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w:rsidR="00C6734B" w:rsidP="000D0278" w:rsidRDefault="00C6734B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C6734B" w:rsidP="000D0278" w:rsidRDefault="00C6734B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="00443950">
        <w:rPr>
          <w:rFonts w:ascii="Times New Roman" w:hAnsi="Times New Roman" w:cs="Times New Roman"/>
          <w:sz w:val="24"/>
          <w:szCs w:val="24"/>
        </w:rPr>
        <w:t>0702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443950">
        <w:rPr>
          <w:rFonts w:ascii="Times New Roman" w:hAnsi="Times New Roman" w:cs="Times New Roman"/>
          <w:sz w:val="24"/>
          <w:szCs w:val="24"/>
        </w:rPr>
        <w:t>0126</w:t>
      </w:r>
    </w:p>
    <w:p w:rsidRPr="00C6734B"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="00EB249B">
        <w:rPr>
          <w:rFonts w:ascii="Times New Roman" w:hAnsi="Times New Roman" w:cs="Times New Roman"/>
          <w:sz w:val="24"/>
          <w:szCs w:val="24"/>
        </w:rPr>
        <w:t>xx/xx/</w:t>
      </w:r>
      <w:proofErr w:type="spellStart"/>
      <w:r w:rsidR="00EB249B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0D0278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F32F4A" w:rsidP="000D0278" w:rsidRDefault="00F32F4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 w:rsidR="00220632"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F32F4A" w:rsidP="000D0278" w:rsidRDefault="00F32F4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813F6E" w:rsidR="000D0278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 w:rsid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 w:rsidR="00443950">
        <w:rPr>
          <w:rFonts w:ascii="Times New Roman" w:hAnsi="Times New Roman" w:cs="Times New Roman"/>
          <w:sz w:val="24"/>
          <w:szCs w:val="24"/>
        </w:rPr>
        <w:t>6 minutes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time for reviewing instructions, searching existing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data sources, gathering and maintaining the data needed,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and </w:t>
      </w:r>
      <w:r w:rsidRPr="00813F6E">
        <w:rPr>
          <w:rFonts w:ascii="Times New Roman" w:hAnsi="Times New Roman" w:cs="Times New Roman"/>
          <w:sz w:val="24"/>
          <w:szCs w:val="24"/>
        </w:rPr>
        <w:t>completing and reviewing the collection of information.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Send comments regarding this burden estimate or any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other aspect of this collection of information, including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suggestions for reducing the burden, to 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the </w:t>
      </w:r>
      <w:r w:rsidRPr="00813F6E">
        <w:rPr>
          <w:rFonts w:ascii="Times New Roman" w:hAnsi="Times New Roman" w:cs="Times New Roman"/>
          <w:sz w:val="24"/>
          <w:szCs w:val="24"/>
        </w:rPr>
        <w:t>Department of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Defense, Washington Headquarters Services, 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Executive Services Directorate, </w:t>
      </w:r>
      <w:r w:rsidR="00220632">
        <w:rPr>
          <w:rFonts w:ascii="Times New Roman" w:hAnsi="Times New Roman" w:cs="Times New Roman"/>
          <w:sz w:val="24"/>
          <w:szCs w:val="24"/>
        </w:rPr>
        <w:t>Directives Division</w:t>
      </w:r>
      <w:r w:rsidRPr="00813F6E" w:rsidR="002A6282">
        <w:rPr>
          <w:rFonts w:ascii="Times New Roman" w:hAnsi="Times New Roman" w:cs="Times New Roman"/>
          <w:sz w:val="24"/>
          <w:szCs w:val="24"/>
        </w:rPr>
        <w:t xml:space="preserve">, </w:t>
      </w:r>
      <w:r w:rsidR="00813F6E">
        <w:rPr>
          <w:rFonts w:ascii="Times New Roman" w:hAnsi="Times New Roman" w:cs="Times New Roman"/>
          <w:sz w:val="24"/>
          <w:szCs w:val="24"/>
        </w:rPr>
        <w:t xml:space="preserve">4800 Mark Center Drive, East Tower, Suite </w:t>
      </w:r>
      <w:r w:rsidR="006D191B">
        <w:rPr>
          <w:rFonts w:ascii="Times New Roman" w:hAnsi="Times New Roman" w:cs="Times New Roman"/>
          <w:sz w:val="24"/>
          <w:szCs w:val="24"/>
        </w:rPr>
        <w:t>03F09</w:t>
      </w:r>
      <w:r w:rsidR="00813F6E">
        <w:rPr>
          <w:rFonts w:ascii="Times New Roman" w:hAnsi="Times New Roman" w:cs="Times New Roman"/>
          <w:sz w:val="24"/>
          <w:szCs w:val="24"/>
        </w:rPr>
        <w:t>, Alexandria, VA 22350-3100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="0047670A">
        <w:rPr>
          <w:rFonts w:ascii="Times New Roman" w:hAnsi="Times New Roman" w:cs="Times New Roman"/>
          <w:sz w:val="24"/>
          <w:szCs w:val="24"/>
        </w:rPr>
        <w:t>[</w:t>
      </w:r>
      <w:r w:rsidR="00443950">
        <w:rPr>
          <w:rFonts w:ascii="Times New Roman" w:hAnsi="Times New Roman" w:cs="Times New Roman"/>
          <w:b/>
          <w:sz w:val="24"/>
          <w:szCs w:val="24"/>
        </w:rPr>
        <w:t>0702-0126</w:t>
      </w:r>
      <w:r w:rsidRPr="00813F6E">
        <w:rPr>
          <w:rFonts w:ascii="Times New Roman" w:hAnsi="Times New Roman" w:cs="Times New Roman"/>
          <w:sz w:val="24"/>
          <w:szCs w:val="24"/>
        </w:rPr>
        <w:t>]</w:t>
      </w:r>
      <w:r w:rsidRPr="00813F6E" w:rsidR="00A97292">
        <w:rPr>
          <w:rFonts w:ascii="Times New Roman" w:hAnsi="Times New Roman" w:cs="Times New Roman"/>
          <w:sz w:val="24"/>
          <w:szCs w:val="24"/>
        </w:rPr>
        <w:t>.</w:t>
      </w:r>
      <w:r w:rsidRPr="00813F6E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CF7641" w:rsidP="000D0278" w:rsidRDefault="00CF7641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Pr="00813F6E" w:rsidR="000D0278" w:rsidP="000D0278" w:rsidRDefault="000D027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813F6E">
        <w:rPr>
          <w:rFonts w:ascii="Times New Roman" w:hAnsi="Times New Roman" w:cs="Times New Roman"/>
          <w:b/>
          <w:sz w:val="24"/>
          <w:szCs w:val="24"/>
        </w:rPr>
        <w:t>PLEASE DO NOT RETURN YOUR RESPONSE TO THE ABOVE ADDRESS.</w:t>
      </w:r>
    </w:p>
    <w:p w:rsidRPr="00813F6E" w:rsidR="000D0278" w:rsidRDefault="000D0278"/>
    <w:p w:rsidRPr="00813F6E" w:rsidR="008F782C" w:rsidP="00443950" w:rsidRDefault="008F782C">
      <w:r w:rsidRPr="00813F6E">
        <w:t xml:space="preserve">Responses should be sent to </w:t>
      </w:r>
      <w:r w:rsidRPr="005421A2" w:rsidR="00443950">
        <w:t xml:space="preserve">ASA (FM&amp;C), Attn: </w:t>
      </w:r>
      <w:bookmarkStart w:name="OLE_LINK1" w:id="1"/>
      <w:bookmarkStart w:name="OLE_LINK2" w:id="2"/>
      <w:r w:rsidRPr="005421A2" w:rsidR="00443950">
        <w:t>Mr. Roger</w:t>
      </w:r>
      <w:r w:rsidR="00443950">
        <w:t xml:space="preserve"> A.</w:t>
      </w:r>
      <w:r w:rsidRPr="005421A2" w:rsidR="00443950">
        <w:t xml:space="preserve"> Pillar</w:t>
      </w:r>
      <w:bookmarkEnd w:id="1"/>
      <w:bookmarkEnd w:id="2"/>
      <w:r w:rsidR="00443950">
        <w:t>, 2521 S. Clark St., Suite 7159, Arlington, VA  22202.</w:t>
      </w:r>
    </w:p>
    <w:sectPr w:rsidRPr="00813F6E" w:rsidR="008F78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78"/>
    <w:rsid w:val="000468E1"/>
    <w:rsid w:val="000D0278"/>
    <w:rsid w:val="001F57FC"/>
    <w:rsid w:val="00220632"/>
    <w:rsid w:val="002A6282"/>
    <w:rsid w:val="00440A32"/>
    <w:rsid w:val="00443950"/>
    <w:rsid w:val="0047670A"/>
    <w:rsid w:val="005B30AC"/>
    <w:rsid w:val="005F66D3"/>
    <w:rsid w:val="006C23CE"/>
    <w:rsid w:val="006D191B"/>
    <w:rsid w:val="007F11A1"/>
    <w:rsid w:val="00813F6E"/>
    <w:rsid w:val="008F782C"/>
    <w:rsid w:val="00A97292"/>
    <w:rsid w:val="00C6734B"/>
    <w:rsid w:val="00CF7641"/>
    <w:rsid w:val="00E6134F"/>
    <w:rsid w:val="00EA3516"/>
    <w:rsid w:val="00EB249B"/>
    <w:rsid w:val="00F32F4A"/>
    <w:rsid w:val="00F9574C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40056DC-F428-4A70-9EC7-633F18F3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D0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rsid w:val="00EB24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249B"/>
  </w:style>
  <w:style w:type="paragraph" w:styleId="CommentSubject">
    <w:name w:val="annotation subject"/>
    <w:basedOn w:val="CommentText"/>
    <w:next w:val="CommentText"/>
    <w:link w:val="CommentSubjectChar"/>
    <w:rsid w:val="00EB249B"/>
    <w:rPr>
      <w:b/>
      <w:bCs/>
    </w:rPr>
  </w:style>
  <w:style w:type="character" w:customStyle="1" w:styleId="CommentSubjectChar">
    <w:name w:val="Comment Subject Char"/>
    <w:link w:val="CommentSubject"/>
    <w:rsid w:val="00EB249B"/>
    <w:rPr>
      <w:b/>
      <w:bCs/>
    </w:rPr>
  </w:style>
  <w:style w:type="paragraph" w:styleId="BalloonText">
    <w:name w:val="Balloon Text"/>
    <w:basedOn w:val="Normal"/>
    <w:link w:val="BalloonTextChar"/>
    <w:rsid w:val="00EB2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2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</documentManagement>
</p:properties>
</file>

<file path=customXml/itemProps1.xml><?xml version="1.0" encoding="utf-8"?>
<ds:datastoreItem xmlns:ds="http://schemas.openxmlformats.org/officeDocument/2006/customXml" ds:itemID="{72F17100-A978-4E8C-A9D8-59B394E9A8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269828-F857-45FA-A192-6C37B478F0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D99031-C5BA-49F2-B076-B5F6EE1F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7895B-9278-438E-95DD-C8DE78C154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749D51-CF59-4D83-BCEC-7AC54606033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f06cbb4-5319-44a1-b73c-03442379dfaa"/>
    <ds:schemaRef ds:uri="http://purl.org/dc/elements/1.1/"/>
    <ds:schemaRef ds:uri="http://schemas.microsoft.com/office/2006/documentManagement/types"/>
    <ds:schemaRef ds:uri="456AF0B4-47B6-441D-9D5F-F64341D14F8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Disclosure</vt:lpstr>
    </vt:vector>
  </TitlesOfParts>
  <Company>Directives and Records Branch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Disclosure</dc:title>
  <dc:subject/>
  <dc:creator>Patricia Toppings</dc:creator>
  <cp:keywords/>
  <cp:lastModifiedBy>Comander, Courtney C CTR WHS ESD</cp:lastModifiedBy>
  <cp:revision>2</cp:revision>
  <dcterms:created xsi:type="dcterms:W3CDTF">2020-03-17T16:27:00Z</dcterms:created>
  <dcterms:modified xsi:type="dcterms:W3CDTF">2020-03-17T16:27:00Z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TH3QXZ4CCXAT-18-983</vt:lpwstr>
  </property>
  <property fmtid="{D5CDD505-2E9C-101B-9397-08002B2CF9AE}" pid="3" name="_dlc_DocIdItemGuid">
    <vt:lpwstr>474dff1c-a18d-4bfb-b21e-842a8bc4ae4f</vt:lpwstr>
  </property>
  <property fmtid="{D5CDD505-2E9C-101B-9397-08002B2CF9AE}" pid="4" name="_dlc_DocIdUrl">
    <vt:lpwstr>https://eitsdext.osd.mil/sites/dodiic/_layouts/DocIdRedir.aspx?ID=TH3QXZ4CCXAT-18-983, TH3QXZ4CCXAT-18-983</vt:lpwstr>
  </property>
</Properties>
</file>