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9D58D8" w:rsidR="005102F6" w:rsidP="005102F6" w:rsidRDefault="005102F6" w14:paraId="041631ED" w14:textId="1CB200BB">
      <w:pPr>
        <w:jc w:val="center"/>
        <w:rPr>
          <w:b/>
          <w:bCs/>
          <w:u w:val="single"/>
        </w:rPr>
      </w:pPr>
      <w:r>
        <w:rPr>
          <w:b/>
          <w:u w:val="single"/>
        </w:rPr>
        <w:t>Justification for Non-Substant</w:t>
      </w:r>
      <w:r w:rsidR="00266402">
        <w:rPr>
          <w:b/>
          <w:u w:val="single"/>
        </w:rPr>
        <w:t xml:space="preserve">ive </w:t>
      </w:r>
      <w:bookmarkStart w:name="_GoBack" w:id="0"/>
      <w:bookmarkEnd w:id="0"/>
      <w:r>
        <w:rPr>
          <w:b/>
          <w:u w:val="single"/>
        </w:rPr>
        <w:t xml:space="preserve">Changes to </w:t>
      </w:r>
      <w:r w:rsidRPr="009D58D8" w:rsidR="009D58D8">
        <w:rPr>
          <w:rFonts w:ascii="Arial" w:hAnsi="Arial" w:cs="Arial"/>
          <w:b/>
          <w:bCs/>
          <w:color w:val="000000"/>
          <w:sz w:val="18"/>
          <w:szCs w:val="18"/>
          <w:u w:val="single"/>
          <w:shd w:val="clear" w:color="auto" w:fill="FFFFFF"/>
        </w:rPr>
        <w:t>FCC Anti-Harassment Intake Form</w:t>
      </w:r>
    </w:p>
    <w:p w:rsidRPr="009D58D8" w:rsidR="005102F6" w:rsidP="005102F6" w:rsidRDefault="005102F6" w14:paraId="62860C70" w14:textId="7A09747C">
      <w:pPr>
        <w:jc w:val="center"/>
        <w:rPr>
          <w:rFonts w:ascii="Times New Roman" w:hAnsi="Times New Roman"/>
          <w:b/>
          <w:bCs/>
          <w:u w:val="single"/>
        </w:rPr>
      </w:pPr>
      <w:r w:rsidRPr="009D58D8">
        <w:rPr>
          <w:b/>
          <w:bCs/>
          <w:u w:val="single"/>
        </w:rPr>
        <w:t>OMB Control No. 3060-</w:t>
      </w:r>
      <w:r w:rsidR="009D58D8">
        <w:rPr>
          <w:b/>
          <w:bCs/>
          <w:u w:val="single"/>
        </w:rPr>
        <w:t>1267</w:t>
      </w:r>
    </w:p>
    <w:p w:rsidR="005102F6" w:rsidP="00B5733E" w:rsidRDefault="005102F6" w14:paraId="4B981F7F" w14:textId="77777777">
      <w:pPr>
        <w:rPr>
          <w:rFonts w:ascii="Times New Roman" w:hAnsi="Times New Roman"/>
        </w:rPr>
      </w:pPr>
    </w:p>
    <w:p w:rsidR="005102F6" w:rsidP="00B5733E" w:rsidRDefault="005102F6" w14:paraId="25FD19D0" w14:textId="77777777">
      <w:pPr>
        <w:rPr>
          <w:rFonts w:ascii="Times New Roman" w:hAnsi="Times New Roman"/>
        </w:rPr>
      </w:pPr>
    </w:p>
    <w:p w:rsidR="002A05B6" w:rsidP="007B1A8C" w:rsidRDefault="007B1A8C" w14:paraId="0A6F02F0" w14:textId="13EBCE51">
      <w:r w:rsidRPr="00AD5EDC">
        <w:t>T</w:t>
      </w:r>
      <w:r>
        <w:t xml:space="preserve">he Commission is submitting a </w:t>
      </w:r>
      <w:r w:rsidRPr="00AD5EDC">
        <w:t xml:space="preserve">non-substantive </w:t>
      </w:r>
      <w:r>
        <w:t xml:space="preserve">change request </w:t>
      </w:r>
      <w:r w:rsidRPr="00AD5EDC">
        <w:t xml:space="preserve">to an existing information collection pursuant to 44 U.S.C. § 3507.  </w:t>
      </w:r>
      <w:r>
        <w:t xml:space="preserve">The only change in the supporting statement </w:t>
      </w:r>
      <w:r w:rsidR="009D58D8">
        <w:t xml:space="preserve">is the substitution of the appropriate SORN </w:t>
      </w:r>
      <w:r>
        <w:t>which was previously approved by</w:t>
      </w:r>
      <w:r w:rsidR="009D58D8">
        <w:t xml:space="preserve"> the Office of Management and Budget (OMB) on December 20, 2019.  </w:t>
      </w:r>
      <w:r>
        <w:t>The record retention and similar provisions under the government-wide SORN are not significantly different from those previously reviewed</w:t>
      </w:r>
      <w:r w:rsidR="002A05B6">
        <w:t xml:space="preserve"> and approved</w:t>
      </w:r>
      <w:r>
        <w:t xml:space="preserve">.  </w:t>
      </w:r>
      <w:r w:rsidR="009D58D8">
        <w:t xml:space="preserve">Therefore, the supporting statement has been </w:t>
      </w:r>
      <w:r w:rsidR="002A05B6">
        <w:t>corrected</w:t>
      </w:r>
      <w:r w:rsidR="009D58D8">
        <w:t xml:space="preserve"> to support this non-substantive change request to OMB. </w:t>
      </w:r>
      <w:r w:rsidR="002A05B6">
        <w:t xml:space="preserve">Also, there are no changes in the burdens and the costs remain the same for this information collection. </w:t>
      </w:r>
    </w:p>
    <w:p w:rsidR="002A05B6" w:rsidP="007B1A8C" w:rsidRDefault="002A05B6" w14:paraId="574B4F98" w14:textId="77777777"/>
    <w:p w:rsidR="00F72607" w:rsidRDefault="00F72607" w14:paraId="6845D763" w14:textId="77777777"/>
    <w:sectPr w:rsidR="00F726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733E"/>
    <w:rsid w:val="00266402"/>
    <w:rsid w:val="002A05B6"/>
    <w:rsid w:val="003E4246"/>
    <w:rsid w:val="005102F6"/>
    <w:rsid w:val="0053530A"/>
    <w:rsid w:val="007B1A8C"/>
    <w:rsid w:val="0081357F"/>
    <w:rsid w:val="009D58D8"/>
    <w:rsid w:val="00B5733E"/>
    <w:rsid w:val="00C46A18"/>
    <w:rsid w:val="00D6309F"/>
    <w:rsid w:val="00E17614"/>
    <w:rsid w:val="00F72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FDB65E"/>
  <w15:chartTrackingRefBased/>
  <w15:docId w15:val="{EC32A97D-030F-4887-953D-501461E5D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5733E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6309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30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717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Gregory Cooke</dc:creator>
  <cp:keywords/>
  <dc:description/>
  <cp:lastModifiedBy>Nicole Ongele</cp:lastModifiedBy>
  <cp:revision>3</cp:revision>
  <dcterms:created xsi:type="dcterms:W3CDTF">2020-02-25T15:09:00Z</dcterms:created>
  <dcterms:modified xsi:type="dcterms:W3CDTF">2020-02-25T15:19:00Z</dcterms:modified>
</cp:coreProperties>
</file>