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9180F" w:rsidR="00C2153D" w:rsidP="00234A8E" w:rsidRDefault="00A01190" w14:paraId="411C0931" w14:textId="07D52AC5">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Pr="00E9180F"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C2153D" w:rsidP="00234A8E" w:rsidRDefault="00A01190" w14:paraId="777DB95D" w14:textId="17D6865C">
      <w:pPr>
        <w:pStyle w:val="Heading8"/>
        <w:pBdr>
          <w:bottom w:val="single" w:color="auto" w:sz="12" w:space="1"/>
        </w:pBdr>
        <w:tabs>
          <w:tab w:val="right" w:pos="10260"/>
        </w:tabs>
        <w:spacing w:line="276" w:lineRule="auto"/>
      </w:pPr>
      <w:r w:rsidRPr="00E9180F">
        <w:tab/>
        <w:t>National Center for Education Statistics</w:t>
      </w:r>
    </w:p>
    <w:p w:rsidRPr="00E9180F" w:rsidR="00C2153D" w:rsidP="00234A8E" w:rsidRDefault="00C2153D" w14:paraId="2D3D0C6A" w14:textId="77777777">
      <w:pPr>
        <w:spacing w:line="276" w:lineRule="auto"/>
      </w:pPr>
    </w:p>
    <w:p w:rsidRPr="00E9180F" w:rsidR="00D90962" w:rsidP="00234A8E" w:rsidRDefault="00C2153D" w14:paraId="1A11FA14" w14:textId="675B8677">
      <w:pPr>
        <w:spacing w:line="276" w:lineRule="auto"/>
      </w:pPr>
      <w:r w:rsidRPr="00E9180F">
        <w:t>DATE:</w:t>
      </w:r>
      <w:r w:rsidRPr="00E9180F">
        <w:tab/>
      </w:r>
      <w:r w:rsidRPr="00E9180F" w:rsidR="00A14445">
        <w:tab/>
      </w:r>
      <w:r w:rsidRPr="00E9180F" w:rsidR="00675A5B">
        <w:t xml:space="preserve">February </w:t>
      </w:r>
      <w:r w:rsidR="0089581C">
        <w:t>1</w:t>
      </w:r>
      <w:r w:rsidR="002C030E">
        <w:t>8</w:t>
      </w:r>
      <w:r w:rsidRPr="00E9180F" w:rsidR="00D86B30">
        <w:t>, 20</w:t>
      </w:r>
      <w:r w:rsidRPr="00E9180F" w:rsidR="00D52F43">
        <w:t>20</w:t>
      </w:r>
    </w:p>
    <w:p w:rsidRPr="00E9180F" w:rsidR="00C2153D" w:rsidP="00234A8E" w:rsidRDefault="00C2153D" w14:paraId="3EB39440" w14:textId="77777777"/>
    <w:p w:rsidRPr="00E9180F" w:rsidR="00D018C6" w:rsidP="00234A8E" w:rsidRDefault="00026D24" w14:paraId="0A4B43EE" w14:textId="77777777">
      <w:pPr>
        <w:spacing w:line="276" w:lineRule="auto"/>
      </w:pPr>
      <w:r w:rsidRPr="00E9180F">
        <w:t>TO:</w:t>
      </w:r>
      <w:r w:rsidRPr="00E9180F">
        <w:tab/>
      </w:r>
      <w:r w:rsidRPr="00E9180F">
        <w:tab/>
      </w:r>
      <w:r w:rsidRPr="00E9180F" w:rsidR="00D018C6">
        <w:t>Robert Sivinski, OMB</w:t>
      </w:r>
    </w:p>
    <w:p w:rsidRPr="00E9180F" w:rsidR="009B4A44" w:rsidP="00234A8E" w:rsidRDefault="009B4A44" w14:paraId="0479AB6D" w14:textId="77777777"/>
    <w:p w:rsidRPr="00E9180F" w:rsidR="00C2153D" w:rsidP="00234A8E" w:rsidRDefault="00026D24" w14:paraId="4AB21D49" w14:textId="77777777">
      <w:pPr>
        <w:spacing w:line="276" w:lineRule="auto"/>
      </w:pPr>
      <w:r w:rsidRPr="00E9180F">
        <w:t>THROUGH</w:t>
      </w:r>
      <w:r w:rsidRPr="00E9180F" w:rsidR="00C2153D">
        <w:t>:</w:t>
      </w:r>
      <w:r w:rsidRPr="00E9180F">
        <w:tab/>
      </w:r>
      <w:r w:rsidRPr="00E9180F" w:rsidR="000E3482">
        <w:t>Kashka Kubzdela</w:t>
      </w:r>
      <w:r w:rsidRPr="00E9180F" w:rsidR="007D64A0">
        <w:t xml:space="preserve">, OMB Liaison, </w:t>
      </w:r>
      <w:r w:rsidRPr="00E9180F" w:rsidR="00C2153D">
        <w:t>NCES</w:t>
      </w:r>
    </w:p>
    <w:p w:rsidRPr="00E9180F" w:rsidR="009B4A44" w:rsidP="00234A8E" w:rsidRDefault="009B4A44" w14:paraId="2E1A4533" w14:textId="77777777"/>
    <w:p w:rsidRPr="00E9180F" w:rsidR="00092D40" w:rsidP="00234A8E" w:rsidRDefault="00C2153D" w14:paraId="40DD7A89" w14:textId="77777777">
      <w:pPr>
        <w:spacing w:line="276" w:lineRule="auto"/>
      </w:pPr>
      <w:r w:rsidRPr="00E9180F">
        <w:t>FROM:</w:t>
      </w:r>
      <w:r w:rsidRPr="00E9180F">
        <w:tab/>
      </w:r>
      <w:r w:rsidRPr="00E9180F" w:rsidR="007D6DCD">
        <w:t>Tracy Hunt-White</w:t>
      </w:r>
      <w:r w:rsidRPr="00E9180F" w:rsidR="007D64A0">
        <w:t xml:space="preserve">, </w:t>
      </w:r>
      <w:r w:rsidRPr="00E9180F" w:rsidR="00092D40">
        <w:t>Team Lead, Postsecondary Longitudinal and Sample Surveys, NCES</w:t>
      </w:r>
    </w:p>
    <w:p w:rsidRPr="00E9180F" w:rsidR="009B4A44" w:rsidP="00234A8E" w:rsidRDefault="009B4A44" w14:paraId="634D8613" w14:textId="77777777"/>
    <w:p w:rsidRPr="00E9180F" w:rsidR="007D6DCD" w:rsidP="00234A8E" w:rsidRDefault="00C2153D" w14:paraId="301D6011" w14:textId="69F8334C">
      <w:pPr>
        <w:pStyle w:val="Cov-Title"/>
        <w:spacing w:after="240"/>
        <w:ind w:left="1440" w:hanging="1440"/>
        <w:jc w:val="left"/>
        <w:rPr>
          <w:rFonts w:ascii="Times New Roman" w:hAnsi="Times New Roman"/>
          <w:sz w:val="24"/>
          <w:szCs w:val="24"/>
        </w:rPr>
      </w:pPr>
      <w:r w:rsidRPr="00E9180F">
        <w:rPr>
          <w:rFonts w:ascii="Times New Roman" w:hAnsi="Times New Roman"/>
          <w:sz w:val="24"/>
          <w:szCs w:val="24"/>
        </w:rPr>
        <w:t>SUBJECT:</w:t>
      </w:r>
      <w:r w:rsidRPr="00E9180F">
        <w:rPr>
          <w:rFonts w:ascii="Times New Roman" w:hAnsi="Times New Roman"/>
          <w:sz w:val="24"/>
          <w:szCs w:val="24"/>
        </w:rPr>
        <w:tab/>
      </w:r>
      <w:r w:rsidRPr="00E9180F" w:rsidR="00F93E2B">
        <w:rPr>
          <w:rFonts w:ascii="Times New Roman" w:hAnsi="Times New Roman"/>
          <w:sz w:val="24"/>
          <w:szCs w:val="24"/>
        </w:rPr>
        <w:t xml:space="preserve">2019–20 National Postsecondary Student Aid Study (NPSAS:20) </w:t>
      </w:r>
      <w:r w:rsidR="00594465">
        <w:rPr>
          <w:rFonts w:ascii="Times New Roman" w:hAnsi="Times New Roman"/>
          <w:sz w:val="24"/>
          <w:szCs w:val="24"/>
        </w:rPr>
        <w:t>Informed Consent</w:t>
      </w:r>
      <w:r w:rsidRPr="00E9180F" w:rsidR="00675A5B">
        <w:rPr>
          <w:rFonts w:ascii="Times New Roman" w:hAnsi="Times New Roman"/>
          <w:sz w:val="24"/>
          <w:szCs w:val="24"/>
        </w:rPr>
        <w:t xml:space="preserve"> and Student Records Update</w:t>
      </w:r>
      <w:r w:rsidRPr="00E9180F" w:rsidR="00F93E2B">
        <w:rPr>
          <w:rFonts w:ascii="Times New Roman" w:hAnsi="Times New Roman"/>
          <w:sz w:val="24"/>
          <w:szCs w:val="24"/>
        </w:rPr>
        <w:t xml:space="preserve"> Change Request </w:t>
      </w:r>
      <w:r w:rsidRPr="00E9180F" w:rsidR="00302A69">
        <w:rPr>
          <w:rFonts w:ascii="Times New Roman" w:hAnsi="Times New Roman"/>
          <w:sz w:val="24"/>
          <w:szCs w:val="24"/>
        </w:rPr>
        <w:t>(OMB# 1850-</w:t>
      </w:r>
      <w:r w:rsidRPr="00D21930" w:rsidR="00302A69">
        <w:rPr>
          <w:rFonts w:ascii="Times New Roman" w:hAnsi="Times New Roman"/>
          <w:sz w:val="24"/>
          <w:szCs w:val="24"/>
        </w:rPr>
        <w:t>0666 v.2</w:t>
      </w:r>
      <w:r w:rsidRPr="00D21930" w:rsidR="00675A5B">
        <w:rPr>
          <w:rFonts w:ascii="Times New Roman" w:hAnsi="Times New Roman"/>
          <w:sz w:val="24"/>
          <w:szCs w:val="24"/>
        </w:rPr>
        <w:t>8</w:t>
      </w:r>
      <w:r w:rsidRPr="00E9180F" w:rsidR="00302A69">
        <w:rPr>
          <w:rFonts w:ascii="Times New Roman" w:hAnsi="Times New Roman"/>
          <w:sz w:val="24"/>
          <w:szCs w:val="24"/>
        </w:rPr>
        <w:t>)</w:t>
      </w:r>
    </w:p>
    <w:p w:rsidRPr="00E9180F" w:rsidR="00927279" w:rsidP="00234A8E" w:rsidRDefault="00927279" w14:paraId="4AB8E4AA" w14:textId="77777777">
      <w:r w:rsidRPr="00E9180F">
        <w:t xml:space="preserve">The 2019-20 National Postsecondary Student Aid Study (NPSAS:20) is a nationally representative cross-sectional study of how students and their families finance education beyond high school in a given academic year. NPSAS is conducted by the National Center for Education Statistics (NCES) and was first implemented by NCES during the 1986–87 academic year and has been fielded every 3 to 4 years since. This request pertains to the 11th cycle in the NPSAS series conducted during the 2019–20 academic year. NPSAS:20 will be both nationally- and state-representative and will serve as the base year data collection for the 2020 cohort of the Beginning Postsecondary Students Longitudinal Study (BPS:20), a study of first-time beginning postsecondary students that will be conducted three years (BPS:20/22) and six years (BPS:20/25) after beginning their postsecondary education. NPSAS:20 will consist of a nationally-representative sample of undergraduate and graduate students, and a nationally-representative sample of first-time beginning students (FTBs). Subsets of questions in the NPSAS:20 student interview will focus on describing aspects of the experience of beginning students in their first year of postsecondary education, including student debt and education experiences. </w:t>
      </w:r>
    </w:p>
    <w:p w:rsidRPr="00E9180F" w:rsidR="0037710B" w:rsidP="00234A8E" w:rsidRDefault="0037710B" w14:paraId="327D6471" w14:textId="77777777"/>
    <w:p w:rsidRPr="00E23C79" w:rsidR="00033562" w:rsidP="00234A8E" w:rsidRDefault="00FF3F5D" w14:paraId="7EE8ACE6" w14:textId="388319F6">
      <w:pPr>
        <w:spacing w:after="120"/>
      </w:pPr>
      <w:r w:rsidRPr="00E9180F">
        <w:t xml:space="preserve">The request is to conduct all activities related to NPSAS:20, including materials and procedures related to: the NPSAS:20 student data collection, consisting of abstraction of student data from institutions and a student survey; panel maintenance activities for a NPSAS:2020 follow-up field test (for BPS:20/22); and carried over respondent burden, procedures, and materials related to the NPSAS:20 institution sampling, enrollment list collection, and matching to administrative data files was approved by OMB in December 2019 (OMB#1859-0666 v.25). The NPSAS:20 enrollment list collection from institutions takes place from October 2019 through July 2020, the student records collection will take place from </w:t>
      </w:r>
      <w:r w:rsidRPr="00E9180F" w:rsidR="00675A5B">
        <w:t>March</w:t>
      </w:r>
      <w:r w:rsidRPr="00E9180F">
        <w:t xml:space="preserve"> through </w:t>
      </w:r>
      <w:r w:rsidRPr="00E23C79">
        <w:t xml:space="preserve">November 2020, and the student survey data collection will take place from </w:t>
      </w:r>
      <w:r w:rsidRPr="00E23C79" w:rsidR="00675A5B">
        <w:t>February</w:t>
      </w:r>
      <w:r w:rsidRPr="00E23C79" w:rsidR="00033562">
        <w:t xml:space="preserve"> (upon OMB approval) </w:t>
      </w:r>
      <w:r w:rsidRPr="00E23C79">
        <w:t xml:space="preserve">through </w:t>
      </w:r>
      <w:r w:rsidRPr="00E23C79" w:rsidR="00033562">
        <w:t xml:space="preserve">early December </w:t>
      </w:r>
      <w:r w:rsidRPr="00E23C79">
        <w:t xml:space="preserve">2020. </w:t>
      </w:r>
    </w:p>
    <w:p w:rsidRPr="00E23C79" w:rsidR="002C27D5" w:rsidP="00234A8E" w:rsidRDefault="00F04788" w14:paraId="64D5AADC" w14:textId="29709185">
      <w:pPr>
        <w:spacing w:after="120"/>
      </w:pPr>
      <w:r w:rsidRPr="00E23C79">
        <w:t xml:space="preserve">This request </w:t>
      </w:r>
      <w:r w:rsidRPr="00E23C79" w:rsidR="00675A5B">
        <w:t>update</w:t>
      </w:r>
      <w:r w:rsidRPr="00E23C79" w:rsidR="00CC41CA">
        <w:t>s</w:t>
      </w:r>
      <w:r w:rsidRPr="00E23C79" w:rsidR="00E941B9">
        <w:t xml:space="preserve"> </w:t>
      </w:r>
      <w:r w:rsidRPr="00E23C79" w:rsidR="00675A5B">
        <w:t>institution contacting materials and the student records instrument for additional clarity</w:t>
      </w:r>
      <w:r w:rsidRPr="00E23C79" w:rsidR="00CC41CA">
        <w:t xml:space="preserve">. In addition, it </w:t>
      </w:r>
      <w:r w:rsidRPr="00E23C79" w:rsidR="00E941B9">
        <w:t>update</w:t>
      </w:r>
      <w:r w:rsidRPr="00E23C79" w:rsidR="00CC41CA">
        <w:t>s</w:t>
      </w:r>
      <w:r w:rsidRPr="00E23C79" w:rsidR="00D551B9">
        <w:t xml:space="preserve"> informed consent</w:t>
      </w:r>
      <w:r w:rsidRPr="00E23C79" w:rsidR="00E941B9">
        <w:t xml:space="preserve"> language in the student survey (both English and Spanish) in response to </w:t>
      </w:r>
      <w:r w:rsidRPr="00E23C79" w:rsidR="00CC41CA">
        <w:t xml:space="preserve">feedback received following </w:t>
      </w:r>
      <w:r w:rsidRPr="00E23C79" w:rsidR="0013747D">
        <w:t xml:space="preserve">review by the </w:t>
      </w:r>
      <w:r w:rsidRPr="00E23C79" w:rsidR="00E941B9">
        <w:t>I</w:t>
      </w:r>
      <w:r w:rsidRPr="00E23C79" w:rsidR="00CC41CA">
        <w:t xml:space="preserve">nstitutional </w:t>
      </w:r>
      <w:r w:rsidRPr="00E23C79" w:rsidR="00E941B9">
        <w:t>R</w:t>
      </w:r>
      <w:r w:rsidRPr="00E23C79" w:rsidR="00CC41CA">
        <w:t xml:space="preserve">eview </w:t>
      </w:r>
      <w:r w:rsidRPr="00E23C79" w:rsidR="00E941B9">
        <w:t>B</w:t>
      </w:r>
      <w:r w:rsidRPr="00E23C79" w:rsidR="00CC41CA">
        <w:t xml:space="preserve">oard (IRB) </w:t>
      </w:r>
      <w:r w:rsidRPr="00E23C79" w:rsidR="0013747D">
        <w:t xml:space="preserve">at RTI International, the </w:t>
      </w:r>
      <w:r w:rsidRPr="00E23C79" w:rsidR="00AE7704">
        <w:t>organization</w:t>
      </w:r>
      <w:r w:rsidRPr="00E23C79" w:rsidR="0013747D">
        <w:t xml:space="preserve"> conducting the data collection</w:t>
      </w:r>
      <w:r w:rsidRPr="00E23C79" w:rsidR="00675A5B">
        <w:t>.</w:t>
      </w:r>
      <w:r w:rsidRPr="00E23C79">
        <w:t xml:space="preserve"> </w:t>
      </w:r>
      <w:r w:rsidRPr="00E23C79" w:rsidR="00033562">
        <w:t xml:space="preserve">Prior to NPSAS:20, NPSAS data collections were exempted from </w:t>
      </w:r>
      <w:r w:rsidRPr="00E23C79" w:rsidR="00E941B9">
        <w:t xml:space="preserve">IRB </w:t>
      </w:r>
      <w:r w:rsidRPr="00E23C79" w:rsidR="00033562">
        <w:t>review under the f</w:t>
      </w:r>
      <w:r w:rsidRPr="00E23C79" w:rsidR="00033562">
        <w:rPr>
          <w:color w:val="000000"/>
          <w:spacing w:val="2"/>
          <w:shd w:val="clear" w:color="auto" w:fill="FFFFFF"/>
        </w:rPr>
        <w:t>ederal policy for the Protection of Human Subjects (45 CFR 46 Subpart A), known as the Common Rule</w:t>
      </w:r>
      <w:r w:rsidRPr="00E23C79" w:rsidR="00033562">
        <w:t xml:space="preserve">. </w:t>
      </w:r>
      <w:r w:rsidRPr="00E23C79" w:rsidR="00A6509E">
        <w:t xml:space="preserve">However, </w:t>
      </w:r>
      <w:r w:rsidRPr="00E23C79" w:rsidR="00F16F4E">
        <w:t xml:space="preserve">the </w:t>
      </w:r>
      <w:r w:rsidR="00D21930">
        <w:t>c</w:t>
      </w:r>
      <w:r w:rsidRPr="00E23C79" w:rsidR="00F16F4E">
        <w:t xml:space="preserve">ommon </w:t>
      </w:r>
      <w:r w:rsidR="00D21930">
        <w:t>r</w:t>
      </w:r>
      <w:r w:rsidRPr="00E23C79" w:rsidR="00F16F4E">
        <w:t>ule was updated in January 2019</w:t>
      </w:r>
      <w:r w:rsidRPr="00E23C79" w:rsidR="003A6CCC">
        <w:t xml:space="preserve"> and the </w:t>
      </w:r>
      <w:r w:rsidRPr="00E23C79" w:rsidR="00EF0045">
        <w:t xml:space="preserve">exemption </w:t>
      </w:r>
      <w:r w:rsidRPr="00E23C79" w:rsidR="003A6CCC">
        <w:t>that</w:t>
      </w:r>
      <w:r w:rsidRPr="00E23C79" w:rsidR="001F32B4">
        <w:t xml:space="preserve"> N</w:t>
      </w:r>
      <w:r w:rsidRPr="00E23C79" w:rsidR="00E617F7">
        <w:t xml:space="preserve">CES </w:t>
      </w:r>
      <w:r w:rsidRPr="00E23C79" w:rsidR="00053877">
        <w:t>c</w:t>
      </w:r>
      <w:r w:rsidRPr="00E23C79" w:rsidR="00E617F7">
        <w:t xml:space="preserve">ited to </w:t>
      </w:r>
      <w:r w:rsidRPr="00E23C79" w:rsidR="00EF0045">
        <w:t>wa</w:t>
      </w:r>
      <w:r w:rsidRPr="00E23C79" w:rsidR="00640739">
        <w:t>ive I</w:t>
      </w:r>
      <w:r w:rsidRPr="00E23C79" w:rsidR="001F32B4">
        <w:t xml:space="preserve">RB review </w:t>
      </w:r>
      <w:r w:rsidRPr="00E23C79" w:rsidR="00090214">
        <w:t>(</w:t>
      </w:r>
      <w:r w:rsidRPr="00E23C79" w:rsidR="00CC24D3">
        <w:t xml:space="preserve">subsection </w:t>
      </w:r>
      <w:r w:rsidR="00420619">
        <w:t>(</w:t>
      </w:r>
      <w:r w:rsidRPr="00E23C79" w:rsidR="00CC24D3">
        <w:t>3</w:t>
      </w:r>
      <w:r w:rsidR="009B20AD">
        <w:t>)(</w:t>
      </w:r>
      <w:r w:rsidRPr="00E23C79" w:rsidR="00B760B0">
        <w:t>ii)</w:t>
      </w:r>
      <w:r w:rsidR="009B20AD">
        <w:t>)</w:t>
      </w:r>
      <w:r w:rsidRPr="00E23C79" w:rsidR="00B760B0">
        <w:t xml:space="preserve"> </w:t>
      </w:r>
      <w:r w:rsidRPr="00E23C79" w:rsidR="001F32B4">
        <w:t xml:space="preserve">was removed. </w:t>
      </w:r>
      <w:r w:rsidR="00D21930">
        <w:t xml:space="preserve">The Department of Education has not yet determined whether other exemptions that </w:t>
      </w:r>
      <w:r w:rsidRPr="00E23C79" w:rsidR="000D1483">
        <w:t>may apply</w:t>
      </w:r>
      <w:r w:rsidRPr="00E23C79" w:rsidR="00CE20B6">
        <w:t xml:space="preserve"> </w:t>
      </w:r>
      <w:r w:rsidR="00D21930">
        <w:t>will be pursued</w:t>
      </w:r>
      <w:r w:rsidRPr="00E23C79" w:rsidR="001F2144">
        <w:t>. H</w:t>
      </w:r>
      <w:r w:rsidRPr="00E23C79" w:rsidR="009E1813">
        <w:t>ence, NPSAS</w:t>
      </w:r>
      <w:r w:rsidR="00D21930">
        <w:t xml:space="preserve">:20 had to </w:t>
      </w:r>
      <w:r w:rsidRPr="00E23C79" w:rsidR="002C27D5">
        <w:t>undergo IRB review.</w:t>
      </w:r>
      <w:r w:rsidRPr="00E23C79" w:rsidR="00A502B5">
        <w:t xml:space="preserve"> </w:t>
      </w:r>
    </w:p>
    <w:p w:rsidRPr="00E23C79" w:rsidR="002C27D5" w:rsidP="00234A8E" w:rsidRDefault="002C27D5" w14:paraId="0CBCA791" w14:textId="77777777">
      <w:pPr>
        <w:spacing w:after="120"/>
      </w:pPr>
    </w:p>
    <w:p w:rsidRPr="00E23C79" w:rsidR="00627E22" w:rsidP="00234A8E" w:rsidRDefault="003A5CCD" w14:paraId="1749F611" w14:textId="4238C18E">
      <w:pPr>
        <w:spacing w:after="120"/>
        <w:rPr>
          <w:color w:val="000000"/>
        </w:rPr>
      </w:pPr>
      <w:r w:rsidRPr="00E23C79">
        <w:lastRenderedPageBreak/>
        <w:t>One additional change was made to the student survey – adding a Hispanic ethnicity item to the abbreviated survey. Finally, a single wave of main data collection will be run parallel to the calibration experiment to ensure NPSAS:20 is able to start data collection before students begin to leave campus for the summer months.</w:t>
      </w:r>
      <w:r w:rsidR="00161E2D">
        <w:t xml:space="preserve"> </w:t>
      </w:r>
      <w:r w:rsidRPr="00161E2D" w:rsidR="00805F9C">
        <w:t xml:space="preserve">The operational schedule in table 5 of Part A was </w:t>
      </w:r>
      <w:r w:rsidRPr="00161E2D" w:rsidR="00A2264B">
        <w:t>updated and the</w:t>
      </w:r>
      <w:r w:rsidR="00A2264B">
        <w:t xml:space="preserve"> </w:t>
      </w:r>
      <w:r w:rsidRPr="00E23C79" w:rsidR="00B54640">
        <w:t xml:space="preserve">plan for data collection has been updated in </w:t>
      </w:r>
      <w:r w:rsidR="00994923">
        <w:t>P</w:t>
      </w:r>
      <w:r w:rsidRPr="00E23C79" w:rsidR="00B54640">
        <w:t>art B</w:t>
      </w:r>
      <w:r w:rsidR="00805F9C">
        <w:t>.</w:t>
      </w:r>
    </w:p>
    <w:p w:rsidRPr="00E23C79" w:rsidR="00B4279E" w:rsidP="00234A8E" w:rsidRDefault="00B4279E" w14:paraId="27FECEE2" w14:textId="69E88818">
      <w:pPr>
        <w:widowControl w:val="0"/>
      </w:pPr>
      <w:r w:rsidRPr="00E23C79">
        <w:t xml:space="preserve">This request does not introduce </w:t>
      </w:r>
      <w:r w:rsidRPr="00E23C79" w:rsidR="00A502B5">
        <w:t>significant</w:t>
      </w:r>
      <w:r w:rsidRPr="00E23C79" w:rsidR="00D25CB5">
        <w:t xml:space="preserve"> </w:t>
      </w:r>
      <w:r w:rsidRPr="00E23C79">
        <w:t xml:space="preserve">changes to the estimated respondent burden or the costs to the </w:t>
      </w:r>
      <w:r w:rsidRPr="00E23C79" w:rsidR="00FB0F2B">
        <w:t>federal government. The following r</w:t>
      </w:r>
      <w:r w:rsidRPr="00E23C79">
        <w:t xml:space="preserve">evisions were made to </w:t>
      </w:r>
      <w:r w:rsidRPr="00E23C79" w:rsidR="00675A5B">
        <w:t>Appendix D (Institution Contacting Materials), Appendix H (Student Records Instrument)</w:t>
      </w:r>
      <w:r w:rsidRPr="00E23C79" w:rsidR="00AA5863">
        <w:t xml:space="preserve">, </w:t>
      </w:r>
      <w:r w:rsidRPr="00E23C79" w:rsidR="00260C62">
        <w:t>Appendix E (</w:t>
      </w:r>
      <w:r w:rsidRPr="00E23C79" w:rsidR="00E46FA3">
        <w:t>S</w:t>
      </w:r>
      <w:r w:rsidRPr="00E23C79" w:rsidR="00260C62">
        <w:t xml:space="preserve">tudent </w:t>
      </w:r>
      <w:r w:rsidRPr="00E23C79" w:rsidR="00E46FA3">
        <w:t>C</w:t>
      </w:r>
      <w:r w:rsidRPr="00E23C79" w:rsidR="00260C62">
        <w:t xml:space="preserve">ontacting </w:t>
      </w:r>
      <w:r w:rsidRPr="00E23C79" w:rsidR="00E46FA3">
        <w:t>M</w:t>
      </w:r>
      <w:r w:rsidRPr="00E23C79" w:rsidR="00260C62">
        <w:t>aterials)</w:t>
      </w:r>
      <w:r w:rsidR="00454D7D">
        <w:t>,</w:t>
      </w:r>
      <w:r w:rsidRPr="00E23C79" w:rsidR="00260C62">
        <w:t xml:space="preserve"> </w:t>
      </w:r>
      <w:r w:rsidRPr="00E23C79" w:rsidR="00AA5863">
        <w:t>and Appendix I (Student Survey Instrument)</w:t>
      </w:r>
      <w:r w:rsidRPr="00E23C79">
        <w:t>.</w:t>
      </w:r>
      <w:r w:rsidRPr="00E23C79" w:rsidR="00FB0F2B">
        <w:t xml:space="preserve"> </w:t>
      </w:r>
    </w:p>
    <w:p w:rsidR="003B5810" w:rsidP="00234A8E" w:rsidRDefault="003B5810" w14:paraId="43E9EB26" w14:textId="15C7BC2A">
      <w:pPr>
        <w:widowControl w:val="0"/>
      </w:pPr>
    </w:p>
    <w:p w:rsidR="00817DEE" w:rsidP="00817DEE" w:rsidRDefault="00817DEE" w14:paraId="4DBD1CCB" w14:textId="4D27A728">
      <w:pPr>
        <w:widowControl w:val="0"/>
        <w:rPr>
          <w:b/>
          <w:bCs/>
          <w:u w:val="single"/>
        </w:rPr>
      </w:pPr>
      <w:r w:rsidRPr="00E013CF">
        <w:rPr>
          <w:b/>
          <w:bCs/>
          <w:u w:val="single"/>
        </w:rPr>
        <w:t xml:space="preserve">Modifications to </w:t>
      </w:r>
      <w:r>
        <w:rPr>
          <w:b/>
          <w:bCs/>
          <w:u w:val="single"/>
        </w:rPr>
        <w:t>Part</w:t>
      </w:r>
      <w:r w:rsidR="00442343">
        <w:rPr>
          <w:b/>
          <w:bCs/>
          <w:u w:val="single"/>
        </w:rPr>
        <w:t>s</w:t>
      </w:r>
      <w:r>
        <w:rPr>
          <w:b/>
          <w:bCs/>
          <w:u w:val="single"/>
        </w:rPr>
        <w:t xml:space="preserve"> </w:t>
      </w:r>
      <w:r w:rsidR="00B94DA0">
        <w:rPr>
          <w:b/>
          <w:bCs/>
          <w:u w:val="single"/>
        </w:rPr>
        <w:t xml:space="preserve">A and </w:t>
      </w:r>
      <w:r>
        <w:rPr>
          <w:b/>
          <w:bCs/>
          <w:u w:val="single"/>
        </w:rPr>
        <w:t>B</w:t>
      </w:r>
    </w:p>
    <w:p w:rsidR="00A067A5" w:rsidP="00817DEE" w:rsidRDefault="00A067A5" w14:paraId="183F2C02" w14:textId="77777777">
      <w:pPr>
        <w:widowControl w:val="0"/>
        <w:rPr>
          <w:b/>
          <w:bCs/>
          <w:u w:val="single"/>
        </w:rPr>
      </w:pPr>
    </w:p>
    <w:p w:rsidR="00030BD1" w:rsidP="00030BD1" w:rsidRDefault="00030BD1" w14:paraId="0E3F3208" w14:textId="3A6203D0">
      <w:pPr>
        <w:rPr>
          <w:color w:val="000000" w:themeColor="text1"/>
        </w:rPr>
      </w:pPr>
      <w:r w:rsidRPr="00030BD1">
        <w:rPr>
          <w:color w:val="000000" w:themeColor="text1"/>
        </w:rPr>
        <w:t>It has taken longer than expected for NPSAS:20 to go through the IRB process and receive IRB approval. As a result, the date for the start of student data collection must be revised. The calibration data collection will start in March instead of January and end in May 2020</w:t>
      </w:r>
      <w:r w:rsidR="00F43FE4">
        <w:rPr>
          <w:color w:val="000000" w:themeColor="text1"/>
        </w:rPr>
        <w:t>, meaning that the change request related to the final incentive plan will come in May 2020 rather than March</w:t>
      </w:r>
      <w:r w:rsidRPr="00030BD1">
        <w:rPr>
          <w:color w:val="000000" w:themeColor="text1"/>
        </w:rPr>
        <w:t>. The main data collection, implementing the results of the calibration experiment, will begin in June 2020. While the calibration experiment is underway, at least one wave of students (up to 45,000 sample members) will start main data collection with the incentive plan being offered to the calibration Control Group.</w:t>
      </w:r>
      <w:r w:rsidR="00FF7DB4">
        <w:rPr>
          <w:color w:val="000000" w:themeColor="text1"/>
        </w:rPr>
        <w:t xml:space="preserve"> </w:t>
      </w:r>
      <w:r w:rsidRPr="00030BD1">
        <w:rPr>
          <w:color w:val="000000" w:themeColor="text1"/>
        </w:rPr>
        <w:t>This ensures that locating students begins while they are still enrolled. </w:t>
      </w:r>
      <w:r w:rsidRPr="00F13ADC" w:rsidR="00E07AEC">
        <w:t>The operational schedule in table 5 of Part A was updated on page 16.</w:t>
      </w:r>
      <w:r w:rsidR="00E07AEC">
        <w:t> </w:t>
      </w:r>
      <w:r w:rsidRPr="00030BD1">
        <w:rPr>
          <w:color w:val="000000" w:themeColor="text1"/>
        </w:rPr>
        <w:t>Figure 2 was revised on page 23</w:t>
      </w:r>
      <w:r w:rsidR="00B4277E">
        <w:rPr>
          <w:color w:val="000000" w:themeColor="text1"/>
        </w:rPr>
        <w:t xml:space="preserve"> in Part B</w:t>
      </w:r>
      <w:r w:rsidR="001E4D39">
        <w:rPr>
          <w:color w:val="000000" w:themeColor="text1"/>
        </w:rPr>
        <w:t xml:space="preserve">; </w:t>
      </w:r>
      <w:r w:rsidR="00480BBD">
        <w:rPr>
          <w:color w:val="000000" w:themeColor="text1"/>
        </w:rPr>
        <w:t xml:space="preserve">both the old </w:t>
      </w:r>
      <w:r w:rsidR="001E4D39">
        <w:rPr>
          <w:color w:val="000000" w:themeColor="text1"/>
        </w:rPr>
        <w:t>f</w:t>
      </w:r>
      <w:r w:rsidR="00480BBD">
        <w:rPr>
          <w:color w:val="000000" w:themeColor="text1"/>
        </w:rPr>
        <w:t>igure and the new one are copied below to highlight the differences</w:t>
      </w:r>
      <w:r w:rsidRPr="00030BD1">
        <w:rPr>
          <w:color w:val="000000" w:themeColor="text1"/>
        </w:rPr>
        <w:t>.</w:t>
      </w:r>
    </w:p>
    <w:p w:rsidR="00480BBD" w:rsidP="00030BD1" w:rsidRDefault="00480BBD" w14:paraId="0384D9F9" w14:textId="77777777">
      <w:pPr>
        <w:rPr>
          <w:color w:val="000000" w:themeColor="text1"/>
        </w:rPr>
      </w:pPr>
    </w:p>
    <w:p w:rsidRPr="00480BBD" w:rsidR="00480BBD" w:rsidP="00480BBD" w:rsidRDefault="001E4D39" w14:paraId="2493BA0E" w14:textId="0FD6EEEB">
      <w:pPr>
        <w:pStyle w:val="FigureTitle"/>
        <w:rPr>
          <w:color w:val="FF0000"/>
        </w:rPr>
      </w:pPr>
      <w:bookmarkStart w:name="_Toc17363204" w:id="0"/>
      <w:r>
        <w:rPr>
          <w:color w:val="FF0000"/>
        </w:rPr>
        <w:t xml:space="preserve">Part B </w:t>
      </w:r>
      <w:r w:rsidRPr="00480BBD" w:rsidR="00480BBD">
        <w:rPr>
          <w:color w:val="FF0000"/>
        </w:rPr>
        <w:t>Figure 2</w:t>
      </w:r>
      <w:r>
        <w:rPr>
          <w:color w:val="FF0000"/>
        </w:rPr>
        <w:t xml:space="preserve">.  </w:t>
      </w:r>
      <w:r w:rsidRPr="00480BBD" w:rsidR="00480BBD">
        <w:rPr>
          <w:color w:val="FF0000"/>
        </w:rPr>
        <w:t>NPSAS:20 calibration timeline</w:t>
      </w:r>
      <w:bookmarkEnd w:id="0"/>
      <w:r w:rsidR="00480BBD">
        <w:rPr>
          <w:color w:val="FF0000"/>
        </w:rPr>
        <w:t xml:space="preserve"> (older schedule – v.25)</w:t>
      </w:r>
    </w:p>
    <w:p w:rsidR="00480BBD" w:rsidP="00030BD1" w:rsidRDefault="00480BBD" w14:paraId="5F3DD02D" w14:textId="77777777">
      <w:pPr>
        <w:rPr>
          <w:color w:val="000000" w:themeColor="text1"/>
        </w:rPr>
      </w:pPr>
    </w:p>
    <w:p w:rsidRPr="00030BD1" w:rsidR="00480BBD" w:rsidP="00030BD1" w:rsidRDefault="00480BBD" w14:paraId="61684329" w14:textId="77E55C8D">
      <w:pPr>
        <w:rPr>
          <w:color w:val="000000" w:themeColor="text1"/>
        </w:rPr>
      </w:pPr>
      <w:r>
        <w:rPr>
          <w:noProof/>
        </w:rPr>
        <w:drawing>
          <wp:inline distT="0" distB="0" distL="0" distR="0" wp14:anchorId="351C7333" wp14:editId="1F7C4D9C">
            <wp:extent cx="6667018" cy="3135132"/>
            <wp:effectExtent l="0" t="0" r="635" b="825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libration_Design_Timeline_v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78308" cy="3140441"/>
                    </a:xfrm>
                    <a:prstGeom prst="rect">
                      <a:avLst/>
                    </a:prstGeom>
                  </pic:spPr>
                </pic:pic>
              </a:graphicData>
            </a:graphic>
          </wp:inline>
        </w:drawing>
      </w:r>
    </w:p>
    <w:p w:rsidR="00480BBD" w:rsidRDefault="00480BBD" w14:paraId="50FE664C" w14:textId="77777777">
      <w:pPr>
        <w:rPr>
          <w:rFonts w:ascii="Arial" w:hAnsi="Arial" w:eastAsia="SimSun"/>
          <w:b/>
          <w:color w:val="FF0000"/>
          <w:kern w:val="16"/>
          <w:sz w:val="20"/>
          <w:szCs w:val="20"/>
        </w:rPr>
      </w:pPr>
      <w:r>
        <w:rPr>
          <w:color w:val="FF0000"/>
        </w:rPr>
        <w:br w:type="page"/>
      </w:r>
    </w:p>
    <w:p w:rsidRPr="00480BBD" w:rsidR="00480BBD" w:rsidP="00480BBD" w:rsidRDefault="001E4D39" w14:paraId="4558B3F5" w14:textId="54C8DED2">
      <w:pPr>
        <w:pStyle w:val="FigureTitle"/>
        <w:rPr>
          <w:color w:val="FF0000"/>
        </w:rPr>
      </w:pPr>
      <w:r>
        <w:rPr>
          <w:color w:val="FF0000"/>
        </w:rPr>
        <w:lastRenderedPageBreak/>
        <w:t xml:space="preserve">Part B </w:t>
      </w:r>
      <w:r w:rsidRPr="00480BBD" w:rsidR="00480BBD">
        <w:rPr>
          <w:color w:val="FF0000"/>
        </w:rPr>
        <w:t>Figure 2</w:t>
      </w:r>
      <w:r>
        <w:rPr>
          <w:color w:val="FF0000"/>
        </w:rPr>
        <w:t xml:space="preserve">.  </w:t>
      </w:r>
      <w:r w:rsidR="00480BBD">
        <w:rPr>
          <w:color w:val="FF0000"/>
        </w:rPr>
        <w:t xml:space="preserve">Anticipated </w:t>
      </w:r>
      <w:r w:rsidRPr="00480BBD" w:rsidR="00480BBD">
        <w:rPr>
          <w:color w:val="FF0000"/>
        </w:rPr>
        <w:t>NPSAS:20 calibration timeline</w:t>
      </w:r>
      <w:r w:rsidR="00480BBD">
        <w:rPr>
          <w:color w:val="FF0000"/>
        </w:rPr>
        <w:t xml:space="preserve"> (new schedule – v.28)</w:t>
      </w:r>
    </w:p>
    <w:p w:rsidR="00480BBD" w:rsidP="00030BD1" w:rsidRDefault="00480BBD" w14:paraId="7AE85333" w14:textId="77777777">
      <w:pPr>
        <w:rPr>
          <w:color w:val="000000" w:themeColor="text1"/>
        </w:rPr>
      </w:pPr>
      <w:r>
        <w:rPr>
          <w:rFonts w:cs="Arial" w:asciiTheme="minorHAnsi" w:hAnsiTheme="minorHAnsi"/>
          <w:noProof/>
        </w:rPr>
        <w:drawing>
          <wp:inline distT="0" distB="0" distL="0" distR="0" wp14:anchorId="61784A5F" wp14:editId="67747CE5">
            <wp:extent cx="6675120" cy="3971925"/>
            <wp:effectExtent l="0" t="0" r="0" b="952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ibration_Design_Timeline_v8a.png"/>
                    <pic:cNvPicPr/>
                  </pic:nvPicPr>
                  <pic:blipFill>
                    <a:blip r:embed="rId10">
                      <a:extLst>
                        <a:ext uri="{28A0092B-C50C-407E-A947-70E740481C1C}">
                          <a14:useLocalDpi xmlns:a14="http://schemas.microsoft.com/office/drawing/2010/main" val="0"/>
                        </a:ext>
                      </a:extLst>
                    </a:blip>
                    <a:stretch>
                      <a:fillRect/>
                    </a:stretch>
                  </pic:blipFill>
                  <pic:spPr>
                    <a:xfrm>
                      <a:off x="0" y="0"/>
                      <a:ext cx="6675120" cy="3971925"/>
                    </a:xfrm>
                    <a:prstGeom prst="rect">
                      <a:avLst/>
                    </a:prstGeom>
                  </pic:spPr>
                </pic:pic>
              </a:graphicData>
            </a:graphic>
          </wp:inline>
        </w:drawing>
      </w:r>
    </w:p>
    <w:p w:rsidR="00480BBD" w:rsidP="00030BD1" w:rsidRDefault="00480BBD" w14:paraId="04B5966E" w14:textId="77777777">
      <w:pPr>
        <w:rPr>
          <w:color w:val="000000" w:themeColor="text1"/>
        </w:rPr>
      </w:pPr>
    </w:p>
    <w:p w:rsidR="00480BBD" w:rsidP="00030BD1" w:rsidRDefault="00CB57FF" w14:paraId="752C3131" w14:textId="0DE2E0FD">
      <w:pPr>
        <w:rPr>
          <w:color w:val="000000" w:themeColor="text1"/>
        </w:rPr>
      </w:pPr>
      <w:r>
        <w:rPr>
          <w:color w:val="000000" w:themeColor="text1"/>
        </w:rPr>
        <w:t>The change in dates led to the following small changes in Parts A and B:</w:t>
      </w:r>
    </w:p>
    <w:p w:rsidR="00CB57FF" w:rsidP="00030BD1" w:rsidRDefault="00CB57FF" w14:paraId="23CC3247" w14:textId="77777777">
      <w:pPr>
        <w:rPr>
          <w:color w:val="000000" w:themeColor="text1"/>
        </w:rPr>
      </w:pPr>
    </w:p>
    <w:p w:rsidR="00CB57FF" w:rsidP="00CB57FF" w:rsidRDefault="00CB57FF" w14:paraId="53DDF9B7" w14:textId="7AD3939D">
      <w:pPr>
        <w:ind w:left="900" w:hanging="180"/>
      </w:pPr>
      <w:r>
        <w:t>Page A-8: …</w:t>
      </w:r>
      <w:r w:rsidRPr="00CB57FF">
        <w:t xml:space="preserve"> final incentive plan that will be submitted to OMB for a consideration as a change request in </w:t>
      </w:r>
      <w:r w:rsidRPr="00CB57FF">
        <w:rPr>
          <w:strike/>
          <w:color w:val="FF0000"/>
        </w:rPr>
        <w:t>March</w:t>
      </w:r>
      <w:r w:rsidRPr="00CB57FF">
        <w:rPr>
          <w:color w:val="FF0000"/>
        </w:rPr>
        <w:t xml:space="preserve"> May </w:t>
      </w:r>
      <w:r w:rsidRPr="00CB57FF">
        <w:t>2020 before it is implemented for the remainder of the data collection with the remainder of the sample.</w:t>
      </w:r>
    </w:p>
    <w:p w:rsidR="00CB57FF" w:rsidP="00CB57FF" w:rsidRDefault="00CB57FF" w14:paraId="3C82BBB5" w14:textId="77777777">
      <w:pPr>
        <w:ind w:left="900" w:hanging="180"/>
      </w:pPr>
    </w:p>
    <w:p w:rsidRPr="00CB57FF" w:rsidR="00CB57FF" w:rsidP="00CB57FF" w:rsidRDefault="00CB57FF" w14:paraId="7E67D017" w14:textId="1F0DDB0E">
      <w:pPr>
        <w:ind w:left="900" w:hanging="180"/>
      </w:pPr>
      <w:r>
        <w:t xml:space="preserve">Page B-22:  </w:t>
      </w:r>
      <w:r w:rsidRPr="000E73F1">
        <w:t xml:space="preserve">The proposed experimental period of the calibration sample is expected to run for 10 weeks—from </w:t>
      </w:r>
      <w:r w:rsidRPr="00CB57FF">
        <w:rPr>
          <w:strike/>
          <w:color w:val="FF0000"/>
        </w:rPr>
        <w:t xml:space="preserve">January 6 </w:t>
      </w:r>
      <w:r w:rsidRPr="00CB57FF">
        <w:rPr>
          <w:color w:val="FF0000"/>
        </w:rPr>
        <w:t>March 10</w:t>
      </w:r>
      <w:r w:rsidRPr="000E73F1">
        <w:t xml:space="preserve">, 2020 to </w:t>
      </w:r>
      <w:r w:rsidRPr="00CB57FF">
        <w:rPr>
          <w:strike/>
          <w:color w:val="FF0000"/>
        </w:rPr>
        <w:t>March 17</w:t>
      </w:r>
      <w:r>
        <w:rPr>
          <w:color w:val="FF0000"/>
        </w:rPr>
        <w:t xml:space="preserve"> </w:t>
      </w:r>
      <w:r w:rsidRPr="00CB57FF">
        <w:rPr>
          <w:color w:val="FF0000"/>
        </w:rPr>
        <w:t>May 19</w:t>
      </w:r>
      <w:r w:rsidRPr="000E73F1">
        <w:t>, 2020 (see figure 2).</w:t>
      </w:r>
    </w:p>
    <w:p w:rsidR="00CB57FF" w:rsidP="00CB57FF" w:rsidRDefault="00CB57FF" w14:paraId="1B3339BA" w14:textId="77777777">
      <w:pPr>
        <w:ind w:left="900" w:hanging="180"/>
        <w:rPr>
          <w:color w:val="000000" w:themeColor="text1"/>
        </w:rPr>
      </w:pPr>
    </w:p>
    <w:p w:rsidRPr="00CB57FF" w:rsidR="00CB57FF" w:rsidP="00CB57FF" w:rsidRDefault="00CB57FF" w14:paraId="7F279D89" w14:textId="233DB648">
      <w:pPr>
        <w:pStyle w:val="BodyText"/>
        <w:widowControl w:val="0"/>
        <w:ind w:left="900" w:hanging="180"/>
        <w:rPr>
          <w:b w:val="0"/>
        </w:rPr>
      </w:pPr>
      <w:r>
        <w:rPr>
          <w:b w:val="0"/>
          <w:color w:val="000000" w:themeColor="text1"/>
        </w:rPr>
        <w:t xml:space="preserve">Page </w:t>
      </w:r>
      <w:r w:rsidRPr="00CB57FF">
        <w:rPr>
          <w:b w:val="0"/>
          <w:color w:val="000000" w:themeColor="text1"/>
        </w:rPr>
        <w:t>B</w:t>
      </w:r>
      <w:r>
        <w:rPr>
          <w:b w:val="0"/>
          <w:color w:val="000000" w:themeColor="text1"/>
        </w:rPr>
        <w:t>-</w:t>
      </w:r>
      <w:r w:rsidRPr="00CB57FF">
        <w:rPr>
          <w:b w:val="0"/>
          <w:color w:val="000000" w:themeColor="text1"/>
        </w:rPr>
        <w:t xml:space="preserve">23: </w:t>
      </w:r>
      <w:r w:rsidRPr="00CB57FF">
        <w:rPr>
          <w:b w:val="0"/>
        </w:rPr>
        <w:t xml:space="preserve">Results and the proposed main sample incentive structure will be submitted to OMB for a consideration as a change request </w:t>
      </w:r>
      <w:r w:rsidRPr="00CB57FF">
        <w:rPr>
          <w:b w:val="0"/>
          <w:strike/>
          <w:color w:val="FF0000"/>
        </w:rPr>
        <w:t>in March</w:t>
      </w:r>
      <w:r w:rsidRPr="00CB57FF">
        <w:rPr>
          <w:b w:val="0"/>
          <w:color w:val="FF0000"/>
        </w:rPr>
        <w:t xml:space="preserve"> by mid May </w:t>
      </w:r>
      <w:r w:rsidRPr="00CB57FF">
        <w:rPr>
          <w:b w:val="0"/>
        </w:rPr>
        <w:t>2020, before implementation with the main sample.</w:t>
      </w:r>
    </w:p>
    <w:p w:rsidR="00CB57FF" w:rsidP="00CB57FF" w:rsidRDefault="00CB57FF" w14:paraId="0E76CF50" w14:textId="4202F61F">
      <w:pPr>
        <w:ind w:left="900" w:hanging="180"/>
        <w:rPr>
          <w:color w:val="000000" w:themeColor="text1"/>
        </w:rPr>
      </w:pPr>
      <w:r>
        <w:rPr>
          <w:color w:val="000000" w:themeColor="text1"/>
        </w:rPr>
        <w:tab/>
      </w:r>
    </w:p>
    <w:p w:rsidR="00CB57FF" w:rsidP="00CB57FF" w:rsidRDefault="00CB57FF" w14:paraId="2DD38C2E" w14:textId="74696362">
      <w:pPr>
        <w:ind w:left="900" w:hanging="180"/>
      </w:pPr>
      <w:r>
        <w:rPr>
          <w:color w:val="000000" w:themeColor="text1"/>
        </w:rPr>
        <w:t xml:space="preserve">Page B-23: </w:t>
      </w:r>
      <w:r w:rsidRPr="000E73F1">
        <w:t xml:space="preserve">The NPSAS:20 </w:t>
      </w:r>
      <w:r w:rsidRPr="00CB57FF">
        <w:rPr>
          <w:color w:val="FF0000"/>
        </w:rPr>
        <w:t xml:space="preserve">main </w:t>
      </w:r>
      <w:r w:rsidRPr="000E73F1">
        <w:t xml:space="preserve">data collection is expected to start </w:t>
      </w:r>
      <w:r w:rsidRPr="00CB57FF">
        <w:rPr>
          <w:color w:val="FF0000"/>
        </w:rPr>
        <w:t xml:space="preserve">in </w:t>
      </w:r>
      <w:r w:rsidRPr="000E73F1">
        <w:t xml:space="preserve">early </w:t>
      </w:r>
      <w:r w:rsidRPr="00CB57FF">
        <w:rPr>
          <w:strike/>
          <w:color w:val="FF0000"/>
        </w:rPr>
        <w:t>in April</w:t>
      </w:r>
      <w:r w:rsidRPr="00CB57FF">
        <w:rPr>
          <w:color w:val="FF0000"/>
        </w:rPr>
        <w:t xml:space="preserve"> June </w:t>
      </w:r>
      <w:r w:rsidRPr="000E73F1">
        <w:t xml:space="preserve">2020 </w:t>
      </w:r>
    </w:p>
    <w:p w:rsidR="00CB57FF" w:rsidP="00030BD1" w:rsidRDefault="00CB57FF" w14:paraId="4608CDDB" w14:textId="77777777">
      <w:pPr>
        <w:rPr>
          <w:color w:val="000000" w:themeColor="text1"/>
        </w:rPr>
      </w:pPr>
    </w:p>
    <w:p w:rsidRPr="00030BD1" w:rsidR="00030BD1" w:rsidP="00030BD1" w:rsidRDefault="00030BD1" w14:paraId="2538ECC0" w14:textId="3DCCCEF4">
      <w:pPr>
        <w:rPr>
          <w:color w:val="000000" w:themeColor="text1"/>
        </w:rPr>
      </w:pPr>
      <w:r w:rsidRPr="00030BD1">
        <w:rPr>
          <w:color w:val="000000" w:themeColor="text1"/>
        </w:rPr>
        <w:t>The following paragraph was added on page 24</w:t>
      </w:r>
      <w:r w:rsidR="00A067A5">
        <w:rPr>
          <w:color w:val="000000" w:themeColor="text1"/>
        </w:rPr>
        <w:t xml:space="preserve"> of Part B</w:t>
      </w:r>
      <w:r w:rsidRPr="00030BD1">
        <w:rPr>
          <w:color w:val="000000" w:themeColor="text1"/>
        </w:rPr>
        <w:t>:</w:t>
      </w:r>
    </w:p>
    <w:p w:rsidRPr="00030BD1" w:rsidR="00030BD1" w:rsidP="00030BD1" w:rsidRDefault="00030BD1" w14:paraId="13DF3DFF" w14:textId="77777777">
      <w:pPr>
        <w:pStyle w:val="BodyText"/>
        <w:ind w:left="720"/>
        <w:rPr>
          <w:b w:val="0"/>
          <w:bCs w:val="0"/>
          <w:color w:val="000000" w:themeColor="text1"/>
        </w:rPr>
      </w:pPr>
      <w:r w:rsidRPr="00030BD1">
        <w:rPr>
          <w:b w:val="0"/>
          <w:bCs w:val="0"/>
          <w:color w:val="000000" w:themeColor="text1"/>
        </w:rPr>
        <w:t>So as to not lose time while the calibration phases are fully tested, at least one wave of up to 45,000 students will begin NPSAS:20 main data collection in early April 2020, with the same incentive plan offered to the calibration Control Group for Phase 1. That is, sample members will be offered a $30 promised incentive which has been the predominant incentive offer for NPSAS data collections since NPSAS:04. The $30 promised incentive will continue to be offered to sample members in these early waves, through the end of Phase 3, when nonrespondents will be asked to complete an abbreviated survey (see table 11).</w:t>
      </w:r>
    </w:p>
    <w:p w:rsidR="00E0366D" w:rsidP="00234A8E" w:rsidRDefault="00E0366D" w14:paraId="68E632FA" w14:textId="77777777">
      <w:pPr>
        <w:widowControl w:val="0"/>
      </w:pPr>
    </w:p>
    <w:p w:rsidR="0034566F" w:rsidRDefault="0034566F" w14:paraId="7F98649A" w14:textId="77777777">
      <w:pPr>
        <w:rPr>
          <w:b/>
          <w:bCs/>
          <w:u w:val="single"/>
        </w:rPr>
      </w:pPr>
      <w:r>
        <w:rPr>
          <w:b/>
          <w:bCs/>
          <w:u w:val="single"/>
        </w:rPr>
        <w:br w:type="page"/>
      </w:r>
    </w:p>
    <w:p w:rsidR="00A912A5" w:rsidP="00234A8E" w:rsidRDefault="00A06C72" w14:paraId="7FEDE320" w14:textId="197A3037">
      <w:pPr>
        <w:widowControl w:val="0"/>
        <w:rPr>
          <w:b/>
          <w:bCs/>
          <w:u w:val="single"/>
        </w:rPr>
      </w:pPr>
      <w:r w:rsidRPr="00E013CF">
        <w:rPr>
          <w:b/>
          <w:bCs/>
          <w:u w:val="single"/>
        </w:rPr>
        <w:lastRenderedPageBreak/>
        <w:t xml:space="preserve">Modifications to Appendix I, </w:t>
      </w:r>
      <w:r w:rsidRPr="00E013CF" w:rsidR="00C60BA5">
        <w:rPr>
          <w:b/>
          <w:bCs/>
          <w:u w:val="single"/>
        </w:rPr>
        <w:t xml:space="preserve">Student </w:t>
      </w:r>
      <w:r w:rsidR="002364E4">
        <w:rPr>
          <w:b/>
          <w:bCs/>
          <w:u w:val="single"/>
        </w:rPr>
        <w:t xml:space="preserve">Survey </w:t>
      </w:r>
      <w:r w:rsidRPr="00E013CF" w:rsidR="00C60BA5">
        <w:rPr>
          <w:b/>
          <w:bCs/>
          <w:u w:val="single"/>
        </w:rPr>
        <w:t>Instrument</w:t>
      </w:r>
    </w:p>
    <w:p w:rsidRPr="00E013CF" w:rsidR="00E013CF" w:rsidP="00234A8E" w:rsidRDefault="00E013CF" w14:paraId="6FEC2EE0" w14:textId="77777777">
      <w:pPr>
        <w:widowControl w:val="0"/>
        <w:rPr>
          <w:b/>
          <w:bCs/>
          <w:u w:val="single"/>
        </w:rPr>
      </w:pPr>
    </w:p>
    <w:p w:rsidR="00817DEE" w:rsidP="00234A8E" w:rsidRDefault="00821B18" w14:paraId="0BFC80B6" w14:textId="65B7879A">
      <w:pPr>
        <w:widowControl w:val="0"/>
      </w:pPr>
      <w:r w:rsidRPr="00E23C79">
        <w:t xml:space="preserve">Based on feedback from RTI’s IRB, the </w:t>
      </w:r>
      <w:r w:rsidRPr="00E23C79" w:rsidR="00F221CC">
        <w:t xml:space="preserve">student </w:t>
      </w:r>
      <w:r w:rsidR="002364E4">
        <w:t xml:space="preserve">survey </w:t>
      </w:r>
      <w:r w:rsidRPr="00E23C79" w:rsidR="00F221CC">
        <w:t>instrument was revised</w:t>
      </w:r>
      <w:r w:rsidRPr="00E23C79" w:rsidR="00042ED7">
        <w:t xml:space="preserve"> to </w:t>
      </w:r>
      <w:r w:rsidRPr="00E23C79" w:rsidR="001E7227">
        <w:t xml:space="preserve">1) </w:t>
      </w:r>
      <w:r w:rsidRPr="00E23C79" w:rsidR="00042ED7">
        <w:t xml:space="preserve">enhance the informed consent </w:t>
      </w:r>
      <w:r w:rsidRPr="00E23C79" w:rsidR="001E7227">
        <w:t>language; 2) clarify</w:t>
      </w:r>
      <w:r w:rsidRPr="00E23C79" w:rsidR="00345F88">
        <w:t xml:space="preserve"> survey e</w:t>
      </w:r>
      <w:r w:rsidRPr="00E23C79" w:rsidR="001E7227">
        <w:t xml:space="preserve">ligibility; 3) </w:t>
      </w:r>
      <w:r w:rsidRPr="00E23C79" w:rsidR="00261E0D">
        <w:t xml:space="preserve">add language to emphasize the voluntary nature of </w:t>
      </w:r>
      <w:r w:rsidRPr="00E23C79" w:rsidR="001378AC">
        <w:t>selected questions</w:t>
      </w:r>
      <w:r w:rsidRPr="00E23C79" w:rsidR="001A0CA6">
        <w:t>; and 4) provide additional help text to clarify how social security numbers may be used</w:t>
      </w:r>
      <w:r w:rsidRPr="00E23C79" w:rsidR="00AF40E3">
        <w:t xml:space="preserve">. </w:t>
      </w:r>
    </w:p>
    <w:p w:rsidR="00817DEE" w:rsidP="00234A8E" w:rsidRDefault="00817DEE" w14:paraId="3B14E83F" w14:textId="77777777">
      <w:pPr>
        <w:widowControl w:val="0"/>
      </w:pPr>
    </w:p>
    <w:p w:rsidR="00D35B5B" w:rsidP="00234A8E" w:rsidRDefault="003B1DFF" w14:paraId="0B251AE2" w14:textId="70E277A5">
      <w:pPr>
        <w:widowControl w:val="0"/>
      </w:pPr>
      <w:r w:rsidRPr="00E23C79">
        <w:t xml:space="preserve">In addition, the </w:t>
      </w:r>
      <w:r w:rsidRPr="00E23C79" w:rsidR="008C31AA">
        <w:t xml:space="preserve">Hispanic ethnicity item was added </w:t>
      </w:r>
      <w:r w:rsidR="000833C1">
        <w:t xml:space="preserve">to the </w:t>
      </w:r>
      <w:r w:rsidRPr="00E23C79" w:rsidR="008C31AA">
        <w:t>abbreviated survey. It had inadvertently been omitted.</w:t>
      </w:r>
    </w:p>
    <w:p w:rsidR="009D4ACD" w:rsidP="00234A8E" w:rsidRDefault="009D4ACD" w14:paraId="608F866F" w14:textId="77777777">
      <w:pPr>
        <w:widowControl w:val="0"/>
      </w:pPr>
    </w:p>
    <w:p w:rsidR="00D35B5B" w:rsidP="00234A8E" w:rsidRDefault="000812AE" w14:paraId="6A4934DD" w14:textId="35A0BD98">
      <w:pPr>
        <w:widowControl w:val="0"/>
      </w:pPr>
      <w:r>
        <w:t xml:space="preserve">Below is </w:t>
      </w:r>
      <w:r w:rsidR="00D97CFB">
        <w:t xml:space="preserve">a </w:t>
      </w:r>
      <w:r w:rsidR="0020465A">
        <w:t xml:space="preserve">table </w:t>
      </w:r>
      <w:r w:rsidR="00D97CFB">
        <w:t xml:space="preserve">of the items that </w:t>
      </w:r>
      <w:r w:rsidR="008C31AA">
        <w:t xml:space="preserve">were </w:t>
      </w:r>
      <w:r w:rsidR="00A973C9">
        <w:t xml:space="preserve">removed, added, or revised in the student </w:t>
      </w:r>
      <w:r w:rsidR="00D2465B">
        <w:t>instrument</w:t>
      </w:r>
      <w:r w:rsidR="000833C1">
        <w:t xml:space="preserve">. See Attachment 1 </w:t>
      </w:r>
      <w:r w:rsidR="00342856">
        <w:t xml:space="preserve">(p. 7 of this document) </w:t>
      </w:r>
      <w:r w:rsidR="000833C1">
        <w:t>for specific changes in question wording</w:t>
      </w:r>
      <w:r w:rsidR="0078010D">
        <w:t>.</w:t>
      </w:r>
    </w:p>
    <w:tbl>
      <w:tblPr>
        <w:tblStyle w:val="TableGrid2"/>
        <w:tblW w:w="5000" w:type="pct"/>
        <w:tblLayout w:type="fixed"/>
        <w:tblCellMar>
          <w:left w:w="86" w:type="dxa"/>
          <w:right w:w="86" w:type="dxa"/>
        </w:tblCellMar>
        <w:tblLook w:val="04A0" w:firstRow="1" w:lastRow="0" w:firstColumn="1" w:lastColumn="0" w:noHBand="0" w:noVBand="1"/>
      </w:tblPr>
      <w:tblGrid>
        <w:gridCol w:w="819"/>
        <w:gridCol w:w="2214"/>
        <w:gridCol w:w="1780"/>
        <w:gridCol w:w="1024"/>
        <w:gridCol w:w="2122"/>
        <w:gridCol w:w="786"/>
        <w:gridCol w:w="500"/>
        <w:gridCol w:w="868"/>
        <w:gridCol w:w="571"/>
      </w:tblGrid>
      <w:tr w:rsidRPr="0020465A" w:rsidR="00951DD8" w:rsidTr="00951DD8" w14:paraId="2A914D56" w14:textId="77777777">
        <w:trPr>
          <w:cantSplit/>
          <w:trHeight w:val="144"/>
          <w:tblHeader/>
        </w:trPr>
        <w:tc>
          <w:tcPr>
            <w:tcW w:w="383" w:type="pct"/>
            <w:tcBorders>
              <w:top w:val="single" w:color="auto" w:sz="4" w:space="0"/>
              <w:left w:val="single" w:color="auto" w:sz="4" w:space="0"/>
              <w:bottom w:val="single" w:color="auto" w:sz="12" w:space="0"/>
              <w:right w:val="single" w:color="auto" w:sz="4" w:space="0"/>
            </w:tcBorders>
            <w:vAlign w:val="bottom"/>
          </w:tcPr>
          <w:p w:rsidRPr="0020465A" w:rsidR="00951DD8" w:rsidP="0020465A" w:rsidRDefault="00951DD8" w14:paraId="76B7F9BE" w14:textId="6FFFA993">
            <w:pPr>
              <w:rPr>
                <w:rFonts w:ascii="Garamond" w:hAnsi="Garamond"/>
                <w:b/>
                <w:sz w:val="16"/>
                <w:szCs w:val="16"/>
              </w:rPr>
            </w:pPr>
            <w:r>
              <w:rPr>
                <w:rFonts w:ascii="Garamond" w:hAnsi="Garamond"/>
                <w:b/>
                <w:sz w:val="16"/>
                <w:szCs w:val="16"/>
              </w:rPr>
              <w:t>Page number</w:t>
            </w:r>
          </w:p>
        </w:tc>
        <w:tc>
          <w:tcPr>
            <w:tcW w:w="1036" w:type="pct"/>
            <w:tcBorders>
              <w:top w:val="single" w:color="auto" w:sz="4" w:space="0"/>
              <w:left w:val="single" w:color="auto" w:sz="4" w:space="0"/>
              <w:bottom w:val="single" w:color="auto" w:sz="12" w:space="0"/>
              <w:right w:val="single" w:color="auto" w:sz="4" w:space="0"/>
            </w:tcBorders>
            <w:vAlign w:val="bottom"/>
          </w:tcPr>
          <w:p w:rsidRPr="0020465A" w:rsidR="00951DD8" w:rsidP="0020465A" w:rsidRDefault="00951DD8" w14:paraId="400456C1" w14:textId="59D90C41">
            <w:pPr>
              <w:rPr>
                <w:rFonts w:ascii="Garamond" w:hAnsi="Garamond"/>
                <w:b/>
                <w:sz w:val="16"/>
                <w:szCs w:val="16"/>
              </w:rPr>
            </w:pPr>
            <w:r w:rsidRPr="0020465A">
              <w:rPr>
                <w:rFonts w:ascii="Garamond" w:hAnsi="Garamond"/>
                <w:b/>
                <w:sz w:val="16"/>
                <w:szCs w:val="16"/>
              </w:rPr>
              <w:t>Variable name</w:t>
            </w:r>
          </w:p>
        </w:tc>
        <w:tc>
          <w:tcPr>
            <w:tcW w:w="833" w:type="pct"/>
            <w:tcBorders>
              <w:top w:val="single" w:color="auto" w:sz="4" w:space="0"/>
              <w:left w:val="single" w:color="auto" w:sz="4" w:space="0"/>
              <w:bottom w:val="single" w:color="auto" w:sz="12" w:space="0"/>
              <w:right w:val="single" w:color="auto" w:sz="4" w:space="0"/>
            </w:tcBorders>
            <w:vAlign w:val="bottom"/>
          </w:tcPr>
          <w:p w:rsidRPr="0020465A" w:rsidR="00951DD8" w:rsidP="0020465A" w:rsidRDefault="00951DD8" w14:paraId="01810634" w14:textId="77777777">
            <w:pPr>
              <w:rPr>
                <w:rFonts w:ascii="Garamond" w:hAnsi="Garamond"/>
                <w:b/>
                <w:sz w:val="16"/>
                <w:szCs w:val="16"/>
              </w:rPr>
            </w:pPr>
            <w:r w:rsidRPr="0020465A">
              <w:rPr>
                <w:rFonts w:ascii="Garamond" w:hAnsi="Garamond"/>
                <w:b/>
                <w:sz w:val="16"/>
                <w:szCs w:val="16"/>
              </w:rPr>
              <w:t>Variable label</w:t>
            </w:r>
          </w:p>
        </w:tc>
        <w:tc>
          <w:tcPr>
            <w:tcW w:w="479" w:type="pct"/>
            <w:tcBorders>
              <w:top w:val="single" w:color="auto" w:sz="4" w:space="0"/>
              <w:left w:val="single" w:color="auto" w:sz="4" w:space="0"/>
              <w:bottom w:val="single" w:color="auto" w:sz="12" w:space="0"/>
              <w:right w:val="single" w:color="auto" w:sz="4" w:space="0"/>
            </w:tcBorders>
            <w:vAlign w:val="bottom"/>
          </w:tcPr>
          <w:p w:rsidRPr="0020465A" w:rsidR="00951DD8" w:rsidP="0020465A" w:rsidRDefault="00951DD8" w14:paraId="4DD7B56F" w14:textId="77777777">
            <w:pPr>
              <w:rPr>
                <w:rFonts w:ascii="Garamond" w:hAnsi="Garamond"/>
                <w:b/>
                <w:sz w:val="16"/>
                <w:szCs w:val="16"/>
              </w:rPr>
            </w:pPr>
            <w:r w:rsidRPr="0020465A">
              <w:rPr>
                <w:rFonts w:ascii="Garamond" w:hAnsi="Garamond"/>
                <w:b/>
                <w:sz w:val="16"/>
                <w:szCs w:val="16"/>
              </w:rPr>
              <w:t>Change</w:t>
            </w:r>
          </w:p>
          <w:p w:rsidRPr="0020465A" w:rsidR="00951DD8" w:rsidP="0020465A" w:rsidRDefault="00951DD8" w14:paraId="6758342C" w14:textId="77777777">
            <w:pPr>
              <w:rPr>
                <w:rFonts w:ascii="Garamond" w:hAnsi="Garamond"/>
                <w:b/>
                <w:sz w:val="16"/>
                <w:szCs w:val="16"/>
              </w:rPr>
            </w:pPr>
            <w:r w:rsidRPr="0020465A">
              <w:rPr>
                <w:rFonts w:ascii="Garamond" w:hAnsi="Garamond"/>
                <w:b/>
                <w:color w:val="FF0000"/>
                <w:sz w:val="16"/>
                <w:szCs w:val="16"/>
              </w:rPr>
              <w:t>Removed (X)</w:t>
            </w:r>
            <w:r w:rsidRPr="0020465A">
              <w:rPr>
                <w:rFonts w:ascii="Garamond" w:hAnsi="Garamond"/>
                <w:b/>
                <w:sz w:val="16"/>
                <w:szCs w:val="16"/>
              </w:rPr>
              <w:t>,</w:t>
            </w:r>
          </w:p>
          <w:p w:rsidRPr="0020465A" w:rsidR="00951DD8" w:rsidP="0020465A" w:rsidRDefault="00951DD8" w14:paraId="3DD660EA" w14:textId="77777777">
            <w:pPr>
              <w:rPr>
                <w:rFonts w:ascii="Garamond" w:hAnsi="Garamond"/>
                <w:b/>
                <w:sz w:val="16"/>
                <w:szCs w:val="16"/>
              </w:rPr>
            </w:pPr>
            <w:r w:rsidRPr="0020465A">
              <w:rPr>
                <w:rFonts w:ascii="Garamond" w:hAnsi="Garamond"/>
                <w:b/>
                <w:color w:val="00B050"/>
                <w:sz w:val="16"/>
                <w:szCs w:val="16"/>
              </w:rPr>
              <w:t>Added (A)</w:t>
            </w:r>
            <w:r w:rsidRPr="0020465A">
              <w:rPr>
                <w:rFonts w:ascii="Garamond" w:hAnsi="Garamond"/>
                <w:b/>
                <w:sz w:val="16"/>
                <w:szCs w:val="16"/>
              </w:rPr>
              <w:t>,</w:t>
            </w:r>
          </w:p>
          <w:p w:rsidRPr="0020465A" w:rsidR="00951DD8" w:rsidP="0020465A" w:rsidRDefault="00951DD8" w14:paraId="6450BE2F" w14:textId="77777777">
            <w:pPr>
              <w:rPr>
                <w:rFonts w:ascii="Garamond" w:hAnsi="Garamond"/>
                <w:b/>
                <w:sz w:val="16"/>
                <w:szCs w:val="16"/>
              </w:rPr>
            </w:pPr>
            <w:r w:rsidRPr="0020465A">
              <w:rPr>
                <w:rFonts w:ascii="Garamond" w:hAnsi="Garamond"/>
                <w:b/>
                <w:color w:val="7030A0"/>
                <w:sz w:val="16"/>
                <w:szCs w:val="16"/>
              </w:rPr>
              <w:t>Revised (R)</w:t>
            </w:r>
          </w:p>
        </w:tc>
        <w:tc>
          <w:tcPr>
            <w:tcW w:w="993" w:type="pct"/>
            <w:tcBorders>
              <w:top w:val="single" w:color="auto" w:sz="4" w:space="0"/>
              <w:left w:val="single" w:color="auto" w:sz="4" w:space="0"/>
              <w:bottom w:val="single" w:color="auto" w:sz="12" w:space="0"/>
              <w:right w:val="single" w:color="auto" w:sz="4" w:space="0"/>
            </w:tcBorders>
            <w:vAlign w:val="bottom"/>
          </w:tcPr>
          <w:p w:rsidRPr="0020465A" w:rsidR="00951DD8" w:rsidP="0020465A" w:rsidRDefault="00951DD8" w14:paraId="089CEE5D" w14:textId="77777777">
            <w:pPr>
              <w:rPr>
                <w:rFonts w:ascii="Garamond" w:hAnsi="Garamond"/>
                <w:b/>
                <w:sz w:val="16"/>
                <w:szCs w:val="16"/>
              </w:rPr>
            </w:pPr>
            <w:r w:rsidRPr="0020465A">
              <w:rPr>
                <w:rFonts w:ascii="Garamond" w:hAnsi="Garamond"/>
                <w:b/>
                <w:sz w:val="16"/>
                <w:szCs w:val="16"/>
              </w:rPr>
              <w:t>Rationale</w:t>
            </w:r>
          </w:p>
        </w:tc>
        <w:tc>
          <w:tcPr>
            <w:tcW w:w="368" w:type="pct"/>
            <w:tcBorders>
              <w:top w:val="single" w:color="auto" w:sz="4" w:space="0"/>
              <w:left w:val="single" w:color="auto" w:sz="4" w:space="0"/>
              <w:bottom w:val="single" w:color="auto" w:sz="12" w:space="0"/>
              <w:right w:val="single" w:color="auto" w:sz="4" w:space="0"/>
            </w:tcBorders>
            <w:vAlign w:val="bottom"/>
          </w:tcPr>
          <w:p w:rsidRPr="0020465A" w:rsidR="00951DD8" w:rsidP="0020465A" w:rsidRDefault="00951DD8" w14:paraId="07711EBC" w14:textId="77777777">
            <w:pPr>
              <w:rPr>
                <w:rFonts w:ascii="Garamond" w:hAnsi="Garamond"/>
                <w:b/>
                <w:sz w:val="16"/>
                <w:szCs w:val="16"/>
              </w:rPr>
            </w:pPr>
            <w:r w:rsidRPr="0020465A">
              <w:rPr>
                <w:rFonts w:ascii="Garamond" w:hAnsi="Garamond"/>
                <w:b/>
                <w:sz w:val="16"/>
                <w:szCs w:val="16"/>
              </w:rPr>
              <w:t>Prior study, if not in NPSAS:16</w:t>
            </w:r>
          </w:p>
        </w:tc>
        <w:tc>
          <w:tcPr>
            <w:tcW w:w="234" w:type="pct"/>
            <w:tcBorders>
              <w:top w:val="single" w:color="auto" w:sz="4" w:space="0"/>
              <w:left w:val="single" w:color="auto" w:sz="4" w:space="0"/>
              <w:bottom w:val="single" w:color="auto" w:sz="12" w:space="0"/>
              <w:right w:val="single" w:color="auto" w:sz="4" w:space="0"/>
            </w:tcBorders>
            <w:vAlign w:val="bottom"/>
          </w:tcPr>
          <w:p w:rsidRPr="0020465A" w:rsidR="00951DD8" w:rsidP="0020465A" w:rsidRDefault="00951DD8" w14:paraId="19B4C793" w14:textId="77777777">
            <w:pPr>
              <w:rPr>
                <w:rFonts w:ascii="Garamond" w:hAnsi="Garamond"/>
                <w:b/>
                <w:sz w:val="16"/>
                <w:szCs w:val="16"/>
              </w:rPr>
            </w:pPr>
            <w:r w:rsidRPr="0020465A">
              <w:rPr>
                <w:rFonts w:ascii="Garamond" w:hAnsi="Garamond"/>
                <w:b/>
                <w:sz w:val="16"/>
                <w:szCs w:val="16"/>
              </w:rPr>
              <w:t>FTB-only item</w:t>
            </w:r>
          </w:p>
        </w:tc>
        <w:tc>
          <w:tcPr>
            <w:tcW w:w="406" w:type="pct"/>
            <w:tcBorders>
              <w:top w:val="single" w:color="auto" w:sz="4" w:space="0"/>
              <w:left w:val="single" w:color="auto" w:sz="4" w:space="0"/>
              <w:bottom w:val="single" w:color="auto" w:sz="12" w:space="0"/>
              <w:right w:val="single" w:color="auto" w:sz="4" w:space="0"/>
            </w:tcBorders>
            <w:vAlign w:val="bottom"/>
          </w:tcPr>
          <w:p w:rsidRPr="0020465A" w:rsidR="00951DD8" w:rsidP="0020465A" w:rsidRDefault="00951DD8" w14:paraId="47590B7F" w14:textId="77777777">
            <w:pPr>
              <w:rPr>
                <w:rFonts w:ascii="Garamond" w:hAnsi="Garamond"/>
                <w:b/>
                <w:sz w:val="16"/>
                <w:szCs w:val="16"/>
              </w:rPr>
            </w:pPr>
            <w:r w:rsidRPr="0020465A">
              <w:rPr>
                <w:rFonts w:ascii="Garamond" w:hAnsi="Garamond"/>
                <w:b/>
                <w:sz w:val="16"/>
                <w:szCs w:val="16"/>
              </w:rPr>
              <w:t>Abbreviated item</w:t>
            </w:r>
          </w:p>
        </w:tc>
        <w:tc>
          <w:tcPr>
            <w:tcW w:w="267" w:type="pct"/>
            <w:tcBorders>
              <w:top w:val="single" w:color="auto" w:sz="4" w:space="0"/>
              <w:left w:val="single" w:color="auto" w:sz="4" w:space="0"/>
              <w:bottom w:val="single" w:color="auto" w:sz="12" w:space="0"/>
              <w:right w:val="single" w:color="auto" w:sz="4" w:space="0"/>
            </w:tcBorders>
            <w:vAlign w:val="bottom"/>
          </w:tcPr>
          <w:p w:rsidRPr="0020465A" w:rsidR="00951DD8" w:rsidP="0020465A" w:rsidRDefault="00951DD8" w14:paraId="3E1AF0B6" w14:textId="77777777">
            <w:pPr>
              <w:rPr>
                <w:rFonts w:ascii="Garamond" w:hAnsi="Garamond"/>
                <w:b/>
                <w:sz w:val="16"/>
                <w:szCs w:val="16"/>
              </w:rPr>
            </w:pPr>
            <w:r w:rsidRPr="0020465A">
              <w:rPr>
                <w:rFonts w:ascii="Garamond" w:hAnsi="Garamond"/>
                <w:b/>
                <w:sz w:val="16"/>
                <w:szCs w:val="16"/>
              </w:rPr>
              <w:t>NRFU item</w:t>
            </w:r>
          </w:p>
        </w:tc>
      </w:tr>
      <w:tr w:rsidRPr="0020465A" w:rsidR="00951DD8" w:rsidTr="00951DD8" w14:paraId="4BC5E2AA" w14:textId="77777777">
        <w:trPr>
          <w:cantSplit/>
          <w:trHeight w:val="144"/>
        </w:trPr>
        <w:tc>
          <w:tcPr>
            <w:tcW w:w="383" w:type="pct"/>
          </w:tcPr>
          <w:p w:rsidRPr="0020465A" w:rsidR="00951DD8" w:rsidP="0020465A" w:rsidRDefault="00951DD8" w14:paraId="21493B54" w14:textId="7CD9D5BC">
            <w:pPr>
              <w:rPr>
                <w:rFonts w:ascii="Garamond" w:hAnsi="Garamond"/>
                <w:color w:val="7030A0"/>
                <w:sz w:val="16"/>
                <w:szCs w:val="16"/>
              </w:rPr>
            </w:pPr>
            <w:r>
              <w:rPr>
                <w:rFonts w:ascii="Garamond" w:hAnsi="Garamond"/>
                <w:color w:val="7030A0"/>
                <w:sz w:val="16"/>
                <w:szCs w:val="16"/>
              </w:rPr>
              <w:t>I-25</w:t>
            </w:r>
          </w:p>
        </w:tc>
        <w:tc>
          <w:tcPr>
            <w:tcW w:w="1036" w:type="pct"/>
          </w:tcPr>
          <w:p w:rsidRPr="0020465A" w:rsidR="00951DD8" w:rsidP="0020465A" w:rsidRDefault="00951DD8" w14:paraId="2350A034" w14:textId="0BA3ADA5">
            <w:pPr>
              <w:rPr>
                <w:rFonts w:ascii="Garamond" w:hAnsi="Garamond"/>
                <w:color w:val="7030A0"/>
                <w:sz w:val="16"/>
                <w:szCs w:val="16"/>
              </w:rPr>
            </w:pPr>
            <w:r w:rsidRPr="0020465A">
              <w:rPr>
                <w:rFonts w:ascii="Garamond" w:hAnsi="Garamond"/>
                <w:color w:val="7030A0"/>
                <w:sz w:val="16"/>
                <w:szCs w:val="16"/>
              </w:rPr>
              <w:t>INFCON</w:t>
            </w:r>
            <w:r>
              <w:rPr>
                <w:rFonts w:ascii="Garamond" w:hAnsi="Garamond"/>
                <w:color w:val="7030A0"/>
                <w:sz w:val="16"/>
                <w:szCs w:val="16"/>
              </w:rPr>
              <w:t xml:space="preserve"> </w:t>
            </w:r>
          </w:p>
        </w:tc>
        <w:tc>
          <w:tcPr>
            <w:tcW w:w="833" w:type="pct"/>
          </w:tcPr>
          <w:p w:rsidRPr="0020465A" w:rsidR="00951DD8" w:rsidP="0020465A" w:rsidRDefault="00951DD8" w14:paraId="671EBB10" w14:textId="77777777">
            <w:pPr>
              <w:rPr>
                <w:rFonts w:ascii="Garamond" w:hAnsi="Garamond"/>
                <w:color w:val="7030A0"/>
                <w:sz w:val="16"/>
                <w:szCs w:val="16"/>
              </w:rPr>
            </w:pPr>
            <w:r w:rsidRPr="0020465A">
              <w:rPr>
                <w:rFonts w:ascii="Garamond" w:hAnsi="Garamond"/>
                <w:color w:val="7030A0"/>
                <w:sz w:val="16"/>
                <w:szCs w:val="16"/>
              </w:rPr>
              <w:t>Consent information</w:t>
            </w:r>
          </w:p>
        </w:tc>
        <w:tc>
          <w:tcPr>
            <w:tcW w:w="479" w:type="pct"/>
          </w:tcPr>
          <w:p w:rsidRPr="0020465A" w:rsidR="00951DD8" w:rsidP="0020465A" w:rsidRDefault="00951DD8" w14:paraId="20FB3C4A" w14:textId="77777777">
            <w:pPr>
              <w:rPr>
                <w:rFonts w:ascii="Garamond" w:hAnsi="Garamond"/>
                <w:color w:val="7030A0"/>
                <w:sz w:val="16"/>
                <w:szCs w:val="16"/>
              </w:rPr>
            </w:pPr>
            <w:r w:rsidRPr="0020465A">
              <w:rPr>
                <w:rFonts w:ascii="Garamond" w:hAnsi="Garamond"/>
                <w:color w:val="7030A0"/>
                <w:sz w:val="16"/>
                <w:szCs w:val="16"/>
              </w:rPr>
              <w:t>R</w:t>
            </w:r>
          </w:p>
        </w:tc>
        <w:tc>
          <w:tcPr>
            <w:tcW w:w="993" w:type="pct"/>
          </w:tcPr>
          <w:p w:rsidRPr="0020465A" w:rsidR="00951DD8" w:rsidP="0020465A" w:rsidRDefault="00951DD8" w14:paraId="6144B6CD" w14:textId="77777777">
            <w:pPr>
              <w:rPr>
                <w:rFonts w:ascii="Garamond" w:hAnsi="Garamond"/>
                <w:color w:val="7030A0"/>
                <w:sz w:val="16"/>
                <w:szCs w:val="16"/>
              </w:rPr>
            </w:pPr>
            <w:r w:rsidRPr="0020465A">
              <w:rPr>
                <w:rFonts w:ascii="Garamond" w:hAnsi="Garamond"/>
                <w:color w:val="7030A0"/>
                <w:sz w:val="16"/>
                <w:szCs w:val="16"/>
              </w:rPr>
              <w:t>Added language to reference prepaid incentives and to clarify security procedures and respondent risk.</w:t>
            </w:r>
          </w:p>
        </w:tc>
        <w:tc>
          <w:tcPr>
            <w:tcW w:w="368" w:type="pct"/>
          </w:tcPr>
          <w:p w:rsidRPr="0020465A" w:rsidR="00951DD8" w:rsidP="0020465A" w:rsidRDefault="00951DD8" w14:paraId="2425C119" w14:textId="77777777">
            <w:pPr>
              <w:rPr>
                <w:rFonts w:ascii="Garamond" w:hAnsi="Garamond"/>
                <w:color w:val="7030A0"/>
                <w:sz w:val="16"/>
                <w:szCs w:val="16"/>
              </w:rPr>
            </w:pPr>
          </w:p>
        </w:tc>
        <w:tc>
          <w:tcPr>
            <w:tcW w:w="234" w:type="pct"/>
          </w:tcPr>
          <w:p w:rsidRPr="0020465A" w:rsidR="00951DD8" w:rsidP="0020465A" w:rsidRDefault="00951DD8" w14:paraId="576DA1C4" w14:textId="77777777">
            <w:pPr>
              <w:rPr>
                <w:rFonts w:ascii="Garamond" w:hAnsi="Garamond"/>
                <w:color w:val="7030A0"/>
                <w:sz w:val="16"/>
                <w:szCs w:val="16"/>
              </w:rPr>
            </w:pPr>
          </w:p>
        </w:tc>
        <w:tc>
          <w:tcPr>
            <w:tcW w:w="406" w:type="pct"/>
          </w:tcPr>
          <w:p w:rsidRPr="0020465A" w:rsidR="00951DD8" w:rsidP="0020465A" w:rsidRDefault="00951DD8" w14:paraId="23E3B332" w14:textId="77777777">
            <w:pPr>
              <w:rPr>
                <w:rFonts w:ascii="Garamond" w:hAnsi="Garamond"/>
                <w:color w:val="7030A0"/>
                <w:sz w:val="16"/>
                <w:szCs w:val="16"/>
              </w:rPr>
            </w:pPr>
            <w:r w:rsidRPr="0020465A">
              <w:rPr>
                <w:rFonts w:ascii="Garamond" w:hAnsi="Garamond"/>
                <w:color w:val="7030A0"/>
                <w:sz w:val="16"/>
                <w:szCs w:val="16"/>
              </w:rPr>
              <w:t>X</w:t>
            </w:r>
          </w:p>
        </w:tc>
        <w:tc>
          <w:tcPr>
            <w:tcW w:w="267" w:type="pct"/>
          </w:tcPr>
          <w:p w:rsidRPr="0020465A" w:rsidR="00951DD8" w:rsidP="0020465A" w:rsidRDefault="00951DD8" w14:paraId="715E5A94" w14:textId="77777777">
            <w:pPr>
              <w:rPr>
                <w:rFonts w:ascii="Garamond" w:hAnsi="Garamond"/>
                <w:color w:val="7030A0"/>
                <w:sz w:val="16"/>
                <w:szCs w:val="16"/>
              </w:rPr>
            </w:pPr>
            <w:r w:rsidRPr="0020465A">
              <w:rPr>
                <w:rFonts w:ascii="Garamond" w:hAnsi="Garamond"/>
                <w:color w:val="7030A0"/>
                <w:sz w:val="16"/>
                <w:szCs w:val="16"/>
              </w:rPr>
              <w:t>X</w:t>
            </w:r>
          </w:p>
        </w:tc>
      </w:tr>
      <w:tr w:rsidRPr="0020465A" w:rsidR="00951DD8" w:rsidTr="00C65C36" w14:paraId="64C3945E" w14:textId="77777777">
        <w:trPr>
          <w:cantSplit/>
          <w:trHeight w:val="144"/>
        </w:trPr>
        <w:tc>
          <w:tcPr>
            <w:tcW w:w="383" w:type="pct"/>
            <w:tcBorders>
              <w:bottom w:val="single" w:color="auto" w:sz="4" w:space="0"/>
            </w:tcBorders>
          </w:tcPr>
          <w:p w:rsidRPr="0020465A" w:rsidR="00951DD8" w:rsidP="0020465A" w:rsidRDefault="005103DE" w14:paraId="7E5F5670" w14:textId="55D54A00">
            <w:pPr>
              <w:rPr>
                <w:rFonts w:ascii="Garamond" w:hAnsi="Garamond"/>
                <w:color w:val="7030A0"/>
                <w:sz w:val="16"/>
                <w:szCs w:val="16"/>
              </w:rPr>
            </w:pPr>
            <w:r>
              <w:rPr>
                <w:rFonts w:ascii="Garamond" w:hAnsi="Garamond"/>
                <w:color w:val="7030A0"/>
                <w:sz w:val="16"/>
                <w:szCs w:val="16"/>
              </w:rPr>
              <w:t>I-26</w:t>
            </w:r>
          </w:p>
        </w:tc>
        <w:tc>
          <w:tcPr>
            <w:tcW w:w="1036" w:type="pct"/>
            <w:tcBorders>
              <w:bottom w:val="single" w:color="auto" w:sz="4" w:space="0"/>
            </w:tcBorders>
          </w:tcPr>
          <w:p w:rsidRPr="0020465A" w:rsidR="00951DD8" w:rsidP="0020465A" w:rsidRDefault="00951DD8" w14:paraId="01957A30" w14:textId="61B1D5AE">
            <w:pPr>
              <w:rPr>
                <w:rFonts w:ascii="Garamond" w:hAnsi="Garamond"/>
                <w:color w:val="7030A0"/>
                <w:sz w:val="16"/>
                <w:szCs w:val="16"/>
              </w:rPr>
            </w:pPr>
            <w:r w:rsidRPr="0020465A">
              <w:rPr>
                <w:rFonts w:ascii="Garamond" w:hAnsi="Garamond"/>
                <w:color w:val="7030A0"/>
                <w:sz w:val="16"/>
                <w:szCs w:val="16"/>
              </w:rPr>
              <w:t>END</w:t>
            </w:r>
          </w:p>
        </w:tc>
        <w:tc>
          <w:tcPr>
            <w:tcW w:w="833" w:type="pct"/>
            <w:tcBorders>
              <w:bottom w:val="single" w:color="auto" w:sz="4" w:space="0"/>
            </w:tcBorders>
          </w:tcPr>
          <w:p w:rsidRPr="0020465A" w:rsidR="00951DD8" w:rsidP="0020465A" w:rsidRDefault="00951DD8" w14:paraId="5E7D4287" w14:textId="77777777">
            <w:pPr>
              <w:rPr>
                <w:rFonts w:ascii="Garamond" w:hAnsi="Garamond"/>
                <w:color w:val="7030A0"/>
                <w:sz w:val="16"/>
                <w:szCs w:val="16"/>
              </w:rPr>
            </w:pPr>
            <w:r w:rsidRPr="0020465A">
              <w:rPr>
                <w:rFonts w:ascii="Garamond" w:hAnsi="Garamond"/>
                <w:color w:val="7030A0"/>
                <w:sz w:val="16"/>
                <w:szCs w:val="16"/>
              </w:rPr>
              <w:t>End form for respondents who indicated wanting to complete survey later</w:t>
            </w:r>
          </w:p>
        </w:tc>
        <w:tc>
          <w:tcPr>
            <w:tcW w:w="479" w:type="pct"/>
            <w:tcBorders>
              <w:bottom w:val="single" w:color="auto" w:sz="4" w:space="0"/>
            </w:tcBorders>
          </w:tcPr>
          <w:p w:rsidRPr="0020465A" w:rsidR="00951DD8" w:rsidP="0020465A" w:rsidRDefault="00951DD8" w14:paraId="066E0CA4" w14:textId="77777777">
            <w:pPr>
              <w:rPr>
                <w:rFonts w:ascii="Garamond" w:hAnsi="Garamond"/>
                <w:color w:val="7030A0"/>
                <w:sz w:val="16"/>
                <w:szCs w:val="16"/>
              </w:rPr>
            </w:pPr>
            <w:r w:rsidRPr="0020465A">
              <w:rPr>
                <w:rFonts w:ascii="Garamond" w:hAnsi="Garamond"/>
                <w:color w:val="7030A0"/>
                <w:sz w:val="16"/>
                <w:szCs w:val="16"/>
              </w:rPr>
              <w:t>R</w:t>
            </w:r>
          </w:p>
        </w:tc>
        <w:tc>
          <w:tcPr>
            <w:tcW w:w="993" w:type="pct"/>
            <w:tcBorders>
              <w:bottom w:val="single" w:color="auto" w:sz="4" w:space="0"/>
            </w:tcBorders>
          </w:tcPr>
          <w:p w:rsidRPr="0020465A" w:rsidR="00951DD8" w:rsidP="0020465A" w:rsidRDefault="00951DD8" w14:paraId="46E7951E" w14:textId="77777777">
            <w:pPr>
              <w:rPr>
                <w:rFonts w:ascii="Garamond" w:hAnsi="Garamond"/>
                <w:color w:val="7030A0"/>
                <w:sz w:val="16"/>
                <w:szCs w:val="16"/>
              </w:rPr>
            </w:pPr>
            <w:r w:rsidRPr="0020465A">
              <w:rPr>
                <w:rFonts w:ascii="Garamond" w:hAnsi="Garamond"/>
                <w:color w:val="7030A0"/>
                <w:sz w:val="16"/>
                <w:szCs w:val="16"/>
              </w:rPr>
              <w:t>Combined END1 and END1TEXT into END to collect e-mail address and cell phone number for future reminders.</w:t>
            </w:r>
          </w:p>
        </w:tc>
        <w:tc>
          <w:tcPr>
            <w:tcW w:w="368" w:type="pct"/>
            <w:tcBorders>
              <w:bottom w:val="single" w:color="auto" w:sz="4" w:space="0"/>
            </w:tcBorders>
          </w:tcPr>
          <w:p w:rsidRPr="0020465A" w:rsidR="00951DD8" w:rsidP="0020465A" w:rsidRDefault="00951DD8" w14:paraId="3D5079D0" w14:textId="77777777">
            <w:pPr>
              <w:rPr>
                <w:rFonts w:ascii="Garamond" w:hAnsi="Garamond"/>
                <w:color w:val="7030A0"/>
                <w:sz w:val="16"/>
                <w:szCs w:val="16"/>
              </w:rPr>
            </w:pPr>
          </w:p>
        </w:tc>
        <w:tc>
          <w:tcPr>
            <w:tcW w:w="234" w:type="pct"/>
            <w:tcBorders>
              <w:bottom w:val="single" w:color="auto" w:sz="4" w:space="0"/>
            </w:tcBorders>
          </w:tcPr>
          <w:p w:rsidRPr="0020465A" w:rsidR="00951DD8" w:rsidP="0020465A" w:rsidRDefault="00951DD8" w14:paraId="535DF934" w14:textId="77777777">
            <w:pPr>
              <w:rPr>
                <w:rFonts w:ascii="Garamond" w:hAnsi="Garamond"/>
                <w:color w:val="7030A0"/>
                <w:sz w:val="16"/>
                <w:szCs w:val="16"/>
              </w:rPr>
            </w:pPr>
          </w:p>
        </w:tc>
        <w:tc>
          <w:tcPr>
            <w:tcW w:w="406" w:type="pct"/>
            <w:tcBorders>
              <w:bottom w:val="single" w:color="auto" w:sz="4" w:space="0"/>
            </w:tcBorders>
          </w:tcPr>
          <w:p w:rsidRPr="0020465A" w:rsidR="00951DD8" w:rsidP="0020465A" w:rsidRDefault="00951DD8" w14:paraId="572E1528" w14:textId="77777777">
            <w:pPr>
              <w:rPr>
                <w:rFonts w:ascii="Garamond" w:hAnsi="Garamond"/>
                <w:color w:val="7030A0"/>
                <w:sz w:val="16"/>
                <w:szCs w:val="16"/>
              </w:rPr>
            </w:pPr>
            <w:r w:rsidRPr="0020465A">
              <w:rPr>
                <w:rFonts w:ascii="Garamond" w:hAnsi="Garamond"/>
                <w:color w:val="7030A0"/>
                <w:sz w:val="16"/>
                <w:szCs w:val="16"/>
              </w:rPr>
              <w:t>X</w:t>
            </w:r>
          </w:p>
        </w:tc>
        <w:tc>
          <w:tcPr>
            <w:tcW w:w="267" w:type="pct"/>
            <w:tcBorders>
              <w:bottom w:val="single" w:color="auto" w:sz="4" w:space="0"/>
            </w:tcBorders>
          </w:tcPr>
          <w:p w:rsidRPr="0020465A" w:rsidR="00951DD8" w:rsidP="0020465A" w:rsidRDefault="00951DD8" w14:paraId="1DEE947F" w14:textId="77777777">
            <w:pPr>
              <w:rPr>
                <w:rFonts w:ascii="Garamond" w:hAnsi="Garamond"/>
                <w:color w:val="7030A0"/>
                <w:sz w:val="16"/>
                <w:szCs w:val="16"/>
              </w:rPr>
            </w:pPr>
            <w:r w:rsidRPr="0020465A">
              <w:rPr>
                <w:rFonts w:ascii="Garamond" w:hAnsi="Garamond"/>
                <w:color w:val="7030A0"/>
                <w:sz w:val="16"/>
                <w:szCs w:val="16"/>
              </w:rPr>
              <w:t>X</w:t>
            </w:r>
          </w:p>
        </w:tc>
      </w:tr>
      <w:tr w:rsidRPr="0020465A" w:rsidR="00951DD8" w:rsidTr="00C65C36" w14:paraId="68AEFBE5" w14:textId="77777777">
        <w:trPr>
          <w:cantSplit/>
          <w:trHeight w:val="144"/>
        </w:trPr>
        <w:tc>
          <w:tcPr>
            <w:tcW w:w="383" w:type="pct"/>
            <w:tcBorders>
              <w:bottom w:val="single" w:color="auto" w:sz="4" w:space="0"/>
            </w:tcBorders>
          </w:tcPr>
          <w:p w:rsidRPr="0020465A" w:rsidR="00951DD8" w:rsidP="0020465A" w:rsidRDefault="00951DD8" w14:paraId="67954F6B" w14:textId="77777777">
            <w:pPr>
              <w:rPr>
                <w:rFonts w:ascii="Garamond" w:hAnsi="Garamond"/>
                <w:color w:val="FF0000"/>
                <w:sz w:val="16"/>
                <w:szCs w:val="22"/>
              </w:rPr>
            </w:pPr>
          </w:p>
        </w:tc>
        <w:tc>
          <w:tcPr>
            <w:tcW w:w="1036" w:type="pct"/>
            <w:tcBorders>
              <w:bottom w:val="single" w:color="auto" w:sz="4" w:space="0"/>
            </w:tcBorders>
          </w:tcPr>
          <w:p w:rsidRPr="0020465A" w:rsidR="00951DD8" w:rsidP="0020465A" w:rsidRDefault="00951DD8" w14:paraId="3E1FB7E2" w14:textId="2523C04F">
            <w:pPr>
              <w:rPr>
                <w:rFonts w:ascii="Garamond" w:hAnsi="Garamond"/>
                <w:color w:val="FF0000"/>
                <w:sz w:val="16"/>
                <w:szCs w:val="22"/>
              </w:rPr>
            </w:pPr>
            <w:r w:rsidRPr="0020465A">
              <w:rPr>
                <w:rFonts w:ascii="Garamond" w:hAnsi="Garamond"/>
                <w:color w:val="FF0000"/>
                <w:sz w:val="16"/>
                <w:szCs w:val="22"/>
              </w:rPr>
              <w:t>END1</w:t>
            </w:r>
          </w:p>
        </w:tc>
        <w:tc>
          <w:tcPr>
            <w:tcW w:w="833" w:type="pct"/>
            <w:tcBorders>
              <w:bottom w:val="single" w:color="auto" w:sz="4" w:space="0"/>
            </w:tcBorders>
          </w:tcPr>
          <w:p w:rsidRPr="0020465A" w:rsidR="00951DD8" w:rsidP="0020465A" w:rsidRDefault="00951DD8" w14:paraId="61DE3BDB" w14:textId="77777777">
            <w:pPr>
              <w:rPr>
                <w:rFonts w:ascii="Garamond" w:hAnsi="Garamond"/>
                <w:color w:val="FF0000"/>
                <w:sz w:val="16"/>
                <w:szCs w:val="22"/>
              </w:rPr>
            </w:pPr>
            <w:r w:rsidRPr="0020465A">
              <w:rPr>
                <w:rFonts w:ascii="Garamond" w:hAnsi="Garamond"/>
                <w:color w:val="FF0000"/>
                <w:sz w:val="16"/>
                <w:szCs w:val="22"/>
              </w:rPr>
              <w:t>End form for respondents who indicated wanting to complete survey later</w:t>
            </w:r>
          </w:p>
        </w:tc>
        <w:tc>
          <w:tcPr>
            <w:tcW w:w="479" w:type="pct"/>
            <w:tcBorders>
              <w:bottom w:val="single" w:color="auto" w:sz="4" w:space="0"/>
            </w:tcBorders>
          </w:tcPr>
          <w:p w:rsidRPr="0020465A" w:rsidR="00951DD8" w:rsidP="0020465A" w:rsidRDefault="00951DD8" w14:paraId="25AB29D6" w14:textId="77777777">
            <w:pPr>
              <w:rPr>
                <w:rFonts w:ascii="Garamond" w:hAnsi="Garamond"/>
                <w:color w:val="FF0000"/>
                <w:sz w:val="16"/>
                <w:szCs w:val="22"/>
              </w:rPr>
            </w:pPr>
            <w:r w:rsidRPr="0020465A">
              <w:rPr>
                <w:rFonts w:ascii="Garamond" w:hAnsi="Garamond"/>
                <w:color w:val="FF0000"/>
                <w:sz w:val="16"/>
                <w:szCs w:val="16"/>
              </w:rPr>
              <w:t>X</w:t>
            </w:r>
          </w:p>
        </w:tc>
        <w:tc>
          <w:tcPr>
            <w:tcW w:w="993" w:type="pct"/>
            <w:tcBorders>
              <w:bottom w:val="single" w:color="auto" w:sz="4" w:space="0"/>
            </w:tcBorders>
          </w:tcPr>
          <w:p w:rsidRPr="0020465A" w:rsidR="00951DD8" w:rsidP="0020465A" w:rsidRDefault="00951DD8" w14:paraId="3270B216" w14:textId="77777777">
            <w:pPr>
              <w:rPr>
                <w:rFonts w:ascii="Garamond" w:hAnsi="Garamond"/>
                <w:color w:val="FF0000"/>
                <w:sz w:val="16"/>
                <w:szCs w:val="22"/>
              </w:rPr>
            </w:pPr>
          </w:p>
        </w:tc>
        <w:tc>
          <w:tcPr>
            <w:tcW w:w="368" w:type="pct"/>
            <w:tcBorders>
              <w:bottom w:val="single" w:color="auto" w:sz="4" w:space="0"/>
            </w:tcBorders>
          </w:tcPr>
          <w:p w:rsidRPr="0020465A" w:rsidR="00951DD8" w:rsidP="0020465A" w:rsidRDefault="00951DD8" w14:paraId="286CCA70" w14:textId="77777777">
            <w:pPr>
              <w:rPr>
                <w:rFonts w:ascii="Garamond" w:hAnsi="Garamond"/>
                <w:color w:val="FF0000"/>
                <w:sz w:val="16"/>
                <w:szCs w:val="22"/>
              </w:rPr>
            </w:pPr>
          </w:p>
        </w:tc>
        <w:tc>
          <w:tcPr>
            <w:tcW w:w="234" w:type="pct"/>
            <w:tcBorders>
              <w:bottom w:val="single" w:color="auto" w:sz="4" w:space="0"/>
            </w:tcBorders>
          </w:tcPr>
          <w:p w:rsidRPr="0020465A" w:rsidR="00951DD8" w:rsidP="0020465A" w:rsidRDefault="00951DD8" w14:paraId="709EF95C" w14:textId="77777777">
            <w:pPr>
              <w:rPr>
                <w:rFonts w:ascii="Garamond" w:hAnsi="Garamond"/>
                <w:color w:val="FF0000"/>
                <w:sz w:val="16"/>
                <w:szCs w:val="22"/>
              </w:rPr>
            </w:pPr>
          </w:p>
        </w:tc>
        <w:tc>
          <w:tcPr>
            <w:tcW w:w="406" w:type="pct"/>
            <w:tcBorders>
              <w:bottom w:val="single" w:color="auto" w:sz="4" w:space="0"/>
            </w:tcBorders>
          </w:tcPr>
          <w:p w:rsidRPr="0020465A" w:rsidR="00951DD8" w:rsidP="0020465A" w:rsidRDefault="00951DD8" w14:paraId="1DD133FD" w14:textId="77777777">
            <w:pPr>
              <w:rPr>
                <w:rFonts w:ascii="Garamond" w:hAnsi="Garamond"/>
                <w:color w:val="FF0000"/>
                <w:sz w:val="16"/>
                <w:szCs w:val="22"/>
              </w:rPr>
            </w:pPr>
            <w:r w:rsidRPr="0020465A">
              <w:rPr>
                <w:rFonts w:ascii="Garamond" w:hAnsi="Garamond"/>
                <w:color w:val="FF0000"/>
                <w:sz w:val="16"/>
                <w:szCs w:val="22"/>
              </w:rPr>
              <w:t>X</w:t>
            </w:r>
          </w:p>
        </w:tc>
        <w:tc>
          <w:tcPr>
            <w:tcW w:w="267" w:type="pct"/>
            <w:tcBorders>
              <w:bottom w:val="single" w:color="auto" w:sz="4" w:space="0"/>
            </w:tcBorders>
          </w:tcPr>
          <w:p w:rsidRPr="0020465A" w:rsidR="00951DD8" w:rsidP="0020465A" w:rsidRDefault="00951DD8" w14:paraId="7DC4243C" w14:textId="77777777">
            <w:pPr>
              <w:rPr>
                <w:rFonts w:ascii="Garamond" w:hAnsi="Garamond"/>
                <w:color w:val="FF0000"/>
                <w:sz w:val="16"/>
                <w:szCs w:val="22"/>
              </w:rPr>
            </w:pPr>
            <w:r w:rsidRPr="0020465A">
              <w:rPr>
                <w:rFonts w:ascii="Garamond" w:hAnsi="Garamond"/>
                <w:color w:val="FF0000"/>
                <w:sz w:val="16"/>
                <w:szCs w:val="22"/>
              </w:rPr>
              <w:t>X</w:t>
            </w:r>
          </w:p>
        </w:tc>
      </w:tr>
      <w:tr w:rsidRPr="0020465A" w:rsidR="00C65C36" w:rsidTr="00951DD8" w14:paraId="39A9A7B9" w14:textId="77777777">
        <w:trPr>
          <w:cantSplit/>
          <w:trHeight w:val="144"/>
        </w:trPr>
        <w:tc>
          <w:tcPr>
            <w:tcW w:w="383" w:type="pct"/>
          </w:tcPr>
          <w:p w:rsidR="00C65C36" w:rsidP="00C65C36" w:rsidRDefault="00C65C36" w14:paraId="6E4EDF69" w14:textId="77777777">
            <w:pPr>
              <w:rPr>
                <w:rFonts w:ascii="Garamond" w:hAnsi="Garamond"/>
                <w:color w:val="00B050"/>
                <w:sz w:val="16"/>
                <w:szCs w:val="16"/>
              </w:rPr>
            </w:pPr>
          </w:p>
        </w:tc>
        <w:tc>
          <w:tcPr>
            <w:tcW w:w="1036" w:type="pct"/>
          </w:tcPr>
          <w:p w:rsidRPr="0020465A" w:rsidR="00C65C36" w:rsidP="00C65C36" w:rsidRDefault="00C65C36" w14:paraId="62DDA412" w14:textId="23433F85">
            <w:pPr>
              <w:rPr>
                <w:rFonts w:ascii="Garamond" w:hAnsi="Garamond"/>
                <w:color w:val="00B050"/>
                <w:sz w:val="16"/>
                <w:szCs w:val="16"/>
              </w:rPr>
            </w:pPr>
            <w:r w:rsidRPr="0020465A">
              <w:rPr>
                <w:rFonts w:ascii="Garamond" w:hAnsi="Garamond"/>
                <w:color w:val="FF0000"/>
                <w:sz w:val="16"/>
                <w:szCs w:val="22"/>
              </w:rPr>
              <w:t>END1TEXT</w:t>
            </w:r>
          </w:p>
        </w:tc>
        <w:tc>
          <w:tcPr>
            <w:tcW w:w="833" w:type="pct"/>
          </w:tcPr>
          <w:p w:rsidRPr="0020465A" w:rsidR="00C65C36" w:rsidP="00C65C36" w:rsidRDefault="00C65C36" w14:paraId="6BEC3A27" w14:textId="65E8A443">
            <w:pPr>
              <w:rPr>
                <w:rFonts w:ascii="Garamond" w:hAnsi="Garamond"/>
                <w:color w:val="00B050"/>
                <w:sz w:val="16"/>
                <w:szCs w:val="16"/>
              </w:rPr>
            </w:pPr>
            <w:r w:rsidRPr="0020465A">
              <w:rPr>
                <w:rFonts w:ascii="Garamond" w:hAnsi="Garamond"/>
                <w:color w:val="FF0000"/>
                <w:sz w:val="16"/>
                <w:szCs w:val="22"/>
              </w:rPr>
              <w:t>Cell phone number</w:t>
            </w:r>
          </w:p>
        </w:tc>
        <w:tc>
          <w:tcPr>
            <w:tcW w:w="479" w:type="pct"/>
          </w:tcPr>
          <w:p w:rsidRPr="0020465A" w:rsidR="00C65C36" w:rsidP="00C65C36" w:rsidRDefault="00C65C36" w14:paraId="607FCE6C" w14:textId="28F27B1A">
            <w:pPr>
              <w:rPr>
                <w:rFonts w:ascii="Garamond" w:hAnsi="Garamond"/>
                <w:color w:val="00B050"/>
                <w:sz w:val="16"/>
                <w:szCs w:val="16"/>
              </w:rPr>
            </w:pPr>
            <w:r w:rsidRPr="0020465A">
              <w:rPr>
                <w:rFonts w:ascii="Garamond" w:hAnsi="Garamond"/>
                <w:color w:val="FF0000"/>
                <w:sz w:val="16"/>
                <w:szCs w:val="16"/>
              </w:rPr>
              <w:t>X</w:t>
            </w:r>
          </w:p>
        </w:tc>
        <w:tc>
          <w:tcPr>
            <w:tcW w:w="993" w:type="pct"/>
          </w:tcPr>
          <w:p w:rsidRPr="0020465A" w:rsidR="00C65C36" w:rsidP="00C65C36" w:rsidRDefault="00C65C36" w14:paraId="221EE093" w14:textId="77777777">
            <w:pPr>
              <w:rPr>
                <w:rFonts w:ascii="Garamond" w:hAnsi="Garamond"/>
                <w:color w:val="00B050"/>
                <w:sz w:val="16"/>
                <w:szCs w:val="16"/>
              </w:rPr>
            </w:pPr>
          </w:p>
        </w:tc>
        <w:tc>
          <w:tcPr>
            <w:tcW w:w="368" w:type="pct"/>
          </w:tcPr>
          <w:p w:rsidRPr="0020465A" w:rsidR="00C65C36" w:rsidP="00C65C36" w:rsidRDefault="00C65C36" w14:paraId="159A2AFE" w14:textId="77777777">
            <w:pPr>
              <w:rPr>
                <w:rFonts w:ascii="Garamond" w:hAnsi="Garamond"/>
                <w:color w:val="00B050"/>
                <w:sz w:val="16"/>
                <w:szCs w:val="16"/>
              </w:rPr>
            </w:pPr>
          </w:p>
        </w:tc>
        <w:tc>
          <w:tcPr>
            <w:tcW w:w="234" w:type="pct"/>
          </w:tcPr>
          <w:p w:rsidRPr="0020465A" w:rsidR="00C65C36" w:rsidP="00C65C36" w:rsidRDefault="00C65C36" w14:paraId="566FFF9B" w14:textId="77777777">
            <w:pPr>
              <w:rPr>
                <w:rFonts w:ascii="Garamond" w:hAnsi="Garamond"/>
                <w:color w:val="00B050"/>
                <w:sz w:val="16"/>
                <w:szCs w:val="16"/>
              </w:rPr>
            </w:pPr>
          </w:p>
        </w:tc>
        <w:tc>
          <w:tcPr>
            <w:tcW w:w="406" w:type="pct"/>
          </w:tcPr>
          <w:p w:rsidRPr="0020465A" w:rsidR="00C65C36" w:rsidP="00C65C36" w:rsidRDefault="00C65C36" w14:paraId="21ADB307" w14:textId="5DCFBAB8">
            <w:pPr>
              <w:rPr>
                <w:rFonts w:ascii="Garamond" w:hAnsi="Garamond"/>
                <w:color w:val="00B050"/>
                <w:sz w:val="16"/>
                <w:szCs w:val="16"/>
              </w:rPr>
            </w:pPr>
            <w:r w:rsidRPr="0020465A">
              <w:rPr>
                <w:rFonts w:ascii="Garamond" w:hAnsi="Garamond"/>
                <w:color w:val="FF0000"/>
                <w:sz w:val="16"/>
                <w:szCs w:val="22"/>
              </w:rPr>
              <w:t>X</w:t>
            </w:r>
          </w:p>
        </w:tc>
        <w:tc>
          <w:tcPr>
            <w:tcW w:w="267" w:type="pct"/>
          </w:tcPr>
          <w:p w:rsidRPr="0020465A" w:rsidR="00C65C36" w:rsidP="00C65C36" w:rsidRDefault="00C65C36" w14:paraId="1FB9E597" w14:textId="053B140B">
            <w:pPr>
              <w:rPr>
                <w:rFonts w:ascii="Garamond" w:hAnsi="Garamond"/>
                <w:color w:val="00B050"/>
                <w:sz w:val="16"/>
                <w:szCs w:val="16"/>
              </w:rPr>
            </w:pPr>
            <w:r w:rsidRPr="0020465A">
              <w:rPr>
                <w:rFonts w:ascii="Garamond" w:hAnsi="Garamond"/>
                <w:color w:val="FF0000"/>
                <w:sz w:val="16"/>
                <w:szCs w:val="22"/>
              </w:rPr>
              <w:t>X</w:t>
            </w:r>
          </w:p>
        </w:tc>
      </w:tr>
      <w:tr w:rsidRPr="0020465A" w:rsidR="00C65C36" w:rsidTr="00951DD8" w14:paraId="3B6A7DAE" w14:textId="77777777">
        <w:trPr>
          <w:cantSplit/>
          <w:trHeight w:val="144"/>
        </w:trPr>
        <w:tc>
          <w:tcPr>
            <w:tcW w:w="383" w:type="pct"/>
          </w:tcPr>
          <w:p w:rsidRPr="0020465A" w:rsidR="00C65C36" w:rsidP="00C65C36" w:rsidRDefault="00C65C36" w14:paraId="6F903892" w14:textId="06D234AA">
            <w:pPr>
              <w:rPr>
                <w:rFonts w:ascii="Garamond" w:hAnsi="Garamond"/>
                <w:color w:val="00B050"/>
                <w:sz w:val="16"/>
                <w:szCs w:val="16"/>
              </w:rPr>
            </w:pPr>
            <w:r>
              <w:rPr>
                <w:rFonts w:ascii="Garamond" w:hAnsi="Garamond"/>
                <w:color w:val="00B050"/>
                <w:sz w:val="16"/>
                <w:szCs w:val="16"/>
              </w:rPr>
              <w:t>I-26</w:t>
            </w:r>
          </w:p>
        </w:tc>
        <w:tc>
          <w:tcPr>
            <w:tcW w:w="1036" w:type="pct"/>
          </w:tcPr>
          <w:p w:rsidRPr="0020465A" w:rsidR="00C65C36" w:rsidP="00C65C36" w:rsidRDefault="00C65C36" w14:paraId="7E5C1C05" w14:textId="3CDC6EB7">
            <w:pPr>
              <w:rPr>
                <w:rFonts w:ascii="Garamond" w:hAnsi="Garamond"/>
                <w:color w:val="00B050"/>
                <w:sz w:val="16"/>
                <w:szCs w:val="16"/>
              </w:rPr>
            </w:pPr>
            <w:r w:rsidRPr="0020465A">
              <w:rPr>
                <w:rFonts w:ascii="Garamond" w:hAnsi="Garamond"/>
                <w:color w:val="00B050"/>
                <w:sz w:val="16"/>
                <w:szCs w:val="16"/>
              </w:rPr>
              <w:t>N20AELIGINTRO</w:t>
            </w:r>
          </w:p>
        </w:tc>
        <w:tc>
          <w:tcPr>
            <w:tcW w:w="833" w:type="pct"/>
          </w:tcPr>
          <w:p w:rsidRPr="0020465A" w:rsidR="00C65C36" w:rsidP="00C65C36" w:rsidRDefault="00C65C36" w14:paraId="2EABF8C2" w14:textId="77777777">
            <w:pPr>
              <w:rPr>
                <w:rFonts w:ascii="Garamond" w:hAnsi="Garamond"/>
                <w:color w:val="00B050"/>
                <w:sz w:val="16"/>
                <w:szCs w:val="16"/>
              </w:rPr>
            </w:pPr>
            <w:r w:rsidRPr="0020465A">
              <w:rPr>
                <w:rFonts w:ascii="Garamond" w:hAnsi="Garamond"/>
                <w:color w:val="00B050"/>
                <w:sz w:val="16"/>
                <w:szCs w:val="16"/>
              </w:rPr>
              <w:t>Introduction to enrollment section</w:t>
            </w:r>
          </w:p>
        </w:tc>
        <w:tc>
          <w:tcPr>
            <w:tcW w:w="479" w:type="pct"/>
          </w:tcPr>
          <w:p w:rsidRPr="0020465A" w:rsidR="00C65C36" w:rsidP="00C65C36" w:rsidRDefault="00C65C36" w14:paraId="1672F795" w14:textId="77777777">
            <w:pPr>
              <w:rPr>
                <w:rFonts w:ascii="Garamond" w:hAnsi="Garamond"/>
                <w:color w:val="00B050"/>
                <w:sz w:val="16"/>
                <w:szCs w:val="16"/>
              </w:rPr>
            </w:pPr>
            <w:r w:rsidRPr="0020465A">
              <w:rPr>
                <w:rFonts w:ascii="Garamond" w:hAnsi="Garamond"/>
                <w:color w:val="00B050"/>
                <w:sz w:val="16"/>
                <w:szCs w:val="16"/>
              </w:rPr>
              <w:t>A</w:t>
            </w:r>
          </w:p>
        </w:tc>
        <w:tc>
          <w:tcPr>
            <w:tcW w:w="993" w:type="pct"/>
          </w:tcPr>
          <w:p w:rsidRPr="0020465A" w:rsidR="00C65C36" w:rsidP="00C65C36" w:rsidRDefault="00C65C36" w14:paraId="5390BF15" w14:textId="77777777">
            <w:pPr>
              <w:rPr>
                <w:rFonts w:ascii="Garamond" w:hAnsi="Garamond"/>
                <w:color w:val="00B050"/>
                <w:sz w:val="16"/>
                <w:szCs w:val="16"/>
              </w:rPr>
            </w:pPr>
            <w:r w:rsidRPr="0020465A">
              <w:rPr>
                <w:rFonts w:ascii="Garamond" w:hAnsi="Garamond"/>
                <w:color w:val="00B050"/>
                <w:sz w:val="16"/>
                <w:szCs w:val="16"/>
              </w:rPr>
              <w:t>Added to inform respondent that initial survey questions determine survey eligibility.</w:t>
            </w:r>
          </w:p>
        </w:tc>
        <w:tc>
          <w:tcPr>
            <w:tcW w:w="368" w:type="pct"/>
          </w:tcPr>
          <w:p w:rsidRPr="0020465A" w:rsidR="00C65C36" w:rsidP="00C65C36" w:rsidRDefault="00C65C36" w14:paraId="72FF6C0E" w14:textId="77777777">
            <w:pPr>
              <w:rPr>
                <w:rFonts w:ascii="Garamond" w:hAnsi="Garamond"/>
                <w:color w:val="00B050"/>
                <w:sz w:val="16"/>
                <w:szCs w:val="16"/>
              </w:rPr>
            </w:pPr>
          </w:p>
        </w:tc>
        <w:tc>
          <w:tcPr>
            <w:tcW w:w="234" w:type="pct"/>
          </w:tcPr>
          <w:p w:rsidRPr="0020465A" w:rsidR="00C65C36" w:rsidP="00C65C36" w:rsidRDefault="00C65C36" w14:paraId="4BE156B6" w14:textId="77777777">
            <w:pPr>
              <w:rPr>
                <w:rFonts w:ascii="Garamond" w:hAnsi="Garamond"/>
                <w:color w:val="00B050"/>
                <w:sz w:val="16"/>
                <w:szCs w:val="16"/>
              </w:rPr>
            </w:pPr>
          </w:p>
        </w:tc>
        <w:tc>
          <w:tcPr>
            <w:tcW w:w="406" w:type="pct"/>
          </w:tcPr>
          <w:p w:rsidRPr="0020465A" w:rsidR="00C65C36" w:rsidP="00C65C36" w:rsidRDefault="00C65C36" w14:paraId="1EC86740" w14:textId="77777777">
            <w:pPr>
              <w:rPr>
                <w:rFonts w:ascii="Garamond" w:hAnsi="Garamond"/>
                <w:color w:val="00B050"/>
                <w:sz w:val="16"/>
                <w:szCs w:val="16"/>
              </w:rPr>
            </w:pPr>
            <w:r w:rsidRPr="0020465A">
              <w:rPr>
                <w:rFonts w:ascii="Garamond" w:hAnsi="Garamond"/>
                <w:color w:val="00B050"/>
                <w:sz w:val="16"/>
                <w:szCs w:val="16"/>
              </w:rPr>
              <w:t>X</w:t>
            </w:r>
          </w:p>
        </w:tc>
        <w:tc>
          <w:tcPr>
            <w:tcW w:w="267" w:type="pct"/>
          </w:tcPr>
          <w:p w:rsidRPr="0020465A" w:rsidR="00C65C36" w:rsidP="00C65C36" w:rsidRDefault="00C65C36" w14:paraId="092DC1A5" w14:textId="77777777">
            <w:pPr>
              <w:rPr>
                <w:rFonts w:ascii="Garamond" w:hAnsi="Garamond"/>
                <w:color w:val="00B050"/>
                <w:sz w:val="16"/>
                <w:szCs w:val="16"/>
              </w:rPr>
            </w:pPr>
            <w:r w:rsidRPr="0020465A">
              <w:rPr>
                <w:rFonts w:ascii="Garamond" w:hAnsi="Garamond"/>
                <w:color w:val="00B050"/>
                <w:sz w:val="16"/>
                <w:szCs w:val="16"/>
              </w:rPr>
              <w:t>X</w:t>
            </w:r>
          </w:p>
        </w:tc>
      </w:tr>
      <w:tr w:rsidRPr="0020465A" w:rsidR="00C65C36" w:rsidTr="00951DD8" w14:paraId="344E4A21" w14:textId="77777777">
        <w:trPr>
          <w:cantSplit/>
          <w:trHeight w:val="144"/>
        </w:trPr>
        <w:tc>
          <w:tcPr>
            <w:tcW w:w="383" w:type="pct"/>
          </w:tcPr>
          <w:p w:rsidRPr="0020465A" w:rsidR="00C65C36" w:rsidP="00C65C36" w:rsidRDefault="00C65C36" w14:paraId="55307B58" w14:textId="663B28F6">
            <w:pPr>
              <w:rPr>
                <w:rFonts w:ascii="Garamond" w:hAnsi="Garamond"/>
                <w:color w:val="7030A0"/>
                <w:sz w:val="16"/>
                <w:szCs w:val="22"/>
              </w:rPr>
            </w:pPr>
            <w:r>
              <w:rPr>
                <w:rFonts w:ascii="Garamond" w:hAnsi="Garamond"/>
                <w:color w:val="7030A0"/>
                <w:sz w:val="16"/>
                <w:szCs w:val="22"/>
              </w:rPr>
              <w:t>I-29</w:t>
            </w:r>
          </w:p>
        </w:tc>
        <w:tc>
          <w:tcPr>
            <w:tcW w:w="1036" w:type="pct"/>
          </w:tcPr>
          <w:p w:rsidRPr="0020465A" w:rsidR="00C65C36" w:rsidP="00C65C36" w:rsidRDefault="00C65C36" w14:paraId="7F645286" w14:textId="1DCCCF11">
            <w:pPr>
              <w:rPr>
                <w:rFonts w:ascii="Garamond" w:hAnsi="Garamond"/>
                <w:color w:val="7030A0"/>
                <w:sz w:val="16"/>
                <w:szCs w:val="22"/>
              </w:rPr>
            </w:pPr>
            <w:r w:rsidRPr="0020465A">
              <w:rPr>
                <w:rFonts w:ascii="Garamond" w:hAnsi="Garamond"/>
                <w:color w:val="7030A0"/>
                <w:sz w:val="16"/>
                <w:szCs w:val="22"/>
              </w:rPr>
              <w:t>N20AWHYSM</w:t>
            </w:r>
          </w:p>
        </w:tc>
        <w:tc>
          <w:tcPr>
            <w:tcW w:w="833" w:type="pct"/>
          </w:tcPr>
          <w:p w:rsidRPr="0020465A" w:rsidR="00C65C36" w:rsidP="00C65C36" w:rsidRDefault="00C65C36" w14:paraId="46BEE879" w14:textId="77777777">
            <w:pPr>
              <w:rPr>
                <w:rFonts w:ascii="Garamond" w:hAnsi="Garamond"/>
                <w:color w:val="7030A0"/>
                <w:sz w:val="16"/>
                <w:szCs w:val="22"/>
              </w:rPr>
            </w:pPr>
            <w:r w:rsidRPr="0020465A">
              <w:rPr>
                <w:rFonts w:ascii="Garamond" w:hAnsi="Garamond"/>
                <w:color w:val="7030A0"/>
                <w:sz w:val="16"/>
                <w:szCs w:val="22"/>
              </w:rPr>
              <w:t>Reason for being on NPSAS enrollment list</w:t>
            </w:r>
          </w:p>
        </w:tc>
        <w:tc>
          <w:tcPr>
            <w:tcW w:w="479" w:type="pct"/>
          </w:tcPr>
          <w:p w:rsidRPr="0020465A" w:rsidR="00C65C36" w:rsidP="00C65C36" w:rsidRDefault="00C65C36" w14:paraId="24E9454C" w14:textId="77777777">
            <w:pPr>
              <w:rPr>
                <w:rFonts w:ascii="Garamond" w:hAnsi="Garamond"/>
                <w:color w:val="7030A0"/>
                <w:sz w:val="16"/>
                <w:szCs w:val="22"/>
              </w:rPr>
            </w:pPr>
            <w:r w:rsidRPr="0020465A">
              <w:rPr>
                <w:rFonts w:ascii="Garamond" w:hAnsi="Garamond"/>
                <w:color w:val="7030A0"/>
                <w:sz w:val="16"/>
                <w:szCs w:val="16"/>
              </w:rPr>
              <w:t>R</w:t>
            </w:r>
          </w:p>
        </w:tc>
        <w:tc>
          <w:tcPr>
            <w:tcW w:w="993" w:type="pct"/>
          </w:tcPr>
          <w:p w:rsidRPr="0020465A" w:rsidR="00C65C36" w:rsidP="00C65C36" w:rsidRDefault="00C65C36" w14:paraId="24143832" w14:textId="77777777">
            <w:pPr>
              <w:rPr>
                <w:rFonts w:ascii="Garamond" w:hAnsi="Garamond"/>
                <w:color w:val="7030A0"/>
                <w:sz w:val="16"/>
                <w:szCs w:val="22"/>
              </w:rPr>
            </w:pPr>
            <w:r w:rsidRPr="0020465A">
              <w:rPr>
                <w:rFonts w:ascii="Garamond" w:hAnsi="Garamond"/>
                <w:color w:val="7030A0"/>
                <w:sz w:val="16"/>
                <w:szCs w:val="16"/>
              </w:rPr>
              <w:t xml:space="preserve">Minor modifications made to question wording to clarify potential survey eligibility. </w:t>
            </w:r>
          </w:p>
        </w:tc>
        <w:tc>
          <w:tcPr>
            <w:tcW w:w="368" w:type="pct"/>
          </w:tcPr>
          <w:p w:rsidRPr="0020465A" w:rsidR="00C65C36" w:rsidP="00C65C36" w:rsidRDefault="00C65C36" w14:paraId="36BCA9DC" w14:textId="77777777">
            <w:pPr>
              <w:rPr>
                <w:rFonts w:ascii="Garamond" w:hAnsi="Garamond"/>
                <w:color w:val="7030A0"/>
                <w:sz w:val="16"/>
                <w:szCs w:val="22"/>
              </w:rPr>
            </w:pPr>
          </w:p>
        </w:tc>
        <w:tc>
          <w:tcPr>
            <w:tcW w:w="234" w:type="pct"/>
          </w:tcPr>
          <w:p w:rsidRPr="0020465A" w:rsidR="00C65C36" w:rsidP="00C65C36" w:rsidRDefault="00C65C36" w14:paraId="7ECD32A3" w14:textId="77777777">
            <w:pPr>
              <w:rPr>
                <w:rFonts w:ascii="Garamond" w:hAnsi="Garamond"/>
                <w:color w:val="7030A0"/>
                <w:sz w:val="16"/>
                <w:szCs w:val="22"/>
              </w:rPr>
            </w:pPr>
          </w:p>
        </w:tc>
        <w:tc>
          <w:tcPr>
            <w:tcW w:w="406" w:type="pct"/>
          </w:tcPr>
          <w:p w:rsidRPr="0020465A" w:rsidR="00C65C36" w:rsidP="00C65C36" w:rsidRDefault="00C65C36" w14:paraId="211C8FA0" w14:textId="77777777">
            <w:pPr>
              <w:rPr>
                <w:rFonts w:ascii="Garamond" w:hAnsi="Garamond"/>
                <w:color w:val="7030A0"/>
                <w:sz w:val="16"/>
                <w:szCs w:val="22"/>
              </w:rPr>
            </w:pPr>
            <w:r w:rsidRPr="0020465A">
              <w:rPr>
                <w:rFonts w:ascii="Garamond" w:hAnsi="Garamond"/>
                <w:color w:val="7030A0"/>
                <w:sz w:val="16"/>
                <w:szCs w:val="22"/>
              </w:rPr>
              <w:t>X</w:t>
            </w:r>
          </w:p>
        </w:tc>
        <w:tc>
          <w:tcPr>
            <w:tcW w:w="267" w:type="pct"/>
          </w:tcPr>
          <w:p w:rsidRPr="0020465A" w:rsidR="00C65C36" w:rsidP="00C65C36" w:rsidRDefault="00C65C36" w14:paraId="5FBEC311" w14:textId="77777777">
            <w:pPr>
              <w:rPr>
                <w:rFonts w:ascii="Garamond" w:hAnsi="Garamond"/>
                <w:color w:val="7030A0"/>
                <w:sz w:val="16"/>
                <w:szCs w:val="22"/>
              </w:rPr>
            </w:pPr>
            <w:r w:rsidRPr="0020465A">
              <w:rPr>
                <w:rFonts w:ascii="Garamond" w:hAnsi="Garamond"/>
                <w:color w:val="7030A0"/>
                <w:sz w:val="16"/>
                <w:szCs w:val="22"/>
              </w:rPr>
              <w:t>X</w:t>
            </w:r>
          </w:p>
        </w:tc>
      </w:tr>
      <w:tr w:rsidRPr="0020465A" w:rsidR="00C65C36" w:rsidTr="00951DD8" w14:paraId="75F946D3" w14:textId="77777777">
        <w:trPr>
          <w:cantSplit/>
          <w:trHeight w:val="144"/>
        </w:trPr>
        <w:tc>
          <w:tcPr>
            <w:tcW w:w="383" w:type="pct"/>
          </w:tcPr>
          <w:p w:rsidRPr="0020465A" w:rsidR="00C65C36" w:rsidP="00C65C36" w:rsidRDefault="00C65C36" w14:paraId="7C44B0D6" w14:textId="43B5F3EE">
            <w:pPr>
              <w:rPr>
                <w:rFonts w:ascii="Garamond" w:hAnsi="Garamond"/>
                <w:color w:val="7030A0"/>
                <w:sz w:val="16"/>
                <w:szCs w:val="22"/>
              </w:rPr>
            </w:pPr>
            <w:r>
              <w:rPr>
                <w:rFonts w:ascii="Garamond" w:hAnsi="Garamond"/>
                <w:color w:val="7030A0"/>
                <w:sz w:val="16"/>
                <w:szCs w:val="22"/>
              </w:rPr>
              <w:t>I-37</w:t>
            </w:r>
          </w:p>
        </w:tc>
        <w:tc>
          <w:tcPr>
            <w:tcW w:w="1036" w:type="pct"/>
          </w:tcPr>
          <w:p w:rsidRPr="0020465A" w:rsidR="00C65C36" w:rsidP="00C65C36" w:rsidRDefault="00C65C36" w14:paraId="3A7E9D7E" w14:textId="2BEB4862">
            <w:pPr>
              <w:rPr>
                <w:rFonts w:ascii="Garamond" w:hAnsi="Garamond"/>
                <w:color w:val="7030A0"/>
                <w:sz w:val="16"/>
                <w:szCs w:val="22"/>
              </w:rPr>
            </w:pPr>
            <w:r w:rsidRPr="0020465A">
              <w:rPr>
                <w:rFonts w:ascii="Garamond" w:hAnsi="Garamond"/>
                <w:color w:val="7030A0"/>
                <w:sz w:val="16"/>
                <w:szCs w:val="22"/>
              </w:rPr>
              <w:t>N20ABYE</w:t>
            </w:r>
          </w:p>
        </w:tc>
        <w:tc>
          <w:tcPr>
            <w:tcW w:w="833" w:type="pct"/>
          </w:tcPr>
          <w:p w:rsidRPr="0020465A" w:rsidR="00C65C36" w:rsidP="00C65C36" w:rsidRDefault="00C65C36" w14:paraId="266CCBE2" w14:textId="77777777">
            <w:pPr>
              <w:rPr>
                <w:rFonts w:ascii="Garamond" w:hAnsi="Garamond"/>
                <w:color w:val="7030A0"/>
                <w:sz w:val="16"/>
                <w:szCs w:val="22"/>
              </w:rPr>
            </w:pPr>
            <w:r w:rsidRPr="0020465A">
              <w:rPr>
                <w:rFonts w:ascii="Garamond" w:hAnsi="Garamond"/>
                <w:color w:val="7030A0"/>
                <w:sz w:val="16"/>
                <w:szCs w:val="22"/>
              </w:rPr>
              <w:t>Ineligible contact information</w:t>
            </w:r>
          </w:p>
        </w:tc>
        <w:tc>
          <w:tcPr>
            <w:tcW w:w="479" w:type="pct"/>
          </w:tcPr>
          <w:p w:rsidRPr="0020465A" w:rsidR="00C65C36" w:rsidP="00C65C36" w:rsidRDefault="00C65C36" w14:paraId="36D6602A" w14:textId="77777777">
            <w:pPr>
              <w:rPr>
                <w:rFonts w:ascii="Garamond" w:hAnsi="Garamond"/>
                <w:color w:val="7030A0"/>
                <w:sz w:val="16"/>
                <w:szCs w:val="22"/>
              </w:rPr>
            </w:pPr>
            <w:r w:rsidRPr="0020465A">
              <w:rPr>
                <w:rFonts w:ascii="Garamond" w:hAnsi="Garamond"/>
                <w:color w:val="7030A0"/>
                <w:sz w:val="16"/>
                <w:szCs w:val="16"/>
              </w:rPr>
              <w:t>R</w:t>
            </w:r>
          </w:p>
        </w:tc>
        <w:tc>
          <w:tcPr>
            <w:tcW w:w="993" w:type="pct"/>
          </w:tcPr>
          <w:p w:rsidRPr="0020465A" w:rsidR="00C65C36" w:rsidP="00C65C36" w:rsidRDefault="00C65C36" w14:paraId="5933F489" w14:textId="77777777">
            <w:pPr>
              <w:rPr>
                <w:rFonts w:ascii="Garamond" w:hAnsi="Garamond"/>
                <w:sz w:val="16"/>
                <w:szCs w:val="16"/>
              </w:rPr>
            </w:pPr>
            <w:r w:rsidRPr="0020465A">
              <w:rPr>
                <w:rFonts w:ascii="Garamond" w:hAnsi="Garamond"/>
                <w:color w:val="7030A0"/>
                <w:sz w:val="16"/>
                <w:szCs w:val="16"/>
              </w:rPr>
              <w:t xml:space="preserve">Moved sentence about potential ineligibility based upon responses to N20AWHYSM to clarify survey eligibility. </w:t>
            </w:r>
          </w:p>
        </w:tc>
        <w:tc>
          <w:tcPr>
            <w:tcW w:w="368" w:type="pct"/>
          </w:tcPr>
          <w:p w:rsidRPr="0020465A" w:rsidR="00C65C36" w:rsidP="00C65C36" w:rsidRDefault="00C65C36" w14:paraId="39391E56" w14:textId="77777777">
            <w:pPr>
              <w:rPr>
                <w:rFonts w:ascii="Garamond" w:hAnsi="Garamond"/>
                <w:sz w:val="16"/>
                <w:szCs w:val="16"/>
              </w:rPr>
            </w:pPr>
          </w:p>
        </w:tc>
        <w:tc>
          <w:tcPr>
            <w:tcW w:w="234" w:type="pct"/>
          </w:tcPr>
          <w:p w:rsidRPr="0020465A" w:rsidR="00C65C36" w:rsidP="00C65C36" w:rsidRDefault="00C65C36" w14:paraId="5F4D98AA" w14:textId="77777777">
            <w:pPr>
              <w:rPr>
                <w:rFonts w:ascii="Garamond" w:hAnsi="Garamond"/>
                <w:sz w:val="16"/>
                <w:szCs w:val="16"/>
              </w:rPr>
            </w:pPr>
          </w:p>
        </w:tc>
        <w:tc>
          <w:tcPr>
            <w:tcW w:w="406" w:type="pct"/>
          </w:tcPr>
          <w:p w:rsidRPr="0020465A" w:rsidR="00C65C36" w:rsidP="00C65C36" w:rsidRDefault="00C65C36" w14:paraId="3EE6A047" w14:textId="77777777">
            <w:pPr>
              <w:rPr>
                <w:rFonts w:ascii="Garamond" w:hAnsi="Garamond"/>
                <w:sz w:val="16"/>
                <w:szCs w:val="16"/>
              </w:rPr>
            </w:pPr>
            <w:r w:rsidRPr="0020465A">
              <w:rPr>
                <w:rFonts w:ascii="Garamond" w:hAnsi="Garamond"/>
                <w:sz w:val="16"/>
                <w:szCs w:val="16"/>
              </w:rPr>
              <w:t>X</w:t>
            </w:r>
          </w:p>
        </w:tc>
        <w:tc>
          <w:tcPr>
            <w:tcW w:w="267" w:type="pct"/>
          </w:tcPr>
          <w:p w:rsidRPr="0020465A" w:rsidR="00C65C36" w:rsidP="00C65C36" w:rsidRDefault="00C65C36" w14:paraId="309F9A90" w14:textId="77777777">
            <w:pPr>
              <w:rPr>
                <w:rFonts w:ascii="Garamond" w:hAnsi="Garamond"/>
                <w:sz w:val="16"/>
                <w:szCs w:val="16"/>
              </w:rPr>
            </w:pPr>
            <w:r w:rsidRPr="0020465A">
              <w:rPr>
                <w:rFonts w:ascii="Garamond" w:hAnsi="Garamond"/>
                <w:sz w:val="16"/>
                <w:szCs w:val="16"/>
              </w:rPr>
              <w:t>X</w:t>
            </w:r>
          </w:p>
        </w:tc>
      </w:tr>
      <w:tr w:rsidRPr="0020465A" w:rsidR="00C65C36" w:rsidTr="00951DD8" w14:paraId="332D7A18" w14:textId="77777777">
        <w:trPr>
          <w:cantSplit/>
          <w:trHeight w:val="144"/>
        </w:trPr>
        <w:tc>
          <w:tcPr>
            <w:tcW w:w="383" w:type="pct"/>
          </w:tcPr>
          <w:p w:rsidRPr="0020465A" w:rsidR="00C65C36" w:rsidP="00C65C36" w:rsidRDefault="00C65C36" w14:paraId="5673ADF1" w14:textId="1CF7A0FE">
            <w:pPr>
              <w:rPr>
                <w:rFonts w:ascii="Garamond" w:hAnsi="Garamond"/>
                <w:color w:val="00B050"/>
                <w:sz w:val="16"/>
                <w:szCs w:val="16"/>
              </w:rPr>
            </w:pPr>
            <w:r>
              <w:rPr>
                <w:rFonts w:ascii="Garamond" w:hAnsi="Garamond"/>
                <w:color w:val="00B050"/>
                <w:sz w:val="16"/>
                <w:szCs w:val="16"/>
              </w:rPr>
              <w:t>I-41</w:t>
            </w:r>
          </w:p>
        </w:tc>
        <w:tc>
          <w:tcPr>
            <w:tcW w:w="1036" w:type="pct"/>
          </w:tcPr>
          <w:p w:rsidRPr="0020465A" w:rsidR="00C65C36" w:rsidP="00C65C36" w:rsidRDefault="00C65C36" w14:paraId="771EF58D" w14:textId="4CE05D9A">
            <w:pPr>
              <w:rPr>
                <w:rFonts w:ascii="Garamond" w:hAnsi="Garamond"/>
                <w:color w:val="7030A0"/>
                <w:sz w:val="16"/>
                <w:szCs w:val="16"/>
              </w:rPr>
            </w:pPr>
            <w:r w:rsidRPr="0020465A">
              <w:rPr>
                <w:rFonts w:ascii="Garamond" w:hAnsi="Garamond"/>
                <w:color w:val="00B050"/>
                <w:sz w:val="16"/>
                <w:szCs w:val="16"/>
              </w:rPr>
              <w:t xml:space="preserve">N20ANPINTRO  </w:t>
            </w:r>
          </w:p>
        </w:tc>
        <w:tc>
          <w:tcPr>
            <w:tcW w:w="833" w:type="pct"/>
          </w:tcPr>
          <w:p w:rsidRPr="0020465A" w:rsidR="00C65C36" w:rsidP="00C65C36" w:rsidRDefault="00C65C36" w14:paraId="79BF0773" w14:textId="77777777">
            <w:pPr>
              <w:rPr>
                <w:rFonts w:ascii="Garamond" w:hAnsi="Garamond"/>
                <w:color w:val="7030A0"/>
                <w:sz w:val="16"/>
                <w:szCs w:val="16"/>
              </w:rPr>
            </w:pPr>
            <w:r w:rsidRPr="0020465A">
              <w:rPr>
                <w:rFonts w:ascii="Garamond" w:hAnsi="Garamond"/>
                <w:color w:val="00B050"/>
                <w:sz w:val="16"/>
                <w:szCs w:val="16"/>
              </w:rPr>
              <w:t>Introduction to enrollment section after determined eligible for survey</w:t>
            </w:r>
          </w:p>
        </w:tc>
        <w:tc>
          <w:tcPr>
            <w:tcW w:w="479" w:type="pct"/>
          </w:tcPr>
          <w:p w:rsidRPr="0020465A" w:rsidR="00C65C36" w:rsidP="00C65C36" w:rsidRDefault="00C65C36" w14:paraId="308DAFE7" w14:textId="77777777">
            <w:pPr>
              <w:rPr>
                <w:rFonts w:ascii="Garamond" w:hAnsi="Garamond"/>
                <w:color w:val="7030A0"/>
                <w:sz w:val="16"/>
                <w:szCs w:val="16"/>
              </w:rPr>
            </w:pPr>
            <w:r w:rsidRPr="0020465A">
              <w:rPr>
                <w:rFonts w:ascii="Garamond" w:hAnsi="Garamond"/>
                <w:color w:val="00B050"/>
                <w:sz w:val="16"/>
                <w:szCs w:val="16"/>
              </w:rPr>
              <w:t>A</w:t>
            </w:r>
          </w:p>
        </w:tc>
        <w:tc>
          <w:tcPr>
            <w:tcW w:w="993" w:type="pct"/>
          </w:tcPr>
          <w:p w:rsidRPr="0020465A" w:rsidR="00C65C36" w:rsidP="00C65C36" w:rsidRDefault="00C65C36" w14:paraId="46A204C3" w14:textId="77777777">
            <w:pPr>
              <w:rPr>
                <w:rFonts w:ascii="Garamond" w:hAnsi="Garamond"/>
                <w:color w:val="7030A0"/>
                <w:sz w:val="16"/>
                <w:szCs w:val="16"/>
              </w:rPr>
            </w:pPr>
            <w:r w:rsidRPr="0020465A">
              <w:rPr>
                <w:rFonts w:ascii="Garamond" w:hAnsi="Garamond"/>
                <w:color w:val="00B050"/>
                <w:sz w:val="16"/>
                <w:szCs w:val="16"/>
              </w:rPr>
              <w:t>Added to inform respondent of survey eligibility, and transition into NPSAS survey questions.</w:t>
            </w:r>
          </w:p>
        </w:tc>
        <w:tc>
          <w:tcPr>
            <w:tcW w:w="368" w:type="pct"/>
          </w:tcPr>
          <w:p w:rsidRPr="0020465A" w:rsidR="00C65C36" w:rsidP="00C65C36" w:rsidRDefault="00C65C36" w14:paraId="509D907E" w14:textId="77777777">
            <w:pPr>
              <w:rPr>
                <w:rFonts w:ascii="Garamond" w:hAnsi="Garamond"/>
                <w:color w:val="7030A0"/>
                <w:sz w:val="16"/>
                <w:szCs w:val="16"/>
              </w:rPr>
            </w:pPr>
          </w:p>
        </w:tc>
        <w:tc>
          <w:tcPr>
            <w:tcW w:w="234" w:type="pct"/>
          </w:tcPr>
          <w:p w:rsidRPr="0020465A" w:rsidR="00C65C36" w:rsidP="00C65C36" w:rsidRDefault="00C65C36" w14:paraId="47BD21F1" w14:textId="77777777">
            <w:pPr>
              <w:rPr>
                <w:rFonts w:ascii="Garamond" w:hAnsi="Garamond"/>
                <w:color w:val="7030A0"/>
                <w:sz w:val="16"/>
                <w:szCs w:val="16"/>
              </w:rPr>
            </w:pPr>
          </w:p>
        </w:tc>
        <w:tc>
          <w:tcPr>
            <w:tcW w:w="406" w:type="pct"/>
          </w:tcPr>
          <w:p w:rsidRPr="0020465A" w:rsidR="00C65C36" w:rsidP="00C65C36" w:rsidRDefault="00C65C36" w14:paraId="3DCBF12B" w14:textId="77777777">
            <w:pPr>
              <w:rPr>
                <w:rFonts w:ascii="Garamond" w:hAnsi="Garamond"/>
                <w:color w:val="7030A0"/>
                <w:sz w:val="16"/>
                <w:szCs w:val="16"/>
              </w:rPr>
            </w:pPr>
            <w:r w:rsidRPr="0020465A">
              <w:rPr>
                <w:rFonts w:ascii="Garamond" w:hAnsi="Garamond"/>
                <w:color w:val="00B050"/>
                <w:sz w:val="16"/>
                <w:szCs w:val="16"/>
              </w:rPr>
              <w:t>X</w:t>
            </w:r>
          </w:p>
        </w:tc>
        <w:tc>
          <w:tcPr>
            <w:tcW w:w="267" w:type="pct"/>
          </w:tcPr>
          <w:p w:rsidRPr="0020465A" w:rsidR="00C65C36" w:rsidP="00C65C36" w:rsidRDefault="00C65C36" w14:paraId="53EFD78F" w14:textId="77777777">
            <w:pPr>
              <w:rPr>
                <w:rFonts w:ascii="Garamond" w:hAnsi="Garamond"/>
                <w:color w:val="7030A0"/>
                <w:sz w:val="16"/>
                <w:szCs w:val="16"/>
              </w:rPr>
            </w:pPr>
            <w:r w:rsidRPr="0020465A">
              <w:rPr>
                <w:rFonts w:ascii="Garamond" w:hAnsi="Garamond"/>
                <w:color w:val="00B050"/>
                <w:sz w:val="16"/>
                <w:szCs w:val="16"/>
              </w:rPr>
              <w:t>X</w:t>
            </w:r>
          </w:p>
        </w:tc>
      </w:tr>
      <w:tr w:rsidRPr="0020465A" w:rsidR="00C65C36" w:rsidTr="00951DD8" w14:paraId="7E22E94F" w14:textId="77777777">
        <w:trPr>
          <w:cantSplit/>
          <w:trHeight w:val="144"/>
        </w:trPr>
        <w:tc>
          <w:tcPr>
            <w:tcW w:w="383" w:type="pct"/>
          </w:tcPr>
          <w:p w:rsidRPr="0020465A" w:rsidR="00C65C36" w:rsidP="00C65C36" w:rsidRDefault="00C65C36" w14:paraId="4AD42241" w14:textId="3679593D">
            <w:pPr>
              <w:rPr>
                <w:rFonts w:ascii="Garamond" w:hAnsi="Garamond"/>
                <w:sz w:val="16"/>
                <w:szCs w:val="16"/>
              </w:rPr>
            </w:pPr>
            <w:r>
              <w:rPr>
                <w:rFonts w:ascii="Garamond" w:hAnsi="Garamond"/>
                <w:sz w:val="16"/>
                <w:szCs w:val="16"/>
              </w:rPr>
              <w:t>I-41</w:t>
            </w:r>
          </w:p>
        </w:tc>
        <w:tc>
          <w:tcPr>
            <w:tcW w:w="1036" w:type="pct"/>
          </w:tcPr>
          <w:p w:rsidRPr="0020465A" w:rsidR="00C65C36" w:rsidP="00C65C36" w:rsidRDefault="00C65C36" w14:paraId="72B1A8D5" w14:textId="7BBADD99">
            <w:pPr>
              <w:rPr>
                <w:rFonts w:ascii="Garamond" w:hAnsi="Garamond"/>
                <w:sz w:val="16"/>
                <w:szCs w:val="16"/>
              </w:rPr>
            </w:pPr>
            <w:r w:rsidRPr="0020465A">
              <w:rPr>
                <w:rFonts w:ascii="Garamond" w:hAnsi="Garamond"/>
                <w:sz w:val="16"/>
                <w:szCs w:val="16"/>
              </w:rPr>
              <w:t>N20FHISP</w:t>
            </w:r>
          </w:p>
        </w:tc>
        <w:tc>
          <w:tcPr>
            <w:tcW w:w="833" w:type="pct"/>
          </w:tcPr>
          <w:p w:rsidRPr="0020465A" w:rsidR="00C65C36" w:rsidP="00C65C36" w:rsidRDefault="00C65C36" w14:paraId="24A6E379" w14:textId="77777777">
            <w:pPr>
              <w:rPr>
                <w:rFonts w:ascii="Garamond" w:hAnsi="Garamond"/>
                <w:sz w:val="16"/>
                <w:szCs w:val="16"/>
              </w:rPr>
            </w:pPr>
            <w:r w:rsidRPr="0020465A">
              <w:rPr>
                <w:rFonts w:ascii="Garamond" w:hAnsi="Garamond"/>
                <w:sz w:val="16"/>
                <w:szCs w:val="16"/>
              </w:rPr>
              <w:t>Respondent of Hispanic or Latino origin</w:t>
            </w:r>
          </w:p>
        </w:tc>
        <w:tc>
          <w:tcPr>
            <w:tcW w:w="479" w:type="pct"/>
          </w:tcPr>
          <w:p w:rsidRPr="0020465A" w:rsidR="00C65C36" w:rsidP="00C65C36" w:rsidRDefault="00C65C36" w14:paraId="3171689B" w14:textId="77777777">
            <w:pPr>
              <w:rPr>
                <w:rFonts w:ascii="Garamond" w:hAnsi="Garamond"/>
                <w:sz w:val="16"/>
                <w:szCs w:val="16"/>
              </w:rPr>
            </w:pPr>
          </w:p>
        </w:tc>
        <w:tc>
          <w:tcPr>
            <w:tcW w:w="993" w:type="pct"/>
          </w:tcPr>
          <w:p w:rsidRPr="0020465A" w:rsidR="00C65C36" w:rsidP="00C65C36" w:rsidRDefault="00C65C36" w14:paraId="66C6DF5E" w14:textId="2493E2EB">
            <w:pPr>
              <w:rPr>
                <w:rFonts w:ascii="Garamond" w:hAnsi="Garamond"/>
                <w:sz w:val="16"/>
                <w:szCs w:val="16"/>
              </w:rPr>
            </w:pPr>
            <w:r w:rsidRPr="0020465A">
              <w:rPr>
                <w:rFonts w:ascii="Garamond" w:hAnsi="Garamond"/>
                <w:sz w:val="16"/>
                <w:szCs w:val="16"/>
              </w:rPr>
              <w:t>No change</w:t>
            </w:r>
            <w:r>
              <w:rPr>
                <w:rFonts w:ascii="Garamond" w:hAnsi="Garamond"/>
                <w:sz w:val="16"/>
                <w:szCs w:val="16"/>
              </w:rPr>
              <w:t>, but added to abbreviate interview.</w:t>
            </w:r>
          </w:p>
        </w:tc>
        <w:tc>
          <w:tcPr>
            <w:tcW w:w="368" w:type="pct"/>
          </w:tcPr>
          <w:p w:rsidRPr="0020465A" w:rsidR="00C65C36" w:rsidP="00C65C36" w:rsidRDefault="00C65C36" w14:paraId="767409EA" w14:textId="77777777">
            <w:pPr>
              <w:rPr>
                <w:rFonts w:ascii="Garamond" w:hAnsi="Garamond"/>
                <w:sz w:val="16"/>
                <w:szCs w:val="16"/>
              </w:rPr>
            </w:pPr>
          </w:p>
        </w:tc>
        <w:tc>
          <w:tcPr>
            <w:tcW w:w="234" w:type="pct"/>
          </w:tcPr>
          <w:p w:rsidRPr="0020465A" w:rsidR="00C65C36" w:rsidP="00C65C36" w:rsidRDefault="00C65C36" w14:paraId="5CAD3E02" w14:textId="77777777">
            <w:pPr>
              <w:rPr>
                <w:rFonts w:ascii="Garamond" w:hAnsi="Garamond"/>
                <w:sz w:val="16"/>
                <w:szCs w:val="16"/>
              </w:rPr>
            </w:pPr>
          </w:p>
        </w:tc>
        <w:tc>
          <w:tcPr>
            <w:tcW w:w="406" w:type="pct"/>
          </w:tcPr>
          <w:p w:rsidRPr="0020465A" w:rsidR="00C65C36" w:rsidP="00C65C36" w:rsidRDefault="00C65C36" w14:paraId="7D30B10F" w14:textId="77777777">
            <w:pPr>
              <w:rPr>
                <w:rFonts w:ascii="Garamond" w:hAnsi="Garamond"/>
                <w:sz w:val="16"/>
                <w:szCs w:val="16"/>
              </w:rPr>
            </w:pPr>
            <w:r w:rsidRPr="0020465A">
              <w:rPr>
                <w:rFonts w:ascii="Garamond" w:hAnsi="Garamond"/>
                <w:sz w:val="16"/>
                <w:szCs w:val="16"/>
              </w:rPr>
              <w:t>X</w:t>
            </w:r>
          </w:p>
        </w:tc>
        <w:tc>
          <w:tcPr>
            <w:tcW w:w="267" w:type="pct"/>
          </w:tcPr>
          <w:p w:rsidRPr="0020465A" w:rsidR="00C65C36" w:rsidP="00C65C36" w:rsidRDefault="00C65C36" w14:paraId="50058096" w14:textId="77777777">
            <w:pPr>
              <w:rPr>
                <w:rFonts w:ascii="Garamond" w:hAnsi="Garamond"/>
                <w:sz w:val="16"/>
                <w:szCs w:val="16"/>
              </w:rPr>
            </w:pPr>
          </w:p>
        </w:tc>
      </w:tr>
      <w:tr w:rsidRPr="0020465A" w:rsidR="00C65C36" w:rsidTr="00951DD8" w14:paraId="0060E2E1" w14:textId="77777777">
        <w:trPr>
          <w:cantSplit/>
          <w:trHeight w:val="144"/>
        </w:trPr>
        <w:tc>
          <w:tcPr>
            <w:tcW w:w="383" w:type="pct"/>
          </w:tcPr>
          <w:p w:rsidRPr="000A2150" w:rsidR="00C65C36" w:rsidP="00C65C36" w:rsidRDefault="00C65C36" w14:paraId="1A65B4E5" w14:textId="6D06D4CF">
            <w:pPr>
              <w:rPr>
                <w:rFonts w:ascii="Garamond" w:hAnsi="Garamond"/>
                <w:color w:val="7030A0"/>
                <w:sz w:val="16"/>
                <w:szCs w:val="22"/>
              </w:rPr>
            </w:pPr>
            <w:r>
              <w:rPr>
                <w:rFonts w:ascii="Garamond" w:hAnsi="Garamond"/>
                <w:color w:val="7030A0"/>
                <w:sz w:val="16"/>
                <w:szCs w:val="22"/>
              </w:rPr>
              <w:t>I-139</w:t>
            </w:r>
          </w:p>
        </w:tc>
        <w:tc>
          <w:tcPr>
            <w:tcW w:w="1036" w:type="pct"/>
          </w:tcPr>
          <w:p w:rsidRPr="0020465A" w:rsidR="00C65C36" w:rsidP="00C65C36" w:rsidRDefault="00C65C36" w14:paraId="1246AE51" w14:textId="1162E7DD">
            <w:pPr>
              <w:rPr>
                <w:rFonts w:ascii="Garamond" w:hAnsi="Garamond"/>
                <w:color w:val="7030A0"/>
                <w:sz w:val="16"/>
                <w:szCs w:val="22"/>
              </w:rPr>
            </w:pPr>
            <w:r w:rsidRPr="0020465A">
              <w:rPr>
                <w:rFonts w:ascii="Garamond" w:hAnsi="Garamond"/>
                <w:color w:val="7030A0"/>
                <w:sz w:val="16"/>
                <w:szCs w:val="22"/>
              </w:rPr>
              <w:t>N20GPNAME</w:t>
            </w:r>
          </w:p>
        </w:tc>
        <w:tc>
          <w:tcPr>
            <w:tcW w:w="833" w:type="pct"/>
          </w:tcPr>
          <w:p w:rsidRPr="0020465A" w:rsidR="00C65C36" w:rsidP="00C65C36" w:rsidRDefault="00C65C36" w14:paraId="3C9A08DB" w14:textId="77777777">
            <w:pPr>
              <w:rPr>
                <w:rFonts w:ascii="Garamond" w:hAnsi="Garamond"/>
                <w:color w:val="7030A0"/>
                <w:sz w:val="16"/>
                <w:szCs w:val="22"/>
              </w:rPr>
            </w:pPr>
            <w:r w:rsidRPr="0020465A">
              <w:rPr>
                <w:rFonts w:ascii="Garamond" w:hAnsi="Garamond"/>
                <w:color w:val="7030A0"/>
                <w:sz w:val="16"/>
                <w:szCs w:val="22"/>
              </w:rPr>
              <w:t>Verify/Collect all parent names</w:t>
            </w:r>
          </w:p>
        </w:tc>
        <w:tc>
          <w:tcPr>
            <w:tcW w:w="479" w:type="pct"/>
          </w:tcPr>
          <w:p w:rsidRPr="0020465A" w:rsidR="00C65C36" w:rsidP="00C65C36" w:rsidRDefault="00C65C36" w14:paraId="7C529292" w14:textId="77777777">
            <w:pPr>
              <w:rPr>
                <w:rFonts w:ascii="Garamond" w:hAnsi="Garamond"/>
                <w:color w:val="7030A0"/>
                <w:sz w:val="16"/>
                <w:szCs w:val="22"/>
              </w:rPr>
            </w:pPr>
            <w:r w:rsidRPr="0020465A">
              <w:rPr>
                <w:rFonts w:ascii="Garamond" w:hAnsi="Garamond"/>
                <w:color w:val="7030A0"/>
                <w:sz w:val="16"/>
                <w:szCs w:val="16"/>
              </w:rPr>
              <w:t>R</w:t>
            </w:r>
          </w:p>
        </w:tc>
        <w:tc>
          <w:tcPr>
            <w:tcW w:w="993" w:type="pct"/>
          </w:tcPr>
          <w:p w:rsidRPr="0020465A" w:rsidR="00C65C36" w:rsidP="00C65C36" w:rsidRDefault="00C65C36" w14:paraId="06CDE327" w14:textId="77777777">
            <w:pPr>
              <w:rPr>
                <w:rFonts w:ascii="Garamond" w:hAnsi="Garamond"/>
                <w:color w:val="7030A0"/>
                <w:sz w:val="16"/>
                <w:szCs w:val="22"/>
              </w:rPr>
            </w:pPr>
            <w:r w:rsidRPr="0020465A">
              <w:rPr>
                <w:rFonts w:ascii="Garamond" w:hAnsi="Garamond"/>
                <w:color w:val="7030A0"/>
                <w:sz w:val="16"/>
                <w:szCs w:val="16"/>
              </w:rPr>
              <w:t>Minor modifications made to question wording to emphasize voluntary nature of this question.</w:t>
            </w:r>
          </w:p>
        </w:tc>
        <w:tc>
          <w:tcPr>
            <w:tcW w:w="368" w:type="pct"/>
          </w:tcPr>
          <w:p w:rsidRPr="0020465A" w:rsidR="00C65C36" w:rsidP="00C65C36" w:rsidRDefault="00C65C36" w14:paraId="2390093D" w14:textId="77777777">
            <w:pPr>
              <w:rPr>
                <w:rFonts w:ascii="Garamond" w:hAnsi="Garamond"/>
                <w:color w:val="7030A0"/>
                <w:sz w:val="16"/>
                <w:szCs w:val="22"/>
              </w:rPr>
            </w:pPr>
          </w:p>
        </w:tc>
        <w:tc>
          <w:tcPr>
            <w:tcW w:w="234" w:type="pct"/>
          </w:tcPr>
          <w:p w:rsidRPr="0020465A" w:rsidR="00C65C36" w:rsidP="00C65C36" w:rsidRDefault="00C65C36" w14:paraId="67BF3A3B" w14:textId="77777777">
            <w:pPr>
              <w:rPr>
                <w:rFonts w:ascii="Garamond" w:hAnsi="Garamond"/>
                <w:color w:val="7030A0"/>
                <w:sz w:val="16"/>
                <w:szCs w:val="22"/>
              </w:rPr>
            </w:pPr>
            <w:r w:rsidRPr="0020465A">
              <w:rPr>
                <w:rFonts w:ascii="Garamond" w:hAnsi="Garamond"/>
                <w:color w:val="7030A0"/>
                <w:sz w:val="16"/>
                <w:szCs w:val="22"/>
              </w:rPr>
              <w:t>X</w:t>
            </w:r>
          </w:p>
        </w:tc>
        <w:tc>
          <w:tcPr>
            <w:tcW w:w="406" w:type="pct"/>
          </w:tcPr>
          <w:p w:rsidRPr="0020465A" w:rsidR="00C65C36" w:rsidP="00C65C36" w:rsidRDefault="00C65C36" w14:paraId="2E29D7CE" w14:textId="77777777">
            <w:pPr>
              <w:rPr>
                <w:rFonts w:ascii="Garamond" w:hAnsi="Garamond"/>
                <w:sz w:val="16"/>
                <w:szCs w:val="16"/>
              </w:rPr>
            </w:pPr>
          </w:p>
        </w:tc>
        <w:tc>
          <w:tcPr>
            <w:tcW w:w="267" w:type="pct"/>
          </w:tcPr>
          <w:p w:rsidRPr="0020465A" w:rsidR="00C65C36" w:rsidP="00C65C36" w:rsidRDefault="00C65C36" w14:paraId="1648C2AB" w14:textId="77777777">
            <w:pPr>
              <w:rPr>
                <w:rFonts w:ascii="Garamond" w:hAnsi="Garamond"/>
                <w:sz w:val="16"/>
                <w:szCs w:val="16"/>
              </w:rPr>
            </w:pPr>
          </w:p>
        </w:tc>
      </w:tr>
      <w:tr w:rsidRPr="0020465A" w:rsidR="00C65C36" w:rsidTr="00951DD8" w14:paraId="7675EEF1" w14:textId="77777777">
        <w:trPr>
          <w:cantSplit/>
          <w:trHeight w:val="144"/>
        </w:trPr>
        <w:tc>
          <w:tcPr>
            <w:tcW w:w="383" w:type="pct"/>
          </w:tcPr>
          <w:p w:rsidRPr="0020465A" w:rsidR="00C65C36" w:rsidP="00C65C36" w:rsidRDefault="00C65C36" w14:paraId="263D8928" w14:textId="45BCE8D4">
            <w:pPr>
              <w:rPr>
                <w:rFonts w:ascii="Garamond" w:hAnsi="Garamond"/>
                <w:color w:val="7030A0"/>
                <w:sz w:val="16"/>
                <w:szCs w:val="22"/>
              </w:rPr>
            </w:pPr>
            <w:r>
              <w:rPr>
                <w:rFonts w:ascii="Garamond" w:hAnsi="Garamond"/>
                <w:color w:val="7030A0"/>
                <w:sz w:val="16"/>
                <w:szCs w:val="22"/>
              </w:rPr>
              <w:t>I-144</w:t>
            </w:r>
          </w:p>
        </w:tc>
        <w:tc>
          <w:tcPr>
            <w:tcW w:w="1036" w:type="pct"/>
          </w:tcPr>
          <w:p w:rsidRPr="0020465A" w:rsidR="00C65C36" w:rsidP="00C65C36" w:rsidRDefault="00C65C36" w14:paraId="1FEC9387" w14:textId="340E5E1F">
            <w:pPr>
              <w:rPr>
                <w:rFonts w:ascii="Garamond" w:hAnsi="Garamond"/>
                <w:color w:val="7030A0"/>
                <w:sz w:val="16"/>
                <w:szCs w:val="22"/>
              </w:rPr>
            </w:pPr>
            <w:r w:rsidRPr="0020465A">
              <w:rPr>
                <w:rFonts w:ascii="Garamond" w:hAnsi="Garamond"/>
                <w:color w:val="7030A0"/>
                <w:sz w:val="16"/>
                <w:szCs w:val="22"/>
              </w:rPr>
              <w:t>N20GOTINFO</w:t>
            </w:r>
          </w:p>
        </w:tc>
        <w:tc>
          <w:tcPr>
            <w:tcW w:w="833" w:type="pct"/>
          </w:tcPr>
          <w:p w:rsidRPr="0020465A" w:rsidR="00C65C36" w:rsidP="00C65C36" w:rsidRDefault="00C65C36" w14:paraId="51E467F4" w14:textId="77777777">
            <w:pPr>
              <w:rPr>
                <w:rFonts w:ascii="Garamond" w:hAnsi="Garamond"/>
                <w:color w:val="7030A0"/>
                <w:sz w:val="16"/>
                <w:szCs w:val="22"/>
              </w:rPr>
            </w:pPr>
            <w:r w:rsidRPr="0020465A">
              <w:rPr>
                <w:rFonts w:ascii="Garamond" w:hAnsi="Garamond"/>
                <w:color w:val="7030A0"/>
                <w:sz w:val="16"/>
                <w:szCs w:val="22"/>
              </w:rPr>
              <w:t>Address entry for other contact</w:t>
            </w:r>
          </w:p>
        </w:tc>
        <w:tc>
          <w:tcPr>
            <w:tcW w:w="479" w:type="pct"/>
          </w:tcPr>
          <w:p w:rsidRPr="0020465A" w:rsidR="00C65C36" w:rsidP="00C65C36" w:rsidRDefault="00C65C36" w14:paraId="4274CF8F" w14:textId="77777777">
            <w:pPr>
              <w:rPr>
                <w:rFonts w:ascii="Garamond" w:hAnsi="Garamond"/>
                <w:color w:val="7030A0"/>
                <w:sz w:val="16"/>
                <w:szCs w:val="22"/>
              </w:rPr>
            </w:pPr>
            <w:r w:rsidRPr="0020465A">
              <w:rPr>
                <w:rFonts w:ascii="Garamond" w:hAnsi="Garamond"/>
                <w:color w:val="7030A0"/>
                <w:sz w:val="16"/>
                <w:szCs w:val="16"/>
              </w:rPr>
              <w:t>R</w:t>
            </w:r>
          </w:p>
        </w:tc>
        <w:tc>
          <w:tcPr>
            <w:tcW w:w="993" w:type="pct"/>
          </w:tcPr>
          <w:p w:rsidRPr="0020465A" w:rsidR="00C65C36" w:rsidP="00C65C36" w:rsidRDefault="00C65C36" w14:paraId="164B8B93" w14:textId="77777777">
            <w:pPr>
              <w:rPr>
                <w:rFonts w:ascii="Garamond" w:hAnsi="Garamond"/>
                <w:color w:val="7030A0"/>
                <w:sz w:val="16"/>
                <w:szCs w:val="22"/>
              </w:rPr>
            </w:pPr>
            <w:r w:rsidRPr="0020465A">
              <w:rPr>
                <w:rFonts w:ascii="Garamond" w:hAnsi="Garamond"/>
                <w:color w:val="7030A0"/>
                <w:sz w:val="16"/>
                <w:szCs w:val="16"/>
              </w:rPr>
              <w:t>Minor modifications made to question wording to emphasize voluntary nature of this question.</w:t>
            </w:r>
          </w:p>
        </w:tc>
        <w:tc>
          <w:tcPr>
            <w:tcW w:w="368" w:type="pct"/>
          </w:tcPr>
          <w:p w:rsidRPr="0020465A" w:rsidR="00C65C36" w:rsidP="00C65C36" w:rsidRDefault="00C65C36" w14:paraId="6B364C15" w14:textId="77777777">
            <w:pPr>
              <w:rPr>
                <w:rFonts w:ascii="Garamond" w:hAnsi="Garamond"/>
                <w:color w:val="7030A0"/>
                <w:sz w:val="16"/>
                <w:szCs w:val="22"/>
              </w:rPr>
            </w:pPr>
          </w:p>
        </w:tc>
        <w:tc>
          <w:tcPr>
            <w:tcW w:w="234" w:type="pct"/>
          </w:tcPr>
          <w:p w:rsidRPr="0020465A" w:rsidR="00C65C36" w:rsidP="00C65C36" w:rsidRDefault="00C65C36" w14:paraId="1D11BEFD" w14:textId="77777777">
            <w:pPr>
              <w:rPr>
                <w:rFonts w:ascii="Garamond" w:hAnsi="Garamond"/>
                <w:color w:val="7030A0"/>
                <w:sz w:val="16"/>
                <w:szCs w:val="22"/>
              </w:rPr>
            </w:pPr>
            <w:r w:rsidRPr="0020465A">
              <w:rPr>
                <w:rFonts w:ascii="Garamond" w:hAnsi="Garamond"/>
                <w:color w:val="7030A0"/>
                <w:sz w:val="16"/>
                <w:szCs w:val="22"/>
              </w:rPr>
              <w:t>X</w:t>
            </w:r>
          </w:p>
        </w:tc>
        <w:tc>
          <w:tcPr>
            <w:tcW w:w="406" w:type="pct"/>
          </w:tcPr>
          <w:p w:rsidRPr="0020465A" w:rsidR="00C65C36" w:rsidP="00C65C36" w:rsidRDefault="00C65C36" w14:paraId="4CD89F0A" w14:textId="77777777">
            <w:pPr>
              <w:rPr>
                <w:rFonts w:ascii="Garamond" w:hAnsi="Garamond"/>
                <w:color w:val="7030A0"/>
                <w:sz w:val="16"/>
                <w:szCs w:val="22"/>
              </w:rPr>
            </w:pPr>
          </w:p>
        </w:tc>
        <w:tc>
          <w:tcPr>
            <w:tcW w:w="267" w:type="pct"/>
          </w:tcPr>
          <w:p w:rsidRPr="0020465A" w:rsidR="00C65C36" w:rsidP="00C65C36" w:rsidRDefault="00C65C36" w14:paraId="2D5A2624" w14:textId="77777777">
            <w:pPr>
              <w:rPr>
                <w:rFonts w:ascii="Garamond" w:hAnsi="Garamond"/>
                <w:sz w:val="16"/>
                <w:szCs w:val="16"/>
              </w:rPr>
            </w:pPr>
          </w:p>
        </w:tc>
      </w:tr>
      <w:tr w:rsidRPr="0020465A" w:rsidR="00C65C36" w:rsidTr="00951DD8" w14:paraId="54DC2D52" w14:textId="77777777">
        <w:trPr>
          <w:cantSplit/>
          <w:trHeight w:val="144"/>
        </w:trPr>
        <w:tc>
          <w:tcPr>
            <w:tcW w:w="383" w:type="pct"/>
          </w:tcPr>
          <w:p w:rsidRPr="0020465A" w:rsidR="00C65C36" w:rsidP="00C65C36" w:rsidRDefault="00C65C36" w14:paraId="1DFBC24B" w14:textId="668D6AF1">
            <w:pPr>
              <w:rPr>
                <w:rFonts w:ascii="Garamond" w:hAnsi="Garamond"/>
                <w:color w:val="7030A0"/>
                <w:sz w:val="16"/>
                <w:szCs w:val="22"/>
              </w:rPr>
            </w:pPr>
            <w:r>
              <w:rPr>
                <w:rFonts w:ascii="Garamond" w:hAnsi="Garamond"/>
                <w:color w:val="7030A0"/>
                <w:sz w:val="16"/>
                <w:szCs w:val="22"/>
              </w:rPr>
              <w:t>I-144</w:t>
            </w:r>
          </w:p>
        </w:tc>
        <w:tc>
          <w:tcPr>
            <w:tcW w:w="1036" w:type="pct"/>
          </w:tcPr>
          <w:p w:rsidRPr="0020465A" w:rsidR="00C65C36" w:rsidP="00C65C36" w:rsidRDefault="00C65C36" w14:paraId="255C98C6" w14:textId="3C9AE97A">
            <w:pPr>
              <w:rPr>
                <w:rFonts w:ascii="Garamond" w:hAnsi="Garamond"/>
                <w:color w:val="7030A0"/>
                <w:sz w:val="16"/>
                <w:szCs w:val="22"/>
              </w:rPr>
            </w:pPr>
            <w:r w:rsidRPr="0020465A">
              <w:rPr>
                <w:rFonts w:ascii="Garamond" w:hAnsi="Garamond"/>
                <w:color w:val="7030A0"/>
                <w:sz w:val="16"/>
                <w:szCs w:val="22"/>
              </w:rPr>
              <w:t>N20GSSNINF</w:t>
            </w:r>
          </w:p>
        </w:tc>
        <w:tc>
          <w:tcPr>
            <w:tcW w:w="833" w:type="pct"/>
          </w:tcPr>
          <w:p w:rsidRPr="0020465A" w:rsidR="00C65C36" w:rsidP="00C65C36" w:rsidRDefault="00C65C36" w14:paraId="6C5DBC45" w14:textId="77777777">
            <w:pPr>
              <w:rPr>
                <w:rFonts w:ascii="Garamond" w:hAnsi="Garamond"/>
                <w:color w:val="7030A0"/>
                <w:sz w:val="16"/>
                <w:szCs w:val="22"/>
              </w:rPr>
            </w:pPr>
            <w:r w:rsidRPr="0020465A">
              <w:rPr>
                <w:rFonts w:ascii="Garamond" w:hAnsi="Garamond"/>
                <w:color w:val="7030A0"/>
                <w:sz w:val="16"/>
                <w:szCs w:val="22"/>
              </w:rPr>
              <w:t>Social security number</w:t>
            </w:r>
          </w:p>
        </w:tc>
        <w:tc>
          <w:tcPr>
            <w:tcW w:w="479" w:type="pct"/>
          </w:tcPr>
          <w:p w:rsidRPr="0020465A" w:rsidR="00C65C36" w:rsidP="00C65C36" w:rsidRDefault="00C65C36" w14:paraId="630C82D3" w14:textId="77777777">
            <w:pPr>
              <w:rPr>
                <w:rFonts w:ascii="Garamond" w:hAnsi="Garamond"/>
                <w:color w:val="7030A0"/>
                <w:sz w:val="16"/>
                <w:szCs w:val="22"/>
              </w:rPr>
            </w:pPr>
            <w:r w:rsidRPr="0020465A">
              <w:rPr>
                <w:rFonts w:ascii="Garamond" w:hAnsi="Garamond"/>
                <w:color w:val="7030A0"/>
                <w:sz w:val="16"/>
                <w:szCs w:val="16"/>
              </w:rPr>
              <w:t>R</w:t>
            </w:r>
          </w:p>
        </w:tc>
        <w:tc>
          <w:tcPr>
            <w:tcW w:w="993" w:type="pct"/>
          </w:tcPr>
          <w:p w:rsidRPr="0020465A" w:rsidR="00C65C36" w:rsidP="00C65C36" w:rsidRDefault="00C65C36" w14:paraId="7203B7E2" w14:textId="77777777">
            <w:pPr>
              <w:rPr>
                <w:rFonts w:ascii="Garamond" w:hAnsi="Garamond"/>
                <w:color w:val="7030A0"/>
                <w:sz w:val="16"/>
                <w:szCs w:val="22"/>
              </w:rPr>
            </w:pPr>
            <w:r w:rsidRPr="0020465A">
              <w:rPr>
                <w:rFonts w:ascii="Garamond" w:hAnsi="Garamond"/>
                <w:color w:val="7030A0"/>
                <w:sz w:val="16"/>
                <w:szCs w:val="16"/>
              </w:rPr>
              <w:t>Minor modifications made to help text to provide more information on how SSN may be used.</w:t>
            </w:r>
          </w:p>
        </w:tc>
        <w:tc>
          <w:tcPr>
            <w:tcW w:w="368" w:type="pct"/>
          </w:tcPr>
          <w:p w:rsidRPr="0020465A" w:rsidR="00C65C36" w:rsidP="00C65C36" w:rsidRDefault="00C65C36" w14:paraId="13B25423" w14:textId="77777777">
            <w:pPr>
              <w:rPr>
                <w:rFonts w:ascii="Garamond" w:hAnsi="Garamond"/>
                <w:color w:val="7030A0"/>
                <w:sz w:val="16"/>
                <w:szCs w:val="22"/>
              </w:rPr>
            </w:pPr>
          </w:p>
        </w:tc>
        <w:tc>
          <w:tcPr>
            <w:tcW w:w="234" w:type="pct"/>
          </w:tcPr>
          <w:p w:rsidRPr="0020465A" w:rsidR="00C65C36" w:rsidP="00C65C36" w:rsidRDefault="00C65C36" w14:paraId="3B528015" w14:textId="77777777">
            <w:pPr>
              <w:rPr>
                <w:rFonts w:ascii="Garamond" w:hAnsi="Garamond"/>
                <w:color w:val="7030A0"/>
                <w:sz w:val="16"/>
                <w:szCs w:val="22"/>
              </w:rPr>
            </w:pPr>
          </w:p>
        </w:tc>
        <w:tc>
          <w:tcPr>
            <w:tcW w:w="406" w:type="pct"/>
          </w:tcPr>
          <w:p w:rsidRPr="0020465A" w:rsidR="00C65C36" w:rsidP="00C65C36" w:rsidRDefault="00C65C36" w14:paraId="67087666" w14:textId="77777777">
            <w:pPr>
              <w:rPr>
                <w:rFonts w:ascii="Garamond" w:hAnsi="Garamond"/>
                <w:color w:val="7030A0"/>
                <w:sz w:val="16"/>
                <w:szCs w:val="22"/>
              </w:rPr>
            </w:pPr>
            <w:r w:rsidRPr="0020465A">
              <w:rPr>
                <w:rFonts w:ascii="Garamond" w:hAnsi="Garamond"/>
                <w:color w:val="7030A0"/>
                <w:sz w:val="16"/>
                <w:szCs w:val="22"/>
              </w:rPr>
              <w:t>X</w:t>
            </w:r>
          </w:p>
        </w:tc>
        <w:tc>
          <w:tcPr>
            <w:tcW w:w="267" w:type="pct"/>
          </w:tcPr>
          <w:p w:rsidRPr="0020465A" w:rsidR="00C65C36" w:rsidP="00C65C36" w:rsidRDefault="00C65C36" w14:paraId="4AB31FEA" w14:textId="77777777">
            <w:pPr>
              <w:rPr>
                <w:rFonts w:ascii="Garamond" w:hAnsi="Garamond"/>
                <w:sz w:val="16"/>
                <w:szCs w:val="16"/>
              </w:rPr>
            </w:pPr>
          </w:p>
        </w:tc>
      </w:tr>
    </w:tbl>
    <w:p w:rsidRPr="0020465A" w:rsidR="0020465A" w:rsidP="0020465A" w:rsidRDefault="0020465A" w14:paraId="1DC39069" w14:textId="77777777">
      <w:pPr>
        <w:spacing w:before="120"/>
        <w:rPr>
          <w:rFonts w:ascii="Garamond" w:hAnsi="Garamond" w:eastAsia="Calibri" w:cs="Arial"/>
          <w:szCs w:val="22"/>
        </w:rPr>
      </w:pPr>
    </w:p>
    <w:p w:rsidR="00A06C72" w:rsidP="00E23C79" w:rsidRDefault="00A06C72" w14:paraId="27D4DB69" w14:textId="0390479E">
      <w:pPr>
        <w:widowControl w:val="0"/>
        <w:rPr>
          <w:b/>
          <w:bCs/>
          <w:u w:val="single"/>
        </w:rPr>
      </w:pPr>
      <w:r w:rsidRPr="00BE1227">
        <w:rPr>
          <w:b/>
          <w:bCs/>
          <w:u w:val="single"/>
        </w:rPr>
        <w:t>Modifications to Appendix E, Student Contacting Material</w:t>
      </w:r>
    </w:p>
    <w:p w:rsidRPr="00BE1227" w:rsidR="00BE1227" w:rsidP="00E23C79" w:rsidRDefault="00BE1227" w14:paraId="51181D1D" w14:textId="77777777">
      <w:pPr>
        <w:widowControl w:val="0"/>
        <w:rPr>
          <w:b/>
          <w:bCs/>
          <w:u w:val="single"/>
        </w:rPr>
      </w:pPr>
    </w:p>
    <w:p w:rsidRPr="00E9180F" w:rsidR="00A06C72" w:rsidP="00A06C72" w:rsidRDefault="00E850F2" w14:paraId="2BF20ECE" w14:textId="7FD3AC46">
      <w:pPr>
        <w:spacing w:after="120" w:line="264" w:lineRule="auto"/>
        <w:rPr>
          <w:color w:val="FF0000"/>
        </w:rPr>
      </w:pPr>
      <w:r>
        <w:t xml:space="preserve">Appendix E includes </w:t>
      </w:r>
      <w:r w:rsidR="002B5CDA">
        <w:t>the i</w:t>
      </w:r>
      <w:r w:rsidR="009605E0">
        <w:t xml:space="preserve">nformed consent language </w:t>
      </w:r>
      <w:r w:rsidR="002B5CDA">
        <w:t xml:space="preserve">for both the </w:t>
      </w:r>
      <w:r w:rsidR="000308CF">
        <w:t>self-administered</w:t>
      </w:r>
      <w:r w:rsidR="004107A4">
        <w:t xml:space="preserve"> student</w:t>
      </w:r>
      <w:r w:rsidR="000308CF">
        <w:t xml:space="preserve"> </w:t>
      </w:r>
      <w:r w:rsidR="002B5CDA">
        <w:t xml:space="preserve">web </w:t>
      </w:r>
      <w:r w:rsidR="00454D7D">
        <w:t>survey</w:t>
      </w:r>
      <w:r w:rsidR="002B5CDA">
        <w:t xml:space="preserve"> and the telephone interview</w:t>
      </w:r>
      <w:r w:rsidR="00B2497D">
        <w:t xml:space="preserve"> (</w:t>
      </w:r>
      <w:r w:rsidR="00340A69">
        <w:t>see pages E-15-</w:t>
      </w:r>
      <w:r w:rsidR="002765C1">
        <w:t>17</w:t>
      </w:r>
      <w:r w:rsidR="00340A69">
        <w:t>, as well as E-158-160 for the Spanish text</w:t>
      </w:r>
      <w:r w:rsidR="002765C1">
        <w:t>).</w:t>
      </w:r>
      <w:r w:rsidR="004107A4">
        <w:t xml:space="preserve"> The changes in the</w:t>
      </w:r>
      <w:r w:rsidR="00BF5087">
        <w:t xml:space="preserve"> informed consent language</w:t>
      </w:r>
      <w:r w:rsidR="004107A4">
        <w:t xml:space="preserve"> as reported in Appendix E</w:t>
      </w:r>
      <w:r w:rsidR="00BF5087">
        <w:t xml:space="preserve"> are the same as </w:t>
      </w:r>
      <w:r w:rsidR="004107A4">
        <w:t xml:space="preserve">the changes reported above and </w:t>
      </w:r>
      <w:r w:rsidR="00BF5087">
        <w:t xml:space="preserve">in Attachment 1, on p. 7 of this document, under the section titled, “INFCON”. </w:t>
      </w:r>
      <w:r w:rsidR="004107A4">
        <w:t>In addition, the same re</w:t>
      </w:r>
      <w:r w:rsidR="002765C1">
        <w:t xml:space="preserve">visions </w:t>
      </w:r>
      <w:r w:rsidR="00A46386">
        <w:lastRenderedPageBreak/>
        <w:t xml:space="preserve">were also made </w:t>
      </w:r>
      <w:r w:rsidR="00B2497D">
        <w:t>in Appendix E</w:t>
      </w:r>
      <w:r w:rsidR="00A23551">
        <w:t xml:space="preserve"> as part of the CATI introductory materials read to respondents</w:t>
      </w:r>
      <w:r w:rsidR="004107A4">
        <w:t xml:space="preserve"> who respond by phone rather than the web instrument</w:t>
      </w:r>
      <w:bookmarkStart w:name="_GoBack" w:id="1"/>
      <w:bookmarkEnd w:id="1"/>
      <w:r w:rsidR="00B2497D">
        <w:t xml:space="preserve">. </w:t>
      </w:r>
    </w:p>
    <w:p w:rsidR="00895616" w:rsidP="00234A8E" w:rsidRDefault="00895616" w14:paraId="7F02C658" w14:textId="70FD693A">
      <w:pPr>
        <w:widowControl w:val="0"/>
      </w:pPr>
    </w:p>
    <w:p w:rsidRPr="00E23C79" w:rsidR="00C301DF" w:rsidP="00234A8E" w:rsidRDefault="005C387C" w14:paraId="65F3FE29" w14:textId="458D13E9">
      <w:pPr>
        <w:rPr>
          <w:b/>
          <w:bCs/>
          <w:u w:val="single"/>
        </w:rPr>
      </w:pPr>
      <w:bookmarkStart w:name="m_330744916631916825__Toc12863873" w:id="2"/>
      <w:r>
        <w:rPr>
          <w:b/>
          <w:bCs/>
          <w:u w:val="single"/>
        </w:rPr>
        <w:t xml:space="preserve">Modifications to </w:t>
      </w:r>
      <w:r w:rsidRPr="00E23C79" w:rsidR="00E0324C">
        <w:rPr>
          <w:b/>
          <w:bCs/>
          <w:u w:val="single"/>
        </w:rPr>
        <w:t xml:space="preserve">Appendix D, </w:t>
      </w:r>
      <w:r w:rsidRPr="00E23C79" w:rsidR="00D3764F">
        <w:rPr>
          <w:b/>
          <w:bCs/>
          <w:u w:val="single"/>
        </w:rPr>
        <w:t xml:space="preserve">Institution Contacting Material </w:t>
      </w:r>
    </w:p>
    <w:p w:rsidR="00D3764F" w:rsidP="00234A8E" w:rsidRDefault="00D3764F" w14:paraId="13BBAE64" w14:textId="77777777">
      <w:pPr>
        <w:rPr>
          <w:u w:val="single"/>
        </w:rPr>
      </w:pPr>
    </w:p>
    <w:p w:rsidRPr="00BE1227" w:rsidR="00FB7E70" w:rsidP="00234A8E" w:rsidRDefault="00FB7E70" w14:paraId="74515043" w14:textId="1341CF39">
      <w:r w:rsidRPr="00BE1227">
        <w:t xml:space="preserve">Revisions were </w:t>
      </w:r>
      <w:r w:rsidRPr="00BE1227" w:rsidR="00C40AC4">
        <w:t xml:space="preserve">made to the Postsecondary Data Portal website to </w:t>
      </w:r>
      <w:r w:rsidRPr="00BE1227">
        <w:t>clarify the instructions to institution data providers</w:t>
      </w:r>
      <w:r w:rsidRPr="00BE1227" w:rsidR="00B45B6C">
        <w:t xml:space="preserve">. Below is a summary of the changes. See Attachment </w:t>
      </w:r>
      <w:r w:rsidR="00E013CF">
        <w:t>2</w:t>
      </w:r>
      <w:r w:rsidR="00E9717B">
        <w:t xml:space="preserve"> on p. 13 of this document</w:t>
      </w:r>
      <w:r w:rsidR="00427CDD">
        <w:t xml:space="preserve"> </w:t>
      </w:r>
      <w:r w:rsidRPr="00BE1227" w:rsidR="00B45B6C">
        <w:t>for the specific changes.</w:t>
      </w:r>
    </w:p>
    <w:p w:rsidRPr="00BE1227" w:rsidR="00B45B6C" w:rsidP="00234A8E" w:rsidRDefault="00B45B6C" w14:paraId="7F9196DC" w14:textId="14DBF625"/>
    <w:p w:rsidRPr="00E9180F" w:rsidR="001D5F70" w:rsidP="004200C8" w:rsidRDefault="001D5F70" w14:paraId="488F3011" w14:textId="0AC136DC">
      <w:pPr>
        <w:pStyle w:val="BodyText"/>
        <w:numPr>
          <w:ilvl w:val="0"/>
          <w:numId w:val="40"/>
        </w:numPr>
        <w:jc w:val="left"/>
      </w:pPr>
      <w:r w:rsidRPr="00E9180F">
        <w:rPr>
          <w:b w:val="0"/>
          <w:bCs w:val="0"/>
        </w:rPr>
        <w:t xml:space="preserve">Revised - The instructions on the DESIGNATE form in the Registration page were revised to clarify the instructions related to deleting user accounts. The revised text for this form appears on page D-111. </w:t>
      </w:r>
    </w:p>
    <w:p w:rsidRPr="00E9180F" w:rsidR="001D5F70" w:rsidP="001D5F70" w:rsidRDefault="001D5F70" w14:paraId="1F317C0B" w14:textId="6AF12D7D">
      <w:pPr>
        <w:pStyle w:val="BodyText"/>
        <w:numPr>
          <w:ilvl w:val="0"/>
          <w:numId w:val="40"/>
        </w:numPr>
        <w:spacing w:before="240"/>
        <w:jc w:val="left"/>
      </w:pPr>
      <w:r w:rsidRPr="00E9180F">
        <w:rPr>
          <w:b w:val="0"/>
          <w:bCs w:val="0"/>
        </w:rPr>
        <w:t>Revised</w:t>
      </w:r>
      <w:r w:rsidRPr="00E9180F">
        <w:t xml:space="preserve"> - </w:t>
      </w:r>
      <w:r w:rsidRPr="00E9180F">
        <w:rPr>
          <w:b w:val="0"/>
          <w:bCs w:val="0"/>
        </w:rPr>
        <w:t xml:space="preserve">The instructions for the PROVTERM form in the Registration page were revised </w:t>
      </w:r>
      <w:r>
        <w:rPr>
          <w:b w:val="0"/>
          <w:bCs w:val="0"/>
        </w:rPr>
        <w:t xml:space="preserve">to clarify that users cannot revise their terms once they submit the page. The revised text for this form appears on page </w:t>
      </w:r>
      <w:r w:rsidRPr="00E9180F">
        <w:rPr>
          <w:b w:val="0"/>
          <w:bCs w:val="0"/>
        </w:rPr>
        <w:t>D-114</w:t>
      </w:r>
      <w:r>
        <w:rPr>
          <w:b w:val="0"/>
          <w:bCs w:val="0"/>
        </w:rPr>
        <w:t>.</w:t>
      </w:r>
    </w:p>
    <w:p w:rsidR="001D5F70" w:rsidP="001D5F70" w:rsidRDefault="001D5F70" w14:paraId="48707A74" w14:textId="77777777">
      <w:pPr>
        <w:pStyle w:val="BodyText"/>
        <w:jc w:val="left"/>
      </w:pPr>
    </w:p>
    <w:p w:rsidRPr="00E9180F" w:rsidR="001D5F70" w:rsidP="001D5F70" w:rsidRDefault="001D5F70" w14:paraId="4E98134B" w14:textId="416B1151">
      <w:pPr>
        <w:pStyle w:val="BodyText"/>
        <w:numPr>
          <w:ilvl w:val="0"/>
          <w:numId w:val="40"/>
        </w:numPr>
        <w:jc w:val="left"/>
      </w:pPr>
      <w:r w:rsidRPr="00E9180F">
        <w:rPr>
          <w:b w:val="0"/>
          <w:bCs w:val="0"/>
        </w:rPr>
        <w:t>Revised</w:t>
      </w:r>
      <w:r w:rsidRPr="00E9180F">
        <w:t xml:space="preserve"> - </w:t>
      </w:r>
      <w:r w:rsidRPr="00E9180F">
        <w:rPr>
          <w:b w:val="0"/>
          <w:bCs w:val="0"/>
        </w:rPr>
        <w:t>The content of the REGEND form was revised</w:t>
      </w:r>
      <w:r>
        <w:rPr>
          <w:b w:val="0"/>
          <w:bCs w:val="0"/>
        </w:rPr>
        <w:t xml:space="preserve"> to provide a summary of users’ Registration Page responses that they can save for later reference. The revised text for this form appears on page</w:t>
      </w:r>
      <w:r w:rsidRPr="00E9180F">
        <w:rPr>
          <w:b w:val="0"/>
          <w:bCs w:val="0"/>
        </w:rPr>
        <w:t xml:space="preserve"> D-117.</w:t>
      </w:r>
    </w:p>
    <w:p w:rsidRPr="00E9180F" w:rsidR="001D5F70" w:rsidP="001D5F70" w:rsidRDefault="001D5F70" w14:paraId="037F7AE5" w14:textId="77777777">
      <w:pPr>
        <w:widowControl w:val="0"/>
      </w:pPr>
    </w:p>
    <w:p w:rsidRPr="00BA7E1E" w:rsidR="001D5F70" w:rsidP="001D5F70" w:rsidRDefault="001D5F70" w14:paraId="4C9A595D" w14:textId="17D299D8">
      <w:pPr>
        <w:pStyle w:val="ListParagraph"/>
        <w:widowControl w:val="0"/>
        <w:numPr>
          <w:ilvl w:val="0"/>
          <w:numId w:val="40"/>
        </w:numPr>
        <w:rPr>
          <w:rFonts w:ascii="Times New Roman" w:hAnsi="Times New Roman"/>
          <w:sz w:val="24"/>
          <w:szCs w:val="24"/>
        </w:rPr>
      </w:pPr>
      <w:r w:rsidRPr="00BA7E1E">
        <w:rPr>
          <w:rFonts w:ascii="Times New Roman" w:hAnsi="Times New Roman"/>
          <w:sz w:val="24"/>
          <w:szCs w:val="24"/>
        </w:rPr>
        <w:t xml:space="preserve">Revised </w:t>
      </w:r>
      <w:r>
        <w:rPr>
          <w:rFonts w:ascii="Times New Roman" w:hAnsi="Times New Roman"/>
          <w:sz w:val="24"/>
          <w:szCs w:val="24"/>
        </w:rPr>
        <w:t xml:space="preserve">– the audio script for the </w:t>
      </w:r>
      <w:r w:rsidRPr="00BA7E1E">
        <w:rPr>
          <w:rFonts w:ascii="Times New Roman" w:hAnsi="Times New Roman"/>
          <w:sz w:val="24"/>
          <w:szCs w:val="24"/>
        </w:rPr>
        <w:t xml:space="preserve">Mode Selection Video </w:t>
      </w:r>
      <w:r>
        <w:rPr>
          <w:rFonts w:ascii="Times New Roman" w:hAnsi="Times New Roman"/>
          <w:sz w:val="24"/>
          <w:szCs w:val="24"/>
        </w:rPr>
        <w:t xml:space="preserve">was revised to clarify that the Excel template file includes all four data sections of the student records instrument. The revised text appears on page </w:t>
      </w:r>
      <w:r w:rsidRPr="00BA7E1E">
        <w:rPr>
          <w:rFonts w:ascii="Times New Roman" w:hAnsi="Times New Roman"/>
          <w:sz w:val="24"/>
          <w:szCs w:val="24"/>
        </w:rPr>
        <w:t>D-176</w:t>
      </w:r>
      <w:r>
        <w:rPr>
          <w:rFonts w:ascii="Times New Roman" w:hAnsi="Times New Roman"/>
          <w:sz w:val="24"/>
          <w:szCs w:val="24"/>
        </w:rPr>
        <w:t>.</w:t>
      </w:r>
    </w:p>
    <w:p w:rsidR="001D5F70" w:rsidP="001D5F70" w:rsidRDefault="001D5F70" w14:paraId="6F7ABC32" w14:textId="77777777">
      <w:pPr>
        <w:widowControl w:val="0"/>
        <w:rPr>
          <w:rFonts w:eastAsia="Calibri"/>
        </w:rPr>
      </w:pPr>
    </w:p>
    <w:p w:rsidRPr="00BA7E1E" w:rsidR="001D5F70" w:rsidP="001D5F70" w:rsidRDefault="001D5F70" w14:paraId="5292CC3D" w14:textId="026DD7B1">
      <w:pPr>
        <w:pStyle w:val="ListParagraph"/>
        <w:widowControl w:val="0"/>
        <w:numPr>
          <w:ilvl w:val="0"/>
          <w:numId w:val="40"/>
        </w:numPr>
        <w:rPr>
          <w:rFonts w:ascii="Times New Roman" w:hAnsi="Times New Roman"/>
          <w:sz w:val="24"/>
          <w:szCs w:val="24"/>
        </w:rPr>
      </w:pPr>
      <w:r w:rsidRPr="00BA7E1E">
        <w:rPr>
          <w:rFonts w:ascii="Times New Roman" w:hAnsi="Times New Roman"/>
          <w:sz w:val="24"/>
          <w:szCs w:val="24"/>
        </w:rPr>
        <w:t xml:space="preserve">Revised </w:t>
      </w:r>
      <w:r>
        <w:rPr>
          <w:rFonts w:ascii="Times New Roman" w:hAnsi="Times New Roman"/>
          <w:sz w:val="24"/>
          <w:szCs w:val="24"/>
        </w:rPr>
        <w:t>– the audio script for the Web Mode Video</w:t>
      </w:r>
      <w:r w:rsidRPr="00BA7E1E">
        <w:rPr>
          <w:rFonts w:ascii="Times New Roman" w:hAnsi="Times New Roman"/>
          <w:sz w:val="24"/>
          <w:szCs w:val="24"/>
        </w:rPr>
        <w:t xml:space="preserve"> </w:t>
      </w:r>
      <w:r>
        <w:rPr>
          <w:rFonts w:ascii="Times New Roman" w:hAnsi="Times New Roman"/>
          <w:sz w:val="24"/>
          <w:szCs w:val="24"/>
        </w:rPr>
        <w:t xml:space="preserve">was revised to include mention of the debriefing questions that users will see after completing the student records data request. The revised text appears on page </w:t>
      </w:r>
      <w:r w:rsidRPr="00BA7E1E">
        <w:rPr>
          <w:rFonts w:ascii="Times New Roman" w:hAnsi="Times New Roman"/>
          <w:sz w:val="24"/>
          <w:szCs w:val="24"/>
        </w:rPr>
        <w:t>D-17</w:t>
      </w:r>
      <w:r>
        <w:rPr>
          <w:rFonts w:ascii="Times New Roman" w:hAnsi="Times New Roman"/>
          <w:sz w:val="24"/>
          <w:szCs w:val="24"/>
        </w:rPr>
        <w:t>8.</w:t>
      </w:r>
    </w:p>
    <w:p w:rsidR="001D5F70" w:rsidP="001D5F70" w:rsidRDefault="001D5F70" w14:paraId="0A0C5FAB" w14:textId="77777777">
      <w:pPr>
        <w:widowControl w:val="0"/>
        <w:rPr>
          <w:u w:val="single"/>
        </w:rPr>
      </w:pPr>
    </w:p>
    <w:p w:rsidRPr="00BA7E1E" w:rsidR="001D5F70" w:rsidP="001D5F70" w:rsidRDefault="001D5F70" w14:paraId="17BEDEB1" w14:textId="4AF858D3">
      <w:pPr>
        <w:pStyle w:val="ListParagraph"/>
        <w:widowControl w:val="0"/>
        <w:numPr>
          <w:ilvl w:val="0"/>
          <w:numId w:val="40"/>
        </w:numPr>
        <w:rPr>
          <w:rFonts w:ascii="Times New Roman" w:hAnsi="Times New Roman"/>
          <w:sz w:val="24"/>
          <w:szCs w:val="24"/>
        </w:rPr>
      </w:pPr>
      <w:r w:rsidRPr="00BA7E1E">
        <w:rPr>
          <w:rFonts w:ascii="Times New Roman" w:hAnsi="Times New Roman"/>
          <w:sz w:val="24"/>
          <w:szCs w:val="24"/>
        </w:rPr>
        <w:t xml:space="preserve">Revised </w:t>
      </w:r>
      <w:r>
        <w:rPr>
          <w:rFonts w:ascii="Times New Roman" w:hAnsi="Times New Roman"/>
          <w:sz w:val="24"/>
          <w:szCs w:val="24"/>
        </w:rPr>
        <w:t>– the audio script for the Excel Mode Video</w:t>
      </w:r>
      <w:r w:rsidRPr="00BA7E1E">
        <w:rPr>
          <w:rFonts w:ascii="Times New Roman" w:hAnsi="Times New Roman"/>
          <w:sz w:val="24"/>
          <w:szCs w:val="24"/>
        </w:rPr>
        <w:t xml:space="preserve"> </w:t>
      </w:r>
      <w:r>
        <w:rPr>
          <w:rFonts w:ascii="Times New Roman" w:hAnsi="Times New Roman"/>
          <w:sz w:val="24"/>
          <w:szCs w:val="24"/>
        </w:rPr>
        <w:t>was revised to clarify that users will need to select data sections to be uploaded and to include mention of the debriefing questions that users will see after completing the student records data request. The revised text appears on pages D-181</w:t>
      </w:r>
      <w:r w:rsidR="008D7D01">
        <w:rPr>
          <w:rFonts w:ascii="Times New Roman" w:hAnsi="Times New Roman"/>
          <w:sz w:val="24"/>
          <w:szCs w:val="24"/>
        </w:rPr>
        <w:t xml:space="preserve"> and </w:t>
      </w:r>
      <w:r w:rsidR="009F3235">
        <w:rPr>
          <w:rFonts w:ascii="Times New Roman" w:hAnsi="Times New Roman"/>
          <w:sz w:val="24"/>
          <w:szCs w:val="24"/>
        </w:rPr>
        <w:t>D-182</w:t>
      </w:r>
      <w:r>
        <w:rPr>
          <w:rFonts w:ascii="Times New Roman" w:hAnsi="Times New Roman"/>
          <w:sz w:val="24"/>
          <w:szCs w:val="24"/>
        </w:rPr>
        <w:t>.</w:t>
      </w:r>
    </w:p>
    <w:p w:rsidRPr="00E9180F" w:rsidR="001D5F70" w:rsidP="001D5F70" w:rsidRDefault="001D5F70" w14:paraId="28EDF2A7" w14:textId="77777777">
      <w:pPr>
        <w:widowControl w:val="0"/>
        <w:rPr>
          <w:rFonts w:eastAsia="Calibri"/>
        </w:rPr>
      </w:pPr>
    </w:p>
    <w:p w:rsidRPr="00BA7E1E" w:rsidR="001D5F70" w:rsidP="001D5F70" w:rsidRDefault="001D5F70" w14:paraId="4B82C4D0" w14:textId="347460FC">
      <w:pPr>
        <w:pStyle w:val="ListParagraph"/>
        <w:widowControl w:val="0"/>
        <w:numPr>
          <w:ilvl w:val="0"/>
          <w:numId w:val="40"/>
        </w:numPr>
        <w:rPr>
          <w:rFonts w:ascii="Times New Roman" w:hAnsi="Times New Roman"/>
          <w:sz w:val="24"/>
          <w:szCs w:val="24"/>
        </w:rPr>
      </w:pPr>
      <w:r w:rsidRPr="00BA7E1E">
        <w:rPr>
          <w:rFonts w:ascii="Times New Roman" w:hAnsi="Times New Roman"/>
          <w:sz w:val="24"/>
          <w:szCs w:val="24"/>
        </w:rPr>
        <w:t xml:space="preserve">Revised </w:t>
      </w:r>
      <w:r>
        <w:rPr>
          <w:rFonts w:ascii="Times New Roman" w:hAnsi="Times New Roman"/>
          <w:sz w:val="24"/>
          <w:szCs w:val="24"/>
        </w:rPr>
        <w:t>– the audio script for the CSV Mode Video</w:t>
      </w:r>
      <w:r w:rsidRPr="00BA7E1E">
        <w:rPr>
          <w:rFonts w:ascii="Times New Roman" w:hAnsi="Times New Roman"/>
          <w:sz w:val="24"/>
          <w:szCs w:val="24"/>
        </w:rPr>
        <w:t xml:space="preserve"> </w:t>
      </w:r>
      <w:r>
        <w:rPr>
          <w:rFonts w:ascii="Times New Roman" w:hAnsi="Times New Roman"/>
          <w:sz w:val="24"/>
          <w:szCs w:val="24"/>
        </w:rPr>
        <w:t>was revised to include mention of the debriefing questions that users will see after completing the student records data request. The revised text appears on page D-185.</w:t>
      </w:r>
    </w:p>
    <w:p w:rsidR="001D5F70" w:rsidP="001D5F70" w:rsidRDefault="001D5F70" w14:paraId="72C538B9" w14:textId="77777777">
      <w:pPr>
        <w:widowControl w:val="0"/>
        <w:rPr>
          <w:rFonts w:eastAsia="Calibri"/>
        </w:rPr>
      </w:pPr>
    </w:p>
    <w:p w:rsidRPr="00E9180F" w:rsidR="001D5F70" w:rsidP="001D5F70" w:rsidRDefault="001D5F70" w14:paraId="782DDA73" w14:textId="6FB97537">
      <w:pPr>
        <w:pStyle w:val="ListParagraph"/>
        <w:numPr>
          <w:ilvl w:val="0"/>
          <w:numId w:val="40"/>
        </w:numPr>
        <w:spacing w:after="120" w:line="264" w:lineRule="auto"/>
        <w:rPr>
          <w:rFonts w:ascii="Times New Roman" w:hAnsi="Times New Roman"/>
          <w:sz w:val="24"/>
          <w:szCs w:val="24"/>
        </w:rPr>
      </w:pPr>
      <w:r w:rsidRPr="00E9180F">
        <w:rPr>
          <w:rFonts w:ascii="Times New Roman" w:hAnsi="Times New Roman"/>
          <w:sz w:val="24"/>
          <w:szCs w:val="24"/>
        </w:rPr>
        <w:t xml:space="preserve">Revised – </w:t>
      </w:r>
      <w:r>
        <w:rPr>
          <w:rFonts w:ascii="Times New Roman" w:hAnsi="Times New Roman"/>
          <w:sz w:val="24"/>
          <w:szCs w:val="24"/>
        </w:rPr>
        <w:t xml:space="preserve">the </w:t>
      </w:r>
      <w:r w:rsidRPr="00E9180F">
        <w:rPr>
          <w:rFonts w:ascii="Times New Roman" w:hAnsi="Times New Roman"/>
          <w:sz w:val="24"/>
          <w:szCs w:val="24"/>
        </w:rPr>
        <w:t xml:space="preserve">Student Records Codebook </w:t>
      </w:r>
      <w:r>
        <w:rPr>
          <w:rFonts w:ascii="Times New Roman" w:hAnsi="Times New Roman"/>
          <w:sz w:val="24"/>
          <w:szCs w:val="24"/>
        </w:rPr>
        <w:t xml:space="preserve">was revised to update the item wording for Private Aid or Other Government Aid </w:t>
      </w:r>
      <w:r w:rsidRPr="00E9180F">
        <w:rPr>
          <w:rFonts w:ascii="Times New Roman" w:hAnsi="Times New Roman"/>
          <w:sz w:val="24"/>
          <w:szCs w:val="24"/>
        </w:rPr>
        <w:t>to</w:t>
      </w:r>
      <w:r>
        <w:rPr>
          <w:rFonts w:ascii="Times New Roman" w:hAnsi="Times New Roman"/>
          <w:sz w:val="24"/>
          <w:szCs w:val="24"/>
        </w:rPr>
        <w:t xml:space="preserve"> </w:t>
      </w:r>
      <w:r w:rsidRPr="00E9180F">
        <w:rPr>
          <w:rFonts w:ascii="Times New Roman" w:hAnsi="Times New Roman"/>
          <w:sz w:val="24"/>
          <w:szCs w:val="24"/>
        </w:rPr>
        <w:t xml:space="preserve">clarify </w:t>
      </w:r>
      <w:r>
        <w:rPr>
          <w:rFonts w:ascii="Times New Roman" w:hAnsi="Times New Roman"/>
          <w:sz w:val="24"/>
          <w:szCs w:val="24"/>
        </w:rPr>
        <w:t xml:space="preserve">the source of pre-filled term data and </w:t>
      </w:r>
      <w:r w:rsidRPr="00E9180F">
        <w:rPr>
          <w:rFonts w:ascii="Times New Roman" w:hAnsi="Times New Roman"/>
          <w:sz w:val="24"/>
          <w:szCs w:val="24"/>
        </w:rPr>
        <w:t>how institutions should report non-federal awards</w:t>
      </w:r>
      <w:r>
        <w:rPr>
          <w:rFonts w:ascii="Times New Roman" w:hAnsi="Times New Roman"/>
          <w:sz w:val="24"/>
          <w:szCs w:val="24"/>
        </w:rPr>
        <w:t xml:space="preserve">. The revised text in both English and Spanish appears in Appendix D on the pages </w:t>
      </w:r>
      <w:r w:rsidRPr="00E9180F">
        <w:rPr>
          <w:rFonts w:ascii="Times New Roman" w:hAnsi="Times New Roman"/>
          <w:sz w:val="24"/>
          <w:szCs w:val="24"/>
        </w:rPr>
        <w:t>D-224</w:t>
      </w:r>
      <w:r>
        <w:rPr>
          <w:rFonts w:ascii="Times New Roman" w:hAnsi="Times New Roman"/>
          <w:sz w:val="24"/>
          <w:szCs w:val="24"/>
        </w:rPr>
        <w:t xml:space="preserve"> and D-305.</w:t>
      </w:r>
    </w:p>
    <w:p w:rsidR="001D5F70" w:rsidP="001D5F70" w:rsidRDefault="001D5F70" w14:paraId="0903A670" w14:textId="77777777">
      <w:pPr>
        <w:widowControl w:val="0"/>
        <w:rPr>
          <w:u w:val="single"/>
        </w:rPr>
      </w:pPr>
    </w:p>
    <w:p w:rsidRPr="007E684D" w:rsidR="001D5F70" w:rsidP="001D5F70" w:rsidRDefault="001D5F70" w14:paraId="6C14CE82" w14:textId="38D2BEBC">
      <w:pPr>
        <w:pStyle w:val="ListParagraph"/>
        <w:widowControl w:val="0"/>
        <w:numPr>
          <w:ilvl w:val="0"/>
          <w:numId w:val="40"/>
        </w:numPr>
        <w:rPr>
          <w:rFonts w:ascii="Times New Roman" w:hAnsi="Times New Roman"/>
          <w:sz w:val="24"/>
          <w:szCs w:val="24"/>
        </w:rPr>
      </w:pPr>
      <w:r>
        <w:rPr>
          <w:rFonts w:ascii="Times New Roman" w:hAnsi="Times New Roman"/>
          <w:sz w:val="24"/>
          <w:szCs w:val="24"/>
        </w:rPr>
        <w:t xml:space="preserve">Revised – the </w:t>
      </w:r>
      <w:r w:rsidRPr="007E684D">
        <w:rPr>
          <w:rFonts w:ascii="Times New Roman" w:hAnsi="Times New Roman"/>
          <w:sz w:val="24"/>
          <w:szCs w:val="24"/>
        </w:rPr>
        <w:t xml:space="preserve">Student Records </w:t>
      </w:r>
      <w:r>
        <w:rPr>
          <w:rFonts w:ascii="Times New Roman" w:hAnsi="Times New Roman"/>
          <w:sz w:val="24"/>
          <w:szCs w:val="24"/>
        </w:rPr>
        <w:t>H</w:t>
      </w:r>
      <w:r w:rsidRPr="007E684D">
        <w:rPr>
          <w:rFonts w:ascii="Times New Roman" w:hAnsi="Times New Roman"/>
          <w:sz w:val="24"/>
          <w:szCs w:val="24"/>
        </w:rPr>
        <w:t xml:space="preserve">andbook </w:t>
      </w:r>
      <w:r>
        <w:rPr>
          <w:rFonts w:ascii="Times New Roman" w:hAnsi="Times New Roman"/>
          <w:sz w:val="24"/>
          <w:szCs w:val="24"/>
        </w:rPr>
        <w:t xml:space="preserve">was revised to clarify that users will need to select data sections to be uploaded. The revised text in both English and Spanish appears </w:t>
      </w:r>
      <w:r w:rsidR="0029372B">
        <w:rPr>
          <w:rFonts w:ascii="Times New Roman" w:hAnsi="Times New Roman"/>
          <w:sz w:val="24"/>
          <w:szCs w:val="24"/>
        </w:rPr>
        <w:t>on pages D-240</w:t>
      </w:r>
      <w:r w:rsidR="0058387F">
        <w:rPr>
          <w:rFonts w:ascii="Times New Roman" w:hAnsi="Times New Roman"/>
          <w:sz w:val="24"/>
          <w:szCs w:val="24"/>
        </w:rPr>
        <w:t xml:space="preserve"> and</w:t>
      </w:r>
      <w:r w:rsidR="0029372B">
        <w:rPr>
          <w:rFonts w:ascii="Times New Roman" w:hAnsi="Times New Roman"/>
          <w:sz w:val="24"/>
          <w:szCs w:val="24"/>
        </w:rPr>
        <w:t xml:space="preserve"> D-259</w:t>
      </w:r>
      <w:r>
        <w:rPr>
          <w:rFonts w:ascii="Times New Roman" w:hAnsi="Times New Roman"/>
          <w:sz w:val="24"/>
          <w:szCs w:val="24"/>
        </w:rPr>
        <w:t>.</w:t>
      </w:r>
    </w:p>
    <w:p w:rsidR="001D5F70" w:rsidP="001D5F70" w:rsidRDefault="001D5F70" w14:paraId="7543376D" w14:textId="77777777"/>
    <w:p w:rsidRPr="007E684D" w:rsidR="001D5F70" w:rsidP="001D5F70" w:rsidRDefault="001D5F70" w14:paraId="190F885B" w14:textId="07EC009A">
      <w:pPr>
        <w:pStyle w:val="ListParagraph"/>
        <w:widowControl w:val="0"/>
        <w:numPr>
          <w:ilvl w:val="0"/>
          <w:numId w:val="40"/>
        </w:numPr>
        <w:rPr>
          <w:rFonts w:ascii="Times New Roman" w:hAnsi="Times New Roman"/>
          <w:sz w:val="24"/>
          <w:szCs w:val="24"/>
        </w:rPr>
      </w:pPr>
      <w:r>
        <w:rPr>
          <w:rFonts w:ascii="Times New Roman" w:hAnsi="Times New Roman"/>
          <w:sz w:val="24"/>
          <w:szCs w:val="24"/>
        </w:rPr>
        <w:t xml:space="preserve">Revised – the </w:t>
      </w:r>
      <w:r w:rsidRPr="007E684D">
        <w:rPr>
          <w:rFonts w:ascii="Times New Roman" w:hAnsi="Times New Roman"/>
          <w:sz w:val="24"/>
          <w:szCs w:val="24"/>
        </w:rPr>
        <w:t xml:space="preserve">Student Records </w:t>
      </w:r>
      <w:r>
        <w:rPr>
          <w:rFonts w:ascii="Times New Roman" w:hAnsi="Times New Roman"/>
          <w:sz w:val="24"/>
          <w:szCs w:val="24"/>
        </w:rPr>
        <w:t>H</w:t>
      </w:r>
      <w:r w:rsidRPr="007E684D">
        <w:rPr>
          <w:rFonts w:ascii="Times New Roman" w:hAnsi="Times New Roman"/>
          <w:sz w:val="24"/>
          <w:szCs w:val="24"/>
        </w:rPr>
        <w:t xml:space="preserve">andbook </w:t>
      </w:r>
      <w:r>
        <w:rPr>
          <w:rFonts w:ascii="Times New Roman" w:hAnsi="Times New Roman"/>
          <w:sz w:val="24"/>
          <w:szCs w:val="24"/>
        </w:rPr>
        <w:t xml:space="preserve">was revised to refer institutions to the Financial Aid Type Cheat Sheet for guidance on categorizing financial aid awards. The revised text in both English and </w:t>
      </w:r>
      <w:r>
        <w:rPr>
          <w:rFonts w:ascii="Times New Roman" w:hAnsi="Times New Roman"/>
          <w:sz w:val="24"/>
          <w:szCs w:val="24"/>
        </w:rPr>
        <w:lastRenderedPageBreak/>
        <w:t xml:space="preserve">Spanish appears </w:t>
      </w:r>
      <w:r w:rsidR="00DA3C87">
        <w:rPr>
          <w:rFonts w:ascii="Times New Roman" w:hAnsi="Times New Roman"/>
          <w:sz w:val="24"/>
          <w:szCs w:val="24"/>
        </w:rPr>
        <w:t>on page D-248 and D-267</w:t>
      </w:r>
      <w:r>
        <w:rPr>
          <w:rFonts w:ascii="Times New Roman" w:hAnsi="Times New Roman"/>
          <w:sz w:val="24"/>
          <w:szCs w:val="24"/>
        </w:rPr>
        <w:t>.</w:t>
      </w:r>
    </w:p>
    <w:p w:rsidR="001D5F70" w:rsidP="001D5F70" w:rsidRDefault="001D5F70" w14:paraId="28B7AB16" w14:textId="77777777">
      <w:pPr>
        <w:widowControl w:val="0"/>
        <w:rPr>
          <w:u w:val="single"/>
        </w:rPr>
      </w:pPr>
    </w:p>
    <w:p w:rsidR="001D5F70" w:rsidP="00DC4234" w:rsidRDefault="001D5F70" w14:paraId="292B2F67" w14:textId="11A2262B">
      <w:pPr>
        <w:rPr>
          <w:b/>
          <w:bCs/>
          <w:u w:val="single"/>
        </w:rPr>
      </w:pPr>
      <w:r w:rsidRPr="00DC4234">
        <w:rPr>
          <w:b/>
          <w:bCs/>
          <w:u w:val="single"/>
        </w:rPr>
        <w:t xml:space="preserve">Modifications to </w:t>
      </w:r>
      <w:r w:rsidRPr="00DC4234" w:rsidR="00DC4234">
        <w:rPr>
          <w:b/>
          <w:bCs/>
          <w:u w:val="single"/>
        </w:rPr>
        <w:t>Appendix H, S</w:t>
      </w:r>
      <w:r w:rsidRPr="00DC4234">
        <w:rPr>
          <w:b/>
          <w:bCs/>
          <w:u w:val="single"/>
        </w:rPr>
        <w:t xml:space="preserve">tudent </w:t>
      </w:r>
      <w:r w:rsidRPr="00DC4234" w:rsidR="00DC4234">
        <w:rPr>
          <w:b/>
          <w:bCs/>
          <w:u w:val="single"/>
        </w:rPr>
        <w:t>R</w:t>
      </w:r>
      <w:r w:rsidRPr="00DC4234">
        <w:rPr>
          <w:b/>
          <w:bCs/>
          <w:u w:val="single"/>
        </w:rPr>
        <w:t xml:space="preserve">ecords </w:t>
      </w:r>
      <w:r w:rsidRPr="00DC4234" w:rsidR="00DC4234">
        <w:rPr>
          <w:b/>
          <w:bCs/>
          <w:u w:val="single"/>
        </w:rPr>
        <w:t>I</w:t>
      </w:r>
      <w:r w:rsidRPr="00DC4234">
        <w:rPr>
          <w:b/>
          <w:bCs/>
          <w:u w:val="single"/>
        </w:rPr>
        <w:t>nstrument</w:t>
      </w:r>
    </w:p>
    <w:p w:rsidR="00E9717B" w:rsidP="00DC4234" w:rsidRDefault="00E9717B" w14:paraId="48BCDEDA" w14:textId="77777777">
      <w:pPr>
        <w:rPr>
          <w:b/>
          <w:bCs/>
          <w:u w:val="single"/>
        </w:rPr>
      </w:pPr>
    </w:p>
    <w:p w:rsidRPr="00BE1227" w:rsidR="00E9717B" w:rsidP="00E9717B" w:rsidRDefault="00E9717B" w14:paraId="3B5A920D" w14:textId="0CC9FB15">
      <w:r w:rsidRPr="00D3061C">
        <w:t xml:space="preserve">Revisions were made to the </w:t>
      </w:r>
      <w:r w:rsidRPr="00D3061C" w:rsidR="00D3061C">
        <w:t>Student Records Instrument</w:t>
      </w:r>
      <w:r w:rsidRPr="00D3061C">
        <w:t xml:space="preserve"> to clarify the instructions to institution data providers. Below is a summary of the changes. See Attachment 2 </w:t>
      </w:r>
      <w:r w:rsidRPr="00D3061C" w:rsidR="00D3061C">
        <w:t>on p.13 of this document for more information on specific changes</w:t>
      </w:r>
      <w:r w:rsidRPr="00D3061C">
        <w:t>.</w:t>
      </w:r>
    </w:p>
    <w:p w:rsidRPr="00E9180F" w:rsidR="001D5F70" w:rsidP="001D5F70" w:rsidRDefault="001D5F70" w14:paraId="78C65609" w14:textId="77777777">
      <w:pPr>
        <w:widowControl w:val="0"/>
      </w:pPr>
    </w:p>
    <w:p w:rsidRPr="00E9180F" w:rsidR="001D5F70" w:rsidP="001D5F70" w:rsidRDefault="001D5F70" w14:paraId="6BDF8C61" w14:textId="03DFC04F">
      <w:pPr>
        <w:pStyle w:val="Heading2"/>
        <w:numPr>
          <w:ilvl w:val="0"/>
          <w:numId w:val="40"/>
        </w:numPr>
        <w:rPr>
          <w:b w:val="0"/>
          <w:bCs w:val="0"/>
        </w:rPr>
      </w:pPr>
      <w:r w:rsidRPr="00E9180F">
        <w:rPr>
          <w:b w:val="0"/>
          <w:bCs w:val="0"/>
        </w:rPr>
        <w:t xml:space="preserve">Revised – For help text for Total Tuition and Required Fees Charged (p. H-24), Federal Aid (p. H-29), State Aid (p. H-30), Institution Aid (p. H-33), and Other Aid (p. H-40) was revised </w:t>
      </w:r>
      <w:r w:rsidRPr="004407D4">
        <w:rPr>
          <w:b w:val="0"/>
          <w:bCs w:val="0"/>
        </w:rPr>
        <w:t>to clarify the source of pre-filled term data</w:t>
      </w:r>
      <w:r>
        <w:rPr>
          <w:b w:val="0"/>
          <w:bCs w:val="0"/>
        </w:rPr>
        <w:t>. The added text appears in Appendix H on the page numbers noted above.</w:t>
      </w:r>
    </w:p>
    <w:p w:rsidRPr="00E9180F" w:rsidR="001D5F70" w:rsidP="001D5F70" w:rsidRDefault="001D5F70" w14:paraId="7A1961D7" w14:textId="77777777">
      <w:pPr>
        <w:pStyle w:val="Heading2"/>
        <w:ind w:left="360"/>
      </w:pPr>
    </w:p>
    <w:p w:rsidRPr="00E9180F" w:rsidR="001D5F70" w:rsidP="001D5F70" w:rsidRDefault="001D5F70" w14:paraId="768015C6" w14:textId="39E13831">
      <w:pPr>
        <w:pStyle w:val="Heading2"/>
        <w:numPr>
          <w:ilvl w:val="0"/>
          <w:numId w:val="40"/>
        </w:numPr>
        <w:rPr>
          <w:b w:val="0"/>
          <w:bCs w:val="0"/>
        </w:rPr>
      </w:pPr>
      <w:r w:rsidRPr="00E9180F">
        <w:rPr>
          <w:b w:val="0"/>
          <w:bCs w:val="0"/>
        </w:rPr>
        <w:t xml:space="preserve">Revised – The help text for Private Aid or Other Government Aid was revised to clarify how institutions should report non-federal awards </w:t>
      </w:r>
      <w:r>
        <w:rPr>
          <w:b w:val="0"/>
          <w:bCs w:val="0"/>
        </w:rPr>
        <w:t xml:space="preserve">and </w:t>
      </w:r>
      <w:r w:rsidRPr="004407D4">
        <w:rPr>
          <w:b w:val="0"/>
          <w:bCs w:val="0"/>
        </w:rPr>
        <w:t>to clarify the source of pre-filled term data</w:t>
      </w:r>
      <w:r>
        <w:rPr>
          <w:b w:val="0"/>
          <w:bCs w:val="0"/>
        </w:rPr>
        <w:t>. The revised text appears on page H-36.</w:t>
      </w:r>
    </w:p>
    <w:p w:rsidR="00D9626C" w:rsidP="00D9626C" w:rsidRDefault="00D9626C" w14:paraId="22D26B8C" w14:textId="77777777">
      <w:pPr>
        <w:pStyle w:val="Heading2"/>
        <w:ind w:left="720"/>
        <w:rPr>
          <w:b w:val="0"/>
          <w:bCs w:val="0"/>
        </w:rPr>
      </w:pPr>
    </w:p>
    <w:p w:rsidR="001D5F70" w:rsidP="001D5F70" w:rsidRDefault="001D5F70" w14:paraId="4611517E" w14:textId="370453D3">
      <w:pPr>
        <w:pStyle w:val="Heading2"/>
        <w:numPr>
          <w:ilvl w:val="0"/>
          <w:numId w:val="40"/>
        </w:numPr>
        <w:rPr>
          <w:b w:val="0"/>
          <w:bCs w:val="0"/>
        </w:rPr>
      </w:pPr>
      <w:r w:rsidRPr="00E9180F">
        <w:rPr>
          <w:b w:val="0"/>
          <w:bCs w:val="0"/>
        </w:rPr>
        <w:t xml:space="preserve">Revised – The </w:t>
      </w:r>
      <w:r>
        <w:rPr>
          <w:b w:val="0"/>
          <w:bCs w:val="0"/>
        </w:rPr>
        <w:t xml:space="preserve">response options for the three </w:t>
      </w:r>
      <w:r w:rsidRPr="00E9180F">
        <w:rPr>
          <w:b w:val="0"/>
          <w:bCs w:val="0"/>
        </w:rPr>
        <w:t xml:space="preserve">Private Aid or Other Government Aid </w:t>
      </w:r>
      <w:r>
        <w:rPr>
          <w:b w:val="0"/>
          <w:bCs w:val="0"/>
        </w:rPr>
        <w:t>Type items were</w:t>
      </w:r>
      <w:r w:rsidRPr="00E9180F">
        <w:rPr>
          <w:b w:val="0"/>
          <w:bCs w:val="0"/>
        </w:rPr>
        <w:t xml:space="preserve"> revised to </w:t>
      </w:r>
      <w:r>
        <w:rPr>
          <w:b w:val="0"/>
          <w:bCs w:val="0"/>
        </w:rPr>
        <w:t>remove the Institution and State options. This change was made so that the response options for this item are consistent with the instructions provided in the help text. The revised items appear on pages H-</w:t>
      </w:r>
      <w:r w:rsidR="00D3061C">
        <w:rPr>
          <w:b w:val="0"/>
          <w:bCs w:val="0"/>
        </w:rPr>
        <w:t>3</w:t>
      </w:r>
      <w:r>
        <w:rPr>
          <w:b w:val="0"/>
          <w:bCs w:val="0"/>
        </w:rPr>
        <w:t>8, H-</w:t>
      </w:r>
      <w:r w:rsidR="00D3061C">
        <w:rPr>
          <w:b w:val="0"/>
          <w:bCs w:val="0"/>
        </w:rPr>
        <w:t>39, and H-40</w:t>
      </w:r>
      <w:r>
        <w:rPr>
          <w:b w:val="0"/>
          <w:bCs w:val="0"/>
        </w:rPr>
        <w:t>.</w:t>
      </w:r>
    </w:p>
    <w:p w:rsidRPr="00A23551" w:rsidR="00A23551" w:rsidP="00A23551" w:rsidRDefault="00A23551" w14:paraId="728FA09E" w14:textId="77777777"/>
    <w:p w:rsidR="001D5F70" w:rsidP="00A23551" w:rsidRDefault="001D5F70" w14:paraId="662C2835" w14:textId="3C109AEC">
      <w:pPr>
        <w:ind w:left="720"/>
        <w:rPr>
          <w:u w:val="single"/>
        </w:rPr>
      </w:pPr>
      <w:r>
        <w:rPr>
          <w:u w:val="single"/>
        </w:rPr>
        <w:br w:type="page"/>
      </w:r>
    </w:p>
    <w:p w:rsidR="00A23551" w:rsidRDefault="00A23551" w14:paraId="7F515ED5" w14:textId="77777777">
      <w:pPr>
        <w:rPr>
          <w:u w:val="single"/>
        </w:rPr>
      </w:pPr>
    </w:p>
    <w:p w:rsidR="00116C32" w:rsidRDefault="00CF26D1" w14:paraId="46DA56E1" w14:textId="410DCC03">
      <w:r>
        <w:t>Attachment 1</w:t>
      </w:r>
    </w:p>
    <w:p w:rsidR="000833C1" w:rsidRDefault="000833C1" w14:paraId="4958749E" w14:textId="617EAFF5"/>
    <w:p w:rsidR="000833C1" w:rsidRDefault="000833C1" w14:paraId="54312CAF" w14:textId="3CA2DB28">
      <w:r w:rsidRPr="00853435">
        <w:rPr>
          <w:b/>
          <w:bCs/>
          <w:u w:val="single"/>
        </w:rPr>
        <w:t>Modifications to Appendix I, Student Instrument</w:t>
      </w:r>
      <w:r w:rsidRPr="000833C1">
        <w:rPr>
          <w:b/>
          <w:bCs/>
        </w:rPr>
        <w:t xml:space="preserve"> </w:t>
      </w:r>
      <w:r w:rsidRPr="000833C1">
        <w:t xml:space="preserve">(Changes are in </w:t>
      </w:r>
      <w:r w:rsidRPr="000833C1">
        <w:rPr>
          <w:color w:val="FF0000"/>
        </w:rPr>
        <w:t xml:space="preserve">red </w:t>
      </w:r>
      <w:r w:rsidRPr="000833C1">
        <w:t>font)</w:t>
      </w:r>
    </w:p>
    <w:p w:rsidRPr="000833C1" w:rsidR="00393F7A" w:rsidRDefault="00393F7A" w14:paraId="59CBC92B" w14:textId="57FB975A">
      <w:pPr>
        <w:rPr>
          <w:b/>
          <w:bCs/>
        </w:rPr>
      </w:pPr>
      <w:r>
        <w:rPr>
          <w:b/>
          <w:bCs/>
        </w:rPr>
        <w:t xml:space="preserve">This document details the changes to the English instrument. The Spanish instrument has parallel changes. </w:t>
      </w:r>
    </w:p>
    <w:p w:rsidR="00CF26D1" w:rsidRDefault="00CF26D1" w14:paraId="179FBAC8" w14:textId="77777777"/>
    <w:p w:rsidRPr="00CF26D1" w:rsidR="00CF26D1" w:rsidP="00CF26D1" w:rsidRDefault="00CF26D1" w14:paraId="15751FB7" w14:textId="77777777">
      <w:pPr>
        <w:keepNext/>
        <w:tabs>
          <w:tab w:val="left" w:pos="720"/>
          <w:tab w:val="left" w:pos="1620"/>
        </w:tabs>
        <w:spacing w:before="120" w:after="60"/>
        <w:outlineLvl w:val="0"/>
        <w:rPr>
          <w:rFonts w:ascii="Arial" w:hAnsi="Arial" w:cs="Arial"/>
          <w:b/>
          <w:bCs/>
        </w:rPr>
      </w:pPr>
      <w:bookmarkStart w:name="_Toc11389756" w:id="3"/>
      <w:bookmarkStart w:name="_Toc26966737" w:id="4"/>
      <w:bookmarkStart w:name="_Toc32308734" w:id="5"/>
      <w:bookmarkStart w:name="_Toc12863802" w:id="6"/>
      <w:bookmarkStart w:name="_Hlk10803451" w:id="7"/>
      <w:r w:rsidRPr="00CF26D1">
        <w:rPr>
          <w:rFonts w:ascii="Arial" w:hAnsi="Arial" w:cs="Arial"/>
          <w:b/>
          <w:bCs/>
        </w:rPr>
        <w:t>INFCON (ABBREV) (NRFU)</w:t>
      </w:r>
      <w:bookmarkEnd w:id="3"/>
      <w:bookmarkEnd w:id="4"/>
      <w:bookmarkEnd w:id="5"/>
      <w:bookmarkEnd w:id="6"/>
    </w:p>
    <w:p w:rsidRPr="00CF26D1" w:rsidR="00CF26D1" w:rsidP="00CF26D1" w:rsidRDefault="00CF26D1" w14:paraId="494E63C8" w14:textId="77777777">
      <w:pPr>
        <w:spacing w:before="120"/>
        <w:rPr>
          <w:rFonts w:ascii="Garamond" w:hAnsi="Garamond" w:eastAsia="Calibri" w:cs="Arial"/>
          <w:szCs w:val="22"/>
        </w:rPr>
      </w:pPr>
      <w:bookmarkStart w:name="_Hlk31975608" w:id="8"/>
      <w:r w:rsidRPr="00CF26D1">
        <w:rPr>
          <w:rFonts w:ascii="Garamond" w:hAnsi="Garamond" w:eastAsia="Calibri" w:cs="Arial"/>
          <w:szCs w:val="22"/>
        </w:rPr>
        <w:t xml:space="preserve">Recently, we sent you material about the U.S. Department of Education's National Postsecondary Student Aid Study (NPSAS). The NPSAS survey is being conducted to determine how students and their families pay for education beyond high school. </w:t>
      </w:r>
      <w:r w:rsidRPr="00CF26D1">
        <w:rPr>
          <w:rFonts w:ascii="Garamond" w:hAnsi="Garamond" w:eastAsia="Calibri" w:cs="Arial"/>
          <w:color w:val="FF0000"/>
          <w:szCs w:val="22"/>
        </w:rPr>
        <w:t xml:space="preserve">Some students, such as those who enrolled in a college for the first time between July 1, 2019 and June 30, 2020, and other special groups, may be selected for a follow-up study. </w:t>
      </w:r>
    </w:p>
    <w:p w:rsidRPr="00CF26D1" w:rsidR="00CF26D1" w:rsidP="00CF26D1" w:rsidRDefault="00CF26D1" w14:paraId="5F56C140" w14:textId="77777777">
      <w:pPr>
        <w:spacing w:before="120"/>
        <w:rPr>
          <w:rFonts w:ascii="Garamond" w:hAnsi="Garamond" w:eastAsia="Calibri" w:cs="Arial"/>
          <w:szCs w:val="22"/>
        </w:rPr>
      </w:pPr>
      <w:r w:rsidRPr="00CF26D1">
        <w:rPr>
          <w:rFonts w:ascii="Garamond" w:hAnsi="Garamond" w:eastAsia="Calibri" w:cs="Arial"/>
          <w:szCs w:val="22"/>
        </w:rPr>
        <w:t xml:space="preserve"> [[{If OFAC list = 0 and data collection group in (1 2) and data collection phase = 1} You should have already received $[prepaid incentive amount] cash in the mail. {else if OFAC list = 0 and data collection group = 1 and data collection phase = 2} You should have already received $[prepaid incentive amount].] If you have not received the $[prepaid incentive amount], please contact our Help Desk toll-free at 1-877-677-2766 for assistance.] The survey takes about [{if survey type = 0} 30 {else if survey type = 1} 15 {else} 5] minutes [{if [OFAC list] = 0} and as a token of our appreciation, you will receive [{if (data collection phase = 1 and data collection group in (1 2)) or (data collection phase = 2 and data collection group = 1)} an additional] $[incentive amount] for participating.] </w:t>
      </w:r>
      <w:r w:rsidRPr="00CF26D1">
        <w:rPr>
          <w:rFonts w:ascii="Garamond" w:hAnsi="Garamond" w:eastAsia="Calibri" w:cs="Arial"/>
          <w:strike/>
          <w:color w:val="FF0000"/>
          <w:szCs w:val="22"/>
        </w:rPr>
        <w:t>You may decline to answer any question or stop the survey at any time.</w:t>
      </w:r>
    </w:p>
    <w:p w:rsidRPr="00CF26D1" w:rsidR="00CF26D1" w:rsidP="00CF26D1" w:rsidRDefault="00CF26D1" w14:paraId="1E40AD09" w14:textId="2AEA187F">
      <w:pPr>
        <w:spacing w:before="120"/>
        <w:rPr>
          <w:rFonts w:ascii="Garamond" w:hAnsi="Garamond" w:eastAsia="Calibri" w:cs="Arial"/>
          <w:color w:val="FF0000"/>
          <w:szCs w:val="22"/>
        </w:rPr>
      </w:pPr>
      <w:r w:rsidRPr="00CF26D1">
        <w:rPr>
          <w:rFonts w:ascii="Garamond" w:hAnsi="Garamond" w:eastAsia="Calibri" w:cs="Arial"/>
          <w:color w:val="FF0000"/>
          <w:szCs w:val="22"/>
        </w:rPr>
        <w:t xml:space="preserve">In addition to your survey responses, we collect other enrollment-related data from your institution and sources such as student loan databases and admissions testing agencies. Your responses, combined with any student record information, may be used </w:t>
      </w:r>
      <w:r w:rsidR="00470362">
        <w:rPr>
          <w:rFonts w:ascii="Garamond" w:hAnsi="Garamond" w:eastAsia="Calibri" w:cs="Arial"/>
          <w:color w:val="FF0000"/>
          <w:szCs w:val="22"/>
        </w:rPr>
        <w:t xml:space="preserve">only </w:t>
      </w:r>
      <w:r w:rsidRPr="00CF26D1">
        <w:rPr>
          <w:rFonts w:ascii="Garamond" w:hAnsi="Garamond" w:eastAsia="Calibri" w:cs="Arial"/>
          <w:color w:val="FF0000"/>
          <w:szCs w:val="22"/>
        </w:rPr>
        <w:t xml:space="preserve">for statistical purposes and </w:t>
      </w:r>
      <w:r w:rsidR="000B212A">
        <w:rPr>
          <w:rFonts w:ascii="Garamond" w:hAnsi="Garamond" w:eastAsia="Calibri" w:cs="Arial"/>
          <w:color w:val="FF0000"/>
          <w:szCs w:val="22"/>
        </w:rPr>
        <w:t>may</w:t>
      </w:r>
      <w:r w:rsidRPr="00CF26D1">
        <w:rPr>
          <w:rFonts w:ascii="Garamond" w:hAnsi="Garamond" w:eastAsia="Calibri" w:cs="Arial"/>
          <w:color w:val="FF0000"/>
          <w:szCs w:val="22"/>
        </w:rPr>
        <w:t xml:space="preserve"> not be disclosed, or used, in personally identifiable forms for any other purpose, except as required by law</w:t>
      </w:r>
      <w:r w:rsidR="007561CF">
        <w:rPr>
          <w:rFonts w:ascii="Garamond" w:hAnsi="Garamond" w:eastAsia="Calibri" w:cs="Arial"/>
          <w:color w:val="FF0000"/>
          <w:szCs w:val="22"/>
        </w:rPr>
        <w:t xml:space="preserve"> </w:t>
      </w:r>
      <w:r w:rsidRPr="007561CF" w:rsidR="007561CF">
        <w:rPr>
          <w:rFonts w:ascii="Garamond" w:hAnsi="Garamond" w:eastAsia="Calibri" w:cs="Arial"/>
          <w:color w:val="FF0000"/>
          <w:szCs w:val="22"/>
        </w:rPr>
        <w:t>(20 U.S.C. §9573 and 6 U.S.C. §151)</w:t>
      </w:r>
      <w:r w:rsidRPr="00CF26D1">
        <w:rPr>
          <w:rFonts w:ascii="Garamond" w:hAnsi="Garamond" w:eastAsia="Calibri" w:cs="Arial"/>
          <w:color w:val="FF0000"/>
          <w:szCs w:val="22"/>
        </w:rPr>
        <w:t xml:space="preserve">. </w:t>
      </w:r>
    </w:p>
    <w:p w:rsidRPr="00CF26D1" w:rsidR="00CF26D1" w:rsidP="00CF26D1" w:rsidRDefault="00CF26D1" w14:paraId="323B049E" w14:textId="77777777">
      <w:pPr>
        <w:spacing w:before="120"/>
        <w:rPr>
          <w:rFonts w:ascii="Garamond" w:hAnsi="Garamond" w:eastAsia="Calibri" w:cs="Arial"/>
          <w:color w:val="FF0000"/>
          <w:szCs w:val="22"/>
        </w:rPr>
      </w:pPr>
      <w:r w:rsidRPr="00CF26D1">
        <w:rPr>
          <w:rFonts w:ascii="Garamond" w:hAnsi="Garamond" w:eastAsia="Calibri" w:cs="Arial"/>
          <w:color w:val="FF0000"/>
          <w:szCs w:val="22"/>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rsidRPr="00CF26D1" w:rsidR="00CF26D1" w:rsidP="00CF26D1" w:rsidRDefault="00CF26D1" w14:paraId="1D2CECC7" w14:textId="77777777">
      <w:pPr>
        <w:spacing w:before="120"/>
        <w:rPr>
          <w:rFonts w:ascii="Garamond" w:hAnsi="Garamond" w:eastAsia="Calibri" w:cs="Arial"/>
          <w:color w:val="FF0000"/>
          <w:szCs w:val="22"/>
        </w:rPr>
      </w:pPr>
      <w:r w:rsidRPr="00CF26D1">
        <w:rPr>
          <w:rFonts w:ascii="Garamond" w:hAnsi="Garamond" w:eastAsia="Calibri" w:cs="Arial"/>
          <w:color w:val="FF0000"/>
          <w:szCs w:val="22"/>
        </w:rP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you've already provided in this survey. </w:t>
      </w:r>
    </w:p>
    <w:p w:rsidRPr="00CF26D1" w:rsidR="00CF26D1" w:rsidP="00CF26D1" w:rsidRDefault="00CF26D1" w14:paraId="5F845DCA" w14:textId="77777777">
      <w:pPr>
        <w:spacing w:before="120"/>
        <w:rPr>
          <w:rFonts w:ascii="Garamond" w:hAnsi="Garamond" w:eastAsia="Calibri" w:cs="Arial"/>
          <w:szCs w:val="22"/>
        </w:rPr>
      </w:pPr>
      <w:r w:rsidRPr="00CF26D1">
        <w:rPr>
          <w:rFonts w:ascii="Garamond" w:hAnsi="Garamond" w:eastAsia="Calibri" w:cs="Arial"/>
          <w:szCs w:val="22"/>
        </w:rPr>
        <w:t xml:space="preserve">If you have any questions about this study, you may contact the study's director, Jennifer Wine, at 1-877-225-8470. </w:t>
      </w:r>
      <w:r w:rsidRPr="00CF26D1">
        <w:rPr>
          <w:rFonts w:ascii="Garamond" w:hAnsi="Garamond" w:eastAsia="Calibri" w:cs="Arial"/>
          <w:strike/>
          <w:color w:val="FF0000"/>
          <w:szCs w:val="22"/>
        </w:rPr>
        <w:t>To learn more</w:t>
      </w:r>
      <w:r w:rsidRPr="00CF26D1">
        <w:rPr>
          <w:rFonts w:ascii="Garamond" w:hAnsi="Garamond" w:eastAsia="Calibri" w:cs="Arial"/>
          <w:color w:val="FF0000"/>
          <w:szCs w:val="22"/>
        </w:rPr>
        <w:t xml:space="preserve">For questions </w:t>
      </w:r>
      <w:r w:rsidRPr="00CF26D1">
        <w:rPr>
          <w:rFonts w:ascii="Garamond" w:hAnsi="Garamond" w:eastAsia="Calibri" w:cs="Arial"/>
          <w:szCs w:val="22"/>
        </w:rPr>
        <w:t xml:space="preserve">about your rights as a participant, </w:t>
      </w:r>
      <w:r w:rsidRPr="00CF26D1">
        <w:rPr>
          <w:rFonts w:ascii="Garamond" w:hAnsi="Garamond" w:eastAsia="Calibri" w:cs="Arial"/>
          <w:strike/>
          <w:color w:val="FF0000"/>
          <w:szCs w:val="22"/>
        </w:rPr>
        <w:t>click here.</w:t>
      </w:r>
      <w:r w:rsidRPr="00CF26D1">
        <w:rPr>
          <w:rFonts w:ascii="Garamond" w:hAnsi="Garamond" w:eastAsia="Calibri" w:cs="Arial"/>
          <w:color w:val="FF0000"/>
          <w:szCs w:val="22"/>
        </w:rPr>
        <w:t> please contact RTI’s Office of Research Protection toll-free at 1-866-214-2043.</w:t>
      </w:r>
      <w:r w:rsidRPr="00CF26D1">
        <w:rPr>
          <w:rFonts w:ascii="Garamond" w:hAnsi="Garamond" w:eastAsia="Calibri" w:cs="Arial"/>
          <w:szCs w:val="22"/>
        </w:rPr>
        <w:t>To review the letter that we mailed, click here (PDF letter).</w:t>
      </w:r>
    </w:p>
    <w:p w:rsidRPr="00CF26D1" w:rsidR="00CF26D1" w:rsidP="00CF26D1" w:rsidRDefault="00CF26D1" w14:paraId="740F03DE" w14:textId="77777777">
      <w:pPr>
        <w:spacing w:before="120"/>
        <w:rPr>
          <w:rFonts w:ascii="Garamond" w:hAnsi="Garamond" w:eastAsia="Calibri" w:cs="Arial"/>
          <w:szCs w:val="22"/>
        </w:rPr>
      </w:pPr>
      <w:r w:rsidRPr="00CF26D1">
        <w:rPr>
          <w:rFonts w:ascii="Garamond" w:hAnsi="Garamond" w:eastAsia="Calibri" w:cs="Arial"/>
          <w:szCs w:val="22"/>
        </w:rPr>
        <w:t>To review the study brochure, click here (PDF brochure).</w:t>
      </w:r>
    </w:p>
    <w:p w:rsidRPr="00CF26D1" w:rsidR="00CF26D1" w:rsidP="00CF26D1" w:rsidRDefault="00CF26D1" w14:paraId="7F1454A7" w14:textId="77777777">
      <w:pPr>
        <w:spacing w:before="120"/>
        <w:rPr>
          <w:rFonts w:ascii="Garamond" w:hAnsi="Garamond" w:eastAsia="Calibri" w:cs="Arial"/>
          <w:szCs w:val="22"/>
        </w:rPr>
      </w:pPr>
      <w:r w:rsidRPr="00CF26D1">
        <w:rPr>
          <w:rFonts w:ascii="Garamond" w:hAnsi="Garamond" w:eastAsia="Calibri" w:cs="Arial"/>
          <w:szCs w:val="22"/>
        </w:rPr>
        <w:t>Do you want to begin the survey now?</w:t>
      </w:r>
    </w:p>
    <w:p w:rsidRPr="00CF26D1" w:rsidR="00CF26D1" w:rsidP="00CF26D1" w:rsidRDefault="00CF26D1" w14:paraId="4A00985B" w14:textId="77777777">
      <w:pPr>
        <w:rPr>
          <w:rFonts w:ascii="Garamond" w:hAnsi="Garamond" w:eastAsia="Calibri" w:cs="Arial"/>
          <w:szCs w:val="22"/>
        </w:rPr>
      </w:pPr>
      <w:r w:rsidRPr="00CF26D1">
        <w:rPr>
          <w:rFonts w:ascii="Garamond" w:hAnsi="Garamond" w:eastAsia="Calibri" w:cs="Arial"/>
          <w:szCs w:val="22"/>
        </w:rPr>
        <w:tab/>
        <w:t>1 = Yes, I agree to participate now</w:t>
      </w:r>
    </w:p>
    <w:p w:rsidRPr="00CF26D1" w:rsidR="00CF26D1" w:rsidP="00CF26D1" w:rsidRDefault="00CF26D1" w14:paraId="13E1C77C" w14:textId="77777777">
      <w:pPr>
        <w:rPr>
          <w:rFonts w:ascii="Garamond" w:hAnsi="Garamond" w:eastAsia="Calibri" w:cs="Arial"/>
          <w:szCs w:val="22"/>
        </w:rPr>
      </w:pPr>
      <w:r w:rsidRPr="00CF26D1">
        <w:rPr>
          <w:rFonts w:ascii="Garamond" w:hAnsi="Garamond" w:eastAsia="Calibri" w:cs="Arial"/>
          <w:szCs w:val="22"/>
        </w:rPr>
        <w:tab/>
        <w:t>2 = Not now, but I want to participate at a later time</w:t>
      </w:r>
    </w:p>
    <w:p w:rsidRPr="00CF26D1" w:rsidR="00CF26D1" w:rsidP="00CF26D1" w:rsidRDefault="00CF26D1" w14:paraId="57AE8D27" w14:textId="77777777">
      <w:pPr>
        <w:rPr>
          <w:rFonts w:ascii="Garamond" w:hAnsi="Garamond" w:eastAsia="Calibri" w:cs="Arial"/>
          <w:szCs w:val="22"/>
        </w:rPr>
      </w:pPr>
      <w:r w:rsidRPr="00CF26D1">
        <w:rPr>
          <w:rFonts w:ascii="Garamond" w:hAnsi="Garamond" w:eastAsia="Calibri" w:cs="Arial"/>
          <w:szCs w:val="22"/>
        </w:rPr>
        <w:tab/>
        <w:t>0 = No, I do not want to participate at all</w:t>
      </w:r>
    </w:p>
    <w:p w:rsidRPr="00CF26D1" w:rsidR="00CF26D1" w:rsidP="00CF26D1" w:rsidRDefault="00CF26D1" w14:paraId="5E69F858" w14:textId="77777777">
      <w:pPr>
        <w:spacing w:before="120"/>
        <w:rPr>
          <w:rFonts w:ascii="Garamond" w:hAnsi="Garamond" w:eastAsia="Calibri" w:cs="Arial"/>
          <w:b/>
          <w:bCs/>
          <w:szCs w:val="20"/>
        </w:rPr>
      </w:pPr>
      <w:r w:rsidRPr="00CF26D1">
        <w:rPr>
          <w:rFonts w:ascii="Garamond" w:hAnsi="Garamond" w:eastAsia="Calibri" w:cs="Arial"/>
          <w:b/>
          <w:bCs/>
          <w:szCs w:val="20"/>
        </w:rPr>
        <w:t xml:space="preserve">Help Text: </w:t>
      </w:r>
    </w:p>
    <w:p w:rsidRPr="00CF26D1" w:rsidR="00CF26D1" w:rsidP="00CF26D1" w:rsidRDefault="00CF26D1" w14:paraId="22692661" w14:textId="77777777">
      <w:pPr>
        <w:tabs>
          <w:tab w:val="num" w:pos="720"/>
        </w:tabs>
        <w:spacing w:before="120"/>
        <w:ind w:left="720" w:hanging="360"/>
        <w:contextualSpacing/>
        <w:rPr>
          <w:rFonts w:ascii="Garamond" w:hAnsi="Garamond" w:cs="Arial"/>
          <w:strike/>
          <w:color w:val="FF0000"/>
          <w:szCs w:val="16"/>
        </w:rPr>
      </w:pPr>
      <w:r w:rsidRPr="00CF26D1">
        <w:rPr>
          <w:rFonts w:ascii="Garamond" w:hAnsi="Garamond" w:cs="Arial"/>
          <w:strike/>
          <w:color w:val="FF0000"/>
          <w:szCs w:val="16"/>
        </w:rPr>
        <w:t>You are one of approximately 150,000 students who will be taking part in this study.</w:t>
      </w:r>
    </w:p>
    <w:p w:rsidRPr="00CF26D1" w:rsidR="00CF26D1" w:rsidP="00CF26D1" w:rsidRDefault="00CF26D1" w14:paraId="36F22BFC" w14:textId="77777777">
      <w:pPr>
        <w:spacing w:before="120"/>
        <w:ind w:left="360" w:hanging="360"/>
        <w:contextualSpacing/>
        <w:rPr>
          <w:rFonts w:ascii="Garamond" w:hAnsi="Garamond" w:cs="Arial"/>
          <w:strike/>
          <w:color w:val="FF0000"/>
          <w:szCs w:val="16"/>
        </w:rPr>
      </w:pPr>
      <w:r w:rsidRPr="00CF26D1">
        <w:rPr>
          <w:rFonts w:ascii="Garamond" w:hAnsi="Garamond" w:cs="Arial"/>
          <w:strike/>
          <w:color w:val="FF0000"/>
          <w:szCs w:val="16"/>
        </w:rPr>
        <w:t>All of the information you provide, combined with student record information, may be used only for statistical purposes and may not be disclosed, or used, in identifiable form for any other purpose, except as required by law (20 U.S.C. §9573 and 6 U.S.C. §151).</w:t>
      </w:r>
    </w:p>
    <w:p w:rsidRPr="00CF26D1" w:rsidR="00CF26D1" w:rsidP="00CF26D1" w:rsidRDefault="00CF26D1" w14:paraId="038E26BC" w14:textId="77777777">
      <w:pPr>
        <w:spacing w:before="120"/>
        <w:ind w:left="360" w:hanging="360"/>
        <w:contextualSpacing/>
        <w:rPr>
          <w:rFonts w:ascii="Garamond" w:hAnsi="Garamond" w:cs="Arial"/>
          <w:strike/>
          <w:color w:val="FF0000"/>
          <w:szCs w:val="16"/>
        </w:rPr>
      </w:pPr>
      <w:r w:rsidRPr="00CF26D1">
        <w:rPr>
          <w:rFonts w:ascii="Garamond" w:hAnsi="Garamond" w:cs="Arial"/>
          <w:strike/>
          <w:color w:val="FF0000"/>
          <w:szCs w:val="16"/>
        </w:rPr>
        <w:lastRenderedPageBreak/>
        <w:t>In addition to your survey responses, we collect financial aid, student records, and related information from your school and sources such as student loan databases and admissions testing agencies.</w:t>
      </w:r>
    </w:p>
    <w:p w:rsidRPr="00CF26D1" w:rsidR="00CF26D1" w:rsidP="00CF26D1" w:rsidRDefault="00CF26D1" w14:paraId="7F70B902" w14:textId="77777777">
      <w:pPr>
        <w:spacing w:before="120"/>
        <w:ind w:left="360" w:hanging="360"/>
        <w:contextualSpacing/>
        <w:rPr>
          <w:rFonts w:ascii="Garamond" w:hAnsi="Garamond" w:cs="Arial"/>
          <w:strike/>
          <w:color w:val="FF0000"/>
          <w:szCs w:val="16"/>
        </w:rPr>
      </w:pPr>
      <w:r w:rsidRPr="00CF26D1">
        <w:rPr>
          <w:rFonts w:ascii="Garamond" w:hAnsi="Garamond" w:cs="Arial"/>
          <w:strike/>
          <w:color w:val="FF0000"/>
          <w:szCs w:val="16"/>
        </w:rPr>
        <w:t>Some students, such as those who enrolled in college for the first time between July 1, 2019 and June 30, 2020, and other special groups, may be selected for a follow-up study.</w:t>
      </w:r>
    </w:p>
    <w:p w:rsidRPr="00CF26D1" w:rsidR="00CF26D1" w:rsidP="00CF26D1" w:rsidRDefault="00CF26D1" w14:paraId="22768334" w14:textId="29D5ADA3">
      <w:pPr>
        <w:tabs>
          <w:tab w:val="num" w:pos="720"/>
        </w:tabs>
        <w:spacing w:before="120"/>
        <w:ind w:left="720" w:hanging="360"/>
        <w:contextualSpacing/>
        <w:rPr>
          <w:rFonts w:ascii="Garamond" w:hAnsi="Garamond" w:cs="Arial"/>
          <w:szCs w:val="20"/>
        </w:rPr>
      </w:pPr>
      <w:bookmarkStart w:name="_Toc11389757" w:id="9"/>
      <w:bookmarkStart w:name="_Toc26966738" w:id="10"/>
      <w:r w:rsidRPr="00CF26D1">
        <w:rPr>
          <w:rFonts w:ascii="Garamond" w:hAnsi="Garamond" w:cs="Arial"/>
          <w:strike/>
          <w:color w:val="FF0000"/>
          <w:szCs w:val="20"/>
        </w:rPr>
        <w:t>Your participation is voluntary and will not affect any aid or other benefits that you may receive.</w:t>
      </w:r>
      <w:r w:rsidRPr="00CF26D1">
        <w:rPr>
          <w:rFonts w:ascii="Garamond" w:hAnsi="Garamond" w:cs="Arial"/>
          <w:color w:val="FF0000"/>
          <w:szCs w:val="20"/>
        </w:rPr>
        <w:t xml:space="preserve"> </w:t>
      </w:r>
      <w:r w:rsidRPr="00CF26D1">
        <w:rPr>
          <w:rFonts w:ascii="Garamond" w:hAnsi="Garamond" w:cs="Arial"/>
          <w:szCs w:val="20"/>
        </w:rPr>
        <w:t xml:space="preserve">The risk of participating in this study is small and relates to data security. However, we have put strict security procedures in place to protect your information. </w:t>
      </w:r>
      <w:r w:rsidRPr="00CF26D1">
        <w:rPr>
          <w:rFonts w:ascii="Garamond" w:hAnsi="Garamond" w:cs="Arial"/>
          <w:color w:val="FF0000"/>
          <w:szCs w:val="20"/>
        </w:rPr>
        <w:t xml:space="preserve">Procedures include: </w:t>
      </w:r>
    </w:p>
    <w:p w:rsidRPr="00CF26D1" w:rsidR="00CF26D1" w:rsidP="00CF26D1" w:rsidRDefault="00CF26D1" w14:paraId="379436EF" w14:textId="77777777">
      <w:pPr>
        <w:numPr>
          <w:ilvl w:val="0"/>
          <w:numId w:val="44"/>
        </w:numPr>
        <w:spacing w:before="120"/>
        <w:contextualSpacing/>
        <w:rPr>
          <w:rFonts w:ascii="Garamond" w:hAnsi="Garamond" w:cs="Arial"/>
          <w:color w:val="FF0000"/>
          <w:szCs w:val="16"/>
        </w:rPr>
      </w:pPr>
      <w:bookmarkStart w:name="_Toc12863803" w:id="11"/>
      <w:r w:rsidRPr="00CF26D1">
        <w:rPr>
          <w:rFonts w:ascii="Arial" w:hAnsi="Arial" w:eastAsia="Calibri" w:cs="Arial"/>
          <w:b/>
          <w:bCs/>
          <w:strike/>
          <w:color w:val="FF0000"/>
        </w:rPr>
        <w:t>END1</w:t>
      </w:r>
      <w:r w:rsidRPr="00CF26D1">
        <w:rPr>
          <w:rFonts w:ascii="Garamond" w:hAnsi="Garamond" w:cs="Arial"/>
          <w:color w:val="FF0000"/>
          <w:szCs w:val="16"/>
        </w:rPr>
        <w:t xml:space="preserve">Responses are collected and stored on RTI’s network which complies with all applicable security and privacy regulations including using strong encryption during internet transmission (Secure Sockets Layer (SSL) protocol). </w:t>
      </w:r>
    </w:p>
    <w:p w:rsidRPr="00CF26D1" w:rsidR="00CF26D1" w:rsidP="00CF26D1" w:rsidRDefault="00CF26D1" w14:paraId="4C0C4EE2" w14:textId="77777777">
      <w:pPr>
        <w:numPr>
          <w:ilvl w:val="0"/>
          <w:numId w:val="44"/>
        </w:numPr>
        <w:spacing w:before="120"/>
        <w:contextualSpacing/>
        <w:rPr>
          <w:rFonts w:ascii="Garamond" w:hAnsi="Garamond" w:cs="Arial"/>
          <w:color w:val="FF0000"/>
          <w:szCs w:val="16"/>
        </w:rPr>
      </w:pPr>
      <w:r w:rsidRPr="00CF26D1">
        <w:rPr>
          <w:rFonts w:ascii="Garamond" w:hAnsi="Garamond" w:cs="Arial"/>
          <w:color w:val="FF0000"/>
          <w:szCs w:val="16"/>
        </w:rPr>
        <w:t>All data entry modules are password protected and require the user to log in before accessing confidential data.</w:t>
      </w:r>
    </w:p>
    <w:p w:rsidRPr="00CF26D1" w:rsidR="00CF26D1" w:rsidP="00CF26D1" w:rsidRDefault="00CF26D1" w14:paraId="0F3B08B3" w14:textId="77777777">
      <w:pPr>
        <w:numPr>
          <w:ilvl w:val="0"/>
          <w:numId w:val="44"/>
        </w:numPr>
        <w:spacing w:before="120"/>
        <w:contextualSpacing/>
        <w:rPr>
          <w:rFonts w:ascii="Garamond" w:hAnsi="Garamond" w:cs="Arial"/>
          <w:color w:val="FF0000"/>
          <w:szCs w:val="16"/>
        </w:rPr>
      </w:pPr>
      <w:r w:rsidRPr="00CF26D1">
        <w:rPr>
          <w:rFonts w:ascii="Garamond" w:hAnsi="Garamond" w:cs="Arial"/>
          <w:color w:val="FF0000"/>
          <w:szCs w:val="16"/>
        </w:rPr>
        <w:t xml:space="preserve">Project staff are subject to large fines and/or imprisonment if they knowingly publish or communicate any individually identifiable information. </w:t>
      </w:r>
    </w:p>
    <w:p w:rsidRPr="00CF26D1" w:rsidR="00CF26D1" w:rsidP="00CF26D1" w:rsidRDefault="00CF26D1" w14:paraId="66C97146" w14:textId="77777777">
      <w:pPr>
        <w:keepNext/>
        <w:tabs>
          <w:tab w:val="left" w:pos="720"/>
          <w:tab w:val="left" w:pos="1620"/>
        </w:tabs>
        <w:spacing w:before="120" w:after="60"/>
        <w:outlineLvl w:val="0"/>
        <w:rPr>
          <w:rFonts w:ascii="Arial" w:hAnsi="Arial" w:cs="Arial"/>
          <w:b/>
          <w:bCs/>
        </w:rPr>
      </w:pPr>
      <w:bookmarkStart w:name="_Toc32308735" w:id="12"/>
      <w:bookmarkEnd w:id="8"/>
      <w:r w:rsidRPr="00CF26D1">
        <w:rPr>
          <w:rFonts w:ascii="Arial" w:hAnsi="Arial" w:cs="Arial"/>
          <w:b/>
          <w:bCs/>
          <w:color w:val="FF0000"/>
        </w:rPr>
        <w:t xml:space="preserve">END </w:t>
      </w:r>
      <w:r w:rsidRPr="00CF26D1">
        <w:rPr>
          <w:rFonts w:ascii="Arial" w:hAnsi="Arial" w:cs="Arial"/>
          <w:b/>
          <w:bCs/>
        </w:rPr>
        <w:t>(ABBREV) (NRFU)</w:t>
      </w:r>
      <w:bookmarkEnd w:id="9"/>
      <w:bookmarkEnd w:id="10"/>
      <w:bookmarkEnd w:id="11"/>
      <w:bookmarkEnd w:id="12"/>
    </w:p>
    <w:p w:rsidRPr="00CF26D1" w:rsidR="00CF26D1" w:rsidP="00CF26D1" w:rsidRDefault="00CF26D1" w14:paraId="590B77C0" w14:textId="77777777">
      <w:pPr>
        <w:spacing w:before="120"/>
        <w:rPr>
          <w:rFonts w:ascii="Garamond" w:hAnsi="Garamond" w:eastAsia="Calibri" w:cs="Arial"/>
          <w:szCs w:val="22"/>
        </w:rPr>
      </w:pPr>
      <w:r w:rsidRPr="00CF26D1">
        <w:rPr>
          <w:rFonts w:ascii="Garamond" w:hAnsi="Garamond" w:eastAsia="Calibri" w:cs="Arial"/>
          <w:szCs w:val="22"/>
        </w:rPr>
        <w:t xml:space="preserve">Thank you. We look forward to your participation. We </w:t>
      </w:r>
      <w:r w:rsidRPr="00CF26D1">
        <w:rPr>
          <w:rFonts w:ascii="Garamond" w:hAnsi="Garamond" w:eastAsia="Calibri" w:cs="Arial"/>
          <w:strike/>
          <w:color w:val="FF0000"/>
          <w:szCs w:val="22"/>
        </w:rPr>
        <w:t>will</w:t>
      </w:r>
      <w:r w:rsidRPr="00CF26D1">
        <w:rPr>
          <w:rFonts w:ascii="Garamond" w:hAnsi="Garamond" w:eastAsia="Calibri" w:cs="Arial"/>
          <w:color w:val="FF0000"/>
          <w:szCs w:val="22"/>
        </w:rPr>
        <w:t xml:space="preserve">can </w:t>
      </w:r>
      <w:r w:rsidRPr="00CF26D1">
        <w:rPr>
          <w:rFonts w:ascii="Garamond" w:hAnsi="Garamond" w:eastAsia="Calibri" w:cs="Arial"/>
          <w:szCs w:val="22"/>
        </w:rPr>
        <w:t>send you</w:t>
      </w:r>
      <w:r w:rsidRPr="00CF26D1">
        <w:rPr>
          <w:rFonts w:ascii="Garamond" w:hAnsi="Garamond" w:eastAsia="Calibri" w:cs="Arial"/>
          <w:strike/>
          <w:color w:val="FF0000"/>
          <w:szCs w:val="22"/>
        </w:rPr>
        <w:t xml:space="preserve"> a</w:t>
      </w:r>
      <w:r w:rsidRPr="00CF26D1">
        <w:rPr>
          <w:rFonts w:ascii="Garamond" w:hAnsi="Garamond" w:eastAsia="Calibri" w:cs="Arial"/>
          <w:szCs w:val="22"/>
        </w:rPr>
        <w:t xml:space="preserve">reminder </w:t>
      </w:r>
      <w:r w:rsidRPr="00CF26D1">
        <w:rPr>
          <w:rFonts w:ascii="Garamond" w:hAnsi="Garamond" w:eastAsia="Calibri" w:cs="Arial"/>
          <w:strike/>
          <w:color w:val="FF0000"/>
          <w:szCs w:val="22"/>
        </w:rPr>
        <w:t>message within the next couple of weeks</w:t>
      </w:r>
      <w:r w:rsidRPr="00CF26D1">
        <w:rPr>
          <w:rFonts w:ascii="Garamond" w:hAnsi="Garamond" w:eastAsia="Calibri" w:cs="Arial"/>
          <w:color w:val="FF0000"/>
          <w:szCs w:val="22"/>
        </w:rPr>
        <w:t xml:space="preserve">e-mails and text messages, </w:t>
      </w:r>
      <w:r w:rsidRPr="00CF26D1">
        <w:rPr>
          <w:rFonts w:ascii="Garamond" w:hAnsi="Garamond" w:eastAsia="Calibri" w:cs="Arial"/>
          <w:szCs w:val="22"/>
        </w:rPr>
        <w:t>if you have not yet completed your NPSAS survey.</w:t>
      </w:r>
    </w:p>
    <w:p w:rsidRPr="00CF26D1" w:rsidR="00CF26D1" w:rsidP="00CF26D1" w:rsidRDefault="00CF26D1" w14:paraId="27FDDB1E" w14:textId="77777777">
      <w:pPr>
        <w:spacing w:before="120"/>
        <w:rPr>
          <w:rFonts w:ascii="Garamond" w:hAnsi="Garamond" w:eastAsia="Calibri" w:cs="Arial"/>
          <w:strike/>
          <w:color w:val="FF0000"/>
          <w:szCs w:val="22"/>
        </w:rPr>
      </w:pPr>
      <w:r w:rsidRPr="00CF26D1">
        <w:rPr>
          <w:rFonts w:ascii="Garamond" w:hAnsi="Garamond" w:eastAsia="Calibri" w:cs="Arial"/>
          <w:strike/>
          <w:color w:val="FF0000"/>
          <w:szCs w:val="22"/>
        </w:rPr>
        <w:t>We can send you an e-mail message and a text message reminder.</w:t>
      </w:r>
    </w:p>
    <w:p w:rsidRPr="00CF26D1" w:rsidR="00CF26D1" w:rsidP="00CF26D1" w:rsidRDefault="00CF26D1" w14:paraId="50CBC39F" w14:textId="77777777">
      <w:pPr>
        <w:spacing w:before="120"/>
        <w:rPr>
          <w:rFonts w:ascii="Garamond" w:hAnsi="Garamond" w:eastAsia="Calibri" w:cs="Arial"/>
          <w:strike/>
          <w:color w:val="FF0000"/>
          <w:szCs w:val="22"/>
        </w:rPr>
      </w:pPr>
      <w:r w:rsidRPr="00CF26D1">
        <w:rPr>
          <w:rFonts w:ascii="Garamond" w:hAnsi="Garamond" w:eastAsia="Calibri" w:cs="Arial"/>
          <w:strike/>
          <w:color w:val="FF0000"/>
          <w:szCs w:val="22"/>
        </w:rPr>
        <w:t>(Please provide the information below and click the "Next" button to continue.)</w:t>
      </w:r>
    </w:p>
    <w:p w:rsidRPr="00CF26D1" w:rsidR="00CF26D1" w:rsidP="00CF26D1" w:rsidRDefault="00CF26D1" w14:paraId="341C8DAB" w14:textId="77777777">
      <w:pPr>
        <w:spacing w:before="120"/>
        <w:rPr>
          <w:rFonts w:ascii="Garamond" w:hAnsi="Garamond" w:eastAsia="Calibri" w:cs="Arial"/>
          <w:szCs w:val="22"/>
        </w:rPr>
      </w:pPr>
      <w:r w:rsidRPr="00CF26D1">
        <w:rPr>
          <w:rFonts w:ascii="Garamond" w:hAnsi="Garamond" w:eastAsia="Calibri" w:cs="Arial"/>
          <w:szCs w:val="22"/>
        </w:rPr>
        <w:t>Please provide your e-mail address: _______________</w:t>
      </w:r>
    </w:p>
    <w:p w:rsidRPr="00CF26D1" w:rsidR="00CF26D1" w:rsidP="00CF26D1" w:rsidRDefault="00CF26D1" w14:paraId="4673A9F8" w14:textId="77777777">
      <w:pPr>
        <w:spacing w:before="120"/>
        <w:rPr>
          <w:rFonts w:ascii="Garamond" w:hAnsi="Garamond" w:eastAsia="Calibri" w:cs="Arial"/>
          <w:strike/>
          <w:color w:val="FF0000"/>
          <w:szCs w:val="22"/>
        </w:rPr>
      </w:pPr>
      <w:r w:rsidRPr="00CF26D1">
        <w:rPr>
          <w:rFonts w:ascii="Garamond" w:hAnsi="Garamond" w:eastAsia="Calibri" w:cs="Arial"/>
          <w:strike/>
          <w:color w:val="FF0000"/>
          <w:szCs w:val="22"/>
        </w:rPr>
        <w:t>Select this box if you would like us to send you a text message reminder.</w:t>
      </w:r>
    </w:p>
    <w:p w:rsidRPr="00CF26D1" w:rsidR="00CF26D1" w:rsidP="00CF26D1" w:rsidRDefault="00CF26D1" w14:paraId="5E4C688E" w14:textId="77777777">
      <w:pPr>
        <w:spacing w:before="120"/>
        <w:rPr>
          <w:rFonts w:ascii="Garamond" w:hAnsi="Garamond" w:eastAsia="Calibri" w:cs="Arial"/>
          <w:color w:val="FF0000"/>
          <w:szCs w:val="22"/>
        </w:rPr>
      </w:pPr>
      <w:r w:rsidRPr="00CF26D1">
        <w:rPr>
          <w:rFonts w:ascii="Garamond" w:hAnsi="Garamond" w:eastAsia="Calibri" w:cs="Arial"/>
          <w:color w:val="FF0000"/>
          <w:szCs w:val="22"/>
        </w:rPr>
        <w:t>Please provide your cell phone number: _______________</w:t>
      </w:r>
    </w:p>
    <w:p w:rsidRPr="00CF26D1" w:rsidR="00CF26D1" w:rsidP="00CF26D1" w:rsidRDefault="00CF26D1" w14:paraId="34540B25" w14:textId="77777777">
      <w:pPr>
        <w:spacing w:before="120"/>
        <w:rPr>
          <w:rFonts w:ascii="Garamond" w:hAnsi="Garamond" w:eastAsia="Calibri" w:cs="Arial"/>
          <w:szCs w:val="22"/>
        </w:rPr>
      </w:pPr>
      <w:r w:rsidRPr="00CF26D1">
        <w:rPr>
          <w:rFonts w:ascii="Garamond" w:hAnsi="Garamond" w:eastAsia="Calibri" w:cs="Arial"/>
          <w:b/>
          <w:bCs/>
          <w:szCs w:val="20"/>
        </w:rPr>
        <w:t>Help Text:</w:t>
      </w:r>
      <w:r w:rsidRPr="00CF26D1">
        <w:rPr>
          <w:rFonts w:ascii="Garamond" w:hAnsi="Garamond" w:eastAsia="Calibri" w:cs="Arial"/>
          <w:szCs w:val="20"/>
        </w:rPr>
        <w:t xml:space="preserve"> Please provide an e-mail address </w:t>
      </w:r>
      <w:r w:rsidRPr="00CF26D1">
        <w:rPr>
          <w:rFonts w:ascii="Garamond" w:hAnsi="Garamond" w:eastAsia="Calibri" w:cs="Arial"/>
          <w:color w:val="FF0000"/>
          <w:szCs w:val="20"/>
        </w:rPr>
        <w:t xml:space="preserve">and cell phone number </w:t>
      </w:r>
      <w:r w:rsidRPr="00CF26D1">
        <w:rPr>
          <w:rFonts w:ascii="Garamond" w:hAnsi="Garamond" w:eastAsia="Calibri" w:cs="Arial"/>
          <w:szCs w:val="20"/>
        </w:rPr>
        <w:t xml:space="preserve">so that we can send you </w:t>
      </w:r>
      <w:r w:rsidRPr="00CF26D1">
        <w:rPr>
          <w:rFonts w:ascii="Garamond" w:hAnsi="Garamond" w:eastAsia="Calibri" w:cs="Arial"/>
          <w:strike/>
          <w:color w:val="FF0000"/>
          <w:szCs w:val="20"/>
        </w:rPr>
        <w:t>a reminder message</w:t>
      </w:r>
      <w:r w:rsidRPr="00CF26D1">
        <w:rPr>
          <w:rFonts w:ascii="Garamond" w:hAnsi="Garamond" w:eastAsia="Calibri" w:cs="Arial"/>
          <w:color w:val="FF0000"/>
          <w:szCs w:val="20"/>
        </w:rPr>
        <w:t xml:space="preserve"> reminders </w:t>
      </w:r>
      <w:r w:rsidRPr="00CF26D1">
        <w:rPr>
          <w:rFonts w:ascii="Garamond" w:hAnsi="Garamond" w:eastAsia="Calibri" w:cs="Arial"/>
          <w:szCs w:val="20"/>
        </w:rPr>
        <w:t>about taking the survey at a later time.</w:t>
      </w:r>
    </w:p>
    <w:p w:rsidRPr="00CF26D1" w:rsidR="00CF26D1" w:rsidP="00CF26D1" w:rsidRDefault="00CF26D1" w14:paraId="173C5213" w14:textId="77777777">
      <w:pPr>
        <w:spacing w:before="120"/>
        <w:rPr>
          <w:rFonts w:ascii="Garamond" w:hAnsi="Garamond" w:eastAsia="Calibri" w:cs="Arial"/>
          <w:strike/>
          <w:color w:val="FF0000"/>
          <w:szCs w:val="22"/>
        </w:rPr>
      </w:pPr>
      <w:r w:rsidRPr="00CF26D1">
        <w:rPr>
          <w:rFonts w:ascii="Garamond" w:hAnsi="Garamond" w:eastAsia="Calibri" w:cs="Arial"/>
          <w:strike/>
          <w:color w:val="FF0000"/>
          <w:szCs w:val="22"/>
        </w:rPr>
        <w:t>If you would like to receive a text message reminder, check the box and you will be taken to a screen to collect your cell phone number.</w:t>
      </w:r>
    </w:p>
    <w:p w:rsidRPr="00CF26D1" w:rsidR="00CF26D1" w:rsidP="00CF26D1" w:rsidRDefault="00CF26D1" w14:paraId="00256F42" w14:textId="77777777">
      <w:pPr>
        <w:spacing w:before="120"/>
        <w:rPr>
          <w:rFonts w:ascii="Garamond" w:hAnsi="Garamond" w:eastAsia="Calibri" w:cs="Arial"/>
          <w:szCs w:val="22"/>
        </w:rPr>
      </w:pPr>
      <w:r w:rsidRPr="00CF26D1">
        <w:rPr>
          <w:rFonts w:ascii="Garamond" w:hAnsi="Garamond" w:eastAsia="Calibri" w:cs="Arial"/>
          <w:szCs w:val="22"/>
        </w:rPr>
        <w:t>Your participation is very important to the success of this study.</w:t>
      </w:r>
    </w:p>
    <w:p w:rsidRPr="00CF26D1" w:rsidR="00CF26D1" w:rsidP="00CF26D1" w:rsidRDefault="00CF26D1" w14:paraId="3729EDFA" w14:textId="77777777">
      <w:pPr>
        <w:keepNext/>
        <w:tabs>
          <w:tab w:val="left" w:pos="720"/>
          <w:tab w:val="left" w:pos="1620"/>
        </w:tabs>
        <w:spacing w:before="120" w:after="60"/>
        <w:outlineLvl w:val="0"/>
        <w:rPr>
          <w:rFonts w:ascii="Arial" w:hAnsi="Arial" w:cs="Arial"/>
          <w:b/>
          <w:bCs/>
          <w:strike/>
          <w:color w:val="FF0000"/>
        </w:rPr>
      </w:pPr>
      <w:bookmarkStart w:name="_Toc11389758" w:id="13"/>
      <w:bookmarkStart w:name="_Toc26966739" w:id="14"/>
      <w:bookmarkStart w:name="_Toc12863804" w:id="15"/>
      <w:r w:rsidRPr="00CF26D1">
        <w:rPr>
          <w:rFonts w:ascii="Arial" w:hAnsi="Arial" w:eastAsia="Calibri" w:cs="Arial"/>
          <w:b/>
          <w:bCs/>
          <w:strike/>
          <w:color w:val="FF0000"/>
        </w:rPr>
        <w:t>END1TEXT (ABBREV) (NRFU)</w:t>
      </w:r>
      <w:bookmarkEnd w:id="13"/>
      <w:bookmarkEnd w:id="14"/>
      <w:bookmarkEnd w:id="15"/>
    </w:p>
    <w:p w:rsidRPr="00CF26D1" w:rsidR="00CF26D1" w:rsidP="00CF26D1" w:rsidRDefault="00CF26D1" w14:paraId="5E9B4FBC" w14:textId="77777777">
      <w:pPr>
        <w:keepNext/>
        <w:spacing w:before="120"/>
        <w:rPr>
          <w:rFonts w:ascii="Garamond" w:hAnsi="Garamond" w:eastAsia="Calibri" w:cs="Arial"/>
          <w:strike/>
          <w:color w:val="FF0000"/>
          <w:szCs w:val="22"/>
        </w:rPr>
      </w:pPr>
      <w:r w:rsidRPr="00CF26D1">
        <w:rPr>
          <w:rFonts w:ascii="Garamond" w:hAnsi="Garamond" w:eastAsia="Calibri" w:cs="Arial"/>
          <w:strike/>
          <w:color w:val="FF0000"/>
          <w:szCs w:val="22"/>
        </w:rPr>
        <w:t>Please provide a cell phone number so that we can send you a text message reminder to complete the NPSAS survey.</w:t>
      </w:r>
    </w:p>
    <w:p w:rsidRPr="00CF26D1" w:rsidR="00CF26D1" w:rsidP="00CF26D1" w:rsidRDefault="00CF26D1" w14:paraId="074EC534" w14:textId="77777777">
      <w:pPr>
        <w:spacing w:before="120"/>
        <w:rPr>
          <w:rFonts w:ascii="Garamond" w:hAnsi="Garamond" w:eastAsia="Calibri" w:cs="Arial"/>
          <w:strike/>
          <w:color w:val="FF0000"/>
          <w:szCs w:val="22"/>
        </w:rPr>
      </w:pPr>
      <w:r w:rsidRPr="00CF26D1">
        <w:rPr>
          <w:rFonts w:ascii="Garamond" w:hAnsi="Garamond" w:eastAsia="Calibri" w:cs="Arial"/>
          <w:strike/>
          <w:color w:val="FF0000"/>
          <w:szCs w:val="22"/>
        </w:rPr>
        <w:t>Cell phone number: _______________</w:t>
      </w:r>
    </w:p>
    <w:p w:rsidRPr="00CF26D1" w:rsidR="00CF26D1" w:rsidP="00CF26D1" w:rsidRDefault="00CF26D1" w14:paraId="73F01090" w14:textId="77777777">
      <w:pPr>
        <w:spacing w:before="120"/>
        <w:rPr>
          <w:rFonts w:ascii="Garamond" w:hAnsi="Garamond" w:eastAsia="Calibri" w:cs="Arial"/>
          <w:strike/>
          <w:color w:val="FF0000"/>
          <w:szCs w:val="22"/>
        </w:rPr>
      </w:pPr>
      <w:r w:rsidRPr="00CF26D1">
        <w:rPr>
          <w:rFonts w:ascii="Garamond" w:hAnsi="Garamond" w:eastAsia="Calibri" w:cs="Arial"/>
          <w:b/>
          <w:bCs/>
          <w:strike/>
          <w:color w:val="FF0000"/>
          <w:szCs w:val="22"/>
        </w:rPr>
        <w:t>Help Text:</w:t>
      </w:r>
      <w:r w:rsidRPr="00CF26D1">
        <w:rPr>
          <w:rFonts w:ascii="Garamond" w:hAnsi="Garamond" w:eastAsia="Calibri" w:cs="Arial"/>
          <w:strike/>
          <w:color w:val="FF0000"/>
          <w:szCs w:val="22"/>
        </w:rPr>
        <w:t xml:space="preserve"> Please provide the number to which you'd like to receive a text message reminder to complete the survey. Your participation is important to the success of this study. </w:t>
      </w:r>
    </w:p>
    <w:p w:rsidRPr="00CF26D1" w:rsidR="00CF26D1" w:rsidP="00CF26D1" w:rsidRDefault="00CF26D1" w14:paraId="5BB858C0" w14:textId="77777777">
      <w:pPr>
        <w:keepNext/>
        <w:tabs>
          <w:tab w:val="left" w:pos="720"/>
          <w:tab w:val="left" w:pos="1620"/>
        </w:tabs>
        <w:spacing w:before="120" w:after="60"/>
        <w:outlineLvl w:val="0"/>
        <w:rPr>
          <w:rFonts w:ascii="Arial" w:hAnsi="Arial" w:cs="Arial"/>
          <w:b/>
          <w:bCs/>
        </w:rPr>
      </w:pPr>
      <w:bookmarkStart w:name="_Toc11389761" w:id="16"/>
      <w:bookmarkStart w:name="_Toc26966742" w:id="17"/>
      <w:bookmarkStart w:name="_Toc32308738" w:id="18"/>
      <w:bookmarkStart w:name="_Toc12863807" w:id="19"/>
      <w:r w:rsidRPr="00CF26D1">
        <w:rPr>
          <w:rFonts w:ascii="Arial" w:hAnsi="Arial" w:cs="Arial"/>
          <w:b/>
          <w:bCs/>
        </w:rPr>
        <w:t>N20AELIGINTRO (ABBREV) (NRFU)</w:t>
      </w:r>
      <w:bookmarkEnd w:id="16"/>
      <w:bookmarkEnd w:id="17"/>
      <w:bookmarkEnd w:id="18"/>
      <w:bookmarkEnd w:id="19"/>
    </w:p>
    <w:p w:rsidRPr="00CF26D1" w:rsidR="00CF26D1" w:rsidP="00CF26D1" w:rsidRDefault="00CF26D1" w14:paraId="4A31A214" w14:textId="77777777">
      <w:pPr>
        <w:spacing w:before="120"/>
        <w:rPr>
          <w:rFonts w:ascii="Garamond" w:hAnsi="Garamond" w:eastAsia="Calibri" w:cs="Arial"/>
          <w:color w:val="FF0000"/>
          <w:szCs w:val="22"/>
        </w:rPr>
      </w:pPr>
      <w:r w:rsidRPr="00CF26D1">
        <w:rPr>
          <w:rFonts w:ascii="Garamond" w:hAnsi="Garamond" w:eastAsia="Calibri" w:cs="Arial"/>
          <w:szCs w:val="22"/>
        </w:rPr>
        <w:t xml:space="preserve">To get started, [{if USERMODE = WEB} we {else} I] need to collect some information about your enrollment at [NPSAS institution] [{if USERMODE = TIO} to {else} so that we can] </w:t>
      </w:r>
      <w:r w:rsidRPr="00CF26D1">
        <w:rPr>
          <w:rFonts w:ascii="Garamond" w:hAnsi="Garamond" w:eastAsia="Calibri" w:cs="Arial"/>
          <w:strike/>
          <w:color w:val="FF0000"/>
          <w:szCs w:val="22"/>
        </w:rPr>
        <w:t>better understand student experiences from all types of colleges, universities, and trade schools.</w:t>
      </w:r>
      <w:r w:rsidRPr="00CF26D1">
        <w:rPr>
          <w:rFonts w:ascii="Garamond" w:hAnsi="Garamond" w:eastAsia="Calibri" w:cs="Arial"/>
          <w:szCs w:val="22"/>
        </w:rPr>
        <w:t> </w:t>
      </w:r>
      <w:r w:rsidRPr="00CF26D1">
        <w:rPr>
          <w:rFonts w:ascii="Garamond" w:hAnsi="Garamond" w:eastAsia="Calibri" w:cs="Arial"/>
          <w:color w:val="FF0000"/>
          <w:szCs w:val="22"/>
        </w:rPr>
        <w:t xml:space="preserve">confirm your eligibility to participate in the study. </w:t>
      </w:r>
    </w:p>
    <w:p w:rsidRPr="00CF26D1" w:rsidR="00CF26D1" w:rsidP="00CF26D1" w:rsidRDefault="00CF26D1" w14:paraId="6D23BB6B" w14:textId="77777777">
      <w:pPr>
        <w:spacing w:before="120"/>
        <w:rPr>
          <w:rFonts w:ascii="Garamond" w:hAnsi="Garamond" w:eastAsia="Calibri" w:cs="Arial"/>
          <w:szCs w:val="22"/>
        </w:rPr>
      </w:pPr>
      <w:r w:rsidRPr="00CF26D1">
        <w:rPr>
          <w:rFonts w:ascii="Garamond" w:hAnsi="Garamond" w:eastAsia="Calibri" w:cs="Arial"/>
          <w:b/>
          <w:bCs/>
          <w:szCs w:val="22"/>
        </w:rPr>
        <w:t>Help Text:</w:t>
      </w:r>
      <w:r w:rsidRPr="00CF26D1">
        <w:rPr>
          <w:rFonts w:ascii="Garamond" w:hAnsi="Garamond" w:eastAsia="Calibri" w:cs="Arial"/>
          <w:szCs w:val="22"/>
        </w:rPr>
        <w:t xml:space="preserve"> This is an informational screen only. (Click the "Next" button.)</w:t>
      </w:r>
    </w:p>
    <w:p w:rsidRPr="00CF26D1" w:rsidR="00CF26D1" w:rsidP="00CF26D1" w:rsidRDefault="00CF26D1" w14:paraId="0ED9F621" w14:textId="77777777">
      <w:pPr>
        <w:keepNext/>
        <w:tabs>
          <w:tab w:val="left" w:pos="720"/>
          <w:tab w:val="left" w:pos="1620"/>
        </w:tabs>
        <w:spacing w:before="120" w:after="60"/>
        <w:outlineLvl w:val="0"/>
        <w:rPr>
          <w:rFonts w:ascii="Arial" w:hAnsi="Arial" w:cs="Arial"/>
          <w:b/>
          <w:bCs/>
        </w:rPr>
      </w:pPr>
      <w:bookmarkStart w:name="_Toc11389772" w:id="20"/>
      <w:bookmarkStart w:name="_Toc12863818" w:id="21"/>
      <w:bookmarkStart w:name="_Toc26966753" w:id="22"/>
      <w:bookmarkStart w:name="_Toc32308749" w:id="23"/>
      <w:r w:rsidRPr="00CF26D1">
        <w:rPr>
          <w:rFonts w:ascii="Arial" w:hAnsi="Arial" w:cs="Arial"/>
          <w:b/>
          <w:bCs/>
        </w:rPr>
        <w:t>N20AWHYSM (ABBREV)</w:t>
      </w:r>
      <w:bookmarkEnd w:id="20"/>
      <w:bookmarkEnd w:id="21"/>
      <w:r w:rsidRPr="00CF26D1">
        <w:rPr>
          <w:rFonts w:ascii="Arial" w:hAnsi="Arial" w:cs="Arial"/>
          <w:b/>
          <w:bCs/>
        </w:rPr>
        <w:t xml:space="preserve"> (NRFU)</w:t>
      </w:r>
      <w:bookmarkEnd w:id="22"/>
      <w:bookmarkEnd w:id="23"/>
    </w:p>
    <w:p w:rsidRPr="00CF26D1" w:rsidR="00CF26D1" w:rsidP="00CF26D1" w:rsidRDefault="00CF26D1" w14:paraId="5AC40603" w14:textId="77777777">
      <w:pPr>
        <w:spacing w:before="120"/>
        <w:rPr>
          <w:rFonts w:ascii="Garamond" w:hAnsi="Garamond" w:eastAsia="Calibri" w:cs="Arial"/>
          <w:szCs w:val="22"/>
        </w:rPr>
      </w:pPr>
      <w:r w:rsidRPr="00CF26D1">
        <w:rPr>
          <w:rFonts w:ascii="Garamond" w:hAnsi="Garamond" w:eastAsia="Calibri" w:cs="Arial"/>
          <w:szCs w:val="22"/>
        </w:rPr>
        <w:t>[If [survey date before July 1, 2020] = 1] </w:t>
      </w:r>
    </w:p>
    <w:p w:rsidRPr="00CF26D1" w:rsidR="00CF26D1" w:rsidP="00CF26D1" w:rsidRDefault="00CF26D1" w14:paraId="2D277982" w14:textId="77777777">
      <w:pPr>
        <w:spacing w:before="120"/>
        <w:rPr>
          <w:rFonts w:ascii="Garamond" w:hAnsi="Garamond" w:eastAsia="Calibri" w:cs="Arial"/>
          <w:szCs w:val="22"/>
        </w:rPr>
      </w:pPr>
      <w:r w:rsidRPr="00CF26D1">
        <w:rPr>
          <w:rFonts w:ascii="Garamond" w:hAnsi="Garamond" w:eastAsia="Calibri" w:cs="Arial"/>
          <w:color w:val="FF0000"/>
          <w:szCs w:val="20"/>
        </w:rPr>
        <w:t xml:space="preserve">Based on your responses, it seems you may not be eligible for this study. </w:t>
      </w:r>
      <w:r w:rsidRPr="00CF26D1">
        <w:rPr>
          <w:rFonts w:ascii="Garamond" w:hAnsi="Garamond" w:eastAsia="Calibri" w:cs="Arial"/>
          <w:strike/>
          <w:color w:val="FF0000"/>
          <w:szCs w:val="22"/>
        </w:rPr>
        <w:t>Our records seem to be in error.</w:t>
      </w:r>
      <w:r w:rsidRPr="00CF26D1">
        <w:rPr>
          <w:rFonts w:ascii="Garamond" w:hAnsi="Garamond" w:eastAsia="Calibri" w:cs="Arial"/>
          <w:color w:val="FF0000"/>
          <w:szCs w:val="22"/>
        </w:rPr>
        <w:t xml:space="preserve"> </w:t>
      </w:r>
      <w:r w:rsidRPr="00CF26D1">
        <w:rPr>
          <w:rFonts w:ascii="Garamond" w:hAnsi="Garamond" w:eastAsia="Calibri" w:cs="Arial"/>
          <w:color w:val="FF0000"/>
          <w:szCs w:val="20"/>
        </w:rPr>
        <w:t>I</w:t>
      </w:r>
      <w:r w:rsidRPr="00CF26D1">
        <w:rPr>
          <w:rFonts w:ascii="Garamond" w:hAnsi="Garamond" w:eastAsia="Calibri" w:cs="Arial"/>
          <w:color w:val="FF0000"/>
          <w:szCs w:val="22"/>
        </w:rPr>
        <w:t xml:space="preserve">nformation provided by [NPSAS institution] indicates that you attended [NPSAS institution] at some time </w:t>
      </w:r>
      <w:r w:rsidRPr="00CF26D1">
        <w:rPr>
          <w:rFonts w:ascii="Garamond" w:hAnsi="Garamond" w:eastAsia="Calibri" w:cs="Arial"/>
          <w:color w:val="FF0000"/>
          <w:szCs w:val="22"/>
        </w:rPr>
        <w:lastRenderedPageBreak/>
        <w:t>between July 1, 2019 and June 30, 2020.</w:t>
      </w:r>
      <w:r w:rsidRPr="00CF26D1">
        <w:rPr>
          <w:rFonts w:ascii="Garamond" w:hAnsi="Garamond" w:eastAsia="Calibri" w:cs="Arial"/>
          <w:color w:val="FF0000"/>
          <w:szCs w:val="20"/>
        </w:rPr>
        <w:t xml:space="preserve"> </w:t>
      </w:r>
      <w:r w:rsidRPr="00CF26D1">
        <w:rPr>
          <w:rFonts w:ascii="Garamond" w:hAnsi="Garamond" w:eastAsia="Calibri" w:cs="Arial"/>
          <w:szCs w:val="22"/>
        </w:rPr>
        <w:t>Do you know why you were listed as having attended [NPSAS institution] at any time between July 1, 2019 and today? </w:t>
      </w:r>
    </w:p>
    <w:p w:rsidRPr="00CF26D1" w:rsidR="00CF26D1" w:rsidP="00CF26D1" w:rsidRDefault="00CF26D1" w14:paraId="5E6D3097" w14:textId="77777777">
      <w:pPr>
        <w:spacing w:before="120"/>
        <w:rPr>
          <w:rFonts w:ascii="Garamond" w:hAnsi="Garamond" w:eastAsia="Calibri" w:cs="Arial"/>
          <w:szCs w:val="22"/>
        </w:rPr>
      </w:pPr>
      <w:r w:rsidRPr="00CF26D1">
        <w:rPr>
          <w:rFonts w:ascii="Garamond" w:hAnsi="Garamond" w:eastAsia="Calibri" w:cs="Arial"/>
          <w:szCs w:val="22"/>
        </w:rPr>
        <w:t>(Please provide any information in the textbox below.) </w:t>
      </w:r>
    </w:p>
    <w:p w:rsidRPr="00CF26D1" w:rsidR="00CF26D1" w:rsidP="00CF26D1" w:rsidRDefault="00CF26D1" w14:paraId="1DEDEBD2" w14:textId="77777777">
      <w:pPr>
        <w:spacing w:before="120"/>
        <w:rPr>
          <w:rFonts w:ascii="Garamond" w:hAnsi="Garamond" w:eastAsia="Calibri" w:cs="Arial"/>
          <w:szCs w:val="22"/>
        </w:rPr>
      </w:pPr>
      <w:r w:rsidRPr="00CF26D1">
        <w:rPr>
          <w:rFonts w:ascii="Garamond" w:hAnsi="Garamond" w:eastAsia="Calibri" w:cs="Arial"/>
          <w:szCs w:val="22"/>
        </w:rPr>
        <w:t>[else] </w:t>
      </w:r>
    </w:p>
    <w:p w:rsidRPr="00CF26D1" w:rsidR="00CF26D1" w:rsidP="00CF26D1" w:rsidRDefault="00CF26D1" w14:paraId="4B7C9E65" w14:textId="77777777">
      <w:pPr>
        <w:spacing w:before="120"/>
        <w:rPr>
          <w:rFonts w:ascii="Garamond" w:hAnsi="Garamond" w:eastAsia="Calibri" w:cs="Arial"/>
          <w:szCs w:val="22"/>
        </w:rPr>
      </w:pPr>
      <w:r w:rsidRPr="00CF26D1">
        <w:rPr>
          <w:rFonts w:ascii="Garamond" w:hAnsi="Garamond" w:eastAsia="Calibri" w:cs="Arial"/>
          <w:strike/>
          <w:color w:val="FF0000"/>
          <w:szCs w:val="22"/>
        </w:rPr>
        <w:t>Our records seem to</w:t>
      </w:r>
      <w:r w:rsidRPr="00CF26D1">
        <w:rPr>
          <w:rFonts w:ascii="Garamond" w:hAnsi="Garamond" w:eastAsia="Calibri" w:cs="Arial"/>
          <w:color w:val="FF0000"/>
          <w:szCs w:val="20"/>
        </w:rPr>
        <w:t xml:space="preserve">Based on your responses, it seems you may not </w:t>
      </w:r>
      <w:r w:rsidRPr="00CF26D1">
        <w:rPr>
          <w:rFonts w:ascii="Garamond" w:hAnsi="Garamond" w:eastAsia="Calibri" w:cs="Arial"/>
          <w:strike/>
          <w:color w:val="FF0000"/>
          <w:szCs w:val="20"/>
        </w:rPr>
        <w:t xml:space="preserve">be </w:t>
      </w:r>
      <w:r w:rsidRPr="00CF26D1">
        <w:rPr>
          <w:rFonts w:ascii="Garamond" w:hAnsi="Garamond" w:eastAsia="Calibri" w:cs="Arial"/>
          <w:strike/>
          <w:color w:val="FF0000"/>
          <w:szCs w:val="22"/>
        </w:rPr>
        <w:t>in error.</w:t>
      </w:r>
    </w:p>
    <w:p w:rsidRPr="00CF26D1" w:rsidR="00CF26D1" w:rsidP="00CF26D1" w:rsidRDefault="00CF26D1" w14:paraId="06D570FF" w14:textId="77777777">
      <w:pPr>
        <w:spacing w:before="120"/>
        <w:rPr>
          <w:rFonts w:ascii="Garamond" w:hAnsi="Garamond" w:eastAsia="Calibri" w:cs="Arial"/>
          <w:szCs w:val="22"/>
        </w:rPr>
      </w:pPr>
      <w:r w:rsidRPr="00CF26D1">
        <w:rPr>
          <w:rFonts w:ascii="Garamond" w:hAnsi="Garamond" w:eastAsia="Calibri" w:cs="Arial"/>
          <w:color w:val="FF0000"/>
          <w:szCs w:val="20"/>
        </w:rPr>
        <w:t>eligible for this study. I</w:t>
      </w:r>
      <w:r w:rsidRPr="00CF26D1">
        <w:rPr>
          <w:rFonts w:ascii="Garamond" w:hAnsi="Garamond" w:eastAsia="Calibri" w:cs="Arial"/>
          <w:color w:val="FF0000"/>
          <w:szCs w:val="22"/>
        </w:rPr>
        <w:t xml:space="preserve">nformation provided by [NPSAS institution] indicates that you attended [NPSAS institution] at some time between July 1, 2019 and June 30, 2020. </w:t>
      </w:r>
      <w:r w:rsidRPr="00CF26D1">
        <w:rPr>
          <w:rFonts w:ascii="Garamond" w:hAnsi="Garamond" w:eastAsia="Calibri" w:cs="Arial"/>
          <w:szCs w:val="22"/>
        </w:rPr>
        <w:t>Do you know why you were listed as having attended [NPSAS institution] between July 1, 2019 and June 30, 2020? </w:t>
      </w:r>
    </w:p>
    <w:p w:rsidRPr="00CF26D1" w:rsidR="00CF26D1" w:rsidP="00CF26D1" w:rsidRDefault="00CF26D1" w14:paraId="455C941E" w14:textId="77777777">
      <w:pPr>
        <w:spacing w:before="120"/>
        <w:rPr>
          <w:rFonts w:ascii="Garamond" w:hAnsi="Garamond" w:eastAsia="Calibri" w:cs="Arial"/>
          <w:szCs w:val="22"/>
        </w:rPr>
      </w:pPr>
      <w:r w:rsidRPr="00CF26D1">
        <w:rPr>
          <w:rFonts w:ascii="Garamond" w:hAnsi="Garamond" w:eastAsia="Calibri" w:cs="Arial"/>
          <w:szCs w:val="22"/>
        </w:rPr>
        <w:t>(Please provide any information in the textbox below.)</w:t>
      </w:r>
    </w:p>
    <w:p w:rsidRPr="00CF26D1" w:rsidR="00CF26D1" w:rsidP="00CF26D1" w:rsidRDefault="00CF26D1" w14:paraId="0BAB268E" w14:textId="77777777">
      <w:pPr>
        <w:spacing w:before="120"/>
        <w:rPr>
          <w:rFonts w:ascii="Garamond" w:hAnsi="Garamond" w:eastAsia="Calibri" w:cs="Arial"/>
          <w:szCs w:val="22"/>
        </w:rPr>
      </w:pPr>
      <w:r w:rsidRPr="00CF26D1">
        <w:rPr>
          <w:rFonts w:ascii="Garamond" w:hAnsi="Garamond" w:eastAsia="Calibri" w:cs="Arial"/>
          <w:b/>
          <w:bCs/>
          <w:szCs w:val="22"/>
        </w:rPr>
        <w:t>Help Text:</w:t>
      </w:r>
      <w:r w:rsidRPr="00CF26D1">
        <w:rPr>
          <w:rFonts w:ascii="Garamond" w:hAnsi="Garamond" w:eastAsia="Calibri" w:cs="Arial"/>
          <w:szCs w:val="22"/>
        </w:rPr>
        <w:t xml:space="preserve"> Our records indicate that you attended [NPSAS institution] at some time between July 1, 2019 and June 30, 2020.</w:t>
      </w:r>
    </w:p>
    <w:p w:rsidRPr="00CF26D1" w:rsidR="00CF26D1" w:rsidP="00CF26D1" w:rsidRDefault="00CF26D1" w14:paraId="3FF2DF64" w14:textId="77777777">
      <w:pPr>
        <w:spacing w:before="120"/>
        <w:rPr>
          <w:rFonts w:ascii="Garamond" w:hAnsi="Garamond" w:eastAsia="Calibri" w:cs="Arial"/>
          <w:szCs w:val="22"/>
        </w:rPr>
      </w:pPr>
      <w:r w:rsidRPr="00CF26D1">
        <w:rPr>
          <w:rFonts w:ascii="Garamond" w:hAnsi="Garamond" w:eastAsia="Calibri" w:cs="Arial"/>
          <w:szCs w:val="22"/>
        </w:rPr>
        <w:t>Please try to specify a reason why your name could have been associated with [NPSAS institution].</w:t>
      </w:r>
    </w:p>
    <w:p w:rsidRPr="00CF26D1" w:rsidR="00CF26D1" w:rsidP="00CF26D1" w:rsidRDefault="00CF26D1" w14:paraId="6370D5F2" w14:textId="77777777">
      <w:pPr>
        <w:keepNext/>
        <w:tabs>
          <w:tab w:val="left" w:pos="720"/>
          <w:tab w:val="left" w:pos="1620"/>
        </w:tabs>
        <w:spacing w:before="120" w:after="60"/>
        <w:outlineLvl w:val="0"/>
        <w:rPr>
          <w:rFonts w:ascii="Arial" w:hAnsi="Arial" w:cs="Arial"/>
          <w:b/>
          <w:bCs/>
        </w:rPr>
      </w:pPr>
      <w:bookmarkStart w:name="_Toc11389781" w:id="24"/>
      <w:bookmarkStart w:name="_Toc12863827" w:id="25"/>
      <w:bookmarkStart w:name="_Toc26966762" w:id="26"/>
      <w:bookmarkStart w:name="_Toc32308758" w:id="27"/>
      <w:r w:rsidRPr="00CF26D1">
        <w:rPr>
          <w:rFonts w:ascii="Arial" w:hAnsi="Arial" w:cs="Arial"/>
          <w:b/>
          <w:bCs/>
        </w:rPr>
        <w:t>N20ABYE (ABBREV)</w:t>
      </w:r>
      <w:bookmarkEnd w:id="24"/>
      <w:bookmarkEnd w:id="25"/>
      <w:r w:rsidRPr="00CF26D1">
        <w:rPr>
          <w:rFonts w:ascii="Arial" w:hAnsi="Arial" w:cs="Arial"/>
          <w:b/>
          <w:bCs/>
        </w:rPr>
        <w:t xml:space="preserve"> (NRFU)</w:t>
      </w:r>
      <w:bookmarkEnd w:id="26"/>
      <w:bookmarkEnd w:id="27"/>
    </w:p>
    <w:p w:rsidRPr="00CF26D1" w:rsidR="00CF26D1" w:rsidP="00CF26D1" w:rsidRDefault="00CF26D1" w14:paraId="7ACC7DDA" w14:textId="77777777">
      <w:pPr>
        <w:spacing w:before="120"/>
        <w:rPr>
          <w:rFonts w:ascii="Garamond" w:hAnsi="Garamond" w:eastAsia="Calibri" w:cs="Arial"/>
          <w:szCs w:val="22"/>
        </w:rPr>
      </w:pPr>
      <w:r w:rsidRPr="00853435">
        <w:rPr>
          <w:rFonts w:ascii="Garamond" w:hAnsi="Garamond" w:eastAsia="Calibri" w:cs="Arial"/>
          <w:strike/>
          <w:color w:val="FF0000"/>
          <w:szCs w:val="20"/>
        </w:rPr>
        <w:t xml:space="preserve">Based on your responses, it seems you may not be eligible for this study. </w:t>
      </w:r>
      <w:r w:rsidRPr="00CF26D1">
        <w:rPr>
          <w:rFonts w:ascii="Garamond" w:hAnsi="Garamond" w:eastAsia="Calibri" w:cs="Arial"/>
          <w:szCs w:val="20"/>
        </w:rPr>
        <w:t>We will review your responses and we may need to contact you again.</w:t>
      </w:r>
    </w:p>
    <w:p w:rsidRPr="00CF26D1" w:rsidR="00CF26D1" w:rsidP="00CF26D1" w:rsidRDefault="00CF26D1" w14:paraId="12050557" w14:textId="77777777">
      <w:pPr>
        <w:spacing w:before="120"/>
        <w:rPr>
          <w:rFonts w:ascii="Garamond" w:hAnsi="Garamond" w:eastAsia="Calibri" w:cs="Arial"/>
          <w:szCs w:val="22"/>
        </w:rPr>
      </w:pPr>
      <w:r w:rsidRPr="00CF26D1">
        <w:rPr>
          <w:rFonts w:ascii="Garamond" w:hAnsi="Garamond" w:eastAsia="Calibri" w:cs="Arial"/>
          <w:szCs w:val="20"/>
        </w:rPr>
        <w:t>Please provide your e-mail address:</w:t>
      </w:r>
    </w:p>
    <w:p w:rsidRPr="00CF26D1" w:rsidR="00CF26D1" w:rsidP="00CF26D1" w:rsidRDefault="00CF26D1" w14:paraId="65AA98DE" w14:textId="77777777">
      <w:pPr>
        <w:rPr>
          <w:rFonts w:ascii="Garamond" w:hAnsi="Garamond" w:eastAsia="Calibri" w:cs="Arial"/>
          <w:szCs w:val="22"/>
        </w:rPr>
      </w:pPr>
      <w:r w:rsidRPr="00CF26D1">
        <w:rPr>
          <w:rFonts w:ascii="Garamond" w:hAnsi="Garamond" w:eastAsia="Calibri" w:cs="Arial"/>
          <w:szCs w:val="22"/>
        </w:rPr>
        <w:tab/>
        <w:t>Street Address:</w:t>
      </w:r>
    </w:p>
    <w:p w:rsidRPr="00CF26D1" w:rsidR="00CF26D1" w:rsidP="00CF26D1" w:rsidRDefault="00CF26D1" w14:paraId="5CB77AAD" w14:textId="77777777">
      <w:pPr>
        <w:rPr>
          <w:rFonts w:ascii="Garamond" w:hAnsi="Garamond" w:eastAsia="Calibri" w:cs="Arial"/>
          <w:szCs w:val="22"/>
        </w:rPr>
      </w:pPr>
      <w:r w:rsidRPr="00CF26D1">
        <w:rPr>
          <w:rFonts w:ascii="Garamond" w:hAnsi="Garamond" w:eastAsia="Calibri" w:cs="Arial"/>
          <w:szCs w:val="22"/>
        </w:rPr>
        <w:tab/>
        <w:t>City:</w:t>
      </w:r>
    </w:p>
    <w:p w:rsidRPr="00CF26D1" w:rsidR="00CF26D1" w:rsidP="00CF26D1" w:rsidRDefault="00CF26D1" w14:paraId="05EA2C9F" w14:textId="77777777">
      <w:pPr>
        <w:rPr>
          <w:rFonts w:ascii="Garamond" w:hAnsi="Garamond" w:eastAsia="Calibri" w:cs="Arial"/>
          <w:szCs w:val="22"/>
        </w:rPr>
      </w:pPr>
      <w:r w:rsidRPr="00CF26D1">
        <w:rPr>
          <w:rFonts w:ascii="Garamond" w:hAnsi="Garamond" w:eastAsia="Calibri" w:cs="Arial"/>
          <w:szCs w:val="22"/>
        </w:rPr>
        <w:tab/>
        <w:t>Zip Code:</w:t>
      </w:r>
    </w:p>
    <w:p w:rsidRPr="00CF26D1" w:rsidR="00CF26D1" w:rsidP="00CF26D1" w:rsidRDefault="00CF26D1" w14:paraId="03BE8736" w14:textId="77777777">
      <w:pPr>
        <w:rPr>
          <w:rFonts w:ascii="Garamond" w:hAnsi="Garamond" w:eastAsia="Calibri" w:cs="Arial"/>
          <w:szCs w:val="22"/>
        </w:rPr>
      </w:pPr>
      <w:r w:rsidRPr="00CF26D1">
        <w:rPr>
          <w:rFonts w:ascii="Garamond" w:hAnsi="Garamond" w:eastAsia="Calibri" w:cs="Arial"/>
          <w:szCs w:val="22"/>
        </w:rPr>
        <w:tab/>
        <w:t>State:</w:t>
      </w:r>
    </w:p>
    <w:p w:rsidRPr="00CF26D1" w:rsidR="00CF26D1" w:rsidP="00CF26D1" w:rsidRDefault="00CF26D1" w14:paraId="3F55E5FA" w14:textId="77777777">
      <w:pPr>
        <w:rPr>
          <w:rFonts w:ascii="Garamond" w:hAnsi="Garamond" w:eastAsia="Calibri" w:cs="Arial"/>
          <w:szCs w:val="22"/>
        </w:rPr>
      </w:pPr>
      <w:r w:rsidRPr="00CF26D1">
        <w:rPr>
          <w:rFonts w:ascii="Garamond" w:hAnsi="Garamond" w:eastAsia="Calibri" w:cs="Arial"/>
          <w:szCs w:val="22"/>
        </w:rPr>
        <w:tab/>
        <w:t>Phone Number:</w:t>
      </w:r>
    </w:p>
    <w:p w:rsidRPr="00CF26D1" w:rsidR="00CF26D1" w:rsidP="00CF26D1" w:rsidRDefault="00CF26D1" w14:paraId="5D648CF9" w14:textId="77777777">
      <w:pPr>
        <w:rPr>
          <w:rFonts w:ascii="Garamond" w:hAnsi="Garamond" w:eastAsia="Calibri" w:cs="Arial"/>
          <w:szCs w:val="22"/>
        </w:rPr>
      </w:pPr>
      <w:r w:rsidRPr="00CF26D1">
        <w:rPr>
          <w:rFonts w:ascii="Garamond" w:hAnsi="Garamond" w:eastAsia="Calibri" w:cs="Arial"/>
          <w:szCs w:val="22"/>
        </w:rPr>
        <w:tab/>
        <w:t>Foreign Address:</w:t>
      </w:r>
    </w:p>
    <w:p w:rsidRPr="00CF26D1" w:rsidR="00CF26D1" w:rsidP="00CF26D1" w:rsidRDefault="00CF26D1" w14:paraId="75810E89" w14:textId="77777777">
      <w:pPr>
        <w:rPr>
          <w:rFonts w:ascii="Garamond" w:hAnsi="Garamond" w:eastAsia="Calibri" w:cs="Arial"/>
          <w:szCs w:val="22"/>
        </w:rPr>
      </w:pPr>
      <w:r w:rsidRPr="00CF26D1">
        <w:rPr>
          <w:rFonts w:ascii="Garamond" w:hAnsi="Garamond" w:eastAsia="Calibri" w:cs="Arial"/>
          <w:szCs w:val="22"/>
        </w:rPr>
        <w:tab/>
        <w:t>Foreign State/Province:</w:t>
      </w:r>
    </w:p>
    <w:p w:rsidRPr="00CF26D1" w:rsidR="00CF26D1" w:rsidP="00CF26D1" w:rsidRDefault="00CF26D1" w14:paraId="7317950D" w14:textId="77777777">
      <w:pPr>
        <w:rPr>
          <w:rFonts w:ascii="Garamond" w:hAnsi="Garamond" w:eastAsia="Calibri" w:cs="Arial"/>
          <w:szCs w:val="22"/>
        </w:rPr>
      </w:pPr>
      <w:r w:rsidRPr="00CF26D1">
        <w:rPr>
          <w:rFonts w:ascii="Garamond" w:hAnsi="Garamond" w:eastAsia="Calibri" w:cs="Arial"/>
          <w:szCs w:val="22"/>
        </w:rPr>
        <w:tab/>
        <w:t>Foreign City:</w:t>
      </w:r>
    </w:p>
    <w:p w:rsidRPr="00CF26D1" w:rsidR="00CF26D1" w:rsidP="00CF26D1" w:rsidRDefault="00CF26D1" w14:paraId="6ABE1A84" w14:textId="77777777">
      <w:pPr>
        <w:rPr>
          <w:rFonts w:ascii="Garamond" w:hAnsi="Garamond" w:eastAsia="Calibri" w:cs="Arial"/>
          <w:szCs w:val="22"/>
        </w:rPr>
      </w:pPr>
      <w:r w:rsidRPr="00CF26D1">
        <w:rPr>
          <w:rFonts w:ascii="Garamond" w:hAnsi="Garamond" w:eastAsia="Calibri" w:cs="Arial"/>
          <w:szCs w:val="22"/>
        </w:rPr>
        <w:tab/>
        <w:t>Foreign Zip/Postal Code:</w:t>
      </w:r>
    </w:p>
    <w:p w:rsidRPr="00CF26D1" w:rsidR="00CF26D1" w:rsidP="00CF26D1" w:rsidRDefault="00CF26D1" w14:paraId="1A0C3177" w14:textId="77777777">
      <w:pPr>
        <w:rPr>
          <w:rFonts w:ascii="Garamond" w:hAnsi="Garamond" w:eastAsia="Calibri" w:cs="Arial"/>
          <w:szCs w:val="22"/>
        </w:rPr>
      </w:pPr>
      <w:r w:rsidRPr="00CF26D1">
        <w:rPr>
          <w:rFonts w:ascii="Garamond" w:hAnsi="Garamond" w:eastAsia="Calibri" w:cs="Arial"/>
          <w:szCs w:val="22"/>
        </w:rPr>
        <w:tab/>
        <w:t>Foreign Country:</w:t>
      </w:r>
    </w:p>
    <w:p w:rsidRPr="00CF26D1" w:rsidR="00CF26D1" w:rsidP="00CF26D1" w:rsidRDefault="00CF26D1" w14:paraId="60D27134" w14:textId="77777777">
      <w:pPr>
        <w:rPr>
          <w:rFonts w:ascii="Garamond" w:hAnsi="Garamond" w:eastAsia="Calibri" w:cs="Arial"/>
          <w:szCs w:val="22"/>
        </w:rPr>
      </w:pPr>
      <w:r w:rsidRPr="00CF26D1">
        <w:rPr>
          <w:rFonts w:ascii="Garamond" w:hAnsi="Garamond" w:eastAsia="Calibri" w:cs="Arial"/>
          <w:szCs w:val="22"/>
        </w:rPr>
        <w:tab/>
        <w:t>Please check here if the address is an international address.</w:t>
      </w:r>
    </w:p>
    <w:p w:rsidRPr="00CF26D1" w:rsidR="00CF26D1" w:rsidP="00CF26D1" w:rsidRDefault="00CF26D1" w14:paraId="044DC2F8" w14:textId="77777777">
      <w:pPr>
        <w:spacing w:before="120"/>
        <w:rPr>
          <w:rFonts w:ascii="Garamond" w:hAnsi="Garamond" w:eastAsia="Calibri" w:cs="Arial"/>
          <w:szCs w:val="20"/>
        </w:rPr>
      </w:pPr>
      <w:r w:rsidRPr="00CF26D1">
        <w:rPr>
          <w:rFonts w:ascii="Garamond" w:hAnsi="Garamond" w:eastAsia="Calibri" w:cs="Arial"/>
          <w:b/>
          <w:bCs/>
          <w:szCs w:val="20"/>
        </w:rPr>
        <w:t>Help Text:</w:t>
      </w:r>
      <w:r w:rsidRPr="00CF26D1">
        <w:rPr>
          <w:rFonts w:ascii="Garamond" w:hAnsi="Garamond" w:eastAsia="Calibri" w:cs="Arial"/>
          <w:szCs w:val="20"/>
        </w:rPr>
        <w:t xml:space="preserve"> We apologize for any inconvenience. We will review your responses and will contact you if we determine that you are eligible to participate in this survey. Please call our help desk at 1-877-677-2766 if you have any questions.</w:t>
      </w:r>
    </w:p>
    <w:p w:rsidRPr="00CF26D1" w:rsidR="00CF26D1" w:rsidP="00CF26D1" w:rsidRDefault="00CF26D1" w14:paraId="363D46DD" w14:textId="77777777">
      <w:pPr>
        <w:keepNext/>
        <w:tabs>
          <w:tab w:val="left" w:pos="720"/>
          <w:tab w:val="left" w:pos="1620"/>
        </w:tabs>
        <w:spacing w:before="120" w:after="60"/>
        <w:outlineLvl w:val="0"/>
        <w:rPr>
          <w:rFonts w:ascii="Arial" w:hAnsi="Arial" w:cs="Arial"/>
          <w:b/>
          <w:bCs/>
          <w:color w:val="FF0000"/>
        </w:rPr>
      </w:pPr>
      <w:bookmarkStart w:name="_Toc32308765" w:id="28"/>
      <w:bookmarkStart w:name="_Toc11389788" w:id="29"/>
      <w:bookmarkStart w:name="_Toc26966769" w:id="30"/>
      <w:r w:rsidRPr="00CF26D1">
        <w:rPr>
          <w:rFonts w:ascii="Arial" w:hAnsi="Arial" w:cs="Arial"/>
          <w:b/>
          <w:bCs/>
          <w:color w:val="FF0000"/>
        </w:rPr>
        <w:t>N20ANPINTRO</w:t>
      </w:r>
      <w:bookmarkEnd w:id="28"/>
      <w:r w:rsidRPr="00CF26D1">
        <w:rPr>
          <w:rFonts w:ascii="Arial" w:hAnsi="Arial" w:cs="Arial"/>
          <w:b/>
          <w:bCs/>
          <w:color w:val="FF0000"/>
        </w:rPr>
        <w:t xml:space="preserve"> (ABBREV) (NRFU)</w:t>
      </w:r>
    </w:p>
    <w:p w:rsidRPr="00CF26D1" w:rsidR="00CF26D1" w:rsidP="00CF26D1" w:rsidRDefault="00CF26D1" w14:paraId="67D44A8C" w14:textId="77777777">
      <w:pPr>
        <w:spacing w:before="120"/>
        <w:rPr>
          <w:rFonts w:ascii="Garamond" w:hAnsi="Garamond" w:eastAsia="Calibri" w:cs="Arial"/>
          <w:color w:val="FF0000"/>
          <w:szCs w:val="22"/>
        </w:rPr>
      </w:pPr>
      <w:r w:rsidRPr="00CF26D1">
        <w:rPr>
          <w:rFonts w:ascii="Garamond" w:hAnsi="Garamond" w:eastAsia="Calibri" w:cs="Arial"/>
          <w:color w:val="FF0000"/>
          <w:szCs w:val="22"/>
        </w:rPr>
        <w:t>Thank you for providing information about your enrollment at [NPSAS institution]. You are eligible to participate in the study.</w:t>
      </w:r>
    </w:p>
    <w:p w:rsidRPr="00CF26D1" w:rsidR="00CF26D1" w:rsidP="00CF26D1" w:rsidRDefault="00CF26D1" w14:paraId="563CDAE3" w14:textId="77777777">
      <w:pPr>
        <w:spacing w:before="120"/>
        <w:rPr>
          <w:rFonts w:ascii="Garamond" w:hAnsi="Garamond" w:eastAsia="Calibri" w:cs="Arial"/>
          <w:color w:val="FF0000"/>
          <w:szCs w:val="22"/>
        </w:rPr>
      </w:pPr>
      <w:r w:rsidRPr="00CF26D1">
        <w:rPr>
          <w:rFonts w:ascii="Garamond" w:hAnsi="Garamond" w:eastAsia="Calibri" w:cs="Arial"/>
          <w:color w:val="FF0000"/>
          <w:szCs w:val="22"/>
        </w:rPr>
        <w:t xml:space="preserve">Now, </w:t>
      </w:r>
      <w:r w:rsidRPr="00CF26D1">
        <w:rPr>
          <w:rFonts w:ascii="Garamond" w:hAnsi="Garamond" w:eastAsia="Calibri" w:cs="Arial"/>
          <w:color w:val="FF0000"/>
          <w:szCs w:val="20"/>
        </w:rPr>
        <w:t xml:space="preserve">[{If USERMODE = WEB} we {else} I] </w:t>
      </w:r>
      <w:r w:rsidRPr="00CF26D1">
        <w:rPr>
          <w:rFonts w:ascii="Garamond" w:hAnsi="Garamond" w:eastAsia="Calibri" w:cs="Arial"/>
          <w:color w:val="FF0000"/>
          <w:szCs w:val="22"/>
        </w:rPr>
        <w:t>will collect additional enrollment information to better understand student experiences from all types of colleges, universities, and trade schools. </w:t>
      </w:r>
    </w:p>
    <w:p w:rsidRPr="00CF26D1" w:rsidR="00CF26D1" w:rsidP="00CF26D1" w:rsidRDefault="00CF26D1" w14:paraId="77A6243B" w14:textId="77777777">
      <w:pPr>
        <w:spacing w:before="120"/>
        <w:rPr>
          <w:rFonts w:ascii="Garamond" w:hAnsi="Garamond" w:eastAsia="Calibri" w:cs="Arial"/>
          <w:color w:val="FF0000"/>
          <w:szCs w:val="22"/>
        </w:rPr>
      </w:pPr>
      <w:r w:rsidRPr="00CF26D1">
        <w:rPr>
          <w:rFonts w:ascii="Garamond" w:hAnsi="Garamond" w:eastAsia="Calibri" w:cs="Arial"/>
          <w:b/>
          <w:bCs/>
          <w:color w:val="FF0000"/>
          <w:szCs w:val="22"/>
        </w:rPr>
        <w:t>Help Text:</w:t>
      </w:r>
      <w:r w:rsidRPr="00CF26D1">
        <w:rPr>
          <w:rFonts w:ascii="Garamond" w:hAnsi="Garamond" w:eastAsia="Calibri" w:cs="Arial"/>
          <w:color w:val="FF0000"/>
          <w:szCs w:val="22"/>
        </w:rPr>
        <w:t xml:space="preserve"> This is an informational screen only. (Click the “Next” button.)</w:t>
      </w:r>
    </w:p>
    <w:p w:rsidRPr="00CF26D1" w:rsidR="00CF26D1" w:rsidP="00CF26D1" w:rsidRDefault="00CF26D1" w14:paraId="3BC8EF9C" w14:textId="77777777">
      <w:pPr>
        <w:keepNext/>
        <w:tabs>
          <w:tab w:val="left" w:pos="720"/>
          <w:tab w:val="left" w:pos="1620"/>
        </w:tabs>
        <w:spacing w:before="120" w:after="60"/>
        <w:outlineLvl w:val="0"/>
        <w:rPr>
          <w:rFonts w:ascii="Arial" w:hAnsi="Arial" w:cs="Arial"/>
          <w:b/>
          <w:bCs/>
        </w:rPr>
      </w:pPr>
      <w:bookmarkStart w:name="_Toc32308896" w:id="31"/>
      <w:bookmarkEnd w:id="29"/>
      <w:bookmarkEnd w:id="30"/>
      <w:r w:rsidRPr="00CF26D1">
        <w:rPr>
          <w:rFonts w:ascii="Arial" w:hAnsi="Arial" w:cs="Arial"/>
          <w:b/>
          <w:bCs/>
        </w:rPr>
        <w:t xml:space="preserve">N20FHISP </w:t>
      </w:r>
      <w:r w:rsidRPr="00CF26D1">
        <w:rPr>
          <w:rFonts w:ascii="Arial" w:hAnsi="Arial" w:cs="Arial"/>
          <w:b/>
          <w:bCs/>
          <w:color w:val="FF0000"/>
        </w:rPr>
        <w:t>(ABBREV)</w:t>
      </w:r>
      <w:bookmarkEnd w:id="31"/>
    </w:p>
    <w:p w:rsidRPr="00CF26D1" w:rsidR="00CF26D1" w:rsidP="00CF26D1" w:rsidRDefault="00CF26D1" w14:paraId="269CF709" w14:textId="77777777">
      <w:pPr>
        <w:spacing w:before="120"/>
        <w:rPr>
          <w:rFonts w:ascii="Garamond" w:hAnsi="Garamond" w:eastAsia="Calibri" w:cs="Arial"/>
          <w:szCs w:val="22"/>
        </w:rPr>
      </w:pPr>
      <w:r w:rsidRPr="00CF26D1">
        <w:rPr>
          <w:rFonts w:ascii="Garamond" w:hAnsi="Garamond" w:eastAsia="Calibri" w:cs="Arial"/>
          <w:szCs w:val="20"/>
        </w:rPr>
        <w:t xml:space="preserve">Are you of either Hispanic or Latino origin? </w:t>
      </w:r>
    </w:p>
    <w:p w:rsidRPr="00CF26D1" w:rsidR="00CF26D1" w:rsidP="00CF26D1" w:rsidRDefault="00CF26D1" w14:paraId="6EBDD30F" w14:textId="77777777">
      <w:pPr>
        <w:rPr>
          <w:rFonts w:ascii="Garamond" w:hAnsi="Garamond" w:eastAsia="Calibri" w:cs="Arial"/>
          <w:szCs w:val="22"/>
        </w:rPr>
      </w:pPr>
      <w:r w:rsidRPr="00CF26D1">
        <w:rPr>
          <w:rFonts w:ascii="Garamond" w:hAnsi="Garamond" w:eastAsia="Calibri" w:cs="Arial"/>
          <w:szCs w:val="22"/>
        </w:rPr>
        <w:tab/>
        <w:t>1 = Yes</w:t>
      </w:r>
    </w:p>
    <w:p w:rsidRPr="00CF26D1" w:rsidR="00CF26D1" w:rsidP="00CF26D1" w:rsidRDefault="00CF26D1" w14:paraId="0356C889" w14:textId="77777777">
      <w:pPr>
        <w:rPr>
          <w:rFonts w:ascii="Garamond" w:hAnsi="Garamond" w:eastAsia="Calibri" w:cs="Arial"/>
          <w:szCs w:val="22"/>
        </w:rPr>
      </w:pPr>
      <w:r w:rsidRPr="00CF26D1">
        <w:rPr>
          <w:rFonts w:ascii="Garamond" w:hAnsi="Garamond" w:eastAsia="Calibri" w:cs="Arial"/>
          <w:szCs w:val="22"/>
        </w:rPr>
        <w:tab/>
        <w:t>0 = No</w:t>
      </w:r>
    </w:p>
    <w:p w:rsidRPr="00CF26D1" w:rsidR="00CF26D1" w:rsidP="00CF26D1" w:rsidRDefault="00CF26D1" w14:paraId="3357DA68" w14:textId="77777777">
      <w:pPr>
        <w:spacing w:before="120"/>
        <w:rPr>
          <w:rFonts w:ascii="Garamond" w:hAnsi="Garamond" w:eastAsia="Calibri" w:cs="Arial"/>
          <w:szCs w:val="20"/>
        </w:rPr>
      </w:pPr>
      <w:r w:rsidRPr="00CF26D1">
        <w:rPr>
          <w:rFonts w:ascii="Garamond" w:hAnsi="Garamond" w:eastAsia="Calibri" w:cs="Arial"/>
          <w:b/>
          <w:bCs/>
          <w:szCs w:val="20"/>
        </w:rPr>
        <w:t>Help Text:</w:t>
      </w:r>
      <w:r w:rsidRPr="00CF26D1">
        <w:rPr>
          <w:rFonts w:ascii="Garamond" w:hAnsi="Garamond" w:eastAsia="Calibri" w:cs="Arial"/>
          <w:szCs w:val="20"/>
        </w:rPr>
        <w:t xml:space="preserve"> In compliance with federal standards for collecting race and ethnicity, Hispanic or Latino refers to a person of Cuban, Mexican, Puerto Rican, South or Central American, or other Spanish culture or origin, regardless of race.</w:t>
      </w:r>
    </w:p>
    <w:p w:rsidRPr="00CF26D1" w:rsidR="00CF26D1" w:rsidP="00CF26D1" w:rsidRDefault="00CF26D1" w14:paraId="4C6288D2" w14:textId="77777777">
      <w:pPr>
        <w:keepNext/>
        <w:tabs>
          <w:tab w:val="left" w:pos="720"/>
          <w:tab w:val="left" w:pos="1620"/>
        </w:tabs>
        <w:spacing w:before="120" w:after="60"/>
        <w:outlineLvl w:val="0"/>
        <w:rPr>
          <w:rFonts w:ascii="Arial" w:hAnsi="Arial" w:cs="Arial"/>
          <w:b/>
          <w:bCs/>
        </w:rPr>
      </w:pPr>
      <w:bookmarkStart w:name="_Toc11389946" w:id="32"/>
      <w:bookmarkStart w:name="_Toc26966929" w:id="33"/>
      <w:bookmarkStart w:name="_Toc32308927" w:id="34"/>
      <w:bookmarkStart w:name="_Toc12863993" w:id="35"/>
      <w:r w:rsidRPr="00CF26D1">
        <w:rPr>
          <w:rFonts w:ascii="Arial" w:hAnsi="Arial" w:cs="Arial"/>
          <w:b/>
          <w:bCs/>
        </w:rPr>
        <w:lastRenderedPageBreak/>
        <w:t>N20GPNAME (FTB)</w:t>
      </w:r>
      <w:bookmarkEnd w:id="32"/>
      <w:bookmarkEnd w:id="33"/>
      <w:bookmarkEnd w:id="34"/>
      <w:bookmarkEnd w:id="35"/>
    </w:p>
    <w:p w:rsidRPr="00CF26D1" w:rsidR="00CF26D1" w:rsidP="00CF26D1" w:rsidRDefault="00CF26D1" w14:paraId="7B27AD3D" w14:textId="77777777">
      <w:pPr>
        <w:spacing w:before="120"/>
        <w:rPr>
          <w:rFonts w:ascii="Garamond" w:hAnsi="Garamond" w:eastAsia="Calibri" w:cs="Arial"/>
          <w:szCs w:val="20"/>
        </w:rPr>
      </w:pPr>
      <w:r w:rsidRPr="00CF26D1">
        <w:rPr>
          <w:rFonts w:ascii="Garamond" w:hAnsi="Garamond" w:eastAsia="Calibri" w:cs="Arial"/>
          <w:szCs w:val="20"/>
        </w:rPr>
        <w:t xml:space="preserve">[If USERMODE = WEB] </w:t>
      </w:r>
    </w:p>
    <w:p w:rsidRPr="00CF26D1" w:rsidR="00CF26D1" w:rsidP="00CF26D1" w:rsidRDefault="00CF26D1" w14:paraId="3C2DEBE8" w14:textId="77777777">
      <w:pPr>
        <w:spacing w:before="120"/>
        <w:rPr>
          <w:rFonts w:ascii="Garamond" w:hAnsi="Garamond" w:eastAsia="Calibri" w:cs="Arial"/>
          <w:szCs w:val="20"/>
        </w:rPr>
      </w:pPr>
      <w:r w:rsidRPr="00CF26D1">
        <w:rPr>
          <w:rFonts w:ascii="Garamond" w:hAnsi="Garamond" w:eastAsia="Calibri" w:cs="Arial"/>
          <w:szCs w:val="20"/>
        </w:rPr>
        <w:t>What are the names of your parents (or guardians) living together at the same residence?</w:t>
      </w:r>
    </w:p>
    <w:p w:rsidRPr="00CF26D1" w:rsidR="00CF26D1" w:rsidP="00CF26D1" w:rsidRDefault="00CF26D1" w14:paraId="48BFE8BD" w14:textId="77777777">
      <w:pPr>
        <w:spacing w:before="120"/>
        <w:rPr>
          <w:rFonts w:ascii="Garamond" w:hAnsi="Garamond" w:eastAsia="Calibri" w:cs="Arial"/>
          <w:color w:val="FF0000"/>
          <w:szCs w:val="20"/>
        </w:rPr>
      </w:pPr>
      <w:r w:rsidRPr="00CF26D1">
        <w:rPr>
          <w:rFonts w:ascii="Garamond" w:hAnsi="Garamond" w:eastAsia="Calibri" w:cs="Arial"/>
          <w:szCs w:val="20"/>
        </w:rPr>
        <w:t xml:space="preserve">If only one parent lives at this residence, leave the second parent name blank. </w:t>
      </w:r>
      <w:r w:rsidRPr="00CF26D1">
        <w:rPr>
          <w:rFonts w:ascii="Garamond" w:hAnsi="Garamond" w:eastAsia="Calibri" w:cs="Arial"/>
          <w:color w:val="FF0000"/>
          <w:szCs w:val="20"/>
        </w:rPr>
        <w:t>Providing this information is voluntary and will be used to help us locate you when we conduct the follow-up survey.</w:t>
      </w:r>
    </w:p>
    <w:p w:rsidRPr="00CF26D1" w:rsidR="00CF26D1" w:rsidP="00CF26D1" w:rsidRDefault="00CF26D1" w14:paraId="0550831D" w14:textId="77777777">
      <w:pPr>
        <w:spacing w:before="120"/>
        <w:rPr>
          <w:rFonts w:ascii="Garamond" w:hAnsi="Garamond" w:eastAsia="Calibri" w:cs="Arial"/>
          <w:szCs w:val="22"/>
        </w:rPr>
      </w:pPr>
      <w:r w:rsidRPr="00CF26D1">
        <w:rPr>
          <w:rFonts w:ascii="Garamond" w:hAnsi="Garamond" w:eastAsia="Calibri" w:cs="Arial"/>
          <w:szCs w:val="20"/>
        </w:rPr>
        <w:t>[else]</w:t>
      </w:r>
    </w:p>
    <w:p w:rsidRPr="00CF26D1" w:rsidR="00CF26D1" w:rsidP="00CF26D1" w:rsidRDefault="00CF26D1" w14:paraId="7CC2AAF3" w14:textId="77777777">
      <w:pPr>
        <w:spacing w:before="120"/>
        <w:rPr>
          <w:rFonts w:ascii="Garamond" w:hAnsi="Garamond" w:eastAsia="Calibri" w:cs="Arial"/>
          <w:szCs w:val="22"/>
        </w:rPr>
      </w:pPr>
      <w:r w:rsidRPr="00CF26D1">
        <w:rPr>
          <w:rFonts w:ascii="Garamond" w:hAnsi="Garamond" w:eastAsia="Calibri" w:cs="Arial"/>
          <w:szCs w:val="20"/>
        </w:rPr>
        <w:t>What are the names of your parents (or guardians) living together at the same residence?</w:t>
      </w:r>
    </w:p>
    <w:p w:rsidRPr="00CF26D1" w:rsidR="00CF26D1" w:rsidP="00CF26D1" w:rsidRDefault="00CF26D1" w14:paraId="53252E0D" w14:textId="77777777">
      <w:pPr>
        <w:spacing w:before="120"/>
        <w:rPr>
          <w:rFonts w:ascii="Garamond" w:hAnsi="Garamond" w:eastAsia="Calibri" w:cs="Arial"/>
          <w:color w:val="FF0000"/>
          <w:szCs w:val="22"/>
        </w:rPr>
      </w:pPr>
      <w:r w:rsidRPr="00CF26D1">
        <w:rPr>
          <w:rFonts w:ascii="Garamond" w:hAnsi="Garamond" w:eastAsia="Calibri" w:cs="Arial"/>
          <w:szCs w:val="20"/>
        </w:rPr>
        <w:t xml:space="preserve">(If only one parent lives at this residence, leave the second parent name blank. </w:t>
      </w:r>
      <w:r w:rsidRPr="00CF26D1">
        <w:rPr>
          <w:rFonts w:ascii="Garamond" w:hAnsi="Garamond" w:eastAsia="Calibri" w:cs="Arial"/>
          <w:color w:val="FF0000"/>
          <w:szCs w:val="20"/>
        </w:rPr>
        <w:t>Providing this information is voluntary and will be used to help us locate you when we conduct the follow-up survey.)</w:t>
      </w:r>
    </w:p>
    <w:p w:rsidRPr="00CF26D1" w:rsidR="00CF26D1" w:rsidP="00CF26D1" w:rsidRDefault="00CF26D1" w14:paraId="546499A3" w14:textId="77777777">
      <w:pPr>
        <w:spacing w:before="120"/>
        <w:ind w:firstLine="720"/>
        <w:rPr>
          <w:rFonts w:ascii="Garamond" w:hAnsi="Garamond" w:eastAsia="Calibri" w:cs="Arial"/>
          <w:szCs w:val="20"/>
        </w:rPr>
      </w:pPr>
      <w:r w:rsidRPr="00CF26D1">
        <w:rPr>
          <w:rFonts w:ascii="Garamond" w:hAnsi="Garamond" w:eastAsia="Calibri" w:cs="Arial"/>
          <w:szCs w:val="20"/>
        </w:rPr>
        <w:t>Parent title:</w:t>
      </w:r>
    </w:p>
    <w:p w:rsidRPr="00CF26D1" w:rsidR="00CF26D1" w:rsidP="00CF26D1" w:rsidRDefault="00CF26D1" w14:paraId="3266F827" w14:textId="77777777">
      <w:pPr>
        <w:rPr>
          <w:rFonts w:ascii="Garamond" w:hAnsi="Garamond" w:eastAsia="Calibri" w:cs="Arial"/>
          <w:szCs w:val="22"/>
        </w:rPr>
      </w:pPr>
      <w:r w:rsidRPr="00CF26D1">
        <w:rPr>
          <w:rFonts w:ascii="Garamond" w:hAnsi="Garamond" w:eastAsia="Calibri" w:cs="Arial"/>
          <w:szCs w:val="22"/>
        </w:rPr>
        <w:tab/>
        <w:t>-9 = - Select Title -</w:t>
      </w:r>
    </w:p>
    <w:p w:rsidRPr="00CF26D1" w:rsidR="00CF26D1" w:rsidP="00CF26D1" w:rsidRDefault="00CF26D1" w14:paraId="334AC643" w14:textId="77777777">
      <w:pPr>
        <w:rPr>
          <w:rFonts w:ascii="Garamond" w:hAnsi="Garamond" w:eastAsia="Calibri" w:cs="Arial"/>
          <w:szCs w:val="22"/>
        </w:rPr>
      </w:pPr>
      <w:r w:rsidRPr="00CF26D1">
        <w:rPr>
          <w:rFonts w:ascii="Garamond" w:hAnsi="Garamond" w:eastAsia="Calibri" w:cs="Arial"/>
          <w:szCs w:val="22"/>
        </w:rPr>
        <w:tab/>
        <w:t>1 = Mr.</w:t>
      </w:r>
    </w:p>
    <w:p w:rsidRPr="00CF26D1" w:rsidR="00CF26D1" w:rsidP="00CF26D1" w:rsidRDefault="00CF26D1" w14:paraId="56A4C6DD" w14:textId="77777777">
      <w:pPr>
        <w:rPr>
          <w:rFonts w:ascii="Garamond" w:hAnsi="Garamond" w:eastAsia="Calibri" w:cs="Arial"/>
          <w:szCs w:val="22"/>
        </w:rPr>
      </w:pPr>
      <w:r w:rsidRPr="00CF26D1">
        <w:rPr>
          <w:rFonts w:ascii="Garamond" w:hAnsi="Garamond" w:eastAsia="Calibri" w:cs="Arial"/>
          <w:szCs w:val="22"/>
        </w:rPr>
        <w:tab/>
        <w:t>2 = Mrs.</w:t>
      </w:r>
    </w:p>
    <w:p w:rsidRPr="00CF26D1" w:rsidR="00CF26D1" w:rsidP="00CF26D1" w:rsidRDefault="00CF26D1" w14:paraId="0A6DF3EA" w14:textId="77777777">
      <w:pPr>
        <w:rPr>
          <w:rFonts w:ascii="Garamond" w:hAnsi="Garamond" w:eastAsia="Calibri" w:cs="Arial"/>
          <w:szCs w:val="22"/>
        </w:rPr>
      </w:pPr>
      <w:r w:rsidRPr="00CF26D1">
        <w:rPr>
          <w:rFonts w:ascii="Garamond" w:hAnsi="Garamond" w:eastAsia="Calibri" w:cs="Arial"/>
          <w:szCs w:val="22"/>
        </w:rPr>
        <w:tab/>
        <w:t>3 = Miss</w:t>
      </w:r>
    </w:p>
    <w:p w:rsidRPr="00CF26D1" w:rsidR="00CF26D1" w:rsidP="00CF26D1" w:rsidRDefault="00CF26D1" w14:paraId="37331380" w14:textId="77777777">
      <w:pPr>
        <w:rPr>
          <w:rFonts w:ascii="Garamond" w:hAnsi="Garamond" w:eastAsia="Calibri" w:cs="Arial"/>
          <w:szCs w:val="22"/>
        </w:rPr>
      </w:pPr>
      <w:r w:rsidRPr="00CF26D1">
        <w:rPr>
          <w:rFonts w:ascii="Garamond" w:hAnsi="Garamond" w:eastAsia="Calibri" w:cs="Arial"/>
          <w:szCs w:val="22"/>
        </w:rPr>
        <w:tab/>
        <w:t>4 = Ms.</w:t>
      </w:r>
    </w:p>
    <w:p w:rsidRPr="00CF26D1" w:rsidR="00CF26D1" w:rsidP="00CF26D1" w:rsidRDefault="00CF26D1" w14:paraId="3D7FF7E2" w14:textId="77777777">
      <w:pPr>
        <w:rPr>
          <w:rFonts w:ascii="Garamond" w:hAnsi="Garamond" w:eastAsia="Calibri" w:cs="Arial"/>
          <w:szCs w:val="22"/>
        </w:rPr>
      </w:pPr>
      <w:r w:rsidRPr="00CF26D1">
        <w:rPr>
          <w:rFonts w:ascii="Garamond" w:hAnsi="Garamond" w:eastAsia="Calibri" w:cs="Arial"/>
          <w:szCs w:val="22"/>
        </w:rPr>
        <w:tab/>
        <w:t>5 = Dr.</w:t>
      </w:r>
    </w:p>
    <w:p w:rsidRPr="00CF26D1" w:rsidR="00CF26D1" w:rsidP="00CF26D1" w:rsidRDefault="00CF26D1" w14:paraId="71555F88" w14:textId="77777777">
      <w:pPr>
        <w:rPr>
          <w:rFonts w:ascii="Garamond" w:hAnsi="Garamond" w:eastAsia="Calibri" w:cs="Arial"/>
          <w:szCs w:val="22"/>
        </w:rPr>
      </w:pPr>
      <w:r w:rsidRPr="00CF26D1">
        <w:rPr>
          <w:rFonts w:ascii="Garamond" w:hAnsi="Garamond" w:eastAsia="Calibri" w:cs="Arial"/>
          <w:szCs w:val="22"/>
        </w:rPr>
        <w:tab/>
        <w:t>First Name:</w:t>
      </w:r>
    </w:p>
    <w:p w:rsidRPr="00CF26D1" w:rsidR="00CF26D1" w:rsidP="00CF26D1" w:rsidRDefault="00CF26D1" w14:paraId="733EDAB7" w14:textId="77777777">
      <w:pPr>
        <w:rPr>
          <w:rFonts w:ascii="Garamond" w:hAnsi="Garamond" w:eastAsia="Calibri" w:cs="Arial"/>
          <w:szCs w:val="22"/>
        </w:rPr>
      </w:pPr>
      <w:r w:rsidRPr="00CF26D1">
        <w:rPr>
          <w:rFonts w:ascii="Garamond" w:hAnsi="Garamond" w:eastAsia="Calibri" w:cs="Arial"/>
          <w:szCs w:val="22"/>
        </w:rPr>
        <w:tab/>
        <w:t>Last Name:</w:t>
      </w:r>
    </w:p>
    <w:p w:rsidRPr="00CF26D1" w:rsidR="00CF26D1" w:rsidP="00CF26D1" w:rsidRDefault="00CF26D1" w14:paraId="4D59977D" w14:textId="77777777">
      <w:pPr>
        <w:rPr>
          <w:rFonts w:ascii="Garamond" w:hAnsi="Garamond" w:eastAsia="Calibri" w:cs="Arial"/>
          <w:szCs w:val="22"/>
        </w:rPr>
      </w:pPr>
      <w:r w:rsidRPr="00CF26D1">
        <w:rPr>
          <w:rFonts w:ascii="Garamond" w:hAnsi="Garamond" w:eastAsia="Calibri" w:cs="Arial"/>
          <w:szCs w:val="22"/>
        </w:rPr>
        <w:tab/>
        <w:t>Parent title:</w:t>
      </w:r>
    </w:p>
    <w:p w:rsidRPr="00CF26D1" w:rsidR="00CF26D1" w:rsidP="00CF26D1" w:rsidRDefault="00CF26D1" w14:paraId="01157DBE" w14:textId="77777777">
      <w:pPr>
        <w:rPr>
          <w:rFonts w:ascii="Garamond" w:hAnsi="Garamond" w:eastAsia="Calibri" w:cs="Arial"/>
          <w:szCs w:val="22"/>
        </w:rPr>
      </w:pPr>
      <w:r w:rsidRPr="00CF26D1">
        <w:rPr>
          <w:rFonts w:ascii="Garamond" w:hAnsi="Garamond" w:eastAsia="Calibri" w:cs="Arial"/>
          <w:szCs w:val="22"/>
        </w:rPr>
        <w:tab/>
        <w:t>-9 = - Select Title -</w:t>
      </w:r>
    </w:p>
    <w:p w:rsidRPr="00CF26D1" w:rsidR="00CF26D1" w:rsidP="00CF26D1" w:rsidRDefault="00CF26D1" w14:paraId="308581A5" w14:textId="77777777">
      <w:pPr>
        <w:rPr>
          <w:rFonts w:ascii="Garamond" w:hAnsi="Garamond" w:eastAsia="Calibri" w:cs="Arial"/>
          <w:szCs w:val="22"/>
        </w:rPr>
      </w:pPr>
      <w:r w:rsidRPr="00CF26D1">
        <w:rPr>
          <w:rFonts w:ascii="Garamond" w:hAnsi="Garamond" w:eastAsia="Calibri" w:cs="Arial"/>
          <w:szCs w:val="22"/>
        </w:rPr>
        <w:tab/>
        <w:t>1 = Mr.</w:t>
      </w:r>
    </w:p>
    <w:p w:rsidRPr="00CF26D1" w:rsidR="00CF26D1" w:rsidP="00CF26D1" w:rsidRDefault="00CF26D1" w14:paraId="0CCB6373" w14:textId="77777777">
      <w:pPr>
        <w:rPr>
          <w:rFonts w:ascii="Garamond" w:hAnsi="Garamond" w:eastAsia="Calibri" w:cs="Arial"/>
          <w:szCs w:val="22"/>
        </w:rPr>
      </w:pPr>
      <w:r w:rsidRPr="00CF26D1">
        <w:rPr>
          <w:rFonts w:ascii="Garamond" w:hAnsi="Garamond" w:eastAsia="Calibri" w:cs="Arial"/>
          <w:szCs w:val="22"/>
        </w:rPr>
        <w:tab/>
        <w:t>2 = Mrs.</w:t>
      </w:r>
    </w:p>
    <w:p w:rsidRPr="00CF26D1" w:rsidR="00CF26D1" w:rsidP="00CF26D1" w:rsidRDefault="00CF26D1" w14:paraId="71B2DCD9" w14:textId="77777777">
      <w:pPr>
        <w:rPr>
          <w:rFonts w:ascii="Garamond" w:hAnsi="Garamond" w:eastAsia="Calibri" w:cs="Arial"/>
          <w:szCs w:val="22"/>
        </w:rPr>
      </w:pPr>
      <w:r w:rsidRPr="00CF26D1">
        <w:rPr>
          <w:rFonts w:ascii="Garamond" w:hAnsi="Garamond" w:eastAsia="Calibri" w:cs="Arial"/>
          <w:szCs w:val="22"/>
        </w:rPr>
        <w:tab/>
        <w:t>3 = Miss</w:t>
      </w:r>
    </w:p>
    <w:p w:rsidRPr="00CF26D1" w:rsidR="00CF26D1" w:rsidP="00CF26D1" w:rsidRDefault="00CF26D1" w14:paraId="75CF5D83" w14:textId="77777777">
      <w:pPr>
        <w:rPr>
          <w:rFonts w:ascii="Garamond" w:hAnsi="Garamond" w:eastAsia="Calibri" w:cs="Arial"/>
          <w:szCs w:val="22"/>
        </w:rPr>
      </w:pPr>
      <w:r w:rsidRPr="00CF26D1">
        <w:rPr>
          <w:rFonts w:ascii="Garamond" w:hAnsi="Garamond" w:eastAsia="Calibri" w:cs="Arial"/>
          <w:szCs w:val="22"/>
        </w:rPr>
        <w:tab/>
        <w:t>4 = Ms.</w:t>
      </w:r>
    </w:p>
    <w:p w:rsidRPr="00CF26D1" w:rsidR="00CF26D1" w:rsidP="00CF26D1" w:rsidRDefault="00CF26D1" w14:paraId="2F4369BF" w14:textId="77777777">
      <w:pPr>
        <w:rPr>
          <w:rFonts w:ascii="Garamond" w:hAnsi="Garamond" w:eastAsia="Calibri" w:cs="Arial"/>
          <w:szCs w:val="22"/>
        </w:rPr>
      </w:pPr>
      <w:r w:rsidRPr="00CF26D1">
        <w:rPr>
          <w:rFonts w:ascii="Garamond" w:hAnsi="Garamond" w:eastAsia="Calibri" w:cs="Arial"/>
          <w:szCs w:val="22"/>
        </w:rPr>
        <w:tab/>
        <w:t>5 = Dr.</w:t>
      </w:r>
    </w:p>
    <w:p w:rsidRPr="00CF26D1" w:rsidR="00CF26D1" w:rsidP="00CF26D1" w:rsidRDefault="00CF26D1" w14:paraId="483C814E" w14:textId="77777777">
      <w:pPr>
        <w:rPr>
          <w:rFonts w:ascii="Garamond" w:hAnsi="Garamond" w:eastAsia="Calibri" w:cs="Arial"/>
          <w:szCs w:val="22"/>
        </w:rPr>
      </w:pPr>
      <w:r w:rsidRPr="00CF26D1">
        <w:rPr>
          <w:rFonts w:ascii="Garamond" w:hAnsi="Garamond" w:eastAsia="Calibri" w:cs="Arial"/>
          <w:szCs w:val="22"/>
        </w:rPr>
        <w:tab/>
        <w:t>First Name:</w:t>
      </w:r>
    </w:p>
    <w:p w:rsidRPr="00CF26D1" w:rsidR="00CF26D1" w:rsidP="00CF26D1" w:rsidRDefault="00CF26D1" w14:paraId="54395AA9" w14:textId="77777777">
      <w:pPr>
        <w:rPr>
          <w:rFonts w:ascii="Garamond" w:hAnsi="Garamond" w:eastAsia="Calibri" w:cs="Arial"/>
          <w:szCs w:val="22"/>
        </w:rPr>
      </w:pPr>
      <w:r w:rsidRPr="00CF26D1">
        <w:rPr>
          <w:rFonts w:ascii="Garamond" w:hAnsi="Garamond" w:eastAsia="Calibri" w:cs="Arial"/>
          <w:szCs w:val="22"/>
        </w:rPr>
        <w:tab/>
        <w:t>Last Name:</w:t>
      </w:r>
    </w:p>
    <w:p w:rsidRPr="00CF26D1" w:rsidR="00CF26D1" w:rsidP="00CF26D1" w:rsidRDefault="00CF26D1" w14:paraId="3757F09E" w14:textId="77777777">
      <w:pPr>
        <w:spacing w:before="120"/>
        <w:rPr>
          <w:rFonts w:ascii="Garamond" w:hAnsi="Garamond" w:eastAsia="Calibri" w:cs="Arial"/>
          <w:szCs w:val="22"/>
        </w:rPr>
      </w:pPr>
      <w:r w:rsidRPr="00CF26D1">
        <w:rPr>
          <w:rFonts w:ascii="Garamond" w:hAnsi="Garamond" w:eastAsia="Calibri" w:cs="Arial"/>
          <w:szCs w:val="20"/>
        </w:rPr>
        <w:t>[If USERMODE = WEB]</w:t>
      </w:r>
    </w:p>
    <w:p w:rsidRPr="00CF26D1" w:rsidR="00CF26D1" w:rsidP="00CF26D1" w:rsidRDefault="00CF26D1" w14:paraId="43B6B477" w14:textId="77777777">
      <w:pPr>
        <w:spacing w:before="120"/>
        <w:rPr>
          <w:rFonts w:ascii="Garamond" w:hAnsi="Garamond" w:eastAsia="Calibri" w:cs="Arial"/>
          <w:szCs w:val="20"/>
        </w:rPr>
      </w:pPr>
      <w:r w:rsidRPr="00CF26D1">
        <w:rPr>
          <w:rFonts w:ascii="Garamond" w:hAnsi="Garamond" w:eastAsia="Calibri" w:cs="Arial"/>
          <w:szCs w:val="20"/>
        </w:rPr>
        <w:t>What are the names of your parents (or guardians) living at a different residence?</w:t>
      </w:r>
    </w:p>
    <w:p w:rsidRPr="00CF26D1" w:rsidR="00CF26D1" w:rsidP="00CF26D1" w:rsidRDefault="00CF26D1" w14:paraId="5336159E" w14:textId="77777777">
      <w:pPr>
        <w:spacing w:before="120"/>
        <w:rPr>
          <w:rFonts w:ascii="Garamond" w:hAnsi="Garamond" w:eastAsia="Calibri" w:cs="Arial"/>
          <w:color w:val="FF0000"/>
          <w:szCs w:val="20"/>
        </w:rPr>
      </w:pPr>
      <w:r w:rsidRPr="00CF26D1">
        <w:rPr>
          <w:rFonts w:ascii="Garamond" w:hAnsi="Garamond" w:eastAsia="Calibri" w:cs="Arial"/>
          <w:szCs w:val="20"/>
        </w:rPr>
        <w:t xml:space="preserve">If only one parent lives at a different residence, leave the second parent name blank. </w:t>
      </w:r>
      <w:r w:rsidRPr="00CF26D1">
        <w:rPr>
          <w:rFonts w:ascii="Garamond" w:hAnsi="Garamond" w:eastAsia="Calibri" w:cs="Arial"/>
          <w:color w:val="FF0000"/>
          <w:szCs w:val="20"/>
        </w:rPr>
        <w:t>Providing this information is voluntary and will be used to help us locate you when we conduct the follow-up survey.</w:t>
      </w:r>
    </w:p>
    <w:p w:rsidRPr="00CF26D1" w:rsidR="00CF26D1" w:rsidP="00CF26D1" w:rsidRDefault="00CF26D1" w14:paraId="5CE826D0" w14:textId="77777777">
      <w:pPr>
        <w:spacing w:before="120"/>
        <w:rPr>
          <w:rFonts w:ascii="Garamond" w:hAnsi="Garamond" w:eastAsia="Calibri" w:cs="Arial"/>
          <w:szCs w:val="22"/>
        </w:rPr>
      </w:pPr>
      <w:r w:rsidRPr="00CF26D1">
        <w:rPr>
          <w:rFonts w:ascii="Garamond" w:hAnsi="Garamond" w:eastAsia="Calibri" w:cs="Arial"/>
          <w:szCs w:val="20"/>
        </w:rPr>
        <w:t>[else]</w:t>
      </w:r>
    </w:p>
    <w:p w:rsidRPr="00CF26D1" w:rsidR="00CF26D1" w:rsidP="00CF26D1" w:rsidRDefault="00CF26D1" w14:paraId="5125E04A" w14:textId="77777777">
      <w:pPr>
        <w:spacing w:before="120"/>
        <w:rPr>
          <w:rFonts w:ascii="Garamond" w:hAnsi="Garamond" w:eastAsia="Calibri" w:cs="Arial"/>
          <w:szCs w:val="20"/>
        </w:rPr>
      </w:pPr>
      <w:r w:rsidRPr="00CF26D1">
        <w:rPr>
          <w:rFonts w:ascii="Garamond" w:hAnsi="Garamond" w:eastAsia="Calibri" w:cs="Arial"/>
          <w:szCs w:val="20"/>
        </w:rPr>
        <w:t>What are the names of your parents (or guardians) living at a different residence?</w:t>
      </w:r>
    </w:p>
    <w:p w:rsidRPr="00CF26D1" w:rsidR="00CF26D1" w:rsidP="00CF26D1" w:rsidRDefault="00CF26D1" w14:paraId="351A51D9" w14:textId="77777777">
      <w:pPr>
        <w:spacing w:before="120"/>
        <w:rPr>
          <w:rFonts w:ascii="Garamond" w:hAnsi="Garamond" w:eastAsia="Calibri" w:cs="Arial"/>
          <w:szCs w:val="20"/>
        </w:rPr>
      </w:pPr>
      <w:r w:rsidRPr="00CF26D1">
        <w:rPr>
          <w:rFonts w:ascii="Garamond" w:hAnsi="Garamond" w:eastAsia="Calibri" w:cs="Arial"/>
          <w:szCs w:val="20"/>
        </w:rPr>
        <w:t xml:space="preserve">(If only one parent lives at a different residence, leave the second parent name blank. </w:t>
      </w:r>
      <w:r w:rsidRPr="00CF26D1">
        <w:rPr>
          <w:rFonts w:ascii="Garamond" w:hAnsi="Garamond" w:eastAsia="Calibri" w:cs="Arial"/>
          <w:color w:val="FF0000"/>
          <w:szCs w:val="20"/>
        </w:rPr>
        <w:t>Providing this information is voluntary and will be used to help us locate you when we conduct the follow-up survey.)</w:t>
      </w:r>
    </w:p>
    <w:p w:rsidRPr="00CF26D1" w:rsidR="00CF26D1" w:rsidP="00CF26D1" w:rsidRDefault="00CF26D1" w14:paraId="4DC2B8F0" w14:textId="77777777">
      <w:pPr>
        <w:ind w:firstLine="720"/>
        <w:rPr>
          <w:rFonts w:ascii="Garamond" w:hAnsi="Garamond" w:eastAsia="Calibri" w:cs="Arial"/>
          <w:szCs w:val="22"/>
        </w:rPr>
      </w:pPr>
      <w:r w:rsidRPr="00CF26D1">
        <w:rPr>
          <w:rFonts w:ascii="Garamond" w:hAnsi="Garamond" w:eastAsia="Calibri" w:cs="Arial"/>
          <w:szCs w:val="22"/>
        </w:rPr>
        <w:t>Parent title:</w:t>
      </w:r>
    </w:p>
    <w:p w:rsidRPr="00CF26D1" w:rsidR="00CF26D1" w:rsidP="00CF26D1" w:rsidRDefault="00CF26D1" w14:paraId="423DB77D" w14:textId="77777777">
      <w:pPr>
        <w:rPr>
          <w:rFonts w:ascii="Garamond" w:hAnsi="Garamond" w:eastAsia="Calibri" w:cs="Arial"/>
          <w:szCs w:val="22"/>
        </w:rPr>
      </w:pPr>
      <w:r w:rsidRPr="00CF26D1">
        <w:rPr>
          <w:rFonts w:ascii="Garamond" w:hAnsi="Garamond" w:eastAsia="Calibri" w:cs="Arial"/>
          <w:szCs w:val="22"/>
        </w:rPr>
        <w:tab/>
        <w:t>-9 = - Select Title -</w:t>
      </w:r>
    </w:p>
    <w:p w:rsidRPr="00CF26D1" w:rsidR="00CF26D1" w:rsidP="00CF26D1" w:rsidRDefault="00CF26D1" w14:paraId="54B50A41" w14:textId="77777777">
      <w:pPr>
        <w:rPr>
          <w:rFonts w:ascii="Garamond" w:hAnsi="Garamond" w:eastAsia="Calibri" w:cs="Arial"/>
          <w:szCs w:val="22"/>
        </w:rPr>
      </w:pPr>
      <w:r w:rsidRPr="00CF26D1">
        <w:rPr>
          <w:rFonts w:ascii="Garamond" w:hAnsi="Garamond" w:eastAsia="Calibri" w:cs="Arial"/>
          <w:szCs w:val="22"/>
        </w:rPr>
        <w:tab/>
        <w:t>1 = Mr.</w:t>
      </w:r>
    </w:p>
    <w:p w:rsidRPr="00CF26D1" w:rsidR="00CF26D1" w:rsidP="00CF26D1" w:rsidRDefault="00CF26D1" w14:paraId="40574345" w14:textId="77777777">
      <w:pPr>
        <w:rPr>
          <w:rFonts w:ascii="Garamond" w:hAnsi="Garamond" w:eastAsia="Calibri" w:cs="Arial"/>
          <w:szCs w:val="22"/>
        </w:rPr>
      </w:pPr>
      <w:r w:rsidRPr="00CF26D1">
        <w:rPr>
          <w:rFonts w:ascii="Garamond" w:hAnsi="Garamond" w:eastAsia="Calibri" w:cs="Arial"/>
          <w:szCs w:val="22"/>
        </w:rPr>
        <w:tab/>
        <w:t>2 = Mrs.</w:t>
      </w:r>
    </w:p>
    <w:p w:rsidRPr="00CF26D1" w:rsidR="00CF26D1" w:rsidP="00CF26D1" w:rsidRDefault="00CF26D1" w14:paraId="6EBC77DE" w14:textId="77777777">
      <w:pPr>
        <w:rPr>
          <w:rFonts w:ascii="Garamond" w:hAnsi="Garamond" w:eastAsia="Calibri" w:cs="Arial"/>
          <w:szCs w:val="22"/>
        </w:rPr>
      </w:pPr>
      <w:r w:rsidRPr="00CF26D1">
        <w:rPr>
          <w:rFonts w:ascii="Garamond" w:hAnsi="Garamond" w:eastAsia="Calibri" w:cs="Arial"/>
          <w:szCs w:val="22"/>
        </w:rPr>
        <w:tab/>
        <w:t>3 = Miss</w:t>
      </w:r>
    </w:p>
    <w:p w:rsidRPr="00CF26D1" w:rsidR="00CF26D1" w:rsidP="00CF26D1" w:rsidRDefault="00CF26D1" w14:paraId="4F4F7CA1" w14:textId="77777777">
      <w:pPr>
        <w:rPr>
          <w:rFonts w:ascii="Garamond" w:hAnsi="Garamond" w:eastAsia="Calibri" w:cs="Arial"/>
          <w:szCs w:val="22"/>
        </w:rPr>
      </w:pPr>
      <w:r w:rsidRPr="00CF26D1">
        <w:rPr>
          <w:rFonts w:ascii="Garamond" w:hAnsi="Garamond" w:eastAsia="Calibri" w:cs="Arial"/>
          <w:szCs w:val="22"/>
        </w:rPr>
        <w:tab/>
        <w:t>4 = Ms.</w:t>
      </w:r>
    </w:p>
    <w:p w:rsidRPr="00CF26D1" w:rsidR="00CF26D1" w:rsidP="00CF26D1" w:rsidRDefault="00CF26D1" w14:paraId="376D056E" w14:textId="77777777">
      <w:pPr>
        <w:rPr>
          <w:rFonts w:ascii="Garamond" w:hAnsi="Garamond" w:eastAsia="Calibri" w:cs="Arial"/>
          <w:szCs w:val="22"/>
        </w:rPr>
      </w:pPr>
      <w:r w:rsidRPr="00CF26D1">
        <w:rPr>
          <w:rFonts w:ascii="Garamond" w:hAnsi="Garamond" w:eastAsia="Calibri" w:cs="Arial"/>
          <w:szCs w:val="22"/>
        </w:rPr>
        <w:tab/>
        <w:t>5 = Dr.</w:t>
      </w:r>
    </w:p>
    <w:p w:rsidRPr="00CF26D1" w:rsidR="00CF26D1" w:rsidP="00CF26D1" w:rsidRDefault="00CF26D1" w14:paraId="6C7617BD" w14:textId="77777777">
      <w:pPr>
        <w:rPr>
          <w:rFonts w:ascii="Garamond" w:hAnsi="Garamond" w:eastAsia="Calibri" w:cs="Arial"/>
          <w:szCs w:val="22"/>
        </w:rPr>
      </w:pPr>
      <w:r w:rsidRPr="00CF26D1">
        <w:rPr>
          <w:rFonts w:ascii="Garamond" w:hAnsi="Garamond" w:eastAsia="Calibri" w:cs="Arial"/>
          <w:szCs w:val="22"/>
        </w:rPr>
        <w:tab/>
        <w:t>First Name:</w:t>
      </w:r>
    </w:p>
    <w:p w:rsidRPr="00CF26D1" w:rsidR="00CF26D1" w:rsidP="00CF26D1" w:rsidRDefault="00CF26D1" w14:paraId="09799225" w14:textId="77777777">
      <w:pPr>
        <w:rPr>
          <w:rFonts w:ascii="Garamond" w:hAnsi="Garamond" w:eastAsia="Calibri" w:cs="Arial"/>
          <w:szCs w:val="22"/>
        </w:rPr>
      </w:pPr>
      <w:r w:rsidRPr="00CF26D1">
        <w:rPr>
          <w:rFonts w:ascii="Garamond" w:hAnsi="Garamond" w:eastAsia="Calibri" w:cs="Arial"/>
          <w:szCs w:val="22"/>
        </w:rPr>
        <w:tab/>
        <w:t>Last Name:</w:t>
      </w:r>
    </w:p>
    <w:p w:rsidRPr="00CF26D1" w:rsidR="00CF26D1" w:rsidP="00CF26D1" w:rsidRDefault="00CF26D1" w14:paraId="17E838E3" w14:textId="77777777">
      <w:pPr>
        <w:rPr>
          <w:rFonts w:ascii="Garamond" w:hAnsi="Garamond" w:eastAsia="Calibri" w:cs="Arial"/>
          <w:szCs w:val="22"/>
        </w:rPr>
      </w:pPr>
      <w:r w:rsidRPr="00CF26D1">
        <w:rPr>
          <w:rFonts w:ascii="Garamond" w:hAnsi="Garamond" w:eastAsia="Calibri" w:cs="Arial"/>
          <w:szCs w:val="22"/>
        </w:rPr>
        <w:tab/>
        <w:t>Parent title:</w:t>
      </w:r>
    </w:p>
    <w:p w:rsidRPr="00CF26D1" w:rsidR="00CF26D1" w:rsidP="00CF26D1" w:rsidRDefault="00CF26D1" w14:paraId="42DB0CB8" w14:textId="77777777">
      <w:pPr>
        <w:rPr>
          <w:rFonts w:ascii="Garamond" w:hAnsi="Garamond" w:eastAsia="Calibri" w:cs="Arial"/>
          <w:szCs w:val="22"/>
        </w:rPr>
      </w:pPr>
      <w:r w:rsidRPr="00CF26D1">
        <w:rPr>
          <w:rFonts w:ascii="Garamond" w:hAnsi="Garamond" w:eastAsia="Calibri" w:cs="Arial"/>
          <w:szCs w:val="22"/>
        </w:rPr>
        <w:tab/>
        <w:t>-9 = - Select Title -</w:t>
      </w:r>
    </w:p>
    <w:p w:rsidRPr="00CF26D1" w:rsidR="00CF26D1" w:rsidP="00CF26D1" w:rsidRDefault="00CF26D1" w14:paraId="6883C7C8" w14:textId="77777777">
      <w:pPr>
        <w:rPr>
          <w:rFonts w:ascii="Garamond" w:hAnsi="Garamond" w:eastAsia="Calibri" w:cs="Arial"/>
          <w:szCs w:val="22"/>
        </w:rPr>
      </w:pPr>
      <w:r w:rsidRPr="00CF26D1">
        <w:rPr>
          <w:rFonts w:ascii="Garamond" w:hAnsi="Garamond" w:eastAsia="Calibri" w:cs="Arial"/>
          <w:szCs w:val="22"/>
        </w:rPr>
        <w:tab/>
        <w:t>1 = Mr.</w:t>
      </w:r>
    </w:p>
    <w:p w:rsidRPr="00CF26D1" w:rsidR="00CF26D1" w:rsidP="00CF26D1" w:rsidRDefault="00CF26D1" w14:paraId="229434CD" w14:textId="77777777">
      <w:pPr>
        <w:rPr>
          <w:rFonts w:ascii="Garamond" w:hAnsi="Garamond" w:eastAsia="Calibri" w:cs="Arial"/>
          <w:szCs w:val="22"/>
        </w:rPr>
      </w:pPr>
      <w:r w:rsidRPr="00CF26D1">
        <w:rPr>
          <w:rFonts w:ascii="Garamond" w:hAnsi="Garamond" w:eastAsia="Calibri" w:cs="Arial"/>
          <w:szCs w:val="22"/>
        </w:rPr>
        <w:lastRenderedPageBreak/>
        <w:tab/>
        <w:t>2 = Mrs.</w:t>
      </w:r>
    </w:p>
    <w:p w:rsidRPr="00CF26D1" w:rsidR="00CF26D1" w:rsidP="00CF26D1" w:rsidRDefault="00CF26D1" w14:paraId="2ABA5A97" w14:textId="77777777">
      <w:pPr>
        <w:rPr>
          <w:rFonts w:ascii="Garamond" w:hAnsi="Garamond" w:eastAsia="Calibri" w:cs="Arial"/>
          <w:szCs w:val="22"/>
        </w:rPr>
      </w:pPr>
      <w:r w:rsidRPr="00CF26D1">
        <w:rPr>
          <w:rFonts w:ascii="Garamond" w:hAnsi="Garamond" w:eastAsia="Calibri" w:cs="Arial"/>
          <w:szCs w:val="22"/>
        </w:rPr>
        <w:tab/>
        <w:t>3 = Miss</w:t>
      </w:r>
    </w:p>
    <w:p w:rsidRPr="00CF26D1" w:rsidR="00CF26D1" w:rsidP="00CF26D1" w:rsidRDefault="00CF26D1" w14:paraId="4A321C96" w14:textId="77777777">
      <w:pPr>
        <w:rPr>
          <w:rFonts w:ascii="Garamond" w:hAnsi="Garamond" w:eastAsia="Calibri" w:cs="Arial"/>
          <w:szCs w:val="22"/>
        </w:rPr>
      </w:pPr>
      <w:r w:rsidRPr="00CF26D1">
        <w:rPr>
          <w:rFonts w:ascii="Garamond" w:hAnsi="Garamond" w:eastAsia="Calibri" w:cs="Arial"/>
          <w:szCs w:val="22"/>
        </w:rPr>
        <w:tab/>
        <w:t>4 = Ms.</w:t>
      </w:r>
    </w:p>
    <w:p w:rsidRPr="00CF26D1" w:rsidR="00CF26D1" w:rsidP="00CF26D1" w:rsidRDefault="00CF26D1" w14:paraId="7F7F7623" w14:textId="77777777">
      <w:pPr>
        <w:rPr>
          <w:rFonts w:ascii="Garamond" w:hAnsi="Garamond" w:eastAsia="Calibri" w:cs="Arial"/>
          <w:szCs w:val="22"/>
        </w:rPr>
      </w:pPr>
      <w:r w:rsidRPr="00CF26D1">
        <w:rPr>
          <w:rFonts w:ascii="Garamond" w:hAnsi="Garamond" w:eastAsia="Calibri" w:cs="Arial"/>
          <w:szCs w:val="22"/>
        </w:rPr>
        <w:tab/>
        <w:t>5 = Dr.</w:t>
      </w:r>
    </w:p>
    <w:p w:rsidRPr="00CF26D1" w:rsidR="00CF26D1" w:rsidP="00CF26D1" w:rsidRDefault="00CF26D1" w14:paraId="57E42023" w14:textId="77777777">
      <w:pPr>
        <w:rPr>
          <w:rFonts w:ascii="Garamond" w:hAnsi="Garamond" w:eastAsia="Calibri" w:cs="Arial"/>
          <w:szCs w:val="22"/>
        </w:rPr>
      </w:pPr>
      <w:r w:rsidRPr="00CF26D1">
        <w:rPr>
          <w:rFonts w:ascii="Garamond" w:hAnsi="Garamond" w:eastAsia="Calibri" w:cs="Arial"/>
          <w:szCs w:val="22"/>
        </w:rPr>
        <w:tab/>
        <w:t>First Name:</w:t>
      </w:r>
    </w:p>
    <w:p w:rsidRPr="00CF26D1" w:rsidR="00CF26D1" w:rsidP="00CF26D1" w:rsidRDefault="00CF26D1" w14:paraId="65B1CFA1" w14:textId="77777777">
      <w:pPr>
        <w:rPr>
          <w:rFonts w:ascii="Garamond" w:hAnsi="Garamond" w:eastAsia="Calibri" w:cs="Arial"/>
          <w:szCs w:val="22"/>
        </w:rPr>
      </w:pPr>
      <w:r w:rsidRPr="00CF26D1">
        <w:rPr>
          <w:rFonts w:ascii="Garamond" w:hAnsi="Garamond" w:eastAsia="Calibri" w:cs="Arial"/>
          <w:szCs w:val="22"/>
        </w:rPr>
        <w:tab/>
        <w:t>Last Name:</w:t>
      </w:r>
    </w:p>
    <w:p w:rsidRPr="00CF26D1" w:rsidR="00CF26D1" w:rsidP="00CF26D1" w:rsidRDefault="00CF26D1" w14:paraId="7177496C" w14:textId="77777777">
      <w:pPr>
        <w:spacing w:before="120"/>
        <w:rPr>
          <w:rFonts w:ascii="Garamond" w:hAnsi="Garamond" w:eastAsia="Calibri" w:cs="Arial"/>
          <w:szCs w:val="22"/>
        </w:rPr>
      </w:pPr>
      <w:r w:rsidRPr="00CF26D1">
        <w:rPr>
          <w:rFonts w:ascii="Garamond" w:hAnsi="Garamond" w:eastAsia="Calibri" w:cs="Arial"/>
          <w:b/>
          <w:bCs/>
          <w:szCs w:val="20"/>
        </w:rPr>
        <w:t>Help Text:</w:t>
      </w:r>
      <w:r w:rsidRPr="00CF26D1">
        <w:rPr>
          <w:rFonts w:ascii="Garamond" w:hAnsi="Garamond" w:eastAsia="Calibri" w:cs="Arial"/>
          <w:szCs w:val="20"/>
        </w:rPr>
        <w:t xml:space="preserve"> </w:t>
      </w:r>
      <w:r w:rsidRPr="00CF26D1">
        <w:rPr>
          <w:rFonts w:ascii="Garamond" w:hAnsi="Garamond" w:eastAsia="Calibri" w:cs="Arial"/>
          <w:strike/>
          <w:color w:val="FF0000"/>
          <w:szCs w:val="20"/>
        </w:rPr>
        <w:t>Provide</w:t>
      </w:r>
      <w:r w:rsidRPr="00CF26D1">
        <w:rPr>
          <w:rFonts w:ascii="Garamond" w:hAnsi="Garamond" w:eastAsia="Calibri" w:cs="Arial"/>
          <w:color w:val="FF0000"/>
          <w:szCs w:val="20"/>
        </w:rPr>
        <w:t>Providing</w:t>
      </w:r>
      <w:r w:rsidRPr="00CF26D1">
        <w:rPr>
          <w:rFonts w:ascii="Garamond" w:hAnsi="Garamond" w:eastAsia="Calibri" w:cs="Arial"/>
          <w:szCs w:val="20"/>
        </w:rPr>
        <w:t xml:space="preserve"> the first and last name of your parents (or guardians)</w:t>
      </w:r>
      <w:r w:rsidRPr="00CF26D1">
        <w:rPr>
          <w:rFonts w:ascii="Garamond" w:hAnsi="Garamond" w:eastAsia="Calibri" w:cs="Arial"/>
          <w:strike/>
          <w:color w:val="FF0000"/>
          <w:szCs w:val="20"/>
        </w:rPr>
        <w:t>.</w:t>
      </w:r>
      <w:r w:rsidRPr="00CF26D1">
        <w:rPr>
          <w:rFonts w:ascii="Garamond" w:hAnsi="Garamond" w:eastAsia="Calibri" w:cs="Arial"/>
          <w:szCs w:val="20"/>
        </w:rPr>
        <w:t xml:space="preserve"> </w:t>
      </w:r>
      <w:r w:rsidRPr="00CF26D1">
        <w:rPr>
          <w:rFonts w:ascii="Garamond" w:hAnsi="Garamond" w:eastAsia="Calibri" w:cs="Arial"/>
          <w:color w:val="FF0000"/>
          <w:szCs w:val="20"/>
        </w:rPr>
        <w:t xml:space="preserve">is voluntary. </w:t>
      </w:r>
      <w:r w:rsidRPr="00CF26D1">
        <w:rPr>
          <w:rFonts w:ascii="Garamond" w:hAnsi="Garamond" w:eastAsia="Calibri" w:cs="Arial"/>
          <w:szCs w:val="20"/>
        </w:rPr>
        <w:t xml:space="preserve">If your parents (or guardians) live together, please list their names together under any parents living together at the same residence. Otherwise, please use the textboxes under any parents living at a different residence to provide parent (or guardian) name(s) as needed. </w:t>
      </w:r>
    </w:p>
    <w:p w:rsidRPr="00CF26D1" w:rsidR="00CF26D1" w:rsidP="00CF26D1" w:rsidRDefault="00CF26D1" w14:paraId="0848B0B2" w14:textId="77777777">
      <w:pPr>
        <w:spacing w:before="120"/>
        <w:rPr>
          <w:rFonts w:ascii="Garamond" w:hAnsi="Garamond" w:eastAsia="Calibri" w:cs="Arial"/>
          <w:szCs w:val="22"/>
        </w:rPr>
      </w:pPr>
      <w:r w:rsidRPr="00CF26D1">
        <w:rPr>
          <w:rFonts w:ascii="Garamond" w:hAnsi="Garamond" w:eastAsia="Calibri" w:cs="Arial"/>
          <w:szCs w:val="20"/>
        </w:rPr>
        <w:t>You may leave any textbox blank if you do not have a parent (or guardian) name to provide.</w:t>
      </w:r>
    </w:p>
    <w:p w:rsidRPr="00CF26D1" w:rsidR="00CF26D1" w:rsidP="00CF26D1" w:rsidRDefault="00CF26D1" w14:paraId="67AF44E6" w14:textId="77777777">
      <w:pPr>
        <w:spacing w:before="120"/>
        <w:rPr>
          <w:rFonts w:ascii="Garamond" w:hAnsi="Garamond" w:eastAsia="Calibri" w:cs="Arial"/>
          <w:szCs w:val="20"/>
        </w:rPr>
      </w:pPr>
      <w:r w:rsidRPr="00CF26D1">
        <w:rPr>
          <w:rFonts w:ascii="Garamond" w:hAnsi="Garamond" w:eastAsia="Calibri" w:cs="Arial"/>
          <w:szCs w:val="20"/>
        </w:rPr>
        <w:t xml:space="preserve">Next, we will ask you to provide contact information for any parent(s) (or guardians) that you list here. </w:t>
      </w:r>
      <w:r w:rsidRPr="00CF26D1">
        <w:rPr>
          <w:rFonts w:ascii="Garamond" w:hAnsi="Garamond" w:eastAsia="Calibri" w:cs="Arial"/>
          <w:strike/>
          <w:color w:val="FF0000"/>
          <w:szCs w:val="20"/>
        </w:rPr>
        <w:t>This</w:t>
      </w:r>
      <w:r w:rsidRPr="00CF26D1">
        <w:rPr>
          <w:rFonts w:ascii="Garamond" w:hAnsi="Garamond" w:eastAsia="Calibri" w:cs="Arial"/>
          <w:color w:val="FF0000"/>
          <w:szCs w:val="20"/>
        </w:rPr>
        <w:t xml:space="preserve">Providing this </w:t>
      </w:r>
      <w:r w:rsidRPr="00CF26D1">
        <w:rPr>
          <w:rFonts w:ascii="Garamond" w:hAnsi="Garamond" w:eastAsia="Calibri" w:cs="Arial"/>
          <w:szCs w:val="20"/>
        </w:rPr>
        <w:t xml:space="preserve">information </w:t>
      </w:r>
      <w:r w:rsidRPr="00CF26D1">
        <w:rPr>
          <w:rFonts w:ascii="Garamond" w:hAnsi="Garamond" w:eastAsia="Calibri" w:cs="Arial"/>
          <w:color w:val="FF0000"/>
          <w:szCs w:val="20"/>
        </w:rPr>
        <w:t xml:space="preserve">is voluntary and </w:t>
      </w:r>
      <w:r w:rsidRPr="00CF26D1">
        <w:rPr>
          <w:rFonts w:ascii="Garamond" w:hAnsi="Garamond" w:eastAsia="Calibri" w:cs="Arial"/>
          <w:szCs w:val="20"/>
        </w:rPr>
        <w:t xml:space="preserve">will </w:t>
      </w:r>
      <w:r w:rsidRPr="00CF26D1">
        <w:rPr>
          <w:rFonts w:ascii="Garamond" w:hAnsi="Garamond" w:eastAsia="Calibri" w:cs="Arial"/>
          <w:color w:val="FF0000"/>
          <w:szCs w:val="20"/>
        </w:rPr>
        <w:t xml:space="preserve">be used to </w:t>
      </w:r>
      <w:r w:rsidRPr="00CF26D1">
        <w:rPr>
          <w:rFonts w:ascii="Garamond" w:hAnsi="Garamond" w:eastAsia="Calibri" w:cs="Arial"/>
          <w:szCs w:val="20"/>
        </w:rPr>
        <w:t>help us locate you when we conduct the follow-up survey.</w:t>
      </w:r>
    </w:p>
    <w:p w:rsidRPr="00CF26D1" w:rsidR="00CF26D1" w:rsidP="00CF26D1" w:rsidRDefault="00CF26D1" w14:paraId="49F31A26" w14:textId="77777777">
      <w:pPr>
        <w:keepNext/>
        <w:tabs>
          <w:tab w:val="left" w:pos="720"/>
          <w:tab w:val="left" w:pos="1620"/>
        </w:tabs>
        <w:spacing w:before="120" w:after="60"/>
        <w:outlineLvl w:val="0"/>
        <w:rPr>
          <w:rFonts w:ascii="Arial" w:hAnsi="Arial" w:cs="Arial"/>
          <w:b/>
          <w:bCs/>
        </w:rPr>
      </w:pPr>
      <w:bookmarkStart w:name="_Toc11389952" w:id="36"/>
      <w:bookmarkStart w:name="_Toc26966935" w:id="37"/>
      <w:bookmarkStart w:name="_Toc32308933" w:id="38"/>
      <w:bookmarkStart w:name="_Toc12863999" w:id="39"/>
      <w:r w:rsidRPr="00CF26D1">
        <w:rPr>
          <w:rFonts w:ascii="Arial" w:hAnsi="Arial" w:cs="Arial"/>
          <w:b/>
          <w:bCs/>
        </w:rPr>
        <w:t>N20GOTINFO (FTB)</w:t>
      </w:r>
      <w:bookmarkEnd w:id="36"/>
      <w:bookmarkEnd w:id="37"/>
      <w:bookmarkEnd w:id="38"/>
      <w:bookmarkEnd w:id="39"/>
    </w:p>
    <w:p w:rsidRPr="00CF26D1" w:rsidR="00CF26D1" w:rsidP="00CF26D1" w:rsidRDefault="00CF26D1" w14:paraId="0E3F018B" w14:textId="77777777">
      <w:pPr>
        <w:spacing w:before="120"/>
        <w:rPr>
          <w:rFonts w:ascii="Garamond" w:hAnsi="Garamond" w:eastAsia="Calibri" w:cs="Arial"/>
          <w:szCs w:val="20"/>
        </w:rPr>
      </w:pPr>
      <w:r w:rsidRPr="00CF26D1">
        <w:rPr>
          <w:rFonts w:ascii="Garamond" w:hAnsi="Garamond" w:eastAsia="Calibri" w:cs="Arial"/>
          <w:szCs w:val="20"/>
        </w:rPr>
        <w:t>Please provide the name, address, and telephone number for someone else [{if N20HMARR = 2}, other than your spouse, {else if N20HMARR = 6}, other than your partner] who will always know how to contact you.</w:t>
      </w:r>
    </w:p>
    <w:p w:rsidRPr="00CF26D1" w:rsidR="00CF26D1" w:rsidP="00CF26D1" w:rsidRDefault="00CF26D1" w14:paraId="222AEDE4" w14:textId="77777777">
      <w:pPr>
        <w:spacing w:before="120"/>
        <w:rPr>
          <w:rFonts w:ascii="Garamond" w:hAnsi="Garamond" w:eastAsia="Calibri" w:cs="Arial"/>
          <w:color w:val="FF0000"/>
          <w:szCs w:val="20"/>
        </w:rPr>
      </w:pPr>
      <w:r w:rsidRPr="00CF26D1">
        <w:rPr>
          <w:rFonts w:ascii="Garamond" w:hAnsi="Garamond" w:eastAsia="Calibri" w:cs="Arial"/>
          <w:color w:val="FF0000"/>
          <w:szCs w:val="20"/>
        </w:rPr>
        <w:t>(Providing this information is voluntary and will be used to help us locate you when we conduct the follow-up survey.)</w:t>
      </w:r>
    </w:p>
    <w:p w:rsidRPr="00CF26D1" w:rsidR="00CF26D1" w:rsidP="00CF26D1" w:rsidRDefault="00CF26D1" w14:paraId="63F506BD" w14:textId="77777777">
      <w:pPr>
        <w:spacing w:before="120"/>
        <w:rPr>
          <w:rFonts w:ascii="Garamond" w:hAnsi="Garamond" w:eastAsia="Calibri" w:cs="Arial"/>
          <w:szCs w:val="20"/>
        </w:rPr>
      </w:pPr>
    </w:p>
    <w:p w:rsidRPr="00CF26D1" w:rsidR="00CF26D1" w:rsidP="00CF26D1" w:rsidRDefault="00CF26D1" w14:paraId="4A10625E" w14:textId="77777777">
      <w:pPr>
        <w:rPr>
          <w:rFonts w:ascii="Garamond" w:hAnsi="Garamond" w:eastAsia="Calibri" w:cs="Arial"/>
          <w:szCs w:val="22"/>
        </w:rPr>
      </w:pPr>
      <w:r w:rsidRPr="00CF26D1">
        <w:rPr>
          <w:rFonts w:ascii="Garamond" w:hAnsi="Garamond" w:eastAsia="Calibri" w:cs="Arial"/>
          <w:szCs w:val="22"/>
        </w:rPr>
        <w:tab/>
        <w:t>Title:</w:t>
      </w:r>
    </w:p>
    <w:p w:rsidRPr="00CF26D1" w:rsidR="00CF26D1" w:rsidP="00CF26D1" w:rsidRDefault="00CF26D1" w14:paraId="719A8497" w14:textId="77777777">
      <w:pPr>
        <w:rPr>
          <w:rFonts w:ascii="Garamond" w:hAnsi="Garamond" w:eastAsia="Calibri" w:cs="Arial"/>
          <w:szCs w:val="22"/>
        </w:rPr>
      </w:pPr>
      <w:r w:rsidRPr="00CF26D1">
        <w:rPr>
          <w:rFonts w:ascii="Garamond" w:hAnsi="Garamond" w:eastAsia="Calibri" w:cs="Arial"/>
          <w:szCs w:val="22"/>
        </w:rPr>
        <w:tab/>
        <w:t>-9 = - Select Title -</w:t>
      </w:r>
    </w:p>
    <w:p w:rsidRPr="00CF26D1" w:rsidR="00CF26D1" w:rsidP="00CF26D1" w:rsidRDefault="00CF26D1" w14:paraId="4FDD89E5" w14:textId="77777777">
      <w:pPr>
        <w:rPr>
          <w:rFonts w:ascii="Garamond" w:hAnsi="Garamond" w:eastAsia="Calibri" w:cs="Arial"/>
          <w:szCs w:val="22"/>
        </w:rPr>
      </w:pPr>
      <w:r w:rsidRPr="00CF26D1">
        <w:rPr>
          <w:rFonts w:ascii="Garamond" w:hAnsi="Garamond" w:eastAsia="Calibri" w:cs="Arial"/>
          <w:szCs w:val="22"/>
        </w:rPr>
        <w:tab/>
        <w:t>1 = Mr.</w:t>
      </w:r>
    </w:p>
    <w:p w:rsidRPr="00CF26D1" w:rsidR="00CF26D1" w:rsidP="00CF26D1" w:rsidRDefault="00CF26D1" w14:paraId="00FFE58B" w14:textId="77777777">
      <w:pPr>
        <w:rPr>
          <w:rFonts w:ascii="Garamond" w:hAnsi="Garamond" w:eastAsia="Calibri" w:cs="Arial"/>
          <w:szCs w:val="22"/>
        </w:rPr>
      </w:pPr>
      <w:r w:rsidRPr="00CF26D1">
        <w:rPr>
          <w:rFonts w:ascii="Garamond" w:hAnsi="Garamond" w:eastAsia="Calibri" w:cs="Arial"/>
          <w:szCs w:val="22"/>
        </w:rPr>
        <w:tab/>
        <w:t>2 = Mrs.</w:t>
      </w:r>
    </w:p>
    <w:p w:rsidRPr="00CF26D1" w:rsidR="00CF26D1" w:rsidP="00CF26D1" w:rsidRDefault="00CF26D1" w14:paraId="7415C6AE" w14:textId="77777777">
      <w:pPr>
        <w:rPr>
          <w:rFonts w:ascii="Garamond" w:hAnsi="Garamond" w:eastAsia="Calibri" w:cs="Arial"/>
          <w:szCs w:val="22"/>
        </w:rPr>
      </w:pPr>
      <w:r w:rsidRPr="00CF26D1">
        <w:rPr>
          <w:rFonts w:ascii="Garamond" w:hAnsi="Garamond" w:eastAsia="Calibri" w:cs="Arial"/>
          <w:szCs w:val="22"/>
        </w:rPr>
        <w:tab/>
        <w:t>3 = Miss</w:t>
      </w:r>
    </w:p>
    <w:p w:rsidRPr="00CF26D1" w:rsidR="00CF26D1" w:rsidP="00CF26D1" w:rsidRDefault="00CF26D1" w14:paraId="02740278" w14:textId="77777777">
      <w:pPr>
        <w:rPr>
          <w:rFonts w:ascii="Garamond" w:hAnsi="Garamond" w:eastAsia="Calibri" w:cs="Arial"/>
          <w:szCs w:val="22"/>
        </w:rPr>
      </w:pPr>
      <w:r w:rsidRPr="00CF26D1">
        <w:rPr>
          <w:rFonts w:ascii="Garamond" w:hAnsi="Garamond" w:eastAsia="Calibri" w:cs="Arial"/>
          <w:szCs w:val="22"/>
        </w:rPr>
        <w:tab/>
        <w:t>4 = Ms.</w:t>
      </w:r>
    </w:p>
    <w:p w:rsidRPr="00CF26D1" w:rsidR="00CF26D1" w:rsidP="00CF26D1" w:rsidRDefault="00CF26D1" w14:paraId="378F5AFC" w14:textId="77777777">
      <w:pPr>
        <w:rPr>
          <w:rFonts w:ascii="Garamond" w:hAnsi="Garamond" w:eastAsia="Calibri" w:cs="Arial"/>
          <w:szCs w:val="22"/>
        </w:rPr>
      </w:pPr>
      <w:r w:rsidRPr="00CF26D1">
        <w:rPr>
          <w:rFonts w:ascii="Garamond" w:hAnsi="Garamond" w:eastAsia="Calibri" w:cs="Arial"/>
          <w:szCs w:val="22"/>
        </w:rPr>
        <w:tab/>
        <w:t>5 = Dr.</w:t>
      </w:r>
    </w:p>
    <w:p w:rsidRPr="00CF26D1" w:rsidR="00CF26D1" w:rsidP="00CF26D1" w:rsidRDefault="00CF26D1" w14:paraId="11A24188" w14:textId="77777777">
      <w:pPr>
        <w:ind w:firstLine="720"/>
        <w:rPr>
          <w:rFonts w:ascii="Garamond" w:hAnsi="Garamond" w:eastAsia="Calibri" w:cs="Arial"/>
          <w:szCs w:val="22"/>
        </w:rPr>
      </w:pPr>
      <w:r w:rsidRPr="00CF26D1">
        <w:rPr>
          <w:rFonts w:ascii="Garamond" w:hAnsi="Garamond" w:eastAsia="Calibri" w:cs="Arial"/>
          <w:szCs w:val="22"/>
        </w:rPr>
        <w:t>Last Name:</w:t>
      </w:r>
    </w:p>
    <w:p w:rsidRPr="00CF26D1" w:rsidR="00CF26D1" w:rsidP="00CF26D1" w:rsidRDefault="00CF26D1" w14:paraId="18B8A991" w14:textId="77777777">
      <w:pPr>
        <w:rPr>
          <w:rFonts w:ascii="Garamond" w:hAnsi="Garamond" w:eastAsia="Calibri" w:cs="Arial"/>
          <w:szCs w:val="22"/>
        </w:rPr>
      </w:pPr>
      <w:r w:rsidRPr="00CF26D1">
        <w:rPr>
          <w:rFonts w:ascii="Garamond" w:hAnsi="Garamond" w:eastAsia="Calibri" w:cs="Arial"/>
          <w:szCs w:val="22"/>
        </w:rPr>
        <w:tab/>
        <w:t>First Name:</w:t>
      </w:r>
    </w:p>
    <w:p w:rsidRPr="00CF26D1" w:rsidR="00CF26D1" w:rsidP="00CF26D1" w:rsidRDefault="00CF26D1" w14:paraId="7F4DEB20" w14:textId="77777777">
      <w:pPr>
        <w:rPr>
          <w:rFonts w:ascii="Garamond" w:hAnsi="Garamond" w:eastAsia="Calibri" w:cs="Arial"/>
          <w:szCs w:val="22"/>
        </w:rPr>
      </w:pPr>
      <w:r w:rsidRPr="00CF26D1">
        <w:rPr>
          <w:rFonts w:ascii="Garamond" w:hAnsi="Garamond" w:eastAsia="Calibri" w:cs="Arial"/>
          <w:szCs w:val="22"/>
        </w:rPr>
        <w:tab/>
        <w:t>Street Address:</w:t>
      </w:r>
    </w:p>
    <w:p w:rsidRPr="00CF26D1" w:rsidR="00CF26D1" w:rsidP="00CF26D1" w:rsidRDefault="00CF26D1" w14:paraId="6B422774" w14:textId="77777777">
      <w:pPr>
        <w:rPr>
          <w:rFonts w:ascii="Garamond" w:hAnsi="Garamond" w:eastAsia="Calibri" w:cs="Arial"/>
          <w:szCs w:val="22"/>
        </w:rPr>
      </w:pPr>
      <w:r w:rsidRPr="00CF26D1">
        <w:rPr>
          <w:rFonts w:ascii="Garamond" w:hAnsi="Garamond" w:eastAsia="Calibri" w:cs="Arial"/>
          <w:szCs w:val="22"/>
        </w:rPr>
        <w:tab/>
        <w:t>City:</w:t>
      </w:r>
    </w:p>
    <w:p w:rsidRPr="00CF26D1" w:rsidR="00CF26D1" w:rsidP="00CF26D1" w:rsidRDefault="00CF26D1" w14:paraId="63F07EA8" w14:textId="77777777">
      <w:pPr>
        <w:rPr>
          <w:rFonts w:ascii="Garamond" w:hAnsi="Garamond" w:eastAsia="Calibri" w:cs="Arial"/>
          <w:szCs w:val="22"/>
        </w:rPr>
      </w:pPr>
      <w:r w:rsidRPr="00CF26D1">
        <w:rPr>
          <w:rFonts w:ascii="Garamond" w:hAnsi="Garamond" w:eastAsia="Calibri" w:cs="Arial"/>
          <w:szCs w:val="22"/>
        </w:rPr>
        <w:tab/>
        <w:t>State:</w:t>
      </w:r>
    </w:p>
    <w:p w:rsidRPr="00CF26D1" w:rsidR="00CF26D1" w:rsidP="00CF26D1" w:rsidRDefault="00CF26D1" w14:paraId="1C37D411" w14:textId="77777777">
      <w:pPr>
        <w:rPr>
          <w:rFonts w:ascii="Garamond" w:hAnsi="Garamond" w:eastAsia="Calibri" w:cs="Arial"/>
          <w:szCs w:val="22"/>
        </w:rPr>
      </w:pPr>
      <w:r w:rsidRPr="00CF26D1">
        <w:rPr>
          <w:rFonts w:ascii="Garamond" w:hAnsi="Garamond" w:eastAsia="Calibri" w:cs="Arial"/>
          <w:szCs w:val="22"/>
        </w:rPr>
        <w:tab/>
        <w:t>ZIP Code:</w:t>
      </w:r>
    </w:p>
    <w:p w:rsidRPr="00CF26D1" w:rsidR="00CF26D1" w:rsidP="00CF26D1" w:rsidRDefault="00CF26D1" w14:paraId="24CF4C45" w14:textId="77777777">
      <w:pPr>
        <w:ind w:firstLine="720"/>
        <w:rPr>
          <w:rFonts w:ascii="Garamond" w:hAnsi="Garamond" w:eastAsia="Calibri" w:cs="Arial"/>
          <w:szCs w:val="22"/>
        </w:rPr>
      </w:pPr>
      <w:r w:rsidRPr="00CF26D1">
        <w:rPr>
          <w:rFonts w:ascii="Garamond" w:hAnsi="Garamond" w:eastAsia="Calibri" w:cs="Arial"/>
          <w:szCs w:val="22"/>
        </w:rPr>
        <w:t>Foreign Country:</w:t>
      </w:r>
    </w:p>
    <w:p w:rsidRPr="00CF26D1" w:rsidR="00CF26D1" w:rsidP="00CF26D1" w:rsidRDefault="00CF26D1" w14:paraId="3FADC078" w14:textId="77777777">
      <w:pPr>
        <w:rPr>
          <w:rFonts w:ascii="Garamond" w:hAnsi="Garamond" w:eastAsia="Calibri" w:cs="Arial"/>
          <w:szCs w:val="22"/>
        </w:rPr>
      </w:pPr>
      <w:r w:rsidRPr="00CF26D1">
        <w:rPr>
          <w:rFonts w:ascii="Garamond" w:hAnsi="Garamond" w:eastAsia="Calibri" w:cs="Arial"/>
          <w:szCs w:val="22"/>
        </w:rPr>
        <w:tab/>
        <w:t>Cell Phone:</w:t>
      </w:r>
    </w:p>
    <w:p w:rsidRPr="00CF26D1" w:rsidR="00CF26D1" w:rsidP="00CF26D1" w:rsidRDefault="00CF26D1" w14:paraId="07BD876D" w14:textId="77777777">
      <w:pPr>
        <w:rPr>
          <w:rFonts w:ascii="Garamond" w:hAnsi="Garamond" w:eastAsia="Calibri" w:cs="Arial"/>
          <w:szCs w:val="22"/>
        </w:rPr>
      </w:pPr>
      <w:r w:rsidRPr="00CF26D1">
        <w:rPr>
          <w:rFonts w:ascii="Garamond" w:hAnsi="Garamond" w:eastAsia="Calibri" w:cs="Arial"/>
          <w:szCs w:val="22"/>
        </w:rPr>
        <w:tab/>
        <w:t>Home Phone:</w:t>
      </w:r>
    </w:p>
    <w:p w:rsidRPr="00CF26D1" w:rsidR="00CF26D1" w:rsidP="00CF26D1" w:rsidRDefault="00CF26D1" w14:paraId="0D010D2F" w14:textId="77777777">
      <w:pPr>
        <w:rPr>
          <w:rFonts w:ascii="Garamond" w:hAnsi="Garamond" w:eastAsia="Calibri" w:cs="Arial"/>
          <w:szCs w:val="22"/>
        </w:rPr>
      </w:pPr>
      <w:r w:rsidRPr="00CF26D1">
        <w:rPr>
          <w:rFonts w:ascii="Garamond" w:hAnsi="Garamond" w:eastAsia="Calibri" w:cs="Arial"/>
          <w:szCs w:val="22"/>
        </w:rPr>
        <w:tab/>
        <w:t>Foreign State/Province:</w:t>
      </w:r>
    </w:p>
    <w:p w:rsidRPr="00CF26D1" w:rsidR="00CF26D1" w:rsidP="00CF26D1" w:rsidRDefault="00CF26D1" w14:paraId="7C637A78" w14:textId="77777777">
      <w:pPr>
        <w:rPr>
          <w:rFonts w:ascii="Garamond" w:hAnsi="Garamond" w:eastAsia="Calibri" w:cs="Arial"/>
          <w:szCs w:val="22"/>
        </w:rPr>
      </w:pPr>
      <w:r w:rsidRPr="00CF26D1">
        <w:rPr>
          <w:rFonts w:ascii="Garamond" w:hAnsi="Garamond" w:eastAsia="Calibri" w:cs="Arial"/>
          <w:szCs w:val="22"/>
        </w:rPr>
        <w:tab/>
        <w:t>Foreign Zip/Postal Code:</w:t>
      </w:r>
    </w:p>
    <w:p w:rsidRPr="00CF26D1" w:rsidR="00CF26D1" w:rsidP="00CF26D1" w:rsidRDefault="00CF26D1" w14:paraId="0F5E48DB" w14:textId="77777777">
      <w:pPr>
        <w:rPr>
          <w:rFonts w:ascii="Garamond" w:hAnsi="Garamond" w:eastAsia="Calibri" w:cs="Arial"/>
          <w:szCs w:val="22"/>
        </w:rPr>
      </w:pPr>
      <w:r w:rsidRPr="00CF26D1">
        <w:rPr>
          <w:rFonts w:ascii="Garamond" w:hAnsi="Garamond" w:eastAsia="Calibri" w:cs="Arial"/>
          <w:szCs w:val="22"/>
        </w:rPr>
        <w:tab/>
        <w:t>Foreign Address:</w:t>
      </w:r>
    </w:p>
    <w:p w:rsidRPr="00CF26D1" w:rsidR="00CF26D1" w:rsidP="00CF26D1" w:rsidRDefault="00CF26D1" w14:paraId="2F1DA565" w14:textId="77777777">
      <w:pPr>
        <w:rPr>
          <w:rFonts w:ascii="Garamond" w:hAnsi="Garamond" w:eastAsia="Calibri" w:cs="Arial"/>
          <w:szCs w:val="22"/>
        </w:rPr>
      </w:pPr>
      <w:r w:rsidRPr="00CF26D1">
        <w:rPr>
          <w:rFonts w:ascii="Garamond" w:hAnsi="Garamond" w:eastAsia="Calibri" w:cs="Arial"/>
          <w:szCs w:val="22"/>
        </w:rPr>
        <w:tab/>
        <w:t>Foreign City:</w:t>
      </w:r>
    </w:p>
    <w:p w:rsidRPr="00CF26D1" w:rsidR="00CF26D1" w:rsidP="00CF26D1" w:rsidRDefault="00CF26D1" w14:paraId="1F5ED123" w14:textId="77777777">
      <w:pPr>
        <w:rPr>
          <w:rFonts w:ascii="Garamond" w:hAnsi="Garamond" w:eastAsia="Calibri" w:cs="Arial"/>
          <w:szCs w:val="22"/>
        </w:rPr>
      </w:pPr>
      <w:r w:rsidRPr="00CF26D1">
        <w:rPr>
          <w:rFonts w:ascii="Garamond" w:hAnsi="Garamond" w:eastAsia="Calibri" w:cs="Arial"/>
          <w:szCs w:val="22"/>
        </w:rPr>
        <w:tab/>
        <w:t>Please check here if the address is an international address.</w:t>
      </w:r>
    </w:p>
    <w:p w:rsidRPr="00CF26D1" w:rsidR="00CF26D1" w:rsidP="00CF26D1" w:rsidRDefault="00CF26D1" w14:paraId="1389DD18" w14:textId="77777777">
      <w:pPr>
        <w:spacing w:before="120"/>
        <w:rPr>
          <w:rFonts w:ascii="Garamond" w:hAnsi="Garamond" w:eastAsia="Calibri" w:cs="Arial"/>
          <w:szCs w:val="22"/>
        </w:rPr>
      </w:pPr>
      <w:r w:rsidRPr="00CF26D1">
        <w:rPr>
          <w:rFonts w:ascii="Garamond" w:hAnsi="Garamond" w:eastAsia="Calibri" w:cs="Arial"/>
          <w:b/>
          <w:bCs/>
          <w:szCs w:val="20"/>
        </w:rPr>
        <w:t>Help Text:</w:t>
      </w:r>
      <w:r w:rsidRPr="00CF26D1">
        <w:rPr>
          <w:rFonts w:ascii="Garamond" w:hAnsi="Garamond" w:eastAsia="Calibri" w:cs="Arial"/>
          <w:szCs w:val="20"/>
        </w:rPr>
        <w:t xml:space="preserve"> 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the ZIP code and then click "Automatically fill city and state from ZIP code."</w:t>
      </w:r>
    </w:p>
    <w:p w:rsidRPr="00CF26D1" w:rsidR="00CF26D1" w:rsidP="00CF26D1" w:rsidRDefault="00CF26D1" w14:paraId="2AF3B018" w14:textId="77777777">
      <w:pPr>
        <w:spacing w:before="120"/>
        <w:rPr>
          <w:rFonts w:ascii="Garamond" w:hAnsi="Garamond" w:eastAsia="Calibri" w:cs="Arial"/>
          <w:szCs w:val="20"/>
        </w:rPr>
      </w:pPr>
      <w:r w:rsidRPr="00CF26D1">
        <w:rPr>
          <w:rFonts w:ascii="Garamond" w:hAnsi="Garamond" w:eastAsia="Calibri" w:cs="Arial"/>
          <w:strike/>
          <w:color w:val="FF0000"/>
          <w:szCs w:val="20"/>
        </w:rPr>
        <w:t>This</w:t>
      </w:r>
      <w:r w:rsidRPr="00CF26D1">
        <w:rPr>
          <w:rFonts w:ascii="Garamond" w:hAnsi="Garamond" w:eastAsia="Calibri" w:cs="Arial"/>
          <w:color w:val="FF0000"/>
          <w:szCs w:val="20"/>
        </w:rPr>
        <w:t xml:space="preserve">Providing this </w:t>
      </w:r>
      <w:r w:rsidRPr="00CF26D1">
        <w:rPr>
          <w:rFonts w:ascii="Garamond" w:hAnsi="Garamond" w:eastAsia="Calibri" w:cs="Arial"/>
          <w:szCs w:val="20"/>
        </w:rPr>
        <w:t xml:space="preserve">information </w:t>
      </w:r>
      <w:r w:rsidRPr="00CF26D1">
        <w:rPr>
          <w:rFonts w:ascii="Garamond" w:hAnsi="Garamond" w:eastAsia="Calibri" w:cs="Arial"/>
          <w:color w:val="FF0000"/>
          <w:szCs w:val="20"/>
        </w:rPr>
        <w:t>is voluntary and</w:t>
      </w:r>
      <w:r w:rsidRPr="00CF26D1">
        <w:rPr>
          <w:rFonts w:ascii="Garamond" w:hAnsi="Garamond" w:eastAsia="Calibri" w:cs="Arial"/>
          <w:szCs w:val="20"/>
        </w:rPr>
        <w:t xml:space="preserve"> will </w:t>
      </w:r>
      <w:r w:rsidRPr="00CF26D1">
        <w:rPr>
          <w:rFonts w:ascii="Garamond" w:hAnsi="Garamond" w:eastAsia="Calibri" w:cs="Arial"/>
          <w:color w:val="FF0000"/>
          <w:szCs w:val="20"/>
        </w:rPr>
        <w:t xml:space="preserve">be used to </w:t>
      </w:r>
      <w:r w:rsidRPr="00CF26D1">
        <w:rPr>
          <w:rFonts w:ascii="Garamond" w:hAnsi="Garamond" w:eastAsia="Calibri" w:cs="Arial"/>
          <w:szCs w:val="20"/>
        </w:rPr>
        <w:t>help us locate you when we conduct the follow-up survey.</w:t>
      </w:r>
    </w:p>
    <w:p w:rsidRPr="00CF26D1" w:rsidR="00CF26D1" w:rsidP="00CF26D1" w:rsidRDefault="00CF26D1" w14:paraId="61B76268" w14:textId="77777777">
      <w:pPr>
        <w:keepNext/>
        <w:tabs>
          <w:tab w:val="left" w:pos="720"/>
          <w:tab w:val="left" w:pos="1620"/>
        </w:tabs>
        <w:spacing w:before="120" w:after="60"/>
        <w:outlineLvl w:val="0"/>
        <w:rPr>
          <w:rFonts w:ascii="Arial" w:hAnsi="Arial" w:cs="Arial"/>
          <w:b/>
          <w:bCs/>
        </w:rPr>
      </w:pPr>
      <w:bookmarkStart w:name="_Toc11389954" w:id="40"/>
      <w:bookmarkStart w:name="_Toc26966937" w:id="41"/>
      <w:bookmarkStart w:name="_Toc32308935" w:id="42"/>
      <w:bookmarkStart w:name="_Toc12864001" w:id="43"/>
      <w:bookmarkStart w:name="_Hlk31975625" w:id="44"/>
      <w:r w:rsidRPr="00CF26D1">
        <w:rPr>
          <w:rFonts w:ascii="Arial" w:hAnsi="Arial" w:cs="Arial"/>
          <w:b/>
          <w:bCs/>
        </w:rPr>
        <w:lastRenderedPageBreak/>
        <w:t>N20GSSNINF (ABBREV)</w:t>
      </w:r>
      <w:bookmarkEnd w:id="40"/>
      <w:bookmarkEnd w:id="41"/>
      <w:bookmarkEnd w:id="42"/>
      <w:bookmarkEnd w:id="43"/>
    </w:p>
    <w:p w:rsidRPr="00CF26D1" w:rsidR="00CF26D1" w:rsidP="00CF26D1" w:rsidRDefault="00CF26D1" w14:paraId="534719E1" w14:textId="77777777">
      <w:pPr>
        <w:spacing w:before="120"/>
        <w:rPr>
          <w:rFonts w:ascii="Garamond" w:hAnsi="Garamond" w:eastAsia="Calibri" w:cs="Arial"/>
          <w:szCs w:val="22"/>
        </w:rPr>
      </w:pPr>
      <w:r w:rsidRPr="00CF26D1">
        <w:rPr>
          <w:rFonts w:ascii="Garamond" w:hAnsi="Garamond" w:eastAsia="Calibri" w:cs="Arial"/>
          <w:szCs w:val="20"/>
        </w:rPr>
        <w:t>What is your Social Security number?</w:t>
      </w:r>
    </w:p>
    <w:p w:rsidRPr="00CF26D1" w:rsidR="00CF26D1" w:rsidP="00CF26D1" w:rsidRDefault="00CF26D1" w14:paraId="69B8AE5E" w14:textId="77777777">
      <w:pPr>
        <w:spacing w:before="120"/>
        <w:rPr>
          <w:rFonts w:ascii="Garamond" w:hAnsi="Garamond" w:eastAsia="Calibri" w:cs="Arial"/>
          <w:szCs w:val="22"/>
        </w:rPr>
      </w:pPr>
      <w:r w:rsidRPr="00CF26D1">
        <w:rPr>
          <w:rFonts w:ascii="Garamond" w:hAnsi="Garamond" w:eastAsia="Calibri" w:cs="Arial"/>
          <w:szCs w:val="20"/>
        </w:rPr>
        <w:t>(This information will be kept in secure and protected data files, and will be separate from the responses you</w:t>
      </w:r>
      <w:r w:rsidRPr="00CF26D1">
        <w:rPr>
          <w:rFonts w:ascii="Garamond" w:hAnsi="Garamond" w:eastAsia="Calibri" w:cs="Arial"/>
          <w:strike/>
          <w:color w:val="FF0000"/>
          <w:szCs w:val="20"/>
        </w:rPr>
        <w:t>'ve</w:t>
      </w:r>
      <w:r w:rsidRPr="00CF26D1">
        <w:rPr>
          <w:rFonts w:ascii="Garamond" w:hAnsi="Garamond" w:eastAsia="Calibri" w:cs="Arial"/>
          <w:szCs w:val="20"/>
        </w:rPr>
        <w:t xml:space="preserve"> </w:t>
      </w:r>
      <w:r w:rsidRPr="00CF26D1">
        <w:rPr>
          <w:rFonts w:ascii="Garamond" w:hAnsi="Garamond" w:eastAsia="Calibri" w:cs="Arial"/>
          <w:color w:val="FF0000"/>
          <w:szCs w:val="20"/>
        </w:rPr>
        <w:t xml:space="preserve">have </w:t>
      </w:r>
      <w:r w:rsidRPr="00CF26D1">
        <w:rPr>
          <w:rFonts w:ascii="Garamond" w:hAnsi="Garamond" w:eastAsia="Calibri" w:cs="Arial"/>
          <w:szCs w:val="20"/>
        </w:rPr>
        <w:t>already provided in this survey. All individually identifiable information supplied by individuals or institutions to a federal agency may be used only for statistical purposes and may not be disclosed or used in personally identifiable form for any other purpose, except as required by law [20 U.S.C. § 9573</w:t>
      </w:r>
      <w:r w:rsidRPr="00CF26D1">
        <w:rPr>
          <w:rFonts w:ascii="Garamond" w:hAnsi="Garamond" w:eastAsia="Calibri" w:cs="Arial"/>
          <w:strike/>
          <w:color w:val="FF0000"/>
          <w:szCs w:val="20"/>
        </w:rPr>
        <w:t>].</w:t>
      </w:r>
      <w:r w:rsidRPr="00CF26D1">
        <w:rPr>
          <w:rFonts w:ascii="Garamond" w:hAnsi="Garamond" w:eastAsia="Calibri" w:cs="Arial"/>
          <w:color w:val="FF0000"/>
          <w:szCs w:val="20"/>
        </w:rPr>
        <w:t xml:space="preserve">and 6 U.S.C. §151]. </w:t>
      </w:r>
      <w:r w:rsidRPr="00CF26D1">
        <w:rPr>
          <w:rFonts w:ascii="Garamond" w:hAnsi="Garamond" w:eastAsia="Calibri" w:cs="Arial"/>
          <w:szCs w:val="20"/>
        </w:rPr>
        <w:t>However, giving us your Social Security number is completely voluntary and there is no penalty for not disclosing it.)</w:t>
      </w:r>
    </w:p>
    <w:p w:rsidRPr="00CF26D1" w:rsidR="00CF26D1" w:rsidP="00CF26D1" w:rsidRDefault="00CF26D1" w14:paraId="6D063FFC" w14:textId="77777777">
      <w:pPr>
        <w:spacing w:before="120"/>
        <w:rPr>
          <w:rFonts w:ascii="Garamond" w:hAnsi="Garamond" w:eastAsia="Calibri" w:cs="Arial"/>
          <w:szCs w:val="22"/>
        </w:rPr>
      </w:pPr>
      <w:r w:rsidRPr="00CF26D1">
        <w:rPr>
          <w:rFonts w:ascii="Garamond" w:hAnsi="Garamond" w:eastAsia="Calibri" w:cs="Arial"/>
          <w:szCs w:val="20"/>
        </w:rPr>
        <w:t>(Please enter the number without any dashes.)</w:t>
      </w:r>
    </w:p>
    <w:p w:rsidRPr="00CF26D1" w:rsidR="00CF26D1" w:rsidP="00CF26D1" w:rsidRDefault="00CF26D1" w14:paraId="23D19FB5" w14:textId="77777777">
      <w:pPr>
        <w:spacing w:before="120"/>
        <w:rPr>
          <w:rFonts w:ascii="Garamond" w:hAnsi="Garamond" w:eastAsia="Calibri" w:cs="Arial"/>
          <w:color w:val="FF0000"/>
          <w:szCs w:val="20"/>
        </w:rPr>
      </w:pPr>
      <w:r w:rsidRPr="00CF26D1">
        <w:rPr>
          <w:rFonts w:ascii="Garamond" w:hAnsi="Garamond" w:eastAsia="Calibri" w:cs="Arial"/>
          <w:b/>
          <w:bCs/>
          <w:szCs w:val="20"/>
        </w:rPr>
        <w:t>Help Text:</w:t>
      </w:r>
      <w:r w:rsidRPr="00CF26D1">
        <w:rPr>
          <w:rFonts w:ascii="Garamond" w:hAnsi="Garamond" w:eastAsia="Calibri" w:cs="Arial"/>
          <w:szCs w:val="20"/>
        </w:rPr>
        <w:t xml:space="preserve"> Your Social Security number </w:t>
      </w:r>
      <w:r w:rsidRPr="00CF26D1">
        <w:rPr>
          <w:rFonts w:ascii="Garamond" w:hAnsi="Garamond" w:eastAsia="Calibri" w:cs="Arial"/>
          <w:strike/>
          <w:color w:val="FF0000"/>
          <w:szCs w:val="20"/>
        </w:rPr>
        <w:t>will help us to locate you when we conduct the follow-up survey</w:t>
      </w:r>
      <w:r w:rsidRPr="00CF26D1">
        <w:rPr>
          <w:rFonts w:ascii="Garamond" w:hAnsi="Garamond" w:eastAsia="Calibri" w:cs="Arial"/>
          <w:color w:val="FF0000"/>
          <w:szCs w:val="20"/>
        </w:rPr>
        <w:t>may be used to:</w:t>
      </w:r>
    </w:p>
    <w:p w:rsidRPr="00CF26D1" w:rsidR="00CF26D1" w:rsidP="00CF26D1" w:rsidRDefault="00CF26D1" w14:paraId="3BE8B1A7" w14:textId="77777777">
      <w:pPr>
        <w:numPr>
          <w:ilvl w:val="0"/>
          <w:numId w:val="43"/>
        </w:numPr>
        <w:spacing w:before="120"/>
        <w:contextualSpacing/>
        <w:rPr>
          <w:rFonts w:ascii="Garamond" w:hAnsi="Garamond" w:eastAsia="Calibri" w:cs="Arial"/>
          <w:color w:val="FF0000"/>
          <w:szCs w:val="20"/>
        </w:rPr>
      </w:pPr>
      <w:r w:rsidRPr="00CF26D1">
        <w:rPr>
          <w:rFonts w:ascii="Garamond" w:hAnsi="Garamond" w:eastAsia="Calibri" w:cs="Arial"/>
          <w:color w:val="FF0000"/>
          <w:szCs w:val="20"/>
        </w:rPr>
        <w:t xml:space="preserve">collect additional data such as </w:t>
      </w:r>
      <w:r w:rsidRPr="00CF26D1">
        <w:rPr>
          <w:rFonts w:ascii="Garamond" w:hAnsi="Garamond" w:eastAsia="Calibri" w:cs="Arial"/>
          <w:color w:val="FF0000"/>
          <w:szCs w:val="22"/>
        </w:rPr>
        <w:t>financial aid, student records, and related information from your institution and other sources, such as student loan databases and admissions testing agencies, and</w:t>
      </w:r>
    </w:p>
    <w:p w:rsidRPr="00CF26D1" w:rsidR="00CF26D1" w:rsidP="00CF26D1" w:rsidRDefault="00CF26D1" w14:paraId="68F437C5" w14:textId="77777777">
      <w:pPr>
        <w:numPr>
          <w:ilvl w:val="0"/>
          <w:numId w:val="43"/>
        </w:numPr>
        <w:spacing w:before="120"/>
        <w:contextualSpacing/>
        <w:rPr>
          <w:rFonts w:ascii="Garamond" w:hAnsi="Garamond" w:eastAsia="Calibri" w:cs="Arial"/>
          <w:color w:val="FF0000"/>
          <w:szCs w:val="20"/>
        </w:rPr>
      </w:pPr>
      <w:r w:rsidRPr="00CF26D1">
        <w:rPr>
          <w:rFonts w:ascii="Garamond" w:hAnsi="Garamond" w:eastAsia="Calibri" w:cs="Arial"/>
          <w:color w:val="FF0000"/>
          <w:szCs w:val="20"/>
        </w:rPr>
        <w:t>locate you when we conduct the follow-up survey.</w:t>
      </w:r>
    </w:p>
    <w:bookmarkEnd w:id="7"/>
    <w:bookmarkEnd w:id="44"/>
    <w:p w:rsidR="00E013CF" w:rsidRDefault="00E013CF" w14:paraId="5422ADD7" w14:textId="79E7A60E">
      <w:r>
        <w:br w:type="page"/>
      </w:r>
    </w:p>
    <w:p w:rsidRPr="00E013CF" w:rsidR="001D5F70" w:rsidRDefault="001D5F70" w14:paraId="557E9A4B" w14:textId="1D2CA0D4">
      <w:r w:rsidRPr="00E013CF">
        <w:lastRenderedPageBreak/>
        <w:t xml:space="preserve">Attachment </w:t>
      </w:r>
      <w:r w:rsidRPr="00E013CF" w:rsidR="00E013CF">
        <w:t>2</w:t>
      </w:r>
    </w:p>
    <w:p w:rsidR="001D5F70" w:rsidP="00234A8E" w:rsidRDefault="001D5F70" w14:paraId="06CBC637" w14:textId="77777777">
      <w:pPr>
        <w:rPr>
          <w:u w:val="single"/>
        </w:rPr>
      </w:pPr>
    </w:p>
    <w:p w:rsidR="00FB7E70" w:rsidP="00234A8E" w:rsidRDefault="00FB7E70" w14:paraId="69F55777" w14:textId="77777777">
      <w:pPr>
        <w:rPr>
          <w:u w:val="single"/>
        </w:rPr>
      </w:pPr>
    </w:p>
    <w:p w:rsidRPr="00E013CF" w:rsidR="00B07F70" w:rsidP="00234A8E" w:rsidRDefault="00E013CF" w14:paraId="249E3B02" w14:textId="0E8C66EE">
      <w:pPr>
        <w:rPr>
          <w:u w:val="single"/>
        </w:rPr>
      </w:pPr>
      <w:r w:rsidRPr="00E013CF">
        <w:rPr>
          <w:b/>
          <w:bCs/>
          <w:u w:val="single"/>
        </w:rPr>
        <w:t>Modifications to Appendix D, Institution Contacting Material</w:t>
      </w:r>
      <w:r w:rsidRPr="00E013CF">
        <w:rPr>
          <w:b/>
          <w:bCs/>
        </w:rPr>
        <w:t xml:space="preserve">  </w:t>
      </w:r>
      <w:r w:rsidRPr="00E013CF">
        <w:rPr>
          <w:u w:val="single"/>
        </w:rPr>
        <w:t xml:space="preserve">(New text is denoted in </w:t>
      </w:r>
      <w:r w:rsidRPr="00E013CF">
        <w:rPr>
          <w:color w:val="FF0000"/>
          <w:u w:val="single"/>
        </w:rPr>
        <w:t>red font</w:t>
      </w:r>
      <w:r w:rsidRPr="00E013CF">
        <w:rPr>
          <w:u w:val="single"/>
        </w:rPr>
        <w:t>.)</w:t>
      </w:r>
    </w:p>
    <w:p w:rsidR="00E013CF" w:rsidP="00234A8E" w:rsidRDefault="00E013CF" w14:paraId="3B5576CD" w14:textId="58BB751B"/>
    <w:p w:rsidRPr="00E9180F" w:rsidR="00E013CF" w:rsidP="00E013CF" w:rsidRDefault="00E013CF" w14:paraId="503544B0" w14:textId="66FA2DE6">
      <w:pPr>
        <w:widowControl w:val="0"/>
        <w:rPr>
          <w:u w:val="single"/>
        </w:rPr>
      </w:pPr>
      <w:r w:rsidRPr="00E9180F">
        <w:rPr>
          <w:u w:val="single"/>
        </w:rPr>
        <w:t xml:space="preserve">Modifications to </w:t>
      </w:r>
      <w:r>
        <w:rPr>
          <w:u w:val="single"/>
        </w:rPr>
        <w:t>Postsecondary Data Portal Website</w:t>
      </w:r>
    </w:p>
    <w:p w:rsidRPr="00E013CF" w:rsidR="00E013CF" w:rsidP="00234A8E" w:rsidRDefault="00E013CF" w14:paraId="0BD17681" w14:textId="77777777">
      <w:pPr>
        <w:rPr>
          <w:b/>
          <w:bCs/>
          <w:u w:val="single"/>
        </w:rPr>
      </w:pPr>
    </w:p>
    <w:p w:rsidRPr="00E9180F" w:rsidR="00B07F70" w:rsidP="00234A8E" w:rsidRDefault="00B07F70" w14:paraId="37F06114" w14:textId="5A99AF5C">
      <w:pPr>
        <w:pStyle w:val="BodyText"/>
        <w:numPr>
          <w:ilvl w:val="0"/>
          <w:numId w:val="40"/>
        </w:numPr>
        <w:jc w:val="left"/>
      </w:pPr>
      <w:r w:rsidRPr="00E9180F">
        <w:rPr>
          <w:b w:val="0"/>
          <w:bCs w:val="0"/>
        </w:rPr>
        <w:t xml:space="preserve">Revised - The instructions on the DESIGNATE form in the Registration page were revised </w:t>
      </w:r>
      <w:r w:rsidRPr="00E9180F" w:rsidR="00664B5E">
        <w:rPr>
          <w:b w:val="0"/>
          <w:bCs w:val="0"/>
        </w:rPr>
        <w:t xml:space="preserve">to clarify the instructions </w:t>
      </w:r>
      <w:r w:rsidRPr="00E9180F" w:rsidR="00E9180F">
        <w:rPr>
          <w:b w:val="0"/>
          <w:bCs w:val="0"/>
        </w:rPr>
        <w:t xml:space="preserve">related to deleting user accounts. The revised text for this form appears below and on page </w:t>
      </w:r>
      <w:r w:rsidRPr="00E9180F">
        <w:rPr>
          <w:b w:val="0"/>
          <w:bCs w:val="0"/>
        </w:rPr>
        <w:t>D-111</w:t>
      </w:r>
      <w:r w:rsidRPr="00E9180F" w:rsidR="00E37F46">
        <w:rPr>
          <w:b w:val="0"/>
          <w:bCs w:val="0"/>
        </w:rPr>
        <w:t xml:space="preserve">. </w:t>
      </w:r>
    </w:p>
    <w:p w:rsidRPr="00E9180F" w:rsidR="00E9180F" w:rsidP="00234A8E" w:rsidRDefault="00E9180F" w14:paraId="54E95295" w14:textId="77777777">
      <w:pPr>
        <w:pStyle w:val="BodyText"/>
        <w:ind w:left="720"/>
        <w:jc w:val="left"/>
      </w:pPr>
    </w:p>
    <w:p w:rsidRPr="00E9180F" w:rsidR="00B07F70" w:rsidP="00234A8E" w:rsidRDefault="00B07F70" w14:paraId="1C13B663" w14:textId="3E11477D">
      <w:pPr>
        <w:pStyle w:val="BodyText"/>
        <w:jc w:val="left"/>
        <w:rPr>
          <w:b w:val="0"/>
          <w:bCs w:val="0"/>
        </w:rPr>
      </w:pPr>
      <w:r w:rsidRPr="00E9180F">
        <w:t>DESIGNATE</w:t>
      </w:r>
      <w:r w:rsidRPr="00E9180F">
        <w:rPr>
          <w:b w:val="0"/>
          <w:bCs w:val="0"/>
        </w:rPr>
        <w:t xml:space="preserve"> (All institutions)</w:t>
      </w:r>
    </w:p>
    <w:p w:rsidRPr="00E9180F" w:rsidR="00B07F70" w:rsidP="00234A8E" w:rsidRDefault="00B07F70" w14:paraId="3B48BB99" w14:textId="77777777">
      <w:pPr>
        <w:pStyle w:val="BodyText"/>
        <w:jc w:val="left"/>
        <w:rPr>
          <w:b w:val="0"/>
          <w:bCs w:val="0"/>
        </w:rPr>
      </w:pPr>
      <w:r w:rsidRPr="00E9180F">
        <w:rPr>
          <w:b w:val="0"/>
          <w:bCs w:val="0"/>
        </w:rPr>
        <w:t>Please confirm your contact information and provide information for any additional staff who will assist you with providing your institution’s data for NPSAS:20. Over the course of NPSAS:20, you will be asked to provide the following:</w:t>
      </w:r>
    </w:p>
    <w:p w:rsidRPr="00E9180F" w:rsidR="00B07F70" w:rsidP="00234A8E" w:rsidRDefault="00B07F70" w14:paraId="7051A8EE" w14:textId="77777777">
      <w:pPr>
        <w:pStyle w:val="bulletround"/>
        <w:numPr>
          <w:ilvl w:val="0"/>
          <w:numId w:val="32"/>
        </w:numPr>
        <w:tabs>
          <w:tab w:val="clear" w:pos="900"/>
          <w:tab w:val="num" w:pos="720"/>
        </w:tabs>
        <w:spacing w:after="0"/>
        <w:ind w:left="720"/>
        <w:rPr>
          <w:rFonts w:cs="Times New Roman"/>
          <w:szCs w:val="24"/>
        </w:rPr>
      </w:pPr>
      <w:r w:rsidRPr="00E9180F">
        <w:rPr>
          <w:rFonts w:cs="Times New Roman"/>
          <w:szCs w:val="24"/>
        </w:rPr>
        <w:t>Information about your institution’s term structure.</w:t>
      </w:r>
    </w:p>
    <w:p w:rsidRPr="00E9180F" w:rsidR="00B07F70" w:rsidP="00234A8E" w:rsidRDefault="00B07F70" w14:paraId="07CAB630" w14:textId="77777777">
      <w:pPr>
        <w:pStyle w:val="bulletround"/>
        <w:numPr>
          <w:ilvl w:val="0"/>
          <w:numId w:val="32"/>
        </w:numPr>
        <w:tabs>
          <w:tab w:val="clear" w:pos="900"/>
          <w:tab w:val="num" w:pos="720"/>
        </w:tabs>
        <w:spacing w:after="0"/>
        <w:ind w:left="720"/>
        <w:rPr>
          <w:rFonts w:cs="Times New Roman"/>
          <w:szCs w:val="24"/>
        </w:rPr>
      </w:pPr>
      <w:r w:rsidRPr="00E9180F">
        <w:rPr>
          <w:rFonts w:cs="Times New Roman"/>
          <w:szCs w:val="24"/>
        </w:rPr>
        <w:t>A list of all students enrolled at your institution between July 1, 2019 and [date].</w:t>
      </w:r>
    </w:p>
    <w:p w:rsidRPr="00E9180F" w:rsidR="00B07F70" w:rsidP="00234A8E" w:rsidRDefault="00B07F70" w14:paraId="06BC0F81" w14:textId="77777777">
      <w:pPr>
        <w:pStyle w:val="bulletround"/>
        <w:numPr>
          <w:ilvl w:val="0"/>
          <w:numId w:val="32"/>
        </w:numPr>
        <w:tabs>
          <w:tab w:val="clear" w:pos="900"/>
          <w:tab w:val="num" w:pos="720"/>
        </w:tabs>
        <w:spacing w:after="0"/>
        <w:ind w:left="720"/>
        <w:rPr>
          <w:rFonts w:cs="Times New Roman"/>
          <w:szCs w:val="24"/>
        </w:rPr>
      </w:pPr>
      <w:r w:rsidRPr="00E9180F">
        <w:rPr>
          <w:rFonts w:cs="Times New Roman"/>
          <w:szCs w:val="24"/>
        </w:rPr>
        <w:t>Student records data, which includes demographic, enrollment, budget, and financial aid, for a subset of your students.</w:t>
      </w:r>
    </w:p>
    <w:p w:rsidRPr="00E9180F" w:rsidR="00B07F70" w:rsidP="00234A8E" w:rsidRDefault="00B07F70" w14:paraId="77AB86F3" w14:textId="77777777">
      <w:pPr>
        <w:pStyle w:val="BodyText"/>
        <w:jc w:val="left"/>
        <w:rPr>
          <w:b w:val="0"/>
          <w:bCs w:val="0"/>
        </w:rPr>
      </w:pPr>
      <w:r w:rsidRPr="00E9180F">
        <w:rPr>
          <w:b w:val="0"/>
          <w:bCs w:val="0"/>
        </w:rPr>
        <w:t xml:space="preserve">Each person you designate will receive credentials for logging into the Postsecondary Data Portal website. Please be sure that the users you identify are allowed to see personal information about students. You may need to designate staff from multiple departments at your institution. </w:t>
      </w:r>
    </w:p>
    <w:p w:rsidRPr="00E9180F" w:rsidR="00B07F70" w:rsidP="00234A8E" w:rsidRDefault="00B07F70" w14:paraId="0A65163C" w14:textId="77777777">
      <w:pPr>
        <w:pStyle w:val="BodyText"/>
        <w:jc w:val="left"/>
        <w:rPr>
          <w:color w:val="FF0000"/>
        </w:rPr>
      </w:pPr>
      <w:r w:rsidRPr="00E9180F">
        <w:rPr>
          <w:b w:val="0"/>
          <w:bCs w:val="0"/>
          <w:color w:val="FF0000"/>
        </w:rPr>
        <w:t>You cannot delete the Campus Coordinator user account until you designate another person to be the Campus Coordinator.</w:t>
      </w:r>
    </w:p>
    <w:p w:rsidRPr="00E9180F" w:rsidR="00B360EB" w:rsidP="00234A8E" w:rsidRDefault="00B07F70" w14:paraId="3C4CB772" w14:textId="7948318E">
      <w:pPr>
        <w:pStyle w:val="BodyText"/>
        <w:numPr>
          <w:ilvl w:val="0"/>
          <w:numId w:val="40"/>
        </w:numPr>
        <w:spacing w:before="240"/>
        <w:jc w:val="left"/>
      </w:pPr>
      <w:r w:rsidRPr="00E9180F">
        <w:rPr>
          <w:b w:val="0"/>
          <w:bCs w:val="0"/>
        </w:rPr>
        <w:t>Revised</w:t>
      </w:r>
      <w:r w:rsidRPr="00E9180F">
        <w:t xml:space="preserve"> - </w:t>
      </w:r>
      <w:r w:rsidRPr="00E9180F">
        <w:rPr>
          <w:b w:val="0"/>
          <w:bCs w:val="0"/>
        </w:rPr>
        <w:t xml:space="preserve">The instructions for the PROVTERM form in the Registration page were revised </w:t>
      </w:r>
      <w:r w:rsidR="00E9180F">
        <w:rPr>
          <w:b w:val="0"/>
          <w:bCs w:val="0"/>
        </w:rPr>
        <w:t xml:space="preserve">to clarify that users cannot revise their terms once they submit the page. The revised text for this form appears below and on page </w:t>
      </w:r>
      <w:r w:rsidRPr="00E9180F">
        <w:rPr>
          <w:b w:val="0"/>
          <w:bCs w:val="0"/>
        </w:rPr>
        <w:t>D-114</w:t>
      </w:r>
      <w:r w:rsidR="00E9180F">
        <w:rPr>
          <w:b w:val="0"/>
          <w:bCs w:val="0"/>
        </w:rPr>
        <w:t>.</w:t>
      </w:r>
    </w:p>
    <w:p w:rsidR="00E9180F" w:rsidP="00234A8E" w:rsidRDefault="00E9180F" w14:paraId="20D688C9" w14:textId="77777777">
      <w:pPr>
        <w:pStyle w:val="BodyText"/>
        <w:jc w:val="left"/>
      </w:pPr>
    </w:p>
    <w:p w:rsidRPr="00E9180F" w:rsidR="00B07F70" w:rsidP="00234A8E" w:rsidRDefault="00B07F70" w14:paraId="5B09DB3F" w14:textId="61A20CEB">
      <w:pPr>
        <w:pStyle w:val="BodyText"/>
        <w:jc w:val="left"/>
        <w:rPr>
          <w:b w:val="0"/>
          <w:bCs w:val="0"/>
        </w:rPr>
      </w:pPr>
      <w:r w:rsidRPr="00E9180F">
        <w:t>PROVTERM</w:t>
      </w:r>
      <w:r w:rsidRPr="00E9180F">
        <w:rPr>
          <w:b w:val="0"/>
          <w:bCs w:val="0"/>
        </w:rPr>
        <w:t xml:space="preserve"> (For institutions with no term information preloaded)</w:t>
      </w:r>
    </w:p>
    <w:p w:rsidRPr="00E9180F" w:rsidR="00B07F70" w:rsidP="00234A8E" w:rsidRDefault="00B07F70" w14:paraId="242CF30E" w14:textId="77777777">
      <w:pPr>
        <w:pStyle w:val="BodyText"/>
        <w:jc w:val="left"/>
        <w:rPr>
          <w:b w:val="0"/>
          <w:bCs w:val="0"/>
        </w:rPr>
      </w:pPr>
      <w:r w:rsidRPr="00E9180F">
        <w:rPr>
          <w:b w:val="0"/>
          <w:bCs w:val="0"/>
        </w:rPr>
        <w:t>Enter the name, start date, end date, and academic year of each of the terms/enrollment periods occurring at &lt;institution name&gt; in the July 1, 2019 to June 30, 2020 timeframe. For each term, indicate the academic year as defined by your institution’s academic calendar. Terms may start prior to July 1, 2019 or end after June 30, 2020, but some portion of the term must occur between July 1 and June 30.</w:t>
      </w:r>
    </w:p>
    <w:p w:rsidRPr="00E9180F" w:rsidR="00B07F70" w:rsidP="00234A8E" w:rsidRDefault="00B07F70" w14:paraId="6B753188" w14:textId="77777777">
      <w:pPr>
        <w:pStyle w:val="BodyText"/>
        <w:jc w:val="left"/>
        <w:rPr>
          <w:b w:val="0"/>
          <w:bCs w:val="0"/>
        </w:rPr>
      </w:pPr>
      <w:r w:rsidRPr="00E9180F">
        <w:rPr>
          <w:b w:val="0"/>
          <w:bCs w:val="0"/>
        </w:rPr>
        <w:t>Please include:</w:t>
      </w:r>
    </w:p>
    <w:p w:rsidRPr="00E9180F" w:rsidR="00B07F70" w:rsidP="00234A8E" w:rsidRDefault="00B07F70" w14:paraId="09FA1942" w14:textId="77777777">
      <w:pPr>
        <w:pStyle w:val="bulletround"/>
        <w:numPr>
          <w:ilvl w:val="0"/>
          <w:numId w:val="32"/>
        </w:numPr>
        <w:tabs>
          <w:tab w:val="clear" w:pos="900"/>
          <w:tab w:val="num" w:pos="720"/>
        </w:tabs>
        <w:spacing w:after="0"/>
        <w:ind w:left="720"/>
        <w:rPr>
          <w:rFonts w:cs="Times New Roman"/>
          <w:szCs w:val="24"/>
        </w:rPr>
      </w:pPr>
      <w:r w:rsidRPr="00E9180F">
        <w:rPr>
          <w:rFonts w:cs="Times New Roman"/>
          <w:szCs w:val="24"/>
        </w:rPr>
        <w:t>Summer sessions.</w:t>
      </w:r>
    </w:p>
    <w:p w:rsidRPr="00E9180F" w:rsidR="00B07F70" w:rsidP="00234A8E" w:rsidRDefault="00B07F70" w14:paraId="5AA7AD5A" w14:textId="77777777">
      <w:pPr>
        <w:pStyle w:val="bulletround"/>
        <w:numPr>
          <w:ilvl w:val="0"/>
          <w:numId w:val="32"/>
        </w:numPr>
        <w:tabs>
          <w:tab w:val="clear" w:pos="900"/>
          <w:tab w:val="num" w:pos="720"/>
        </w:tabs>
        <w:spacing w:after="0"/>
        <w:ind w:left="720"/>
        <w:rPr>
          <w:rFonts w:cs="Times New Roman"/>
          <w:szCs w:val="24"/>
        </w:rPr>
      </w:pPr>
      <w:r w:rsidRPr="00E9180F">
        <w:rPr>
          <w:rFonts w:cs="Times New Roman"/>
          <w:szCs w:val="24"/>
        </w:rPr>
        <w:t>Short sessions longer than two weeks in duration (e.g., Maymester, January term).</w:t>
      </w:r>
    </w:p>
    <w:p w:rsidRPr="00E9180F" w:rsidR="00B07F70" w:rsidP="00234A8E" w:rsidRDefault="00B07F70" w14:paraId="6DB22E42" w14:textId="77777777">
      <w:pPr>
        <w:pStyle w:val="bulletround"/>
        <w:numPr>
          <w:ilvl w:val="0"/>
          <w:numId w:val="32"/>
        </w:numPr>
        <w:tabs>
          <w:tab w:val="clear" w:pos="900"/>
          <w:tab w:val="num" w:pos="720"/>
        </w:tabs>
        <w:spacing w:after="0"/>
        <w:ind w:left="720"/>
        <w:rPr>
          <w:rFonts w:cs="Times New Roman"/>
          <w:szCs w:val="24"/>
        </w:rPr>
      </w:pPr>
      <w:r w:rsidRPr="00E9180F">
        <w:rPr>
          <w:rFonts w:cs="Times New Roman"/>
          <w:szCs w:val="24"/>
        </w:rPr>
        <w:t>Terms for special types of students (e.g. medical students).</w:t>
      </w:r>
    </w:p>
    <w:p w:rsidRPr="00E9180F" w:rsidR="00B07F70" w:rsidP="00234A8E" w:rsidRDefault="00B07F70" w14:paraId="67A58EA3" w14:textId="77777777">
      <w:pPr>
        <w:pStyle w:val="BodyText"/>
        <w:jc w:val="left"/>
        <w:rPr>
          <w:b w:val="0"/>
          <w:bCs w:val="0"/>
        </w:rPr>
      </w:pPr>
      <w:r w:rsidRPr="00E9180F">
        <w:rPr>
          <w:b w:val="0"/>
          <w:bCs w:val="0"/>
        </w:rPr>
        <w:t>How to report summer sessions: Summer sessions should be included if any portion of the term falls in the period of July 1, 2019 through June 30, 2020. For institutions with summer terms that cross the June 30/July 1 cutoff (sometimes called “crossover terms”), two years of summer sessions will fall in the July 1, 2019 to June 30, 2020 timeframe. If this is the case, please report both years of summer sessions and indicate the academic year for each term as defined by your institution’s academic calendar.</w:t>
      </w:r>
    </w:p>
    <w:p w:rsidRPr="00E9180F" w:rsidR="00B07F70" w:rsidP="00234A8E" w:rsidRDefault="00B07F70" w14:paraId="555DFC5F" w14:textId="77777777">
      <w:pPr>
        <w:pStyle w:val="BodyText"/>
        <w:spacing w:after="240"/>
        <w:jc w:val="left"/>
        <w:rPr>
          <w:b w:val="0"/>
          <w:bCs w:val="0"/>
        </w:rPr>
      </w:pPr>
      <w:r w:rsidRPr="00E9180F">
        <w:rPr>
          <w:b w:val="0"/>
          <w:bCs w:val="0"/>
        </w:rPr>
        <w:t>How to report overlapping terms: If your institution has more than one term that starts and ends in the same month, you only need to report the term one time. For example, if the general college and medical school both have fall semesters that start in August and end in December, you need only provide one fall semester, even if they don’t start on the same days of the month. If the terms start or end in different months, please provide the terms separately. For additional help, click here.</w:t>
      </w:r>
    </w:p>
    <w:tbl>
      <w:tblPr>
        <w:tblStyle w:val="TableGridLight1"/>
        <w:tblW w:w="0" w:type="auto"/>
        <w:tblInd w:w="1327" w:type="dxa"/>
        <w:tblLook w:val="0600" w:firstRow="0" w:lastRow="0" w:firstColumn="0" w:lastColumn="0" w:noHBand="1" w:noVBand="1"/>
      </w:tblPr>
      <w:tblGrid>
        <w:gridCol w:w="1975"/>
        <w:gridCol w:w="1710"/>
        <w:gridCol w:w="1620"/>
        <w:gridCol w:w="1733"/>
        <w:gridCol w:w="1147"/>
      </w:tblGrid>
      <w:tr w:rsidRPr="00E9180F" w:rsidR="00B07F70" w:rsidTr="00E9180F" w14:paraId="1A4D92F6" w14:textId="77777777">
        <w:tc>
          <w:tcPr>
            <w:tcW w:w="1975" w:type="dxa"/>
          </w:tcPr>
          <w:p w:rsidRPr="00E9180F" w:rsidR="00B07F70" w:rsidP="00234A8E" w:rsidRDefault="00B07F70" w14:paraId="11A7BDB4" w14:textId="77777777">
            <w:pPr>
              <w:pStyle w:val="BodyTextnospace"/>
              <w:rPr>
                <w:rFonts w:ascii="Times New Roman" w:hAnsi="Times New Roman"/>
                <w:szCs w:val="24"/>
              </w:rPr>
            </w:pPr>
            <w:r w:rsidRPr="00E9180F">
              <w:rPr>
                <w:rFonts w:ascii="Times New Roman" w:hAnsi="Times New Roman"/>
                <w:szCs w:val="24"/>
              </w:rPr>
              <w:t>[Term name]</w:t>
            </w:r>
          </w:p>
        </w:tc>
        <w:tc>
          <w:tcPr>
            <w:tcW w:w="1710" w:type="dxa"/>
          </w:tcPr>
          <w:p w:rsidRPr="00E9180F" w:rsidR="00B07F70" w:rsidP="00234A8E" w:rsidRDefault="00B07F70" w14:paraId="6B255929" w14:textId="77777777">
            <w:pPr>
              <w:pStyle w:val="BodyTextnospace"/>
              <w:rPr>
                <w:rFonts w:ascii="Times New Roman" w:hAnsi="Times New Roman"/>
                <w:szCs w:val="24"/>
              </w:rPr>
            </w:pPr>
            <w:r w:rsidRPr="00E9180F">
              <w:rPr>
                <w:rFonts w:ascii="Times New Roman" w:hAnsi="Times New Roman"/>
                <w:szCs w:val="24"/>
              </w:rPr>
              <w:t>[start date]</w:t>
            </w:r>
          </w:p>
        </w:tc>
        <w:tc>
          <w:tcPr>
            <w:tcW w:w="1620" w:type="dxa"/>
          </w:tcPr>
          <w:p w:rsidRPr="00E9180F" w:rsidR="00B07F70" w:rsidP="00234A8E" w:rsidRDefault="00B07F70" w14:paraId="12DA71A2" w14:textId="77777777">
            <w:pPr>
              <w:pStyle w:val="BodyTextnospace"/>
              <w:rPr>
                <w:rFonts w:ascii="Times New Roman" w:hAnsi="Times New Roman"/>
                <w:szCs w:val="24"/>
              </w:rPr>
            </w:pPr>
            <w:r w:rsidRPr="00E9180F">
              <w:rPr>
                <w:rFonts w:ascii="Times New Roman" w:hAnsi="Times New Roman"/>
                <w:szCs w:val="24"/>
              </w:rPr>
              <w:t>[end date]</w:t>
            </w:r>
          </w:p>
        </w:tc>
        <w:tc>
          <w:tcPr>
            <w:tcW w:w="1733" w:type="dxa"/>
          </w:tcPr>
          <w:p w:rsidRPr="00E9180F" w:rsidR="00B07F70" w:rsidP="00234A8E" w:rsidRDefault="00B07F70" w14:paraId="61461184" w14:textId="77777777">
            <w:pPr>
              <w:pStyle w:val="BodyTextnospace"/>
              <w:rPr>
                <w:rFonts w:ascii="Times New Roman" w:hAnsi="Times New Roman"/>
                <w:szCs w:val="24"/>
              </w:rPr>
            </w:pPr>
            <w:r w:rsidRPr="00E9180F">
              <w:rPr>
                <w:rFonts w:ascii="Times New Roman" w:hAnsi="Times New Roman"/>
                <w:szCs w:val="24"/>
              </w:rPr>
              <w:t>[academic year]</w:t>
            </w:r>
          </w:p>
        </w:tc>
        <w:tc>
          <w:tcPr>
            <w:tcW w:w="1147" w:type="dxa"/>
          </w:tcPr>
          <w:p w:rsidRPr="00E9180F" w:rsidR="00B07F70" w:rsidP="00234A8E" w:rsidRDefault="00B07F70" w14:paraId="581AE199" w14:textId="77777777">
            <w:pPr>
              <w:pStyle w:val="BodyTextnospace"/>
              <w:rPr>
                <w:rFonts w:ascii="Times New Roman" w:hAnsi="Times New Roman"/>
                <w:szCs w:val="24"/>
              </w:rPr>
            </w:pPr>
            <w:r w:rsidRPr="00E9180F">
              <w:rPr>
                <w:rFonts w:ascii="Times New Roman" w:hAnsi="Times New Roman"/>
                <w:szCs w:val="24"/>
              </w:rPr>
              <w:t>Remove</w:t>
            </w:r>
          </w:p>
        </w:tc>
      </w:tr>
      <w:tr w:rsidRPr="00E9180F" w:rsidR="00B07F70" w:rsidTr="00E9180F" w14:paraId="5AD254C1" w14:textId="77777777">
        <w:tc>
          <w:tcPr>
            <w:tcW w:w="1975" w:type="dxa"/>
          </w:tcPr>
          <w:p w:rsidRPr="00E9180F" w:rsidR="00B07F70" w:rsidP="00234A8E" w:rsidRDefault="00B07F70" w14:paraId="2D0B9BD2" w14:textId="77777777">
            <w:pPr>
              <w:pStyle w:val="BodyTextnospace"/>
              <w:rPr>
                <w:rFonts w:ascii="Times New Roman" w:hAnsi="Times New Roman"/>
                <w:szCs w:val="24"/>
              </w:rPr>
            </w:pPr>
            <w:r w:rsidRPr="00E9180F">
              <w:rPr>
                <w:rFonts w:ascii="Times New Roman" w:hAnsi="Times New Roman"/>
                <w:szCs w:val="24"/>
              </w:rPr>
              <w:lastRenderedPageBreak/>
              <w:t>[Term name]</w:t>
            </w:r>
          </w:p>
        </w:tc>
        <w:tc>
          <w:tcPr>
            <w:tcW w:w="1710" w:type="dxa"/>
          </w:tcPr>
          <w:p w:rsidRPr="00E9180F" w:rsidR="00B07F70" w:rsidP="00234A8E" w:rsidRDefault="00B07F70" w14:paraId="31658076" w14:textId="77777777">
            <w:pPr>
              <w:pStyle w:val="BodyTextnospace"/>
              <w:rPr>
                <w:rFonts w:ascii="Times New Roman" w:hAnsi="Times New Roman"/>
                <w:szCs w:val="24"/>
              </w:rPr>
            </w:pPr>
            <w:r w:rsidRPr="00E9180F">
              <w:rPr>
                <w:rFonts w:ascii="Times New Roman" w:hAnsi="Times New Roman"/>
                <w:szCs w:val="24"/>
              </w:rPr>
              <w:t>[start date]</w:t>
            </w:r>
          </w:p>
        </w:tc>
        <w:tc>
          <w:tcPr>
            <w:tcW w:w="1620" w:type="dxa"/>
          </w:tcPr>
          <w:p w:rsidRPr="00E9180F" w:rsidR="00B07F70" w:rsidP="00234A8E" w:rsidRDefault="00B07F70" w14:paraId="1DFDF90C" w14:textId="77777777">
            <w:pPr>
              <w:pStyle w:val="BodyTextnospace"/>
              <w:rPr>
                <w:rFonts w:ascii="Times New Roman" w:hAnsi="Times New Roman"/>
                <w:szCs w:val="24"/>
              </w:rPr>
            </w:pPr>
            <w:r w:rsidRPr="00E9180F">
              <w:rPr>
                <w:rFonts w:ascii="Times New Roman" w:hAnsi="Times New Roman"/>
                <w:szCs w:val="24"/>
              </w:rPr>
              <w:t>[end date]</w:t>
            </w:r>
          </w:p>
        </w:tc>
        <w:tc>
          <w:tcPr>
            <w:tcW w:w="1733" w:type="dxa"/>
          </w:tcPr>
          <w:p w:rsidRPr="00E9180F" w:rsidR="00B07F70" w:rsidP="00234A8E" w:rsidRDefault="00B07F70" w14:paraId="33481475" w14:textId="77777777">
            <w:pPr>
              <w:pStyle w:val="BodyTextnospace"/>
              <w:rPr>
                <w:rFonts w:ascii="Times New Roman" w:hAnsi="Times New Roman"/>
                <w:szCs w:val="24"/>
              </w:rPr>
            </w:pPr>
            <w:r w:rsidRPr="00E9180F">
              <w:rPr>
                <w:rFonts w:ascii="Times New Roman" w:hAnsi="Times New Roman"/>
                <w:szCs w:val="24"/>
              </w:rPr>
              <w:t>[academic year]</w:t>
            </w:r>
          </w:p>
        </w:tc>
        <w:tc>
          <w:tcPr>
            <w:tcW w:w="1147" w:type="dxa"/>
          </w:tcPr>
          <w:p w:rsidRPr="00E9180F" w:rsidR="00B07F70" w:rsidP="00234A8E" w:rsidRDefault="00B07F70" w14:paraId="6F4590D6" w14:textId="77777777">
            <w:pPr>
              <w:pStyle w:val="BodyTextnospace"/>
              <w:rPr>
                <w:rFonts w:ascii="Times New Roman" w:hAnsi="Times New Roman"/>
                <w:szCs w:val="24"/>
              </w:rPr>
            </w:pPr>
            <w:r w:rsidRPr="00E9180F">
              <w:rPr>
                <w:rFonts w:ascii="Times New Roman" w:hAnsi="Times New Roman"/>
                <w:szCs w:val="24"/>
              </w:rPr>
              <w:t>Remove</w:t>
            </w:r>
          </w:p>
        </w:tc>
      </w:tr>
      <w:tr w:rsidRPr="00E9180F" w:rsidR="00B07F70" w:rsidTr="00E9180F" w14:paraId="4D15CA7E" w14:textId="77777777">
        <w:tc>
          <w:tcPr>
            <w:tcW w:w="1975" w:type="dxa"/>
          </w:tcPr>
          <w:p w:rsidRPr="00E9180F" w:rsidR="00B07F70" w:rsidP="00234A8E" w:rsidRDefault="00B07F70" w14:paraId="520A696C" w14:textId="77777777">
            <w:pPr>
              <w:pStyle w:val="BodyTextnospace"/>
              <w:rPr>
                <w:rFonts w:ascii="Times New Roman" w:hAnsi="Times New Roman"/>
                <w:szCs w:val="24"/>
              </w:rPr>
            </w:pPr>
            <w:r w:rsidRPr="00E9180F">
              <w:rPr>
                <w:rFonts w:ascii="Times New Roman" w:hAnsi="Times New Roman"/>
                <w:szCs w:val="24"/>
              </w:rPr>
              <w:t>[Term name]</w:t>
            </w:r>
          </w:p>
        </w:tc>
        <w:tc>
          <w:tcPr>
            <w:tcW w:w="1710" w:type="dxa"/>
          </w:tcPr>
          <w:p w:rsidRPr="00E9180F" w:rsidR="00B07F70" w:rsidP="00234A8E" w:rsidRDefault="00B07F70" w14:paraId="747B30FE" w14:textId="77777777">
            <w:pPr>
              <w:pStyle w:val="BodyTextnospace"/>
              <w:rPr>
                <w:rFonts w:ascii="Times New Roman" w:hAnsi="Times New Roman"/>
                <w:szCs w:val="24"/>
              </w:rPr>
            </w:pPr>
            <w:r w:rsidRPr="00E9180F">
              <w:rPr>
                <w:rFonts w:ascii="Times New Roman" w:hAnsi="Times New Roman"/>
                <w:szCs w:val="24"/>
              </w:rPr>
              <w:t>[start date]</w:t>
            </w:r>
          </w:p>
        </w:tc>
        <w:tc>
          <w:tcPr>
            <w:tcW w:w="1620" w:type="dxa"/>
          </w:tcPr>
          <w:p w:rsidRPr="00E9180F" w:rsidR="00B07F70" w:rsidP="00234A8E" w:rsidRDefault="00B07F70" w14:paraId="35137B88" w14:textId="77777777">
            <w:pPr>
              <w:pStyle w:val="BodyTextnospace"/>
              <w:rPr>
                <w:rFonts w:ascii="Times New Roman" w:hAnsi="Times New Roman"/>
                <w:szCs w:val="24"/>
              </w:rPr>
            </w:pPr>
            <w:r w:rsidRPr="00E9180F">
              <w:rPr>
                <w:rFonts w:ascii="Times New Roman" w:hAnsi="Times New Roman"/>
                <w:szCs w:val="24"/>
              </w:rPr>
              <w:t>[end date]</w:t>
            </w:r>
          </w:p>
        </w:tc>
        <w:tc>
          <w:tcPr>
            <w:tcW w:w="1733" w:type="dxa"/>
          </w:tcPr>
          <w:p w:rsidRPr="00E9180F" w:rsidR="00B07F70" w:rsidP="00234A8E" w:rsidRDefault="00B07F70" w14:paraId="4776E29A" w14:textId="77777777">
            <w:pPr>
              <w:pStyle w:val="BodyTextnospace"/>
              <w:rPr>
                <w:rFonts w:ascii="Times New Roman" w:hAnsi="Times New Roman"/>
                <w:szCs w:val="24"/>
              </w:rPr>
            </w:pPr>
            <w:r w:rsidRPr="00E9180F">
              <w:rPr>
                <w:rFonts w:ascii="Times New Roman" w:hAnsi="Times New Roman"/>
                <w:szCs w:val="24"/>
              </w:rPr>
              <w:t>[academic year]</w:t>
            </w:r>
          </w:p>
        </w:tc>
        <w:tc>
          <w:tcPr>
            <w:tcW w:w="1147" w:type="dxa"/>
          </w:tcPr>
          <w:p w:rsidRPr="00E9180F" w:rsidR="00B07F70" w:rsidP="00234A8E" w:rsidRDefault="00B07F70" w14:paraId="36E011C0" w14:textId="77777777">
            <w:pPr>
              <w:pStyle w:val="BodyTextnospace"/>
              <w:rPr>
                <w:rFonts w:ascii="Times New Roman" w:hAnsi="Times New Roman"/>
                <w:szCs w:val="24"/>
              </w:rPr>
            </w:pPr>
            <w:r w:rsidRPr="00E9180F">
              <w:rPr>
                <w:rFonts w:ascii="Times New Roman" w:hAnsi="Times New Roman"/>
                <w:szCs w:val="24"/>
              </w:rPr>
              <w:t>Remove</w:t>
            </w:r>
          </w:p>
        </w:tc>
      </w:tr>
      <w:tr w:rsidRPr="00E9180F" w:rsidR="00B07F70" w:rsidTr="00E9180F" w14:paraId="115CAEAC" w14:textId="77777777">
        <w:tc>
          <w:tcPr>
            <w:tcW w:w="1975" w:type="dxa"/>
          </w:tcPr>
          <w:p w:rsidRPr="00E9180F" w:rsidR="00B07F70" w:rsidP="00234A8E" w:rsidRDefault="00B07F70" w14:paraId="58061226" w14:textId="77777777">
            <w:pPr>
              <w:pStyle w:val="BodyTextnospace"/>
              <w:rPr>
                <w:rFonts w:ascii="Times New Roman" w:hAnsi="Times New Roman"/>
                <w:szCs w:val="24"/>
              </w:rPr>
            </w:pPr>
            <w:r w:rsidRPr="00E9180F">
              <w:rPr>
                <w:rFonts w:ascii="Times New Roman" w:hAnsi="Times New Roman"/>
                <w:szCs w:val="24"/>
              </w:rPr>
              <w:t>[Term name]</w:t>
            </w:r>
          </w:p>
        </w:tc>
        <w:tc>
          <w:tcPr>
            <w:tcW w:w="1710" w:type="dxa"/>
          </w:tcPr>
          <w:p w:rsidRPr="00E9180F" w:rsidR="00B07F70" w:rsidP="00234A8E" w:rsidRDefault="00B07F70" w14:paraId="7BF3157E" w14:textId="77777777">
            <w:pPr>
              <w:pStyle w:val="BodyTextnospace"/>
              <w:rPr>
                <w:rFonts w:ascii="Times New Roman" w:hAnsi="Times New Roman"/>
                <w:szCs w:val="24"/>
              </w:rPr>
            </w:pPr>
            <w:r w:rsidRPr="00E9180F">
              <w:rPr>
                <w:rFonts w:ascii="Times New Roman" w:hAnsi="Times New Roman"/>
                <w:szCs w:val="24"/>
              </w:rPr>
              <w:t>[start date]</w:t>
            </w:r>
          </w:p>
        </w:tc>
        <w:tc>
          <w:tcPr>
            <w:tcW w:w="1620" w:type="dxa"/>
          </w:tcPr>
          <w:p w:rsidRPr="00E9180F" w:rsidR="00B07F70" w:rsidP="00234A8E" w:rsidRDefault="00B07F70" w14:paraId="378C6CDF" w14:textId="77777777">
            <w:pPr>
              <w:pStyle w:val="BodyTextnospace"/>
              <w:rPr>
                <w:rFonts w:ascii="Times New Roman" w:hAnsi="Times New Roman"/>
                <w:szCs w:val="24"/>
              </w:rPr>
            </w:pPr>
            <w:r w:rsidRPr="00E9180F">
              <w:rPr>
                <w:rFonts w:ascii="Times New Roman" w:hAnsi="Times New Roman"/>
                <w:szCs w:val="24"/>
              </w:rPr>
              <w:t>[end date]</w:t>
            </w:r>
          </w:p>
        </w:tc>
        <w:tc>
          <w:tcPr>
            <w:tcW w:w="1733" w:type="dxa"/>
          </w:tcPr>
          <w:p w:rsidRPr="00E9180F" w:rsidR="00B07F70" w:rsidP="00234A8E" w:rsidRDefault="00B07F70" w14:paraId="213988A5" w14:textId="77777777">
            <w:pPr>
              <w:pStyle w:val="BodyTextnospace"/>
              <w:rPr>
                <w:rFonts w:ascii="Times New Roman" w:hAnsi="Times New Roman"/>
                <w:szCs w:val="24"/>
              </w:rPr>
            </w:pPr>
            <w:r w:rsidRPr="00E9180F">
              <w:rPr>
                <w:rFonts w:ascii="Times New Roman" w:hAnsi="Times New Roman"/>
                <w:szCs w:val="24"/>
              </w:rPr>
              <w:t>[academic year]</w:t>
            </w:r>
          </w:p>
        </w:tc>
        <w:tc>
          <w:tcPr>
            <w:tcW w:w="1147" w:type="dxa"/>
          </w:tcPr>
          <w:p w:rsidRPr="00E9180F" w:rsidR="00B07F70" w:rsidP="00234A8E" w:rsidRDefault="00B07F70" w14:paraId="373BEF6B" w14:textId="77777777">
            <w:pPr>
              <w:pStyle w:val="BodyTextnospace"/>
              <w:rPr>
                <w:rFonts w:ascii="Times New Roman" w:hAnsi="Times New Roman"/>
                <w:szCs w:val="24"/>
              </w:rPr>
            </w:pPr>
            <w:r w:rsidRPr="00E9180F">
              <w:rPr>
                <w:rFonts w:ascii="Times New Roman" w:hAnsi="Times New Roman"/>
                <w:szCs w:val="24"/>
              </w:rPr>
              <w:t>Remove</w:t>
            </w:r>
          </w:p>
        </w:tc>
      </w:tr>
      <w:tr w:rsidRPr="00E9180F" w:rsidR="00B07F70" w:rsidTr="00E9180F" w14:paraId="6F74187F" w14:textId="77777777">
        <w:tc>
          <w:tcPr>
            <w:tcW w:w="1975" w:type="dxa"/>
          </w:tcPr>
          <w:p w:rsidRPr="00E9180F" w:rsidR="00B07F70" w:rsidP="00234A8E" w:rsidRDefault="00B07F70" w14:paraId="2BA5A4F2" w14:textId="77777777">
            <w:pPr>
              <w:pStyle w:val="BodyTextnospace"/>
              <w:rPr>
                <w:rFonts w:ascii="Times New Roman" w:hAnsi="Times New Roman"/>
                <w:szCs w:val="24"/>
              </w:rPr>
            </w:pPr>
            <w:r w:rsidRPr="00E9180F">
              <w:rPr>
                <w:rFonts w:ascii="Times New Roman" w:hAnsi="Times New Roman"/>
                <w:szCs w:val="24"/>
              </w:rPr>
              <w:t>[Term name]</w:t>
            </w:r>
          </w:p>
        </w:tc>
        <w:tc>
          <w:tcPr>
            <w:tcW w:w="1710" w:type="dxa"/>
          </w:tcPr>
          <w:p w:rsidRPr="00E9180F" w:rsidR="00B07F70" w:rsidP="00234A8E" w:rsidRDefault="00B07F70" w14:paraId="0CB5B50E" w14:textId="77777777">
            <w:pPr>
              <w:pStyle w:val="BodyTextnospace"/>
              <w:rPr>
                <w:rFonts w:ascii="Times New Roman" w:hAnsi="Times New Roman"/>
                <w:szCs w:val="24"/>
              </w:rPr>
            </w:pPr>
            <w:r w:rsidRPr="00E9180F">
              <w:rPr>
                <w:rFonts w:ascii="Times New Roman" w:hAnsi="Times New Roman"/>
                <w:szCs w:val="24"/>
              </w:rPr>
              <w:t>[start date]</w:t>
            </w:r>
          </w:p>
        </w:tc>
        <w:tc>
          <w:tcPr>
            <w:tcW w:w="1620" w:type="dxa"/>
          </w:tcPr>
          <w:p w:rsidRPr="00E9180F" w:rsidR="00B07F70" w:rsidP="00234A8E" w:rsidRDefault="00B07F70" w14:paraId="31EF8519" w14:textId="77777777">
            <w:pPr>
              <w:pStyle w:val="BodyTextnospace"/>
              <w:rPr>
                <w:rFonts w:ascii="Times New Roman" w:hAnsi="Times New Roman"/>
                <w:szCs w:val="24"/>
              </w:rPr>
            </w:pPr>
            <w:r w:rsidRPr="00E9180F">
              <w:rPr>
                <w:rFonts w:ascii="Times New Roman" w:hAnsi="Times New Roman"/>
                <w:szCs w:val="24"/>
              </w:rPr>
              <w:t>[end date]</w:t>
            </w:r>
          </w:p>
        </w:tc>
        <w:tc>
          <w:tcPr>
            <w:tcW w:w="1733" w:type="dxa"/>
          </w:tcPr>
          <w:p w:rsidRPr="00E9180F" w:rsidR="00B07F70" w:rsidP="00234A8E" w:rsidRDefault="00B07F70" w14:paraId="4CD1CD99" w14:textId="77777777">
            <w:pPr>
              <w:pStyle w:val="BodyTextnospace"/>
              <w:rPr>
                <w:rFonts w:ascii="Times New Roman" w:hAnsi="Times New Roman"/>
                <w:szCs w:val="24"/>
              </w:rPr>
            </w:pPr>
            <w:r w:rsidRPr="00E9180F">
              <w:rPr>
                <w:rFonts w:ascii="Times New Roman" w:hAnsi="Times New Roman"/>
                <w:szCs w:val="24"/>
              </w:rPr>
              <w:t>[academic year]</w:t>
            </w:r>
          </w:p>
        </w:tc>
        <w:tc>
          <w:tcPr>
            <w:tcW w:w="1147" w:type="dxa"/>
          </w:tcPr>
          <w:p w:rsidRPr="00E9180F" w:rsidR="00B07F70" w:rsidP="00234A8E" w:rsidRDefault="00B07F70" w14:paraId="27C9454B" w14:textId="77777777">
            <w:pPr>
              <w:pStyle w:val="BodyTextnospace"/>
              <w:rPr>
                <w:rFonts w:ascii="Times New Roman" w:hAnsi="Times New Roman"/>
                <w:szCs w:val="24"/>
              </w:rPr>
            </w:pPr>
            <w:r w:rsidRPr="00E9180F">
              <w:rPr>
                <w:rFonts w:ascii="Times New Roman" w:hAnsi="Times New Roman"/>
                <w:szCs w:val="24"/>
              </w:rPr>
              <w:t>Remove</w:t>
            </w:r>
          </w:p>
        </w:tc>
      </w:tr>
      <w:tr w:rsidRPr="00E9180F" w:rsidR="00B07F70" w:rsidTr="00E9180F" w14:paraId="56906101" w14:textId="77777777">
        <w:tc>
          <w:tcPr>
            <w:tcW w:w="1975" w:type="dxa"/>
          </w:tcPr>
          <w:p w:rsidRPr="00E9180F" w:rsidR="00B07F70" w:rsidP="00234A8E" w:rsidRDefault="00B07F70" w14:paraId="53DCC090" w14:textId="77777777">
            <w:pPr>
              <w:pStyle w:val="BodyTextnospace"/>
              <w:rPr>
                <w:rFonts w:ascii="Times New Roman" w:hAnsi="Times New Roman"/>
                <w:szCs w:val="24"/>
              </w:rPr>
            </w:pPr>
            <w:r w:rsidRPr="00E9180F">
              <w:rPr>
                <w:rFonts w:ascii="Times New Roman" w:hAnsi="Times New Roman"/>
                <w:szCs w:val="24"/>
              </w:rPr>
              <w:t>[Term name]</w:t>
            </w:r>
          </w:p>
        </w:tc>
        <w:tc>
          <w:tcPr>
            <w:tcW w:w="1710" w:type="dxa"/>
          </w:tcPr>
          <w:p w:rsidRPr="00E9180F" w:rsidR="00B07F70" w:rsidP="00234A8E" w:rsidRDefault="00B07F70" w14:paraId="56D43B0A" w14:textId="77777777">
            <w:pPr>
              <w:pStyle w:val="BodyTextnospace"/>
              <w:rPr>
                <w:rFonts w:ascii="Times New Roman" w:hAnsi="Times New Roman"/>
                <w:szCs w:val="24"/>
              </w:rPr>
            </w:pPr>
            <w:r w:rsidRPr="00E9180F">
              <w:rPr>
                <w:rFonts w:ascii="Times New Roman" w:hAnsi="Times New Roman"/>
                <w:szCs w:val="24"/>
              </w:rPr>
              <w:t>[start date]</w:t>
            </w:r>
          </w:p>
        </w:tc>
        <w:tc>
          <w:tcPr>
            <w:tcW w:w="1620" w:type="dxa"/>
          </w:tcPr>
          <w:p w:rsidRPr="00E9180F" w:rsidR="00B07F70" w:rsidP="00234A8E" w:rsidRDefault="00B07F70" w14:paraId="26E9C999" w14:textId="77777777">
            <w:pPr>
              <w:pStyle w:val="BodyTextnospace"/>
              <w:rPr>
                <w:rFonts w:ascii="Times New Roman" w:hAnsi="Times New Roman"/>
                <w:szCs w:val="24"/>
              </w:rPr>
            </w:pPr>
            <w:r w:rsidRPr="00E9180F">
              <w:rPr>
                <w:rFonts w:ascii="Times New Roman" w:hAnsi="Times New Roman"/>
                <w:szCs w:val="24"/>
              </w:rPr>
              <w:t>[end date]</w:t>
            </w:r>
          </w:p>
        </w:tc>
        <w:tc>
          <w:tcPr>
            <w:tcW w:w="1733" w:type="dxa"/>
          </w:tcPr>
          <w:p w:rsidRPr="00E9180F" w:rsidR="00B07F70" w:rsidP="00234A8E" w:rsidRDefault="00B07F70" w14:paraId="71E7B9B0" w14:textId="77777777">
            <w:pPr>
              <w:pStyle w:val="BodyTextnospace"/>
              <w:rPr>
                <w:rFonts w:ascii="Times New Roman" w:hAnsi="Times New Roman"/>
                <w:szCs w:val="24"/>
              </w:rPr>
            </w:pPr>
            <w:r w:rsidRPr="00E9180F">
              <w:rPr>
                <w:rFonts w:ascii="Times New Roman" w:hAnsi="Times New Roman"/>
                <w:szCs w:val="24"/>
              </w:rPr>
              <w:t>[academic year]</w:t>
            </w:r>
          </w:p>
        </w:tc>
        <w:tc>
          <w:tcPr>
            <w:tcW w:w="1147" w:type="dxa"/>
          </w:tcPr>
          <w:p w:rsidRPr="00E9180F" w:rsidR="00B07F70" w:rsidP="00234A8E" w:rsidRDefault="00B07F70" w14:paraId="61CB7D3C" w14:textId="77777777">
            <w:pPr>
              <w:pStyle w:val="BodyTextnospace"/>
              <w:rPr>
                <w:rFonts w:ascii="Times New Roman" w:hAnsi="Times New Roman"/>
                <w:szCs w:val="24"/>
              </w:rPr>
            </w:pPr>
            <w:r w:rsidRPr="00E9180F">
              <w:rPr>
                <w:rFonts w:ascii="Times New Roman" w:hAnsi="Times New Roman"/>
                <w:szCs w:val="24"/>
              </w:rPr>
              <w:t>Remove</w:t>
            </w:r>
          </w:p>
        </w:tc>
      </w:tr>
    </w:tbl>
    <w:p w:rsidRPr="00E9180F" w:rsidR="00B360EB" w:rsidP="00234A8E" w:rsidRDefault="00B360EB" w14:paraId="72D78291" w14:textId="77777777">
      <w:pPr>
        <w:pStyle w:val="BodyText"/>
        <w:jc w:val="left"/>
        <w:rPr>
          <w:b w:val="0"/>
          <w:bCs w:val="0"/>
        </w:rPr>
      </w:pPr>
    </w:p>
    <w:p w:rsidRPr="00E9180F" w:rsidR="00B07F70" w:rsidP="00234A8E" w:rsidRDefault="00B07F70" w14:paraId="7BE64704" w14:textId="6074907A">
      <w:pPr>
        <w:pStyle w:val="BodyText"/>
        <w:jc w:val="left"/>
        <w:rPr>
          <w:b w:val="0"/>
          <w:bCs w:val="0"/>
        </w:rPr>
      </w:pPr>
      <w:r w:rsidRPr="00E9180F">
        <w:rPr>
          <w:b w:val="0"/>
          <w:bCs w:val="0"/>
        </w:rPr>
        <w:t>If multiple terms share the same start and end month, you can save time by only entering that term once.</w:t>
      </w:r>
    </w:p>
    <w:p w:rsidRPr="00E9180F" w:rsidR="00B07F70" w:rsidP="00234A8E" w:rsidRDefault="00B07F70" w14:paraId="4C3F549F" w14:textId="77777777">
      <w:pPr>
        <w:pStyle w:val="BodyText"/>
        <w:jc w:val="left"/>
        <w:rPr>
          <w:b w:val="0"/>
          <w:bCs w:val="0"/>
        </w:rPr>
      </w:pPr>
      <w:r w:rsidRPr="00E9180F">
        <w:rPr>
          <w:b w:val="0"/>
          <w:bCs w:val="0"/>
        </w:rPr>
        <w:t>The following sessions may be reported as a single term because they start and end in the same month:</w:t>
      </w:r>
    </w:p>
    <w:tbl>
      <w:tblPr>
        <w:tblStyle w:val="TableGridLight1"/>
        <w:tblW w:w="0" w:type="auto"/>
        <w:tblLook w:val="0620" w:firstRow="1" w:lastRow="0" w:firstColumn="0" w:lastColumn="0" w:noHBand="1" w:noVBand="1"/>
      </w:tblPr>
      <w:tblGrid>
        <w:gridCol w:w="3408"/>
        <w:gridCol w:w="3408"/>
        <w:gridCol w:w="3408"/>
      </w:tblGrid>
      <w:tr w:rsidRPr="00E9180F" w:rsidR="00B07F70" w:rsidTr="00B83D45" w14:paraId="036D5B19" w14:textId="77777777">
        <w:tc>
          <w:tcPr>
            <w:tcW w:w="3408" w:type="dxa"/>
            <w:vAlign w:val="bottom"/>
          </w:tcPr>
          <w:p w:rsidRPr="00E9180F" w:rsidR="00B07F70" w:rsidP="00234A8E" w:rsidRDefault="00B07F70" w14:paraId="349E2E74" w14:textId="77777777">
            <w:pPr>
              <w:pStyle w:val="BodyTextnospace"/>
              <w:rPr>
                <w:rFonts w:ascii="Times New Roman" w:hAnsi="Times New Roman"/>
                <w:szCs w:val="24"/>
              </w:rPr>
            </w:pPr>
            <w:r w:rsidRPr="00E9180F">
              <w:rPr>
                <w:rFonts w:ascii="Times New Roman" w:hAnsi="Times New Roman"/>
                <w:szCs w:val="24"/>
              </w:rPr>
              <w:t>Term Name</w:t>
            </w:r>
          </w:p>
        </w:tc>
        <w:tc>
          <w:tcPr>
            <w:tcW w:w="3408" w:type="dxa"/>
            <w:vAlign w:val="bottom"/>
          </w:tcPr>
          <w:p w:rsidRPr="00E9180F" w:rsidR="00B07F70" w:rsidP="00234A8E" w:rsidRDefault="00B07F70" w14:paraId="3368F80D" w14:textId="77777777">
            <w:pPr>
              <w:pStyle w:val="BodyTextnospace"/>
              <w:rPr>
                <w:rFonts w:ascii="Times New Roman" w:hAnsi="Times New Roman"/>
                <w:szCs w:val="24"/>
              </w:rPr>
            </w:pPr>
            <w:r w:rsidRPr="00E9180F">
              <w:rPr>
                <w:rFonts w:ascii="Times New Roman" w:hAnsi="Times New Roman"/>
                <w:szCs w:val="24"/>
              </w:rPr>
              <w:t>Start Date</w:t>
            </w:r>
          </w:p>
        </w:tc>
        <w:tc>
          <w:tcPr>
            <w:tcW w:w="3408" w:type="dxa"/>
            <w:vAlign w:val="bottom"/>
          </w:tcPr>
          <w:p w:rsidRPr="00E9180F" w:rsidR="00B07F70" w:rsidP="00234A8E" w:rsidRDefault="00B07F70" w14:paraId="5D00D161" w14:textId="77777777">
            <w:pPr>
              <w:pStyle w:val="BodyTextnospace"/>
              <w:rPr>
                <w:rFonts w:ascii="Times New Roman" w:hAnsi="Times New Roman"/>
                <w:szCs w:val="24"/>
              </w:rPr>
            </w:pPr>
            <w:r w:rsidRPr="00E9180F">
              <w:rPr>
                <w:rFonts w:ascii="Times New Roman" w:hAnsi="Times New Roman"/>
                <w:szCs w:val="24"/>
              </w:rPr>
              <w:t>End Date</w:t>
            </w:r>
          </w:p>
        </w:tc>
      </w:tr>
      <w:tr w:rsidRPr="00E9180F" w:rsidR="00B07F70" w:rsidTr="00B83D45" w14:paraId="22A66645" w14:textId="77777777">
        <w:tc>
          <w:tcPr>
            <w:tcW w:w="3408" w:type="dxa"/>
            <w:vAlign w:val="bottom"/>
          </w:tcPr>
          <w:p w:rsidRPr="00E9180F" w:rsidR="00B07F70" w:rsidP="00234A8E" w:rsidRDefault="00B07F70" w14:paraId="154C6DEE" w14:textId="77777777">
            <w:pPr>
              <w:pStyle w:val="BodyTextnospace"/>
              <w:rPr>
                <w:rFonts w:ascii="Times New Roman" w:hAnsi="Times New Roman"/>
                <w:szCs w:val="24"/>
              </w:rPr>
            </w:pPr>
            <w:r w:rsidRPr="00E9180F">
              <w:rPr>
                <w:rFonts w:ascii="Times New Roman" w:hAnsi="Times New Roman"/>
                <w:szCs w:val="24"/>
              </w:rPr>
              <w:t>General college fall 2019</w:t>
            </w:r>
          </w:p>
        </w:tc>
        <w:tc>
          <w:tcPr>
            <w:tcW w:w="3408" w:type="dxa"/>
            <w:vAlign w:val="bottom"/>
          </w:tcPr>
          <w:p w:rsidRPr="00E9180F" w:rsidR="00B07F70" w:rsidP="00234A8E" w:rsidRDefault="00B07F70" w14:paraId="3021FE81" w14:textId="77777777">
            <w:pPr>
              <w:pStyle w:val="BodyTextnospace"/>
              <w:rPr>
                <w:rFonts w:ascii="Times New Roman" w:hAnsi="Times New Roman"/>
                <w:szCs w:val="24"/>
              </w:rPr>
            </w:pPr>
            <w:r w:rsidRPr="00E9180F">
              <w:rPr>
                <w:rFonts w:ascii="Times New Roman" w:hAnsi="Times New Roman"/>
                <w:szCs w:val="24"/>
              </w:rPr>
              <w:t>08/07/2019</w:t>
            </w:r>
          </w:p>
        </w:tc>
        <w:tc>
          <w:tcPr>
            <w:tcW w:w="3408" w:type="dxa"/>
            <w:vAlign w:val="bottom"/>
          </w:tcPr>
          <w:p w:rsidRPr="00E9180F" w:rsidR="00B07F70" w:rsidP="00234A8E" w:rsidRDefault="00B07F70" w14:paraId="232D79CD" w14:textId="77777777">
            <w:pPr>
              <w:pStyle w:val="BodyTextnospace"/>
              <w:rPr>
                <w:rFonts w:ascii="Times New Roman" w:hAnsi="Times New Roman"/>
                <w:szCs w:val="24"/>
              </w:rPr>
            </w:pPr>
            <w:r w:rsidRPr="00E9180F">
              <w:rPr>
                <w:rFonts w:ascii="Times New Roman" w:hAnsi="Times New Roman"/>
                <w:szCs w:val="24"/>
              </w:rPr>
              <w:t>12/05/2019</w:t>
            </w:r>
          </w:p>
        </w:tc>
      </w:tr>
      <w:tr w:rsidRPr="00E9180F" w:rsidR="00B07F70" w:rsidTr="00B83D45" w14:paraId="11A6F549" w14:textId="77777777">
        <w:tc>
          <w:tcPr>
            <w:tcW w:w="3408" w:type="dxa"/>
            <w:vAlign w:val="bottom"/>
          </w:tcPr>
          <w:p w:rsidRPr="00E9180F" w:rsidR="00B07F70" w:rsidP="00234A8E" w:rsidRDefault="00B07F70" w14:paraId="64AE32C4" w14:textId="77777777">
            <w:pPr>
              <w:pStyle w:val="BodyTextnospace"/>
              <w:rPr>
                <w:rFonts w:ascii="Times New Roman" w:hAnsi="Times New Roman"/>
                <w:szCs w:val="24"/>
              </w:rPr>
            </w:pPr>
            <w:r w:rsidRPr="00E9180F">
              <w:rPr>
                <w:rFonts w:ascii="Times New Roman" w:hAnsi="Times New Roman"/>
                <w:szCs w:val="24"/>
              </w:rPr>
              <w:t>Medical school fall 2019</w:t>
            </w:r>
          </w:p>
        </w:tc>
        <w:tc>
          <w:tcPr>
            <w:tcW w:w="3408" w:type="dxa"/>
            <w:vAlign w:val="bottom"/>
          </w:tcPr>
          <w:p w:rsidRPr="00E9180F" w:rsidR="00B07F70" w:rsidP="00234A8E" w:rsidRDefault="00B07F70" w14:paraId="09DE70E8" w14:textId="77777777">
            <w:pPr>
              <w:pStyle w:val="BodyTextnospace"/>
              <w:rPr>
                <w:rFonts w:ascii="Times New Roman" w:hAnsi="Times New Roman"/>
                <w:szCs w:val="24"/>
              </w:rPr>
            </w:pPr>
            <w:r w:rsidRPr="00E9180F">
              <w:rPr>
                <w:rFonts w:ascii="Times New Roman" w:hAnsi="Times New Roman"/>
                <w:szCs w:val="24"/>
              </w:rPr>
              <w:t>08/09/2019</w:t>
            </w:r>
          </w:p>
        </w:tc>
        <w:tc>
          <w:tcPr>
            <w:tcW w:w="3408" w:type="dxa"/>
            <w:vAlign w:val="bottom"/>
          </w:tcPr>
          <w:p w:rsidRPr="00E9180F" w:rsidR="00B07F70" w:rsidP="00234A8E" w:rsidRDefault="00B07F70" w14:paraId="359E36BE" w14:textId="77777777">
            <w:pPr>
              <w:pStyle w:val="BodyTextnospace"/>
              <w:rPr>
                <w:rFonts w:ascii="Times New Roman" w:hAnsi="Times New Roman"/>
                <w:szCs w:val="24"/>
              </w:rPr>
            </w:pPr>
            <w:r w:rsidRPr="00E9180F">
              <w:rPr>
                <w:rFonts w:ascii="Times New Roman" w:hAnsi="Times New Roman"/>
                <w:szCs w:val="24"/>
              </w:rPr>
              <w:t>12/07/2019</w:t>
            </w:r>
          </w:p>
        </w:tc>
      </w:tr>
      <w:tr w:rsidRPr="00E9180F" w:rsidR="00B07F70" w:rsidTr="00B83D45" w14:paraId="7DB980E4" w14:textId="77777777">
        <w:tc>
          <w:tcPr>
            <w:tcW w:w="3408" w:type="dxa"/>
            <w:vAlign w:val="bottom"/>
          </w:tcPr>
          <w:p w:rsidRPr="00E9180F" w:rsidR="00B07F70" w:rsidP="00234A8E" w:rsidRDefault="00B07F70" w14:paraId="4D1CB854" w14:textId="77777777">
            <w:pPr>
              <w:pStyle w:val="BodyTextnospace"/>
              <w:rPr>
                <w:rFonts w:ascii="Times New Roman" w:hAnsi="Times New Roman"/>
                <w:szCs w:val="24"/>
              </w:rPr>
            </w:pPr>
            <w:r w:rsidRPr="00E9180F">
              <w:rPr>
                <w:rFonts w:ascii="Times New Roman" w:hAnsi="Times New Roman"/>
                <w:szCs w:val="24"/>
              </w:rPr>
              <w:t>Law school fall 2019</w:t>
            </w:r>
          </w:p>
        </w:tc>
        <w:tc>
          <w:tcPr>
            <w:tcW w:w="3408" w:type="dxa"/>
            <w:vAlign w:val="bottom"/>
          </w:tcPr>
          <w:p w:rsidRPr="00E9180F" w:rsidR="00B07F70" w:rsidP="00234A8E" w:rsidRDefault="00B07F70" w14:paraId="61D83AF1" w14:textId="77777777">
            <w:pPr>
              <w:pStyle w:val="BodyTextnospace"/>
              <w:rPr>
                <w:rFonts w:ascii="Times New Roman" w:hAnsi="Times New Roman"/>
                <w:szCs w:val="24"/>
              </w:rPr>
            </w:pPr>
            <w:r w:rsidRPr="00E9180F">
              <w:rPr>
                <w:rFonts w:ascii="Times New Roman" w:hAnsi="Times New Roman"/>
                <w:szCs w:val="24"/>
              </w:rPr>
              <w:t>08/14/2019</w:t>
            </w:r>
          </w:p>
        </w:tc>
        <w:tc>
          <w:tcPr>
            <w:tcW w:w="3408" w:type="dxa"/>
            <w:vAlign w:val="bottom"/>
          </w:tcPr>
          <w:p w:rsidRPr="00E9180F" w:rsidR="00B07F70" w:rsidP="00234A8E" w:rsidRDefault="00B07F70" w14:paraId="3F5A13E1" w14:textId="77777777">
            <w:pPr>
              <w:pStyle w:val="BodyTextnospace"/>
              <w:rPr>
                <w:rFonts w:ascii="Times New Roman" w:hAnsi="Times New Roman"/>
                <w:szCs w:val="24"/>
              </w:rPr>
            </w:pPr>
            <w:r w:rsidRPr="00E9180F">
              <w:rPr>
                <w:rFonts w:ascii="Times New Roman" w:hAnsi="Times New Roman"/>
                <w:szCs w:val="24"/>
              </w:rPr>
              <w:t>12/14/2019</w:t>
            </w:r>
          </w:p>
        </w:tc>
      </w:tr>
    </w:tbl>
    <w:p w:rsidRPr="00E9180F" w:rsidR="00B360EB" w:rsidP="00234A8E" w:rsidRDefault="00B360EB" w14:paraId="60190A32" w14:textId="77777777">
      <w:pPr>
        <w:pStyle w:val="BodyText"/>
        <w:keepNext/>
        <w:jc w:val="left"/>
        <w:rPr>
          <w:b w:val="0"/>
          <w:bCs w:val="0"/>
        </w:rPr>
      </w:pPr>
    </w:p>
    <w:p w:rsidRPr="00E9180F" w:rsidR="00B07F70" w:rsidP="00234A8E" w:rsidRDefault="00B07F70" w14:paraId="5092A915" w14:textId="50B8E43E">
      <w:pPr>
        <w:pStyle w:val="BodyText"/>
        <w:keepNext/>
        <w:jc w:val="left"/>
        <w:rPr>
          <w:b w:val="0"/>
          <w:bCs w:val="0"/>
        </w:rPr>
      </w:pPr>
      <w:r w:rsidRPr="00E9180F">
        <w:rPr>
          <w:b w:val="0"/>
          <w:bCs w:val="0"/>
        </w:rPr>
        <w:t>The following sessions should be reported as separate terms because they start and end in different months:</w:t>
      </w:r>
    </w:p>
    <w:tbl>
      <w:tblPr>
        <w:tblStyle w:val="TableGridLight1"/>
        <w:tblW w:w="0" w:type="auto"/>
        <w:tblLook w:val="0620" w:firstRow="1" w:lastRow="0" w:firstColumn="0" w:lastColumn="0" w:noHBand="1" w:noVBand="1"/>
      </w:tblPr>
      <w:tblGrid>
        <w:gridCol w:w="3408"/>
        <w:gridCol w:w="3408"/>
        <w:gridCol w:w="3408"/>
      </w:tblGrid>
      <w:tr w:rsidRPr="00E9180F" w:rsidR="00B07F70" w:rsidTr="00B83D45" w14:paraId="66D898E9" w14:textId="77777777">
        <w:tc>
          <w:tcPr>
            <w:tcW w:w="3408" w:type="dxa"/>
            <w:vAlign w:val="bottom"/>
          </w:tcPr>
          <w:p w:rsidRPr="00E9180F" w:rsidR="00B07F70" w:rsidP="00234A8E" w:rsidRDefault="00B07F70" w14:paraId="256D6704" w14:textId="77777777">
            <w:pPr>
              <w:pStyle w:val="BodyTextnospace"/>
              <w:keepNext/>
              <w:rPr>
                <w:rFonts w:ascii="Times New Roman" w:hAnsi="Times New Roman"/>
                <w:szCs w:val="24"/>
              </w:rPr>
            </w:pPr>
            <w:r w:rsidRPr="00E9180F">
              <w:rPr>
                <w:rFonts w:ascii="Times New Roman" w:hAnsi="Times New Roman"/>
                <w:szCs w:val="24"/>
              </w:rPr>
              <w:t>Term Name</w:t>
            </w:r>
          </w:p>
        </w:tc>
        <w:tc>
          <w:tcPr>
            <w:tcW w:w="3408" w:type="dxa"/>
            <w:vAlign w:val="bottom"/>
          </w:tcPr>
          <w:p w:rsidRPr="00E9180F" w:rsidR="00B07F70" w:rsidP="00234A8E" w:rsidRDefault="00B07F70" w14:paraId="7115DCDE" w14:textId="77777777">
            <w:pPr>
              <w:pStyle w:val="BodyTextnospace"/>
              <w:keepNext/>
              <w:rPr>
                <w:rFonts w:ascii="Times New Roman" w:hAnsi="Times New Roman"/>
                <w:szCs w:val="24"/>
              </w:rPr>
            </w:pPr>
            <w:r w:rsidRPr="00E9180F">
              <w:rPr>
                <w:rFonts w:ascii="Times New Roman" w:hAnsi="Times New Roman"/>
                <w:szCs w:val="24"/>
              </w:rPr>
              <w:t>Start Date</w:t>
            </w:r>
          </w:p>
        </w:tc>
        <w:tc>
          <w:tcPr>
            <w:tcW w:w="3408" w:type="dxa"/>
            <w:vAlign w:val="bottom"/>
          </w:tcPr>
          <w:p w:rsidRPr="00E9180F" w:rsidR="00B07F70" w:rsidP="00234A8E" w:rsidRDefault="00B07F70" w14:paraId="6EC7175F" w14:textId="77777777">
            <w:pPr>
              <w:pStyle w:val="BodyTextnospace"/>
              <w:keepNext/>
              <w:rPr>
                <w:rFonts w:ascii="Times New Roman" w:hAnsi="Times New Roman"/>
                <w:szCs w:val="24"/>
              </w:rPr>
            </w:pPr>
            <w:r w:rsidRPr="00E9180F">
              <w:rPr>
                <w:rFonts w:ascii="Times New Roman" w:hAnsi="Times New Roman"/>
                <w:szCs w:val="24"/>
              </w:rPr>
              <w:t>End Date</w:t>
            </w:r>
          </w:p>
        </w:tc>
      </w:tr>
      <w:tr w:rsidRPr="00E9180F" w:rsidR="00B07F70" w:rsidTr="00B83D45" w14:paraId="23EC9235" w14:textId="77777777">
        <w:tc>
          <w:tcPr>
            <w:tcW w:w="3408" w:type="dxa"/>
            <w:vAlign w:val="bottom"/>
          </w:tcPr>
          <w:p w:rsidRPr="00E9180F" w:rsidR="00B07F70" w:rsidP="00234A8E" w:rsidRDefault="00B07F70" w14:paraId="1E6F1729" w14:textId="77777777">
            <w:pPr>
              <w:pStyle w:val="BodyTextnospace"/>
              <w:keepNext/>
              <w:rPr>
                <w:rFonts w:ascii="Times New Roman" w:hAnsi="Times New Roman"/>
                <w:szCs w:val="24"/>
              </w:rPr>
            </w:pPr>
            <w:r w:rsidRPr="00E9180F">
              <w:rPr>
                <w:rFonts w:ascii="Times New Roman" w:hAnsi="Times New Roman"/>
                <w:szCs w:val="24"/>
              </w:rPr>
              <w:t>General college spring 2019</w:t>
            </w:r>
          </w:p>
        </w:tc>
        <w:tc>
          <w:tcPr>
            <w:tcW w:w="3408" w:type="dxa"/>
            <w:vAlign w:val="bottom"/>
          </w:tcPr>
          <w:p w:rsidRPr="00E9180F" w:rsidR="00B07F70" w:rsidP="00234A8E" w:rsidRDefault="00B07F70" w14:paraId="26D844AE" w14:textId="77777777">
            <w:pPr>
              <w:pStyle w:val="BodyTextnospace"/>
              <w:keepNext/>
              <w:rPr>
                <w:rFonts w:ascii="Times New Roman" w:hAnsi="Times New Roman"/>
                <w:szCs w:val="24"/>
              </w:rPr>
            </w:pPr>
            <w:r w:rsidRPr="00E9180F">
              <w:rPr>
                <w:rFonts w:ascii="Times New Roman" w:hAnsi="Times New Roman"/>
                <w:szCs w:val="24"/>
              </w:rPr>
              <w:t>01/22/2020</w:t>
            </w:r>
          </w:p>
        </w:tc>
        <w:tc>
          <w:tcPr>
            <w:tcW w:w="3408" w:type="dxa"/>
            <w:vAlign w:val="bottom"/>
          </w:tcPr>
          <w:p w:rsidRPr="00E9180F" w:rsidR="00B07F70" w:rsidP="00234A8E" w:rsidRDefault="00B07F70" w14:paraId="51CF974F" w14:textId="77777777">
            <w:pPr>
              <w:pStyle w:val="BodyTextnospace"/>
              <w:keepNext/>
              <w:rPr>
                <w:rFonts w:ascii="Times New Roman" w:hAnsi="Times New Roman"/>
                <w:szCs w:val="24"/>
              </w:rPr>
            </w:pPr>
            <w:r w:rsidRPr="00E9180F">
              <w:rPr>
                <w:rFonts w:ascii="Times New Roman" w:hAnsi="Times New Roman"/>
                <w:szCs w:val="24"/>
              </w:rPr>
              <w:t>05/05/2020</w:t>
            </w:r>
          </w:p>
        </w:tc>
      </w:tr>
      <w:tr w:rsidRPr="00E9180F" w:rsidR="00B07F70" w:rsidTr="00B83D45" w14:paraId="14C1A035" w14:textId="77777777">
        <w:tc>
          <w:tcPr>
            <w:tcW w:w="3408" w:type="dxa"/>
            <w:vAlign w:val="bottom"/>
          </w:tcPr>
          <w:p w:rsidRPr="00E9180F" w:rsidR="00B07F70" w:rsidP="00234A8E" w:rsidRDefault="00B07F70" w14:paraId="45B1D34B" w14:textId="77777777">
            <w:pPr>
              <w:pStyle w:val="BodyTextnospace"/>
              <w:keepNext/>
              <w:rPr>
                <w:rFonts w:ascii="Times New Roman" w:hAnsi="Times New Roman"/>
                <w:szCs w:val="24"/>
              </w:rPr>
            </w:pPr>
            <w:r w:rsidRPr="00E9180F">
              <w:rPr>
                <w:rFonts w:ascii="Times New Roman" w:hAnsi="Times New Roman"/>
                <w:szCs w:val="24"/>
              </w:rPr>
              <w:t>Medical school spring 2019</w:t>
            </w:r>
          </w:p>
        </w:tc>
        <w:tc>
          <w:tcPr>
            <w:tcW w:w="3408" w:type="dxa"/>
            <w:vAlign w:val="bottom"/>
          </w:tcPr>
          <w:p w:rsidRPr="00E9180F" w:rsidR="00B07F70" w:rsidP="00234A8E" w:rsidRDefault="00B07F70" w14:paraId="5203CE7E" w14:textId="77777777">
            <w:pPr>
              <w:pStyle w:val="BodyTextnospace"/>
              <w:keepNext/>
              <w:rPr>
                <w:rFonts w:ascii="Times New Roman" w:hAnsi="Times New Roman"/>
                <w:szCs w:val="24"/>
              </w:rPr>
            </w:pPr>
            <w:r w:rsidRPr="00E9180F">
              <w:rPr>
                <w:rFonts w:ascii="Times New Roman" w:hAnsi="Times New Roman"/>
                <w:szCs w:val="24"/>
              </w:rPr>
              <w:t>01/09/2020</w:t>
            </w:r>
          </w:p>
        </w:tc>
        <w:tc>
          <w:tcPr>
            <w:tcW w:w="3408" w:type="dxa"/>
            <w:vAlign w:val="bottom"/>
          </w:tcPr>
          <w:p w:rsidRPr="00E9180F" w:rsidR="00B07F70" w:rsidP="00234A8E" w:rsidRDefault="00B07F70" w14:paraId="7715A757" w14:textId="77777777">
            <w:pPr>
              <w:pStyle w:val="BodyTextnospace"/>
              <w:keepNext/>
              <w:rPr>
                <w:rFonts w:ascii="Times New Roman" w:hAnsi="Times New Roman"/>
                <w:szCs w:val="24"/>
              </w:rPr>
            </w:pPr>
            <w:r w:rsidRPr="00E9180F">
              <w:rPr>
                <w:rFonts w:ascii="Times New Roman" w:hAnsi="Times New Roman"/>
                <w:szCs w:val="24"/>
              </w:rPr>
              <w:t>04/28/2020</w:t>
            </w:r>
          </w:p>
        </w:tc>
      </w:tr>
      <w:tr w:rsidRPr="00E9180F" w:rsidR="00B07F70" w:rsidTr="00B83D45" w14:paraId="4CD0DA38" w14:textId="77777777">
        <w:tc>
          <w:tcPr>
            <w:tcW w:w="3408" w:type="dxa"/>
            <w:vAlign w:val="bottom"/>
          </w:tcPr>
          <w:p w:rsidRPr="00E9180F" w:rsidR="00B07F70" w:rsidP="00234A8E" w:rsidRDefault="00B07F70" w14:paraId="632BBE6F" w14:textId="77777777">
            <w:pPr>
              <w:pStyle w:val="BodyTextnospace"/>
              <w:rPr>
                <w:rFonts w:ascii="Times New Roman" w:hAnsi="Times New Roman"/>
                <w:szCs w:val="24"/>
              </w:rPr>
            </w:pPr>
            <w:r w:rsidRPr="00E9180F">
              <w:rPr>
                <w:rFonts w:ascii="Times New Roman" w:hAnsi="Times New Roman"/>
                <w:szCs w:val="24"/>
              </w:rPr>
              <w:t>Law school spring 2019</w:t>
            </w:r>
          </w:p>
        </w:tc>
        <w:tc>
          <w:tcPr>
            <w:tcW w:w="3408" w:type="dxa"/>
            <w:vAlign w:val="bottom"/>
          </w:tcPr>
          <w:p w:rsidRPr="00E9180F" w:rsidR="00B07F70" w:rsidP="00234A8E" w:rsidRDefault="00B07F70" w14:paraId="20359679" w14:textId="77777777">
            <w:pPr>
              <w:pStyle w:val="BodyTextnospace"/>
              <w:rPr>
                <w:rFonts w:ascii="Times New Roman" w:hAnsi="Times New Roman"/>
                <w:szCs w:val="24"/>
              </w:rPr>
            </w:pPr>
            <w:r w:rsidRPr="00E9180F">
              <w:rPr>
                <w:rFonts w:ascii="Times New Roman" w:hAnsi="Times New Roman"/>
                <w:szCs w:val="24"/>
              </w:rPr>
              <w:t>02/04/2020</w:t>
            </w:r>
          </w:p>
        </w:tc>
        <w:tc>
          <w:tcPr>
            <w:tcW w:w="3408" w:type="dxa"/>
            <w:vAlign w:val="bottom"/>
          </w:tcPr>
          <w:p w:rsidRPr="00E9180F" w:rsidR="00B07F70" w:rsidP="00234A8E" w:rsidRDefault="00B07F70" w14:paraId="42DA53E2" w14:textId="77777777">
            <w:pPr>
              <w:pStyle w:val="BodyTextnospace"/>
              <w:rPr>
                <w:rFonts w:ascii="Times New Roman" w:hAnsi="Times New Roman"/>
                <w:szCs w:val="24"/>
              </w:rPr>
            </w:pPr>
            <w:r w:rsidRPr="00E9180F">
              <w:rPr>
                <w:rFonts w:ascii="Times New Roman" w:hAnsi="Times New Roman"/>
                <w:szCs w:val="24"/>
              </w:rPr>
              <w:t>05/14/2020</w:t>
            </w:r>
          </w:p>
        </w:tc>
      </w:tr>
    </w:tbl>
    <w:p w:rsidRPr="00E9180F" w:rsidR="00B360EB" w:rsidP="00234A8E" w:rsidRDefault="00B360EB" w14:paraId="5CA5A8DF" w14:textId="77777777">
      <w:pPr>
        <w:pStyle w:val="BodyText"/>
        <w:jc w:val="left"/>
        <w:rPr>
          <w:b w:val="0"/>
          <w:bCs w:val="0"/>
          <w:color w:val="FF0000"/>
        </w:rPr>
      </w:pPr>
    </w:p>
    <w:p w:rsidRPr="00E9180F" w:rsidR="00B07F70" w:rsidP="00234A8E" w:rsidRDefault="00B07F70" w14:paraId="03507D60" w14:textId="3BA8FAAE">
      <w:pPr>
        <w:pStyle w:val="BodyText"/>
        <w:jc w:val="left"/>
        <w:rPr>
          <w:b w:val="0"/>
          <w:bCs w:val="0"/>
          <w:color w:val="FF0000"/>
        </w:rPr>
      </w:pPr>
      <w:r w:rsidRPr="00E9180F">
        <w:rPr>
          <w:b w:val="0"/>
          <w:bCs w:val="0"/>
          <w:color w:val="FF0000"/>
        </w:rPr>
        <w:t>Once you finalize, you will not be able to change these terms without assistance from NPSAS staff. Be sure your term structure is accurately reflected on this page before finalizing your Registration. If you need assistance, please contact the Help Desk.</w:t>
      </w:r>
    </w:p>
    <w:p w:rsidRPr="00E9180F" w:rsidR="00B07F70" w:rsidP="00234A8E" w:rsidRDefault="00B07F70" w14:paraId="41E675FC" w14:textId="77777777">
      <w:pPr>
        <w:widowControl w:val="0"/>
      </w:pPr>
    </w:p>
    <w:p w:rsidRPr="00E9180F" w:rsidR="00B360EB" w:rsidP="00234A8E" w:rsidRDefault="00B360EB" w14:paraId="4CB403BC" w14:textId="696C3CCA">
      <w:pPr>
        <w:pStyle w:val="BodyText"/>
        <w:numPr>
          <w:ilvl w:val="0"/>
          <w:numId w:val="40"/>
        </w:numPr>
        <w:jc w:val="left"/>
      </w:pPr>
      <w:r w:rsidRPr="00E9180F">
        <w:rPr>
          <w:b w:val="0"/>
          <w:bCs w:val="0"/>
        </w:rPr>
        <w:t>Revised</w:t>
      </w:r>
      <w:r w:rsidRPr="00E9180F">
        <w:t xml:space="preserve"> - </w:t>
      </w:r>
      <w:r w:rsidRPr="00E9180F">
        <w:rPr>
          <w:b w:val="0"/>
          <w:bCs w:val="0"/>
        </w:rPr>
        <w:t>The content of the REGEND form was revised</w:t>
      </w:r>
      <w:r w:rsidR="00E9180F">
        <w:rPr>
          <w:b w:val="0"/>
          <w:bCs w:val="0"/>
        </w:rPr>
        <w:t xml:space="preserve"> to provide a summary of users’ Registration Page responses that they can save for later reference. The revised text for this form appears below and on page</w:t>
      </w:r>
      <w:r w:rsidRPr="00E9180F">
        <w:rPr>
          <w:b w:val="0"/>
          <w:bCs w:val="0"/>
        </w:rPr>
        <w:t xml:space="preserve"> D-117.</w:t>
      </w:r>
    </w:p>
    <w:p w:rsidRPr="00E9180F" w:rsidR="00B07F70" w:rsidP="00234A8E" w:rsidRDefault="00B07F70" w14:paraId="41492189" w14:textId="5BF8DE76">
      <w:pPr>
        <w:widowControl w:val="0"/>
        <w:spacing w:before="240"/>
        <w:rPr>
          <w:b/>
          <w:bCs/>
        </w:rPr>
      </w:pPr>
      <w:r w:rsidRPr="00E9180F">
        <w:rPr>
          <w:b/>
          <w:bCs/>
        </w:rPr>
        <w:t>REGEND</w:t>
      </w:r>
    </w:p>
    <w:p w:rsidRPr="00E9180F" w:rsidR="00B07F70" w:rsidP="00234A8E" w:rsidRDefault="00B07F70" w14:paraId="2D985F36" w14:textId="77777777">
      <w:pPr>
        <w:pStyle w:val="BodyText"/>
        <w:jc w:val="left"/>
        <w:rPr>
          <w:b w:val="0"/>
          <w:bCs w:val="0"/>
        </w:rPr>
      </w:pPr>
      <w:r w:rsidRPr="00E9180F">
        <w:rPr>
          <w:b w:val="0"/>
          <w:bCs w:val="0"/>
        </w:rPr>
        <w:t>Thank you! Your institution is now registered for NPSAS:20. We will contact you soon to confirm your due date and provide additional information about preparing your student enrollment list.</w:t>
      </w:r>
    </w:p>
    <w:p w:rsidRPr="00E9180F" w:rsidR="00B07F70" w:rsidP="00234A8E" w:rsidRDefault="00B07F70" w14:paraId="4989574F" w14:textId="77777777">
      <w:pPr>
        <w:pStyle w:val="BodyText"/>
        <w:jc w:val="left"/>
        <w:rPr>
          <w:b w:val="0"/>
          <w:bCs w:val="0"/>
        </w:rPr>
      </w:pPr>
      <w:r w:rsidRPr="00E9180F">
        <w:rPr>
          <w:b w:val="0"/>
          <w:bCs w:val="0"/>
        </w:rPr>
        <w:t>In the meantime, you can view the list of data elements that will be requested on your student enrollment list.</w:t>
      </w:r>
    </w:p>
    <w:p w:rsidRPr="00E9180F" w:rsidR="00B07F70" w:rsidP="00234A8E" w:rsidRDefault="00B07F70" w14:paraId="34E7507C" w14:textId="77777777">
      <w:pPr>
        <w:widowControl w:val="0"/>
      </w:pPr>
    </w:p>
    <w:p w:rsidRPr="00E9180F" w:rsidR="00B07F70" w:rsidP="00234A8E" w:rsidRDefault="00B07F70" w14:paraId="29077645" w14:textId="77777777">
      <w:pPr>
        <w:pStyle w:val="BodyText"/>
        <w:jc w:val="left"/>
        <w:rPr>
          <w:b w:val="0"/>
          <w:bCs w:val="0"/>
          <w:color w:val="FF0000"/>
        </w:rPr>
      </w:pPr>
      <w:r w:rsidRPr="00E9180F">
        <w:rPr>
          <w:b w:val="0"/>
          <w:bCs w:val="0"/>
          <w:color w:val="FF0000"/>
        </w:rPr>
        <w:t>As a reminder, you provided the following responses:</w:t>
      </w:r>
    </w:p>
    <w:tbl>
      <w:tblPr>
        <w:tblStyle w:val="TableGridLight2"/>
        <w:tblW w:w="0" w:type="auto"/>
        <w:tblLook w:val="04A0" w:firstRow="1" w:lastRow="0" w:firstColumn="1" w:lastColumn="0" w:noHBand="0" w:noVBand="1"/>
      </w:tblPr>
      <w:tblGrid>
        <w:gridCol w:w="5364"/>
        <w:gridCol w:w="5364"/>
      </w:tblGrid>
      <w:tr w:rsidRPr="00E9180F" w:rsidR="00B360EB" w:rsidTr="00B83D45" w14:paraId="3C4506B7" w14:textId="77777777">
        <w:trPr>
          <w:trHeight w:val="144"/>
        </w:trPr>
        <w:tc>
          <w:tcPr>
            <w:tcW w:w="5364" w:type="dxa"/>
          </w:tcPr>
          <w:p w:rsidRPr="00E9180F" w:rsidR="00B07F70" w:rsidP="00234A8E" w:rsidRDefault="00B07F70" w14:paraId="1E510B03" w14:textId="77777777">
            <w:pPr>
              <w:pStyle w:val="BodyText"/>
              <w:jc w:val="left"/>
              <w:rPr>
                <w:b w:val="0"/>
                <w:bCs w:val="0"/>
                <w:color w:val="FF0000"/>
              </w:rPr>
            </w:pPr>
            <w:r w:rsidRPr="00E9180F">
              <w:rPr>
                <w:b w:val="0"/>
                <w:bCs w:val="0"/>
                <w:color w:val="FF0000"/>
              </w:rPr>
              <w:t>Institution name</w:t>
            </w:r>
          </w:p>
        </w:tc>
        <w:tc>
          <w:tcPr>
            <w:tcW w:w="5364" w:type="dxa"/>
          </w:tcPr>
          <w:p w:rsidRPr="00E9180F" w:rsidR="00B07F70" w:rsidP="00234A8E" w:rsidRDefault="00B07F70" w14:paraId="262032AE" w14:textId="77777777">
            <w:pPr>
              <w:pStyle w:val="BodyText"/>
              <w:jc w:val="left"/>
              <w:rPr>
                <w:b w:val="0"/>
                <w:bCs w:val="0"/>
                <w:color w:val="FF0000"/>
              </w:rPr>
            </w:pPr>
            <w:r w:rsidRPr="00E9180F">
              <w:rPr>
                <w:b w:val="0"/>
                <w:bCs w:val="0"/>
                <w:color w:val="FF0000"/>
              </w:rPr>
              <w:t>[Response from INSTNAME form]</w:t>
            </w:r>
          </w:p>
        </w:tc>
      </w:tr>
      <w:tr w:rsidRPr="00E9180F" w:rsidR="00B360EB" w:rsidTr="00B83D45" w14:paraId="4A438AA7" w14:textId="77777777">
        <w:trPr>
          <w:trHeight w:val="144"/>
        </w:trPr>
        <w:tc>
          <w:tcPr>
            <w:tcW w:w="5364" w:type="dxa"/>
          </w:tcPr>
          <w:p w:rsidRPr="00E9180F" w:rsidR="00B07F70" w:rsidP="00234A8E" w:rsidRDefault="00B07F70" w14:paraId="3F1F7B97" w14:textId="77777777">
            <w:pPr>
              <w:pStyle w:val="BodyText"/>
              <w:jc w:val="left"/>
              <w:rPr>
                <w:b w:val="0"/>
                <w:bCs w:val="0"/>
                <w:color w:val="FF0000"/>
              </w:rPr>
            </w:pPr>
            <w:r w:rsidRPr="00E9180F">
              <w:rPr>
                <w:b w:val="0"/>
                <w:bCs w:val="0"/>
                <w:color w:val="FF0000"/>
              </w:rPr>
              <w:t>Terms for reporter institutions</w:t>
            </w:r>
          </w:p>
        </w:tc>
        <w:tc>
          <w:tcPr>
            <w:tcW w:w="5364" w:type="dxa"/>
          </w:tcPr>
          <w:p w:rsidRPr="00E9180F" w:rsidR="00B07F70" w:rsidP="00234A8E" w:rsidRDefault="00B07F70" w14:paraId="35D512EB" w14:textId="77777777">
            <w:pPr>
              <w:pStyle w:val="BodyText"/>
              <w:jc w:val="left"/>
              <w:rPr>
                <w:b w:val="0"/>
                <w:bCs w:val="0"/>
                <w:color w:val="FF0000"/>
              </w:rPr>
            </w:pPr>
            <w:r w:rsidRPr="00E9180F">
              <w:rPr>
                <w:b w:val="0"/>
                <w:bCs w:val="0"/>
                <w:color w:val="FF0000"/>
              </w:rPr>
              <w:t>[Response from REPORTTERM form]</w:t>
            </w:r>
          </w:p>
        </w:tc>
      </w:tr>
      <w:tr w:rsidRPr="00E9180F" w:rsidR="00B360EB" w:rsidTr="00B83D45" w14:paraId="376236D8" w14:textId="77777777">
        <w:trPr>
          <w:trHeight w:val="144"/>
        </w:trPr>
        <w:tc>
          <w:tcPr>
            <w:tcW w:w="5364" w:type="dxa"/>
          </w:tcPr>
          <w:p w:rsidRPr="00E9180F" w:rsidR="00B07F70" w:rsidP="00234A8E" w:rsidRDefault="00B07F70" w14:paraId="1C2AF4DF" w14:textId="77777777">
            <w:pPr>
              <w:pStyle w:val="BodyText"/>
              <w:jc w:val="left"/>
              <w:rPr>
                <w:b w:val="0"/>
                <w:bCs w:val="0"/>
                <w:color w:val="FF0000"/>
              </w:rPr>
            </w:pPr>
            <w:r w:rsidRPr="00E9180F">
              <w:rPr>
                <w:b w:val="0"/>
                <w:bCs w:val="0"/>
                <w:color w:val="FF0000"/>
              </w:rPr>
              <w:t>Continuous enrollment</w:t>
            </w:r>
          </w:p>
        </w:tc>
        <w:tc>
          <w:tcPr>
            <w:tcW w:w="5364" w:type="dxa"/>
          </w:tcPr>
          <w:p w:rsidRPr="00E9180F" w:rsidR="00B07F70" w:rsidP="00234A8E" w:rsidRDefault="00B07F70" w14:paraId="3700DE70" w14:textId="6EC79777">
            <w:pPr>
              <w:pStyle w:val="BodyText"/>
              <w:jc w:val="left"/>
              <w:rPr>
                <w:b w:val="0"/>
                <w:bCs w:val="0"/>
                <w:color w:val="FF0000"/>
              </w:rPr>
            </w:pPr>
            <w:r w:rsidRPr="00E9180F">
              <w:rPr>
                <w:b w:val="0"/>
                <w:bCs w:val="0"/>
                <w:color w:val="FF0000"/>
              </w:rPr>
              <w:t>[Re</w:t>
            </w:r>
            <w:r w:rsidR="009F75DE">
              <w:rPr>
                <w:b w:val="0"/>
                <w:bCs w:val="0"/>
                <w:color w:val="FF0000"/>
              </w:rPr>
              <w:t>s</w:t>
            </w:r>
            <w:r w:rsidRPr="00E9180F">
              <w:rPr>
                <w:b w:val="0"/>
                <w:bCs w:val="0"/>
                <w:color w:val="FF0000"/>
              </w:rPr>
              <w:t>ponse from CONTCONF form]</w:t>
            </w:r>
          </w:p>
        </w:tc>
      </w:tr>
      <w:tr w:rsidRPr="00E9180F" w:rsidR="00B360EB" w:rsidTr="00B83D45" w14:paraId="44AD2E62" w14:textId="77777777">
        <w:trPr>
          <w:trHeight w:val="144"/>
        </w:trPr>
        <w:tc>
          <w:tcPr>
            <w:tcW w:w="5364" w:type="dxa"/>
          </w:tcPr>
          <w:p w:rsidRPr="00E9180F" w:rsidR="00B07F70" w:rsidP="00234A8E" w:rsidRDefault="00B07F70" w14:paraId="4DDED33C" w14:textId="77777777">
            <w:pPr>
              <w:pStyle w:val="BodyText"/>
              <w:jc w:val="left"/>
              <w:rPr>
                <w:b w:val="0"/>
                <w:bCs w:val="0"/>
                <w:color w:val="FF0000"/>
              </w:rPr>
            </w:pPr>
            <w:r w:rsidRPr="00E9180F">
              <w:rPr>
                <w:b w:val="0"/>
                <w:bCs w:val="0"/>
                <w:color w:val="FF0000"/>
              </w:rPr>
              <w:t>How to report enrollment status</w:t>
            </w:r>
          </w:p>
        </w:tc>
        <w:tc>
          <w:tcPr>
            <w:tcW w:w="5364" w:type="dxa"/>
          </w:tcPr>
          <w:p w:rsidRPr="00E9180F" w:rsidR="00B07F70" w:rsidP="00234A8E" w:rsidRDefault="00B07F70" w14:paraId="785A8BAC" w14:textId="77777777">
            <w:pPr>
              <w:pStyle w:val="BodyText"/>
              <w:jc w:val="left"/>
              <w:rPr>
                <w:b w:val="0"/>
                <w:bCs w:val="0"/>
                <w:color w:val="FF0000"/>
              </w:rPr>
            </w:pPr>
            <w:r w:rsidRPr="00E9180F">
              <w:rPr>
                <w:b w:val="0"/>
                <w:bCs w:val="0"/>
                <w:color w:val="FF0000"/>
              </w:rPr>
              <w:t>[Response from BENRTYPE form]</w:t>
            </w:r>
          </w:p>
        </w:tc>
      </w:tr>
      <w:tr w:rsidRPr="00E9180F" w:rsidR="00B360EB" w:rsidTr="00B83D45" w14:paraId="3A5BA8FA" w14:textId="77777777">
        <w:trPr>
          <w:trHeight w:val="144"/>
        </w:trPr>
        <w:tc>
          <w:tcPr>
            <w:tcW w:w="5364" w:type="dxa"/>
          </w:tcPr>
          <w:p w:rsidRPr="00E9180F" w:rsidR="00B07F70" w:rsidP="00234A8E" w:rsidRDefault="00B07F70" w14:paraId="42D94AD4" w14:textId="77777777">
            <w:pPr>
              <w:pStyle w:val="BodyText"/>
              <w:jc w:val="left"/>
              <w:rPr>
                <w:b w:val="0"/>
                <w:bCs w:val="0"/>
                <w:color w:val="FF0000"/>
              </w:rPr>
            </w:pPr>
            <w:r w:rsidRPr="00E9180F">
              <w:rPr>
                <w:b w:val="0"/>
                <w:bCs w:val="0"/>
                <w:color w:val="FF0000"/>
              </w:rPr>
              <w:t>Enrollment list due date</w:t>
            </w:r>
          </w:p>
        </w:tc>
        <w:tc>
          <w:tcPr>
            <w:tcW w:w="5364" w:type="dxa"/>
          </w:tcPr>
          <w:p w:rsidRPr="00E9180F" w:rsidR="00B07F70" w:rsidP="00234A8E" w:rsidRDefault="00B07F70" w14:paraId="25189011" w14:textId="77777777">
            <w:pPr>
              <w:pStyle w:val="BodyText"/>
              <w:jc w:val="left"/>
              <w:rPr>
                <w:b w:val="0"/>
                <w:bCs w:val="0"/>
                <w:color w:val="FF0000"/>
              </w:rPr>
            </w:pPr>
            <w:r w:rsidRPr="00E9180F">
              <w:rPr>
                <w:b w:val="0"/>
                <w:bCs w:val="0"/>
                <w:color w:val="FF0000"/>
              </w:rPr>
              <w:t>[Response from LISTDATE form]</w:t>
            </w:r>
          </w:p>
        </w:tc>
      </w:tr>
      <w:tr w:rsidRPr="00E9180F" w:rsidR="00B360EB" w:rsidTr="00B83D45" w14:paraId="17986666" w14:textId="77777777">
        <w:trPr>
          <w:trHeight w:val="144"/>
        </w:trPr>
        <w:tc>
          <w:tcPr>
            <w:tcW w:w="5364" w:type="dxa"/>
          </w:tcPr>
          <w:p w:rsidRPr="00E9180F" w:rsidR="00B07F70" w:rsidP="00234A8E" w:rsidRDefault="00B07F70" w14:paraId="696E5FA0" w14:textId="77777777">
            <w:pPr>
              <w:pStyle w:val="BodyText"/>
              <w:jc w:val="left"/>
              <w:rPr>
                <w:b w:val="0"/>
                <w:bCs w:val="0"/>
                <w:color w:val="FF0000"/>
              </w:rPr>
            </w:pPr>
            <w:r w:rsidRPr="00E9180F">
              <w:rPr>
                <w:b w:val="0"/>
                <w:bCs w:val="0"/>
                <w:color w:val="FF0000"/>
              </w:rPr>
              <w:t>Standard credit</w:t>
            </w:r>
          </w:p>
        </w:tc>
        <w:tc>
          <w:tcPr>
            <w:tcW w:w="5364" w:type="dxa"/>
          </w:tcPr>
          <w:p w:rsidRPr="00E9180F" w:rsidR="00B07F70" w:rsidP="00234A8E" w:rsidRDefault="00B07F70" w14:paraId="4A57710A" w14:textId="77777777">
            <w:pPr>
              <w:pStyle w:val="BodyText"/>
              <w:jc w:val="left"/>
              <w:rPr>
                <w:b w:val="0"/>
                <w:bCs w:val="0"/>
                <w:color w:val="FF0000"/>
              </w:rPr>
            </w:pPr>
            <w:r w:rsidRPr="00E9180F">
              <w:rPr>
                <w:b w:val="0"/>
                <w:bCs w:val="0"/>
                <w:color w:val="FF0000"/>
              </w:rPr>
              <w:t>[Response from STANCRED form]</w:t>
            </w:r>
          </w:p>
        </w:tc>
      </w:tr>
      <w:tr w:rsidRPr="00E9180F" w:rsidR="00B360EB" w:rsidTr="00B83D45" w14:paraId="7AA473C2" w14:textId="77777777">
        <w:trPr>
          <w:trHeight w:val="144"/>
        </w:trPr>
        <w:tc>
          <w:tcPr>
            <w:tcW w:w="5364" w:type="dxa"/>
          </w:tcPr>
          <w:p w:rsidRPr="00E9180F" w:rsidR="00B07F70" w:rsidP="00234A8E" w:rsidRDefault="00B07F70" w14:paraId="4C9D21C2" w14:textId="77777777">
            <w:pPr>
              <w:pStyle w:val="BodyText"/>
              <w:jc w:val="left"/>
              <w:rPr>
                <w:b w:val="0"/>
                <w:bCs w:val="0"/>
                <w:color w:val="FF0000"/>
              </w:rPr>
            </w:pPr>
            <w:r w:rsidRPr="00E9180F">
              <w:rPr>
                <w:b w:val="0"/>
                <w:bCs w:val="0"/>
                <w:color w:val="FF0000"/>
              </w:rPr>
              <w:t>Student Information System</w:t>
            </w:r>
          </w:p>
        </w:tc>
        <w:tc>
          <w:tcPr>
            <w:tcW w:w="5364" w:type="dxa"/>
          </w:tcPr>
          <w:p w:rsidRPr="00E9180F" w:rsidR="00B07F70" w:rsidP="00234A8E" w:rsidRDefault="00B07F70" w14:paraId="4324ECFD" w14:textId="77777777">
            <w:pPr>
              <w:pStyle w:val="BodyText"/>
              <w:jc w:val="left"/>
              <w:rPr>
                <w:b w:val="0"/>
                <w:bCs w:val="0"/>
                <w:color w:val="FF0000"/>
              </w:rPr>
            </w:pPr>
            <w:r w:rsidRPr="00E9180F">
              <w:rPr>
                <w:b w:val="0"/>
                <w:bCs w:val="0"/>
                <w:color w:val="FF0000"/>
              </w:rPr>
              <w:t>[Response from SIS form]</w:t>
            </w:r>
          </w:p>
        </w:tc>
      </w:tr>
      <w:tr w:rsidRPr="00E9180F" w:rsidR="00B360EB" w:rsidTr="00B83D45" w14:paraId="7AC559A5" w14:textId="77777777">
        <w:trPr>
          <w:trHeight w:val="144"/>
        </w:trPr>
        <w:tc>
          <w:tcPr>
            <w:tcW w:w="5364" w:type="dxa"/>
          </w:tcPr>
          <w:p w:rsidRPr="00E9180F" w:rsidR="00B07F70" w:rsidP="00234A8E" w:rsidRDefault="00B07F70" w14:paraId="11F9CF1E" w14:textId="77777777">
            <w:pPr>
              <w:pStyle w:val="BodyText"/>
              <w:jc w:val="left"/>
              <w:rPr>
                <w:b w:val="0"/>
                <w:bCs w:val="0"/>
                <w:color w:val="FF0000"/>
              </w:rPr>
            </w:pPr>
            <w:r w:rsidRPr="00E9180F">
              <w:rPr>
                <w:b w:val="0"/>
                <w:bCs w:val="0"/>
                <w:color w:val="FF0000"/>
              </w:rPr>
              <w:t>Obstacles to participation</w:t>
            </w:r>
          </w:p>
        </w:tc>
        <w:tc>
          <w:tcPr>
            <w:tcW w:w="5364" w:type="dxa"/>
          </w:tcPr>
          <w:p w:rsidRPr="00E9180F" w:rsidR="00B07F70" w:rsidP="00234A8E" w:rsidRDefault="00B07F70" w14:paraId="378B6C45" w14:textId="77777777">
            <w:pPr>
              <w:pStyle w:val="BodyText"/>
              <w:jc w:val="left"/>
              <w:rPr>
                <w:b w:val="0"/>
                <w:bCs w:val="0"/>
                <w:color w:val="FF0000"/>
              </w:rPr>
            </w:pPr>
            <w:r w:rsidRPr="00E9180F">
              <w:rPr>
                <w:b w:val="0"/>
                <w:bCs w:val="0"/>
                <w:color w:val="FF0000"/>
              </w:rPr>
              <w:t>[Response from OBSTACLE form]</w:t>
            </w:r>
          </w:p>
        </w:tc>
      </w:tr>
      <w:tr w:rsidRPr="00E9180F" w:rsidR="00B360EB" w:rsidTr="00B83D45" w14:paraId="4CBBF7E4" w14:textId="77777777">
        <w:trPr>
          <w:trHeight w:val="144"/>
        </w:trPr>
        <w:tc>
          <w:tcPr>
            <w:tcW w:w="5364" w:type="dxa"/>
          </w:tcPr>
          <w:p w:rsidRPr="00E9180F" w:rsidR="00B07F70" w:rsidP="00234A8E" w:rsidRDefault="00B07F70" w14:paraId="000D1332" w14:textId="77777777">
            <w:pPr>
              <w:pStyle w:val="BodyText"/>
              <w:jc w:val="left"/>
              <w:rPr>
                <w:b w:val="0"/>
                <w:bCs w:val="0"/>
                <w:color w:val="FF0000"/>
              </w:rPr>
            </w:pPr>
            <w:r w:rsidRPr="00E9180F">
              <w:rPr>
                <w:b w:val="0"/>
                <w:bCs w:val="0"/>
                <w:color w:val="FF0000"/>
              </w:rPr>
              <w:t>Student contact materials</w:t>
            </w:r>
          </w:p>
        </w:tc>
        <w:tc>
          <w:tcPr>
            <w:tcW w:w="5364" w:type="dxa"/>
          </w:tcPr>
          <w:p w:rsidRPr="00E9180F" w:rsidR="00B07F70" w:rsidP="00234A8E" w:rsidRDefault="00B07F70" w14:paraId="10A60935" w14:textId="77777777">
            <w:pPr>
              <w:pStyle w:val="BodyText"/>
              <w:jc w:val="left"/>
              <w:rPr>
                <w:b w:val="0"/>
                <w:bCs w:val="0"/>
                <w:color w:val="FF0000"/>
              </w:rPr>
            </w:pPr>
            <w:r w:rsidRPr="00E9180F">
              <w:rPr>
                <w:b w:val="0"/>
                <w:bCs w:val="0"/>
                <w:color w:val="FF0000"/>
              </w:rPr>
              <w:t>[Response from ENDORSE form]</w:t>
            </w:r>
          </w:p>
        </w:tc>
      </w:tr>
    </w:tbl>
    <w:p w:rsidRPr="00E9180F" w:rsidR="00B360EB" w:rsidP="00234A8E" w:rsidRDefault="00B360EB" w14:paraId="09A9808A" w14:textId="77777777">
      <w:pPr>
        <w:pStyle w:val="BodyText"/>
        <w:jc w:val="left"/>
        <w:rPr>
          <w:b w:val="0"/>
          <w:bCs w:val="0"/>
          <w:color w:val="FF0000"/>
        </w:rPr>
      </w:pPr>
    </w:p>
    <w:p w:rsidRPr="00E9180F" w:rsidR="00B07F70" w:rsidP="00234A8E" w:rsidRDefault="00B07F70" w14:paraId="6221D1D1" w14:textId="3C32F338">
      <w:pPr>
        <w:pStyle w:val="BodyText"/>
        <w:jc w:val="left"/>
        <w:rPr>
          <w:b w:val="0"/>
          <w:bCs w:val="0"/>
          <w:color w:val="FF0000"/>
        </w:rPr>
      </w:pPr>
      <w:r w:rsidRPr="00E9180F">
        <w:rPr>
          <w:b w:val="0"/>
          <w:bCs w:val="0"/>
          <w:color w:val="FF0000"/>
        </w:rPr>
        <w:t>Terms reported:</w:t>
      </w:r>
    </w:p>
    <w:tbl>
      <w:tblPr>
        <w:tblStyle w:val="TableGridLight1"/>
        <w:tblW w:w="0" w:type="auto"/>
        <w:tblInd w:w="1327" w:type="dxa"/>
        <w:tblLook w:val="0600" w:firstRow="0" w:lastRow="0" w:firstColumn="0" w:lastColumn="0" w:noHBand="1" w:noVBand="1"/>
      </w:tblPr>
      <w:tblGrid>
        <w:gridCol w:w="1975"/>
        <w:gridCol w:w="1710"/>
        <w:gridCol w:w="1620"/>
        <w:gridCol w:w="1733"/>
      </w:tblGrid>
      <w:tr w:rsidRPr="00E9180F" w:rsidR="00B360EB" w:rsidTr="00966B88" w14:paraId="31B5746E" w14:textId="77777777">
        <w:tc>
          <w:tcPr>
            <w:tcW w:w="1975" w:type="dxa"/>
          </w:tcPr>
          <w:p w:rsidRPr="00E9180F" w:rsidR="00B07F70" w:rsidP="00234A8E" w:rsidRDefault="00B07F70" w14:paraId="467B2D72" w14:textId="77777777">
            <w:pPr>
              <w:pStyle w:val="BodyTextnospace"/>
              <w:rPr>
                <w:rFonts w:ascii="Times New Roman" w:hAnsi="Times New Roman"/>
                <w:color w:val="FF0000"/>
                <w:szCs w:val="24"/>
              </w:rPr>
            </w:pPr>
            <w:r w:rsidRPr="00E9180F">
              <w:rPr>
                <w:rFonts w:ascii="Times New Roman" w:hAnsi="Times New Roman"/>
                <w:color w:val="FF0000"/>
                <w:szCs w:val="24"/>
              </w:rPr>
              <w:t>[Term name]</w:t>
            </w:r>
          </w:p>
        </w:tc>
        <w:tc>
          <w:tcPr>
            <w:tcW w:w="1710" w:type="dxa"/>
          </w:tcPr>
          <w:p w:rsidRPr="00E9180F" w:rsidR="00B07F70" w:rsidP="00234A8E" w:rsidRDefault="00B07F70" w14:paraId="7E8B452D" w14:textId="77777777">
            <w:pPr>
              <w:pStyle w:val="BodyTextnospace"/>
              <w:rPr>
                <w:rFonts w:ascii="Times New Roman" w:hAnsi="Times New Roman"/>
                <w:color w:val="FF0000"/>
                <w:szCs w:val="24"/>
              </w:rPr>
            </w:pPr>
            <w:r w:rsidRPr="00E9180F">
              <w:rPr>
                <w:rFonts w:ascii="Times New Roman" w:hAnsi="Times New Roman"/>
                <w:color w:val="FF0000"/>
                <w:szCs w:val="24"/>
              </w:rPr>
              <w:t>[start date]</w:t>
            </w:r>
          </w:p>
        </w:tc>
        <w:tc>
          <w:tcPr>
            <w:tcW w:w="1620" w:type="dxa"/>
          </w:tcPr>
          <w:p w:rsidRPr="00E9180F" w:rsidR="00B07F70" w:rsidP="00234A8E" w:rsidRDefault="00B07F70" w14:paraId="3FE9DC96" w14:textId="77777777">
            <w:pPr>
              <w:pStyle w:val="BodyTextnospace"/>
              <w:rPr>
                <w:rFonts w:ascii="Times New Roman" w:hAnsi="Times New Roman"/>
                <w:color w:val="FF0000"/>
                <w:szCs w:val="24"/>
              </w:rPr>
            </w:pPr>
            <w:r w:rsidRPr="00E9180F">
              <w:rPr>
                <w:rFonts w:ascii="Times New Roman" w:hAnsi="Times New Roman"/>
                <w:color w:val="FF0000"/>
                <w:szCs w:val="24"/>
              </w:rPr>
              <w:t>[end date]</w:t>
            </w:r>
          </w:p>
        </w:tc>
        <w:tc>
          <w:tcPr>
            <w:tcW w:w="1733" w:type="dxa"/>
          </w:tcPr>
          <w:p w:rsidRPr="00E9180F" w:rsidR="00B07F70" w:rsidP="00234A8E" w:rsidRDefault="00B07F70" w14:paraId="09C04F78" w14:textId="77777777">
            <w:pPr>
              <w:pStyle w:val="BodyTextnospace"/>
              <w:rPr>
                <w:rFonts w:ascii="Times New Roman" w:hAnsi="Times New Roman"/>
                <w:color w:val="FF0000"/>
                <w:szCs w:val="24"/>
              </w:rPr>
            </w:pPr>
            <w:r w:rsidRPr="00E9180F">
              <w:rPr>
                <w:rFonts w:ascii="Times New Roman" w:hAnsi="Times New Roman"/>
                <w:color w:val="FF0000"/>
                <w:szCs w:val="24"/>
              </w:rPr>
              <w:t xml:space="preserve">[academic </w:t>
            </w:r>
            <w:r w:rsidRPr="00E9180F">
              <w:rPr>
                <w:rFonts w:ascii="Times New Roman" w:hAnsi="Times New Roman"/>
                <w:color w:val="FF0000"/>
                <w:szCs w:val="24"/>
              </w:rPr>
              <w:lastRenderedPageBreak/>
              <w:t>year]</w:t>
            </w:r>
          </w:p>
        </w:tc>
      </w:tr>
      <w:tr w:rsidRPr="00E9180F" w:rsidR="00B360EB" w:rsidTr="00966B88" w14:paraId="1A66FFC0" w14:textId="77777777">
        <w:tc>
          <w:tcPr>
            <w:tcW w:w="1975" w:type="dxa"/>
          </w:tcPr>
          <w:p w:rsidRPr="00E9180F" w:rsidR="00B07F70" w:rsidP="00234A8E" w:rsidRDefault="00B07F70" w14:paraId="19405E87" w14:textId="77777777">
            <w:pPr>
              <w:pStyle w:val="BodyTextnospace"/>
              <w:rPr>
                <w:rFonts w:ascii="Times New Roman" w:hAnsi="Times New Roman"/>
                <w:color w:val="FF0000"/>
                <w:szCs w:val="24"/>
              </w:rPr>
            </w:pPr>
            <w:r w:rsidRPr="00E9180F">
              <w:rPr>
                <w:rFonts w:ascii="Times New Roman" w:hAnsi="Times New Roman"/>
                <w:color w:val="FF0000"/>
                <w:szCs w:val="24"/>
              </w:rPr>
              <w:lastRenderedPageBreak/>
              <w:t>[Term name]</w:t>
            </w:r>
          </w:p>
        </w:tc>
        <w:tc>
          <w:tcPr>
            <w:tcW w:w="1710" w:type="dxa"/>
          </w:tcPr>
          <w:p w:rsidRPr="00E9180F" w:rsidR="00B07F70" w:rsidP="00234A8E" w:rsidRDefault="00B07F70" w14:paraId="55772E38" w14:textId="77777777">
            <w:pPr>
              <w:pStyle w:val="BodyTextnospace"/>
              <w:rPr>
                <w:rFonts w:ascii="Times New Roman" w:hAnsi="Times New Roman"/>
                <w:color w:val="FF0000"/>
                <w:szCs w:val="24"/>
              </w:rPr>
            </w:pPr>
            <w:r w:rsidRPr="00E9180F">
              <w:rPr>
                <w:rFonts w:ascii="Times New Roman" w:hAnsi="Times New Roman"/>
                <w:color w:val="FF0000"/>
                <w:szCs w:val="24"/>
              </w:rPr>
              <w:t>[start date]</w:t>
            </w:r>
          </w:p>
        </w:tc>
        <w:tc>
          <w:tcPr>
            <w:tcW w:w="1620" w:type="dxa"/>
          </w:tcPr>
          <w:p w:rsidRPr="00E9180F" w:rsidR="00B07F70" w:rsidP="00234A8E" w:rsidRDefault="00B07F70" w14:paraId="5834F7A1" w14:textId="77777777">
            <w:pPr>
              <w:pStyle w:val="BodyTextnospace"/>
              <w:rPr>
                <w:rFonts w:ascii="Times New Roman" w:hAnsi="Times New Roman"/>
                <w:color w:val="FF0000"/>
                <w:szCs w:val="24"/>
              </w:rPr>
            </w:pPr>
            <w:r w:rsidRPr="00E9180F">
              <w:rPr>
                <w:rFonts w:ascii="Times New Roman" w:hAnsi="Times New Roman"/>
                <w:color w:val="FF0000"/>
                <w:szCs w:val="24"/>
              </w:rPr>
              <w:t>[end date]</w:t>
            </w:r>
          </w:p>
        </w:tc>
        <w:tc>
          <w:tcPr>
            <w:tcW w:w="1733" w:type="dxa"/>
          </w:tcPr>
          <w:p w:rsidRPr="00E9180F" w:rsidR="00B07F70" w:rsidP="00234A8E" w:rsidRDefault="00B07F70" w14:paraId="030CBACD" w14:textId="77777777">
            <w:pPr>
              <w:pStyle w:val="BodyTextnospace"/>
              <w:rPr>
                <w:rFonts w:ascii="Times New Roman" w:hAnsi="Times New Roman"/>
                <w:color w:val="FF0000"/>
                <w:szCs w:val="24"/>
              </w:rPr>
            </w:pPr>
            <w:r w:rsidRPr="00E9180F">
              <w:rPr>
                <w:rFonts w:ascii="Times New Roman" w:hAnsi="Times New Roman"/>
                <w:color w:val="FF0000"/>
                <w:szCs w:val="24"/>
              </w:rPr>
              <w:t>[academic year]</w:t>
            </w:r>
          </w:p>
        </w:tc>
      </w:tr>
      <w:tr w:rsidRPr="00E9180F" w:rsidR="00B360EB" w:rsidTr="00966B88" w14:paraId="7D77F6F8" w14:textId="77777777">
        <w:tc>
          <w:tcPr>
            <w:tcW w:w="1975" w:type="dxa"/>
          </w:tcPr>
          <w:p w:rsidRPr="00E9180F" w:rsidR="00B07F70" w:rsidP="00234A8E" w:rsidRDefault="00B07F70" w14:paraId="7C6E21D8" w14:textId="77777777">
            <w:pPr>
              <w:pStyle w:val="BodyTextnospace"/>
              <w:rPr>
                <w:rFonts w:ascii="Times New Roman" w:hAnsi="Times New Roman"/>
                <w:color w:val="FF0000"/>
                <w:szCs w:val="24"/>
              </w:rPr>
            </w:pPr>
            <w:r w:rsidRPr="00E9180F">
              <w:rPr>
                <w:rFonts w:ascii="Times New Roman" w:hAnsi="Times New Roman"/>
                <w:color w:val="FF0000"/>
                <w:szCs w:val="24"/>
              </w:rPr>
              <w:t>[Term name]</w:t>
            </w:r>
          </w:p>
        </w:tc>
        <w:tc>
          <w:tcPr>
            <w:tcW w:w="1710" w:type="dxa"/>
          </w:tcPr>
          <w:p w:rsidRPr="00E9180F" w:rsidR="00B07F70" w:rsidP="00234A8E" w:rsidRDefault="00B07F70" w14:paraId="28155C0C" w14:textId="77777777">
            <w:pPr>
              <w:pStyle w:val="BodyTextnospace"/>
              <w:rPr>
                <w:rFonts w:ascii="Times New Roman" w:hAnsi="Times New Roman"/>
                <w:color w:val="FF0000"/>
                <w:szCs w:val="24"/>
              </w:rPr>
            </w:pPr>
            <w:r w:rsidRPr="00E9180F">
              <w:rPr>
                <w:rFonts w:ascii="Times New Roman" w:hAnsi="Times New Roman"/>
                <w:color w:val="FF0000"/>
                <w:szCs w:val="24"/>
              </w:rPr>
              <w:t>[start date]</w:t>
            </w:r>
          </w:p>
        </w:tc>
        <w:tc>
          <w:tcPr>
            <w:tcW w:w="1620" w:type="dxa"/>
          </w:tcPr>
          <w:p w:rsidRPr="00E9180F" w:rsidR="00B07F70" w:rsidP="00234A8E" w:rsidRDefault="00B07F70" w14:paraId="56790682" w14:textId="77777777">
            <w:pPr>
              <w:pStyle w:val="BodyTextnospace"/>
              <w:rPr>
                <w:rFonts w:ascii="Times New Roman" w:hAnsi="Times New Roman"/>
                <w:color w:val="FF0000"/>
                <w:szCs w:val="24"/>
              </w:rPr>
            </w:pPr>
            <w:r w:rsidRPr="00E9180F">
              <w:rPr>
                <w:rFonts w:ascii="Times New Roman" w:hAnsi="Times New Roman"/>
                <w:color w:val="FF0000"/>
                <w:szCs w:val="24"/>
              </w:rPr>
              <w:t>[end date]</w:t>
            </w:r>
          </w:p>
        </w:tc>
        <w:tc>
          <w:tcPr>
            <w:tcW w:w="1733" w:type="dxa"/>
          </w:tcPr>
          <w:p w:rsidRPr="00E9180F" w:rsidR="00B07F70" w:rsidP="00234A8E" w:rsidRDefault="00B07F70" w14:paraId="7BFB945F" w14:textId="77777777">
            <w:pPr>
              <w:pStyle w:val="BodyTextnospace"/>
              <w:rPr>
                <w:rFonts w:ascii="Times New Roman" w:hAnsi="Times New Roman"/>
                <w:color w:val="FF0000"/>
                <w:szCs w:val="24"/>
              </w:rPr>
            </w:pPr>
            <w:r w:rsidRPr="00E9180F">
              <w:rPr>
                <w:rFonts w:ascii="Times New Roman" w:hAnsi="Times New Roman"/>
                <w:color w:val="FF0000"/>
                <w:szCs w:val="24"/>
              </w:rPr>
              <w:t>[academic year]</w:t>
            </w:r>
          </w:p>
        </w:tc>
      </w:tr>
      <w:tr w:rsidRPr="00E9180F" w:rsidR="00B360EB" w:rsidTr="00966B88" w14:paraId="4DA29A0C" w14:textId="77777777">
        <w:tc>
          <w:tcPr>
            <w:tcW w:w="1975" w:type="dxa"/>
          </w:tcPr>
          <w:p w:rsidRPr="00E9180F" w:rsidR="00B07F70" w:rsidP="00234A8E" w:rsidRDefault="00B07F70" w14:paraId="7E4A8F09" w14:textId="77777777">
            <w:pPr>
              <w:pStyle w:val="BodyTextnospace"/>
              <w:rPr>
                <w:rFonts w:ascii="Times New Roman" w:hAnsi="Times New Roman"/>
                <w:color w:val="FF0000"/>
                <w:szCs w:val="24"/>
              </w:rPr>
            </w:pPr>
            <w:r w:rsidRPr="00E9180F">
              <w:rPr>
                <w:rFonts w:ascii="Times New Roman" w:hAnsi="Times New Roman"/>
                <w:color w:val="FF0000"/>
                <w:szCs w:val="24"/>
              </w:rPr>
              <w:t>[Term name]</w:t>
            </w:r>
          </w:p>
        </w:tc>
        <w:tc>
          <w:tcPr>
            <w:tcW w:w="1710" w:type="dxa"/>
          </w:tcPr>
          <w:p w:rsidRPr="00E9180F" w:rsidR="00B07F70" w:rsidP="00234A8E" w:rsidRDefault="00B07F70" w14:paraId="0D5E51B8" w14:textId="77777777">
            <w:pPr>
              <w:pStyle w:val="BodyTextnospace"/>
              <w:rPr>
                <w:rFonts w:ascii="Times New Roman" w:hAnsi="Times New Roman"/>
                <w:color w:val="FF0000"/>
                <w:szCs w:val="24"/>
              </w:rPr>
            </w:pPr>
            <w:r w:rsidRPr="00E9180F">
              <w:rPr>
                <w:rFonts w:ascii="Times New Roman" w:hAnsi="Times New Roman"/>
                <w:color w:val="FF0000"/>
                <w:szCs w:val="24"/>
              </w:rPr>
              <w:t>[start date]</w:t>
            </w:r>
          </w:p>
        </w:tc>
        <w:tc>
          <w:tcPr>
            <w:tcW w:w="1620" w:type="dxa"/>
          </w:tcPr>
          <w:p w:rsidRPr="00E9180F" w:rsidR="00B07F70" w:rsidP="00234A8E" w:rsidRDefault="00B07F70" w14:paraId="7671C6A6" w14:textId="77777777">
            <w:pPr>
              <w:pStyle w:val="BodyTextnospace"/>
              <w:rPr>
                <w:rFonts w:ascii="Times New Roman" w:hAnsi="Times New Roman"/>
                <w:color w:val="FF0000"/>
                <w:szCs w:val="24"/>
              </w:rPr>
            </w:pPr>
            <w:r w:rsidRPr="00E9180F">
              <w:rPr>
                <w:rFonts w:ascii="Times New Roman" w:hAnsi="Times New Roman"/>
                <w:color w:val="FF0000"/>
                <w:szCs w:val="24"/>
              </w:rPr>
              <w:t>[end date]</w:t>
            </w:r>
          </w:p>
        </w:tc>
        <w:tc>
          <w:tcPr>
            <w:tcW w:w="1733" w:type="dxa"/>
          </w:tcPr>
          <w:p w:rsidRPr="00E9180F" w:rsidR="00B07F70" w:rsidP="00234A8E" w:rsidRDefault="00B07F70" w14:paraId="05DEC119" w14:textId="77777777">
            <w:pPr>
              <w:pStyle w:val="BodyTextnospace"/>
              <w:rPr>
                <w:rFonts w:ascii="Times New Roman" w:hAnsi="Times New Roman"/>
                <w:color w:val="FF0000"/>
                <w:szCs w:val="24"/>
              </w:rPr>
            </w:pPr>
            <w:r w:rsidRPr="00E9180F">
              <w:rPr>
                <w:rFonts w:ascii="Times New Roman" w:hAnsi="Times New Roman"/>
                <w:color w:val="FF0000"/>
                <w:szCs w:val="24"/>
              </w:rPr>
              <w:t>[academic year]</w:t>
            </w:r>
          </w:p>
        </w:tc>
      </w:tr>
      <w:tr w:rsidRPr="00E9180F" w:rsidR="00B360EB" w:rsidTr="00966B88" w14:paraId="06ACE130" w14:textId="77777777">
        <w:tc>
          <w:tcPr>
            <w:tcW w:w="1975" w:type="dxa"/>
          </w:tcPr>
          <w:p w:rsidRPr="00E9180F" w:rsidR="00B07F70" w:rsidP="00234A8E" w:rsidRDefault="00B07F70" w14:paraId="71FCA083" w14:textId="77777777">
            <w:pPr>
              <w:pStyle w:val="BodyTextnospace"/>
              <w:rPr>
                <w:rFonts w:ascii="Times New Roman" w:hAnsi="Times New Roman"/>
                <w:color w:val="FF0000"/>
                <w:szCs w:val="24"/>
              </w:rPr>
            </w:pPr>
            <w:r w:rsidRPr="00E9180F">
              <w:rPr>
                <w:rFonts w:ascii="Times New Roman" w:hAnsi="Times New Roman"/>
                <w:color w:val="FF0000"/>
                <w:szCs w:val="24"/>
              </w:rPr>
              <w:t>[Term name]</w:t>
            </w:r>
          </w:p>
        </w:tc>
        <w:tc>
          <w:tcPr>
            <w:tcW w:w="1710" w:type="dxa"/>
          </w:tcPr>
          <w:p w:rsidRPr="00E9180F" w:rsidR="00B07F70" w:rsidP="00234A8E" w:rsidRDefault="00B07F70" w14:paraId="03A6BFD9" w14:textId="77777777">
            <w:pPr>
              <w:pStyle w:val="BodyTextnospace"/>
              <w:rPr>
                <w:rFonts w:ascii="Times New Roman" w:hAnsi="Times New Roman"/>
                <w:color w:val="FF0000"/>
                <w:szCs w:val="24"/>
              </w:rPr>
            </w:pPr>
            <w:r w:rsidRPr="00E9180F">
              <w:rPr>
                <w:rFonts w:ascii="Times New Roman" w:hAnsi="Times New Roman"/>
                <w:color w:val="FF0000"/>
                <w:szCs w:val="24"/>
              </w:rPr>
              <w:t>[start date]</w:t>
            </w:r>
          </w:p>
        </w:tc>
        <w:tc>
          <w:tcPr>
            <w:tcW w:w="1620" w:type="dxa"/>
          </w:tcPr>
          <w:p w:rsidRPr="00E9180F" w:rsidR="00B07F70" w:rsidP="00234A8E" w:rsidRDefault="00B07F70" w14:paraId="2F1A9DDB" w14:textId="77777777">
            <w:pPr>
              <w:pStyle w:val="BodyTextnospace"/>
              <w:rPr>
                <w:rFonts w:ascii="Times New Roman" w:hAnsi="Times New Roman"/>
                <w:color w:val="FF0000"/>
                <w:szCs w:val="24"/>
              </w:rPr>
            </w:pPr>
            <w:r w:rsidRPr="00E9180F">
              <w:rPr>
                <w:rFonts w:ascii="Times New Roman" w:hAnsi="Times New Roman"/>
                <w:color w:val="FF0000"/>
                <w:szCs w:val="24"/>
              </w:rPr>
              <w:t>[end date]</w:t>
            </w:r>
          </w:p>
        </w:tc>
        <w:tc>
          <w:tcPr>
            <w:tcW w:w="1733" w:type="dxa"/>
          </w:tcPr>
          <w:p w:rsidRPr="00E9180F" w:rsidR="00B07F70" w:rsidP="00234A8E" w:rsidRDefault="00B07F70" w14:paraId="2B26B2FA" w14:textId="77777777">
            <w:pPr>
              <w:pStyle w:val="BodyTextnospace"/>
              <w:rPr>
                <w:rFonts w:ascii="Times New Roman" w:hAnsi="Times New Roman"/>
                <w:color w:val="FF0000"/>
                <w:szCs w:val="24"/>
              </w:rPr>
            </w:pPr>
            <w:r w:rsidRPr="00E9180F">
              <w:rPr>
                <w:rFonts w:ascii="Times New Roman" w:hAnsi="Times New Roman"/>
                <w:color w:val="FF0000"/>
                <w:szCs w:val="24"/>
              </w:rPr>
              <w:t>[academic year]</w:t>
            </w:r>
          </w:p>
        </w:tc>
      </w:tr>
      <w:tr w:rsidRPr="00E9180F" w:rsidR="00B360EB" w:rsidTr="00966B88" w14:paraId="33A14346" w14:textId="77777777">
        <w:tc>
          <w:tcPr>
            <w:tcW w:w="1975" w:type="dxa"/>
          </w:tcPr>
          <w:p w:rsidRPr="00E9180F" w:rsidR="00B07F70" w:rsidP="00234A8E" w:rsidRDefault="00B07F70" w14:paraId="3147A30A" w14:textId="77777777">
            <w:pPr>
              <w:pStyle w:val="BodyTextnospace"/>
              <w:rPr>
                <w:rFonts w:ascii="Times New Roman" w:hAnsi="Times New Roman"/>
                <w:color w:val="FF0000"/>
                <w:szCs w:val="24"/>
              </w:rPr>
            </w:pPr>
            <w:r w:rsidRPr="00E9180F">
              <w:rPr>
                <w:rFonts w:ascii="Times New Roman" w:hAnsi="Times New Roman"/>
                <w:color w:val="FF0000"/>
                <w:szCs w:val="24"/>
              </w:rPr>
              <w:t>[Term name]</w:t>
            </w:r>
          </w:p>
        </w:tc>
        <w:tc>
          <w:tcPr>
            <w:tcW w:w="1710" w:type="dxa"/>
          </w:tcPr>
          <w:p w:rsidRPr="00E9180F" w:rsidR="00B07F70" w:rsidP="00234A8E" w:rsidRDefault="00B07F70" w14:paraId="24467DBE" w14:textId="77777777">
            <w:pPr>
              <w:pStyle w:val="BodyTextnospace"/>
              <w:rPr>
                <w:rFonts w:ascii="Times New Roman" w:hAnsi="Times New Roman"/>
                <w:color w:val="FF0000"/>
                <w:szCs w:val="24"/>
              </w:rPr>
            </w:pPr>
            <w:r w:rsidRPr="00E9180F">
              <w:rPr>
                <w:rFonts w:ascii="Times New Roman" w:hAnsi="Times New Roman"/>
                <w:color w:val="FF0000"/>
                <w:szCs w:val="24"/>
              </w:rPr>
              <w:t>[start date]</w:t>
            </w:r>
          </w:p>
        </w:tc>
        <w:tc>
          <w:tcPr>
            <w:tcW w:w="1620" w:type="dxa"/>
          </w:tcPr>
          <w:p w:rsidRPr="00E9180F" w:rsidR="00B07F70" w:rsidP="00234A8E" w:rsidRDefault="00B07F70" w14:paraId="3F52A3F6" w14:textId="77777777">
            <w:pPr>
              <w:pStyle w:val="BodyTextnospace"/>
              <w:rPr>
                <w:rFonts w:ascii="Times New Roman" w:hAnsi="Times New Roman"/>
                <w:color w:val="FF0000"/>
                <w:szCs w:val="24"/>
              </w:rPr>
            </w:pPr>
            <w:r w:rsidRPr="00E9180F">
              <w:rPr>
                <w:rFonts w:ascii="Times New Roman" w:hAnsi="Times New Roman"/>
                <w:color w:val="FF0000"/>
                <w:szCs w:val="24"/>
              </w:rPr>
              <w:t>[end date]</w:t>
            </w:r>
          </w:p>
        </w:tc>
        <w:tc>
          <w:tcPr>
            <w:tcW w:w="1733" w:type="dxa"/>
          </w:tcPr>
          <w:p w:rsidRPr="00E9180F" w:rsidR="00B07F70" w:rsidP="00234A8E" w:rsidRDefault="00B07F70" w14:paraId="6068E836" w14:textId="77777777">
            <w:pPr>
              <w:pStyle w:val="BodyTextnospace"/>
              <w:rPr>
                <w:rFonts w:ascii="Times New Roman" w:hAnsi="Times New Roman"/>
                <w:color w:val="FF0000"/>
                <w:szCs w:val="24"/>
              </w:rPr>
            </w:pPr>
            <w:r w:rsidRPr="00E9180F">
              <w:rPr>
                <w:rFonts w:ascii="Times New Roman" w:hAnsi="Times New Roman"/>
                <w:color w:val="FF0000"/>
                <w:szCs w:val="24"/>
              </w:rPr>
              <w:t>[academic year]</w:t>
            </w:r>
          </w:p>
        </w:tc>
      </w:tr>
    </w:tbl>
    <w:p w:rsidRPr="00E9180F" w:rsidR="00B07F70" w:rsidP="00234A8E" w:rsidRDefault="00B07F70" w14:paraId="4C9E9E3C" w14:textId="77777777">
      <w:pPr>
        <w:widowControl w:val="0"/>
      </w:pPr>
    </w:p>
    <w:p w:rsidRPr="00BA7E1E" w:rsidR="00BC3DDE" w:rsidP="00234A8E" w:rsidRDefault="00BC3DDE" w14:paraId="5EF1225F" w14:textId="77777777">
      <w:pPr>
        <w:pStyle w:val="ListParagraph"/>
        <w:widowControl w:val="0"/>
        <w:numPr>
          <w:ilvl w:val="0"/>
          <w:numId w:val="40"/>
        </w:numPr>
        <w:rPr>
          <w:rFonts w:ascii="Times New Roman" w:hAnsi="Times New Roman"/>
          <w:sz w:val="24"/>
          <w:szCs w:val="24"/>
        </w:rPr>
      </w:pPr>
      <w:r w:rsidRPr="00BA7E1E">
        <w:rPr>
          <w:rFonts w:ascii="Times New Roman" w:hAnsi="Times New Roman"/>
          <w:sz w:val="24"/>
          <w:szCs w:val="24"/>
        </w:rPr>
        <w:t xml:space="preserve">Revised </w:t>
      </w:r>
      <w:r>
        <w:rPr>
          <w:rFonts w:ascii="Times New Roman" w:hAnsi="Times New Roman"/>
          <w:sz w:val="24"/>
          <w:szCs w:val="24"/>
        </w:rPr>
        <w:t xml:space="preserve">– the audio script for the </w:t>
      </w:r>
      <w:r w:rsidRPr="00BA7E1E">
        <w:rPr>
          <w:rFonts w:ascii="Times New Roman" w:hAnsi="Times New Roman"/>
          <w:sz w:val="24"/>
          <w:szCs w:val="24"/>
        </w:rPr>
        <w:t xml:space="preserve">Mode Selection Video </w:t>
      </w:r>
      <w:r>
        <w:rPr>
          <w:rFonts w:ascii="Times New Roman" w:hAnsi="Times New Roman"/>
          <w:sz w:val="24"/>
          <w:szCs w:val="24"/>
        </w:rPr>
        <w:t xml:space="preserve">was revised to clarify that the Excel template file includes all four data sections of the student records instrument. The revised text appears below and on page </w:t>
      </w:r>
      <w:r w:rsidRPr="00BA7E1E">
        <w:rPr>
          <w:rFonts w:ascii="Times New Roman" w:hAnsi="Times New Roman"/>
          <w:sz w:val="24"/>
          <w:szCs w:val="24"/>
        </w:rPr>
        <w:t>D-176</w:t>
      </w:r>
      <w:r>
        <w:rPr>
          <w:rFonts w:ascii="Times New Roman" w:hAnsi="Times New Roman"/>
          <w:sz w:val="24"/>
          <w:szCs w:val="24"/>
        </w:rPr>
        <w:t>.</w:t>
      </w:r>
    </w:p>
    <w:p w:rsidRPr="00E9180F" w:rsidR="00BC3DDE" w:rsidP="00234A8E" w:rsidRDefault="00BC3DDE" w14:paraId="63C07A04" w14:textId="2F0E0426">
      <w:pPr>
        <w:widowControl w:val="0"/>
        <w:spacing w:before="240"/>
        <w:rPr>
          <w:rFonts w:eastAsia="Calibri"/>
        </w:rPr>
      </w:pPr>
      <w:r w:rsidRPr="00E9180F">
        <w:rPr>
          <w:rFonts w:eastAsia="Calibri"/>
        </w:rPr>
        <w:t>In Excel Mode, you will download an Excel template</w:t>
      </w:r>
      <w:r w:rsidRPr="00E9180F">
        <w:t xml:space="preserve"> </w:t>
      </w:r>
      <w:r w:rsidRPr="00E9180F">
        <w:rPr>
          <w:color w:val="FF0000"/>
        </w:rPr>
        <w:t xml:space="preserve">that is pre-formatted </w:t>
      </w:r>
      <w:r w:rsidRPr="00E9180F">
        <w:rPr>
          <w:rFonts w:eastAsia="Calibri"/>
          <w:color w:val="FF0000"/>
        </w:rPr>
        <w:t xml:space="preserve">with </w:t>
      </w:r>
      <w:r w:rsidR="00234A8E">
        <w:rPr>
          <w:rFonts w:eastAsia="Calibri"/>
          <w:color w:val="FF0000"/>
        </w:rPr>
        <w:t>four</w:t>
      </w:r>
      <w:r w:rsidRPr="00E9180F">
        <w:rPr>
          <w:rFonts w:eastAsia="Calibri"/>
          <w:color w:val="FF0000"/>
        </w:rPr>
        <w:t xml:space="preserve"> data sections</w:t>
      </w:r>
      <w:r w:rsidRPr="00E9180F">
        <w:rPr>
          <w:rFonts w:eastAsia="Calibri"/>
        </w:rPr>
        <w:t>, and then enter your student data offline. When you’ve finished entering data into the Excel template, you will upload it to the Portal website. We recommend Excel mode for institutions with up to 100 sampled students.</w:t>
      </w:r>
    </w:p>
    <w:p w:rsidR="00BC3DDE" w:rsidP="00234A8E" w:rsidRDefault="00BC3DDE" w14:paraId="6A15CDAF" w14:textId="77777777">
      <w:pPr>
        <w:widowControl w:val="0"/>
        <w:rPr>
          <w:rFonts w:eastAsia="Calibri"/>
        </w:rPr>
      </w:pPr>
    </w:p>
    <w:p w:rsidRPr="00BA7E1E" w:rsidR="00BC3DDE" w:rsidP="00234A8E" w:rsidRDefault="00BC3DDE" w14:paraId="6180916F" w14:textId="77777777">
      <w:pPr>
        <w:pStyle w:val="ListParagraph"/>
        <w:widowControl w:val="0"/>
        <w:numPr>
          <w:ilvl w:val="0"/>
          <w:numId w:val="40"/>
        </w:numPr>
        <w:rPr>
          <w:rFonts w:ascii="Times New Roman" w:hAnsi="Times New Roman"/>
          <w:sz w:val="24"/>
          <w:szCs w:val="24"/>
        </w:rPr>
      </w:pPr>
      <w:r w:rsidRPr="00BA7E1E">
        <w:rPr>
          <w:rFonts w:ascii="Times New Roman" w:hAnsi="Times New Roman"/>
          <w:sz w:val="24"/>
          <w:szCs w:val="24"/>
        </w:rPr>
        <w:t xml:space="preserve">Revised </w:t>
      </w:r>
      <w:r>
        <w:rPr>
          <w:rFonts w:ascii="Times New Roman" w:hAnsi="Times New Roman"/>
          <w:sz w:val="24"/>
          <w:szCs w:val="24"/>
        </w:rPr>
        <w:t>– the audio script for the Web Mode Video</w:t>
      </w:r>
      <w:r w:rsidRPr="00BA7E1E">
        <w:rPr>
          <w:rFonts w:ascii="Times New Roman" w:hAnsi="Times New Roman"/>
          <w:sz w:val="24"/>
          <w:szCs w:val="24"/>
        </w:rPr>
        <w:t xml:space="preserve"> </w:t>
      </w:r>
      <w:r>
        <w:rPr>
          <w:rFonts w:ascii="Times New Roman" w:hAnsi="Times New Roman"/>
          <w:sz w:val="24"/>
          <w:szCs w:val="24"/>
        </w:rPr>
        <w:t xml:space="preserve">was revised to include mention of the debriefing questions that users will see after completing the student records data request. The revised text appears below and on page </w:t>
      </w:r>
      <w:r w:rsidRPr="00BA7E1E">
        <w:rPr>
          <w:rFonts w:ascii="Times New Roman" w:hAnsi="Times New Roman"/>
          <w:sz w:val="24"/>
          <w:szCs w:val="24"/>
        </w:rPr>
        <w:t>D-17</w:t>
      </w:r>
      <w:r>
        <w:rPr>
          <w:rFonts w:ascii="Times New Roman" w:hAnsi="Times New Roman"/>
          <w:sz w:val="24"/>
          <w:szCs w:val="24"/>
        </w:rPr>
        <w:t>8.</w:t>
      </w:r>
    </w:p>
    <w:p w:rsidRPr="00E9180F" w:rsidR="00BC3DDE" w:rsidP="00234A8E" w:rsidRDefault="00BC3DDE" w14:paraId="1C582784" w14:textId="77777777">
      <w:pPr>
        <w:widowControl w:val="0"/>
        <w:rPr>
          <w:rFonts w:eastAsia="Calibri"/>
        </w:rPr>
      </w:pPr>
    </w:p>
    <w:p w:rsidRPr="00E9180F" w:rsidR="00BC3DDE" w:rsidP="00234A8E" w:rsidRDefault="00BC3DDE" w14:paraId="7CF0C4C5" w14:textId="77777777">
      <w:pPr>
        <w:rPr>
          <w:b/>
          <w:bCs/>
          <w:color w:val="FF0000"/>
        </w:rPr>
      </w:pPr>
      <w:r w:rsidRPr="00E9180F">
        <w:rPr>
          <w:rFonts w:eastAsia="Calibri"/>
        </w:rPr>
        <w:t xml:space="preserve">When you have finished entering data for all students, click the </w:t>
      </w:r>
      <w:r w:rsidRPr="00E9180F">
        <w:rPr>
          <w:rFonts w:eastAsia="Calibri"/>
          <w:color w:val="FF0000"/>
        </w:rPr>
        <w:t xml:space="preserve">“Continue” </w:t>
      </w:r>
      <w:r w:rsidRPr="00E9180F">
        <w:rPr>
          <w:rFonts w:eastAsia="Calibri"/>
        </w:rPr>
        <w:t>button at the bottom of the web mode grid.</w:t>
      </w:r>
      <w:r w:rsidRPr="00E9180F">
        <w:t xml:space="preserve"> </w:t>
      </w:r>
      <w:r w:rsidRPr="00E9180F">
        <w:rPr>
          <w:rFonts w:eastAsia="Calibri"/>
          <w:color w:val="FF0000"/>
        </w:rPr>
        <w:t>You will be asked to answer some brief questions about how you submitted your data.</w:t>
      </w:r>
      <w:r w:rsidRPr="00E9180F">
        <w:rPr>
          <w:color w:val="FF0000"/>
        </w:rPr>
        <w:t xml:space="preserve"> </w:t>
      </w:r>
    </w:p>
    <w:p w:rsidRPr="00E9180F" w:rsidR="00BC3DDE" w:rsidP="00234A8E" w:rsidRDefault="00BC3DDE" w14:paraId="3BB9C742" w14:textId="77777777">
      <w:pPr>
        <w:widowControl w:val="0"/>
        <w:rPr>
          <w:rFonts w:eastAsia="Calibri"/>
        </w:rPr>
      </w:pPr>
      <w:r w:rsidRPr="00E9180F">
        <w:rPr>
          <w:rFonts w:eastAsia="Calibri"/>
          <w:color w:val="FF0000"/>
        </w:rPr>
        <w:t xml:space="preserve">Then, click the “Finalize All Student Record Information” button. </w:t>
      </w:r>
      <w:r w:rsidRPr="00E9180F">
        <w:rPr>
          <w:rFonts w:eastAsia="Calibri"/>
        </w:rPr>
        <w:t>Once you finalize, you will no longer be able make changes.</w:t>
      </w:r>
    </w:p>
    <w:p w:rsidR="00BC3DDE" w:rsidP="00234A8E" w:rsidRDefault="00BC3DDE" w14:paraId="611DF508" w14:textId="77777777">
      <w:pPr>
        <w:widowControl w:val="0"/>
        <w:rPr>
          <w:u w:val="single"/>
        </w:rPr>
      </w:pPr>
    </w:p>
    <w:p w:rsidRPr="00BA7E1E" w:rsidR="00BC3DDE" w:rsidP="00234A8E" w:rsidRDefault="00BC3DDE" w14:paraId="554E2DBD" w14:textId="77777777">
      <w:pPr>
        <w:pStyle w:val="ListParagraph"/>
        <w:widowControl w:val="0"/>
        <w:numPr>
          <w:ilvl w:val="0"/>
          <w:numId w:val="40"/>
        </w:numPr>
        <w:rPr>
          <w:rFonts w:ascii="Times New Roman" w:hAnsi="Times New Roman"/>
          <w:sz w:val="24"/>
          <w:szCs w:val="24"/>
        </w:rPr>
      </w:pPr>
      <w:r w:rsidRPr="00BA7E1E">
        <w:rPr>
          <w:rFonts w:ascii="Times New Roman" w:hAnsi="Times New Roman"/>
          <w:sz w:val="24"/>
          <w:szCs w:val="24"/>
        </w:rPr>
        <w:t xml:space="preserve">Revised </w:t>
      </w:r>
      <w:r>
        <w:rPr>
          <w:rFonts w:ascii="Times New Roman" w:hAnsi="Times New Roman"/>
          <w:sz w:val="24"/>
          <w:szCs w:val="24"/>
        </w:rPr>
        <w:t>– the audio script for the Excel Mode Video</w:t>
      </w:r>
      <w:r w:rsidRPr="00BA7E1E">
        <w:rPr>
          <w:rFonts w:ascii="Times New Roman" w:hAnsi="Times New Roman"/>
          <w:sz w:val="24"/>
          <w:szCs w:val="24"/>
        </w:rPr>
        <w:t xml:space="preserve"> </w:t>
      </w:r>
      <w:r>
        <w:rPr>
          <w:rFonts w:ascii="Times New Roman" w:hAnsi="Times New Roman"/>
          <w:sz w:val="24"/>
          <w:szCs w:val="24"/>
        </w:rPr>
        <w:t>was revised to clarify that users will need to select data sections to be uploaded and to include mention of the debriefing questions that users will see after completing the student records data request. The revised text appears below and in appendix D on the pages listed below.</w:t>
      </w:r>
    </w:p>
    <w:p w:rsidRPr="00E9180F" w:rsidR="00BC3DDE" w:rsidP="00234A8E" w:rsidRDefault="00BC3DDE" w14:paraId="333D92D6" w14:textId="77777777">
      <w:pPr>
        <w:widowControl w:val="0"/>
        <w:rPr>
          <w:u w:val="single"/>
        </w:rPr>
      </w:pPr>
    </w:p>
    <w:p w:rsidRPr="00E9180F" w:rsidR="00BC3DDE" w:rsidP="00234A8E" w:rsidRDefault="00BC3DDE" w14:paraId="5C36FA27" w14:textId="77777777">
      <w:pPr>
        <w:rPr>
          <w:rFonts w:eastAsia="Calibri"/>
          <w:b/>
          <w:bCs/>
        </w:rPr>
      </w:pPr>
      <w:r w:rsidRPr="00E9180F">
        <w:rPr>
          <w:rFonts w:eastAsia="Calibri"/>
        </w:rPr>
        <w:t xml:space="preserve">When you have finished entering student data, upload your saved file to the Portal website. </w:t>
      </w:r>
      <w:r w:rsidRPr="00E9180F">
        <w:rPr>
          <w:rFonts w:eastAsia="Calibri"/>
          <w:color w:val="FF0000"/>
        </w:rPr>
        <w:t>You will be asked to select which sections of your file you would like to upload. You can select individual sections or upload all four sections at once.</w:t>
      </w:r>
      <w:r>
        <w:rPr>
          <w:rFonts w:eastAsia="Calibri"/>
          <w:color w:val="FF0000"/>
        </w:rPr>
        <w:t xml:space="preserve"> </w:t>
      </w:r>
      <w:r w:rsidRPr="00E9180F">
        <w:rPr>
          <w:rFonts w:eastAsia="Calibri"/>
          <w:color w:val="FF0000"/>
        </w:rPr>
        <w:t>You can upload your files multiple times; the most recent upload will overwrite previous uploads based on the sections you select</w:t>
      </w:r>
      <w:r>
        <w:rPr>
          <w:rFonts w:eastAsia="Calibri"/>
          <w:color w:val="FF0000"/>
        </w:rPr>
        <w:t xml:space="preserve"> </w:t>
      </w:r>
      <w:r w:rsidRPr="003822E3">
        <w:rPr>
          <w:rFonts w:eastAsia="Calibri"/>
          <w:color w:val="000000" w:themeColor="text1"/>
        </w:rPr>
        <w:t>(p. D-</w:t>
      </w:r>
      <w:r>
        <w:rPr>
          <w:rFonts w:eastAsia="Calibri"/>
          <w:color w:val="000000" w:themeColor="text1"/>
        </w:rPr>
        <w:t>181).</w:t>
      </w:r>
    </w:p>
    <w:p w:rsidRPr="00E9180F" w:rsidR="00BC3DDE" w:rsidP="00234A8E" w:rsidRDefault="00BC3DDE" w14:paraId="44277EE9" w14:textId="77777777">
      <w:pPr>
        <w:widowControl w:val="0"/>
        <w:rPr>
          <w:u w:val="single"/>
        </w:rPr>
      </w:pPr>
    </w:p>
    <w:p w:rsidRPr="00E9180F" w:rsidR="00BC3DDE" w:rsidP="00234A8E" w:rsidRDefault="00BC3DDE" w14:paraId="3A3C9B31" w14:textId="77777777">
      <w:pPr>
        <w:widowControl w:val="0"/>
        <w:rPr>
          <w:rFonts w:eastAsia="Calibri"/>
        </w:rPr>
      </w:pPr>
      <w:r w:rsidRPr="00E9180F">
        <w:rPr>
          <w:rFonts w:eastAsia="Calibri"/>
        </w:rPr>
        <w:t xml:space="preserve">When you have finished uploading data for all students, click the </w:t>
      </w:r>
      <w:r w:rsidRPr="00E9180F">
        <w:rPr>
          <w:rFonts w:eastAsia="Calibri"/>
          <w:color w:val="FF0000"/>
        </w:rPr>
        <w:t xml:space="preserve">“Continue” </w:t>
      </w:r>
      <w:r w:rsidRPr="00E9180F">
        <w:rPr>
          <w:rFonts w:eastAsia="Calibri"/>
        </w:rPr>
        <w:t>button at the bottom of the page</w:t>
      </w:r>
      <w:r>
        <w:rPr>
          <w:rFonts w:eastAsia="Calibri"/>
        </w:rPr>
        <w:t xml:space="preserve"> (p. D-182).</w:t>
      </w:r>
    </w:p>
    <w:p w:rsidRPr="00E9180F" w:rsidR="00BC3DDE" w:rsidP="00234A8E" w:rsidRDefault="00BC3DDE" w14:paraId="421A8BE1" w14:textId="77777777">
      <w:pPr>
        <w:widowControl w:val="0"/>
        <w:rPr>
          <w:rFonts w:eastAsia="Calibri"/>
        </w:rPr>
      </w:pPr>
    </w:p>
    <w:p w:rsidRPr="00E9180F" w:rsidR="00BC3DDE" w:rsidP="00234A8E" w:rsidRDefault="00BC3DDE" w14:paraId="0F7511DB" w14:textId="77777777">
      <w:pPr>
        <w:widowControl w:val="0"/>
        <w:rPr>
          <w:rFonts w:eastAsia="Calibri"/>
        </w:rPr>
      </w:pPr>
      <w:r w:rsidRPr="00E9180F">
        <w:rPr>
          <w:rFonts w:eastAsia="Calibri"/>
          <w:color w:val="FF0000"/>
        </w:rPr>
        <w:t xml:space="preserve">You will be asked to answer some brief questions about how you submitted your data. </w:t>
      </w:r>
      <w:bookmarkStart w:name="_Hlk29979944" w:id="45"/>
      <w:r w:rsidRPr="00E9180F">
        <w:rPr>
          <w:rFonts w:eastAsia="Calibri"/>
          <w:color w:val="FF0000"/>
        </w:rPr>
        <w:t>Then, click the “Finalize All Student Record Information” button.</w:t>
      </w:r>
      <w:bookmarkEnd w:id="45"/>
      <w:r w:rsidRPr="00E9180F">
        <w:rPr>
          <w:rFonts w:eastAsia="Calibri"/>
          <w:color w:val="FF0000"/>
        </w:rPr>
        <w:t xml:space="preserve"> </w:t>
      </w:r>
      <w:r w:rsidRPr="00E9180F">
        <w:rPr>
          <w:rFonts w:eastAsia="Calibri"/>
        </w:rPr>
        <w:t>Once you finalize, you will no longer be able make changes</w:t>
      </w:r>
      <w:r>
        <w:rPr>
          <w:rFonts w:eastAsia="Calibri"/>
        </w:rPr>
        <w:t xml:space="preserve"> (p. D-182).</w:t>
      </w:r>
    </w:p>
    <w:p w:rsidRPr="00E9180F" w:rsidR="00BC3DDE" w:rsidP="00234A8E" w:rsidRDefault="00BC3DDE" w14:paraId="193AAD3E" w14:textId="77777777">
      <w:pPr>
        <w:widowControl w:val="0"/>
        <w:rPr>
          <w:rFonts w:eastAsia="Calibri"/>
        </w:rPr>
      </w:pPr>
    </w:p>
    <w:p w:rsidRPr="00BA7E1E" w:rsidR="00BC3DDE" w:rsidP="00234A8E" w:rsidRDefault="00BC3DDE" w14:paraId="7B14DD37" w14:textId="77777777">
      <w:pPr>
        <w:pStyle w:val="ListParagraph"/>
        <w:widowControl w:val="0"/>
        <w:numPr>
          <w:ilvl w:val="0"/>
          <w:numId w:val="40"/>
        </w:numPr>
        <w:rPr>
          <w:rFonts w:ascii="Times New Roman" w:hAnsi="Times New Roman"/>
          <w:sz w:val="24"/>
          <w:szCs w:val="24"/>
        </w:rPr>
      </w:pPr>
      <w:r w:rsidRPr="00BA7E1E">
        <w:rPr>
          <w:rFonts w:ascii="Times New Roman" w:hAnsi="Times New Roman"/>
          <w:sz w:val="24"/>
          <w:szCs w:val="24"/>
        </w:rPr>
        <w:t xml:space="preserve">Revised </w:t>
      </w:r>
      <w:r>
        <w:rPr>
          <w:rFonts w:ascii="Times New Roman" w:hAnsi="Times New Roman"/>
          <w:sz w:val="24"/>
          <w:szCs w:val="24"/>
        </w:rPr>
        <w:t>– the audio script for the CSV Mode Video</w:t>
      </w:r>
      <w:r w:rsidRPr="00BA7E1E">
        <w:rPr>
          <w:rFonts w:ascii="Times New Roman" w:hAnsi="Times New Roman"/>
          <w:sz w:val="24"/>
          <w:szCs w:val="24"/>
        </w:rPr>
        <w:t xml:space="preserve"> </w:t>
      </w:r>
      <w:r>
        <w:rPr>
          <w:rFonts w:ascii="Times New Roman" w:hAnsi="Times New Roman"/>
          <w:sz w:val="24"/>
          <w:szCs w:val="24"/>
        </w:rPr>
        <w:t>was revised to include mention of the debriefing questions that users will see after completing the student records data request. The revised text appears below and on page D-185.</w:t>
      </w:r>
    </w:p>
    <w:p w:rsidR="00BC3DDE" w:rsidP="00234A8E" w:rsidRDefault="00BC3DDE" w14:paraId="6A7781EF" w14:textId="77777777">
      <w:pPr>
        <w:widowControl w:val="0"/>
        <w:rPr>
          <w:rFonts w:eastAsia="Calibri"/>
        </w:rPr>
      </w:pPr>
    </w:p>
    <w:p w:rsidRPr="00E9180F" w:rsidR="00BC3DDE" w:rsidP="00234A8E" w:rsidRDefault="00BC3DDE" w14:paraId="05C0B0E1" w14:textId="77777777">
      <w:pPr>
        <w:widowControl w:val="0"/>
        <w:rPr>
          <w:rFonts w:eastAsia="Calibri"/>
        </w:rPr>
      </w:pPr>
      <w:r w:rsidRPr="00E9180F">
        <w:rPr>
          <w:rFonts w:eastAsia="Calibri"/>
        </w:rPr>
        <w:t xml:space="preserve">When you have finished uploading data for all students, click the </w:t>
      </w:r>
      <w:r w:rsidRPr="00E9180F">
        <w:rPr>
          <w:rFonts w:eastAsia="Calibri"/>
          <w:color w:val="FF0000"/>
        </w:rPr>
        <w:t xml:space="preserve">“Continue” </w:t>
      </w:r>
      <w:r w:rsidRPr="00E9180F">
        <w:rPr>
          <w:rFonts w:eastAsia="Calibri"/>
        </w:rPr>
        <w:t xml:space="preserve">button at the bottom of the </w:t>
      </w:r>
      <w:r w:rsidRPr="00E9180F">
        <w:rPr>
          <w:rFonts w:eastAsia="Calibri"/>
        </w:rPr>
        <w:lastRenderedPageBreak/>
        <w:t>pag</w:t>
      </w:r>
      <w:r>
        <w:rPr>
          <w:rFonts w:eastAsia="Calibri"/>
        </w:rPr>
        <w:t>e.</w:t>
      </w:r>
    </w:p>
    <w:p w:rsidRPr="00E9180F" w:rsidR="00BC3DDE" w:rsidP="00234A8E" w:rsidRDefault="00BC3DDE" w14:paraId="4C4E4F4D" w14:textId="77777777">
      <w:pPr>
        <w:widowControl w:val="0"/>
        <w:rPr>
          <w:rFonts w:eastAsia="Calibri"/>
        </w:rPr>
      </w:pPr>
    </w:p>
    <w:p w:rsidRPr="00E9180F" w:rsidR="00BC3DDE" w:rsidP="00234A8E" w:rsidRDefault="00BC3DDE" w14:paraId="73451336" w14:textId="77777777">
      <w:pPr>
        <w:widowControl w:val="0"/>
        <w:rPr>
          <w:u w:val="single"/>
        </w:rPr>
      </w:pPr>
      <w:r w:rsidRPr="00E9180F">
        <w:rPr>
          <w:rFonts w:eastAsia="Calibri"/>
          <w:color w:val="FF0000"/>
        </w:rPr>
        <w:t xml:space="preserve">You will be asked to answer some brief questions about how you submitted your data. Then, click the “Finalize All Student Record Information” button. </w:t>
      </w:r>
      <w:r w:rsidRPr="00E9180F">
        <w:rPr>
          <w:rFonts w:eastAsia="Calibri"/>
        </w:rPr>
        <w:t>Once you finalize, you will no longer be able make changes.</w:t>
      </w:r>
    </w:p>
    <w:p w:rsidR="00BC3DDE" w:rsidP="00234A8E" w:rsidRDefault="00BC3DDE" w14:paraId="149CD056" w14:textId="77777777">
      <w:pPr>
        <w:widowControl w:val="0"/>
        <w:rPr>
          <w:u w:val="single"/>
        </w:rPr>
      </w:pPr>
    </w:p>
    <w:p w:rsidRPr="00E9180F" w:rsidR="00DC223B" w:rsidP="00234A8E" w:rsidRDefault="00DC223B" w14:paraId="7A927B87" w14:textId="7B80BB42">
      <w:pPr>
        <w:widowControl w:val="0"/>
        <w:rPr>
          <w:u w:val="single"/>
        </w:rPr>
      </w:pPr>
      <w:r w:rsidRPr="00E9180F">
        <w:rPr>
          <w:u w:val="single"/>
        </w:rPr>
        <w:t>Modifications to institution contact materials (Appendix D)</w:t>
      </w:r>
    </w:p>
    <w:p w:rsidRPr="00E9180F" w:rsidR="00DC223B" w:rsidP="00234A8E" w:rsidRDefault="00DC223B" w14:paraId="3338E525" w14:textId="28BB78EA">
      <w:pPr>
        <w:widowControl w:val="0"/>
        <w:rPr>
          <w:u w:val="single"/>
        </w:rPr>
      </w:pPr>
    </w:p>
    <w:p w:rsidRPr="00E9180F" w:rsidR="004407D4" w:rsidP="00234A8E" w:rsidRDefault="004407D4" w14:paraId="1799FE68" w14:textId="7A613E54">
      <w:pPr>
        <w:pStyle w:val="ListParagraph"/>
        <w:numPr>
          <w:ilvl w:val="0"/>
          <w:numId w:val="40"/>
        </w:numPr>
        <w:spacing w:after="120" w:line="264" w:lineRule="auto"/>
        <w:rPr>
          <w:rFonts w:ascii="Times New Roman" w:hAnsi="Times New Roman"/>
          <w:sz w:val="24"/>
          <w:szCs w:val="24"/>
        </w:rPr>
      </w:pPr>
      <w:r w:rsidRPr="00E9180F">
        <w:rPr>
          <w:rFonts w:ascii="Times New Roman" w:hAnsi="Times New Roman"/>
          <w:sz w:val="24"/>
          <w:szCs w:val="24"/>
        </w:rPr>
        <w:t xml:space="preserve">Revised – </w:t>
      </w:r>
      <w:r>
        <w:rPr>
          <w:rFonts w:ascii="Times New Roman" w:hAnsi="Times New Roman"/>
          <w:sz w:val="24"/>
          <w:szCs w:val="24"/>
        </w:rPr>
        <w:t xml:space="preserve">the </w:t>
      </w:r>
      <w:r w:rsidRPr="00E9180F">
        <w:rPr>
          <w:rFonts w:ascii="Times New Roman" w:hAnsi="Times New Roman"/>
          <w:sz w:val="24"/>
          <w:szCs w:val="24"/>
        </w:rPr>
        <w:t xml:space="preserve">Student Records Codebook </w:t>
      </w:r>
      <w:r>
        <w:rPr>
          <w:rFonts w:ascii="Times New Roman" w:hAnsi="Times New Roman"/>
          <w:sz w:val="24"/>
          <w:szCs w:val="24"/>
        </w:rPr>
        <w:t xml:space="preserve">was revised to update the item wording for Private Aid or Other Government Aid </w:t>
      </w:r>
      <w:r w:rsidRPr="00E9180F">
        <w:rPr>
          <w:rFonts w:ascii="Times New Roman" w:hAnsi="Times New Roman"/>
          <w:sz w:val="24"/>
          <w:szCs w:val="24"/>
        </w:rPr>
        <w:t>to</w:t>
      </w:r>
      <w:r>
        <w:rPr>
          <w:rFonts w:ascii="Times New Roman" w:hAnsi="Times New Roman"/>
          <w:sz w:val="24"/>
          <w:szCs w:val="24"/>
        </w:rPr>
        <w:t xml:space="preserve"> </w:t>
      </w:r>
      <w:r w:rsidRPr="00E9180F">
        <w:rPr>
          <w:rFonts w:ascii="Times New Roman" w:hAnsi="Times New Roman"/>
          <w:sz w:val="24"/>
          <w:szCs w:val="24"/>
        </w:rPr>
        <w:t xml:space="preserve">clarify </w:t>
      </w:r>
      <w:r>
        <w:rPr>
          <w:rFonts w:ascii="Times New Roman" w:hAnsi="Times New Roman"/>
          <w:sz w:val="24"/>
          <w:szCs w:val="24"/>
        </w:rPr>
        <w:t xml:space="preserve">the source of pre-filled term data and </w:t>
      </w:r>
      <w:r w:rsidRPr="00E9180F">
        <w:rPr>
          <w:rFonts w:ascii="Times New Roman" w:hAnsi="Times New Roman"/>
          <w:sz w:val="24"/>
          <w:szCs w:val="24"/>
        </w:rPr>
        <w:t>how institutions should report non-federal awards</w:t>
      </w:r>
      <w:r>
        <w:rPr>
          <w:rFonts w:ascii="Times New Roman" w:hAnsi="Times New Roman"/>
          <w:sz w:val="24"/>
          <w:szCs w:val="24"/>
        </w:rPr>
        <w:t xml:space="preserve">. The revised text in English appears below and in Appendix D on the pages </w:t>
      </w:r>
      <w:r w:rsidRPr="00E9180F">
        <w:rPr>
          <w:rFonts w:ascii="Times New Roman" w:hAnsi="Times New Roman"/>
          <w:sz w:val="24"/>
          <w:szCs w:val="24"/>
        </w:rPr>
        <w:t>D-224</w:t>
      </w:r>
      <w:r w:rsidR="00FF5C9D">
        <w:rPr>
          <w:rFonts w:ascii="Times New Roman" w:hAnsi="Times New Roman"/>
          <w:sz w:val="24"/>
          <w:szCs w:val="24"/>
        </w:rPr>
        <w:t xml:space="preserve"> (English)</w:t>
      </w:r>
      <w:r>
        <w:rPr>
          <w:rFonts w:ascii="Times New Roman" w:hAnsi="Times New Roman"/>
          <w:sz w:val="24"/>
          <w:szCs w:val="24"/>
        </w:rPr>
        <w:t xml:space="preserve"> and D-305</w:t>
      </w:r>
      <w:r w:rsidR="00FF5C9D">
        <w:rPr>
          <w:rFonts w:ascii="Times New Roman" w:hAnsi="Times New Roman"/>
          <w:sz w:val="24"/>
          <w:szCs w:val="24"/>
        </w:rPr>
        <w:t xml:space="preserve"> (Spanish)</w:t>
      </w:r>
      <w:r>
        <w:rPr>
          <w:rFonts w:ascii="Times New Roman" w:hAnsi="Times New Roman"/>
          <w:sz w:val="24"/>
          <w:szCs w:val="24"/>
        </w:rPr>
        <w:t>.</w:t>
      </w:r>
      <w:r w:rsidRPr="00FF5C9D" w:rsidR="00FF5C9D">
        <w:rPr>
          <w:rFonts w:ascii="Times New Roman" w:hAnsi="Times New Roman"/>
          <w:sz w:val="24"/>
          <w:szCs w:val="24"/>
        </w:rPr>
        <w:t xml:space="preserve"> </w:t>
      </w:r>
    </w:p>
    <w:p w:rsidRPr="00E9180F" w:rsidR="004407D4" w:rsidP="00234A8E" w:rsidRDefault="004407D4" w14:paraId="09C1AB95" w14:textId="7DBBE1C4">
      <w:pPr>
        <w:spacing w:after="120" w:line="264" w:lineRule="auto"/>
      </w:pPr>
      <w:r w:rsidRPr="00E9180F">
        <w:t>NOTE: CUSTOM WORDING. This document includes generic wording that you can use to begin compiling your institution's data, but you must download the CSV file specifications or the Excel template code to see the customized wording. You can download both of these document</w:t>
      </w:r>
      <w:r w:rsidR="00E013CF">
        <w:t>s</w:t>
      </w:r>
      <w:r w:rsidRPr="00E9180F">
        <w:t xml:space="preserve"> on the PDP.</w:t>
      </w:r>
    </w:p>
    <w:p w:rsidRPr="00E9180F" w:rsidR="004407D4" w:rsidP="00234A8E" w:rsidRDefault="004407D4" w14:paraId="65E037C3" w14:textId="77777777">
      <w:pPr>
        <w:spacing w:after="120" w:line="264" w:lineRule="auto"/>
      </w:pPr>
      <w:r w:rsidRPr="00E9180F">
        <w:t xml:space="preserve">      • For term-based institutions, this item will be pre-filled with terms that your institution reported on the Registration page. The item descriptions will be pre-filled with your institution's term names.</w:t>
      </w:r>
    </w:p>
    <w:p w:rsidRPr="00E9180F" w:rsidR="004407D4" w:rsidP="00234A8E" w:rsidRDefault="004407D4" w14:paraId="65C81C5D" w14:textId="77777777">
      <w:pPr>
        <w:spacing w:after="120" w:line="264" w:lineRule="auto"/>
      </w:pPr>
      <w:r w:rsidRPr="00E9180F">
        <w:t xml:space="preserve">      • For continuous enrollment institutions, this item will be prefilled with the July 1, 2019 to June 30, 2020 federal financial aid year. </w:t>
      </w:r>
    </w:p>
    <w:p w:rsidRPr="00E9180F" w:rsidR="004407D4" w:rsidP="00234A8E" w:rsidRDefault="004407D4" w14:paraId="7ABBD30F" w14:textId="77777777">
      <w:pPr>
        <w:spacing w:after="120" w:line="264" w:lineRule="auto"/>
      </w:pPr>
      <w:r w:rsidRPr="00E9180F">
        <w:t xml:space="preserve">FOR TERM-BASED INSTITUTIONS: For each private aid or other </w:t>
      </w:r>
      <w:r w:rsidRPr="004407D4">
        <w:rPr>
          <w:color w:val="FF0000"/>
        </w:rPr>
        <w:t>federal</w:t>
      </w:r>
      <w:r w:rsidRPr="00E9180F">
        <w:t xml:space="preserve"> government aid award received by the student, report the total whole dollar amount disbursed for [your institution's pre-filled terms]. </w:t>
      </w:r>
      <w:r w:rsidRPr="004407D4">
        <w:rPr>
          <w:color w:val="FF0000"/>
        </w:rPr>
        <w:t xml:space="preserve">These are the terms your institution reported for the 2019-20 academic year on the NPSAS:20 Registration Page. If you have questions about these terms, please contact the Help Desk. </w:t>
      </w:r>
      <w:r w:rsidRPr="00E9180F">
        <w:t>Report the total amount disbursed for these terms combined, not separate amounts for each term. 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E9180F" w:rsidR="004407D4" w:rsidP="00234A8E" w:rsidRDefault="004407D4" w14:paraId="260D6014" w14:textId="77777777">
      <w:pPr>
        <w:spacing w:after="120" w:line="264" w:lineRule="auto"/>
      </w:pPr>
      <w:r w:rsidRPr="00E9180F">
        <w:t xml:space="preserve">FOR CONTINUOUS ENROLLMENT INSTITUTIONS: For each private aid or other </w:t>
      </w:r>
      <w:r w:rsidRPr="004407D4">
        <w:rPr>
          <w:color w:val="FF0000"/>
        </w:rPr>
        <w:t xml:space="preserve">federal </w:t>
      </w:r>
      <w:r w:rsidRPr="00E9180F">
        <w:t>government aid award received by the student, report the total whole dollar amount disbursed for the 2019-2020 financial aid year (July 1, 2019 to June 30, 2020). If the student has aid for this period that has not yet been disbursed, include the whole dollar amount awarded that you expect to be disbursed.</w:t>
      </w:r>
    </w:p>
    <w:p w:rsidRPr="00E9180F" w:rsidR="004407D4" w:rsidP="00234A8E" w:rsidRDefault="004407D4" w14:paraId="26C2DC83" w14:textId="77777777">
      <w:pPr>
        <w:spacing w:after="120" w:line="264" w:lineRule="auto"/>
      </w:pPr>
      <w:r w:rsidRPr="00E9180F">
        <w:t xml:space="preserve">For additional guidance and examples, please see the NPSAS:20 Student Records Handbook, which is available on the Resources page of the PDP. You may report up to 3 private aid or other </w:t>
      </w:r>
      <w:r w:rsidRPr="004407D4">
        <w:rPr>
          <w:color w:val="FF0000"/>
        </w:rPr>
        <w:t>federal</w:t>
      </w:r>
      <w:r w:rsidRPr="00E9180F">
        <w:t xml:space="preserve"> government aid awards per student in this section. If the student was awarded more than three private aid or other federal government aid awards, you can report the award in "Other Aid" at the end of this section. </w:t>
      </w:r>
      <w:r w:rsidRPr="004407D4">
        <w:rPr>
          <w:color w:val="FF0000"/>
        </w:rPr>
        <w:t>Any non-federal government aid (such as awards from municipal governments or state aid not already reported in the State Aid section) should be reported in the Other Aid section.</w:t>
      </w:r>
    </w:p>
    <w:p w:rsidR="000D276D" w:rsidP="00234A8E" w:rsidRDefault="000D276D" w14:paraId="3D1E559F" w14:textId="033071BB">
      <w:pPr>
        <w:widowControl w:val="0"/>
        <w:rPr>
          <w:u w:val="single"/>
        </w:rPr>
      </w:pPr>
    </w:p>
    <w:p w:rsidRPr="00FF5C9D" w:rsidR="00234A8E" w:rsidP="00FF5C9D" w:rsidRDefault="00234A8E" w14:paraId="7D2E9636" w14:textId="62218EB5">
      <w:pPr>
        <w:pStyle w:val="ListParagraph"/>
        <w:numPr>
          <w:ilvl w:val="0"/>
          <w:numId w:val="40"/>
        </w:numPr>
        <w:spacing w:after="120" w:line="264" w:lineRule="auto"/>
        <w:rPr>
          <w:rFonts w:ascii="Times New Roman" w:hAnsi="Times New Roman"/>
          <w:sz w:val="24"/>
          <w:szCs w:val="24"/>
        </w:rPr>
      </w:pPr>
      <w:r w:rsidRPr="00FF5C9D">
        <w:rPr>
          <w:rFonts w:ascii="Times New Roman" w:hAnsi="Times New Roman"/>
          <w:sz w:val="24"/>
          <w:szCs w:val="24"/>
        </w:rPr>
        <w:t xml:space="preserve">Revised – the Student Records Handbook was revised to clarify that users will need to select data sections to be uploaded. The revised text in both English appears below and </w:t>
      </w:r>
      <w:r w:rsidRPr="00FF5C9D" w:rsidR="00FF5C9D">
        <w:rPr>
          <w:rFonts w:ascii="Times New Roman" w:hAnsi="Times New Roman"/>
          <w:sz w:val="24"/>
          <w:szCs w:val="24"/>
        </w:rPr>
        <w:t xml:space="preserve">in Appendix D on pages D-240 (English) and D-259 (Spanish). </w:t>
      </w:r>
    </w:p>
    <w:p w:rsidR="00234A8E" w:rsidP="00234A8E" w:rsidRDefault="00234A8E" w14:paraId="7F4586FB" w14:textId="77777777"/>
    <w:p w:rsidRPr="00E9180F" w:rsidR="00234A8E" w:rsidP="00234A8E" w:rsidRDefault="00234A8E" w14:paraId="2958502F" w14:textId="410CF59B">
      <w:pPr>
        <w:rPr>
          <w:color w:val="FF0000"/>
        </w:rPr>
      </w:pPr>
      <w:r w:rsidRPr="00E9180F">
        <w:t xml:space="preserve">When you have finished entering data, return to the Excel mode page on the Portal and upload your completed file. </w:t>
      </w:r>
      <w:r w:rsidRPr="00E9180F">
        <w:rPr>
          <w:rFonts w:eastAsia="Calibri"/>
          <w:color w:val="FF0000"/>
        </w:rPr>
        <w:t xml:space="preserve">You will be asked to select which sections of your file you would like to upload. You can </w:t>
      </w:r>
      <w:r w:rsidRPr="00E9180F">
        <w:rPr>
          <w:rFonts w:eastAsia="Calibri"/>
          <w:color w:val="FF0000"/>
        </w:rPr>
        <w:lastRenderedPageBreak/>
        <w:t>select individual sections or upload all four sections at once. You can upload your files multiple times; the most recent upload will overwrite previous uploads based on the sections you select</w:t>
      </w:r>
      <w:r w:rsidR="00FF5C9D">
        <w:rPr>
          <w:rFonts w:eastAsia="Calibri"/>
          <w:color w:val="FF0000"/>
        </w:rPr>
        <w:t>.</w:t>
      </w:r>
    </w:p>
    <w:p w:rsidRPr="00E9180F" w:rsidR="00234A8E" w:rsidP="00234A8E" w:rsidRDefault="00234A8E" w14:paraId="3C08DE6F" w14:textId="77777777">
      <w:pPr>
        <w:widowControl w:val="0"/>
        <w:rPr>
          <w:u w:val="single"/>
        </w:rPr>
      </w:pPr>
    </w:p>
    <w:p w:rsidRPr="00FF5C9D" w:rsidR="00EF24FE" w:rsidP="00EF24FE" w:rsidRDefault="00EF24FE" w14:paraId="5AEE8F6A" w14:textId="0452C230">
      <w:pPr>
        <w:pStyle w:val="ListParagraph"/>
        <w:widowControl w:val="0"/>
        <w:numPr>
          <w:ilvl w:val="0"/>
          <w:numId w:val="40"/>
        </w:numPr>
        <w:rPr>
          <w:rFonts w:ascii="Times New Roman" w:hAnsi="Times New Roman"/>
          <w:sz w:val="24"/>
          <w:szCs w:val="24"/>
        </w:rPr>
      </w:pPr>
      <w:r w:rsidRPr="00FF5C9D">
        <w:rPr>
          <w:rFonts w:ascii="Times New Roman" w:hAnsi="Times New Roman"/>
          <w:sz w:val="24"/>
          <w:szCs w:val="24"/>
        </w:rPr>
        <w:t xml:space="preserve">Revised – the Student Records Handbook was revised to refer institutions to the Financial Aid Type Cheat Sheet for guidance on categorizing financial aid awards. The revised text </w:t>
      </w:r>
      <w:r w:rsidRPr="00FF5C9D" w:rsidR="00912842">
        <w:rPr>
          <w:rFonts w:ascii="Times New Roman" w:hAnsi="Times New Roman"/>
          <w:sz w:val="24"/>
          <w:szCs w:val="24"/>
        </w:rPr>
        <w:t xml:space="preserve">in both English </w:t>
      </w:r>
      <w:r w:rsidRPr="00FF5C9D">
        <w:rPr>
          <w:rFonts w:ascii="Times New Roman" w:hAnsi="Times New Roman"/>
          <w:sz w:val="24"/>
          <w:szCs w:val="24"/>
        </w:rPr>
        <w:t xml:space="preserve">appears below and </w:t>
      </w:r>
      <w:r w:rsidRPr="00FF5C9D" w:rsidR="00912842">
        <w:rPr>
          <w:rFonts w:ascii="Times New Roman" w:hAnsi="Times New Roman"/>
          <w:sz w:val="24"/>
          <w:szCs w:val="24"/>
        </w:rPr>
        <w:t>in Appendix D on pages</w:t>
      </w:r>
      <w:r w:rsidRPr="00FF5C9D" w:rsidR="00FF5C9D">
        <w:rPr>
          <w:rFonts w:ascii="Times New Roman" w:hAnsi="Times New Roman"/>
          <w:sz w:val="24"/>
          <w:szCs w:val="24"/>
        </w:rPr>
        <w:t xml:space="preserve"> D-248 (English) and D-267 (Spanish).</w:t>
      </w:r>
    </w:p>
    <w:p w:rsidR="00EF24FE" w:rsidP="00EF24FE" w:rsidRDefault="00EF24FE" w14:paraId="1D912001" w14:textId="77777777">
      <w:pPr>
        <w:spacing w:before="240" w:after="160" w:line="259" w:lineRule="auto"/>
        <w:rPr>
          <w:rFonts w:cs="Arial"/>
          <w:bCs/>
        </w:rPr>
      </w:pPr>
      <w:r w:rsidRPr="00EE12B6">
        <w:rPr>
          <w:rFonts w:cs="Arial"/>
          <w:bCs/>
        </w:rPr>
        <w:t>The State Aid, Institution Aid, Private Aid or Other Government Aid, and Other Aid sections collect data differently. For each of these awards received by the student, provide the aid program name, type, source (if requested), and amount disbursed for up to 3 awards in each subsection. If the student has received more than 3 awards in each category, use the Other Aid section for overflow.</w:t>
      </w:r>
    </w:p>
    <w:p w:rsidR="00EF24FE" w:rsidP="00EF24FE" w:rsidRDefault="00EF24FE" w14:paraId="6385926A" w14:textId="676170FB">
      <w:pPr>
        <w:spacing w:before="240" w:after="160" w:line="259" w:lineRule="auto"/>
        <w:rPr>
          <w:rFonts w:cs="Arial"/>
          <w:bCs/>
          <w:color w:val="FF0000"/>
        </w:rPr>
      </w:pPr>
      <w:r w:rsidRPr="00EF24FE">
        <w:rPr>
          <w:rFonts w:cs="Arial"/>
          <w:bCs/>
          <w:color w:val="FF0000"/>
        </w:rPr>
        <w:t>For help categorizing financial aid awards, see the Financial Aid Type Cheat Sheet. The Cheat Sheet includes the most common financial aid awards reported in your state</w:t>
      </w:r>
      <w:r w:rsidR="00FF5C9D">
        <w:rPr>
          <w:rFonts w:cs="Arial"/>
          <w:bCs/>
          <w:color w:val="FF0000"/>
        </w:rPr>
        <w:t>.</w:t>
      </w:r>
    </w:p>
    <w:p w:rsidR="00EF24FE" w:rsidP="00234A8E" w:rsidRDefault="00EF24FE" w14:paraId="14C9D22F" w14:textId="77777777">
      <w:pPr>
        <w:widowControl w:val="0"/>
        <w:rPr>
          <w:u w:val="single"/>
        </w:rPr>
      </w:pPr>
    </w:p>
    <w:p w:rsidRPr="00DC4234" w:rsidR="00E013CF" w:rsidP="00E013CF" w:rsidRDefault="00E013CF" w14:paraId="46771A4E" w14:textId="77777777">
      <w:pPr>
        <w:rPr>
          <w:b/>
          <w:bCs/>
          <w:u w:val="single"/>
        </w:rPr>
      </w:pPr>
      <w:r w:rsidRPr="00DC4234">
        <w:rPr>
          <w:b/>
          <w:bCs/>
          <w:u w:val="single"/>
        </w:rPr>
        <w:t>Modifications to Appendix H, Student Records Instrument</w:t>
      </w:r>
    </w:p>
    <w:p w:rsidRPr="00E9180F" w:rsidR="00B360EB" w:rsidP="00234A8E" w:rsidRDefault="00B360EB" w14:paraId="4F8BC35E" w14:textId="77777777">
      <w:pPr>
        <w:widowControl w:val="0"/>
      </w:pPr>
    </w:p>
    <w:p w:rsidRPr="00E9180F" w:rsidR="00B360EB" w:rsidP="00234A8E" w:rsidRDefault="00B360EB" w14:paraId="71ABB1B6" w14:textId="22F5A5FE">
      <w:pPr>
        <w:pStyle w:val="Heading2"/>
        <w:numPr>
          <w:ilvl w:val="0"/>
          <w:numId w:val="40"/>
        </w:numPr>
        <w:rPr>
          <w:b w:val="0"/>
          <w:bCs w:val="0"/>
        </w:rPr>
      </w:pPr>
      <w:bookmarkStart w:name="_Toc489441044" w:id="46"/>
      <w:bookmarkStart w:name="_Toc531344815" w:id="47"/>
      <w:bookmarkStart w:name="_Toc14429428" w:id="48"/>
      <w:r w:rsidRPr="00E9180F">
        <w:rPr>
          <w:b w:val="0"/>
          <w:bCs w:val="0"/>
        </w:rPr>
        <w:t xml:space="preserve">Revised – For help text </w:t>
      </w:r>
      <w:r w:rsidRPr="00E9180F" w:rsidR="0074068F">
        <w:rPr>
          <w:b w:val="0"/>
          <w:bCs w:val="0"/>
        </w:rPr>
        <w:t>for Total Tuition and Required Fees Charged (</w:t>
      </w:r>
      <w:r w:rsidR="00E9717B">
        <w:rPr>
          <w:b w:val="0"/>
          <w:bCs w:val="0"/>
        </w:rPr>
        <w:t xml:space="preserve">BTUITOT; </w:t>
      </w:r>
      <w:r w:rsidRPr="00E9180F" w:rsidR="0074068F">
        <w:rPr>
          <w:b w:val="0"/>
          <w:bCs w:val="0"/>
        </w:rPr>
        <w:t>p. H-24), Federal Aid (</w:t>
      </w:r>
      <w:r w:rsidR="00E9717B">
        <w:rPr>
          <w:b w:val="0"/>
          <w:bCs w:val="0"/>
        </w:rPr>
        <w:t xml:space="preserve">SUBSECTION: FEDERAL AID; </w:t>
      </w:r>
      <w:r w:rsidRPr="00E9180F" w:rsidR="0074068F">
        <w:rPr>
          <w:b w:val="0"/>
          <w:bCs w:val="0"/>
        </w:rPr>
        <w:t>p. H-29), State Aid (</w:t>
      </w:r>
      <w:r w:rsidR="00E9717B">
        <w:rPr>
          <w:b w:val="0"/>
          <w:bCs w:val="0"/>
        </w:rPr>
        <w:t>SUBSECTION: STATE AID;</w:t>
      </w:r>
      <w:r w:rsidRPr="00E9180F" w:rsidR="00E9717B">
        <w:rPr>
          <w:b w:val="0"/>
          <w:bCs w:val="0"/>
        </w:rPr>
        <w:t xml:space="preserve"> </w:t>
      </w:r>
      <w:r w:rsidRPr="00E9180F" w:rsidR="0074068F">
        <w:rPr>
          <w:b w:val="0"/>
          <w:bCs w:val="0"/>
        </w:rPr>
        <w:t>p. H-30), Institution Aid (</w:t>
      </w:r>
      <w:r w:rsidR="00E9717B">
        <w:rPr>
          <w:b w:val="0"/>
          <w:bCs w:val="0"/>
        </w:rPr>
        <w:t>SUBSECTION: INSTITUTION AID;</w:t>
      </w:r>
      <w:r w:rsidRPr="00E9180F" w:rsidR="00E9717B">
        <w:rPr>
          <w:b w:val="0"/>
          <w:bCs w:val="0"/>
        </w:rPr>
        <w:t xml:space="preserve"> </w:t>
      </w:r>
      <w:r w:rsidRPr="00E9180F" w:rsidR="0074068F">
        <w:rPr>
          <w:b w:val="0"/>
          <w:bCs w:val="0"/>
        </w:rPr>
        <w:t>p. H-33), and Other Aid (</w:t>
      </w:r>
      <w:r w:rsidR="00E9717B">
        <w:rPr>
          <w:b w:val="0"/>
          <w:bCs w:val="0"/>
        </w:rPr>
        <w:t>SUBSECTION: PRIVATE OR OTHER GOVERNMENT AID;</w:t>
      </w:r>
      <w:r w:rsidRPr="00E9180F" w:rsidR="00E9717B">
        <w:rPr>
          <w:b w:val="0"/>
          <w:bCs w:val="0"/>
        </w:rPr>
        <w:t xml:space="preserve"> </w:t>
      </w:r>
      <w:r w:rsidRPr="00E9180F" w:rsidR="0074068F">
        <w:rPr>
          <w:b w:val="0"/>
          <w:bCs w:val="0"/>
        </w:rPr>
        <w:t xml:space="preserve">p. H-40) </w:t>
      </w:r>
      <w:r w:rsidRPr="00E9180F">
        <w:rPr>
          <w:b w:val="0"/>
          <w:bCs w:val="0"/>
        </w:rPr>
        <w:t xml:space="preserve">was revised </w:t>
      </w:r>
      <w:r w:rsidRPr="004407D4" w:rsidR="004407D4">
        <w:rPr>
          <w:b w:val="0"/>
          <w:bCs w:val="0"/>
        </w:rPr>
        <w:t>to clarify the source of pre-filled term data</w:t>
      </w:r>
      <w:r w:rsidR="004407D4">
        <w:rPr>
          <w:b w:val="0"/>
          <w:bCs w:val="0"/>
        </w:rPr>
        <w:t>. The added text appears below and in Appendix H on the page numbers noted above.</w:t>
      </w:r>
    </w:p>
    <w:p w:rsidRPr="00E9180F" w:rsidR="00B360EB" w:rsidP="00234A8E" w:rsidRDefault="00B360EB" w14:paraId="5DDF20B3" w14:textId="2D53F6C6">
      <w:pPr>
        <w:pStyle w:val="Heading2"/>
        <w:ind w:left="360"/>
      </w:pPr>
    </w:p>
    <w:p w:rsidRPr="00E9180F" w:rsidR="00B360EB" w:rsidP="00234A8E" w:rsidRDefault="00B360EB" w14:paraId="092EE7E5" w14:textId="018C75EA">
      <w:pPr>
        <w:rPr>
          <w:color w:val="FF0000"/>
        </w:rPr>
      </w:pPr>
      <w:r w:rsidRPr="00E9180F">
        <w:rPr>
          <w:color w:val="FF0000"/>
        </w:rPr>
        <w:t>These are the terms your institution reported for the 2019-20 academic year on the NPSAS:20 Registration Page. If you have questions about these terms, please contact the Help Desk.</w:t>
      </w:r>
    </w:p>
    <w:p w:rsidRPr="00E9180F" w:rsidR="00B360EB" w:rsidP="00234A8E" w:rsidRDefault="00B360EB" w14:paraId="04943142" w14:textId="44325AA3">
      <w:pPr>
        <w:rPr>
          <w:color w:val="FF0000"/>
        </w:rPr>
      </w:pPr>
    </w:p>
    <w:p w:rsidR="004407D4" w:rsidP="00234A8E" w:rsidRDefault="004407D4" w14:paraId="50062792" w14:textId="77FA2447">
      <w:pPr>
        <w:pStyle w:val="Heading2"/>
        <w:rPr>
          <w:b w:val="0"/>
          <w:bCs w:val="0"/>
        </w:rPr>
      </w:pPr>
      <w:r w:rsidRPr="004407D4">
        <w:rPr>
          <w:b w:val="0"/>
          <w:bCs w:val="0"/>
        </w:rPr>
        <w:t xml:space="preserve">The following </w:t>
      </w:r>
      <w:r>
        <w:rPr>
          <w:b w:val="0"/>
          <w:bCs w:val="0"/>
        </w:rPr>
        <w:t xml:space="preserve">example shows the </w:t>
      </w:r>
      <w:r w:rsidR="00F0739D">
        <w:rPr>
          <w:b w:val="0"/>
          <w:bCs w:val="0"/>
        </w:rPr>
        <w:t xml:space="preserve">full item wording for Total Tuition and Required Fees Charged with added text. </w:t>
      </w:r>
    </w:p>
    <w:p w:rsidRPr="00F0739D" w:rsidR="00F0739D" w:rsidP="00234A8E" w:rsidRDefault="00F0739D" w14:paraId="3780FBFA" w14:textId="77777777"/>
    <w:p w:rsidRPr="00E9180F" w:rsidR="00B07F70" w:rsidP="00234A8E" w:rsidRDefault="00B07F70" w14:paraId="3B3F89BF" w14:textId="3DC52AC2">
      <w:pPr>
        <w:pStyle w:val="Heading2"/>
      </w:pPr>
      <w:r w:rsidRPr="00E9180F">
        <w:t>BTUITOT</w:t>
      </w:r>
      <w:bookmarkEnd w:id="46"/>
      <w:bookmarkEnd w:id="47"/>
      <w:bookmarkEnd w:id="48"/>
    </w:p>
    <w:p w:rsidRPr="00E9180F" w:rsidR="00B07F70" w:rsidP="00234A8E" w:rsidRDefault="00B07F70" w14:paraId="0F943E3B" w14:textId="77777777">
      <w:r w:rsidRPr="00E9180F">
        <w:t>Total Tuition and Required Fees Charged ___________________</w:t>
      </w:r>
    </w:p>
    <w:p w:rsidRPr="00E9180F" w:rsidR="00B07F70" w:rsidP="00234A8E" w:rsidRDefault="00B07F70" w14:paraId="452408BE" w14:textId="77777777">
      <w:pPr>
        <w:rPr>
          <w:color w:val="000000"/>
        </w:rPr>
      </w:pPr>
      <w:r w:rsidRPr="00E9180F">
        <w:rPr>
          <w:color w:val="000000"/>
        </w:rPr>
        <w:t xml:space="preserve">[FOR TERM-BASED INSTITUTIONS: Report the total tuition and required fees charged to this student for [term1, term2, term3,...], prior to any aid, discounts, or waivers.] </w:t>
      </w:r>
      <w:r w:rsidRPr="00E9180F">
        <w:rPr>
          <w:color w:val="FF0000"/>
        </w:rPr>
        <w:t>These are the terms your institution reported for the 2019-20 academic year on the NPSAS:20 Registration Page. If you have questions about these terms, please contact the Help Desk.</w:t>
      </w:r>
    </w:p>
    <w:p w:rsidRPr="00E9180F" w:rsidR="00B07F70" w:rsidP="00234A8E" w:rsidRDefault="00B07F70" w14:paraId="12703A6A" w14:textId="77777777">
      <w:pPr>
        <w:rPr>
          <w:color w:val="000000"/>
        </w:rPr>
      </w:pPr>
    </w:p>
    <w:p w:rsidRPr="00E9180F" w:rsidR="00B07F70" w:rsidP="00234A8E" w:rsidRDefault="00B07F70" w14:paraId="767DC2BB" w14:textId="77777777">
      <w:pPr>
        <w:rPr>
          <w:color w:val="000000"/>
        </w:rPr>
      </w:pPr>
      <w:r w:rsidRPr="00E9180F">
        <w:rPr>
          <w:color w:val="000000"/>
        </w:rPr>
        <w:t>[FOR CONTINUOUS ENROLLMENT INSTITUTIONS: Report the total tuition and required fees charged to this student for the period July 1, 2019 to June 30, 2020, prior to any aid, discounts, or waivers.]</w:t>
      </w:r>
    </w:p>
    <w:p w:rsidRPr="00E9180F" w:rsidR="00B07F70" w:rsidP="00234A8E" w:rsidRDefault="00B07F70" w14:paraId="51A4720C" w14:textId="77777777">
      <w:pPr>
        <w:rPr>
          <w:color w:val="000000"/>
        </w:rPr>
      </w:pPr>
    </w:p>
    <w:p w:rsidRPr="00E9180F" w:rsidR="00B07F70" w:rsidP="00234A8E" w:rsidRDefault="00B07F70" w14:paraId="2CB828C7" w14:textId="77777777">
      <w:pPr>
        <w:rPr>
          <w:color w:val="000000"/>
        </w:rPr>
      </w:pPr>
      <w:r w:rsidRPr="00E9180F">
        <w:rPr>
          <w:color w:val="000000"/>
        </w:rPr>
        <w:t>Required fees include all fixed sum charges that are required of such a large proportion of all students that the student who does not pay the charges is an exception.</w:t>
      </w:r>
    </w:p>
    <w:p w:rsidRPr="00E9180F" w:rsidR="00B07F70" w:rsidP="00234A8E" w:rsidRDefault="00B07F70" w14:paraId="30011BC8" w14:textId="77777777">
      <w:pPr>
        <w:rPr>
          <w:color w:val="000000"/>
        </w:rPr>
      </w:pPr>
      <w:r w:rsidRPr="00E9180F">
        <w:rPr>
          <w:color w:val="000000"/>
        </w:rPr>
        <w:t>Include any out-of-state/out-of-district fees for applicable students.</w:t>
      </w:r>
    </w:p>
    <w:p w:rsidRPr="00E9180F" w:rsidR="00B07F70" w:rsidP="00234A8E" w:rsidRDefault="00B07F70" w14:paraId="3593980E" w14:textId="77777777">
      <w:pPr>
        <w:widowControl w:val="0"/>
      </w:pPr>
      <w:r w:rsidRPr="00E9180F">
        <w:rPr>
          <w:color w:val="000000"/>
        </w:rPr>
        <w:t>Please enter the specific amount charged for this student (typically obtained from the business or bursar's office), not the budgeted tuition amount or the average tuition amount charged for students.</w:t>
      </w:r>
    </w:p>
    <w:p w:rsidRPr="00E9180F" w:rsidR="00B07F70" w:rsidP="00234A8E" w:rsidRDefault="00B07F70" w14:paraId="7733A60C" w14:textId="468BC8AE"/>
    <w:p w:rsidRPr="00E9180F" w:rsidR="00633868" w:rsidP="00234A8E" w:rsidRDefault="00633868" w14:paraId="63FB3858" w14:textId="7F35F207">
      <w:pPr>
        <w:pStyle w:val="Heading2"/>
        <w:numPr>
          <w:ilvl w:val="0"/>
          <w:numId w:val="40"/>
        </w:numPr>
        <w:rPr>
          <w:b w:val="0"/>
          <w:bCs w:val="0"/>
        </w:rPr>
      </w:pPr>
      <w:bookmarkStart w:name="_Toc489441103" w:id="49"/>
      <w:bookmarkStart w:name="_Toc531344874" w:id="50"/>
      <w:bookmarkStart w:name="_Toc14429451" w:id="51"/>
      <w:bookmarkStart w:name="_Hlk31797690" w:id="52"/>
      <w:r w:rsidRPr="00E9180F">
        <w:rPr>
          <w:b w:val="0"/>
          <w:bCs w:val="0"/>
        </w:rPr>
        <w:lastRenderedPageBreak/>
        <w:t xml:space="preserve">Revised – The help text for Private Aid or Other Government Aid was revised to clarify how institutions should report non-federal awards </w:t>
      </w:r>
      <w:r w:rsidR="00F0739D">
        <w:rPr>
          <w:b w:val="0"/>
          <w:bCs w:val="0"/>
        </w:rPr>
        <w:t xml:space="preserve">and </w:t>
      </w:r>
      <w:r w:rsidRPr="004407D4" w:rsidR="00F0739D">
        <w:rPr>
          <w:b w:val="0"/>
          <w:bCs w:val="0"/>
        </w:rPr>
        <w:t>to clarify the source of pre-filled term data</w:t>
      </w:r>
      <w:r w:rsidR="00F0739D">
        <w:rPr>
          <w:b w:val="0"/>
          <w:bCs w:val="0"/>
        </w:rPr>
        <w:t>. The revised text appears below and on page H-36.</w:t>
      </w:r>
    </w:p>
    <w:p w:rsidRPr="00E9180F" w:rsidR="00357DF6" w:rsidP="00234A8E" w:rsidRDefault="00357DF6" w14:paraId="36AE4B8A" w14:textId="3D79E21E">
      <w:pPr>
        <w:keepNext/>
        <w:spacing w:before="240" w:after="120"/>
        <w:outlineLvl w:val="1"/>
        <w:rPr>
          <w:b/>
        </w:rPr>
      </w:pPr>
      <w:r w:rsidRPr="00E9180F">
        <w:rPr>
          <w:b/>
        </w:rPr>
        <w:t xml:space="preserve">SUBSECTION: </w:t>
      </w:r>
      <w:bookmarkStart w:name="_Hlk31972968" w:id="53"/>
      <w:r w:rsidRPr="00E9180F">
        <w:rPr>
          <w:b/>
        </w:rPr>
        <w:t>PRIVATE AID OR OTHER GOVERNMENT AID</w:t>
      </w:r>
      <w:bookmarkEnd w:id="49"/>
      <w:bookmarkEnd w:id="50"/>
      <w:bookmarkEnd w:id="51"/>
      <w:bookmarkEnd w:id="53"/>
    </w:p>
    <w:p w:rsidRPr="00E9180F" w:rsidR="00357DF6" w:rsidP="00234A8E" w:rsidRDefault="00357DF6" w14:paraId="5794D009" w14:textId="77777777">
      <w:pPr>
        <w:spacing w:after="120" w:line="264" w:lineRule="auto"/>
        <w:rPr>
          <w:color w:val="000000"/>
        </w:rPr>
      </w:pPr>
      <w:r w:rsidRPr="00E9180F">
        <w:t xml:space="preserve">[FOR TERM-BASED INSTITUTIONS: For each private or other </w:t>
      </w:r>
      <w:r w:rsidRPr="00E9180F">
        <w:rPr>
          <w:color w:val="FF0000"/>
        </w:rPr>
        <w:t>federal</w:t>
      </w:r>
      <w:r w:rsidRPr="00E9180F">
        <w:t xml:space="preserve"> government aid award received by the student, report the total whole dollar amount disbursed for [term1, term2, term3,...]. </w:t>
      </w:r>
      <w:r w:rsidRPr="00F0739D">
        <w:rPr>
          <w:color w:val="FF0000"/>
        </w:rPr>
        <w:t xml:space="preserve">These are the terms your institution reported for the 2019-20 academic year on the NPSAS:20 Registration Page. If you have questions about these terms, please contact the Help Desk. </w:t>
      </w:r>
    </w:p>
    <w:p w:rsidRPr="00E9180F" w:rsidR="00357DF6" w:rsidP="00234A8E" w:rsidRDefault="00357DF6" w14:paraId="02FDE07C" w14:textId="77777777">
      <w:pPr>
        <w:spacing w:after="120" w:line="264" w:lineRule="auto"/>
      </w:pPr>
      <w:r w:rsidRPr="00E9180F">
        <w:t>Report the total amount disbursed for these terms combined, not separate amounts for each term. 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E9180F" w:rsidR="00357DF6" w:rsidP="00234A8E" w:rsidRDefault="00357DF6" w14:paraId="6099A825" w14:textId="77777777">
      <w:pPr>
        <w:spacing w:after="120" w:line="264" w:lineRule="auto"/>
      </w:pPr>
      <w:r w:rsidRPr="00E9180F">
        <w:t xml:space="preserve">[FOR CONTINUOUS ENROLLMENT INSTITUTIONS: For each private or other </w:t>
      </w:r>
      <w:r w:rsidRPr="00E9180F">
        <w:rPr>
          <w:color w:val="FF0000"/>
        </w:rPr>
        <w:t xml:space="preserve">federal </w:t>
      </w:r>
      <w:r w:rsidRPr="00E9180F">
        <w:t>government aid award received by the student, report the total whole dollar amount disbursed for the 2019-2020 financial aid year (July 1, 2019 to June 30, 2020). If the student has aid for this period that has not yet been disbursed, include the whole dollar amount awarded that you expect to be disbursed.]</w:t>
      </w:r>
    </w:p>
    <w:p w:rsidRPr="00E9180F" w:rsidR="00357DF6" w:rsidP="00234A8E" w:rsidRDefault="00357DF6" w14:paraId="01D48F01" w14:textId="77777777">
      <w:pPr>
        <w:spacing w:after="120" w:line="264" w:lineRule="auto"/>
        <w:rPr>
          <w:color w:val="000000"/>
        </w:rPr>
      </w:pPr>
      <w:r w:rsidRPr="00E9180F">
        <w:rPr>
          <w:color w:val="000000"/>
        </w:rPr>
        <w:t xml:space="preserve">For additional guidance and examples, please see the NPSAS:20 Student Records Handbook, which is available on the Resources page of the PDP. </w:t>
      </w:r>
    </w:p>
    <w:p w:rsidR="00357DF6" w:rsidP="00234A8E" w:rsidRDefault="00357DF6" w14:paraId="527ED1A2" w14:textId="616AA0DC">
      <w:pPr>
        <w:spacing w:after="120" w:line="264" w:lineRule="auto"/>
        <w:rPr>
          <w:color w:val="FF0000"/>
        </w:rPr>
      </w:pPr>
      <w:r w:rsidRPr="00E9180F">
        <w:rPr>
          <w:color w:val="000000"/>
        </w:rPr>
        <w:t xml:space="preserve">You may report up to 3 private or other </w:t>
      </w:r>
      <w:r w:rsidRPr="00E9180F">
        <w:rPr>
          <w:color w:val="FF0000"/>
        </w:rPr>
        <w:t>federal</w:t>
      </w:r>
      <w:r w:rsidRPr="00E9180F">
        <w:rPr>
          <w:color w:val="000000"/>
        </w:rPr>
        <w:t xml:space="preserve"> government awards per student in this section. If the student was awarded more than three private or other </w:t>
      </w:r>
      <w:r w:rsidRPr="00E9180F">
        <w:rPr>
          <w:color w:val="FF0000"/>
        </w:rPr>
        <w:t>federal</w:t>
      </w:r>
      <w:r w:rsidRPr="00E9180F">
        <w:rPr>
          <w:color w:val="000000"/>
        </w:rPr>
        <w:t xml:space="preserve"> government aid awards, you can report the award in "Other Aid" at the end of this section. </w:t>
      </w:r>
      <w:r w:rsidRPr="00E9180F">
        <w:rPr>
          <w:color w:val="FF0000"/>
        </w:rPr>
        <w:t>Any non-federal government aid (such as awards from municipal governments or state aid not already reported in the State Aid section) should be reported in the Other Aid section.</w:t>
      </w:r>
    </w:p>
    <w:p w:rsidR="004C5F8B" w:rsidP="004C5F8B" w:rsidRDefault="004C5F8B" w14:paraId="0AD061B6" w14:textId="361BD92A">
      <w:pPr>
        <w:pStyle w:val="Heading2"/>
        <w:numPr>
          <w:ilvl w:val="0"/>
          <w:numId w:val="40"/>
        </w:numPr>
        <w:rPr>
          <w:b w:val="0"/>
          <w:bCs w:val="0"/>
        </w:rPr>
      </w:pPr>
      <w:r w:rsidRPr="00E9180F">
        <w:rPr>
          <w:b w:val="0"/>
          <w:bCs w:val="0"/>
        </w:rPr>
        <w:t xml:space="preserve">Revised – The </w:t>
      </w:r>
      <w:r>
        <w:rPr>
          <w:b w:val="0"/>
          <w:bCs w:val="0"/>
        </w:rPr>
        <w:t xml:space="preserve">response options for the three </w:t>
      </w:r>
      <w:r w:rsidRPr="00E9180F">
        <w:rPr>
          <w:b w:val="0"/>
          <w:bCs w:val="0"/>
        </w:rPr>
        <w:t xml:space="preserve">Private Aid or Other Government Aid </w:t>
      </w:r>
      <w:r>
        <w:rPr>
          <w:b w:val="0"/>
          <w:bCs w:val="0"/>
        </w:rPr>
        <w:t>Type items were</w:t>
      </w:r>
      <w:r w:rsidRPr="00E9180F">
        <w:rPr>
          <w:b w:val="0"/>
          <w:bCs w:val="0"/>
        </w:rPr>
        <w:t xml:space="preserve"> revised to </w:t>
      </w:r>
      <w:r>
        <w:rPr>
          <w:b w:val="0"/>
          <w:bCs w:val="0"/>
        </w:rPr>
        <w:t>remove the Institution and State options. This change was made so that the response options for this item are consistent with the instructions provided in the help text. The revised items appear on pages H-</w:t>
      </w:r>
      <w:r w:rsidR="00D3061C">
        <w:rPr>
          <w:b w:val="0"/>
          <w:bCs w:val="0"/>
        </w:rPr>
        <w:t>3</w:t>
      </w:r>
      <w:r>
        <w:rPr>
          <w:b w:val="0"/>
          <w:bCs w:val="0"/>
        </w:rPr>
        <w:t>8, H-</w:t>
      </w:r>
      <w:r w:rsidR="00D3061C">
        <w:rPr>
          <w:b w:val="0"/>
          <w:bCs w:val="0"/>
        </w:rPr>
        <w:t>3</w:t>
      </w:r>
      <w:r>
        <w:rPr>
          <w:b w:val="0"/>
          <w:bCs w:val="0"/>
        </w:rPr>
        <w:t>9, and H-</w:t>
      </w:r>
      <w:r w:rsidR="00D3061C">
        <w:rPr>
          <w:b w:val="0"/>
          <w:bCs w:val="0"/>
        </w:rPr>
        <w:t>40 and a screenshot is provided below.</w:t>
      </w:r>
    </w:p>
    <w:p w:rsidR="00D3061C" w:rsidP="00D3061C" w:rsidRDefault="00D3061C" w14:paraId="17A1D2AC" w14:textId="77777777"/>
    <w:p w:rsidRPr="00D3061C" w:rsidR="00D3061C" w:rsidP="00D3061C" w:rsidRDefault="00D3061C" w14:paraId="65670170" w14:textId="3BAF1615">
      <w:r>
        <w:rPr>
          <w:noProof/>
        </w:rPr>
        <w:drawing>
          <wp:inline distT="0" distB="0" distL="0" distR="0" wp14:anchorId="46EEE8CA" wp14:editId="566559F5">
            <wp:extent cx="41148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1143000"/>
                    </a:xfrm>
                    <a:prstGeom prst="rect">
                      <a:avLst/>
                    </a:prstGeom>
                    <a:noFill/>
                    <a:ln>
                      <a:noFill/>
                    </a:ln>
                  </pic:spPr>
                </pic:pic>
              </a:graphicData>
            </a:graphic>
          </wp:inline>
        </w:drawing>
      </w:r>
    </w:p>
    <w:p w:rsidR="004C5F8B" w:rsidP="00234A8E" w:rsidRDefault="004C5F8B" w14:paraId="52AA022B" w14:textId="54C7BBC1">
      <w:pPr>
        <w:spacing w:after="120" w:line="264" w:lineRule="auto"/>
        <w:rPr>
          <w:color w:val="FF0000"/>
        </w:rPr>
      </w:pPr>
    </w:p>
    <w:bookmarkEnd w:id="52"/>
    <w:bookmarkEnd w:id="2"/>
    <w:p w:rsidRPr="00E9180F" w:rsidR="00C444B2" w:rsidP="00E23C79" w:rsidRDefault="00C444B2" w14:paraId="37F1070D" w14:textId="72FE0CE9"/>
    <w:sectPr w:rsidRPr="00E9180F" w:rsidR="00C444B2" w:rsidSect="00207E42">
      <w:headerReference w:type="even" r:id="rId12"/>
      <w:footerReference w:type="default" r:id="rId13"/>
      <w:pgSz w:w="12240" w:h="15840" w:code="1"/>
      <w:pgMar w:top="864" w:right="864" w:bottom="720" w:left="864" w:header="432" w:footer="288"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A58261" w15:done="0"/>
  <w15:commentEx w15:paraId="64552BF5" w15:paraIdParent="04A58261" w15:done="0"/>
  <w15:commentEx w15:paraId="44EDCFF3" w15:done="0"/>
  <w15:commentEx w15:paraId="5BE864FE" w15:paraIdParent="44EDCF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A58261" w16cid:durableId="21F66E4F"/>
  <w16cid:commentId w16cid:paraId="64552BF5" w16cid:durableId="21F66EC8"/>
  <w16cid:commentId w16cid:paraId="44EDCFF3" w16cid:durableId="21F66E50"/>
  <w16cid:commentId w16cid:paraId="5BE864FE" w16cid:durableId="21F672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81534" w14:textId="77777777" w:rsidR="00D3061C" w:rsidRDefault="00D3061C">
      <w:r>
        <w:separator/>
      </w:r>
    </w:p>
  </w:endnote>
  <w:endnote w:type="continuationSeparator" w:id="0">
    <w:p w14:paraId="6B6EFB4B" w14:textId="77777777" w:rsidR="00D3061C" w:rsidRDefault="00D3061C">
      <w:r>
        <w:continuationSeparator/>
      </w:r>
    </w:p>
  </w:endnote>
  <w:endnote w:type="continuationNotice" w:id="1">
    <w:p w14:paraId="164A791E" w14:textId="77777777" w:rsidR="00D3061C" w:rsidRDefault="00D30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33F26816" w14:textId="470574E5" w:rsidR="00D3061C" w:rsidRDefault="00D3061C">
        <w:pPr>
          <w:pStyle w:val="Footer"/>
          <w:jc w:val="center"/>
        </w:pPr>
        <w:r>
          <w:fldChar w:fldCharType="begin"/>
        </w:r>
        <w:r>
          <w:instrText xml:space="preserve"> PAGE   \* MERGEFORMAT </w:instrText>
        </w:r>
        <w:r>
          <w:fldChar w:fldCharType="separate"/>
        </w:r>
        <w:r w:rsidR="004107A4">
          <w:rPr>
            <w:noProof/>
          </w:rPr>
          <w:t>4</w:t>
        </w:r>
        <w:r>
          <w:rPr>
            <w:noProof/>
          </w:rPr>
          <w:fldChar w:fldCharType="end"/>
        </w:r>
      </w:p>
    </w:sdtContent>
  </w:sdt>
  <w:p w14:paraId="758FEC54" w14:textId="77777777" w:rsidR="00D3061C" w:rsidRDefault="00D3061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5B041" w14:textId="77777777" w:rsidR="00D3061C" w:rsidRDefault="00D3061C">
      <w:r>
        <w:separator/>
      </w:r>
    </w:p>
  </w:footnote>
  <w:footnote w:type="continuationSeparator" w:id="0">
    <w:p w14:paraId="529061EF" w14:textId="77777777" w:rsidR="00D3061C" w:rsidRDefault="00D3061C">
      <w:r>
        <w:continuationSeparator/>
      </w:r>
    </w:p>
  </w:footnote>
  <w:footnote w:type="continuationNotice" w:id="1">
    <w:p w14:paraId="00FD5FEE" w14:textId="77777777" w:rsidR="00D3061C" w:rsidRDefault="00D306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FDE0" w14:textId="77777777" w:rsidR="00D3061C" w:rsidRDefault="00D3061C">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4292A4A"/>
    <w:multiLevelType w:val="hybridMultilevel"/>
    <w:tmpl w:val="BC885E0C"/>
    <w:lvl w:ilvl="0" w:tplc="F86840A8">
      <w:start w:val="1"/>
      <w:numFmt w:val="decimal"/>
      <w:lvlText w:val="(%1)"/>
      <w:lvlJc w:val="left"/>
      <w:pPr>
        <w:ind w:left="360" w:hanging="360"/>
      </w:pPr>
      <w:rPr>
        <w:rFonts w:eastAsia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F11069"/>
    <w:multiLevelType w:val="hybridMultilevel"/>
    <w:tmpl w:val="2DE2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650236"/>
    <w:multiLevelType w:val="hybridMultilevel"/>
    <w:tmpl w:val="4706340C"/>
    <w:lvl w:ilvl="0" w:tplc="937A5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5">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6">
    <w:nsid w:val="42086C2A"/>
    <w:multiLevelType w:val="hybridMultilevel"/>
    <w:tmpl w:val="C0E8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9">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46544183"/>
    <w:multiLevelType w:val="hybridMultilevel"/>
    <w:tmpl w:val="EF005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CA0308"/>
    <w:multiLevelType w:val="multilevel"/>
    <w:tmpl w:val="DE38C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9"/>
  </w:num>
  <w:num w:numId="3">
    <w:abstractNumId w:val="6"/>
  </w:num>
  <w:num w:numId="4">
    <w:abstractNumId w:val="40"/>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11"/>
  </w:num>
  <w:num w:numId="9">
    <w:abstractNumId w:val="16"/>
  </w:num>
  <w:num w:numId="10">
    <w:abstractNumId w:val="20"/>
  </w:num>
  <w:num w:numId="11">
    <w:abstractNumId w:val="19"/>
  </w:num>
  <w:num w:numId="12">
    <w:abstractNumId w:val="1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21"/>
  </w:num>
  <w:num w:numId="17">
    <w:abstractNumId w:val="3"/>
  </w:num>
  <w:num w:numId="18">
    <w:abstractNumId w:val="1"/>
  </w:num>
  <w:num w:numId="19">
    <w:abstractNumId w:val="17"/>
  </w:num>
  <w:num w:numId="20">
    <w:abstractNumId w:val="25"/>
  </w:num>
  <w:num w:numId="21">
    <w:abstractNumId w:val="33"/>
  </w:num>
  <w:num w:numId="22">
    <w:abstractNumId w:val="28"/>
  </w:num>
  <w:num w:numId="23">
    <w:abstractNumId w:val="0"/>
  </w:num>
  <w:num w:numId="24">
    <w:abstractNumId w:val="24"/>
  </w:num>
  <w:num w:numId="25">
    <w:abstractNumId w:val="18"/>
  </w:num>
  <w:num w:numId="26">
    <w:abstractNumId w:val="12"/>
  </w:num>
  <w:num w:numId="27">
    <w:abstractNumId w:val="37"/>
  </w:num>
  <w:num w:numId="28">
    <w:abstractNumId w:val="5"/>
  </w:num>
  <w:num w:numId="29">
    <w:abstractNumId w:val="35"/>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41"/>
  </w:num>
  <w:num w:numId="32">
    <w:abstractNumId w:val="31"/>
  </w:num>
  <w:num w:numId="33">
    <w:abstractNumId w:val="38"/>
  </w:num>
  <w:num w:numId="34">
    <w:abstractNumId w:val="15"/>
  </w:num>
  <w:num w:numId="35">
    <w:abstractNumId w:val="8"/>
  </w:num>
  <w:num w:numId="36">
    <w:abstractNumId w:val="22"/>
  </w:num>
  <w:num w:numId="37">
    <w:abstractNumId w:val="23"/>
  </w:num>
  <w:num w:numId="38">
    <w:abstractNumId w:val="9"/>
  </w:num>
  <w:num w:numId="39">
    <w:abstractNumId w:val="42"/>
  </w:num>
  <w:num w:numId="40">
    <w:abstractNumId w:val="39"/>
  </w:num>
  <w:num w:numId="41">
    <w:abstractNumId w:val="36"/>
  </w:num>
  <w:num w:numId="42">
    <w:abstractNumId w:val="32"/>
  </w:num>
  <w:num w:numId="43">
    <w:abstractNumId w:val="26"/>
  </w:num>
  <w:num w:numId="44">
    <w:abstractNumId w:val="3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e, Jennifer">
    <w15:presenceInfo w15:providerId="AD" w15:userId="S::jennifer@rti.org::0a9aaab0-31a4-45ce-b9a4-c09fe1a387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2559"/>
    <w:rsid w:val="000028D2"/>
    <w:rsid w:val="00003171"/>
    <w:rsid w:val="00004942"/>
    <w:rsid w:val="00004B4A"/>
    <w:rsid w:val="000148E5"/>
    <w:rsid w:val="00015ADF"/>
    <w:rsid w:val="00016E97"/>
    <w:rsid w:val="00016F48"/>
    <w:rsid w:val="00021520"/>
    <w:rsid w:val="000227D8"/>
    <w:rsid w:val="000237B6"/>
    <w:rsid w:val="00026D24"/>
    <w:rsid w:val="00027D66"/>
    <w:rsid w:val="00027DE6"/>
    <w:rsid w:val="000308CF"/>
    <w:rsid w:val="00030BD1"/>
    <w:rsid w:val="00033562"/>
    <w:rsid w:val="00034778"/>
    <w:rsid w:val="00034BCE"/>
    <w:rsid w:val="000360AA"/>
    <w:rsid w:val="00037B40"/>
    <w:rsid w:val="00040175"/>
    <w:rsid w:val="000409A3"/>
    <w:rsid w:val="00040BC2"/>
    <w:rsid w:val="00042ED7"/>
    <w:rsid w:val="00043BAF"/>
    <w:rsid w:val="0004519B"/>
    <w:rsid w:val="0004787B"/>
    <w:rsid w:val="000520EB"/>
    <w:rsid w:val="0005249A"/>
    <w:rsid w:val="00052FD5"/>
    <w:rsid w:val="000537AA"/>
    <w:rsid w:val="00053877"/>
    <w:rsid w:val="00054505"/>
    <w:rsid w:val="0005595A"/>
    <w:rsid w:val="0005668B"/>
    <w:rsid w:val="00056AAE"/>
    <w:rsid w:val="000623E3"/>
    <w:rsid w:val="000642A2"/>
    <w:rsid w:val="000650B2"/>
    <w:rsid w:val="00066395"/>
    <w:rsid w:val="00071633"/>
    <w:rsid w:val="0007293E"/>
    <w:rsid w:val="00073C67"/>
    <w:rsid w:val="00073EA3"/>
    <w:rsid w:val="00075654"/>
    <w:rsid w:val="0007600F"/>
    <w:rsid w:val="00080A18"/>
    <w:rsid w:val="000812AE"/>
    <w:rsid w:val="0008164A"/>
    <w:rsid w:val="00081989"/>
    <w:rsid w:val="00081A1A"/>
    <w:rsid w:val="000833C1"/>
    <w:rsid w:val="00084F1D"/>
    <w:rsid w:val="0008530A"/>
    <w:rsid w:val="00085D18"/>
    <w:rsid w:val="00086C1B"/>
    <w:rsid w:val="00087175"/>
    <w:rsid w:val="00090214"/>
    <w:rsid w:val="000910F8"/>
    <w:rsid w:val="00092D40"/>
    <w:rsid w:val="0009624B"/>
    <w:rsid w:val="000A0D63"/>
    <w:rsid w:val="000A2150"/>
    <w:rsid w:val="000A2BC2"/>
    <w:rsid w:val="000A2EB9"/>
    <w:rsid w:val="000A2EE6"/>
    <w:rsid w:val="000A361F"/>
    <w:rsid w:val="000A3E8C"/>
    <w:rsid w:val="000A64CB"/>
    <w:rsid w:val="000A65A0"/>
    <w:rsid w:val="000B0398"/>
    <w:rsid w:val="000B212A"/>
    <w:rsid w:val="000B6FFB"/>
    <w:rsid w:val="000C14F8"/>
    <w:rsid w:val="000C152F"/>
    <w:rsid w:val="000C6B30"/>
    <w:rsid w:val="000C6FF1"/>
    <w:rsid w:val="000D00E3"/>
    <w:rsid w:val="000D1483"/>
    <w:rsid w:val="000D276D"/>
    <w:rsid w:val="000D2D03"/>
    <w:rsid w:val="000D740B"/>
    <w:rsid w:val="000E20DB"/>
    <w:rsid w:val="000E3482"/>
    <w:rsid w:val="000E3EE7"/>
    <w:rsid w:val="000E4457"/>
    <w:rsid w:val="000E462B"/>
    <w:rsid w:val="000E6B74"/>
    <w:rsid w:val="000F0F6C"/>
    <w:rsid w:val="000F1834"/>
    <w:rsid w:val="000F1D53"/>
    <w:rsid w:val="00100049"/>
    <w:rsid w:val="001006AC"/>
    <w:rsid w:val="001022E0"/>
    <w:rsid w:val="001035AF"/>
    <w:rsid w:val="0011040D"/>
    <w:rsid w:val="001104B5"/>
    <w:rsid w:val="001106E4"/>
    <w:rsid w:val="001107AC"/>
    <w:rsid w:val="001155FD"/>
    <w:rsid w:val="00116175"/>
    <w:rsid w:val="00116C32"/>
    <w:rsid w:val="00116F6A"/>
    <w:rsid w:val="00120855"/>
    <w:rsid w:val="00121388"/>
    <w:rsid w:val="001226A0"/>
    <w:rsid w:val="00123D83"/>
    <w:rsid w:val="00125C6C"/>
    <w:rsid w:val="0012613F"/>
    <w:rsid w:val="00131A74"/>
    <w:rsid w:val="0013234E"/>
    <w:rsid w:val="001325AB"/>
    <w:rsid w:val="001336C6"/>
    <w:rsid w:val="001347BD"/>
    <w:rsid w:val="00134806"/>
    <w:rsid w:val="0013747D"/>
    <w:rsid w:val="001378AC"/>
    <w:rsid w:val="00137A37"/>
    <w:rsid w:val="00141449"/>
    <w:rsid w:val="00141602"/>
    <w:rsid w:val="00142213"/>
    <w:rsid w:val="001423D7"/>
    <w:rsid w:val="00142F21"/>
    <w:rsid w:val="00143831"/>
    <w:rsid w:val="00143CCC"/>
    <w:rsid w:val="0014598B"/>
    <w:rsid w:val="00146450"/>
    <w:rsid w:val="00146B42"/>
    <w:rsid w:val="00146B69"/>
    <w:rsid w:val="001502A3"/>
    <w:rsid w:val="00150A36"/>
    <w:rsid w:val="00150D13"/>
    <w:rsid w:val="00156F2C"/>
    <w:rsid w:val="001601DF"/>
    <w:rsid w:val="00161954"/>
    <w:rsid w:val="00161E2D"/>
    <w:rsid w:val="00164B62"/>
    <w:rsid w:val="001666EC"/>
    <w:rsid w:val="0017043C"/>
    <w:rsid w:val="00171FFF"/>
    <w:rsid w:val="00172488"/>
    <w:rsid w:val="00174377"/>
    <w:rsid w:val="00174A49"/>
    <w:rsid w:val="0017703F"/>
    <w:rsid w:val="00177485"/>
    <w:rsid w:val="00177D06"/>
    <w:rsid w:val="0018287C"/>
    <w:rsid w:val="00183FB9"/>
    <w:rsid w:val="00184DF3"/>
    <w:rsid w:val="00184FED"/>
    <w:rsid w:val="00185E89"/>
    <w:rsid w:val="001869AE"/>
    <w:rsid w:val="0019187E"/>
    <w:rsid w:val="001918D8"/>
    <w:rsid w:val="00194453"/>
    <w:rsid w:val="0019469C"/>
    <w:rsid w:val="00194DE3"/>
    <w:rsid w:val="00194F9A"/>
    <w:rsid w:val="001A0238"/>
    <w:rsid w:val="001A0CA6"/>
    <w:rsid w:val="001A269D"/>
    <w:rsid w:val="001A2725"/>
    <w:rsid w:val="001A43B8"/>
    <w:rsid w:val="001A60C7"/>
    <w:rsid w:val="001A6624"/>
    <w:rsid w:val="001A7109"/>
    <w:rsid w:val="001A7C89"/>
    <w:rsid w:val="001B15CB"/>
    <w:rsid w:val="001B27F4"/>
    <w:rsid w:val="001B51CF"/>
    <w:rsid w:val="001B5B26"/>
    <w:rsid w:val="001B62D8"/>
    <w:rsid w:val="001B6BD2"/>
    <w:rsid w:val="001B7ECC"/>
    <w:rsid w:val="001C3732"/>
    <w:rsid w:val="001C4368"/>
    <w:rsid w:val="001C443B"/>
    <w:rsid w:val="001C4665"/>
    <w:rsid w:val="001C4FA2"/>
    <w:rsid w:val="001D0390"/>
    <w:rsid w:val="001D1970"/>
    <w:rsid w:val="001D1E49"/>
    <w:rsid w:val="001D32C2"/>
    <w:rsid w:val="001D48CF"/>
    <w:rsid w:val="001D5696"/>
    <w:rsid w:val="001D5A71"/>
    <w:rsid w:val="001D5F70"/>
    <w:rsid w:val="001D73F8"/>
    <w:rsid w:val="001E3C6D"/>
    <w:rsid w:val="001E453A"/>
    <w:rsid w:val="001E475E"/>
    <w:rsid w:val="001E4D39"/>
    <w:rsid w:val="001E6D7A"/>
    <w:rsid w:val="001E7227"/>
    <w:rsid w:val="001E7B7E"/>
    <w:rsid w:val="001F1EAC"/>
    <w:rsid w:val="001F2144"/>
    <w:rsid w:val="001F32B4"/>
    <w:rsid w:val="001F3C39"/>
    <w:rsid w:val="001F4030"/>
    <w:rsid w:val="001F5652"/>
    <w:rsid w:val="002008EF"/>
    <w:rsid w:val="00200D05"/>
    <w:rsid w:val="00201B4E"/>
    <w:rsid w:val="002029FE"/>
    <w:rsid w:val="00203437"/>
    <w:rsid w:val="0020465A"/>
    <w:rsid w:val="00204DC8"/>
    <w:rsid w:val="00204EC3"/>
    <w:rsid w:val="00207E42"/>
    <w:rsid w:val="0021139A"/>
    <w:rsid w:val="002145B9"/>
    <w:rsid w:val="0021494B"/>
    <w:rsid w:val="002151DA"/>
    <w:rsid w:val="00215C30"/>
    <w:rsid w:val="00224955"/>
    <w:rsid w:val="00224D4B"/>
    <w:rsid w:val="00226AEE"/>
    <w:rsid w:val="002305F8"/>
    <w:rsid w:val="00232B17"/>
    <w:rsid w:val="002348D7"/>
    <w:rsid w:val="00234A8E"/>
    <w:rsid w:val="002364E4"/>
    <w:rsid w:val="00237A0E"/>
    <w:rsid w:val="002410E7"/>
    <w:rsid w:val="00241713"/>
    <w:rsid w:val="002451CB"/>
    <w:rsid w:val="00246DD3"/>
    <w:rsid w:val="0024761D"/>
    <w:rsid w:val="0025009B"/>
    <w:rsid w:val="002526C7"/>
    <w:rsid w:val="002559BF"/>
    <w:rsid w:val="00257429"/>
    <w:rsid w:val="00260C62"/>
    <w:rsid w:val="00261E0D"/>
    <w:rsid w:val="00263D7E"/>
    <w:rsid w:val="00263F83"/>
    <w:rsid w:val="00267F0C"/>
    <w:rsid w:val="002717E7"/>
    <w:rsid w:val="0027358C"/>
    <w:rsid w:val="002765C1"/>
    <w:rsid w:val="0027685F"/>
    <w:rsid w:val="00276F00"/>
    <w:rsid w:val="00281686"/>
    <w:rsid w:val="00281AB4"/>
    <w:rsid w:val="002855DA"/>
    <w:rsid w:val="00286C7E"/>
    <w:rsid w:val="002872FD"/>
    <w:rsid w:val="0029166E"/>
    <w:rsid w:val="00291DF5"/>
    <w:rsid w:val="0029372B"/>
    <w:rsid w:val="002954B4"/>
    <w:rsid w:val="00296BF9"/>
    <w:rsid w:val="002A0094"/>
    <w:rsid w:val="002A08D0"/>
    <w:rsid w:val="002A5B7E"/>
    <w:rsid w:val="002B309A"/>
    <w:rsid w:val="002B3840"/>
    <w:rsid w:val="002B4BD2"/>
    <w:rsid w:val="002B557E"/>
    <w:rsid w:val="002B5CDA"/>
    <w:rsid w:val="002B642E"/>
    <w:rsid w:val="002B665B"/>
    <w:rsid w:val="002B7CBC"/>
    <w:rsid w:val="002C030E"/>
    <w:rsid w:val="002C18AE"/>
    <w:rsid w:val="002C27D5"/>
    <w:rsid w:val="002C32A6"/>
    <w:rsid w:val="002C3312"/>
    <w:rsid w:val="002C43B0"/>
    <w:rsid w:val="002C732A"/>
    <w:rsid w:val="002C750F"/>
    <w:rsid w:val="002D01E2"/>
    <w:rsid w:val="002D43E9"/>
    <w:rsid w:val="002D4480"/>
    <w:rsid w:val="002D7224"/>
    <w:rsid w:val="002E0CB1"/>
    <w:rsid w:val="002E1780"/>
    <w:rsid w:val="002E34EA"/>
    <w:rsid w:val="002E562B"/>
    <w:rsid w:val="002E5E18"/>
    <w:rsid w:val="002E6593"/>
    <w:rsid w:val="002E6F07"/>
    <w:rsid w:val="002F00C7"/>
    <w:rsid w:val="002F059C"/>
    <w:rsid w:val="002F4659"/>
    <w:rsid w:val="002F522B"/>
    <w:rsid w:val="002F5AD1"/>
    <w:rsid w:val="003029B7"/>
    <w:rsid w:val="00302A69"/>
    <w:rsid w:val="0030586F"/>
    <w:rsid w:val="003064D7"/>
    <w:rsid w:val="00310367"/>
    <w:rsid w:val="003103BD"/>
    <w:rsid w:val="00310D9C"/>
    <w:rsid w:val="003200C7"/>
    <w:rsid w:val="00326551"/>
    <w:rsid w:val="003308B7"/>
    <w:rsid w:val="00330CD4"/>
    <w:rsid w:val="00330DF3"/>
    <w:rsid w:val="00332A11"/>
    <w:rsid w:val="0033332C"/>
    <w:rsid w:val="003345F0"/>
    <w:rsid w:val="0033482F"/>
    <w:rsid w:val="00335504"/>
    <w:rsid w:val="00337EFF"/>
    <w:rsid w:val="003409F1"/>
    <w:rsid w:val="00340A69"/>
    <w:rsid w:val="00342856"/>
    <w:rsid w:val="00343B8E"/>
    <w:rsid w:val="0034566F"/>
    <w:rsid w:val="00345F88"/>
    <w:rsid w:val="003479C8"/>
    <w:rsid w:val="0035035A"/>
    <w:rsid w:val="003510C4"/>
    <w:rsid w:val="00352E80"/>
    <w:rsid w:val="00352F35"/>
    <w:rsid w:val="003530FD"/>
    <w:rsid w:val="0035369E"/>
    <w:rsid w:val="003547E7"/>
    <w:rsid w:val="00354B78"/>
    <w:rsid w:val="00355570"/>
    <w:rsid w:val="00355A38"/>
    <w:rsid w:val="00355F38"/>
    <w:rsid w:val="00357279"/>
    <w:rsid w:val="00357DF6"/>
    <w:rsid w:val="00360B25"/>
    <w:rsid w:val="0036195F"/>
    <w:rsid w:val="00363842"/>
    <w:rsid w:val="00365405"/>
    <w:rsid w:val="003654FB"/>
    <w:rsid w:val="00366AC3"/>
    <w:rsid w:val="00367DE5"/>
    <w:rsid w:val="00370848"/>
    <w:rsid w:val="00376124"/>
    <w:rsid w:val="0037640E"/>
    <w:rsid w:val="0037710B"/>
    <w:rsid w:val="003804A2"/>
    <w:rsid w:val="003805AC"/>
    <w:rsid w:val="003805C1"/>
    <w:rsid w:val="00381A0D"/>
    <w:rsid w:val="00381B73"/>
    <w:rsid w:val="003822E3"/>
    <w:rsid w:val="00383320"/>
    <w:rsid w:val="00384346"/>
    <w:rsid w:val="003855C2"/>
    <w:rsid w:val="00385C6C"/>
    <w:rsid w:val="0038665B"/>
    <w:rsid w:val="00391436"/>
    <w:rsid w:val="003936B3"/>
    <w:rsid w:val="00393F7A"/>
    <w:rsid w:val="00394461"/>
    <w:rsid w:val="00394569"/>
    <w:rsid w:val="003965C4"/>
    <w:rsid w:val="00396ED0"/>
    <w:rsid w:val="003A1B30"/>
    <w:rsid w:val="003A2D62"/>
    <w:rsid w:val="003A4FF0"/>
    <w:rsid w:val="003A595D"/>
    <w:rsid w:val="003A5CCD"/>
    <w:rsid w:val="003A6CCC"/>
    <w:rsid w:val="003A797A"/>
    <w:rsid w:val="003B1DFF"/>
    <w:rsid w:val="003B29BE"/>
    <w:rsid w:val="003B36CE"/>
    <w:rsid w:val="003B5810"/>
    <w:rsid w:val="003C11F8"/>
    <w:rsid w:val="003C16A9"/>
    <w:rsid w:val="003C1770"/>
    <w:rsid w:val="003C3A66"/>
    <w:rsid w:val="003C6577"/>
    <w:rsid w:val="003C6D20"/>
    <w:rsid w:val="003D0ECC"/>
    <w:rsid w:val="003D0EE1"/>
    <w:rsid w:val="003D2442"/>
    <w:rsid w:val="003D4730"/>
    <w:rsid w:val="003D5346"/>
    <w:rsid w:val="003D5E60"/>
    <w:rsid w:val="003D737C"/>
    <w:rsid w:val="003D7C27"/>
    <w:rsid w:val="003F1DD9"/>
    <w:rsid w:val="003F22CC"/>
    <w:rsid w:val="003F2EB5"/>
    <w:rsid w:val="003F4077"/>
    <w:rsid w:val="003F4DB8"/>
    <w:rsid w:val="003F4FC2"/>
    <w:rsid w:val="003F6EF4"/>
    <w:rsid w:val="00403FCD"/>
    <w:rsid w:val="00404267"/>
    <w:rsid w:val="00405343"/>
    <w:rsid w:val="00406CDE"/>
    <w:rsid w:val="00407BE1"/>
    <w:rsid w:val="004107A4"/>
    <w:rsid w:val="00410846"/>
    <w:rsid w:val="00416CCB"/>
    <w:rsid w:val="004200C8"/>
    <w:rsid w:val="00420619"/>
    <w:rsid w:val="00421D9B"/>
    <w:rsid w:val="00423961"/>
    <w:rsid w:val="00423DAD"/>
    <w:rsid w:val="0042614E"/>
    <w:rsid w:val="004268C9"/>
    <w:rsid w:val="00426EBB"/>
    <w:rsid w:val="00426F50"/>
    <w:rsid w:val="00427CDD"/>
    <w:rsid w:val="00431445"/>
    <w:rsid w:val="00436125"/>
    <w:rsid w:val="004367C0"/>
    <w:rsid w:val="004407D4"/>
    <w:rsid w:val="00442343"/>
    <w:rsid w:val="00442BA9"/>
    <w:rsid w:val="00444FF8"/>
    <w:rsid w:val="004501C9"/>
    <w:rsid w:val="00450CC6"/>
    <w:rsid w:val="00452B5B"/>
    <w:rsid w:val="004548EF"/>
    <w:rsid w:val="00454D7D"/>
    <w:rsid w:val="004553BB"/>
    <w:rsid w:val="0045544D"/>
    <w:rsid w:val="00463D67"/>
    <w:rsid w:val="00463F87"/>
    <w:rsid w:val="00464456"/>
    <w:rsid w:val="004647B2"/>
    <w:rsid w:val="004702E9"/>
    <w:rsid w:val="00470362"/>
    <w:rsid w:val="0047088D"/>
    <w:rsid w:val="00473712"/>
    <w:rsid w:val="00473DB3"/>
    <w:rsid w:val="00474972"/>
    <w:rsid w:val="00476902"/>
    <w:rsid w:val="004770ED"/>
    <w:rsid w:val="00480BBD"/>
    <w:rsid w:val="004812A2"/>
    <w:rsid w:val="00481ECD"/>
    <w:rsid w:val="00482476"/>
    <w:rsid w:val="00483224"/>
    <w:rsid w:val="004862BB"/>
    <w:rsid w:val="00486BE0"/>
    <w:rsid w:val="0048758A"/>
    <w:rsid w:val="00487CED"/>
    <w:rsid w:val="00490E2F"/>
    <w:rsid w:val="004961A0"/>
    <w:rsid w:val="0049674A"/>
    <w:rsid w:val="00497225"/>
    <w:rsid w:val="004974C5"/>
    <w:rsid w:val="004A25B4"/>
    <w:rsid w:val="004A2C63"/>
    <w:rsid w:val="004A2F36"/>
    <w:rsid w:val="004A5664"/>
    <w:rsid w:val="004A61D9"/>
    <w:rsid w:val="004B17CC"/>
    <w:rsid w:val="004B2ACB"/>
    <w:rsid w:val="004B37FE"/>
    <w:rsid w:val="004B4A1C"/>
    <w:rsid w:val="004B5457"/>
    <w:rsid w:val="004B5658"/>
    <w:rsid w:val="004C0DA7"/>
    <w:rsid w:val="004C1457"/>
    <w:rsid w:val="004C384A"/>
    <w:rsid w:val="004C4362"/>
    <w:rsid w:val="004C4CBD"/>
    <w:rsid w:val="004C572E"/>
    <w:rsid w:val="004C5F8B"/>
    <w:rsid w:val="004C730D"/>
    <w:rsid w:val="004D099B"/>
    <w:rsid w:val="004D1504"/>
    <w:rsid w:val="004D25EC"/>
    <w:rsid w:val="004D2FA4"/>
    <w:rsid w:val="004D4CA9"/>
    <w:rsid w:val="004D657F"/>
    <w:rsid w:val="004D7F06"/>
    <w:rsid w:val="004E0012"/>
    <w:rsid w:val="004E1509"/>
    <w:rsid w:val="004E27F9"/>
    <w:rsid w:val="004E366D"/>
    <w:rsid w:val="004E5378"/>
    <w:rsid w:val="004E5D36"/>
    <w:rsid w:val="004E607B"/>
    <w:rsid w:val="004E6CA6"/>
    <w:rsid w:val="004E6EF6"/>
    <w:rsid w:val="004F09AE"/>
    <w:rsid w:val="004F3308"/>
    <w:rsid w:val="004F33D4"/>
    <w:rsid w:val="004F373B"/>
    <w:rsid w:val="004F48E8"/>
    <w:rsid w:val="004F59D5"/>
    <w:rsid w:val="004F59D8"/>
    <w:rsid w:val="004F6A0B"/>
    <w:rsid w:val="004F7B62"/>
    <w:rsid w:val="00500F28"/>
    <w:rsid w:val="005041F1"/>
    <w:rsid w:val="00506466"/>
    <w:rsid w:val="00507ACF"/>
    <w:rsid w:val="00507C55"/>
    <w:rsid w:val="005101A9"/>
    <w:rsid w:val="00510396"/>
    <w:rsid w:val="005103DE"/>
    <w:rsid w:val="00510645"/>
    <w:rsid w:val="00510DFA"/>
    <w:rsid w:val="005126E5"/>
    <w:rsid w:val="0051724F"/>
    <w:rsid w:val="00524385"/>
    <w:rsid w:val="00526400"/>
    <w:rsid w:val="00527EC4"/>
    <w:rsid w:val="00532758"/>
    <w:rsid w:val="00532CDB"/>
    <w:rsid w:val="00533143"/>
    <w:rsid w:val="0053516E"/>
    <w:rsid w:val="005351A2"/>
    <w:rsid w:val="00536DEA"/>
    <w:rsid w:val="00540294"/>
    <w:rsid w:val="00541650"/>
    <w:rsid w:val="00541F6D"/>
    <w:rsid w:val="0054373F"/>
    <w:rsid w:val="005439CB"/>
    <w:rsid w:val="005472FC"/>
    <w:rsid w:val="005478ED"/>
    <w:rsid w:val="00553539"/>
    <w:rsid w:val="00554030"/>
    <w:rsid w:val="00562224"/>
    <w:rsid w:val="005623CA"/>
    <w:rsid w:val="0056247C"/>
    <w:rsid w:val="00562722"/>
    <w:rsid w:val="0056575E"/>
    <w:rsid w:val="00567BA2"/>
    <w:rsid w:val="005703D8"/>
    <w:rsid w:val="005710B6"/>
    <w:rsid w:val="005726C1"/>
    <w:rsid w:val="00573FEB"/>
    <w:rsid w:val="005742B4"/>
    <w:rsid w:val="0057593E"/>
    <w:rsid w:val="0057666B"/>
    <w:rsid w:val="0057679C"/>
    <w:rsid w:val="00576E30"/>
    <w:rsid w:val="0057771D"/>
    <w:rsid w:val="0057796F"/>
    <w:rsid w:val="00580427"/>
    <w:rsid w:val="00580B31"/>
    <w:rsid w:val="005818C0"/>
    <w:rsid w:val="0058291B"/>
    <w:rsid w:val="0058387F"/>
    <w:rsid w:val="00584B04"/>
    <w:rsid w:val="00591368"/>
    <w:rsid w:val="00594465"/>
    <w:rsid w:val="005966E0"/>
    <w:rsid w:val="0059785A"/>
    <w:rsid w:val="005A04EC"/>
    <w:rsid w:val="005A10C0"/>
    <w:rsid w:val="005A13AF"/>
    <w:rsid w:val="005A2EFA"/>
    <w:rsid w:val="005A33EA"/>
    <w:rsid w:val="005A5D25"/>
    <w:rsid w:val="005A67B2"/>
    <w:rsid w:val="005B0D6F"/>
    <w:rsid w:val="005B414E"/>
    <w:rsid w:val="005B629E"/>
    <w:rsid w:val="005C040C"/>
    <w:rsid w:val="005C0793"/>
    <w:rsid w:val="005C2B90"/>
    <w:rsid w:val="005C2E26"/>
    <w:rsid w:val="005C387C"/>
    <w:rsid w:val="005C390C"/>
    <w:rsid w:val="005C3D92"/>
    <w:rsid w:val="005C43E6"/>
    <w:rsid w:val="005C4BA2"/>
    <w:rsid w:val="005C4D06"/>
    <w:rsid w:val="005C5977"/>
    <w:rsid w:val="005C5A65"/>
    <w:rsid w:val="005C5E41"/>
    <w:rsid w:val="005D1877"/>
    <w:rsid w:val="005D43CF"/>
    <w:rsid w:val="005D4E93"/>
    <w:rsid w:val="005D5721"/>
    <w:rsid w:val="005E165A"/>
    <w:rsid w:val="005F269B"/>
    <w:rsid w:val="005F3B66"/>
    <w:rsid w:val="005F499A"/>
    <w:rsid w:val="005F693A"/>
    <w:rsid w:val="005F7402"/>
    <w:rsid w:val="00602447"/>
    <w:rsid w:val="00602A8A"/>
    <w:rsid w:val="00602EA4"/>
    <w:rsid w:val="00603F16"/>
    <w:rsid w:val="00604525"/>
    <w:rsid w:val="0060478B"/>
    <w:rsid w:val="006056BC"/>
    <w:rsid w:val="00606621"/>
    <w:rsid w:val="00606EDA"/>
    <w:rsid w:val="00610369"/>
    <w:rsid w:val="00611991"/>
    <w:rsid w:val="00614A17"/>
    <w:rsid w:val="00615383"/>
    <w:rsid w:val="00615A8F"/>
    <w:rsid w:val="00616847"/>
    <w:rsid w:val="00621251"/>
    <w:rsid w:val="006219D2"/>
    <w:rsid w:val="00622B19"/>
    <w:rsid w:val="00622E49"/>
    <w:rsid w:val="0062442A"/>
    <w:rsid w:val="006255EC"/>
    <w:rsid w:val="006255FC"/>
    <w:rsid w:val="0062790F"/>
    <w:rsid w:val="00627E22"/>
    <w:rsid w:val="00627E50"/>
    <w:rsid w:val="00633868"/>
    <w:rsid w:val="00633C76"/>
    <w:rsid w:val="00635A7C"/>
    <w:rsid w:val="00635BDC"/>
    <w:rsid w:val="0063684A"/>
    <w:rsid w:val="00640739"/>
    <w:rsid w:val="00642580"/>
    <w:rsid w:val="00644782"/>
    <w:rsid w:val="00650EE9"/>
    <w:rsid w:val="00651278"/>
    <w:rsid w:val="00652926"/>
    <w:rsid w:val="00652BD3"/>
    <w:rsid w:val="0065349B"/>
    <w:rsid w:val="006541F5"/>
    <w:rsid w:val="0065590F"/>
    <w:rsid w:val="00656B8E"/>
    <w:rsid w:val="006608A5"/>
    <w:rsid w:val="00662230"/>
    <w:rsid w:val="00664B5E"/>
    <w:rsid w:val="00666402"/>
    <w:rsid w:val="0067066F"/>
    <w:rsid w:val="00671343"/>
    <w:rsid w:val="00671E14"/>
    <w:rsid w:val="00671FAE"/>
    <w:rsid w:val="00673253"/>
    <w:rsid w:val="006736E8"/>
    <w:rsid w:val="00675A5B"/>
    <w:rsid w:val="006764DB"/>
    <w:rsid w:val="006814FD"/>
    <w:rsid w:val="006831C7"/>
    <w:rsid w:val="006852AD"/>
    <w:rsid w:val="00687548"/>
    <w:rsid w:val="00687ED2"/>
    <w:rsid w:val="006908B5"/>
    <w:rsid w:val="006A3425"/>
    <w:rsid w:val="006A460B"/>
    <w:rsid w:val="006A681F"/>
    <w:rsid w:val="006A6C25"/>
    <w:rsid w:val="006A77EF"/>
    <w:rsid w:val="006A7AA8"/>
    <w:rsid w:val="006B1269"/>
    <w:rsid w:val="006B1E9E"/>
    <w:rsid w:val="006B787D"/>
    <w:rsid w:val="006C09A8"/>
    <w:rsid w:val="006C0B93"/>
    <w:rsid w:val="006C45CE"/>
    <w:rsid w:val="006C4830"/>
    <w:rsid w:val="006C4B87"/>
    <w:rsid w:val="006C596A"/>
    <w:rsid w:val="006C6733"/>
    <w:rsid w:val="006D11C4"/>
    <w:rsid w:val="006D14EA"/>
    <w:rsid w:val="006D1DA8"/>
    <w:rsid w:val="006D2A7B"/>
    <w:rsid w:val="006D499B"/>
    <w:rsid w:val="006D5B8A"/>
    <w:rsid w:val="006D6478"/>
    <w:rsid w:val="006E02B4"/>
    <w:rsid w:val="006E0A9E"/>
    <w:rsid w:val="006E1CC4"/>
    <w:rsid w:val="006E292A"/>
    <w:rsid w:val="006F0BAD"/>
    <w:rsid w:val="006F2603"/>
    <w:rsid w:val="006F26A1"/>
    <w:rsid w:val="006F27F8"/>
    <w:rsid w:val="006F2AA5"/>
    <w:rsid w:val="006F47B7"/>
    <w:rsid w:val="006F605E"/>
    <w:rsid w:val="00703B38"/>
    <w:rsid w:val="00703E09"/>
    <w:rsid w:val="007054CC"/>
    <w:rsid w:val="00706349"/>
    <w:rsid w:val="0071083F"/>
    <w:rsid w:val="00710BD0"/>
    <w:rsid w:val="00711D1A"/>
    <w:rsid w:val="00713704"/>
    <w:rsid w:val="00714BA0"/>
    <w:rsid w:val="007150F3"/>
    <w:rsid w:val="00715D8F"/>
    <w:rsid w:val="00717268"/>
    <w:rsid w:val="00717BE8"/>
    <w:rsid w:val="00717CB9"/>
    <w:rsid w:val="00721CD5"/>
    <w:rsid w:val="00722ACA"/>
    <w:rsid w:val="00724ADF"/>
    <w:rsid w:val="00726185"/>
    <w:rsid w:val="007335C3"/>
    <w:rsid w:val="00734943"/>
    <w:rsid w:val="00735F3E"/>
    <w:rsid w:val="007360FB"/>
    <w:rsid w:val="007368E5"/>
    <w:rsid w:val="00737E25"/>
    <w:rsid w:val="0074068F"/>
    <w:rsid w:val="00740D2B"/>
    <w:rsid w:val="0074519C"/>
    <w:rsid w:val="007451A6"/>
    <w:rsid w:val="00747334"/>
    <w:rsid w:val="0075066E"/>
    <w:rsid w:val="007517A3"/>
    <w:rsid w:val="00751F84"/>
    <w:rsid w:val="00752312"/>
    <w:rsid w:val="007526AB"/>
    <w:rsid w:val="00754096"/>
    <w:rsid w:val="00754365"/>
    <w:rsid w:val="007561CF"/>
    <w:rsid w:val="0075694E"/>
    <w:rsid w:val="0075702D"/>
    <w:rsid w:val="00757764"/>
    <w:rsid w:val="00757D83"/>
    <w:rsid w:val="007604AE"/>
    <w:rsid w:val="00760990"/>
    <w:rsid w:val="00760CD9"/>
    <w:rsid w:val="0076259A"/>
    <w:rsid w:val="00762A36"/>
    <w:rsid w:val="00763E2A"/>
    <w:rsid w:val="0076593C"/>
    <w:rsid w:val="0076645B"/>
    <w:rsid w:val="007664E6"/>
    <w:rsid w:val="007675DA"/>
    <w:rsid w:val="00770A91"/>
    <w:rsid w:val="00772E93"/>
    <w:rsid w:val="00772FE7"/>
    <w:rsid w:val="0077427A"/>
    <w:rsid w:val="007749D9"/>
    <w:rsid w:val="007770C9"/>
    <w:rsid w:val="007800A6"/>
    <w:rsid w:val="0078010D"/>
    <w:rsid w:val="00781B23"/>
    <w:rsid w:val="00783191"/>
    <w:rsid w:val="007839C3"/>
    <w:rsid w:val="00783A1B"/>
    <w:rsid w:val="007855A9"/>
    <w:rsid w:val="00787137"/>
    <w:rsid w:val="007871AE"/>
    <w:rsid w:val="007878D5"/>
    <w:rsid w:val="0079195D"/>
    <w:rsid w:val="00791AC6"/>
    <w:rsid w:val="007978E6"/>
    <w:rsid w:val="007A035A"/>
    <w:rsid w:val="007A03BC"/>
    <w:rsid w:val="007A10B5"/>
    <w:rsid w:val="007A11E1"/>
    <w:rsid w:val="007A2F9B"/>
    <w:rsid w:val="007A4929"/>
    <w:rsid w:val="007A4C3B"/>
    <w:rsid w:val="007B218F"/>
    <w:rsid w:val="007B22AF"/>
    <w:rsid w:val="007B4B91"/>
    <w:rsid w:val="007B5390"/>
    <w:rsid w:val="007B7257"/>
    <w:rsid w:val="007C12E9"/>
    <w:rsid w:val="007C4E0F"/>
    <w:rsid w:val="007C5634"/>
    <w:rsid w:val="007C5BC1"/>
    <w:rsid w:val="007C61B7"/>
    <w:rsid w:val="007C6FC7"/>
    <w:rsid w:val="007C73ED"/>
    <w:rsid w:val="007D1A90"/>
    <w:rsid w:val="007D2586"/>
    <w:rsid w:val="007D4252"/>
    <w:rsid w:val="007D486C"/>
    <w:rsid w:val="007D5EBC"/>
    <w:rsid w:val="007D637B"/>
    <w:rsid w:val="007D64A0"/>
    <w:rsid w:val="007D6DCD"/>
    <w:rsid w:val="007D7187"/>
    <w:rsid w:val="007D78BA"/>
    <w:rsid w:val="007D7D03"/>
    <w:rsid w:val="007E02D8"/>
    <w:rsid w:val="007E070B"/>
    <w:rsid w:val="007E27E4"/>
    <w:rsid w:val="007E684D"/>
    <w:rsid w:val="007F064E"/>
    <w:rsid w:val="007F3139"/>
    <w:rsid w:val="007F3AEA"/>
    <w:rsid w:val="007F569D"/>
    <w:rsid w:val="008027A9"/>
    <w:rsid w:val="00802FF5"/>
    <w:rsid w:val="008048D1"/>
    <w:rsid w:val="00805799"/>
    <w:rsid w:val="00805F9C"/>
    <w:rsid w:val="008111EC"/>
    <w:rsid w:val="00811649"/>
    <w:rsid w:val="00812778"/>
    <w:rsid w:val="00814A62"/>
    <w:rsid w:val="0081647D"/>
    <w:rsid w:val="00817DEE"/>
    <w:rsid w:val="00820A26"/>
    <w:rsid w:val="008210EE"/>
    <w:rsid w:val="00821B18"/>
    <w:rsid w:val="00824320"/>
    <w:rsid w:val="008251CC"/>
    <w:rsid w:val="00827359"/>
    <w:rsid w:val="0083232D"/>
    <w:rsid w:val="00833193"/>
    <w:rsid w:val="008342DA"/>
    <w:rsid w:val="0084075E"/>
    <w:rsid w:val="008412D6"/>
    <w:rsid w:val="00841D7F"/>
    <w:rsid w:val="0084283D"/>
    <w:rsid w:val="0084372C"/>
    <w:rsid w:val="00843C7E"/>
    <w:rsid w:val="00845050"/>
    <w:rsid w:val="008462CA"/>
    <w:rsid w:val="00850599"/>
    <w:rsid w:val="00850AAE"/>
    <w:rsid w:val="00851228"/>
    <w:rsid w:val="0085272C"/>
    <w:rsid w:val="00853435"/>
    <w:rsid w:val="00854B7F"/>
    <w:rsid w:val="00857F42"/>
    <w:rsid w:val="00860449"/>
    <w:rsid w:val="00860AC2"/>
    <w:rsid w:val="00860F0F"/>
    <w:rsid w:val="008610C3"/>
    <w:rsid w:val="00861350"/>
    <w:rsid w:val="0087130D"/>
    <w:rsid w:val="008715DA"/>
    <w:rsid w:val="00871F13"/>
    <w:rsid w:val="00872EC5"/>
    <w:rsid w:val="008739DA"/>
    <w:rsid w:val="00876579"/>
    <w:rsid w:val="008778BA"/>
    <w:rsid w:val="00880C4C"/>
    <w:rsid w:val="00881396"/>
    <w:rsid w:val="0088196D"/>
    <w:rsid w:val="008822EC"/>
    <w:rsid w:val="00883F68"/>
    <w:rsid w:val="00890574"/>
    <w:rsid w:val="0089271A"/>
    <w:rsid w:val="0089313D"/>
    <w:rsid w:val="008951A9"/>
    <w:rsid w:val="00895616"/>
    <w:rsid w:val="0089581C"/>
    <w:rsid w:val="0089626A"/>
    <w:rsid w:val="00896501"/>
    <w:rsid w:val="00897DF7"/>
    <w:rsid w:val="008A023A"/>
    <w:rsid w:val="008A339A"/>
    <w:rsid w:val="008A6336"/>
    <w:rsid w:val="008A6626"/>
    <w:rsid w:val="008A6649"/>
    <w:rsid w:val="008A7CE5"/>
    <w:rsid w:val="008A7F2A"/>
    <w:rsid w:val="008B0EA2"/>
    <w:rsid w:val="008B4772"/>
    <w:rsid w:val="008B51E9"/>
    <w:rsid w:val="008B6705"/>
    <w:rsid w:val="008B70F5"/>
    <w:rsid w:val="008C220C"/>
    <w:rsid w:val="008C31AA"/>
    <w:rsid w:val="008C336B"/>
    <w:rsid w:val="008C52C8"/>
    <w:rsid w:val="008C54CD"/>
    <w:rsid w:val="008C558E"/>
    <w:rsid w:val="008C6967"/>
    <w:rsid w:val="008C6C47"/>
    <w:rsid w:val="008C799B"/>
    <w:rsid w:val="008D6E37"/>
    <w:rsid w:val="008D7D01"/>
    <w:rsid w:val="008E0603"/>
    <w:rsid w:val="008E34D2"/>
    <w:rsid w:val="008E3AE7"/>
    <w:rsid w:val="008E6643"/>
    <w:rsid w:val="008E667D"/>
    <w:rsid w:val="008E76F9"/>
    <w:rsid w:val="008F0C81"/>
    <w:rsid w:val="008F0DCA"/>
    <w:rsid w:val="008F12AA"/>
    <w:rsid w:val="008F13A1"/>
    <w:rsid w:val="008F3E6E"/>
    <w:rsid w:val="008F6F3D"/>
    <w:rsid w:val="008F77D6"/>
    <w:rsid w:val="00900196"/>
    <w:rsid w:val="00900864"/>
    <w:rsid w:val="00900919"/>
    <w:rsid w:val="00904576"/>
    <w:rsid w:val="009051BA"/>
    <w:rsid w:val="00905A84"/>
    <w:rsid w:val="0090692C"/>
    <w:rsid w:val="00907964"/>
    <w:rsid w:val="00907AED"/>
    <w:rsid w:val="009104AD"/>
    <w:rsid w:val="0091161A"/>
    <w:rsid w:val="00912842"/>
    <w:rsid w:val="0091581B"/>
    <w:rsid w:val="0091626A"/>
    <w:rsid w:val="0091702B"/>
    <w:rsid w:val="00920369"/>
    <w:rsid w:val="00921113"/>
    <w:rsid w:val="0092462E"/>
    <w:rsid w:val="00925342"/>
    <w:rsid w:val="00925899"/>
    <w:rsid w:val="00926A83"/>
    <w:rsid w:val="00926FD3"/>
    <w:rsid w:val="00927279"/>
    <w:rsid w:val="009303DF"/>
    <w:rsid w:val="009329EC"/>
    <w:rsid w:val="00932A43"/>
    <w:rsid w:val="00934379"/>
    <w:rsid w:val="00935494"/>
    <w:rsid w:val="00937C48"/>
    <w:rsid w:val="0094072D"/>
    <w:rsid w:val="00945738"/>
    <w:rsid w:val="009474BF"/>
    <w:rsid w:val="00950005"/>
    <w:rsid w:val="00951DD8"/>
    <w:rsid w:val="00952971"/>
    <w:rsid w:val="00954A86"/>
    <w:rsid w:val="00955759"/>
    <w:rsid w:val="0095640D"/>
    <w:rsid w:val="009605E0"/>
    <w:rsid w:val="009607DE"/>
    <w:rsid w:val="0096145D"/>
    <w:rsid w:val="00961E2D"/>
    <w:rsid w:val="0096524E"/>
    <w:rsid w:val="009668A2"/>
    <w:rsid w:val="00966B88"/>
    <w:rsid w:val="00970A9E"/>
    <w:rsid w:val="00970D11"/>
    <w:rsid w:val="00973AEC"/>
    <w:rsid w:val="00976243"/>
    <w:rsid w:val="0097799B"/>
    <w:rsid w:val="00980DE5"/>
    <w:rsid w:val="0098515B"/>
    <w:rsid w:val="00985474"/>
    <w:rsid w:val="009861E6"/>
    <w:rsid w:val="00986827"/>
    <w:rsid w:val="00990758"/>
    <w:rsid w:val="00992BEE"/>
    <w:rsid w:val="00994923"/>
    <w:rsid w:val="00994A12"/>
    <w:rsid w:val="00996D30"/>
    <w:rsid w:val="009A1FEF"/>
    <w:rsid w:val="009A5A10"/>
    <w:rsid w:val="009A6F75"/>
    <w:rsid w:val="009B0AEC"/>
    <w:rsid w:val="009B20AD"/>
    <w:rsid w:val="009B4A44"/>
    <w:rsid w:val="009B4C60"/>
    <w:rsid w:val="009B5F5F"/>
    <w:rsid w:val="009C0894"/>
    <w:rsid w:val="009C13C8"/>
    <w:rsid w:val="009C4893"/>
    <w:rsid w:val="009C741B"/>
    <w:rsid w:val="009C7455"/>
    <w:rsid w:val="009D046D"/>
    <w:rsid w:val="009D129A"/>
    <w:rsid w:val="009D23A9"/>
    <w:rsid w:val="009D3170"/>
    <w:rsid w:val="009D4ACD"/>
    <w:rsid w:val="009D5AC9"/>
    <w:rsid w:val="009D5B14"/>
    <w:rsid w:val="009E008D"/>
    <w:rsid w:val="009E06C0"/>
    <w:rsid w:val="009E1813"/>
    <w:rsid w:val="009E1A10"/>
    <w:rsid w:val="009E64A8"/>
    <w:rsid w:val="009E7A7F"/>
    <w:rsid w:val="009E7D34"/>
    <w:rsid w:val="009E7F49"/>
    <w:rsid w:val="009F2BA8"/>
    <w:rsid w:val="009F3235"/>
    <w:rsid w:val="009F3477"/>
    <w:rsid w:val="009F4CB3"/>
    <w:rsid w:val="009F6D3C"/>
    <w:rsid w:val="009F7218"/>
    <w:rsid w:val="009F75DE"/>
    <w:rsid w:val="00A002FC"/>
    <w:rsid w:val="00A01190"/>
    <w:rsid w:val="00A0487C"/>
    <w:rsid w:val="00A04CC6"/>
    <w:rsid w:val="00A067A5"/>
    <w:rsid w:val="00A06C72"/>
    <w:rsid w:val="00A104D5"/>
    <w:rsid w:val="00A132F5"/>
    <w:rsid w:val="00A14445"/>
    <w:rsid w:val="00A14E21"/>
    <w:rsid w:val="00A15E94"/>
    <w:rsid w:val="00A170CD"/>
    <w:rsid w:val="00A20F68"/>
    <w:rsid w:val="00A2264B"/>
    <w:rsid w:val="00A233E1"/>
    <w:rsid w:val="00A23551"/>
    <w:rsid w:val="00A241E0"/>
    <w:rsid w:val="00A24A66"/>
    <w:rsid w:val="00A25B58"/>
    <w:rsid w:val="00A26081"/>
    <w:rsid w:val="00A27030"/>
    <w:rsid w:val="00A306F7"/>
    <w:rsid w:val="00A30DB4"/>
    <w:rsid w:val="00A3118B"/>
    <w:rsid w:val="00A31D6A"/>
    <w:rsid w:val="00A35944"/>
    <w:rsid w:val="00A3655C"/>
    <w:rsid w:val="00A452C2"/>
    <w:rsid w:val="00A46386"/>
    <w:rsid w:val="00A475A4"/>
    <w:rsid w:val="00A47692"/>
    <w:rsid w:val="00A47FD7"/>
    <w:rsid w:val="00A502B5"/>
    <w:rsid w:val="00A50423"/>
    <w:rsid w:val="00A5214F"/>
    <w:rsid w:val="00A53C95"/>
    <w:rsid w:val="00A54EBE"/>
    <w:rsid w:val="00A55422"/>
    <w:rsid w:val="00A5639F"/>
    <w:rsid w:val="00A60A00"/>
    <w:rsid w:val="00A6509E"/>
    <w:rsid w:val="00A65AE1"/>
    <w:rsid w:val="00A65BD7"/>
    <w:rsid w:val="00A673C8"/>
    <w:rsid w:val="00A678A4"/>
    <w:rsid w:val="00A702FA"/>
    <w:rsid w:val="00A714D3"/>
    <w:rsid w:val="00A72E9B"/>
    <w:rsid w:val="00A75303"/>
    <w:rsid w:val="00A770D6"/>
    <w:rsid w:val="00A7716F"/>
    <w:rsid w:val="00A77AFB"/>
    <w:rsid w:val="00A8097E"/>
    <w:rsid w:val="00A81F25"/>
    <w:rsid w:val="00A84E3D"/>
    <w:rsid w:val="00A857B6"/>
    <w:rsid w:val="00A86719"/>
    <w:rsid w:val="00A87013"/>
    <w:rsid w:val="00A8709D"/>
    <w:rsid w:val="00A912A5"/>
    <w:rsid w:val="00A963BC"/>
    <w:rsid w:val="00A973C9"/>
    <w:rsid w:val="00AA0E80"/>
    <w:rsid w:val="00AA1FB7"/>
    <w:rsid w:val="00AA2076"/>
    <w:rsid w:val="00AA5863"/>
    <w:rsid w:val="00AA5D02"/>
    <w:rsid w:val="00AA6D3E"/>
    <w:rsid w:val="00AB165B"/>
    <w:rsid w:val="00AB32E7"/>
    <w:rsid w:val="00AB3D09"/>
    <w:rsid w:val="00AB72F9"/>
    <w:rsid w:val="00AC1706"/>
    <w:rsid w:val="00AC2A59"/>
    <w:rsid w:val="00AC42BD"/>
    <w:rsid w:val="00AD19B4"/>
    <w:rsid w:val="00AD43BB"/>
    <w:rsid w:val="00AD6427"/>
    <w:rsid w:val="00AD65AE"/>
    <w:rsid w:val="00AD721D"/>
    <w:rsid w:val="00AD785A"/>
    <w:rsid w:val="00AE02CB"/>
    <w:rsid w:val="00AE20C8"/>
    <w:rsid w:val="00AE24E5"/>
    <w:rsid w:val="00AE2F99"/>
    <w:rsid w:val="00AE36AA"/>
    <w:rsid w:val="00AE49EF"/>
    <w:rsid w:val="00AE65F0"/>
    <w:rsid w:val="00AE7704"/>
    <w:rsid w:val="00AE7E1E"/>
    <w:rsid w:val="00AE7EB5"/>
    <w:rsid w:val="00AF23FE"/>
    <w:rsid w:val="00AF40E3"/>
    <w:rsid w:val="00AF4736"/>
    <w:rsid w:val="00AF4A73"/>
    <w:rsid w:val="00AF63CB"/>
    <w:rsid w:val="00AF7EB7"/>
    <w:rsid w:val="00B034B6"/>
    <w:rsid w:val="00B0482C"/>
    <w:rsid w:val="00B07F70"/>
    <w:rsid w:val="00B13A59"/>
    <w:rsid w:val="00B15773"/>
    <w:rsid w:val="00B17878"/>
    <w:rsid w:val="00B20BD3"/>
    <w:rsid w:val="00B219A6"/>
    <w:rsid w:val="00B223E0"/>
    <w:rsid w:val="00B23522"/>
    <w:rsid w:val="00B2497D"/>
    <w:rsid w:val="00B2664A"/>
    <w:rsid w:val="00B26977"/>
    <w:rsid w:val="00B34094"/>
    <w:rsid w:val="00B34C76"/>
    <w:rsid w:val="00B35588"/>
    <w:rsid w:val="00B360EB"/>
    <w:rsid w:val="00B4143D"/>
    <w:rsid w:val="00B42518"/>
    <w:rsid w:val="00B4277E"/>
    <w:rsid w:val="00B4279E"/>
    <w:rsid w:val="00B43076"/>
    <w:rsid w:val="00B44534"/>
    <w:rsid w:val="00B452EF"/>
    <w:rsid w:val="00B4554C"/>
    <w:rsid w:val="00B459D6"/>
    <w:rsid w:val="00B45B6C"/>
    <w:rsid w:val="00B472C5"/>
    <w:rsid w:val="00B52FB6"/>
    <w:rsid w:val="00B54640"/>
    <w:rsid w:val="00B56552"/>
    <w:rsid w:val="00B57161"/>
    <w:rsid w:val="00B60B80"/>
    <w:rsid w:val="00B6159B"/>
    <w:rsid w:val="00B6188B"/>
    <w:rsid w:val="00B622C3"/>
    <w:rsid w:val="00B64CF2"/>
    <w:rsid w:val="00B656B3"/>
    <w:rsid w:val="00B656D8"/>
    <w:rsid w:val="00B668AD"/>
    <w:rsid w:val="00B70610"/>
    <w:rsid w:val="00B732F7"/>
    <w:rsid w:val="00B73BD6"/>
    <w:rsid w:val="00B73DE3"/>
    <w:rsid w:val="00B7413D"/>
    <w:rsid w:val="00B74C6C"/>
    <w:rsid w:val="00B760B0"/>
    <w:rsid w:val="00B76D7D"/>
    <w:rsid w:val="00B80B1B"/>
    <w:rsid w:val="00B81E14"/>
    <w:rsid w:val="00B8272A"/>
    <w:rsid w:val="00B83D45"/>
    <w:rsid w:val="00B86364"/>
    <w:rsid w:val="00B90673"/>
    <w:rsid w:val="00B914A4"/>
    <w:rsid w:val="00B9258B"/>
    <w:rsid w:val="00B93AB5"/>
    <w:rsid w:val="00B94DA0"/>
    <w:rsid w:val="00B95636"/>
    <w:rsid w:val="00B95A8E"/>
    <w:rsid w:val="00B973FD"/>
    <w:rsid w:val="00B9753D"/>
    <w:rsid w:val="00BA06DC"/>
    <w:rsid w:val="00BA19F4"/>
    <w:rsid w:val="00BA21ED"/>
    <w:rsid w:val="00BA3A9D"/>
    <w:rsid w:val="00BA7E1E"/>
    <w:rsid w:val="00BB0065"/>
    <w:rsid w:val="00BB0185"/>
    <w:rsid w:val="00BB057B"/>
    <w:rsid w:val="00BB10E9"/>
    <w:rsid w:val="00BB2467"/>
    <w:rsid w:val="00BB2548"/>
    <w:rsid w:val="00BB4885"/>
    <w:rsid w:val="00BB5D88"/>
    <w:rsid w:val="00BB6BB6"/>
    <w:rsid w:val="00BB7230"/>
    <w:rsid w:val="00BC1855"/>
    <w:rsid w:val="00BC3B5D"/>
    <w:rsid w:val="00BC3DDE"/>
    <w:rsid w:val="00BC662C"/>
    <w:rsid w:val="00BD2A45"/>
    <w:rsid w:val="00BD38C2"/>
    <w:rsid w:val="00BD714E"/>
    <w:rsid w:val="00BD769D"/>
    <w:rsid w:val="00BD76EC"/>
    <w:rsid w:val="00BD7A89"/>
    <w:rsid w:val="00BE11F5"/>
    <w:rsid w:val="00BE1227"/>
    <w:rsid w:val="00BE14C6"/>
    <w:rsid w:val="00BE3AD8"/>
    <w:rsid w:val="00BE438C"/>
    <w:rsid w:val="00BE44DC"/>
    <w:rsid w:val="00BE526A"/>
    <w:rsid w:val="00BE52C9"/>
    <w:rsid w:val="00BE6816"/>
    <w:rsid w:val="00BF2864"/>
    <w:rsid w:val="00BF2D14"/>
    <w:rsid w:val="00BF354A"/>
    <w:rsid w:val="00BF5087"/>
    <w:rsid w:val="00C037FF"/>
    <w:rsid w:val="00C04248"/>
    <w:rsid w:val="00C07116"/>
    <w:rsid w:val="00C1044C"/>
    <w:rsid w:val="00C10BB4"/>
    <w:rsid w:val="00C12C5B"/>
    <w:rsid w:val="00C13380"/>
    <w:rsid w:val="00C142BF"/>
    <w:rsid w:val="00C2010F"/>
    <w:rsid w:val="00C20417"/>
    <w:rsid w:val="00C2153D"/>
    <w:rsid w:val="00C259A9"/>
    <w:rsid w:val="00C26784"/>
    <w:rsid w:val="00C301DF"/>
    <w:rsid w:val="00C311CF"/>
    <w:rsid w:val="00C32AF0"/>
    <w:rsid w:val="00C34B70"/>
    <w:rsid w:val="00C36045"/>
    <w:rsid w:val="00C36A1E"/>
    <w:rsid w:val="00C40AC4"/>
    <w:rsid w:val="00C40B43"/>
    <w:rsid w:val="00C4167F"/>
    <w:rsid w:val="00C436F5"/>
    <w:rsid w:val="00C444B2"/>
    <w:rsid w:val="00C46BC0"/>
    <w:rsid w:val="00C5098B"/>
    <w:rsid w:val="00C510F6"/>
    <w:rsid w:val="00C52138"/>
    <w:rsid w:val="00C53049"/>
    <w:rsid w:val="00C56A4A"/>
    <w:rsid w:val="00C60BA5"/>
    <w:rsid w:val="00C63418"/>
    <w:rsid w:val="00C64734"/>
    <w:rsid w:val="00C65C36"/>
    <w:rsid w:val="00C65ED9"/>
    <w:rsid w:val="00C66CBD"/>
    <w:rsid w:val="00C6745E"/>
    <w:rsid w:val="00C707D1"/>
    <w:rsid w:val="00C729FA"/>
    <w:rsid w:val="00C749F7"/>
    <w:rsid w:val="00C7501B"/>
    <w:rsid w:val="00C77691"/>
    <w:rsid w:val="00C77D05"/>
    <w:rsid w:val="00C8313F"/>
    <w:rsid w:val="00C8430A"/>
    <w:rsid w:val="00C85251"/>
    <w:rsid w:val="00C853E5"/>
    <w:rsid w:val="00C85428"/>
    <w:rsid w:val="00C85DDF"/>
    <w:rsid w:val="00C869A9"/>
    <w:rsid w:val="00CA190D"/>
    <w:rsid w:val="00CA199E"/>
    <w:rsid w:val="00CA754B"/>
    <w:rsid w:val="00CA7BD4"/>
    <w:rsid w:val="00CA7D9A"/>
    <w:rsid w:val="00CB020D"/>
    <w:rsid w:val="00CB1262"/>
    <w:rsid w:val="00CB2054"/>
    <w:rsid w:val="00CB49F3"/>
    <w:rsid w:val="00CB4EF6"/>
    <w:rsid w:val="00CB57FF"/>
    <w:rsid w:val="00CC03A4"/>
    <w:rsid w:val="00CC04E6"/>
    <w:rsid w:val="00CC0A6C"/>
    <w:rsid w:val="00CC0EE1"/>
    <w:rsid w:val="00CC24D3"/>
    <w:rsid w:val="00CC2936"/>
    <w:rsid w:val="00CC41CA"/>
    <w:rsid w:val="00CC5C68"/>
    <w:rsid w:val="00CC65CB"/>
    <w:rsid w:val="00CC6E01"/>
    <w:rsid w:val="00CC75B5"/>
    <w:rsid w:val="00CD147C"/>
    <w:rsid w:val="00CD3411"/>
    <w:rsid w:val="00CD4E94"/>
    <w:rsid w:val="00CD513B"/>
    <w:rsid w:val="00CD67A9"/>
    <w:rsid w:val="00CE19E9"/>
    <w:rsid w:val="00CE1D1C"/>
    <w:rsid w:val="00CE2033"/>
    <w:rsid w:val="00CE20B6"/>
    <w:rsid w:val="00CE3349"/>
    <w:rsid w:val="00CE5228"/>
    <w:rsid w:val="00CE64F5"/>
    <w:rsid w:val="00CE76B5"/>
    <w:rsid w:val="00CE7988"/>
    <w:rsid w:val="00CF0129"/>
    <w:rsid w:val="00CF0A2D"/>
    <w:rsid w:val="00CF0C19"/>
    <w:rsid w:val="00CF140A"/>
    <w:rsid w:val="00CF26D1"/>
    <w:rsid w:val="00CF418E"/>
    <w:rsid w:val="00CF7CCF"/>
    <w:rsid w:val="00D00C37"/>
    <w:rsid w:val="00D00EB4"/>
    <w:rsid w:val="00D011E4"/>
    <w:rsid w:val="00D018C6"/>
    <w:rsid w:val="00D0456E"/>
    <w:rsid w:val="00D0621E"/>
    <w:rsid w:val="00D07FA6"/>
    <w:rsid w:val="00D10131"/>
    <w:rsid w:val="00D1192E"/>
    <w:rsid w:val="00D11B07"/>
    <w:rsid w:val="00D124E3"/>
    <w:rsid w:val="00D1650C"/>
    <w:rsid w:val="00D165D7"/>
    <w:rsid w:val="00D21930"/>
    <w:rsid w:val="00D21A86"/>
    <w:rsid w:val="00D2465B"/>
    <w:rsid w:val="00D24D0D"/>
    <w:rsid w:val="00D25CB5"/>
    <w:rsid w:val="00D3061C"/>
    <w:rsid w:val="00D316F1"/>
    <w:rsid w:val="00D323D0"/>
    <w:rsid w:val="00D324BB"/>
    <w:rsid w:val="00D3301D"/>
    <w:rsid w:val="00D35B5B"/>
    <w:rsid w:val="00D3764F"/>
    <w:rsid w:val="00D4103C"/>
    <w:rsid w:val="00D433C8"/>
    <w:rsid w:val="00D43F7F"/>
    <w:rsid w:val="00D45C47"/>
    <w:rsid w:val="00D46398"/>
    <w:rsid w:val="00D464CE"/>
    <w:rsid w:val="00D51340"/>
    <w:rsid w:val="00D52F43"/>
    <w:rsid w:val="00D5375C"/>
    <w:rsid w:val="00D55096"/>
    <w:rsid w:val="00D551B9"/>
    <w:rsid w:val="00D574CE"/>
    <w:rsid w:val="00D6026F"/>
    <w:rsid w:val="00D615B8"/>
    <w:rsid w:val="00D623AD"/>
    <w:rsid w:val="00D63162"/>
    <w:rsid w:val="00D70BD4"/>
    <w:rsid w:val="00D70D93"/>
    <w:rsid w:val="00D70E91"/>
    <w:rsid w:val="00D720AE"/>
    <w:rsid w:val="00D75153"/>
    <w:rsid w:val="00D75A44"/>
    <w:rsid w:val="00D75E93"/>
    <w:rsid w:val="00D7644A"/>
    <w:rsid w:val="00D777DD"/>
    <w:rsid w:val="00D80801"/>
    <w:rsid w:val="00D81FC1"/>
    <w:rsid w:val="00D841C7"/>
    <w:rsid w:val="00D8492D"/>
    <w:rsid w:val="00D86889"/>
    <w:rsid w:val="00D86B30"/>
    <w:rsid w:val="00D90962"/>
    <w:rsid w:val="00D90E8C"/>
    <w:rsid w:val="00D9427B"/>
    <w:rsid w:val="00D9626C"/>
    <w:rsid w:val="00D964E4"/>
    <w:rsid w:val="00D96B2D"/>
    <w:rsid w:val="00D97CFB"/>
    <w:rsid w:val="00DA12CA"/>
    <w:rsid w:val="00DA15A0"/>
    <w:rsid w:val="00DA1673"/>
    <w:rsid w:val="00DA18C7"/>
    <w:rsid w:val="00DA3C87"/>
    <w:rsid w:val="00DA4D84"/>
    <w:rsid w:val="00DA7C7B"/>
    <w:rsid w:val="00DB026B"/>
    <w:rsid w:val="00DB0B39"/>
    <w:rsid w:val="00DB24CD"/>
    <w:rsid w:val="00DB2DDF"/>
    <w:rsid w:val="00DB4EC8"/>
    <w:rsid w:val="00DB577E"/>
    <w:rsid w:val="00DB6394"/>
    <w:rsid w:val="00DB7C18"/>
    <w:rsid w:val="00DC13A2"/>
    <w:rsid w:val="00DC223B"/>
    <w:rsid w:val="00DC22C3"/>
    <w:rsid w:val="00DC3CD3"/>
    <w:rsid w:val="00DC4234"/>
    <w:rsid w:val="00DC5F32"/>
    <w:rsid w:val="00DC738C"/>
    <w:rsid w:val="00DC77AA"/>
    <w:rsid w:val="00DD0730"/>
    <w:rsid w:val="00DD0B01"/>
    <w:rsid w:val="00DD2458"/>
    <w:rsid w:val="00DD2654"/>
    <w:rsid w:val="00DD38B8"/>
    <w:rsid w:val="00DD3FFC"/>
    <w:rsid w:val="00DD5555"/>
    <w:rsid w:val="00DD5B27"/>
    <w:rsid w:val="00DE0DCA"/>
    <w:rsid w:val="00DE0DE5"/>
    <w:rsid w:val="00DE393F"/>
    <w:rsid w:val="00DE742C"/>
    <w:rsid w:val="00DE7BF1"/>
    <w:rsid w:val="00DF08F9"/>
    <w:rsid w:val="00DF4952"/>
    <w:rsid w:val="00DF4BB5"/>
    <w:rsid w:val="00DF6873"/>
    <w:rsid w:val="00E013CF"/>
    <w:rsid w:val="00E02F14"/>
    <w:rsid w:val="00E02F47"/>
    <w:rsid w:val="00E0324C"/>
    <w:rsid w:val="00E0366D"/>
    <w:rsid w:val="00E03D63"/>
    <w:rsid w:val="00E03EEB"/>
    <w:rsid w:val="00E04766"/>
    <w:rsid w:val="00E047BE"/>
    <w:rsid w:val="00E047EE"/>
    <w:rsid w:val="00E0501C"/>
    <w:rsid w:val="00E06602"/>
    <w:rsid w:val="00E07AEC"/>
    <w:rsid w:val="00E1424D"/>
    <w:rsid w:val="00E1456F"/>
    <w:rsid w:val="00E15610"/>
    <w:rsid w:val="00E237BA"/>
    <w:rsid w:val="00E2391B"/>
    <w:rsid w:val="00E23C79"/>
    <w:rsid w:val="00E2448C"/>
    <w:rsid w:val="00E261E9"/>
    <w:rsid w:val="00E27E6C"/>
    <w:rsid w:val="00E30B70"/>
    <w:rsid w:val="00E3167D"/>
    <w:rsid w:val="00E3272E"/>
    <w:rsid w:val="00E3333F"/>
    <w:rsid w:val="00E34120"/>
    <w:rsid w:val="00E37F46"/>
    <w:rsid w:val="00E40AAA"/>
    <w:rsid w:val="00E46FA3"/>
    <w:rsid w:val="00E54192"/>
    <w:rsid w:val="00E54656"/>
    <w:rsid w:val="00E54867"/>
    <w:rsid w:val="00E55F26"/>
    <w:rsid w:val="00E56742"/>
    <w:rsid w:val="00E56FFB"/>
    <w:rsid w:val="00E617F7"/>
    <w:rsid w:val="00E61EF8"/>
    <w:rsid w:val="00E630C4"/>
    <w:rsid w:val="00E64712"/>
    <w:rsid w:val="00E66258"/>
    <w:rsid w:val="00E66C91"/>
    <w:rsid w:val="00E717DB"/>
    <w:rsid w:val="00E74DC3"/>
    <w:rsid w:val="00E75F26"/>
    <w:rsid w:val="00E77498"/>
    <w:rsid w:val="00E77E05"/>
    <w:rsid w:val="00E8012B"/>
    <w:rsid w:val="00E82733"/>
    <w:rsid w:val="00E8462D"/>
    <w:rsid w:val="00E850F2"/>
    <w:rsid w:val="00E852AF"/>
    <w:rsid w:val="00E9180F"/>
    <w:rsid w:val="00E921E0"/>
    <w:rsid w:val="00E92D07"/>
    <w:rsid w:val="00E941B9"/>
    <w:rsid w:val="00E95109"/>
    <w:rsid w:val="00E96A7C"/>
    <w:rsid w:val="00E9717B"/>
    <w:rsid w:val="00E9790B"/>
    <w:rsid w:val="00EA0130"/>
    <w:rsid w:val="00EA0542"/>
    <w:rsid w:val="00EA0C96"/>
    <w:rsid w:val="00EA22BD"/>
    <w:rsid w:val="00EA2422"/>
    <w:rsid w:val="00EA4F96"/>
    <w:rsid w:val="00EA69BE"/>
    <w:rsid w:val="00EB1D0F"/>
    <w:rsid w:val="00EB7058"/>
    <w:rsid w:val="00EC0068"/>
    <w:rsid w:val="00EC0440"/>
    <w:rsid w:val="00EC0B78"/>
    <w:rsid w:val="00EC312D"/>
    <w:rsid w:val="00EC3BE4"/>
    <w:rsid w:val="00EC4172"/>
    <w:rsid w:val="00EC4D5B"/>
    <w:rsid w:val="00EC555D"/>
    <w:rsid w:val="00EC7658"/>
    <w:rsid w:val="00EC7BB8"/>
    <w:rsid w:val="00ED0CDA"/>
    <w:rsid w:val="00ED1956"/>
    <w:rsid w:val="00ED4EBD"/>
    <w:rsid w:val="00EE036C"/>
    <w:rsid w:val="00EE72C8"/>
    <w:rsid w:val="00EF0045"/>
    <w:rsid w:val="00EF0525"/>
    <w:rsid w:val="00EF0887"/>
    <w:rsid w:val="00EF1A84"/>
    <w:rsid w:val="00EF1C3E"/>
    <w:rsid w:val="00EF1D7D"/>
    <w:rsid w:val="00EF24FE"/>
    <w:rsid w:val="00EF2EC7"/>
    <w:rsid w:val="00F01B1A"/>
    <w:rsid w:val="00F02EA3"/>
    <w:rsid w:val="00F03332"/>
    <w:rsid w:val="00F03A4E"/>
    <w:rsid w:val="00F042A7"/>
    <w:rsid w:val="00F04788"/>
    <w:rsid w:val="00F066A4"/>
    <w:rsid w:val="00F0739D"/>
    <w:rsid w:val="00F07869"/>
    <w:rsid w:val="00F07F99"/>
    <w:rsid w:val="00F1251E"/>
    <w:rsid w:val="00F13ADC"/>
    <w:rsid w:val="00F15111"/>
    <w:rsid w:val="00F15BD7"/>
    <w:rsid w:val="00F16A1F"/>
    <w:rsid w:val="00F16F1A"/>
    <w:rsid w:val="00F16F4E"/>
    <w:rsid w:val="00F17CE3"/>
    <w:rsid w:val="00F21B16"/>
    <w:rsid w:val="00F221CC"/>
    <w:rsid w:val="00F23426"/>
    <w:rsid w:val="00F25A8D"/>
    <w:rsid w:val="00F31707"/>
    <w:rsid w:val="00F351E9"/>
    <w:rsid w:val="00F36CBA"/>
    <w:rsid w:val="00F41826"/>
    <w:rsid w:val="00F43220"/>
    <w:rsid w:val="00F43FE4"/>
    <w:rsid w:val="00F44450"/>
    <w:rsid w:val="00F47575"/>
    <w:rsid w:val="00F50800"/>
    <w:rsid w:val="00F50D72"/>
    <w:rsid w:val="00F516BD"/>
    <w:rsid w:val="00F52679"/>
    <w:rsid w:val="00F54946"/>
    <w:rsid w:val="00F5650A"/>
    <w:rsid w:val="00F601F3"/>
    <w:rsid w:val="00F60558"/>
    <w:rsid w:val="00F6376D"/>
    <w:rsid w:val="00F63E5C"/>
    <w:rsid w:val="00F65C90"/>
    <w:rsid w:val="00F65EBC"/>
    <w:rsid w:val="00F66F35"/>
    <w:rsid w:val="00F73015"/>
    <w:rsid w:val="00F75F9A"/>
    <w:rsid w:val="00F808CF"/>
    <w:rsid w:val="00F83547"/>
    <w:rsid w:val="00F838AA"/>
    <w:rsid w:val="00F83DE3"/>
    <w:rsid w:val="00F87496"/>
    <w:rsid w:val="00F904B9"/>
    <w:rsid w:val="00F91716"/>
    <w:rsid w:val="00F91857"/>
    <w:rsid w:val="00F91D72"/>
    <w:rsid w:val="00F92BD5"/>
    <w:rsid w:val="00F93E2B"/>
    <w:rsid w:val="00F941D2"/>
    <w:rsid w:val="00F95B2F"/>
    <w:rsid w:val="00F964AF"/>
    <w:rsid w:val="00F969A9"/>
    <w:rsid w:val="00FA02FB"/>
    <w:rsid w:val="00FA0445"/>
    <w:rsid w:val="00FA0F38"/>
    <w:rsid w:val="00FA167F"/>
    <w:rsid w:val="00FA254A"/>
    <w:rsid w:val="00FA28E4"/>
    <w:rsid w:val="00FA37D7"/>
    <w:rsid w:val="00FA4ED2"/>
    <w:rsid w:val="00FA672A"/>
    <w:rsid w:val="00FB0F2B"/>
    <w:rsid w:val="00FB1B43"/>
    <w:rsid w:val="00FB296D"/>
    <w:rsid w:val="00FB4256"/>
    <w:rsid w:val="00FB5FCD"/>
    <w:rsid w:val="00FB67C9"/>
    <w:rsid w:val="00FB6FB4"/>
    <w:rsid w:val="00FB7E70"/>
    <w:rsid w:val="00FC1188"/>
    <w:rsid w:val="00FC4280"/>
    <w:rsid w:val="00FC42D8"/>
    <w:rsid w:val="00FC45E5"/>
    <w:rsid w:val="00FC577C"/>
    <w:rsid w:val="00FD15C9"/>
    <w:rsid w:val="00FD1C74"/>
    <w:rsid w:val="00FD47BD"/>
    <w:rsid w:val="00FE0040"/>
    <w:rsid w:val="00FE097C"/>
    <w:rsid w:val="00FE2BB2"/>
    <w:rsid w:val="00FE3576"/>
    <w:rsid w:val="00FE69DA"/>
    <w:rsid w:val="00FE7DEA"/>
    <w:rsid w:val="00FF01C3"/>
    <w:rsid w:val="00FF2326"/>
    <w:rsid w:val="00FF33FF"/>
    <w:rsid w:val="00FF3B6F"/>
    <w:rsid w:val="00FF3F5D"/>
    <w:rsid w:val="00FF5C9D"/>
    <w:rsid w:val="00FF68C9"/>
    <w:rsid w:val="00FF722F"/>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1"/>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1"/>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D0B5B4-406B-4DC1-8C3B-0B255C9D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7236</Words>
  <Characters>37540</Characters>
  <Application>Microsoft Office Word</Application>
  <DocSecurity>0</DocSecurity>
  <Lines>312</Lines>
  <Paragraphs>89</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44687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Carrie Clarady</cp:lastModifiedBy>
  <cp:revision>2</cp:revision>
  <cp:lastPrinted>2020-02-18T17:39:00Z</cp:lastPrinted>
  <dcterms:created xsi:type="dcterms:W3CDTF">2020-02-18T20:49:00Z</dcterms:created>
  <dcterms:modified xsi:type="dcterms:W3CDTF">2020-02-18T20:49:00Z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