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D14BF" w:rsidR="00BA309F" w:rsidP="004D1F0D" w:rsidRDefault="00BA309F" w14:paraId="1373C4B2" w14:textId="77777777">
      <w:pPr>
        <w:widowControl w:val="0"/>
        <w:tabs>
          <w:tab w:val="left" w:pos="4590"/>
        </w:tabs>
        <w:spacing w:before="480" w:after="0" w:line="240" w:lineRule="auto"/>
        <w:jc w:val="center"/>
        <w:rPr>
          <w:i/>
          <w:smallCaps/>
          <w:sz w:val="40"/>
          <w:szCs w:val="40"/>
        </w:rPr>
      </w:pPr>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Pr="00C635DA" w:rsidR="003C39B3" w:rsidP="00DE6D3B" w:rsidRDefault="00C635DA" w14:paraId="493219BD" w14:textId="4A05A7DF">
      <w:pPr>
        <w:spacing w:after="0" w:line="240" w:lineRule="auto"/>
        <w:jc w:val="center"/>
        <w:rPr>
          <w:i/>
          <w:sz w:val="48"/>
          <w:szCs w:val="48"/>
        </w:rPr>
      </w:pPr>
      <w:r w:rsidRPr="00C635DA">
        <w:rPr>
          <w:i/>
          <w:sz w:val="48"/>
          <w:szCs w:val="48"/>
        </w:rPr>
        <w:t xml:space="preserve">National Assessment of Educational Progress (NAEP) </w:t>
      </w:r>
      <w:r w:rsidR="009D3CE4">
        <w:rPr>
          <w:i/>
          <w:sz w:val="48"/>
          <w:szCs w:val="48"/>
        </w:rPr>
        <w:t>20</w:t>
      </w:r>
      <w:r w:rsidR="00DE6D3B">
        <w:rPr>
          <w:i/>
          <w:sz w:val="48"/>
          <w:szCs w:val="48"/>
        </w:rPr>
        <w:t>21</w:t>
      </w:r>
      <w:r w:rsidR="009D3CE4">
        <w:rPr>
          <w:i/>
          <w:sz w:val="48"/>
          <w:szCs w:val="48"/>
        </w:rPr>
        <w:t xml:space="preserve"> </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00BA309F" w:rsidRDefault="00BA309F" w14:paraId="7EB931B3" w14:textId="4A44FC01">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Pr="0002541B" w:rsidR="00F55CD4">
        <w:rPr>
          <w:i/>
          <w:sz w:val="32"/>
          <w:szCs w:val="32"/>
        </w:rPr>
        <w:t>1850-</w:t>
      </w:r>
      <w:r w:rsidRPr="00656BBB" w:rsidR="003D4AB3">
        <w:rPr>
          <w:i/>
          <w:sz w:val="32"/>
          <w:szCs w:val="32"/>
        </w:rPr>
        <w:t>0928</w:t>
      </w:r>
      <w:r w:rsidR="00C32144">
        <w:rPr>
          <w:i/>
          <w:sz w:val="32"/>
          <w:szCs w:val="32"/>
        </w:rPr>
        <w:t xml:space="preserve"> v.18</w:t>
      </w:r>
      <w:r w:rsidR="0048694D">
        <w:rPr>
          <w:i/>
          <w:sz w:val="32"/>
          <w:szCs w:val="32"/>
        </w:rPr>
        <w:t xml:space="preserve"> </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00C95856" w:rsidRDefault="00A955C4" w14:paraId="496EB210" w14:textId="5CA86A29">
      <w:pPr>
        <w:spacing w:after="0" w:line="240" w:lineRule="auto"/>
        <w:jc w:val="center"/>
        <w:rPr>
          <w:szCs w:val="24"/>
        </w:rPr>
      </w:pPr>
      <w:r>
        <w:rPr>
          <w:szCs w:val="24"/>
        </w:rPr>
        <w:t>November</w:t>
      </w:r>
      <w:r w:rsidR="00DC3CDB">
        <w:rPr>
          <w:szCs w:val="24"/>
        </w:rPr>
        <w:t xml:space="preserve"> </w:t>
      </w:r>
      <w:r w:rsidR="00DE6D3B">
        <w:rPr>
          <w:szCs w:val="24"/>
        </w:rPr>
        <w:t>2019</w:t>
      </w:r>
    </w:p>
    <w:p w:rsidR="004B5B99" w:rsidRDefault="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Pr="00B04F8B" w:rsidR="00F27B3D" w:rsidP="00577D28" w:rsidRDefault="00F27B3D" w14:paraId="15E1C2C7" w14:textId="16EAC68B">
          <w:pPr>
            <w:pStyle w:val="TOCHeading"/>
            <w:ind w:right="216"/>
          </w:pPr>
          <w:r w:rsidRPr="00B04F8B">
            <w:t>Table of Contents</w:t>
          </w:r>
        </w:p>
        <w:p w:rsidRPr="00A64447" w:rsidR="00551C33" w:rsidP="00A55A1D" w:rsidRDefault="00F27B3D" w14:paraId="44F37982" w14:textId="5D4495CE">
          <w:pPr>
            <w:pStyle w:val="TOC3"/>
            <w:spacing w:after="120"/>
            <w:rPr>
              <w:rFonts w:eastAsiaTheme="minorEastAsia"/>
              <w:noProof/>
            </w:rPr>
          </w:pPr>
          <w:r w:rsidRPr="00B04F8B">
            <w:rPr>
              <w:b/>
            </w:rPr>
            <w:fldChar w:fldCharType="begin"/>
          </w:r>
          <w:r w:rsidRPr="00B04F8B">
            <w:rPr>
              <w:b/>
              <w:bCs/>
            </w:rPr>
            <w:instrText xml:space="preserve"> TOC \o "1-3" \h \z \u </w:instrText>
          </w:r>
          <w:r w:rsidRPr="00B04F8B">
            <w:rPr>
              <w:b/>
            </w:rPr>
            <w:fldChar w:fldCharType="separate"/>
          </w:r>
          <w:hyperlink w:history="1" w:anchor="_Toc19265198">
            <w:r w:rsidRPr="00A64447" w:rsidR="00551C33">
              <w:rPr>
                <w:rStyle w:val="Hyperlink"/>
                <w:noProof/>
                <w:szCs w:val="24"/>
              </w:rPr>
              <w:t>A.1.Circumstances Making the Collection of Information Necessary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_Toc19265198 \h </w:instrText>
            </w:r>
            <w:r w:rsidRPr="00A64447" w:rsidR="00551C33">
              <w:rPr>
                <w:noProof/>
                <w:webHidden/>
              </w:rPr>
            </w:r>
            <w:r w:rsidRPr="00A64447" w:rsidR="00551C33">
              <w:rPr>
                <w:noProof/>
                <w:webHidden/>
              </w:rPr>
              <w:fldChar w:fldCharType="separate"/>
            </w:r>
            <w:r w:rsidR="002E0CC7">
              <w:rPr>
                <w:noProof/>
                <w:webHidden/>
              </w:rPr>
              <w:t>4</w:t>
            </w:r>
            <w:r w:rsidRPr="00A64447" w:rsidR="00551C33">
              <w:rPr>
                <w:noProof/>
                <w:webHidden/>
              </w:rPr>
              <w:fldChar w:fldCharType="end"/>
            </w:r>
          </w:hyperlink>
        </w:p>
        <w:p w:rsidRPr="00AC3B85" w:rsidR="00551C33" w:rsidP="00A55A1D" w:rsidRDefault="00BF282E" w14:paraId="4B894053" w14:textId="225DA425">
          <w:pPr>
            <w:pStyle w:val="TOC3"/>
            <w:spacing w:after="120"/>
            <w:rPr>
              <w:rFonts w:eastAsiaTheme="minorEastAsia"/>
              <w:noProof/>
            </w:rPr>
          </w:pPr>
          <w:r w:rsidRPr="00AC3B85">
            <w:rPr>
              <w:rStyle w:val="Hyperlink"/>
              <w:noProof/>
              <w:szCs w:val="24"/>
              <w:u w:val="none"/>
            </w:rPr>
            <w:tab/>
          </w:r>
          <w:hyperlink w:history="1" w:anchor="_Toc19265199">
            <w:r w:rsidRPr="00AC3B85" w:rsidR="00551C33">
              <w:rPr>
                <w:rStyle w:val="Hyperlink"/>
                <w:noProof/>
                <w:szCs w:val="24"/>
                <w:u w:val="none"/>
              </w:rPr>
              <w:t>A.1.a. Purpose of Submission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_Toc19265199 \h </w:instrText>
            </w:r>
            <w:r w:rsidRPr="00AC3B85" w:rsidR="00551C33">
              <w:rPr>
                <w:noProof/>
                <w:webHidden/>
              </w:rPr>
            </w:r>
            <w:r w:rsidRPr="00AC3B85" w:rsidR="00551C33">
              <w:rPr>
                <w:noProof/>
                <w:webHidden/>
              </w:rPr>
              <w:fldChar w:fldCharType="separate"/>
            </w:r>
            <w:r w:rsidR="002E0CC7">
              <w:rPr>
                <w:noProof/>
                <w:webHidden/>
              </w:rPr>
              <w:t>4</w:t>
            </w:r>
            <w:r w:rsidRPr="00AC3B85" w:rsidR="00551C33">
              <w:rPr>
                <w:noProof/>
                <w:webHidden/>
              </w:rPr>
              <w:fldChar w:fldCharType="end"/>
            </w:r>
          </w:hyperlink>
        </w:p>
        <w:p w:rsidRPr="00AC3B85" w:rsidR="00551C33" w:rsidP="00A55A1D" w:rsidRDefault="00BF282E" w14:paraId="6B7590A8" w14:textId="3D007C9B">
          <w:pPr>
            <w:pStyle w:val="TOC3"/>
            <w:spacing w:after="120"/>
            <w:rPr>
              <w:rFonts w:eastAsiaTheme="minorEastAsia"/>
              <w:noProof/>
            </w:rPr>
          </w:pPr>
          <w:r w:rsidRPr="00AC3B85">
            <w:rPr>
              <w:rStyle w:val="Hyperlink"/>
              <w:noProof/>
              <w:szCs w:val="24"/>
              <w:u w:val="none"/>
            </w:rPr>
            <w:tab/>
          </w:r>
          <w:hyperlink w:history="1" w:anchor="_Toc19265200">
            <w:r w:rsidRPr="00AC3B85" w:rsidR="00551C33">
              <w:rPr>
                <w:rStyle w:val="Hyperlink"/>
                <w:noProof/>
                <w:szCs w:val="24"/>
                <w:u w:val="none"/>
              </w:rPr>
              <w:t>A.1.b. Legislative Authorization</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_Toc19265200 \h </w:instrText>
            </w:r>
            <w:r w:rsidRPr="00AC3B85" w:rsidR="00551C33">
              <w:rPr>
                <w:noProof/>
                <w:webHidden/>
              </w:rPr>
            </w:r>
            <w:r w:rsidRPr="00AC3B85" w:rsidR="00551C33">
              <w:rPr>
                <w:noProof/>
                <w:webHidden/>
              </w:rPr>
              <w:fldChar w:fldCharType="separate"/>
            </w:r>
            <w:r w:rsidR="002E0CC7">
              <w:rPr>
                <w:noProof/>
                <w:webHidden/>
              </w:rPr>
              <w:t>6</w:t>
            </w:r>
            <w:r w:rsidRPr="00AC3B85" w:rsidR="00551C33">
              <w:rPr>
                <w:noProof/>
                <w:webHidden/>
              </w:rPr>
              <w:fldChar w:fldCharType="end"/>
            </w:r>
          </w:hyperlink>
        </w:p>
        <w:p w:rsidRPr="00AC3B85" w:rsidR="00551C33" w:rsidP="00A55A1D" w:rsidRDefault="00BF282E" w14:paraId="183B7B70" w14:textId="4EAF49A0">
          <w:pPr>
            <w:pStyle w:val="TOC3"/>
            <w:spacing w:after="120"/>
            <w:rPr>
              <w:rFonts w:eastAsiaTheme="minorEastAsia"/>
              <w:noProof/>
            </w:rPr>
          </w:pPr>
          <w:r w:rsidRPr="00AC3B85">
            <w:rPr>
              <w:rStyle w:val="Hyperlink"/>
              <w:noProof/>
              <w:szCs w:val="24"/>
              <w:u w:val="none"/>
            </w:rPr>
            <w:tab/>
          </w:r>
          <w:hyperlink w:history="1" w:anchor="_Toc19265201">
            <w:r w:rsidRPr="00AC3B85" w:rsidR="00551C33">
              <w:rPr>
                <w:rStyle w:val="Hyperlink"/>
                <w:noProof/>
                <w:szCs w:val="24"/>
                <w:u w:val="none"/>
              </w:rPr>
              <w:t>A.1.c. Overview of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_Toc19265201 \h </w:instrText>
            </w:r>
            <w:r w:rsidRPr="00AC3B85" w:rsidR="00551C33">
              <w:rPr>
                <w:noProof/>
                <w:webHidden/>
              </w:rPr>
            </w:r>
            <w:r w:rsidRPr="00AC3B85" w:rsidR="00551C33">
              <w:rPr>
                <w:noProof/>
                <w:webHidden/>
              </w:rPr>
              <w:fldChar w:fldCharType="separate"/>
            </w:r>
            <w:r w:rsidR="002E0CC7">
              <w:rPr>
                <w:noProof/>
                <w:webHidden/>
              </w:rPr>
              <w:t>7</w:t>
            </w:r>
            <w:r w:rsidRPr="00AC3B85" w:rsidR="00551C33">
              <w:rPr>
                <w:noProof/>
                <w:webHidden/>
              </w:rPr>
              <w:fldChar w:fldCharType="end"/>
            </w:r>
          </w:hyperlink>
        </w:p>
        <w:p w:rsidRPr="00AC3B85" w:rsidR="00551C33" w:rsidP="00A55A1D" w:rsidRDefault="00BF282E" w14:paraId="3CFB3BA6" w14:textId="2D13695F">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2">
            <w:r w:rsidRPr="00AC3B85" w:rsidR="00551C33">
              <w:rPr>
                <w:rStyle w:val="Hyperlink"/>
                <w:noProof/>
                <w:szCs w:val="24"/>
                <w:u w:val="none"/>
              </w:rPr>
              <w:t>A.1.c.1. NAEP Frameworks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_Toc19265202 \h </w:instrText>
            </w:r>
            <w:r w:rsidRPr="00AC3B85" w:rsidR="00551C33">
              <w:rPr>
                <w:noProof/>
                <w:webHidden/>
              </w:rPr>
            </w:r>
            <w:r w:rsidRPr="00AC3B85" w:rsidR="00551C33">
              <w:rPr>
                <w:noProof/>
                <w:webHidden/>
              </w:rPr>
              <w:fldChar w:fldCharType="separate"/>
            </w:r>
            <w:r w:rsidR="002E0CC7">
              <w:rPr>
                <w:noProof/>
                <w:webHidden/>
              </w:rPr>
              <w:t>7</w:t>
            </w:r>
            <w:r w:rsidRPr="00AC3B85" w:rsidR="00551C33">
              <w:rPr>
                <w:noProof/>
                <w:webHidden/>
              </w:rPr>
              <w:fldChar w:fldCharType="end"/>
            </w:r>
          </w:hyperlink>
        </w:p>
        <w:p w:rsidRPr="00AC3B85" w:rsidR="00551C33" w:rsidP="00A55A1D" w:rsidRDefault="00BF282E" w14:paraId="0D2C1F7B" w14:textId="7C06C14C">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3">
            <w:r w:rsidRPr="00AC3B85" w:rsidR="00551C33">
              <w:rPr>
                <w:rStyle w:val="Hyperlink"/>
                <w:noProof/>
                <w:szCs w:val="24"/>
                <w:u w:val="none"/>
              </w:rPr>
              <w:t>A.1.c.2. Cognitive Item Development</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_Toc19265203 \h </w:instrText>
            </w:r>
            <w:r w:rsidRPr="00AC3B85" w:rsidR="00551C33">
              <w:rPr>
                <w:noProof/>
                <w:webHidden/>
              </w:rPr>
            </w:r>
            <w:r w:rsidRPr="00AC3B85" w:rsidR="00551C33">
              <w:rPr>
                <w:noProof/>
                <w:webHidden/>
              </w:rPr>
              <w:fldChar w:fldCharType="separate"/>
            </w:r>
            <w:r w:rsidR="002E0CC7">
              <w:rPr>
                <w:noProof/>
                <w:webHidden/>
              </w:rPr>
              <w:t>7</w:t>
            </w:r>
            <w:r w:rsidRPr="00AC3B85" w:rsidR="00551C33">
              <w:rPr>
                <w:noProof/>
                <w:webHidden/>
              </w:rPr>
              <w:fldChar w:fldCharType="end"/>
            </w:r>
          </w:hyperlink>
        </w:p>
        <w:p w:rsidRPr="00AC3B85" w:rsidR="00551C33" w:rsidP="00A55A1D" w:rsidRDefault="00BF282E" w14:paraId="70C072CB" w14:textId="705096D3">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4">
            <w:r w:rsidRPr="00AC3B85" w:rsidR="00551C33">
              <w:rPr>
                <w:rStyle w:val="Hyperlink"/>
                <w:noProof/>
                <w:szCs w:val="24"/>
                <w:u w:val="none"/>
              </w:rPr>
              <w:t>A.1.c.3. Survey Items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_Toc19265204 \h </w:instrText>
            </w:r>
            <w:r w:rsidRPr="00AC3B85" w:rsidR="00551C33">
              <w:rPr>
                <w:noProof/>
                <w:webHidden/>
              </w:rPr>
            </w:r>
            <w:r w:rsidRPr="00AC3B85" w:rsidR="00551C33">
              <w:rPr>
                <w:noProof/>
                <w:webHidden/>
              </w:rPr>
              <w:fldChar w:fldCharType="separate"/>
            </w:r>
            <w:r w:rsidR="002E0CC7">
              <w:rPr>
                <w:noProof/>
                <w:webHidden/>
              </w:rPr>
              <w:t>8</w:t>
            </w:r>
            <w:r w:rsidRPr="00AC3B85" w:rsidR="00551C33">
              <w:rPr>
                <w:noProof/>
                <w:webHidden/>
              </w:rPr>
              <w:fldChar w:fldCharType="end"/>
            </w:r>
          </w:hyperlink>
        </w:p>
        <w:p w:rsidRPr="00AC3B85" w:rsidR="00551C33" w:rsidP="00A55A1D" w:rsidRDefault="00BF282E" w14:paraId="2200D008" w14:textId="79B2908E">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5">
            <w:r w:rsidRPr="00AC3B85" w:rsidR="00551C33">
              <w:rPr>
                <w:rStyle w:val="Hyperlink"/>
                <w:noProof/>
                <w:szCs w:val="24"/>
                <w:u w:val="none"/>
              </w:rPr>
              <w:t>A.1.c.4. Inclusion in NAEP</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_Toc19265205 \h </w:instrText>
            </w:r>
            <w:r w:rsidRPr="00AC3B85" w:rsidR="00551C33">
              <w:rPr>
                <w:noProof/>
                <w:webHidden/>
              </w:rPr>
            </w:r>
            <w:r w:rsidRPr="00AC3B85" w:rsidR="00551C33">
              <w:rPr>
                <w:noProof/>
                <w:webHidden/>
              </w:rPr>
              <w:fldChar w:fldCharType="separate"/>
            </w:r>
            <w:r w:rsidR="002E0CC7">
              <w:rPr>
                <w:noProof/>
                <w:webHidden/>
              </w:rPr>
              <w:t>10</w:t>
            </w:r>
            <w:r w:rsidRPr="00AC3B85" w:rsidR="00551C33">
              <w:rPr>
                <w:noProof/>
                <w:webHidden/>
              </w:rPr>
              <w:fldChar w:fldCharType="end"/>
            </w:r>
          </w:hyperlink>
        </w:p>
        <w:p w:rsidRPr="00AC3B85" w:rsidR="00551C33" w:rsidP="00A55A1D" w:rsidRDefault="00BF282E" w14:paraId="1439872B" w14:textId="1B1B37B1">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6">
            <w:r w:rsidRPr="00AC3B85" w:rsidR="00551C33">
              <w:rPr>
                <w:rStyle w:val="Hyperlink"/>
                <w:noProof/>
                <w:szCs w:val="24"/>
                <w:u w:val="none"/>
              </w:rPr>
              <w:t>A.1.c.5. Digitally Based Assessments (DBA)</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_Toc19265206 \h </w:instrText>
            </w:r>
            <w:r w:rsidRPr="00AC3B85" w:rsidR="00551C33">
              <w:rPr>
                <w:noProof/>
                <w:webHidden/>
              </w:rPr>
            </w:r>
            <w:r w:rsidRPr="00AC3B85" w:rsidR="00551C33">
              <w:rPr>
                <w:noProof/>
                <w:webHidden/>
              </w:rPr>
              <w:fldChar w:fldCharType="separate"/>
            </w:r>
            <w:r w:rsidR="002E0CC7">
              <w:rPr>
                <w:noProof/>
                <w:webHidden/>
              </w:rPr>
              <w:t>11</w:t>
            </w:r>
            <w:r w:rsidRPr="00AC3B85" w:rsidR="00551C33">
              <w:rPr>
                <w:noProof/>
                <w:webHidden/>
              </w:rPr>
              <w:fldChar w:fldCharType="end"/>
            </w:r>
          </w:hyperlink>
        </w:p>
        <w:p w:rsidRPr="00AC3B85" w:rsidR="00551C33" w:rsidP="00A55A1D" w:rsidRDefault="00BF282E" w14:paraId="7E03424D" w14:textId="3E933BF8">
          <w:pPr>
            <w:pStyle w:val="TOC3"/>
            <w:spacing w:after="120"/>
            <w:rPr>
              <w:rFonts w:eastAsiaTheme="minorEastAsia"/>
              <w:noProof/>
            </w:rPr>
          </w:pPr>
          <w:r w:rsidRPr="00AC3B85">
            <w:rPr>
              <w:rStyle w:val="Hyperlink"/>
              <w:noProof/>
              <w:szCs w:val="24"/>
              <w:u w:val="none"/>
            </w:rPr>
            <w:tab/>
          </w:r>
          <w:r w:rsidRPr="00AC3B85">
            <w:rPr>
              <w:rStyle w:val="Hyperlink"/>
              <w:noProof/>
              <w:szCs w:val="24"/>
              <w:u w:val="none"/>
            </w:rPr>
            <w:tab/>
          </w:r>
          <w:hyperlink w:history="1" w:anchor="_Toc19265207">
            <w:r w:rsidRPr="00AC3B85" w:rsidR="00551C33">
              <w:rPr>
                <w:rStyle w:val="Hyperlink"/>
                <w:noProof/>
                <w:szCs w:val="24"/>
                <w:u w:val="none"/>
              </w:rPr>
              <w:t>A.1.c.6. Assessment Types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_Toc19265207 \h </w:instrText>
            </w:r>
            <w:r w:rsidRPr="00AC3B85" w:rsidR="00551C33">
              <w:rPr>
                <w:noProof/>
                <w:webHidden/>
              </w:rPr>
            </w:r>
            <w:r w:rsidRPr="00AC3B85" w:rsidR="00551C33">
              <w:rPr>
                <w:noProof/>
                <w:webHidden/>
              </w:rPr>
              <w:fldChar w:fldCharType="separate"/>
            </w:r>
            <w:r w:rsidR="002E0CC7">
              <w:rPr>
                <w:noProof/>
                <w:webHidden/>
              </w:rPr>
              <w:t>13</w:t>
            </w:r>
            <w:r w:rsidRPr="00AC3B85" w:rsidR="00551C33">
              <w:rPr>
                <w:noProof/>
                <w:webHidden/>
              </w:rPr>
              <w:fldChar w:fldCharType="end"/>
            </w:r>
          </w:hyperlink>
        </w:p>
        <w:p w:rsidRPr="00A64447" w:rsidR="00551C33" w:rsidP="00A55A1D" w:rsidRDefault="00BF282E" w14:paraId="5E138154" w14:textId="5BEC5A94">
          <w:pPr>
            <w:pStyle w:val="TOC3"/>
            <w:spacing w:after="120"/>
            <w:rPr>
              <w:rFonts w:eastAsiaTheme="minorEastAsia"/>
              <w:noProof/>
            </w:rPr>
          </w:pPr>
          <w:r w:rsidRPr="00AC3B85">
            <w:rPr>
              <w:rStyle w:val="Hyperlink"/>
              <w:noProof/>
              <w:szCs w:val="24"/>
              <w:u w:val="none"/>
            </w:rPr>
            <w:tab/>
          </w:r>
          <w:hyperlink w:history="1" w:anchor="_Toc19265208">
            <w:r w:rsidRPr="00AC3B85" w:rsidR="00551C33">
              <w:rPr>
                <w:rStyle w:val="Hyperlink"/>
                <w:noProof/>
                <w:szCs w:val="24"/>
                <w:u w:val="none"/>
              </w:rPr>
              <w:t>A.1.d.</w:t>
            </w:r>
            <w:r w:rsidRPr="00AC3B85" w:rsidR="00551C33">
              <w:rPr>
                <w:rFonts w:eastAsiaTheme="minorEastAsia"/>
                <w:noProof/>
              </w:rPr>
              <w:t xml:space="preserve"> </w:t>
            </w:r>
            <w:r w:rsidRPr="00AC3B85" w:rsidR="00551C33">
              <w:rPr>
                <w:rStyle w:val="Hyperlink"/>
                <w:noProof/>
                <w:szCs w:val="24"/>
                <w:u w:val="none"/>
              </w:rPr>
              <w:t>Overview of 2021 NAEP Assessments</w:t>
            </w:r>
            <w:r w:rsidRPr="00AC3B85" w:rsidR="00551C33">
              <w:rPr>
                <w:noProof/>
                <w:webHidden/>
              </w:rPr>
              <w:tab/>
            </w:r>
            <w:r w:rsidRPr="00AC3B85" w:rsidR="00551C33">
              <w:rPr>
                <w:noProof/>
                <w:webHidden/>
              </w:rPr>
              <w:fldChar w:fldCharType="begin"/>
            </w:r>
            <w:r w:rsidRPr="00AC3B85" w:rsidR="00551C33">
              <w:rPr>
                <w:noProof/>
                <w:webHidden/>
              </w:rPr>
              <w:instrText xml:space="preserve"> PAGEREF _Toc19265208 \h </w:instrText>
            </w:r>
            <w:r w:rsidRPr="00AC3B85" w:rsidR="00551C33">
              <w:rPr>
                <w:noProof/>
                <w:webHidden/>
              </w:rPr>
            </w:r>
            <w:r w:rsidRPr="00AC3B85" w:rsidR="00551C33">
              <w:rPr>
                <w:noProof/>
                <w:webHidden/>
              </w:rPr>
              <w:fldChar w:fldCharType="separate"/>
            </w:r>
            <w:r w:rsidR="002E0CC7">
              <w:rPr>
                <w:noProof/>
                <w:webHidden/>
              </w:rPr>
              <w:t>14</w:t>
            </w:r>
            <w:r w:rsidRPr="00AC3B85" w:rsidR="00551C33">
              <w:rPr>
                <w:noProof/>
                <w:webHidden/>
              </w:rPr>
              <w:fldChar w:fldCharType="end"/>
            </w:r>
          </w:hyperlink>
        </w:p>
        <w:p w:rsidRPr="00A64447" w:rsidR="00551C33" w:rsidP="00A55A1D" w:rsidRDefault="00013582" w14:paraId="2D554903" w14:textId="5A3A62C3">
          <w:pPr>
            <w:pStyle w:val="TOC3"/>
            <w:spacing w:after="120"/>
            <w:rPr>
              <w:rFonts w:eastAsiaTheme="minorEastAsia"/>
              <w:noProof/>
            </w:rPr>
          </w:pPr>
          <w:hyperlink w:history="1" w:anchor="_Toc19265209">
            <w:r w:rsidRPr="00A64447" w:rsidR="00551C33">
              <w:rPr>
                <w:rStyle w:val="Hyperlink"/>
                <w:noProof/>
                <w:szCs w:val="24"/>
              </w:rPr>
              <w:t>A.2. How, by Whom, and for What Purpose the Data Will Be Used</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_Toc19265209 \h </w:instrText>
            </w:r>
            <w:r w:rsidRPr="00A64447" w:rsidR="00551C33">
              <w:rPr>
                <w:noProof/>
                <w:webHidden/>
              </w:rPr>
            </w:r>
            <w:r w:rsidRPr="00A64447" w:rsidR="00551C33">
              <w:rPr>
                <w:noProof/>
                <w:webHidden/>
              </w:rPr>
              <w:fldChar w:fldCharType="separate"/>
            </w:r>
            <w:r w:rsidR="002E0CC7">
              <w:rPr>
                <w:noProof/>
                <w:webHidden/>
              </w:rPr>
              <w:t>15</w:t>
            </w:r>
            <w:r w:rsidRPr="00A64447" w:rsidR="00551C33">
              <w:rPr>
                <w:noProof/>
                <w:webHidden/>
              </w:rPr>
              <w:fldChar w:fldCharType="end"/>
            </w:r>
          </w:hyperlink>
        </w:p>
        <w:p w:rsidRPr="00A64447" w:rsidR="00551C33" w:rsidP="00A55A1D" w:rsidRDefault="00013582" w14:paraId="3BDEB53B" w14:textId="7B594149">
          <w:pPr>
            <w:pStyle w:val="TOC3"/>
            <w:spacing w:after="120"/>
            <w:rPr>
              <w:rFonts w:eastAsiaTheme="minorEastAsia"/>
              <w:noProof/>
            </w:rPr>
          </w:pPr>
          <w:hyperlink w:history="1" w:anchor="_Toc19265210">
            <w:r w:rsidRPr="00A64447" w:rsidR="00551C33">
              <w:rPr>
                <w:rStyle w:val="Hyperlink"/>
                <w:noProof/>
                <w:szCs w:val="24"/>
              </w:rPr>
              <w:t>A.3. Improved Use of Technology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_Toc19265210 \h </w:instrText>
            </w:r>
            <w:r w:rsidRPr="00A64447" w:rsidR="00551C33">
              <w:rPr>
                <w:noProof/>
                <w:webHidden/>
              </w:rPr>
            </w:r>
            <w:r w:rsidRPr="00A64447" w:rsidR="00551C33">
              <w:rPr>
                <w:noProof/>
                <w:webHidden/>
              </w:rPr>
              <w:fldChar w:fldCharType="separate"/>
            </w:r>
            <w:r w:rsidR="002E0CC7">
              <w:rPr>
                <w:noProof/>
                <w:webHidden/>
              </w:rPr>
              <w:t>15</w:t>
            </w:r>
            <w:r w:rsidRPr="00A64447" w:rsidR="00551C33">
              <w:rPr>
                <w:noProof/>
                <w:webHidden/>
              </w:rPr>
              <w:fldChar w:fldCharType="end"/>
            </w:r>
          </w:hyperlink>
        </w:p>
        <w:p w:rsidRPr="00A64447" w:rsidR="00551C33" w:rsidP="00A55A1D" w:rsidRDefault="00013582" w14:paraId="69DB7AAA" w14:textId="1CD53BB8">
          <w:pPr>
            <w:pStyle w:val="TOC3"/>
            <w:spacing w:after="120"/>
            <w:rPr>
              <w:rFonts w:eastAsiaTheme="minorEastAsia"/>
              <w:noProof/>
            </w:rPr>
          </w:pPr>
          <w:hyperlink w:history="1" w:anchor="_Toc19265211">
            <w:r w:rsidRPr="00A64447" w:rsidR="00551C33">
              <w:rPr>
                <w:rStyle w:val="Hyperlink"/>
                <w:noProof/>
                <w:szCs w:val="24"/>
              </w:rPr>
              <w:t>A.4. Efforts to Identify Duplication</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_Toc19265211 \h </w:instrText>
            </w:r>
            <w:r w:rsidRPr="00A64447" w:rsidR="00551C33">
              <w:rPr>
                <w:noProof/>
                <w:webHidden/>
              </w:rPr>
            </w:r>
            <w:r w:rsidRPr="00A64447" w:rsidR="00551C33">
              <w:rPr>
                <w:noProof/>
                <w:webHidden/>
              </w:rPr>
              <w:fldChar w:fldCharType="separate"/>
            </w:r>
            <w:r w:rsidR="002E0CC7">
              <w:rPr>
                <w:noProof/>
                <w:webHidden/>
              </w:rPr>
              <w:t>17</w:t>
            </w:r>
            <w:r w:rsidRPr="00A64447" w:rsidR="00551C33">
              <w:rPr>
                <w:noProof/>
                <w:webHidden/>
              </w:rPr>
              <w:fldChar w:fldCharType="end"/>
            </w:r>
          </w:hyperlink>
        </w:p>
        <w:p w:rsidRPr="00A64447" w:rsidR="00551C33" w:rsidP="00A55A1D" w:rsidRDefault="00013582" w14:paraId="23FDAA9E" w14:textId="4BC75A8E">
          <w:pPr>
            <w:pStyle w:val="TOC3"/>
            <w:spacing w:after="120"/>
            <w:rPr>
              <w:rFonts w:eastAsiaTheme="minorEastAsia"/>
              <w:noProof/>
            </w:rPr>
          </w:pPr>
          <w:hyperlink w:history="1" w:anchor="_Toc19265212">
            <w:r w:rsidRPr="00A64447" w:rsidR="00551C33">
              <w:rPr>
                <w:rStyle w:val="Hyperlink"/>
                <w:noProof/>
                <w:szCs w:val="24"/>
              </w:rPr>
              <w:t>A.5. Burden on Small Businesses or Other Small Entities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_Toc19265212 \h </w:instrText>
            </w:r>
            <w:r w:rsidRPr="00A64447" w:rsidR="00551C33">
              <w:rPr>
                <w:noProof/>
                <w:webHidden/>
              </w:rPr>
            </w:r>
            <w:r w:rsidRPr="00A64447" w:rsidR="00551C33">
              <w:rPr>
                <w:noProof/>
                <w:webHidden/>
              </w:rPr>
              <w:fldChar w:fldCharType="separate"/>
            </w:r>
            <w:r w:rsidR="002E0CC7">
              <w:rPr>
                <w:noProof/>
                <w:webHidden/>
              </w:rPr>
              <w:t>17</w:t>
            </w:r>
            <w:r w:rsidRPr="00A64447" w:rsidR="00551C33">
              <w:rPr>
                <w:noProof/>
                <w:webHidden/>
              </w:rPr>
              <w:fldChar w:fldCharType="end"/>
            </w:r>
          </w:hyperlink>
        </w:p>
        <w:p w:rsidRPr="00A64447" w:rsidR="00551C33" w:rsidP="00A55A1D" w:rsidRDefault="00013582" w14:paraId="55874797" w14:textId="21C148D0">
          <w:pPr>
            <w:pStyle w:val="TOC3"/>
            <w:spacing w:after="120"/>
            <w:rPr>
              <w:rFonts w:eastAsiaTheme="minorEastAsia"/>
              <w:noProof/>
            </w:rPr>
          </w:pPr>
          <w:hyperlink w:history="1" w:anchor="_Toc19265213">
            <w:r w:rsidRPr="00A64447" w:rsidR="00551C33">
              <w:rPr>
                <w:rStyle w:val="Hyperlink"/>
                <w:noProof/>
                <w:szCs w:val="24"/>
              </w:rPr>
              <w:t>A.6. Consequences of Collecting Information Less Frequently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_Toc19265213 \h </w:instrText>
            </w:r>
            <w:r w:rsidRPr="00A64447" w:rsidR="00551C33">
              <w:rPr>
                <w:noProof/>
                <w:webHidden/>
              </w:rPr>
            </w:r>
            <w:r w:rsidRPr="00A64447" w:rsidR="00551C33">
              <w:rPr>
                <w:noProof/>
                <w:webHidden/>
              </w:rPr>
              <w:fldChar w:fldCharType="separate"/>
            </w:r>
            <w:r w:rsidR="002E0CC7">
              <w:rPr>
                <w:noProof/>
                <w:webHidden/>
              </w:rPr>
              <w:t>18</w:t>
            </w:r>
            <w:r w:rsidRPr="00A64447" w:rsidR="00551C33">
              <w:rPr>
                <w:noProof/>
                <w:webHidden/>
              </w:rPr>
              <w:fldChar w:fldCharType="end"/>
            </w:r>
          </w:hyperlink>
        </w:p>
        <w:p w:rsidRPr="00A64447" w:rsidR="00551C33" w:rsidP="00A55A1D" w:rsidRDefault="00013582" w14:paraId="41D23DAD" w14:textId="1E0B347D">
          <w:pPr>
            <w:pStyle w:val="TOC3"/>
            <w:spacing w:after="120"/>
            <w:rPr>
              <w:rFonts w:eastAsiaTheme="minorEastAsia"/>
              <w:noProof/>
            </w:rPr>
          </w:pPr>
          <w:hyperlink w:history="1" w:anchor="_Toc19265214">
            <w:r w:rsidRPr="00A64447" w:rsidR="00551C33">
              <w:rPr>
                <w:rStyle w:val="Hyperlink"/>
                <w:noProof/>
                <w:szCs w:val="24"/>
              </w:rPr>
              <w:t>A.7. Consistency with 5 CFR 1320.5</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_Toc19265214 \h </w:instrText>
            </w:r>
            <w:r w:rsidRPr="00A64447" w:rsidR="00551C33">
              <w:rPr>
                <w:noProof/>
                <w:webHidden/>
              </w:rPr>
            </w:r>
            <w:r w:rsidRPr="00A64447" w:rsidR="00551C33">
              <w:rPr>
                <w:noProof/>
                <w:webHidden/>
              </w:rPr>
              <w:fldChar w:fldCharType="separate"/>
            </w:r>
            <w:r w:rsidR="002E0CC7">
              <w:rPr>
                <w:noProof/>
                <w:webHidden/>
              </w:rPr>
              <w:t>18</w:t>
            </w:r>
            <w:r w:rsidRPr="00A64447" w:rsidR="00551C33">
              <w:rPr>
                <w:noProof/>
                <w:webHidden/>
              </w:rPr>
              <w:fldChar w:fldCharType="end"/>
            </w:r>
          </w:hyperlink>
        </w:p>
        <w:p w:rsidRPr="00A64447" w:rsidR="00551C33" w:rsidP="00A55A1D" w:rsidRDefault="00013582" w14:paraId="3994FD2D" w14:textId="05A6AEB7">
          <w:pPr>
            <w:pStyle w:val="TOC3"/>
            <w:spacing w:after="120"/>
            <w:rPr>
              <w:rFonts w:eastAsiaTheme="minorEastAsia"/>
              <w:noProof/>
            </w:rPr>
          </w:pPr>
          <w:hyperlink w:history="1" w:anchor="_Toc19265215">
            <w:r w:rsidRPr="00A64447" w:rsidR="00551C33">
              <w:rPr>
                <w:rStyle w:val="Hyperlink"/>
                <w:noProof/>
                <w:szCs w:val="24"/>
              </w:rPr>
              <w:t>A.8. Consultations Outside the Agency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_Toc19265215 \h </w:instrText>
            </w:r>
            <w:r w:rsidRPr="00A64447" w:rsidR="00551C33">
              <w:rPr>
                <w:noProof/>
                <w:webHidden/>
              </w:rPr>
            </w:r>
            <w:r w:rsidRPr="00A64447" w:rsidR="00551C33">
              <w:rPr>
                <w:noProof/>
                <w:webHidden/>
              </w:rPr>
              <w:fldChar w:fldCharType="separate"/>
            </w:r>
            <w:r w:rsidR="002E0CC7">
              <w:rPr>
                <w:noProof/>
                <w:webHidden/>
              </w:rPr>
              <w:t>18</w:t>
            </w:r>
            <w:r w:rsidRPr="00A64447" w:rsidR="00551C33">
              <w:rPr>
                <w:noProof/>
                <w:webHidden/>
              </w:rPr>
              <w:fldChar w:fldCharType="end"/>
            </w:r>
          </w:hyperlink>
        </w:p>
        <w:p w:rsidRPr="00A64447" w:rsidR="00551C33" w:rsidP="00A55A1D" w:rsidRDefault="00013582" w14:paraId="23C16D55" w14:textId="5623C729">
          <w:pPr>
            <w:pStyle w:val="TOC3"/>
            <w:spacing w:after="120"/>
            <w:rPr>
              <w:rFonts w:eastAsiaTheme="minorEastAsia"/>
              <w:noProof/>
            </w:rPr>
          </w:pPr>
          <w:hyperlink w:history="1" w:anchor="_Toc19265216">
            <w:r w:rsidRPr="00A64447" w:rsidR="00551C33">
              <w:rPr>
                <w:rStyle w:val="Hyperlink"/>
                <w:noProof/>
                <w:szCs w:val="24"/>
              </w:rPr>
              <w:t>A.9. Payments or Gifts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_Toc19265216 \h </w:instrText>
            </w:r>
            <w:r w:rsidRPr="00A64447" w:rsidR="00551C33">
              <w:rPr>
                <w:noProof/>
                <w:webHidden/>
              </w:rPr>
            </w:r>
            <w:r w:rsidRPr="00A64447" w:rsidR="00551C33">
              <w:rPr>
                <w:noProof/>
                <w:webHidden/>
              </w:rPr>
              <w:fldChar w:fldCharType="separate"/>
            </w:r>
            <w:r w:rsidR="002E0CC7">
              <w:rPr>
                <w:noProof/>
                <w:webHidden/>
              </w:rPr>
              <w:t>19</w:t>
            </w:r>
            <w:r w:rsidRPr="00A64447" w:rsidR="00551C33">
              <w:rPr>
                <w:noProof/>
                <w:webHidden/>
              </w:rPr>
              <w:fldChar w:fldCharType="end"/>
            </w:r>
          </w:hyperlink>
        </w:p>
        <w:p w:rsidRPr="00A64447" w:rsidR="00551C33" w:rsidP="00A55A1D" w:rsidRDefault="00013582" w14:paraId="4E8C2261" w14:textId="26BD6C0C">
          <w:pPr>
            <w:pStyle w:val="TOC3"/>
            <w:spacing w:after="120"/>
            <w:rPr>
              <w:rFonts w:eastAsiaTheme="minorEastAsia"/>
              <w:noProof/>
            </w:rPr>
          </w:pPr>
          <w:hyperlink w:history="1" w:anchor="_Toc19265217">
            <w:r w:rsidRPr="00A64447" w:rsidR="00551C33">
              <w:rPr>
                <w:rStyle w:val="Hyperlink"/>
                <w:noProof/>
                <w:szCs w:val="24"/>
              </w:rPr>
              <w:t>A.10. Assurance of Confidentiality</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_Toc19265217 \h </w:instrText>
            </w:r>
            <w:r w:rsidRPr="00A64447" w:rsidR="00551C33">
              <w:rPr>
                <w:noProof/>
                <w:webHidden/>
              </w:rPr>
            </w:r>
            <w:r w:rsidRPr="00A64447" w:rsidR="00551C33">
              <w:rPr>
                <w:noProof/>
                <w:webHidden/>
              </w:rPr>
              <w:fldChar w:fldCharType="separate"/>
            </w:r>
            <w:r w:rsidR="002E0CC7">
              <w:rPr>
                <w:noProof/>
                <w:webHidden/>
              </w:rPr>
              <w:t>19</w:t>
            </w:r>
            <w:r w:rsidRPr="00A64447" w:rsidR="00551C33">
              <w:rPr>
                <w:noProof/>
                <w:webHidden/>
              </w:rPr>
              <w:fldChar w:fldCharType="end"/>
            </w:r>
          </w:hyperlink>
        </w:p>
        <w:p w:rsidRPr="00A64447" w:rsidR="00551C33" w:rsidP="00A55A1D" w:rsidRDefault="00013582" w14:paraId="710FCE88" w14:textId="270299AB">
          <w:pPr>
            <w:pStyle w:val="TOC3"/>
            <w:spacing w:after="120"/>
            <w:rPr>
              <w:rFonts w:eastAsiaTheme="minorEastAsia"/>
              <w:noProof/>
            </w:rPr>
          </w:pPr>
          <w:hyperlink w:history="1" w:anchor="_Toc19265218">
            <w:r w:rsidRPr="00A64447" w:rsidR="00551C33">
              <w:rPr>
                <w:rStyle w:val="Hyperlink"/>
                <w:noProof/>
                <w:szCs w:val="24"/>
              </w:rPr>
              <w:t>A.11. Sensitive Questions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_Toc19265218 \h </w:instrText>
            </w:r>
            <w:r w:rsidRPr="00A64447" w:rsidR="00551C33">
              <w:rPr>
                <w:noProof/>
                <w:webHidden/>
              </w:rPr>
            </w:r>
            <w:r w:rsidRPr="00A64447" w:rsidR="00551C33">
              <w:rPr>
                <w:noProof/>
                <w:webHidden/>
              </w:rPr>
              <w:fldChar w:fldCharType="separate"/>
            </w:r>
            <w:r w:rsidR="002E0CC7">
              <w:rPr>
                <w:noProof/>
                <w:webHidden/>
              </w:rPr>
              <w:t>23</w:t>
            </w:r>
            <w:r w:rsidRPr="00A64447" w:rsidR="00551C33">
              <w:rPr>
                <w:noProof/>
                <w:webHidden/>
              </w:rPr>
              <w:fldChar w:fldCharType="end"/>
            </w:r>
          </w:hyperlink>
        </w:p>
        <w:p w:rsidRPr="00A64447" w:rsidR="00551C33" w:rsidP="00A55A1D" w:rsidRDefault="00013582" w14:paraId="06733BCF" w14:textId="10AEBB93">
          <w:pPr>
            <w:pStyle w:val="TOC3"/>
            <w:spacing w:after="120"/>
            <w:rPr>
              <w:rFonts w:eastAsiaTheme="minorEastAsia"/>
              <w:noProof/>
            </w:rPr>
          </w:pPr>
          <w:hyperlink w:history="1" w:anchor="_Toc19265219">
            <w:r w:rsidRPr="00A64447" w:rsidR="00551C33">
              <w:rPr>
                <w:rStyle w:val="Hyperlink"/>
                <w:noProof/>
                <w:szCs w:val="24"/>
              </w:rPr>
              <w:t>A.12. Estimation of Respondent Reporting Burden (2021)</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_Toc19265219 \h </w:instrText>
            </w:r>
            <w:r w:rsidRPr="00A64447" w:rsidR="00551C33">
              <w:rPr>
                <w:noProof/>
                <w:webHidden/>
              </w:rPr>
            </w:r>
            <w:r w:rsidRPr="00A64447" w:rsidR="00551C33">
              <w:rPr>
                <w:noProof/>
                <w:webHidden/>
              </w:rPr>
              <w:fldChar w:fldCharType="separate"/>
            </w:r>
            <w:r w:rsidR="002E0CC7">
              <w:rPr>
                <w:noProof/>
                <w:webHidden/>
              </w:rPr>
              <w:t>24</w:t>
            </w:r>
            <w:r w:rsidRPr="00A64447" w:rsidR="00551C33">
              <w:rPr>
                <w:noProof/>
                <w:webHidden/>
              </w:rPr>
              <w:fldChar w:fldCharType="end"/>
            </w:r>
          </w:hyperlink>
        </w:p>
        <w:p w:rsidRPr="00A64447" w:rsidR="00551C33" w:rsidP="00A55A1D" w:rsidRDefault="00013582" w14:paraId="0DCA262E" w14:textId="0D85264E">
          <w:pPr>
            <w:pStyle w:val="TOC3"/>
            <w:spacing w:after="120"/>
            <w:rPr>
              <w:rFonts w:eastAsiaTheme="minorEastAsia"/>
              <w:noProof/>
            </w:rPr>
          </w:pPr>
          <w:hyperlink w:history="1" w:anchor="_Toc19265220">
            <w:r w:rsidRPr="00A64447" w:rsidR="00551C33">
              <w:rPr>
                <w:rStyle w:val="Hyperlink"/>
                <w:noProof/>
                <w:szCs w:val="24"/>
              </w:rPr>
              <w:t>A.13. Cost to Respondents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_Toc19265220 \h </w:instrText>
            </w:r>
            <w:r w:rsidRPr="00A64447" w:rsidR="00551C33">
              <w:rPr>
                <w:noProof/>
                <w:webHidden/>
              </w:rPr>
            </w:r>
            <w:r w:rsidRPr="00A64447" w:rsidR="00551C33">
              <w:rPr>
                <w:noProof/>
                <w:webHidden/>
              </w:rPr>
              <w:fldChar w:fldCharType="separate"/>
            </w:r>
            <w:r w:rsidR="002E0CC7">
              <w:rPr>
                <w:noProof/>
                <w:webHidden/>
              </w:rPr>
              <w:t>28</w:t>
            </w:r>
            <w:r w:rsidRPr="00A64447" w:rsidR="00551C33">
              <w:rPr>
                <w:noProof/>
                <w:webHidden/>
              </w:rPr>
              <w:fldChar w:fldCharType="end"/>
            </w:r>
          </w:hyperlink>
        </w:p>
        <w:p w:rsidRPr="00A64447" w:rsidR="00551C33" w:rsidP="00A55A1D" w:rsidRDefault="00013582" w14:paraId="1F276C1C" w14:textId="68E2A1F5">
          <w:pPr>
            <w:pStyle w:val="TOC3"/>
            <w:spacing w:after="120"/>
            <w:rPr>
              <w:rFonts w:eastAsiaTheme="minorEastAsia"/>
              <w:noProof/>
            </w:rPr>
          </w:pPr>
          <w:hyperlink w:history="1" w:anchor="_Toc19265221">
            <w:r w:rsidRPr="00A64447" w:rsidR="00551C33">
              <w:rPr>
                <w:rStyle w:val="Hyperlink"/>
                <w:noProof/>
                <w:szCs w:val="24"/>
              </w:rPr>
              <w:t>A.14. Estimates of Cost to the Federal Government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_Toc19265221 \h </w:instrText>
            </w:r>
            <w:r w:rsidRPr="00A64447" w:rsidR="00551C33">
              <w:rPr>
                <w:noProof/>
                <w:webHidden/>
              </w:rPr>
            </w:r>
            <w:r w:rsidRPr="00A64447" w:rsidR="00551C33">
              <w:rPr>
                <w:noProof/>
                <w:webHidden/>
              </w:rPr>
              <w:fldChar w:fldCharType="separate"/>
            </w:r>
            <w:r w:rsidR="002E0CC7">
              <w:rPr>
                <w:noProof/>
                <w:webHidden/>
              </w:rPr>
              <w:t>28</w:t>
            </w:r>
            <w:r w:rsidRPr="00A64447" w:rsidR="00551C33">
              <w:rPr>
                <w:noProof/>
                <w:webHidden/>
              </w:rPr>
              <w:fldChar w:fldCharType="end"/>
            </w:r>
          </w:hyperlink>
        </w:p>
        <w:p w:rsidRPr="00A64447" w:rsidR="00551C33" w:rsidP="00A55A1D" w:rsidRDefault="00013582" w14:paraId="466B26E4" w14:textId="06982A59">
          <w:pPr>
            <w:pStyle w:val="TOC3"/>
            <w:spacing w:after="120"/>
            <w:rPr>
              <w:rFonts w:eastAsiaTheme="minorEastAsia"/>
              <w:noProof/>
            </w:rPr>
          </w:pPr>
          <w:hyperlink w:history="1" w:anchor="_Toc19265222">
            <w:r w:rsidRPr="00A64447" w:rsidR="00551C33">
              <w:rPr>
                <w:rStyle w:val="Hyperlink"/>
                <w:noProof/>
                <w:szCs w:val="24"/>
              </w:rPr>
              <w:t>A.15. Reasons for Changes in Burden (from last Clearance submittal)</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_Toc19265222 \h </w:instrText>
            </w:r>
            <w:r w:rsidRPr="00A64447" w:rsidR="00551C33">
              <w:rPr>
                <w:noProof/>
                <w:webHidden/>
              </w:rPr>
            </w:r>
            <w:r w:rsidRPr="00A64447" w:rsidR="00551C33">
              <w:rPr>
                <w:noProof/>
                <w:webHidden/>
              </w:rPr>
              <w:fldChar w:fldCharType="separate"/>
            </w:r>
            <w:r w:rsidR="002E0CC7">
              <w:rPr>
                <w:noProof/>
                <w:webHidden/>
              </w:rPr>
              <w:t>29</w:t>
            </w:r>
            <w:r w:rsidRPr="00A64447" w:rsidR="00551C33">
              <w:rPr>
                <w:noProof/>
                <w:webHidden/>
              </w:rPr>
              <w:fldChar w:fldCharType="end"/>
            </w:r>
          </w:hyperlink>
        </w:p>
        <w:p w:rsidRPr="00A64447" w:rsidR="00551C33" w:rsidP="00A55A1D" w:rsidRDefault="00013582" w14:paraId="17BFE5ED" w14:textId="258A0AA7">
          <w:pPr>
            <w:pStyle w:val="TOC3"/>
            <w:spacing w:after="120"/>
            <w:rPr>
              <w:rFonts w:eastAsiaTheme="minorEastAsia"/>
              <w:noProof/>
            </w:rPr>
          </w:pPr>
          <w:hyperlink w:history="1" w:anchor="_Toc19265223">
            <w:r w:rsidRPr="00A64447" w:rsidR="00551C33">
              <w:rPr>
                <w:rStyle w:val="Hyperlink"/>
                <w:noProof/>
                <w:szCs w:val="24"/>
              </w:rPr>
              <w:t>A.16. Time Schedule for Data Collection and Publications</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_Toc19265223 \h </w:instrText>
            </w:r>
            <w:r w:rsidRPr="00A64447" w:rsidR="00551C33">
              <w:rPr>
                <w:noProof/>
                <w:webHidden/>
              </w:rPr>
            </w:r>
            <w:r w:rsidRPr="00A64447" w:rsidR="00551C33">
              <w:rPr>
                <w:noProof/>
                <w:webHidden/>
              </w:rPr>
              <w:fldChar w:fldCharType="separate"/>
            </w:r>
            <w:r w:rsidR="002E0CC7">
              <w:rPr>
                <w:noProof/>
                <w:webHidden/>
              </w:rPr>
              <w:t>29</w:t>
            </w:r>
            <w:r w:rsidRPr="00A64447" w:rsidR="00551C33">
              <w:rPr>
                <w:noProof/>
                <w:webHidden/>
              </w:rPr>
              <w:fldChar w:fldCharType="end"/>
            </w:r>
          </w:hyperlink>
        </w:p>
        <w:p w:rsidRPr="00A64447" w:rsidR="00551C33" w:rsidP="00A55A1D" w:rsidRDefault="00013582" w14:paraId="37E47A8F" w14:textId="532C9C22">
          <w:pPr>
            <w:pStyle w:val="TOC3"/>
            <w:spacing w:after="120"/>
            <w:rPr>
              <w:rFonts w:eastAsiaTheme="minorEastAsia"/>
              <w:noProof/>
            </w:rPr>
          </w:pPr>
          <w:hyperlink w:history="1" w:anchor="_Toc19265224">
            <w:r w:rsidRPr="00A64447" w:rsidR="00551C33">
              <w:rPr>
                <w:rStyle w:val="Hyperlink"/>
                <w:noProof/>
                <w:szCs w:val="24"/>
              </w:rPr>
              <w:t>A.17. Approval for Not Displaying OMB Approval Expiration Date</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_Toc19265224 \h </w:instrText>
            </w:r>
            <w:r w:rsidRPr="00A64447" w:rsidR="00551C33">
              <w:rPr>
                <w:noProof/>
                <w:webHidden/>
              </w:rPr>
            </w:r>
            <w:r w:rsidRPr="00A64447" w:rsidR="00551C33">
              <w:rPr>
                <w:noProof/>
                <w:webHidden/>
              </w:rPr>
              <w:fldChar w:fldCharType="separate"/>
            </w:r>
            <w:r w:rsidR="002E0CC7">
              <w:rPr>
                <w:noProof/>
                <w:webHidden/>
              </w:rPr>
              <w:t>29</w:t>
            </w:r>
            <w:r w:rsidRPr="00A64447" w:rsidR="00551C33">
              <w:rPr>
                <w:noProof/>
                <w:webHidden/>
              </w:rPr>
              <w:fldChar w:fldCharType="end"/>
            </w:r>
          </w:hyperlink>
        </w:p>
        <w:p w:rsidR="00551C33" w:rsidP="00A55A1D" w:rsidRDefault="00013582" w14:paraId="533E8209" w14:textId="1606D73F">
          <w:pPr>
            <w:pStyle w:val="TOC3"/>
            <w:spacing w:after="120"/>
            <w:rPr>
              <w:rFonts w:asciiTheme="minorHAnsi" w:hAnsiTheme="minorHAnsi" w:eastAsiaTheme="minorEastAsia" w:cstheme="minorBidi"/>
              <w:noProof/>
              <w:sz w:val="22"/>
              <w:szCs w:val="22"/>
            </w:rPr>
          </w:pPr>
          <w:hyperlink w:history="1" w:anchor="_Toc19265225">
            <w:r w:rsidRPr="00A64447" w:rsidR="00551C33">
              <w:rPr>
                <w:rStyle w:val="Hyperlink"/>
                <w:noProof/>
                <w:szCs w:val="24"/>
              </w:rPr>
              <w:t>A.18. Exceptions to Certification Statement</w:t>
            </w:r>
            <w:r w:rsidRPr="00A64447" w:rsidR="00551C33">
              <w:rPr>
                <w:noProof/>
                <w:webHidden/>
              </w:rPr>
              <w:tab/>
            </w:r>
            <w:r w:rsidRPr="00A64447" w:rsidR="00551C33">
              <w:rPr>
                <w:noProof/>
                <w:webHidden/>
              </w:rPr>
              <w:fldChar w:fldCharType="begin"/>
            </w:r>
            <w:r w:rsidRPr="00A64447" w:rsidR="00551C33">
              <w:rPr>
                <w:noProof/>
                <w:webHidden/>
              </w:rPr>
              <w:instrText xml:space="preserve"> PAGEREF _Toc19265225 \h </w:instrText>
            </w:r>
            <w:r w:rsidRPr="00A64447" w:rsidR="00551C33">
              <w:rPr>
                <w:noProof/>
                <w:webHidden/>
              </w:rPr>
            </w:r>
            <w:r w:rsidRPr="00A64447" w:rsidR="00551C33">
              <w:rPr>
                <w:noProof/>
                <w:webHidden/>
              </w:rPr>
              <w:fldChar w:fldCharType="separate"/>
            </w:r>
            <w:r w:rsidR="002E0CC7">
              <w:rPr>
                <w:noProof/>
                <w:webHidden/>
              </w:rPr>
              <w:t>29</w:t>
            </w:r>
            <w:r w:rsidRPr="00A64447" w:rsidR="00551C33">
              <w:rPr>
                <w:noProof/>
                <w:webHidden/>
              </w:rPr>
              <w:fldChar w:fldCharType="end"/>
            </w:r>
          </w:hyperlink>
        </w:p>
        <w:p w:rsidR="00F27B3D" w:rsidP="00577D28" w:rsidRDefault="00F27B3D" w14:paraId="10F9FDAD" w14:textId="723DB91D">
          <w:pPr>
            <w:ind w:right="216"/>
          </w:pPr>
          <w:r w:rsidRPr="00B04F8B">
            <w:rPr>
              <w:b/>
              <w:bCs/>
              <w:noProof/>
            </w:rPr>
            <w:fldChar w:fldCharType="end"/>
          </w:r>
        </w:p>
      </w:sdtContent>
    </w:sdt>
    <w:p w:rsidR="00C03178" w:rsidP="00DA5408" w:rsidRDefault="00C03178" w14:paraId="4A59382D" w14:textId="77777777">
      <w:pPr>
        <w:spacing w:before="120" w:after="120" w:line="240" w:lineRule="auto"/>
      </w:pPr>
    </w:p>
    <w:p w:rsidR="00921868" w:rsidRDefault="00921868" w14:paraId="5BCD0145" w14:textId="62B0306A">
      <w:pPr>
        <w:spacing w:after="0" w:line="240" w:lineRule="auto"/>
      </w:pPr>
      <w:r>
        <w:br w:type="page"/>
      </w:r>
    </w:p>
    <w:p w:rsidR="00C03178" w:rsidP="00DA5408" w:rsidRDefault="00C03178" w14:paraId="1802FC85" w14:textId="77777777">
      <w:pPr>
        <w:spacing w:before="120" w:after="120" w:line="240" w:lineRule="auto"/>
      </w:pPr>
    </w:p>
    <w:p w:rsidRPr="0031780C" w:rsidR="00DA5408" w:rsidP="00DA5408" w:rsidRDefault="00DA5408" w14:paraId="35125AFE" w14:textId="77777777">
      <w:pPr>
        <w:spacing w:before="120" w:after="120" w:line="240" w:lineRule="auto"/>
        <w:rPr>
          <w:b/>
          <w:sz w:val="23"/>
          <w:szCs w:val="23"/>
        </w:rPr>
      </w:pPr>
      <w:r w:rsidRPr="0031780C">
        <w:rPr>
          <w:b/>
          <w:sz w:val="23"/>
          <w:szCs w:val="23"/>
        </w:rPr>
        <w:t>Appendices</w:t>
      </w:r>
    </w:p>
    <w:p w:rsidRPr="0031780C" w:rsidR="00DA5408" w:rsidP="00F62A5D" w:rsidRDefault="00DA5408" w14:paraId="1C39A256" w14:textId="5A9B0021">
      <w:pPr>
        <w:keepNext/>
        <w:tabs>
          <w:tab w:val="left" w:pos="1620"/>
        </w:tabs>
        <w:spacing w:before="120" w:after="60" w:line="276" w:lineRule="auto"/>
        <w:ind w:left="1620" w:hanging="1620"/>
        <w:rPr>
          <w:sz w:val="23"/>
          <w:szCs w:val="23"/>
        </w:rPr>
      </w:pPr>
      <w:r w:rsidRPr="0031780C">
        <w:rPr>
          <w:sz w:val="23"/>
          <w:szCs w:val="23"/>
        </w:rPr>
        <w:t xml:space="preserve">Appendix </w:t>
      </w:r>
      <w:proofErr w:type="spellStart"/>
      <w:r w:rsidRPr="0031780C">
        <w:rPr>
          <w:sz w:val="23"/>
          <w:szCs w:val="23"/>
        </w:rPr>
        <w:t>A</w:t>
      </w:r>
      <w:proofErr w:type="spellEnd"/>
      <w:r w:rsidRPr="0031780C" w:rsidR="00441908">
        <w:rPr>
          <w:sz w:val="23"/>
          <w:szCs w:val="23"/>
        </w:rPr>
        <w:tab/>
      </w:r>
      <w:r w:rsidRPr="0031780C">
        <w:rPr>
          <w:sz w:val="23"/>
          <w:szCs w:val="23"/>
        </w:rPr>
        <w:t>External Advisory Committees</w:t>
      </w:r>
    </w:p>
    <w:p w:rsidRPr="0031780C" w:rsidR="00C03178" w:rsidP="00F62A5D" w:rsidRDefault="00DA5408" w14:paraId="61EAA3EC" w14:textId="0A7D2F93">
      <w:pPr>
        <w:keepNext/>
        <w:tabs>
          <w:tab w:val="left" w:pos="1620"/>
        </w:tabs>
        <w:spacing w:before="120" w:after="60" w:line="276" w:lineRule="auto"/>
        <w:ind w:left="1620" w:hanging="1620"/>
        <w:rPr>
          <w:sz w:val="23"/>
          <w:szCs w:val="23"/>
        </w:rPr>
      </w:pPr>
      <w:r w:rsidRPr="0031780C">
        <w:rPr>
          <w:sz w:val="23"/>
          <w:szCs w:val="23"/>
        </w:rPr>
        <w:t>Appendix B</w:t>
      </w:r>
      <w:r w:rsidRPr="0031780C" w:rsidR="00441908">
        <w:rPr>
          <w:sz w:val="23"/>
          <w:szCs w:val="23"/>
        </w:rPr>
        <w:tab/>
      </w:r>
      <w:r w:rsidRPr="0031780C">
        <w:rPr>
          <w:sz w:val="23"/>
          <w:szCs w:val="23"/>
        </w:rPr>
        <w:t>NAEP 2013 Weighting Procedures</w:t>
      </w:r>
      <w:r w:rsidR="00F40172">
        <w:rPr>
          <w:sz w:val="23"/>
          <w:szCs w:val="23"/>
        </w:rPr>
        <w:t xml:space="preserve"> (most recent published information)</w:t>
      </w:r>
    </w:p>
    <w:p w:rsidRPr="0031780C" w:rsidR="00DA5408" w:rsidP="00F62A5D" w:rsidRDefault="00DA5408" w14:paraId="52C8DD91" w14:textId="50DD5864">
      <w:pPr>
        <w:keepNext/>
        <w:tabs>
          <w:tab w:val="left" w:pos="1620"/>
        </w:tabs>
        <w:spacing w:before="120" w:after="60" w:line="276" w:lineRule="auto"/>
        <w:ind w:left="1620" w:hanging="1620"/>
        <w:rPr>
          <w:sz w:val="23"/>
          <w:szCs w:val="23"/>
        </w:rPr>
      </w:pPr>
      <w:r w:rsidRPr="0031780C">
        <w:rPr>
          <w:sz w:val="23"/>
          <w:szCs w:val="23"/>
        </w:rPr>
        <w:t>Appendix C</w:t>
      </w:r>
      <w:r w:rsidRPr="0031780C" w:rsidR="00441908">
        <w:rPr>
          <w:sz w:val="23"/>
          <w:szCs w:val="23"/>
        </w:rPr>
        <w:tab/>
      </w:r>
      <w:r w:rsidR="00013582">
        <w:rPr>
          <w:sz w:val="23"/>
          <w:szCs w:val="23"/>
        </w:rPr>
        <w:t>NAEP 2021</w:t>
      </w:r>
      <w:r w:rsidRPr="0031780C">
        <w:rPr>
          <w:sz w:val="23"/>
          <w:szCs w:val="23"/>
        </w:rPr>
        <w:t xml:space="preserve"> Sampling Memo</w:t>
      </w:r>
    </w:p>
    <w:p w:rsidRPr="0031780C" w:rsidR="00DA5408" w:rsidP="00F62A5D" w:rsidRDefault="00DA5408" w14:paraId="7EE8F0FE" w14:textId="4240EB89">
      <w:pPr>
        <w:keepNext/>
        <w:tabs>
          <w:tab w:val="left" w:pos="1620"/>
        </w:tabs>
        <w:spacing w:before="120" w:after="60" w:line="276" w:lineRule="auto"/>
        <w:ind w:left="1620" w:hanging="1620"/>
        <w:rPr>
          <w:sz w:val="23"/>
          <w:szCs w:val="23"/>
        </w:rPr>
      </w:pPr>
      <w:r w:rsidRPr="0031780C">
        <w:rPr>
          <w:sz w:val="23"/>
          <w:szCs w:val="23"/>
        </w:rPr>
        <w:t>Appendix D1</w:t>
      </w:r>
      <w:r w:rsidRPr="0031780C" w:rsidR="00441908">
        <w:rPr>
          <w:sz w:val="23"/>
          <w:szCs w:val="23"/>
        </w:rPr>
        <w:tab/>
      </w:r>
      <w:r w:rsidRPr="0031780C">
        <w:rPr>
          <w:sz w:val="23"/>
          <w:szCs w:val="23"/>
        </w:rPr>
        <w:t xml:space="preserve">NAEP </w:t>
      </w:r>
      <w:r w:rsidR="00013582">
        <w:rPr>
          <w:sz w:val="23"/>
          <w:szCs w:val="23"/>
        </w:rPr>
        <w:t>2021</w:t>
      </w:r>
      <w:r w:rsidRPr="0031780C">
        <w:rPr>
          <w:sz w:val="23"/>
          <w:szCs w:val="23"/>
        </w:rPr>
        <w:t xml:space="preserve"> Communications and Recruitment Materials</w:t>
      </w:r>
      <w:r w:rsidRPr="0031780C" w:rsidR="004D4F53">
        <w:rPr>
          <w:sz w:val="23"/>
          <w:szCs w:val="23"/>
        </w:rPr>
        <w:t xml:space="preserve"> (part 1)</w:t>
      </w:r>
    </w:p>
    <w:p w:rsidRPr="0031780C" w:rsidR="00DA5408" w:rsidP="00F62A5D" w:rsidRDefault="00DA5408" w14:paraId="49724100" w14:textId="3A3CACC8">
      <w:pPr>
        <w:keepNext/>
        <w:tabs>
          <w:tab w:val="left" w:pos="1620"/>
        </w:tabs>
        <w:spacing w:before="120" w:after="60" w:line="276" w:lineRule="auto"/>
        <w:ind w:left="1620" w:hanging="1620"/>
        <w:rPr>
          <w:sz w:val="23"/>
          <w:szCs w:val="23"/>
        </w:rPr>
      </w:pPr>
      <w:r w:rsidRPr="0031780C">
        <w:rPr>
          <w:sz w:val="23"/>
          <w:szCs w:val="23"/>
        </w:rPr>
        <w:t>Appendix D2</w:t>
      </w:r>
      <w:r w:rsidRPr="0031780C" w:rsidR="00441908">
        <w:rPr>
          <w:sz w:val="23"/>
          <w:szCs w:val="23"/>
        </w:rPr>
        <w:tab/>
      </w:r>
      <w:r w:rsidRPr="0031780C">
        <w:rPr>
          <w:sz w:val="23"/>
          <w:szCs w:val="23"/>
        </w:rPr>
        <w:t xml:space="preserve">NAEP </w:t>
      </w:r>
      <w:r w:rsidR="00013582">
        <w:rPr>
          <w:sz w:val="23"/>
          <w:szCs w:val="23"/>
        </w:rPr>
        <w:t>2021</w:t>
      </w:r>
      <w:r w:rsidRPr="0031780C">
        <w:rPr>
          <w:sz w:val="23"/>
          <w:szCs w:val="23"/>
        </w:rPr>
        <w:t xml:space="preserve"> Communications and Recruitment Materials</w:t>
      </w:r>
      <w:r w:rsidRPr="0031780C" w:rsidR="004D4F53">
        <w:rPr>
          <w:sz w:val="23"/>
          <w:szCs w:val="23"/>
        </w:rPr>
        <w:t xml:space="preserve"> (part 2)</w:t>
      </w:r>
    </w:p>
    <w:p w:rsidRPr="0031780C" w:rsidR="00DA5408" w:rsidP="00F62A5D" w:rsidRDefault="00DA5408" w14:paraId="5B1BE3A3" w14:textId="547D5213">
      <w:pPr>
        <w:keepNext/>
        <w:tabs>
          <w:tab w:val="left" w:pos="1620"/>
        </w:tabs>
        <w:spacing w:before="120" w:after="60" w:line="276" w:lineRule="auto"/>
        <w:ind w:left="1620" w:hanging="1620"/>
        <w:rPr>
          <w:sz w:val="23"/>
          <w:szCs w:val="23"/>
        </w:rPr>
      </w:pPr>
      <w:r w:rsidRPr="0031780C">
        <w:rPr>
          <w:sz w:val="23"/>
          <w:szCs w:val="23"/>
        </w:rPr>
        <w:t>Appendix E</w:t>
      </w:r>
      <w:r w:rsidRPr="0031780C" w:rsidR="00441908">
        <w:rPr>
          <w:sz w:val="23"/>
          <w:szCs w:val="23"/>
        </w:rPr>
        <w:tab/>
      </w:r>
      <w:r w:rsidRPr="0031780C" w:rsidR="00ED024D">
        <w:rPr>
          <w:sz w:val="23"/>
          <w:szCs w:val="23"/>
        </w:rPr>
        <w:t xml:space="preserve">NAEP </w:t>
      </w:r>
      <w:r w:rsidR="00013582">
        <w:rPr>
          <w:sz w:val="23"/>
          <w:szCs w:val="23"/>
        </w:rPr>
        <w:t>2021</w:t>
      </w:r>
      <w:r w:rsidRPr="0031780C" w:rsidR="00457102">
        <w:rPr>
          <w:sz w:val="23"/>
          <w:szCs w:val="23"/>
        </w:rPr>
        <w:t xml:space="preserve"> </w:t>
      </w:r>
      <w:r w:rsidRPr="0031780C">
        <w:rPr>
          <w:sz w:val="23"/>
          <w:szCs w:val="23"/>
        </w:rPr>
        <w:t>Assessment Feedback Form</w:t>
      </w:r>
    </w:p>
    <w:p w:rsidRPr="0031780C" w:rsidR="00DA5408" w:rsidP="00F62A5D" w:rsidRDefault="00DA5408" w14:paraId="57F8D32F" w14:textId="469C81A3">
      <w:pPr>
        <w:keepNext/>
        <w:tabs>
          <w:tab w:val="left" w:pos="1620"/>
        </w:tabs>
        <w:spacing w:before="120" w:after="60" w:line="276" w:lineRule="auto"/>
        <w:ind w:left="1620" w:hanging="1620"/>
        <w:rPr>
          <w:sz w:val="23"/>
          <w:szCs w:val="23"/>
        </w:rPr>
      </w:pPr>
      <w:r w:rsidRPr="0031780C">
        <w:rPr>
          <w:sz w:val="23"/>
          <w:szCs w:val="23"/>
        </w:rPr>
        <w:t>Appendix F</w:t>
      </w:r>
      <w:r w:rsidRPr="0031780C" w:rsidR="00441908">
        <w:rPr>
          <w:sz w:val="23"/>
          <w:szCs w:val="23"/>
        </w:rPr>
        <w:tab/>
      </w:r>
      <w:r w:rsidRPr="0031780C">
        <w:rPr>
          <w:sz w:val="23"/>
          <w:szCs w:val="23"/>
        </w:rPr>
        <w:t xml:space="preserve">Item Library for NAEP </w:t>
      </w:r>
      <w:r w:rsidRPr="0031780C" w:rsidR="00B44D94">
        <w:rPr>
          <w:sz w:val="23"/>
          <w:szCs w:val="23"/>
        </w:rPr>
        <w:t>2021</w:t>
      </w:r>
      <w:r w:rsidRPr="0031780C">
        <w:rPr>
          <w:sz w:val="23"/>
          <w:szCs w:val="23"/>
        </w:rPr>
        <w:t xml:space="preserve"> Questionnaires</w:t>
      </w:r>
    </w:p>
    <w:p w:rsidRPr="0031780C" w:rsidR="00DA5408" w:rsidP="00F62A5D" w:rsidRDefault="00DA5408" w14:paraId="7FCA8C49" w14:textId="094E3C39">
      <w:pPr>
        <w:keepNext/>
        <w:tabs>
          <w:tab w:val="left" w:pos="1620"/>
        </w:tabs>
        <w:spacing w:before="120" w:after="60" w:line="276" w:lineRule="auto"/>
        <w:ind w:left="1620" w:hanging="1620"/>
        <w:rPr>
          <w:sz w:val="23"/>
          <w:szCs w:val="23"/>
        </w:rPr>
      </w:pPr>
      <w:r w:rsidRPr="0031780C">
        <w:rPr>
          <w:sz w:val="23"/>
          <w:szCs w:val="23"/>
        </w:rPr>
        <w:t>Appendix G</w:t>
      </w:r>
      <w:r w:rsidRPr="0031780C" w:rsidR="00441908">
        <w:rPr>
          <w:sz w:val="23"/>
          <w:szCs w:val="23"/>
        </w:rPr>
        <w:tab/>
      </w:r>
      <w:r w:rsidRPr="0031780C">
        <w:rPr>
          <w:sz w:val="23"/>
          <w:szCs w:val="23"/>
        </w:rPr>
        <w:t>NAEP 2013 Sampling Design</w:t>
      </w:r>
      <w:r w:rsidR="00F40172">
        <w:rPr>
          <w:sz w:val="23"/>
          <w:szCs w:val="23"/>
        </w:rPr>
        <w:t xml:space="preserve"> (most recent published information)</w:t>
      </w:r>
    </w:p>
    <w:p w:rsidRPr="0031780C" w:rsidR="00DA5408" w:rsidP="00F62A5D" w:rsidRDefault="00DA5408" w14:paraId="521E3B21" w14:textId="411B923C">
      <w:pPr>
        <w:keepNext/>
        <w:tabs>
          <w:tab w:val="left" w:pos="1620"/>
        </w:tabs>
        <w:spacing w:before="120" w:after="60" w:line="276" w:lineRule="auto"/>
        <w:ind w:left="1620" w:hanging="1620"/>
        <w:rPr>
          <w:sz w:val="23"/>
          <w:szCs w:val="23"/>
        </w:rPr>
      </w:pPr>
      <w:r w:rsidRPr="0031780C">
        <w:rPr>
          <w:sz w:val="23"/>
          <w:szCs w:val="23"/>
        </w:rPr>
        <w:t>Appendix H</w:t>
      </w:r>
      <w:r w:rsidRPr="0031780C" w:rsidR="00441908">
        <w:rPr>
          <w:sz w:val="23"/>
          <w:szCs w:val="23"/>
        </w:rPr>
        <w:tab/>
      </w:r>
      <w:r w:rsidRPr="0031780C" w:rsidR="00ED024D">
        <w:rPr>
          <w:sz w:val="23"/>
          <w:szCs w:val="23"/>
        </w:rPr>
        <w:t xml:space="preserve">NAEP </w:t>
      </w:r>
      <w:r w:rsidR="00013582">
        <w:rPr>
          <w:sz w:val="23"/>
          <w:szCs w:val="23"/>
        </w:rPr>
        <w:t>2021</w:t>
      </w:r>
      <w:r w:rsidRPr="0031780C" w:rsidR="00ED024D">
        <w:rPr>
          <w:sz w:val="23"/>
          <w:szCs w:val="23"/>
        </w:rPr>
        <w:t xml:space="preserve"> </w:t>
      </w:r>
      <w:r w:rsidRPr="0031780C">
        <w:rPr>
          <w:sz w:val="23"/>
          <w:szCs w:val="23"/>
        </w:rPr>
        <w:t>Instructions for Entering Student Information</w:t>
      </w:r>
    </w:p>
    <w:p w:rsidRPr="00DE6D3B" w:rsidR="00DA5408" w:rsidP="00F62A5D" w:rsidRDefault="00DA5408" w14:paraId="64A64D78" w14:textId="06EC6B18">
      <w:pPr>
        <w:keepNext/>
        <w:tabs>
          <w:tab w:val="left" w:pos="1620"/>
        </w:tabs>
        <w:spacing w:before="120" w:after="60" w:line="276" w:lineRule="auto"/>
        <w:ind w:left="1620" w:hanging="1620"/>
        <w:rPr>
          <w:sz w:val="23"/>
          <w:szCs w:val="23"/>
          <w:highlight w:val="yellow"/>
        </w:rPr>
      </w:pPr>
      <w:r w:rsidRPr="0031780C">
        <w:rPr>
          <w:sz w:val="23"/>
          <w:szCs w:val="23"/>
        </w:rPr>
        <w:t>Appendix I</w:t>
      </w:r>
      <w:r w:rsidRPr="0031780C" w:rsidR="00441908">
        <w:rPr>
          <w:sz w:val="23"/>
          <w:szCs w:val="23"/>
        </w:rPr>
        <w:tab/>
      </w:r>
      <w:r w:rsidRPr="0031780C" w:rsidR="007169E2">
        <w:rPr>
          <w:sz w:val="23"/>
          <w:szCs w:val="23"/>
        </w:rPr>
        <w:t xml:space="preserve">NAEP </w:t>
      </w:r>
      <w:r w:rsidR="00013582">
        <w:rPr>
          <w:sz w:val="23"/>
          <w:szCs w:val="23"/>
        </w:rPr>
        <w:t>2021</w:t>
      </w:r>
      <w:r w:rsidRPr="0031780C" w:rsidR="007169E2">
        <w:rPr>
          <w:sz w:val="23"/>
          <w:szCs w:val="23"/>
        </w:rPr>
        <w:t xml:space="preserve"> Content of </w:t>
      </w:r>
      <w:proofErr w:type="spellStart"/>
      <w:r w:rsidRPr="0031780C" w:rsidR="007169E2">
        <w:rPr>
          <w:sz w:val="23"/>
          <w:szCs w:val="23"/>
        </w:rPr>
        <w:t>MyNAEP</w:t>
      </w:r>
      <w:proofErr w:type="spellEnd"/>
      <w:r w:rsidRPr="0031780C" w:rsidR="007169E2">
        <w:rPr>
          <w:sz w:val="23"/>
          <w:szCs w:val="23"/>
        </w:rPr>
        <w:t xml:space="preserve"> System</w:t>
      </w:r>
      <w:r w:rsidRPr="0031780C" w:rsidDel="007169E2" w:rsidR="007169E2">
        <w:rPr>
          <w:sz w:val="23"/>
          <w:szCs w:val="23"/>
        </w:rPr>
        <w:t xml:space="preserve"> </w:t>
      </w:r>
    </w:p>
    <w:p w:rsidR="00E87971" w:rsidP="00F62A5D" w:rsidRDefault="00E87971" w14:paraId="7EE6B2EC" w14:textId="7809A373">
      <w:pPr>
        <w:keepNext/>
        <w:tabs>
          <w:tab w:val="left" w:pos="1620"/>
        </w:tabs>
        <w:spacing w:before="120" w:after="60" w:line="276" w:lineRule="auto"/>
        <w:ind w:left="1620" w:hanging="1620"/>
        <w:rPr>
          <w:sz w:val="23"/>
          <w:szCs w:val="23"/>
        </w:rPr>
      </w:pPr>
    </w:p>
    <w:p w:rsidR="007D1416" w:rsidP="00646423" w:rsidRDefault="007D1416" w14:paraId="74CF64C5" w14:textId="5F864FE2">
      <w:pPr>
        <w:spacing w:after="0" w:line="240" w:lineRule="auto"/>
        <w:ind w:left="1440" w:hanging="1440"/>
        <w:rPr>
          <w:sz w:val="23"/>
          <w:szCs w:val="23"/>
        </w:rPr>
      </w:pPr>
    </w:p>
    <w:p w:rsidR="00646423" w:rsidRDefault="00646423" w14:paraId="5359CDDB" w14:textId="77777777">
      <w:pPr>
        <w:spacing w:after="0" w:line="240" w:lineRule="auto"/>
        <w:rPr>
          <w:sz w:val="23"/>
          <w:szCs w:val="23"/>
        </w:rPr>
      </w:pPr>
      <w:r>
        <w:rPr>
          <w:sz w:val="23"/>
          <w:szCs w:val="23"/>
        </w:rPr>
        <w:br w:type="page"/>
      </w:r>
      <w:bookmarkStart w:name="_GoBack" w:id="0"/>
      <w:bookmarkEnd w:id="0"/>
    </w:p>
    <w:p w:rsidR="000B19B6" w:rsidP="00FA7565" w:rsidRDefault="00476D96" w14:paraId="373B20CD" w14:textId="77777777">
      <w:pPr>
        <w:pStyle w:val="Heading1"/>
        <w:spacing w:before="0" w:after="120" w:line="23" w:lineRule="atLeast"/>
      </w:pPr>
      <w:r w:rsidRPr="00744583">
        <w:lastRenderedPageBreak/>
        <w:fldChar w:fldCharType="begin"/>
      </w:r>
      <w:r w:rsidRPr="00744583" w:rsidR="004E666C">
        <w:instrText xml:space="preserve"> TC  \l 1 </w:instrText>
      </w:r>
      <w:r w:rsidRPr="00744583">
        <w:fldChar w:fldCharType="end"/>
      </w:r>
      <w:bookmarkStart w:name="_Toc337735286" w:id="1"/>
      <w:bookmarkStart w:name="_Toc442946913" w:id="2"/>
      <w:bookmarkStart w:name="_Toc1039537" w:id="3"/>
      <w:bookmarkStart w:name="_Toc1040324" w:id="4"/>
      <w:bookmarkStart w:name="_Toc19265198" w:id="5"/>
      <w:r w:rsidRPr="00744583" w:rsidR="004E666C">
        <w:t>A.</w:t>
      </w:r>
      <w:r w:rsidRPr="00744583" w:rsidR="00E95DFF">
        <w:t>1</w:t>
      </w:r>
      <w:r w:rsidR="001458E6">
        <w:t>.</w:t>
      </w:r>
      <w:r w:rsidRPr="00744583" w:rsidR="004E666C">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1"/>
      <w:r w:rsidR="00883E34">
        <w:t>N</w:t>
      </w:r>
      <w:r w:rsidRPr="008D5EAE" w:rsidR="00883E34">
        <w:t>ecessary</w:t>
      </w:r>
      <w:bookmarkEnd w:id="2"/>
      <w:bookmarkEnd w:id="3"/>
      <w:bookmarkEnd w:id="4"/>
      <w:bookmarkEnd w:id="5"/>
    </w:p>
    <w:bookmarkStart w:name="OLE_LINK1" w:id="6"/>
    <w:p w:rsidR="00B96464" w:rsidP="00FA7565" w:rsidRDefault="00476D96" w14:paraId="726634EE" w14:textId="77777777">
      <w:pPr>
        <w:pStyle w:val="Heading2"/>
        <w:spacing w:before="0" w:after="120" w:line="23" w:lineRule="atLeast"/>
      </w:pPr>
      <w:r w:rsidRPr="008D5EAE">
        <w:fldChar w:fldCharType="begin"/>
      </w:r>
      <w:r w:rsidRPr="008D5EAE" w:rsidR="004E666C">
        <w:instrText xml:space="preserve"> TC  </w:instrText>
      </w:r>
      <w:r w:rsidRPr="008D5EAE">
        <w:fldChar w:fldCharType="end"/>
      </w:r>
      <w:bookmarkStart w:name="_Toc442946914" w:id="7"/>
      <w:bookmarkStart w:name="_Toc337735287" w:id="8"/>
      <w:bookmarkStart w:name="_Toc1039538" w:id="9"/>
      <w:bookmarkStart w:name="_Toc1040325" w:id="10"/>
      <w:bookmarkStart w:name="_Toc19265199" w:id="11"/>
      <w:r w:rsidRPr="008D5EAE" w:rsidR="00E95DFF">
        <w:t>A.1.</w:t>
      </w:r>
      <w:r w:rsidRPr="008D5EAE" w:rsidR="008D5EAE">
        <w:t>a</w:t>
      </w:r>
      <w:r w:rsidR="001458E6">
        <w:t>.</w:t>
      </w:r>
      <w:r w:rsidR="0048694D">
        <w:t xml:space="preserve"> </w:t>
      </w:r>
      <w:r w:rsidRPr="008D5EAE" w:rsidR="00E95DFF">
        <w:t>Purpose</w:t>
      </w:r>
      <w:r w:rsidR="0048694D">
        <w:t xml:space="preserve"> </w:t>
      </w:r>
      <w:r w:rsidRPr="008D5EAE" w:rsidR="00E95DFF">
        <w:t>of</w:t>
      </w:r>
      <w:r w:rsidR="0048694D">
        <w:t xml:space="preserve"> </w:t>
      </w:r>
      <w:r w:rsidR="00883E34">
        <w:t>S</w:t>
      </w:r>
      <w:r w:rsidRPr="008D5EAE" w:rsidR="00883E34">
        <w:t>ubmission</w:t>
      </w:r>
      <w:bookmarkEnd w:id="7"/>
      <w:bookmarkEnd w:id="8"/>
      <w:bookmarkEnd w:id="9"/>
      <w:bookmarkEnd w:id="10"/>
      <w:bookmarkEnd w:id="11"/>
    </w:p>
    <w:bookmarkEnd w:id="6"/>
    <w:p w:rsidR="000B19B6" w:rsidP="00FA7565" w:rsidRDefault="004E666C"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rsidRDefault="00E95DFF"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rsidRPr="00FC7444" w:rsidR="00DC4231" w:rsidP="00FA7565" w:rsidRDefault="00FC7444" w14:paraId="14DC8E22" w14:textId="77777777">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rsidRDefault="00DC4231" w14:paraId="6C456DD0" w14:textId="77777777">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0B19B6" w:rsidP="00FA7565" w:rsidRDefault="00FC7444" w14:paraId="3E92BEFF" w14:textId="7F851D04">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r w:rsidR="0002501F">
        <w:t>This submission only covers the administration of the 2021 main NAEP assessment.</w:t>
      </w:r>
    </w:p>
    <w:p w:rsidR="0082512F" w:rsidP="0020423A" w:rsidRDefault="0090573E" w14:paraId="3F6AB4FE" w14:textId="382635F8">
      <w:pPr>
        <w:widowControl w:val="0"/>
        <w:spacing w:after="120" w:line="23" w:lineRule="atLeast"/>
        <w:rPr>
          <w:color w:val="000000"/>
          <w:szCs w:val="24"/>
        </w:rPr>
      </w:pPr>
      <w:bookmarkStart w:name="_Hlk14858987" w:id="12"/>
      <w:r w:rsidRPr="004642AB">
        <w:rPr>
          <w:color w:val="000000"/>
          <w:szCs w:val="24"/>
        </w:rPr>
        <w:t>The possible universe of student respondents is estimated to be 12 million at grades 4, 8, and 12</w:t>
      </w:r>
      <w:r>
        <w:rPr>
          <w:color w:val="000000"/>
          <w:szCs w:val="24"/>
        </w:rPr>
        <w:t xml:space="preserve"> </w:t>
      </w:r>
      <w:r w:rsidRPr="004642AB">
        <w:rPr>
          <w:color w:val="000000"/>
          <w:szCs w:val="24"/>
        </w:rPr>
        <w:t>for main NAEP, and at ages 9, 13, and 17</w:t>
      </w:r>
      <w:r w:rsidRPr="004642AB">
        <w:rPr>
          <w:color w:val="000000"/>
          <w:szCs w:val="24"/>
          <w:vertAlign w:val="superscript"/>
        </w:rPr>
        <w:footnoteReference w:id="3"/>
      </w:r>
      <w:r>
        <w:rPr>
          <w:color w:val="000000"/>
          <w:szCs w:val="24"/>
        </w:rPr>
        <w:t xml:space="preserve"> </w:t>
      </w:r>
      <w:r w:rsidRPr="004642AB">
        <w:rPr>
          <w:color w:val="000000"/>
          <w:szCs w:val="24"/>
        </w:rPr>
        <w:t xml:space="preserve">for Long-Term Trend (LTT), </w:t>
      </w:r>
      <w:r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r w:rsidRPr="004642AB" w:rsidR="0082512F">
        <w:rPr>
          <w:color w:val="000000"/>
          <w:szCs w:val="24"/>
        </w:rPr>
        <w:t>.</w:t>
      </w:r>
      <w:r w:rsidR="003D69EF">
        <w:rPr>
          <w:color w:val="000000"/>
          <w:szCs w:val="24"/>
        </w:rPr>
        <w:t xml:space="preserve"> </w:t>
      </w:r>
    </w:p>
    <w:bookmarkEnd w:id="12"/>
    <w:p w:rsidR="0060638E" w:rsidP="0054044D" w:rsidRDefault="00466CFA" w14:paraId="1EB60EFC" w14:textId="77777777">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Pr="00F265D7" w:rsidR="00CE504F">
        <w:t>reading</w:t>
      </w:r>
      <w:r w:rsidR="0048694D">
        <w:t xml:space="preserve"> </w:t>
      </w:r>
      <w:r w:rsidRPr="00F265D7">
        <w:t>and</w:t>
      </w:r>
      <w:r w:rsidR="0048694D">
        <w:t xml:space="preserve"> </w:t>
      </w:r>
      <w:r w:rsidRPr="006A1839" w:rsidR="00CE504F">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Pr="00803673" w:rsidR="00AA60A4">
        <w:t>Currently,</w:t>
      </w:r>
      <w:r w:rsidR="0048694D">
        <w:t xml:space="preserve"> </w:t>
      </w:r>
      <w:r w:rsidRPr="00803673" w:rsidR="00AA60A4">
        <w:t>the</w:t>
      </w:r>
      <w:r w:rsidR="0048694D">
        <w:t xml:space="preserve"> </w:t>
      </w:r>
      <w:r w:rsidRPr="00803673" w:rsidR="00AA60A4">
        <w:t>following</w:t>
      </w:r>
      <w:r w:rsidR="0048694D">
        <w:t xml:space="preserve"> </w:t>
      </w:r>
      <w:r w:rsidR="00A25842">
        <w:t xml:space="preserve">27 </w:t>
      </w:r>
      <w:r w:rsidRPr="00803673" w:rsidR="00AA60A4">
        <w:t>districts</w:t>
      </w:r>
      <w:r w:rsidR="0048694D">
        <w:t xml:space="preserve"> </w:t>
      </w:r>
      <w:r w:rsidRPr="00803673" w:rsidR="00AA60A4">
        <w:t>participate</w:t>
      </w:r>
      <w:r w:rsidR="0048694D">
        <w:t xml:space="preserve"> </w:t>
      </w:r>
      <w:r w:rsidRPr="00803673" w:rsidR="00AA60A4">
        <w:t>in</w:t>
      </w:r>
      <w:r w:rsidR="0048694D">
        <w:t xml:space="preserve"> </w:t>
      </w:r>
      <w:r w:rsidRPr="00803673" w:rsidR="00AA60A4">
        <w:t>the</w:t>
      </w:r>
      <w:r w:rsidR="0048694D">
        <w:t xml:space="preserve"> </w:t>
      </w:r>
      <w:r w:rsidRPr="00803673" w:rsidR="00AA60A4">
        <w:t>TUDA</w:t>
      </w:r>
      <w:r w:rsidR="0048694D">
        <w:t xml:space="preserve"> </w:t>
      </w:r>
      <w:r w:rsidRPr="00803673" w:rsidR="00AA60A4">
        <w:t>program:</w:t>
      </w:r>
      <w:r w:rsidR="0048694D">
        <w:t xml:space="preserve"> </w:t>
      </w:r>
      <w:r w:rsidRPr="00803673" w:rsidR="00AA60A4">
        <w:t>Albuquerque,</w:t>
      </w:r>
      <w:r w:rsidR="0048694D">
        <w:t xml:space="preserve"> </w:t>
      </w:r>
      <w:r w:rsidRPr="00803673" w:rsidR="00AA60A4">
        <w:t>Atlanta,</w:t>
      </w:r>
      <w:r w:rsidR="0048694D">
        <w:t xml:space="preserve"> </w:t>
      </w:r>
      <w:r w:rsidRPr="00803673" w:rsidR="00AA60A4">
        <w:t>Austin,</w:t>
      </w:r>
      <w:r w:rsidR="0048694D">
        <w:t xml:space="preserve"> </w:t>
      </w:r>
      <w:r w:rsidRPr="00803673" w:rsidR="00AA60A4">
        <w:t>Baltimore</w:t>
      </w:r>
      <w:r w:rsidR="0048694D">
        <w:t xml:space="preserve"> </w:t>
      </w:r>
      <w:r w:rsidRPr="00803673" w:rsidR="00AA60A4">
        <w:t>City,</w:t>
      </w:r>
      <w:r w:rsidR="0048694D">
        <w:t xml:space="preserve"> </w:t>
      </w:r>
      <w:r w:rsidRPr="00803673" w:rsidR="00AA60A4">
        <w:t>Boston,</w:t>
      </w:r>
      <w:r w:rsidR="0048694D">
        <w:t xml:space="preserve"> </w:t>
      </w:r>
      <w:r w:rsidRPr="00803673" w:rsidR="00AA60A4">
        <w:t>Charlotte,</w:t>
      </w:r>
      <w:r w:rsidR="0048694D">
        <w:t xml:space="preserve"> </w:t>
      </w:r>
      <w:r w:rsidRPr="00803673" w:rsidR="00AA60A4">
        <w:t>Chicago,</w:t>
      </w:r>
      <w:r w:rsidR="0048694D">
        <w:t xml:space="preserve"> </w:t>
      </w:r>
      <w:r w:rsidRPr="00803673" w:rsidR="00803673">
        <w:t>Clark</w:t>
      </w:r>
      <w:r w:rsidR="0048694D">
        <w:t xml:space="preserve"> </w:t>
      </w:r>
      <w:r w:rsidRPr="00803673" w:rsidR="00803673">
        <w:t>County</w:t>
      </w:r>
      <w:r w:rsidR="0048694D">
        <w:t xml:space="preserve"> </w:t>
      </w:r>
      <w:r w:rsidRPr="00803673" w:rsidR="00803673">
        <w:t>(NV),</w:t>
      </w:r>
      <w:r w:rsidR="0048694D">
        <w:t xml:space="preserve"> </w:t>
      </w:r>
      <w:r w:rsidRPr="00803673" w:rsidR="00AA60A4">
        <w:lastRenderedPageBreak/>
        <w:t>Cleveland,</w:t>
      </w:r>
      <w:r w:rsidR="0048694D">
        <w:t xml:space="preserve"> </w:t>
      </w:r>
      <w:r w:rsidRPr="00803673" w:rsidR="00AA60A4">
        <w:t>Dallas,</w:t>
      </w:r>
      <w:r w:rsidR="0048694D">
        <w:t xml:space="preserve"> </w:t>
      </w:r>
      <w:r w:rsidRPr="00803673" w:rsidR="00394D45">
        <w:t>Denver,</w:t>
      </w:r>
      <w:r w:rsidR="0048694D">
        <w:t xml:space="preserve"> </w:t>
      </w:r>
      <w:r w:rsidRPr="00803673" w:rsidR="00AA60A4">
        <w:t>Detroit,</w:t>
      </w:r>
      <w:r w:rsidR="0048694D">
        <w:t xml:space="preserve"> </w:t>
      </w:r>
      <w:r w:rsidRPr="00803673" w:rsidR="00AA60A4">
        <w:t>District</w:t>
      </w:r>
      <w:r w:rsidR="0048694D">
        <w:t xml:space="preserve"> </w:t>
      </w:r>
      <w:r w:rsidRPr="00803673" w:rsidR="00AA60A4">
        <w:t>of</w:t>
      </w:r>
      <w:r w:rsidR="0048694D">
        <w:t xml:space="preserve"> </w:t>
      </w:r>
      <w:r w:rsidRPr="00803673" w:rsidR="00AA60A4">
        <w:t>Columbia</w:t>
      </w:r>
      <w:r w:rsidR="0048694D">
        <w:t xml:space="preserve"> </w:t>
      </w:r>
      <w:r w:rsidRPr="00803673" w:rsidR="00AA60A4">
        <w:t>(DCPS),</w:t>
      </w:r>
      <w:r w:rsidR="0048694D">
        <w:t xml:space="preserve"> </w:t>
      </w:r>
      <w:r w:rsidRPr="00803673" w:rsidR="00AA60A4">
        <w:t>Duval</w:t>
      </w:r>
      <w:r w:rsidR="0048694D">
        <w:t xml:space="preserve"> </w:t>
      </w:r>
      <w:r w:rsidRPr="00803673" w:rsidR="00AA60A4">
        <w:t>County</w:t>
      </w:r>
      <w:r w:rsidR="0048694D">
        <w:t xml:space="preserve"> </w:t>
      </w:r>
      <w:r w:rsidRPr="00803673" w:rsidR="00AA60A4">
        <w:t>(FL),</w:t>
      </w:r>
      <w:r w:rsidR="0048694D">
        <w:t xml:space="preserve"> </w:t>
      </w:r>
      <w:r w:rsidRPr="00803673" w:rsidR="00803673">
        <w:t>Fort</w:t>
      </w:r>
      <w:r w:rsidR="0048694D">
        <w:t xml:space="preserve"> </w:t>
      </w:r>
      <w:r w:rsidRPr="00803673" w:rsidR="00803673">
        <w:t>Worth,</w:t>
      </w:r>
      <w:r w:rsidR="0048694D">
        <w:t xml:space="preserve"> </w:t>
      </w:r>
      <w:r w:rsidRPr="00803673" w:rsidR="00AA60A4">
        <w:t>Fresno,</w:t>
      </w:r>
      <w:r w:rsidR="0048694D">
        <w:t xml:space="preserve"> </w:t>
      </w:r>
      <w:r w:rsidRPr="00803673" w:rsidR="00803673">
        <w:t>Guilford</w:t>
      </w:r>
      <w:r w:rsidR="0048694D">
        <w:t xml:space="preserve"> </w:t>
      </w:r>
      <w:r w:rsidRPr="00803673" w:rsidR="00803673">
        <w:t>County</w:t>
      </w:r>
      <w:r w:rsidR="0048694D">
        <w:t xml:space="preserve"> </w:t>
      </w:r>
      <w:r w:rsidRPr="00803673" w:rsidR="00803673">
        <w:t>(NC),</w:t>
      </w:r>
      <w:r w:rsidR="0048694D">
        <w:t xml:space="preserve"> </w:t>
      </w:r>
      <w:r w:rsidRPr="00803673" w:rsidR="00AA60A4">
        <w:t>Hillsborough</w:t>
      </w:r>
      <w:r w:rsidR="0048694D">
        <w:t xml:space="preserve"> </w:t>
      </w:r>
      <w:r w:rsidRPr="00803673" w:rsidR="00AA60A4">
        <w:t>County</w:t>
      </w:r>
      <w:r w:rsidR="0048694D">
        <w:t xml:space="preserve"> </w:t>
      </w:r>
      <w:r w:rsidRPr="00803673" w:rsidR="00AA60A4">
        <w:t>(FL),</w:t>
      </w:r>
      <w:r w:rsidR="0048694D">
        <w:t xml:space="preserve"> </w:t>
      </w:r>
      <w:r w:rsidRPr="00803673" w:rsidR="00AA60A4">
        <w:t>Houston,</w:t>
      </w:r>
      <w:r w:rsidR="0048694D">
        <w:t xml:space="preserve"> </w:t>
      </w:r>
      <w:r w:rsidRPr="00803673" w:rsidR="00AA60A4">
        <w:t>Jefferson</w:t>
      </w:r>
      <w:r w:rsidR="0048694D">
        <w:t xml:space="preserve"> </w:t>
      </w:r>
      <w:r w:rsidRPr="00803673" w:rsidR="00AA60A4">
        <w:t>County</w:t>
      </w:r>
      <w:r w:rsidR="0048694D">
        <w:t xml:space="preserve"> </w:t>
      </w:r>
      <w:r w:rsidRPr="00803673" w:rsidR="00AA60A4">
        <w:t>(KY),</w:t>
      </w:r>
      <w:r w:rsidR="0048694D">
        <w:t xml:space="preserve"> </w:t>
      </w:r>
      <w:r w:rsidRPr="00803673" w:rsidR="00AA60A4">
        <w:t>Los</w:t>
      </w:r>
      <w:r w:rsidR="0048694D">
        <w:t xml:space="preserve"> </w:t>
      </w:r>
      <w:r w:rsidRPr="00803673" w:rsidR="00AA60A4">
        <w:t>Angeles,</w:t>
      </w:r>
      <w:r w:rsidR="0048694D">
        <w:t xml:space="preserve"> </w:t>
      </w:r>
      <w:r w:rsidRPr="00803673" w:rsidR="00AA60A4">
        <w:t>Miami-Dade,</w:t>
      </w:r>
      <w:r w:rsidR="0048694D">
        <w:t xml:space="preserve"> </w:t>
      </w:r>
      <w:r w:rsidRPr="00803673" w:rsidR="00803673">
        <w:t>Milwaukee,</w:t>
      </w:r>
      <w:r w:rsidR="0048694D">
        <w:t xml:space="preserve"> </w:t>
      </w:r>
      <w:r w:rsidRPr="00803673" w:rsidR="00AA60A4">
        <w:t>New</w:t>
      </w:r>
      <w:r w:rsidR="0048694D">
        <w:t xml:space="preserve"> </w:t>
      </w:r>
      <w:r w:rsidRPr="00803673" w:rsidR="00AA60A4">
        <w:t>York</w:t>
      </w:r>
      <w:r w:rsidR="0048694D">
        <w:t xml:space="preserve"> </w:t>
      </w:r>
      <w:r w:rsidRPr="00803673" w:rsidR="00AA60A4">
        <w:t>City,</w:t>
      </w:r>
      <w:r w:rsidR="0048694D">
        <w:t xml:space="preserve"> </w:t>
      </w:r>
      <w:r w:rsidRPr="00803673" w:rsidR="00AA60A4">
        <w:t>Philadelphia,</w:t>
      </w:r>
      <w:r w:rsidR="0048694D">
        <w:t xml:space="preserve"> </w:t>
      </w:r>
      <w:r w:rsidRPr="00803673" w:rsidR="00AA60A4">
        <w:t>San</w:t>
      </w:r>
      <w:r w:rsidR="0048694D">
        <w:t xml:space="preserve"> </w:t>
      </w:r>
      <w:r w:rsidRPr="00803673" w:rsidR="00AA60A4">
        <w:t>Diego</w:t>
      </w:r>
      <w:r w:rsidRPr="00803673" w:rsidR="00803673">
        <w:t>,</w:t>
      </w:r>
      <w:r w:rsidR="0048694D">
        <w:t xml:space="preserve"> </w:t>
      </w:r>
      <w:r w:rsidR="00803673">
        <w:t>and</w:t>
      </w:r>
      <w:r w:rsidR="0048694D">
        <w:t xml:space="preserve"> </w:t>
      </w:r>
      <w:r w:rsidRPr="00803673" w:rsidR="00803673">
        <w:t>Shelby</w:t>
      </w:r>
      <w:r w:rsidR="0048694D">
        <w:t xml:space="preserve"> </w:t>
      </w:r>
      <w:r w:rsidRPr="00803673" w:rsidR="00803673">
        <w:t>County</w:t>
      </w:r>
      <w:r w:rsidR="0048694D">
        <w:t xml:space="preserve"> </w:t>
      </w:r>
      <w:r w:rsidRPr="00803673" w:rsidR="00803673">
        <w:t>(TN)</w:t>
      </w:r>
      <w:r w:rsidRPr="00803673" w:rsidR="00AA60A4">
        <w:t>.</w:t>
      </w:r>
    </w:p>
    <w:p w:rsidR="009A3824" w:rsidP="00822E1F" w:rsidRDefault="00004BF3" w14:paraId="4969A4ED" w14:textId="1A707E23">
      <w:pPr>
        <w:pStyle w:val="OMBtext"/>
        <w:widowControl w:val="0"/>
        <w:spacing w:after="120" w:line="23" w:lineRule="atLeast"/>
        <w:rPr>
          <w:bCs/>
        </w:rPr>
      </w:pPr>
      <w:r w:rsidRPr="00004BF3">
        <w:t>Th</w:t>
      </w:r>
      <w:r w:rsidR="007C6B45">
        <w:t>is</w:t>
      </w:r>
      <w:r w:rsidRPr="00004BF3">
        <w:t xml:space="preserve"> request </w:t>
      </w:r>
      <w:r w:rsidR="007C6B45">
        <w:t xml:space="preserve">is </w:t>
      </w:r>
      <w:r w:rsidRPr="00004BF3">
        <w:t xml:space="preserve">to conduct NAEP </w:t>
      </w:r>
      <w:r w:rsidR="0088147E">
        <w:t xml:space="preserve">operational assessments </w:t>
      </w:r>
      <w:r w:rsidRPr="00004BF3">
        <w:t xml:space="preserve">in </w:t>
      </w:r>
      <w:r w:rsidR="006D69C8">
        <w:t>2021</w:t>
      </w:r>
      <w:r w:rsidR="0088147E">
        <w:t>.</w:t>
      </w:r>
    </w:p>
    <w:p w:rsidRPr="00464A6A" w:rsidR="00E17087" w:rsidP="00464A6A" w:rsidRDefault="00464A6A" w14:paraId="7C41550C" w14:textId="5F81E30D">
      <w:pPr>
        <w:pStyle w:val="OMBtext"/>
        <w:widowControl w:val="0"/>
        <w:spacing w:after="0" w:line="23" w:lineRule="atLeast"/>
      </w:pPr>
      <w:r>
        <w:t xml:space="preserve">The traditional NAEP design assesses each student in 60-minutes for one cognitive subject. </w:t>
      </w:r>
      <w:r w:rsidRPr="008A70CD">
        <w:t xml:space="preserve">In 2021, </w:t>
      </w:r>
      <w:r>
        <w:t xml:space="preserve">NAEP will begin to transition to a design in which </w:t>
      </w:r>
      <w:r w:rsidRPr="008A70CD">
        <w:t xml:space="preserve">students will take additional set(s) of cognitive items, from another subject area. This </w:t>
      </w:r>
      <w:r>
        <w:t>design</w:t>
      </w:r>
      <w:r w:rsidRPr="008A70CD">
        <w:t xml:space="preserve"> will allow more information to be collected from each individual student, thereby reducing the number of overall students (and, thus, schools) that are required. In </w:t>
      </w:r>
      <w:r>
        <w:t>2021</w:t>
      </w:r>
      <w:r w:rsidRPr="008A70CD">
        <w:t xml:space="preserve">, </w:t>
      </w:r>
      <w:r>
        <w:t xml:space="preserve">approximately </w:t>
      </w:r>
      <w:r w:rsidRPr="008A70CD">
        <w:t>7</w:t>
      </w:r>
      <w:r>
        <w:t>8</w:t>
      </w:r>
      <w:r w:rsidRPr="008A70CD">
        <w:t xml:space="preserve">% of students </w:t>
      </w:r>
      <w:r>
        <w:t xml:space="preserve">taking reading and mathematics </w:t>
      </w:r>
      <w:r w:rsidRPr="008A70CD">
        <w:t xml:space="preserve">will be assessed using the standard NAEP design of 60 cognitive minutes in one subject and </w:t>
      </w:r>
      <w:r>
        <w:t>approximately</w:t>
      </w:r>
      <w:r w:rsidRPr="008A70CD">
        <w:t xml:space="preserve"> </w:t>
      </w:r>
      <w:r>
        <w:t>22</w:t>
      </w:r>
      <w:r w:rsidRPr="008A70CD">
        <w:t>% of students will be assessed using a new design of 90 cognitive minutes, 60-minutes for one subject</w:t>
      </w:r>
      <w:r>
        <w:t>, a break,</w:t>
      </w:r>
      <w:r w:rsidRPr="008A70CD">
        <w:t xml:space="preserve"> and</w:t>
      </w:r>
      <w:r>
        <w:t xml:space="preserve"> then</w:t>
      </w:r>
      <w:r w:rsidRPr="008A70CD">
        <w:t xml:space="preserve"> 30-minutes for </w:t>
      </w:r>
      <w:r>
        <w:t xml:space="preserve">the </w:t>
      </w:r>
      <w:r w:rsidRPr="008A70CD">
        <w:t xml:space="preserve">second subject. </w:t>
      </w:r>
      <w:r>
        <w:t xml:space="preserve">The two different designs will be administered in different schools. Given that 2021 is the initial transition year, this design will only be implemented in reading and mathematics; U.S. history and civics will be assessed via the traditional design of 60-mintues of cognitive items in one subject. </w:t>
      </w:r>
      <w:r w:rsidRPr="00464A6A" w:rsidR="0050049D">
        <w:t xml:space="preserve">(For more </w:t>
      </w:r>
      <w:r w:rsidRPr="00464A6A" w:rsidR="00A9196B">
        <w:t>specifics</w:t>
      </w:r>
      <w:r w:rsidRPr="00464A6A" w:rsidR="0050049D">
        <w:t xml:space="preserve"> of the design elements being change</w:t>
      </w:r>
      <w:r w:rsidRPr="00464A6A" w:rsidR="00A9196B">
        <w:t>d</w:t>
      </w:r>
      <w:r w:rsidRPr="00464A6A" w:rsidR="0050049D">
        <w:t>, please see sections A12 and B2.)</w:t>
      </w:r>
      <w:r w:rsidRPr="00464A6A" w:rsidR="0023327B">
        <w:t xml:space="preserve"> </w:t>
      </w:r>
    </w:p>
    <w:p w:rsidR="00EB248A" w:rsidP="00721C6A" w:rsidRDefault="00EB248A" w14:paraId="24C70F23" w14:textId="77777777">
      <w:pPr>
        <w:pStyle w:val="OMBtext"/>
        <w:widowControl w:val="0"/>
        <w:spacing w:after="0" w:line="23" w:lineRule="atLeast"/>
      </w:pPr>
    </w:p>
    <w:p w:rsidR="00EF7167" w:rsidP="00EF7167" w:rsidRDefault="00EF7167" w14:paraId="27D2F98F" w14:textId="77777777">
      <w:pPr>
        <w:pStyle w:val="OMBtext"/>
        <w:widowControl w:val="0"/>
        <w:spacing w:after="0" w:line="23" w:lineRule="atLeast"/>
      </w:pPr>
      <w:r>
        <w:t xml:space="preserve">The library of possible items to be used in the NAEP 2021 questionnaires is provided in </w:t>
      </w:r>
      <w:r w:rsidRPr="0060638E">
        <w:t>Appendix F</w:t>
      </w:r>
      <w:r>
        <w:t xml:space="preserve"> of this submission. The final versions of the 2021 questionnaires will be provided in a future amendment with a targeted submission date of June 2020. The items provided in the future amendment will be a subset of the item library provided in Appendix F. Some items will have undergone non-substantive changes since their inclusion in Appendix F and a summary of changes will be included before each final questionnaire (as applicable) in the new Appendices. </w:t>
      </w:r>
    </w:p>
    <w:p w:rsidR="00EF7167" w:rsidP="00EF7167" w:rsidRDefault="00EF7167" w14:paraId="583C3EBB" w14:textId="77777777">
      <w:pPr>
        <w:pStyle w:val="OMBtext"/>
        <w:widowControl w:val="0"/>
        <w:spacing w:after="0" w:line="23" w:lineRule="atLeast"/>
      </w:pPr>
    </w:p>
    <w:p w:rsidR="005444AE" w:rsidP="00721C6A" w:rsidRDefault="0046394E" w14:paraId="77D90755" w14:textId="363AEA68">
      <w:pPr>
        <w:pStyle w:val="OMBtext"/>
        <w:widowControl w:val="0"/>
        <w:spacing w:after="0" w:line="23" w:lineRule="atLeast"/>
      </w:pPr>
      <w:r w:rsidRPr="00721C6A">
        <w:t xml:space="preserve">Because the specific communications and systems materials are not </w:t>
      </w:r>
      <w:r w:rsidRPr="00721C6A" w:rsidR="005444AE">
        <w:t>available</w:t>
      </w:r>
      <w:r w:rsidRPr="00721C6A" w:rsidR="000C6AD9">
        <w:t xml:space="preserve"> at this time, examples f</w:t>
      </w:r>
      <w:r w:rsidRPr="00721C6A" w:rsidR="000B2DA1">
        <w:t>rom 2019 are provided</w:t>
      </w:r>
      <w:r w:rsidRPr="00721C6A" w:rsidR="005444AE">
        <w:t xml:space="preserve">.  The final version of the </w:t>
      </w:r>
      <w:r w:rsidR="00E17087">
        <w:t xml:space="preserve">2021 </w:t>
      </w:r>
      <w:r w:rsidRPr="00721C6A" w:rsidR="005444AE">
        <w:t xml:space="preserve">materials will be </w:t>
      </w:r>
      <w:r w:rsidR="00E17087">
        <w:t xml:space="preserve">very similar to 2019 and will be </w:t>
      </w:r>
      <w:r w:rsidRPr="00721C6A" w:rsidR="005444AE">
        <w:t xml:space="preserve">provided in </w:t>
      </w:r>
      <w:r w:rsidR="00467C82">
        <w:t xml:space="preserve">three </w:t>
      </w:r>
      <w:r w:rsidRPr="00721C6A" w:rsidR="005444AE">
        <w:t>subsequent amendments.  Specifically:</w:t>
      </w:r>
    </w:p>
    <w:p w:rsidRPr="00CE34C9" w:rsidR="005444AE" w:rsidP="00CE34C9" w:rsidRDefault="008D76C7" w14:paraId="55559FCA" w14:textId="36AE7DDC">
      <w:pPr>
        <w:pStyle w:val="ListParagraph"/>
        <w:spacing w:after="0" w:line="23" w:lineRule="atLeast"/>
        <w:ind w:left="461" w:hanging="274"/>
        <w:contextualSpacing w:val="0"/>
      </w:pPr>
      <w:r w:rsidRPr="0031780C">
        <w:t>Samples</w:t>
      </w:r>
      <w:r w:rsidRPr="00ED7B55" w:rsidR="00CA1DC1">
        <w:t xml:space="preserve"> of</w:t>
      </w:r>
      <w:r w:rsidRPr="008D4AC8" w:rsidR="00CA1DC1">
        <w:t xml:space="preserve"> </w:t>
      </w:r>
      <w:r w:rsidRPr="008D4AC8" w:rsidR="00641692">
        <w:t xml:space="preserve">communication and recruitment materials used in NAEP </w:t>
      </w:r>
      <w:r w:rsidRPr="0031780C">
        <w:t>2019</w:t>
      </w:r>
      <w:r w:rsidRPr="00ED7B55" w:rsidR="00CA1DC1">
        <w:t xml:space="preserve"> </w:t>
      </w:r>
      <w:r w:rsidRPr="008D4AC8" w:rsidR="00641692">
        <w:t>are provided in Appendi</w:t>
      </w:r>
      <w:r w:rsidRPr="008D4AC8" w:rsidR="00F65D1F">
        <w:t>ces</w:t>
      </w:r>
      <w:r w:rsidRPr="008D4AC8" w:rsidR="00641692">
        <w:t xml:space="preserve"> D</w:t>
      </w:r>
      <w:r w:rsidRPr="008D4AC8" w:rsidR="00F65D1F">
        <w:t>1 and D2</w:t>
      </w:r>
      <w:r w:rsidR="00CA1DC1">
        <w:t>. The final versions of the 2021 communication and recruitment materials will be submitted with future amendments once the final versions are available (</w:t>
      </w:r>
      <w:bookmarkStart w:name="_Hlk22205631" w:id="13"/>
      <w:r w:rsidR="00CA1DC1">
        <w:t>the targeted submission dates are</w:t>
      </w:r>
      <w:r w:rsidR="005A6873">
        <w:t xml:space="preserve"> </w:t>
      </w:r>
      <w:r w:rsidR="002842E6">
        <w:t>no later than</w:t>
      </w:r>
      <w:r w:rsidR="00CA1DC1">
        <w:t xml:space="preserve"> </w:t>
      </w:r>
      <w:r w:rsidR="009425A2">
        <w:t xml:space="preserve">April </w:t>
      </w:r>
      <w:r w:rsidR="00CA1DC1">
        <w:t>2020</w:t>
      </w:r>
      <w:bookmarkEnd w:id="13"/>
      <w:r w:rsidR="000063CA">
        <w:t xml:space="preserve">, </w:t>
      </w:r>
      <w:r w:rsidR="00CA1DC1">
        <w:t>June 2020</w:t>
      </w:r>
      <w:r w:rsidR="000063CA">
        <w:t>, and October 2020</w:t>
      </w:r>
      <w:r w:rsidR="0031474E">
        <w:t>; see the table on the following page for more detail, as well as the Tables of Contents for Appendices D1 and D2</w:t>
      </w:r>
      <w:r w:rsidR="00CA1DC1">
        <w:t>)</w:t>
      </w:r>
      <w:r w:rsidRPr="00CE34C9" w:rsidR="001C15E9">
        <w:t xml:space="preserve">. </w:t>
      </w:r>
    </w:p>
    <w:p w:rsidRPr="0025409D" w:rsidR="005444AE" w:rsidP="00CE34C9" w:rsidRDefault="001A0EC9" w14:paraId="7945EDF9" w14:textId="1F5A05F7">
      <w:pPr>
        <w:pStyle w:val="ListParagraph"/>
        <w:spacing w:after="0" w:line="23" w:lineRule="atLeast"/>
        <w:ind w:left="461" w:hanging="274"/>
        <w:contextualSpacing w:val="0"/>
      </w:pPr>
      <w:r w:rsidRPr="001C15E9">
        <w:t>T</w:t>
      </w:r>
      <w:r w:rsidRPr="001C15E9" w:rsidR="00641692">
        <w:t xml:space="preserve">he </w:t>
      </w:r>
      <w:r w:rsidR="008C2C6D">
        <w:t xml:space="preserve">2019 </w:t>
      </w:r>
      <w:r w:rsidR="00074556">
        <w:t xml:space="preserve">instructions to school coordinators to </w:t>
      </w:r>
      <w:r w:rsidR="008C2C6D">
        <w:t xml:space="preserve">provide student information and the </w:t>
      </w:r>
      <w:r w:rsidRPr="001C15E9" w:rsidR="00641692">
        <w:t xml:space="preserve">content </w:t>
      </w:r>
      <w:r w:rsidR="00641692">
        <w:t xml:space="preserve">of the </w:t>
      </w:r>
      <w:r w:rsidR="00F65D1F">
        <w:t xml:space="preserve">2019 </w:t>
      </w:r>
      <w:r w:rsidR="00641692">
        <w:t xml:space="preserve">MyNAEP </w:t>
      </w:r>
      <w:r w:rsidRPr="005A55A8" w:rsidR="00641692">
        <w:t>system used by school coordinators to provide requested administration information</w:t>
      </w:r>
      <w:r w:rsidR="00542CF0">
        <w:t xml:space="preserve"> </w:t>
      </w:r>
      <w:r w:rsidR="008C2C6D">
        <w:t>are</w:t>
      </w:r>
      <w:r w:rsidR="00542CF0">
        <w:t xml:space="preserve"> provided in </w:t>
      </w:r>
      <w:r w:rsidRPr="00041E2F" w:rsidR="00542CF0">
        <w:t>Appendi</w:t>
      </w:r>
      <w:r w:rsidR="008C2C6D">
        <w:t>ces H and</w:t>
      </w:r>
      <w:r w:rsidRPr="00041E2F" w:rsidR="00542CF0">
        <w:t xml:space="preserve"> </w:t>
      </w:r>
      <w:r w:rsidRPr="0031780C" w:rsidR="00041E2F">
        <w:t>I</w:t>
      </w:r>
      <w:r w:rsidR="008C2C6D">
        <w:t>, respectively.</w:t>
      </w:r>
      <w:r w:rsidRPr="00041E2F" w:rsidR="00462D65">
        <w:t xml:space="preserve"> </w:t>
      </w:r>
      <w:r w:rsidRPr="0025409D" w:rsidR="008C2C6D">
        <w:t>T</w:t>
      </w:r>
      <w:r w:rsidRPr="0025409D" w:rsidR="00462D65">
        <w:t>he content</w:t>
      </w:r>
      <w:r w:rsidRPr="0025409D" w:rsidR="00493DAC">
        <w:t xml:space="preserve"> for the </w:t>
      </w:r>
      <w:r w:rsidRPr="0025409D" w:rsidR="008C2C6D">
        <w:t>2021 instructions for entering student information</w:t>
      </w:r>
      <w:r w:rsidR="009425A2">
        <w:t xml:space="preserve"> will be</w:t>
      </w:r>
      <w:r w:rsidR="005A6873">
        <w:t xml:space="preserve"> provided</w:t>
      </w:r>
      <w:r w:rsidR="009425A2">
        <w:t xml:space="preserve"> in Amendment #2 (the targeted</w:t>
      </w:r>
      <w:r w:rsidRPr="0025409D" w:rsidR="008C2C6D">
        <w:t xml:space="preserve"> </w:t>
      </w:r>
      <w:r w:rsidR="009425A2">
        <w:t xml:space="preserve">submission date </w:t>
      </w:r>
      <w:r w:rsidR="00467C82">
        <w:t>is no later than</w:t>
      </w:r>
      <w:r w:rsidR="009425A2">
        <w:t xml:space="preserve"> June 2020) </w:t>
      </w:r>
      <w:r w:rsidRPr="0025409D" w:rsidR="008C2C6D">
        <w:t xml:space="preserve">and the </w:t>
      </w:r>
      <w:r w:rsidRPr="0025409D" w:rsidR="00493DAC">
        <w:t>2021 MyNAEP system will be</w:t>
      </w:r>
      <w:r w:rsidR="005A6873">
        <w:t xml:space="preserve"> provided</w:t>
      </w:r>
      <w:r w:rsidRPr="0025409D" w:rsidR="00493DAC">
        <w:t xml:space="preserve"> </w:t>
      </w:r>
      <w:bookmarkStart w:name="_Hlk11998042" w:id="14"/>
      <w:r w:rsidR="009425A2">
        <w:t xml:space="preserve">in Amendments 1-3 (the targeted </w:t>
      </w:r>
      <w:r w:rsidR="005A6873">
        <w:t xml:space="preserve">submission </w:t>
      </w:r>
      <w:r w:rsidR="009425A2">
        <w:t>dates are</w:t>
      </w:r>
      <w:r w:rsidR="005A6873">
        <w:t xml:space="preserve"> </w:t>
      </w:r>
      <w:r w:rsidR="00467C82">
        <w:t>no later than</w:t>
      </w:r>
      <w:r w:rsidR="005A6873">
        <w:t xml:space="preserve"> the following dates</w:t>
      </w:r>
      <w:r w:rsidR="009425A2">
        <w:t xml:space="preserve">: #1-April 2020, #2-June 2020, </w:t>
      </w:r>
      <w:r w:rsidR="00467C82">
        <w:t xml:space="preserve">and </w:t>
      </w:r>
      <w:r w:rsidR="009425A2">
        <w:t>#3</w:t>
      </w:r>
      <w:r w:rsidR="00467C82">
        <w:t>-</w:t>
      </w:r>
      <w:r w:rsidR="009425A2">
        <w:t xml:space="preserve">October </w:t>
      </w:r>
      <w:r w:rsidR="005A6873">
        <w:t>2020</w:t>
      </w:r>
      <w:r w:rsidR="00467C82">
        <w:t>.</w:t>
      </w:r>
      <w:r w:rsidRPr="0025409D" w:rsidR="00493DAC">
        <w:t xml:space="preserve"> </w:t>
      </w:r>
    </w:p>
    <w:p w:rsidR="00721C6A" w:rsidP="00721C6A" w:rsidRDefault="008C2C6D" w14:paraId="1CAB435A" w14:textId="5EA67AD8">
      <w:pPr>
        <w:pStyle w:val="ListParagraph"/>
        <w:spacing w:after="120" w:line="23" w:lineRule="atLeast"/>
        <w:ind w:left="461" w:hanging="274"/>
        <w:contextualSpacing w:val="0"/>
      </w:pPr>
      <w:r>
        <w:t>Similarly, the 2019 sampling memo and the 2019 assessment feedback form are provided in Appendices C and E, respectively. The 2021 sampling memo</w:t>
      </w:r>
      <w:r w:rsidR="005A6873">
        <w:t xml:space="preserve"> will be provided in Amendment #1 (the targeted submission date </w:t>
      </w:r>
      <w:r w:rsidR="00467C82">
        <w:t>is no later than</w:t>
      </w:r>
      <w:r w:rsidR="005A6873">
        <w:t xml:space="preserve"> April 2020) </w:t>
      </w:r>
      <w:r>
        <w:t xml:space="preserve">and the 2021 assessment feedback form will be provided </w:t>
      </w:r>
      <w:r w:rsidRPr="00041E2F" w:rsidR="00110B6C">
        <w:t xml:space="preserve">in </w:t>
      </w:r>
      <w:r w:rsidR="005A6873">
        <w:t xml:space="preserve">Amendment #2 (the targeted submission date </w:t>
      </w:r>
      <w:r w:rsidR="00467C82">
        <w:t>is no later than</w:t>
      </w:r>
      <w:r w:rsidR="005A6873">
        <w:t xml:space="preserve"> June 2020).</w:t>
      </w:r>
    </w:p>
    <w:p w:rsidR="000063CA" w:rsidP="00B02B92" w:rsidRDefault="000063CA" w14:paraId="1C859247" w14:textId="77777777">
      <w:pPr>
        <w:spacing w:after="0" w:line="23" w:lineRule="atLeast"/>
        <w:ind w:left="720" w:hanging="720"/>
      </w:pPr>
    </w:p>
    <w:p w:rsidR="00A70593" w:rsidP="000063CA" w:rsidRDefault="000063CA" w14:paraId="75A0CC0E" w14:textId="331B5DAD">
      <w:pPr>
        <w:pStyle w:val="OMBtext"/>
        <w:widowControl w:val="0"/>
        <w:spacing w:after="0" w:line="23" w:lineRule="atLeast"/>
      </w:pPr>
      <w:r>
        <w:t>Each of these amendments will be a new cl</w:t>
      </w:r>
      <w:r w:rsidRPr="00EF7167">
        <w:t>earance request, with a 30-day public comment period notice published in the Federal Register.</w:t>
      </w:r>
      <w:r>
        <w:t xml:space="preserve"> </w:t>
      </w:r>
      <w:r w:rsidR="00D51855">
        <w:t xml:space="preserve">A summary of the amendment schedule for NAEP 2021 is detailed </w:t>
      </w:r>
      <w:r w:rsidR="001510D7">
        <w:t>in the table</w:t>
      </w:r>
      <w:r w:rsidR="00D51855">
        <w:t xml:space="preserve"> on the following page. </w:t>
      </w:r>
    </w:p>
    <w:p w:rsidR="00D51855" w:rsidP="00B02B92" w:rsidRDefault="00D51855" w14:paraId="6D74BEDA" w14:textId="77777777">
      <w:pPr>
        <w:spacing w:after="0" w:line="23" w:lineRule="atLeast"/>
        <w:ind w:left="720" w:hanging="720"/>
      </w:pPr>
    </w:p>
    <w:p w:rsidR="00D51855" w:rsidP="00D51855" w:rsidRDefault="00D51855" w14:paraId="2194CF61" w14:textId="77777777">
      <w:pPr>
        <w:pStyle w:val="OMBtext"/>
        <w:widowControl w:val="0"/>
        <w:spacing w:after="120" w:line="23" w:lineRule="atLeast"/>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 xml:space="preserve">English language learner (ELL) </w:t>
      </w:r>
      <w:r>
        <w:rPr>
          <w:color w:val="auto"/>
        </w:rPr>
        <w:t xml:space="preserve">students </w:t>
      </w:r>
      <w:r w:rsidRPr="002D3855">
        <w:rPr>
          <w:color w:val="auto"/>
        </w:rPr>
        <w:t xml:space="preserve">when a bilingual accommodation is offered and for all students in Puerto Rico. Typically, this is done for all operational grade 4 and 8 assessments or ages 9 and 13 for LTT (note that a </w:t>
      </w:r>
      <w:r w:rsidRPr="002D3855">
        <w:rPr>
          <w:color w:val="auto"/>
        </w:rPr>
        <w:lastRenderedPageBreak/>
        <w:t>TEL bilingual accommodation has not been offered to date and no bilingual accommodation is offered for reading).</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in 2021</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p w:rsidR="00D51855" w:rsidP="00B02B92" w:rsidRDefault="00D51855" w14:paraId="67567A58" w14:textId="77777777">
      <w:pPr>
        <w:spacing w:after="0" w:line="23" w:lineRule="atLeast"/>
        <w:ind w:left="720" w:hanging="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8"/>
        <w:gridCol w:w="8604"/>
      </w:tblGrid>
      <w:tr w:rsidR="001510D7" w:rsidTr="003D69EF" w14:paraId="4B36230B" w14:textId="77777777">
        <w:trPr>
          <w:trHeight w:val="360"/>
        </w:trPr>
        <w:tc>
          <w:tcPr>
            <w:tcW w:w="10782" w:type="dxa"/>
            <w:gridSpan w:val="2"/>
          </w:tcPr>
          <w:p w:rsidRPr="001510D7" w:rsidR="001510D7" w:rsidP="00D51855" w:rsidRDefault="001510D7" w14:paraId="06000E6D" w14:textId="26D11070">
            <w:pPr>
              <w:spacing w:after="0" w:line="23" w:lineRule="atLeast"/>
              <w:rPr>
                <w:b/>
                <w:u w:val="single"/>
              </w:rPr>
            </w:pPr>
            <w:r w:rsidRPr="001510D7">
              <w:rPr>
                <w:b/>
                <w:u w:val="single"/>
              </w:rPr>
              <w:t>NAEP 2021 Amendment Schedule</w:t>
            </w:r>
          </w:p>
        </w:tc>
      </w:tr>
      <w:tr w:rsidR="00884DDE" w:rsidTr="00884DDE" w14:paraId="7FDB6EAA" w14:textId="77777777">
        <w:trPr>
          <w:trHeight w:val="576"/>
        </w:trPr>
        <w:tc>
          <w:tcPr>
            <w:tcW w:w="2178" w:type="dxa"/>
          </w:tcPr>
          <w:p w:rsidR="00884DDE" w:rsidP="003D69EF" w:rsidRDefault="00884DDE" w14:paraId="528B672E" w14:textId="77777777">
            <w:pPr>
              <w:spacing w:after="0" w:line="23" w:lineRule="atLeast"/>
            </w:pPr>
            <w:r>
              <w:t>Amendment #1</w:t>
            </w:r>
          </w:p>
          <w:p w:rsidR="00884DDE" w:rsidP="00884DDE" w:rsidRDefault="00884DDE" w14:paraId="1DD66572" w14:textId="20AA358C">
            <w:pPr>
              <w:spacing w:after="0" w:line="23" w:lineRule="atLeast"/>
            </w:pPr>
            <w:r>
              <w:t>(April 2020)</w:t>
            </w:r>
          </w:p>
        </w:tc>
        <w:tc>
          <w:tcPr>
            <w:tcW w:w="8604" w:type="dxa"/>
            <w:vMerge w:val="restart"/>
          </w:tcPr>
          <w:p w:rsidR="00884DDE" w:rsidP="003D69EF" w:rsidRDefault="00884DDE" w14:paraId="0FA39764" w14:textId="484428DF">
            <w:pPr>
              <w:spacing w:after="0" w:line="23" w:lineRule="atLeast"/>
              <w:ind w:left="252" w:hanging="270"/>
            </w:pPr>
            <w:r>
              <w:t xml:space="preserve">Appendix C: 2021 Sampling Memo </w:t>
            </w:r>
          </w:p>
          <w:p w:rsidR="00884DDE" w:rsidP="003D69EF" w:rsidRDefault="00884DDE" w14:paraId="710A17D6" w14:textId="482060EE">
            <w:pPr>
              <w:spacing w:after="0" w:line="23" w:lineRule="atLeast"/>
              <w:ind w:left="252" w:hanging="270"/>
            </w:pPr>
            <w:r>
              <w:t xml:space="preserve">Appendices D1 and D2: Group 1 communication materials to be sent to the field before May 30, 2020. </w:t>
            </w:r>
          </w:p>
          <w:p w:rsidR="00884DDE" w:rsidP="00884DDE" w:rsidRDefault="00884DDE" w14:paraId="20D754C3" w14:textId="0FC90504">
            <w:pPr>
              <w:spacing w:after="0" w:line="23" w:lineRule="atLeast"/>
              <w:ind w:left="252" w:hanging="270"/>
            </w:pPr>
            <w:r>
              <w:t xml:space="preserve">Appendix I: Sections of MyNAEP needed by August </w:t>
            </w:r>
            <w:r w:rsidR="006E46A2">
              <w:t xml:space="preserve">2020 </w:t>
            </w:r>
            <w:r>
              <w:t xml:space="preserve">will be updated, specifically: a) Home Page and b) Provide School Information. </w:t>
            </w:r>
          </w:p>
        </w:tc>
      </w:tr>
      <w:tr w:rsidR="00884DDE" w:rsidTr="003E48F2" w14:paraId="7AF55D59" w14:textId="77777777">
        <w:trPr>
          <w:trHeight w:val="1035"/>
        </w:trPr>
        <w:tc>
          <w:tcPr>
            <w:tcW w:w="2178" w:type="dxa"/>
          </w:tcPr>
          <w:p w:rsidR="00884DDE" w:rsidP="003D69EF" w:rsidRDefault="00884DDE" w14:paraId="3DC827A2" w14:textId="2BADF5BC">
            <w:pPr>
              <w:spacing w:after="0" w:line="23" w:lineRule="atLeast"/>
            </w:pPr>
          </w:p>
        </w:tc>
        <w:tc>
          <w:tcPr>
            <w:tcW w:w="8604" w:type="dxa"/>
            <w:vMerge/>
          </w:tcPr>
          <w:p w:rsidR="00884DDE" w:rsidP="003D69EF" w:rsidRDefault="00884DDE" w14:paraId="5B698A8E" w14:textId="77777777">
            <w:pPr>
              <w:spacing w:after="0" w:line="23" w:lineRule="atLeast"/>
              <w:ind w:left="252" w:hanging="270"/>
            </w:pPr>
          </w:p>
        </w:tc>
      </w:tr>
      <w:tr w:rsidR="00884DDE" w:rsidTr="00884DDE" w14:paraId="6B4BB1C4" w14:textId="77777777">
        <w:trPr>
          <w:trHeight w:val="921"/>
        </w:trPr>
        <w:tc>
          <w:tcPr>
            <w:tcW w:w="2178" w:type="dxa"/>
          </w:tcPr>
          <w:p w:rsidR="00884DDE" w:rsidP="00884DDE" w:rsidRDefault="00884DDE" w14:paraId="1370B17F" w14:textId="77777777">
            <w:pPr>
              <w:spacing w:after="0" w:line="23" w:lineRule="atLeast"/>
            </w:pPr>
            <w:r>
              <w:t>Amendment #2</w:t>
            </w:r>
          </w:p>
          <w:p w:rsidR="00884DDE" w:rsidP="003D69EF" w:rsidRDefault="00884DDE" w14:paraId="203167F2" w14:textId="3CD4FBB3">
            <w:pPr>
              <w:spacing w:after="0" w:line="23" w:lineRule="atLeast"/>
            </w:pPr>
            <w:r>
              <w:t>(June 2020)</w:t>
            </w:r>
          </w:p>
        </w:tc>
        <w:tc>
          <w:tcPr>
            <w:tcW w:w="8604" w:type="dxa"/>
            <w:vMerge w:val="restart"/>
          </w:tcPr>
          <w:p w:rsidR="00884DDE" w:rsidP="000D3842" w:rsidRDefault="0031474E" w14:paraId="5B69D0B8" w14:textId="741B6313">
            <w:pPr>
              <w:spacing w:after="0" w:line="23" w:lineRule="atLeast"/>
              <w:ind w:left="-18"/>
            </w:pPr>
            <w:r>
              <w:t>Appendix D1</w:t>
            </w:r>
            <w:r w:rsidR="00884DDE">
              <w:t xml:space="preserve">: Group 2 communication materials to be sent to the field after August 1, 2020. </w:t>
            </w:r>
          </w:p>
          <w:p w:rsidR="00884DDE" w:rsidP="00B02B92" w:rsidRDefault="00884DDE" w14:paraId="2FF224D9" w14:textId="77777777">
            <w:pPr>
              <w:spacing w:after="0" w:line="23" w:lineRule="atLeast"/>
              <w:ind w:left="252" w:hanging="270"/>
            </w:pPr>
            <w:r>
              <w:t xml:space="preserve">Appendix E: 2021 Assessment Feedback Forms. </w:t>
            </w:r>
          </w:p>
          <w:p w:rsidR="00884DDE" w:rsidP="00B02B92" w:rsidRDefault="00884DDE" w14:paraId="1142AC0E" w14:textId="48886E81">
            <w:pPr>
              <w:spacing w:after="0" w:line="23" w:lineRule="atLeast"/>
              <w:ind w:left="252" w:hanging="270"/>
            </w:pPr>
            <w:r>
              <w:t xml:space="preserve">Appendix H: Final </w:t>
            </w:r>
            <w:r w:rsidR="0031474E">
              <w:t>Instructions for Entering Student Information</w:t>
            </w:r>
            <w:r>
              <w:t xml:space="preserve"> </w:t>
            </w:r>
          </w:p>
          <w:p w:rsidR="00884DDE" w:rsidP="003D69EF" w:rsidRDefault="00884DDE" w14:paraId="45CF4CC2" w14:textId="3504206F">
            <w:pPr>
              <w:spacing w:after="0" w:line="23" w:lineRule="atLeast"/>
              <w:ind w:left="252" w:hanging="270"/>
            </w:pPr>
            <w:r>
              <w:t>Appendix I: Sections</w:t>
            </w:r>
            <w:r w:rsidR="006E46A2">
              <w:t xml:space="preserve"> of MyNAEP needed by October </w:t>
            </w:r>
            <w:r>
              <w:t xml:space="preserve">2020 will be updated, specifically: a) Notify Parents and b) Encourage Participation </w:t>
            </w:r>
          </w:p>
          <w:p w:rsidR="00884DDE" w:rsidP="00884DDE" w:rsidRDefault="00884DDE" w14:paraId="40FDFFD0" w14:textId="65F4884B">
            <w:pPr>
              <w:spacing w:after="0" w:line="23" w:lineRule="atLeast"/>
              <w:ind w:left="252" w:hanging="270"/>
            </w:pPr>
            <w:r>
              <w:t xml:space="preserve">Appendix J (new): Final survey questionnaires and translations as a new appendix (based on the 2019 materials in the initial submission). </w:t>
            </w:r>
          </w:p>
        </w:tc>
      </w:tr>
      <w:tr w:rsidR="00884DDE" w:rsidTr="001510D7" w14:paraId="6DB45B26" w14:textId="77777777">
        <w:trPr>
          <w:trHeight w:val="1512"/>
        </w:trPr>
        <w:tc>
          <w:tcPr>
            <w:tcW w:w="2178" w:type="dxa"/>
          </w:tcPr>
          <w:p w:rsidR="00884DDE" w:rsidP="003D69EF" w:rsidRDefault="00884DDE" w14:paraId="58498B9E" w14:textId="26D55001">
            <w:pPr>
              <w:spacing w:after="0" w:line="23" w:lineRule="atLeast"/>
            </w:pPr>
          </w:p>
        </w:tc>
        <w:tc>
          <w:tcPr>
            <w:tcW w:w="8604" w:type="dxa"/>
            <w:vMerge/>
          </w:tcPr>
          <w:p w:rsidR="00884DDE" w:rsidP="000D3842" w:rsidRDefault="00884DDE" w14:paraId="3777102D" w14:textId="77777777">
            <w:pPr>
              <w:spacing w:after="0" w:line="23" w:lineRule="atLeast"/>
              <w:ind w:left="-18"/>
            </w:pPr>
          </w:p>
        </w:tc>
      </w:tr>
      <w:tr w:rsidR="00884DDE" w:rsidTr="00884DDE" w14:paraId="3C553B9C" w14:textId="77777777">
        <w:trPr>
          <w:trHeight w:val="808"/>
        </w:trPr>
        <w:tc>
          <w:tcPr>
            <w:tcW w:w="2178" w:type="dxa"/>
          </w:tcPr>
          <w:p w:rsidR="00884DDE" w:rsidP="003D69EF" w:rsidRDefault="00884DDE" w14:paraId="03D9F410" w14:textId="77777777">
            <w:pPr>
              <w:spacing w:after="0" w:line="23" w:lineRule="atLeast"/>
            </w:pPr>
            <w:r>
              <w:t>Amendment #3</w:t>
            </w:r>
          </w:p>
          <w:p w:rsidR="00884DDE" w:rsidP="003D69EF" w:rsidRDefault="00884DDE" w14:paraId="51EF98EC" w14:textId="51C8D293">
            <w:pPr>
              <w:spacing w:after="0" w:line="23" w:lineRule="atLeast"/>
            </w:pPr>
            <w:r>
              <w:t>(October 2020)</w:t>
            </w:r>
          </w:p>
        </w:tc>
        <w:tc>
          <w:tcPr>
            <w:tcW w:w="8604" w:type="dxa"/>
            <w:vMerge w:val="restart"/>
          </w:tcPr>
          <w:p w:rsidR="00884DDE" w:rsidP="00B02B92" w:rsidRDefault="00884DDE" w14:paraId="304499CE" w14:textId="1E2D0276">
            <w:pPr>
              <w:spacing w:after="0" w:line="240" w:lineRule="atLeast"/>
              <w:ind w:left="-18"/>
            </w:pPr>
            <w:r>
              <w:t>Appendi</w:t>
            </w:r>
            <w:r w:rsidR="0031474E">
              <w:t>x</w:t>
            </w:r>
            <w:r>
              <w:t xml:space="preserve"> D2: Final 2021 Spanish translated communication materials to be sent to the filed after November 27, 2020. </w:t>
            </w:r>
          </w:p>
          <w:p w:rsidR="00884DDE" w:rsidP="006E46A2" w:rsidRDefault="00884DDE" w14:paraId="3D09CEF4" w14:textId="3BD8F33E">
            <w:pPr>
              <w:spacing w:after="0" w:line="240" w:lineRule="atLeast"/>
              <w:ind w:left="-18"/>
            </w:pPr>
            <w:r>
              <w:t xml:space="preserve">Appendix I: </w:t>
            </w:r>
            <w:r w:rsidRPr="00352E18">
              <w:t xml:space="preserve">Remaining sections of MyNAEP needed </w:t>
            </w:r>
            <w:r w:rsidR="006E46A2">
              <w:t>by December</w:t>
            </w:r>
            <w:r>
              <w:t xml:space="preserve"> 2020 will be updated, specifically: </w:t>
            </w:r>
            <w:r w:rsidR="00D51855">
              <w:t>a</w:t>
            </w:r>
            <w:r>
              <w:t xml:space="preserve">) </w:t>
            </w:r>
            <w:r w:rsidRPr="00352E18">
              <w:t xml:space="preserve">Review and Verify List of Students Selected for NAEP; </w:t>
            </w:r>
            <w:r w:rsidR="00D51855">
              <w:t>b</w:t>
            </w:r>
            <w:r w:rsidRPr="00352E18">
              <w:t xml:space="preserve">) Complete SD/ELL Student Information; </w:t>
            </w:r>
            <w:r w:rsidR="0031474E">
              <w:t>c</w:t>
            </w:r>
            <w:r w:rsidRPr="00352E18">
              <w:t xml:space="preserve">) Manage Questionnaires; </w:t>
            </w:r>
            <w:r w:rsidR="00D51855">
              <w:t>d</w:t>
            </w:r>
            <w:r w:rsidRPr="00352E18">
              <w:t xml:space="preserve">) Plan for Assessment Day; </w:t>
            </w:r>
            <w:r w:rsidR="00D51855">
              <w:t>e</w:t>
            </w:r>
            <w:r w:rsidRPr="00352E18">
              <w:t>)</w:t>
            </w:r>
            <w:r w:rsidR="0031474E">
              <w:t xml:space="preserve"> Update Student Lists; f)</w:t>
            </w:r>
            <w:r w:rsidRPr="00352E18">
              <w:t xml:space="preserve"> Support Assessment Activities</w:t>
            </w:r>
            <w:r>
              <w:t xml:space="preserve">; </w:t>
            </w:r>
            <w:r w:rsidR="0031474E">
              <w:t>and g</w:t>
            </w:r>
            <w:r>
              <w:t xml:space="preserve">) PR MyNAEP. </w:t>
            </w:r>
          </w:p>
        </w:tc>
      </w:tr>
      <w:tr w:rsidR="00884DDE" w:rsidTr="00884DDE" w14:paraId="1DE3BC79" w14:textId="77777777">
        <w:trPr>
          <w:trHeight w:val="807"/>
        </w:trPr>
        <w:tc>
          <w:tcPr>
            <w:tcW w:w="2178" w:type="dxa"/>
          </w:tcPr>
          <w:p w:rsidR="00884DDE" w:rsidP="003D69EF" w:rsidRDefault="00884DDE" w14:paraId="5835E6B4" w14:textId="39238512">
            <w:pPr>
              <w:spacing w:after="0" w:line="23" w:lineRule="atLeast"/>
            </w:pPr>
          </w:p>
        </w:tc>
        <w:tc>
          <w:tcPr>
            <w:tcW w:w="8604" w:type="dxa"/>
            <w:vMerge/>
          </w:tcPr>
          <w:p w:rsidR="00884DDE" w:rsidP="00B02B92" w:rsidRDefault="00884DDE" w14:paraId="0AB6B252" w14:textId="77777777">
            <w:pPr>
              <w:spacing w:after="0" w:line="240" w:lineRule="atLeast"/>
              <w:ind w:left="-18"/>
            </w:pPr>
          </w:p>
        </w:tc>
      </w:tr>
    </w:tbl>
    <w:p w:rsidRPr="00721C6A" w:rsidR="00A70593" w:rsidP="00A70593" w:rsidRDefault="00A70593" w14:paraId="756D1152" w14:textId="77777777">
      <w:pPr>
        <w:spacing w:after="0" w:line="23" w:lineRule="atLeast"/>
      </w:pPr>
    </w:p>
    <w:p w:rsidRPr="00DD4667" w:rsidR="00E95DFF" w:rsidP="00FA7565" w:rsidRDefault="00E95DFF" w14:paraId="6F254AB6" w14:textId="77777777">
      <w:pPr>
        <w:pStyle w:val="Heading2"/>
        <w:spacing w:before="0" w:after="120" w:line="23" w:lineRule="atLeast"/>
      </w:pPr>
      <w:bookmarkStart w:name="_Toc442946915" w:id="15"/>
      <w:bookmarkStart w:name="_Toc1039539" w:id="16"/>
      <w:bookmarkStart w:name="_Toc1040326" w:id="17"/>
      <w:bookmarkStart w:name="_Toc19265200" w:id="18"/>
      <w:bookmarkEnd w:id="14"/>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5"/>
      <w:bookmarkEnd w:id="16"/>
      <w:bookmarkEnd w:id="17"/>
      <w:bookmarkEnd w:id="18"/>
    </w:p>
    <w:p w:rsidRPr="00605007" w:rsidR="008E7959" w:rsidP="00822E1F" w:rsidRDefault="004E666C"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Pr="00C23177" w:rsidR="00605007" w:rsidP="00E23FB7" w:rsidRDefault="008E7959"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Pr="00C23177" w:rsidR="008E7959" w:rsidP="00813477" w:rsidRDefault="008E7959"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rsidRDefault="009E506A"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2F1212" w:rsidRDefault="004E666C" w14:paraId="1243E4D5" w14:textId="77777777">
      <w:pPr>
        <w:pStyle w:val="OMBtext"/>
        <w:widowControl w:val="0"/>
        <w:spacing w:after="120" w:line="23" w:lineRule="atLeast"/>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lastRenderedPageBreak/>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rsidRDefault="00DC4231" w14:paraId="51AE75DA" w14:textId="77777777">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w:history="1" r:id="rId13">
        <w:r w:rsidRPr="00653B46" w:rsidR="009B2126">
          <w:rPr>
            <w:rStyle w:val="Hyperlink"/>
          </w:rPr>
          <w:t>https://www.law.cornell.edu/uscode/text/20/9622</w:t>
        </w:r>
      </w:hyperlink>
      <w:r w:rsidR="00BE522D">
        <w:t>.</w:t>
      </w:r>
    </w:p>
    <w:p w:rsidR="000B19B6" w:rsidP="00FA7565" w:rsidRDefault="00476D96" w14:paraId="2CEC080F" w14:textId="77777777">
      <w:pPr>
        <w:pStyle w:val="Heading2"/>
        <w:spacing w:before="0" w:after="120" w:line="23" w:lineRule="atLeast"/>
      </w:pPr>
      <w:r w:rsidRPr="008D5EAE">
        <w:fldChar w:fldCharType="begin"/>
      </w:r>
      <w:r w:rsidRPr="008D5EAE" w:rsidR="004E666C">
        <w:instrText xml:space="preserve"> TC  \l 2 </w:instrText>
      </w:r>
      <w:r w:rsidRPr="008D5EAE">
        <w:fldChar w:fldCharType="end"/>
      </w:r>
      <w:bookmarkStart w:name="_Toc337735288" w:id="19"/>
      <w:bookmarkStart w:name="_Toc442946916" w:id="20"/>
      <w:bookmarkStart w:name="_Toc1039540" w:id="21"/>
      <w:bookmarkStart w:name="_Toc1040327" w:id="22"/>
      <w:bookmarkStart w:name="_Toc19265201" w:id="23"/>
      <w:r w:rsidRPr="008D5EAE" w:rsidR="008D5EAE">
        <w:t>A.</w:t>
      </w:r>
      <w:r w:rsidRPr="008D5EAE" w:rsidR="00E95DFF">
        <w:t>1.</w:t>
      </w:r>
      <w:r w:rsidRPr="008D5EAE" w:rsid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19"/>
      <w:r w:rsidR="00DF0085">
        <w:t>A</w:t>
      </w:r>
      <w:r w:rsidRPr="00DD4667" w:rsidR="00DF0085">
        <w:t>ssessments</w:t>
      </w:r>
      <w:bookmarkEnd w:id="20"/>
      <w:bookmarkEnd w:id="21"/>
      <w:bookmarkEnd w:id="22"/>
      <w:bookmarkEnd w:id="23"/>
    </w:p>
    <w:p w:rsidR="000B19B6" w:rsidP="00FA7565" w:rsidRDefault="004E666C" w14:paraId="75FDF572" w14:textId="77777777">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Pr="00744583" w:rsidR="00BE522D" w:rsidP="00FA7565" w:rsidRDefault="008D5EAE" w14:paraId="2ABE19FD" w14:textId="77777777">
      <w:pPr>
        <w:pStyle w:val="Heading3"/>
        <w:spacing w:after="120" w:line="23" w:lineRule="atLeast"/>
        <w:rPr>
          <w:b w:val="0"/>
        </w:rPr>
      </w:pPr>
      <w:bookmarkStart w:name="_Toc442946917" w:id="24"/>
      <w:bookmarkStart w:name="_Toc1039541" w:id="25"/>
      <w:bookmarkStart w:name="_Toc1040328" w:id="26"/>
      <w:bookmarkStart w:name="_Toc19265202" w:id="27"/>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4"/>
      <w:bookmarkEnd w:id="25"/>
      <w:bookmarkEnd w:id="26"/>
      <w:bookmarkEnd w:id="27"/>
    </w:p>
    <w:p w:rsidRPr="00E37E9A" w:rsidR="00321DAF" w:rsidP="002F5743" w:rsidRDefault="00C81F49"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r w:rsidRPr="00B31A9F" w:rsidR="004E666C">
        <w:t>subject-area</w:t>
      </w:r>
      <w:r w:rsidR="0048694D">
        <w:t xml:space="preserve"> </w:t>
      </w:r>
      <w:hyperlink w:history="1" r:id="rId14">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r w:rsidRPr="00E37E9A" w:rsidR="00321DAF">
        <w:t>in</w:t>
      </w:r>
      <w:r w:rsidR="0048694D">
        <w:t xml:space="preserve"> </w:t>
      </w:r>
      <w:r w:rsidRPr="00E37E9A" w:rsidR="00321DAF">
        <w:t>order</w:t>
      </w:r>
      <w:r w:rsidR="0048694D">
        <w:t xml:space="preserve"> </w:t>
      </w:r>
      <w:r w:rsidRPr="00E37E9A" w:rsidR="00321DAF">
        <w:t>to</w:t>
      </w:r>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Pr="00FD2ABE" w:rsidR="00FD2ABE" w:rsidP="00813477" w:rsidRDefault="00321DAF"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rsidR="00FD2ABE">
        <w:t>Developing</w:t>
      </w:r>
      <w:r w:rsidR="0048694D">
        <w:t xml:space="preserve"> </w:t>
      </w:r>
      <w:r w:rsidRPr="00FD2ABE" w:rsidR="00FD2ABE">
        <w:t>a</w:t>
      </w:r>
      <w:r w:rsidR="0048694D">
        <w:t xml:space="preserve"> </w:t>
      </w:r>
      <w:r w:rsidRPr="00FD2ABE" w:rsidR="00FD2ABE">
        <w:t>framework</w:t>
      </w:r>
      <w:r w:rsidR="0048694D">
        <w:t xml:space="preserve"> </w:t>
      </w:r>
      <w:r w:rsidRPr="00FD2ABE" w:rsidR="00FD2ABE">
        <w:t>generally</w:t>
      </w:r>
      <w:r w:rsidR="0048694D">
        <w:t xml:space="preserve"> </w:t>
      </w:r>
      <w:r w:rsidRPr="00FD2ABE" w:rsidR="00FD2ABE">
        <w:t>involves</w:t>
      </w:r>
      <w:r w:rsidR="0048694D">
        <w:t xml:space="preserve"> </w:t>
      </w:r>
      <w:r w:rsidRPr="00FD2ABE" w:rsidR="00FD2ABE">
        <w:t>the</w:t>
      </w:r>
      <w:r w:rsidR="0048694D">
        <w:t xml:space="preserve"> </w:t>
      </w:r>
      <w:r w:rsidRPr="00FD2ABE" w:rsidR="00FD2ABE">
        <w:t>following</w:t>
      </w:r>
      <w:r w:rsidR="0048694D">
        <w:t xml:space="preserve"> </w:t>
      </w:r>
      <w:r w:rsidRPr="00FD2ABE" w:rsidR="00FD2ABE">
        <w:t>steps:</w:t>
      </w:r>
    </w:p>
    <w:p w:rsidRPr="00FD2ABE" w:rsidR="00FD2ABE" w:rsidP="009E506A" w:rsidRDefault="00FD2ABE"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rsidRPr="00FD2ABE" w:rsidR="00FD2ABE" w:rsidP="009E506A" w:rsidRDefault="00FD2ABE"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rsidRPr="00FD2ABE" w:rsidR="00FD2ABE" w:rsidP="009E506A" w:rsidRDefault="00FD2ABE"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rsidRPr="00FD2ABE" w:rsidR="00FD2ABE" w:rsidP="009E506A" w:rsidRDefault="00FD2ABE"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rsidRDefault="00FD2ABE"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rsidRDefault="008D5EAE" w14:paraId="79EEB2B1" w14:textId="6F31D3CB">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w:history="1" r:id="rId15">
        <w:r w:rsidR="0007612A">
          <w:rPr>
            <w:rStyle w:val="Hyperlink"/>
          </w:rPr>
          <w:t>https://www.nagb.gov/naep-frameworks/frameworks-overview.html</w:t>
        </w:r>
      </w:hyperlink>
      <w:r w:rsidDel="0007612A" w:rsidR="0007612A">
        <w:rPr>
          <w:rStyle w:val="Hyperlink"/>
        </w:rPr>
        <w:t xml:space="preserve"> </w:t>
      </w:r>
    </w:p>
    <w:p w:rsidRPr="009D75E3" w:rsidR="00C81F49" w:rsidP="00FA7565" w:rsidRDefault="008D5EAE" w14:paraId="554A2137" w14:textId="77777777">
      <w:pPr>
        <w:pStyle w:val="Heading3"/>
        <w:spacing w:after="120" w:line="23" w:lineRule="atLeast"/>
      </w:pPr>
      <w:bookmarkStart w:name="_Toc442946918" w:id="28"/>
      <w:bookmarkStart w:name="_Toc1039542" w:id="29"/>
      <w:bookmarkStart w:name="_Toc1040329" w:id="30"/>
      <w:bookmarkStart w:name="_Toc19265203" w:id="31"/>
      <w:r>
        <w:t>A.1.c.2</w:t>
      </w:r>
      <w:r w:rsidR="001458E6">
        <w:t>.</w:t>
      </w:r>
      <w:r w:rsidR="0048694D">
        <w:t xml:space="preserve"> </w:t>
      </w:r>
      <w:r w:rsidRPr="009D75E3" w:rsidR="00C81F49">
        <w:t>Cognitive</w:t>
      </w:r>
      <w:r w:rsidR="0048694D">
        <w:t xml:space="preserve"> </w:t>
      </w:r>
      <w:r w:rsidRPr="009D75E3" w:rsidR="00C81F49">
        <w:t>Item</w:t>
      </w:r>
      <w:r w:rsidR="0048694D">
        <w:t xml:space="preserve"> </w:t>
      </w:r>
      <w:r w:rsidRPr="009D75E3" w:rsidR="00C81F49">
        <w:t>Development</w:t>
      </w:r>
      <w:bookmarkEnd w:id="28"/>
      <w:bookmarkEnd w:id="29"/>
      <w:bookmarkEnd w:id="30"/>
      <w:bookmarkEnd w:id="31"/>
    </w:p>
    <w:p w:rsidRPr="009D75E3" w:rsidR="00321DAF" w:rsidP="001A29C9" w:rsidRDefault="00CA6B6E"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rsidR="00321DAF">
        <w:t>NCES</w:t>
      </w:r>
      <w:r w:rsidR="0048694D">
        <w:t xml:space="preserve"> </w:t>
      </w:r>
      <w:r w:rsidRPr="009D75E3" w:rsidR="00321DAF">
        <w:t>calls</w:t>
      </w:r>
      <w:r w:rsidR="0048694D">
        <w:t xml:space="preserve"> </w:t>
      </w:r>
      <w:r w:rsidRPr="009D75E3" w:rsidR="00321DAF">
        <w:t>on</w:t>
      </w:r>
      <w:r w:rsidR="0048694D">
        <w:t xml:space="preserve"> </w:t>
      </w:r>
      <w:r w:rsidRPr="009D75E3" w:rsidR="00321DAF">
        <w:t>many</w:t>
      </w:r>
      <w:r w:rsidR="0048694D">
        <w:t xml:space="preserve"> </w:t>
      </w:r>
      <w:r w:rsidRPr="009D75E3" w:rsidR="00321DAF">
        <w:t>constituents</w:t>
      </w:r>
      <w:r w:rsidR="0048694D">
        <w:t xml:space="preserve"> </w:t>
      </w:r>
      <w:r w:rsidRPr="009D75E3" w:rsidR="00321DAF">
        <w:t>to</w:t>
      </w:r>
      <w:r w:rsidR="0048694D">
        <w:t xml:space="preserve"> </w:t>
      </w:r>
      <w:r w:rsidRPr="009D75E3" w:rsidR="00321DAF">
        <w:t>guide</w:t>
      </w:r>
      <w:r w:rsidR="0048694D">
        <w:t xml:space="preserve"> </w:t>
      </w:r>
      <w:r w:rsidRPr="009D75E3" w:rsidR="00321DAF">
        <w:t>the</w:t>
      </w:r>
      <w:r w:rsidR="0048694D">
        <w:t xml:space="preserve"> </w:t>
      </w:r>
      <w:r w:rsidRPr="009D75E3" w:rsidR="00321DAF">
        <w:t>process</w:t>
      </w:r>
      <w:r w:rsidR="0048694D">
        <w:t xml:space="preserve"> </w:t>
      </w:r>
      <w:r w:rsidRPr="009D75E3" w:rsidR="00321DAF">
        <w:t>and</w:t>
      </w:r>
      <w:r w:rsidR="0048694D">
        <w:t xml:space="preserve"> </w:t>
      </w:r>
      <w:r w:rsidRPr="009D75E3" w:rsidR="00321DAF">
        <w:t>review</w:t>
      </w:r>
      <w:r w:rsidR="0048694D">
        <w:t xml:space="preserve"> </w:t>
      </w:r>
      <w:r w:rsidRPr="009D75E3" w:rsidR="00321DAF">
        <w:t>the</w:t>
      </w:r>
      <w:r w:rsidR="0048694D">
        <w:t xml:space="preserve"> </w:t>
      </w:r>
      <w:r w:rsidRPr="009D75E3" w:rsidR="00321DAF">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rsidR="00321DAF">
        <w:t>process</w:t>
      </w:r>
      <w:r w:rsidR="0048694D">
        <w:t xml:space="preserve"> </w:t>
      </w:r>
      <w:r w:rsidRPr="009D75E3" w:rsidR="00321DAF">
        <w:t>by</w:t>
      </w:r>
      <w:r w:rsidR="0048694D">
        <w:t xml:space="preserve"> </w:t>
      </w:r>
      <w:r w:rsidRPr="009D75E3" w:rsidR="00321DAF">
        <w:t>developing</w:t>
      </w:r>
      <w:r w:rsidR="0048694D">
        <w:t xml:space="preserve"> </w:t>
      </w:r>
      <w:r w:rsidRPr="009D75E3" w:rsidR="00321DAF">
        <w:t>more</w:t>
      </w:r>
      <w:r w:rsidR="0048694D">
        <w:t xml:space="preserve"> </w:t>
      </w:r>
      <w:r w:rsidR="006502EE">
        <w:t>items</w:t>
      </w:r>
      <w:r w:rsidR="0048694D">
        <w:t xml:space="preserve"> </w:t>
      </w:r>
      <w:r w:rsidRPr="009D75E3" w:rsidR="00321DAF">
        <w:t>than</w:t>
      </w:r>
      <w:r w:rsidR="0048694D">
        <w:t xml:space="preserve"> </w:t>
      </w:r>
      <w:r w:rsidR="006502EE">
        <w:t>are</w:t>
      </w:r>
      <w:r w:rsidR="0048694D">
        <w:t xml:space="preserve"> </w:t>
      </w:r>
      <w:r w:rsidRPr="009D75E3" w:rsidR="00321DAF">
        <w:t>needed.</w:t>
      </w:r>
      <w:r w:rsidR="0048694D">
        <w:t xml:space="preserve"> </w:t>
      </w:r>
      <w:r w:rsidRPr="009D75E3" w:rsidR="00321DAF">
        <w:t>This</w:t>
      </w:r>
      <w:r w:rsidR="0048694D">
        <w:t xml:space="preserve"> </w:t>
      </w:r>
      <w:r w:rsidRPr="009D75E3" w:rsidR="00321DAF">
        <w:t>item</w:t>
      </w:r>
      <w:r w:rsidR="0048694D">
        <w:t xml:space="preserve"> </w:t>
      </w:r>
      <w:r w:rsidRPr="009D75E3" w:rsidR="00321DAF">
        <w:t>pool</w:t>
      </w:r>
      <w:r w:rsidR="0048694D">
        <w:t xml:space="preserve"> </w:t>
      </w:r>
      <w:r w:rsidRPr="009D75E3" w:rsidR="00321DAF">
        <w:t>is</w:t>
      </w:r>
      <w:r w:rsidR="0048694D">
        <w:t xml:space="preserve"> </w:t>
      </w:r>
      <w:r w:rsidRPr="009D75E3" w:rsidR="00321DAF">
        <w:t>then</w:t>
      </w:r>
      <w:r w:rsidR="0048694D">
        <w:t xml:space="preserve"> </w:t>
      </w:r>
      <w:r w:rsidRPr="009D75E3" w:rsidR="00321DAF">
        <w:t>subjected</w:t>
      </w:r>
      <w:r w:rsidR="0048694D">
        <w:t xml:space="preserve"> </w:t>
      </w:r>
      <w:r w:rsidRPr="009D75E3" w:rsidR="00321DAF">
        <w:t>to:</w:t>
      </w:r>
    </w:p>
    <w:p w:rsidRPr="00096312" w:rsidR="00672D45" w:rsidP="0031780C" w:rsidRDefault="00321DAF" w14:paraId="4435DC1B" w14:textId="0C351414">
      <w:pPr>
        <w:numPr>
          <w:ilvl w:val="0"/>
          <w:numId w:val="3"/>
        </w:numPr>
        <w:shd w:val="clear" w:color="auto" w:fill="FFFFFF"/>
        <w:tabs>
          <w:tab w:val="clear" w:pos="720"/>
          <w:tab w:val="left" w:pos="36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rsidRPr="00672D45" w:rsidR="00672D45" w:rsidP="0031780C" w:rsidRDefault="005A6047" w14:paraId="6376C104" w14:textId="1792496F">
      <w:pPr>
        <w:numPr>
          <w:ilvl w:val="0"/>
          <w:numId w:val="3"/>
        </w:numPr>
        <w:shd w:val="clear" w:color="auto" w:fill="FFFFFF"/>
        <w:tabs>
          <w:tab w:val="clear" w:pos="720"/>
          <w:tab w:val="left" w:pos="360"/>
        </w:tabs>
        <w:spacing w:after="0" w:line="23" w:lineRule="atLeast"/>
        <w:ind w:hanging="54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48694D">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Pr="00096312" w:rsidR="00321DAF" w:rsidP="0031780C" w:rsidRDefault="00321DAF" w14:paraId="3F2A7FF1" w14:textId="77777777">
      <w:pPr>
        <w:numPr>
          <w:ilvl w:val="0"/>
          <w:numId w:val="3"/>
        </w:numPr>
        <w:shd w:val="clear" w:color="auto" w:fill="FFFFFF"/>
        <w:tabs>
          <w:tab w:val="clear" w:pos="720"/>
          <w:tab w:val="left" w:pos="36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Pr="00096312" w:rsidR="002C335F" w:rsidP="00551C33" w:rsidRDefault="002C335F" w14:paraId="0895CDBA" w14:textId="77777777">
      <w:pPr>
        <w:shd w:val="clear" w:color="auto" w:fill="FFFFFF"/>
        <w:tabs>
          <w:tab w:val="left" w:pos="360"/>
        </w:tabs>
        <w:spacing w:after="0" w:line="23" w:lineRule="atLeast"/>
        <w:ind w:left="720"/>
        <w:rPr>
          <w:szCs w:val="24"/>
        </w:rPr>
      </w:pPr>
    </w:p>
    <w:p w:rsidRPr="00096312" w:rsidR="00321DAF" w:rsidP="00FA7565" w:rsidRDefault="00096312" w14:paraId="5C7B1EE2" w14:textId="77777777">
      <w:pPr>
        <w:pStyle w:val="NoSpacing"/>
        <w:spacing w:line="23" w:lineRule="atLeast"/>
      </w:pPr>
      <w:r>
        <w:t>Next</w:t>
      </w:r>
      <w:r w:rsidRPr="00096312" w:rsidR="00F0302B">
        <w:t>,</w:t>
      </w:r>
      <w:r w:rsidR="0048694D">
        <w:t xml:space="preserve"> </w:t>
      </w:r>
      <w:r w:rsidRPr="00096312" w:rsidR="00321DAF">
        <w:t>a</w:t>
      </w:r>
      <w:r w:rsidR="0048694D">
        <w:t xml:space="preserve"> </w:t>
      </w:r>
      <w:r w:rsidRPr="00096312" w:rsidR="00321DAF">
        <w:t>standing</w:t>
      </w:r>
      <w:r w:rsidR="0048694D">
        <w:t xml:space="preserve"> </w:t>
      </w:r>
      <w:r w:rsidRPr="00096312" w:rsidR="00321DAF">
        <w:t>committee</w:t>
      </w:r>
      <w:r w:rsidR="0048694D">
        <w:t xml:space="preserve"> </w:t>
      </w:r>
      <w:r w:rsidRPr="00096312" w:rsidR="00321DAF">
        <w:t>of</w:t>
      </w:r>
      <w:r w:rsidR="0048694D">
        <w:t xml:space="preserve"> </w:t>
      </w:r>
      <w:r w:rsidRPr="00096312" w:rsidR="00321DAF">
        <w:t>content</w:t>
      </w:r>
      <w:r w:rsidR="0048694D">
        <w:t xml:space="preserve"> </w:t>
      </w:r>
      <w:r w:rsidRPr="00096312" w:rsidR="00321DAF">
        <w:t>experts,</w:t>
      </w:r>
      <w:r w:rsidR="0048694D">
        <w:t xml:space="preserve"> </w:t>
      </w:r>
      <w:r w:rsidRPr="00096312" w:rsidR="00321DAF">
        <w:t>state</w:t>
      </w:r>
      <w:r w:rsidR="0048694D">
        <w:t xml:space="preserve"> </w:t>
      </w:r>
      <w:r w:rsidRPr="00096312" w:rsidR="00321DAF">
        <w:t>and</w:t>
      </w:r>
      <w:r w:rsidR="0048694D">
        <w:t xml:space="preserve"> </w:t>
      </w:r>
      <w:r w:rsidRPr="00096312" w:rsidR="00321DAF">
        <w:t>local</w:t>
      </w:r>
      <w:r w:rsidR="0048694D">
        <w:t xml:space="preserve"> </w:t>
      </w:r>
      <w:r w:rsidRPr="00096312" w:rsidR="00321DAF">
        <w:t>education</w:t>
      </w:r>
      <w:r w:rsidR="0048694D">
        <w:t xml:space="preserve"> </w:t>
      </w:r>
      <w:r w:rsidRPr="00096312" w:rsidR="00321DAF">
        <w:t>agency</w:t>
      </w:r>
      <w:r w:rsidR="0048694D">
        <w:t xml:space="preserve"> </w:t>
      </w:r>
      <w:r w:rsidRPr="00096312" w:rsidR="00321DAF">
        <w:t>representatives,</w:t>
      </w:r>
      <w:r w:rsidR="0048694D">
        <w:t xml:space="preserve"> </w:t>
      </w:r>
      <w:r w:rsidRPr="00096312" w:rsidR="00321DAF">
        <w:t>teachers,</w:t>
      </w:r>
      <w:r w:rsidR="0048694D">
        <w:t xml:space="preserve"> </w:t>
      </w:r>
      <w:r w:rsidRPr="00096312" w:rsidR="00321DAF">
        <w:t>and</w:t>
      </w:r>
      <w:r w:rsidR="0048694D">
        <w:t xml:space="preserve"> </w:t>
      </w:r>
      <w:r w:rsidRPr="00096312" w:rsidR="00321DAF">
        <w:t>representatives</w:t>
      </w:r>
      <w:r w:rsidR="0048694D">
        <w:t xml:space="preserve"> </w:t>
      </w:r>
      <w:r w:rsidRPr="00096312" w:rsidR="00321DAF">
        <w:t>of</w:t>
      </w:r>
      <w:r w:rsidR="0048694D">
        <w:t xml:space="preserve"> </w:t>
      </w:r>
      <w:r w:rsidRPr="00096312" w:rsidR="00321DAF">
        <w:t>professional</w:t>
      </w:r>
      <w:r w:rsidR="0048694D">
        <w:t xml:space="preserve"> </w:t>
      </w:r>
      <w:r w:rsidRPr="00096312" w:rsidR="00321DAF">
        <w:t>associations</w:t>
      </w:r>
      <w:r w:rsidR="0048694D">
        <w:t xml:space="preserve"> </w:t>
      </w:r>
      <w:r w:rsidRPr="00096312" w:rsidR="00321DAF">
        <w:t>reviews</w:t>
      </w:r>
      <w:r w:rsidR="0048694D">
        <w:t xml:space="preserve"> </w:t>
      </w:r>
      <w:r w:rsidRPr="00096312" w:rsidR="00321DAF">
        <w:t>the</w:t>
      </w:r>
      <w:r w:rsidR="0048694D">
        <w:t xml:space="preserve"> </w:t>
      </w:r>
      <w:r w:rsidRPr="00096312" w:rsidR="00321DAF">
        <w:t>items.</w:t>
      </w:r>
      <w:r w:rsidR="0048694D">
        <w:t xml:space="preserve"> </w:t>
      </w:r>
      <w:r w:rsidRPr="00096312" w:rsidR="00F0302B">
        <w:t>The</w:t>
      </w:r>
      <w:r w:rsidR="0048694D">
        <w:t xml:space="preserve"> </w:t>
      </w:r>
      <w:r w:rsidRPr="00096312" w:rsidR="00321DAF">
        <w:t>standing</w:t>
      </w:r>
      <w:r w:rsidR="0048694D">
        <w:t xml:space="preserve"> </w:t>
      </w:r>
      <w:r w:rsidRPr="00096312" w:rsidR="00321DAF">
        <w:t>committee</w:t>
      </w:r>
      <w:r w:rsidR="0048694D">
        <w:t xml:space="preserve"> </w:t>
      </w:r>
      <w:r w:rsidRPr="00096312" w:rsidR="00321DAF">
        <w:t>considers:</w:t>
      </w:r>
    </w:p>
    <w:p w:rsidRPr="00096312" w:rsidR="00321DAF" w:rsidP="009E506A" w:rsidRDefault="00321DAF" w14:paraId="7A5CB83D" w14:textId="77777777">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rsidRPr="00096312" w:rsidR="00321DAF" w:rsidP="009E506A" w:rsidRDefault="00321DAF"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rsidRPr="00096312" w:rsidR="00321DAF" w:rsidP="009E506A" w:rsidRDefault="00321DAF"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Pr="00096312" w:rsidR="00321DAF" w:rsidP="009E506A" w:rsidRDefault="00321DAF"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Pr="009D75E3" w:rsidR="00321DAF" w:rsidP="004167DB" w:rsidRDefault="00F265D7" w14:paraId="1CEAEBDD" w14:textId="77777777">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Pr="009D75E3" w:rsidR="00321DAF">
        <w:t>his</w:t>
      </w:r>
      <w:r w:rsidR="0048694D">
        <w:t xml:space="preserve"> </w:t>
      </w:r>
      <w:r w:rsidR="0008587D">
        <w:t>may</w:t>
      </w:r>
      <w:r w:rsidR="0048694D">
        <w:t xml:space="preserve"> </w:t>
      </w:r>
      <w:r w:rsidR="0008587D">
        <w:t>be</w:t>
      </w:r>
      <w:r w:rsidR="0048694D">
        <w:t xml:space="preserve"> </w:t>
      </w:r>
      <w:r w:rsidRPr="009D75E3" w:rsidR="00321DAF">
        <w:t>followed</w:t>
      </w:r>
      <w:r w:rsidR="0048694D">
        <w:t xml:space="preserve"> </w:t>
      </w:r>
      <w:r w:rsidRPr="009D75E3" w:rsidR="00321DAF">
        <w:t>by</w:t>
      </w:r>
      <w:r w:rsidR="0048694D">
        <w:t xml:space="preserve"> </w:t>
      </w:r>
      <w:r w:rsidRPr="009D75E3" w:rsidR="00321DAF">
        <w:t>a</w:t>
      </w:r>
      <w:r w:rsidR="0048694D">
        <w:t xml:space="preserve"> </w:t>
      </w:r>
      <w:r w:rsidRPr="009D75E3" w:rsidR="00321DAF">
        <w:t>state</w:t>
      </w:r>
      <w:r w:rsidR="0048694D">
        <w:t xml:space="preserve"> </w:t>
      </w:r>
      <w:r w:rsidRPr="009D75E3" w:rsidR="00321DAF">
        <w:t>item</w:t>
      </w:r>
      <w:r w:rsidR="0048694D">
        <w:t xml:space="preserve"> </w:t>
      </w:r>
      <w:r w:rsidRPr="009D75E3" w:rsidR="00321DAF">
        <w:t>review</w:t>
      </w:r>
      <w:r w:rsidR="0048694D">
        <w:t xml:space="preserve"> </w:t>
      </w:r>
      <w:r w:rsidRPr="009D75E3" w:rsidR="00321DAF">
        <w:t>where</w:t>
      </w:r>
      <w:r w:rsidR="0048694D">
        <w:t xml:space="preserve"> </w:t>
      </w:r>
      <w:r w:rsidRPr="009D75E3" w:rsidR="00321DAF">
        <w:t>further</w:t>
      </w:r>
      <w:r w:rsidR="0048694D">
        <w:t xml:space="preserve"> </w:t>
      </w:r>
      <w:r w:rsidRPr="009D75E3" w:rsidR="00321DAF">
        <w:t>feedback</w:t>
      </w:r>
      <w:r w:rsidR="0048694D">
        <w:t xml:space="preserve"> </w:t>
      </w:r>
      <w:r w:rsidRPr="009D75E3" w:rsidR="00321DAF">
        <w:t>is</w:t>
      </w:r>
      <w:r w:rsidR="0048694D">
        <w:t xml:space="preserve"> </w:t>
      </w:r>
      <w:r w:rsidR="004B6B76">
        <w:t>received</w:t>
      </w:r>
      <w:r w:rsidRPr="009D75E3" w:rsidR="00321DAF">
        <w:t>.</w:t>
      </w:r>
      <w:r w:rsidR="0048694D">
        <w:t xml:space="preserve"> </w:t>
      </w:r>
      <w:r w:rsidRPr="009D75E3" w:rsidR="00321DAF">
        <w:lastRenderedPageBreak/>
        <w:t>Items</w:t>
      </w:r>
      <w:r w:rsidR="0048694D">
        <w:t xml:space="preserve"> </w:t>
      </w:r>
      <w:r w:rsidRPr="009D75E3" w:rsidR="00321DAF">
        <w:t>are</w:t>
      </w:r>
      <w:r w:rsidR="0048694D">
        <w:t xml:space="preserve"> </w:t>
      </w:r>
      <w:r w:rsidRPr="009D75E3" w:rsidR="00321DAF">
        <w:t>then</w:t>
      </w:r>
      <w:r w:rsidR="0048694D">
        <w:t xml:space="preserve"> </w:t>
      </w:r>
      <w:r w:rsidRPr="009D75E3" w:rsidR="00321DAF">
        <w:t>revised</w:t>
      </w:r>
      <w:r w:rsidR="0048694D">
        <w:t xml:space="preserve"> </w:t>
      </w:r>
      <w:r w:rsidRPr="009D75E3" w:rsidR="00321DAF">
        <w:t>and</w:t>
      </w:r>
      <w:r w:rsidR="0048694D">
        <w:t xml:space="preserve"> </w:t>
      </w:r>
      <w:r w:rsidRPr="009D75E3" w:rsidR="00321DAF">
        <w:t>submitted</w:t>
      </w:r>
      <w:r w:rsidR="0048694D">
        <w:t xml:space="preserve"> </w:t>
      </w:r>
      <w:r w:rsidRPr="009D75E3" w:rsidR="00321DAF">
        <w:t>to</w:t>
      </w:r>
      <w:r w:rsidR="0048694D">
        <w:t xml:space="preserve"> </w:t>
      </w:r>
      <w:r>
        <w:t>NCES</w:t>
      </w:r>
      <w:r w:rsidR="0048694D">
        <w:t xml:space="preserve"> </w:t>
      </w:r>
      <w:r>
        <w:t>and</w:t>
      </w:r>
      <w:r w:rsidR="0048694D">
        <w:t xml:space="preserve"> </w:t>
      </w:r>
      <w:r w:rsidRPr="009D75E3" w:rsidR="00321DAF">
        <w:t>the</w:t>
      </w:r>
      <w:r w:rsidR="0048694D">
        <w:t xml:space="preserve"> </w:t>
      </w:r>
      <w:r w:rsidRPr="009D75E3" w:rsidR="00321DAF">
        <w:t>Governing</w:t>
      </w:r>
      <w:r w:rsidR="0048694D">
        <w:t xml:space="preserve"> </w:t>
      </w:r>
      <w:r w:rsidRPr="009D75E3" w:rsidR="00321DAF">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rsidR="00321DAF">
        <w:t>for</w:t>
      </w:r>
      <w:r w:rsidR="0048694D">
        <w:t xml:space="preserve"> </w:t>
      </w:r>
      <w:r w:rsidRPr="009D75E3" w:rsidR="00321DAF">
        <w:t>approval</w:t>
      </w:r>
      <w:r w:rsidR="0048694D">
        <w:t xml:space="preserve"> </w:t>
      </w:r>
      <w:r w:rsidRPr="009D75E3" w:rsidR="00321DAF">
        <w:t>prior</w:t>
      </w:r>
      <w:r w:rsidR="0048694D">
        <w:t xml:space="preserve"> </w:t>
      </w:r>
      <w:r w:rsidRPr="009D75E3" w:rsidR="00321DAF">
        <w:t>to</w:t>
      </w:r>
      <w:r w:rsidR="0048694D">
        <w:t xml:space="preserve"> </w:t>
      </w:r>
      <w:r w:rsidRPr="009D75E3" w:rsidR="00CA6B6E">
        <w:t>pilot</w:t>
      </w:r>
      <w:r w:rsidR="0048694D">
        <w:t xml:space="preserve"> </w:t>
      </w:r>
      <w:r w:rsidRPr="009D75E3" w:rsidR="00321DAF">
        <w:t>testing.</w:t>
      </w:r>
    </w:p>
    <w:p w:rsidRPr="009D75E3" w:rsidR="00321DAF" w:rsidP="00101304" w:rsidRDefault="00321DAF"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rsidRDefault="006502EE" w14:paraId="417B925D" w14:textId="77777777">
      <w:pPr>
        <w:pStyle w:val="Heading3"/>
        <w:spacing w:after="120" w:line="23" w:lineRule="atLeast"/>
      </w:pPr>
      <w:bookmarkStart w:name="_Toc442946919" w:id="32"/>
      <w:bookmarkStart w:name="_Toc1039543" w:id="33"/>
      <w:bookmarkStart w:name="_Toc1040330" w:id="34"/>
      <w:bookmarkStart w:name="_Toc19265204" w:id="35"/>
      <w:r>
        <w:t>A.1.c.3</w:t>
      </w:r>
      <w:r w:rsidR="001458E6">
        <w:t>.</w:t>
      </w:r>
      <w:r w:rsidR="0048694D">
        <w:t xml:space="preserve"> </w:t>
      </w:r>
      <w:r w:rsidR="00D5394C">
        <w:t>Survey</w:t>
      </w:r>
      <w:r w:rsidR="0048694D">
        <w:t xml:space="preserve"> </w:t>
      </w:r>
      <w:r w:rsidRPr="00E37E9A" w:rsidR="00C81F49">
        <w:t>Item</w:t>
      </w:r>
      <w:r w:rsidR="002A4A46">
        <w:t>s</w:t>
      </w:r>
      <w:bookmarkEnd w:id="32"/>
      <w:bookmarkEnd w:id="33"/>
      <w:bookmarkEnd w:id="34"/>
      <w:bookmarkEnd w:id="35"/>
    </w:p>
    <w:p w:rsidRPr="009D75E3" w:rsidR="00C81F49" w:rsidP="00F70A4B" w:rsidRDefault="00C81F49" w14:paraId="3CAADC2B" w14:textId="77777777">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Pr="00744583" w:rsidR="00D5394C">
        <w:rPr>
          <w:color w:val="333333"/>
          <w:szCs w:val="24"/>
        </w:rPr>
        <w:t>federal</w:t>
      </w:r>
      <w:r w:rsidR="0048694D">
        <w:rPr>
          <w:color w:val="333333"/>
          <w:szCs w:val="24"/>
        </w:rPr>
        <w:t xml:space="preserve"> </w:t>
      </w:r>
      <w:r w:rsidRPr="00744583" w:rsidR="00D5394C">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rsidRPr="009D75E3" w:rsidR="00C81F49" w:rsidP="00C62F65" w:rsidRDefault="00C81F49" w14:paraId="01CD240F" w14:textId="77777777">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rsidR="000B19B6" w:rsidP="00FA7565" w:rsidRDefault="00C81F49" w14:paraId="35ECFD09" w14:textId="77777777">
      <w:pPr>
        <w:pStyle w:val="Heading4"/>
        <w:spacing w:line="23" w:lineRule="atLeast"/>
      </w:pPr>
      <w:r w:rsidRPr="0063483E">
        <w:t>Student</w:t>
      </w:r>
      <w:r w:rsidR="0048694D">
        <w:t xml:space="preserve"> </w:t>
      </w:r>
      <w:r w:rsidRPr="00665492" w:rsidR="00D5394C">
        <w:t>Questionnaires</w:t>
      </w:r>
    </w:p>
    <w:p w:rsidR="000B19B6" w:rsidP="009827A3" w:rsidRDefault="00E95DFF" w14:paraId="5FB414D7" w14:textId="77777777">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Pr="00E95DFF" w:rsidR="00E95DFF" w:rsidP="00FA7565" w:rsidRDefault="00E95DFF" w14:paraId="1A907365" w14:textId="77777777">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Pr="00E95DFF" w:rsidR="00E95DFF" w:rsidP="009E506A" w:rsidRDefault="00E95DFF" w14:paraId="32A7A3C3" w14:textId="77777777">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rsidRDefault="00E95DFF" w14:paraId="644240E9" w14:textId="77777777">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Pr="00E95DFF" w:rsidR="00E95DFF" w:rsidP="009E506A" w:rsidRDefault="00E95DFF" w14:paraId="5CC11903" w14:textId="77777777">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rsidR="000B19B6" w:rsidP="00FA7565" w:rsidRDefault="00FA3DAD" w14:paraId="76E97748" w14:textId="77777777">
      <w:pPr>
        <w:pStyle w:val="Heading4"/>
        <w:spacing w:line="23" w:lineRule="atLeast"/>
      </w:pPr>
      <w:r>
        <w:t>Teacher</w:t>
      </w:r>
      <w:r w:rsidR="0048694D">
        <w:t xml:space="preserve"> </w:t>
      </w:r>
      <w:r w:rsidRPr="00997706">
        <w:t>Questionnaires</w:t>
      </w:r>
    </w:p>
    <w:p w:rsidR="0008310E" w:rsidP="007B14A3" w:rsidRDefault="00E95DFF" w14:paraId="7591F446" w14:textId="77777777">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rsidRDefault="00A2404E" w14:paraId="7B5509A7" w14:textId="77777777">
      <w:pPr>
        <w:pStyle w:val="OMBtext"/>
        <w:widowControl w:val="0"/>
        <w:spacing w:after="120" w:line="23" w:lineRule="atLeast"/>
      </w:pPr>
      <w:r>
        <w:lastRenderedPageBreak/>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sidR="00A053D0">
        <w:rPr>
          <w:rStyle w:val="FootnoteReference"/>
        </w:rPr>
        <w:footnoteReference w:id="4"/>
      </w:r>
    </w:p>
    <w:p w:rsidRPr="00E95DFF" w:rsidR="00E95DFF" w:rsidP="00096AC7" w:rsidRDefault="00E95DFF" w14:paraId="08603EFD" w14:textId="7777777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rsidRDefault="00A2404E" w14:paraId="6F5D1200" w14:textId="77777777">
      <w:pPr>
        <w:pStyle w:val="Heading4"/>
        <w:spacing w:line="23" w:lineRule="atLeast"/>
      </w:pPr>
      <w:r w:rsidRPr="00744583">
        <w:t>School</w:t>
      </w:r>
      <w:r w:rsidR="0048694D">
        <w:t xml:space="preserve"> </w:t>
      </w:r>
      <w:r w:rsidRPr="00665492">
        <w:t>Questionnaires</w:t>
      </w:r>
    </w:p>
    <w:p w:rsidR="000B19B6" w:rsidP="00FA7565" w:rsidRDefault="00E95DFF"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Pr="00E95DFF" w:rsidR="00E95DFF" w:rsidP="00000D76" w:rsidRDefault="00E95DFF" w14:paraId="6F22761E" w14:textId="77777777">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rsidR="000B19B6" w:rsidP="009E506A" w:rsidRDefault="00E95DFF" w14:paraId="181A553C" w14:textId="77777777">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rsidRPr="00E95DFF" w:rsidR="00E95DFF" w:rsidP="00FA7565" w:rsidRDefault="002A4A46"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rsidRDefault="00C81F49"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w:history="1" r:id="rId16">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rsidRDefault="00C81F49"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sidRPr="00F7024D" w:rsidR="00C77173">
        <w:rPr>
          <w:rStyle w:val="FootnoteReference"/>
          <w:color w:val="auto"/>
        </w:rPr>
        <w:footnoteReference w:id="5"/>
      </w:r>
      <w:r w:rsidR="00362453">
        <w:rPr>
          <w:color w:val="auto"/>
        </w:rPr>
        <w:t xml:space="preserve"> (located at </w:t>
      </w:r>
      <w:hyperlink w:history="1" r:id="rId17">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lastRenderedPageBreak/>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Pr="00B31A9F" w:rsidR="00DA285C" w:rsidP="00F70A4B" w:rsidRDefault="00DA285C" w14:paraId="583011A9" w14:textId="569FCB54">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442CDB">
        <w:t>2021</w:t>
      </w:r>
      <w:r w:rsidR="00024CC3">
        <w:t xml:space="preserve">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5229A9">
        <w:t xml:space="preserve">2021 </w:t>
      </w:r>
      <w:r w:rsidR="00870576">
        <w:t>questionnaires</w:t>
      </w:r>
      <w:r w:rsidR="00EE5D41">
        <w:t>, including</w:t>
      </w:r>
      <w:r w:rsidR="0048694D">
        <w:t xml:space="preserve"> </w:t>
      </w:r>
      <w:r w:rsidR="00EE5D41">
        <w:t xml:space="preserve">a spiral map where appropriate, </w:t>
      </w:r>
      <w:r w:rsidR="009444F9">
        <w:t xml:space="preserve">will be </w:t>
      </w:r>
      <w:r w:rsidR="00B67BF4">
        <w:t xml:space="preserve">provided in </w:t>
      </w:r>
      <w:r w:rsidR="003D3A2E">
        <w:t>a future amendment</w:t>
      </w:r>
      <w:r w:rsidR="007A33B5">
        <w:t xml:space="preserve"> targeted for submission in June 2020</w:t>
      </w:r>
      <w:r w:rsidR="00870576">
        <w:t>.</w:t>
      </w:r>
    </w:p>
    <w:p w:rsidR="00222921" w:rsidP="00FA7565" w:rsidRDefault="00222921" w14:paraId="47225B82" w14:textId="77777777">
      <w:pPr>
        <w:pStyle w:val="Heading3"/>
        <w:spacing w:after="120" w:line="23" w:lineRule="atLeast"/>
      </w:pPr>
      <w:bookmarkStart w:name="_Toc442946920" w:id="36"/>
      <w:bookmarkStart w:name="_Toc1039544" w:id="37"/>
      <w:bookmarkStart w:name="_Toc1040331" w:id="38"/>
      <w:bookmarkStart w:name="_Toc19265205" w:id="39"/>
      <w:r>
        <w:t>A.1.c.4</w:t>
      </w:r>
      <w:r w:rsidR="001458E6">
        <w:t>.</w:t>
      </w:r>
      <w:r w:rsidR="0048694D">
        <w:t xml:space="preserve"> </w:t>
      </w:r>
      <w:r>
        <w:t>Inclusion</w:t>
      </w:r>
      <w:r w:rsidR="0048694D">
        <w:t xml:space="preserve"> </w:t>
      </w:r>
      <w:r>
        <w:t>in</w:t>
      </w:r>
      <w:r w:rsidR="0048694D">
        <w:t xml:space="preserve"> </w:t>
      </w:r>
      <w:r>
        <w:t>NAEP</w:t>
      </w:r>
      <w:bookmarkEnd w:id="36"/>
      <w:bookmarkEnd w:id="37"/>
      <w:bookmarkEnd w:id="38"/>
      <w:bookmarkEnd w:id="39"/>
    </w:p>
    <w:p w:rsidR="00222921" w:rsidP="00A21804" w:rsidRDefault="00222921" w14:paraId="0C1D5F46" w14:textId="77777777">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Pr="00222921" w:rsidR="00222921" w:rsidP="00096AC7" w:rsidRDefault="00222921" w14:paraId="5DDCBA1F" w14:textId="7777777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w:history="1" r:id="rId18">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w:history="1" r:id="rId19">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rsidRDefault="00222921"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rsidR="00222921" w:rsidP="009E506A" w:rsidRDefault="00222921" w14:paraId="7BDC6AF4" w14:textId="77777777">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rsidR="00222921" w:rsidP="009E506A" w:rsidRDefault="00222921"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rsidRDefault="00222921" w14:paraId="650B5ACE" w14:textId="77777777">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rsidR="00222921" w:rsidP="00BA18B0" w:rsidRDefault="00222921" w14:paraId="7FA773E3" w14:textId="77777777">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rsidR="00222921" w:rsidP="003C39B3" w:rsidRDefault="00222921" w14:paraId="5615D09D" w14:textId="77777777">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Pr="0063483E" w:rsidR="008B7BB1" w:rsidP="00FA7565" w:rsidRDefault="008B7BB1" w14:paraId="1DF0E856" w14:textId="77777777">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Pr="00744583" w:rsidR="00222921" w:rsidP="004167DB" w:rsidRDefault="00222921" w14:paraId="3E0DE1CA" w14:textId="77777777">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lastRenderedPageBreak/>
        <w:t>trend</w:t>
      </w:r>
      <w:r w:rsidR="0048694D">
        <w:t xml:space="preserve"> </w:t>
      </w:r>
      <w:r w:rsidRPr="00744583">
        <w:t>continues.</w:t>
      </w:r>
    </w:p>
    <w:p w:rsidRPr="00744583" w:rsidR="005D1714" w:rsidP="00FA7565" w:rsidRDefault="00222921" w14:paraId="359BE537" w14:textId="6327DE5E">
      <w:pPr>
        <w:pStyle w:val="Heading3"/>
        <w:spacing w:after="120" w:line="23" w:lineRule="atLeast"/>
      </w:pPr>
      <w:bookmarkStart w:name="_Toc442946921" w:id="40"/>
      <w:bookmarkStart w:name="_Toc1039545" w:id="41"/>
      <w:bookmarkStart w:name="_Toc1040332" w:id="42"/>
      <w:bookmarkStart w:name="_Toc19265206" w:id="43"/>
      <w:r w:rsidRPr="00744583">
        <w:t>A.1.c.5</w:t>
      </w:r>
      <w:r w:rsidR="001458E6">
        <w:t>.</w:t>
      </w:r>
      <w:r w:rsidR="0048694D">
        <w:t xml:space="preserve"> </w:t>
      </w:r>
      <w:r w:rsidRPr="00744583" w:rsidR="005D1714">
        <w:t>Digitally</w:t>
      </w:r>
      <w:r w:rsidR="0048694D">
        <w:t xml:space="preserve"> </w:t>
      </w:r>
      <w:r w:rsidRPr="00744583" w:rsidR="00AA2265">
        <w:t>Based</w:t>
      </w:r>
      <w:r w:rsidR="0048694D">
        <w:t xml:space="preserve"> </w:t>
      </w:r>
      <w:r w:rsidRPr="00744583" w:rsidR="005D1714">
        <w:t>Assessments</w:t>
      </w:r>
      <w:bookmarkEnd w:id="40"/>
      <w:r w:rsidR="0048694D">
        <w:t xml:space="preserve"> </w:t>
      </w:r>
      <w:r w:rsidR="001E488E">
        <w:t>(DBA)</w:t>
      </w:r>
      <w:bookmarkEnd w:id="41"/>
      <w:bookmarkEnd w:id="42"/>
      <w:bookmarkEnd w:id="43"/>
    </w:p>
    <w:p w:rsidR="00F70A4B" w:rsidP="00221A6C" w:rsidRDefault="005D1714" w14:paraId="38B538DC" w14:textId="77777777">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rsidR="00AA2265" w:rsidP="00F70A4B" w:rsidRDefault="005D1714" w14:paraId="1B532D83" w14:textId="77777777">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7"/>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rsidR="000B19B6" w:rsidP="00C62F65" w:rsidRDefault="001E488E" w14:paraId="6105A90B" w14:textId="77777777">
      <w:pPr>
        <w:pStyle w:val="NoSpacing"/>
        <w:spacing w:after="60" w:line="23" w:lineRule="atLeast"/>
      </w:pPr>
      <w:r>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rsidRDefault="005D1714"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rsidR="000B19B6" w:rsidP="009E506A" w:rsidRDefault="005D1714"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rsidRDefault="005D1714"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rsidRDefault="005D1714" w14:paraId="5B32E71F" w14:textId="77777777">
      <w:pPr>
        <w:pStyle w:val="Heading4"/>
        <w:spacing w:line="23" w:lineRule="atLeast"/>
      </w:pPr>
      <w:r w:rsidRPr="00744583">
        <w:t>Leveraging</w:t>
      </w:r>
      <w:r w:rsidR="0048694D">
        <w:t xml:space="preserve"> </w:t>
      </w:r>
      <w:r w:rsidRPr="00744583" w:rsidR="000621C1">
        <w:t>New</w:t>
      </w:r>
      <w:r w:rsidR="0048694D">
        <w:t xml:space="preserve"> </w:t>
      </w:r>
      <w:r w:rsidRPr="00744583" w:rsidR="000621C1">
        <w:t>Technologies</w:t>
      </w:r>
    </w:p>
    <w:p w:rsidR="000B19B6" w:rsidP="003A2060" w:rsidRDefault="005D1714" w14:paraId="4AD98779" w14:textId="1C77154B">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85005A">
        <w:t>s</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Pr="00ED7478" w:rsidR="000621C1">
        <w:t>include:</w:t>
      </w:r>
    </w:p>
    <w:p w:rsidRPr="000621C1" w:rsidR="000621C1" w:rsidP="004167DB" w:rsidRDefault="000621C1"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w:history="1" r:id="rId20">
        <w:r w:rsidRPr="00665492">
          <w:rPr>
            <w:rStyle w:val="Hyperlink"/>
            <w:szCs w:val="24"/>
          </w:rPr>
          <w:t>http://www.nationsreportcard.gov/writing_2011/sample_quest.aspx</w:t>
        </w:r>
      </w:hyperlink>
      <w:r w:rsidRPr="000621C1">
        <w:t>.</w:t>
      </w:r>
    </w:p>
    <w:p w:rsidR="00F70A4B" w:rsidP="002F5743" w:rsidRDefault="000621C1" w14:paraId="2516326E" w14:textId="52E3DF68">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r w:rsidRPr="008D7941">
        <w:t>make</w:t>
      </w:r>
      <w:r w:rsidRPr="008D7941" w:rsidR="0048694D">
        <w:t xml:space="preserve"> </w:t>
      </w:r>
      <w:r w:rsidRPr="008D7941">
        <w:t>a</w:t>
      </w:r>
      <w:r w:rsidRPr="008D7941" w:rsidR="0048694D">
        <w:t xml:space="preserve"> </w:t>
      </w:r>
      <w:r w:rsidRPr="008D7941">
        <w:t>selection.</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 xml:space="preserve">we have incorporated some digital tools, such as rulers, data graph builders, and function </w:t>
      </w:r>
      <w:proofErr w:type="spellStart"/>
      <w:r w:rsidRPr="00F7024D" w:rsidR="0091510A">
        <w:t>graphers</w:t>
      </w:r>
      <w:proofErr w:type="spellEnd"/>
      <w:r w:rsidRPr="00F7024D" w:rsidR="0091510A">
        <w:t>,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Del="0040427A" w:rsidR="00384433">
        <w:t xml:space="preserve"> </w:t>
      </w:r>
      <w:r w:rsidR="0040427A">
        <w:t>2019</w:t>
      </w:r>
      <w:r w:rsidR="00384433">
        <w:t xml:space="preserve"> tutorial </w:t>
      </w:r>
      <w:r w:rsidR="00E24A94">
        <w:t xml:space="preserve">is available </w:t>
      </w:r>
      <w:r w:rsidR="00384433">
        <w:t xml:space="preserve">at </w:t>
      </w:r>
      <w:hyperlink w:history="1" r:id="rId21">
        <w:r w:rsidR="0040427A">
          <w:rPr>
            <w:rStyle w:val="Hyperlink"/>
          </w:rPr>
          <w:t>https://enaep-public.naepims.org/2019/english.html</w:t>
        </w:r>
      </w:hyperlink>
      <w:r w:rsidDel="0040427A" w:rsidR="0040427A">
        <w:rPr>
          <w:rStyle w:val="Hyperlink"/>
        </w:rPr>
        <w:t xml:space="preserve"> </w:t>
      </w:r>
    </w:p>
    <w:p w:rsidRPr="000621C1" w:rsidR="000621C1" w:rsidP="009E506A" w:rsidRDefault="000621C1" w14:paraId="5F996D97" w14:textId="5D2CDEB1">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w:history="1" r:id="rId22">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w:history="1" r:id="rId23">
        <w:r w:rsidRPr="00180418" w:rsidR="00361A71">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Del="00E40A8E" w:rsidR="0048694D">
        <w:t xml:space="preserve"> </w:t>
      </w:r>
      <w:r w:rsidR="00E40A8E">
        <w:t>continuing to expand</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rsidRPr="009D75E3" w:rsidR="00627173" w:rsidP="00813477" w:rsidRDefault="00627173" w14:paraId="1C0E2C93" w14:textId="777777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rsidR="00627173" w:rsidP="004167DB" w:rsidRDefault="00627173" w14:paraId="66D0BA66" w14:textId="560D40F4">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96575">
        <w:t>considered</w:t>
      </w:r>
      <w:r w:rsidR="00345208">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8"/>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r w:rsidR="00815EDC">
        <w:t xml:space="preserve"> </w:t>
      </w:r>
      <w:r w:rsidR="003A6235">
        <w:t xml:space="preserve">There is not an MST component included in the 2021 administration, but we will continue to </w:t>
      </w:r>
      <w:r w:rsidR="006834F6">
        <w:t xml:space="preserve">consider it for future administrations. </w:t>
      </w:r>
    </w:p>
    <w:p w:rsidR="00F70A4B" w:rsidP="00FA7565" w:rsidRDefault="00CF5FAB" w14:paraId="708BC154" w14:textId="77777777">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Pr="00686950" w:rsidR="00441967" w:rsidP="00686950" w:rsidRDefault="00441967" w14:paraId="3C84B165" w14:textId="77777777">
      <w:pPr>
        <w:pStyle w:val="OMBtext"/>
        <w:spacing w:after="0" w:line="23" w:lineRule="atLeast"/>
      </w:pPr>
      <w:r w:rsidRPr="00686950">
        <w:t>NAEP will capture the following actions in the DBA, although not all actions will be captured for all assessments:</w:t>
      </w:r>
    </w:p>
    <w:p w:rsidRPr="00747191" w:rsidR="00387308" w:rsidP="00080069" w:rsidRDefault="00387308" w14:paraId="49964F86" w14:textId="77777777">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Pr="00686950" w:rsidR="00441967">
        <w:t>;</w:t>
      </w:r>
    </w:p>
    <w:p w:rsidRPr="00747191" w:rsidR="00387308" w:rsidP="00080069" w:rsidRDefault="00387308" w14:paraId="2675ADBC" w14:textId="77777777">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w:t>
      </w:r>
      <w:proofErr w:type="spellStart"/>
      <w:r w:rsidRPr="00747191">
        <w:t>scratchwork</w:t>
      </w:r>
      <w:proofErr w:type="spellEnd"/>
      <w:r w:rsidRPr="00747191">
        <w:t xml:space="preserve"> mode; using the highlighter tool; opening the calculator; using the equation editor; clicking the change language button)</w:t>
      </w:r>
      <w:r w:rsidRPr="00686950" w:rsidR="00441967">
        <w:t>;</w:t>
      </w:r>
    </w:p>
    <w:p w:rsidRPr="00747191" w:rsidR="00387308" w:rsidP="00080069" w:rsidRDefault="00387308" w14:paraId="0B96C7E9" w14:textId="77777777">
      <w:pPr>
        <w:pStyle w:val="ListParagraph"/>
        <w:widowControl w:val="0"/>
        <w:numPr>
          <w:ilvl w:val="0"/>
          <w:numId w:val="10"/>
        </w:numPr>
        <w:spacing w:after="120" w:line="240" w:lineRule="auto"/>
        <w:ind w:left="461" w:hanging="274"/>
      </w:pPr>
      <w:r w:rsidRPr="00747191">
        <w:t xml:space="preserve">Student </w:t>
      </w:r>
      <w:r w:rsidRPr="00686950" w:rsidR="00441967">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Pr="00686950" w:rsidR="00441967">
        <w:t>;</w:t>
      </w:r>
    </w:p>
    <w:p w:rsidRPr="00747191" w:rsidR="00387308" w:rsidP="00080069" w:rsidRDefault="00387308" w14:paraId="327FFB7B" w14:textId="77777777">
      <w:pPr>
        <w:pStyle w:val="ListParagraph"/>
        <w:widowControl w:val="0"/>
        <w:numPr>
          <w:ilvl w:val="0"/>
          <w:numId w:val="10"/>
        </w:numPr>
        <w:spacing w:after="120" w:line="240" w:lineRule="auto"/>
        <w:ind w:left="461" w:hanging="274"/>
      </w:pPr>
      <w:r w:rsidRPr="00747191">
        <w:t xml:space="preserve">Writing </w:t>
      </w:r>
      <w:r w:rsidRPr="00686950" w:rsidR="00441967">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Pr="00747191" w:rsidR="00441967">
        <w:rPr>
          <w:sz w:val="22"/>
          <w:szCs w:val="22"/>
        </w:rPr>
        <w:t>CTRL</w:t>
      </w:r>
      <w:r w:rsidRPr="00686950" w:rsidR="00441967">
        <w:rPr>
          <w:sz w:val="22"/>
          <w:szCs w:val="22"/>
        </w:rPr>
        <w:t xml:space="preserve">+C </w:t>
      </w:r>
      <w:r w:rsidRPr="00686950">
        <w:t>to copy text; clicking buttons on the toolbar such as using the bold or undo button)</w:t>
      </w:r>
      <w:r w:rsidRPr="00686950" w:rsidR="00441967">
        <w:t>;</w:t>
      </w:r>
    </w:p>
    <w:p w:rsidRPr="00747191" w:rsidR="00387308" w:rsidP="00080069" w:rsidRDefault="00387308" w14:paraId="72DF5C3F" w14:textId="77777777">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w:t>
      </w:r>
      <w:r w:rsidRPr="00747191">
        <w:lastRenderedPageBreak/>
        <w:t>stimulus)</w:t>
      </w:r>
      <w:r w:rsidRPr="00686950" w:rsidR="00441967">
        <w:t>;</w:t>
      </w:r>
    </w:p>
    <w:p w:rsidRPr="00747191" w:rsidR="00387308" w:rsidP="00080069" w:rsidRDefault="00387308" w14:paraId="7DE2D06C" w14:textId="77777777">
      <w:pPr>
        <w:pStyle w:val="ListParagraph"/>
        <w:widowControl w:val="0"/>
        <w:numPr>
          <w:ilvl w:val="0"/>
          <w:numId w:val="10"/>
        </w:numPr>
        <w:spacing w:after="120" w:line="240" w:lineRule="auto"/>
        <w:ind w:left="461" w:hanging="274"/>
      </w:pPr>
      <w:r w:rsidRPr="00747191">
        <w:t>Tutorial events (</w:t>
      </w:r>
      <w:r w:rsidRPr="00686950" w:rsidR="00441967">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Pr="00686950" w:rsidR="00441967">
        <w:t>; and</w:t>
      </w:r>
    </w:p>
    <w:p w:rsidRPr="00686950" w:rsidR="00387308" w:rsidP="00080069" w:rsidRDefault="00387308" w14:paraId="0162C30A" w14:textId="77777777">
      <w:pPr>
        <w:pStyle w:val="ListParagraph"/>
        <w:widowControl w:val="0"/>
        <w:numPr>
          <w:ilvl w:val="0"/>
          <w:numId w:val="10"/>
        </w:numPr>
        <w:spacing w:after="120" w:line="240" w:lineRule="auto"/>
        <w:ind w:left="461" w:hanging="274"/>
      </w:pPr>
      <w:proofErr w:type="spellStart"/>
      <w:r w:rsidRPr="00747191">
        <w:t>Scratchwork</w:t>
      </w:r>
      <w:proofErr w:type="spellEnd"/>
      <w:r w:rsidRPr="00747191">
        <w:t xml:space="preserve"> </w:t>
      </w:r>
      <w:r w:rsidRPr="00686950" w:rsidR="00441967">
        <w:t>c</w:t>
      </w:r>
      <w:r w:rsidRPr="00747191">
        <w:t xml:space="preserve">anvas (the system saves an image of the final </w:t>
      </w:r>
      <w:proofErr w:type="spellStart"/>
      <w:r w:rsidRPr="00747191">
        <w:t>scratchwork</w:t>
      </w:r>
      <w:proofErr w:type="spellEnd"/>
      <w:r w:rsidRPr="00747191">
        <w:t xml:space="preserve"> canvas for each item where the </w:t>
      </w:r>
      <w:proofErr w:type="spellStart"/>
      <w:r w:rsidRPr="00747191">
        <w:t>scratchwork</w:t>
      </w:r>
      <w:proofErr w:type="spellEnd"/>
      <w:r w:rsidRPr="00747191">
        <w:t xml:space="preserve"> tool is available).</w:t>
      </w:r>
    </w:p>
    <w:p w:rsidR="000B19B6" w:rsidP="00FA7565" w:rsidRDefault="000F577F"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rsidRDefault="000F577F" w14:paraId="05794670" w14:textId="7777777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Pr="0063483E" w:rsidR="0063483E">
        <w:t>tablet</w:t>
      </w:r>
      <w:r w:rsidR="0048694D">
        <w:t xml:space="preserve"> </w:t>
      </w:r>
      <w:r w:rsidRPr="0063483E" w:rsidR="0063483E">
        <w:t>or</w:t>
      </w:r>
      <w:r w:rsidR="0048694D">
        <w:t xml:space="preserve"> </w:t>
      </w:r>
      <w:r w:rsidRPr="0063483E" w:rsidR="0063483E">
        <w:t>the</w:t>
      </w:r>
      <w:r w:rsidR="0048694D">
        <w:t xml:space="preserve"> </w:t>
      </w:r>
      <w:r w:rsidRPr="0063483E" w:rsidR="0063483E">
        <w:t>particular</w:t>
      </w:r>
      <w:r w:rsidR="0048694D">
        <w:t xml:space="preserve"> </w:t>
      </w:r>
      <w:r w:rsidRPr="0063483E" w:rsidR="0063483E">
        <w:t>software</w:t>
      </w:r>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Pr="00ED7478" w:rsidR="000F577F" w:rsidP="00BA18B0" w:rsidRDefault="000F577F" w14:paraId="188FF7E1" w14:textId="77777777">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rsidRDefault="000F577F"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70A4B" w:rsidP="002F1212" w:rsidRDefault="000F577F" w14:paraId="3A601BD8" w14:textId="1D681F9E">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 xml:space="preserve">2019 </w:t>
      </w:r>
      <w:r w:rsidR="00E24A94">
        <w:t xml:space="preserve">tutorial is available at </w:t>
      </w:r>
      <w:hyperlink w:history="1" r:id="rId24">
        <w:r w:rsidR="003B64FF">
          <w:rPr>
            <w:rStyle w:val="Hyperlink"/>
          </w:rPr>
          <w:t>https://enaep-public.naepims.org/2019/english.html</w:t>
        </w:r>
      </w:hyperlink>
      <w:r w:rsidR="00E24A94">
        <w:t>.</w:t>
      </w:r>
    </w:p>
    <w:p w:rsidR="0063483E" w:rsidP="00FA7565" w:rsidRDefault="005D1714" w14:paraId="1418F388" w14:textId="77777777">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rsidR="000B19B6" w:rsidP="00F70A4B" w:rsidRDefault="005D1714" w14:paraId="1C435584" w14:textId="77777777">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rsidRPr="009D75E3" w:rsidR="005D1714" w:rsidP="00FA7565" w:rsidRDefault="005D1714" w14:paraId="5E3469C4" w14:textId="77777777">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Pr="009D75E3" w:rsidR="00C81F49" w:rsidP="00FA7565" w:rsidRDefault="00111E96" w14:paraId="1BCA629E" w14:textId="77777777">
      <w:pPr>
        <w:pStyle w:val="Heading3"/>
        <w:spacing w:after="120" w:line="23" w:lineRule="atLeast"/>
      </w:pPr>
      <w:bookmarkStart w:name="_Toc442946922" w:id="44"/>
      <w:bookmarkStart w:name="_Toc1039546" w:id="45"/>
      <w:bookmarkStart w:name="_Toc1040333" w:id="46"/>
      <w:bookmarkStart w:name="_Toc19265207" w:id="47"/>
      <w:r>
        <w:t>A.</w:t>
      </w:r>
      <w:r w:rsidR="0018647F">
        <w:t>1.c.</w:t>
      </w:r>
      <w:r w:rsidR="001A1414">
        <w:t>6</w:t>
      </w:r>
      <w:r w:rsidR="001458E6">
        <w:t>.</w:t>
      </w:r>
      <w:r w:rsidR="0048694D">
        <w:t xml:space="preserve"> </w:t>
      </w:r>
      <w:r w:rsidRPr="009D75E3" w:rsidR="00C81F49">
        <w:t>Assessment</w:t>
      </w:r>
      <w:r w:rsidR="0048694D">
        <w:t xml:space="preserve"> </w:t>
      </w:r>
      <w:r w:rsidRPr="009D75E3" w:rsidR="00C81F49">
        <w:t>Types</w:t>
      </w:r>
      <w:bookmarkEnd w:id="44"/>
      <w:bookmarkEnd w:id="45"/>
      <w:bookmarkEnd w:id="46"/>
      <w:bookmarkEnd w:id="47"/>
    </w:p>
    <w:p w:rsidR="004E666C" w:rsidP="00FA7565" w:rsidRDefault="006C4B38"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rsidR="006C4B38" w:rsidP="00FA7565" w:rsidRDefault="004E666C"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Pr="00665492" w:rsidR="0042124F" w:rsidP="00FA7565" w:rsidRDefault="004E666C"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lastRenderedPageBreak/>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w:history="1" r:id="rId25">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rsidRDefault="004E666C" w14:paraId="1F94D430" w14:textId="77777777">
      <w:pPr>
        <w:pStyle w:val="Heading4"/>
        <w:spacing w:line="23" w:lineRule="atLeast"/>
      </w:pPr>
      <w:r w:rsidRPr="00744583">
        <w:t>Pilot</w:t>
      </w:r>
      <w:r w:rsidR="0048694D">
        <w:t xml:space="preserve"> </w:t>
      </w:r>
      <w:r w:rsidR="00884C2A">
        <w:t>A</w:t>
      </w:r>
      <w:r w:rsidR="00466CFA">
        <w:t>ssessments</w:t>
      </w:r>
    </w:p>
    <w:p w:rsidR="000B19B6" w:rsidP="002A2642" w:rsidRDefault="00260DF8"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rsidRDefault="004E666C" w14:paraId="42A7F0BE" w14:textId="77777777">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48694D">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in</w:t>
      </w:r>
      <w:r w:rsidR="0048694D">
        <w:t xml:space="preserve"> </w:t>
      </w:r>
      <w:r w:rsidRPr="004B4C35" w:rsidR="00B72D46">
        <w:t>order</w:t>
      </w:r>
      <w:r w:rsidR="0048694D">
        <w:t xml:space="preserve"> </w:t>
      </w:r>
      <w:r w:rsidRPr="004B4C35" w:rsidR="00B72D46">
        <w:t>to</w:t>
      </w:r>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rsidR="00466CFA" w:rsidP="00FA7565" w:rsidRDefault="004E666C" w14:paraId="3FCB7D9E" w14:textId="77777777">
      <w:pPr>
        <w:pStyle w:val="Heading4"/>
        <w:spacing w:line="23" w:lineRule="atLeast"/>
      </w:pPr>
      <w:r w:rsidRPr="00744583">
        <w:t>Special</w:t>
      </w:r>
      <w:r w:rsidR="0048694D">
        <w:t xml:space="preserve"> </w:t>
      </w:r>
      <w:r w:rsidR="00884C2A">
        <w:t>S</w:t>
      </w:r>
      <w:r w:rsidRPr="00744583">
        <w:t>tudies</w:t>
      </w:r>
    </w:p>
    <w:p w:rsidR="000B19B6" w:rsidP="002F5743" w:rsidRDefault="00FF3C0F"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Pr="004B4C35" w:rsidR="001F2570" w:rsidP="00FA7565" w:rsidRDefault="004E666C"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0B19B6" w:rsidP="00FA7565" w:rsidRDefault="001A1414" w14:paraId="64AC83CC" w14:textId="3AE010F3">
      <w:pPr>
        <w:pStyle w:val="Heading2"/>
        <w:spacing w:before="0" w:after="120" w:line="23" w:lineRule="atLeast"/>
      </w:pPr>
      <w:bookmarkStart w:name="_Toc337735289" w:id="48"/>
      <w:bookmarkStart w:name="_Toc442946923" w:id="49"/>
      <w:bookmarkStart w:name="_Toc1039547" w:id="50"/>
      <w:bookmarkStart w:name="_Toc1040334" w:id="51"/>
      <w:bookmarkStart w:name="_Toc19265208" w:id="52"/>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6F79E2">
        <w:t>2021</w:t>
      </w:r>
      <w:r w:rsidR="0048694D">
        <w:t xml:space="preserve"> </w:t>
      </w:r>
      <w:r w:rsidRPr="0002541B" w:rsidR="004E666C">
        <w:t>NAEP</w:t>
      </w:r>
      <w:r w:rsidR="0048694D">
        <w:t xml:space="preserve"> </w:t>
      </w:r>
      <w:bookmarkEnd w:id="48"/>
      <w:r w:rsidRPr="0002541B" w:rsidR="00665492">
        <w:t>Assessments</w:t>
      </w:r>
      <w:bookmarkEnd w:id="49"/>
      <w:bookmarkEnd w:id="50"/>
      <w:bookmarkEnd w:id="51"/>
      <w:bookmarkEnd w:id="52"/>
    </w:p>
    <w:p w:rsidR="00E7401E" w:rsidP="00FA7565" w:rsidRDefault="001A1414" w14:paraId="49490C3D" w14:textId="7777777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Pr="00EA32AD" w:rsidR="00DD4667">
        <w:rPr>
          <w:rStyle w:val="FootnoteReference"/>
          <w:spacing w:val="-3"/>
        </w:rPr>
        <w:footnoteReference w:id="9"/>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rsidRPr="000A7730" w:rsidR="00FF3C0F" w:rsidP="00FA7565" w:rsidRDefault="004E666C" w14:paraId="126765EA" w14:textId="5F7F22D0">
      <w:pPr>
        <w:pStyle w:val="NoSpacing"/>
        <w:spacing w:line="23" w:lineRule="atLeast"/>
      </w:pPr>
      <w:r w:rsidRPr="000A7730">
        <w:t>The</w:t>
      </w:r>
      <w:r w:rsidR="0048694D">
        <w:t xml:space="preserve"> </w:t>
      </w:r>
      <w:r w:rsidR="00AE0F12">
        <w:t xml:space="preserve">2021 </w:t>
      </w:r>
      <w:r w:rsidRPr="000A7730">
        <w:t>data</w:t>
      </w:r>
      <w:r w:rsidR="0048694D">
        <w:t xml:space="preserve"> </w:t>
      </w:r>
      <w:r w:rsidRPr="000A7730">
        <w:t>collection</w:t>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9C44E1">
        <w:t xml:space="preserve"> (students </w:t>
      </w:r>
      <w:r w:rsidR="00154005">
        <w:t>may take one or two subjects)</w:t>
      </w:r>
      <w:r w:rsidRPr="000A7730">
        <w:t>:</w:t>
      </w:r>
    </w:p>
    <w:p w:rsidR="007D18F0" w:rsidP="007D18F0" w:rsidRDefault="007D18F0" w14:paraId="23BD8F1C" w14:textId="7A5BD569">
      <w:pPr>
        <w:pStyle w:val="ListParagraph"/>
        <w:spacing w:after="0" w:line="23" w:lineRule="atLeast"/>
        <w:ind w:left="461" w:hanging="274"/>
        <w:contextualSpacing w:val="0"/>
      </w:pPr>
      <w:r w:rsidRPr="00665492">
        <w:t>Operational</w:t>
      </w:r>
      <w:r w:rsidR="0048694D">
        <w:t xml:space="preserve"> </w:t>
      </w:r>
      <w:r w:rsidRPr="00665492">
        <w:t>national</w:t>
      </w:r>
      <w:r w:rsidR="006B5877">
        <w:t>/state</w:t>
      </w:r>
      <w:r w:rsidR="008E3E67">
        <w:t>/TUDA</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and Puerto Rico in mathematics at grades 4 and 8</w:t>
      </w:r>
      <w:r w:rsidRPr="00665492">
        <w:t>;</w:t>
      </w:r>
      <w:r w:rsidR="0014731D">
        <w:t xml:space="preserve"> and</w:t>
      </w:r>
    </w:p>
    <w:p w:rsidR="00E331A0" w:rsidP="007D18F0" w:rsidRDefault="00E331A0" w14:paraId="3A27FB7D" w14:textId="524C4AB1">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6F79E2">
        <w:t xml:space="preserve">U.S. </w:t>
      </w:r>
      <w:r w:rsidR="00BA74A6">
        <w:t>history and civics at grade</w:t>
      </w:r>
      <w:r>
        <w:t xml:space="preserve"> 8</w:t>
      </w:r>
      <w:r w:rsidR="0014731D">
        <w:t>.</w:t>
      </w:r>
    </w:p>
    <w:p w:rsidRPr="00C03178" w:rsidR="000B19B6" w:rsidP="00C03178" w:rsidRDefault="001458E6" w14:paraId="07C09A5B" w14:textId="5D66A35C">
      <w:pPr>
        <w:pStyle w:val="Heading1"/>
      </w:pPr>
      <w:bookmarkStart w:name="_Toc337735291" w:id="53"/>
      <w:bookmarkStart w:name="_Toc442946924" w:id="54"/>
      <w:bookmarkStart w:name="_Toc1039548" w:id="55"/>
      <w:bookmarkStart w:name="_Toc1040337" w:id="56"/>
      <w:bookmarkStart w:name="_Toc19265209" w:id="57"/>
      <w:r w:rsidRPr="00C03178">
        <w:lastRenderedPageBreak/>
        <w:t>A.</w:t>
      </w:r>
      <w:r w:rsidRPr="00C03178" w:rsidR="004E666C">
        <w:t>2.</w:t>
      </w:r>
      <w:r w:rsidRPr="00C03178" w:rsidR="0048694D">
        <w:t xml:space="preserve"> </w:t>
      </w:r>
      <w:r w:rsidRPr="00C03178" w:rsidR="004E666C">
        <w:t>How,</w:t>
      </w:r>
      <w:r w:rsidRPr="00C03178" w:rsidR="0048694D">
        <w:t xml:space="preserve"> </w:t>
      </w:r>
      <w:r w:rsidRPr="00C03178" w:rsidR="004E666C">
        <w:t>by</w:t>
      </w:r>
      <w:r w:rsidRPr="00C03178" w:rsidR="0048694D">
        <w:t xml:space="preserve"> </w:t>
      </w:r>
      <w:r w:rsidRPr="00C03178" w:rsidR="00F348AA">
        <w:t>Whom</w:t>
      </w:r>
      <w:r w:rsidRPr="00C03178" w:rsidR="004E666C">
        <w:t>,</w:t>
      </w:r>
      <w:r w:rsidRPr="00C03178" w:rsidR="0048694D">
        <w:t xml:space="preserve"> </w:t>
      </w:r>
      <w:r w:rsidRPr="00C03178" w:rsidR="004E666C">
        <w:t>and</w:t>
      </w:r>
      <w:r w:rsidRPr="00C03178" w:rsidR="0048694D">
        <w:t xml:space="preserve"> </w:t>
      </w:r>
      <w:r w:rsidRPr="00C03178" w:rsidR="004E666C">
        <w:t>for</w:t>
      </w:r>
      <w:r w:rsidRPr="00C03178" w:rsidR="0048694D">
        <w:t xml:space="preserve"> </w:t>
      </w:r>
      <w:r w:rsidRPr="00C03178" w:rsidR="00F348AA">
        <w:t>What</w:t>
      </w:r>
      <w:r w:rsidRPr="00C03178" w:rsidR="0048694D">
        <w:t xml:space="preserve"> </w:t>
      </w:r>
      <w:r w:rsidRPr="00C03178" w:rsidR="00F348AA">
        <w:t>Purpose</w:t>
      </w:r>
      <w:r w:rsidRPr="00C03178" w:rsidR="0048694D">
        <w:t xml:space="preserve"> </w:t>
      </w:r>
      <w:r w:rsidRPr="00C03178" w:rsidR="004E666C">
        <w:t>the</w:t>
      </w:r>
      <w:r w:rsidRPr="00C03178" w:rsidR="0048694D">
        <w:t xml:space="preserve"> </w:t>
      </w:r>
      <w:r w:rsidRPr="00C03178" w:rsidR="00F348AA">
        <w:t>Data</w:t>
      </w:r>
      <w:r w:rsidRPr="00C03178" w:rsidR="0048694D">
        <w:t xml:space="preserve"> </w:t>
      </w:r>
      <w:r w:rsidRPr="00C03178" w:rsidR="00F348AA">
        <w:t>Will</w:t>
      </w:r>
      <w:r w:rsidRPr="00C03178" w:rsidR="0048694D">
        <w:t xml:space="preserve"> </w:t>
      </w:r>
      <w:r w:rsidRPr="00C03178" w:rsidR="00F348AA">
        <w:t>Be</w:t>
      </w:r>
      <w:r w:rsidRPr="00C03178" w:rsidR="0048694D">
        <w:t xml:space="preserve"> </w:t>
      </w:r>
      <w:bookmarkEnd w:id="53"/>
      <w:r w:rsidRPr="00C03178" w:rsidR="00F348AA">
        <w:t>Used</w:t>
      </w:r>
      <w:bookmarkEnd w:id="54"/>
      <w:bookmarkEnd w:id="55"/>
      <w:bookmarkEnd w:id="56"/>
      <w:bookmarkEnd w:id="57"/>
    </w:p>
    <w:p w:rsidRPr="00F42466" w:rsidR="000B19B6" w:rsidP="00876B93" w:rsidRDefault="004E666C" w14:paraId="02EE4CCF" w14:textId="68A3D14A">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6D577B">
        <w:t xml:space="preserve">2021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900135">
        <w:t>, history and civics</w:t>
      </w:r>
      <w:r w:rsidR="00B84FB5">
        <w:t>.</w:t>
      </w:r>
      <w:r w:rsidR="00D11D6F">
        <w:t xml:space="preserve"> </w:t>
      </w:r>
    </w:p>
    <w:p w:rsidR="000B19B6" w:rsidP="00A1507B" w:rsidRDefault="004E666C" w14:paraId="0B055A13" w14:textId="6AA2B4FA">
      <w:pPr>
        <w:pStyle w:val="OMBtext"/>
        <w:widowControl w:val="0"/>
        <w:spacing w:after="120" w:line="23" w:lineRule="atLeast"/>
      </w:pPr>
      <w:r w:rsidRPr="00F42466">
        <w:t>The</w:t>
      </w:r>
      <w:r w:rsidRPr="00F42466" w:rsidR="0048694D">
        <w:t xml:space="preserve"> </w:t>
      </w:r>
      <w:r w:rsidRPr="00F42466">
        <w:t>NAEP</w:t>
      </w:r>
      <w:r w:rsidRPr="00F42466" w:rsidR="0048694D">
        <w:t xml:space="preserve"> </w:t>
      </w:r>
      <w:r w:rsidRPr="00F42466" w:rsidR="00B84FB5">
        <w:t>operational</w:t>
      </w:r>
      <w:r w:rsidRPr="00F42466" w:rsidR="0048694D">
        <w:t xml:space="preserve"> </w:t>
      </w:r>
      <w:r w:rsidRPr="00F42466">
        <w:t>results</w:t>
      </w:r>
      <w:r w:rsidRPr="00F42466" w:rsidR="0048694D">
        <w:t xml:space="preserve"> </w:t>
      </w:r>
      <w:r w:rsidRPr="00F42466">
        <w:t>are</w:t>
      </w:r>
      <w:r w:rsidRPr="00F42466" w:rsidR="0048694D">
        <w:t xml:space="preserve"> </w:t>
      </w:r>
      <w:r w:rsidRPr="00F42466">
        <w:t>reported</w:t>
      </w:r>
      <w:r w:rsidRPr="00F42466" w:rsidR="0048694D">
        <w:t xml:space="preserve"> </w:t>
      </w:r>
      <w:r w:rsidRPr="00F42466">
        <w:t>in</w:t>
      </w:r>
      <w:r w:rsidRPr="00F42466" w:rsidR="0048694D">
        <w:t xml:space="preserve"> </w:t>
      </w:r>
      <w:r w:rsidRPr="00F42466" w:rsidR="00884C2A">
        <w:t>T</w:t>
      </w:r>
      <w:r w:rsidRPr="00F42466">
        <w:t>he</w:t>
      </w:r>
      <w:r w:rsidRPr="00F42466" w:rsidR="0048694D">
        <w:t xml:space="preserve"> </w:t>
      </w:r>
      <w:r w:rsidRPr="00F42466">
        <w:t>Nation’s</w:t>
      </w:r>
      <w:r w:rsidRPr="00F42466" w:rsidR="0048694D">
        <w:t xml:space="preserve"> </w:t>
      </w:r>
      <w:r w:rsidRPr="00F42466">
        <w:t>Report</w:t>
      </w:r>
      <w:r w:rsidRPr="00F42466" w:rsidR="0048694D">
        <w:t xml:space="preserve"> </w:t>
      </w:r>
      <w:r w:rsidRPr="00F42466">
        <w:t>Card,</w:t>
      </w:r>
      <w:r w:rsidRPr="00F42466" w:rsidR="0048694D">
        <w:t xml:space="preserve"> </w:t>
      </w:r>
      <w:r w:rsidRPr="00F42466">
        <w:t>which</w:t>
      </w:r>
      <w:r w:rsidRPr="00F42466" w:rsidR="0048694D">
        <w:t xml:space="preserve"> </w:t>
      </w:r>
      <w:r w:rsidRPr="00F42466">
        <w:t>is</w:t>
      </w:r>
      <w:r w:rsidRPr="00F42466" w:rsidR="0048694D">
        <w:t xml:space="preserve"> </w:t>
      </w:r>
      <w:r w:rsidRPr="00F42466">
        <w:t>used</w:t>
      </w:r>
      <w:r w:rsidRPr="00F42466" w:rsidR="0048694D">
        <w:t xml:space="preserve"> </w:t>
      </w:r>
      <w:r w:rsidRPr="00F42466">
        <w:t>by</w:t>
      </w:r>
      <w:r w:rsidRPr="00F42466" w:rsidR="0048694D">
        <w:t xml:space="preserve"> </w:t>
      </w:r>
      <w:r w:rsidRPr="00F42466">
        <w:t>policymakers,</w:t>
      </w:r>
      <w:r w:rsidRPr="00F42466" w:rsidR="0048694D">
        <w:t xml:space="preserve"> </w:t>
      </w:r>
      <w:r w:rsidRPr="00F42466">
        <w:t>state</w:t>
      </w:r>
      <w:r w:rsidRPr="00F42466" w:rsidR="0048694D">
        <w:t xml:space="preserve"> </w:t>
      </w:r>
      <w:r w:rsidRPr="00F42466">
        <w:t>and</w:t>
      </w:r>
      <w:r w:rsidRPr="00F42466" w:rsidR="0048694D">
        <w:t xml:space="preserve"> </w:t>
      </w:r>
      <w:r w:rsidRPr="00F42466">
        <w:t>local</w:t>
      </w:r>
      <w:r w:rsidRPr="00F42466" w:rsidR="0048694D">
        <w:t xml:space="preserve"> </w:t>
      </w:r>
      <w:r w:rsidRPr="00F42466">
        <w:t>educators,</w:t>
      </w:r>
      <w:r w:rsidRPr="00F42466" w:rsidR="0048694D">
        <w:t xml:space="preserve"> </w:t>
      </w:r>
      <w:r w:rsidRPr="00F42466">
        <w:t>principals,</w:t>
      </w:r>
      <w:r w:rsidRPr="00F42466" w:rsidR="0048694D">
        <w:t xml:space="preserve"> </w:t>
      </w:r>
      <w:r w:rsidRPr="00F42466">
        <w:t>teachers,</w:t>
      </w:r>
      <w:r w:rsidRPr="00F42466" w:rsidR="0048694D">
        <w:t xml:space="preserve"> </w:t>
      </w:r>
      <w:r w:rsidRPr="00F42466">
        <w:t>and</w:t>
      </w:r>
      <w:r w:rsidRPr="00F42466" w:rsidR="0048694D">
        <w:t xml:space="preserve"> </w:t>
      </w:r>
      <w:r w:rsidRPr="00F42466">
        <w:t>parents</w:t>
      </w:r>
      <w:r w:rsidRPr="00F42466" w:rsidR="0048694D">
        <w:t xml:space="preserve"> </w:t>
      </w:r>
      <w:r w:rsidRPr="00F42466">
        <w:t>to</w:t>
      </w:r>
      <w:r w:rsidRPr="00F42466" w:rsidR="0048694D">
        <w:t xml:space="preserve"> </w:t>
      </w:r>
      <w:r w:rsidRPr="00F42466" w:rsidR="003A5FB0">
        <w:t>help</w:t>
      </w:r>
      <w:r w:rsidRPr="00F42466" w:rsidR="0048694D">
        <w:t xml:space="preserve"> </w:t>
      </w:r>
      <w:r w:rsidRPr="00F42466">
        <w:t>inform</w:t>
      </w:r>
      <w:r w:rsidRPr="00F42466" w:rsidR="0048694D">
        <w:t xml:space="preserve"> </w:t>
      </w:r>
      <w:r w:rsidRPr="00F42466" w:rsidR="003A5FB0">
        <w:t>educational</w:t>
      </w:r>
      <w:r w:rsidRPr="00F42466" w:rsidR="0048694D">
        <w:t xml:space="preserve"> </w:t>
      </w:r>
      <w:r w:rsidRPr="00F42466" w:rsidR="003A5FB0">
        <w:t>policy</w:t>
      </w:r>
      <w:r w:rsidRPr="00F42466" w:rsidR="0048694D">
        <w:t xml:space="preserve"> </w:t>
      </w:r>
      <w:r w:rsidRPr="00F42466" w:rsidR="003A5FB0">
        <w:t>decisions</w:t>
      </w:r>
      <w:r w:rsidRPr="00F42466">
        <w:t>.</w:t>
      </w:r>
      <w:r w:rsidRPr="00F42466" w:rsidR="0048694D">
        <w:t xml:space="preserve"> </w:t>
      </w:r>
      <w:r w:rsidRPr="00F42466">
        <w:t>The</w:t>
      </w:r>
      <w:r w:rsidRPr="00F42466" w:rsidR="0048694D">
        <w:t xml:space="preserve"> </w:t>
      </w:r>
      <w:r w:rsidR="009A3824">
        <w:t xml:space="preserve">main </w:t>
      </w:r>
      <w:r w:rsidRPr="00F42466">
        <w:t>NAEP</w:t>
      </w:r>
      <w:r w:rsidRPr="00F42466" w:rsidR="0048694D">
        <w:t xml:space="preserve"> </w:t>
      </w:r>
      <w:r w:rsidRPr="00F42466" w:rsidR="00D140BB">
        <w:t>r</w:t>
      </w:r>
      <w:r w:rsidRPr="00F42466" w:rsidR="00112F6F">
        <w:t>eport</w:t>
      </w:r>
      <w:r w:rsidRPr="00F42466" w:rsidR="0048694D">
        <w:t xml:space="preserve"> </w:t>
      </w:r>
      <w:r w:rsidRPr="00F42466" w:rsidR="00D140BB">
        <w:t>c</w:t>
      </w:r>
      <w:r w:rsidRPr="00F42466" w:rsidR="00112F6F">
        <w:t>ards</w:t>
      </w:r>
      <w:r w:rsidRPr="00F42466" w:rsidR="0048694D">
        <w:t xml:space="preserve"> </w:t>
      </w:r>
      <w:r w:rsidRPr="00F42466">
        <w:t>provide</w:t>
      </w:r>
      <w:r w:rsidRPr="00F42466" w:rsidR="0048694D">
        <w:t xml:space="preserve"> </w:t>
      </w:r>
      <w:r w:rsidRPr="00F42466">
        <w:t>national</w:t>
      </w:r>
      <w:r w:rsidRPr="00F42466" w:rsidR="0048694D">
        <w:t xml:space="preserve"> </w:t>
      </w:r>
      <w:r w:rsidRPr="00F42466">
        <w:t>results,</w:t>
      </w:r>
      <w:r w:rsidRPr="00F42466" w:rsidR="0048694D">
        <w:t xml:space="preserve"> </w:t>
      </w:r>
      <w:r w:rsidRPr="00F42466">
        <w:t>trends</w:t>
      </w:r>
      <w:r w:rsidRPr="00F42466" w:rsidR="0048694D">
        <w:t xml:space="preserve"> </w:t>
      </w:r>
      <w:r w:rsidRPr="00F42466">
        <w:t>for</w:t>
      </w:r>
      <w:r w:rsidRPr="00F42466" w:rsidR="0048694D">
        <w:t xml:space="preserve"> </w:t>
      </w:r>
      <w:r w:rsidRPr="00F42466">
        <w:t>different</w:t>
      </w:r>
      <w:r w:rsidRPr="00F42466" w:rsidR="0048694D">
        <w:t xml:space="preserve"> </w:t>
      </w:r>
      <w:r w:rsidRPr="00F42466">
        <w:t>student</w:t>
      </w:r>
      <w:r w:rsidRPr="00F42466" w:rsidR="0048694D">
        <w:t xml:space="preserve"> </w:t>
      </w:r>
      <w:r w:rsidRPr="00F42466">
        <w:t>groups,</w:t>
      </w:r>
      <w:r w:rsidRPr="00F42466" w:rsidR="0048694D">
        <w:t xml:space="preserve"> </w:t>
      </w:r>
      <w:r w:rsidRPr="00F42466">
        <w:t>results</w:t>
      </w:r>
      <w:r w:rsidRPr="00F42466" w:rsidR="0048694D">
        <w:t xml:space="preserve"> </w:t>
      </w:r>
      <w:r w:rsidRPr="00F42466">
        <w:t>on</w:t>
      </w:r>
      <w:r w:rsidRPr="00F42466" w:rsidR="0048694D">
        <w:t xml:space="preserve"> </w:t>
      </w:r>
      <w:r w:rsidRPr="00F42466">
        <w:t>scale</w:t>
      </w:r>
      <w:r w:rsidRPr="00F42466" w:rsidR="0048694D">
        <w:t xml:space="preserve"> </w:t>
      </w:r>
      <w:r w:rsidRPr="00F42466">
        <w:t>scores</w:t>
      </w:r>
      <w:r w:rsidRPr="00F42466" w:rsidR="0048694D">
        <w:t xml:space="preserve"> </w:t>
      </w:r>
      <w:r w:rsidRPr="00F42466">
        <w:t>and</w:t>
      </w:r>
      <w:r w:rsidRPr="00F42466" w:rsidR="0048694D">
        <w:t xml:space="preserve"> </w:t>
      </w:r>
      <w:r w:rsidRPr="00F42466">
        <w:t>achievement</w:t>
      </w:r>
      <w:r w:rsidRPr="00F42466" w:rsidR="0048694D">
        <w:t xml:space="preserve"> </w:t>
      </w:r>
      <w:r w:rsidRPr="00F42466">
        <w:t>levels,</w:t>
      </w:r>
      <w:r w:rsidRPr="00F42466" w:rsidR="0048694D">
        <w:t xml:space="preserve"> </w:t>
      </w:r>
      <w:r w:rsidRPr="00F42466">
        <w:t>and</w:t>
      </w:r>
      <w:r w:rsidRPr="00F42466" w:rsidR="0048694D">
        <w:t xml:space="preserve"> </w:t>
      </w:r>
      <w:r w:rsidRPr="00F42466">
        <w:t>sample</w:t>
      </w:r>
      <w:r w:rsidRPr="00F42466" w:rsidR="0048694D">
        <w:t xml:space="preserve"> </w:t>
      </w:r>
      <w:r w:rsidRPr="00F42466" w:rsidR="00023173">
        <w:t>item</w:t>
      </w:r>
      <w:r w:rsidRPr="00F42466">
        <w:t>s.</w:t>
      </w:r>
      <w:r w:rsidR="00F4061C">
        <w:t xml:space="preserve"> </w:t>
      </w:r>
      <w:r w:rsidRPr="00F42466">
        <w:t>In</w:t>
      </w:r>
      <w:r w:rsidRPr="00F42466" w:rsidR="0048694D">
        <w:t xml:space="preserve"> </w:t>
      </w:r>
      <w:r w:rsidRPr="00F42466">
        <w:t>reports</w:t>
      </w:r>
      <w:r w:rsidRPr="00F42466" w:rsidR="0048694D">
        <w:t xml:space="preserve"> </w:t>
      </w:r>
      <w:r w:rsidRPr="00F42466">
        <w:t>with</w:t>
      </w:r>
      <w:r w:rsidRPr="00F42466" w:rsidR="0048694D">
        <w:t xml:space="preserve"> </w:t>
      </w:r>
      <w:r w:rsidRPr="00F42466">
        <w:t>state</w:t>
      </w:r>
      <w:r w:rsidRPr="00F42466" w:rsidR="0048694D">
        <w:t xml:space="preserve"> </w:t>
      </w:r>
      <w:r w:rsidRPr="00F42466">
        <w:t>or</w:t>
      </w:r>
      <w:r w:rsidRPr="00F42466" w:rsidR="0048694D">
        <w:t xml:space="preserve"> </w:t>
      </w:r>
      <w:r w:rsidRPr="00F42466">
        <w:t>urban</w:t>
      </w:r>
      <w:r w:rsidRPr="00F42466" w:rsidR="0048694D">
        <w:t xml:space="preserve"> </w:t>
      </w:r>
      <w:r w:rsidRPr="00F42466">
        <w:t>district</w:t>
      </w:r>
      <w:r w:rsidRPr="00F42466" w:rsidR="0048694D">
        <w:t xml:space="preserve"> </w:t>
      </w:r>
      <w:r w:rsidRPr="00F42466">
        <w:t>results,</w:t>
      </w:r>
      <w:r w:rsidRPr="00F42466" w:rsidR="0048694D">
        <w:t xml:space="preserve"> </w:t>
      </w:r>
      <w:r w:rsidRPr="00F42466">
        <w:t>there</w:t>
      </w:r>
      <w:r w:rsidRPr="00F42466" w:rsidR="0048694D">
        <w:t xml:space="preserve"> </w:t>
      </w:r>
      <w:r w:rsidRPr="00F42466">
        <w:t>are</w:t>
      </w:r>
      <w:r w:rsidRPr="00F42466" w:rsidR="0048694D">
        <w:t xml:space="preserve"> </w:t>
      </w:r>
      <w:r w:rsidRPr="00F42466">
        <w:t>sections</w:t>
      </w:r>
      <w:r w:rsidRPr="00F42466" w:rsidR="0048694D">
        <w:t xml:space="preserve"> </w:t>
      </w:r>
      <w:r w:rsidRPr="00F42466">
        <w:t>that</w:t>
      </w:r>
      <w:r w:rsidRPr="00F42466" w:rsidR="0048694D">
        <w:t xml:space="preserve"> </w:t>
      </w:r>
      <w:r w:rsidRPr="00F42466">
        <w:t>provide</w:t>
      </w:r>
      <w:r w:rsidRPr="00F42466" w:rsidR="0048694D">
        <w:t xml:space="preserve"> </w:t>
      </w:r>
      <w:r w:rsidRPr="00F42466">
        <w:t>overview</w:t>
      </w:r>
      <w:r w:rsidRPr="00F42466" w:rsidR="0048694D">
        <w:t xml:space="preserve"> </w:t>
      </w:r>
      <w:r w:rsidRPr="00F42466">
        <w:t>information</w:t>
      </w:r>
      <w:r w:rsidRPr="00F42466" w:rsidR="0048694D">
        <w:t xml:space="preserve"> </w:t>
      </w:r>
      <w:r w:rsidRPr="00F42466">
        <w:t>on</w:t>
      </w:r>
      <w:r w:rsidRPr="00F42466" w:rsidR="0048694D">
        <w:t xml:space="preserve"> </w:t>
      </w:r>
      <w:r w:rsidRPr="00F42466">
        <w:t>the</w:t>
      </w:r>
      <w:r w:rsidRPr="00F42466" w:rsidR="0048694D">
        <w:t xml:space="preserve"> </w:t>
      </w:r>
      <w:r w:rsidRPr="00F42466">
        <w:t>performance</w:t>
      </w:r>
      <w:r w:rsidRPr="00F42466" w:rsidR="0048694D">
        <w:t xml:space="preserve"> </w:t>
      </w:r>
      <w:r w:rsidRPr="00F42466">
        <w:t>of</w:t>
      </w:r>
      <w:r w:rsidRPr="00F42466" w:rsidR="0048694D">
        <w:t xml:space="preserve"> </w:t>
      </w:r>
      <w:r w:rsidRPr="00F42466">
        <w:t>these</w:t>
      </w:r>
      <w:r w:rsidRPr="00F42466" w:rsidR="0048694D">
        <w:t xml:space="preserve"> </w:t>
      </w:r>
      <w:r w:rsidRPr="00F42466">
        <w:t>jurisdictions.</w:t>
      </w:r>
      <w:r w:rsidRPr="00F42466" w:rsidR="0048694D">
        <w:t xml:space="preserve"> </w:t>
      </w:r>
      <w:r w:rsidRPr="005C50A7" w:rsidR="009A3824">
        <w:rPr>
          <w:color w:val="000000" w:themeColor="text1"/>
        </w:rPr>
        <w:t xml:space="preserve">If NCES elects to release sample items, percentage correct statistics on those items </w:t>
      </w:r>
      <w:r w:rsidR="00021E08">
        <w:rPr>
          <w:color w:val="000000" w:themeColor="text1"/>
        </w:rPr>
        <w:t>will</w:t>
      </w:r>
      <w:r w:rsidRPr="005C50A7" w:rsidR="009A3824">
        <w:rPr>
          <w:color w:val="000000" w:themeColor="text1"/>
        </w:rPr>
        <w:t xml:space="preserve"> be provided in the report.</w:t>
      </w:r>
      <w:r w:rsidR="00510DF0">
        <w:rPr>
          <w:color w:val="000000" w:themeColor="text1"/>
        </w:rPr>
        <w:t xml:space="preserve"> </w:t>
      </w:r>
      <w:r w:rsidRPr="00F42466" w:rsidR="0094414E">
        <w:t>NAEP</w:t>
      </w:r>
      <w:r w:rsidRPr="00F42466" w:rsidR="0048694D">
        <w:t xml:space="preserve"> </w:t>
      </w:r>
      <w:r w:rsidRPr="00F42466" w:rsidR="0094414E">
        <w:t>does</w:t>
      </w:r>
      <w:r w:rsidRPr="00F42466" w:rsidR="0048694D">
        <w:t xml:space="preserve"> </w:t>
      </w:r>
      <w:r w:rsidRPr="00F42466" w:rsidR="0094414E">
        <w:t>not</w:t>
      </w:r>
      <w:r w:rsidRPr="00F42466" w:rsidR="0048694D">
        <w:t xml:space="preserve"> </w:t>
      </w:r>
      <w:r w:rsidRPr="00F42466" w:rsidR="0094414E">
        <w:t>provide</w:t>
      </w:r>
      <w:r w:rsidRPr="00F42466" w:rsidR="0048694D">
        <w:t xml:space="preserve"> </w:t>
      </w:r>
      <w:r w:rsidRPr="00F42466" w:rsidR="0094414E">
        <w:t>scores</w:t>
      </w:r>
      <w:r w:rsidRPr="00F42466" w:rsidR="0048694D">
        <w:t xml:space="preserve"> </w:t>
      </w:r>
      <w:r w:rsidRPr="00F42466" w:rsidR="0094414E">
        <w:t>for</w:t>
      </w:r>
      <w:r w:rsidRPr="00F42466" w:rsidR="0048694D">
        <w:t xml:space="preserve"> </w:t>
      </w:r>
      <w:r w:rsidRPr="00F42466" w:rsidR="0094414E">
        <w:t>individual</w:t>
      </w:r>
      <w:r w:rsidRPr="00F42466" w:rsidR="0048694D">
        <w:t xml:space="preserve"> </w:t>
      </w:r>
      <w:r w:rsidRPr="00F42466" w:rsidR="0094414E">
        <w:t>students</w:t>
      </w:r>
      <w:r w:rsidRPr="00F42466" w:rsidR="0048694D">
        <w:t xml:space="preserve"> </w:t>
      </w:r>
      <w:r w:rsidRPr="00F42466" w:rsidR="0094414E">
        <w:t>or</w:t>
      </w:r>
      <w:r w:rsidRPr="00F42466" w:rsidR="0048694D">
        <w:t xml:space="preserve"> </w:t>
      </w:r>
      <w:r w:rsidRPr="00F42466" w:rsidR="0094414E">
        <w:t>schools.</w:t>
      </w:r>
    </w:p>
    <w:p w:rsidRPr="000C38C9" w:rsidR="004E666C" w:rsidP="0072438C" w:rsidRDefault="00677D5F" w14:paraId="675D3935" w14:textId="77777777">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w:history="1" r:id="rId26">
        <w:r w:rsidRPr="00744583" w:rsidR="004E666C">
          <w:rPr>
            <w:rStyle w:val="Hyperlink"/>
          </w:rPr>
          <w:t>http://nationsreportcard.gov/</w:t>
        </w:r>
      </w:hyperlink>
      <w:r w:rsidRPr="00CC4270" w:rsidR="004E666C">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Pr="000C38C9" w:rsidR="004E666C">
        <w:t>participating</w:t>
      </w:r>
      <w:r w:rsidR="0048694D">
        <w:t xml:space="preserve"> </w:t>
      </w:r>
      <w:r w:rsidRPr="000C38C9" w:rsidR="004E666C">
        <w:t>state</w:t>
      </w:r>
      <w:r w:rsidR="0048694D">
        <w:t xml:space="preserve"> </w:t>
      </w:r>
      <w:r w:rsidRPr="000C38C9" w:rsidR="004E666C">
        <w:t>or</w:t>
      </w:r>
      <w:r w:rsidR="0048694D">
        <w:t xml:space="preserve"> </w:t>
      </w:r>
      <w:r w:rsidRPr="000C38C9" w:rsidR="004E666C">
        <w:t>urban</w:t>
      </w:r>
      <w:r w:rsidR="0048694D">
        <w:t xml:space="preserve"> </w:t>
      </w:r>
      <w:r w:rsidRPr="000C38C9" w:rsidR="004E666C">
        <w:t>district.</w:t>
      </w:r>
      <w:r w:rsidR="0048694D">
        <w:t xml:space="preserve"> </w:t>
      </w:r>
      <w:r w:rsidRPr="000C38C9" w:rsidR="004E666C">
        <w:t>Additional</w:t>
      </w:r>
      <w:r w:rsidR="0048694D">
        <w:t xml:space="preserve"> </w:t>
      </w:r>
      <w:r w:rsidRPr="000C38C9" w:rsidR="004E666C">
        <w:t>data</w:t>
      </w:r>
      <w:r w:rsidR="0048694D">
        <w:t xml:space="preserve"> </w:t>
      </w:r>
      <w:r w:rsidRPr="000C38C9" w:rsidR="004E666C">
        <w:t>tools</w:t>
      </w:r>
      <w:r w:rsidR="0048694D">
        <w:t xml:space="preserve"> </w:t>
      </w:r>
      <w:r w:rsidRPr="000C38C9" w:rsidR="004E666C">
        <w:t>are</w:t>
      </w:r>
      <w:r w:rsidR="0048694D">
        <w:t xml:space="preserve"> </w:t>
      </w:r>
      <w:r w:rsidRPr="000C38C9" w:rsidR="004E666C">
        <w:t>available</w:t>
      </w:r>
      <w:r w:rsidR="0048694D">
        <w:t xml:space="preserve"> </w:t>
      </w:r>
      <w:r w:rsidRPr="000C38C9" w:rsidR="004E666C">
        <w:t>online</w:t>
      </w:r>
      <w:r w:rsidR="0048694D">
        <w:t xml:space="preserve"> </w:t>
      </w:r>
      <w:r w:rsidRPr="000C38C9" w:rsidR="004E666C">
        <w:t>for</w:t>
      </w:r>
      <w:r w:rsidR="0048694D">
        <w:t xml:space="preserve"> </w:t>
      </w:r>
      <w:r w:rsidRPr="000C38C9" w:rsidR="004E666C">
        <w:t>those</w:t>
      </w:r>
      <w:r w:rsidR="0048694D">
        <w:t xml:space="preserve"> </w:t>
      </w:r>
      <w:r w:rsidRPr="000C38C9" w:rsidR="004E666C">
        <w:t>interested</w:t>
      </w:r>
      <w:r w:rsidR="0048694D">
        <w:rPr>
          <w:szCs w:val="22"/>
        </w:rPr>
        <w:t xml:space="preserve"> </w:t>
      </w:r>
      <w:r w:rsidRPr="000C38C9" w:rsidR="004E666C">
        <w:rPr>
          <w:szCs w:val="22"/>
        </w:rPr>
        <w:t>in:</w:t>
      </w:r>
    </w:p>
    <w:p w:rsidRPr="00665492" w:rsidR="004E666C" w:rsidP="009E506A" w:rsidRDefault="00241B81" w14:paraId="7E68A0D3" w14:textId="77777777">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w:history="1" r:id="rId27">
        <w:r w:rsidRPr="00B76804">
          <w:rPr>
            <w:rStyle w:val="Hyperlink"/>
          </w:rPr>
          <w:t>http://nces.ed.gov/nationsreportcard/naepdata/</w:t>
        </w:r>
      </w:hyperlink>
      <w:r w:rsidRPr="00665492">
        <w:t>);</w:t>
      </w:r>
    </w:p>
    <w:p w:rsidRPr="00665492" w:rsidR="00FF3C0F" w:rsidP="009E506A" w:rsidRDefault="00FF3C0F" w14:paraId="0EEEB5DE" w14:textId="77777777">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w:history="1" r:id="rId28">
        <w:r w:rsidRPr="00B76804">
          <w:rPr>
            <w:rStyle w:val="Hyperlink"/>
          </w:rPr>
          <w:t>http://nces.ed.gov/nationsreportcard/statecomparisons/</w:t>
        </w:r>
      </w:hyperlink>
      <w:r w:rsidRPr="00665492">
        <w:t>);</w:t>
      </w:r>
    </w:p>
    <w:p w:rsidR="000B19B6" w:rsidP="009E506A" w:rsidRDefault="00677D5F" w14:paraId="76C3B8D2" w14:textId="77777777">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w:history="1" r:id="rId29">
        <w:r w:rsidRPr="00B76804">
          <w:rPr>
            <w:rStyle w:val="Hyperlink"/>
          </w:rPr>
          <w:t>http://nces.ed.gov/nationsreportcard/states/</w:t>
        </w:r>
      </w:hyperlink>
      <w:r w:rsidRPr="00665492">
        <w:t>);</w:t>
      </w:r>
    </w:p>
    <w:p w:rsidRPr="00665492" w:rsidR="00FF3C0F" w:rsidP="001A29C9" w:rsidRDefault="00677D5F" w14:paraId="4D9652D0" w14:textId="77777777">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Pr="00665492" w:rsidR="00FF3C0F">
        <w:t>istricts</w:t>
      </w:r>
      <w:r w:rsidR="0048694D">
        <w:t xml:space="preserve"> </w:t>
      </w:r>
      <w:r w:rsidRPr="00665492" w:rsidR="00FF3C0F">
        <w:t>(</w:t>
      </w:r>
      <w:hyperlink w:history="1" r:id="rId30">
        <w:r w:rsidRPr="00B524FC" w:rsidR="00B524FC">
          <w:rPr>
            <w:rStyle w:val="Hyperlink"/>
          </w:rPr>
          <w:t>http://nces.ed.gov/nationsreportcard/districts/</w:t>
        </w:r>
      </w:hyperlink>
      <w:r w:rsidRPr="00665492" w:rsidR="00FF3C0F">
        <w:t>)</w:t>
      </w:r>
      <w:r w:rsidRPr="00665492" w:rsidR="00002706">
        <w:t>;</w:t>
      </w:r>
    </w:p>
    <w:p w:rsidRPr="00665492" w:rsidR="00677D5F" w:rsidP="001A29C9" w:rsidRDefault="00677D5F" w14:paraId="1AF3DF97" w14:textId="77777777">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w:history="1" r:id="rId3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rsidRPr="00665492" w:rsidR="004E666C" w:rsidP="00813477" w:rsidRDefault="004E666C" w14:paraId="18D55828" w14:textId="77777777">
      <w:pPr>
        <w:pStyle w:val="ListParagraph"/>
        <w:widowControl w:val="0"/>
        <w:spacing w:after="120" w:line="23" w:lineRule="atLeast"/>
        <w:ind w:left="461" w:hanging="274"/>
        <w:contextualSpacing w:val="0"/>
      </w:pPr>
      <w:r w:rsidRPr="00665492">
        <w:t>seeing</w:t>
      </w:r>
      <w:r w:rsidR="0048694D">
        <w:t xml:space="preserve"> </w:t>
      </w:r>
      <w:r w:rsidRPr="00665492" w:rsidR="006E0043">
        <w:t>the</w:t>
      </w:r>
      <w:r w:rsidR="0048694D">
        <w:t xml:space="preserve"> </w:t>
      </w:r>
      <w:r w:rsidRPr="00665492" w:rsidR="006E0043">
        <w:t>knowledge</w:t>
      </w:r>
      <w:r w:rsidR="0048694D">
        <w:t xml:space="preserve"> </w:t>
      </w:r>
      <w:r w:rsidRPr="00665492" w:rsidR="006E0043">
        <w:t>and</w:t>
      </w:r>
      <w:r w:rsidR="0048694D">
        <w:t xml:space="preserve"> </w:t>
      </w:r>
      <w:r w:rsidRPr="00665492" w:rsidR="006E0043">
        <w:t>skills</w:t>
      </w:r>
      <w:r w:rsidR="0048694D">
        <w:t xml:space="preserve"> </w:t>
      </w:r>
      <w:r w:rsidRPr="00665492" w:rsidR="006E0043">
        <w:t>demonstrated</w:t>
      </w:r>
      <w:r w:rsidR="0048694D">
        <w:t xml:space="preserve"> </w:t>
      </w:r>
      <w:r w:rsidRPr="00665492" w:rsidR="006E0043">
        <w:t>by</w:t>
      </w:r>
      <w:r w:rsidR="0048694D">
        <w:t xml:space="preserve"> </w:t>
      </w:r>
      <w:r w:rsidRPr="00665492" w:rsidR="006E0043">
        <w:t>students</w:t>
      </w:r>
      <w:r w:rsidR="0048694D">
        <w:t xml:space="preserve"> </w:t>
      </w:r>
      <w:r w:rsidRPr="00665492" w:rsidR="006E0043">
        <w:t>performing</w:t>
      </w:r>
      <w:r w:rsidR="0048694D">
        <w:t xml:space="preserve"> </w:t>
      </w:r>
      <w:r w:rsidRPr="00665492" w:rsidR="006E0043">
        <w:t>at</w:t>
      </w:r>
      <w:r w:rsidR="0048694D">
        <w:t xml:space="preserve"> </w:t>
      </w:r>
      <w:r w:rsidRPr="00665492" w:rsidR="006E0043">
        <w:t>different</w:t>
      </w:r>
      <w:r w:rsidR="0048694D">
        <w:t xml:space="preserve"> </w:t>
      </w:r>
      <w:r w:rsidRPr="00665492" w:rsidR="006E0043">
        <w:t>scale</w:t>
      </w:r>
      <w:r w:rsidR="0048694D">
        <w:t xml:space="preserve"> </w:t>
      </w:r>
      <w:r w:rsidRPr="00665492" w:rsidR="006E0043">
        <w:t>scores</w:t>
      </w:r>
      <w:r w:rsidR="0048694D">
        <w:t xml:space="preserve"> </w:t>
      </w:r>
      <w:r w:rsidRPr="00665492">
        <w:t>(</w:t>
      </w:r>
      <w:hyperlink w:history="1" r:id="rId32">
        <w:r w:rsidRPr="00B76804">
          <w:rPr>
            <w:rStyle w:val="Hyperlink"/>
          </w:rPr>
          <w:t>http://nces.ed.gov/nationsreportcard/itemmaps/</w:t>
        </w:r>
      </w:hyperlink>
      <w:r w:rsidRPr="00665492">
        <w:t>)</w:t>
      </w:r>
      <w:r w:rsidRPr="00665492" w:rsidR="00677D5F">
        <w:t>.</w:t>
      </w:r>
    </w:p>
    <w:p w:rsidR="004E666C" w:rsidP="007F1013" w:rsidRDefault="0094414E" w14:paraId="4BA3C821" w14:textId="7FA96B9D">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Pr="00B31A9F" w:rsidR="000A1719">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w:history="1" r:id="rId33">
        <w:r w:rsidRPr="0012505E" w:rsidR="00674CC6">
          <w:rPr>
            <w:rStyle w:val="Hyperlink"/>
            <w:szCs w:val="22"/>
          </w:rPr>
          <w:t>http://nces.ed.gov/nationsreportcard/studies/gaps/</w:t>
        </w:r>
      </w:hyperlink>
      <w:r w:rsidR="00674CC6">
        <w:rPr>
          <w:szCs w:val="22"/>
        </w:rPr>
        <w:t>)</w:t>
      </w:r>
      <w:r w:rsidR="00653CC9">
        <w:rPr>
          <w:szCs w:val="22"/>
        </w:rPr>
        <w:t xml:space="preserve"> and the Classroom Instruction Report in reading, mathematics</w:t>
      </w:r>
      <w:r w:rsidR="00883B86">
        <w:rPr>
          <w:szCs w:val="22"/>
        </w:rPr>
        <w:t>, and science based on the 2015 Student Questionnaire Data</w:t>
      </w:r>
      <w:r w:rsidR="00234255">
        <w:rPr>
          <w:szCs w:val="22"/>
        </w:rPr>
        <w:t xml:space="preserve"> </w:t>
      </w:r>
      <w:r w:rsidRPr="0031780C" w:rsidR="00234255">
        <w:t>(</w:t>
      </w:r>
      <w:hyperlink w:history="1" w:anchor="mathematics" r:id="rId34">
        <w:r w:rsidRPr="0031780C" w:rsidR="00234255">
          <w:rPr>
            <w:rStyle w:val="Hyperlink"/>
          </w:rPr>
          <w:t>https://www.nationsreportcard.gov/sq_classroom/#mathematics</w:t>
        </w:r>
      </w:hyperlink>
      <w:r w:rsidRPr="0031780C" w:rsidR="00234255">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Pr="009B3424" w:rsidR="004D4273">
        <w:t>teacher</w:t>
      </w:r>
      <w:r w:rsidRPr="00BF07C0" w:rsidR="0048694D">
        <w:t xml:space="preserve"> </w:t>
      </w:r>
      <w:r w:rsidRPr="00BB000D" w:rsidR="004D4273">
        <w:t>and</w:t>
      </w:r>
      <w:r w:rsidRPr="00BB000D" w:rsidR="0048694D">
        <w:t xml:space="preserve"> </w:t>
      </w:r>
      <w:r w:rsidRPr="00BB000D" w:rsidR="004D4273">
        <w:t>principal</w:t>
      </w:r>
      <w:r w:rsidRPr="00AD421F" w:rsidR="0048694D">
        <w:t xml:space="preserve"> </w:t>
      </w:r>
      <w:r w:rsidRPr="00AD421F" w:rsidR="004D4273">
        <w:t>participants</w:t>
      </w:r>
      <w:r w:rsidRPr="001135BB" w:rsidR="0048694D">
        <w:t xml:space="preserve"> </w:t>
      </w:r>
      <w:r w:rsidRPr="0031780C" w:rsidR="00234255">
        <w:t>as part of an NCES initiative called “Giving Back” which is a secure online tool enabling participants early access to contextual information in advance of the release of the results.</w:t>
      </w:r>
    </w:p>
    <w:p w:rsidR="000B19B6" w:rsidP="00FA7565" w:rsidRDefault="002F7BFD" w14:paraId="65416C68" w14:textId="77777777">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rsidR="000B19B6" w:rsidP="00FA7565" w:rsidRDefault="00674CC6" w14:paraId="19E8CA7E" w14:textId="77777777">
      <w:pPr>
        <w:pStyle w:val="Heading1"/>
        <w:spacing w:before="0" w:after="120" w:line="23" w:lineRule="atLeast"/>
      </w:pPr>
      <w:bookmarkStart w:name="_Toc337737167" w:id="58"/>
      <w:bookmarkStart w:name="_Toc337737169" w:id="59"/>
      <w:bookmarkStart w:name="_Toc337737171" w:id="60"/>
      <w:bookmarkStart w:name="_Toc337737172" w:id="61"/>
      <w:bookmarkStart w:name="_Toc337737174" w:id="62"/>
      <w:bookmarkStart w:name="_Toc337737175" w:id="63"/>
      <w:bookmarkStart w:name="_Toc337737176" w:id="64"/>
      <w:bookmarkStart w:name="_Toc337737177" w:id="65"/>
      <w:bookmarkStart w:name="_Toc337735292" w:id="66"/>
      <w:bookmarkStart w:name="_Toc442946925" w:id="67"/>
      <w:bookmarkStart w:name="_Toc1039549" w:id="68"/>
      <w:bookmarkStart w:name="_Toc1040338" w:id="69"/>
      <w:bookmarkStart w:name="_Toc19265210" w:id="70"/>
      <w:bookmarkEnd w:id="58"/>
      <w:bookmarkEnd w:id="59"/>
      <w:bookmarkEnd w:id="60"/>
      <w:bookmarkEnd w:id="61"/>
      <w:bookmarkEnd w:id="62"/>
      <w:bookmarkEnd w:id="63"/>
      <w:bookmarkEnd w:id="64"/>
      <w:bookmarkEnd w:id="65"/>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66"/>
      <w:bookmarkEnd w:id="67"/>
      <w:bookmarkEnd w:id="68"/>
      <w:bookmarkEnd w:id="69"/>
      <w:bookmarkEnd w:id="70"/>
    </w:p>
    <w:p w:rsidR="00665492" w:rsidP="001F52C0" w:rsidRDefault="00665492"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rsidRDefault="00AA161B" w14:paraId="142B1AAB" w14:textId="77777777">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rsidR="00665492" w:rsidP="00FA7565" w:rsidRDefault="00665492" w14:paraId="54AAE13F" w14:textId="77777777">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proofErr w:type="gramStart"/>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proofErr w:type="gramEnd"/>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lastRenderedPageBreak/>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rsidRDefault="00665492"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Pr="00744583" w:rsidR="00665492" w:rsidP="00876B93" w:rsidRDefault="00AA161B" w14:paraId="417148A8" w14:textId="77777777">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0"/>
      </w:r>
    </w:p>
    <w:p w:rsidR="00665492" w:rsidP="00FA7565" w:rsidRDefault="00AA161B"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rsidRDefault="00AA161B" w14:paraId="5AB69EC4" w14:textId="77777777">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Pr="0048345A" w:rsidR="00AA161B" w:rsidP="00FA7565" w:rsidRDefault="00AA161B" w14:paraId="2AF5B021" w14:textId="77777777">
      <w:pPr>
        <w:pStyle w:val="Heading4"/>
        <w:spacing w:line="23" w:lineRule="atLeast"/>
      </w:pPr>
      <w:r w:rsidRPr="0048345A">
        <w:t>Automated</w:t>
      </w:r>
      <w:r w:rsidRPr="0048345A" w:rsidR="0048694D">
        <w:t xml:space="preserve"> </w:t>
      </w:r>
      <w:r w:rsidRPr="0048345A">
        <w:t>Scoring</w:t>
      </w:r>
    </w:p>
    <w:p w:rsidRPr="0048345A" w:rsidR="00AA161B" w:rsidP="0081194E" w:rsidRDefault="00AA161B" w14:paraId="2E729D2F" w14:textId="1BB67AAA">
      <w:pPr>
        <w:pStyle w:val="OMBtext"/>
        <w:widowControl w:val="0"/>
        <w:spacing w:after="120" w:line="23" w:lineRule="atLeast"/>
      </w:pPr>
      <w:r w:rsidRPr="0048345A">
        <w:t>NAEP</w:t>
      </w:r>
      <w:r w:rsidRPr="0048345A" w:rsidR="0048694D">
        <w:t xml:space="preserve"> </w:t>
      </w:r>
      <w:r w:rsidRPr="0048345A">
        <w:t>administers</w:t>
      </w:r>
      <w:r w:rsidRPr="0048345A" w:rsidR="0048694D">
        <w:t xml:space="preserve"> </w:t>
      </w:r>
      <w:r w:rsidRPr="0048345A">
        <w:t>a</w:t>
      </w:r>
      <w:r w:rsidRPr="0048345A" w:rsidR="0048694D">
        <w:t xml:space="preserve"> </w:t>
      </w:r>
      <w:r w:rsidRPr="0048345A">
        <w:t>combination</w:t>
      </w:r>
      <w:r w:rsidRPr="0048345A" w:rsidR="0048694D">
        <w:t xml:space="preserve"> </w:t>
      </w:r>
      <w:r w:rsidRPr="0048345A">
        <w:t>of</w:t>
      </w:r>
      <w:r w:rsidRPr="0048345A" w:rsidR="0048694D">
        <w:t xml:space="preserve"> </w:t>
      </w:r>
      <w:r w:rsidRPr="0048345A">
        <w:t>selected-response</w:t>
      </w:r>
      <w:r w:rsidRPr="0048345A" w:rsidR="0048694D">
        <w:t xml:space="preserve"> </w:t>
      </w:r>
      <w:r w:rsidRPr="0048345A">
        <w:t>items</w:t>
      </w:r>
      <w:r w:rsidRPr="0048345A" w:rsidR="0048694D">
        <w:t xml:space="preserve"> </w:t>
      </w:r>
      <w:r w:rsidRPr="0048345A">
        <w:t>and</w:t>
      </w:r>
      <w:r w:rsidRPr="0048345A" w:rsidR="0048694D">
        <w:t xml:space="preserve"> </w:t>
      </w:r>
      <w:r w:rsidRPr="0048345A">
        <w:t>open-ended</w:t>
      </w:r>
      <w:r w:rsidRPr="0048345A" w:rsidR="0048694D">
        <w:t xml:space="preserve"> </w:t>
      </w:r>
      <w:r w:rsidRPr="0048345A">
        <w:t>or</w:t>
      </w:r>
      <w:r w:rsidRPr="0048345A" w:rsidR="0048694D">
        <w:t xml:space="preserve"> </w:t>
      </w:r>
      <w:r w:rsidRPr="0048345A">
        <w:t>constructed-response</w:t>
      </w:r>
      <w:r w:rsidRPr="0048345A" w:rsidR="0048694D">
        <w:t xml:space="preserve"> </w:t>
      </w:r>
      <w:r w:rsidRPr="0048345A">
        <w:t>items.</w:t>
      </w:r>
      <w:r w:rsidRPr="0048345A" w:rsidR="0048694D">
        <w:t xml:space="preserve"> </w:t>
      </w:r>
      <w:r w:rsidRPr="0048345A">
        <w:t>NAEP</w:t>
      </w:r>
      <w:r w:rsidRPr="0048345A" w:rsidR="0048694D">
        <w:t xml:space="preserve"> </w:t>
      </w:r>
      <w:r w:rsidRPr="0048345A">
        <w:t>currently</w:t>
      </w:r>
      <w:r w:rsidRPr="0048345A" w:rsidR="0048694D">
        <w:t xml:space="preserve"> </w:t>
      </w:r>
      <w:r w:rsidRPr="0048345A">
        <w:t>uses</w:t>
      </w:r>
      <w:r w:rsidRPr="0048345A" w:rsidR="0048694D">
        <w:t xml:space="preserve"> </w:t>
      </w:r>
      <w:r w:rsidRPr="0048345A">
        <w:t>human</w:t>
      </w:r>
      <w:r w:rsidRPr="0048345A" w:rsidR="0048694D">
        <w:t xml:space="preserve"> </w:t>
      </w:r>
      <w:r w:rsidRPr="0048345A">
        <w:t>score</w:t>
      </w:r>
      <w:r w:rsidRPr="0048345A" w:rsidR="0000175E">
        <w:t>r</w:t>
      </w:r>
      <w:r w:rsidRPr="0048345A">
        <w:t>s</w:t>
      </w:r>
      <w:r w:rsidRPr="0048345A" w:rsidR="0048694D">
        <w:t xml:space="preserve"> </w:t>
      </w:r>
      <w:r w:rsidRPr="0048345A">
        <w:t>to</w:t>
      </w:r>
      <w:r w:rsidRPr="0048345A" w:rsidR="0048694D">
        <w:t xml:space="preserve"> </w:t>
      </w:r>
      <w:r w:rsidRPr="0048345A">
        <w:t>score</w:t>
      </w:r>
      <w:r w:rsidRPr="0048345A" w:rsidR="0048694D">
        <w:t xml:space="preserve"> </w:t>
      </w:r>
      <w:r w:rsidRPr="0048345A">
        <w:t>the</w:t>
      </w:r>
      <w:r w:rsidRPr="0048345A" w:rsidR="0048694D">
        <w:t xml:space="preserve"> </w:t>
      </w:r>
      <w:r w:rsidRPr="0048345A">
        <w:t>constructed</w:t>
      </w:r>
      <w:r w:rsidRPr="0048345A" w:rsidR="0089443B">
        <w:t>-</w:t>
      </w:r>
      <w:r w:rsidRPr="0048345A">
        <w:t>response</w:t>
      </w:r>
      <w:r w:rsidRPr="0048345A" w:rsidR="0048694D">
        <w:t xml:space="preserve"> </w:t>
      </w:r>
      <w:r w:rsidRPr="0048345A">
        <w:t>items,</w:t>
      </w:r>
      <w:r w:rsidRPr="0048345A" w:rsidR="0048694D">
        <w:t xml:space="preserve"> </w:t>
      </w:r>
      <w:r w:rsidRPr="0048345A">
        <w:t>using</w:t>
      </w:r>
      <w:r w:rsidRPr="0048345A" w:rsidR="0048694D">
        <w:t xml:space="preserve"> </w:t>
      </w:r>
      <w:r w:rsidRPr="0048345A">
        <w:t>detailed</w:t>
      </w:r>
      <w:r w:rsidRPr="0048345A" w:rsidR="0048694D">
        <w:t xml:space="preserve"> </w:t>
      </w:r>
      <w:r w:rsidRPr="0048345A">
        <w:t>scoring</w:t>
      </w:r>
      <w:r w:rsidRPr="0048345A" w:rsidR="0048694D">
        <w:t xml:space="preserve"> </w:t>
      </w:r>
      <w:r w:rsidRPr="0048345A">
        <w:t>rubrics</w:t>
      </w:r>
      <w:r w:rsidRPr="0048345A" w:rsidR="0048694D">
        <w:t xml:space="preserve"> </w:t>
      </w:r>
      <w:r w:rsidRPr="0048345A">
        <w:t>and</w:t>
      </w:r>
      <w:r w:rsidRPr="0048345A" w:rsidR="0048694D">
        <w:t xml:space="preserve"> </w:t>
      </w:r>
      <w:r w:rsidRPr="0048345A">
        <w:t>proven</w:t>
      </w:r>
      <w:r w:rsidRPr="0048345A" w:rsidR="0048694D">
        <w:t xml:space="preserve"> </w:t>
      </w:r>
      <w:r w:rsidRPr="0048345A">
        <w:t>scoring</w:t>
      </w:r>
      <w:r w:rsidRPr="0048345A" w:rsidR="0048694D">
        <w:t xml:space="preserve"> </w:t>
      </w:r>
      <w:r w:rsidRPr="0048345A">
        <w:t>methodologies.</w:t>
      </w:r>
      <w:r w:rsidRPr="0048345A" w:rsidR="0048694D">
        <w:t xml:space="preserve"> </w:t>
      </w:r>
      <w:r w:rsidRPr="0048345A">
        <w:t>With</w:t>
      </w:r>
      <w:r w:rsidRPr="0048345A" w:rsidR="0048694D">
        <w:t xml:space="preserve"> </w:t>
      </w:r>
      <w:r w:rsidRPr="0048345A">
        <w:t>the</w:t>
      </w:r>
      <w:r w:rsidRPr="0048345A" w:rsidR="0048694D">
        <w:t xml:space="preserve"> </w:t>
      </w:r>
      <w:r w:rsidRPr="0048345A">
        <w:t>increased</w:t>
      </w:r>
      <w:r w:rsidRPr="0048345A" w:rsidR="0048694D">
        <w:t xml:space="preserve"> </w:t>
      </w:r>
      <w:r w:rsidRPr="0048345A">
        <w:t>use</w:t>
      </w:r>
      <w:r w:rsidRPr="0048345A" w:rsidR="0048694D">
        <w:t xml:space="preserve"> </w:t>
      </w:r>
      <w:r w:rsidRPr="0048345A">
        <w:t>of</w:t>
      </w:r>
      <w:r w:rsidRPr="0048345A" w:rsidR="0048694D">
        <w:t xml:space="preserve"> </w:t>
      </w:r>
      <w:r w:rsidRPr="0048345A">
        <w:t>technologies,</w:t>
      </w:r>
      <w:r w:rsidRPr="0048345A" w:rsidR="0048694D">
        <w:t xml:space="preserve"> </w:t>
      </w:r>
      <w:r w:rsidRPr="0048345A">
        <w:t>the</w:t>
      </w:r>
      <w:r w:rsidRPr="0048345A" w:rsidR="0048694D">
        <w:t xml:space="preserve"> </w:t>
      </w:r>
      <w:r w:rsidRPr="0048345A" w:rsidR="009966B8">
        <w:t>methodology</w:t>
      </w:r>
      <w:r w:rsidRPr="0048345A" w:rsidR="0048694D">
        <w:t xml:space="preserve"> </w:t>
      </w:r>
      <w:r w:rsidRPr="0048345A" w:rsidR="009966B8">
        <w:t>and</w:t>
      </w:r>
      <w:r w:rsidRPr="0048345A" w:rsidR="0048694D">
        <w:t xml:space="preserve"> </w:t>
      </w:r>
      <w:r w:rsidRPr="0048345A" w:rsidR="009966B8">
        <w:t>reliability</w:t>
      </w:r>
      <w:r w:rsidRPr="0048345A" w:rsidR="0048694D">
        <w:t xml:space="preserve"> </w:t>
      </w:r>
      <w:r w:rsidRPr="0048345A">
        <w:t>of</w:t>
      </w:r>
      <w:r w:rsidRPr="0048345A" w:rsidR="0048694D">
        <w:t xml:space="preserve"> </w:t>
      </w:r>
      <w:r w:rsidRPr="0048345A">
        <w:t>automated</w:t>
      </w:r>
      <w:r w:rsidRPr="0048345A" w:rsidR="0048694D">
        <w:t xml:space="preserve"> </w:t>
      </w:r>
      <w:r w:rsidRPr="0048345A">
        <w:t>scoring</w:t>
      </w:r>
      <w:r w:rsidRPr="0048345A" w:rsidR="0048694D">
        <w:t xml:space="preserve"> </w:t>
      </w:r>
      <w:r w:rsidRPr="0048345A" w:rsidR="009966B8">
        <w:t>(i.e.,</w:t>
      </w:r>
      <w:r w:rsidRPr="0048345A" w:rsidR="0048694D">
        <w:t xml:space="preserve"> </w:t>
      </w:r>
      <w:r w:rsidRPr="0048345A" w:rsidR="009966B8">
        <w:t>the</w:t>
      </w:r>
      <w:r w:rsidRPr="0048345A" w:rsidR="0048694D">
        <w:t xml:space="preserve"> </w:t>
      </w:r>
      <w:r w:rsidRPr="0048345A" w:rsidR="009966B8">
        <w:t>scoring</w:t>
      </w:r>
      <w:r w:rsidRPr="0048345A" w:rsidR="0048694D">
        <w:t xml:space="preserve"> </w:t>
      </w:r>
      <w:r w:rsidRPr="0048345A" w:rsidR="009966B8">
        <w:t>of</w:t>
      </w:r>
      <w:r w:rsidRPr="0048345A" w:rsidR="0048694D">
        <w:t xml:space="preserve"> </w:t>
      </w:r>
      <w:r w:rsidRPr="0048345A" w:rsidR="009966B8">
        <w:t>constructed-response</w:t>
      </w:r>
      <w:r w:rsidRPr="0048345A" w:rsidR="0048694D">
        <w:t xml:space="preserve"> </w:t>
      </w:r>
      <w:r w:rsidRPr="0048345A" w:rsidR="009966B8">
        <w:t>items</w:t>
      </w:r>
      <w:r w:rsidRPr="0048345A" w:rsidR="0048694D">
        <w:t xml:space="preserve"> </w:t>
      </w:r>
      <w:r w:rsidRPr="0048345A" w:rsidR="009966B8">
        <w:t>using</w:t>
      </w:r>
      <w:r w:rsidRPr="0048345A" w:rsidR="0048694D">
        <w:t xml:space="preserve"> </w:t>
      </w:r>
      <w:r w:rsidRPr="0048345A" w:rsidR="009966B8">
        <w:t>computer</w:t>
      </w:r>
      <w:r w:rsidRPr="0048345A" w:rsidR="0048694D">
        <w:t xml:space="preserve"> </w:t>
      </w:r>
      <w:r w:rsidRPr="0048345A" w:rsidR="009966B8">
        <w:t>software)</w:t>
      </w:r>
      <w:r w:rsidRPr="0048345A" w:rsidR="0048694D">
        <w:t xml:space="preserve"> </w:t>
      </w:r>
      <w:r w:rsidRPr="0048345A" w:rsidR="004944C4">
        <w:t>has</w:t>
      </w:r>
      <w:r w:rsidRPr="0048345A" w:rsidR="0048694D">
        <w:t xml:space="preserve"> </w:t>
      </w:r>
      <w:r w:rsidRPr="0048345A" w:rsidR="009966B8">
        <w:t>advanced.</w:t>
      </w:r>
      <w:r w:rsidRPr="0048345A" w:rsidR="0048694D">
        <w:t xml:space="preserve"> </w:t>
      </w:r>
      <w:r w:rsidRPr="00F42466" w:rsidR="009966B8">
        <w:t>While</w:t>
      </w:r>
      <w:r w:rsidRPr="00F42466" w:rsidR="0048694D">
        <w:t xml:space="preserve"> </w:t>
      </w:r>
      <w:r w:rsidRPr="00F42466" w:rsidR="009966B8">
        <w:t>NAEP</w:t>
      </w:r>
      <w:r w:rsidRPr="00F42466" w:rsidR="0048694D">
        <w:t xml:space="preserve"> </w:t>
      </w:r>
      <w:r w:rsidRPr="00F42466" w:rsidR="009966B8">
        <w:t>does</w:t>
      </w:r>
      <w:r w:rsidRPr="00F42466" w:rsidR="0048694D">
        <w:t xml:space="preserve"> </w:t>
      </w:r>
      <w:r w:rsidRPr="00F42466" w:rsidR="009966B8">
        <w:t>not</w:t>
      </w:r>
      <w:r w:rsidRPr="00F42466" w:rsidR="0048694D">
        <w:t xml:space="preserve"> </w:t>
      </w:r>
      <w:r w:rsidRPr="00F42466" w:rsidR="009966B8">
        <w:t>currently</w:t>
      </w:r>
      <w:r w:rsidRPr="00F42466" w:rsidR="0048694D">
        <w:t xml:space="preserve"> </w:t>
      </w:r>
      <w:r w:rsidRPr="00F42466" w:rsidR="009966B8">
        <w:t>employ</w:t>
      </w:r>
      <w:r w:rsidRPr="00F42466" w:rsidR="0048694D">
        <w:t xml:space="preserve"> </w:t>
      </w:r>
      <w:r w:rsidRPr="00F42466" w:rsidR="009966B8">
        <w:t>automated</w:t>
      </w:r>
      <w:r w:rsidRPr="00F42466" w:rsidR="0048694D">
        <w:t xml:space="preserve"> </w:t>
      </w:r>
      <w:r w:rsidRPr="00F42466" w:rsidR="009966B8">
        <w:t>scoring</w:t>
      </w:r>
      <w:r w:rsidRPr="00F42466" w:rsidR="0048694D">
        <w:t xml:space="preserve"> </w:t>
      </w:r>
      <w:r w:rsidRPr="00F42466" w:rsidR="009966B8">
        <w:t>methodologies,</w:t>
      </w:r>
      <w:r w:rsidRPr="00F42466" w:rsidR="0048694D">
        <w:t xml:space="preserve"> </w:t>
      </w:r>
      <w:r w:rsidRPr="00F42466" w:rsidR="0032654E">
        <w:t>these</w:t>
      </w:r>
      <w:r w:rsidRPr="00F42466" w:rsidR="0048694D">
        <w:t xml:space="preserve"> </w:t>
      </w:r>
      <w:r w:rsidRPr="00F42466" w:rsidR="0089443B">
        <w:t>are being</w:t>
      </w:r>
      <w:r w:rsidRPr="00F42466" w:rsidR="0048694D">
        <w:t xml:space="preserve"> </w:t>
      </w:r>
      <w:r w:rsidRPr="00F42466" w:rsidR="009966B8">
        <w:t>investigated</w:t>
      </w:r>
      <w:r w:rsidRPr="00F42466" w:rsidR="0048694D">
        <w:t xml:space="preserve"> </w:t>
      </w:r>
      <w:r w:rsidR="00476D75">
        <w:t>for possible future use.</w:t>
      </w:r>
    </w:p>
    <w:p w:rsidRPr="0048345A" w:rsidR="005506F2" w:rsidP="00B70E96" w:rsidRDefault="005506F2" w14:paraId="7E04DA94" w14:textId="77777777">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Pr="0048345A" w:rsidR="0089443B">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rsidRPr="00E1628C" w:rsidR="00BD6D82" w:rsidP="00A567CA" w:rsidRDefault="005506F2" w14:paraId="6319DCDB" w14:textId="632CD508">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 xml:space="preserve">Automated scoring performance is typically evaluated by comparison with human scoring performance. Evaluation criteria for the scoring models included measures of </w:t>
      </w:r>
      <w:proofErr w:type="spellStart"/>
      <w:r w:rsidRPr="0048345A">
        <w:t>scorability</w:t>
      </w:r>
      <w:proofErr w:type="spellEnd"/>
      <w:r w:rsidRPr="0048345A">
        <w:t>,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Pr="0048345A" w:rsidR="00A66E09">
        <w:rPr>
          <w:rStyle w:val="FootnoteReference"/>
        </w:rPr>
        <w:footnoteReference w:id="11"/>
      </w:r>
      <w:r w:rsidR="00101304">
        <w:t xml:space="preserve"> </w:t>
      </w:r>
      <w:r w:rsidRPr="0048345A">
        <w:t>In addition to comparing how well each individual scoring engine agreed with human scorers, we also compared how well the two scoring engines agree</w:t>
      </w:r>
      <w:r w:rsidRPr="0048345A" w:rsidR="00A66E09">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rsidR="004E666C" w:rsidP="00FA7565" w:rsidRDefault="000D3760" w14:paraId="723AA389" w14:textId="77777777">
      <w:pPr>
        <w:pStyle w:val="Heading1"/>
        <w:spacing w:before="0" w:after="120" w:line="23" w:lineRule="atLeast"/>
      </w:pPr>
      <w:bookmarkStart w:name="_Toc442946926" w:id="71"/>
      <w:bookmarkStart w:name="_Toc1039550" w:id="72"/>
      <w:bookmarkStart w:name="_Toc1040339" w:id="73"/>
      <w:bookmarkStart w:name="_Toc19265211" w:id="74"/>
      <w:r>
        <w:lastRenderedPageBreak/>
        <w:t>A.</w:t>
      </w:r>
      <w:bookmarkStart w:name="_Toc337735293" w:id="75"/>
      <w:r w:rsidRPr="0002541B" w:rsidR="004E666C">
        <w:t>4.</w:t>
      </w:r>
      <w:r w:rsidR="0048694D">
        <w:t xml:space="preserve"> </w:t>
      </w:r>
      <w:r w:rsidRPr="0002541B" w:rsidR="004E666C">
        <w:t>Efforts</w:t>
      </w:r>
      <w:r w:rsidR="0048694D">
        <w:t xml:space="preserve"> </w:t>
      </w:r>
      <w:r w:rsidRPr="0002541B" w:rsidR="004E666C">
        <w:t>to</w:t>
      </w:r>
      <w:r w:rsidR="0048694D">
        <w:t xml:space="preserve"> </w:t>
      </w:r>
      <w:r w:rsidRPr="0002541B" w:rsidR="00F348AA">
        <w:t>I</w:t>
      </w:r>
      <w:r w:rsidRPr="0002541B" w:rsidR="004E666C">
        <w:t>dentify</w:t>
      </w:r>
      <w:r w:rsidR="0048694D">
        <w:t xml:space="preserve"> </w:t>
      </w:r>
      <w:bookmarkEnd w:id="75"/>
      <w:r w:rsidRPr="0002541B" w:rsidR="00F348AA">
        <w:t>Duplication</w:t>
      </w:r>
      <w:bookmarkEnd w:id="71"/>
      <w:bookmarkEnd w:id="72"/>
      <w:bookmarkEnd w:id="73"/>
      <w:bookmarkEnd w:id="74"/>
    </w:p>
    <w:p w:rsidR="009D0B3A" w:rsidP="00FA7565" w:rsidRDefault="004E666C"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rsidRDefault="00CA33B9"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rsidRDefault="009D0B3A" w14:paraId="7EF6A170" w14:textId="77777777">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Pr="000B35AE" w:rsidR="000B35AE">
        <w:t>Partnership</w:t>
      </w:r>
      <w:r w:rsidR="0048694D">
        <w:t xml:space="preserve"> </w:t>
      </w:r>
      <w:r w:rsidRPr="000B35AE" w:rsidR="000B35AE">
        <w:t>for</w:t>
      </w:r>
      <w:r w:rsidR="0048694D">
        <w:t xml:space="preserve"> </w:t>
      </w:r>
      <w:r w:rsidRPr="000B35AE" w:rsidR="000B35AE">
        <w:t>Assessment</w:t>
      </w:r>
      <w:r w:rsidR="0048694D">
        <w:t xml:space="preserve"> </w:t>
      </w:r>
      <w:r w:rsidRPr="000B35AE" w:rsidR="000B35AE">
        <w:t>of</w:t>
      </w:r>
      <w:r w:rsidR="0048694D">
        <w:t xml:space="preserve"> </w:t>
      </w:r>
      <w:r w:rsidRPr="000B35AE" w:rsidR="000B35AE">
        <w:t>Readiness</w:t>
      </w:r>
      <w:r w:rsidR="0048694D">
        <w:t xml:space="preserve"> </w:t>
      </w:r>
      <w:r w:rsidRPr="000B35AE" w:rsidR="000B35AE">
        <w:t>for</w:t>
      </w:r>
      <w:r w:rsidR="0048694D">
        <w:t xml:space="preserve"> </w:t>
      </w:r>
      <w:r w:rsidRPr="000B35AE" w:rsidR="000B35AE">
        <w:t>College</w:t>
      </w:r>
      <w:r w:rsidR="0048694D">
        <w:t xml:space="preserve"> </w:t>
      </w:r>
      <w:r w:rsidRPr="000B35AE" w:rsidR="000B35AE">
        <w:t>and</w:t>
      </w:r>
      <w:r w:rsidR="0048694D">
        <w:t xml:space="preserve"> </w:t>
      </w:r>
      <w:r w:rsidRPr="000B35AE" w:rsid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rsidRDefault="009D0B3A"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rsidRDefault="009D0B3A"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rsidRDefault="000D3760" w14:paraId="4520C287" w14:textId="77777777">
      <w:pPr>
        <w:pStyle w:val="Heading1"/>
        <w:spacing w:before="0" w:after="120" w:line="23" w:lineRule="atLeast"/>
      </w:pPr>
      <w:bookmarkStart w:name="_Toc337735294" w:id="76"/>
      <w:bookmarkStart w:name="_Toc442946927" w:id="77"/>
      <w:bookmarkStart w:name="_Toc1039551" w:id="78"/>
      <w:bookmarkStart w:name="_Toc1040340" w:id="79"/>
      <w:bookmarkStart w:name="_Toc19265212" w:id="80"/>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76"/>
      <w:r w:rsidR="00F348AA">
        <w:t>Entities</w:t>
      </w:r>
      <w:bookmarkEnd w:id="77"/>
      <w:bookmarkEnd w:id="78"/>
      <w:bookmarkEnd w:id="79"/>
      <w:bookmarkEnd w:id="80"/>
    </w:p>
    <w:p w:rsidR="004E666C" w:rsidP="000E1BBE" w:rsidRDefault="0056099F" w14:paraId="14D37CC1" w14:textId="77777777">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4E666C" w:rsidP="00FA7565" w:rsidRDefault="000D3760" w14:paraId="1065A513" w14:textId="77777777">
      <w:pPr>
        <w:pStyle w:val="Heading1"/>
        <w:spacing w:before="0" w:after="120" w:line="23" w:lineRule="atLeast"/>
      </w:pPr>
      <w:bookmarkStart w:name="_Toc337735295" w:id="81"/>
      <w:bookmarkStart w:name="_Toc442946928" w:id="82"/>
      <w:bookmarkStart w:name="_Toc1039552" w:id="83"/>
      <w:bookmarkStart w:name="_Toc1040341" w:id="84"/>
      <w:bookmarkStart w:name="_Toc19265213" w:id="85"/>
      <w:r>
        <w:lastRenderedPageBreak/>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81"/>
      <w:r w:rsidR="00F348AA">
        <w:t>Frequently</w:t>
      </w:r>
      <w:bookmarkEnd w:id="82"/>
      <w:bookmarkEnd w:id="83"/>
      <w:bookmarkEnd w:id="84"/>
      <w:bookmarkEnd w:id="85"/>
    </w:p>
    <w:p w:rsidR="000B19B6" w:rsidP="00FA7565" w:rsidRDefault="00F3124B" w14:paraId="267A7CC8" w14:textId="62F90175">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8D16B6">
        <w:t>2021</w:t>
      </w:r>
      <w:r w:rsidRPr="002E2286" w:rsidR="0048694D">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rsidRDefault="000D3760" w14:paraId="4411C4F2" w14:textId="77777777">
      <w:pPr>
        <w:pStyle w:val="Heading1"/>
        <w:spacing w:before="0" w:after="120" w:line="23" w:lineRule="atLeast"/>
      </w:pPr>
      <w:bookmarkStart w:name="_Toc337735296" w:id="86"/>
      <w:bookmarkStart w:name="_Toc442946929" w:id="87"/>
      <w:bookmarkStart w:name="_Toc1039553" w:id="88"/>
      <w:bookmarkStart w:name="_Toc1040342" w:id="89"/>
      <w:bookmarkStart w:name="_Toc19265214" w:id="90"/>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86"/>
      <w:bookmarkEnd w:id="87"/>
      <w:bookmarkEnd w:id="88"/>
      <w:bookmarkEnd w:id="89"/>
      <w:bookmarkEnd w:id="90"/>
    </w:p>
    <w:p w:rsidR="004E666C" w:rsidP="00FA7565" w:rsidRDefault="004E666C"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rsidRDefault="000D3760" w14:paraId="1115F4E0" w14:textId="77777777">
      <w:pPr>
        <w:pStyle w:val="Heading1"/>
        <w:spacing w:before="0" w:after="120" w:line="23" w:lineRule="atLeast"/>
      </w:pPr>
      <w:bookmarkStart w:name="_Toc337735297" w:id="91"/>
      <w:bookmarkStart w:name="_Toc442946930" w:id="92"/>
      <w:bookmarkStart w:name="_Toc1039554" w:id="93"/>
      <w:bookmarkStart w:name="_Toc1040343" w:id="94"/>
      <w:bookmarkStart w:name="_Toc19265215" w:id="95"/>
      <w:r>
        <w:t>A.</w:t>
      </w:r>
      <w:r w:rsidR="004E666C">
        <w:t>8.</w:t>
      </w:r>
      <w:r w:rsidR="0048694D">
        <w:t xml:space="preserve"> </w:t>
      </w:r>
      <w:r w:rsidRPr="0002541B" w:rsidR="004E666C">
        <w:t>Consultations</w:t>
      </w:r>
      <w:r w:rsidR="0048694D">
        <w:t xml:space="preserve"> </w:t>
      </w:r>
      <w:r w:rsidRPr="0002541B" w:rsidR="00F348AA">
        <w:t>Outside</w:t>
      </w:r>
      <w:r w:rsidR="0048694D">
        <w:t xml:space="preserve"> </w:t>
      </w:r>
      <w:r w:rsidRPr="0002541B" w:rsidR="004E666C">
        <w:t>the</w:t>
      </w:r>
      <w:r w:rsidR="0048694D">
        <w:t xml:space="preserve"> </w:t>
      </w:r>
      <w:bookmarkEnd w:id="91"/>
      <w:r w:rsidRPr="0002541B" w:rsidR="00F348AA">
        <w:t>Agency</w:t>
      </w:r>
      <w:bookmarkEnd w:id="92"/>
      <w:bookmarkEnd w:id="93"/>
      <w:bookmarkEnd w:id="94"/>
      <w:bookmarkEnd w:id="95"/>
    </w:p>
    <w:p w:rsidRPr="00605007" w:rsidR="00803D9B" w:rsidP="003A2060" w:rsidRDefault="00803D9B"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2"/>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rsidRDefault="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Pr="00605007" w:rsidR="00D5104C" w:rsidP="00D5104C" w:rsidRDefault="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rsidRDefault="007D35AB" w14:paraId="4911BCAB" w14:textId="44B464B2">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t xml:space="preserve"> </w:t>
      </w:r>
      <w:r w:rsidRPr="00605007" w:rsidR="00D5104C">
        <w:t>is</w:t>
      </w:r>
      <w:r w:rsidR="00D5104C">
        <w:t xml:space="preserve"> </w:t>
      </w:r>
      <w:r w:rsidRPr="00605007" w:rsidR="00D5104C">
        <w:t>responsible</w:t>
      </w:r>
      <w:r w:rsidR="00D5104C">
        <w:t xml:space="preserve"> </w:t>
      </w:r>
      <w:r w:rsidRPr="00605007" w:rsidR="00D5104C">
        <w:t>for</w:t>
      </w:r>
      <w:r w:rsidR="00D5104C">
        <w:t xml:space="preserve"> </w:t>
      </w:r>
      <w:r w:rsidRPr="00605007" w:rsidR="00D5104C">
        <w:t>NAEP</w:t>
      </w:r>
      <w:r w:rsidR="00D5104C">
        <w:t xml:space="preserve"> </w:t>
      </w:r>
      <w:r w:rsidRPr="00605007" w:rsidR="00D5104C">
        <w:t>web</w:t>
      </w:r>
      <w:r w:rsidR="00D5104C">
        <w:t xml:space="preserve"> technology, development, operations, and maintenance including the Integrated Management System (IMS).</w:t>
      </w:r>
    </w:p>
    <w:p w:rsidR="00D5104C" w:rsidP="00D5104C" w:rsidRDefault="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Pr="00605007" w:rsidR="00803D9B" w:rsidP="00813477" w:rsidRDefault="00803D9B" w14:paraId="186BC13D" w14:textId="77777777">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rsidR="00F70A4B" w:rsidP="002F1212" w:rsidRDefault="00265B43"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proofErr w:type="gramStart"/>
      <w:r w:rsidR="00E94FE7">
        <w:t>list</w:t>
      </w:r>
      <w:r w:rsidR="0048694D">
        <w:t xml:space="preserve"> </w:t>
      </w:r>
      <w:r w:rsidR="00E94FE7">
        <w:t>of</w:t>
      </w:r>
      <w:r w:rsidR="0048694D">
        <w:t xml:space="preserve"> </w:t>
      </w:r>
      <w:r w:rsidR="00E94FE7">
        <w:t>organizations</w:t>
      </w:r>
      <w:r w:rsidR="00E94EFF">
        <w:t xml:space="preserve"> include</w:t>
      </w:r>
      <w:proofErr w:type="gramEnd"/>
      <w:r w:rsidR="00E94EFF">
        <w:t>:</w:t>
      </w:r>
      <w:r w:rsidR="00E94FE7">
        <w:rPr>
          <w:rStyle w:val="FootnoteReference"/>
        </w:rPr>
        <w:footnoteReference w:id="13"/>
      </w:r>
    </w:p>
    <w:p w:rsidR="00E94FE7" w:rsidP="002F1212" w:rsidRDefault="00E94FE7" w14:paraId="6B2C8AD4" w14:textId="77777777">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2F1212" w:rsidRDefault="00E94FE7" w14:paraId="26D6E785" w14:textId="77777777">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rsidR="00E94FE7" w:rsidP="009E506A" w:rsidRDefault="00E94FE7"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rsidRDefault="00E94FE7"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rsidRDefault="00E94FE7" w14:paraId="2D9E4919" w14:textId="77777777">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AB3267" w:rsidP="009E506A" w:rsidRDefault="00AB3267"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rsidRDefault="004E666C" w14:paraId="077E603E" w14:textId="77777777">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rsidRDefault="005A6DB0" w14:paraId="163EE0D9" w14:textId="77777777">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lastRenderedPageBreak/>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rsidRDefault="00803D9B"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Pr="005F1D4B" w:rsidR="004E666C" w:rsidP="009E506A" w:rsidRDefault="00013582" w14:paraId="378A92B8" w14:textId="77777777">
      <w:pPr>
        <w:pStyle w:val="ListParagraph"/>
        <w:spacing w:after="0" w:line="23" w:lineRule="atLeast"/>
        <w:ind w:left="461" w:hanging="274"/>
        <w:contextualSpacing w:val="0"/>
        <w:rPr>
          <w:szCs w:val="24"/>
        </w:rPr>
      </w:pPr>
      <w:hyperlink w:history="1" w:anchor="_Toc151204595#_Toc151204595" r:id="rId35">
        <w:r w:rsidRPr="005F1D4B" w:rsidR="004E666C">
          <w:rPr>
            <w:szCs w:val="24"/>
          </w:rPr>
          <w:t>NAEP</w:t>
        </w:r>
        <w:r w:rsidR="0048694D">
          <w:rPr>
            <w:szCs w:val="24"/>
          </w:rPr>
          <w:t xml:space="preserve"> </w:t>
        </w:r>
        <w:r w:rsidRPr="005F1D4B" w:rsidR="004E666C">
          <w:rPr>
            <w:szCs w:val="24"/>
          </w:rPr>
          <w:t>Design</w:t>
        </w:r>
        <w:r w:rsidR="0048694D">
          <w:rPr>
            <w:szCs w:val="24"/>
          </w:rPr>
          <w:t xml:space="preserve"> </w:t>
        </w:r>
        <w:r w:rsidRPr="005F1D4B" w:rsidR="004E666C">
          <w:rPr>
            <w:szCs w:val="24"/>
          </w:rPr>
          <w:t>and</w:t>
        </w:r>
        <w:r w:rsidR="0048694D">
          <w:rPr>
            <w:szCs w:val="24"/>
          </w:rPr>
          <w:t xml:space="preserve"> </w:t>
        </w:r>
        <w:r w:rsidRPr="005F1D4B" w:rsidR="004E666C">
          <w:rPr>
            <w:szCs w:val="24"/>
          </w:rPr>
          <w:t>Analysis</w:t>
        </w:r>
        <w:r w:rsidR="0048694D">
          <w:rPr>
            <w:szCs w:val="24"/>
          </w:rPr>
          <w:t xml:space="preserve"> </w:t>
        </w:r>
        <w:r w:rsidRPr="005F1D4B" w:rsidR="004E666C">
          <w:rPr>
            <w:szCs w:val="24"/>
          </w:rPr>
          <w:t>Committee</w:t>
        </w:r>
      </w:hyperlink>
    </w:p>
    <w:p w:rsidRPr="005F1D4B" w:rsidR="004E666C" w:rsidP="009E506A" w:rsidRDefault="004E666C"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Pr="005F1D4B" w:rsidR="00610BC7" w:rsidP="009E506A" w:rsidRDefault="00610BC7" w14:paraId="50D984B8"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rsidRPr="00F42842" w:rsidR="00530F6F" w:rsidP="00F42842" w:rsidRDefault="004E666C"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Pr="007152DF" w:rsidR="00530F6F" w:rsidP="009E506A" w:rsidRDefault="00530F6F"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Pr="007152DF" w:rsidR="00530F6F" w:rsidP="009E506A" w:rsidRDefault="00530F6F"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Pr="007152DF" w:rsidR="00530F6F" w:rsidP="009E506A" w:rsidRDefault="00530F6F" w14:paraId="180E7B69" w14:textId="77777777">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rsidR="000B19B6" w:rsidP="00F42842" w:rsidRDefault="007152DF"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rsidRDefault="007E6667"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Pr="00E01EF6" w:rsidR="00767585" w:rsidP="00FC6AEA" w:rsidRDefault="00767585" w14:paraId="001543EB" w14:textId="77777777">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rsidR="00F70A4B" w:rsidP="009E3D5E" w:rsidRDefault="00E01EF6" w14:paraId="4ADB4059" w14:textId="6D58F299">
      <w:pPr>
        <w:pStyle w:val="ListParagraph"/>
        <w:spacing w:after="0" w:line="23" w:lineRule="atLeast"/>
        <w:ind w:left="461" w:hanging="274"/>
        <w:contextualSpacing w:val="0"/>
      </w:pPr>
      <w:r>
        <w:rPr>
          <w:szCs w:val="24"/>
        </w:rPr>
        <w:t>NAEP</w:t>
      </w:r>
      <w:r w:rsidR="0048694D">
        <w:rPr>
          <w:szCs w:val="24"/>
        </w:rPr>
        <w:t xml:space="preserve"> </w:t>
      </w:r>
      <w:r w:rsidR="006D46C4">
        <w:rPr>
          <w:szCs w:val="24"/>
        </w:rPr>
        <w:t xml:space="preserve">Grade 8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rsidR="00F70A4B" w:rsidP="009E3D5E" w:rsidRDefault="009E3D5E" w14:paraId="58407617" w14:textId="7F6EF182">
      <w:pPr>
        <w:pStyle w:val="ListParagraph"/>
        <w:spacing w:after="0" w:line="23" w:lineRule="atLeast"/>
        <w:ind w:left="461" w:hanging="274"/>
        <w:contextualSpacing w:val="0"/>
      </w:pPr>
      <w:r>
        <w:rPr>
          <w:szCs w:val="24"/>
        </w:rPr>
        <w:t xml:space="preserve">NAEP </w:t>
      </w:r>
      <w:r w:rsidR="006D46C4">
        <w:rPr>
          <w:szCs w:val="24"/>
        </w:rPr>
        <w:t xml:space="preserve">Grade 4 and 8 </w:t>
      </w:r>
      <w:r>
        <w:rPr>
          <w:szCs w:val="24"/>
        </w:rPr>
        <w:t>Survey Questionnaire and eNAEP DBA System Translation Review Committee</w:t>
      </w:r>
    </w:p>
    <w:p w:rsidRPr="00803D9B" w:rsidR="009E3D5E" w:rsidP="000E1BBE" w:rsidRDefault="009E3D5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rsidRDefault="00DD78FD"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Pr="007152DF" w:rsidR="007152DF" w:rsidP="00F70A4B" w:rsidRDefault="007152DF"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rsidRDefault="00100A3B" w14:paraId="5B33E081" w14:textId="77777777">
      <w:pPr>
        <w:pStyle w:val="Heading1"/>
        <w:spacing w:before="0" w:after="120" w:line="23" w:lineRule="atLeast"/>
      </w:pPr>
      <w:bookmarkStart w:name="_Toc337735298" w:id="96"/>
      <w:bookmarkStart w:name="_Toc442946931" w:id="97"/>
      <w:bookmarkStart w:name="_Toc1039555" w:id="98"/>
      <w:bookmarkStart w:name="_Toc1040344" w:id="99"/>
      <w:bookmarkStart w:name="_Toc19265216" w:id="100"/>
      <w:r w:rsidRPr="000E1BBE">
        <w:t>A.</w:t>
      </w:r>
      <w:r w:rsidRPr="000E1BBE" w:rsidR="004E666C">
        <w:t>9.</w:t>
      </w:r>
      <w:r w:rsidRPr="000E1BBE" w:rsidR="0048694D">
        <w:t xml:space="preserve"> </w:t>
      </w:r>
      <w:r w:rsidRPr="000E1BBE" w:rsidR="004E666C">
        <w:t>Payments</w:t>
      </w:r>
      <w:r w:rsidRPr="000E1BBE" w:rsidR="0048694D">
        <w:t xml:space="preserve"> </w:t>
      </w:r>
      <w:r w:rsidRPr="000E1BBE" w:rsidR="004E666C">
        <w:t>or</w:t>
      </w:r>
      <w:r w:rsidRPr="000E1BBE" w:rsidR="0048694D">
        <w:t xml:space="preserve"> </w:t>
      </w:r>
      <w:r w:rsidRPr="000E1BBE">
        <w:t>Gifts</w:t>
      </w:r>
      <w:r w:rsidRPr="000E1BBE" w:rsidR="0048694D">
        <w:t xml:space="preserve"> </w:t>
      </w:r>
      <w:r w:rsidRPr="000E1BBE" w:rsidR="004E666C">
        <w:t>to</w:t>
      </w:r>
      <w:r w:rsidRPr="000E1BBE" w:rsidR="0048694D">
        <w:t xml:space="preserve"> </w:t>
      </w:r>
      <w:bookmarkEnd w:id="96"/>
      <w:r w:rsidRPr="000E1BBE">
        <w:t>Respondents</w:t>
      </w:r>
      <w:bookmarkEnd w:id="97"/>
      <w:bookmarkEnd w:id="98"/>
      <w:bookmarkEnd w:id="99"/>
      <w:bookmarkEnd w:id="100"/>
    </w:p>
    <w:p w:rsidR="000B19B6" w:rsidP="00773EDB" w:rsidRDefault="004E666C"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rsidRDefault="00C234B1" w14:paraId="02524A35" w14:textId="77777777">
      <w:pPr>
        <w:pStyle w:val="Heading1"/>
        <w:spacing w:before="0" w:after="120" w:line="23" w:lineRule="atLeast"/>
      </w:pPr>
      <w:bookmarkStart w:name="_Toc337735299" w:id="101"/>
      <w:bookmarkStart w:name="_Toc442946932" w:id="102"/>
      <w:bookmarkStart w:name="_Toc1039556" w:id="103"/>
      <w:bookmarkStart w:name="_Toc1040345" w:id="104"/>
      <w:bookmarkStart w:name="_Toc19265217" w:id="105"/>
      <w:r w:rsidRPr="00933D68">
        <w:t>A.</w:t>
      </w:r>
      <w:r w:rsidRPr="00933D68" w:rsidR="004E666C">
        <w:t>10.</w:t>
      </w:r>
      <w:r w:rsidRPr="00933D68" w:rsidR="0048694D">
        <w:t xml:space="preserve"> </w:t>
      </w:r>
      <w:r w:rsidRPr="00933D68" w:rsidR="004E666C">
        <w:t>Assurance</w:t>
      </w:r>
      <w:r w:rsidRPr="00933D68" w:rsidR="0048694D">
        <w:t xml:space="preserve"> </w:t>
      </w:r>
      <w:r w:rsidRPr="00933D68" w:rsidR="004E666C">
        <w:t>of</w:t>
      </w:r>
      <w:r w:rsidRPr="00933D68" w:rsidR="0048694D">
        <w:t xml:space="preserve"> </w:t>
      </w:r>
      <w:bookmarkEnd w:id="101"/>
      <w:r w:rsidRPr="00933D68" w:rsidR="00100A3B">
        <w:t>Confidentiality</w:t>
      </w:r>
      <w:bookmarkEnd w:id="102"/>
      <w:bookmarkEnd w:id="103"/>
      <w:bookmarkEnd w:id="104"/>
      <w:bookmarkEnd w:id="105"/>
    </w:p>
    <w:p w:rsidR="00202969" w:rsidP="008132C2" w:rsidRDefault="00202969" w14:paraId="29F592CB" w14:textId="77777777">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rsidR="004D1F0D" w:rsidP="004D1F0D" w:rsidRDefault="004D1F0D" w14:paraId="097ADC8C" w14:textId="18DF919B">
      <w:pPr>
        <w:pStyle w:val="ListParagraph"/>
        <w:numPr>
          <w:ilvl w:val="0"/>
          <w:numId w:val="8"/>
        </w:numPr>
        <w:spacing w:after="60" w:line="240" w:lineRule="auto"/>
        <w:contextualSpacing w:val="0"/>
        <w:rPr>
          <w:szCs w:val="24"/>
        </w:rPr>
      </w:pPr>
      <w:bookmarkStart w:name="_Hlk14691496" w:id="106"/>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Pr="004D1F0D">
        <w:rPr>
          <w:szCs w:val="24"/>
        </w:rPr>
        <w:t>;</w:t>
      </w:r>
    </w:p>
    <w:p w:rsidRPr="004D1F0D" w:rsidR="004D1F0D" w:rsidP="004D1F0D" w:rsidRDefault="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
    <w:p w:rsidRPr="004D1F0D" w:rsidR="004D1F0D" w:rsidP="004D1F0D" w:rsidRDefault="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
    <w:p w:rsidRPr="004D1F0D" w:rsidR="004D1F0D" w:rsidP="004D1F0D" w:rsidRDefault="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
    <w:p w:rsidRPr="004D1F0D" w:rsidR="004D1F0D" w:rsidP="004D1F0D" w:rsidRDefault="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
    <w:p w:rsidRPr="004D1F0D" w:rsidR="004D1F0D" w:rsidP="004D1F0D" w:rsidRDefault="004D1F0D" w14:paraId="3EDCF1BB" w14:textId="77777777">
      <w:pPr>
        <w:pStyle w:val="ListParagraph"/>
        <w:numPr>
          <w:ilvl w:val="0"/>
          <w:numId w:val="8"/>
        </w:numPr>
        <w:spacing w:after="60" w:line="240" w:lineRule="auto"/>
        <w:contextualSpacing w:val="0"/>
        <w:rPr>
          <w:iCs/>
          <w:szCs w:val="24"/>
        </w:rPr>
      </w:pPr>
      <w:r w:rsidRPr="004D1F0D">
        <w:rPr>
          <w:i/>
          <w:iCs/>
          <w:szCs w:val="24"/>
        </w:rPr>
        <w:t>Computer Security Act of 1987;</w:t>
      </w:r>
    </w:p>
    <w:p w:rsidRPr="004D1F0D" w:rsidR="004D1F0D" w:rsidP="004D1F0D" w:rsidRDefault="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
    <w:p w:rsidRPr="004D1F0D" w:rsidR="004D1F0D" w:rsidP="004D1F0D" w:rsidRDefault="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
    <w:p w:rsidRPr="004D1F0D" w:rsidR="004D1F0D" w:rsidP="004D1F0D" w:rsidRDefault="004D1F0D" w14:paraId="2A0FB298" w14:textId="77777777">
      <w:pPr>
        <w:pStyle w:val="ListParagraph"/>
        <w:numPr>
          <w:ilvl w:val="0"/>
          <w:numId w:val="8"/>
        </w:numPr>
        <w:spacing w:after="60" w:line="240" w:lineRule="auto"/>
        <w:contextualSpacing w:val="0"/>
        <w:rPr>
          <w:iCs/>
          <w:szCs w:val="24"/>
        </w:rPr>
      </w:pPr>
      <w:r w:rsidRPr="004D1F0D">
        <w:rPr>
          <w:i/>
          <w:iCs/>
          <w:szCs w:val="24"/>
        </w:rPr>
        <w:lastRenderedPageBreak/>
        <w:t>Cybersecurity Enhancement Act of 2015</w:t>
      </w:r>
      <w:r w:rsidRPr="004D1F0D">
        <w:rPr>
          <w:iCs/>
          <w:szCs w:val="24"/>
        </w:rPr>
        <w:t xml:space="preserve"> (6 U.S.C. </w:t>
      </w:r>
      <w:r w:rsidRPr="004D1F0D">
        <w:rPr>
          <w:szCs w:val="24"/>
        </w:rPr>
        <w:t>§</w:t>
      </w:r>
      <w:r w:rsidRPr="004D1F0D">
        <w:rPr>
          <w:iCs/>
          <w:szCs w:val="24"/>
        </w:rPr>
        <w:t>151);</w:t>
      </w:r>
    </w:p>
    <w:p w:rsidRPr="004D1F0D" w:rsidR="004D1F0D" w:rsidP="004D1F0D" w:rsidRDefault="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Title III, Part B, Confidential Information Protection;</w:t>
      </w:r>
    </w:p>
    <w:p w:rsidRPr="004D1F0D" w:rsidR="004D1F0D" w:rsidP="004D1F0D" w:rsidRDefault="004D1F0D" w14:paraId="267BEB7C" w14:textId="77777777">
      <w:pPr>
        <w:pStyle w:val="ListParagraph"/>
        <w:numPr>
          <w:ilvl w:val="0"/>
          <w:numId w:val="8"/>
        </w:numPr>
        <w:spacing w:after="60" w:line="240" w:lineRule="auto"/>
        <w:contextualSpacing w:val="0"/>
        <w:rPr>
          <w:iCs/>
          <w:szCs w:val="24"/>
        </w:rPr>
      </w:pPr>
      <w:r w:rsidRPr="004D1F0D">
        <w:rPr>
          <w:szCs w:val="24"/>
        </w:rPr>
        <w:t>The U.S. Department of Education General Handbook for Information Technology Security General Support Systems and Major Applications Inventory Procedures (March 2005);</w:t>
      </w:r>
    </w:p>
    <w:p w:rsidRPr="004D1F0D" w:rsidR="004D1F0D" w:rsidP="004D1F0D" w:rsidRDefault="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
    <w:p w:rsidRPr="004D1F0D" w:rsidR="004D1F0D" w:rsidP="004D1F0D" w:rsidRDefault="004D1F0D" w14:paraId="24AA9DD3" w14:textId="77777777">
      <w:pPr>
        <w:pStyle w:val="ListParagraph"/>
        <w:numPr>
          <w:ilvl w:val="0"/>
          <w:numId w:val="8"/>
        </w:numPr>
        <w:spacing w:after="60" w:line="240" w:lineRule="auto"/>
        <w:contextualSpacing w:val="0"/>
        <w:rPr>
          <w:iCs/>
          <w:szCs w:val="24"/>
        </w:rPr>
      </w:pPr>
      <w:r w:rsidRPr="004D1F0D">
        <w:rPr>
          <w:szCs w:val="24"/>
        </w:rPr>
        <w:t>The U.S. Department of Education, ACS Directive OM: 5-101, Contractor Employee Personnel Security Screenings;</w:t>
      </w:r>
    </w:p>
    <w:p w:rsidRPr="004D1F0D" w:rsidR="004D1F0D" w:rsidP="004D1F0D" w:rsidRDefault="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Pr="004D1F0D" w:rsidR="004D1F0D" w:rsidP="004D1F0D" w:rsidRDefault="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06"/>
    <w:p w:rsidR="008B2CA6" w:rsidP="007B14A3" w:rsidRDefault="008132C2"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hyperlink w:history="1" r:id="rId36">
        <w:r w:rsidRPr="007627CB" w:rsidR="00202969">
          <w:rPr>
            <w:color w:val="0000FF"/>
            <w:u w:val="single"/>
          </w:rPr>
          <w:t>http://nces.ed.gov/statprog/2012/</w:t>
        </w:r>
      </w:hyperlink>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rsidRDefault="004E666C"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Pr="003E46D1" w:rsidR="00451AA4" w:rsidP="00FA7565" w:rsidRDefault="00451AA4" w14:paraId="138B8D1B" w14:textId="77777777">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Pr="003E46D1" w:rsidR="00F5491E">
        <w:t>t</w:t>
      </w:r>
      <w:r w:rsidR="0048694D">
        <w:t xml:space="preserve"> </w:t>
      </w:r>
      <w:r w:rsidRPr="003E46D1" w:rsidR="00F5491E">
        <w:t>all</w:t>
      </w:r>
      <w:r w:rsidR="0048694D">
        <w:t xml:space="preserve"> </w:t>
      </w:r>
      <w:r w:rsidRPr="003E46D1" w:rsidR="00F5491E">
        <w:t>times.</w:t>
      </w:r>
      <w:r w:rsidR="0048694D">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Pr="009D75E3" w:rsidR="00451AA4" w:rsidP="009E506A" w:rsidRDefault="00451AA4" w14:paraId="6BB107A4" w14:textId="77777777">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rsidRPr="009D75E3" w:rsidR="00451AA4" w:rsidP="009E506A" w:rsidRDefault="00451AA4" w14:paraId="017F1FAF" w14:textId="77777777">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rsidRPr="009D75E3" w:rsidR="00451AA4" w:rsidP="009E506A" w:rsidRDefault="00451AA4"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rsidRPr="009D75E3" w:rsidR="00451AA4" w:rsidP="009E506A" w:rsidRDefault="00451AA4"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rsidRPr="009D75E3" w:rsidR="00451AA4" w:rsidP="009E506A" w:rsidRDefault="00451AA4"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Pr="009D75E3" w:rsidR="00451AA4" w:rsidP="009E506A" w:rsidRDefault="00451AA4"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rsidRDefault="004E666C" w14:paraId="52574BF8" w14:textId="7777777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language</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Pr="00EA4DF6" w:rsidR="00A82867">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rsidR="00A82867">
        <w:t xml:space="preserve"> to obtain student level data from institutions. For the purposes of this collection of data, FERPA permits educational </w:t>
      </w:r>
      <w:r w:rsidR="003717B4">
        <w:t xml:space="preserve">agencies and </w:t>
      </w:r>
      <w:r w:rsidRPr="00EA4DF6" w:rsidR="00A82867">
        <w:t xml:space="preserve">institutions to disclose personally identifiable information from students’ education records, without consent, to authorized representatives of the Secretary of Education in connection with an evaluation of </w:t>
      </w:r>
      <w:r w:rsidR="00232ED7">
        <w:t>f</w:t>
      </w:r>
      <w:r w:rsidRPr="00EA4DF6" w:rsidR="00A82867">
        <w:t>ederally supported education programs</w:t>
      </w:r>
      <w:r w:rsidR="001E5958">
        <w:t xml:space="preserve"> </w:t>
      </w:r>
      <w:r w:rsidRPr="001E5958" w:rsidR="001E5958">
        <w:t>(34 CFR §§ 99.31(a)(3)(iii) and 99.35)</w:t>
      </w:r>
      <w:r w:rsidRPr="00EA4DF6" w:rsidR="00A82867">
        <w:t>.</w:t>
      </w:r>
    </w:p>
    <w:p w:rsidRPr="00A85A1B" w:rsidR="004E666C" w:rsidP="00BA18B0" w:rsidRDefault="00C234B1" w14:paraId="7A0A38BD" w14:textId="6B71A722">
      <w:pPr>
        <w:pStyle w:val="OMBtext"/>
        <w:widowControl w:val="0"/>
        <w:spacing w:after="120" w:line="23" w:lineRule="atLeast"/>
      </w:pPr>
      <w:r w:rsidRPr="00A85A1B">
        <w:lastRenderedPageBreak/>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Pr="00A85A1B" w:rsidR="004E666C">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Pr="00A85A1B" w:rsidR="009A2D83">
        <w:t>booklets</w:t>
      </w:r>
      <w:r w:rsidR="0048694D">
        <w:t xml:space="preserve">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r w:rsidRPr="00A85A1B" w:rsidR="006F5A12">
        <w:t>MyNAEP</w:t>
      </w:r>
      <w:r w:rsidR="0048694D">
        <w:t xml:space="preserve"> </w:t>
      </w:r>
      <w:r w:rsidRPr="00A85A1B" w:rsidR="006F5A12">
        <w:t>Prepare</w:t>
      </w:r>
      <w:r w:rsidR="0048694D">
        <w:t xml:space="preserve"> </w:t>
      </w:r>
      <w:r w:rsidRPr="00A85A1B" w:rsidR="006F5A12">
        <w:t>for</w:t>
      </w:r>
      <w:r w:rsidR="0048694D">
        <w:t xml:space="preserve"> </w:t>
      </w:r>
      <w:r w:rsidRPr="00A85A1B" w:rsidR="006F5A12">
        <w:t>Assessments</w:t>
      </w:r>
      <w:r w:rsidR="0048694D">
        <w:t xml:space="preserve">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added</w:t>
      </w:r>
      <w:r w:rsidR="0048694D">
        <w:t xml:space="preserve"> </w:t>
      </w:r>
      <w:r w:rsidRPr="00A85A1B" w:rsidR="00E35AA7">
        <w:t>to</w:t>
      </w:r>
      <w:r w:rsidR="0048694D">
        <w:t xml:space="preserve"> </w:t>
      </w:r>
      <w:r w:rsidRPr="00A85A1B" w:rsidR="00E35AA7">
        <w:t>the</w:t>
      </w:r>
      <w:r w:rsidR="0048694D">
        <w:t xml:space="preserve"> </w:t>
      </w:r>
      <w:r w:rsidRPr="00A85A1B" w:rsidR="006F5A12">
        <w:t>MyNAEP</w:t>
      </w:r>
      <w:r w:rsidR="0048694D">
        <w:t xml:space="preserve"> </w:t>
      </w:r>
      <w:r w:rsidRPr="00A85A1B" w:rsidR="00E35AA7">
        <w:t>School</w:t>
      </w:r>
      <w:r w:rsidR="0048694D">
        <w:t xml:space="preserve"> </w:t>
      </w:r>
      <w:r w:rsidRPr="00A85A1B" w:rsidR="00E35AA7">
        <w:t>Control</w:t>
      </w:r>
      <w:r w:rsidR="0048694D">
        <w:t xml:space="preserve"> </w:t>
      </w:r>
      <w:r w:rsidRPr="00A85A1B" w:rsidR="00E35AA7">
        <w:t>System</w:t>
      </w:r>
      <w:r w:rsidR="0048694D">
        <w:t xml:space="preserve"> </w:t>
      </w:r>
      <w:r w:rsidRPr="00A85A1B" w:rsidR="00E35AA7">
        <w:t>(SCS)</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r w:rsidRPr="00A85A1B" w:rsidR="006F5A12">
        <w:t>MyNAEP</w:t>
      </w:r>
      <w:r w:rsidR="0048694D">
        <w:t xml:space="preserve"> </w:t>
      </w:r>
      <w:r w:rsidRPr="00A85A1B" w:rsidR="006F5A12">
        <w:t>system</w:t>
      </w:r>
      <w:r w:rsidR="0048694D">
        <w:t xml:space="preserve">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Pr="0086331B" w:rsidR="00F522B3" w:rsidP="00813477" w:rsidRDefault="004E666C"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sidRPr="0086331B" w:rsidR="00A567CA">
        <w:rPr>
          <w:vertAlign w:val="superscript"/>
        </w:rPr>
        <w:footnoteReference w:id="14"/>
      </w:r>
    </w:p>
    <w:p w:rsidR="000B19B6" w:rsidP="002F1212" w:rsidRDefault="006F5A12" w14:paraId="41364C8C" w14:textId="77777777">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Pr="005F1D4B" w:rsidR="00C234B1" w:rsidP="005A7852" w:rsidRDefault="00C234B1" w14:paraId="5B236682" w14:textId="77777777">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rsidRDefault="004E666C"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Pr="005F1D4B" w:rsidR="004E666C" w:rsidP="000E1BBE" w:rsidRDefault="006F5A12"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rsidR="004E666C">
        <w:t>files</w:t>
      </w:r>
      <w:r w:rsidR="0048694D">
        <w:t xml:space="preserve"> </w:t>
      </w:r>
      <w:r w:rsidRPr="005F1D4B" w:rsidR="004E666C">
        <w:t>will</w:t>
      </w:r>
      <w:r w:rsidR="0048694D">
        <w:t xml:space="preserve"> </w:t>
      </w:r>
      <w:r w:rsidRPr="005F1D4B" w:rsidR="004E666C">
        <w:t>not</w:t>
      </w:r>
      <w:r w:rsidR="0048694D">
        <w:t xml:space="preserve"> </w:t>
      </w:r>
      <w:r w:rsidRPr="005F1D4B" w:rsidR="004E666C">
        <w:t>identify</w:t>
      </w:r>
      <w:r w:rsidR="0048694D">
        <w:t xml:space="preserve"> </w:t>
      </w:r>
      <w:r w:rsidRPr="005F1D4B" w:rsidR="004E666C">
        <w:t>individual</w:t>
      </w:r>
      <w:r w:rsidR="0048694D">
        <w:t xml:space="preserve"> </w:t>
      </w:r>
      <w:r w:rsidRPr="005F1D4B" w:rsidR="004E666C">
        <w:t>respondents.</w:t>
      </w:r>
    </w:p>
    <w:p w:rsidRPr="005F1D4B" w:rsidR="004E666C" w:rsidP="000E1BBE" w:rsidRDefault="004E666C"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Pr="005F1D4B" w:rsidR="004E666C" w:rsidP="000E1BBE" w:rsidRDefault="004E666C"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Pr="005F1D4B" w:rsidR="004E666C" w:rsidP="009E506A" w:rsidRDefault="004E666C"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rsidRDefault="004E666C" w14:paraId="2F1FB500" w14:textId="77777777">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rsidRPr="00167159" w:rsidR="006D59DB" w:rsidP="00A1507B" w:rsidRDefault="006D59DB" w14:paraId="6E6F82C9" w14:textId="77777777">
      <w:pPr>
        <w:keepNext/>
        <w:spacing w:after="0" w:line="240" w:lineRule="auto"/>
        <w:rPr>
          <w:rFonts w:cstheme="minorHAnsi"/>
          <w:b/>
          <w:sz w:val="20"/>
        </w:rPr>
      </w:pPr>
      <w:r w:rsidRPr="00167159">
        <w:rPr>
          <w:rFonts w:cstheme="minorHAnsi"/>
          <w:b/>
          <w:sz w:val="20"/>
        </w:rPr>
        <w:t>Paperwork Burden Statement, OMB Information</w:t>
      </w:r>
    </w:p>
    <w:p w:rsidRPr="006D59DB" w:rsidR="006D59DB" w:rsidP="004172B3" w:rsidRDefault="006D59DB" w14:paraId="46F9454A" w14:textId="77777777">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w:t>
      </w:r>
      <w:r w:rsidRPr="00016D1B">
        <w:rPr>
          <w:sz w:val="22"/>
          <w:szCs w:val="22"/>
        </w:rPr>
        <w:lastRenderedPageBreak/>
        <w:t xml:space="preserve">your individual submission, please write to: </w:t>
      </w:r>
      <w:r w:rsidRPr="00F7024D">
        <w:rPr>
          <w:i/>
          <w:sz w:val="22"/>
        </w:rPr>
        <w:t xml:space="preserve">National Assessment of Educational Progress (NAEP), National Center for Education Statistics (NCES), </w:t>
      </w:r>
      <w:r w:rsidRPr="00F7024D" w:rsidR="00637134">
        <w:rPr>
          <w:i/>
          <w:sz w:val="22"/>
        </w:rPr>
        <w:t>Potomac Center Plaza</w:t>
      </w:r>
      <w:r w:rsidRPr="00F7024D">
        <w:rPr>
          <w:i/>
          <w:sz w:val="22"/>
        </w:rPr>
        <w:t>, 550</w:t>
      </w:r>
      <w:r w:rsidRPr="00F7024D" w:rsidR="00637134">
        <w:rPr>
          <w:i/>
          <w:sz w:val="22"/>
        </w:rPr>
        <w:t xml:space="preserve"> </w:t>
      </w:r>
      <w:r w:rsidRPr="00F7024D">
        <w:rPr>
          <w:i/>
          <w:sz w:val="22"/>
        </w:rPr>
        <w:t>12</w:t>
      </w:r>
      <w:r w:rsidRPr="00F7024D">
        <w:rPr>
          <w:i/>
          <w:sz w:val="22"/>
          <w:vertAlign w:val="superscript"/>
        </w:rPr>
        <w:t>th</w:t>
      </w:r>
      <w:r w:rsidRPr="00F7024D" w:rsidR="00637134">
        <w:rPr>
          <w:i/>
          <w:sz w:val="22"/>
        </w:rPr>
        <w:t xml:space="preserve"> </w:t>
      </w:r>
      <w:r w:rsidRPr="00F7024D">
        <w:rPr>
          <w:i/>
          <w:sz w:val="22"/>
        </w:rPr>
        <w:t>St., SW, 4th floor, Washington, DC 20202</w:t>
      </w:r>
      <w:r w:rsidRPr="006D59DB">
        <w:rPr>
          <w:i/>
          <w:sz w:val="20"/>
        </w:rPr>
        <w:t>.</w:t>
      </w:r>
    </w:p>
    <w:p w:rsidRPr="00167159" w:rsidR="006D59DB" w:rsidP="006D59DB" w:rsidRDefault="006D59DB" w14:paraId="3FDA8895" w14:textId="77777777">
      <w:pPr>
        <w:spacing w:after="0" w:line="240" w:lineRule="auto"/>
        <w:rPr>
          <w:b/>
          <w:sz w:val="20"/>
        </w:rPr>
      </w:pPr>
      <w:r w:rsidRPr="00167159">
        <w:rPr>
          <w:rFonts w:cstheme="minorHAnsi"/>
          <w:b/>
          <w:sz w:val="20"/>
        </w:rPr>
        <w:t>Authorization and Confidentiality Assurance</w:t>
      </w:r>
    </w:p>
    <w:p w:rsidR="00096AC7" w:rsidP="004172B3" w:rsidRDefault="006D59DB" w14:paraId="3DB695AB" w14:textId="77777777">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Pr="000405E8" w:rsid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rsidRPr="00BA2B13" w:rsidR="00705147" w:rsidP="004172B3" w:rsidRDefault="0076647B" w14:paraId="20989D49" w14:textId="77777777">
      <w:pPr>
        <w:spacing w:after="120" w:line="240" w:lineRule="auto"/>
        <w:ind w:left="274"/>
        <w:rPr>
          <w:sz w:val="20"/>
        </w:rPr>
      </w:pPr>
      <w:r w:rsidRPr="0076647B">
        <w:rPr>
          <w:sz w:val="22"/>
          <w:szCs w:val="22"/>
        </w:rPr>
        <w:t>All of the</w:t>
      </w:r>
      <w:r w:rsidRPr="00016D1B" w:rsidR="006D59D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Pr="00BA2B13" w:rsid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Pr="00016D1B" w:rsidR="006D59D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Pr="00016D1B" w:rsidR="006D59DB">
        <w:rPr>
          <w:sz w:val="22"/>
          <w:szCs w:val="22"/>
        </w:rPr>
        <w:t>. Electronic submission of</w:t>
      </w:r>
      <w:r w:rsidR="00933D68">
        <w:rPr>
          <w:sz w:val="22"/>
          <w:szCs w:val="22"/>
        </w:rPr>
        <w:t xml:space="preserve"> participant’s</w:t>
      </w:r>
      <w:r w:rsidRPr="00016D1B" w:rsidR="006D59D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Pr="00BA2B13" w:rsidR="006D59DB">
        <w:rPr>
          <w:sz w:val="22"/>
          <w:szCs w:val="22"/>
        </w:rPr>
        <w:t>reports</w:t>
      </w:r>
      <w:r w:rsidRPr="00BA2B13" w:rsidR="00BA2B13">
        <w:rPr>
          <w:sz w:val="20"/>
        </w:rPr>
        <w:t>.</w:t>
      </w:r>
    </w:p>
    <w:p w:rsidRPr="00DA0CFF" w:rsidR="006B3E69" w:rsidP="00CC2AA0" w:rsidRDefault="00CC2AA0" w14:paraId="5A7DDFF9" w14:textId="05EEAE40">
      <w:pPr>
        <w:pStyle w:val="NoSpacing"/>
        <w:keepNext w:val="0"/>
        <w:widowControl w:val="0"/>
        <w:spacing w:line="23" w:lineRule="atLeast"/>
        <w:rPr>
          <w:szCs w:val="24"/>
        </w:rPr>
      </w:pPr>
      <w:r w:rsidRPr="00DA0CFF">
        <w:rPr>
          <w:szCs w:val="24"/>
        </w:rPr>
        <w:t xml:space="preserve">In addition, </w:t>
      </w:r>
      <w:r w:rsidRPr="00DA0CFF" w:rsidR="00933D68">
        <w:rPr>
          <w:szCs w:val="24"/>
        </w:rPr>
        <w:t>the following text appears on the MyNAEP log-in screen</w:t>
      </w:r>
      <w:r w:rsidRPr="00DA0CFF" w:rsidR="00392DD9">
        <w:rPr>
          <w:szCs w:val="24"/>
        </w:rPr>
        <w:t xml:space="preserve"> after the above citations:</w:t>
      </w:r>
    </w:p>
    <w:p w:rsidRPr="00DA0CFF" w:rsidR="00CC2AA0" w:rsidP="00CC2AA0" w:rsidRDefault="00CC2AA0" w14:paraId="2A062CD9" w14:textId="77777777">
      <w:pPr>
        <w:spacing w:after="0" w:line="240" w:lineRule="auto"/>
        <w:rPr>
          <w:rFonts w:cstheme="minorHAnsi"/>
          <w:b/>
          <w:sz w:val="20"/>
        </w:rPr>
      </w:pPr>
      <w:r w:rsidRPr="00DA0CFF">
        <w:rPr>
          <w:rFonts w:cstheme="minorHAnsi"/>
          <w:b/>
          <w:sz w:val="20"/>
        </w:rPr>
        <w:t>Notice: You are accessing a U.S. Government information system.</w:t>
      </w:r>
    </w:p>
    <w:p w:rsidRPr="00DA0CFF" w:rsidR="00CC2AA0" w:rsidP="00101304" w:rsidRDefault="003177D7" w14:paraId="49F34F0F" w14:textId="77777777">
      <w:pPr>
        <w:widowControl w:val="0"/>
        <w:spacing w:after="120" w:line="240" w:lineRule="auto"/>
        <w:ind w:left="270"/>
        <w:rPr>
          <w:sz w:val="22"/>
          <w:szCs w:val="22"/>
        </w:rPr>
      </w:pPr>
      <w:r w:rsidRPr="00DA0CFF">
        <w:rPr>
          <w:sz w:val="22"/>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Pr="00DA0CFF" w:rsidR="00CC2AA0">
        <w:rPr>
          <w:sz w:val="22"/>
          <w:szCs w:val="22"/>
        </w:rPr>
        <w:t>.</w:t>
      </w:r>
    </w:p>
    <w:p w:rsidRPr="00DA0CFF" w:rsidR="00CC2AA0" w:rsidP="00CC2AA0" w:rsidRDefault="00CC2AA0" w14:paraId="162CBE34" w14:textId="77777777">
      <w:pPr>
        <w:pStyle w:val="NoSpacing"/>
        <w:keepNext w:val="0"/>
        <w:widowControl w:val="0"/>
        <w:spacing w:line="23" w:lineRule="atLeast"/>
      </w:pPr>
      <w:r w:rsidRPr="00DA0CFF">
        <w:t>In addition, the following text appears on the log-in screen for the teacher and school administrator questionnaires:</w:t>
      </w:r>
    </w:p>
    <w:p w:rsidRPr="00DA0CFF" w:rsidR="00CC2AA0" w:rsidP="00C16FAA" w:rsidRDefault="00CC2AA0" w14:paraId="4D899CDE" w14:textId="77777777">
      <w:pPr>
        <w:spacing w:after="0" w:line="240" w:lineRule="auto"/>
        <w:rPr>
          <w:rFonts w:cstheme="minorHAnsi"/>
          <w:b/>
          <w:sz w:val="20"/>
        </w:rPr>
      </w:pPr>
      <w:r w:rsidRPr="00DA0CFF">
        <w:rPr>
          <w:rFonts w:cstheme="minorHAnsi"/>
          <w:b/>
          <w:sz w:val="20"/>
        </w:rPr>
        <w:t>WARNING: UNATHORIZED ACCESS PROHIBITED</w:t>
      </w:r>
    </w:p>
    <w:p w:rsidRPr="00C16FAA" w:rsidR="00CC2AA0" w:rsidP="00101304" w:rsidRDefault="00CC2AA0" w14:paraId="3353D188" w14:textId="77777777">
      <w:pPr>
        <w:widowControl w:val="0"/>
        <w:spacing w:after="120" w:line="240" w:lineRule="auto"/>
        <w:ind w:left="270"/>
        <w:rPr>
          <w:sz w:val="22"/>
          <w:szCs w:val="22"/>
        </w:rPr>
      </w:pPr>
      <w:r w:rsidRPr="00DA0CFF">
        <w:rPr>
          <w:sz w:val="22"/>
          <w:szCs w:val="22"/>
        </w:rPr>
        <w:t>This is a U.S. Federal Government owned computer system, for use by authorized users conducting NAEP business only. Unauthorized access violates U.S. Code sections 1029 &amp; 1030 and other applicable statues. Violations are punishable by civil and criminal penalties. Use of this system implies consent to have all activities on this system monitored and recorded, which can be provided as evidence to law enforcement officials.</w:t>
      </w:r>
    </w:p>
    <w:p w:rsidRPr="00E40B94" w:rsidR="00B97ED0" w:rsidP="00581D35" w:rsidRDefault="00073C55" w14:paraId="319A22ED" w14:textId="77777777">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35"/>
        <w:gridCol w:w="9447"/>
      </w:tblGrid>
      <w:tr w:rsidRPr="00955C5C" w:rsidR="00CD7677" w:rsidTr="007F1013" w14:paraId="7363FE6F" w14:textId="77777777">
        <w:trPr>
          <w:cantSplit/>
        </w:trPr>
        <w:tc>
          <w:tcPr>
            <w:tcW w:w="619" w:type="pct"/>
            <w:vMerge w:val="restart"/>
            <w:vAlign w:val="center"/>
          </w:tcPr>
          <w:p w:rsidRPr="00581D35" w:rsidR="00CD7677" w:rsidP="00581D35" w:rsidRDefault="00CD7677" w14:paraId="013AB3BF"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440E4B1A"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26A60493" w14:textId="77777777">
        <w:trPr>
          <w:cantSplit/>
        </w:trPr>
        <w:tc>
          <w:tcPr>
            <w:tcW w:w="619" w:type="pct"/>
            <w:vMerge/>
          </w:tcPr>
          <w:p w:rsidRPr="00581D35" w:rsidR="00CD7677" w:rsidP="00581D35" w:rsidRDefault="00CD7677" w14:paraId="5E24D36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45CEB9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Pr="00955C5C" w:rsidR="00CD7677" w:rsidTr="007F1013" w14:paraId="390781BD" w14:textId="77777777">
        <w:trPr>
          <w:cantSplit/>
        </w:trPr>
        <w:tc>
          <w:tcPr>
            <w:tcW w:w="619" w:type="pct"/>
            <w:vMerge/>
          </w:tcPr>
          <w:p w:rsidRPr="00581D35" w:rsidR="00CD7677" w:rsidP="00581D35" w:rsidRDefault="00CD7677" w14:paraId="4A0A4EF2"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08838810"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Pr="00955C5C" w:rsidR="00CD7677" w:rsidTr="007F1013" w14:paraId="6C1C7356" w14:textId="77777777">
        <w:trPr>
          <w:cantSplit/>
        </w:trPr>
        <w:tc>
          <w:tcPr>
            <w:tcW w:w="619" w:type="pct"/>
            <w:vMerge/>
          </w:tcPr>
          <w:p w:rsidRPr="00581D35" w:rsidR="00CD7677" w:rsidP="00581D35" w:rsidRDefault="00CD7677" w14:paraId="700904C7"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25092D5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Pr="00955C5C" w:rsidR="00CD7677" w:rsidTr="007F1013" w14:paraId="5FDB5957" w14:textId="77777777">
        <w:trPr>
          <w:cantSplit/>
        </w:trPr>
        <w:tc>
          <w:tcPr>
            <w:tcW w:w="619" w:type="pct"/>
            <w:vMerge/>
          </w:tcPr>
          <w:p w:rsidRPr="00581D35" w:rsidR="00CD7677" w:rsidP="00581D35" w:rsidRDefault="00CD7677" w14:paraId="1A818E33"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7738F9F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3744737C" w14:textId="77777777">
        <w:trPr>
          <w:cantSplit/>
        </w:trPr>
        <w:tc>
          <w:tcPr>
            <w:tcW w:w="619" w:type="pct"/>
            <w:vMerge/>
          </w:tcPr>
          <w:p w:rsidRPr="00581D35" w:rsidR="00CD7677" w:rsidP="00581D35" w:rsidRDefault="00CD7677" w14:paraId="7CFF5750"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6AC589C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Pr="00955C5C" w:rsidR="00CD7677" w:rsidTr="007F1013" w14:paraId="4C05A64B" w14:textId="77777777">
        <w:trPr>
          <w:cantSplit/>
        </w:trPr>
        <w:tc>
          <w:tcPr>
            <w:tcW w:w="619" w:type="pct"/>
            <w:vMerge/>
          </w:tcPr>
          <w:p w:rsidRPr="00581D35" w:rsidR="00CD7677" w:rsidP="00581D35" w:rsidRDefault="00CD7677" w14:paraId="580F392E"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5B11917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Pr="00955C5C" w:rsidR="00CD7677" w:rsidTr="00000D76" w14:paraId="43E10C0A" w14:textId="77777777">
        <w:trPr>
          <w:cantSplit/>
        </w:trPr>
        <w:tc>
          <w:tcPr>
            <w:tcW w:w="619" w:type="pct"/>
            <w:vMerge/>
            <w:tcBorders>
              <w:bottom w:val="single" w:color="auto" w:sz="4" w:space="0"/>
            </w:tcBorders>
          </w:tcPr>
          <w:p w:rsidRPr="00581D35" w:rsidR="00CD7677" w:rsidP="00581D35" w:rsidRDefault="00CD7677" w14:paraId="0FC969F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3CF2A6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Pr="00E11282" w:rsidR="00CD7677" w:rsidTr="00000D76" w14:paraId="0DF5AF4B" w14:textId="77777777">
        <w:trPr>
          <w:cantSplit/>
        </w:trPr>
        <w:tc>
          <w:tcPr>
            <w:tcW w:w="619" w:type="pct"/>
            <w:vMerge w:val="restart"/>
            <w:tcBorders>
              <w:bottom w:val="nil"/>
            </w:tcBorders>
            <w:vAlign w:val="center"/>
          </w:tcPr>
          <w:p w:rsidRPr="00581D35" w:rsidR="00CD7677" w:rsidP="00581D35" w:rsidRDefault="00CD7677" w14:paraId="2B97C236"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620EAF" w14:paraId="78025EA4" w14:textId="77777777">
            <w:pPr>
              <w:widowControl w:val="0"/>
              <w:numPr>
                <w:ilvl w:val="0"/>
                <w:numId w:val="6"/>
              </w:numPr>
              <w:spacing w:after="0" w:line="240" w:lineRule="auto"/>
              <w:ind w:left="342"/>
              <w:rPr>
                <w:rFonts w:eastAsia="Calibri"/>
                <w:sz w:val="22"/>
                <w:szCs w:val="22"/>
              </w:rPr>
            </w:pPr>
            <w:r>
              <w:rPr>
                <w:rFonts w:eastAsia="Calibri"/>
                <w:sz w:val="22"/>
                <w:szCs w:val="22"/>
              </w:rPr>
              <w:t>S</w:t>
            </w:r>
            <w:r w:rsidRPr="00581D35" w:rsidR="00CD7677">
              <w:rPr>
                <w:rFonts w:eastAsia="Calibri"/>
                <w:sz w:val="22"/>
                <w:szCs w:val="22"/>
              </w:rPr>
              <w:t>tudent</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Pr="00581D35" w:rsidR="00CD7677">
              <w:rPr>
                <w:rFonts w:eastAsia="Calibri"/>
                <w:sz w:val="22"/>
                <w:szCs w:val="22"/>
              </w:rPr>
              <w:t>moved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the</w:t>
            </w:r>
            <w:r w:rsidR="0048694D">
              <w:rPr>
                <w:rFonts w:eastAsia="Calibri"/>
                <w:sz w:val="22"/>
                <w:szCs w:val="22"/>
              </w:rPr>
              <w:t xml:space="preserve"> </w:t>
            </w:r>
            <w:r w:rsidRPr="00581D35" w:rsidR="00CD7677">
              <w:rPr>
                <w:rFonts w:eastAsia="Calibri"/>
                <w:sz w:val="22"/>
                <w:szCs w:val="22"/>
              </w:rPr>
              <w:t>MDPS</w:t>
            </w:r>
            <w:r w:rsidR="0048694D">
              <w:rPr>
                <w:rFonts w:eastAsia="Calibri"/>
                <w:sz w:val="22"/>
                <w:szCs w:val="22"/>
              </w:rPr>
              <w:t xml:space="preserve"> </w:t>
            </w:r>
            <w:r w:rsidRPr="00581D35" w:rsidR="00CD7677">
              <w:rPr>
                <w:rFonts w:eastAsia="Calibri"/>
                <w:sz w:val="22"/>
                <w:szCs w:val="22"/>
              </w:rPr>
              <w:t>contractor</w:t>
            </w:r>
            <w:r w:rsidR="0048694D">
              <w:rPr>
                <w:rFonts w:eastAsia="Calibri"/>
                <w:sz w:val="22"/>
                <w:szCs w:val="22"/>
              </w:rPr>
              <w:t xml:space="preserve"> </w:t>
            </w:r>
            <w:r w:rsidRPr="00581D35" w:rsidR="00CD7677">
              <w:rPr>
                <w:rFonts w:eastAsia="Calibri"/>
                <w:sz w:val="22"/>
                <w:szCs w:val="22"/>
              </w:rPr>
              <w:t>via</w:t>
            </w:r>
            <w:r w:rsidR="0048694D">
              <w:rPr>
                <w:rFonts w:eastAsia="Calibri"/>
                <w:sz w:val="22"/>
                <w:szCs w:val="22"/>
              </w:rPr>
              <w:t xml:space="preserve"> </w:t>
            </w:r>
            <w:r w:rsidRPr="00581D35" w:rsidR="00CD7677">
              <w:rPr>
                <w:rFonts w:eastAsia="Calibri"/>
                <w:sz w:val="22"/>
                <w:szCs w:val="22"/>
              </w:rPr>
              <w:t>a</w:t>
            </w:r>
            <w:r w:rsidR="0048694D">
              <w:rPr>
                <w:rFonts w:eastAsia="Calibri"/>
                <w:sz w:val="22"/>
                <w:szCs w:val="22"/>
              </w:rPr>
              <w:t xml:space="preserve"> </w:t>
            </w:r>
            <w:r w:rsidRPr="00581D35" w:rsidR="00CD7677">
              <w:rPr>
                <w:rFonts w:eastAsia="Calibri"/>
                <w:sz w:val="22"/>
                <w:szCs w:val="22"/>
              </w:rPr>
              <w:t>secure</w:t>
            </w:r>
            <w:r w:rsidR="0048694D">
              <w:rPr>
                <w:rFonts w:eastAsia="Calibri"/>
                <w:sz w:val="22"/>
                <w:szCs w:val="22"/>
              </w:rPr>
              <w:t xml:space="preserve"> </w:t>
            </w:r>
            <w:r w:rsidRPr="00581D35" w:rsidR="00CD7677">
              <w:rPr>
                <w:rFonts w:eastAsia="Calibri"/>
                <w:sz w:val="22"/>
                <w:szCs w:val="22"/>
              </w:rPr>
              <w:t>FTP</w:t>
            </w:r>
            <w:r w:rsidR="0048694D">
              <w:rPr>
                <w:rFonts w:eastAsia="Calibri"/>
                <w:sz w:val="22"/>
                <w:szCs w:val="22"/>
              </w:rPr>
              <w:t xml:space="preserve"> </w:t>
            </w:r>
            <w:r w:rsidRPr="00581D35" w:rsidR="00CD7677">
              <w:rPr>
                <w:rFonts w:eastAsia="Calibri"/>
                <w:sz w:val="22"/>
                <w:szCs w:val="22"/>
              </w:rPr>
              <w:t>site.</w:t>
            </w:r>
            <w:r w:rsidR="0048694D">
              <w:rPr>
                <w:rFonts w:eastAsia="Calibri"/>
                <w:sz w:val="22"/>
                <w:szCs w:val="22"/>
              </w:rPr>
              <w:t xml:space="preserve"> </w:t>
            </w:r>
            <w:r w:rsidRPr="00581D35" w:rsidR="00CD7677">
              <w:rPr>
                <w:rFonts w:eastAsia="Calibri"/>
                <w:sz w:val="22"/>
                <w:szCs w:val="22"/>
              </w:rPr>
              <w:t>These</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sidRPr="00581D35" w:rsidR="00CD7677">
              <w:rPr>
                <w:rFonts w:eastAsia="Calibri"/>
                <w:sz w:val="22"/>
                <w:szCs w:val="22"/>
              </w:rPr>
              <w:t>are</w:t>
            </w:r>
            <w:r w:rsidR="0048694D">
              <w:rPr>
                <w:rFonts w:eastAsia="Calibri"/>
                <w:sz w:val="22"/>
                <w:szCs w:val="22"/>
              </w:rPr>
              <w:t xml:space="preserve"> </w:t>
            </w:r>
            <w:r w:rsidRPr="00581D35" w:rsidR="00CD7677">
              <w:rPr>
                <w:rFonts w:eastAsia="Calibri"/>
                <w:sz w:val="22"/>
                <w:szCs w:val="22"/>
              </w:rPr>
              <w:t>used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print</w:t>
            </w:r>
            <w:r w:rsidR="0048694D">
              <w:rPr>
                <w:rFonts w:eastAsia="Calibri"/>
                <w:sz w:val="22"/>
                <w:szCs w:val="22"/>
              </w:rPr>
              <w:t xml:space="preserve"> </w:t>
            </w:r>
            <w:r w:rsidRPr="00581D35" w:rsidR="00CD7677">
              <w:rPr>
                <w:rFonts w:eastAsia="Calibri"/>
                <w:sz w:val="22"/>
                <w:szCs w:val="22"/>
              </w:rPr>
              <w:t>Student</w:t>
            </w:r>
            <w:r w:rsidR="0048694D">
              <w:rPr>
                <w:rFonts w:eastAsia="Calibri"/>
                <w:sz w:val="22"/>
                <w:szCs w:val="22"/>
              </w:rPr>
              <w:t xml:space="preserve"> </w:t>
            </w:r>
            <w:r w:rsidRPr="00581D35" w:rsidR="00CD7677">
              <w:rPr>
                <w:rFonts w:eastAsia="Calibri"/>
                <w:sz w:val="22"/>
                <w:szCs w:val="22"/>
              </w:rPr>
              <w:t>Login</w:t>
            </w:r>
            <w:r w:rsidR="0048694D">
              <w:rPr>
                <w:rFonts w:eastAsia="Calibri"/>
                <w:sz w:val="22"/>
                <w:szCs w:val="22"/>
              </w:rPr>
              <w:t xml:space="preserve"> </w:t>
            </w:r>
            <w:r w:rsidRPr="00581D35" w:rsidR="00CD7677">
              <w:rPr>
                <w:rFonts w:eastAsia="Calibri"/>
                <w:sz w:val="22"/>
                <w:szCs w:val="22"/>
              </w:rPr>
              <w:t>Cards</w:t>
            </w:r>
            <w:r w:rsidR="0000418C">
              <w:rPr>
                <w:rFonts w:eastAsia="Calibri"/>
                <w:sz w:val="22"/>
                <w:szCs w:val="22"/>
              </w:rPr>
              <w:t>.</w:t>
            </w:r>
          </w:p>
        </w:tc>
      </w:tr>
      <w:tr w:rsidRPr="00E11282" w:rsidR="00CD7677" w:rsidTr="00000D76" w14:paraId="3580AA03" w14:textId="77777777">
        <w:trPr>
          <w:cantSplit/>
        </w:trPr>
        <w:tc>
          <w:tcPr>
            <w:tcW w:w="619" w:type="pct"/>
            <w:vMerge/>
            <w:tcBorders>
              <w:top w:val="nil"/>
              <w:bottom w:val="nil"/>
            </w:tcBorders>
          </w:tcPr>
          <w:p w:rsidRPr="00581D35" w:rsidR="00CD7677" w:rsidP="00581D35" w:rsidRDefault="00CD7677" w14:paraId="25529183"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6BA50A15"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Pr="00581D35" w:rsidR="008A1E3F">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sidR="008A1E3F">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Pr="00E11282" w:rsidR="00CD7677" w:rsidTr="00000D76" w14:paraId="7C0043F2" w14:textId="77777777">
        <w:trPr>
          <w:cantSplit/>
        </w:trPr>
        <w:tc>
          <w:tcPr>
            <w:tcW w:w="619" w:type="pct"/>
            <w:vMerge/>
            <w:tcBorders>
              <w:top w:val="nil"/>
              <w:bottom w:val="nil"/>
            </w:tcBorders>
          </w:tcPr>
          <w:p w:rsidRPr="00581D35" w:rsidR="00CD7677" w:rsidP="00581D35" w:rsidRDefault="00CD7677" w14:paraId="2406FB99"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3AEEF380"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E11282" w:rsidR="00CD7677" w:rsidTr="00000D76" w14:paraId="0395E139" w14:textId="77777777">
        <w:trPr>
          <w:cantSplit/>
        </w:trPr>
        <w:tc>
          <w:tcPr>
            <w:tcW w:w="619" w:type="pct"/>
            <w:vMerge/>
            <w:tcBorders>
              <w:top w:val="nil"/>
              <w:bottom w:val="nil"/>
            </w:tcBorders>
          </w:tcPr>
          <w:p w:rsidRPr="00581D35" w:rsidR="00CD7677" w:rsidP="00581D35" w:rsidRDefault="00CD7677" w14:paraId="313BA1F0"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57C033F3"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0D740F01" w14:textId="77777777">
        <w:trPr>
          <w:cantSplit/>
        </w:trPr>
        <w:tc>
          <w:tcPr>
            <w:tcW w:w="619" w:type="pct"/>
            <w:vMerge/>
            <w:tcBorders>
              <w:top w:val="nil"/>
              <w:bottom w:val="nil"/>
            </w:tcBorders>
          </w:tcPr>
          <w:p w:rsidRPr="00581D35" w:rsidR="00CD7677" w:rsidP="00581D35" w:rsidRDefault="00CD7677" w14:paraId="27EE096C"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1EC332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6C4215A1" w14:textId="77777777">
        <w:trPr>
          <w:cantSplit/>
        </w:trPr>
        <w:tc>
          <w:tcPr>
            <w:tcW w:w="619" w:type="pct"/>
            <w:vMerge/>
            <w:tcBorders>
              <w:top w:val="nil"/>
              <w:bottom w:val="nil"/>
            </w:tcBorders>
          </w:tcPr>
          <w:p w:rsidRPr="00581D35" w:rsidR="00CD7677" w:rsidP="00581D35" w:rsidRDefault="00CD7677" w14:paraId="3870621F"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A71010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Pr="00E11282" w:rsidR="00CD7677" w:rsidTr="00000D76" w14:paraId="3855357A" w14:textId="77777777">
        <w:trPr>
          <w:cantSplit/>
        </w:trPr>
        <w:tc>
          <w:tcPr>
            <w:tcW w:w="619" w:type="pct"/>
            <w:vMerge/>
            <w:tcBorders>
              <w:top w:val="nil"/>
              <w:bottom w:val="nil"/>
            </w:tcBorders>
          </w:tcPr>
          <w:p w:rsidRPr="00581D35" w:rsidR="00CD7677" w:rsidP="00581D35" w:rsidRDefault="00CD7677" w14:paraId="3E44AD63"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6BBC7805"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50DB4201" w14:textId="77777777">
        <w:trPr>
          <w:cantSplit/>
        </w:trPr>
        <w:tc>
          <w:tcPr>
            <w:tcW w:w="619" w:type="pct"/>
            <w:vMerge/>
            <w:tcBorders>
              <w:top w:val="nil"/>
              <w:bottom w:val="nil"/>
            </w:tcBorders>
          </w:tcPr>
          <w:p w:rsidRPr="00581D35" w:rsidR="00CD7677" w:rsidP="00581D35" w:rsidRDefault="00CD7677" w14:paraId="37F16542"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2C669F2"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26B42F58" w14:textId="77777777">
        <w:trPr>
          <w:cantSplit/>
        </w:trPr>
        <w:tc>
          <w:tcPr>
            <w:tcW w:w="619" w:type="pct"/>
            <w:vMerge/>
            <w:tcBorders>
              <w:top w:val="nil"/>
              <w:bottom w:val="nil"/>
            </w:tcBorders>
          </w:tcPr>
          <w:p w:rsidRPr="00581D35" w:rsidR="00CD7677" w:rsidP="00581D35" w:rsidRDefault="00CD7677" w14:paraId="067FF915"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6835080"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Pr="00E11282" w:rsidR="001743F1" w:rsidTr="00000D76" w14:paraId="3F7BAF55" w14:textId="77777777">
        <w:tc>
          <w:tcPr>
            <w:tcW w:w="619" w:type="pct"/>
            <w:tcBorders>
              <w:top w:val="nil"/>
            </w:tcBorders>
          </w:tcPr>
          <w:p w:rsidRPr="00581D35" w:rsidR="001743F1" w:rsidP="00581D35" w:rsidRDefault="001743F1" w14:paraId="69890BB9" w14:textId="77777777">
            <w:pPr>
              <w:widowControl w:val="0"/>
              <w:spacing w:after="0" w:line="240" w:lineRule="auto"/>
              <w:ind w:left="1080"/>
              <w:rPr>
                <w:rFonts w:eastAsia="Calibri"/>
                <w:sz w:val="22"/>
                <w:szCs w:val="22"/>
              </w:rPr>
            </w:pPr>
          </w:p>
        </w:tc>
        <w:tc>
          <w:tcPr>
            <w:tcW w:w="4381" w:type="pct"/>
          </w:tcPr>
          <w:p w:rsidRPr="00581D35" w:rsidR="001743F1" w:rsidP="00000D76" w:rsidRDefault="001743F1" w14:paraId="4993A05B" w14:textId="77777777">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Pr="008B2CA6" w:rsidR="00E02B34">
              <w:rPr>
                <w:rFonts w:eastAsia="Calibri"/>
                <w:sz w:val="22"/>
                <w:szCs w:val="22"/>
              </w:rPr>
              <w:t xml:space="preserve">tudent </w:t>
            </w:r>
            <w:r w:rsidR="00E02B34">
              <w:rPr>
                <w:rFonts w:eastAsia="Calibri"/>
                <w:sz w:val="22"/>
                <w:szCs w:val="22"/>
              </w:rPr>
              <w:t>name</w:t>
            </w:r>
            <w:r w:rsidRPr="008B2CA6" w:rsidR="00E02B34">
              <w:rPr>
                <w:rFonts w:eastAsia="Calibri"/>
                <w:sz w:val="22"/>
                <w:szCs w:val="22"/>
              </w:rPr>
              <w:t xml:space="preserve"> and </w:t>
            </w:r>
            <w:r w:rsidR="00E02B34">
              <w:rPr>
                <w:rFonts w:eastAsia="Calibri"/>
                <w:sz w:val="22"/>
                <w:szCs w:val="22"/>
              </w:rPr>
              <w:t>s</w:t>
            </w:r>
            <w:r w:rsidRPr="008B2CA6" w:rsidR="00E02B34">
              <w:rPr>
                <w:rFonts w:eastAsia="Calibri"/>
                <w:sz w:val="22"/>
                <w:szCs w:val="22"/>
              </w:rPr>
              <w:t xml:space="preserve">tudent </w:t>
            </w:r>
            <w:r w:rsidR="00E02B34">
              <w:rPr>
                <w:rFonts w:eastAsia="Calibri"/>
                <w:sz w:val="22"/>
                <w:szCs w:val="22"/>
              </w:rPr>
              <w:t>assessment and questionnaire r</w:t>
            </w:r>
            <w:r w:rsidRPr="008B2CA6" w:rsidR="00E02B34">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581D35" w:rsidR="00EC50BD">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Pr="001B27B7" w:rsidR="00CD7677" w:rsidTr="007F1013" w14:paraId="6B120DF8" w14:textId="77777777">
        <w:trPr>
          <w:cantSplit/>
        </w:trPr>
        <w:tc>
          <w:tcPr>
            <w:tcW w:w="619" w:type="pct"/>
            <w:vMerge w:val="restart"/>
            <w:vAlign w:val="center"/>
          </w:tcPr>
          <w:p w:rsidRPr="00581D35" w:rsidR="00CD7677" w:rsidP="003177D7" w:rsidRDefault="00CD7677" w14:paraId="0702156B" w14:textId="7777777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75FC4C8F" w14:textId="77777777">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Pr="001B27B7" w:rsidR="00CD7677" w:rsidTr="007F1013" w14:paraId="3C5E945B" w14:textId="77777777">
        <w:trPr>
          <w:cantSplit/>
        </w:trPr>
        <w:tc>
          <w:tcPr>
            <w:tcW w:w="619" w:type="pct"/>
            <w:vMerge/>
          </w:tcPr>
          <w:p w:rsidRPr="00581D35" w:rsidR="00CD7677" w:rsidP="003177D7" w:rsidRDefault="00CD7677" w14:paraId="2EAEE565" w14:textId="77777777">
            <w:pPr>
              <w:keepNext/>
              <w:widowControl w:val="0"/>
              <w:spacing w:after="0" w:line="240" w:lineRule="auto"/>
              <w:ind w:left="360"/>
              <w:rPr>
                <w:rFonts w:eastAsia="Calibri"/>
                <w:sz w:val="22"/>
                <w:szCs w:val="22"/>
              </w:rPr>
            </w:pPr>
          </w:p>
        </w:tc>
        <w:tc>
          <w:tcPr>
            <w:tcW w:w="4381" w:type="pct"/>
          </w:tcPr>
          <w:p w:rsidRPr="00581D35" w:rsidR="00CD7677" w:rsidP="00080069" w:rsidRDefault="00CD7677" w14:paraId="06A328BD" w14:textId="461B9DE6">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00418C">
              <w:rPr>
                <w:rFonts w:eastAsia="Calibri"/>
                <w:sz w:val="22"/>
                <w:szCs w:val="22"/>
              </w:rPr>
              <w:t>.</w:t>
            </w:r>
          </w:p>
        </w:tc>
      </w:tr>
      <w:tr w:rsidRPr="001B27B7" w:rsidR="00CD7677" w:rsidTr="007F1013" w14:paraId="3FA85B1D" w14:textId="77777777">
        <w:trPr>
          <w:cantSplit/>
        </w:trPr>
        <w:tc>
          <w:tcPr>
            <w:tcW w:w="619" w:type="pct"/>
            <w:vMerge/>
          </w:tcPr>
          <w:p w:rsidRPr="00581D35" w:rsidR="00CD7677" w:rsidP="00581D35" w:rsidRDefault="00CD7677" w14:paraId="136E3BA8"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06F35248" w14:textId="77777777">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Pr="001B27B7" w:rsidR="00CD7677" w:rsidTr="007F1013" w14:paraId="0874A67D" w14:textId="77777777">
        <w:trPr>
          <w:cantSplit/>
        </w:trPr>
        <w:tc>
          <w:tcPr>
            <w:tcW w:w="619" w:type="pct"/>
            <w:vMerge/>
          </w:tcPr>
          <w:p w:rsidRPr="00581D35" w:rsidR="00CD7677" w:rsidP="00581D35" w:rsidRDefault="00CD7677" w14:paraId="38BC41E6" w14:textId="77777777">
            <w:pPr>
              <w:widowControl w:val="0"/>
              <w:spacing w:after="0" w:line="240" w:lineRule="auto"/>
              <w:ind w:left="360"/>
              <w:rPr>
                <w:rFonts w:eastAsia="Calibri"/>
                <w:sz w:val="22"/>
                <w:szCs w:val="22"/>
              </w:rPr>
            </w:pPr>
          </w:p>
        </w:tc>
        <w:tc>
          <w:tcPr>
            <w:tcW w:w="4381" w:type="pct"/>
          </w:tcPr>
          <w:p w:rsidRPr="00AB16DA" w:rsidR="00CD7677" w:rsidP="00080069" w:rsidRDefault="00BE2FC0" w14:paraId="2938F0A5" w14:textId="2C8569C1">
            <w:pPr>
              <w:widowControl w:val="0"/>
              <w:numPr>
                <w:ilvl w:val="0"/>
                <w:numId w:val="7"/>
              </w:numPr>
              <w:spacing w:after="0" w:line="240" w:lineRule="auto"/>
              <w:ind w:left="342"/>
              <w:rPr>
                <w:rFonts w:eastAsia="Calibri"/>
                <w:sz w:val="22"/>
                <w:szCs w:val="22"/>
              </w:rPr>
            </w:pPr>
            <w:r w:rsidRPr="00AB6C13">
              <w:rPr>
                <w:sz w:val="22"/>
                <w:szCs w:val="22"/>
              </w:rPr>
              <w:t>SDC</w:t>
            </w:r>
            <w:r w:rsidRPr="00AB6C13" w:rsidR="0048694D">
              <w:rPr>
                <w:sz w:val="22"/>
                <w:szCs w:val="22"/>
              </w:rPr>
              <w:t xml:space="preserve"> </w:t>
            </w:r>
            <w:r w:rsidRPr="00AB6C13">
              <w:rPr>
                <w:sz w:val="22"/>
                <w:szCs w:val="22"/>
              </w:rPr>
              <w:t>contractor</w:t>
            </w:r>
            <w:r w:rsidRPr="00AB6C13" w:rsidR="0048694D">
              <w:rPr>
                <w:sz w:val="22"/>
                <w:szCs w:val="22"/>
              </w:rPr>
              <w:t xml:space="preserve"> </w:t>
            </w:r>
            <w:r w:rsidRPr="00AB6C13">
              <w:rPr>
                <w:sz w:val="22"/>
                <w:szCs w:val="22"/>
              </w:rPr>
              <w:t>destroys</w:t>
            </w:r>
            <w:r w:rsidRPr="00AB6C13" w:rsidR="0048694D">
              <w:rPr>
                <w:sz w:val="22"/>
                <w:szCs w:val="22"/>
              </w:rPr>
              <w:t xml:space="preserve"> </w:t>
            </w:r>
            <w:r w:rsidRPr="00AB6C13">
              <w:rPr>
                <w:sz w:val="22"/>
                <w:szCs w:val="22"/>
              </w:rPr>
              <w:t>student</w:t>
            </w:r>
            <w:r w:rsidRPr="00AB6C13" w:rsidR="0048694D">
              <w:rPr>
                <w:sz w:val="22"/>
                <w:szCs w:val="22"/>
              </w:rPr>
              <w:t xml:space="preserve"> </w:t>
            </w:r>
            <w:r w:rsidRPr="00AB6C13">
              <w:rPr>
                <w:sz w:val="22"/>
                <w:szCs w:val="22"/>
              </w:rPr>
              <w:t>names</w:t>
            </w:r>
            <w:r w:rsidRPr="00AB6C13" w:rsidR="0048694D">
              <w:rPr>
                <w:sz w:val="22"/>
                <w:szCs w:val="22"/>
              </w:rPr>
              <w:t xml:space="preserve"> </w:t>
            </w:r>
            <w:r w:rsidRPr="00AB6C13">
              <w:rPr>
                <w:sz w:val="22"/>
                <w:szCs w:val="22"/>
              </w:rPr>
              <w:t>after</w:t>
            </w:r>
            <w:r w:rsidRPr="00AB6C13" w:rsidR="0048694D">
              <w:rPr>
                <w:sz w:val="22"/>
                <w:szCs w:val="22"/>
              </w:rPr>
              <w:t xml:space="preserve"> </w:t>
            </w:r>
            <w:r w:rsidRPr="00AB6C13">
              <w:rPr>
                <w:sz w:val="22"/>
                <w:szCs w:val="22"/>
              </w:rPr>
              <w:t>all</w:t>
            </w:r>
            <w:r w:rsidRPr="00AB6C13" w:rsidR="0048694D">
              <w:rPr>
                <w:sz w:val="22"/>
                <w:szCs w:val="22"/>
              </w:rPr>
              <w:t xml:space="preserve"> </w:t>
            </w:r>
            <w:r w:rsidRPr="00AB6C13">
              <w:rPr>
                <w:sz w:val="22"/>
                <w:szCs w:val="22"/>
              </w:rPr>
              <w:t>weighting</w:t>
            </w:r>
            <w:r w:rsidRPr="00AB6C13" w:rsidR="0048694D">
              <w:rPr>
                <w:sz w:val="22"/>
                <w:szCs w:val="22"/>
              </w:rPr>
              <w:t xml:space="preserve"> </w:t>
            </w:r>
            <w:r w:rsidRPr="00AB6C13">
              <w:rPr>
                <w:sz w:val="22"/>
                <w:szCs w:val="22"/>
              </w:rPr>
              <w:t>quality</w:t>
            </w:r>
            <w:r w:rsidRPr="00AB6C13" w:rsidR="0048694D">
              <w:rPr>
                <w:sz w:val="22"/>
                <w:szCs w:val="22"/>
              </w:rPr>
              <w:t xml:space="preserve"> </w:t>
            </w:r>
            <w:r w:rsidRPr="00AB6C13">
              <w:rPr>
                <w:sz w:val="22"/>
                <w:szCs w:val="22"/>
              </w:rPr>
              <w:t>control</w:t>
            </w:r>
            <w:r w:rsidRPr="00AB6C13" w:rsidR="0048694D">
              <w:rPr>
                <w:sz w:val="22"/>
                <w:szCs w:val="22"/>
              </w:rPr>
              <w:t xml:space="preserve"> </w:t>
            </w:r>
            <w:r w:rsidRPr="00AB6C13">
              <w:rPr>
                <w:sz w:val="22"/>
                <w:szCs w:val="22"/>
              </w:rPr>
              <w:t>checks</w:t>
            </w:r>
            <w:r w:rsidRPr="00AB6C13" w:rsidR="0048694D">
              <w:rPr>
                <w:sz w:val="22"/>
                <w:szCs w:val="22"/>
              </w:rPr>
              <w:t xml:space="preserve"> </w:t>
            </w:r>
            <w:r w:rsidRPr="00AB6C13">
              <w:rPr>
                <w:sz w:val="22"/>
                <w:szCs w:val="22"/>
              </w:rPr>
              <w:t>have</w:t>
            </w:r>
            <w:r w:rsidRPr="00AB6C13" w:rsidR="0048694D">
              <w:rPr>
                <w:sz w:val="22"/>
                <w:szCs w:val="22"/>
              </w:rPr>
              <w:t xml:space="preserve"> </w:t>
            </w:r>
            <w:r w:rsidRPr="00AB6C13">
              <w:rPr>
                <w:sz w:val="22"/>
                <w:szCs w:val="22"/>
              </w:rPr>
              <w:t>been</w:t>
            </w:r>
            <w:r w:rsidRPr="00AB6C13" w:rsidR="0048694D">
              <w:rPr>
                <w:sz w:val="22"/>
                <w:szCs w:val="22"/>
              </w:rPr>
              <w:t xml:space="preserve"> </w:t>
            </w:r>
            <w:r w:rsidRPr="00AB6C13">
              <w:rPr>
                <w:sz w:val="22"/>
                <w:szCs w:val="22"/>
              </w:rPr>
              <w:t>completed.</w:t>
            </w:r>
            <w:r w:rsidRPr="00AB6C13" w:rsidR="0048694D">
              <w:rPr>
                <w:sz w:val="22"/>
                <w:szCs w:val="22"/>
              </w:rPr>
              <w:t xml:space="preserve"> </w:t>
            </w:r>
            <w:r w:rsidRPr="00AF4E9D">
              <w:rPr>
                <w:sz w:val="22"/>
              </w:rPr>
              <w:t>This</w:t>
            </w:r>
            <w:r w:rsidRPr="00AF4E9D" w:rsidR="0048694D">
              <w:rPr>
                <w:sz w:val="22"/>
              </w:rPr>
              <w:t xml:space="preserve"> </w:t>
            </w:r>
            <w:r w:rsidRPr="00AF4E9D">
              <w:rPr>
                <w:sz w:val="22"/>
              </w:rPr>
              <w:t>activity</w:t>
            </w:r>
            <w:r w:rsidRPr="00AF4E9D" w:rsidR="0048694D">
              <w:rPr>
                <w:sz w:val="22"/>
              </w:rPr>
              <w:t xml:space="preserve"> </w:t>
            </w:r>
            <w:r w:rsidRPr="00AF4E9D">
              <w:rPr>
                <w:sz w:val="22"/>
              </w:rPr>
              <w:t>is</w:t>
            </w:r>
            <w:r w:rsidRPr="00AF4E9D" w:rsidR="0048694D">
              <w:rPr>
                <w:sz w:val="22"/>
              </w:rPr>
              <w:t xml:space="preserve"> </w:t>
            </w:r>
            <w:r w:rsidRPr="00AF4E9D">
              <w:rPr>
                <w:sz w:val="22"/>
              </w:rPr>
              <w:t>completed</w:t>
            </w:r>
            <w:r w:rsidRPr="00AF4E9D" w:rsidR="0048694D">
              <w:rPr>
                <w:sz w:val="22"/>
              </w:rPr>
              <w:t xml:space="preserve"> </w:t>
            </w:r>
            <w:r w:rsidRPr="00AF4E9D">
              <w:rPr>
                <w:sz w:val="22"/>
              </w:rPr>
              <w:t>approximately</w:t>
            </w:r>
            <w:r w:rsidRPr="00AF4E9D" w:rsidR="0048694D">
              <w:rPr>
                <w:sz w:val="22"/>
              </w:rPr>
              <w:t xml:space="preserve"> </w:t>
            </w:r>
            <w:r w:rsidR="00933D68">
              <w:rPr>
                <w:sz w:val="22"/>
              </w:rPr>
              <w:t>six months</w:t>
            </w:r>
            <w:r w:rsidRPr="00AF4E9D" w:rsidR="0048694D">
              <w:rPr>
                <w:sz w:val="22"/>
              </w:rPr>
              <w:t xml:space="preserve"> </w:t>
            </w:r>
            <w:r w:rsidRPr="00AF4E9D">
              <w:rPr>
                <w:sz w:val="22"/>
              </w:rPr>
              <w:t>following</w:t>
            </w:r>
            <w:r w:rsidRPr="00AF4E9D" w:rsidR="0048694D">
              <w:rPr>
                <w:sz w:val="22"/>
              </w:rPr>
              <w:t xml:space="preserve"> </w:t>
            </w:r>
            <w:r w:rsidRPr="00AF4E9D">
              <w:rPr>
                <w:sz w:val="22"/>
              </w:rPr>
              <w:t>the</w:t>
            </w:r>
            <w:r w:rsidRPr="00AF4E9D" w:rsidR="0048694D">
              <w:rPr>
                <w:sz w:val="22"/>
              </w:rPr>
              <w:t xml:space="preserve"> </w:t>
            </w:r>
            <w:r w:rsidRPr="00AF4E9D">
              <w:rPr>
                <w:sz w:val="22"/>
              </w:rPr>
              <w:t>end</w:t>
            </w:r>
            <w:r w:rsidRPr="00AF4E9D" w:rsidR="0048694D">
              <w:rPr>
                <w:sz w:val="22"/>
              </w:rPr>
              <w:t xml:space="preserve"> </w:t>
            </w:r>
            <w:r w:rsidRPr="00AF4E9D">
              <w:rPr>
                <w:sz w:val="22"/>
              </w:rPr>
              <w:t>of</w:t>
            </w:r>
            <w:r w:rsidRPr="00AF4E9D" w:rsidR="0048694D">
              <w:rPr>
                <w:sz w:val="22"/>
              </w:rPr>
              <w:t xml:space="preserve"> </w:t>
            </w:r>
            <w:r w:rsidRPr="00AF4E9D">
              <w:rPr>
                <w:sz w:val="22"/>
              </w:rPr>
              <w:t>the</w:t>
            </w:r>
            <w:r w:rsidRPr="00AF4E9D" w:rsidR="0048694D">
              <w:rPr>
                <w:sz w:val="22"/>
              </w:rPr>
              <w:t xml:space="preserve"> </w:t>
            </w:r>
            <w:r w:rsidRPr="00AF4E9D">
              <w:rPr>
                <w:sz w:val="22"/>
              </w:rPr>
              <w:t>administration</w:t>
            </w:r>
            <w:r w:rsidRPr="00AF4E9D" w:rsidR="00FB4F25">
              <w:rPr>
                <w:sz w:val="22"/>
              </w:rPr>
              <w:t>.</w:t>
            </w:r>
          </w:p>
        </w:tc>
      </w:tr>
    </w:tbl>
    <w:p w:rsidR="00B97ED0" w:rsidP="00A1507B" w:rsidRDefault="00B97ED0" w14:paraId="7E23B3E4" w14:textId="77777777">
      <w:pPr>
        <w:pStyle w:val="OMBtext"/>
        <w:spacing w:after="0" w:line="240" w:lineRule="auto"/>
      </w:pPr>
    </w:p>
    <w:p w:rsidR="000140DA" w:rsidP="00AA1450" w:rsidRDefault="00744B49" w14:paraId="2C0E0044" w14:textId="49F58D71">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Pr="000541FE" w:rsidR="00AC6A15">
        <w:t>Appendi</w:t>
      </w:r>
      <w:r w:rsidR="00AC6A15">
        <w:t xml:space="preserve">ces </w:t>
      </w:r>
      <w:r w:rsidRPr="00E40347" w:rsidR="000541FE">
        <w:t>D</w:t>
      </w:r>
      <w:r w:rsidRPr="00E40347" w:rsidR="00C011E3">
        <w:t>2</w:t>
      </w:r>
      <w:r w:rsidRPr="00E40347" w:rsidR="003A66CF">
        <w:t>-</w:t>
      </w:r>
      <w:r w:rsidRPr="00E40347" w:rsidR="00C011E3">
        <w:t>11</w:t>
      </w:r>
      <w:r w:rsidRPr="00E40347" w:rsidR="00AC6A15">
        <w:t xml:space="preserve"> and D</w:t>
      </w:r>
      <w:r w:rsidRPr="00E40347" w:rsidR="00C011E3">
        <w:t>2-12</w:t>
      </w:r>
      <w:r w:rsidR="00AC6A15">
        <w:t xml:space="preserve"> </w:t>
      </w:r>
      <w:r w:rsidR="00584481">
        <w:t>provide</w:t>
      </w:r>
      <w:r w:rsidR="0048694D">
        <w:t xml:space="preserve"> </w:t>
      </w:r>
      <w:r w:rsidR="00B56CFE">
        <w:t xml:space="preserve">a </w:t>
      </w:r>
      <w:r>
        <w:t>sample</w:t>
      </w:r>
      <w:r w:rsidR="0048694D">
        <w:t xml:space="preserve"> </w:t>
      </w:r>
      <w:r>
        <w:t>parental</w:t>
      </w:r>
      <w:r w:rsidR="0048694D">
        <w:t xml:space="preserve"> </w:t>
      </w:r>
      <w:r>
        <w:t>notification</w:t>
      </w:r>
      <w:r w:rsidR="0048694D">
        <w:t xml:space="preserve"> </w:t>
      </w:r>
      <w:r>
        <w:t>letter</w:t>
      </w:r>
      <w:r w:rsidR="0048694D">
        <w:t xml:space="preserve"> </w:t>
      </w:r>
      <w:r w:rsidR="00E40347">
        <w:t xml:space="preserve">from </w:t>
      </w:r>
      <w:r>
        <w:t>NAEP</w:t>
      </w:r>
      <w:r w:rsidR="00542CF0">
        <w:t xml:space="preserve"> </w:t>
      </w:r>
      <w:r w:rsidR="00584481">
        <w:t>2019</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Pr="006D1CEB" w:rsidR="004E666C" w:rsidP="00FA7565" w:rsidRDefault="002901F4" w14:paraId="302CFF9B" w14:textId="77777777">
      <w:pPr>
        <w:pStyle w:val="Heading1"/>
        <w:spacing w:before="0" w:after="120" w:line="23" w:lineRule="atLeast"/>
      </w:pPr>
      <w:bookmarkStart w:name="_Toc337735300" w:id="107"/>
      <w:bookmarkStart w:name="_Toc442946933" w:id="108"/>
      <w:bookmarkStart w:name="_Toc1039557" w:id="109"/>
      <w:bookmarkStart w:name="_Toc1040346" w:id="110"/>
      <w:bookmarkStart w:name="_Toc19265218" w:id="111"/>
      <w:r>
        <w:t>A.</w:t>
      </w:r>
      <w:r w:rsidRPr="006D1CEB" w:rsidR="004E666C">
        <w:t>11.</w:t>
      </w:r>
      <w:r w:rsidR="0048694D">
        <w:t xml:space="preserve"> </w:t>
      </w:r>
      <w:r w:rsidRPr="006D1CEB" w:rsidR="004E666C">
        <w:t>Sensitive</w:t>
      </w:r>
      <w:r w:rsidR="0048694D">
        <w:t xml:space="preserve"> </w:t>
      </w:r>
      <w:bookmarkEnd w:id="107"/>
      <w:r w:rsidR="001D5A62">
        <w:t>Q</w:t>
      </w:r>
      <w:r w:rsidRPr="006D1CEB" w:rsidR="001D5A62">
        <w:t>uestions</w:t>
      </w:r>
      <w:bookmarkEnd w:id="108"/>
      <w:bookmarkEnd w:id="109"/>
      <w:bookmarkEnd w:id="110"/>
      <w:bookmarkEnd w:id="111"/>
    </w:p>
    <w:p w:rsidR="00F70A4B" w:rsidP="00E57E8B" w:rsidRDefault="002901F4" w14:paraId="49569B0D" w14:textId="55D34C51">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B79A7">
        <w:t>8</w:t>
      </w:r>
      <w:r w:rsidRPr="000541FE" w:rsidR="00947FF1">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rsidRDefault="00947FF1" w14:paraId="1A870EFA" w14:textId="77777777">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rsidRDefault="00947FF1" w14:paraId="4A564AB6" w14:textId="77777777">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0B19B6" w:rsidP="00FA7565" w:rsidRDefault="00947FF1" w14:paraId="6B7D034D" w14:textId="6FA0F625">
      <w:pPr>
        <w:pStyle w:val="OMBtext"/>
        <w:spacing w:after="120" w:line="23" w:lineRule="atLeast"/>
      </w:pPr>
      <w:r w:rsidRPr="00C23177">
        <w:lastRenderedPageBreak/>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rsidRPr="006D1CEB" w:rsidR="004E666C" w:rsidP="00FA7565" w:rsidRDefault="001D5A62" w14:paraId="35F4A359" w14:textId="7851A509">
      <w:pPr>
        <w:pStyle w:val="Heading1"/>
        <w:spacing w:before="0" w:after="120" w:line="23" w:lineRule="atLeast"/>
      </w:pPr>
      <w:bookmarkStart w:name="_Toc442946934" w:id="112"/>
      <w:bookmarkStart w:name="_Toc1039558" w:id="113"/>
      <w:bookmarkStart w:name="_Toc1040347" w:id="114"/>
      <w:bookmarkStart w:name="_Toc19265219" w:id="115"/>
      <w:r w:rsidRPr="0002541B">
        <w:t>A.</w:t>
      </w:r>
      <w:bookmarkStart w:name="_Toc337735301" w:id="116"/>
      <w:r w:rsidRPr="0002541B" w:rsidR="004E666C">
        <w:t>12.</w:t>
      </w:r>
      <w:r w:rsidR="0048694D">
        <w:t xml:space="preserve"> </w:t>
      </w:r>
      <w:r w:rsidRPr="0002541B" w:rsidR="004E666C">
        <w:t>Estimation</w:t>
      </w:r>
      <w:r w:rsidR="0048694D">
        <w:t xml:space="preserve"> </w:t>
      </w:r>
      <w:r w:rsidRPr="0002541B" w:rsidR="004E666C">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bookmarkEnd w:id="112"/>
      <w:bookmarkEnd w:id="113"/>
      <w:bookmarkEnd w:id="114"/>
      <w:bookmarkEnd w:id="116"/>
      <w:r w:rsidR="007F1433">
        <w:t>(2021)</w:t>
      </w:r>
      <w:bookmarkEnd w:id="115"/>
    </w:p>
    <w:p w:rsidR="0005423B" w:rsidP="00C62F65" w:rsidRDefault="00A25841" w14:paraId="1C113EEE" w14:textId="2FE446E4">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The </w:t>
      </w:r>
      <w:r w:rsidR="006B7224">
        <w:t>traditional</w:t>
      </w:r>
      <w:r w:rsidR="0050049D">
        <w:t xml:space="preserve"> NAEP des</w:t>
      </w:r>
      <w:r w:rsidR="001E2A26">
        <w:t xml:space="preserve">ign assesses each student in one cognitive subject for 60 </w:t>
      </w:r>
      <w:r w:rsidR="0050049D">
        <w:t>minute</w:t>
      </w:r>
      <w:r w:rsidR="00B5571C">
        <w:t>s</w:t>
      </w:r>
      <w:r w:rsidR="0050049D">
        <w:t xml:space="preserve">. </w:t>
      </w:r>
      <w:r w:rsidRPr="008A70CD" w:rsidR="002B671C">
        <w:t xml:space="preserve">In 2021, </w:t>
      </w:r>
      <w:r w:rsidR="00B5571C">
        <w:t xml:space="preserve">NAEP will begin to transition to a design in which </w:t>
      </w:r>
      <w:r w:rsidRPr="008A70CD" w:rsidR="002B671C">
        <w:t xml:space="preserve">students </w:t>
      </w:r>
      <w:r w:rsidRPr="008A70CD" w:rsidR="00150282">
        <w:t>will</w:t>
      </w:r>
      <w:r w:rsidRPr="008A70CD" w:rsidR="002B671C">
        <w:t xml:space="preserve"> take additional set</w:t>
      </w:r>
      <w:r w:rsidRPr="008A70CD" w:rsidR="00061279">
        <w:t>(s)</w:t>
      </w:r>
      <w:r w:rsidRPr="008A70CD" w:rsidR="002B671C">
        <w:t xml:space="preserve"> of cognitive items from another subject area</w:t>
      </w:r>
      <w:r w:rsidRPr="008A70CD" w:rsidR="00150282">
        <w:t>.</w:t>
      </w:r>
      <w:r w:rsidRPr="008A70CD" w:rsidR="002B671C">
        <w:t xml:space="preserve"> This </w:t>
      </w:r>
      <w:r w:rsidR="00B5571C">
        <w:t>design</w:t>
      </w:r>
      <w:r w:rsidRPr="008A70CD" w:rsidR="002B671C">
        <w:t xml:space="preserve"> will allow more information to be collected from each individual student, thereby reducing the number of overall students (and, thus, schools) t</w:t>
      </w:r>
      <w:r w:rsidRPr="008A70CD" w:rsidR="00185D94">
        <w:t xml:space="preserve">hat are required. </w:t>
      </w:r>
      <w:r w:rsidRPr="008A70CD" w:rsidR="00D36C0C">
        <w:t xml:space="preserve">In </w:t>
      </w:r>
      <w:r w:rsidR="00B5571C">
        <w:t>2021</w:t>
      </w:r>
      <w:r w:rsidRPr="008A70CD" w:rsidR="00D36C0C">
        <w:t>,</w:t>
      </w:r>
      <w:r w:rsidRPr="008A70CD" w:rsidR="00185D94">
        <w:t xml:space="preserve"> </w:t>
      </w:r>
      <w:r w:rsidR="00B5571C">
        <w:t xml:space="preserve">approximately </w:t>
      </w:r>
      <w:r w:rsidRPr="008A70CD" w:rsidR="000903CB">
        <w:t>7</w:t>
      </w:r>
      <w:r w:rsidR="009642A7">
        <w:t>8</w:t>
      </w:r>
      <w:r w:rsidRPr="008A70CD" w:rsidR="000903CB">
        <w:t>%</w:t>
      </w:r>
      <w:r w:rsidRPr="008A70CD" w:rsidR="002B671C">
        <w:t xml:space="preserve"> of students </w:t>
      </w:r>
      <w:r w:rsidR="006B7224">
        <w:t xml:space="preserve">taking reading and mathematics </w:t>
      </w:r>
      <w:r w:rsidRPr="008A70CD" w:rsidR="002B671C">
        <w:t xml:space="preserve">will be assessed using the standard NAEP design of </w:t>
      </w:r>
      <w:r w:rsidRPr="008A70CD" w:rsidR="00361F89">
        <w:t xml:space="preserve">60 </w:t>
      </w:r>
      <w:r w:rsidRPr="008A70CD" w:rsidR="00061279">
        <w:t xml:space="preserve">cognitive </w:t>
      </w:r>
      <w:r w:rsidRPr="008A70CD" w:rsidR="00361F89">
        <w:t xml:space="preserve">minutes </w:t>
      </w:r>
      <w:r w:rsidRPr="008A70CD" w:rsidR="002B671C">
        <w:t>in one subject and</w:t>
      </w:r>
      <w:r w:rsidRPr="008A70CD" w:rsidR="000903CB">
        <w:t xml:space="preserve"> </w:t>
      </w:r>
      <w:r w:rsidR="00B5571C">
        <w:t>approximately</w:t>
      </w:r>
      <w:r w:rsidRPr="008A70CD" w:rsidR="002B671C">
        <w:t xml:space="preserve"> </w:t>
      </w:r>
      <w:r w:rsidR="009642A7">
        <w:t>22</w:t>
      </w:r>
      <w:r w:rsidRPr="008A70CD" w:rsidR="000903CB">
        <w:t>% of students</w:t>
      </w:r>
      <w:r w:rsidRPr="008A70CD" w:rsidR="002B671C">
        <w:t xml:space="preserve"> will be assessed using </w:t>
      </w:r>
      <w:r w:rsidRPr="008A70CD" w:rsidR="00185D94">
        <w:t>a</w:t>
      </w:r>
      <w:r w:rsidRPr="008A70CD" w:rsidR="002B671C">
        <w:t xml:space="preserve"> new design of </w:t>
      </w:r>
      <w:r w:rsidRPr="008A70CD" w:rsidR="00361F89">
        <w:t xml:space="preserve">90 </w:t>
      </w:r>
      <w:r w:rsidRPr="008A70CD" w:rsidR="00061279">
        <w:t xml:space="preserve">cognitive </w:t>
      </w:r>
      <w:r w:rsidRPr="008A70CD" w:rsidR="00361F89">
        <w:t>minutes</w:t>
      </w:r>
      <w:r w:rsidR="001E2A26">
        <w:t xml:space="preserve">, 60 </w:t>
      </w:r>
      <w:r w:rsidRPr="008A70CD" w:rsidR="000903CB">
        <w:t>minutes for one subject</w:t>
      </w:r>
      <w:r w:rsidR="001C78E4">
        <w:t xml:space="preserve">, </w:t>
      </w:r>
      <w:r w:rsidR="00D66E14">
        <w:t>a break</w:t>
      </w:r>
      <w:r w:rsidR="00385205">
        <w:t>,</w:t>
      </w:r>
      <w:r w:rsidRPr="008A70CD" w:rsidR="000903CB">
        <w:t xml:space="preserve"> and</w:t>
      </w:r>
      <w:r w:rsidR="00D66E14">
        <w:t xml:space="preserve"> then</w:t>
      </w:r>
      <w:r w:rsidR="001E2A26">
        <w:t xml:space="preserve"> 30 </w:t>
      </w:r>
      <w:r w:rsidRPr="008A70CD" w:rsidR="000903CB">
        <w:t xml:space="preserve">minutes for </w:t>
      </w:r>
      <w:r w:rsidR="00B5571C">
        <w:t xml:space="preserve">the </w:t>
      </w:r>
      <w:r w:rsidRPr="008A70CD" w:rsidR="000903CB">
        <w:t>second subject</w:t>
      </w:r>
      <w:r w:rsidRPr="008A70CD" w:rsidR="003A76D9">
        <w:t xml:space="preserve">. </w:t>
      </w:r>
      <w:r w:rsidR="00EB48D3">
        <w:t xml:space="preserve">The two different designs will be administered in different schools. </w:t>
      </w:r>
      <w:r w:rsidR="006B7224">
        <w:t xml:space="preserve">Given that 2021 is the initial transition year, this design will only be implemented in reading and mathematics; U.S. history and civics will be assessed via the traditional design of 60-mintues of cognitive items in one subject. In addition, because </w:t>
      </w:r>
      <w:r w:rsidR="00BF0C6D">
        <w:t xml:space="preserve">mathematics only is assessed in </w:t>
      </w:r>
      <w:r w:rsidR="006B7224">
        <w:t>Puerto Rico</w:t>
      </w:r>
      <w:r w:rsidR="00BF0C6D">
        <w:t>, those students will still be assessed via the traditional design of 60-mintues of cognitive items in one subject.</w:t>
      </w:r>
    </w:p>
    <w:p w:rsidR="00FF3C0F" w:rsidP="000903CB" w:rsidRDefault="004E666C" w14:paraId="6D725108" w14:textId="71177CD9">
      <w:pPr>
        <w:pStyle w:val="OMBtext"/>
        <w:widowControl w:val="0"/>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Pr="00FD182A" w:rsidR="00FD182A">
        <w:t>for</w:t>
      </w:r>
      <w:r w:rsidR="0048694D">
        <w:t xml:space="preserve"> </w:t>
      </w:r>
      <w:r w:rsidRPr="00FD182A" w:rsidR="00FD182A">
        <w:t>the</w:t>
      </w:r>
      <w:r w:rsidR="0048694D">
        <w:t xml:space="preserve"> </w:t>
      </w:r>
      <w:r w:rsidR="00CD67D7">
        <w:t>2021</w:t>
      </w:r>
      <w:r w:rsidR="0048694D">
        <w:t xml:space="preserve"> </w:t>
      </w:r>
      <w:r w:rsidR="00FC674C">
        <w:t>data</w:t>
      </w:r>
      <w:r w:rsidR="0048694D">
        <w:t xml:space="preserve"> </w:t>
      </w:r>
      <w:r w:rsidR="00FC674C">
        <w:t>collections</w:t>
      </w:r>
      <w:r w:rsidRPr="00FD182A">
        <w:t>.</w:t>
      </w:r>
      <w:r w:rsidR="0048694D">
        <w:t xml:space="preserve"> </w:t>
      </w:r>
      <w:r w:rsidR="00A9404B">
        <w:t xml:space="preserve"> Exhibit 2 summarizes the </w:t>
      </w:r>
      <w:r w:rsidR="00240E68">
        <w:t xml:space="preserve">burden by </w:t>
      </w:r>
      <w:r w:rsidR="00A9404B">
        <w:t>respondent group.</w:t>
      </w:r>
    </w:p>
    <w:p w:rsidR="004E666C" w:rsidP="00FA7565" w:rsidRDefault="004E666C" w14:paraId="559B9F5C" w14:textId="77777777">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00ED246B" w:rsidP="006E0738" w:rsidRDefault="004E666C" w14:paraId="62C8A296" w14:textId="7C1D8921">
      <w:pPr>
        <w:pStyle w:val="ListParagraph"/>
        <w:widowControl w:val="0"/>
        <w:numPr>
          <w:ilvl w:val="0"/>
          <w:numId w:val="35"/>
        </w:numPr>
        <w:spacing w:after="0" w:line="23" w:lineRule="atLeast"/>
        <w:ind w:left="273" w:hanging="187"/>
        <w:contextualSpacing w:val="0"/>
      </w:pPr>
      <w:r w:rsidRPr="00C23177">
        <w:rPr>
          <w:b/>
        </w:rPr>
        <w:t>Students</w:t>
      </w:r>
      <w:r w:rsidR="00027AA6">
        <w:t>—</w:t>
      </w:r>
      <w:r w:rsidR="00ED246B">
        <w:t>Students i</w:t>
      </w:r>
      <w:r w:rsidR="00866B52">
        <w:t>n</w:t>
      </w:r>
      <w:r w:rsidR="00ED246B">
        <w:t xml:space="preserve"> fourth and eighth grades </w:t>
      </w:r>
      <w:r w:rsidR="001E2A26">
        <w:t>who</w:t>
      </w:r>
      <w:r w:rsidR="00ED246B">
        <w:t xml:space="preserve"> are assessed via the standard design of 60 minutes of cognitive bloc</w:t>
      </w:r>
      <w:r w:rsidR="00FA570E">
        <w:t>k</w:t>
      </w:r>
      <w:r w:rsidR="00ED246B">
        <w:t xml:space="preserve">s in one subject will also complete </w:t>
      </w:r>
      <w:r w:rsidRPr="005750DA" w:rsidR="00ED246B">
        <w:t>non-cognitive</w:t>
      </w:r>
      <w:r w:rsidR="00ED246B">
        <w:t xml:space="preserve"> </w:t>
      </w:r>
      <w:r w:rsidRPr="00D22804" w:rsidR="00ED246B">
        <w:t>block(s</w:t>
      </w:r>
      <w:r w:rsidRPr="00835501" w:rsidR="00ED246B">
        <w:t>)</w:t>
      </w:r>
      <w:r w:rsidR="00ED246B">
        <w:t xml:space="preserve"> </w:t>
      </w:r>
      <w:r w:rsidRPr="00835501" w:rsidR="00ED246B">
        <w:t>which</w:t>
      </w:r>
      <w:r w:rsidR="00ED246B">
        <w:t xml:space="preserve"> </w:t>
      </w:r>
      <w:r w:rsidRPr="00835501" w:rsidR="00ED246B">
        <w:t>require</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15 </w:t>
      </w:r>
      <w:r w:rsidRPr="00835501" w:rsidR="00ED246B">
        <w:t>minutes</w:t>
      </w:r>
      <w:r w:rsidR="00ED246B">
        <w:t xml:space="preserve"> </w:t>
      </w:r>
      <w:r w:rsidRPr="00835501" w:rsidR="00ED246B">
        <w:t>to</w:t>
      </w:r>
      <w:r w:rsidR="00ED246B">
        <w:t xml:space="preserve"> </w:t>
      </w:r>
      <w:r w:rsidRPr="00835501" w:rsidR="00ED246B">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C23177" w:rsidR="00ED246B">
        <w:t>In</w:t>
      </w:r>
      <w:r w:rsidR="00ED246B">
        <w:t xml:space="preserve"> </w:t>
      </w:r>
      <w:r w:rsidRPr="00C23177" w:rsidR="00ED246B">
        <w:t>addition,</w:t>
      </w:r>
      <w:r w:rsidR="00ED246B">
        <w:t xml:space="preserve"> </w:t>
      </w:r>
      <w:r w:rsidRPr="00C23177" w:rsidR="00ED246B">
        <w:t>students</w:t>
      </w:r>
      <w:r w:rsidR="00ED246B">
        <w:t xml:space="preserve"> </w:t>
      </w:r>
      <w:r w:rsidRPr="00C23177" w:rsidR="00ED246B">
        <w:t>answer</w:t>
      </w:r>
      <w:r w:rsidR="00ED246B">
        <w:t xml:space="preserve"> </w:t>
      </w:r>
      <w:r w:rsidRPr="00C23177" w:rsidR="00ED246B">
        <w:t>subject-specific</w:t>
      </w:r>
      <w:r w:rsidR="00ED246B">
        <w:t xml:space="preserve"> </w:t>
      </w:r>
      <w:r w:rsidRPr="00C23177" w:rsidR="00ED246B">
        <w:t>non-cognitive</w:t>
      </w:r>
      <w:r w:rsidR="00ED246B">
        <w:t xml:space="preserve"> </w:t>
      </w:r>
      <w:r w:rsidRPr="00C23177" w:rsidR="00ED246B">
        <w:t>items.</w:t>
      </w:r>
      <w:r w:rsidR="00ED246B">
        <w:t xml:space="preserve"> 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ED246B">
        <w:t xml:space="preserve"> </w:t>
      </w:r>
      <w:r w:rsidRPr="00C23177" w:rsidR="00ED246B">
        <w:t>minutes</w:t>
      </w:r>
      <w:r w:rsidRPr="005750DA" w:rsidR="00ED246B">
        <w:t>.</w:t>
      </w:r>
      <w:r w:rsidR="00ED246B">
        <w:t xml:space="preserve"> </w:t>
      </w:r>
      <w:r w:rsidR="00ED246B">
        <w:rPr>
          <w:szCs w:val="22"/>
        </w:rPr>
        <w:t>T</w:t>
      </w:r>
      <w:r w:rsidRPr="006F3F05" w:rsidR="00ED246B">
        <w:rPr>
          <w:szCs w:val="22"/>
        </w:rPr>
        <w:t xml:space="preserve">he </w:t>
      </w:r>
      <w:r w:rsidR="00ED246B">
        <w:rPr>
          <w:szCs w:val="22"/>
        </w:rPr>
        <w:t xml:space="preserve">cognitive or </w:t>
      </w:r>
      <w:r w:rsidRPr="006F3F05" w:rsidR="00ED246B">
        <w:rPr>
          <w:szCs w:val="22"/>
        </w:rPr>
        <w:t xml:space="preserve">assessment items are not included in </w:t>
      </w:r>
      <w:r w:rsidR="00ED246B">
        <w:rPr>
          <w:szCs w:val="22"/>
        </w:rPr>
        <w:t>the burden estimate</w:t>
      </w:r>
      <w:r w:rsidRPr="006F3F05" w:rsidR="00ED246B">
        <w:rPr>
          <w:szCs w:val="22"/>
        </w:rPr>
        <w:t xml:space="preserve"> </w:t>
      </w:r>
      <w:r w:rsidR="00ED246B">
        <w:rPr>
          <w:szCs w:val="22"/>
        </w:rPr>
        <w:t>because</w:t>
      </w:r>
      <w:r w:rsidRPr="006F3F05" w:rsidR="00ED246B">
        <w:rPr>
          <w:szCs w:val="22"/>
        </w:rPr>
        <w:t xml:space="preserve"> they are not subject to the Paperwork Reduction Act.</w:t>
      </w:r>
      <w:r w:rsidR="00ED246B">
        <w:rPr>
          <w:szCs w:val="22"/>
        </w:rPr>
        <w:t xml:space="preserve">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CA0846">
        <w:t>30</w:t>
      </w:r>
      <w:r w:rsidR="00ED246B">
        <w:t xml:space="preserve"> minutes. </w:t>
      </w:r>
      <w:r w:rsidRPr="006C0C64" w:rsidR="006C0C64">
        <w:t xml:space="preserve"> </w:t>
      </w:r>
      <w:r w:rsidRPr="008E1F4C" w:rsidR="006C0C64">
        <w:t xml:space="preserve">The assessments given in Puerto Rico are translated into Spanish. To account for the language complexities, additional time is provided for the cognitive blocks (for a total of 80 minutes). </w:t>
      </w:r>
      <w:r w:rsidR="006C0C64">
        <w:t xml:space="preserve">The burden for students in Puerto Rico is up to 15 minutes for the non-cognitive blocks and an additional 15 minutes for directions, logging into the digital device, and the tutorial, for a total of 30 minutes. </w:t>
      </w:r>
    </w:p>
    <w:p w:rsidR="00ED246B" w:rsidP="00ED246B" w:rsidRDefault="00ED246B" w14:paraId="435CFAFB" w14:textId="77777777">
      <w:pPr>
        <w:pStyle w:val="ListParagraph"/>
        <w:widowControl w:val="0"/>
        <w:numPr>
          <w:ilvl w:val="0"/>
          <w:numId w:val="0"/>
        </w:numPr>
        <w:spacing w:after="0" w:line="23" w:lineRule="atLeast"/>
        <w:ind w:left="273"/>
        <w:contextualSpacing w:val="0"/>
        <w:rPr>
          <w:b/>
        </w:rPr>
      </w:pPr>
    </w:p>
    <w:p w:rsidR="002A3457" w:rsidP="00ED246B" w:rsidRDefault="004E666C" w14:paraId="4E3D6536" w14:textId="689EABD0">
      <w:pPr>
        <w:pStyle w:val="ListParagraph"/>
        <w:widowControl w:val="0"/>
        <w:numPr>
          <w:ilvl w:val="0"/>
          <w:numId w:val="0"/>
        </w:numPr>
        <w:spacing w:after="0" w:line="23" w:lineRule="atLeast"/>
        <w:ind w:left="273"/>
        <w:contextualSpacing w:val="0"/>
      </w:pPr>
      <w:r w:rsidRPr="005750DA">
        <w:t>Students</w:t>
      </w:r>
      <w:r w:rsidR="0048694D">
        <w:t xml:space="preserve"> </w:t>
      </w:r>
      <w:r w:rsidRPr="005750DA">
        <w:t>in</w:t>
      </w:r>
      <w:r w:rsidR="0048694D">
        <w:t xml:space="preserve"> </w:t>
      </w:r>
      <w:r w:rsidRPr="005750DA" w:rsidR="00DE6239">
        <w:t>four</w:t>
      </w:r>
      <w:r w:rsidRPr="00D22804" w:rsidR="00A61373">
        <w:t>th</w:t>
      </w:r>
      <w:r w:rsidR="00915F9C">
        <w:t xml:space="preserve"> and</w:t>
      </w:r>
      <w:r w:rsidR="0048694D">
        <w:t xml:space="preserve"> </w:t>
      </w:r>
      <w:r w:rsidRPr="00835501" w:rsidR="00DE6239">
        <w:t>eighth</w:t>
      </w:r>
      <w:r w:rsidR="0048694D">
        <w:t xml:space="preserve"> </w:t>
      </w:r>
      <w:r w:rsidRPr="00C23177">
        <w:t>grades</w:t>
      </w:r>
      <w:r w:rsidR="0048694D">
        <w:t xml:space="preserve"> </w:t>
      </w:r>
      <w:r w:rsidR="001E2A26">
        <w:t>who</w:t>
      </w:r>
      <w:r w:rsidR="006C0C64">
        <w:t xml:space="preserve"> are assessed </w:t>
      </w:r>
      <w:r w:rsidR="00E05394">
        <w:t>via</w:t>
      </w:r>
      <w:r w:rsidR="006C0C64">
        <w:t xml:space="preserve"> the new design of 90 minutes of cognitive bloc</w:t>
      </w:r>
      <w:r w:rsidR="00FA570E">
        <w:t>k</w:t>
      </w:r>
      <w:r w:rsidR="006C0C64">
        <w:t xml:space="preserve">s in two subjects will also complete </w:t>
      </w:r>
      <w:r w:rsidRPr="005750DA" w:rsidR="006C0C64">
        <w:t>non-cognitive</w:t>
      </w:r>
      <w:r w:rsidR="006C0C64">
        <w:t xml:space="preserve"> </w:t>
      </w:r>
      <w:r w:rsidRPr="00D22804" w:rsidR="006C0C64">
        <w:t>block(s</w:t>
      </w:r>
      <w:r w:rsidRPr="00835501" w:rsidR="006C0C64">
        <w:t>)</w:t>
      </w:r>
      <w:r w:rsidR="006C0C64">
        <w:t xml:space="preserve"> </w:t>
      </w:r>
      <w:r w:rsidRPr="00835501" w:rsidR="006C0C64">
        <w:t>which</w:t>
      </w:r>
      <w:r w:rsidR="006C0C64">
        <w:t xml:space="preserve"> </w:t>
      </w:r>
      <w:r w:rsidRPr="00835501" w:rsidR="006C0C64">
        <w:t>require</w:t>
      </w:r>
      <w:r w:rsidR="006C0C64">
        <w:t xml:space="preserve"> up to </w:t>
      </w:r>
      <w:r w:rsidRPr="00835501" w:rsidR="006C0C64">
        <w:t>a</w:t>
      </w:r>
      <w:r w:rsidR="006C0C64">
        <w:t xml:space="preserve"> </w:t>
      </w:r>
      <w:r w:rsidRPr="00835501" w:rsidR="006C0C64">
        <w:t>total</w:t>
      </w:r>
      <w:r w:rsidR="006C0C64">
        <w:t xml:space="preserve"> </w:t>
      </w:r>
      <w:r w:rsidRPr="00835501" w:rsidR="006C0C64">
        <w:t>of</w:t>
      </w:r>
      <w:r w:rsidR="006C0C64">
        <w:t xml:space="preserve"> 23 </w:t>
      </w:r>
      <w:r w:rsidRPr="00835501" w:rsidR="006C0C64">
        <w:t>minutes</w:t>
      </w:r>
      <w:r w:rsidR="006C0C64">
        <w:t xml:space="preserve"> </w:t>
      </w:r>
      <w:r w:rsidRPr="00835501" w:rsidR="006C0C64">
        <w:t>to</w:t>
      </w:r>
      <w:r w:rsidR="006C0C64">
        <w:t xml:space="preserve"> </w:t>
      </w:r>
      <w:r w:rsidRPr="00835501" w:rsidR="006C0C64">
        <w:t>complete</w:t>
      </w:r>
      <w:r w:rsidRPr="00835501">
        <w:t>.</w:t>
      </w:r>
      <w:r w:rsidR="0048694D">
        <w:t xml:space="preserve"> </w:t>
      </w:r>
      <w:r w:rsidRPr="00C23177" w:rsidR="00A61373">
        <w:t>Additional</w:t>
      </w:r>
      <w:r w:rsidR="0048694D">
        <w:t xml:space="preserve"> </w:t>
      </w:r>
      <w:r w:rsidRPr="00C23177" w:rsidR="00A61373">
        <w:t>student</w:t>
      </w:r>
      <w:r w:rsidR="0048694D">
        <w:t xml:space="preserve"> </w:t>
      </w:r>
      <w:r w:rsidRPr="00C23177" w:rsidR="00A61373">
        <w:t>burden</w:t>
      </w:r>
      <w:r w:rsidR="0048694D">
        <w:t xml:space="preserve"> </w:t>
      </w:r>
      <w:r w:rsidRPr="00C23177" w:rsidR="003D7BBE">
        <w:t>accounts</w:t>
      </w:r>
      <w:r w:rsidR="0048694D">
        <w:t xml:space="preserve"> </w:t>
      </w:r>
      <w:r w:rsidRPr="00C23177" w:rsidR="003D7BBE">
        <w:t>for</w:t>
      </w:r>
      <w:r w:rsidR="0048694D">
        <w:t xml:space="preserve"> </w:t>
      </w:r>
      <w:r w:rsidRPr="00C23177" w:rsidR="003D7BBE">
        <w:t>time</w:t>
      </w:r>
      <w:r w:rsidR="0048694D">
        <w:t xml:space="preserve"> </w:t>
      </w:r>
      <w:r w:rsidRPr="00C23177" w:rsidR="003D7BBE">
        <w:t>to</w:t>
      </w:r>
      <w:r w:rsidR="0048694D">
        <w:t xml:space="preserve"> </w:t>
      </w:r>
      <w:r w:rsidRPr="00C23177" w:rsidR="003D7BBE">
        <w:t>read</w:t>
      </w:r>
      <w:r w:rsidR="0048694D">
        <w:t xml:space="preserve"> </w:t>
      </w:r>
      <w:r w:rsidRPr="00C23177" w:rsidR="003D7BBE">
        <w:t>directions,</w:t>
      </w:r>
      <w:r w:rsidR="0048694D">
        <w:t xml:space="preserve"> </w:t>
      </w:r>
      <w:r w:rsidRPr="00C23177" w:rsidR="003D7BBE">
        <w:t>log</w:t>
      </w:r>
      <w:r w:rsidR="0048694D">
        <w:t xml:space="preserve"> </w:t>
      </w:r>
      <w:r w:rsidRPr="00C23177" w:rsidR="003D7BBE">
        <w:t>on</w:t>
      </w:r>
      <w:r w:rsidR="0048694D">
        <w:t xml:space="preserve"> </w:t>
      </w:r>
      <w:r w:rsidRPr="00C23177" w:rsidR="00DE6239">
        <w:t>to</w:t>
      </w:r>
      <w:r w:rsidR="0048694D">
        <w:t xml:space="preserve"> </w:t>
      </w:r>
      <w:r w:rsidRPr="00C23177" w:rsidR="003D7BBE">
        <w:t>the</w:t>
      </w:r>
      <w:r w:rsidR="0048694D">
        <w:t xml:space="preserve"> </w:t>
      </w:r>
      <w:r w:rsidR="005D379A">
        <w:t>digital device</w:t>
      </w:r>
      <w:r w:rsidR="008468B4">
        <w:t>,</w:t>
      </w:r>
      <w:r w:rsidR="005D379A">
        <w:t xml:space="preserve"> </w:t>
      </w:r>
      <w:r w:rsidRPr="00C23177" w:rsidR="003D7BBE">
        <w:t>view</w:t>
      </w:r>
      <w:r w:rsidR="0048694D">
        <w:t xml:space="preserve"> </w:t>
      </w:r>
      <w:r w:rsidRPr="00C23177" w:rsidR="003D7BBE">
        <w:t>a</w:t>
      </w:r>
      <w:r w:rsidR="0048694D">
        <w:t xml:space="preserve"> </w:t>
      </w:r>
      <w:r w:rsidRPr="00C23177" w:rsidR="003D7BBE">
        <w:t>tutorial</w:t>
      </w:r>
      <w:r w:rsidR="00E54C7E">
        <w:t xml:space="preserve">, and </w:t>
      </w:r>
      <w:r w:rsidR="00C25720">
        <w:t>time for a break</w:t>
      </w:r>
      <w:r w:rsidRPr="005750DA" w:rsidR="003D7BBE">
        <w:t>.</w:t>
      </w:r>
      <w:r w:rsidR="0048694D">
        <w:t xml:space="preserve"> </w:t>
      </w:r>
      <w:r w:rsidRPr="005750DA" w:rsidR="003D7BBE">
        <w:t>This</w:t>
      </w:r>
      <w:r w:rsidR="0048694D">
        <w:t xml:space="preserve"> </w:t>
      </w:r>
      <w:r w:rsidRPr="005750DA" w:rsidR="00D76A4F">
        <w:t>additional</w:t>
      </w:r>
      <w:r w:rsidR="0048694D">
        <w:t xml:space="preserve"> </w:t>
      </w:r>
      <w:r w:rsidRPr="00D22804" w:rsidR="003D7BBE">
        <w:t>burden</w:t>
      </w:r>
      <w:r w:rsidR="0048694D">
        <w:t xml:space="preserve"> </w:t>
      </w:r>
      <w:r w:rsidRPr="00D22804" w:rsidR="003D7BBE">
        <w:t>is</w:t>
      </w:r>
      <w:r w:rsidR="0048694D">
        <w:t xml:space="preserve"> </w:t>
      </w:r>
      <w:r w:rsidRPr="00D22804" w:rsidR="003D7BBE">
        <w:t>estimated</w:t>
      </w:r>
      <w:r w:rsidR="0048694D">
        <w:t xml:space="preserve"> </w:t>
      </w:r>
      <w:r w:rsidRPr="00D22804" w:rsidR="003D7BBE">
        <w:t>at</w:t>
      </w:r>
      <w:r w:rsidR="0048694D">
        <w:t xml:space="preserve"> </w:t>
      </w:r>
      <w:r w:rsidR="006C0C64">
        <w:t>30</w:t>
      </w:r>
      <w:r w:rsidR="00F306A9">
        <w:t xml:space="preserve"> </w:t>
      </w:r>
      <w:r w:rsidRPr="00C23177" w:rsidR="003D7BBE">
        <w:t>minutes</w:t>
      </w:r>
      <w:r w:rsidRPr="005750DA" w:rsidR="003D7BBE">
        <w:t>.</w:t>
      </w:r>
      <w:r w:rsidR="0048694D">
        <w:t xml:space="preserve"> </w:t>
      </w:r>
      <w:r w:rsidR="00323E2E">
        <w:rPr>
          <w:szCs w:val="22"/>
        </w:rPr>
        <w:t>T</w:t>
      </w:r>
      <w:r w:rsidRPr="006F3F05" w:rsidR="00323E2E">
        <w:rPr>
          <w:szCs w:val="22"/>
        </w:rPr>
        <w:t xml:space="preserve">he </w:t>
      </w:r>
      <w:r w:rsidR="00323E2E">
        <w:rPr>
          <w:szCs w:val="22"/>
        </w:rPr>
        <w:t xml:space="preserve">cognitive or </w:t>
      </w:r>
      <w:r w:rsidRPr="006F3F05" w:rsidR="00323E2E">
        <w:rPr>
          <w:szCs w:val="22"/>
        </w:rPr>
        <w:t xml:space="preserve">assessment items are not included in </w:t>
      </w:r>
      <w:r w:rsidR="00323E2E">
        <w:rPr>
          <w:szCs w:val="22"/>
        </w:rPr>
        <w:t>the burden estimate</w:t>
      </w:r>
      <w:r w:rsidRPr="006F3F05" w:rsidR="00323E2E">
        <w:rPr>
          <w:szCs w:val="22"/>
        </w:rPr>
        <w:t xml:space="preserve"> </w:t>
      </w:r>
      <w:r w:rsidR="00323E2E">
        <w:rPr>
          <w:szCs w:val="22"/>
        </w:rPr>
        <w:t>because</w:t>
      </w:r>
      <w:r w:rsidRPr="006F3F05" w:rsidR="00323E2E">
        <w:rPr>
          <w:szCs w:val="22"/>
        </w:rPr>
        <w:t xml:space="preserve"> they are not subject to the Paperwork Reduction Act.</w:t>
      </w:r>
      <w:r w:rsidR="00323E2E">
        <w:rPr>
          <w:szCs w:val="22"/>
        </w:rPr>
        <w:t xml:space="preserve"> </w:t>
      </w:r>
      <w:r w:rsidRPr="00D22804" w:rsidR="007B0E16">
        <w:t>Therefore,</w:t>
      </w:r>
      <w:r w:rsidR="0048694D">
        <w:t xml:space="preserve"> </w:t>
      </w:r>
      <w:r w:rsidRPr="00D22804" w:rsidR="007B0E16">
        <w:t>the</w:t>
      </w:r>
      <w:r w:rsidR="0048694D">
        <w:t xml:space="preserve"> </w:t>
      </w:r>
      <w:r w:rsidRPr="00D22804" w:rsidR="007B0E16">
        <w:t>total</w:t>
      </w:r>
      <w:r w:rsidR="0048694D">
        <w:t xml:space="preserve"> </w:t>
      </w:r>
      <w:r w:rsidRPr="00D22804" w:rsidR="007B0E16">
        <w:t>burden</w:t>
      </w:r>
      <w:r w:rsidR="0048694D">
        <w:t xml:space="preserve"> </w:t>
      </w:r>
      <w:r w:rsidRPr="00D22804" w:rsidR="007B0E16">
        <w:t>for</w:t>
      </w:r>
      <w:r w:rsidR="00F07262">
        <w:t xml:space="preserve"> </w:t>
      </w:r>
      <w:r w:rsidR="001E2A26">
        <w:t xml:space="preserve">those </w:t>
      </w:r>
      <w:r w:rsidRPr="00D22804" w:rsidR="007B0E16">
        <w:t>students</w:t>
      </w:r>
      <w:r w:rsidR="0048694D">
        <w:t xml:space="preserve"> </w:t>
      </w:r>
      <w:r w:rsidRPr="00D22804" w:rsidR="007B0E16">
        <w:t>is</w:t>
      </w:r>
      <w:r w:rsidR="0048694D">
        <w:t xml:space="preserve"> </w:t>
      </w:r>
      <w:r w:rsidR="00F306A9">
        <w:t>5</w:t>
      </w:r>
      <w:r w:rsidR="006C0C64">
        <w:t>3</w:t>
      </w:r>
      <w:r w:rsidR="00F306A9">
        <w:t xml:space="preserve"> </w:t>
      </w:r>
      <w:r w:rsidR="00F7426F">
        <w:t>minutes.</w:t>
      </w:r>
      <w:r w:rsidR="005101CB">
        <w:t xml:space="preserve"> </w:t>
      </w:r>
    </w:p>
    <w:p w:rsidRPr="00835501" w:rsidR="004E666C" w:rsidP="006C0C64" w:rsidRDefault="004E666C" w14:paraId="2460ABD3" w14:textId="17293545">
      <w:pPr>
        <w:pStyle w:val="ListParagraph"/>
        <w:widowControl w:val="0"/>
        <w:numPr>
          <w:ilvl w:val="0"/>
          <w:numId w:val="34"/>
        </w:numPr>
        <w:spacing w:after="0" w:line="23" w:lineRule="atLeast"/>
        <w:ind w:left="273" w:hanging="187"/>
        <w:contextualSpacing w:val="0"/>
      </w:pPr>
      <w:r w:rsidRPr="007627CB">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lastRenderedPageBreak/>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r w:rsidR="006E0738">
        <w:t>Note that there are no differences to the burden calculation for teachers depending on the student assessment design (i.e., 60 minutes in one subject or 90 minutes in two subjects).</w:t>
      </w:r>
    </w:p>
    <w:p w:rsidR="00510DF0" w:rsidP="00A1507B" w:rsidRDefault="004E666C" w14:paraId="1224686E" w14:textId="6B7D1444">
      <w:pPr>
        <w:pStyle w:val="ListParagraph"/>
        <w:widowControl w:val="0"/>
        <w:spacing w:after="0" w:line="23" w:lineRule="atLeast"/>
        <w:ind w:left="273" w:hanging="187"/>
        <w:rPr>
          <w:szCs w:val="24"/>
        </w:rPr>
      </w:pPr>
      <w:r w:rsidRPr="00C23177">
        <w:rPr>
          <w:b/>
        </w:rPr>
        <w:t>Principals/Administrators</w:t>
      </w:r>
      <w:r w:rsidR="00027AA6">
        <w:t>—</w:t>
      </w:r>
      <w:r w:rsidRPr="004E0F92" w:rsidR="00C7108B">
        <w:rPr>
          <w:szCs w:val="24"/>
        </w:rPr>
        <w:t>The</w:t>
      </w:r>
      <w:r w:rsidR="0048694D">
        <w:rPr>
          <w:szCs w:val="24"/>
        </w:rPr>
        <w:t xml:space="preserve"> </w:t>
      </w:r>
      <w:r w:rsidRPr="004E0F92" w:rsidR="00C7108B">
        <w:rPr>
          <w:szCs w:val="24"/>
        </w:rPr>
        <w:t>school</w:t>
      </w:r>
      <w:r w:rsidR="0048694D">
        <w:rPr>
          <w:szCs w:val="24"/>
        </w:rPr>
        <w:t xml:space="preserve"> </w:t>
      </w:r>
      <w:r w:rsidRPr="004E0F92" w:rsidR="00C7108B">
        <w:rPr>
          <w:szCs w:val="24"/>
        </w:rPr>
        <w:t>administrators</w:t>
      </w:r>
      <w:r w:rsidR="0048694D">
        <w:rPr>
          <w:szCs w:val="24"/>
        </w:rPr>
        <w:t xml:space="preserve"> </w:t>
      </w:r>
      <w:r w:rsidRPr="004E0F92" w:rsidR="00C7108B">
        <w:rPr>
          <w:szCs w:val="24"/>
        </w:rPr>
        <w:t>in</w:t>
      </w:r>
      <w:r w:rsidR="0048694D">
        <w:rPr>
          <w:szCs w:val="24"/>
        </w:rPr>
        <w:t xml:space="preserve"> </w:t>
      </w:r>
      <w:r w:rsidRPr="004E0F92" w:rsidR="00C7108B">
        <w:rPr>
          <w:szCs w:val="24"/>
        </w:rPr>
        <w:t>the</w:t>
      </w:r>
      <w:r w:rsidR="0048694D">
        <w:rPr>
          <w:szCs w:val="24"/>
        </w:rPr>
        <w:t xml:space="preserve"> </w:t>
      </w:r>
      <w:r w:rsidRPr="004E0F92" w:rsidR="00C7108B">
        <w:rPr>
          <w:szCs w:val="24"/>
        </w:rPr>
        <w:t>sampled</w:t>
      </w:r>
      <w:r w:rsidR="0048694D">
        <w:rPr>
          <w:szCs w:val="24"/>
        </w:rPr>
        <w:t xml:space="preserve"> </w:t>
      </w:r>
      <w:r w:rsidRPr="004E0F92" w:rsidR="00C7108B">
        <w:rPr>
          <w:szCs w:val="24"/>
        </w:rPr>
        <w:t>schools</w:t>
      </w:r>
      <w:r w:rsidR="0048694D">
        <w:rPr>
          <w:szCs w:val="24"/>
        </w:rPr>
        <w:t xml:space="preserve"> </w:t>
      </w:r>
      <w:r w:rsidRPr="004E0F92" w:rsidR="00C7108B">
        <w:rPr>
          <w:szCs w:val="24"/>
        </w:rPr>
        <w:t>are</w:t>
      </w:r>
      <w:r w:rsidR="0048694D">
        <w:rPr>
          <w:szCs w:val="24"/>
        </w:rPr>
        <w:t xml:space="preserve"> </w:t>
      </w:r>
      <w:r w:rsidRPr="004E0F92" w:rsidR="00C7108B">
        <w:rPr>
          <w:szCs w:val="24"/>
        </w:rPr>
        <w:t>asked</w:t>
      </w:r>
      <w:r w:rsidR="0048694D">
        <w:rPr>
          <w:szCs w:val="24"/>
        </w:rPr>
        <w:t xml:space="preserve"> </w:t>
      </w:r>
      <w:r w:rsidRPr="004E0F92" w:rsidR="00C7108B">
        <w:rPr>
          <w:szCs w:val="24"/>
        </w:rPr>
        <w:t>to</w:t>
      </w:r>
      <w:r w:rsidR="0048694D">
        <w:rPr>
          <w:szCs w:val="24"/>
        </w:rPr>
        <w:t xml:space="preserve"> </w:t>
      </w:r>
      <w:r w:rsidRPr="004E0F92" w:rsidR="00C7108B">
        <w:rPr>
          <w:szCs w:val="24"/>
        </w:rPr>
        <w:t>complete</w:t>
      </w:r>
      <w:r w:rsidR="0048694D">
        <w:rPr>
          <w:szCs w:val="24"/>
        </w:rPr>
        <w:t xml:space="preserve"> </w:t>
      </w:r>
      <w:r w:rsidRPr="004E0F92" w:rsidR="00C7108B">
        <w:rPr>
          <w:szCs w:val="24"/>
        </w:rPr>
        <w:t>a</w:t>
      </w:r>
      <w:r w:rsidR="0048694D">
        <w:rPr>
          <w:szCs w:val="24"/>
        </w:rPr>
        <w:t xml:space="preserve"> </w:t>
      </w:r>
      <w:r w:rsidRPr="004E0F92" w:rsidR="00C7108B">
        <w:rPr>
          <w:szCs w:val="24"/>
        </w:rPr>
        <w:t>questionnaire.</w:t>
      </w:r>
      <w:r w:rsidR="0048694D">
        <w:rPr>
          <w:szCs w:val="24"/>
        </w:rPr>
        <w:t xml:space="preserve"> </w:t>
      </w:r>
      <w:r w:rsidRPr="004E0F92" w:rsidR="00C7108B">
        <w:rPr>
          <w:szCs w:val="24"/>
        </w:rPr>
        <w:t>The</w:t>
      </w:r>
      <w:r w:rsidR="0048694D">
        <w:rPr>
          <w:szCs w:val="24"/>
        </w:rPr>
        <w:t xml:space="preserve"> </w:t>
      </w:r>
      <w:r w:rsidRPr="004E0F92" w:rsidR="00C7108B">
        <w:rPr>
          <w:szCs w:val="24"/>
        </w:rPr>
        <w:t>core</w:t>
      </w:r>
      <w:r w:rsidR="0048694D">
        <w:rPr>
          <w:szCs w:val="24"/>
        </w:rPr>
        <w:t xml:space="preserve"> </w:t>
      </w:r>
      <w:r w:rsidRPr="004E0F92" w:rsidR="00C7108B">
        <w:rPr>
          <w:szCs w:val="24"/>
        </w:rPr>
        <w:t>items</w:t>
      </w:r>
      <w:r w:rsidR="0048694D">
        <w:rPr>
          <w:szCs w:val="24"/>
        </w:rPr>
        <w:t xml:space="preserve"> </w:t>
      </w:r>
      <w:r w:rsidRPr="004E0F92" w:rsidR="00C7108B">
        <w:rPr>
          <w:szCs w:val="24"/>
        </w:rPr>
        <w:t>are</w:t>
      </w:r>
      <w:r w:rsidR="0048694D">
        <w:rPr>
          <w:szCs w:val="24"/>
        </w:rPr>
        <w:t xml:space="preserve"> </w:t>
      </w:r>
      <w:r w:rsidRPr="004E0F92" w:rsidR="00C7108B">
        <w:rPr>
          <w:szCs w:val="24"/>
        </w:rPr>
        <w:t>designed</w:t>
      </w:r>
      <w:r w:rsidR="0048694D">
        <w:rPr>
          <w:szCs w:val="24"/>
        </w:rPr>
        <w:t xml:space="preserve"> </w:t>
      </w:r>
      <w:r w:rsidRPr="004E0F92" w:rsidR="00C7108B">
        <w:rPr>
          <w:szCs w:val="24"/>
        </w:rPr>
        <w:t>to</w:t>
      </w:r>
      <w:r w:rsidR="0048694D">
        <w:rPr>
          <w:szCs w:val="24"/>
        </w:rPr>
        <w:t xml:space="preserve"> </w:t>
      </w:r>
      <w:r w:rsidRPr="004E0F92" w:rsidR="00C7108B">
        <w:rPr>
          <w:szCs w:val="24"/>
        </w:rPr>
        <w:t>measure</w:t>
      </w:r>
      <w:r w:rsidR="0048694D">
        <w:rPr>
          <w:szCs w:val="24"/>
        </w:rPr>
        <w:t xml:space="preserve"> </w:t>
      </w:r>
      <w:r w:rsidRPr="004E0F92" w:rsidR="00C7108B">
        <w:rPr>
          <w:szCs w:val="24"/>
        </w:rPr>
        <w:t>school</w:t>
      </w:r>
      <w:r w:rsidR="0048694D">
        <w:rPr>
          <w:szCs w:val="24"/>
        </w:rPr>
        <w:t xml:space="preserve"> </w:t>
      </w:r>
      <w:r w:rsidRPr="004E0F92" w:rsidR="00C7108B">
        <w:rPr>
          <w:szCs w:val="24"/>
        </w:rPr>
        <w:t>characteristics</w:t>
      </w:r>
      <w:r w:rsidR="0048694D">
        <w:rPr>
          <w:szCs w:val="24"/>
        </w:rPr>
        <w:t xml:space="preserve"> </w:t>
      </w:r>
      <w:r w:rsidRPr="004E0F92" w:rsidR="00C7108B">
        <w:rPr>
          <w:szCs w:val="24"/>
        </w:rPr>
        <w:t>and</w:t>
      </w:r>
      <w:r w:rsidR="0048694D">
        <w:rPr>
          <w:szCs w:val="24"/>
        </w:rPr>
        <w:t xml:space="preserve"> </w:t>
      </w:r>
      <w:r w:rsidRPr="004E0F92" w:rsidR="00C7108B">
        <w:rPr>
          <w:szCs w:val="24"/>
        </w:rPr>
        <w:t>policies</w:t>
      </w:r>
      <w:r w:rsidR="0048694D">
        <w:rPr>
          <w:szCs w:val="24"/>
        </w:rPr>
        <w:t xml:space="preserve"> </w:t>
      </w:r>
      <w:r w:rsidRPr="004E0F92" w:rsidR="00C7108B">
        <w:rPr>
          <w:szCs w:val="24"/>
        </w:rPr>
        <w:t>that</w:t>
      </w:r>
      <w:r w:rsidR="0048694D">
        <w:rPr>
          <w:szCs w:val="24"/>
        </w:rPr>
        <w:t xml:space="preserve"> </w:t>
      </w:r>
      <w:r w:rsidRPr="004E0F92" w:rsidR="00C7108B">
        <w:rPr>
          <w:szCs w:val="24"/>
        </w:rPr>
        <w:t>research</w:t>
      </w:r>
      <w:r w:rsidR="0048694D">
        <w:rPr>
          <w:szCs w:val="24"/>
        </w:rPr>
        <w:t xml:space="preserve"> </w:t>
      </w:r>
      <w:r w:rsidRPr="004E0F92" w:rsidR="00C7108B">
        <w:rPr>
          <w:szCs w:val="24"/>
        </w:rPr>
        <w:t>has</w:t>
      </w:r>
      <w:r w:rsidR="0048694D">
        <w:rPr>
          <w:szCs w:val="24"/>
        </w:rPr>
        <w:t xml:space="preserve"> </w:t>
      </w:r>
      <w:r w:rsidRPr="004E0F92" w:rsidR="00C7108B">
        <w:rPr>
          <w:szCs w:val="24"/>
        </w:rPr>
        <w:t>shown</w:t>
      </w:r>
      <w:r w:rsidR="0048694D">
        <w:rPr>
          <w:szCs w:val="24"/>
        </w:rPr>
        <w:t xml:space="preserve"> </w:t>
      </w:r>
      <w:r w:rsidRPr="004E0F92" w:rsidR="00C7108B">
        <w:rPr>
          <w:szCs w:val="24"/>
        </w:rPr>
        <w:t>are</w:t>
      </w:r>
      <w:r w:rsidR="0048694D">
        <w:rPr>
          <w:szCs w:val="24"/>
        </w:rPr>
        <w:t xml:space="preserve"> </w:t>
      </w:r>
      <w:r w:rsidRPr="004E0F92" w:rsidR="00C7108B">
        <w:rPr>
          <w:szCs w:val="24"/>
        </w:rPr>
        <w:t>highly</w:t>
      </w:r>
      <w:r w:rsidR="0048694D">
        <w:rPr>
          <w:szCs w:val="24"/>
        </w:rPr>
        <w:t xml:space="preserve"> </w:t>
      </w:r>
      <w:r w:rsidRPr="004E0F92" w:rsidR="00C7108B">
        <w:rPr>
          <w:szCs w:val="24"/>
        </w:rPr>
        <w:t>correlated</w:t>
      </w:r>
      <w:r w:rsidR="0048694D">
        <w:rPr>
          <w:szCs w:val="24"/>
        </w:rPr>
        <w:t xml:space="preserve"> </w:t>
      </w:r>
      <w:r w:rsidRPr="004E0F92" w:rsidR="00C7108B">
        <w:rPr>
          <w:szCs w:val="24"/>
        </w:rPr>
        <w:t>with</w:t>
      </w:r>
      <w:r w:rsidR="0048694D">
        <w:rPr>
          <w:szCs w:val="24"/>
        </w:rPr>
        <w:t xml:space="preserve"> </w:t>
      </w:r>
      <w:r w:rsidRPr="004E0F92" w:rsidR="00C7108B">
        <w:rPr>
          <w:szCs w:val="24"/>
        </w:rPr>
        <w:t>student</w:t>
      </w:r>
      <w:r w:rsidR="0048694D">
        <w:rPr>
          <w:szCs w:val="24"/>
        </w:rPr>
        <w:t xml:space="preserve"> </w:t>
      </w:r>
      <w:r w:rsidRPr="004E0F92" w:rsidR="00C7108B">
        <w:rPr>
          <w:szCs w:val="24"/>
        </w:rPr>
        <w:t>achievement.</w:t>
      </w:r>
      <w:r w:rsidR="0048694D">
        <w:rPr>
          <w:szCs w:val="24"/>
        </w:rPr>
        <w:t xml:space="preserve"> </w:t>
      </w:r>
      <w:r w:rsidRPr="004E0F92" w:rsidR="00C7108B">
        <w:rPr>
          <w:szCs w:val="24"/>
        </w:rPr>
        <w:t>Subject-specific</w:t>
      </w:r>
      <w:r w:rsidR="0048694D">
        <w:rPr>
          <w:szCs w:val="24"/>
        </w:rPr>
        <w:t xml:space="preserve"> </w:t>
      </w:r>
      <w:r w:rsidRPr="004E0F92" w:rsidR="00C7108B">
        <w:rPr>
          <w:szCs w:val="24"/>
        </w:rPr>
        <w:t>items</w:t>
      </w:r>
      <w:r w:rsidR="0048694D">
        <w:rPr>
          <w:szCs w:val="24"/>
        </w:rPr>
        <w:t xml:space="preserve"> </w:t>
      </w:r>
      <w:r w:rsidRPr="004E0F92" w:rsidR="00C7108B">
        <w:rPr>
          <w:szCs w:val="24"/>
        </w:rPr>
        <w:t>concentrate</w:t>
      </w:r>
      <w:r w:rsidR="0048694D">
        <w:rPr>
          <w:szCs w:val="24"/>
        </w:rPr>
        <w:t xml:space="preserve"> </w:t>
      </w:r>
      <w:r w:rsidRPr="004E0F92" w:rsidR="00C7108B">
        <w:rPr>
          <w:szCs w:val="24"/>
        </w:rPr>
        <w:t>on</w:t>
      </w:r>
      <w:r w:rsidR="0048694D">
        <w:rPr>
          <w:szCs w:val="24"/>
        </w:rPr>
        <w:t xml:space="preserve"> </w:t>
      </w:r>
      <w:r w:rsidRPr="004E0F92" w:rsidR="00C7108B">
        <w:rPr>
          <w:szCs w:val="24"/>
        </w:rPr>
        <w:t>curriculum</w:t>
      </w:r>
      <w:r w:rsidR="0048694D">
        <w:rPr>
          <w:szCs w:val="24"/>
        </w:rPr>
        <w:t xml:space="preserve"> </w:t>
      </w:r>
      <w:r w:rsidRPr="004E0F92" w:rsidR="00C7108B">
        <w:rPr>
          <w:szCs w:val="24"/>
        </w:rPr>
        <w:t>and</w:t>
      </w:r>
      <w:r w:rsidR="0048694D">
        <w:rPr>
          <w:szCs w:val="24"/>
        </w:rPr>
        <w:t xml:space="preserve"> </w:t>
      </w:r>
      <w:r w:rsidRPr="004E0F92" w:rsidR="00C7108B">
        <w:rPr>
          <w:szCs w:val="24"/>
        </w:rPr>
        <w:t>instructional</w:t>
      </w:r>
      <w:r w:rsidR="0048694D">
        <w:rPr>
          <w:szCs w:val="24"/>
        </w:rPr>
        <w:t xml:space="preserve"> </w:t>
      </w:r>
      <w:r w:rsidRPr="004E0F92" w:rsidR="00C7108B">
        <w:rPr>
          <w:szCs w:val="24"/>
        </w:rPr>
        <w:t>services</w:t>
      </w:r>
      <w:r w:rsidR="0048694D">
        <w:rPr>
          <w:szCs w:val="24"/>
        </w:rPr>
        <w:t xml:space="preserve"> </w:t>
      </w:r>
      <w:r w:rsidRPr="004E0F92" w:rsidR="00C7108B">
        <w:rPr>
          <w:szCs w:val="24"/>
        </w:rPr>
        <w:t>issues.</w:t>
      </w:r>
      <w:r w:rsidR="0048694D">
        <w:rPr>
          <w:szCs w:val="24"/>
        </w:rPr>
        <w:t xml:space="preserve"> </w:t>
      </w:r>
      <w:r w:rsidRPr="004E0F92" w:rsidR="00C7108B">
        <w:rPr>
          <w:szCs w:val="24"/>
        </w:rPr>
        <w:t>The</w:t>
      </w:r>
      <w:r w:rsidR="0048694D">
        <w:rPr>
          <w:szCs w:val="24"/>
        </w:rPr>
        <w:t xml:space="preserve"> </w:t>
      </w:r>
      <w:r w:rsidRPr="004E0F92" w:rsidR="00C7108B">
        <w:rPr>
          <w:szCs w:val="24"/>
        </w:rPr>
        <w:t>burden</w:t>
      </w:r>
      <w:r w:rsidR="0048694D">
        <w:rPr>
          <w:szCs w:val="24"/>
        </w:rPr>
        <w:t xml:space="preserve"> </w:t>
      </w:r>
      <w:r w:rsidRPr="004E0F92" w:rsidR="00C7108B">
        <w:rPr>
          <w:szCs w:val="24"/>
        </w:rPr>
        <w:t>for</w:t>
      </w:r>
      <w:r w:rsidR="0048694D">
        <w:rPr>
          <w:szCs w:val="24"/>
        </w:rPr>
        <w:t xml:space="preserve"> </w:t>
      </w:r>
      <w:r w:rsidRPr="004E0F92" w:rsidR="00C7108B">
        <w:rPr>
          <w:szCs w:val="24"/>
        </w:rPr>
        <w:t>school</w:t>
      </w:r>
      <w:r w:rsidR="0048694D">
        <w:rPr>
          <w:szCs w:val="24"/>
        </w:rPr>
        <w:t xml:space="preserve"> </w:t>
      </w:r>
      <w:r w:rsidRPr="004E0F92" w:rsidR="00C7108B">
        <w:rPr>
          <w:szCs w:val="24"/>
        </w:rPr>
        <w:t>administrators</w:t>
      </w:r>
      <w:r w:rsidR="0048694D">
        <w:rPr>
          <w:szCs w:val="24"/>
        </w:rPr>
        <w:t xml:space="preserve"> </w:t>
      </w:r>
      <w:r w:rsidRPr="004E0F92" w:rsidR="00C7108B">
        <w:rPr>
          <w:szCs w:val="24"/>
        </w:rPr>
        <w:t>is</w:t>
      </w:r>
      <w:r w:rsidR="0048694D">
        <w:rPr>
          <w:szCs w:val="24"/>
        </w:rPr>
        <w:t xml:space="preserve"> </w:t>
      </w:r>
      <w:r w:rsidRPr="004E0F92" w:rsidR="00C7108B">
        <w:rPr>
          <w:szCs w:val="24"/>
        </w:rPr>
        <w:t>determined</w:t>
      </w:r>
      <w:r w:rsidR="0048694D">
        <w:rPr>
          <w:szCs w:val="24"/>
        </w:rPr>
        <w:t xml:space="preserve"> </w:t>
      </w:r>
      <w:r w:rsidRPr="004E0F92" w:rsidR="00C7108B">
        <w:rPr>
          <w:szCs w:val="24"/>
        </w:rPr>
        <w:t>in</w:t>
      </w:r>
      <w:r w:rsidR="0048694D">
        <w:rPr>
          <w:szCs w:val="24"/>
        </w:rPr>
        <w:t xml:space="preserve"> </w:t>
      </w:r>
      <w:r w:rsidRPr="004E0F92" w:rsidR="00C7108B">
        <w:rPr>
          <w:szCs w:val="24"/>
        </w:rPr>
        <w:t>the</w:t>
      </w:r>
      <w:r w:rsidR="0048694D">
        <w:rPr>
          <w:szCs w:val="24"/>
        </w:rPr>
        <w:t xml:space="preserve"> </w:t>
      </w:r>
      <w:r w:rsidRPr="004E0F92" w:rsidR="00C7108B">
        <w:rPr>
          <w:szCs w:val="24"/>
        </w:rPr>
        <w:t>same</w:t>
      </w:r>
      <w:r w:rsidR="0048694D">
        <w:rPr>
          <w:szCs w:val="24"/>
        </w:rPr>
        <w:t xml:space="preserve"> </w:t>
      </w:r>
      <w:r w:rsidRPr="004E0F92" w:rsidR="00C7108B">
        <w:rPr>
          <w:szCs w:val="24"/>
        </w:rPr>
        <w:t>manner</w:t>
      </w:r>
      <w:r w:rsidR="0048694D">
        <w:rPr>
          <w:szCs w:val="24"/>
        </w:rPr>
        <w:t xml:space="preserve"> </w:t>
      </w:r>
      <w:r w:rsidRPr="004E0F92" w:rsidR="00C7108B">
        <w:rPr>
          <w:szCs w:val="24"/>
        </w:rPr>
        <w:t>as</w:t>
      </w:r>
      <w:r w:rsidR="0048694D">
        <w:rPr>
          <w:szCs w:val="24"/>
        </w:rPr>
        <w:t xml:space="preserve"> </w:t>
      </w:r>
      <w:r w:rsidRPr="004E0F92" w:rsidR="00C7108B">
        <w:rPr>
          <w:szCs w:val="24"/>
        </w:rPr>
        <w:t>burden</w:t>
      </w:r>
      <w:r w:rsidR="0048694D">
        <w:rPr>
          <w:szCs w:val="24"/>
        </w:rPr>
        <w:t xml:space="preserve"> </w:t>
      </w:r>
      <w:r w:rsidRPr="004E0F92" w:rsidR="00C7108B">
        <w:rPr>
          <w:szCs w:val="24"/>
        </w:rPr>
        <w:t>for</w:t>
      </w:r>
      <w:r w:rsidR="0048694D">
        <w:rPr>
          <w:szCs w:val="24"/>
        </w:rPr>
        <w:t xml:space="preserve"> </w:t>
      </w:r>
      <w:r w:rsidRPr="004E0F92" w:rsidR="00C7108B">
        <w:rPr>
          <w:szCs w:val="24"/>
        </w:rPr>
        <w:t>teachers</w:t>
      </w:r>
      <w:r w:rsidR="0048694D">
        <w:rPr>
          <w:szCs w:val="24"/>
        </w:rPr>
        <w:t xml:space="preserve"> </w:t>
      </w:r>
      <w:r w:rsidRPr="004E0F92" w:rsidR="00C7108B">
        <w:rPr>
          <w:szCs w:val="24"/>
        </w:rPr>
        <w:t>(see</w:t>
      </w:r>
      <w:r w:rsidR="0048694D">
        <w:rPr>
          <w:szCs w:val="24"/>
        </w:rPr>
        <w:t xml:space="preserve"> </w:t>
      </w:r>
      <w:r w:rsidRPr="004E0F92" w:rsidR="00C7108B">
        <w:rPr>
          <w:szCs w:val="24"/>
        </w:rPr>
        <w:t>above)</w:t>
      </w:r>
      <w:r w:rsidR="0048694D">
        <w:rPr>
          <w:szCs w:val="24"/>
        </w:rPr>
        <w:t xml:space="preserve"> </w:t>
      </w:r>
      <w:r w:rsidRPr="004E0F92" w:rsidR="00C7108B">
        <w:rPr>
          <w:szCs w:val="24"/>
        </w:rPr>
        <w:t>and</w:t>
      </w:r>
      <w:r w:rsidR="0048694D">
        <w:rPr>
          <w:szCs w:val="24"/>
        </w:rPr>
        <w:t xml:space="preserve"> </w:t>
      </w:r>
      <w:r w:rsidRPr="004E0F92" w:rsidR="00C7108B">
        <w:rPr>
          <w:szCs w:val="24"/>
        </w:rPr>
        <w:t>is</w:t>
      </w:r>
      <w:r w:rsidR="0048694D">
        <w:rPr>
          <w:szCs w:val="24"/>
        </w:rPr>
        <w:t xml:space="preserve"> </w:t>
      </w:r>
      <w:r w:rsidRPr="004E0F92" w:rsidR="00C7108B">
        <w:rPr>
          <w:szCs w:val="24"/>
        </w:rPr>
        <w:t>estimated</w:t>
      </w:r>
      <w:r w:rsidR="0048694D">
        <w:rPr>
          <w:szCs w:val="24"/>
        </w:rPr>
        <w:t xml:space="preserve"> </w:t>
      </w:r>
      <w:r w:rsidRPr="004E0F92" w:rsidR="00C7108B">
        <w:rPr>
          <w:szCs w:val="24"/>
        </w:rPr>
        <w:t>to</w:t>
      </w:r>
      <w:r w:rsidR="0048694D">
        <w:rPr>
          <w:szCs w:val="24"/>
        </w:rPr>
        <w:t xml:space="preserve"> </w:t>
      </w:r>
      <w:r w:rsidRPr="004E0F92" w:rsidR="00C7108B">
        <w:rPr>
          <w:szCs w:val="24"/>
        </w:rPr>
        <w:t>average</w:t>
      </w:r>
      <w:r w:rsidR="0048694D">
        <w:rPr>
          <w:szCs w:val="24"/>
        </w:rPr>
        <w:t xml:space="preserve"> </w:t>
      </w:r>
      <w:r w:rsidRPr="004E0F92" w:rsidR="00C7108B">
        <w:rPr>
          <w:szCs w:val="24"/>
        </w:rPr>
        <w:t>30</w:t>
      </w:r>
      <w:r w:rsidR="0048694D">
        <w:rPr>
          <w:szCs w:val="24"/>
        </w:rPr>
        <w:t xml:space="preserve"> </w:t>
      </w:r>
      <w:r w:rsidRPr="004E0F92" w:rsidR="00C7108B">
        <w:rPr>
          <w:szCs w:val="24"/>
        </w:rPr>
        <w:t>minutes</w:t>
      </w:r>
      <w:r w:rsidR="0048694D">
        <w:rPr>
          <w:szCs w:val="24"/>
        </w:rPr>
        <w:t xml:space="preserve"> </w:t>
      </w:r>
      <w:r w:rsidRPr="004E0F92" w:rsidR="00C7108B">
        <w:rPr>
          <w:szCs w:val="24"/>
        </w:rPr>
        <w:t>per</w:t>
      </w:r>
      <w:r w:rsidR="0048694D">
        <w:rPr>
          <w:szCs w:val="24"/>
        </w:rPr>
        <w:t xml:space="preserve"> </w:t>
      </w:r>
      <w:r w:rsidRPr="004E0F92" w:rsidR="00C7108B">
        <w:rPr>
          <w:szCs w:val="24"/>
        </w:rPr>
        <w:t>principal/administrator,</w:t>
      </w:r>
      <w:r w:rsidR="0048694D">
        <w:rPr>
          <w:szCs w:val="24"/>
        </w:rPr>
        <w:t xml:space="preserve"> </w:t>
      </w:r>
      <w:r w:rsidRPr="004E0F92" w:rsidR="00C7108B">
        <w:rPr>
          <w:szCs w:val="24"/>
        </w:rPr>
        <w:t>although</w:t>
      </w:r>
      <w:r w:rsidR="0048694D">
        <w:rPr>
          <w:szCs w:val="24"/>
        </w:rPr>
        <w:t xml:space="preserve"> </w:t>
      </w:r>
      <w:r w:rsidRPr="004E0F92" w:rsidR="00C7108B">
        <w:rPr>
          <w:szCs w:val="24"/>
        </w:rPr>
        <w:t>burden</w:t>
      </w:r>
      <w:r w:rsidR="0048694D">
        <w:rPr>
          <w:szCs w:val="24"/>
        </w:rPr>
        <w:t xml:space="preserve"> </w:t>
      </w:r>
      <w:r w:rsidRPr="004E0F92" w:rsidR="00C7108B">
        <w:rPr>
          <w:szCs w:val="24"/>
        </w:rPr>
        <w:t>may</w:t>
      </w:r>
      <w:r w:rsidR="0048694D">
        <w:rPr>
          <w:szCs w:val="24"/>
        </w:rPr>
        <w:t xml:space="preserve"> </w:t>
      </w:r>
      <w:r w:rsidRPr="004E0F92" w:rsidR="00C7108B">
        <w:rPr>
          <w:szCs w:val="24"/>
        </w:rPr>
        <w:t>vary</w:t>
      </w:r>
      <w:r w:rsidR="0048694D">
        <w:rPr>
          <w:szCs w:val="24"/>
        </w:rPr>
        <w:t xml:space="preserve"> </w:t>
      </w:r>
      <w:r w:rsidRPr="004E0F92" w:rsidR="00C7108B">
        <w:rPr>
          <w:szCs w:val="24"/>
        </w:rPr>
        <w:t>depending</w:t>
      </w:r>
      <w:r w:rsidR="0048694D">
        <w:rPr>
          <w:szCs w:val="24"/>
        </w:rPr>
        <w:t xml:space="preserve"> </w:t>
      </w:r>
      <w:r w:rsidRPr="004E0F92" w:rsidR="00C7108B">
        <w:rPr>
          <w:szCs w:val="24"/>
        </w:rPr>
        <w:t>on</w:t>
      </w:r>
      <w:r w:rsidR="0048694D">
        <w:rPr>
          <w:szCs w:val="24"/>
        </w:rPr>
        <w:t xml:space="preserve"> </w:t>
      </w:r>
      <w:r w:rsidRPr="004E0F92" w:rsidR="00C7108B">
        <w:rPr>
          <w:szCs w:val="24"/>
        </w:rPr>
        <w:t>the</w:t>
      </w:r>
      <w:r w:rsidR="0048694D">
        <w:rPr>
          <w:szCs w:val="24"/>
        </w:rPr>
        <w:t xml:space="preserve"> </w:t>
      </w:r>
      <w:r w:rsidRPr="004E0F92" w:rsidR="00C7108B">
        <w:rPr>
          <w:szCs w:val="24"/>
        </w:rPr>
        <w:t>number</w:t>
      </w:r>
      <w:r w:rsidR="0048694D">
        <w:rPr>
          <w:szCs w:val="24"/>
        </w:rPr>
        <w:t xml:space="preserve"> </w:t>
      </w:r>
      <w:r w:rsidRPr="004E0F92" w:rsidR="00C7108B">
        <w:rPr>
          <w:szCs w:val="24"/>
        </w:rPr>
        <w:t>of</w:t>
      </w:r>
      <w:r w:rsidR="0048694D">
        <w:rPr>
          <w:szCs w:val="24"/>
        </w:rPr>
        <w:t xml:space="preserve"> </w:t>
      </w:r>
      <w:r w:rsidRPr="004E0F92" w:rsidR="00C7108B">
        <w:rPr>
          <w:szCs w:val="24"/>
        </w:rPr>
        <w:t>subject-specific</w:t>
      </w:r>
      <w:r w:rsidR="0048694D">
        <w:rPr>
          <w:szCs w:val="24"/>
        </w:rPr>
        <w:t xml:space="preserve"> </w:t>
      </w:r>
      <w:r w:rsidRPr="004E0F92" w:rsidR="00C7108B">
        <w:rPr>
          <w:szCs w:val="24"/>
        </w:rPr>
        <w:t>sections</w:t>
      </w:r>
      <w:r w:rsidR="0048694D">
        <w:rPr>
          <w:szCs w:val="24"/>
        </w:rPr>
        <w:t xml:space="preserve"> </w:t>
      </w:r>
      <w:r w:rsidRPr="004E0F92" w:rsidR="00C7108B">
        <w:rPr>
          <w:szCs w:val="24"/>
        </w:rPr>
        <w:t>included.</w:t>
      </w:r>
      <w:r w:rsidR="00F07262">
        <w:rPr>
          <w:szCs w:val="24"/>
        </w:rPr>
        <w:t xml:space="preserve"> </w:t>
      </w:r>
      <w:r w:rsidR="006E0738">
        <w:t>Note that there are no differences to the burden calculation for principals/administrators depending on the student assessment design (i.e., 60 minutes in one subject or 90 minutes in two subjects).</w:t>
      </w:r>
    </w:p>
    <w:p w:rsidRPr="005750DA" w:rsidR="004E666C" w:rsidP="001A29C9" w:rsidRDefault="00EF586F" w14:paraId="14513013" w14:textId="2D508346">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Pr="00C23177" w:rsidR="00E23802">
        <w:t>SD</w:t>
      </w:r>
      <w:r w:rsidR="0048694D">
        <w:t xml:space="preserve"> </w:t>
      </w:r>
      <w:r w:rsidRPr="00C23177" w:rsidR="00E23802">
        <w:t>and</w:t>
      </w:r>
      <w:r w:rsidR="0048694D">
        <w:t xml:space="preserve"> </w:t>
      </w:r>
      <w:r w:rsidRPr="00C23177" w:rsidR="00E23802">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rsidR="004E666C">
        <w:t>students</w:t>
      </w:r>
      <w:r w:rsidR="0048694D">
        <w:t xml:space="preserve"> </w:t>
      </w:r>
      <w:r w:rsidRPr="00D22804" w:rsidR="004E666C">
        <w:t>identified</w:t>
      </w:r>
      <w:r w:rsidR="0048694D">
        <w:t xml:space="preserve"> </w:t>
      </w:r>
      <w:r w:rsidRPr="00835501" w:rsidR="00A70F0A">
        <w:t>as</w:t>
      </w:r>
      <w:r w:rsidR="0048694D">
        <w:t xml:space="preserve"> </w:t>
      </w:r>
      <w:r w:rsidRPr="00835501" w:rsidR="00A70F0A">
        <w:t>SD</w:t>
      </w:r>
      <w:r w:rsidR="0048694D">
        <w:t xml:space="preserve"> </w:t>
      </w:r>
      <w:r w:rsidRPr="00835501" w:rsidR="004E666C">
        <w:t>or</w:t>
      </w:r>
      <w:r w:rsidR="0048694D">
        <w:t xml:space="preserve"> </w:t>
      </w:r>
      <w:r w:rsidRPr="00C23177" w:rsidR="00A70F0A">
        <w:t>ELL</w:t>
      </w:r>
      <w:r w:rsidRPr="00C23177" w:rsidR="004E666C">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r w:rsidRPr="006160BC" w:rsidR="006160BC">
        <w:t xml:space="preserve"> </w:t>
      </w:r>
      <w:r w:rsidR="00E02C37">
        <w:t xml:space="preserve">Additional time will be needed for school personnel to provide additional information for the students assessed for 90 minutes in two subjects (specifically, information on how the student is assessed on the state assessment in two different subjects).  As such, </w:t>
      </w:r>
      <w:r w:rsidR="00FA570E">
        <w:t>the burden for school administrators is estimated at 1</w:t>
      </w:r>
      <w:r w:rsidR="00060FD3">
        <w:t>8</w:t>
      </w:r>
      <w:r w:rsidR="00FA570E">
        <w:t xml:space="preserve"> minutes, on average, for each student identified as SD and/or ELL assessed in the new design of 90 minutes of cognitive blocks in two subjects.</w:t>
      </w:r>
      <w:r w:rsidRPr="005750DA" w:rsidR="00FA570E">
        <w:t xml:space="preserve"> </w:t>
      </w:r>
    </w:p>
    <w:p w:rsidRPr="00783C1C" w:rsidR="00783C1C" w:rsidP="008E58F2" w:rsidRDefault="00DD68E3" w14:paraId="7E1D7E4A" w14:textId="3829BA58">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section A.10 above</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B24A4">
        <w:t>2</w:t>
      </w:r>
      <w:r w:rsidR="00303404">
        <w:t>6</w:t>
      </w:r>
      <w:r w:rsidR="00AB24A4">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B24A4">
        <w:t>2019</w:t>
      </w:r>
      <w:r w:rsidR="00EF586F">
        <w:t>).</w:t>
      </w:r>
      <w:r w:rsidRPr="000908A7" w:rsidR="000908A7">
        <w:t xml:space="preserve"> </w:t>
      </w:r>
      <w:r w:rsidR="000908A7">
        <w:t>Note that there are no differences to the burden calculation for the submission of samples depending on the student assessment design (i.e., 60 minutes in one subject or 90 minutes in two subjects).</w:t>
      </w:r>
    </w:p>
    <w:p w:rsidRPr="00CB086A" w:rsidR="008E58F2" w:rsidP="008E58F2" w:rsidRDefault="008E58F2" w14:paraId="54C6C17A" w14:textId="18922B61">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r w:rsidRPr="000908A7" w:rsidR="000908A7">
        <w:t xml:space="preserve"> </w:t>
      </w:r>
      <w:r w:rsidR="000908A7">
        <w:t>Note that there are no differences to the burden calculation for the pre-assessment and assessment activities depending on the student assessment design (i.e., 60 minutes in one subject or 90 minutes in two subjects).</w:t>
      </w:r>
    </w:p>
    <w:p w:rsidRPr="00A94D23" w:rsidR="0043229D" w:rsidP="00FE4F5F" w:rsidRDefault="008E58F2" w14:paraId="5B7E0F39" w14:textId="26817741">
      <w:pPr>
        <w:pStyle w:val="ListParagraph"/>
        <w:spacing w:line="240" w:lineRule="auto"/>
        <w:ind w:left="273" w:hanging="187"/>
        <w:sectPr w:rsidRPr="00A94D23" w:rsidR="0043229D" w:rsidSect="003C7267">
          <w:headerReference w:type="default" r:id="rId37"/>
          <w:footerReference w:type="default" r:id="rId38"/>
          <w:pgSz w:w="12240" w:h="15840" w:code="1"/>
          <w:pgMar w:top="864" w:right="810" w:bottom="720" w:left="864" w:header="432" w:footer="288" w:gutter="0"/>
          <w:pgNumType w:start="1"/>
          <w:cols w:space="720"/>
          <w:titlePg/>
          <w:docGrid w:linePitch="360"/>
        </w:sectPr>
      </w:pPr>
      <w:r w:rsidRPr="004F7F4D">
        <w:rPr>
          <w:b/>
        </w:rPr>
        <w:lastRenderedPageBreak/>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A84BFF">
        <w:t>schools</w:t>
      </w:r>
      <w:r>
        <w:t xml:space="preserve"> will </w:t>
      </w:r>
      <w:r w:rsidR="006D4FFD">
        <w:t xml:space="preserve">be asked to respond to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pre-assessment, assessment, and procedural processes. The </w:t>
      </w:r>
      <w:r w:rsidR="006D4FFD">
        <w:t xml:space="preserve">sample </w:t>
      </w:r>
      <w:r w:rsidRPr="00271EFF">
        <w:t>post-assessment</w:t>
      </w:r>
      <w:r>
        <w:t xml:space="preserve"> </w:t>
      </w:r>
      <w:r w:rsidRPr="00271EFF">
        <w:t>follow-up</w:t>
      </w:r>
      <w:r>
        <w:t xml:space="preserve"> </w:t>
      </w:r>
      <w:r w:rsidRPr="00271EFF">
        <w:t>survey</w:t>
      </w:r>
      <w:r w:rsidR="006D4FFD">
        <w:t xml:space="preserve"> from 2019</w:t>
      </w:r>
      <w:r>
        <w:t xml:space="preserve"> is included in </w:t>
      </w:r>
      <w:r w:rsidRPr="00846CB5">
        <w:t>Appendix E</w:t>
      </w:r>
      <w:r w:rsidRPr="00B52DE8">
        <w:t>.</w:t>
      </w:r>
      <w:r w:rsidRPr="003C62DE">
        <w:t xml:space="preserve"> </w:t>
      </w:r>
      <w:r w:rsidRPr="005C01B7">
        <w:t>It</w:t>
      </w:r>
      <w:r w:rsidRPr="00B76691">
        <w:t xml:space="preserve"> </w:t>
      </w:r>
      <w:r w:rsidRPr="00CA2746">
        <w:t>is</w:t>
      </w:r>
      <w:r w:rsidRPr="00640C92">
        <w:t xml:space="preserve"> </w:t>
      </w:r>
      <w:r w:rsidRPr="0031780C">
        <w:t>estimated</w:t>
      </w:r>
      <w:r>
        <w:t xml:space="preserve"> </w:t>
      </w:r>
      <w:r w:rsidRPr="006D4CEE">
        <w:t>that</w:t>
      </w:r>
      <w:r>
        <w:t xml:space="preserve"> this interview will take on average </w:t>
      </w:r>
      <w:r w:rsidR="006D4FFD">
        <w:t>two</w:t>
      </w:r>
      <w:r>
        <w:t xml:space="preserve"> minutes</w:t>
      </w:r>
      <w:r w:rsidRPr="006D4CEE">
        <w:t>.</w:t>
      </w:r>
      <w:r w:rsidR="004F7F4D">
        <w:t xml:space="preserve"> </w:t>
      </w:r>
      <w:r w:rsidR="000C698D">
        <w:t>Additional questions and feedback may be asked of the schools that participate in the new design of assessing students for 90 minutes of cognitive bloc</w:t>
      </w:r>
      <w:r w:rsidR="00E05394">
        <w:t>k</w:t>
      </w:r>
      <w:r w:rsidR="000C698D">
        <w:t>s in two subjects. As such, it is e</w:t>
      </w:r>
      <w:r w:rsidRPr="0031780C" w:rsidR="000C698D">
        <w:t>stimated</w:t>
      </w:r>
      <w:r w:rsidR="000C698D">
        <w:t xml:space="preserve"> </w:t>
      </w:r>
      <w:r w:rsidRPr="006D4CEE" w:rsidR="000C698D">
        <w:t>that</w:t>
      </w:r>
      <w:r w:rsidR="000C698D">
        <w:t xml:space="preserve"> this interview will take on average three minutes for these schools</w:t>
      </w:r>
      <w:r w:rsidRPr="006D4CEE" w:rsidR="000C698D">
        <w:t>.</w:t>
      </w:r>
      <w:r w:rsidR="000C698D">
        <w:t xml:space="preserve">  </w:t>
      </w:r>
    </w:p>
    <w:p w:rsidRPr="00F7024D" w:rsidR="00FF3C0F" w:rsidP="00A6243E" w:rsidRDefault="000B3BD0" w14:paraId="332EEBEC" w14:textId="77777777">
      <w:pPr>
        <w:keepNext/>
        <w:spacing w:after="0" w:line="240" w:lineRule="auto"/>
        <w:ind w:left="1152" w:right="720" w:firstLine="187"/>
        <w:jc w:val="center"/>
        <w:rPr>
          <w:b/>
          <w:bCs/>
          <w:sz w:val="28"/>
          <w:szCs w:val="32"/>
        </w:rPr>
      </w:pPr>
      <w:r w:rsidRPr="00F7024D">
        <w:rPr>
          <w:b/>
          <w:sz w:val="28"/>
          <w:szCs w:val="28"/>
        </w:rPr>
        <w:lastRenderedPageBreak/>
        <w:t>E</w:t>
      </w:r>
      <w:r w:rsidRPr="00F7024D" w:rsidR="00103512">
        <w:rPr>
          <w:b/>
          <w:bCs/>
          <w:sz w:val="28"/>
          <w:szCs w:val="32"/>
        </w:rPr>
        <w:t>XHIBIT</w:t>
      </w:r>
      <w:r w:rsidRPr="00F7024D" w:rsidR="0048694D">
        <w:rPr>
          <w:b/>
          <w:bCs/>
          <w:sz w:val="28"/>
          <w:szCs w:val="32"/>
        </w:rPr>
        <w:t xml:space="preserve"> </w:t>
      </w:r>
      <w:r w:rsidRPr="00F7024D" w:rsidR="00103512">
        <w:rPr>
          <w:b/>
          <w:bCs/>
          <w:sz w:val="28"/>
          <w:szCs w:val="32"/>
        </w:rPr>
        <w:t>1</w:t>
      </w:r>
    </w:p>
    <w:p w:rsidRPr="00F7024D" w:rsidR="00FF3C0F" w:rsidP="00A6243E" w:rsidRDefault="00103512" w14:paraId="2A1D875D" w14:textId="2860F5A7">
      <w:pPr>
        <w:keepNext/>
        <w:tabs>
          <w:tab w:val="left" w:pos="1069"/>
          <w:tab w:val="left" w:pos="2005"/>
          <w:tab w:val="left" w:pos="6010"/>
          <w:tab w:val="left" w:pos="6620"/>
          <w:tab w:val="left" w:pos="7126"/>
          <w:tab w:val="left" w:pos="7736"/>
        </w:tabs>
        <w:spacing w:after="0" w:line="240" w:lineRule="auto"/>
        <w:ind w:left="1152" w:right="720"/>
        <w:jc w:val="center"/>
        <w:rPr>
          <w:szCs w:val="28"/>
        </w:rPr>
      </w:pP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B270F1">
        <w:rPr>
          <w:b/>
          <w:bCs/>
          <w:szCs w:val="28"/>
        </w:rPr>
        <w:t>2021</w:t>
      </w:r>
      <w:r w:rsidRPr="00F7024D" w:rsidR="0048694D">
        <w:rPr>
          <w:b/>
          <w:bCs/>
          <w:szCs w:val="28"/>
        </w:rPr>
        <w:t xml:space="preserve"> </w:t>
      </w:r>
      <w:r w:rsidRPr="00F7024D">
        <w:rPr>
          <w:b/>
          <w:bCs/>
          <w:szCs w:val="28"/>
        </w:rPr>
        <w:t>Assessments</w:t>
      </w:r>
    </w:p>
    <w:p w:rsidR="00FF3C0F" w:rsidP="00A6243E" w:rsidRDefault="00103512" w14:paraId="49DED154" w14:textId="44A93588">
      <w:pPr>
        <w:keepNext/>
        <w:tabs>
          <w:tab w:val="left" w:pos="1069"/>
          <w:tab w:val="left" w:pos="2005"/>
          <w:tab w:val="left" w:pos="6010"/>
          <w:tab w:val="left" w:pos="6620"/>
          <w:tab w:val="left" w:pos="7126"/>
          <w:tab w:val="left" w:pos="7736"/>
        </w:tabs>
        <w:spacing w:after="0" w:line="240" w:lineRule="auto"/>
        <w:ind w:left="1152" w:right="720"/>
        <w:jc w:val="center"/>
        <w:rPr>
          <w:bCs/>
          <w:sz w:val="20"/>
        </w:rPr>
      </w:pPr>
      <w:r w:rsidRPr="00F7024D">
        <w:rPr>
          <w:bCs/>
          <w:sz w:val="20"/>
        </w:rPr>
        <w:t>(Note:</w:t>
      </w:r>
      <w:r w:rsidRPr="00F7024D" w:rsidR="0048694D">
        <w:rPr>
          <w:bCs/>
          <w:sz w:val="20"/>
        </w:rPr>
        <w:t xml:space="preserve"> </w:t>
      </w:r>
      <w:r w:rsidRPr="00F7024D">
        <w:rPr>
          <w:bCs/>
          <w:sz w:val="20"/>
        </w:rPr>
        <w:t>all</w:t>
      </w:r>
      <w:r w:rsidRPr="00F7024D" w:rsidR="0048694D">
        <w:rPr>
          <w:bCs/>
          <w:sz w:val="20"/>
        </w:rPr>
        <w:t xml:space="preserve"> </w:t>
      </w:r>
      <w:r w:rsidRPr="00F7024D" w:rsidR="001B677D">
        <w:rPr>
          <w:bCs/>
          <w:sz w:val="20"/>
        </w:rPr>
        <w:t>explanatory</w:t>
      </w:r>
      <w:r w:rsidRPr="00F7024D" w:rsidR="0048694D">
        <w:rPr>
          <w:bCs/>
          <w:sz w:val="20"/>
        </w:rPr>
        <w:t xml:space="preserve"> </w:t>
      </w:r>
      <w:r w:rsidRPr="00F7024D" w:rsidR="001B677D">
        <w:rPr>
          <w:bCs/>
          <w:sz w:val="20"/>
        </w:rPr>
        <w:t>notes</w:t>
      </w:r>
      <w:r w:rsidRPr="00F7024D" w:rsidR="0048694D">
        <w:rPr>
          <w:bCs/>
          <w:sz w:val="20"/>
        </w:rPr>
        <w:t xml:space="preserve"> </w:t>
      </w:r>
      <w:r w:rsidRPr="00F7024D" w:rsidR="001B677D">
        <w:rPr>
          <w:bCs/>
          <w:sz w:val="20"/>
        </w:rPr>
        <w:t>and</w:t>
      </w:r>
      <w:r w:rsidRPr="00F7024D" w:rsidR="0048694D">
        <w:rPr>
          <w:bCs/>
          <w:sz w:val="20"/>
        </w:rPr>
        <w:t xml:space="preserve"> </w:t>
      </w:r>
      <w:r w:rsidRPr="00F7024D">
        <w:rPr>
          <w:bCs/>
          <w:sz w:val="20"/>
        </w:rPr>
        <w:t>footnotes</w:t>
      </w:r>
      <w:r w:rsidRPr="00F7024D" w:rsidR="0048694D">
        <w:rPr>
          <w:bCs/>
          <w:sz w:val="20"/>
        </w:rPr>
        <w:t xml:space="preserve"> </w:t>
      </w:r>
      <w:r w:rsidRPr="00F7024D">
        <w:rPr>
          <w:bCs/>
          <w:sz w:val="20"/>
        </w:rPr>
        <w:t>are</w:t>
      </w:r>
      <w:r w:rsidRPr="00F7024D" w:rsidR="0048694D">
        <w:rPr>
          <w:bCs/>
          <w:sz w:val="20"/>
        </w:rPr>
        <w:t xml:space="preserve"> </w:t>
      </w:r>
      <w:r w:rsidRPr="00F7024D">
        <w:rPr>
          <w:bCs/>
          <w:sz w:val="20"/>
        </w:rPr>
        <w:t>displayed</w:t>
      </w:r>
      <w:r w:rsidRPr="00F7024D" w:rsidR="0048694D">
        <w:rPr>
          <w:bCs/>
          <w:sz w:val="20"/>
        </w:rPr>
        <w:t xml:space="preserve"> </w:t>
      </w:r>
      <w:r w:rsidRPr="00F7024D">
        <w:rPr>
          <w:bCs/>
          <w:sz w:val="20"/>
        </w:rPr>
        <w:t>following</w:t>
      </w:r>
      <w:r w:rsidRPr="00F7024D" w:rsidR="0048694D">
        <w:rPr>
          <w:bCs/>
          <w:sz w:val="20"/>
        </w:rPr>
        <w:t xml:space="preserve"> </w:t>
      </w:r>
      <w:r w:rsidRPr="00F7024D">
        <w:rPr>
          <w:bCs/>
          <w:sz w:val="20"/>
        </w:rPr>
        <w:t>the</w:t>
      </w:r>
      <w:r w:rsidRPr="00F7024D" w:rsidR="0048694D">
        <w:rPr>
          <w:bCs/>
          <w:sz w:val="20"/>
        </w:rPr>
        <w:t xml:space="preserve"> </w:t>
      </w:r>
      <w:r w:rsidRPr="00F7024D">
        <w:rPr>
          <w:bCs/>
          <w:sz w:val="20"/>
        </w:rPr>
        <w:t>table)</w:t>
      </w:r>
    </w:p>
    <w:p w:rsidR="00B72AF9" w:rsidP="00A6243E" w:rsidRDefault="00B72AF9" w14:paraId="2A77871D"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tbl>
      <w:tblPr>
        <w:tblW w:w="15120" w:type="dxa"/>
        <w:tblInd w:w="-162" w:type="dxa"/>
        <w:tblLayout w:type="fixed"/>
        <w:tblLook w:val="04A0" w:firstRow="1" w:lastRow="0" w:firstColumn="1" w:lastColumn="0" w:noHBand="0" w:noVBand="1"/>
      </w:tblPr>
      <w:tblGrid>
        <w:gridCol w:w="1250"/>
        <w:gridCol w:w="900"/>
        <w:gridCol w:w="900"/>
        <w:gridCol w:w="810"/>
        <w:gridCol w:w="16"/>
        <w:gridCol w:w="884"/>
        <w:gridCol w:w="16"/>
        <w:gridCol w:w="884"/>
        <w:gridCol w:w="810"/>
        <w:gridCol w:w="24"/>
        <w:gridCol w:w="876"/>
        <w:gridCol w:w="900"/>
        <w:gridCol w:w="810"/>
        <w:gridCol w:w="24"/>
        <w:gridCol w:w="786"/>
        <w:gridCol w:w="900"/>
        <w:gridCol w:w="24"/>
        <w:gridCol w:w="786"/>
        <w:gridCol w:w="900"/>
        <w:gridCol w:w="990"/>
        <w:gridCol w:w="810"/>
        <w:gridCol w:w="32"/>
        <w:gridCol w:w="788"/>
      </w:tblGrid>
      <w:tr w:rsidRPr="00407C4B" w:rsidR="006C0A2F" w:rsidTr="00D71A79" w14:paraId="19CBFCEE" w14:textId="77777777">
        <w:trPr>
          <w:trHeight w:val="547"/>
        </w:trPr>
        <w:tc>
          <w:tcPr>
            <w:tcW w:w="1250" w:type="dxa"/>
            <w:vMerge w:val="restart"/>
            <w:tcBorders>
              <w:top w:val="single" w:color="auto" w:sz="8" w:space="0"/>
              <w:left w:val="single" w:color="auto" w:sz="8" w:space="0"/>
              <w:bottom w:val="single" w:color="000000" w:sz="4" w:space="0"/>
              <w:right w:val="single" w:color="auto" w:sz="4" w:space="0"/>
            </w:tcBorders>
            <w:shd w:val="clear" w:color="000000" w:fill="D9D9D9"/>
            <w:vAlign w:val="bottom"/>
            <w:hideMark/>
          </w:tcPr>
          <w:p w:rsidRPr="00407C4B" w:rsidR="00407C4B" w:rsidP="00407C4B" w:rsidRDefault="006C0A2F" w14:paraId="63462D8E" w14:textId="36F168CB">
            <w:pPr>
              <w:spacing w:after="0" w:line="240" w:lineRule="auto"/>
              <w:jc w:val="center"/>
              <w:rPr>
                <w:b/>
                <w:bCs/>
                <w:color w:val="000000"/>
                <w:sz w:val="16"/>
                <w:szCs w:val="16"/>
              </w:rPr>
            </w:pPr>
            <w:r>
              <w:rPr>
                <w:b/>
                <w:bCs/>
                <w:color w:val="000000"/>
                <w:sz w:val="16"/>
                <w:szCs w:val="16"/>
              </w:rPr>
              <w:t>Subject</w:t>
            </w:r>
          </w:p>
        </w:tc>
        <w:tc>
          <w:tcPr>
            <w:tcW w:w="2626"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407C4B" w:rsidR="00407C4B" w:rsidP="00407C4B" w:rsidRDefault="00407C4B" w14:paraId="164E91BB" w14:textId="77777777">
            <w:pPr>
              <w:spacing w:after="0" w:line="240" w:lineRule="auto"/>
              <w:jc w:val="center"/>
              <w:rPr>
                <w:b/>
                <w:bCs/>
                <w:color w:val="000000"/>
                <w:sz w:val="16"/>
                <w:szCs w:val="16"/>
              </w:rPr>
            </w:pPr>
            <w:r w:rsidRPr="00407C4B">
              <w:rPr>
                <w:b/>
                <w:bCs/>
                <w:color w:val="000000"/>
                <w:sz w:val="16"/>
                <w:szCs w:val="16"/>
              </w:rPr>
              <w:t>Students</w:t>
            </w:r>
          </w:p>
        </w:tc>
        <w:tc>
          <w:tcPr>
            <w:tcW w:w="2618" w:type="dxa"/>
            <w:gridSpan w:val="5"/>
            <w:tcBorders>
              <w:top w:val="single" w:color="auto" w:sz="8" w:space="0"/>
              <w:left w:val="nil"/>
              <w:bottom w:val="single" w:color="auto" w:sz="4" w:space="0"/>
              <w:right w:val="single" w:color="000000" w:sz="4" w:space="0"/>
            </w:tcBorders>
            <w:shd w:val="clear" w:color="000000" w:fill="D9D9D9"/>
            <w:noWrap/>
            <w:vAlign w:val="bottom"/>
            <w:hideMark/>
          </w:tcPr>
          <w:p w:rsidRPr="00407C4B" w:rsidR="00407C4B" w:rsidP="00407C4B" w:rsidRDefault="00407C4B" w14:paraId="5F39710C" w14:textId="77777777">
            <w:pPr>
              <w:spacing w:after="0" w:line="240" w:lineRule="auto"/>
              <w:jc w:val="center"/>
              <w:rPr>
                <w:b/>
                <w:bCs/>
                <w:color w:val="000000"/>
                <w:sz w:val="16"/>
                <w:szCs w:val="16"/>
              </w:rPr>
            </w:pPr>
            <w:r w:rsidRPr="00407C4B">
              <w:rPr>
                <w:b/>
                <w:bCs/>
                <w:color w:val="000000"/>
                <w:sz w:val="16"/>
                <w:szCs w:val="16"/>
              </w:rPr>
              <w:t>Teachers</w:t>
            </w:r>
          </w:p>
        </w:tc>
        <w:tc>
          <w:tcPr>
            <w:tcW w:w="2610" w:type="dxa"/>
            <w:gridSpan w:val="4"/>
            <w:tcBorders>
              <w:top w:val="single" w:color="auto" w:sz="8" w:space="0"/>
              <w:left w:val="nil"/>
              <w:bottom w:val="single" w:color="auto" w:sz="4" w:space="0"/>
              <w:right w:val="single" w:color="000000" w:sz="4" w:space="0"/>
            </w:tcBorders>
            <w:shd w:val="clear" w:color="000000" w:fill="D9D9D9"/>
            <w:vAlign w:val="bottom"/>
            <w:hideMark/>
          </w:tcPr>
          <w:p w:rsidRPr="00407C4B" w:rsidR="00407C4B" w:rsidP="00407C4B" w:rsidRDefault="00407C4B" w14:paraId="39B2C974" w14:textId="77777777">
            <w:pPr>
              <w:spacing w:after="0" w:line="240" w:lineRule="auto"/>
              <w:jc w:val="center"/>
              <w:rPr>
                <w:b/>
                <w:bCs/>
                <w:color w:val="000000"/>
                <w:sz w:val="16"/>
                <w:szCs w:val="16"/>
              </w:rPr>
            </w:pPr>
            <w:r w:rsidRPr="00407C4B">
              <w:rPr>
                <w:b/>
                <w:bCs/>
                <w:color w:val="000000"/>
                <w:sz w:val="16"/>
                <w:szCs w:val="16"/>
              </w:rPr>
              <w:t xml:space="preserve">School Questionnaire </w:t>
            </w:r>
            <w:r w:rsidRPr="00407C4B">
              <w:rPr>
                <w:b/>
                <w:bCs/>
                <w:color w:val="000000"/>
                <w:sz w:val="16"/>
                <w:szCs w:val="16"/>
              </w:rPr>
              <w:br/>
              <w:t>(school principal)</w:t>
            </w:r>
          </w:p>
        </w:tc>
        <w:tc>
          <w:tcPr>
            <w:tcW w:w="1710" w:type="dxa"/>
            <w:gridSpan w:val="3"/>
            <w:tcBorders>
              <w:top w:val="single" w:color="auto" w:sz="8" w:space="0"/>
              <w:left w:val="nil"/>
              <w:bottom w:val="single" w:color="auto" w:sz="4" w:space="0"/>
              <w:right w:val="single" w:color="000000" w:sz="4" w:space="0"/>
            </w:tcBorders>
            <w:shd w:val="clear" w:color="000000" w:fill="D9D9D9"/>
            <w:vAlign w:val="bottom"/>
            <w:hideMark/>
          </w:tcPr>
          <w:p w:rsidRPr="00407C4B" w:rsidR="00407C4B" w:rsidP="00407C4B" w:rsidRDefault="00407C4B" w14:paraId="1AE736CB" w14:textId="77777777">
            <w:pPr>
              <w:spacing w:after="0" w:line="240" w:lineRule="auto"/>
              <w:jc w:val="center"/>
              <w:rPr>
                <w:b/>
                <w:bCs/>
                <w:color w:val="000000"/>
                <w:sz w:val="16"/>
                <w:szCs w:val="16"/>
              </w:rPr>
            </w:pPr>
            <w:r w:rsidRPr="00407C4B">
              <w:rPr>
                <w:b/>
                <w:bCs/>
                <w:color w:val="000000"/>
                <w:sz w:val="16"/>
                <w:szCs w:val="16"/>
              </w:rPr>
              <w:t xml:space="preserve">Pre-assessment, </w:t>
            </w:r>
            <w:r w:rsidRPr="00407C4B">
              <w:rPr>
                <w:b/>
                <w:bCs/>
                <w:color w:val="000000"/>
                <w:sz w:val="16"/>
                <w:szCs w:val="16"/>
              </w:rPr>
              <w:br/>
              <w:t>sample submission,</w:t>
            </w:r>
            <w:r w:rsidRPr="00407C4B">
              <w:rPr>
                <w:b/>
                <w:bCs/>
                <w:color w:val="000000"/>
                <w:sz w:val="16"/>
                <w:szCs w:val="16"/>
              </w:rPr>
              <w:br/>
              <w:t>&amp; assessment feedback</w:t>
            </w:r>
            <w:r w:rsidRPr="00407C4B">
              <w:rPr>
                <w:b/>
                <w:bCs/>
                <w:color w:val="000000"/>
                <w:sz w:val="16"/>
                <w:szCs w:val="16"/>
              </w:rPr>
              <w:br/>
              <w:t>(school coordinator)</w:t>
            </w:r>
          </w:p>
        </w:tc>
        <w:tc>
          <w:tcPr>
            <w:tcW w:w="3518" w:type="dxa"/>
            <w:gridSpan w:val="5"/>
            <w:tcBorders>
              <w:top w:val="single" w:color="auto" w:sz="8" w:space="0"/>
              <w:left w:val="nil"/>
              <w:bottom w:val="single" w:color="auto" w:sz="4" w:space="0"/>
              <w:right w:val="single" w:color="000000" w:sz="4" w:space="0"/>
            </w:tcBorders>
            <w:shd w:val="clear" w:color="000000" w:fill="D9D9D9"/>
            <w:vAlign w:val="bottom"/>
            <w:hideMark/>
          </w:tcPr>
          <w:p w:rsidRPr="00407C4B" w:rsidR="00407C4B" w:rsidP="00407C4B" w:rsidRDefault="00407C4B" w14:paraId="332DC072" w14:textId="77777777">
            <w:pPr>
              <w:spacing w:after="0" w:line="240" w:lineRule="auto"/>
              <w:jc w:val="center"/>
              <w:rPr>
                <w:b/>
                <w:bCs/>
                <w:color w:val="000000"/>
                <w:sz w:val="16"/>
                <w:szCs w:val="16"/>
              </w:rPr>
            </w:pPr>
            <w:r w:rsidRPr="00407C4B">
              <w:rPr>
                <w:b/>
                <w:bCs/>
                <w:color w:val="000000"/>
                <w:sz w:val="16"/>
                <w:szCs w:val="16"/>
              </w:rPr>
              <w:t>SD/ELL (school personnel)</w:t>
            </w:r>
          </w:p>
        </w:tc>
        <w:tc>
          <w:tcPr>
            <w:tcW w:w="788" w:type="dxa"/>
            <w:tcBorders>
              <w:top w:val="single" w:color="auto" w:sz="8" w:space="0"/>
              <w:left w:val="single" w:color="auto" w:sz="4" w:space="0"/>
              <w:bottom w:val="single" w:color="000000" w:sz="4" w:space="0"/>
              <w:right w:val="single" w:color="auto" w:sz="8" w:space="0"/>
            </w:tcBorders>
            <w:shd w:val="clear" w:color="000000" w:fill="D9D9D9"/>
            <w:vAlign w:val="bottom"/>
            <w:hideMark/>
          </w:tcPr>
          <w:p w:rsidRPr="00407C4B" w:rsidR="00407C4B" w:rsidP="00407C4B" w:rsidRDefault="00407C4B" w14:paraId="7D3C9FD0" w14:textId="77777777">
            <w:pPr>
              <w:spacing w:after="0" w:line="240" w:lineRule="auto"/>
              <w:jc w:val="center"/>
              <w:rPr>
                <w:b/>
                <w:bCs/>
                <w:color w:val="000000"/>
                <w:sz w:val="16"/>
                <w:szCs w:val="16"/>
              </w:rPr>
            </w:pPr>
            <w:r w:rsidRPr="00407C4B">
              <w:rPr>
                <w:b/>
                <w:bCs/>
                <w:color w:val="000000"/>
                <w:sz w:val="16"/>
                <w:szCs w:val="16"/>
              </w:rPr>
              <w:t>Total Burden (in hours)</w:t>
            </w:r>
          </w:p>
        </w:tc>
      </w:tr>
      <w:tr w:rsidRPr="00407C4B" w:rsidR="0060273E" w:rsidTr="00D71A79" w14:paraId="388A48A3" w14:textId="77777777">
        <w:trPr>
          <w:trHeight w:val="628"/>
        </w:trPr>
        <w:tc>
          <w:tcPr>
            <w:tcW w:w="1250" w:type="dxa"/>
            <w:vMerge/>
            <w:tcBorders>
              <w:top w:val="single" w:color="auto" w:sz="8" w:space="0"/>
              <w:left w:val="single" w:color="auto" w:sz="8" w:space="0"/>
              <w:bottom w:val="single" w:color="000000" w:sz="4" w:space="0"/>
              <w:right w:val="single" w:color="auto" w:sz="4" w:space="0"/>
            </w:tcBorders>
            <w:vAlign w:val="center"/>
            <w:hideMark/>
          </w:tcPr>
          <w:p w:rsidRPr="00407C4B" w:rsidR="00407C4B" w:rsidP="00407C4B" w:rsidRDefault="00407C4B" w14:paraId="41B2EE6F" w14:textId="77777777">
            <w:pPr>
              <w:spacing w:after="0" w:line="240" w:lineRule="auto"/>
              <w:rPr>
                <w:b/>
                <w:bCs/>
                <w:color w:val="000000"/>
                <w:sz w:val="16"/>
                <w:szCs w:val="16"/>
              </w:rPr>
            </w:pPr>
          </w:p>
        </w:tc>
        <w:tc>
          <w:tcPr>
            <w:tcW w:w="900" w:type="dxa"/>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0871E61A" w14:textId="77777777">
            <w:pPr>
              <w:spacing w:after="0" w:line="240" w:lineRule="auto"/>
              <w:jc w:val="center"/>
              <w:rPr>
                <w:b/>
                <w:bCs/>
                <w:color w:val="000000"/>
                <w:sz w:val="16"/>
                <w:szCs w:val="16"/>
              </w:rPr>
            </w:pPr>
            <w:r w:rsidRPr="00407C4B">
              <w:rPr>
                <w:b/>
                <w:bCs/>
                <w:color w:val="000000"/>
                <w:sz w:val="16"/>
                <w:szCs w:val="16"/>
              </w:rPr>
              <w:t xml:space="preserve"> # of Students</w:t>
            </w:r>
          </w:p>
        </w:tc>
        <w:tc>
          <w:tcPr>
            <w:tcW w:w="900" w:type="dxa"/>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14953BC1" w14:textId="77777777">
            <w:pPr>
              <w:spacing w:after="0" w:line="240" w:lineRule="auto"/>
              <w:jc w:val="center"/>
              <w:rPr>
                <w:b/>
                <w:bCs/>
                <w:color w:val="000000"/>
                <w:sz w:val="16"/>
                <w:szCs w:val="16"/>
              </w:rPr>
            </w:pPr>
            <w:r w:rsidRPr="00407C4B">
              <w:rPr>
                <w:b/>
                <w:bCs/>
                <w:color w:val="000000"/>
                <w:sz w:val="16"/>
                <w:szCs w:val="16"/>
              </w:rPr>
              <w:t>Avg. minutes per response</w:t>
            </w:r>
          </w:p>
        </w:tc>
        <w:tc>
          <w:tcPr>
            <w:tcW w:w="810" w:type="dxa"/>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3C221974" w14:textId="77777777">
            <w:pPr>
              <w:spacing w:after="0" w:line="240" w:lineRule="auto"/>
              <w:jc w:val="center"/>
              <w:rPr>
                <w:b/>
                <w:bCs/>
                <w:color w:val="000000"/>
                <w:sz w:val="16"/>
                <w:szCs w:val="16"/>
              </w:rPr>
            </w:pPr>
            <w:r w:rsidRPr="00407C4B">
              <w:rPr>
                <w:b/>
                <w:bCs/>
                <w:color w:val="000000"/>
                <w:sz w:val="16"/>
                <w:szCs w:val="16"/>
              </w:rPr>
              <w:t>Burden (in hours)</w:t>
            </w:r>
          </w:p>
        </w:tc>
        <w:tc>
          <w:tcPr>
            <w:tcW w:w="900" w:type="dxa"/>
            <w:gridSpan w:val="2"/>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033755C7" w14:textId="77777777">
            <w:pPr>
              <w:spacing w:after="0" w:line="240" w:lineRule="auto"/>
              <w:jc w:val="center"/>
              <w:rPr>
                <w:b/>
                <w:bCs/>
                <w:color w:val="000000"/>
                <w:sz w:val="16"/>
                <w:szCs w:val="16"/>
              </w:rPr>
            </w:pPr>
            <w:r w:rsidRPr="00407C4B">
              <w:rPr>
                <w:b/>
                <w:bCs/>
                <w:color w:val="000000"/>
                <w:sz w:val="16"/>
                <w:szCs w:val="16"/>
              </w:rPr>
              <w:t xml:space="preserve"># of Teachers </w:t>
            </w:r>
          </w:p>
        </w:tc>
        <w:tc>
          <w:tcPr>
            <w:tcW w:w="900" w:type="dxa"/>
            <w:gridSpan w:val="2"/>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7CE27693" w14:textId="77777777">
            <w:pPr>
              <w:spacing w:after="0" w:line="240" w:lineRule="auto"/>
              <w:jc w:val="center"/>
              <w:rPr>
                <w:b/>
                <w:bCs/>
                <w:color w:val="000000"/>
                <w:sz w:val="16"/>
                <w:szCs w:val="16"/>
              </w:rPr>
            </w:pPr>
            <w:r w:rsidRPr="00407C4B">
              <w:rPr>
                <w:b/>
                <w:bCs/>
                <w:color w:val="000000"/>
                <w:sz w:val="16"/>
                <w:szCs w:val="16"/>
              </w:rPr>
              <w:t>Avg. minutes per response</w:t>
            </w:r>
          </w:p>
        </w:tc>
        <w:tc>
          <w:tcPr>
            <w:tcW w:w="810" w:type="dxa"/>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16EBE9F5" w14:textId="77777777">
            <w:pPr>
              <w:spacing w:after="0" w:line="240" w:lineRule="auto"/>
              <w:jc w:val="center"/>
              <w:rPr>
                <w:b/>
                <w:bCs/>
                <w:color w:val="000000"/>
                <w:sz w:val="16"/>
                <w:szCs w:val="16"/>
              </w:rPr>
            </w:pPr>
            <w:r w:rsidRPr="00407C4B">
              <w:rPr>
                <w:b/>
                <w:bCs/>
                <w:color w:val="000000"/>
                <w:sz w:val="16"/>
                <w:szCs w:val="16"/>
              </w:rPr>
              <w:t>Burden (in hours)</w:t>
            </w:r>
          </w:p>
        </w:tc>
        <w:tc>
          <w:tcPr>
            <w:tcW w:w="900" w:type="dxa"/>
            <w:gridSpan w:val="2"/>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737B0C7B" w14:textId="77777777">
            <w:pPr>
              <w:spacing w:after="0" w:line="240" w:lineRule="auto"/>
              <w:jc w:val="center"/>
              <w:rPr>
                <w:b/>
                <w:bCs/>
                <w:color w:val="000000"/>
                <w:sz w:val="16"/>
                <w:szCs w:val="16"/>
              </w:rPr>
            </w:pPr>
            <w:r w:rsidRPr="00407C4B">
              <w:rPr>
                <w:b/>
                <w:bCs/>
                <w:color w:val="000000"/>
                <w:sz w:val="16"/>
                <w:szCs w:val="16"/>
              </w:rPr>
              <w:t># of Schools</w:t>
            </w:r>
          </w:p>
        </w:tc>
        <w:tc>
          <w:tcPr>
            <w:tcW w:w="900" w:type="dxa"/>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529AB887" w14:textId="77777777">
            <w:pPr>
              <w:spacing w:after="0" w:line="240" w:lineRule="auto"/>
              <w:jc w:val="center"/>
              <w:rPr>
                <w:b/>
                <w:bCs/>
                <w:color w:val="000000"/>
                <w:sz w:val="16"/>
                <w:szCs w:val="16"/>
              </w:rPr>
            </w:pPr>
            <w:r w:rsidRPr="00407C4B">
              <w:rPr>
                <w:b/>
                <w:bCs/>
                <w:color w:val="000000"/>
                <w:sz w:val="16"/>
                <w:szCs w:val="16"/>
              </w:rPr>
              <w:t>Avg. minutes per response</w:t>
            </w:r>
          </w:p>
        </w:tc>
        <w:tc>
          <w:tcPr>
            <w:tcW w:w="810" w:type="dxa"/>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14A5F7F9" w14:textId="77777777">
            <w:pPr>
              <w:spacing w:after="0" w:line="240" w:lineRule="auto"/>
              <w:jc w:val="center"/>
              <w:rPr>
                <w:b/>
                <w:bCs/>
                <w:color w:val="000000"/>
                <w:sz w:val="16"/>
                <w:szCs w:val="16"/>
              </w:rPr>
            </w:pPr>
            <w:r w:rsidRPr="00407C4B">
              <w:rPr>
                <w:b/>
                <w:bCs/>
                <w:color w:val="000000"/>
                <w:sz w:val="16"/>
                <w:szCs w:val="16"/>
              </w:rPr>
              <w:t>Burden (in hours)</w:t>
            </w:r>
          </w:p>
        </w:tc>
        <w:tc>
          <w:tcPr>
            <w:tcW w:w="810" w:type="dxa"/>
            <w:gridSpan w:val="2"/>
            <w:tcBorders>
              <w:top w:val="nil"/>
              <w:left w:val="nil"/>
              <w:bottom w:val="single" w:color="auto" w:sz="4" w:space="0"/>
              <w:right w:val="single" w:color="auto" w:sz="4" w:space="0"/>
            </w:tcBorders>
            <w:shd w:val="clear" w:color="000000" w:fill="D9D9D9"/>
            <w:vAlign w:val="center"/>
            <w:hideMark/>
          </w:tcPr>
          <w:p w:rsidRPr="00407C4B" w:rsidR="00407C4B" w:rsidP="00407C4B" w:rsidRDefault="00407C4B" w14:paraId="3E26D8A2" w14:textId="77777777">
            <w:pPr>
              <w:spacing w:after="0" w:line="240" w:lineRule="auto"/>
              <w:jc w:val="center"/>
              <w:rPr>
                <w:b/>
                <w:bCs/>
                <w:color w:val="000000"/>
                <w:sz w:val="16"/>
                <w:szCs w:val="16"/>
              </w:rPr>
            </w:pPr>
            <w:r w:rsidRPr="00407C4B">
              <w:rPr>
                <w:b/>
                <w:bCs/>
                <w:color w:val="000000"/>
                <w:sz w:val="16"/>
                <w:szCs w:val="16"/>
              </w:rPr>
              <w:t># of Schools</w:t>
            </w:r>
          </w:p>
        </w:tc>
        <w:tc>
          <w:tcPr>
            <w:tcW w:w="900" w:type="dxa"/>
            <w:tcBorders>
              <w:top w:val="nil"/>
              <w:left w:val="nil"/>
              <w:bottom w:val="single" w:color="auto" w:sz="4" w:space="0"/>
              <w:right w:val="nil"/>
            </w:tcBorders>
            <w:shd w:val="clear" w:color="000000" w:fill="D9D9D9"/>
            <w:vAlign w:val="center"/>
            <w:hideMark/>
          </w:tcPr>
          <w:p w:rsidRPr="00407C4B" w:rsidR="00407C4B" w:rsidP="00407C4B" w:rsidRDefault="00407C4B" w14:paraId="73519C22" w14:textId="77777777">
            <w:pPr>
              <w:spacing w:after="0" w:line="240" w:lineRule="auto"/>
              <w:jc w:val="center"/>
              <w:rPr>
                <w:b/>
                <w:bCs/>
                <w:color w:val="000000"/>
                <w:sz w:val="16"/>
                <w:szCs w:val="16"/>
              </w:rPr>
            </w:pPr>
            <w:r w:rsidRPr="00407C4B">
              <w:rPr>
                <w:b/>
                <w:bCs/>
                <w:color w:val="000000"/>
                <w:sz w:val="16"/>
                <w:szCs w:val="16"/>
              </w:rPr>
              <w:t>Burden (in hours)</w:t>
            </w:r>
            <w:r w:rsidRPr="00407C4B">
              <w:rPr>
                <w:b/>
                <w:bCs/>
                <w:color w:val="000000"/>
                <w:sz w:val="16"/>
                <w:szCs w:val="16"/>
                <w:vertAlign w:val="superscript"/>
              </w:rPr>
              <w:t>1</w:t>
            </w:r>
          </w:p>
        </w:tc>
        <w:tc>
          <w:tcPr>
            <w:tcW w:w="810" w:type="dxa"/>
            <w:gridSpan w:val="2"/>
            <w:tcBorders>
              <w:top w:val="nil"/>
              <w:left w:val="single" w:color="auto" w:sz="4" w:space="0"/>
              <w:bottom w:val="single" w:color="auto" w:sz="4" w:space="0"/>
              <w:right w:val="single" w:color="auto" w:sz="4" w:space="0"/>
            </w:tcBorders>
            <w:shd w:val="clear" w:color="000000" w:fill="D9D9D9"/>
            <w:vAlign w:val="center"/>
            <w:hideMark/>
          </w:tcPr>
          <w:p w:rsidRPr="00407C4B" w:rsidR="00407C4B" w:rsidP="00407C4B" w:rsidRDefault="00407C4B" w14:paraId="1CDFCA07" w14:textId="77777777">
            <w:pPr>
              <w:spacing w:after="0" w:line="240" w:lineRule="auto"/>
              <w:jc w:val="center"/>
              <w:rPr>
                <w:b/>
                <w:bCs/>
                <w:color w:val="000000"/>
                <w:sz w:val="16"/>
                <w:szCs w:val="16"/>
              </w:rPr>
            </w:pPr>
            <w:r w:rsidRPr="00407C4B">
              <w:rPr>
                <w:b/>
                <w:bCs/>
                <w:color w:val="000000"/>
                <w:sz w:val="16"/>
                <w:szCs w:val="16"/>
              </w:rPr>
              <w:t># of Schools</w:t>
            </w:r>
          </w:p>
        </w:tc>
        <w:tc>
          <w:tcPr>
            <w:tcW w:w="900" w:type="dxa"/>
            <w:tcBorders>
              <w:top w:val="nil"/>
              <w:left w:val="nil"/>
              <w:bottom w:val="single" w:color="auto" w:sz="4" w:space="0"/>
              <w:right w:val="nil"/>
            </w:tcBorders>
            <w:shd w:val="clear" w:color="000000" w:fill="D9D9D9"/>
            <w:vAlign w:val="center"/>
            <w:hideMark/>
          </w:tcPr>
          <w:p w:rsidRPr="00407C4B" w:rsidR="00407C4B" w:rsidP="00407C4B" w:rsidRDefault="00407C4B" w14:paraId="505623D1" w14:textId="77777777">
            <w:pPr>
              <w:spacing w:after="0" w:line="240" w:lineRule="auto"/>
              <w:jc w:val="center"/>
              <w:rPr>
                <w:b/>
                <w:bCs/>
                <w:color w:val="000000"/>
                <w:sz w:val="16"/>
                <w:szCs w:val="16"/>
              </w:rPr>
            </w:pPr>
            <w:r w:rsidRPr="00407C4B">
              <w:rPr>
                <w:b/>
                <w:bCs/>
                <w:color w:val="000000"/>
                <w:sz w:val="16"/>
                <w:szCs w:val="16"/>
              </w:rPr>
              <w:t># of SD/ELL Students</w:t>
            </w:r>
            <w:r w:rsidRPr="00407C4B">
              <w:rPr>
                <w:b/>
                <w:bCs/>
                <w:color w:val="000000"/>
                <w:sz w:val="16"/>
                <w:szCs w:val="16"/>
                <w:vertAlign w:val="superscript"/>
              </w:rPr>
              <w:t>2</w:t>
            </w:r>
          </w:p>
        </w:tc>
        <w:tc>
          <w:tcPr>
            <w:tcW w:w="990" w:type="dxa"/>
            <w:tcBorders>
              <w:top w:val="nil"/>
              <w:left w:val="single" w:color="auto" w:sz="4" w:space="0"/>
              <w:bottom w:val="single" w:color="auto" w:sz="4" w:space="0"/>
              <w:right w:val="nil"/>
            </w:tcBorders>
            <w:shd w:val="clear" w:color="000000" w:fill="D9D9D9"/>
            <w:vAlign w:val="center"/>
            <w:hideMark/>
          </w:tcPr>
          <w:p w:rsidRPr="00407C4B" w:rsidR="00407C4B" w:rsidP="00407C4B" w:rsidRDefault="00407C4B" w14:paraId="13A8E863" w14:textId="77777777">
            <w:pPr>
              <w:spacing w:after="0" w:line="240" w:lineRule="auto"/>
              <w:jc w:val="center"/>
              <w:rPr>
                <w:b/>
                <w:bCs/>
                <w:color w:val="000000"/>
                <w:sz w:val="16"/>
                <w:szCs w:val="16"/>
              </w:rPr>
            </w:pPr>
            <w:r w:rsidRPr="00407C4B">
              <w:rPr>
                <w:b/>
                <w:bCs/>
                <w:color w:val="000000"/>
                <w:sz w:val="16"/>
                <w:szCs w:val="16"/>
              </w:rPr>
              <w:t>Avg. minutes per response</w:t>
            </w:r>
          </w:p>
        </w:tc>
        <w:tc>
          <w:tcPr>
            <w:tcW w:w="810" w:type="dxa"/>
            <w:tcBorders>
              <w:top w:val="nil"/>
              <w:left w:val="single" w:color="auto" w:sz="4" w:space="0"/>
              <w:bottom w:val="single" w:color="auto" w:sz="4" w:space="0"/>
              <w:right w:val="single" w:color="auto" w:sz="4" w:space="0"/>
            </w:tcBorders>
            <w:shd w:val="clear" w:color="000000" w:fill="D9D9D9"/>
            <w:vAlign w:val="center"/>
            <w:hideMark/>
          </w:tcPr>
          <w:p w:rsidRPr="00407C4B" w:rsidR="00407C4B" w:rsidP="00407C4B" w:rsidRDefault="00407C4B" w14:paraId="51E7E12D" w14:textId="77777777">
            <w:pPr>
              <w:spacing w:after="0" w:line="240" w:lineRule="auto"/>
              <w:jc w:val="center"/>
              <w:rPr>
                <w:b/>
                <w:bCs/>
                <w:color w:val="000000"/>
                <w:sz w:val="16"/>
                <w:szCs w:val="16"/>
              </w:rPr>
            </w:pPr>
            <w:r w:rsidRPr="00407C4B">
              <w:rPr>
                <w:b/>
                <w:bCs/>
                <w:color w:val="000000"/>
                <w:sz w:val="16"/>
                <w:szCs w:val="16"/>
              </w:rPr>
              <w:t>Burden (in hours)</w:t>
            </w:r>
          </w:p>
        </w:tc>
        <w:tc>
          <w:tcPr>
            <w:tcW w:w="820" w:type="dxa"/>
            <w:gridSpan w:val="2"/>
            <w:tcBorders>
              <w:top w:val="single" w:color="auto" w:sz="8" w:space="0"/>
              <w:left w:val="single" w:color="auto" w:sz="4" w:space="0"/>
              <w:bottom w:val="single" w:color="000000" w:sz="4" w:space="0"/>
              <w:right w:val="single" w:color="auto" w:sz="8" w:space="0"/>
            </w:tcBorders>
            <w:vAlign w:val="center"/>
            <w:hideMark/>
          </w:tcPr>
          <w:p w:rsidRPr="00407C4B" w:rsidR="00407C4B" w:rsidP="00407C4B" w:rsidRDefault="00407C4B" w14:paraId="47B65290" w14:textId="77777777">
            <w:pPr>
              <w:spacing w:after="0" w:line="240" w:lineRule="auto"/>
              <w:rPr>
                <w:b/>
                <w:bCs/>
                <w:color w:val="000000"/>
                <w:sz w:val="16"/>
                <w:szCs w:val="16"/>
              </w:rPr>
            </w:pPr>
          </w:p>
        </w:tc>
      </w:tr>
      <w:tr w:rsidRPr="00407C4B" w:rsidR="00407C4B" w:rsidTr="00D71A79" w14:paraId="326B6E71" w14:textId="77777777">
        <w:trPr>
          <w:trHeight w:val="125"/>
        </w:trPr>
        <w:tc>
          <w:tcPr>
            <w:tcW w:w="15120" w:type="dxa"/>
            <w:gridSpan w:val="23"/>
            <w:tcBorders>
              <w:top w:val="nil"/>
              <w:left w:val="single" w:color="auto" w:sz="8" w:space="0"/>
              <w:bottom w:val="nil"/>
              <w:right w:val="single" w:color="000000" w:sz="8" w:space="0"/>
            </w:tcBorders>
            <w:shd w:val="clear" w:color="000000" w:fill="D0CECE"/>
            <w:vAlign w:val="center"/>
            <w:hideMark/>
          </w:tcPr>
          <w:p w:rsidRPr="00407C4B" w:rsidR="00407C4B" w:rsidP="00407C4B" w:rsidRDefault="00407C4B" w14:paraId="2C116564" w14:textId="77777777">
            <w:pPr>
              <w:spacing w:after="0" w:line="240" w:lineRule="auto"/>
              <w:jc w:val="center"/>
              <w:rPr>
                <w:b/>
                <w:bCs/>
                <w:color w:val="000000"/>
                <w:sz w:val="16"/>
                <w:szCs w:val="16"/>
              </w:rPr>
            </w:pPr>
            <w:r w:rsidRPr="00407C4B">
              <w:rPr>
                <w:b/>
                <w:bCs/>
                <w:color w:val="000000"/>
                <w:sz w:val="16"/>
                <w:szCs w:val="16"/>
              </w:rPr>
              <w:t>4th Grade</w:t>
            </w:r>
          </w:p>
        </w:tc>
      </w:tr>
      <w:tr w:rsidRPr="00407C4B" w:rsidR="0060273E" w:rsidTr="00D71A79" w14:paraId="1C9C9CB1" w14:textId="77777777">
        <w:trPr>
          <w:trHeight w:val="745"/>
        </w:trPr>
        <w:tc>
          <w:tcPr>
            <w:tcW w:w="12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07C4B" w:rsidR="00407C4B" w:rsidP="00407C4B" w:rsidRDefault="00407C4B" w14:paraId="5E78B8F8" w14:textId="77777777">
            <w:pPr>
              <w:spacing w:after="0" w:line="240" w:lineRule="auto"/>
              <w:rPr>
                <w:color w:val="000000"/>
                <w:sz w:val="14"/>
                <w:szCs w:val="14"/>
              </w:rPr>
            </w:pPr>
            <w:r w:rsidRPr="00407C4B">
              <w:rPr>
                <w:color w:val="000000"/>
                <w:sz w:val="14"/>
                <w:szCs w:val="14"/>
              </w:rPr>
              <w:t>Operational math and reading single-subject assessment</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585CECB7" w14:textId="77777777">
            <w:pPr>
              <w:spacing w:after="0" w:line="240" w:lineRule="auto"/>
              <w:jc w:val="center"/>
              <w:rPr>
                <w:color w:val="000000"/>
                <w:sz w:val="14"/>
                <w:szCs w:val="14"/>
              </w:rPr>
            </w:pPr>
            <w:r w:rsidRPr="00407C4B">
              <w:rPr>
                <w:color w:val="000000"/>
                <w:sz w:val="14"/>
                <w:szCs w:val="14"/>
              </w:rPr>
              <w:t>169,500</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7FF21486" w14:textId="77777777">
            <w:pPr>
              <w:spacing w:after="0" w:line="240" w:lineRule="auto"/>
              <w:jc w:val="center"/>
              <w:rPr>
                <w:color w:val="000000"/>
                <w:sz w:val="14"/>
                <w:szCs w:val="14"/>
              </w:rPr>
            </w:pPr>
            <w:r w:rsidRPr="00407C4B">
              <w:rPr>
                <w:color w:val="000000"/>
                <w:sz w:val="14"/>
                <w:szCs w:val="14"/>
              </w:rPr>
              <w:t>30</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050A560A" w14:textId="77777777">
            <w:pPr>
              <w:spacing w:after="0" w:line="240" w:lineRule="auto"/>
              <w:jc w:val="center"/>
              <w:rPr>
                <w:color w:val="000000"/>
                <w:sz w:val="14"/>
                <w:szCs w:val="14"/>
              </w:rPr>
            </w:pPr>
            <w:r w:rsidRPr="00407C4B">
              <w:rPr>
                <w:color w:val="000000"/>
                <w:sz w:val="14"/>
                <w:szCs w:val="14"/>
              </w:rPr>
              <w:t>84,750</w:t>
            </w:r>
          </w:p>
        </w:tc>
        <w:tc>
          <w:tcPr>
            <w:tcW w:w="900" w:type="dxa"/>
            <w:gridSpan w:val="2"/>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78936CC2" w14:textId="77777777">
            <w:pPr>
              <w:spacing w:after="0" w:line="240" w:lineRule="auto"/>
              <w:jc w:val="center"/>
              <w:rPr>
                <w:color w:val="000000"/>
                <w:sz w:val="14"/>
                <w:szCs w:val="14"/>
              </w:rPr>
            </w:pPr>
            <w:r w:rsidRPr="00407C4B">
              <w:rPr>
                <w:color w:val="000000"/>
                <w:sz w:val="14"/>
                <w:szCs w:val="14"/>
              </w:rPr>
              <w:t>14,424</w:t>
            </w:r>
          </w:p>
        </w:tc>
        <w:tc>
          <w:tcPr>
            <w:tcW w:w="900" w:type="dxa"/>
            <w:gridSpan w:val="2"/>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4AC05858" w14:textId="77777777">
            <w:pPr>
              <w:spacing w:after="0" w:line="240" w:lineRule="auto"/>
              <w:jc w:val="center"/>
              <w:rPr>
                <w:color w:val="000000"/>
                <w:sz w:val="14"/>
                <w:szCs w:val="14"/>
              </w:rPr>
            </w:pPr>
            <w:r w:rsidRPr="00407C4B">
              <w:rPr>
                <w:color w:val="000000"/>
                <w:sz w:val="14"/>
                <w:szCs w:val="14"/>
              </w:rPr>
              <w:t>30</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500A0A33" w14:textId="77777777">
            <w:pPr>
              <w:spacing w:after="0" w:line="240" w:lineRule="auto"/>
              <w:jc w:val="center"/>
              <w:rPr>
                <w:color w:val="000000"/>
                <w:sz w:val="14"/>
                <w:szCs w:val="14"/>
              </w:rPr>
            </w:pPr>
            <w:r w:rsidRPr="00407C4B">
              <w:rPr>
                <w:color w:val="000000"/>
                <w:sz w:val="14"/>
                <w:szCs w:val="14"/>
              </w:rPr>
              <w:t>7,212</w:t>
            </w:r>
          </w:p>
        </w:tc>
        <w:tc>
          <w:tcPr>
            <w:tcW w:w="900" w:type="dxa"/>
            <w:gridSpan w:val="2"/>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2C362563" w14:textId="77777777">
            <w:pPr>
              <w:spacing w:after="0" w:line="240" w:lineRule="auto"/>
              <w:jc w:val="center"/>
              <w:rPr>
                <w:color w:val="000000"/>
                <w:sz w:val="14"/>
                <w:szCs w:val="14"/>
              </w:rPr>
            </w:pPr>
            <w:r w:rsidRPr="00407C4B">
              <w:rPr>
                <w:color w:val="000000"/>
                <w:sz w:val="14"/>
                <w:szCs w:val="14"/>
              </w:rPr>
              <w:t>3,606</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34451F28" w14:textId="77777777">
            <w:pPr>
              <w:spacing w:after="0" w:line="240" w:lineRule="auto"/>
              <w:jc w:val="center"/>
              <w:rPr>
                <w:color w:val="000000"/>
                <w:sz w:val="14"/>
                <w:szCs w:val="14"/>
              </w:rPr>
            </w:pPr>
            <w:r w:rsidRPr="00407C4B">
              <w:rPr>
                <w:color w:val="000000"/>
                <w:sz w:val="14"/>
                <w:szCs w:val="14"/>
              </w:rPr>
              <w:t>30</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5AC9135A" w14:textId="77777777">
            <w:pPr>
              <w:spacing w:after="0" w:line="240" w:lineRule="auto"/>
              <w:jc w:val="center"/>
              <w:rPr>
                <w:color w:val="000000"/>
                <w:sz w:val="14"/>
                <w:szCs w:val="14"/>
              </w:rPr>
            </w:pPr>
            <w:r w:rsidRPr="00407C4B">
              <w:rPr>
                <w:color w:val="000000"/>
                <w:sz w:val="14"/>
                <w:szCs w:val="14"/>
              </w:rPr>
              <w:t>1,803</w:t>
            </w:r>
          </w:p>
        </w:tc>
        <w:tc>
          <w:tcPr>
            <w:tcW w:w="810" w:type="dxa"/>
            <w:gridSpan w:val="2"/>
            <w:tcBorders>
              <w:top w:val="single" w:color="auto" w:sz="8" w:space="0"/>
              <w:left w:val="nil"/>
              <w:bottom w:val="single" w:color="auto" w:sz="8" w:space="0"/>
              <w:right w:val="nil"/>
            </w:tcBorders>
            <w:shd w:val="clear" w:color="auto" w:fill="auto"/>
            <w:vAlign w:val="center"/>
            <w:hideMark/>
          </w:tcPr>
          <w:p w:rsidRPr="00407C4B" w:rsidR="00407C4B" w:rsidP="00407C4B" w:rsidRDefault="00407C4B" w14:paraId="6EF84B05" w14:textId="77777777">
            <w:pPr>
              <w:spacing w:after="0" w:line="240" w:lineRule="auto"/>
              <w:jc w:val="center"/>
              <w:rPr>
                <w:color w:val="000000"/>
                <w:sz w:val="14"/>
                <w:szCs w:val="14"/>
              </w:rPr>
            </w:pPr>
            <w:r w:rsidRPr="00407C4B">
              <w:rPr>
                <w:color w:val="000000"/>
                <w:sz w:val="14"/>
                <w:szCs w:val="14"/>
              </w:rPr>
              <w:t>3,606</w:t>
            </w:r>
          </w:p>
        </w:tc>
        <w:tc>
          <w:tcPr>
            <w:tcW w:w="90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07C4B" w:rsidR="00407C4B" w:rsidP="00407C4B" w:rsidRDefault="00407C4B" w14:paraId="4662EB2A" w14:textId="77777777">
            <w:pPr>
              <w:spacing w:after="0" w:line="240" w:lineRule="auto"/>
              <w:jc w:val="center"/>
              <w:rPr>
                <w:color w:val="000000"/>
                <w:sz w:val="14"/>
                <w:szCs w:val="14"/>
              </w:rPr>
            </w:pPr>
            <w:r w:rsidRPr="00407C4B">
              <w:rPr>
                <w:color w:val="000000"/>
                <w:sz w:val="14"/>
                <w:szCs w:val="14"/>
              </w:rPr>
              <w:t>18,222</w:t>
            </w:r>
          </w:p>
        </w:tc>
        <w:tc>
          <w:tcPr>
            <w:tcW w:w="810" w:type="dxa"/>
            <w:gridSpan w:val="2"/>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5BE476E8" w14:textId="77777777">
            <w:pPr>
              <w:spacing w:after="0" w:line="240" w:lineRule="auto"/>
              <w:jc w:val="center"/>
              <w:rPr>
                <w:color w:val="000000"/>
                <w:sz w:val="14"/>
                <w:szCs w:val="14"/>
              </w:rPr>
            </w:pPr>
            <w:r w:rsidRPr="00407C4B">
              <w:rPr>
                <w:color w:val="000000"/>
                <w:sz w:val="14"/>
                <w:szCs w:val="14"/>
              </w:rPr>
              <w:t>3,606</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66B29B83" w14:textId="77777777">
            <w:pPr>
              <w:spacing w:after="0" w:line="240" w:lineRule="auto"/>
              <w:jc w:val="center"/>
              <w:rPr>
                <w:color w:val="000000"/>
                <w:sz w:val="14"/>
                <w:szCs w:val="14"/>
              </w:rPr>
            </w:pPr>
            <w:r w:rsidRPr="00407C4B">
              <w:rPr>
                <w:color w:val="000000"/>
                <w:sz w:val="14"/>
                <w:szCs w:val="14"/>
              </w:rPr>
              <w:t>40,680</w:t>
            </w:r>
          </w:p>
        </w:tc>
        <w:tc>
          <w:tcPr>
            <w:tcW w:w="99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6D04ECBE" w14:textId="77777777">
            <w:pPr>
              <w:spacing w:after="0" w:line="240" w:lineRule="auto"/>
              <w:jc w:val="center"/>
              <w:rPr>
                <w:color w:val="000000"/>
                <w:sz w:val="14"/>
                <w:szCs w:val="14"/>
              </w:rPr>
            </w:pPr>
            <w:r w:rsidRPr="00407C4B">
              <w:rPr>
                <w:color w:val="000000"/>
                <w:sz w:val="14"/>
                <w:szCs w:val="14"/>
              </w:rPr>
              <w:t>15</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70FB3466" w14:textId="77777777">
            <w:pPr>
              <w:spacing w:after="0" w:line="240" w:lineRule="auto"/>
              <w:jc w:val="center"/>
              <w:rPr>
                <w:color w:val="000000"/>
                <w:sz w:val="14"/>
                <w:szCs w:val="14"/>
              </w:rPr>
            </w:pPr>
            <w:r w:rsidRPr="00407C4B">
              <w:rPr>
                <w:color w:val="000000"/>
                <w:sz w:val="14"/>
                <w:szCs w:val="14"/>
              </w:rPr>
              <w:t>10,170</w:t>
            </w:r>
          </w:p>
        </w:tc>
        <w:tc>
          <w:tcPr>
            <w:tcW w:w="820" w:type="dxa"/>
            <w:gridSpan w:val="2"/>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7016252A" w14:textId="77777777">
            <w:pPr>
              <w:spacing w:after="0" w:line="240" w:lineRule="auto"/>
              <w:jc w:val="center"/>
              <w:rPr>
                <w:color w:val="000000"/>
                <w:sz w:val="14"/>
                <w:szCs w:val="14"/>
              </w:rPr>
            </w:pPr>
            <w:r w:rsidRPr="00407C4B">
              <w:rPr>
                <w:color w:val="000000"/>
                <w:sz w:val="14"/>
                <w:szCs w:val="14"/>
              </w:rPr>
              <w:t>122,157</w:t>
            </w:r>
          </w:p>
        </w:tc>
      </w:tr>
      <w:tr w:rsidRPr="00407C4B" w:rsidR="0060273E" w:rsidTr="00D71A79" w14:paraId="0BA2F330" w14:textId="77777777">
        <w:trPr>
          <w:trHeight w:val="70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407C4B" w:rsidR="00407C4B" w:rsidP="00407C4B" w:rsidRDefault="00407C4B" w14:paraId="3F340373" w14:textId="77777777">
            <w:pPr>
              <w:spacing w:after="0" w:line="240" w:lineRule="auto"/>
              <w:rPr>
                <w:color w:val="000000"/>
                <w:sz w:val="14"/>
                <w:szCs w:val="14"/>
              </w:rPr>
            </w:pPr>
            <w:r w:rsidRPr="00407C4B">
              <w:rPr>
                <w:color w:val="000000"/>
                <w:sz w:val="14"/>
                <w:szCs w:val="14"/>
              </w:rPr>
              <w:t>Operational math and reading two-subject assessments</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497521C0" w14:textId="77777777">
            <w:pPr>
              <w:spacing w:after="0" w:line="240" w:lineRule="auto"/>
              <w:jc w:val="center"/>
              <w:rPr>
                <w:color w:val="000000"/>
                <w:sz w:val="14"/>
                <w:szCs w:val="14"/>
              </w:rPr>
            </w:pPr>
            <w:r w:rsidRPr="00407C4B">
              <w:rPr>
                <w:color w:val="000000"/>
                <w:sz w:val="14"/>
                <w:szCs w:val="14"/>
              </w:rPr>
              <w:t>48,000</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D9CADD3" w14:textId="77777777">
            <w:pPr>
              <w:spacing w:after="0" w:line="240" w:lineRule="auto"/>
              <w:jc w:val="center"/>
              <w:rPr>
                <w:color w:val="000000"/>
                <w:sz w:val="14"/>
                <w:szCs w:val="14"/>
              </w:rPr>
            </w:pPr>
            <w:r w:rsidRPr="00407C4B">
              <w:rPr>
                <w:color w:val="000000"/>
                <w:sz w:val="14"/>
                <w:szCs w:val="14"/>
              </w:rPr>
              <w:t>53</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6EC540C8" w14:textId="77777777">
            <w:pPr>
              <w:spacing w:after="0" w:line="240" w:lineRule="auto"/>
              <w:jc w:val="center"/>
              <w:rPr>
                <w:color w:val="000000"/>
                <w:sz w:val="14"/>
                <w:szCs w:val="14"/>
              </w:rPr>
            </w:pPr>
            <w:r w:rsidRPr="00407C4B">
              <w:rPr>
                <w:color w:val="000000"/>
                <w:sz w:val="14"/>
                <w:szCs w:val="14"/>
              </w:rPr>
              <w:t>42,400</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0531D4A" w14:textId="77777777">
            <w:pPr>
              <w:spacing w:after="0" w:line="240" w:lineRule="auto"/>
              <w:jc w:val="center"/>
              <w:rPr>
                <w:color w:val="000000"/>
                <w:sz w:val="14"/>
                <w:szCs w:val="14"/>
              </w:rPr>
            </w:pPr>
            <w:r w:rsidRPr="00407C4B">
              <w:rPr>
                <w:color w:val="000000"/>
                <w:sz w:val="14"/>
                <w:szCs w:val="14"/>
              </w:rPr>
              <w:t>5,188</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F975143"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5B1545B7" w14:textId="77777777">
            <w:pPr>
              <w:spacing w:after="0" w:line="240" w:lineRule="auto"/>
              <w:jc w:val="center"/>
              <w:rPr>
                <w:color w:val="000000"/>
                <w:sz w:val="14"/>
                <w:szCs w:val="14"/>
              </w:rPr>
            </w:pPr>
            <w:r w:rsidRPr="00407C4B">
              <w:rPr>
                <w:color w:val="000000"/>
                <w:sz w:val="14"/>
                <w:szCs w:val="14"/>
              </w:rPr>
              <w:t>2,594</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5A20572B" w14:textId="77777777">
            <w:pPr>
              <w:spacing w:after="0" w:line="240" w:lineRule="auto"/>
              <w:jc w:val="center"/>
              <w:rPr>
                <w:color w:val="000000"/>
                <w:sz w:val="14"/>
                <w:szCs w:val="14"/>
              </w:rPr>
            </w:pPr>
            <w:r w:rsidRPr="00407C4B">
              <w:rPr>
                <w:color w:val="000000"/>
                <w:sz w:val="14"/>
                <w:szCs w:val="14"/>
              </w:rPr>
              <w:t>1,297</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5BCF6B9"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5D51D279" w14:textId="77777777">
            <w:pPr>
              <w:spacing w:after="0" w:line="240" w:lineRule="auto"/>
              <w:jc w:val="center"/>
              <w:rPr>
                <w:color w:val="000000"/>
                <w:sz w:val="14"/>
                <w:szCs w:val="14"/>
              </w:rPr>
            </w:pPr>
            <w:r w:rsidRPr="00407C4B">
              <w:rPr>
                <w:color w:val="000000"/>
                <w:sz w:val="14"/>
                <w:szCs w:val="14"/>
              </w:rPr>
              <w:t>649</w:t>
            </w:r>
          </w:p>
        </w:tc>
        <w:tc>
          <w:tcPr>
            <w:tcW w:w="810" w:type="dxa"/>
            <w:gridSpan w:val="2"/>
            <w:tcBorders>
              <w:top w:val="nil"/>
              <w:left w:val="nil"/>
              <w:bottom w:val="single" w:color="auto" w:sz="8" w:space="0"/>
              <w:right w:val="nil"/>
            </w:tcBorders>
            <w:shd w:val="clear" w:color="auto" w:fill="auto"/>
            <w:vAlign w:val="center"/>
            <w:hideMark/>
          </w:tcPr>
          <w:p w:rsidRPr="00407C4B" w:rsidR="00407C4B" w:rsidP="00407C4B" w:rsidRDefault="00407C4B" w14:paraId="27045FCC" w14:textId="77777777">
            <w:pPr>
              <w:spacing w:after="0" w:line="240" w:lineRule="auto"/>
              <w:jc w:val="center"/>
              <w:rPr>
                <w:color w:val="000000"/>
                <w:sz w:val="14"/>
                <w:szCs w:val="14"/>
              </w:rPr>
            </w:pPr>
            <w:r w:rsidRPr="00407C4B">
              <w:rPr>
                <w:color w:val="000000"/>
                <w:sz w:val="14"/>
                <w:szCs w:val="14"/>
              </w:rPr>
              <w:t>1,297</w:t>
            </w:r>
          </w:p>
        </w:tc>
        <w:tc>
          <w:tcPr>
            <w:tcW w:w="900" w:type="dxa"/>
            <w:tcBorders>
              <w:top w:val="nil"/>
              <w:left w:val="single" w:color="auto" w:sz="4" w:space="0"/>
              <w:bottom w:val="single" w:color="auto" w:sz="8" w:space="0"/>
              <w:right w:val="single" w:color="auto" w:sz="8" w:space="0"/>
            </w:tcBorders>
            <w:shd w:val="clear" w:color="auto" w:fill="auto"/>
            <w:vAlign w:val="center"/>
            <w:hideMark/>
          </w:tcPr>
          <w:p w:rsidRPr="00407C4B" w:rsidR="00407C4B" w:rsidP="00407C4B" w:rsidRDefault="00407C4B" w14:paraId="6DDBE7E7" w14:textId="77777777">
            <w:pPr>
              <w:spacing w:after="0" w:line="240" w:lineRule="auto"/>
              <w:jc w:val="center"/>
              <w:rPr>
                <w:color w:val="000000"/>
                <w:sz w:val="14"/>
                <w:szCs w:val="14"/>
              </w:rPr>
            </w:pPr>
            <w:r w:rsidRPr="00407C4B">
              <w:rPr>
                <w:color w:val="000000"/>
                <w:sz w:val="14"/>
                <w:szCs w:val="14"/>
              </w:rPr>
              <w:t>6,576</w:t>
            </w:r>
          </w:p>
        </w:tc>
        <w:tc>
          <w:tcPr>
            <w:tcW w:w="81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85C7E1C" w14:textId="77777777">
            <w:pPr>
              <w:spacing w:after="0" w:line="240" w:lineRule="auto"/>
              <w:jc w:val="center"/>
              <w:rPr>
                <w:color w:val="000000"/>
                <w:sz w:val="14"/>
                <w:szCs w:val="14"/>
              </w:rPr>
            </w:pPr>
            <w:r w:rsidRPr="00407C4B">
              <w:rPr>
                <w:color w:val="000000"/>
                <w:sz w:val="14"/>
                <w:szCs w:val="14"/>
              </w:rPr>
              <w:t>1,297</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7F5EAEF1" w14:textId="77777777">
            <w:pPr>
              <w:spacing w:after="0" w:line="240" w:lineRule="auto"/>
              <w:jc w:val="center"/>
              <w:rPr>
                <w:color w:val="000000"/>
                <w:sz w:val="14"/>
                <w:szCs w:val="14"/>
              </w:rPr>
            </w:pPr>
            <w:r w:rsidRPr="00407C4B">
              <w:rPr>
                <w:color w:val="000000"/>
                <w:sz w:val="14"/>
                <w:szCs w:val="14"/>
              </w:rPr>
              <w:t>11,520</w:t>
            </w:r>
          </w:p>
        </w:tc>
        <w:tc>
          <w:tcPr>
            <w:tcW w:w="99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6E6A4B49" w14:textId="77777777">
            <w:pPr>
              <w:spacing w:after="0" w:line="240" w:lineRule="auto"/>
              <w:jc w:val="center"/>
              <w:rPr>
                <w:color w:val="000000"/>
                <w:sz w:val="14"/>
                <w:szCs w:val="14"/>
              </w:rPr>
            </w:pPr>
            <w:r w:rsidRPr="00407C4B">
              <w:rPr>
                <w:color w:val="000000"/>
                <w:sz w:val="14"/>
                <w:szCs w:val="14"/>
              </w:rPr>
              <w:t>18</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7ED7138C" w14:textId="77777777">
            <w:pPr>
              <w:spacing w:after="0" w:line="240" w:lineRule="auto"/>
              <w:jc w:val="center"/>
              <w:rPr>
                <w:color w:val="000000"/>
                <w:sz w:val="14"/>
                <w:szCs w:val="14"/>
              </w:rPr>
            </w:pPr>
            <w:r w:rsidRPr="00407C4B">
              <w:rPr>
                <w:color w:val="000000"/>
                <w:sz w:val="14"/>
                <w:szCs w:val="14"/>
              </w:rPr>
              <w:t>3,456</w:t>
            </w:r>
          </w:p>
        </w:tc>
        <w:tc>
          <w:tcPr>
            <w:tcW w:w="820" w:type="dxa"/>
            <w:gridSpan w:val="2"/>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1C15CE95" w14:textId="77777777">
            <w:pPr>
              <w:spacing w:after="0" w:line="240" w:lineRule="auto"/>
              <w:jc w:val="center"/>
              <w:rPr>
                <w:color w:val="000000"/>
                <w:sz w:val="14"/>
                <w:szCs w:val="14"/>
              </w:rPr>
            </w:pPr>
            <w:r w:rsidRPr="00407C4B">
              <w:rPr>
                <w:color w:val="000000"/>
                <w:sz w:val="14"/>
                <w:szCs w:val="14"/>
              </w:rPr>
              <w:t>55,675</w:t>
            </w:r>
          </w:p>
        </w:tc>
      </w:tr>
      <w:tr w:rsidRPr="00407C4B" w:rsidR="0060273E" w:rsidTr="00D71A79" w14:paraId="3488A593" w14:textId="77777777">
        <w:trPr>
          <w:trHeight w:val="133"/>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407C4B" w:rsidR="00407C4B" w:rsidP="00407C4B" w:rsidRDefault="00407C4B" w14:paraId="05582FBD" w14:textId="77777777">
            <w:pPr>
              <w:spacing w:after="0" w:line="240" w:lineRule="auto"/>
              <w:rPr>
                <w:color w:val="000000"/>
                <w:sz w:val="14"/>
                <w:szCs w:val="14"/>
              </w:rPr>
            </w:pPr>
            <w:r w:rsidRPr="00407C4B">
              <w:rPr>
                <w:color w:val="000000"/>
                <w:sz w:val="14"/>
                <w:szCs w:val="14"/>
              </w:rPr>
              <w:t>Puerto Rico math</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32C1B16" w14:textId="77777777">
            <w:pPr>
              <w:spacing w:after="0" w:line="240" w:lineRule="auto"/>
              <w:jc w:val="center"/>
              <w:rPr>
                <w:color w:val="000000"/>
                <w:sz w:val="14"/>
                <w:szCs w:val="14"/>
              </w:rPr>
            </w:pPr>
            <w:r w:rsidRPr="00407C4B">
              <w:rPr>
                <w:color w:val="000000"/>
                <w:sz w:val="14"/>
                <w:szCs w:val="14"/>
              </w:rPr>
              <w:t>3,000</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6E17E206"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2546E183" w14:textId="77777777">
            <w:pPr>
              <w:spacing w:after="0" w:line="240" w:lineRule="auto"/>
              <w:jc w:val="center"/>
              <w:rPr>
                <w:color w:val="000000"/>
                <w:sz w:val="14"/>
                <w:szCs w:val="14"/>
              </w:rPr>
            </w:pPr>
            <w:r w:rsidRPr="00407C4B">
              <w:rPr>
                <w:color w:val="000000"/>
                <w:sz w:val="14"/>
                <w:szCs w:val="14"/>
              </w:rPr>
              <w:t>1,500</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B4636A2" w14:textId="77777777">
            <w:pPr>
              <w:spacing w:after="0" w:line="240" w:lineRule="auto"/>
              <w:jc w:val="center"/>
              <w:rPr>
                <w:color w:val="000000"/>
                <w:sz w:val="14"/>
                <w:szCs w:val="14"/>
              </w:rPr>
            </w:pPr>
            <w:r w:rsidRPr="00407C4B">
              <w:rPr>
                <w:color w:val="000000"/>
                <w:sz w:val="14"/>
                <w:szCs w:val="14"/>
              </w:rPr>
              <w:t>544</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3FAAA8BD"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111823DE" w14:textId="77777777">
            <w:pPr>
              <w:spacing w:after="0" w:line="240" w:lineRule="auto"/>
              <w:jc w:val="center"/>
              <w:rPr>
                <w:color w:val="000000"/>
                <w:sz w:val="14"/>
                <w:szCs w:val="14"/>
              </w:rPr>
            </w:pPr>
            <w:r w:rsidRPr="00407C4B">
              <w:rPr>
                <w:color w:val="000000"/>
                <w:sz w:val="14"/>
                <w:szCs w:val="14"/>
              </w:rPr>
              <w:t>272</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6624C0E1" w14:textId="77777777">
            <w:pPr>
              <w:spacing w:after="0" w:line="240" w:lineRule="auto"/>
              <w:jc w:val="center"/>
              <w:rPr>
                <w:color w:val="000000"/>
                <w:sz w:val="14"/>
                <w:szCs w:val="14"/>
              </w:rPr>
            </w:pPr>
            <w:r w:rsidRPr="00407C4B">
              <w:rPr>
                <w:color w:val="000000"/>
                <w:sz w:val="14"/>
                <w:szCs w:val="14"/>
              </w:rPr>
              <w:t>136</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B0871A6"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7DFCB515" w14:textId="77777777">
            <w:pPr>
              <w:spacing w:after="0" w:line="240" w:lineRule="auto"/>
              <w:jc w:val="center"/>
              <w:rPr>
                <w:color w:val="000000"/>
                <w:sz w:val="14"/>
                <w:szCs w:val="14"/>
              </w:rPr>
            </w:pPr>
            <w:r w:rsidRPr="00407C4B">
              <w:rPr>
                <w:color w:val="000000"/>
                <w:sz w:val="14"/>
                <w:szCs w:val="14"/>
              </w:rPr>
              <w:t>68</w:t>
            </w:r>
          </w:p>
        </w:tc>
        <w:tc>
          <w:tcPr>
            <w:tcW w:w="810" w:type="dxa"/>
            <w:gridSpan w:val="2"/>
            <w:tcBorders>
              <w:top w:val="nil"/>
              <w:left w:val="nil"/>
              <w:bottom w:val="single" w:color="auto" w:sz="8" w:space="0"/>
              <w:right w:val="nil"/>
            </w:tcBorders>
            <w:shd w:val="clear" w:color="auto" w:fill="auto"/>
            <w:vAlign w:val="center"/>
            <w:hideMark/>
          </w:tcPr>
          <w:p w:rsidRPr="00407C4B" w:rsidR="00407C4B" w:rsidP="00407C4B" w:rsidRDefault="00407C4B" w14:paraId="62BBE747" w14:textId="77777777">
            <w:pPr>
              <w:spacing w:after="0" w:line="240" w:lineRule="auto"/>
              <w:jc w:val="center"/>
              <w:rPr>
                <w:color w:val="000000"/>
                <w:sz w:val="14"/>
                <w:szCs w:val="14"/>
              </w:rPr>
            </w:pPr>
            <w:r w:rsidRPr="00407C4B">
              <w:rPr>
                <w:color w:val="000000"/>
                <w:sz w:val="14"/>
                <w:szCs w:val="14"/>
              </w:rPr>
              <w:t>136</w:t>
            </w:r>
          </w:p>
        </w:tc>
        <w:tc>
          <w:tcPr>
            <w:tcW w:w="900" w:type="dxa"/>
            <w:tcBorders>
              <w:top w:val="nil"/>
              <w:left w:val="single" w:color="auto" w:sz="4" w:space="0"/>
              <w:bottom w:val="single" w:color="auto" w:sz="8" w:space="0"/>
              <w:right w:val="single" w:color="auto" w:sz="8" w:space="0"/>
            </w:tcBorders>
            <w:shd w:val="clear" w:color="auto" w:fill="auto"/>
            <w:vAlign w:val="center"/>
            <w:hideMark/>
          </w:tcPr>
          <w:p w:rsidRPr="00407C4B" w:rsidR="00407C4B" w:rsidP="00407C4B" w:rsidRDefault="00407C4B" w14:paraId="5DA48A59" w14:textId="77777777">
            <w:pPr>
              <w:spacing w:after="0" w:line="240" w:lineRule="auto"/>
              <w:jc w:val="center"/>
              <w:rPr>
                <w:color w:val="000000"/>
                <w:sz w:val="14"/>
                <w:szCs w:val="14"/>
              </w:rPr>
            </w:pPr>
            <w:r w:rsidRPr="00407C4B">
              <w:rPr>
                <w:color w:val="000000"/>
                <w:sz w:val="14"/>
                <w:szCs w:val="14"/>
              </w:rPr>
              <w:t>687</w:t>
            </w:r>
          </w:p>
        </w:tc>
        <w:tc>
          <w:tcPr>
            <w:tcW w:w="81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0C5C6655" w14:textId="77777777">
            <w:pPr>
              <w:spacing w:after="0" w:line="240" w:lineRule="auto"/>
              <w:jc w:val="center"/>
              <w:rPr>
                <w:color w:val="000000"/>
                <w:sz w:val="14"/>
                <w:szCs w:val="14"/>
              </w:rPr>
            </w:pPr>
            <w:r w:rsidRPr="00407C4B">
              <w:rPr>
                <w:color w:val="000000"/>
                <w:sz w:val="14"/>
                <w:szCs w:val="14"/>
              </w:rPr>
              <w:t>136</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4FCE70DE" w14:textId="77777777">
            <w:pPr>
              <w:spacing w:after="0" w:line="240" w:lineRule="auto"/>
              <w:jc w:val="center"/>
              <w:rPr>
                <w:color w:val="000000"/>
                <w:sz w:val="14"/>
                <w:szCs w:val="14"/>
              </w:rPr>
            </w:pPr>
            <w:r w:rsidRPr="00407C4B">
              <w:rPr>
                <w:color w:val="000000"/>
                <w:sz w:val="14"/>
                <w:szCs w:val="14"/>
              </w:rPr>
              <w:t>720</w:t>
            </w:r>
          </w:p>
        </w:tc>
        <w:tc>
          <w:tcPr>
            <w:tcW w:w="99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3DCCD202" w14:textId="77777777">
            <w:pPr>
              <w:spacing w:after="0" w:line="240" w:lineRule="auto"/>
              <w:jc w:val="center"/>
              <w:rPr>
                <w:color w:val="000000"/>
                <w:sz w:val="14"/>
                <w:szCs w:val="14"/>
              </w:rPr>
            </w:pPr>
            <w:r w:rsidRPr="00407C4B">
              <w:rPr>
                <w:color w:val="000000"/>
                <w:sz w:val="14"/>
                <w:szCs w:val="14"/>
              </w:rPr>
              <w:t>15</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75A17D00" w14:textId="77777777">
            <w:pPr>
              <w:spacing w:after="0" w:line="240" w:lineRule="auto"/>
              <w:jc w:val="center"/>
              <w:rPr>
                <w:color w:val="000000"/>
                <w:sz w:val="14"/>
                <w:szCs w:val="14"/>
              </w:rPr>
            </w:pPr>
            <w:r w:rsidRPr="00407C4B">
              <w:rPr>
                <w:color w:val="000000"/>
                <w:sz w:val="14"/>
                <w:szCs w:val="14"/>
              </w:rPr>
              <w:t>180</w:t>
            </w:r>
          </w:p>
        </w:tc>
        <w:tc>
          <w:tcPr>
            <w:tcW w:w="820" w:type="dxa"/>
            <w:gridSpan w:val="2"/>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4F4566E1" w14:textId="77777777">
            <w:pPr>
              <w:spacing w:after="0" w:line="240" w:lineRule="auto"/>
              <w:jc w:val="center"/>
              <w:rPr>
                <w:color w:val="000000"/>
                <w:sz w:val="14"/>
                <w:szCs w:val="14"/>
              </w:rPr>
            </w:pPr>
            <w:r w:rsidRPr="00407C4B">
              <w:rPr>
                <w:color w:val="000000"/>
                <w:sz w:val="14"/>
                <w:szCs w:val="14"/>
              </w:rPr>
              <w:t>2,707</w:t>
            </w:r>
          </w:p>
        </w:tc>
      </w:tr>
      <w:tr w:rsidRPr="00407C4B" w:rsidR="0060273E" w:rsidTr="00D71A79" w14:paraId="26683485" w14:textId="77777777">
        <w:trPr>
          <w:trHeight w:val="403"/>
        </w:trPr>
        <w:tc>
          <w:tcPr>
            <w:tcW w:w="1250" w:type="dxa"/>
            <w:tcBorders>
              <w:top w:val="nil"/>
              <w:left w:val="single" w:color="auto" w:sz="8" w:space="0"/>
              <w:bottom w:val="single" w:color="auto" w:sz="8" w:space="0"/>
              <w:right w:val="single" w:color="auto" w:sz="8" w:space="0"/>
            </w:tcBorders>
            <w:shd w:val="clear" w:color="000000" w:fill="D0CECE"/>
            <w:vAlign w:val="center"/>
            <w:hideMark/>
          </w:tcPr>
          <w:p w:rsidRPr="00407C4B" w:rsidR="00407C4B" w:rsidP="00407C4B" w:rsidRDefault="00407C4B" w14:paraId="7944B817" w14:textId="77777777">
            <w:pPr>
              <w:spacing w:after="0" w:line="240" w:lineRule="auto"/>
              <w:jc w:val="center"/>
              <w:rPr>
                <w:b/>
                <w:bCs/>
                <w:color w:val="000000"/>
                <w:sz w:val="14"/>
                <w:szCs w:val="14"/>
              </w:rPr>
            </w:pPr>
            <w:r w:rsidRPr="00407C4B">
              <w:rPr>
                <w:b/>
                <w:bCs/>
                <w:color w:val="000000"/>
                <w:sz w:val="14"/>
                <w:szCs w:val="14"/>
              </w:rPr>
              <w:t>4th Grade Totals</w:t>
            </w:r>
          </w:p>
        </w:tc>
        <w:tc>
          <w:tcPr>
            <w:tcW w:w="90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5C573354" w14:textId="77777777">
            <w:pPr>
              <w:spacing w:after="0" w:line="240" w:lineRule="auto"/>
              <w:jc w:val="center"/>
              <w:rPr>
                <w:b/>
                <w:bCs/>
                <w:color w:val="000000"/>
                <w:sz w:val="14"/>
                <w:szCs w:val="14"/>
              </w:rPr>
            </w:pPr>
            <w:r w:rsidRPr="00407C4B">
              <w:rPr>
                <w:b/>
                <w:bCs/>
                <w:color w:val="000000"/>
                <w:sz w:val="14"/>
                <w:szCs w:val="14"/>
              </w:rPr>
              <w:t>220,500</w:t>
            </w:r>
          </w:p>
        </w:tc>
        <w:tc>
          <w:tcPr>
            <w:tcW w:w="90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185909CA"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2AD94FEB" w14:textId="77777777">
            <w:pPr>
              <w:spacing w:after="0" w:line="240" w:lineRule="auto"/>
              <w:jc w:val="center"/>
              <w:rPr>
                <w:b/>
                <w:bCs/>
                <w:color w:val="000000"/>
                <w:sz w:val="14"/>
                <w:szCs w:val="14"/>
              </w:rPr>
            </w:pPr>
            <w:r w:rsidRPr="00407C4B">
              <w:rPr>
                <w:b/>
                <w:bCs/>
                <w:color w:val="000000"/>
                <w:sz w:val="14"/>
                <w:szCs w:val="14"/>
              </w:rPr>
              <w:t>128,650</w:t>
            </w:r>
          </w:p>
        </w:tc>
        <w:tc>
          <w:tcPr>
            <w:tcW w:w="900" w:type="dxa"/>
            <w:gridSpan w:val="2"/>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6DDBB36C" w14:textId="77777777">
            <w:pPr>
              <w:spacing w:after="0" w:line="240" w:lineRule="auto"/>
              <w:jc w:val="center"/>
              <w:rPr>
                <w:b/>
                <w:bCs/>
                <w:color w:val="000000"/>
                <w:sz w:val="14"/>
                <w:szCs w:val="14"/>
              </w:rPr>
            </w:pPr>
            <w:r w:rsidRPr="00407C4B">
              <w:rPr>
                <w:b/>
                <w:bCs/>
                <w:color w:val="000000"/>
                <w:sz w:val="14"/>
                <w:szCs w:val="14"/>
              </w:rPr>
              <w:t>20,156</w:t>
            </w:r>
          </w:p>
        </w:tc>
        <w:tc>
          <w:tcPr>
            <w:tcW w:w="900" w:type="dxa"/>
            <w:gridSpan w:val="2"/>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207F3A43"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4BEAD1EA" w14:textId="77777777">
            <w:pPr>
              <w:spacing w:after="0" w:line="240" w:lineRule="auto"/>
              <w:jc w:val="center"/>
              <w:rPr>
                <w:b/>
                <w:bCs/>
                <w:color w:val="000000"/>
                <w:sz w:val="14"/>
                <w:szCs w:val="14"/>
              </w:rPr>
            </w:pPr>
            <w:r w:rsidRPr="00407C4B">
              <w:rPr>
                <w:b/>
                <w:bCs/>
                <w:color w:val="000000"/>
                <w:sz w:val="14"/>
                <w:szCs w:val="14"/>
              </w:rPr>
              <w:t>10,078</w:t>
            </w:r>
          </w:p>
        </w:tc>
        <w:tc>
          <w:tcPr>
            <w:tcW w:w="900" w:type="dxa"/>
            <w:gridSpan w:val="2"/>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0A83D2FB" w14:textId="77777777">
            <w:pPr>
              <w:spacing w:after="0" w:line="240" w:lineRule="auto"/>
              <w:jc w:val="center"/>
              <w:rPr>
                <w:b/>
                <w:bCs/>
                <w:color w:val="000000"/>
                <w:sz w:val="14"/>
                <w:szCs w:val="14"/>
              </w:rPr>
            </w:pPr>
            <w:r w:rsidRPr="00407C4B">
              <w:rPr>
                <w:b/>
                <w:bCs/>
                <w:color w:val="000000"/>
                <w:sz w:val="14"/>
                <w:szCs w:val="14"/>
              </w:rPr>
              <w:t>5,039</w:t>
            </w:r>
          </w:p>
        </w:tc>
        <w:tc>
          <w:tcPr>
            <w:tcW w:w="90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7E4199E8"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35BA585C" w14:textId="77777777">
            <w:pPr>
              <w:spacing w:after="0" w:line="240" w:lineRule="auto"/>
              <w:jc w:val="center"/>
              <w:rPr>
                <w:b/>
                <w:bCs/>
                <w:color w:val="000000"/>
                <w:sz w:val="14"/>
                <w:szCs w:val="14"/>
              </w:rPr>
            </w:pPr>
            <w:r w:rsidRPr="00407C4B">
              <w:rPr>
                <w:b/>
                <w:bCs/>
                <w:color w:val="000000"/>
                <w:sz w:val="14"/>
                <w:szCs w:val="14"/>
              </w:rPr>
              <w:t>2,520</w:t>
            </w:r>
          </w:p>
        </w:tc>
        <w:tc>
          <w:tcPr>
            <w:tcW w:w="810" w:type="dxa"/>
            <w:gridSpan w:val="2"/>
            <w:tcBorders>
              <w:top w:val="nil"/>
              <w:left w:val="single" w:color="auto" w:sz="4" w:space="0"/>
              <w:bottom w:val="single" w:color="auto" w:sz="8" w:space="0"/>
              <w:right w:val="nil"/>
            </w:tcBorders>
            <w:shd w:val="clear" w:color="000000" w:fill="D0CECE"/>
            <w:vAlign w:val="center"/>
            <w:hideMark/>
          </w:tcPr>
          <w:p w:rsidRPr="00407C4B" w:rsidR="00407C4B" w:rsidP="00407C4B" w:rsidRDefault="00407C4B" w14:paraId="48DC9DA9" w14:textId="77777777">
            <w:pPr>
              <w:spacing w:after="0" w:line="240" w:lineRule="auto"/>
              <w:jc w:val="center"/>
              <w:rPr>
                <w:b/>
                <w:bCs/>
                <w:color w:val="000000"/>
                <w:sz w:val="14"/>
                <w:szCs w:val="14"/>
              </w:rPr>
            </w:pPr>
            <w:r w:rsidRPr="00407C4B">
              <w:rPr>
                <w:b/>
                <w:bCs/>
                <w:color w:val="000000"/>
                <w:sz w:val="14"/>
                <w:szCs w:val="14"/>
              </w:rPr>
              <w:t>5,039</w:t>
            </w:r>
          </w:p>
        </w:tc>
        <w:tc>
          <w:tcPr>
            <w:tcW w:w="900" w:type="dxa"/>
            <w:tcBorders>
              <w:top w:val="nil"/>
              <w:left w:val="single" w:color="auto" w:sz="4" w:space="0"/>
              <w:bottom w:val="single" w:color="auto" w:sz="8" w:space="0"/>
              <w:right w:val="single" w:color="auto" w:sz="8" w:space="0"/>
            </w:tcBorders>
            <w:shd w:val="clear" w:color="000000" w:fill="D0CECE"/>
            <w:vAlign w:val="center"/>
            <w:hideMark/>
          </w:tcPr>
          <w:p w:rsidRPr="00407C4B" w:rsidR="00407C4B" w:rsidP="00407C4B" w:rsidRDefault="00407C4B" w14:paraId="529926DF" w14:textId="77777777">
            <w:pPr>
              <w:spacing w:after="0" w:line="240" w:lineRule="auto"/>
              <w:jc w:val="center"/>
              <w:rPr>
                <w:b/>
                <w:bCs/>
                <w:color w:val="000000"/>
                <w:sz w:val="14"/>
                <w:szCs w:val="14"/>
              </w:rPr>
            </w:pPr>
            <w:r w:rsidRPr="00407C4B">
              <w:rPr>
                <w:b/>
                <w:bCs/>
                <w:color w:val="000000"/>
                <w:sz w:val="14"/>
                <w:szCs w:val="14"/>
              </w:rPr>
              <w:t>25,485</w:t>
            </w:r>
          </w:p>
        </w:tc>
        <w:tc>
          <w:tcPr>
            <w:tcW w:w="810" w:type="dxa"/>
            <w:gridSpan w:val="2"/>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587527FB" w14:textId="77777777">
            <w:pPr>
              <w:spacing w:after="0" w:line="240" w:lineRule="auto"/>
              <w:jc w:val="center"/>
              <w:rPr>
                <w:b/>
                <w:bCs/>
                <w:color w:val="000000"/>
                <w:sz w:val="14"/>
                <w:szCs w:val="14"/>
              </w:rPr>
            </w:pPr>
            <w:r w:rsidRPr="00407C4B">
              <w:rPr>
                <w:b/>
                <w:bCs/>
                <w:color w:val="000000"/>
                <w:sz w:val="14"/>
                <w:szCs w:val="14"/>
              </w:rPr>
              <w:t>5,039</w:t>
            </w:r>
          </w:p>
        </w:tc>
        <w:tc>
          <w:tcPr>
            <w:tcW w:w="90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218BA266" w14:textId="77777777">
            <w:pPr>
              <w:spacing w:after="0" w:line="240" w:lineRule="auto"/>
              <w:jc w:val="center"/>
              <w:rPr>
                <w:b/>
                <w:bCs/>
                <w:color w:val="000000"/>
                <w:sz w:val="14"/>
                <w:szCs w:val="14"/>
              </w:rPr>
            </w:pPr>
            <w:r w:rsidRPr="00407C4B">
              <w:rPr>
                <w:b/>
                <w:bCs/>
                <w:color w:val="000000"/>
                <w:sz w:val="14"/>
                <w:szCs w:val="14"/>
              </w:rPr>
              <w:t>52,920</w:t>
            </w:r>
          </w:p>
        </w:tc>
        <w:tc>
          <w:tcPr>
            <w:tcW w:w="99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04E1F135"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6AEF4309" w14:textId="77777777">
            <w:pPr>
              <w:spacing w:after="0" w:line="240" w:lineRule="auto"/>
              <w:jc w:val="center"/>
              <w:rPr>
                <w:b/>
                <w:bCs/>
                <w:color w:val="000000"/>
                <w:sz w:val="14"/>
                <w:szCs w:val="14"/>
              </w:rPr>
            </w:pPr>
            <w:r w:rsidRPr="00407C4B">
              <w:rPr>
                <w:b/>
                <w:bCs/>
                <w:color w:val="000000"/>
                <w:sz w:val="14"/>
                <w:szCs w:val="14"/>
              </w:rPr>
              <w:t>13,806</w:t>
            </w:r>
          </w:p>
        </w:tc>
        <w:tc>
          <w:tcPr>
            <w:tcW w:w="820" w:type="dxa"/>
            <w:gridSpan w:val="2"/>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77EBA6BA" w14:textId="77777777">
            <w:pPr>
              <w:spacing w:after="0" w:line="240" w:lineRule="auto"/>
              <w:jc w:val="center"/>
              <w:rPr>
                <w:b/>
                <w:bCs/>
                <w:color w:val="000000"/>
                <w:sz w:val="14"/>
                <w:szCs w:val="14"/>
              </w:rPr>
            </w:pPr>
            <w:r w:rsidRPr="00407C4B">
              <w:rPr>
                <w:b/>
                <w:bCs/>
                <w:color w:val="000000"/>
                <w:sz w:val="14"/>
                <w:szCs w:val="14"/>
              </w:rPr>
              <w:t>180,539</w:t>
            </w:r>
          </w:p>
        </w:tc>
      </w:tr>
      <w:tr w:rsidRPr="00407C4B" w:rsidR="00407C4B" w:rsidTr="00D71A79" w14:paraId="30E9C55E" w14:textId="77777777">
        <w:trPr>
          <w:trHeight w:val="178"/>
        </w:trPr>
        <w:tc>
          <w:tcPr>
            <w:tcW w:w="15120" w:type="dxa"/>
            <w:gridSpan w:val="23"/>
            <w:tcBorders>
              <w:top w:val="single" w:color="auto" w:sz="8" w:space="0"/>
              <w:left w:val="single" w:color="auto" w:sz="8" w:space="0"/>
              <w:bottom w:val="nil"/>
              <w:right w:val="single" w:color="000000" w:sz="8" w:space="0"/>
            </w:tcBorders>
            <w:shd w:val="clear" w:color="000000" w:fill="D0CECE"/>
            <w:vAlign w:val="center"/>
            <w:hideMark/>
          </w:tcPr>
          <w:p w:rsidRPr="00407C4B" w:rsidR="00407C4B" w:rsidP="00407C4B" w:rsidRDefault="00407C4B" w14:paraId="06B38B0A" w14:textId="77777777">
            <w:pPr>
              <w:spacing w:after="0" w:line="240" w:lineRule="auto"/>
              <w:jc w:val="center"/>
              <w:rPr>
                <w:b/>
                <w:bCs/>
                <w:color w:val="000000"/>
                <w:sz w:val="14"/>
                <w:szCs w:val="14"/>
              </w:rPr>
            </w:pPr>
            <w:r w:rsidRPr="00407C4B">
              <w:rPr>
                <w:b/>
                <w:bCs/>
                <w:color w:val="000000"/>
                <w:sz w:val="14"/>
                <w:szCs w:val="14"/>
              </w:rPr>
              <w:t>8th Grade</w:t>
            </w:r>
          </w:p>
        </w:tc>
      </w:tr>
      <w:tr w:rsidRPr="00407C4B" w:rsidR="0060273E" w:rsidTr="00D71A79" w14:paraId="63F94A9E" w14:textId="77777777">
        <w:trPr>
          <w:trHeight w:val="1303"/>
        </w:trPr>
        <w:tc>
          <w:tcPr>
            <w:tcW w:w="12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07C4B" w:rsidR="00407C4B" w:rsidP="00407C4B" w:rsidRDefault="00407C4B" w14:paraId="13456C9C" w14:textId="77777777">
            <w:pPr>
              <w:spacing w:after="0" w:line="240" w:lineRule="auto"/>
              <w:rPr>
                <w:color w:val="000000"/>
                <w:sz w:val="14"/>
                <w:szCs w:val="14"/>
              </w:rPr>
            </w:pPr>
            <w:r w:rsidRPr="00407C4B">
              <w:rPr>
                <w:color w:val="000000"/>
                <w:sz w:val="14"/>
                <w:szCs w:val="14"/>
              </w:rPr>
              <w:t>Operational math and reading single-subject assessment</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69645EC2" w14:textId="77777777">
            <w:pPr>
              <w:spacing w:after="0" w:line="240" w:lineRule="auto"/>
              <w:jc w:val="center"/>
              <w:rPr>
                <w:color w:val="000000"/>
                <w:sz w:val="14"/>
                <w:szCs w:val="14"/>
              </w:rPr>
            </w:pPr>
            <w:r w:rsidRPr="00407C4B">
              <w:rPr>
                <w:color w:val="000000"/>
                <w:sz w:val="14"/>
                <w:szCs w:val="14"/>
              </w:rPr>
              <w:t>169,500</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4A941A42" w14:textId="77777777">
            <w:pPr>
              <w:spacing w:after="0" w:line="240" w:lineRule="auto"/>
              <w:jc w:val="center"/>
              <w:rPr>
                <w:color w:val="000000"/>
                <w:sz w:val="14"/>
                <w:szCs w:val="14"/>
              </w:rPr>
            </w:pPr>
            <w:r w:rsidRPr="00407C4B">
              <w:rPr>
                <w:color w:val="000000"/>
                <w:sz w:val="14"/>
                <w:szCs w:val="14"/>
              </w:rPr>
              <w:t>30</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2EC03164" w14:textId="77777777">
            <w:pPr>
              <w:spacing w:after="0" w:line="240" w:lineRule="auto"/>
              <w:jc w:val="center"/>
              <w:rPr>
                <w:color w:val="000000"/>
                <w:sz w:val="14"/>
                <w:szCs w:val="14"/>
              </w:rPr>
            </w:pPr>
            <w:r w:rsidRPr="00407C4B">
              <w:rPr>
                <w:color w:val="000000"/>
                <w:sz w:val="14"/>
                <w:szCs w:val="14"/>
              </w:rPr>
              <w:t>84,750</w:t>
            </w:r>
          </w:p>
        </w:tc>
        <w:tc>
          <w:tcPr>
            <w:tcW w:w="900" w:type="dxa"/>
            <w:gridSpan w:val="2"/>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1E3393E2" w14:textId="77777777">
            <w:pPr>
              <w:spacing w:after="0" w:line="240" w:lineRule="auto"/>
              <w:jc w:val="center"/>
              <w:rPr>
                <w:color w:val="000000"/>
                <w:sz w:val="14"/>
                <w:szCs w:val="14"/>
              </w:rPr>
            </w:pPr>
            <w:r w:rsidRPr="00407C4B">
              <w:rPr>
                <w:color w:val="000000"/>
                <w:sz w:val="14"/>
                <w:szCs w:val="14"/>
              </w:rPr>
              <w:t>21,636</w:t>
            </w:r>
          </w:p>
        </w:tc>
        <w:tc>
          <w:tcPr>
            <w:tcW w:w="900" w:type="dxa"/>
            <w:gridSpan w:val="2"/>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3BBD14AD" w14:textId="77777777">
            <w:pPr>
              <w:spacing w:after="0" w:line="240" w:lineRule="auto"/>
              <w:jc w:val="center"/>
              <w:rPr>
                <w:color w:val="000000"/>
                <w:sz w:val="14"/>
                <w:szCs w:val="14"/>
              </w:rPr>
            </w:pPr>
            <w:r w:rsidRPr="00407C4B">
              <w:rPr>
                <w:color w:val="000000"/>
                <w:sz w:val="14"/>
                <w:szCs w:val="14"/>
              </w:rPr>
              <w:t>20 for teachers who teach 1 subject; additional 10 for each additional subject</w:t>
            </w:r>
            <w:r w:rsidRPr="00407C4B">
              <w:rPr>
                <w:color w:val="000000"/>
                <w:sz w:val="14"/>
                <w:szCs w:val="14"/>
                <w:vertAlign w:val="superscript"/>
              </w:rPr>
              <w:t>3</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5FCF06F0" w14:textId="77777777">
            <w:pPr>
              <w:spacing w:after="0" w:line="240" w:lineRule="auto"/>
              <w:jc w:val="center"/>
              <w:rPr>
                <w:color w:val="000000"/>
                <w:sz w:val="14"/>
                <w:szCs w:val="14"/>
              </w:rPr>
            </w:pPr>
            <w:r w:rsidRPr="00407C4B">
              <w:rPr>
                <w:color w:val="000000"/>
                <w:sz w:val="14"/>
                <w:szCs w:val="14"/>
              </w:rPr>
              <w:t>9,015</w:t>
            </w:r>
          </w:p>
        </w:tc>
        <w:tc>
          <w:tcPr>
            <w:tcW w:w="900" w:type="dxa"/>
            <w:gridSpan w:val="2"/>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244A1A14" w14:textId="77777777">
            <w:pPr>
              <w:spacing w:after="0" w:line="240" w:lineRule="auto"/>
              <w:jc w:val="center"/>
              <w:rPr>
                <w:color w:val="000000"/>
                <w:sz w:val="14"/>
                <w:szCs w:val="14"/>
              </w:rPr>
            </w:pPr>
            <w:r w:rsidRPr="00407C4B">
              <w:rPr>
                <w:color w:val="000000"/>
                <w:sz w:val="14"/>
                <w:szCs w:val="14"/>
              </w:rPr>
              <w:t>3,606</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49D73287" w14:textId="77777777">
            <w:pPr>
              <w:spacing w:after="0" w:line="240" w:lineRule="auto"/>
              <w:jc w:val="center"/>
              <w:rPr>
                <w:color w:val="000000"/>
                <w:sz w:val="14"/>
                <w:szCs w:val="14"/>
              </w:rPr>
            </w:pPr>
            <w:r w:rsidRPr="00407C4B">
              <w:rPr>
                <w:color w:val="000000"/>
                <w:sz w:val="14"/>
                <w:szCs w:val="14"/>
              </w:rPr>
              <w:t>30</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5FBA46E6" w14:textId="77777777">
            <w:pPr>
              <w:spacing w:after="0" w:line="240" w:lineRule="auto"/>
              <w:jc w:val="center"/>
              <w:rPr>
                <w:color w:val="000000"/>
                <w:sz w:val="14"/>
                <w:szCs w:val="14"/>
              </w:rPr>
            </w:pPr>
            <w:r w:rsidRPr="00407C4B">
              <w:rPr>
                <w:color w:val="000000"/>
                <w:sz w:val="14"/>
                <w:szCs w:val="14"/>
              </w:rPr>
              <w:t>1,803</w:t>
            </w:r>
          </w:p>
        </w:tc>
        <w:tc>
          <w:tcPr>
            <w:tcW w:w="810" w:type="dxa"/>
            <w:gridSpan w:val="2"/>
            <w:tcBorders>
              <w:top w:val="single" w:color="auto" w:sz="8" w:space="0"/>
              <w:left w:val="nil"/>
              <w:bottom w:val="single" w:color="auto" w:sz="8" w:space="0"/>
              <w:right w:val="nil"/>
            </w:tcBorders>
            <w:shd w:val="clear" w:color="auto" w:fill="auto"/>
            <w:vAlign w:val="center"/>
            <w:hideMark/>
          </w:tcPr>
          <w:p w:rsidRPr="00407C4B" w:rsidR="00407C4B" w:rsidP="00407C4B" w:rsidRDefault="00407C4B" w14:paraId="083EC7F0" w14:textId="77777777">
            <w:pPr>
              <w:spacing w:after="0" w:line="240" w:lineRule="auto"/>
              <w:jc w:val="center"/>
              <w:rPr>
                <w:color w:val="000000"/>
                <w:sz w:val="14"/>
                <w:szCs w:val="14"/>
              </w:rPr>
            </w:pPr>
            <w:r w:rsidRPr="00407C4B">
              <w:rPr>
                <w:color w:val="000000"/>
                <w:sz w:val="14"/>
                <w:szCs w:val="14"/>
              </w:rPr>
              <w:t>3,606</w:t>
            </w:r>
          </w:p>
        </w:tc>
        <w:tc>
          <w:tcPr>
            <w:tcW w:w="900"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07C4B" w:rsidR="00407C4B" w:rsidP="00407C4B" w:rsidRDefault="00407C4B" w14:paraId="6B89089E" w14:textId="77777777">
            <w:pPr>
              <w:spacing w:after="0" w:line="240" w:lineRule="auto"/>
              <w:jc w:val="center"/>
              <w:rPr>
                <w:color w:val="000000"/>
                <w:sz w:val="14"/>
                <w:szCs w:val="14"/>
              </w:rPr>
            </w:pPr>
            <w:r w:rsidRPr="00407C4B">
              <w:rPr>
                <w:color w:val="000000"/>
                <w:sz w:val="14"/>
                <w:szCs w:val="14"/>
              </w:rPr>
              <w:t>18,222</w:t>
            </w:r>
          </w:p>
        </w:tc>
        <w:tc>
          <w:tcPr>
            <w:tcW w:w="810" w:type="dxa"/>
            <w:gridSpan w:val="2"/>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031C8BB7" w14:textId="77777777">
            <w:pPr>
              <w:spacing w:after="0" w:line="240" w:lineRule="auto"/>
              <w:jc w:val="center"/>
              <w:rPr>
                <w:color w:val="000000"/>
                <w:sz w:val="14"/>
                <w:szCs w:val="14"/>
              </w:rPr>
            </w:pPr>
            <w:r w:rsidRPr="00407C4B">
              <w:rPr>
                <w:color w:val="000000"/>
                <w:sz w:val="14"/>
                <w:szCs w:val="14"/>
              </w:rPr>
              <w:t>3,606</w:t>
            </w:r>
          </w:p>
        </w:tc>
        <w:tc>
          <w:tcPr>
            <w:tcW w:w="90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792897C3" w14:textId="77777777">
            <w:pPr>
              <w:spacing w:after="0" w:line="240" w:lineRule="auto"/>
              <w:jc w:val="center"/>
              <w:rPr>
                <w:color w:val="000000"/>
                <w:sz w:val="14"/>
                <w:szCs w:val="14"/>
              </w:rPr>
            </w:pPr>
            <w:r w:rsidRPr="00407C4B">
              <w:rPr>
                <w:color w:val="000000"/>
                <w:sz w:val="14"/>
                <w:szCs w:val="14"/>
              </w:rPr>
              <w:t>32,205</w:t>
            </w:r>
          </w:p>
        </w:tc>
        <w:tc>
          <w:tcPr>
            <w:tcW w:w="990" w:type="dxa"/>
            <w:tcBorders>
              <w:top w:val="single" w:color="auto" w:sz="8" w:space="0"/>
              <w:left w:val="nil"/>
              <w:bottom w:val="single" w:color="auto" w:sz="8" w:space="0"/>
              <w:right w:val="single" w:color="auto" w:sz="4" w:space="0"/>
            </w:tcBorders>
            <w:shd w:val="clear" w:color="auto" w:fill="auto"/>
            <w:vAlign w:val="center"/>
            <w:hideMark/>
          </w:tcPr>
          <w:p w:rsidRPr="00407C4B" w:rsidR="00407C4B" w:rsidP="00407C4B" w:rsidRDefault="00407C4B" w14:paraId="2552FB18" w14:textId="77777777">
            <w:pPr>
              <w:spacing w:after="0" w:line="240" w:lineRule="auto"/>
              <w:jc w:val="center"/>
              <w:rPr>
                <w:color w:val="000000"/>
                <w:sz w:val="14"/>
                <w:szCs w:val="14"/>
              </w:rPr>
            </w:pPr>
            <w:r w:rsidRPr="00407C4B">
              <w:rPr>
                <w:color w:val="000000"/>
                <w:sz w:val="14"/>
                <w:szCs w:val="14"/>
              </w:rPr>
              <w:t>15</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7B779DCF" w14:textId="77777777">
            <w:pPr>
              <w:spacing w:after="0" w:line="240" w:lineRule="auto"/>
              <w:jc w:val="center"/>
              <w:rPr>
                <w:color w:val="000000"/>
                <w:sz w:val="14"/>
                <w:szCs w:val="14"/>
              </w:rPr>
            </w:pPr>
            <w:r w:rsidRPr="00407C4B">
              <w:rPr>
                <w:color w:val="000000"/>
                <w:sz w:val="14"/>
                <w:szCs w:val="14"/>
              </w:rPr>
              <w:t>8,051</w:t>
            </w:r>
          </w:p>
        </w:tc>
        <w:tc>
          <w:tcPr>
            <w:tcW w:w="820" w:type="dxa"/>
            <w:gridSpan w:val="2"/>
            <w:tcBorders>
              <w:top w:val="single" w:color="auto" w:sz="8" w:space="0"/>
              <w:left w:val="nil"/>
              <w:bottom w:val="single" w:color="auto" w:sz="8" w:space="0"/>
              <w:right w:val="single" w:color="auto" w:sz="8" w:space="0"/>
            </w:tcBorders>
            <w:shd w:val="clear" w:color="auto" w:fill="auto"/>
            <w:vAlign w:val="center"/>
            <w:hideMark/>
          </w:tcPr>
          <w:p w:rsidRPr="00407C4B" w:rsidR="00407C4B" w:rsidP="00407C4B" w:rsidRDefault="00407C4B" w14:paraId="36EE0317" w14:textId="77777777">
            <w:pPr>
              <w:spacing w:after="0" w:line="240" w:lineRule="auto"/>
              <w:jc w:val="center"/>
              <w:rPr>
                <w:color w:val="000000"/>
                <w:sz w:val="14"/>
                <w:szCs w:val="14"/>
              </w:rPr>
            </w:pPr>
            <w:r w:rsidRPr="00407C4B">
              <w:rPr>
                <w:color w:val="000000"/>
                <w:sz w:val="14"/>
                <w:szCs w:val="14"/>
              </w:rPr>
              <w:t>121,841</w:t>
            </w:r>
          </w:p>
        </w:tc>
      </w:tr>
      <w:tr w:rsidRPr="00407C4B" w:rsidR="0060273E" w:rsidTr="00D71A79" w14:paraId="5A0DF04D" w14:textId="77777777">
        <w:trPr>
          <w:trHeight w:val="61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407C4B" w:rsidR="00407C4B" w:rsidP="00407C4B" w:rsidRDefault="00407C4B" w14:paraId="6DB07141" w14:textId="77777777">
            <w:pPr>
              <w:spacing w:after="0" w:line="240" w:lineRule="auto"/>
              <w:rPr>
                <w:color w:val="000000"/>
                <w:sz w:val="14"/>
                <w:szCs w:val="14"/>
              </w:rPr>
            </w:pPr>
            <w:r w:rsidRPr="00407C4B">
              <w:rPr>
                <w:color w:val="000000"/>
                <w:sz w:val="14"/>
                <w:szCs w:val="14"/>
              </w:rPr>
              <w:t>Operational U.S. history and civics single-subject assessment</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4F5ACFF" w14:textId="77777777">
            <w:pPr>
              <w:spacing w:after="0" w:line="240" w:lineRule="auto"/>
              <w:jc w:val="center"/>
              <w:rPr>
                <w:color w:val="000000"/>
                <w:sz w:val="14"/>
                <w:szCs w:val="14"/>
              </w:rPr>
            </w:pPr>
            <w:r w:rsidRPr="00407C4B">
              <w:rPr>
                <w:color w:val="000000"/>
                <w:sz w:val="14"/>
                <w:szCs w:val="14"/>
              </w:rPr>
              <w:t>16,000</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7FFA7924"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4706575C" w14:textId="77777777">
            <w:pPr>
              <w:spacing w:after="0" w:line="240" w:lineRule="auto"/>
              <w:jc w:val="center"/>
              <w:rPr>
                <w:color w:val="000000"/>
                <w:sz w:val="14"/>
                <w:szCs w:val="14"/>
              </w:rPr>
            </w:pPr>
            <w:r w:rsidRPr="00407C4B">
              <w:rPr>
                <w:color w:val="000000"/>
                <w:sz w:val="14"/>
                <w:szCs w:val="14"/>
              </w:rPr>
              <w:t>8,000</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595232DF" w14:textId="77777777">
            <w:pPr>
              <w:spacing w:after="0" w:line="240" w:lineRule="auto"/>
              <w:jc w:val="center"/>
              <w:rPr>
                <w:color w:val="000000"/>
                <w:sz w:val="14"/>
                <w:szCs w:val="14"/>
              </w:rPr>
            </w:pPr>
            <w:r w:rsidRPr="00407C4B">
              <w:rPr>
                <w:color w:val="000000"/>
                <w:sz w:val="14"/>
                <w:szCs w:val="14"/>
              </w:rPr>
              <w:t>2,040</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417675AB" w14:textId="77777777">
            <w:pPr>
              <w:spacing w:after="0" w:line="240" w:lineRule="auto"/>
              <w:jc w:val="center"/>
              <w:rPr>
                <w:color w:val="000000"/>
                <w:sz w:val="14"/>
                <w:szCs w:val="14"/>
              </w:rPr>
            </w:pPr>
            <w:r w:rsidRPr="00407C4B">
              <w:rPr>
                <w:color w:val="000000"/>
                <w:sz w:val="14"/>
                <w:szCs w:val="14"/>
              </w:rPr>
              <w:t>20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788D0718" w14:textId="77777777">
            <w:pPr>
              <w:spacing w:after="0" w:line="240" w:lineRule="auto"/>
              <w:jc w:val="center"/>
              <w:rPr>
                <w:color w:val="000000"/>
                <w:sz w:val="14"/>
                <w:szCs w:val="14"/>
              </w:rPr>
            </w:pPr>
            <w:r w:rsidRPr="00407C4B">
              <w:rPr>
                <w:color w:val="000000"/>
                <w:sz w:val="14"/>
                <w:szCs w:val="14"/>
              </w:rPr>
              <w:t>680</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55562C16" w14:textId="77777777">
            <w:pPr>
              <w:spacing w:after="0" w:line="240" w:lineRule="auto"/>
              <w:jc w:val="center"/>
              <w:rPr>
                <w:color w:val="000000"/>
                <w:sz w:val="14"/>
                <w:szCs w:val="14"/>
              </w:rPr>
            </w:pPr>
            <w:r w:rsidRPr="00407C4B">
              <w:rPr>
                <w:color w:val="000000"/>
                <w:sz w:val="14"/>
                <w:szCs w:val="14"/>
              </w:rPr>
              <w:t>340</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65E6384F"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4C0B1341" w14:textId="77777777">
            <w:pPr>
              <w:spacing w:after="0" w:line="240" w:lineRule="auto"/>
              <w:jc w:val="center"/>
              <w:rPr>
                <w:color w:val="000000"/>
                <w:sz w:val="14"/>
                <w:szCs w:val="14"/>
              </w:rPr>
            </w:pPr>
            <w:r w:rsidRPr="00407C4B">
              <w:rPr>
                <w:color w:val="000000"/>
                <w:sz w:val="14"/>
                <w:szCs w:val="14"/>
              </w:rPr>
              <w:t>170</w:t>
            </w:r>
          </w:p>
        </w:tc>
        <w:tc>
          <w:tcPr>
            <w:tcW w:w="810" w:type="dxa"/>
            <w:gridSpan w:val="2"/>
            <w:tcBorders>
              <w:top w:val="nil"/>
              <w:left w:val="nil"/>
              <w:bottom w:val="single" w:color="auto" w:sz="8" w:space="0"/>
              <w:right w:val="nil"/>
            </w:tcBorders>
            <w:shd w:val="clear" w:color="auto" w:fill="auto"/>
            <w:vAlign w:val="center"/>
            <w:hideMark/>
          </w:tcPr>
          <w:p w:rsidRPr="00407C4B" w:rsidR="00407C4B" w:rsidP="00407C4B" w:rsidRDefault="00407C4B" w14:paraId="5FEE754F" w14:textId="77777777">
            <w:pPr>
              <w:spacing w:after="0" w:line="240" w:lineRule="auto"/>
              <w:jc w:val="center"/>
              <w:rPr>
                <w:color w:val="000000"/>
                <w:sz w:val="14"/>
                <w:szCs w:val="14"/>
              </w:rPr>
            </w:pPr>
            <w:r w:rsidRPr="00407C4B">
              <w:rPr>
                <w:color w:val="000000"/>
                <w:sz w:val="14"/>
                <w:szCs w:val="14"/>
              </w:rPr>
              <w:t>340</w:t>
            </w:r>
          </w:p>
        </w:tc>
        <w:tc>
          <w:tcPr>
            <w:tcW w:w="900" w:type="dxa"/>
            <w:tcBorders>
              <w:top w:val="nil"/>
              <w:left w:val="single" w:color="auto" w:sz="4" w:space="0"/>
              <w:bottom w:val="single" w:color="auto" w:sz="8" w:space="0"/>
              <w:right w:val="single" w:color="auto" w:sz="8" w:space="0"/>
            </w:tcBorders>
            <w:shd w:val="clear" w:color="auto" w:fill="auto"/>
            <w:vAlign w:val="center"/>
            <w:hideMark/>
          </w:tcPr>
          <w:p w:rsidRPr="00407C4B" w:rsidR="00407C4B" w:rsidP="00407C4B" w:rsidRDefault="00407C4B" w14:paraId="5A174997" w14:textId="77777777">
            <w:pPr>
              <w:spacing w:after="0" w:line="240" w:lineRule="auto"/>
              <w:jc w:val="center"/>
              <w:rPr>
                <w:color w:val="000000"/>
                <w:sz w:val="14"/>
                <w:szCs w:val="14"/>
              </w:rPr>
            </w:pPr>
            <w:r w:rsidRPr="00407C4B">
              <w:rPr>
                <w:color w:val="000000"/>
                <w:sz w:val="14"/>
                <w:szCs w:val="14"/>
              </w:rPr>
              <w:t>1,718</w:t>
            </w:r>
          </w:p>
        </w:tc>
        <w:tc>
          <w:tcPr>
            <w:tcW w:w="81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4A6F034A" w14:textId="77777777">
            <w:pPr>
              <w:spacing w:after="0" w:line="240" w:lineRule="auto"/>
              <w:jc w:val="center"/>
              <w:rPr>
                <w:color w:val="000000"/>
                <w:sz w:val="14"/>
                <w:szCs w:val="14"/>
              </w:rPr>
            </w:pPr>
            <w:r w:rsidRPr="00407C4B">
              <w:rPr>
                <w:color w:val="000000"/>
                <w:sz w:val="14"/>
                <w:szCs w:val="14"/>
              </w:rPr>
              <w:t>340</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1FDE1B21" w14:textId="77777777">
            <w:pPr>
              <w:spacing w:after="0" w:line="240" w:lineRule="auto"/>
              <w:jc w:val="center"/>
              <w:rPr>
                <w:color w:val="000000"/>
                <w:sz w:val="14"/>
                <w:szCs w:val="14"/>
              </w:rPr>
            </w:pPr>
            <w:r w:rsidRPr="00407C4B">
              <w:rPr>
                <w:color w:val="000000"/>
                <w:sz w:val="14"/>
                <w:szCs w:val="14"/>
              </w:rPr>
              <w:t>3,040</w:t>
            </w:r>
          </w:p>
        </w:tc>
        <w:tc>
          <w:tcPr>
            <w:tcW w:w="99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6C39463" w14:textId="77777777">
            <w:pPr>
              <w:spacing w:after="0" w:line="240" w:lineRule="auto"/>
              <w:jc w:val="center"/>
              <w:rPr>
                <w:color w:val="000000"/>
                <w:sz w:val="14"/>
                <w:szCs w:val="14"/>
              </w:rPr>
            </w:pPr>
            <w:r w:rsidRPr="00407C4B">
              <w:rPr>
                <w:color w:val="000000"/>
                <w:sz w:val="14"/>
                <w:szCs w:val="14"/>
              </w:rPr>
              <w:t>15</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382053CF" w14:textId="77777777">
            <w:pPr>
              <w:spacing w:after="0" w:line="240" w:lineRule="auto"/>
              <w:jc w:val="center"/>
              <w:rPr>
                <w:color w:val="000000"/>
                <w:sz w:val="14"/>
                <w:szCs w:val="14"/>
              </w:rPr>
            </w:pPr>
            <w:r w:rsidRPr="00407C4B">
              <w:rPr>
                <w:color w:val="000000"/>
                <w:sz w:val="14"/>
                <w:szCs w:val="14"/>
              </w:rPr>
              <w:t>760</w:t>
            </w:r>
          </w:p>
        </w:tc>
        <w:tc>
          <w:tcPr>
            <w:tcW w:w="820" w:type="dxa"/>
            <w:gridSpan w:val="2"/>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4B3C0EBB" w14:textId="77777777">
            <w:pPr>
              <w:spacing w:after="0" w:line="240" w:lineRule="auto"/>
              <w:jc w:val="center"/>
              <w:rPr>
                <w:color w:val="000000"/>
                <w:sz w:val="14"/>
                <w:szCs w:val="14"/>
              </w:rPr>
            </w:pPr>
            <w:r w:rsidRPr="00407C4B">
              <w:rPr>
                <w:color w:val="000000"/>
                <w:sz w:val="14"/>
                <w:szCs w:val="14"/>
              </w:rPr>
              <w:t>11,328</w:t>
            </w:r>
          </w:p>
        </w:tc>
      </w:tr>
      <w:tr w:rsidRPr="00407C4B" w:rsidR="0060273E" w:rsidTr="00D71A79" w14:paraId="0C0F7A5F" w14:textId="77777777">
        <w:trPr>
          <w:trHeight w:val="1303"/>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407C4B" w:rsidR="00407C4B" w:rsidP="00407C4B" w:rsidRDefault="00407C4B" w14:paraId="63C8A80A" w14:textId="77777777">
            <w:pPr>
              <w:spacing w:after="0" w:line="240" w:lineRule="auto"/>
              <w:rPr>
                <w:color w:val="000000"/>
                <w:sz w:val="14"/>
                <w:szCs w:val="14"/>
              </w:rPr>
            </w:pPr>
            <w:r w:rsidRPr="00407C4B">
              <w:rPr>
                <w:color w:val="000000"/>
                <w:sz w:val="14"/>
                <w:szCs w:val="14"/>
              </w:rPr>
              <w:t>Operational math and reading two-subject assessments</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3E38152" w14:textId="77777777">
            <w:pPr>
              <w:spacing w:after="0" w:line="240" w:lineRule="auto"/>
              <w:jc w:val="center"/>
              <w:rPr>
                <w:color w:val="000000"/>
                <w:sz w:val="14"/>
                <w:szCs w:val="14"/>
              </w:rPr>
            </w:pPr>
            <w:r w:rsidRPr="00407C4B">
              <w:rPr>
                <w:color w:val="000000"/>
                <w:sz w:val="14"/>
                <w:szCs w:val="14"/>
              </w:rPr>
              <w:t>48,000</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69E4D9AA" w14:textId="77777777">
            <w:pPr>
              <w:spacing w:after="0" w:line="240" w:lineRule="auto"/>
              <w:jc w:val="center"/>
              <w:rPr>
                <w:color w:val="000000"/>
                <w:sz w:val="14"/>
                <w:szCs w:val="14"/>
              </w:rPr>
            </w:pPr>
            <w:r w:rsidRPr="00407C4B">
              <w:rPr>
                <w:color w:val="000000"/>
                <w:sz w:val="14"/>
                <w:szCs w:val="14"/>
              </w:rPr>
              <w:t>53</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0B7F356A" w14:textId="77777777">
            <w:pPr>
              <w:spacing w:after="0" w:line="240" w:lineRule="auto"/>
              <w:jc w:val="center"/>
              <w:rPr>
                <w:color w:val="000000"/>
                <w:sz w:val="14"/>
                <w:szCs w:val="14"/>
              </w:rPr>
            </w:pPr>
            <w:r w:rsidRPr="00407C4B">
              <w:rPr>
                <w:color w:val="000000"/>
                <w:sz w:val="14"/>
                <w:szCs w:val="14"/>
              </w:rPr>
              <w:t>42,400</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A30D124" w14:textId="77777777">
            <w:pPr>
              <w:spacing w:after="0" w:line="240" w:lineRule="auto"/>
              <w:jc w:val="center"/>
              <w:rPr>
                <w:color w:val="000000"/>
                <w:sz w:val="14"/>
                <w:szCs w:val="14"/>
              </w:rPr>
            </w:pPr>
            <w:r w:rsidRPr="00407C4B">
              <w:rPr>
                <w:color w:val="000000"/>
                <w:sz w:val="14"/>
                <w:szCs w:val="14"/>
              </w:rPr>
              <w:t>7,782</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DD41D4F" w14:textId="77777777">
            <w:pPr>
              <w:spacing w:after="0" w:line="240" w:lineRule="auto"/>
              <w:jc w:val="center"/>
              <w:rPr>
                <w:color w:val="000000"/>
                <w:sz w:val="14"/>
                <w:szCs w:val="14"/>
              </w:rPr>
            </w:pPr>
            <w:r w:rsidRPr="00407C4B">
              <w:rPr>
                <w:color w:val="000000"/>
                <w:sz w:val="14"/>
                <w:szCs w:val="14"/>
              </w:rPr>
              <w:t>20 for teachers who teach 1 subject; additional 10 for each additional subject</w:t>
            </w:r>
            <w:r w:rsidRPr="00407C4B">
              <w:rPr>
                <w:color w:val="000000"/>
                <w:sz w:val="14"/>
                <w:szCs w:val="14"/>
                <w:vertAlign w:val="superscript"/>
              </w:rPr>
              <w:t>3</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3D752143" w14:textId="77777777">
            <w:pPr>
              <w:spacing w:after="0" w:line="240" w:lineRule="auto"/>
              <w:jc w:val="center"/>
              <w:rPr>
                <w:color w:val="000000"/>
                <w:sz w:val="14"/>
                <w:szCs w:val="14"/>
              </w:rPr>
            </w:pPr>
            <w:r w:rsidRPr="00407C4B">
              <w:rPr>
                <w:color w:val="000000"/>
                <w:sz w:val="14"/>
                <w:szCs w:val="14"/>
              </w:rPr>
              <w:t>3,243</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5189DEB5" w14:textId="77777777">
            <w:pPr>
              <w:spacing w:after="0" w:line="240" w:lineRule="auto"/>
              <w:jc w:val="center"/>
              <w:rPr>
                <w:color w:val="000000"/>
                <w:sz w:val="14"/>
                <w:szCs w:val="14"/>
              </w:rPr>
            </w:pPr>
            <w:r w:rsidRPr="00407C4B">
              <w:rPr>
                <w:color w:val="000000"/>
                <w:sz w:val="14"/>
                <w:szCs w:val="14"/>
              </w:rPr>
              <w:t>1,297</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313197A7"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5693A999" w14:textId="77777777">
            <w:pPr>
              <w:spacing w:after="0" w:line="240" w:lineRule="auto"/>
              <w:jc w:val="center"/>
              <w:rPr>
                <w:color w:val="000000"/>
                <w:sz w:val="14"/>
                <w:szCs w:val="14"/>
              </w:rPr>
            </w:pPr>
            <w:r w:rsidRPr="00407C4B">
              <w:rPr>
                <w:color w:val="000000"/>
                <w:sz w:val="14"/>
                <w:szCs w:val="14"/>
              </w:rPr>
              <w:t>649</w:t>
            </w:r>
          </w:p>
        </w:tc>
        <w:tc>
          <w:tcPr>
            <w:tcW w:w="810" w:type="dxa"/>
            <w:gridSpan w:val="2"/>
            <w:tcBorders>
              <w:top w:val="nil"/>
              <w:left w:val="nil"/>
              <w:bottom w:val="single" w:color="auto" w:sz="8" w:space="0"/>
              <w:right w:val="nil"/>
            </w:tcBorders>
            <w:shd w:val="clear" w:color="auto" w:fill="auto"/>
            <w:vAlign w:val="center"/>
            <w:hideMark/>
          </w:tcPr>
          <w:p w:rsidRPr="00407C4B" w:rsidR="00407C4B" w:rsidP="00407C4B" w:rsidRDefault="00407C4B" w14:paraId="79DE3ACE" w14:textId="77777777">
            <w:pPr>
              <w:spacing w:after="0" w:line="240" w:lineRule="auto"/>
              <w:jc w:val="center"/>
              <w:rPr>
                <w:color w:val="000000"/>
                <w:sz w:val="14"/>
                <w:szCs w:val="14"/>
              </w:rPr>
            </w:pPr>
            <w:r w:rsidRPr="00407C4B">
              <w:rPr>
                <w:color w:val="000000"/>
                <w:sz w:val="14"/>
                <w:szCs w:val="14"/>
              </w:rPr>
              <w:t>1,297</w:t>
            </w:r>
          </w:p>
        </w:tc>
        <w:tc>
          <w:tcPr>
            <w:tcW w:w="900" w:type="dxa"/>
            <w:tcBorders>
              <w:top w:val="nil"/>
              <w:left w:val="single" w:color="auto" w:sz="4" w:space="0"/>
              <w:bottom w:val="single" w:color="auto" w:sz="8" w:space="0"/>
              <w:right w:val="single" w:color="auto" w:sz="8" w:space="0"/>
            </w:tcBorders>
            <w:shd w:val="clear" w:color="auto" w:fill="auto"/>
            <w:vAlign w:val="center"/>
            <w:hideMark/>
          </w:tcPr>
          <w:p w:rsidRPr="00407C4B" w:rsidR="00407C4B" w:rsidP="00407C4B" w:rsidRDefault="00407C4B" w14:paraId="5D82E413" w14:textId="77777777">
            <w:pPr>
              <w:spacing w:after="0" w:line="240" w:lineRule="auto"/>
              <w:jc w:val="center"/>
              <w:rPr>
                <w:color w:val="000000"/>
                <w:sz w:val="14"/>
                <w:szCs w:val="14"/>
              </w:rPr>
            </w:pPr>
            <w:r w:rsidRPr="00407C4B">
              <w:rPr>
                <w:color w:val="000000"/>
                <w:sz w:val="14"/>
                <w:szCs w:val="14"/>
              </w:rPr>
              <w:t>6,576</w:t>
            </w:r>
          </w:p>
        </w:tc>
        <w:tc>
          <w:tcPr>
            <w:tcW w:w="81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017494D5" w14:textId="77777777">
            <w:pPr>
              <w:spacing w:after="0" w:line="240" w:lineRule="auto"/>
              <w:jc w:val="center"/>
              <w:rPr>
                <w:color w:val="000000"/>
                <w:sz w:val="14"/>
                <w:szCs w:val="14"/>
              </w:rPr>
            </w:pPr>
            <w:r w:rsidRPr="00407C4B">
              <w:rPr>
                <w:color w:val="000000"/>
                <w:sz w:val="14"/>
                <w:szCs w:val="14"/>
              </w:rPr>
              <w:t>1,297</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707E6061" w14:textId="77777777">
            <w:pPr>
              <w:spacing w:after="0" w:line="240" w:lineRule="auto"/>
              <w:jc w:val="center"/>
              <w:rPr>
                <w:color w:val="000000"/>
                <w:sz w:val="14"/>
                <w:szCs w:val="14"/>
              </w:rPr>
            </w:pPr>
            <w:r w:rsidRPr="00407C4B">
              <w:rPr>
                <w:color w:val="000000"/>
                <w:sz w:val="14"/>
                <w:szCs w:val="14"/>
              </w:rPr>
              <w:t>9,120</w:t>
            </w:r>
          </w:p>
        </w:tc>
        <w:tc>
          <w:tcPr>
            <w:tcW w:w="99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3B446180" w14:textId="77777777">
            <w:pPr>
              <w:spacing w:after="0" w:line="240" w:lineRule="auto"/>
              <w:jc w:val="center"/>
              <w:rPr>
                <w:color w:val="000000"/>
                <w:sz w:val="14"/>
                <w:szCs w:val="14"/>
              </w:rPr>
            </w:pPr>
            <w:r w:rsidRPr="00407C4B">
              <w:rPr>
                <w:color w:val="000000"/>
                <w:sz w:val="14"/>
                <w:szCs w:val="14"/>
              </w:rPr>
              <w:t>18</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495D3F0B" w14:textId="77777777">
            <w:pPr>
              <w:spacing w:after="0" w:line="240" w:lineRule="auto"/>
              <w:jc w:val="center"/>
              <w:rPr>
                <w:color w:val="000000"/>
                <w:sz w:val="14"/>
                <w:szCs w:val="14"/>
              </w:rPr>
            </w:pPr>
            <w:r w:rsidRPr="00407C4B">
              <w:rPr>
                <w:color w:val="000000"/>
                <w:sz w:val="14"/>
                <w:szCs w:val="14"/>
              </w:rPr>
              <w:t>2,736</w:t>
            </w:r>
          </w:p>
        </w:tc>
        <w:tc>
          <w:tcPr>
            <w:tcW w:w="820" w:type="dxa"/>
            <w:gridSpan w:val="2"/>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19487725" w14:textId="77777777">
            <w:pPr>
              <w:spacing w:after="0" w:line="240" w:lineRule="auto"/>
              <w:jc w:val="center"/>
              <w:rPr>
                <w:color w:val="000000"/>
                <w:sz w:val="14"/>
                <w:szCs w:val="14"/>
              </w:rPr>
            </w:pPr>
            <w:r w:rsidRPr="00407C4B">
              <w:rPr>
                <w:color w:val="000000"/>
                <w:sz w:val="14"/>
                <w:szCs w:val="14"/>
              </w:rPr>
              <w:t>55,604</w:t>
            </w:r>
          </w:p>
        </w:tc>
      </w:tr>
      <w:tr w:rsidRPr="00407C4B" w:rsidR="0060273E" w:rsidTr="00D71A79" w14:paraId="27D17EBD" w14:textId="77777777">
        <w:trPr>
          <w:trHeight w:val="268"/>
        </w:trPr>
        <w:tc>
          <w:tcPr>
            <w:tcW w:w="1250" w:type="dxa"/>
            <w:tcBorders>
              <w:top w:val="nil"/>
              <w:left w:val="single" w:color="auto" w:sz="8" w:space="0"/>
              <w:bottom w:val="single" w:color="auto" w:sz="8" w:space="0"/>
              <w:right w:val="single" w:color="auto" w:sz="8" w:space="0"/>
            </w:tcBorders>
            <w:shd w:val="clear" w:color="auto" w:fill="auto"/>
            <w:hideMark/>
          </w:tcPr>
          <w:p w:rsidRPr="00407C4B" w:rsidR="00407C4B" w:rsidP="00407C4B" w:rsidRDefault="00407C4B" w14:paraId="48D63D44" w14:textId="77777777">
            <w:pPr>
              <w:spacing w:after="0" w:line="240" w:lineRule="auto"/>
              <w:rPr>
                <w:color w:val="000000"/>
                <w:sz w:val="14"/>
                <w:szCs w:val="14"/>
              </w:rPr>
            </w:pPr>
            <w:r w:rsidRPr="00407C4B">
              <w:rPr>
                <w:color w:val="000000"/>
                <w:sz w:val="14"/>
                <w:szCs w:val="14"/>
              </w:rPr>
              <w:t>Puerto Rico math</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5DF940BA" w14:textId="77777777">
            <w:pPr>
              <w:spacing w:after="0" w:line="240" w:lineRule="auto"/>
              <w:jc w:val="center"/>
              <w:rPr>
                <w:color w:val="000000"/>
                <w:sz w:val="14"/>
                <w:szCs w:val="14"/>
              </w:rPr>
            </w:pPr>
            <w:r w:rsidRPr="00407C4B">
              <w:rPr>
                <w:color w:val="000000"/>
                <w:sz w:val="14"/>
                <w:szCs w:val="14"/>
              </w:rPr>
              <w:t>3,000</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3E351668"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15A970C5" w14:textId="77777777">
            <w:pPr>
              <w:spacing w:after="0" w:line="240" w:lineRule="auto"/>
              <w:jc w:val="center"/>
              <w:rPr>
                <w:color w:val="000000"/>
                <w:sz w:val="14"/>
                <w:szCs w:val="14"/>
              </w:rPr>
            </w:pPr>
            <w:r w:rsidRPr="00407C4B">
              <w:rPr>
                <w:color w:val="000000"/>
                <w:sz w:val="14"/>
                <w:szCs w:val="14"/>
              </w:rPr>
              <w:t>1,500</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2057F901" w14:textId="77777777">
            <w:pPr>
              <w:spacing w:after="0" w:line="240" w:lineRule="auto"/>
              <w:jc w:val="center"/>
              <w:rPr>
                <w:color w:val="000000"/>
                <w:sz w:val="14"/>
                <w:szCs w:val="14"/>
              </w:rPr>
            </w:pPr>
            <w:r w:rsidRPr="00407C4B">
              <w:rPr>
                <w:color w:val="000000"/>
                <w:sz w:val="14"/>
                <w:szCs w:val="14"/>
              </w:rPr>
              <w:t>816</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69F8611F" w14:textId="77777777">
            <w:pPr>
              <w:spacing w:after="0" w:line="240" w:lineRule="auto"/>
              <w:jc w:val="center"/>
              <w:rPr>
                <w:color w:val="000000"/>
                <w:sz w:val="14"/>
                <w:szCs w:val="14"/>
              </w:rPr>
            </w:pPr>
            <w:r w:rsidRPr="00407C4B">
              <w:rPr>
                <w:color w:val="000000"/>
                <w:sz w:val="14"/>
                <w:szCs w:val="14"/>
              </w:rPr>
              <w:t>20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78B2C038" w14:textId="77777777">
            <w:pPr>
              <w:spacing w:after="0" w:line="240" w:lineRule="auto"/>
              <w:jc w:val="center"/>
              <w:rPr>
                <w:color w:val="000000"/>
                <w:sz w:val="14"/>
                <w:szCs w:val="14"/>
              </w:rPr>
            </w:pPr>
            <w:r w:rsidRPr="00407C4B">
              <w:rPr>
                <w:color w:val="000000"/>
                <w:sz w:val="14"/>
                <w:szCs w:val="14"/>
              </w:rPr>
              <w:t>272</w:t>
            </w:r>
          </w:p>
        </w:tc>
        <w:tc>
          <w:tcPr>
            <w:tcW w:w="90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7C851C00" w14:textId="77777777">
            <w:pPr>
              <w:spacing w:after="0" w:line="240" w:lineRule="auto"/>
              <w:jc w:val="center"/>
              <w:rPr>
                <w:color w:val="000000"/>
                <w:sz w:val="14"/>
                <w:szCs w:val="14"/>
              </w:rPr>
            </w:pPr>
            <w:r w:rsidRPr="00407C4B">
              <w:rPr>
                <w:color w:val="000000"/>
                <w:sz w:val="14"/>
                <w:szCs w:val="14"/>
              </w:rPr>
              <w:t>136</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19902F5A" w14:textId="77777777">
            <w:pPr>
              <w:spacing w:after="0" w:line="240" w:lineRule="auto"/>
              <w:jc w:val="center"/>
              <w:rPr>
                <w:color w:val="000000"/>
                <w:sz w:val="14"/>
                <w:szCs w:val="14"/>
              </w:rPr>
            </w:pPr>
            <w:r w:rsidRPr="00407C4B">
              <w:rPr>
                <w:color w:val="000000"/>
                <w:sz w:val="14"/>
                <w:szCs w:val="14"/>
              </w:rPr>
              <w:t>30</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4B755335" w14:textId="77777777">
            <w:pPr>
              <w:spacing w:after="0" w:line="240" w:lineRule="auto"/>
              <w:jc w:val="center"/>
              <w:rPr>
                <w:color w:val="000000"/>
                <w:sz w:val="14"/>
                <w:szCs w:val="14"/>
              </w:rPr>
            </w:pPr>
            <w:r w:rsidRPr="00407C4B">
              <w:rPr>
                <w:color w:val="000000"/>
                <w:sz w:val="14"/>
                <w:szCs w:val="14"/>
              </w:rPr>
              <w:t>68</w:t>
            </w:r>
          </w:p>
        </w:tc>
        <w:tc>
          <w:tcPr>
            <w:tcW w:w="810" w:type="dxa"/>
            <w:gridSpan w:val="2"/>
            <w:tcBorders>
              <w:top w:val="nil"/>
              <w:left w:val="nil"/>
              <w:bottom w:val="single" w:color="auto" w:sz="8" w:space="0"/>
              <w:right w:val="nil"/>
            </w:tcBorders>
            <w:shd w:val="clear" w:color="auto" w:fill="auto"/>
            <w:vAlign w:val="center"/>
            <w:hideMark/>
          </w:tcPr>
          <w:p w:rsidRPr="00407C4B" w:rsidR="00407C4B" w:rsidP="00407C4B" w:rsidRDefault="00407C4B" w14:paraId="6F05E4FA" w14:textId="77777777">
            <w:pPr>
              <w:spacing w:after="0" w:line="240" w:lineRule="auto"/>
              <w:jc w:val="center"/>
              <w:rPr>
                <w:color w:val="000000"/>
                <w:sz w:val="14"/>
                <w:szCs w:val="14"/>
              </w:rPr>
            </w:pPr>
            <w:r w:rsidRPr="00407C4B">
              <w:rPr>
                <w:color w:val="000000"/>
                <w:sz w:val="14"/>
                <w:szCs w:val="14"/>
              </w:rPr>
              <w:t>136</w:t>
            </w:r>
          </w:p>
        </w:tc>
        <w:tc>
          <w:tcPr>
            <w:tcW w:w="900" w:type="dxa"/>
            <w:tcBorders>
              <w:top w:val="nil"/>
              <w:left w:val="single" w:color="auto" w:sz="4" w:space="0"/>
              <w:bottom w:val="single" w:color="auto" w:sz="8" w:space="0"/>
              <w:right w:val="single" w:color="auto" w:sz="8" w:space="0"/>
            </w:tcBorders>
            <w:shd w:val="clear" w:color="auto" w:fill="auto"/>
            <w:vAlign w:val="center"/>
            <w:hideMark/>
          </w:tcPr>
          <w:p w:rsidRPr="00407C4B" w:rsidR="00407C4B" w:rsidP="00407C4B" w:rsidRDefault="00407C4B" w14:paraId="502E4B06" w14:textId="77777777">
            <w:pPr>
              <w:spacing w:after="0" w:line="240" w:lineRule="auto"/>
              <w:jc w:val="center"/>
              <w:rPr>
                <w:color w:val="000000"/>
                <w:sz w:val="14"/>
                <w:szCs w:val="14"/>
              </w:rPr>
            </w:pPr>
            <w:r w:rsidRPr="00407C4B">
              <w:rPr>
                <w:color w:val="000000"/>
                <w:sz w:val="14"/>
                <w:szCs w:val="14"/>
              </w:rPr>
              <w:t>687</w:t>
            </w:r>
          </w:p>
        </w:tc>
        <w:tc>
          <w:tcPr>
            <w:tcW w:w="810" w:type="dxa"/>
            <w:gridSpan w:val="2"/>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1B00F6EE" w14:textId="77777777">
            <w:pPr>
              <w:spacing w:after="0" w:line="240" w:lineRule="auto"/>
              <w:jc w:val="center"/>
              <w:rPr>
                <w:color w:val="000000"/>
                <w:sz w:val="14"/>
                <w:szCs w:val="14"/>
              </w:rPr>
            </w:pPr>
            <w:r w:rsidRPr="00407C4B">
              <w:rPr>
                <w:color w:val="000000"/>
                <w:sz w:val="14"/>
                <w:szCs w:val="14"/>
              </w:rPr>
              <w:t>136</w:t>
            </w:r>
          </w:p>
        </w:tc>
        <w:tc>
          <w:tcPr>
            <w:tcW w:w="90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0F0DC275" w14:textId="77777777">
            <w:pPr>
              <w:spacing w:after="0" w:line="240" w:lineRule="auto"/>
              <w:jc w:val="center"/>
              <w:rPr>
                <w:color w:val="000000"/>
                <w:sz w:val="14"/>
                <w:szCs w:val="14"/>
              </w:rPr>
            </w:pPr>
            <w:r w:rsidRPr="00407C4B">
              <w:rPr>
                <w:color w:val="000000"/>
                <w:sz w:val="14"/>
                <w:szCs w:val="14"/>
              </w:rPr>
              <w:t>570</w:t>
            </w:r>
          </w:p>
        </w:tc>
        <w:tc>
          <w:tcPr>
            <w:tcW w:w="990" w:type="dxa"/>
            <w:tcBorders>
              <w:top w:val="nil"/>
              <w:left w:val="nil"/>
              <w:bottom w:val="single" w:color="auto" w:sz="8" w:space="0"/>
              <w:right w:val="single" w:color="auto" w:sz="4" w:space="0"/>
            </w:tcBorders>
            <w:shd w:val="clear" w:color="auto" w:fill="auto"/>
            <w:vAlign w:val="center"/>
            <w:hideMark/>
          </w:tcPr>
          <w:p w:rsidRPr="00407C4B" w:rsidR="00407C4B" w:rsidP="00407C4B" w:rsidRDefault="00407C4B" w14:paraId="1DE9CC9C" w14:textId="77777777">
            <w:pPr>
              <w:spacing w:after="0" w:line="240" w:lineRule="auto"/>
              <w:jc w:val="center"/>
              <w:rPr>
                <w:color w:val="000000"/>
                <w:sz w:val="14"/>
                <w:szCs w:val="14"/>
              </w:rPr>
            </w:pPr>
            <w:r w:rsidRPr="00407C4B">
              <w:rPr>
                <w:color w:val="000000"/>
                <w:sz w:val="14"/>
                <w:szCs w:val="14"/>
              </w:rPr>
              <w:t>15</w:t>
            </w:r>
          </w:p>
        </w:tc>
        <w:tc>
          <w:tcPr>
            <w:tcW w:w="810" w:type="dxa"/>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2D5B48CD" w14:textId="77777777">
            <w:pPr>
              <w:spacing w:after="0" w:line="240" w:lineRule="auto"/>
              <w:jc w:val="center"/>
              <w:rPr>
                <w:color w:val="000000"/>
                <w:sz w:val="14"/>
                <w:szCs w:val="14"/>
              </w:rPr>
            </w:pPr>
            <w:r w:rsidRPr="00407C4B">
              <w:rPr>
                <w:color w:val="000000"/>
                <w:sz w:val="14"/>
                <w:szCs w:val="14"/>
              </w:rPr>
              <w:t>143</w:t>
            </w:r>
          </w:p>
        </w:tc>
        <w:tc>
          <w:tcPr>
            <w:tcW w:w="820" w:type="dxa"/>
            <w:gridSpan w:val="2"/>
            <w:tcBorders>
              <w:top w:val="nil"/>
              <w:left w:val="nil"/>
              <w:bottom w:val="single" w:color="auto" w:sz="8" w:space="0"/>
              <w:right w:val="single" w:color="auto" w:sz="8" w:space="0"/>
            </w:tcBorders>
            <w:shd w:val="clear" w:color="auto" w:fill="auto"/>
            <w:vAlign w:val="center"/>
            <w:hideMark/>
          </w:tcPr>
          <w:p w:rsidRPr="00407C4B" w:rsidR="00407C4B" w:rsidP="00407C4B" w:rsidRDefault="00407C4B" w14:paraId="2204A8EE" w14:textId="77777777">
            <w:pPr>
              <w:spacing w:after="0" w:line="240" w:lineRule="auto"/>
              <w:jc w:val="center"/>
              <w:rPr>
                <w:color w:val="000000"/>
                <w:sz w:val="14"/>
                <w:szCs w:val="14"/>
              </w:rPr>
            </w:pPr>
            <w:r w:rsidRPr="00407C4B">
              <w:rPr>
                <w:color w:val="000000"/>
                <w:sz w:val="14"/>
                <w:szCs w:val="14"/>
              </w:rPr>
              <w:t>2,670</w:t>
            </w:r>
          </w:p>
        </w:tc>
      </w:tr>
      <w:tr w:rsidRPr="00407C4B" w:rsidR="0060273E" w:rsidTr="00D71A79" w14:paraId="646D02A4" w14:textId="77777777">
        <w:trPr>
          <w:trHeight w:val="578"/>
        </w:trPr>
        <w:tc>
          <w:tcPr>
            <w:tcW w:w="1250" w:type="dxa"/>
            <w:tcBorders>
              <w:top w:val="nil"/>
              <w:left w:val="single" w:color="auto" w:sz="8" w:space="0"/>
              <w:bottom w:val="single" w:color="auto" w:sz="8" w:space="0"/>
              <w:right w:val="single" w:color="auto" w:sz="8" w:space="0"/>
            </w:tcBorders>
            <w:shd w:val="clear" w:color="000000" w:fill="D0CECE"/>
            <w:vAlign w:val="center"/>
            <w:hideMark/>
          </w:tcPr>
          <w:p w:rsidRPr="00407C4B" w:rsidR="00407C4B" w:rsidP="00407C4B" w:rsidRDefault="00407C4B" w14:paraId="2AF7EF0E" w14:textId="77777777">
            <w:pPr>
              <w:spacing w:after="0" w:line="240" w:lineRule="auto"/>
              <w:jc w:val="center"/>
              <w:rPr>
                <w:b/>
                <w:bCs/>
                <w:color w:val="000000"/>
                <w:sz w:val="14"/>
                <w:szCs w:val="14"/>
              </w:rPr>
            </w:pPr>
            <w:r w:rsidRPr="00407C4B">
              <w:rPr>
                <w:b/>
                <w:bCs/>
                <w:color w:val="000000"/>
                <w:sz w:val="14"/>
                <w:szCs w:val="14"/>
              </w:rPr>
              <w:t>8th Grade Totals</w:t>
            </w:r>
          </w:p>
        </w:tc>
        <w:tc>
          <w:tcPr>
            <w:tcW w:w="90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049AB020" w14:textId="77777777">
            <w:pPr>
              <w:spacing w:after="0" w:line="240" w:lineRule="auto"/>
              <w:jc w:val="center"/>
              <w:rPr>
                <w:b/>
                <w:bCs/>
                <w:color w:val="000000"/>
                <w:sz w:val="14"/>
                <w:szCs w:val="14"/>
              </w:rPr>
            </w:pPr>
            <w:r w:rsidRPr="00407C4B">
              <w:rPr>
                <w:b/>
                <w:bCs/>
                <w:color w:val="000000"/>
                <w:sz w:val="14"/>
                <w:szCs w:val="14"/>
              </w:rPr>
              <w:t>236,500</w:t>
            </w:r>
          </w:p>
        </w:tc>
        <w:tc>
          <w:tcPr>
            <w:tcW w:w="90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3D636C67"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2A428EC6" w14:textId="77777777">
            <w:pPr>
              <w:spacing w:after="0" w:line="240" w:lineRule="auto"/>
              <w:jc w:val="center"/>
              <w:rPr>
                <w:b/>
                <w:bCs/>
                <w:color w:val="000000"/>
                <w:sz w:val="14"/>
                <w:szCs w:val="14"/>
              </w:rPr>
            </w:pPr>
            <w:r w:rsidRPr="00407C4B">
              <w:rPr>
                <w:b/>
                <w:bCs/>
                <w:color w:val="000000"/>
                <w:sz w:val="14"/>
                <w:szCs w:val="14"/>
              </w:rPr>
              <w:t>136,650</w:t>
            </w:r>
          </w:p>
        </w:tc>
        <w:tc>
          <w:tcPr>
            <w:tcW w:w="900" w:type="dxa"/>
            <w:gridSpan w:val="2"/>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566C1639" w14:textId="77777777">
            <w:pPr>
              <w:spacing w:after="0" w:line="240" w:lineRule="auto"/>
              <w:jc w:val="center"/>
              <w:rPr>
                <w:b/>
                <w:bCs/>
                <w:color w:val="000000"/>
                <w:sz w:val="14"/>
                <w:szCs w:val="14"/>
              </w:rPr>
            </w:pPr>
            <w:r w:rsidRPr="00407C4B">
              <w:rPr>
                <w:b/>
                <w:bCs/>
                <w:color w:val="000000"/>
                <w:sz w:val="14"/>
                <w:szCs w:val="14"/>
              </w:rPr>
              <w:t>32,274</w:t>
            </w:r>
          </w:p>
        </w:tc>
        <w:tc>
          <w:tcPr>
            <w:tcW w:w="900" w:type="dxa"/>
            <w:gridSpan w:val="2"/>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0B9D6FD0"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31D72FA4" w14:textId="77777777">
            <w:pPr>
              <w:spacing w:after="0" w:line="240" w:lineRule="auto"/>
              <w:jc w:val="center"/>
              <w:rPr>
                <w:b/>
                <w:bCs/>
                <w:color w:val="000000"/>
                <w:sz w:val="14"/>
                <w:szCs w:val="14"/>
              </w:rPr>
            </w:pPr>
            <w:r w:rsidRPr="00407C4B">
              <w:rPr>
                <w:b/>
                <w:bCs/>
                <w:color w:val="000000"/>
                <w:sz w:val="14"/>
                <w:szCs w:val="14"/>
              </w:rPr>
              <w:t>13,210</w:t>
            </w:r>
          </w:p>
        </w:tc>
        <w:tc>
          <w:tcPr>
            <w:tcW w:w="900" w:type="dxa"/>
            <w:gridSpan w:val="2"/>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274B7F72" w14:textId="77777777">
            <w:pPr>
              <w:spacing w:after="0" w:line="240" w:lineRule="auto"/>
              <w:jc w:val="center"/>
              <w:rPr>
                <w:b/>
                <w:bCs/>
                <w:color w:val="000000"/>
                <w:sz w:val="14"/>
                <w:szCs w:val="14"/>
              </w:rPr>
            </w:pPr>
            <w:r w:rsidRPr="00407C4B">
              <w:rPr>
                <w:b/>
                <w:bCs/>
                <w:color w:val="000000"/>
                <w:sz w:val="14"/>
                <w:szCs w:val="14"/>
              </w:rPr>
              <w:t>5,379</w:t>
            </w:r>
          </w:p>
        </w:tc>
        <w:tc>
          <w:tcPr>
            <w:tcW w:w="90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1664FC3A"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3B2CFF4F" w14:textId="77777777">
            <w:pPr>
              <w:spacing w:after="0" w:line="240" w:lineRule="auto"/>
              <w:jc w:val="center"/>
              <w:rPr>
                <w:b/>
                <w:bCs/>
                <w:color w:val="000000"/>
                <w:sz w:val="14"/>
                <w:szCs w:val="14"/>
              </w:rPr>
            </w:pPr>
            <w:r w:rsidRPr="00407C4B">
              <w:rPr>
                <w:b/>
                <w:bCs/>
                <w:color w:val="000000"/>
                <w:sz w:val="14"/>
                <w:szCs w:val="14"/>
              </w:rPr>
              <w:t>2,690</w:t>
            </w:r>
          </w:p>
        </w:tc>
        <w:tc>
          <w:tcPr>
            <w:tcW w:w="810" w:type="dxa"/>
            <w:gridSpan w:val="2"/>
            <w:tcBorders>
              <w:top w:val="nil"/>
              <w:left w:val="single" w:color="auto" w:sz="4" w:space="0"/>
              <w:bottom w:val="single" w:color="auto" w:sz="8" w:space="0"/>
              <w:right w:val="nil"/>
            </w:tcBorders>
            <w:shd w:val="clear" w:color="000000" w:fill="D0CECE"/>
            <w:vAlign w:val="center"/>
            <w:hideMark/>
          </w:tcPr>
          <w:p w:rsidRPr="00407C4B" w:rsidR="00407C4B" w:rsidP="00407C4B" w:rsidRDefault="00407C4B" w14:paraId="484B430E" w14:textId="77777777">
            <w:pPr>
              <w:spacing w:after="0" w:line="240" w:lineRule="auto"/>
              <w:jc w:val="center"/>
              <w:rPr>
                <w:b/>
                <w:bCs/>
                <w:color w:val="000000"/>
                <w:sz w:val="14"/>
                <w:szCs w:val="14"/>
              </w:rPr>
            </w:pPr>
            <w:r w:rsidRPr="00407C4B">
              <w:rPr>
                <w:b/>
                <w:bCs/>
                <w:color w:val="000000"/>
                <w:sz w:val="14"/>
                <w:szCs w:val="14"/>
              </w:rPr>
              <w:t>5,379</w:t>
            </w:r>
          </w:p>
        </w:tc>
        <w:tc>
          <w:tcPr>
            <w:tcW w:w="900" w:type="dxa"/>
            <w:tcBorders>
              <w:top w:val="nil"/>
              <w:left w:val="single" w:color="auto" w:sz="4" w:space="0"/>
              <w:bottom w:val="single" w:color="auto" w:sz="8" w:space="0"/>
              <w:right w:val="single" w:color="auto" w:sz="8" w:space="0"/>
            </w:tcBorders>
            <w:shd w:val="clear" w:color="000000" w:fill="D0CECE"/>
            <w:vAlign w:val="center"/>
            <w:hideMark/>
          </w:tcPr>
          <w:p w:rsidRPr="00407C4B" w:rsidR="00407C4B" w:rsidP="00407C4B" w:rsidRDefault="00407C4B" w14:paraId="0A584343" w14:textId="77777777">
            <w:pPr>
              <w:spacing w:after="0" w:line="240" w:lineRule="auto"/>
              <w:jc w:val="center"/>
              <w:rPr>
                <w:b/>
                <w:bCs/>
                <w:color w:val="000000"/>
                <w:sz w:val="14"/>
                <w:szCs w:val="14"/>
              </w:rPr>
            </w:pPr>
            <w:r w:rsidRPr="00407C4B">
              <w:rPr>
                <w:b/>
                <w:bCs/>
                <w:color w:val="000000"/>
                <w:sz w:val="14"/>
                <w:szCs w:val="14"/>
              </w:rPr>
              <w:t>27,203</w:t>
            </w:r>
          </w:p>
        </w:tc>
        <w:tc>
          <w:tcPr>
            <w:tcW w:w="810" w:type="dxa"/>
            <w:gridSpan w:val="2"/>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77190647" w14:textId="77777777">
            <w:pPr>
              <w:spacing w:after="0" w:line="240" w:lineRule="auto"/>
              <w:jc w:val="center"/>
              <w:rPr>
                <w:b/>
                <w:bCs/>
                <w:color w:val="000000"/>
                <w:sz w:val="14"/>
                <w:szCs w:val="14"/>
              </w:rPr>
            </w:pPr>
            <w:r w:rsidRPr="00407C4B">
              <w:rPr>
                <w:b/>
                <w:bCs/>
                <w:color w:val="000000"/>
                <w:sz w:val="14"/>
                <w:szCs w:val="14"/>
              </w:rPr>
              <w:t>5,379</w:t>
            </w:r>
          </w:p>
        </w:tc>
        <w:tc>
          <w:tcPr>
            <w:tcW w:w="90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1612C0B1" w14:textId="77777777">
            <w:pPr>
              <w:spacing w:after="0" w:line="240" w:lineRule="auto"/>
              <w:jc w:val="center"/>
              <w:rPr>
                <w:b/>
                <w:bCs/>
                <w:color w:val="000000"/>
                <w:sz w:val="14"/>
                <w:szCs w:val="14"/>
              </w:rPr>
            </w:pPr>
            <w:r w:rsidRPr="00407C4B">
              <w:rPr>
                <w:b/>
                <w:bCs/>
                <w:color w:val="000000"/>
                <w:sz w:val="14"/>
                <w:szCs w:val="14"/>
              </w:rPr>
              <w:t>44,935</w:t>
            </w:r>
          </w:p>
        </w:tc>
        <w:tc>
          <w:tcPr>
            <w:tcW w:w="990" w:type="dxa"/>
            <w:tcBorders>
              <w:top w:val="nil"/>
              <w:left w:val="nil"/>
              <w:bottom w:val="single" w:color="auto" w:sz="8" w:space="0"/>
              <w:right w:val="single" w:color="auto" w:sz="4" w:space="0"/>
            </w:tcBorders>
            <w:shd w:val="clear" w:color="000000" w:fill="D0CECE"/>
            <w:vAlign w:val="center"/>
            <w:hideMark/>
          </w:tcPr>
          <w:p w:rsidRPr="00407C4B" w:rsidR="00407C4B" w:rsidP="00407C4B" w:rsidRDefault="00407C4B" w14:paraId="6876F32E"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365C2459" w14:textId="77777777">
            <w:pPr>
              <w:spacing w:after="0" w:line="240" w:lineRule="auto"/>
              <w:jc w:val="center"/>
              <w:rPr>
                <w:b/>
                <w:bCs/>
                <w:color w:val="000000"/>
                <w:sz w:val="14"/>
                <w:szCs w:val="14"/>
              </w:rPr>
            </w:pPr>
            <w:r w:rsidRPr="00407C4B">
              <w:rPr>
                <w:b/>
                <w:bCs/>
                <w:color w:val="000000"/>
                <w:sz w:val="14"/>
                <w:szCs w:val="14"/>
              </w:rPr>
              <w:t>11,690</w:t>
            </w:r>
          </w:p>
        </w:tc>
        <w:tc>
          <w:tcPr>
            <w:tcW w:w="820" w:type="dxa"/>
            <w:gridSpan w:val="2"/>
            <w:tcBorders>
              <w:top w:val="nil"/>
              <w:left w:val="nil"/>
              <w:bottom w:val="single" w:color="auto" w:sz="8" w:space="0"/>
              <w:right w:val="single" w:color="auto" w:sz="8" w:space="0"/>
            </w:tcBorders>
            <w:shd w:val="clear" w:color="000000" w:fill="D0CECE"/>
            <w:vAlign w:val="center"/>
            <w:hideMark/>
          </w:tcPr>
          <w:p w:rsidRPr="00407C4B" w:rsidR="00407C4B" w:rsidP="00407C4B" w:rsidRDefault="00407C4B" w14:paraId="07EB2EBF" w14:textId="77777777">
            <w:pPr>
              <w:spacing w:after="0" w:line="240" w:lineRule="auto"/>
              <w:jc w:val="center"/>
              <w:rPr>
                <w:b/>
                <w:bCs/>
                <w:color w:val="000000"/>
                <w:sz w:val="14"/>
                <w:szCs w:val="14"/>
              </w:rPr>
            </w:pPr>
            <w:r w:rsidRPr="00407C4B">
              <w:rPr>
                <w:b/>
                <w:bCs/>
                <w:color w:val="000000"/>
                <w:sz w:val="14"/>
                <w:szCs w:val="14"/>
              </w:rPr>
              <w:t>191,443</w:t>
            </w:r>
          </w:p>
        </w:tc>
      </w:tr>
      <w:tr w:rsidRPr="00407C4B" w:rsidR="0060273E" w:rsidTr="00D71A79" w14:paraId="41FA1F38" w14:textId="77777777">
        <w:trPr>
          <w:trHeight w:val="578"/>
        </w:trPr>
        <w:tc>
          <w:tcPr>
            <w:tcW w:w="1250" w:type="dxa"/>
            <w:tcBorders>
              <w:top w:val="nil"/>
              <w:left w:val="single" w:color="auto" w:sz="8" w:space="0"/>
              <w:bottom w:val="single" w:color="auto" w:sz="8" w:space="0"/>
              <w:right w:val="single" w:color="auto" w:sz="8" w:space="0"/>
            </w:tcBorders>
            <w:shd w:val="clear" w:color="000000" w:fill="BFBFBF"/>
            <w:noWrap/>
            <w:vAlign w:val="center"/>
            <w:hideMark/>
          </w:tcPr>
          <w:p w:rsidRPr="00407C4B" w:rsidR="00407C4B" w:rsidP="00407C4B" w:rsidRDefault="00407C4B" w14:paraId="450B42B1" w14:textId="77777777">
            <w:pPr>
              <w:spacing w:after="0" w:line="240" w:lineRule="auto"/>
              <w:jc w:val="center"/>
              <w:rPr>
                <w:b/>
                <w:bCs/>
                <w:color w:val="000000"/>
                <w:sz w:val="14"/>
                <w:szCs w:val="14"/>
              </w:rPr>
            </w:pPr>
            <w:r w:rsidRPr="00407C4B">
              <w:rPr>
                <w:b/>
                <w:bCs/>
                <w:color w:val="000000"/>
                <w:sz w:val="14"/>
                <w:szCs w:val="14"/>
              </w:rPr>
              <w:t>Total</w:t>
            </w:r>
          </w:p>
        </w:tc>
        <w:tc>
          <w:tcPr>
            <w:tcW w:w="900" w:type="dxa"/>
            <w:tcBorders>
              <w:top w:val="nil"/>
              <w:left w:val="nil"/>
              <w:bottom w:val="single" w:color="auto" w:sz="8" w:space="0"/>
              <w:right w:val="single" w:color="auto" w:sz="4" w:space="0"/>
            </w:tcBorders>
            <w:shd w:val="clear" w:color="000000" w:fill="BFBFBF"/>
            <w:noWrap/>
            <w:vAlign w:val="center"/>
            <w:hideMark/>
          </w:tcPr>
          <w:p w:rsidRPr="00407C4B" w:rsidR="00407C4B" w:rsidP="00407C4B" w:rsidRDefault="00407C4B" w14:paraId="5C0A5678" w14:textId="77777777">
            <w:pPr>
              <w:spacing w:after="0" w:line="240" w:lineRule="auto"/>
              <w:jc w:val="center"/>
              <w:rPr>
                <w:b/>
                <w:bCs/>
                <w:color w:val="000000"/>
                <w:sz w:val="14"/>
                <w:szCs w:val="14"/>
              </w:rPr>
            </w:pPr>
            <w:r w:rsidRPr="00407C4B">
              <w:rPr>
                <w:b/>
                <w:bCs/>
                <w:color w:val="000000"/>
                <w:sz w:val="14"/>
                <w:szCs w:val="14"/>
              </w:rPr>
              <w:t>457,000</w:t>
            </w:r>
          </w:p>
        </w:tc>
        <w:tc>
          <w:tcPr>
            <w:tcW w:w="900" w:type="dxa"/>
            <w:tcBorders>
              <w:top w:val="nil"/>
              <w:left w:val="nil"/>
              <w:bottom w:val="single" w:color="auto" w:sz="8" w:space="0"/>
              <w:right w:val="single" w:color="auto" w:sz="4" w:space="0"/>
            </w:tcBorders>
            <w:shd w:val="clear" w:color="000000" w:fill="BFBFBF"/>
            <w:vAlign w:val="center"/>
            <w:hideMark/>
          </w:tcPr>
          <w:p w:rsidRPr="00407C4B" w:rsidR="00407C4B" w:rsidP="00407C4B" w:rsidRDefault="00407C4B" w14:paraId="13A40F17"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BFBFBF"/>
            <w:noWrap/>
            <w:vAlign w:val="center"/>
            <w:hideMark/>
          </w:tcPr>
          <w:p w:rsidRPr="00407C4B" w:rsidR="00407C4B" w:rsidP="00407C4B" w:rsidRDefault="00407C4B" w14:paraId="17E3A280" w14:textId="77777777">
            <w:pPr>
              <w:spacing w:after="0" w:line="240" w:lineRule="auto"/>
              <w:jc w:val="center"/>
              <w:rPr>
                <w:b/>
                <w:bCs/>
                <w:color w:val="000000"/>
                <w:sz w:val="14"/>
                <w:szCs w:val="14"/>
              </w:rPr>
            </w:pPr>
            <w:r w:rsidRPr="00407C4B">
              <w:rPr>
                <w:b/>
                <w:bCs/>
                <w:color w:val="000000"/>
                <w:sz w:val="14"/>
                <w:szCs w:val="14"/>
              </w:rPr>
              <w:t>265,300</w:t>
            </w:r>
          </w:p>
        </w:tc>
        <w:tc>
          <w:tcPr>
            <w:tcW w:w="900" w:type="dxa"/>
            <w:gridSpan w:val="2"/>
            <w:tcBorders>
              <w:top w:val="nil"/>
              <w:left w:val="nil"/>
              <w:bottom w:val="single" w:color="auto" w:sz="8" w:space="0"/>
              <w:right w:val="single" w:color="auto" w:sz="4" w:space="0"/>
            </w:tcBorders>
            <w:shd w:val="clear" w:color="000000" w:fill="BFBFBF"/>
            <w:noWrap/>
            <w:vAlign w:val="center"/>
            <w:hideMark/>
          </w:tcPr>
          <w:p w:rsidRPr="00407C4B" w:rsidR="00407C4B" w:rsidP="00407C4B" w:rsidRDefault="00407C4B" w14:paraId="12DDC45F" w14:textId="77777777">
            <w:pPr>
              <w:spacing w:after="0" w:line="240" w:lineRule="auto"/>
              <w:jc w:val="center"/>
              <w:rPr>
                <w:b/>
                <w:bCs/>
                <w:color w:val="000000"/>
                <w:sz w:val="14"/>
                <w:szCs w:val="14"/>
              </w:rPr>
            </w:pPr>
            <w:r w:rsidRPr="00407C4B">
              <w:rPr>
                <w:b/>
                <w:bCs/>
                <w:color w:val="000000"/>
                <w:sz w:val="14"/>
                <w:szCs w:val="14"/>
              </w:rPr>
              <w:t>52,430</w:t>
            </w:r>
          </w:p>
        </w:tc>
        <w:tc>
          <w:tcPr>
            <w:tcW w:w="900" w:type="dxa"/>
            <w:gridSpan w:val="2"/>
            <w:tcBorders>
              <w:top w:val="nil"/>
              <w:left w:val="nil"/>
              <w:bottom w:val="single" w:color="auto" w:sz="8" w:space="0"/>
              <w:right w:val="single" w:color="auto" w:sz="4" w:space="0"/>
            </w:tcBorders>
            <w:shd w:val="clear" w:color="000000" w:fill="BFBFBF"/>
            <w:vAlign w:val="center"/>
            <w:hideMark/>
          </w:tcPr>
          <w:p w:rsidRPr="00407C4B" w:rsidR="00407C4B" w:rsidP="00407C4B" w:rsidRDefault="00407C4B" w14:paraId="60C32902"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BFBFBF"/>
            <w:noWrap/>
            <w:vAlign w:val="center"/>
            <w:hideMark/>
          </w:tcPr>
          <w:p w:rsidRPr="00407C4B" w:rsidR="00407C4B" w:rsidP="00407C4B" w:rsidRDefault="00407C4B" w14:paraId="3A0909EB" w14:textId="77777777">
            <w:pPr>
              <w:spacing w:after="0" w:line="240" w:lineRule="auto"/>
              <w:jc w:val="center"/>
              <w:rPr>
                <w:b/>
                <w:bCs/>
                <w:color w:val="000000"/>
                <w:sz w:val="14"/>
                <w:szCs w:val="14"/>
              </w:rPr>
            </w:pPr>
            <w:r w:rsidRPr="00407C4B">
              <w:rPr>
                <w:b/>
                <w:bCs/>
                <w:color w:val="000000"/>
                <w:sz w:val="14"/>
                <w:szCs w:val="14"/>
              </w:rPr>
              <w:t>23,288</w:t>
            </w:r>
          </w:p>
        </w:tc>
        <w:tc>
          <w:tcPr>
            <w:tcW w:w="900" w:type="dxa"/>
            <w:gridSpan w:val="2"/>
            <w:tcBorders>
              <w:top w:val="nil"/>
              <w:left w:val="nil"/>
              <w:bottom w:val="single" w:color="auto" w:sz="8" w:space="0"/>
              <w:right w:val="single" w:color="auto" w:sz="4" w:space="0"/>
            </w:tcBorders>
            <w:shd w:val="clear" w:color="000000" w:fill="BFBFBF"/>
            <w:noWrap/>
            <w:vAlign w:val="center"/>
            <w:hideMark/>
          </w:tcPr>
          <w:p w:rsidRPr="00407C4B" w:rsidR="00407C4B" w:rsidP="00407C4B" w:rsidRDefault="00407C4B" w14:paraId="07CE4E32" w14:textId="77777777">
            <w:pPr>
              <w:spacing w:after="0" w:line="240" w:lineRule="auto"/>
              <w:jc w:val="center"/>
              <w:rPr>
                <w:b/>
                <w:bCs/>
                <w:color w:val="000000"/>
                <w:sz w:val="14"/>
                <w:szCs w:val="14"/>
              </w:rPr>
            </w:pPr>
            <w:r w:rsidRPr="00407C4B">
              <w:rPr>
                <w:b/>
                <w:bCs/>
                <w:color w:val="000000"/>
                <w:sz w:val="14"/>
                <w:szCs w:val="14"/>
              </w:rPr>
              <w:t>10,418</w:t>
            </w:r>
          </w:p>
        </w:tc>
        <w:tc>
          <w:tcPr>
            <w:tcW w:w="900" w:type="dxa"/>
            <w:tcBorders>
              <w:top w:val="nil"/>
              <w:left w:val="nil"/>
              <w:bottom w:val="single" w:color="auto" w:sz="8" w:space="0"/>
              <w:right w:val="single" w:color="auto" w:sz="4" w:space="0"/>
            </w:tcBorders>
            <w:shd w:val="clear" w:color="000000" w:fill="BFBFBF"/>
            <w:vAlign w:val="center"/>
            <w:hideMark/>
          </w:tcPr>
          <w:p w:rsidRPr="00407C4B" w:rsidR="00407C4B" w:rsidP="00407C4B" w:rsidRDefault="00407C4B" w14:paraId="109A9521"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BFBFBF"/>
            <w:noWrap/>
            <w:vAlign w:val="center"/>
            <w:hideMark/>
          </w:tcPr>
          <w:p w:rsidRPr="00407C4B" w:rsidR="00407C4B" w:rsidP="00407C4B" w:rsidRDefault="00407C4B" w14:paraId="1557D8F9" w14:textId="77777777">
            <w:pPr>
              <w:spacing w:after="0" w:line="240" w:lineRule="auto"/>
              <w:jc w:val="center"/>
              <w:rPr>
                <w:b/>
                <w:bCs/>
                <w:color w:val="000000"/>
                <w:sz w:val="14"/>
                <w:szCs w:val="14"/>
              </w:rPr>
            </w:pPr>
            <w:r w:rsidRPr="00407C4B">
              <w:rPr>
                <w:b/>
                <w:bCs/>
                <w:color w:val="000000"/>
                <w:sz w:val="14"/>
                <w:szCs w:val="14"/>
              </w:rPr>
              <w:t>5,210</w:t>
            </w:r>
          </w:p>
        </w:tc>
        <w:tc>
          <w:tcPr>
            <w:tcW w:w="810" w:type="dxa"/>
            <w:gridSpan w:val="2"/>
            <w:tcBorders>
              <w:top w:val="nil"/>
              <w:left w:val="nil"/>
              <w:bottom w:val="single" w:color="auto" w:sz="8" w:space="0"/>
              <w:right w:val="nil"/>
            </w:tcBorders>
            <w:shd w:val="clear" w:color="000000" w:fill="BFBFBF"/>
            <w:noWrap/>
            <w:vAlign w:val="center"/>
            <w:hideMark/>
          </w:tcPr>
          <w:p w:rsidRPr="00407C4B" w:rsidR="00407C4B" w:rsidP="00407C4B" w:rsidRDefault="00407C4B" w14:paraId="662B94F5" w14:textId="77777777">
            <w:pPr>
              <w:spacing w:after="0" w:line="240" w:lineRule="auto"/>
              <w:jc w:val="center"/>
              <w:rPr>
                <w:b/>
                <w:bCs/>
                <w:color w:val="000000"/>
                <w:sz w:val="14"/>
                <w:szCs w:val="14"/>
              </w:rPr>
            </w:pPr>
            <w:r w:rsidRPr="00407C4B">
              <w:rPr>
                <w:b/>
                <w:bCs/>
                <w:color w:val="000000"/>
                <w:sz w:val="14"/>
                <w:szCs w:val="14"/>
              </w:rPr>
              <w:t>10,418</w:t>
            </w:r>
          </w:p>
        </w:tc>
        <w:tc>
          <w:tcPr>
            <w:tcW w:w="900" w:type="dxa"/>
            <w:tcBorders>
              <w:top w:val="nil"/>
              <w:left w:val="nil"/>
              <w:bottom w:val="single" w:color="auto" w:sz="8" w:space="0"/>
              <w:right w:val="nil"/>
            </w:tcBorders>
            <w:shd w:val="clear" w:color="000000" w:fill="BFBFBF"/>
            <w:noWrap/>
            <w:vAlign w:val="center"/>
            <w:hideMark/>
          </w:tcPr>
          <w:p w:rsidRPr="00407C4B" w:rsidR="00407C4B" w:rsidP="00407C4B" w:rsidRDefault="00407C4B" w14:paraId="30FE664D" w14:textId="77777777">
            <w:pPr>
              <w:spacing w:after="0" w:line="240" w:lineRule="auto"/>
              <w:jc w:val="center"/>
              <w:rPr>
                <w:b/>
                <w:bCs/>
                <w:color w:val="000000"/>
                <w:sz w:val="14"/>
                <w:szCs w:val="14"/>
              </w:rPr>
            </w:pPr>
            <w:r w:rsidRPr="00407C4B">
              <w:rPr>
                <w:b/>
                <w:bCs/>
                <w:color w:val="000000"/>
                <w:sz w:val="14"/>
                <w:szCs w:val="14"/>
              </w:rPr>
              <w:t>52,688</w:t>
            </w:r>
          </w:p>
        </w:tc>
        <w:tc>
          <w:tcPr>
            <w:tcW w:w="810" w:type="dxa"/>
            <w:gridSpan w:val="2"/>
            <w:tcBorders>
              <w:top w:val="nil"/>
              <w:left w:val="single" w:color="auto" w:sz="8" w:space="0"/>
              <w:bottom w:val="single" w:color="auto" w:sz="8" w:space="0"/>
              <w:right w:val="single" w:color="auto" w:sz="4" w:space="0"/>
            </w:tcBorders>
            <w:shd w:val="clear" w:color="000000" w:fill="BFBFBF"/>
            <w:noWrap/>
            <w:vAlign w:val="center"/>
            <w:hideMark/>
          </w:tcPr>
          <w:p w:rsidRPr="00407C4B" w:rsidR="00407C4B" w:rsidP="00407C4B" w:rsidRDefault="00407C4B" w14:paraId="2AA77602" w14:textId="77777777">
            <w:pPr>
              <w:spacing w:after="0" w:line="240" w:lineRule="auto"/>
              <w:jc w:val="center"/>
              <w:rPr>
                <w:b/>
                <w:bCs/>
                <w:color w:val="000000"/>
                <w:sz w:val="14"/>
                <w:szCs w:val="14"/>
              </w:rPr>
            </w:pPr>
            <w:r w:rsidRPr="00407C4B">
              <w:rPr>
                <w:b/>
                <w:bCs/>
                <w:color w:val="000000"/>
                <w:sz w:val="14"/>
                <w:szCs w:val="14"/>
              </w:rPr>
              <w:t>10,418</w:t>
            </w:r>
          </w:p>
        </w:tc>
        <w:tc>
          <w:tcPr>
            <w:tcW w:w="900" w:type="dxa"/>
            <w:tcBorders>
              <w:top w:val="nil"/>
              <w:left w:val="nil"/>
              <w:bottom w:val="single" w:color="auto" w:sz="8" w:space="0"/>
              <w:right w:val="single" w:color="auto" w:sz="4" w:space="0"/>
            </w:tcBorders>
            <w:shd w:val="clear" w:color="000000" w:fill="BFBFBF"/>
            <w:vAlign w:val="center"/>
            <w:hideMark/>
          </w:tcPr>
          <w:p w:rsidRPr="00407C4B" w:rsidR="00407C4B" w:rsidP="00407C4B" w:rsidRDefault="00407C4B" w14:paraId="756702FD" w14:textId="77777777">
            <w:pPr>
              <w:spacing w:after="0" w:line="240" w:lineRule="auto"/>
              <w:jc w:val="center"/>
              <w:rPr>
                <w:b/>
                <w:bCs/>
                <w:color w:val="000000"/>
                <w:sz w:val="14"/>
                <w:szCs w:val="14"/>
              </w:rPr>
            </w:pPr>
            <w:r w:rsidRPr="00407C4B">
              <w:rPr>
                <w:b/>
                <w:bCs/>
                <w:color w:val="000000"/>
                <w:sz w:val="14"/>
                <w:szCs w:val="14"/>
              </w:rPr>
              <w:t>97,855</w:t>
            </w:r>
          </w:p>
        </w:tc>
        <w:tc>
          <w:tcPr>
            <w:tcW w:w="990" w:type="dxa"/>
            <w:tcBorders>
              <w:top w:val="nil"/>
              <w:left w:val="nil"/>
              <w:bottom w:val="single" w:color="auto" w:sz="8" w:space="0"/>
              <w:right w:val="single" w:color="auto" w:sz="4" w:space="0"/>
            </w:tcBorders>
            <w:shd w:val="clear" w:color="000000" w:fill="BFBFBF"/>
            <w:vAlign w:val="center"/>
            <w:hideMark/>
          </w:tcPr>
          <w:p w:rsidRPr="00407C4B" w:rsidR="00407C4B" w:rsidP="00407C4B" w:rsidRDefault="00407C4B" w14:paraId="0BEAA311" w14:textId="77777777">
            <w:pPr>
              <w:spacing w:after="0" w:line="240" w:lineRule="auto"/>
              <w:jc w:val="center"/>
              <w:rPr>
                <w:b/>
                <w:bCs/>
                <w:color w:val="000000"/>
                <w:sz w:val="14"/>
                <w:szCs w:val="14"/>
              </w:rPr>
            </w:pPr>
            <w:r w:rsidRPr="00407C4B">
              <w:rPr>
                <w:b/>
                <w:bCs/>
                <w:color w:val="000000"/>
                <w:sz w:val="14"/>
                <w:szCs w:val="14"/>
              </w:rPr>
              <w:t>N/A</w:t>
            </w:r>
          </w:p>
        </w:tc>
        <w:tc>
          <w:tcPr>
            <w:tcW w:w="810" w:type="dxa"/>
            <w:tcBorders>
              <w:top w:val="nil"/>
              <w:left w:val="nil"/>
              <w:bottom w:val="single" w:color="auto" w:sz="8" w:space="0"/>
              <w:right w:val="single" w:color="auto" w:sz="8" w:space="0"/>
            </w:tcBorders>
            <w:shd w:val="clear" w:color="000000" w:fill="BFBFBF"/>
            <w:noWrap/>
            <w:vAlign w:val="center"/>
            <w:hideMark/>
          </w:tcPr>
          <w:p w:rsidRPr="00407C4B" w:rsidR="00407C4B" w:rsidP="00407C4B" w:rsidRDefault="00407C4B" w14:paraId="437E8018" w14:textId="77777777">
            <w:pPr>
              <w:spacing w:after="0" w:line="240" w:lineRule="auto"/>
              <w:jc w:val="center"/>
              <w:rPr>
                <w:b/>
                <w:bCs/>
                <w:color w:val="000000"/>
                <w:sz w:val="14"/>
                <w:szCs w:val="14"/>
              </w:rPr>
            </w:pPr>
            <w:r w:rsidRPr="00407C4B">
              <w:rPr>
                <w:b/>
                <w:bCs/>
                <w:color w:val="000000"/>
                <w:sz w:val="14"/>
                <w:szCs w:val="14"/>
              </w:rPr>
              <w:t>25,496</w:t>
            </w:r>
          </w:p>
        </w:tc>
        <w:tc>
          <w:tcPr>
            <w:tcW w:w="820" w:type="dxa"/>
            <w:gridSpan w:val="2"/>
            <w:tcBorders>
              <w:top w:val="nil"/>
              <w:left w:val="single" w:color="auto" w:sz="4" w:space="0"/>
              <w:bottom w:val="single" w:color="auto" w:sz="8" w:space="0"/>
              <w:right w:val="single" w:color="auto" w:sz="8" w:space="0"/>
            </w:tcBorders>
            <w:shd w:val="clear" w:color="000000" w:fill="BFBFBF"/>
            <w:noWrap/>
            <w:vAlign w:val="center"/>
            <w:hideMark/>
          </w:tcPr>
          <w:p w:rsidRPr="00407C4B" w:rsidR="00407C4B" w:rsidP="00407C4B" w:rsidRDefault="00407C4B" w14:paraId="6704E60B" w14:textId="77777777">
            <w:pPr>
              <w:spacing w:after="0" w:line="240" w:lineRule="auto"/>
              <w:jc w:val="center"/>
              <w:rPr>
                <w:b/>
                <w:bCs/>
                <w:color w:val="000000"/>
                <w:sz w:val="14"/>
                <w:szCs w:val="14"/>
              </w:rPr>
            </w:pPr>
            <w:r w:rsidRPr="00407C4B">
              <w:rPr>
                <w:b/>
                <w:bCs/>
                <w:color w:val="000000"/>
                <w:sz w:val="14"/>
                <w:szCs w:val="14"/>
              </w:rPr>
              <w:t>371,982</w:t>
            </w:r>
          </w:p>
        </w:tc>
      </w:tr>
      <w:tr w:rsidRPr="00407C4B" w:rsidR="0060273E" w:rsidTr="00D71A79" w14:paraId="658F7555" w14:textId="77777777">
        <w:trPr>
          <w:trHeight w:val="255"/>
        </w:trPr>
        <w:tc>
          <w:tcPr>
            <w:tcW w:w="1250" w:type="dxa"/>
            <w:tcBorders>
              <w:top w:val="nil"/>
              <w:left w:val="nil"/>
              <w:bottom w:val="nil"/>
              <w:right w:val="nil"/>
            </w:tcBorders>
            <w:shd w:val="clear" w:color="auto" w:fill="auto"/>
            <w:noWrap/>
            <w:vAlign w:val="bottom"/>
            <w:hideMark/>
          </w:tcPr>
          <w:p w:rsidRPr="00407C4B" w:rsidR="00407C4B" w:rsidP="00407C4B" w:rsidRDefault="00407C4B" w14:paraId="338C7E69" w14:textId="77777777">
            <w:pPr>
              <w:spacing w:after="0" w:line="240" w:lineRule="auto"/>
              <w:jc w:val="center"/>
              <w:rPr>
                <w:b/>
                <w:bCs/>
                <w:color w:val="000000"/>
                <w:sz w:val="16"/>
                <w:szCs w:val="16"/>
              </w:rPr>
            </w:pPr>
            <w:r w:rsidRPr="00407C4B">
              <w:rPr>
                <w:b/>
                <w:bCs/>
                <w:color w:val="000000"/>
                <w:sz w:val="16"/>
                <w:szCs w:val="16"/>
              </w:rPr>
              <w:t> </w:t>
            </w:r>
          </w:p>
        </w:tc>
        <w:tc>
          <w:tcPr>
            <w:tcW w:w="900" w:type="dxa"/>
            <w:tcBorders>
              <w:top w:val="nil"/>
              <w:left w:val="nil"/>
              <w:bottom w:val="nil"/>
              <w:right w:val="nil"/>
            </w:tcBorders>
            <w:shd w:val="clear" w:color="auto" w:fill="auto"/>
            <w:noWrap/>
            <w:vAlign w:val="bottom"/>
            <w:hideMark/>
          </w:tcPr>
          <w:p w:rsidRPr="00407C4B" w:rsidR="00407C4B" w:rsidP="00407C4B" w:rsidRDefault="00407C4B" w14:paraId="2FDA5E88" w14:textId="77777777">
            <w:pPr>
              <w:spacing w:after="0" w:line="240" w:lineRule="auto"/>
              <w:rPr>
                <w:color w:val="000000"/>
                <w:sz w:val="16"/>
                <w:szCs w:val="16"/>
              </w:rPr>
            </w:pPr>
            <w:r w:rsidRPr="00407C4B">
              <w:rPr>
                <w:color w:val="000000"/>
                <w:sz w:val="16"/>
                <w:szCs w:val="16"/>
              </w:rPr>
              <w:t> </w:t>
            </w:r>
          </w:p>
        </w:tc>
        <w:tc>
          <w:tcPr>
            <w:tcW w:w="900" w:type="dxa"/>
            <w:tcBorders>
              <w:top w:val="nil"/>
              <w:left w:val="nil"/>
              <w:bottom w:val="nil"/>
              <w:right w:val="nil"/>
            </w:tcBorders>
            <w:shd w:val="clear" w:color="auto" w:fill="auto"/>
            <w:noWrap/>
            <w:vAlign w:val="bottom"/>
            <w:hideMark/>
          </w:tcPr>
          <w:p w:rsidRPr="00407C4B" w:rsidR="00407C4B" w:rsidP="00407C4B" w:rsidRDefault="00407C4B" w14:paraId="67695FD2" w14:textId="77777777">
            <w:pPr>
              <w:spacing w:after="0" w:line="240" w:lineRule="auto"/>
              <w:rPr>
                <w:color w:val="000000"/>
                <w:sz w:val="16"/>
                <w:szCs w:val="16"/>
              </w:rPr>
            </w:pPr>
            <w:r w:rsidRPr="00407C4B">
              <w:rPr>
                <w:color w:val="000000"/>
                <w:sz w:val="16"/>
                <w:szCs w:val="16"/>
              </w:rPr>
              <w:t> </w:t>
            </w:r>
          </w:p>
        </w:tc>
        <w:tc>
          <w:tcPr>
            <w:tcW w:w="810" w:type="dxa"/>
            <w:tcBorders>
              <w:top w:val="nil"/>
              <w:left w:val="nil"/>
              <w:bottom w:val="nil"/>
              <w:right w:val="nil"/>
            </w:tcBorders>
            <w:shd w:val="clear" w:color="auto" w:fill="auto"/>
            <w:noWrap/>
            <w:hideMark/>
          </w:tcPr>
          <w:p w:rsidRPr="00407C4B" w:rsidR="00407C4B" w:rsidP="00407C4B" w:rsidRDefault="00407C4B" w14:paraId="508DE204" w14:textId="77777777">
            <w:pPr>
              <w:spacing w:after="0" w:line="240" w:lineRule="auto"/>
              <w:jc w:val="center"/>
              <w:rPr>
                <w:b/>
                <w:bCs/>
                <w:color w:val="000000"/>
                <w:sz w:val="16"/>
                <w:szCs w:val="16"/>
              </w:rPr>
            </w:pPr>
            <w:r w:rsidRPr="00407C4B">
              <w:rPr>
                <w:b/>
                <w:bCs/>
                <w:color w:val="000000"/>
                <w:sz w:val="16"/>
                <w:szCs w:val="16"/>
              </w:rPr>
              <w:t> </w:t>
            </w:r>
          </w:p>
        </w:tc>
        <w:tc>
          <w:tcPr>
            <w:tcW w:w="900" w:type="dxa"/>
            <w:gridSpan w:val="2"/>
            <w:tcBorders>
              <w:top w:val="nil"/>
              <w:left w:val="nil"/>
              <w:bottom w:val="nil"/>
              <w:right w:val="nil"/>
            </w:tcBorders>
            <w:shd w:val="clear" w:color="auto" w:fill="auto"/>
            <w:noWrap/>
            <w:hideMark/>
          </w:tcPr>
          <w:p w:rsidRPr="00407C4B" w:rsidR="00407C4B" w:rsidP="00407C4B" w:rsidRDefault="00407C4B" w14:paraId="6E248E6A" w14:textId="77777777">
            <w:pPr>
              <w:spacing w:after="0" w:line="240" w:lineRule="auto"/>
              <w:jc w:val="center"/>
              <w:rPr>
                <w:color w:val="000000"/>
                <w:sz w:val="16"/>
                <w:szCs w:val="16"/>
              </w:rPr>
            </w:pPr>
            <w:r w:rsidRPr="00407C4B">
              <w:rPr>
                <w:color w:val="000000"/>
                <w:sz w:val="16"/>
                <w:szCs w:val="16"/>
              </w:rPr>
              <w:t> </w:t>
            </w:r>
          </w:p>
        </w:tc>
        <w:tc>
          <w:tcPr>
            <w:tcW w:w="900" w:type="dxa"/>
            <w:gridSpan w:val="2"/>
            <w:tcBorders>
              <w:top w:val="nil"/>
              <w:left w:val="nil"/>
              <w:bottom w:val="nil"/>
              <w:right w:val="nil"/>
            </w:tcBorders>
            <w:shd w:val="clear" w:color="auto" w:fill="auto"/>
            <w:noWrap/>
            <w:hideMark/>
          </w:tcPr>
          <w:p w:rsidRPr="00407C4B" w:rsidR="00407C4B" w:rsidP="00407C4B" w:rsidRDefault="00407C4B" w14:paraId="0B7865FB" w14:textId="77777777">
            <w:pPr>
              <w:spacing w:after="0" w:line="240" w:lineRule="auto"/>
              <w:jc w:val="center"/>
              <w:rPr>
                <w:color w:val="000000"/>
                <w:sz w:val="16"/>
                <w:szCs w:val="16"/>
              </w:rPr>
            </w:pPr>
            <w:r w:rsidRPr="00407C4B">
              <w:rPr>
                <w:color w:val="000000"/>
                <w:sz w:val="16"/>
                <w:szCs w:val="16"/>
              </w:rPr>
              <w:t> </w:t>
            </w:r>
          </w:p>
        </w:tc>
        <w:tc>
          <w:tcPr>
            <w:tcW w:w="810" w:type="dxa"/>
            <w:tcBorders>
              <w:top w:val="nil"/>
              <w:left w:val="nil"/>
              <w:bottom w:val="nil"/>
              <w:right w:val="nil"/>
            </w:tcBorders>
            <w:shd w:val="clear" w:color="auto" w:fill="auto"/>
            <w:noWrap/>
            <w:hideMark/>
          </w:tcPr>
          <w:p w:rsidRPr="00407C4B" w:rsidR="00407C4B" w:rsidP="00407C4B" w:rsidRDefault="00407C4B" w14:paraId="24ED1033" w14:textId="77777777">
            <w:pPr>
              <w:spacing w:after="0" w:line="240" w:lineRule="auto"/>
              <w:jc w:val="center"/>
              <w:rPr>
                <w:b/>
                <w:bCs/>
                <w:color w:val="000000"/>
                <w:sz w:val="16"/>
                <w:szCs w:val="16"/>
              </w:rPr>
            </w:pPr>
            <w:r w:rsidRPr="00407C4B">
              <w:rPr>
                <w:b/>
                <w:bCs/>
                <w:color w:val="000000"/>
                <w:sz w:val="16"/>
                <w:szCs w:val="16"/>
              </w:rPr>
              <w:t> </w:t>
            </w:r>
          </w:p>
        </w:tc>
        <w:tc>
          <w:tcPr>
            <w:tcW w:w="900" w:type="dxa"/>
            <w:gridSpan w:val="2"/>
            <w:tcBorders>
              <w:top w:val="nil"/>
              <w:left w:val="nil"/>
              <w:bottom w:val="nil"/>
              <w:right w:val="nil"/>
            </w:tcBorders>
            <w:shd w:val="clear" w:color="auto" w:fill="auto"/>
            <w:noWrap/>
            <w:hideMark/>
          </w:tcPr>
          <w:p w:rsidRPr="00407C4B" w:rsidR="00407C4B" w:rsidP="00407C4B" w:rsidRDefault="00407C4B" w14:paraId="359328FA" w14:textId="77777777">
            <w:pPr>
              <w:spacing w:after="0" w:line="240" w:lineRule="auto"/>
              <w:jc w:val="center"/>
              <w:rPr>
                <w:color w:val="000000"/>
                <w:sz w:val="16"/>
                <w:szCs w:val="16"/>
              </w:rPr>
            </w:pPr>
            <w:r w:rsidRPr="00407C4B">
              <w:rPr>
                <w:color w:val="000000"/>
                <w:sz w:val="16"/>
                <w:szCs w:val="16"/>
              </w:rPr>
              <w:t> </w:t>
            </w:r>
          </w:p>
        </w:tc>
        <w:tc>
          <w:tcPr>
            <w:tcW w:w="900" w:type="dxa"/>
            <w:tcBorders>
              <w:top w:val="nil"/>
              <w:left w:val="nil"/>
              <w:bottom w:val="nil"/>
              <w:right w:val="nil"/>
            </w:tcBorders>
            <w:shd w:val="clear" w:color="auto" w:fill="auto"/>
            <w:noWrap/>
            <w:hideMark/>
          </w:tcPr>
          <w:p w:rsidRPr="00407C4B" w:rsidR="00407C4B" w:rsidP="00407C4B" w:rsidRDefault="00407C4B" w14:paraId="6997DE5A" w14:textId="77777777">
            <w:pPr>
              <w:spacing w:after="0" w:line="240" w:lineRule="auto"/>
              <w:jc w:val="center"/>
              <w:rPr>
                <w:color w:val="000000"/>
                <w:sz w:val="16"/>
                <w:szCs w:val="16"/>
              </w:rPr>
            </w:pPr>
            <w:r w:rsidRPr="00407C4B">
              <w:rPr>
                <w:color w:val="000000"/>
                <w:sz w:val="16"/>
                <w:szCs w:val="16"/>
              </w:rPr>
              <w:t> </w:t>
            </w:r>
          </w:p>
        </w:tc>
        <w:tc>
          <w:tcPr>
            <w:tcW w:w="810" w:type="dxa"/>
            <w:tcBorders>
              <w:top w:val="nil"/>
              <w:left w:val="nil"/>
              <w:bottom w:val="nil"/>
              <w:right w:val="nil"/>
            </w:tcBorders>
            <w:shd w:val="clear" w:color="auto" w:fill="auto"/>
            <w:noWrap/>
            <w:hideMark/>
          </w:tcPr>
          <w:p w:rsidRPr="00407C4B" w:rsidR="00407C4B" w:rsidP="00407C4B" w:rsidRDefault="00407C4B" w14:paraId="023A133E" w14:textId="77777777">
            <w:pPr>
              <w:spacing w:after="0" w:line="240" w:lineRule="auto"/>
              <w:jc w:val="center"/>
              <w:rPr>
                <w:b/>
                <w:bCs/>
                <w:color w:val="000000"/>
                <w:sz w:val="16"/>
                <w:szCs w:val="16"/>
              </w:rPr>
            </w:pPr>
            <w:r w:rsidRPr="00407C4B">
              <w:rPr>
                <w:b/>
                <w:bCs/>
                <w:color w:val="000000"/>
                <w:sz w:val="16"/>
                <w:szCs w:val="16"/>
              </w:rPr>
              <w:t> </w:t>
            </w:r>
          </w:p>
        </w:tc>
        <w:tc>
          <w:tcPr>
            <w:tcW w:w="810" w:type="dxa"/>
            <w:gridSpan w:val="2"/>
            <w:tcBorders>
              <w:top w:val="nil"/>
              <w:left w:val="nil"/>
              <w:bottom w:val="nil"/>
              <w:right w:val="nil"/>
            </w:tcBorders>
            <w:shd w:val="clear" w:color="auto" w:fill="auto"/>
            <w:noWrap/>
            <w:hideMark/>
          </w:tcPr>
          <w:p w:rsidRPr="00407C4B" w:rsidR="00407C4B" w:rsidP="00407C4B" w:rsidRDefault="00407C4B" w14:paraId="0900DE42" w14:textId="77777777">
            <w:pPr>
              <w:spacing w:after="0" w:line="240" w:lineRule="auto"/>
              <w:jc w:val="center"/>
              <w:rPr>
                <w:b/>
                <w:bCs/>
                <w:color w:val="000000"/>
                <w:sz w:val="16"/>
                <w:szCs w:val="16"/>
              </w:rPr>
            </w:pPr>
            <w:r w:rsidRPr="00407C4B">
              <w:rPr>
                <w:b/>
                <w:bCs/>
                <w:color w:val="000000"/>
                <w:sz w:val="16"/>
                <w:szCs w:val="16"/>
              </w:rPr>
              <w:t> </w:t>
            </w:r>
          </w:p>
        </w:tc>
        <w:tc>
          <w:tcPr>
            <w:tcW w:w="900" w:type="dxa"/>
            <w:tcBorders>
              <w:top w:val="nil"/>
              <w:left w:val="nil"/>
              <w:bottom w:val="nil"/>
              <w:right w:val="nil"/>
            </w:tcBorders>
            <w:shd w:val="clear" w:color="auto" w:fill="auto"/>
            <w:noWrap/>
            <w:hideMark/>
          </w:tcPr>
          <w:p w:rsidRPr="00407C4B" w:rsidR="00407C4B" w:rsidP="00407C4B" w:rsidRDefault="00407C4B" w14:paraId="015B4E51" w14:textId="77777777">
            <w:pPr>
              <w:spacing w:after="0" w:line="240" w:lineRule="auto"/>
              <w:jc w:val="center"/>
              <w:rPr>
                <w:b/>
                <w:bCs/>
                <w:color w:val="000000"/>
                <w:sz w:val="16"/>
                <w:szCs w:val="16"/>
              </w:rPr>
            </w:pPr>
            <w:r w:rsidRPr="00407C4B">
              <w:rPr>
                <w:b/>
                <w:bCs/>
                <w:color w:val="000000"/>
                <w:sz w:val="16"/>
                <w:szCs w:val="16"/>
              </w:rPr>
              <w:t> </w:t>
            </w:r>
          </w:p>
        </w:tc>
        <w:tc>
          <w:tcPr>
            <w:tcW w:w="810" w:type="dxa"/>
            <w:gridSpan w:val="2"/>
            <w:tcBorders>
              <w:top w:val="nil"/>
              <w:left w:val="nil"/>
              <w:bottom w:val="nil"/>
              <w:right w:val="nil"/>
            </w:tcBorders>
            <w:shd w:val="clear" w:color="auto" w:fill="auto"/>
            <w:noWrap/>
            <w:hideMark/>
          </w:tcPr>
          <w:p w:rsidRPr="00407C4B" w:rsidR="00407C4B" w:rsidP="00407C4B" w:rsidRDefault="00407C4B" w14:paraId="26D836B6" w14:textId="77777777">
            <w:pPr>
              <w:spacing w:after="0" w:line="240" w:lineRule="auto"/>
              <w:jc w:val="center"/>
              <w:rPr>
                <w:color w:val="000000"/>
                <w:sz w:val="16"/>
                <w:szCs w:val="16"/>
              </w:rPr>
            </w:pPr>
            <w:r w:rsidRPr="00407C4B">
              <w:rPr>
                <w:color w:val="000000"/>
                <w:sz w:val="16"/>
                <w:szCs w:val="16"/>
              </w:rPr>
              <w:t> </w:t>
            </w:r>
          </w:p>
        </w:tc>
        <w:tc>
          <w:tcPr>
            <w:tcW w:w="900" w:type="dxa"/>
            <w:tcBorders>
              <w:top w:val="nil"/>
              <w:left w:val="nil"/>
              <w:bottom w:val="nil"/>
              <w:right w:val="nil"/>
            </w:tcBorders>
            <w:shd w:val="clear" w:color="auto" w:fill="auto"/>
            <w:noWrap/>
            <w:hideMark/>
          </w:tcPr>
          <w:p w:rsidRPr="00407C4B" w:rsidR="00407C4B" w:rsidP="00407C4B" w:rsidRDefault="00407C4B" w14:paraId="4FB79EAA" w14:textId="77777777">
            <w:pPr>
              <w:spacing w:after="0" w:line="240" w:lineRule="auto"/>
              <w:jc w:val="center"/>
              <w:rPr>
                <w:color w:val="000000"/>
                <w:sz w:val="16"/>
                <w:szCs w:val="16"/>
              </w:rPr>
            </w:pPr>
            <w:r w:rsidRPr="00407C4B">
              <w:rPr>
                <w:color w:val="000000"/>
                <w:sz w:val="16"/>
                <w:szCs w:val="16"/>
              </w:rPr>
              <w:t> </w:t>
            </w:r>
          </w:p>
        </w:tc>
        <w:tc>
          <w:tcPr>
            <w:tcW w:w="990" w:type="dxa"/>
            <w:tcBorders>
              <w:top w:val="nil"/>
              <w:left w:val="nil"/>
              <w:bottom w:val="nil"/>
              <w:right w:val="nil"/>
            </w:tcBorders>
            <w:shd w:val="clear" w:color="auto" w:fill="auto"/>
            <w:noWrap/>
            <w:hideMark/>
          </w:tcPr>
          <w:p w:rsidRPr="00407C4B" w:rsidR="00407C4B" w:rsidP="00407C4B" w:rsidRDefault="00407C4B" w14:paraId="524EC732" w14:textId="77777777">
            <w:pPr>
              <w:spacing w:after="0" w:line="240" w:lineRule="auto"/>
              <w:jc w:val="center"/>
              <w:rPr>
                <w:color w:val="000000"/>
                <w:sz w:val="16"/>
                <w:szCs w:val="16"/>
              </w:rPr>
            </w:pPr>
            <w:r w:rsidRPr="00407C4B">
              <w:rPr>
                <w:color w:val="000000"/>
                <w:sz w:val="16"/>
                <w:szCs w:val="16"/>
              </w:rPr>
              <w:t> </w:t>
            </w:r>
          </w:p>
        </w:tc>
        <w:tc>
          <w:tcPr>
            <w:tcW w:w="810" w:type="dxa"/>
            <w:tcBorders>
              <w:top w:val="nil"/>
              <w:left w:val="nil"/>
              <w:bottom w:val="nil"/>
              <w:right w:val="nil"/>
            </w:tcBorders>
            <w:shd w:val="clear" w:color="auto" w:fill="auto"/>
            <w:noWrap/>
            <w:hideMark/>
          </w:tcPr>
          <w:p w:rsidRPr="00407C4B" w:rsidR="00407C4B" w:rsidP="00407C4B" w:rsidRDefault="00407C4B" w14:paraId="333CACD2" w14:textId="77777777">
            <w:pPr>
              <w:spacing w:after="0" w:line="240" w:lineRule="auto"/>
              <w:jc w:val="center"/>
              <w:rPr>
                <w:b/>
                <w:bCs/>
                <w:color w:val="000000"/>
                <w:sz w:val="16"/>
                <w:szCs w:val="16"/>
              </w:rPr>
            </w:pPr>
            <w:r w:rsidRPr="00407C4B">
              <w:rPr>
                <w:b/>
                <w:bCs/>
                <w:color w:val="000000"/>
                <w:sz w:val="16"/>
                <w:szCs w:val="16"/>
              </w:rPr>
              <w:t> </w:t>
            </w:r>
          </w:p>
        </w:tc>
        <w:tc>
          <w:tcPr>
            <w:tcW w:w="820" w:type="dxa"/>
            <w:gridSpan w:val="2"/>
            <w:tcBorders>
              <w:top w:val="nil"/>
              <w:left w:val="nil"/>
              <w:bottom w:val="nil"/>
              <w:right w:val="nil"/>
            </w:tcBorders>
            <w:shd w:val="clear" w:color="auto" w:fill="auto"/>
            <w:noWrap/>
            <w:vAlign w:val="bottom"/>
            <w:hideMark/>
          </w:tcPr>
          <w:p w:rsidRPr="00407C4B" w:rsidR="00407C4B" w:rsidP="00407C4B" w:rsidRDefault="00407C4B" w14:paraId="39BEBE18" w14:textId="77777777">
            <w:pPr>
              <w:spacing w:after="0" w:line="240" w:lineRule="auto"/>
              <w:jc w:val="center"/>
              <w:rPr>
                <w:b/>
                <w:bCs/>
                <w:color w:val="000000"/>
                <w:sz w:val="16"/>
                <w:szCs w:val="16"/>
              </w:rPr>
            </w:pPr>
          </w:p>
        </w:tc>
      </w:tr>
      <w:tr w:rsidRPr="00407C4B" w:rsidR="0060273E" w:rsidTr="00D71A79" w14:paraId="6CF88CDA" w14:textId="77777777">
        <w:trPr>
          <w:trHeight w:val="255"/>
        </w:trPr>
        <w:tc>
          <w:tcPr>
            <w:tcW w:w="1250" w:type="dxa"/>
            <w:tcBorders>
              <w:top w:val="nil"/>
              <w:left w:val="nil"/>
              <w:bottom w:val="nil"/>
              <w:right w:val="nil"/>
            </w:tcBorders>
            <w:shd w:val="clear" w:color="auto" w:fill="auto"/>
            <w:noWrap/>
            <w:vAlign w:val="bottom"/>
            <w:hideMark/>
          </w:tcPr>
          <w:p w:rsidRPr="00407C4B" w:rsidR="00407C4B" w:rsidP="00407C4B" w:rsidRDefault="00407C4B" w14:paraId="4B953D2F" w14:textId="77777777">
            <w:pPr>
              <w:spacing w:after="0" w:line="240" w:lineRule="auto"/>
              <w:rPr>
                <w:sz w:val="16"/>
                <w:szCs w:val="16"/>
              </w:rPr>
            </w:pPr>
          </w:p>
        </w:tc>
        <w:tc>
          <w:tcPr>
            <w:tcW w:w="2626" w:type="dxa"/>
            <w:gridSpan w:val="4"/>
            <w:tcBorders>
              <w:top w:val="nil"/>
              <w:left w:val="nil"/>
              <w:bottom w:val="nil"/>
              <w:right w:val="nil"/>
            </w:tcBorders>
            <w:shd w:val="clear" w:color="auto" w:fill="auto"/>
            <w:noWrap/>
            <w:vAlign w:val="bottom"/>
            <w:hideMark/>
          </w:tcPr>
          <w:p w:rsidRPr="00407C4B" w:rsidR="00407C4B" w:rsidP="00407C4B" w:rsidRDefault="00407C4B" w14:paraId="3758FEDA" w14:textId="77777777">
            <w:pPr>
              <w:spacing w:after="0" w:line="240" w:lineRule="auto"/>
              <w:rPr>
                <w:b/>
                <w:bCs/>
                <w:color w:val="000000"/>
                <w:sz w:val="16"/>
                <w:szCs w:val="16"/>
              </w:rPr>
            </w:pPr>
            <w:r w:rsidRPr="00407C4B">
              <w:rPr>
                <w:b/>
                <w:bCs/>
                <w:color w:val="000000"/>
                <w:sz w:val="16"/>
                <w:szCs w:val="16"/>
              </w:rPr>
              <w:t>Total number of respondents</w:t>
            </w:r>
          </w:p>
        </w:tc>
        <w:tc>
          <w:tcPr>
            <w:tcW w:w="900" w:type="dxa"/>
            <w:gridSpan w:val="2"/>
            <w:tcBorders>
              <w:top w:val="nil"/>
              <w:left w:val="nil"/>
              <w:bottom w:val="nil"/>
              <w:right w:val="nil"/>
            </w:tcBorders>
            <w:shd w:val="clear" w:color="auto" w:fill="auto"/>
            <w:noWrap/>
            <w:vAlign w:val="bottom"/>
            <w:hideMark/>
          </w:tcPr>
          <w:p w:rsidRPr="00407C4B" w:rsidR="00407C4B" w:rsidP="00407C4B" w:rsidRDefault="00407C4B" w14:paraId="6C35D5AC" w14:textId="77777777">
            <w:pPr>
              <w:spacing w:after="0" w:line="240" w:lineRule="auto"/>
              <w:jc w:val="right"/>
              <w:rPr>
                <w:b/>
                <w:bCs/>
                <w:color w:val="000000"/>
                <w:sz w:val="16"/>
                <w:szCs w:val="16"/>
              </w:rPr>
            </w:pPr>
            <w:r w:rsidRPr="00407C4B">
              <w:rPr>
                <w:b/>
                <w:bCs/>
                <w:color w:val="000000"/>
                <w:sz w:val="16"/>
                <w:szCs w:val="16"/>
              </w:rPr>
              <w:t>540,684</w:t>
            </w:r>
          </w:p>
        </w:tc>
        <w:tc>
          <w:tcPr>
            <w:tcW w:w="884" w:type="dxa"/>
            <w:tcBorders>
              <w:top w:val="nil"/>
              <w:left w:val="nil"/>
              <w:bottom w:val="nil"/>
              <w:right w:val="nil"/>
            </w:tcBorders>
            <w:shd w:val="clear" w:color="auto" w:fill="auto"/>
            <w:noWrap/>
            <w:vAlign w:val="bottom"/>
            <w:hideMark/>
          </w:tcPr>
          <w:p w:rsidRPr="00407C4B" w:rsidR="00407C4B" w:rsidP="00407C4B" w:rsidRDefault="00407C4B" w14:paraId="68531793" w14:textId="77777777">
            <w:pPr>
              <w:spacing w:after="0" w:line="240" w:lineRule="auto"/>
              <w:jc w:val="right"/>
              <w:rPr>
                <w:b/>
                <w:bCs/>
                <w:color w:val="000000"/>
                <w:sz w:val="16"/>
                <w:szCs w:val="16"/>
              </w:rPr>
            </w:pPr>
          </w:p>
        </w:tc>
        <w:tc>
          <w:tcPr>
            <w:tcW w:w="2610" w:type="dxa"/>
            <w:gridSpan w:val="4"/>
            <w:tcBorders>
              <w:top w:val="nil"/>
              <w:left w:val="nil"/>
              <w:bottom w:val="nil"/>
              <w:right w:val="nil"/>
            </w:tcBorders>
            <w:shd w:val="clear" w:color="auto" w:fill="auto"/>
            <w:noWrap/>
            <w:vAlign w:val="bottom"/>
            <w:hideMark/>
          </w:tcPr>
          <w:p w:rsidRPr="00407C4B" w:rsidR="00407C4B" w:rsidP="00407C4B" w:rsidRDefault="00407C4B" w14:paraId="56BC586A" w14:textId="77777777">
            <w:pPr>
              <w:spacing w:after="0" w:line="240" w:lineRule="auto"/>
              <w:rPr>
                <w:b/>
                <w:bCs/>
                <w:color w:val="000000"/>
                <w:sz w:val="16"/>
                <w:szCs w:val="16"/>
              </w:rPr>
            </w:pPr>
            <w:r w:rsidRPr="00407C4B">
              <w:rPr>
                <w:b/>
                <w:bCs/>
                <w:color w:val="000000"/>
                <w:sz w:val="16"/>
                <w:szCs w:val="16"/>
              </w:rPr>
              <w:t>Total number of responses</w:t>
            </w:r>
          </w:p>
        </w:tc>
        <w:tc>
          <w:tcPr>
            <w:tcW w:w="810" w:type="dxa"/>
            <w:tcBorders>
              <w:top w:val="nil"/>
              <w:left w:val="nil"/>
              <w:bottom w:val="nil"/>
              <w:right w:val="nil"/>
            </w:tcBorders>
            <w:shd w:val="clear" w:color="auto" w:fill="auto"/>
            <w:noWrap/>
            <w:vAlign w:val="bottom"/>
            <w:hideMark/>
          </w:tcPr>
          <w:p w:rsidRPr="00407C4B" w:rsidR="00407C4B" w:rsidP="00407C4B" w:rsidRDefault="00407C4B" w14:paraId="1298B792" w14:textId="77777777">
            <w:pPr>
              <w:spacing w:after="0" w:line="240" w:lineRule="auto"/>
              <w:jc w:val="right"/>
              <w:rPr>
                <w:b/>
                <w:bCs/>
                <w:color w:val="000000"/>
                <w:sz w:val="16"/>
                <w:szCs w:val="16"/>
              </w:rPr>
            </w:pPr>
            <w:r w:rsidRPr="00407C4B">
              <w:rPr>
                <w:b/>
                <w:bCs/>
                <w:color w:val="000000"/>
                <w:sz w:val="16"/>
                <w:szCs w:val="16"/>
              </w:rPr>
              <w:t>628,121</w:t>
            </w:r>
          </w:p>
        </w:tc>
        <w:tc>
          <w:tcPr>
            <w:tcW w:w="810" w:type="dxa"/>
            <w:gridSpan w:val="2"/>
            <w:tcBorders>
              <w:top w:val="nil"/>
              <w:left w:val="nil"/>
              <w:bottom w:val="nil"/>
              <w:right w:val="nil"/>
            </w:tcBorders>
            <w:shd w:val="clear" w:color="auto" w:fill="auto"/>
            <w:noWrap/>
            <w:vAlign w:val="bottom"/>
            <w:hideMark/>
          </w:tcPr>
          <w:p w:rsidRPr="00407C4B" w:rsidR="00407C4B" w:rsidP="00407C4B" w:rsidRDefault="00407C4B" w14:paraId="07C72672" w14:textId="77777777">
            <w:pPr>
              <w:spacing w:after="0" w:line="240" w:lineRule="auto"/>
              <w:jc w:val="right"/>
              <w:rPr>
                <w:b/>
                <w:bCs/>
                <w:color w:val="000000"/>
                <w:sz w:val="16"/>
                <w:szCs w:val="16"/>
              </w:rPr>
            </w:pPr>
          </w:p>
        </w:tc>
        <w:tc>
          <w:tcPr>
            <w:tcW w:w="900" w:type="dxa"/>
            <w:tcBorders>
              <w:top w:val="nil"/>
              <w:left w:val="nil"/>
              <w:bottom w:val="nil"/>
              <w:right w:val="nil"/>
            </w:tcBorders>
            <w:shd w:val="clear" w:color="auto" w:fill="auto"/>
            <w:noWrap/>
            <w:vAlign w:val="bottom"/>
            <w:hideMark/>
          </w:tcPr>
          <w:p w:rsidRPr="00407C4B" w:rsidR="00407C4B" w:rsidP="00407C4B" w:rsidRDefault="00407C4B" w14:paraId="7E1AA50C" w14:textId="77777777">
            <w:pPr>
              <w:spacing w:after="0" w:line="240" w:lineRule="auto"/>
              <w:rPr>
                <w:sz w:val="16"/>
                <w:szCs w:val="16"/>
              </w:rPr>
            </w:pPr>
          </w:p>
        </w:tc>
        <w:tc>
          <w:tcPr>
            <w:tcW w:w="810" w:type="dxa"/>
            <w:gridSpan w:val="2"/>
            <w:tcBorders>
              <w:top w:val="nil"/>
              <w:left w:val="nil"/>
              <w:bottom w:val="nil"/>
              <w:right w:val="nil"/>
            </w:tcBorders>
            <w:shd w:val="clear" w:color="auto" w:fill="auto"/>
            <w:noWrap/>
            <w:hideMark/>
          </w:tcPr>
          <w:p w:rsidRPr="00407C4B" w:rsidR="00407C4B" w:rsidP="00407C4B" w:rsidRDefault="00407C4B" w14:paraId="5F3AC20E" w14:textId="77777777">
            <w:pPr>
              <w:spacing w:after="0" w:line="240" w:lineRule="auto"/>
              <w:rPr>
                <w:sz w:val="16"/>
                <w:szCs w:val="16"/>
              </w:rPr>
            </w:pPr>
          </w:p>
        </w:tc>
        <w:tc>
          <w:tcPr>
            <w:tcW w:w="900" w:type="dxa"/>
            <w:tcBorders>
              <w:top w:val="nil"/>
              <w:left w:val="nil"/>
              <w:bottom w:val="nil"/>
              <w:right w:val="nil"/>
            </w:tcBorders>
            <w:shd w:val="clear" w:color="auto" w:fill="auto"/>
            <w:noWrap/>
            <w:hideMark/>
          </w:tcPr>
          <w:p w:rsidRPr="00407C4B" w:rsidR="00407C4B" w:rsidP="00407C4B" w:rsidRDefault="00407C4B" w14:paraId="6C33874C" w14:textId="77777777">
            <w:pPr>
              <w:spacing w:after="0" w:line="240" w:lineRule="auto"/>
              <w:jc w:val="center"/>
              <w:rPr>
                <w:sz w:val="16"/>
                <w:szCs w:val="16"/>
              </w:rPr>
            </w:pPr>
          </w:p>
        </w:tc>
        <w:tc>
          <w:tcPr>
            <w:tcW w:w="990" w:type="dxa"/>
            <w:tcBorders>
              <w:top w:val="nil"/>
              <w:left w:val="nil"/>
              <w:bottom w:val="nil"/>
              <w:right w:val="nil"/>
            </w:tcBorders>
            <w:shd w:val="clear" w:color="auto" w:fill="auto"/>
            <w:noWrap/>
            <w:hideMark/>
          </w:tcPr>
          <w:p w:rsidRPr="00407C4B" w:rsidR="00407C4B" w:rsidP="00407C4B" w:rsidRDefault="00407C4B" w14:paraId="0FDA6440" w14:textId="77777777">
            <w:pPr>
              <w:spacing w:after="0" w:line="240" w:lineRule="auto"/>
              <w:jc w:val="center"/>
              <w:rPr>
                <w:sz w:val="16"/>
                <w:szCs w:val="16"/>
              </w:rPr>
            </w:pPr>
          </w:p>
        </w:tc>
        <w:tc>
          <w:tcPr>
            <w:tcW w:w="810" w:type="dxa"/>
            <w:tcBorders>
              <w:top w:val="nil"/>
              <w:left w:val="nil"/>
              <w:bottom w:val="nil"/>
              <w:right w:val="nil"/>
            </w:tcBorders>
            <w:shd w:val="clear" w:color="auto" w:fill="auto"/>
            <w:noWrap/>
            <w:hideMark/>
          </w:tcPr>
          <w:p w:rsidRPr="00407C4B" w:rsidR="00407C4B" w:rsidP="00407C4B" w:rsidRDefault="00407C4B" w14:paraId="4844A59E" w14:textId="77777777">
            <w:pPr>
              <w:spacing w:after="0" w:line="240" w:lineRule="auto"/>
              <w:jc w:val="center"/>
              <w:rPr>
                <w:sz w:val="16"/>
                <w:szCs w:val="16"/>
              </w:rPr>
            </w:pPr>
          </w:p>
        </w:tc>
        <w:tc>
          <w:tcPr>
            <w:tcW w:w="820" w:type="dxa"/>
            <w:gridSpan w:val="2"/>
            <w:tcBorders>
              <w:top w:val="nil"/>
              <w:left w:val="nil"/>
              <w:bottom w:val="nil"/>
              <w:right w:val="nil"/>
            </w:tcBorders>
            <w:shd w:val="clear" w:color="auto" w:fill="auto"/>
            <w:noWrap/>
            <w:vAlign w:val="bottom"/>
            <w:hideMark/>
          </w:tcPr>
          <w:p w:rsidRPr="00407C4B" w:rsidR="00407C4B" w:rsidP="00407C4B" w:rsidRDefault="00407C4B" w14:paraId="0C928B59" w14:textId="77777777">
            <w:pPr>
              <w:spacing w:after="0" w:line="240" w:lineRule="auto"/>
              <w:jc w:val="center"/>
              <w:rPr>
                <w:sz w:val="16"/>
                <w:szCs w:val="16"/>
              </w:rPr>
            </w:pPr>
          </w:p>
        </w:tc>
      </w:tr>
    </w:tbl>
    <w:p w:rsidR="00AA3B21" w:rsidP="00A6243E" w:rsidRDefault="00AA3B21" w14:paraId="0411557E"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rsidR="00995AD0" w:rsidP="00AD6A68" w:rsidRDefault="00995AD0" w14:paraId="465AA749" w14:textId="78D9F1BF">
      <w:pPr>
        <w:spacing w:after="0"/>
        <w:rPr>
          <w:b/>
        </w:rPr>
        <w:sectPr w:rsidR="00995AD0" w:rsidSect="00290CFE">
          <w:footerReference w:type="default" r:id="rId39"/>
          <w:pgSz w:w="15840" w:h="12240" w:orient="landscape" w:code="1"/>
          <w:pgMar w:top="630" w:right="864" w:bottom="630" w:left="720" w:header="432" w:footer="288" w:gutter="0"/>
          <w:cols w:space="720"/>
          <w:docGrid w:linePitch="360"/>
        </w:sectPr>
      </w:pPr>
    </w:p>
    <w:p w:rsidRPr="008B162C" w:rsidR="00CF567E" w:rsidP="008B162C" w:rsidRDefault="00103512" w14:paraId="7A4A82F8" w14:textId="526E9F16">
      <w:pPr>
        <w:keepNext/>
        <w:spacing w:after="120" w:line="240" w:lineRule="auto"/>
        <w:jc w:val="center"/>
        <w:rPr>
          <w:b/>
          <w:sz w:val="32"/>
        </w:rPr>
      </w:pPr>
      <w:r w:rsidRPr="00F7024D">
        <w:rPr>
          <w:u w:val="single"/>
        </w:rPr>
        <w:lastRenderedPageBreak/>
        <w:t>Notes</w:t>
      </w:r>
      <w:r w:rsidRPr="00F7024D" w:rsidR="0048694D">
        <w:rPr>
          <w:u w:val="single"/>
        </w:rPr>
        <w:t xml:space="preserve"> </w:t>
      </w:r>
      <w:r w:rsidRPr="00F7024D">
        <w:rPr>
          <w:u w:val="single"/>
        </w:rPr>
        <w:t>for</w:t>
      </w:r>
      <w:r w:rsidRPr="00F7024D" w:rsidR="0048694D">
        <w:rPr>
          <w:u w:val="single"/>
        </w:rPr>
        <w:t xml:space="preserve"> </w:t>
      </w:r>
      <w:r w:rsidR="00CF567E">
        <w:rPr>
          <w:u w:val="single"/>
        </w:rPr>
        <w:t>2021</w:t>
      </w:r>
      <w:r w:rsidRPr="00F7024D" w:rsidR="00CF567E">
        <w:rPr>
          <w:u w:val="single"/>
        </w:rPr>
        <w:t xml:space="preserve"> </w:t>
      </w:r>
      <w:r w:rsidRPr="00F7024D">
        <w:rPr>
          <w:u w:val="single"/>
        </w:rPr>
        <w:t>table</w:t>
      </w:r>
      <w:r w:rsidRPr="00F7024D" w:rsidR="0048694D">
        <w:rPr>
          <w:u w:val="single"/>
        </w:rPr>
        <w:t xml:space="preserve"> </w:t>
      </w:r>
      <w:r w:rsidRPr="00F7024D" w:rsidR="007F430D">
        <w:rPr>
          <w:u w:val="single"/>
        </w:rPr>
        <w:t>in</w:t>
      </w:r>
      <w:r w:rsidRPr="00F7024D" w:rsidR="0048694D">
        <w:rPr>
          <w:u w:val="single"/>
        </w:rPr>
        <w:t xml:space="preserve"> </w:t>
      </w:r>
      <w:r w:rsidRPr="00F7024D">
        <w:rPr>
          <w:u w:val="single"/>
        </w:rPr>
        <w:t>Exhibit</w:t>
      </w:r>
      <w:r w:rsidRPr="00F7024D" w:rsidR="0048694D">
        <w:rPr>
          <w:u w:val="single"/>
        </w:rPr>
        <w:t xml:space="preserve"> </w:t>
      </w:r>
      <w:r w:rsidRPr="00F7024D">
        <w:rPr>
          <w:u w:val="single"/>
        </w:rPr>
        <w:t>1</w:t>
      </w:r>
    </w:p>
    <w:p w:rsidRPr="008B162C" w:rsidR="008B162C" w:rsidP="008B162C" w:rsidRDefault="008B162C" w14:paraId="33A4C484" w14:textId="50D5EFDD">
      <w:pPr>
        <w:pStyle w:val="ListParagraph"/>
        <w:numPr>
          <w:ilvl w:val="0"/>
          <w:numId w:val="30"/>
        </w:numPr>
        <w:spacing w:after="0" w:line="240" w:lineRule="auto"/>
        <w:rPr>
          <w:color w:val="000000"/>
          <w:sz w:val="22"/>
          <w:szCs w:val="22"/>
        </w:rPr>
      </w:pPr>
      <w:r w:rsidRPr="008B162C">
        <w:rPr>
          <w:color w:val="000000"/>
          <w:sz w:val="22"/>
          <w:szCs w:val="22"/>
        </w:rPr>
        <w:t xml:space="preserve">The burden for the school coordinator is as follows: Pre-assessment burden is 4.5 hours, sample submission burden is 2 hours (for 26% of schools in 2021 based on 2019 data), and </w:t>
      </w:r>
      <w:r w:rsidR="00633956">
        <w:rPr>
          <w:color w:val="000000"/>
          <w:sz w:val="22"/>
          <w:szCs w:val="22"/>
        </w:rPr>
        <w:t xml:space="preserve">the </w:t>
      </w:r>
      <w:r w:rsidRPr="008B162C">
        <w:rPr>
          <w:color w:val="000000"/>
          <w:sz w:val="22"/>
          <w:szCs w:val="22"/>
        </w:rPr>
        <w:t>post-assessment follow-up survey is 2 minutes</w:t>
      </w:r>
      <w:r w:rsidR="00AF03E4">
        <w:rPr>
          <w:color w:val="000000"/>
          <w:sz w:val="22"/>
          <w:szCs w:val="22"/>
        </w:rPr>
        <w:t xml:space="preserve"> for schools in the traditional 60 minutes for cognitive items in one subject and 3</w:t>
      </w:r>
      <w:r w:rsidRPr="008B162C" w:rsidR="00AF03E4">
        <w:rPr>
          <w:color w:val="000000"/>
          <w:sz w:val="22"/>
          <w:szCs w:val="22"/>
        </w:rPr>
        <w:t xml:space="preserve"> minutes</w:t>
      </w:r>
      <w:r w:rsidR="00AF03E4">
        <w:rPr>
          <w:color w:val="000000"/>
          <w:sz w:val="22"/>
          <w:szCs w:val="22"/>
        </w:rPr>
        <w:t xml:space="preserve"> for schools in the 90 minutes for cognitive items in two subjects</w:t>
      </w:r>
      <w:r w:rsidRPr="008B162C">
        <w:rPr>
          <w:color w:val="000000"/>
          <w:sz w:val="22"/>
          <w:szCs w:val="22"/>
        </w:rPr>
        <w:t>.</w:t>
      </w:r>
      <w:r w:rsidR="00B278FB">
        <w:rPr>
          <w:color w:val="000000"/>
          <w:sz w:val="22"/>
          <w:szCs w:val="22"/>
        </w:rPr>
        <w:t xml:space="preserve"> For the purposes of the calculation of burden, we consider the performance of all of these tasks to constitute 1 response.</w:t>
      </w:r>
    </w:p>
    <w:p w:rsidRPr="008B162C" w:rsidR="008B162C" w:rsidP="008B162C" w:rsidRDefault="008B162C" w14:paraId="5313D9B0" w14:textId="77777777">
      <w:pPr>
        <w:pStyle w:val="ListParagraph"/>
        <w:numPr>
          <w:ilvl w:val="0"/>
          <w:numId w:val="30"/>
        </w:numPr>
        <w:spacing w:after="0" w:line="240" w:lineRule="auto"/>
        <w:rPr>
          <w:color w:val="000000"/>
          <w:sz w:val="22"/>
          <w:szCs w:val="22"/>
        </w:rPr>
      </w:pPr>
      <w:r w:rsidRPr="008B162C">
        <w:rPr>
          <w:color w:val="000000"/>
          <w:sz w:val="22"/>
          <w:szCs w:val="22"/>
        </w:rPr>
        <w:t>The estimated percent of SD/ELL students (based on the NAEP 2017 sample) is 24% and 19%, at grades 4 and 8, respectively.</w:t>
      </w:r>
    </w:p>
    <w:p w:rsidR="002E0CC7" w:rsidP="008B162C" w:rsidRDefault="008B162C" w14:paraId="713A28E7" w14:textId="77777777">
      <w:pPr>
        <w:pStyle w:val="ListParagraph"/>
        <w:numPr>
          <w:ilvl w:val="0"/>
          <w:numId w:val="30"/>
        </w:numPr>
        <w:spacing w:after="0" w:line="240" w:lineRule="auto"/>
        <w:rPr>
          <w:color w:val="000000"/>
          <w:sz w:val="22"/>
          <w:szCs w:val="22"/>
        </w:rPr>
      </w:pPr>
      <w:r w:rsidRPr="008B162C">
        <w:rPr>
          <w:color w:val="000000"/>
          <w:sz w:val="22"/>
          <w:szCs w:val="22"/>
        </w:rPr>
        <w:t xml:space="preserve">Grade 8 teachers who teach one subject have an estimated burden of 20 minutes, with an additional 10 minutes for each additional subject. </w:t>
      </w:r>
      <w:r w:rsidRPr="008B162C" w:rsidR="00EF6EC3">
        <w:rPr>
          <w:color w:val="000000"/>
          <w:sz w:val="22"/>
          <w:szCs w:val="22"/>
        </w:rPr>
        <w:t>The estimated number of teachers who teach 1 subject is 50%</w:t>
      </w:r>
      <w:r w:rsidR="00EF6EC3">
        <w:rPr>
          <w:color w:val="000000"/>
          <w:sz w:val="22"/>
          <w:szCs w:val="22"/>
        </w:rPr>
        <w:t xml:space="preserve"> and</w:t>
      </w:r>
      <w:r w:rsidRPr="008B162C" w:rsidR="00EF6EC3">
        <w:rPr>
          <w:color w:val="000000"/>
          <w:sz w:val="22"/>
          <w:szCs w:val="22"/>
        </w:rPr>
        <w:t xml:space="preserve"> 2 subjects is </w:t>
      </w:r>
      <w:r w:rsidR="00EF6EC3">
        <w:rPr>
          <w:color w:val="000000"/>
          <w:sz w:val="22"/>
          <w:szCs w:val="22"/>
        </w:rPr>
        <w:t>50</w:t>
      </w:r>
      <w:r w:rsidRPr="008B162C" w:rsidR="00EF6EC3">
        <w:rPr>
          <w:color w:val="000000"/>
          <w:sz w:val="22"/>
          <w:szCs w:val="22"/>
        </w:rPr>
        <w:t>%</w:t>
      </w:r>
      <w:r w:rsidR="00EF6EC3">
        <w:rPr>
          <w:color w:val="000000"/>
          <w:sz w:val="22"/>
          <w:szCs w:val="22"/>
        </w:rPr>
        <w:t>.</w:t>
      </w:r>
      <w:r w:rsidR="002C6F55">
        <w:rPr>
          <w:color w:val="000000"/>
          <w:sz w:val="22"/>
          <w:szCs w:val="22"/>
        </w:rPr>
        <w:t xml:space="preserve"> </w:t>
      </w:r>
      <w:r w:rsidRPr="008B162C">
        <w:rPr>
          <w:color w:val="000000"/>
          <w:sz w:val="22"/>
          <w:szCs w:val="22"/>
        </w:rPr>
        <w:t>There is only one teacher questionnaire for the social studies subjects (U.S. history</w:t>
      </w:r>
      <w:r w:rsidR="0085627A">
        <w:rPr>
          <w:color w:val="000000"/>
          <w:sz w:val="22"/>
          <w:szCs w:val="22"/>
        </w:rPr>
        <w:t xml:space="preserve"> and</w:t>
      </w:r>
      <w:r w:rsidRPr="008B162C">
        <w:rPr>
          <w:color w:val="000000"/>
          <w:sz w:val="22"/>
          <w:szCs w:val="22"/>
        </w:rPr>
        <w:t xml:space="preserve"> civics)</w:t>
      </w:r>
      <w:r w:rsidR="002C6F55">
        <w:rPr>
          <w:color w:val="000000"/>
          <w:sz w:val="22"/>
          <w:szCs w:val="22"/>
        </w:rPr>
        <w:t>, which is assessed in a separate sample of schools from the reading and math assessments.</w:t>
      </w:r>
      <w:r w:rsidRPr="008B162C">
        <w:rPr>
          <w:color w:val="000000"/>
          <w:sz w:val="22"/>
          <w:szCs w:val="22"/>
        </w:rPr>
        <w:t xml:space="preserve"> </w:t>
      </w:r>
    </w:p>
    <w:p w:rsidR="009E2846" w:rsidP="002F1124" w:rsidRDefault="009E2846" w14:paraId="5794679B" w14:textId="77777777">
      <w:pPr>
        <w:keepNext/>
        <w:spacing w:after="0" w:line="240" w:lineRule="auto"/>
        <w:rPr>
          <w:b/>
          <w:bCs/>
          <w:sz w:val="28"/>
          <w:szCs w:val="32"/>
        </w:rPr>
      </w:pPr>
    </w:p>
    <w:p w:rsidRPr="00F7024D" w:rsidR="00902C60" w:rsidP="008063E2" w:rsidRDefault="00902C60" w14:paraId="7357873D" w14:textId="77777777">
      <w:pPr>
        <w:keepNext/>
        <w:spacing w:after="0" w:line="240" w:lineRule="auto"/>
        <w:jc w:val="center"/>
        <w:rPr>
          <w:b/>
          <w:bCs/>
          <w:sz w:val="28"/>
          <w:szCs w:val="32"/>
        </w:rPr>
      </w:pPr>
      <w:r w:rsidRPr="00F7024D">
        <w:rPr>
          <w:b/>
          <w:bCs/>
          <w:sz w:val="28"/>
          <w:szCs w:val="32"/>
        </w:rPr>
        <w:t>EXHIBIT</w:t>
      </w:r>
      <w:r w:rsidRPr="00F7024D" w:rsidR="0048694D">
        <w:rPr>
          <w:b/>
          <w:bCs/>
          <w:sz w:val="28"/>
          <w:szCs w:val="32"/>
        </w:rPr>
        <w:t xml:space="preserve"> </w:t>
      </w:r>
      <w:r w:rsidRPr="00F7024D">
        <w:rPr>
          <w:b/>
          <w:bCs/>
          <w:sz w:val="28"/>
          <w:szCs w:val="32"/>
        </w:rPr>
        <w:t>2</w:t>
      </w:r>
    </w:p>
    <w:p w:rsidRPr="00F7024D" w:rsidR="00902C60" w:rsidRDefault="00902C60" w14:paraId="7FEC1881" w14:textId="750174B2">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Pr="00F7024D" w:rsidR="0048694D">
        <w:rPr>
          <w:b/>
          <w:bCs/>
          <w:szCs w:val="28"/>
        </w:rPr>
        <w:t xml:space="preserve"> </w:t>
      </w:r>
      <w:r w:rsidRPr="00F7024D" w:rsidR="00A25841">
        <w:rPr>
          <w:b/>
          <w:bCs/>
          <w:szCs w:val="28"/>
        </w:rPr>
        <w:t>Annual</w:t>
      </w:r>
      <w:r w:rsidRPr="00F7024D" w:rsidR="0048694D">
        <w:rPr>
          <w:b/>
          <w:bCs/>
          <w:szCs w:val="28"/>
        </w:rPr>
        <w:t xml:space="preserve"> </w:t>
      </w: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sidR="00EB2F2D">
        <w:rPr>
          <w:b/>
          <w:bCs/>
          <w:szCs w:val="28"/>
        </w:rPr>
        <w:t>Time</w:t>
      </w:r>
      <w:r w:rsidRPr="00F7024D" w:rsidR="0048694D">
        <w:rPr>
          <w:b/>
          <w:bCs/>
          <w:szCs w:val="28"/>
        </w:rPr>
        <w:t xml:space="preserve"> </w:t>
      </w:r>
      <w:r w:rsidRPr="00F7024D" w:rsidR="00EB2F2D">
        <w:rPr>
          <w:b/>
          <w:bCs/>
          <w:szCs w:val="28"/>
        </w:rPr>
        <w:t>Cost</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862388">
        <w:rPr>
          <w:b/>
          <w:bCs/>
          <w:szCs w:val="28"/>
        </w:rPr>
        <w:t>2021</w:t>
      </w:r>
      <w:r w:rsidRPr="00F7024D" w:rsidR="009D1FF5">
        <w:rPr>
          <w:b/>
          <w:bCs/>
          <w:szCs w:val="28"/>
        </w:rPr>
        <w:t xml:space="preserve"> </w:t>
      </w:r>
      <w:r w:rsidRPr="00F7024D">
        <w:rPr>
          <w:b/>
          <w:bCs/>
          <w:szCs w:val="28"/>
        </w:rPr>
        <w:t>Assessments</w:t>
      </w:r>
    </w:p>
    <w:p w:rsidRPr="00F7024D" w:rsidR="006D1CEB" w:rsidRDefault="006D1CEB"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648"/>
        <w:gridCol w:w="2658"/>
        <w:gridCol w:w="2648"/>
        <w:gridCol w:w="2774"/>
      </w:tblGrid>
      <w:tr w:rsidRPr="009D1FF5" w:rsidR="00833FA2" w:rsidTr="00551C33" w14:paraId="3B64A667" w14:textId="77777777">
        <w:tc>
          <w:tcPr>
            <w:tcW w:w="1234" w:type="pct"/>
            <w:vAlign w:val="center"/>
          </w:tcPr>
          <w:p w:rsidRPr="001165FF" w:rsidR="00833FA2" w:rsidP="00833FA2" w:rsidRDefault="00833FA2" w14:paraId="6AC1FD0E" w14:textId="1BE8F7B2">
            <w:pPr>
              <w:keepNext/>
              <w:spacing w:before="60" w:after="60" w:line="240" w:lineRule="auto"/>
              <w:jc w:val="center"/>
              <w:rPr>
                <w:b/>
                <w:sz w:val="22"/>
                <w:szCs w:val="22"/>
              </w:rPr>
            </w:pPr>
            <w:r w:rsidRPr="00551C33">
              <w:rPr>
                <w:color w:val="000000"/>
                <w:sz w:val="22"/>
                <w:szCs w:val="22"/>
              </w:rPr>
              <w:t> </w:t>
            </w:r>
            <w:r w:rsidRPr="00A667B3">
              <w:rPr>
                <w:b/>
                <w:sz w:val="22"/>
                <w:szCs w:val="22"/>
              </w:rPr>
              <w:t>Data Collection Year</w:t>
            </w:r>
          </w:p>
        </w:tc>
        <w:tc>
          <w:tcPr>
            <w:tcW w:w="1239" w:type="pct"/>
            <w:vAlign w:val="center"/>
          </w:tcPr>
          <w:p w:rsidRPr="001165FF" w:rsidR="00833FA2" w:rsidP="00833FA2" w:rsidRDefault="00833FA2" w14:paraId="2F15F63A" w14:textId="4E3C1869">
            <w:pPr>
              <w:keepNext/>
              <w:spacing w:before="60" w:after="60" w:line="240" w:lineRule="auto"/>
              <w:jc w:val="center"/>
              <w:rPr>
                <w:b/>
                <w:sz w:val="22"/>
                <w:szCs w:val="22"/>
              </w:rPr>
            </w:pPr>
            <w:r w:rsidRPr="00551C33" w:rsidDel="00607A9E">
              <w:rPr>
                <w:b/>
                <w:color w:val="000000"/>
                <w:sz w:val="22"/>
                <w:szCs w:val="22"/>
              </w:rPr>
              <w:t>Number of Respondents</w:t>
            </w:r>
          </w:p>
        </w:tc>
        <w:tc>
          <w:tcPr>
            <w:tcW w:w="1234" w:type="pct"/>
            <w:vAlign w:val="center"/>
          </w:tcPr>
          <w:p w:rsidRPr="001165FF" w:rsidR="00833FA2" w:rsidP="00833FA2" w:rsidRDefault="00833FA2" w14:paraId="7893D75F" w14:textId="728154E0">
            <w:pPr>
              <w:keepNext/>
              <w:spacing w:before="60" w:after="60" w:line="240" w:lineRule="auto"/>
              <w:jc w:val="center"/>
              <w:rPr>
                <w:b/>
                <w:sz w:val="22"/>
                <w:szCs w:val="22"/>
              </w:rPr>
            </w:pPr>
            <w:r w:rsidRPr="00551C33" w:rsidDel="00607A9E">
              <w:rPr>
                <w:b/>
                <w:color w:val="000000"/>
                <w:sz w:val="22"/>
                <w:szCs w:val="22"/>
              </w:rPr>
              <w:t>Number of Responses</w:t>
            </w:r>
          </w:p>
        </w:tc>
        <w:tc>
          <w:tcPr>
            <w:tcW w:w="1293" w:type="pct"/>
            <w:vAlign w:val="center"/>
          </w:tcPr>
          <w:p w:rsidRPr="00A667B3" w:rsidR="00833FA2" w:rsidP="00833FA2" w:rsidRDefault="00833FA2" w14:paraId="5ABA6294" w14:textId="5DC733EB">
            <w:pPr>
              <w:keepNext/>
              <w:spacing w:before="60" w:after="60" w:line="240" w:lineRule="auto"/>
              <w:jc w:val="center"/>
              <w:rPr>
                <w:b/>
                <w:sz w:val="22"/>
                <w:szCs w:val="22"/>
              </w:rPr>
            </w:pPr>
            <w:r w:rsidRPr="00551C33" w:rsidDel="00607A9E">
              <w:rPr>
                <w:b/>
                <w:color w:val="000000"/>
                <w:sz w:val="22"/>
                <w:szCs w:val="22"/>
              </w:rPr>
              <w:t>Total Burden (in hours)</w:t>
            </w:r>
          </w:p>
        </w:tc>
      </w:tr>
      <w:tr w:rsidRPr="009D1FF5" w:rsidR="00833FA2" w:rsidTr="00FB4014" w14:paraId="0C1E1F84" w14:textId="77777777">
        <w:tc>
          <w:tcPr>
            <w:tcW w:w="1234" w:type="pct"/>
            <w:vAlign w:val="center"/>
          </w:tcPr>
          <w:p w:rsidRPr="00A667B3" w:rsidR="00833FA2" w:rsidP="00833FA2" w:rsidRDefault="00833FA2" w14:paraId="1F5080B5" w14:textId="3E1F9750">
            <w:pPr>
              <w:keepNext/>
              <w:spacing w:before="60" w:after="60" w:line="240" w:lineRule="auto"/>
              <w:jc w:val="center"/>
              <w:rPr>
                <w:b/>
                <w:sz w:val="22"/>
                <w:szCs w:val="22"/>
              </w:rPr>
            </w:pPr>
            <w:r w:rsidRPr="00A667B3" w:rsidDel="00607A9E">
              <w:rPr>
                <w:b/>
                <w:bCs/>
                <w:color w:val="000000"/>
                <w:sz w:val="22"/>
                <w:szCs w:val="22"/>
              </w:rPr>
              <w:t>2021</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A667B3" w:rsidR="00833FA2" w:rsidP="00833FA2" w:rsidRDefault="00764B2B" w14:paraId="6E665793" w14:textId="71A2FE61">
            <w:pPr>
              <w:keepNext/>
              <w:spacing w:after="0" w:line="240" w:lineRule="auto"/>
              <w:jc w:val="center"/>
              <w:rPr>
                <w:color w:val="000000"/>
                <w:sz w:val="22"/>
                <w:szCs w:val="22"/>
              </w:rPr>
            </w:pPr>
            <w:r>
              <w:rPr>
                <w:color w:val="000000"/>
                <w:sz w:val="22"/>
                <w:szCs w:val="22"/>
              </w:rPr>
              <w:t>540,</w:t>
            </w:r>
            <w:r w:rsidR="00F75B81">
              <w:rPr>
                <w:color w:val="000000"/>
                <w:sz w:val="22"/>
                <w:szCs w:val="22"/>
              </w:rPr>
              <w:t>684</w:t>
            </w:r>
          </w:p>
        </w:tc>
        <w:tc>
          <w:tcPr>
            <w:tcW w:w="1234"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F75B81" w14:paraId="673A889A" w14:textId="7CE6E2E8">
            <w:pPr>
              <w:keepNext/>
              <w:spacing w:after="0" w:line="240" w:lineRule="auto"/>
              <w:jc w:val="center"/>
              <w:rPr>
                <w:color w:val="000000"/>
                <w:sz w:val="22"/>
                <w:szCs w:val="22"/>
              </w:rPr>
            </w:pPr>
            <w:r>
              <w:rPr>
                <w:color w:val="000000"/>
                <w:sz w:val="22"/>
                <w:szCs w:val="22"/>
              </w:rPr>
              <w:t>628,121</w:t>
            </w:r>
          </w:p>
        </w:tc>
        <w:tc>
          <w:tcPr>
            <w:tcW w:w="1293"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AD6A68" w14:paraId="4B9772DB" w14:textId="572E1846">
            <w:pPr>
              <w:keepNext/>
              <w:spacing w:after="0" w:line="240" w:lineRule="auto"/>
              <w:jc w:val="center"/>
              <w:rPr>
                <w:color w:val="000000"/>
                <w:sz w:val="22"/>
                <w:szCs w:val="22"/>
              </w:rPr>
            </w:pPr>
            <w:r>
              <w:rPr>
                <w:color w:val="000000"/>
                <w:sz w:val="22"/>
                <w:szCs w:val="22"/>
              </w:rPr>
              <w:t>37</w:t>
            </w:r>
            <w:r w:rsidR="00D34B45">
              <w:rPr>
                <w:color w:val="000000"/>
                <w:sz w:val="22"/>
                <w:szCs w:val="22"/>
              </w:rPr>
              <w:t>1,982</w:t>
            </w:r>
          </w:p>
        </w:tc>
      </w:tr>
    </w:tbl>
    <w:p w:rsidRPr="00A6243E" w:rsidR="00A25841" w:rsidP="00915BE2" w:rsidRDefault="00A25841" w14:paraId="17D7BEED" w14:textId="77777777">
      <w:pPr>
        <w:pStyle w:val="Heading1"/>
        <w:keepNext w:val="0"/>
        <w:spacing w:before="0" w:after="0" w:line="23" w:lineRule="atLeast"/>
        <w:rPr>
          <w:sz w:val="20"/>
        </w:rPr>
      </w:pPr>
      <w:bookmarkStart w:name="_Toc241641463" w:id="117"/>
      <w:bookmarkStart w:name="_Toc241641529" w:id="118"/>
      <w:bookmarkStart w:name="_Toc241641540" w:id="119"/>
      <w:bookmarkStart w:name="_Toc241641562" w:id="120"/>
      <w:bookmarkStart w:name="_Toc241641595" w:id="121"/>
      <w:bookmarkStart w:name="_Toc337735302" w:id="122"/>
      <w:bookmarkEnd w:id="117"/>
      <w:bookmarkEnd w:id="118"/>
      <w:bookmarkEnd w:id="119"/>
      <w:bookmarkEnd w:id="120"/>
      <w:bookmarkEnd w:id="121"/>
    </w:p>
    <w:p w:rsidRPr="00F7024D" w:rsidR="00B050F4" w:rsidP="002C38E7" w:rsidRDefault="00060BB2" w14:paraId="4AC45361" w14:textId="6634B178">
      <w:pPr>
        <w:pStyle w:val="NoSpacing"/>
        <w:keepNext w:val="0"/>
        <w:widowControl w:val="0"/>
        <w:spacing w:line="23" w:lineRule="atLeast"/>
      </w:pPr>
      <w:r w:rsidRPr="00F42466">
        <w:t>The</w:t>
      </w:r>
      <w:r w:rsidRPr="00F42466" w:rsidR="0048694D">
        <w:t xml:space="preserve"> </w:t>
      </w:r>
      <w:r w:rsidRPr="00F42466">
        <w:t>estimated</w:t>
      </w:r>
      <w:r w:rsidRPr="009D43C2" w:rsidR="0048694D">
        <w:t xml:space="preserve"> </w:t>
      </w:r>
      <w:r w:rsidRPr="009D43C2">
        <w:t>respondent</w:t>
      </w:r>
      <w:r w:rsidRPr="009D43C2" w:rsidR="0048694D">
        <w:t xml:space="preserve"> </w:t>
      </w:r>
      <w:r w:rsidRPr="009D43C2">
        <w:t>burden</w:t>
      </w:r>
      <w:r w:rsidRPr="009D43C2" w:rsidR="0048694D">
        <w:t xml:space="preserve"> </w:t>
      </w:r>
      <w:r w:rsidRPr="009D43C2">
        <w:t>across</w:t>
      </w:r>
      <w:r w:rsidRPr="009D43C2" w:rsidR="0048694D">
        <w:t xml:space="preserve"> </w:t>
      </w:r>
      <w:r w:rsidRPr="009D43C2">
        <w:t>all</w:t>
      </w:r>
      <w:r w:rsidRPr="00F4061C" w:rsidR="0048694D">
        <w:t xml:space="preserve"> </w:t>
      </w:r>
      <w:r w:rsidRPr="00F4061C">
        <w:t>these</w:t>
      </w:r>
      <w:r w:rsidRPr="00F4061C" w:rsidR="0048694D">
        <w:t xml:space="preserve"> </w:t>
      </w:r>
      <w:r w:rsidRPr="00F4061C">
        <w:t>activities</w:t>
      </w:r>
      <w:r w:rsidRPr="00F4061C" w:rsidR="0048694D">
        <w:t xml:space="preserve"> </w:t>
      </w:r>
      <w:r w:rsidRPr="00B65AB6">
        <w:t>translates</w:t>
      </w:r>
      <w:r w:rsidRPr="00B65AB6" w:rsidR="0048694D">
        <w:t xml:space="preserve"> </w:t>
      </w:r>
      <w:r w:rsidRPr="004D33CE">
        <w:t>into</w:t>
      </w:r>
      <w:r w:rsidRPr="004D33CE" w:rsidR="0048694D">
        <w:t xml:space="preserve"> </w:t>
      </w:r>
      <w:r w:rsidRPr="004D33CE">
        <w:t>a</w:t>
      </w:r>
      <w:r w:rsidRPr="004D33CE" w:rsidR="0085658A">
        <w:t>n</w:t>
      </w:r>
      <w:r w:rsidRPr="004D33CE" w:rsidR="0048694D">
        <w:t xml:space="preserve"> </w:t>
      </w:r>
      <w:r w:rsidRPr="004D33CE" w:rsidR="0085658A">
        <w:t>estimated</w:t>
      </w:r>
      <w:r w:rsidRPr="004D33CE" w:rsidR="0048694D">
        <w:t xml:space="preserve"> </w:t>
      </w:r>
      <w:r w:rsidRPr="004D33CE" w:rsidR="009E506A">
        <w:t>total</w:t>
      </w:r>
      <w:r w:rsidRPr="004D33CE" w:rsidR="0048694D">
        <w:t xml:space="preserve"> </w:t>
      </w:r>
      <w:r w:rsidRPr="004D33CE" w:rsidR="0085658A">
        <w:t>burden</w:t>
      </w:r>
      <w:r w:rsidRPr="004D33CE" w:rsidR="0048694D">
        <w:t xml:space="preserve"> </w:t>
      </w:r>
      <w:r w:rsidRPr="004D33CE" w:rsidR="0085658A">
        <w:t>time</w:t>
      </w:r>
      <w:r w:rsidRPr="004D33CE" w:rsidR="0048694D">
        <w:t xml:space="preserve"> </w:t>
      </w:r>
      <w:r w:rsidRPr="004D33CE">
        <w:t>cost</w:t>
      </w:r>
      <w:r w:rsidRPr="004D33CE" w:rsidR="0048694D">
        <w:t xml:space="preserve"> </w:t>
      </w:r>
      <w:r w:rsidR="006A2172">
        <w:t>37</w:t>
      </w:r>
      <w:r w:rsidR="00C43CC2">
        <w:t>1,982</w:t>
      </w:r>
      <w:r w:rsidRPr="00F42466" w:rsidR="0048694D">
        <w:t xml:space="preserve"> </w:t>
      </w:r>
      <w:r w:rsidRPr="00F42466">
        <w:t>hours</w:t>
      </w:r>
      <w:r w:rsidRPr="00F42466" w:rsidR="00DD65BC">
        <w:rPr>
          <w:rStyle w:val="FootnoteReference"/>
        </w:rPr>
        <w:footnoteReference w:id="15"/>
      </w:r>
      <w:r w:rsidRPr="009D43C2" w:rsidR="0020075D">
        <w:t>,</w:t>
      </w:r>
      <w:r w:rsidRPr="009D43C2" w:rsidR="0048694D">
        <w:t xml:space="preserve"> </w:t>
      </w:r>
      <w:r w:rsidRPr="009D43C2" w:rsidR="0077182D">
        <w:t>broken</w:t>
      </w:r>
      <w:r w:rsidRPr="009D43C2" w:rsidR="0048694D">
        <w:t xml:space="preserve"> </w:t>
      </w:r>
      <w:r w:rsidRPr="009D43C2" w:rsidR="0077182D">
        <w:t>out</w:t>
      </w:r>
      <w:r w:rsidRPr="009D43C2" w:rsidR="0048694D">
        <w:t xml:space="preserve"> </w:t>
      </w:r>
      <w:r w:rsidRPr="009D43C2" w:rsidR="0077182D">
        <w:t>by</w:t>
      </w:r>
      <w:r w:rsidRPr="009D43C2" w:rsidR="0048694D">
        <w:t xml:space="preserve"> </w:t>
      </w:r>
      <w:r w:rsidRPr="00F4061C" w:rsidR="0077182D">
        <w:t>respondent</w:t>
      </w:r>
      <w:r w:rsidRPr="00F4061C" w:rsidR="0048694D">
        <w:t xml:space="preserve"> </w:t>
      </w:r>
      <w:r w:rsidRPr="00B65AB6" w:rsidR="0077182D">
        <w:t>group</w:t>
      </w:r>
      <w:r w:rsidRPr="00B65AB6" w:rsidR="0048694D">
        <w:t xml:space="preserve"> </w:t>
      </w:r>
      <w:r w:rsidRPr="004D33CE" w:rsidR="0077182D">
        <w:t>in</w:t>
      </w:r>
      <w:r w:rsidRPr="004D33CE" w:rsidR="0048694D">
        <w:t xml:space="preserve"> </w:t>
      </w:r>
      <w:r w:rsidRPr="004D33CE" w:rsidR="0077182D">
        <w:t>the</w:t>
      </w:r>
      <w:r w:rsidRPr="004D33CE" w:rsidR="0048694D">
        <w:t xml:space="preserve"> </w:t>
      </w:r>
      <w:r w:rsidRPr="004D33CE" w:rsidR="0077182D">
        <w:t>table</w:t>
      </w:r>
      <w:r w:rsidRPr="004D33CE" w:rsidR="0048694D">
        <w:t xml:space="preserve"> </w:t>
      </w:r>
      <w:r w:rsidRPr="004D33CE" w:rsidR="0077182D">
        <w:t>below</w:t>
      </w:r>
      <w:r w:rsidRPr="004D33CE">
        <w:t>.</w:t>
      </w:r>
    </w:p>
    <w:tbl>
      <w:tblPr>
        <w:tblW w:w="5068" w:type="pct"/>
        <w:tblLayout w:type="fixed"/>
        <w:tblCellMar>
          <w:left w:w="115" w:type="dxa"/>
          <w:right w:w="115" w:type="dxa"/>
        </w:tblCellMar>
        <w:tblLook w:val="04A0" w:firstRow="1" w:lastRow="0" w:firstColumn="1" w:lastColumn="0" w:noHBand="0" w:noVBand="1"/>
      </w:tblPr>
      <w:tblGrid>
        <w:gridCol w:w="872"/>
        <w:gridCol w:w="1031"/>
        <w:gridCol w:w="1473"/>
        <w:gridCol w:w="1031"/>
        <w:gridCol w:w="1473"/>
        <w:gridCol w:w="1031"/>
        <w:gridCol w:w="1473"/>
        <w:gridCol w:w="1031"/>
        <w:gridCol w:w="1473"/>
      </w:tblGrid>
      <w:tr w:rsidRPr="009D1FF5" w:rsidR="00282560" w:rsidTr="004171A1" w14:paraId="74F9F668" w14:textId="77777777">
        <w:trPr>
          <w:trHeight w:val="300"/>
        </w:trPr>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68BF7C70" w14:textId="77777777">
            <w:pPr>
              <w:keepNext/>
              <w:spacing w:after="0" w:line="240" w:lineRule="auto"/>
              <w:jc w:val="center"/>
              <w:rPr>
                <w:color w:val="000000"/>
                <w:sz w:val="22"/>
                <w:szCs w:val="22"/>
              </w:rPr>
            </w:pPr>
            <w:r w:rsidRPr="00F7024D">
              <w:rPr>
                <w:color w:val="000000"/>
                <w:sz w:val="22"/>
                <w:szCs w:val="22"/>
              </w:rPr>
              <w:t xml:space="preserve"> </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1515CA7A" w14:textId="77777777">
            <w:pPr>
              <w:keepNext/>
              <w:spacing w:after="0" w:line="240" w:lineRule="auto"/>
              <w:jc w:val="center"/>
              <w:rPr>
                <w:b/>
                <w:bCs/>
                <w:color w:val="000000"/>
                <w:sz w:val="22"/>
                <w:szCs w:val="22"/>
              </w:rPr>
            </w:pPr>
            <w:r w:rsidRPr="00F7024D">
              <w:rPr>
                <w:b/>
                <w:bCs/>
                <w:color w:val="000000"/>
                <w:sz w:val="22"/>
                <w:szCs w:val="22"/>
              </w:rPr>
              <w:t>Students</w:t>
            </w:r>
          </w:p>
        </w:tc>
        <w:tc>
          <w:tcPr>
            <w:tcW w:w="2504" w:type="dxa"/>
            <w:gridSpan w:val="2"/>
            <w:tcBorders>
              <w:top w:val="single" w:color="auto" w:sz="4" w:space="0"/>
              <w:left w:val="nil"/>
              <w:bottom w:val="single" w:color="auto" w:sz="4" w:space="0"/>
              <w:right w:val="single" w:color="auto" w:sz="4" w:space="0"/>
            </w:tcBorders>
            <w:shd w:val="clear" w:color="auto" w:fill="auto"/>
            <w:vAlign w:val="center"/>
            <w:hideMark/>
          </w:tcPr>
          <w:p w:rsidRPr="00F7024D" w:rsidR="00D52FEB" w:rsidP="00F7024D" w:rsidRDefault="00D52FEB" w14:paraId="0005727B" w14:textId="77777777">
            <w:pPr>
              <w:keepNext/>
              <w:spacing w:after="0" w:line="240" w:lineRule="auto"/>
              <w:jc w:val="center"/>
              <w:rPr>
                <w:b/>
                <w:bCs/>
                <w:color w:val="000000"/>
                <w:sz w:val="22"/>
                <w:szCs w:val="22"/>
              </w:rPr>
            </w:pPr>
            <w:r w:rsidRPr="00F7024D">
              <w:rPr>
                <w:b/>
                <w:bCs/>
                <w:color w:val="000000"/>
                <w:sz w:val="22"/>
                <w:szCs w:val="22"/>
              </w:rPr>
              <w:t>Teachers</w:t>
            </w:r>
            <w:r w:rsidRPr="00F7024D" w:rsidR="0048694D">
              <w:rPr>
                <w:b/>
                <w:bCs/>
                <w:color w:val="000000"/>
                <w:sz w:val="22"/>
                <w:szCs w:val="22"/>
              </w:rPr>
              <w:t xml:space="preserve"> </w:t>
            </w:r>
            <w:r w:rsidRPr="00F7024D">
              <w:rPr>
                <w:b/>
                <w:bCs/>
                <w:color w:val="000000"/>
                <w:sz w:val="22"/>
                <w:szCs w:val="22"/>
              </w:rPr>
              <w:t>and</w:t>
            </w:r>
            <w:r w:rsidRPr="00F7024D" w:rsidR="0048694D">
              <w:rPr>
                <w:b/>
                <w:bCs/>
                <w:color w:val="000000"/>
                <w:sz w:val="22"/>
                <w:szCs w:val="22"/>
              </w:rPr>
              <w:t xml:space="preserve"> </w:t>
            </w:r>
            <w:r w:rsidRPr="00F7024D">
              <w:rPr>
                <w:b/>
                <w:bCs/>
                <w:color w:val="000000"/>
                <w:sz w:val="22"/>
                <w:szCs w:val="22"/>
              </w:rPr>
              <w:t>School</w:t>
            </w:r>
            <w:r w:rsidRPr="00F7024D" w:rsidR="0048694D">
              <w:rPr>
                <w:b/>
                <w:bCs/>
                <w:color w:val="000000"/>
                <w:sz w:val="22"/>
                <w:szCs w:val="22"/>
              </w:rPr>
              <w:t xml:space="preserve"> </w:t>
            </w:r>
            <w:r w:rsidRPr="00F7024D">
              <w:rPr>
                <w:b/>
                <w:bCs/>
                <w:color w:val="000000"/>
                <w:sz w:val="22"/>
                <w:szCs w:val="22"/>
              </w:rPr>
              <w:t>Staff</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6C058916" w14:textId="77777777">
            <w:pPr>
              <w:keepNext/>
              <w:spacing w:after="0" w:line="240" w:lineRule="auto"/>
              <w:jc w:val="center"/>
              <w:rPr>
                <w:b/>
                <w:bCs/>
                <w:color w:val="000000"/>
                <w:sz w:val="22"/>
                <w:szCs w:val="22"/>
              </w:rPr>
            </w:pPr>
            <w:r w:rsidRPr="00F7024D">
              <w:rPr>
                <w:b/>
                <w:bCs/>
                <w:color w:val="000000"/>
                <w:sz w:val="22"/>
                <w:szCs w:val="22"/>
              </w:rPr>
              <w:t>Principals</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2B68F7DF" w14:textId="77777777">
            <w:pPr>
              <w:keepNext/>
              <w:spacing w:after="0" w:line="240" w:lineRule="auto"/>
              <w:jc w:val="center"/>
              <w:rPr>
                <w:b/>
                <w:bCs/>
                <w:color w:val="000000"/>
                <w:sz w:val="22"/>
                <w:szCs w:val="22"/>
              </w:rPr>
            </w:pPr>
            <w:r w:rsidRPr="00F7024D">
              <w:rPr>
                <w:b/>
                <w:bCs/>
                <w:color w:val="000000"/>
                <w:sz w:val="22"/>
                <w:szCs w:val="22"/>
              </w:rPr>
              <w:t>Total</w:t>
            </w:r>
          </w:p>
        </w:tc>
      </w:tr>
      <w:tr w:rsidRPr="009D1FF5" w:rsidR="00A12451" w:rsidTr="004171A1" w14:paraId="19363A5A"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346EF02A" w14:textId="77777777">
            <w:pPr>
              <w:keepNext/>
              <w:spacing w:after="0" w:line="240" w:lineRule="auto"/>
              <w:jc w:val="center"/>
              <w:rPr>
                <w:color w:val="000000"/>
                <w:sz w:val="22"/>
                <w:szCs w:val="22"/>
              </w:rPr>
            </w:pPr>
            <w:r w:rsidRPr="00F7024D">
              <w:rPr>
                <w:color w:val="000000"/>
                <w:sz w:val="22"/>
                <w:szCs w:val="22"/>
              </w:rPr>
              <w:t xml:space="preserve"> </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1F0042D1"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6810114F"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B74E52E"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5E88FB9D"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8299113"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7DAF53F9"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A358200"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01C90E4C" w14:textId="77777777">
            <w:pPr>
              <w:keepNext/>
              <w:spacing w:after="0" w:line="240" w:lineRule="auto"/>
              <w:jc w:val="center"/>
              <w:rPr>
                <w:b/>
                <w:bCs/>
                <w:color w:val="000000"/>
                <w:sz w:val="22"/>
                <w:szCs w:val="22"/>
              </w:rPr>
            </w:pPr>
            <w:r w:rsidRPr="00F7024D">
              <w:rPr>
                <w:b/>
                <w:bCs/>
                <w:color w:val="000000"/>
                <w:sz w:val="22"/>
                <w:szCs w:val="22"/>
              </w:rPr>
              <w:t>Cost</w:t>
            </w:r>
          </w:p>
        </w:tc>
      </w:tr>
      <w:tr w:rsidRPr="009D1FF5" w:rsidR="004171A1" w:rsidTr="004171A1" w14:paraId="71A2A8C0"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4171A1" w:rsidP="00D47704" w:rsidRDefault="004171A1" w14:paraId="50693FC6" w14:textId="6B213A32">
            <w:pPr>
              <w:keepNext/>
              <w:spacing w:after="0" w:line="240" w:lineRule="auto"/>
              <w:jc w:val="center"/>
              <w:rPr>
                <w:b/>
                <w:bCs/>
                <w:color w:val="000000"/>
                <w:sz w:val="22"/>
                <w:szCs w:val="22"/>
              </w:rPr>
            </w:pPr>
            <w:r>
              <w:rPr>
                <w:b/>
                <w:bCs/>
                <w:color w:val="000000"/>
                <w:sz w:val="22"/>
                <w:szCs w:val="22"/>
              </w:rPr>
              <w:t>2021</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181A7C" w14:paraId="70C07ECC" w14:textId="54FE96B1">
            <w:pPr>
              <w:keepNext/>
              <w:spacing w:after="0" w:line="240" w:lineRule="auto"/>
              <w:jc w:val="center"/>
              <w:rPr>
                <w:b/>
                <w:color w:val="000000"/>
                <w:sz w:val="22"/>
                <w:szCs w:val="22"/>
              </w:rPr>
            </w:pPr>
            <w:r>
              <w:rPr>
                <w:color w:val="000000"/>
                <w:sz w:val="22"/>
                <w:szCs w:val="22"/>
              </w:rPr>
              <w:t>265,300</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4171A1" w14:paraId="23CD3938" w14:textId="66E7ED3D">
            <w:pPr>
              <w:keepNext/>
              <w:spacing w:after="0" w:line="240" w:lineRule="auto"/>
              <w:jc w:val="center"/>
              <w:rPr>
                <w:b/>
                <w:color w:val="000000"/>
                <w:sz w:val="22"/>
                <w:szCs w:val="22"/>
              </w:rPr>
            </w:pPr>
            <w:r w:rsidRPr="00D47704" w:rsidDel="00E07AF9">
              <w:rPr>
                <w:color w:val="000000"/>
                <w:sz w:val="22"/>
                <w:szCs w:val="22"/>
              </w:rPr>
              <w:t>$</w:t>
            </w:r>
            <w:r w:rsidR="00E21EB3">
              <w:rPr>
                <w:color w:val="000000"/>
                <w:sz w:val="22"/>
                <w:szCs w:val="22"/>
              </w:rPr>
              <w:t>1,9</w:t>
            </w:r>
            <w:r w:rsidR="00BA006D">
              <w:rPr>
                <w:color w:val="000000"/>
                <w:sz w:val="22"/>
                <w:szCs w:val="22"/>
              </w:rPr>
              <w:t>23</w:t>
            </w:r>
            <w:r w:rsidR="00CE77A5">
              <w:rPr>
                <w:color w:val="000000"/>
                <w:sz w:val="22"/>
                <w:szCs w:val="22"/>
              </w:rPr>
              <w:t>,425</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E21EB3" w14:paraId="1318DC68" w14:textId="2B20C9BE">
            <w:pPr>
              <w:keepNext/>
              <w:spacing w:after="0" w:line="240" w:lineRule="auto"/>
              <w:jc w:val="center"/>
              <w:rPr>
                <w:b/>
                <w:color w:val="000000"/>
                <w:sz w:val="22"/>
                <w:szCs w:val="22"/>
              </w:rPr>
            </w:pPr>
            <w:r>
              <w:rPr>
                <w:color w:val="000000"/>
                <w:sz w:val="22"/>
                <w:szCs w:val="22"/>
              </w:rPr>
              <w:t>10</w:t>
            </w:r>
            <w:r w:rsidR="00CA654D">
              <w:rPr>
                <w:color w:val="000000"/>
                <w:sz w:val="22"/>
                <w:szCs w:val="22"/>
              </w:rPr>
              <w:t>1</w:t>
            </w:r>
            <w:r>
              <w:rPr>
                <w:color w:val="000000"/>
                <w:sz w:val="22"/>
                <w:szCs w:val="22"/>
              </w:rPr>
              <w:t>,</w:t>
            </w:r>
            <w:r w:rsidR="00AF6950">
              <w:rPr>
                <w:color w:val="000000"/>
                <w:sz w:val="22"/>
                <w:szCs w:val="22"/>
              </w:rPr>
              <w:t>4</w:t>
            </w:r>
            <w:r>
              <w:rPr>
                <w:color w:val="000000"/>
                <w:sz w:val="22"/>
                <w:szCs w:val="22"/>
              </w:rPr>
              <w:t>72</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4171A1" w14:paraId="3BCC4B10" w14:textId="2DC718E7">
            <w:pPr>
              <w:keepNext/>
              <w:spacing w:after="0" w:line="240" w:lineRule="auto"/>
              <w:jc w:val="center"/>
              <w:rPr>
                <w:b/>
                <w:color w:val="000000"/>
                <w:sz w:val="22"/>
                <w:szCs w:val="22"/>
              </w:rPr>
            </w:pPr>
            <w:r>
              <w:rPr>
                <w:color w:val="000000"/>
                <w:sz w:val="22"/>
                <w:szCs w:val="22"/>
              </w:rPr>
              <w:t>$</w:t>
            </w:r>
            <w:r w:rsidR="00F82CA2">
              <w:rPr>
                <w:color w:val="000000"/>
                <w:sz w:val="22"/>
                <w:szCs w:val="22"/>
              </w:rPr>
              <w:t>2</w:t>
            </w:r>
            <w:r>
              <w:rPr>
                <w:color w:val="000000"/>
                <w:sz w:val="22"/>
                <w:szCs w:val="22"/>
              </w:rPr>
              <w:t>,</w:t>
            </w:r>
            <w:r w:rsidR="00FB3EDB">
              <w:rPr>
                <w:color w:val="000000"/>
                <w:sz w:val="22"/>
                <w:szCs w:val="22"/>
              </w:rPr>
              <w:t>926,452</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4171A1" w14:paraId="27687104" w14:textId="4D410ED2">
            <w:pPr>
              <w:keepNext/>
              <w:spacing w:after="0" w:line="240" w:lineRule="auto"/>
              <w:jc w:val="center"/>
              <w:rPr>
                <w:b/>
                <w:color w:val="000000"/>
                <w:sz w:val="22"/>
                <w:szCs w:val="22"/>
              </w:rPr>
            </w:pPr>
            <w:r w:rsidRPr="00551C33">
              <w:rPr>
                <w:color w:val="000000"/>
                <w:sz w:val="22"/>
                <w:szCs w:val="22"/>
              </w:rPr>
              <w:t>5,</w:t>
            </w:r>
            <w:r w:rsidR="00E21EB3">
              <w:rPr>
                <w:color w:val="000000"/>
                <w:sz w:val="22"/>
                <w:szCs w:val="22"/>
              </w:rPr>
              <w:t>21</w:t>
            </w:r>
            <w:r w:rsidR="004307EC">
              <w:rPr>
                <w:color w:val="000000"/>
                <w:sz w:val="22"/>
                <w:szCs w:val="22"/>
              </w:rPr>
              <w:t>0</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4171A1" w14:paraId="6CC475E0" w14:textId="622A38FF">
            <w:pPr>
              <w:keepNext/>
              <w:spacing w:after="0" w:line="240" w:lineRule="auto"/>
              <w:jc w:val="center"/>
              <w:rPr>
                <w:b/>
                <w:color w:val="000000"/>
                <w:sz w:val="22"/>
                <w:szCs w:val="22"/>
              </w:rPr>
            </w:pPr>
            <w:r w:rsidRPr="00551C33">
              <w:rPr>
                <w:color w:val="000000"/>
                <w:sz w:val="22"/>
                <w:szCs w:val="22"/>
              </w:rPr>
              <w:t xml:space="preserve"> $2</w:t>
            </w:r>
            <w:r w:rsidR="0014247D">
              <w:rPr>
                <w:color w:val="000000"/>
                <w:sz w:val="22"/>
                <w:szCs w:val="22"/>
              </w:rPr>
              <w:t>47,</w:t>
            </w:r>
            <w:r w:rsidR="0032013A">
              <w:rPr>
                <w:color w:val="000000"/>
                <w:sz w:val="22"/>
                <w:szCs w:val="22"/>
              </w:rPr>
              <w:t>371</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EC5D81" w:rsidRDefault="0014247D" w14:paraId="47EB00E5" w14:textId="46FB99B4">
            <w:pPr>
              <w:keepNext/>
              <w:spacing w:after="0" w:line="240" w:lineRule="auto"/>
              <w:jc w:val="center"/>
              <w:rPr>
                <w:b/>
                <w:bCs/>
                <w:color w:val="000000"/>
                <w:sz w:val="22"/>
                <w:szCs w:val="22"/>
              </w:rPr>
            </w:pPr>
            <w:r>
              <w:rPr>
                <w:color w:val="000000"/>
                <w:sz w:val="22"/>
                <w:szCs w:val="22"/>
              </w:rPr>
              <w:t>37</w:t>
            </w:r>
            <w:r w:rsidR="00D539BD">
              <w:rPr>
                <w:color w:val="000000"/>
                <w:sz w:val="22"/>
                <w:szCs w:val="22"/>
              </w:rPr>
              <w:t>1,982</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4171A1" w14:paraId="1D8E2809" w14:textId="6C14E2C5">
            <w:pPr>
              <w:keepNext/>
              <w:spacing w:after="0" w:line="240" w:lineRule="auto"/>
              <w:jc w:val="center"/>
              <w:rPr>
                <w:b/>
                <w:color w:val="000000"/>
                <w:sz w:val="22"/>
                <w:szCs w:val="22"/>
              </w:rPr>
            </w:pPr>
            <w:r w:rsidRPr="00551C33">
              <w:rPr>
                <w:color w:val="000000"/>
                <w:sz w:val="22"/>
                <w:szCs w:val="22"/>
              </w:rPr>
              <w:t>$</w:t>
            </w:r>
            <w:r w:rsidR="0014247D">
              <w:rPr>
                <w:color w:val="000000"/>
                <w:sz w:val="22"/>
                <w:szCs w:val="22"/>
              </w:rPr>
              <w:t>5,</w:t>
            </w:r>
            <w:r w:rsidR="004D39A6">
              <w:rPr>
                <w:color w:val="000000"/>
                <w:sz w:val="22"/>
                <w:szCs w:val="22"/>
              </w:rPr>
              <w:t>0</w:t>
            </w:r>
            <w:r w:rsidR="0054192D">
              <w:rPr>
                <w:color w:val="000000"/>
                <w:sz w:val="22"/>
                <w:szCs w:val="22"/>
              </w:rPr>
              <w:t>97,248</w:t>
            </w:r>
          </w:p>
        </w:tc>
      </w:tr>
    </w:tbl>
    <w:p w:rsidRPr="000E1BBE" w:rsidR="009D1FF5" w:rsidP="000E1BBE" w:rsidRDefault="009D1FF5" w14:paraId="2FEE844F" w14:textId="77777777">
      <w:pPr>
        <w:pStyle w:val="Heading1"/>
        <w:keepNext w:val="0"/>
        <w:spacing w:before="0" w:after="0" w:line="240" w:lineRule="auto"/>
        <w:rPr>
          <w:sz w:val="20"/>
        </w:rPr>
      </w:pPr>
      <w:bookmarkStart w:name="_Toc442946935" w:id="123"/>
    </w:p>
    <w:p w:rsidRPr="006D1CEB" w:rsidR="004E666C" w:rsidP="00FA7565" w:rsidRDefault="005750DA" w14:paraId="6C569780" w14:textId="77777777">
      <w:pPr>
        <w:pStyle w:val="Heading1"/>
        <w:spacing w:before="0" w:after="120" w:line="23" w:lineRule="atLeast"/>
      </w:pPr>
      <w:bookmarkStart w:name="_Toc1039559" w:id="124"/>
      <w:bookmarkStart w:name="_Toc1040348" w:id="125"/>
      <w:bookmarkStart w:name="_Toc19265220" w:id="126"/>
      <w:r>
        <w:t>A.</w:t>
      </w:r>
      <w:r w:rsidRPr="006D1CEB" w:rsidR="006D1CEB">
        <w:t>13.</w:t>
      </w:r>
      <w:r w:rsidR="0048694D">
        <w:t xml:space="preserve"> </w:t>
      </w:r>
      <w:r w:rsidRPr="006D1CEB" w:rsidR="004E666C">
        <w:t>Cost</w:t>
      </w:r>
      <w:r w:rsidR="0048694D">
        <w:t xml:space="preserve"> </w:t>
      </w:r>
      <w:r w:rsidRPr="006D1CEB" w:rsidR="004E666C">
        <w:t>to</w:t>
      </w:r>
      <w:r w:rsidR="0048694D">
        <w:t xml:space="preserve"> </w:t>
      </w:r>
      <w:bookmarkEnd w:id="122"/>
      <w:r w:rsidR="00F5617B">
        <w:t>R</w:t>
      </w:r>
      <w:r w:rsidRPr="006D1CEB" w:rsidR="00F5617B">
        <w:t>espondents</w:t>
      </w:r>
      <w:bookmarkEnd w:id="123"/>
      <w:bookmarkEnd w:id="124"/>
      <w:bookmarkEnd w:id="125"/>
      <w:bookmarkEnd w:id="126"/>
    </w:p>
    <w:p w:rsidRPr="00D22804" w:rsidR="004E666C" w:rsidP="00FA7565" w:rsidRDefault="004E666C"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rsidRDefault="005750DA" w14:paraId="5E6FA640" w14:textId="77777777">
      <w:pPr>
        <w:pStyle w:val="Heading1"/>
        <w:spacing w:before="0" w:after="120" w:line="23" w:lineRule="atLeast"/>
      </w:pPr>
      <w:bookmarkStart w:name="_Toc337735303" w:id="127"/>
      <w:bookmarkStart w:name="_Toc442946936" w:id="128"/>
      <w:bookmarkStart w:name="_Toc1039560" w:id="129"/>
      <w:bookmarkStart w:name="_Toc1040349" w:id="130"/>
      <w:bookmarkStart w:name="_Toc19265221" w:id="131"/>
      <w:bookmarkStart w:name="_Hlk14774973" w:id="132"/>
      <w:bookmarkStart w:name="_Hlk14448939" w:id="133"/>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27"/>
      <w:r w:rsidRPr="0002541B" w:rsidR="00F5617B">
        <w:t>Government</w:t>
      </w:r>
      <w:bookmarkEnd w:id="128"/>
      <w:bookmarkEnd w:id="129"/>
      <w:bookmarkEnd w:id="130"/>
      <w:bookmarkEnd w:id="131"/>
    </w:p>
    <w:p w:rsidR="00F337AE" w:rsidP="00F337AE" w:rsidRDefault="00F337AE" w14:paraId="5A3BE81D" w14:textId="56742AAA">
      <w:pPr>
        <w:pStyle w:val="NoSpacing"/>
        <w:spacing w:line="23" w:lineRule="atLeast"/>
      </w:pPr>
      <w:bookmarkStart w:name="_Hlk14714098" w:id="134"/>
      <w:r w:rsidRPr="00F42466">
        <w:t>T</w:t>
      </w:r>
      <w:r w:rsidRPr="009D43C2">
        <w:t xml:space="preserve">he total cost to </w:t>
      </w:r>
      <w:r w:rsidRPr="00F4061C">
        <w:t xml:space="preserve">the federal government </w:t>
      </w:r>
      <w:r w:rsidRPr="00B65AB6">
        <w:t>for</w:t>
      </w:r>
      <w:r w:rsidRPr="004D33CE">
        <w:t xml:space="preserve"> the administrations of the </w:t>
      </w:r>
      <w:r w:rsidR="00AA60AE">
        <w:t>2021</w:t>
      </w:r>
      <w:r w:rsidRPr="004D33CE">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$99,331,300</w:t>
      </w:r>
      <w:r w:rsidRPr="009D43C2">
        <w:t xml:space="preserve">. The </w:t>
      </w:r>
      <w:r w:rsidR="00AA60AE">
        <w:t>2021</w:t>
      </w:r>
      <w:r w:rsidR="001003B0">
        <w:t xml:space="preserve"> assessment</w:t>
      </w:r>
      <w:r w:rsidRPr="009D43C2">
        <w:t xml:space="preserve"> </w:t>
      </w:r>
      <w:r w:rsidRPr="00F4061C">
        <w:t xml:space="preserve">cost </w:t>
      </w:r>
      <w:r w:rsidRPr="004D33CE">
        <w:t xml:space="preserve">estimate is </w:t>
      </w:r>
      <w:r>
        <w:t>shown in the table below.</w:t>
      </w:r>
      <w:bookmarkEnd w:id="134"/>
    </w:p>
    <w:tbl>
      <w:tblPr>
        <w:tblW w:w="5000" w:type="pct"/>
        <w:tblBorders>
          <w:top w:val="single" w:color="auto" w:sz="8" w:space="0"/>
          <w:bottom w:val="single" w:color="auto" w:sz="6" w:space="0"/>
        </w:tblBorders>
        <w:tblLook w:val="04A0" w:firstRow="1" w:lastRow="0" w:firstColumn="1" w:lastColumn="0" w:noHBand="0" w:noVBand="1"/>
      </w:tblPr>
      <w:tblGrid>
        <w:gridCol w:w="6120"/>
        <w:gridCol w:w="4351"/>
        <w:gridCol w:w="257"/>
      </w:tblGrid>
      <w:tr w:rsidRPr="000370FB" w:rsidR="000D6073" w:rsidTr="000D6073" w14:paraId="4D441289" w14:textId="77777777">
        <w:trPr>
          <w:trHeight w:val="144"/>
        </w:trPr>
        <w:tc>
          <w:tcPr>
            <w:tcW w:w="2852" w:type="pct"/>
            <w:shd w:val="clear" w:color="auto" w:fill="auto"/>
            <w:vAlign w:val="center"/>
            <w:hideMark/>
          </w:tcPr>
          <w:p w:rsidRPr="000370FB" w:rsidR="000D6073" w:rsidP="007130BF" w:rsidRDefault="000D6073"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2148" w:type="pct"/>
            <w:gridSpan w:val="2"/>
            <w:shd w:val="clear" w:color="auto" w:fill="auto"/>
            <w:vAlign w:val="center"/>
            <w:hideMark/>
          </w:tcPr>
          <w:p w:rsidRPr="00F337AE" w:rsidR="000D6073" w:rsidP="007130BF" w:rsidRDefault="000D6073" w14:paraId="046C63FA" w14:textId="10E9CDF9">
            <w:pPr>
              <w:spacing w:after="0" w:line="240" w:lineRule="auto"/>
              <w:jc w:val="right"/>
              <w:rPr>
                <w:b/>
                <w:bCs/>
                <w:color w:val="000000"/>
                <w:sz w:val="22"/>
                <w:szCs w:val="22"/>
              </w:rPr>
            </w:pPr>
            <w:r w:rsidRPr="00F337AE">
              <w:rPr>
                <w:b/>
                <w:bCs/>
                <w:color w:val="000000"/>
                <w:sz w:val="22"/>
                <w:szCs w:val="22"/>
              </w:rPr>
              <w:t>$</w:t>
            </w:r>
            <w:r w:rsidR="002C4DB5">
              <w:rPr>
                <w:b/>
                <w:bCs/>
                <w:color w:val="000000"/>
                <w:sz w:val="22"/>
                <w:szCs w:val="22"/>
              </w:rPr>
              <w:t>1</w:t>
            </w:r>
            <w:r w:rsidR="0014028C">
              <w:rPr>
                <w:b/>
                <w:bCs/>
                <w:color w:val="000000"/>
                <w:sz w:val="22"/>
                <w:szCs w:val="22"/>
              </w:rPr>
              <w:t>,400,300</w:t>
            </w:r>
            <w:r w:rsidRPr="00F337AE">
              <w:rPr>
                <w:b/>
                <w:bCs/>
                <w:color w:val="000000"/>
                <w:sz w:val="22"/>
                <w:szCs w:val="22"/>
              </w:rPr>
              <w:t xml:space="preserve"> </w:t>
            </w:r>
          </w:p>
        </w:tc>
      </w:tr>
      <w:tr w:rsidRPr="000370FB" w:rsidR="000D6073" w:rsidTr="000D6073" w14:paraId="7413560D" w14:textId="77777777">
        <w:trPr>
          <w:trHeight w:val="144"/>
        </w:trPr>
        <w:tc>
          <w:tcPr>
            <w:tcW w:w="2852" w:type="pct"/>
            <w:shd w:val="clear" w:color="auto" w:fill="auto"/>
            <w:vAlign w:val="center"/>
            <w:hideMark/>
          </w:tcPr>
          <w:p w:rsidRPr="000370FB" w:rsidR="000D6073" w:rsidP="007130BF" w:rsidRDefault="000D6073" w14:paraId="4787EBC2" w14:textId="77777777">
            <w:pPr>
              <w:spacing w:after="0" w:line="240" w:lineRule="auto"/>
              <w:rPr>
                <w:b/>
                <w:bCs/>
                <w:color w:val="000000"/>
                <w:sz w:val="22"/>
                <w:szCs w:val="22"/>
              </w:rPr>
            </w:pPr>
            <w:r w:rsidRPr="000370FB">
              <w:rPr>
                <w:b/>
                <w:bCs/>
                <w:color w:val="000000"/>
                <w:sz w:val="22"/>
                <w:szCs w:val="22"/>
              </w:rPr>
              <w:t>Contract costs</w:t>
            </w:r>
          </w:p>
        </w:tc>
        <w:tc>
          <w:tcPr>
            <w:tcW w:w="2148" w:type="pct"/>
            <w:gridSpan w:val="2"/>
            <w:shd w:val="clear" w:color="auto" w:fill="auto"/>
            <w:vAlign w:val="center"/>
            <w:hideMark/>
          </w:tcPr>
          <w:p w:rsidRPr="00F337AE" w:rsidR="000D6073" w:rsidP="007130BF" w:rsidRDefault="000D6073" w14:paraId="0A6F8A25" w14:textId="062C2C21">
            <w:pPr>
              <w:spacing w:after="0" w:line="240" w:lineRule="auto"/>
              <w:jc w:val="right"/>
              <w:rPr>
                <w:b/>
                <w:bCs/>
                <w:color w:val="000000"/>
                <w:sz w:val="22"/>
                <w:szCs w:val="22"/>
              </w:rPr>
            </w:pPr>
            <w:r w:rsidRPr="00F337AE">
              <w:rPr>
                <w:b/>
                <w:bCs/>
                <w:color w:val="000000"/>
                <w:sz w:val="22"/>
                <w:szCs w:val="22"/>
              </w:rPr>
              <w:t>$</w:t>
            </w:r>
            <w:r w:rsidR="0023378C">
              <w:rPr>
                <w:b/>
                <w:bCs/>
                <w:color w:val="000000"/>
                <w:sz w:val="22"/>
                <w:szCs w:val="22"/>
              </w:rPr>
              <w:t>97,</w:t>
            </w:r>
            <w:r w:rsidR="00A462AA">
              <w:rPr>
                <w:b/>
                <w:bCs/>
                <w:color w:val="000000"/>
                <w:sz w:val="22"/>
                <w:szCs w:val="22"/>
              </w:rPr>
              <w:t>9</w:t>
            </w:r>
            <w:r w:rsidR="00647727">
              <w:rPr>
                <w:b/>
                <w:bCs/>
                <w:color w:val="000000"/>
                <w:sz w:val="22"/>
                <w:szCs w:val="22"/>
              </w:rPr>
              <w:t>31</w:t>
            </w:r>
            <w:r w:rsidR="00633956">
              <w:rPr>
                <w:b/>
                <w:bCs/>
                <w:color w:val="000000"/>
                <w:sz w:val="22"/>
                <w:szCs w:val="22"/>
              </w:rPr>
              <w:t>,</w:t>
            </w:r>
            <w:r w:rsidR="00647727">
              <w:rPr>
                <w:b/>
                <w:bCs/>
                <w:color w:val="000000"/>
                <w:sz w:val="22"/>
                <w:szCs w:val="22"/>
              </w:rPr>
              <w:t>000</w:t>
            </w:r>
            <w:r w:rsidRPr="00F337AE">
              <w:rPr>
                <w:b/>
                <w:bCs/>
                <w:color w:val="000000"/>
                <w:sz w:val="22"/>
                <w:szCs w:val="22"/>
              </w:rPr>
              <w:t xml:space="preserve"> </w:t>
            </w:r>
          </w:p>
        </w:tc>
      </w:tr>
      <w:tr w:rsidRPr="000370FB" w:rsidR="00F337AE" w:rsidTr="001003B0" w14:paraId="783168F0"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24D91BCC" w14:textId="77777777">
            <w:pPr>
              <w:spacing w:after="0" w:line="240" w:lineRule="auto"/>
              <w:rPr>
                <w:color w:val="000000"/>
                <w:sz w:val="22"/>
                <w:szCs w:val="22"/>
              </w:rPr>
            </w:pPr>
            <w:r w:rsidRPr="000370FB">
              <w:rPr>
                <w:color w:val="000000"/>
                <w:sz w:val="22"/>
                <w:szCs w:val="22"/>
              </w:rPr>
              <w:t>Printing, packaging, and distribution, and scoring</w:t>
            </w:r>
          </w:p>
        </w:tc>
        <w:tc>
          <w:tcPr>
            <w:tcW w:w="2028" w:type="pct"/>
            <w:shd w:val="clear" w:color="auto" w:fill="auto"/>
            <w:vAlign w:val="center"/>
            <w:hideMark/>
          </w:tcPr>
          <w:p w:rsidRPr="000370FB" w:rsidR="00F337AE" w:rsidP="007130BF" w:rsidRDefault="00F337AE" w14:paraId="380C2A51" w14:textId="38138B54">
            <w:pPr>
              <w:spacing w:after="0" w:line="240" w:lineRule="auto"/>
              <w:jc w:val="right"/>
              <w:rPr>
                <w:color w:val="000000"/>
                <w:sz w:val="22"/>
                <w:szCs w:val="22"/>
              </w:rPr>
            </w:pPr>
            <w:r w:rsidRPr="000370FB">
              <w:rPr>
                <w:color w:val="000000"/>
                <w:sz w:val="22"/>
                <w:szCs w:val="22"/>
              </w:rPr>
              <w:t>$</w:t>
            </w:r>
            <w:r w:rsidR="00780E97">
              <w:rPr>
                <w:color w:val="000000"/>
                <w:sz w:val="22"/>
                <w:szCs w:val="22"/>
              </w:rPr>
              <w:t>8,991,</w:t>
            </w:r>
            <w:r w:rsidR="001003B0">
              <w:rPr>
                <w:color w:val="000000"/>
                <w:sz w:val="22"/>
                <w:szCs w:val="22"/>
              </w:rPr>
              <w:t>000</w:t>
            </w:r>
            <w:r w:rsidRPr="000370FB">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45C02AA9" w14:textId="77777777">
            <w:pPr>
              <w:spacing w:after="0" w:line="240" w:lineRule="auto"/>
              <w:jc w:val="right"/>
              <w:rPr>
                <w:color w:val="000000"/>
                <w:sz w:val="22"/>
                <w:szCs w:val="22"/>
              </w:rPr>
            </w:pPr>
          </w:p>
        </w:tc>
      </w:tr>
      <w:tr w:rsidRPr="000370FB" w:rsidR="00F337AE" w:rsidTr="001003B0" w14:paraId="79B76B7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93AD56" w14:textId="77777777">
            <w:pPr>
              <w:spacing w:after="0" w:line="240" w:lineRule="auto"/>
              <w:rPr>
                <w:color w:val="000000"/>
                <w:sz w:val="22"/>
                <w:szCs w:val="22"/>
              </w:rPr>
            </w:pPr>
            <w:r w:rsidRPr="000370FB">
              <w:rPr>
                <w:color w:val="000000"/>
                <w:sz w:val="22"/>
                <w:szCs w:val="22"/>
              </w:rPr>
              <w:t>Item Development</w:t>
            </w:r>
          </w:p>
        </w:tc>
        <w:tc>
          <w:tcPr>
            <w:tcW w:w="2028" w:type="pct"/>
            <w:shd w:val="clear" w:color="auto" w:fill="auto"/>
            <w:vAlign w:val="center"/>
            <w:hideMark/>
          </w:tcPr>
          <w:p w:rsidRPr="00C14C24" w:rsidR="00F337AE" w:rsidP="000E365B" w:rsidRDefault="000E365B" w14:paraId="2E6D7052" w14:textId="496742B4">
            <w:pPr>
              <w:spacing w:after="0" w:line="240" w:lineRule="auto"/>
              <w:jc w:val="right"/>
              <w:rPr>
                <w:color w:val="000000"/>
                <w:sz w:val="22"/>
                <w:szCs w:val="22"/>
              </w:rPr>
            </w:pPr>
            <w:r w:rsidRPr="00C14C24">
              <w:rPr>
                <w:color w:val="000000"/>
                <w:sz w:val="22"/>
                <w:szCs w:val="22"/>
              </w:rPr>
              <w:t>$</w:t>
            </w:r>
            <w:r w:rsidR="00172A44">
              <w:rPr>
                <w:color w:val="000000"/>
                <w:sz w:val="22"/>
                <w:szCs w:val="22"/>
              </w:rPr>
              <w:t>5,000,000</w:t>
            </w:r>
          </w:p>
        </w:tc>
        <w:tc>
          <w:tcPr>
            <w:tcW w:w="120" w:type="pct"/>
            <w:vMerge/>
            <w:vAlign w:val="center"/>
            <w:hideMark/>
          </w:tcPr>
          <w:p w:rsidRPr="000370FB" w:rsidR="00F337AE" w:rsidP="007130BF" w:rsidRDefault="00F337AE" w14:paraId="377AB67B" w14:textId="77777777">
            <w:pPr>
              <w:spacing w:after="0" w:line="240" w:lineRule="auto"/>
              <w:rPr>
                <w:color w:val="000000"/>
                <w:sz w:val="22"/>
                <w:szCs w:val="22"/>
              </w:rPr>
            </w:pPr>
          </w:p>
        </w:tc>
      </w:tr>
      <w:tr w:rsidRPr="000370FB" w:rsidR="00F337AE" w:rsidTr="001003B0" w14:paraId="22867274"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0CA2ABD2" w14:textId="77777777">
            <w:pPr>
              <w:spacing w:after="0" w:line="240" w:lineRule="auto"/>
              <w:rPr>
                <w:color w:val="000000"/>
                <w:sz w:val="22"/>
                <w:szCs w:val="22"/>
              </w:rPr>
            </w:pPr>
            <w:r w:rsidRPr="000370FB">
              <w:rPr>
                <w:color w:val="000000"/>
                <w:sz w:val="22"/>
                <w:szCs w:val="22"/>
              </w:rPr>
              <w:t>Data collection</w:t>
            </w:r>
          </w:p>
        </w:tc>
        <w:tc>
          <w:tcPr>
            <w:tcW w:w="2028" w:type="pct"/>
            <w:shd w:val="clear" w:color="auto" w:fill="auto"/>
            <w:vAlign w:val="center"/>
            <w:hideMark/>
          </w:tcPr>
          <w:p w:rsidRPr="00C14C24" w:rsidR="00F337AE" w:rsidP="007130BF" w:rsidRDefault="00F337AE" w14:paraId="57A646DE" w14:textId="4E95319C">
            <w:pPr>
              <w:spacing w:after="0" w:line="240" w:lineRule="auto"/>
              <w:jc w:val="right"/>
              <w:rPr>
                <w:color w:val="000000"/>
                <w:sz w:val="22"/>
                <w:szCs w:val="22"/>
              </w:rPr>
            </w:pPr>
            <w:r w:rsidRPr="00C14C24">
              <w:rPr>
                <w:color w:val="000000"/>
                <w:sz w:val="22"/>
                <w:szCs w:val="22"/>
              </w:rPr>
              <w:t>$</w:t>
            </w:r>
            <w:r w:rsidRPr="00C14C24" w:rsidR="00121AB8">
              <w:rPr>
                <w:color w:val="000000"/>
                <w:sz w:val="22"/>
                <w:szCs w:val="22"/>
              </w:rPr>
              <w:t>25</w:t>
            </w:r>
            <w:r w:rsidRPr="00C14C24" w:rsidR="00C031A0">
              <w:rPr>
                <w:color w:val="000000"/>
                <w:sz w:val="22"/>
                <w:szCs w:val="22"/>
              </w:rPr>
              <w:t>,500,000</w:t>
            </w:r>
            <w:r w:rsidRPr="00C14C24">
              <w:rPr>
                <w:color w:val="000000"/>
                <w:sz w:val="22"/>
                <w:szCs w:val="22"/>
              </w:rPr>
              <w:t xml:space="preserve"> </w:t>
            </w:r>
          </w:p>
        </w:tc>
        <w:tc>
          <w:tcPr>
            <w:tcW w:w="120" w:type="pct"/>
            <w:shd w:val="clear" w:color="auto" w:fill="auto"/>
            <w:vAlign w:val="center"/>
            <w:hideMark/>
          </w:tcPr>
          <w:p w:rsidRPr="000370FB" w:rsidR="00F337AE" w:rsidP="007130BF" w:rsidRDefault="00F337AE" w14:paraId="20F9999A" w14:textId="77777777">
            <w:pPr>
              <w:spacing w:after="0" w:line="240" w:lineRule="auto"/>
              <w:jc w:val="right"/>
              <w:rPr>
                <w:color w:val="000000"/>
                <w:sz w:val="22"/>
                <w:szCs w:val="22"/>
              </w:rPr>
            </w:pPr>
          </w:p>
        </w:tc>
      </w:tr>
      <w:tr w:rsidRPr="000370FB" w:rsidR="00F337AE" w:rsidTr="001003B0" w14:paraId="5F6C8D5A"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E186E3" w14:textId="77777777">
            <w:pPr>
              <w:spacing w:after="0" w:line="240" w:lineRule="auto"/>
              <w:rPr>
                <w:color w:val="000000"/>
                <w:sz w:val="22"/>
                <w:szCs w:val="22"/>
              </w:rPr>
            </w:pPr>
            <w:r w:rsidRPr="000370FB">
              <w:rPr>
                <w:color w:val="000000"/>
                <w:sz w:val="22"/>
                <w:szCs w:val="22"/>
              </w:rPr>
              <w:t>Recruitment and State Support</w:t>
            </w:r>
          </w:p>
        </w:tc>
        <w:tc>
          <w:tcPr>
            <w:tcW w:w="2028" w:type="pct"/>
            <w:shd w:val="clear" w:color="auto" w:fill="auto"/>
            <w:vAlign w:val="center"/>
            <w:hideMark/>
          </w:tcPr>
          <w:p w:rsidRPr="00C14C24" w:rsidR="00F337AE" w:rsidP="007130BF" w:rsidRDefault="00F337AE" w14:paraId="59007586" w14:textId="6E90B7FF">
            <w:pPr>
              <w:spacing w:after="0" w:line="240" w:lineRule="auto"/>
              <w:jc w:val="right"/>
              <w:rPr>
                <w:color w:val="000000"/>
                <w:sz w:val="22"/>
                <w:szCs w:val="22"/>
              </w:rPr>
            </w:pPr>
            <w:r w:rsidRPr="00C14C24">
              <w:rPr>
                <w:color w:val="000000"/>
                <w:sz w:val="22"/>
                <w:szCs w:val="22"/>
              </w:rPr>
              <w:t>$</w:t>
            </w:r>
            <w:r w:rsidRPr="00C14C24" w:rsidR="004D0FD6">
              <w:rPr>
                <w:color w:val="000000"/>
                <w:sz w:val="22"/>
                <w:szCs w:val="22"/>
              </w:rPr>
              <w:t>1,240</w:t>
            </w:r>
            <w:r w:rsidRPr="00C14C24" w:rsidR="00121AB8">
              <w:rPr>
                <w:color w:val="000000"/>
                <w:sz w:val="22"/>
                <w:szCs w:val="22"/>
              </w:rPr>
              <w:t>,000</w:t>
            </w:r>
            <w:r w:rsidRPr="00C14C24">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01A98554" w14:textId="77777777">
            <w:pPr>
              <w:spacing w:after="0" w:line="240" w:lineRule="auto"/>
              <w:jc w:val="right"/>
              <w:rPr>
                <w:color w:val="000000"/>
                <w:sz w:val="22"/>
                <w:szCs w:val="22"/>
              </w:rPr>
            </w:pPr>
          </w:p>
        </w:tc>
      </w:tr>
      <w:tr w:rsidRPr="000370FB" w:rsidR="00F337AE" w:rsidTr="001003B0" w14:paraId="1AD7362F"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6277AB7B" w14:textId="77777777">
            <w:pPr>
              <w:spacing w:after="0" w:line="240" w:lineRule="auto"/>
              <w:rPr>
                <w:color w:val="000000"/>
                <w:sz w:val="22"/>
                <w:szCs w:val="22"/>
              </w:rPr>
            </w:pPr>
            <w:r w:rsidRPr="000370FB">
              <w:rPr>
                <w:color w:val="000000"/>
                <w:sz w:val="22"/>
                <w:szCs w:val="22"/>
              </w:rPr>
              <w:t xml:space="preserve">Analysis and Reporting </w:t>
            </w:r>
          </w:p>
        </w:tc>
        <w:tc>
          <w:tcPr>
            <w:tcW w:w="2028" w:type="pct"/>
            <w:shd w:val="clear" w:color="auto" w:fill="auto"/>
            <w:vAlign w:val="center"/>
            <w:hideMark/>
          </w:tcPr>
          <w:p w:rsidRPr="00C14C24" w:rsidR="00F337AE" w:rsidP="007130BF" w:rsidRDefault="00F337AE" w14:paraId="23FA87AB" w14:textId="77777777">
            <w:pPr>
              <w:spacing w:after="0" w:line="240" w:lineRule="auto"/>
              <w:jc w:val="right"/>
              <w:rPr>
                <w:color w:val="000000"/>
                <w:sz w:val="22"/>
                <w:szCs w:val="22"/>
              </w:rPr>
            </w:pPr>
            <w:r w:rsidRPr="00C14C24">
              <w:rPr>
                <w:color w:val="000000"/>
                <w:sz w:val="22"/>
                <w:szCs w:val="22"/>
              </w:rPr>
              <w:t xml:space="preserve">$45,000,000 </w:t>
            </w:r>
          </w:p>
        </w:tc>
        <w:tc>
          <w:tcPr>
            <w:tcW w:w="120" w:type="pct"/>
            <w:vMerge/>
            <w:vAlign w:val="center"/>
            <w:hideMark/>
          </w:tcPr>
          <w:p w:rsidRPr="000370FB" w:rsidR="00F337AE" w:rsidP="007130BF" w:rsidRDefault="00F337AE" w14:paraId="5D3379DF" w14:textId="77777777">
            <w:pPr>
              <w:spacing w:after="0" w:line="240" w:lineRule="auto"/>
              <w:rPr>
                <w:color w:val="000000"/>
                <w:sz w:val="22"/>
                <w:szCs w:val="22"/>
              </w:rPr>
            </w:pPr>
          </w:p>
        </w:tc>
      </w:tr>
      <w:tr w:rsidRPr="000370FB" w:rsidR="00F337AE" w:rsidTr="001003B0" w14:paraId="75C8069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4D465834" w14:textId="46CCFD76">
            <w:pPr>
              <w:spacing w:after="0" w:line="240" w:lineRule="auto"/>
              <w:rPr>
                <w:color w:val="000000"/>
                <w:sz w:val="22"/>
                <w:szCs w:val="22"/>
              </w:rPr>
            </w:pPr>
            <w:r w:rsidRPr="000370FB">
              <w:rPr>
                <w:color w:val="000000"/>
                <w:sz w:val="22"/>
                <w:szCs w:val="22"/>
              </w:rPr>
              <w:t>Securing and transferring DBA assessment data</w:t>
            </w:r>
          </w:p>
        </w:tc>
        <w:tc>
          <w:tcPr>
            <w:tcW w:w="2028" w:type="pct"/>
            <w:shd w:val="clear" w:color="auto" w:fill="auto"/>
            <w:vAlign w:val="center"/>
            <w:hideMark/>
          </w:tcPr>
          <w:p w:rsidRPr="00C14C24" w:rsidR="00F337AE" w:rsidP="000D6073" w:rsidRDefault="00F337AE" w14:paraId="1EB2A666" w14:textId="44E6C996">
            <w:pPr>
              <w:spacing w:after="0" w:line="240" w:lineRule="auto"/>
              <w:jc w:val="right"/>
              <w:rPr>
                <w:color w:val="000000"/>
                <w:sz w:val="22"/>
                <w:szCs w:val="22"/>
              </w:rPr>
            </w:pPr>
            <w:r w:rsidRPr="00C14C24">
              <w:rPr>
                <w:color w:val="000000"/>
                <w:sz w:val="22"/>
                <w:szCs w:val="22"/>
              </w:rPr>
              <w:t>$</w:t>
            </w:r>
            <w:r w:rsidR="00BC77DE">
              <w:rPr>
                <w:bCs/>
                <w:color w:val="000000"/>
                <w:sz w:val="22"/>
                <w:szCs w:val="22"/>
              </w:rPr>
              <w:t>2</w:t>
            </w:r>
            <w:r w:rsidR="00093334">
              <w:rPr>
                <w:bCs/>
                <w:color w:val="000000"/>
                <w:sz w:val="22"/>
                <w:szCs w:val="22"/>
              </w:rPr>
              <w:t>00,000</w:t>
            </w:r>
          </w:p>
        </w:tc>
        <w:tc>
          <w:tcPr>
            <w:tcW w:w="120" w:type="pct"/>
            <w:shd w:val="clear" w:color="auto" w:fill="auto"/>
            <w:vAlign w:val="center"/>
            <w:hideMark/>
          </w:tcPr>
          <w:p w:rsidRPr="000370FB" w:rsidR="00F337AE" w:rsidP="007130BF" w:rsidRDefault="00F337AE" w14:paraId="46A652EC" w14:textId="77777777">
            <w:pPr>
              <w:spacing w:after="0" w:line="240" w:lineRule="auto"/>
              <w:jc w:val="right"/>
              <w:rPr>
                <w:color w:val="000000"/>
                <w:sz w:val="22"/>
                <w:szCs w:val="22"/>
              </w:rPr>
            </w:pPr>
          </w:p>
        </w:tc>
      </w:tr>
      <w:tr w:rsidRPr="000370FB" w:rsidR="000D6073" w:rsidTr="001003B0" w14:paraId="32653745" w14:textId="77777777">
        <w:trPr>
          <w:trHeight w:val="144"/>
        </w:trPr>
        <w:tc>
          <w:tcPr>
            <w:tcW w:w="2852" w:type="pct"/>
            <w:shd w:val="clear" w:color="auto" w:fill="auto"/>
            <w:tcMar>
              <w:left w:w="360" w:type="dxa"/>
              <w:right w:w="115" w:type="dxa"/>
            </w:tcMar>
          </w:tcPr>
          <w:p w:rsidRPr="000370FB" w:rsidR="000D6073" w:rsidP="000D6073" w:rsidRDefault="000D6073" w14:paraId="5551FA5B" w14:textId="2A871A04">
            <w:pPr>
              <w:spacing w:after="0" w:line="240" w:lineRule="auto"/>
              <w:rPr>
                <w:color w:val="000000"/>
                <w:sz w:val="22"/>
                <w:szCs w:val="22"/>
              </w:rPr>
            </w:pPr>
            <w:r>
              <w:rPr>
                <w:color w:val="000000"/>
                <w:sz w:val="22"/>
                <w:szCs w:val="22"/>
              </w:rPr>
              <w:t xml:space="preserve">DBA </w:t>
            </w:r>
            <w:r w:rsidR="001003B0">
              <w:rPr>
                <w:color w:val="000000"/>
                <w:sz w:val="22"/>
                <w:szCs w:val="22"/>
              </w:rPr>
              <w:t>s</w:t>
            </w:r>
            <w:r w:rsidRPr="0048721A">
              <w:rPr>
                <w:color w:val="000000"/>
                <w:sz w:val="22"/>
                <w:szCs w:val="22"/>
              </w:rPr>
              <w:t>ystem</w:t>
            </w:r>
            <w:r>
              <w:rPr>
                <w:color w:val="000000"/>
                <w:sz w:val="22"/>
                <w:szCs w:val="22"/>
              </w:rPr>
              <w:t xml:space="preserve"> development</w:t>
            </w:r>
          </w:p>
        </w:tc>
        <w:tc>
          <w:tcPr>
            <w:tcW w:w="2028" w:type="pct"/>
            <w:shd w:val="clear" w:color="auto" w:fill="auto"/>
          </w:tcPr>
          <w:p w:rsidRPr="00C14C24" w:rsidR="000D6073" w:rsidP="000D6073" w:rsidRDefault="000D6073" w14:paraId="44FE67B3" w14:textId="266501DF">
            <w:pPr>
              <w:spacing w:after="0" w:line="240" w:lineRule="auto"/>
              <w:jc w:val="right"/>
              <w:rPr>
                <w:color w:val="000000"/>
                <w:sz w:val="22"/>
                <w:szCs w:val="22"/>
              </w:rPr>
            </w:pPr>
            <w:r>
              <w:rPr>
                <w:color w:val="000000"/>
                <w:sz w:val="22"/>
                <w:szCs w:val="22"/>
              </w:rPr>
              <w:t>$</w:t>
            </w:r>
            <w:r w:rsidR="00093334">
              <w:rPr>
                <w:color w:val="000000"/>
                <w:sz w:val="22"/>
                <w:szCs w:val="22"/>
              </w:rPr>
              <w:t>12,000,000</w:t>
            </w:r>
          </w:p>
        </w:tc>
        <w:tc>
          <w:tcPr>
            <w:tcW w:w="120" w:type="pct"/>
            <w:shd w:val="clear" w:color="auto" w:fill="auto"/>
          </w:tcPr>
          <w:p w:rsidRPr="000370FB" w:rsidR="000D6073" w:rsidP="000D6073" w:rsidRDefault="000D6073" w14:paraId="6EDD146B" w14:textId="6528E0F4">
            <w:pPr>
              <w:spacing w:after="0" w:line="240" w:lineRule="auto"/>
              <w:jc w:val="right"/>
              <w:rPr>
                <w:color w:val="000000"/>
                <w:sz w:val="22"/>
                <w:szCs w:val="22"/>
              </w:rPr>
            </w:pPr>
          </w:p>
        </w:tc>
      </w:tr>
    </w:tbl>
    <w:p w:rsidR="00A71151" w:rsidP="00FA7565" w:rsidRDefault="00A71151" w14:paraId="0487E27A" w14:textId="77777777">
      <w:pPr>
        <w:pStyle w:val="Heading1"/>
        <w:spacing w:before="0" w:after="120" w:line="23" w:lineRule="atLeast"/>
      </w:pPr>
      <w:bookmarkStart w:name="_Toc242671671" w:id="135"/>
      <w:bookmarkStart w:name="_Toc337735304" w:id="136"/>
      <w:bookmarkStart w:name="_Toc442946937" w:id="137"/>
      <w:bookmarkStart w:name="_Toc1039561" w:id="138"/>
      <w:bookmarkStart w:name="_Toc1040350" w:id="139"/>
      <w:bookmarkStart w:name="_Toc19265222" w:id="140"/>
      <w:bookmarkEnd w:id="132"/>
      <w:bookmarkEnd w:id="133"/>
      <w:bookmarkEnd w:id="135"/>
    </w:p>
    <w:p w:rsidR="00A71151" w:rsidRDefault="00A71151" w14:paraId="0D2205D2" w14:textId="77777777">
      <w:pPr>
        <w:spacing w:after="0" w:line="240" w:lineRule="auto"/>
        <w:rPr>
          <w:b/>
          <w:kern w:val="28"/>
          <w:sz w:val="28"/>
        </w:rPr>
      </w:pPr>
      <w:r>
        <w:br w:type="page"/>
      </w:r>
    </w:p>
    <w:p w:rsidRPr="006D1CEB" w:rsidR="004E666C" w:rsidP="00FA7565" w:rsidRDefault="00D22804" w14:paraId="427123FF" w14:textId="6C081532">
      <w:pPr>
        <w:pStyle w:val="Heading1"/>
        <w:spacing w:before="0" w:after="120" w:line="23" w:lineRule="atLeast"/>
      </w:pPr>
      <w:r>
        <w:lastRenderedPageBreak/>
        <w:t>A</w:t>
      </w:r>
      <w:r w:rsidR="00FD2D2F">
        <w:t>.</w:t>
      </w:r>
      <w:r w:rsidRPr="006D1CEB" w:rsidR="006D1CEB">
        <w:t>15</w:t>
      </w:r>
      <w:r w:rsidR="00FD2D2F">
        <w:t>.</w:t>
      </w:r>
      <w:r w:rsidR="0048694D">
        <w:t xml:space="preserve"> </w:t>
      </w:r>
      <w:r w:rsidRPr="006D1CEB" w:rsidR="004E666C">
        <w:t>Reasons</w:t>
      </w:r>
      <w:r w:rsidR="0048694D">
        <w:t xml:space="preserve"> </w:t>
      </w:r>
      <w:r w:rsidRPr="006D1CEB" w:rsidR="004E666C">
        <w:t>for</w:t>
      </w:r>
      <w:r w:rsidR="0048694D">
        <w:t xml:space="preserve"> </w:t>
      </w:r>
      <w:r>
        <w:t>C</w:t>
      </w:r>
      <w:r w:rsidRPr="006D1CEB">
        <w:t>hanges</w:t>
      </w:r>
      <w:r w:rsidR="0048694D">
        <w:t xml:space="preserve"> </w:t>
      </w:r>
      <w:r w:rsidRPr="006D1CEB" w:rsidR="004E666C">
        <w:t>in</w:t>
      </w:r>
      <w:r w:rsidR="0048694D">
        <w:t xml:space="preserve"> </w:t>
      </w:r>
      <w:r>
        <w:t>B</w:t>
      </w:r>
      <w:r w:rsidRPr="006D1CEB">
        <w:t>urden</w:t>
      </w:r>
      <w:r w:rsidR="0048694D">
        <w:t xml:space="preserve"> </w:t>
      </w:r>
      <w:r w:rsidRPr="006D1CEB" w:rsidR="004E666C">
        <w:t>(from</w:t>
      </w:r>
      <w:r w:rsidR="0048694D">
        <w:t xml:space="preserve"> </w:t>
      </w:r>
      <w:r w:rsidRPr="006D1CEB" w:rsidR="004E666C">
        <w:t>last</w:t>
      </w:r>
      <w:r w:rsidR="0048694D">
        <w:t xml:space="preserve"> </w:t>
      </w:r>
      <w:r w:rsidRPr="006D1CEB" w:rsidR="004E666C">
        <w:t>Clearance</w:t>
      </w:r>
      <w:r w:rsidR="0048694D">
        <w:t xml:space="preserve"> </w:t>
      </w:r>
      <w:r w:rsidRPr="006D1CEB" w:rsidR="004E666C">
        <w:t>submittal)</w:t>
      </w:r>
      <w:bookmarkEnd w:id="136"/>
      <w:bookmarkEnd w:id="137"/>
      <w:bookmarkEnd w:id="138"/>
      <w:bookmarkEnd w:id="139"/>
      <w:bookmarkEnd w:id="140"/>
    </w:p>
    <w:p w:rsidR="00F70A4B" w:rsidP="00FA7565" w:rsidRDefault="006712E4" w14:paraId="097ECEAC" w14:textId="177DE92B">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rsidR="001003B0">
        <w:t>400</w:t>
      </w:r>
      <w:r>
        <w:t>,000</w:t>
      </w:r>
      <w:r w:rsidR="001003B0">
        <w:t>-800,000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FD6135">
        <w:t>2021</w:t>
      </w:r>
      <w:r w:rsidR="00CE5F4C">
        <w:t>,</w:t>
      </w:r>
      <w:r w:rsidR="0048694D">
        <w:t xml:space="preserve"> </w:t>
      </w:r>
      <w:r>
        <w:t>NAEP</w:t>
      </w:r>
      <w:r w:rsidR="0048694D">
        <w:t xml:space="preserve"> </w:t>
      </w:r>
      <w:r>
        <w:t>will</w:t>
      </w:r>
      <w:r w:rsidR="0048694D">
        <w:t xml:space="preserve"> </w:t>
      </w:r>
      <w:r>
        <w:t>conduct</w:t>
      </w:r>
      <w:r w:rsidR="00C42E97">
        <w:t xml:space="preserve"> state/</w:t>
      </w:r>
      <w:r w:rsidDel="00B042B1" w:rsidR="00C42E97">
        <w:t xml:space="preserve">district </w:t>
      </w:r>
      <w:r w:rsidR="00C42E97">
        <w:t>assessments</w:t>
      </w:r>
      <w:r w:rsidR="00FD6135">
        <w:t xml:space="preserve">. </w:t>
      </w:r>
      <w:r w:rsidR="003C62DE">
        <w:t xml:space="preserve">Previous </w:t>
      </w:r>
      <w:r w:rsidR="00640C92">
        <w:t>clearances</w:t>
      </w:r>
      <w:r w:rsidR="003C62DE">
        <w:t xml:space="preserve"> have included multiple years, while this submission covers only 2021</w:t>
      </w:r>
      <w:r w:rsidR="005C01B7">
        <w:t xml:space="preserve">. </w:t>
      </w:r>
      <w:r w:rsidR="00B76691">
        <w:t>In</w:t>
      </w:r>
      <w:r w:rsidR="00813314">
        <w:t xml:space="preserve"> addition, in</w:t>
      </w:r>
      <w:r w:rsidR="00B76691">
        <w:t xml:space="preserve"> 2021 </w:t>
      </w:r>
      <w:r w:rsidR="006239C0">
        <w:t>some</w:t>
      </w:r>
      <w:r w:rsidR="00E50666">
        <w:t xml:space="preserve"> </w:t>
      </w:r>
      <w:r w:rsidR="00B76691">
        <w:t xml:space="preserve">students </w:t>
      </w:r>
      <w:r w:rsidR="00E50666">
        <w:t>will</w:t>
      </w:r>
      <w:r w:rsidR="00B76691">
        <w:t xml:space="preserve"> take </w:t>
      </w:r>
      <w:r w:rsidR="00EA3EFB">
        <w:t>additional cognitive section</w:t>
      </w:r>
      <w:r w:rsidR="00F002BD">
        <w:t>(s)</w:t>
      </w:r>
      <w:r w:rsidR="00EA3EFB">
        <w:t xml:space="preserve"> from a different</w:t>
      </w:r>
      <w:r w:rsidR="00B76691">
        <w:t xml:space="preserve"> subject. </w:t>
      </w:r>
      <w:r w:rsidR="00A57090">
        <w:t>This will increase the student burden time from 30 minutes to 5</w:t>
      </w:r>
      <w:r w:rsidR="00682500">
        <w:t>3</w:t>
      </w:r>
      <w:r w:rsidR="00A57090">
        <w:t xml:space="preserve"> minutes,</w:t>
      </w:r>
      <w:r w:rsidR="001D4562">
        <w:t xml:space="preserve"> </w:t>
      </w:r>
      <w:r w:rsidR="00A57090">
        <w:t xml:space="preserve">but will also reduce the </w:t>
      </w:r>
      <w:r w:rsidR="00EA3EFB">
        <w:t xml:space="preserve">overall student </w:t>
      </w:r>
      <w:r w:rsidR="00A57090">
        <w:t>sample size as compared with previous administrations</w:t>
      </w:r>
      <w:r w:rsidR="00744E6D">
        <w:t xml:space="preserve"> (</w:t>
      </w:r>
      <w:r w:rsidR="009B3D50">
        <w:t xml:space="preserve">approximately </w:t>
      </w:r>
      <w:r w:rsidR="00C7631F">
        <w:t>4</w:t>
      </w:r>
      <w:r w:rsidR="00682500">
        <w:t>5</w:t>
      </w:r>
      <w:r w:rsidR="00C7631F">
        <w:t>0,000 students compared to approximately 750,000 for similar assessments in 2019)</w:t>
      </w:r>
      <w:r w:rsidR="00A57090">
        <w:t xml:space="preserve">. </w:t>
      </w:r>
      <w:r w:rsidR="00EA3EFB">
        <w:t>The decrease in student sample size is also reflected in fewer schools and associated burden.</w:t>
      </w:r>
    </w:p>
    <w:p w:rsidRPr="006D1CEB" w:rsidR="004E666C" w:rsidP="00FA7565" w:rsidRDefault="00F5617B" w14:paraId="60CB5893" w14:textId="77777777">
      <w:pPr>
        <w:pStyle w:val="Heading1"/>
        <w:spacing w:before="0" w:after="120" w:line="23" w:lineRule="atLeast"/>
      </w:pPr>
      <w:bookmarkStart w:name="_Toc337735305" w:id="141"/>
      <w:bookmarkStart w:name="_Toc442946938" w:id="142"/>
      <w:bookmarkStart w:name="_Toc1039562" w:id="143"/>
      <w:bookmarkStart w:name="_Toc1040351" w:id="144"/>
      <w:bookmarkStart w:name="_Toc19265223" w:id="145"/>
      <w:r>
        <w:t>A.</w:t>
      </w:r>
      <w:r w:rsidRPr="006D1CEB" w:rsidR="006D1CEB">
        <w:t>16.</w:t>
      </w:r>
      <w:r w:rsidR="0048694D">
        <w:t xml:space="preserve"> </w:t>
      </w:r>
      <w:r w:rsidRPr="006D1CEB" w:rsidR="004E666C">
        <w:t>Time</w:t>
      </w:r>
      <w:r w:rsidR="0048694D">
        <w:t xml:space="preserve"> </w:t>
      </w:r>
      <w:r>
        <w:t>S</w:t>
      </w:r>
      <w:r w:rsidRPr="006D1CEB">
        <w:t>chedule</w:t>
      </w:r>
      <w:r w:rsidR="0048694D">
        <w:t xml:space="preserve"> </w:t>
      </w:r>
      <w:r w:rsidRPr="006D1CEB" w:rsidR="004E666C">
        <w:t>for</w:t>
      </w:r>
      <w:r w:rsidR="0048694D">
        <w:t xml:space="preserve"> </w:t>
      </w:r>
      <w:r>
        <w:t>D</w:t>
      </w:r>
      <w:r w:rsidRPr="006D1CEB">
        <w:t>ata</w:t>
      </w:r>
      <w:r w:rsidR="0048694D">
        <w:t xml:space="preserve"> </w:t>
      </w:r>
      <w:bookmarkEnd w:id="141"/>
      <w:r>
        <w:t>C</w:t>
      </w:r>
      <w:r w:rsidRPr="006D1CEB">
        <w:t>ollection</w:t>
      </w:r>
      <w:r w:rsidR="0048694D">
        <w:t xml:space="preserve"> </w:t>
      </w:r>
      <w:r w:rsidR="00E4170C">
        <w:t>and</w:t>
      </w:r>
      <w:r w:rsidR="0048694D">
        <w:t xml:space="preserve"> </w:t>
      </w:r>
      <w:r w:rsidR="00E4170C">
        <w:t>Publications</w:t>
      </w:r>
      <w:bookmarkEnd w:id="142"/>
      <w:bookmarkEnd w:id="143"/>
      <w:bookmarkEnd w:id="144"/>
      <w:bookmarkEnd w:id="145"/>
    </w:p>
    <w:p w:rsidRPr="006D1CEB" w:rsidR="00FF3C0F" w:rsidP="00FA7565" w:rsidRDefault="004E666C" w14:paraId="7411F32A" w14:textId="3ECB5A8D">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2021</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84"/>
        <w:gridCol w:w="6844"/>
      </w:tblGrid>
      <w:tr w:rsidR="00F5617B" w:rsidTr="00FB4014" w14:paraId="777D500A" w14:textId="77777777">
        <w:trPr>
          <w:jc w:val="center"/>
        </w:trPr>
        <w:tc>
          <w:tcPr>
            <w:tcW w:w="1810" w:type="pct"/>
            <w:vAlign w:val="center"/>
          </w:tcPr>
          <w:p w:rsidRPr="00F40435" w:rsidR="00F5617B" w:rsidP="00A25841" w:rsidRDefault="006D274E" w14:paraId="6FAA8472" w14:textId="6D6D0EBA">
            <w:pPr>
              <w:keepNext/>
              <w:spacing w:before="60" w:after="60" w:line="240" w:lineRule="auto"/>
              <w:jc w:val="center"/>
              <w:rPr>
                <w:sz w:val="22"/>
                <w:szCs w:val="22"/>
              </w:rPr>
            </w:pPr>
            <w:r w:rsidRPr="00F40435">
              <w:rPr>
                <w:b/>
                <w:bCs/>
                <w:sz w:val="22"/>
                <w:szCs w:val="22"/>
              </w:rPr>
              <w:t xml:space="preserve">NAEP </w:t>
            </w:r>
            <w:r w:rsidR="007D5C37">
              <w:rPr>
                <w:b/>
                <w:bCs/>
                <w:sz w:val="22"/>
                <w:szCs w:val="22"/>
              </w:rPr>
              <w:t>2021</w:t>
            </w:r>
          </w:p>
        </w:tc>
        <w:tc>
          <w:tcPr>
            <w:tcW w:w="3190" w:type="pct"/>
            <w:vAlign w:val="center"/>
          </w:tcPr>
          <w:p w:rsidRPr="00F40435" w:rsidR="00F5617B" w:rsidP="00A25841" w:rsidRDefault="00F5617B" w14:paraId="7BA802B8" w14:textId="69B1C312">
            <w:pPr>
              <w:keepNext/>
              <w:spacing w:before="60" w:after="60" w:line="240" w:lineRule="auto"/>
              <w:jc w:val="center"/>
              <w:rPr>
                <w:sz w:val="22"/>
                <w:szCs w:val="22"/>
              </w:rPr>
            </w:pPr>
            <w:r w:rsidRPr="00F40435">
              <w:rPr>
                <w:sz w:val="22"/>
                <w:szCs w:val="22"/>
              </w:rPr>
              <w:t>January–March</w:t>
            </w:r>
            <w:r w:rsidRPr="00F40435" w:rsidR="0048694D">
              <w:rPr>
                <w:sz w:val="22"/>
                <w:szCs w:val="22"/>
              </w:rPr>
              <w:t xml:space="preserve"> </w:t>
            </w:r>
            <w:r w:rsidR="007D5C37">
              <w:rPr>
                <w:sz w:val="22"/>
                <w:szCs w:val="22"/>
              </w:rPr>
              <w:t>2021</w:t>
            </w:r>
          </w:p>
        </w:tc>
      </w:tr>
    </w:tbl>
    <w:p w:rsidR="004E666C" w:rsidP="005A7852" w:rsidRDefault="004E666C" w14:paraId="59D46A59" w14:textId="330D86FF">
      <w:pPr>
        <w:widowControl w:val="0"/>
        <w:spacing w:after="120" w:line="23" w:lineRule="atLeast"/>
        <w:rPr>
          <w:sz w:val="16"/>
          <w:szCs w:val="16"/>
        </w:rPr>
      </w:pPr>
    </w:p>
    <w:p w:rsidR="00E4170C" w:rsidP="000E1BBE" w:rsidRDefault="00E4170C" w14:paraId="4500B4F2" w14:textId="77777777">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rsidR="00504338" w:rsidP="00FA7565" w:rsidRDefault="00504338" w14:paraId="472A6EDF" w14:textId="71D0C94C">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rsidR="00345EB8">
        <w:t xml:space="preserve">2021 </w:t>
      </w:r>
      <w:r w:rsidR="00C7631F">
        <w:t>state</w:t>
      </w:r>
      <w:r w:rsidR="005B25E1">
        <w:t>-level</w:t>
      </w:r>
      <w:r w:rsidR="0048694D">
        <w:t xml:space="preserve"> </w:t>
      </w:r>
      <w:r>
        <w:t>assessment</w:t>
      </w:r>
      <w:r w:rsidR="005B25E1">
        <w:t>s</w:t>
      </w:r>
      <w:r>
        <w:t>:</w:t>
      </w:r>
    </w:p>
    <w:p w:rsidR="00504338" w:rsidP="009E506A" w:rsidRDefault="00504338" w14:paraId="41EC3B60" w14:textId="1640A494">
      <w:pPr>
        <w:pStyle w:val="ListParagraph"/>
        <w:spacing w:after="0" w:line="23" w:lineRule="atLeast"/>
        <w:ind w:left="461" w:hanging="274"/>
        <w:contextualSpacing w:val="0"/>
      </w:pPr>
      <w:r>
        <w:t>Spring</w:t>
      </w:r>
      <w:r w:rsidR="0048694D">
        <w:t xml:space="preserve"> </w:t>
      </w:r>
      <w:r w:rsidR="00345EB8">
        <w:t>2020</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rsidR="005B25E1" w:rsidP="009E506A" w:rsidRDefault="005B25E1" w14:paraId="1EAEADF7" w14:textId="48F67D69">
      <w:pPr>
        <w:pStyle w:val="ListParagraph"/>
        <w:spacing w:after="0" w:line="23" w:lineRule="atLeast"/>
        <w:ind w:left="461" w:hanging="274"/>
        <w:contextualSpacing w:val="0"/>
      </w:pPr>
      <w:r>
        <w:t>October</w:t>
      </w:r>
      <w:r w:rsidR="00696CD2">
        <w:t>–</w:t>
      </w:r>
      <w:r>
        <w:t>November</w:t>
      </w:r>
      <w:r w:rsidR="0048694D">
        <w:t xml:space="preserve"> </w:t>
      </w:r>
      <w:r w:rsidR="00345EB8">
        <w:t>2020</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5B25E1" w:rsidP="009E506A" w:rsidRDefault="005B25E1" w14:paraId="2E549946" w14:textId="3335EF1A">
      <w:pPr>
        <w:pStyle w:val="ListParagraph"/>
        <w:spacing w:after="0" w:line="23" w:lineRule="atLeast"/>
        <w:ind w:left="461" w:hanging="274"/>
        <w:contextualSpacing w:val="0"/>
      </w:pPr>
      <w:r>
        <w:t>December</w:t>
      </w:r>
      <w:r w:rsidR="0048694D">
        <w:t xml:space="preserve"> </w:t>
      </w:r>
      <w:r w:rsidR="00345EB8">
        <w:t>2020</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rsidRDefault="005B25E1" w14:paraId="7E88E346" w14:textId="402E1BEA">
      <w:pPr>
        <w:pStyle w:val="ListParagraph"/>
        <w:spacing w:after="0" w:line="23" w:lineRule="atLeast"/>
        <w:ind w:left="461" w:hanging="274"/>
        <w:contextualSpacing w:val="0"/>
      </w:pPr>
      <w:r>
        <w:t>December</w:t>
      </w:r>
      <w:r w:rsidR="0048694D">
        <w:t xml:space="preserve"> </w:t>
      </w:r>
      <w:r w:rsidR="00345EB8">
        <w:t>2020</w:t>
      </w:r>
      <w:r>
        <w:t>–January</w:t>
      </w:r>
      <w:r w:rsidR="0048694D">
        <w:t xml:space="preserve"> </w:t>
      </w:r>
      <w:r w:rsidR="00345EB8">
        <w:t>2021</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rsidR="005B25E1" w:rsidP="009E506A" w:rsidRDefault="005B25E1" w14:paraId="6483F441" w14:textId="43F1AB89">
      <w:pPr>
        <w:pStyle w:val="ListParagraph"/>
        <w:spacing w:after="0" w:line="23" w:lineRule="atLeast"/>
        <w:ind w:left="461" w:hanging="274"/>
        <w:contextualSpacing w:val="0"/>
      </w:pPr>
      <w:r>
        <w:t>January</w:t>
      </w:r>
      <w:r w:rsidR="00696CD2">
        <w:t>–</w:t>
      </w:r>
      <w:r>
        <w:t>March</w:t>
      </w:r>
      <w:r w:rsidR="0048694D">
        <w:t xml:space="preserve"> </w:t>
      </w:r>
      <w:r w:rsidR="00345EB8">
        <w:t>2021</w:t>
      </w:r>
      <w:r>
        <w:t>:</w:t>
      </w:r>
      <w:r w:rsidR="0048694D">
        <w:t xml:space="preserve"> </w:t>
      </w:r>
      <w:r>
        <w:t>Administer</w:t>
      </w:r>
      <w:r w:rsidR="0048694D">
        <w:t xml:space="preserve"> </w:t>
      </w:r>
      <w:r>
        <w:t>the</w:t>
      </w:r>
      <w:r w:rsidR="0048694D">
        <w:t xml:space="preserve"> </w:t>
      </w:r>
      <w:r>
        <w:t>assessments</w:t>
      </w:r>
    </w:p>
    <w:p w:rsidR="005B25E1" w:rsidP="009E506A" w:rsidRDefault="005B25E1" w14:paraId="353E5D52" w14:textId="294E8435">
      <w:pPr>
        <w:pStyle w:val="ListParagraph"/>
        <w:spacing w:after="0" w:line="23" w:lineRule="atLeast"/>
        <w:ind w:left="461" w:hanging="274"/>
        <w:contextualSpacing w:val="0"/>
      </w:pPr>
      <w:r>
        <w:t>March</w:t>
      </w:r>
      <w:r w:rsidR="00696CD2">
        <w:t>–</w:t>
      </w:r>
      <w:r>
        <w:t>May</w:t>
      </w:r>
      <w:r w:rsidR="0048694D">
        <w:t xml:space="preserve"> </w:t>
      </w:r>
      <w:r w:rsidR="00345EB8">
        <w:t>2021</w:t>
      </w:r>
      <w:r>
        <w:t>:</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rsidR="005B25E1" w:rsidP="009E506A" w:rsidRDefault="005B25E1" w14:paraId="348EE85C" w14:textId="4432AC23">
      <w:pPr>
        <w:pStyle w:val="ListParagraph"/>
        <w:spacing w:after="0" w:line="23" w:lineRule="atLeast"/>
        <w:ind w:left="461" w:hanging="274"/>
        <w:contextualSpacing w:val="0"/>
      </w:pPr>
      <w:bookmarkStart w:name="_Hlk25645218" w:id="146"/>
      <w:r>
        <w:t>June–July</w:t>
      </w:r>
      <w:r w:rsidR="0048694D">
        <w:t xml:space="preserve"> </w:t>
      </w:r>
      <w:r w:rsidR="00345EB8">
        <w:t>2021</w:t>
      </w:r>
      <w:r>
        <w:t>:</w:t>
      </w:r>
      <w:r w:rsidR="0048694D">
        <w:t xml:space="preserve"> </w:t>
      </w:r>
      <w:r>
        <w:t>Analyze</w:t>
      </w:r>
      <w:r w:rsidR="0048694D">
        <w:t xml:space="preserve"> </w:t>
      </w:r>
      <w:r>
        <w:t>the</w:t>
      </w:r>
      <w:r w:rsidR="0048694D">
        <w:t xml:space="preserve"> </w:t>
      </w:r>
      <w:r>
        <w:t>data</w:t>
      </w:r>
    </w:p>
    <w:p w:rsidR="005B25E1" w:rsidP="009E506A" w:rsidRDefault="007C0B5F" w14:paraId="6974D588" w14:textId="67028E1C">
      <w:pPr>
        <w:pStyle w:val="ListParagraph"/>
        <w:spacing w:after="0" w:line="23" w:lineRule="atLeast"/>
        <w:ind w:left="461" w:hanging="274"/>
        <w:contextualSpacing w:val="0"/>
      </w:pPr>
      <w:r>
        <w:t>July</w:t>
      </w:r>
      <w:r w:rsidR="005B25E1">
        <w:t>–September</w:t>
      </w:r>
      <w:r w:rsidR="0048694D">
        <w:t xml:space="preserve"> </w:t>
      </w:r>
      <w:r w:rsidR="00345EB8">
        <w:t>2021</w:t>
      </w:r>
      <w:r w:rsidR="005B25E1">
        <w:t>:</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rsidR="005B25E1" w:rsidP="009E506A" w:rsidRDefault="005B25E1" w14:paraId="4230A084" w14:textId="1C1ECE27">
      <w:pPr>
        <w:pStyle w:val="ListParagraph"/>
        <w:spacing w:after="120" w:line="23" w:lineRule="atLeast"/>
        <w:ind w:left="461" w:hanging="274"/>
        <w:contextualSpacing w:val="0"/>
      </w:pPr>
      <w:r>
        <w:t>October</w:t>
      </w:r>
      <w:r w:rsidR="0048694D">
        <w:t xml:space="preserve"> </w:t>
      </w:r>
      <w:r w:rsidR="00345EB8">
        <w:t>2021</w:t>
      </w:r>
      <w:r>
        <w:t>:</w:t>
      </w:r>
      <w:r w:rsidR="0048694D">
        <w:t xml:space="preserve"> </w:t>
      </w:r>
      <w:r>
        <w:t>Release</w:t>
      </w:r>
      <w:r w:rsidR="0048694D">
        <w:t xml:space="preserve"> </w:t>
      </w:r>
      <w:r>
        <w:t>the</w:t>
      </w:r>
      <w:r w:rsidR="0048694D">
        <w:t xml:space="preserve"> </w:t>
      </w:r>
      <w:r>
        <w:t>results</w:t>
      </w:r>
      <w:r w:rsidR="006239C0">
        <w:t xml:space="preserve"> (Note that more time may be required for analysis, given the transition in the design to some students taking two-subjects.  As such, the release timeframe may change.)</w:t>
      </w:r>
    </w:p>
    <w:p w:rsidRPr="001C5A50" w:rsidR="004E666C" w:rsidP="00FA7565" w:rsidRDefault="00F5617B" w14:paraId="27B1C4FF" w14:textId="77777777">
      <w:pPr>
        <w:pStyle w:val="Heading1"/>
        <w:spacing w:before="0" w:after="120" w:line="23" w:lineRule="atLeast"/>
        <w:rPr>
          <w:rStyle w:val="Heading2Char"/>
          <w:b/>
          <w:sz w:val="28"/>
        </w:rPr>
      </w:pPr>
      <w:bookmarkStart w:name="_Toc337735306" w:id="147"/>
      <w:bookmarkStart w:name="_Toc442946939" w:id="148"/>
      <w:bookmarkStart w:name="_Toc1039563" w:id="149"/>
      <w:bookmarkStart w:name="_Toc1040352" w:id="150"/>
      <w:bookmarkStart w:name="_Toc19265224" w:id="151"/>
      <w:bookmarkEnd w:id="146"/>
      <w:r w:rsidRPr="001C5A50">
        <w:rPr>
          <w:rStyle w:val="Heading2Char"/>
          <w:b/>
          <w:sz w:val="28"/>
        </w:rPr>
        <w:t>A.</w:t>
      </w:r>
      <w:r w:rsidRPr="001C5A50" w:rsidR="006D1CEB">
        <w:rPr>
          <w:rStyle w:val="Heading2Char"/>
          <w:b/>
          <w:sz w:val="28"/>
        </w:rPr>
        <w:t>17.</w:t>
      </w:r>
      <w:r w:rsidR="0048694D">
        <w:rPr>
          <w:rStyle w:val="Heading2Char"/>
          <w:b/>
          <w:sz w:val="28"/>
        </w:rPr>
        <w:t xml:space="preserve"> </w:t>
      </w:r>
      <w:r w:rsidRPr="001C5A50" w:rsidR="004E666C">
        <w:rPr>
          <w:rStyle w:val="Heading2Char"/>
          <w:b/>
          <w:sz w:val="28"/>
        </w:rPr>
        <w:t>Approval</w:t>
      </w:r>
      <w:r w:rsidR="0048694D">
        <w:rPr>
          <w:rStyle w:val="Heading2Char"/>
          <w:b/>
          <w:sz w:val="28"/>
        </w:rPr>
        <w:t xml:space="preserve"> </w:t>
      </w:r>
      <w:r w:rsidRPr="001C5A50" w:rsidR="004E666C">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Pr="001C5A50" w:rsidR="004E666C">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147"/>
      <w:r w:rsidRPr="001C5A50">
        <w:rPr>
          <w:rStyle w:val="Heading2Char"/>
          <w:b/>
          <w:sz w:val="28"/>
        </w:rPr>
        <w:t>Date</w:t>
      </w:r>
      <w:bookmarkEnd w:id="148"/>
      <w:bookmarkEnd w:id="149"/>
      <w:bookmarkEnd w:id="150"/>
      <w:bookmarkEnd w:id="151"/>
    </w:p>
    <w:p w:rsidR="004E666C" w:rsidP="00FA7565" w:rsidRDefault="004E666C"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Pr="001C5A50" w:rsidR="004E666C" w:rsidP="00FA7565" w:rsidRDefault="00F5617B" w14:paraId="3521F031" w14:textId="77777777">
      <w:pPr>
        <w:pStyle w:val="Heading1"/>
        <w:spacing w:before="0" w:after="120" w:line="23" w:lineRule="atLeast"/>
      </w:pPr>
      <w:bookmarkStart w:name="_Toc337735307" w:id="152"/>
      <w:bookmarkStart w:name="_Toc442946940" w:id="153"/>
      <w:bookmarkStart w:name="_Toc1039564" w:id="154"/>
      <w:bookmarkStart w:name="_Toc1040353" w:id="155"/>
      <w:bookmarkStart w:name="_Toc19265225" w:id="156"/>
      <w:r w:rsidRPr="001C5A50">
        <w:rPr>
          <w:rStyle w:val="Heading2Char"/>
          <w:b/>
          <w:sz w:val="28"/>
        </w:rPr>
        <w:t>A.</w:t>
      </w:r>
      <w:r w:rsidRPr="001C5A50" w:rsidR="006D1CEB">
        <w:rPr>
          <w:rStyle w:val="Heading2Char"/>
          <w:b/>
          <w:sz w:val="28"/>
        </w:rPr>
        <w:t>18.</w:t>
      </w:r>
      <w:r w:rsidR="0048694D">
        <w:rPr>
          <w:rStyle w:val="Heading2Char"/>
          <w:b/>
          <w:sz w:val="28"/>
        </w:rPr>
        <w:t xml:space="preserve"> </w:t>
      </w:r>
      <w:r w:rsidRPr="001C5A50" w:rsidR="004E666C">
        <w:rPr>
          <w:rStyle w:val="Heading2Char"/>
          <w:b/>
          <w:sz w:val="28"/>
        </w:rPr>
        <w:t>Exceptions</w:t>
      </w:r>
      <w:r w:rsidR="0048694D">
        <w:rPr>
          <w:rStyle w:val="Heading2Char"/>
          <w:b/>
          <w:sz w:val="28"/>
        </w:rPr>
        <w:t xml:space="preserve"> </w:t>
      </w:r>
      <w:r w:rsidRPr="001C5A50" w:rsidR="004E666C">
        <w:rPr>
          <w:rStyle w:val="Heading2Char"/>
          <w:b/>
          <w:sz w:val="28"/>
        </w:rPr>
        <w:t>to</w:t>
      </w:r>
      <w:r w:rsidR="0048694D">
        <w:rPr>
          <w:rStyle w:val="Heading2Char"/>
          <w:b/>
          <w:sz w:val="28"/>
        </w:rPr>
        <w:t xml:space="preserve"> </w:t>
      </w:r>
      <w:r w:rsidRPr="001C5A50" w:rsidR="004E666C">
        <w:rPr>
          <w:rStyle w:val="Heading2Char"/>
          <w:b/>
          <w:sz w:val="28"/>
        </w:rPr>
        <w:t>Certification</w:t>
      </w:r>
      <w:r w:rsidR="0048694D">
        <w:rPr>
          <w:rStyle w:val="Heading2Char"/>
          <w:b/>
          <w:sz w:val="28"/>
        </w:rPr>
        <w:t xml:space="preserve"> </w:t>
      </w:r>
      <w:r w:rsidRPr="001C5A50" w:rsidR="004E666C">
        <w:rPr>
          <w:rStyle w:val="Heading2Char"/>
          <w:b/>
          <w:sz w:val="28"/>
        </w:rPr>
        <w:t>Statement</w:t>
      </w:r>
      <w:bookmarkEnd w:id="152"/>
      <w:bookmarkEnd w:id="153"/>
      <w:bookmarkEnd w:id="154"/>
      <w:bookmarkEnd w:id="155"/>
      <w:bookmarkEnd w:id="156"/>
    </w:p>
    <w:p w:rsidRPr="00EA6DBF" w:rsidR="004E666C" w:rsidP="00F70A4B" w:rsidRDefault="004E666C"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RPr="00EA6DBF" w:rsidR="004E666C" w:rsidSect="00F70A4B">
      <w:footerReference w:type="default" r:id="rId40"/>
      <w:pgSz w:w="12240" w:h="15840" w:code="1"/>
      <w:pgMar w:top="864" w:right="864" w:bottom="720" w:left="864"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266284" w15:done="0"/>
  <w15:commentEx w15:paraId="6C5E4BCE" w15:paraIdParent="512662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266284" w16cid:durableId="219249D1"/>
  <w16cid:commentId w16cid:paraId="6C5E4BCE" w16cid:durableId="21924B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84D7E" w14:textId="77777777" w:rsidR="009F08C7" w:rsidRDefault="009F08C7">
      <w:r>
        <w:separator/>
      </w:r>
    </w:p>
  </w:endnote>
  <w:endnote w:type="continuationSeparator" w:id="0">
    <w:p w14:paraId="6C03E940" w14:textId="77777777" w:rsidR="009F08C7" w:rsidRDefault="009F08C7">
      <w:r>
        <w:continuationSeparator/>
      </w:r>
    </w:p>
  </w:endnote>
  <w:endnote w:type="continuationNotice" w:id="1">
    <w:p w14:paraId="526D06FF" w14:textId="77777777" w:rsidR="009F08C7" w:rsidRDefault="009F0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C4A9C" w14:textId="645175A3" w:rsidR="009F08C7" w:rsidRPr="00394A99" w:rsidRDefault="009F08C7"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2021</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013582">
      <w:rPr>
        <w:rStyle w:val="PageNumber"/>
        <w:noProof/>
        <w:sz w:val="20"/>
      </w:rPr>
      <w:t>5</w:t>
    </w:r>
    <w:r w:rsidRPr="00BF11B7">
      <w:rPr>
        <w:rStyle w:val="PageNumbe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EF0A" w14:textId="43B87426" w:rsidR="009F08C7" w:rsidRPr="00394A99" w:rsidRDefault="009F08C7"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013582">
      <w:rPr>
        <w:rStyle w:val="PageNumber"/>
        <w:noProof/>
        <w:sz w:val="20"/>
      </w:rPr>
      <w:t>27</w:t>
    </w:r>
    <w:r w:rsidRPr="00BF11B7">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E96C" w14:textId="30B9618E" w:rsidR="009F08C7" w:rsidRPr="00394A99" w:rsidRDefault="009F08C7"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21</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013582">
      <w:rPr>
        <w:rStyle w:val="PageNumber"/>
        <w:noProof/>
        <w:sz w:val="20"/>
      </w:rPr>
      <w:t>29</w:t>
    </w:r>
    <w:r w:rsidRPr="00B76804">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E8162" w14:textId="77777777" w:rsidR="009F08C7" w:rsidRDefault="009F08C7" w:rsidP="00683127">
      <w:pPr>
        <w:spacing w:after="0" w:line="240" w:lineRule="auto"/>
      </w:pPr>
      <w:r>
        <w:separator/>
      </w:r>
    </w:p>
  </w:footnote>
  <w:footnote w:type="continuationSeparator" w:id="0">
    <w:p w14:paraId="646F91CF" w14:textId="77777777" w:rsidR="009F08C7" w:rsidRDefault="009F08C7" w:rsidP="00683127">
      <w:pPr>
        <w:spacing w:after="0"/>
      </w:pPr>
      <w:r>
        <w:continuationSeparator/>
      </w:r>
    </w:p>
  </w:footnote>
  <w:footnote w:type="continuationNotice" w:id="1">
    <w:p w14:paraId="66F1BF77" w14:textId="77777777" w:rsidR="009F08C7" w:rsidRDefault="009F08C7">
      <w:pPr>
        <w:spacing w:after="0" w:line="240" w:lineRule="auto"/>
      </w:pPr>
    </w:p>
  </w:footnote>
  <w:footnote w:id="2">
    <w:p w14:paraId="19B228F1" w14:textId="60EAC429" w:rsidR="009F08C7" w:rsidRPr="002A1FC2" w:rsidRDefault="009F08C7"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00C217EE" w14:textId="5F820AD7" w:rsidR="009F08C7" w:rsidRPr="0090573E" w:rsidRDefault="009F08C7" w:rsidP="0090573E">
      <w:pPr>
        <w:pStyle w:val="FootnoteText"/>
        <w:spacing w:after="0" w:line="240" w:lineRule="auto"/>
        <w:rPr>
          <w:sz w:val="18"/>
          <w:szCs w:val="18"/>
        </w:rPr>
      </w:pPr>
      <w:r w:rsidRPr="0090573E">
        <w:rPr>
          <w:rStyle w:val="FootnoteReference"/>
          <w:sz w:val="18"/>
          <w:szCs w:val="18"/>
        </w:rPr>
        <w:footnoteRef/>
      </w:r>
      <w:r w:rsidRPr="0090573E">
        <w:rPr>
          <w:sz w:val="18"/>
          <w:szCs w:val="18"/>
        </w:rPr>
        <w:t xml:space="preserve"> In some instances, students eligible for LTT may be a year younger or a year older depending on their birthday and </w:t>
      </w:r>
      <w:r>
        <w:rPr>
          <w:sz w:val="18"/>
          <w:szCs w:val="18"/>
        </w:rPr>
        <w:t xml:space="preserve">on </w:t>
      </w:r>
      <w:r w:rsidRPr="0090573E">
        <w:rPr>
          <w:sz w:val="18"/>
          <w:szCs w:val="18"/>
        </w:rPr>
        <w:t>when the LTT assessment is administered.</w:t>
      </w:r>
    </w:p>
  </w:footnote>
  <w:footnote w:id="4">
    <w:p w14:paraId="62D96636" w14:textId="77777777" w:rsidR="009F08C7" w:rsidRPr="003C39B3" w:rsidRDefault="009F08C7"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14:paraId="49331C74" w14:textId="77777777" w:rsidR="009F08C7" w:rsidRPr="003C39B3" w:rsidRDefault="009F08C7"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14:paraId="48D76B20" w14:textId="77777777" w:rsidR="009F08C7" w:rsidRPr="003C39B3" w:rsidRDefault="009F08C7" w:rsidP="00726A0A">
      <w:pPr>
        <w:pStyle w:val="Footnote"/>
        <w:rPr>
          <w:sz w:val="18"/>
          <w:szCs w:val="18"/>
        </w:rPr>
      </w:pPr>
      <w:r w:rsidRPr="003C39B3">
        <w:rPr>
          <w:rStyle w:val="FootnoteReference"/>
          <w:sz w:val="18"/>
          <w:szCs w:val="18"/>
        </w:rPr>
        <w:footnoteRef/>
      </w:r>
      <w:r w:rsidRPr="003C39B3">
        <w:rPr>
          <w:sz w:val="18"/>
          <w:szCs w:val="18"/>
        </w:rPr>
        <w:t xml:space="preserve"> See Section B.1.a for more information on the NAEP sampling procedures.</w:t>
      </w:r>
    </w:p>
  </w:footnote>
  <w:footnote w:id="7">
    <w:p w14:paraId="0B35946D" w14:textId="77777777" w:rsidR="009F08C7" w:rsidRPr="003C39B3" w:rsidRDefault="009F08C7"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8">
    <w:p w14:paraId="218BDF5C" w14:textId="77777777" w:rsidR="009F08C7" w:rsidRPr="003C39B3" w:rsidRDefault="009F08C7"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w:t>
      </w:r>
      <w:proofErr w:type="spellStart"/>
      <w:r w:rsidRPr="003C39B3">
        <w:rPr>
          <w:sz w:val="18"/>
          <w:szCs w:val="18"/>
        </w:rPr>
        <w:t>Davier</w:t>
      </w:r>
      <w:proofErr w:type="spellEnd"/>
      <w:r w:rsidRPr="003C39B3">
        <w:rPr>
          <w:sz w:val="18"/>
          <w:szCs w:val="18"/>
        </w:rPr>
        <w:t xml:space="preserve">,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9">
    <w:p w14:paraId="5E49851D" w14:textId="77777777" w:rsidR="009F08C7" w:rsidRPr="003C39B3" w:rsidRDefault="009F08C7"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10">
    <w:p w14:paraId="4DC488C4" w14:textId="77777777" w:rsidR="009F08C7" w:rsidRPr="008C22A9" w:rsidRDefault="009F08C7"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1">
    <w:p w14:paraId="07BFA4CB" w14:textId="77777777" w:rsidR="009F08C7" w:rsidRPr="008C22A9" w:rsidRDefault="009F08C7"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2">
    <w:p w14:paraId="5E21AE33" w14:textId="7DFA2B5A" w:rsidR="009F08C7" w:rsidRPr="008C22A9" w:rsidRDefault="009F08C7"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3">
    <w:p w14:paraId="4D24CC0B" w14:textId="77777777" w:rsidR="009F08C7" w:rsidRPr="008C22A9" w:rsidRDefault="009F08C7"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4">
    <w:p w14:paraId="17B4A2F5" w14:textId="77777777" w:rsidR="009F08C7" w:rsidRPr="008C22A9" w:rsidRDefault="009F08C7"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5">
    <w:p w14:paraId="287B3183" w14:textId="41F5BF77" w:rsidR="009F08C7" w:rsidRPr="008171CE" w:rsidRDefault="009F08C7" w:rsidP="005A7852">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2018 Bureau of Labor Statistics (BLS) Occupation Employment Statistics is $2</w:t>
      </w:r>
      <w:r>
        <w:rPr>
          <w:sz w:val="18"/>
          <w:szCs w:val="18"/>
        </w:rPr>
        <w:t xml:space="preserve">8.84 </w:t>
      </w:r>
      <w:r w:rsidRPr="00AC009B">
        <w:rPr>
          <w:sz w:val="18"/>
          <w:szCs w:val="18"/>
        </w:rPr>
        <w:t>for teachers and school staff and $47</w:t>
      </w:r>
      <w:r>
        <w:rPr>
          <w:sz w:val="18"/>
          <w:szCs w:val="18"/>
        </w:rPr>
        <w:t>.4</w:t>
      </w:r>
      <w:r w:rsidRPr="00AC009B">
        <w:rPr>
          <w:sz w:val="18"/>
          <w:szCs w:val="18"/>
        </w:rPr>
        <w:t xml:space="preserve">8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March 29,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3A1A" w14:textId="77777777" w:rsidR="009F08C7" w:rsidRDefault="009F08C7" w:rsidP="00F70A4B">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6">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4">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19">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7">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A840AF"/>
    <w:multiLevelType w:val="hybridMultilevel"/>
    <w:tmpl w:val="56628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9"/>
  </w:num>
  <w:num w:numId="4">
    <w:abstractNumId w:val="2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11"/>
  </w:num>
  <w:num w:numId="10">
    <w:abstractNumId w:val="7"/>
  </w:num>
  <w:num w:numId="11">
    <w:abstractNumId w:val="2"/>
  </w:num>
  <w:num w:numId="12">
    <w:abstractNumId w:val="24"/>
  </w:num>
  <w:num w:numId="13">
    <w:abstractNumId w:val="28"/>
  </w:num>
  <w:num w:numId="14">
    <w:abstractNumId w:val="22"/>
  </w:num>
  <w:num w:numId="15">
    <w:abstractNumId w:val="5"/>
  </w:num>
  <w:num w:numId="16">
    <w:abstractNumId w:val="4"/>
  </w:num>
  <w:num w:numId="17">
    <w:abstractNumId w:val="1"/>
  </w:num>
  <w:num w:numId="18">
    <w:abstractNumId w:val="15"/>
  </w:num>
  <w:num w:numId="19">
    <w:abstractNumId w:val="21"/>
  </w:num>
  <w:num w:numId="20">
    <w:abstractNumId w:val="0"/>
  </w:num>
  <w:num w:numId="21">
    <w:abstractNumId w:val="25"/>
  </w:num>
  <w:num w:numId="22">
    <w:abstractNumId w:val="14"/>
  </w:num>
  <w:num w:numId="23">
    <w:abstractNumId w:val="11"/>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16"/>
  </w:num>
  <w:num w:numId="26">
    <w:abstractNumId w:val="20"/>
  </w:num>
  <w:num w:numId="27">
    <w:abstractNumId w:val="10"/>
  </w:num>
  <w:num w:numId="28">
    <w:abstractNumId w:val="3"/>
  </w:num>
  <w:num w:numId="29">
    <w:abstractNumId w:val="27"/>
  </w:num>
  <w:num w:numId="30">
    <w:abstractNumId w:val="29"/>
  </w:num>
  <w:num w:numId="31">
    <w:abstractNumId w:val="17"/>
  </w:num>
  <w:num w:numId="32">
    <w:abstractNumId w:val="21"/>
  </w:num>
  <w:num w:numId="33">
    <w:abstractNumId w:val="6"/>
  </w:num>
  <w:num w:numId="34">
    <w:abstractNumId w:val="19"/>
  </w:num>
  <w:num w:numId="35">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lin, Ed C">
    <w15:presenceInfo w15:providerId="AD" w15:userId="S::EMOLIN@ets.org::cdf6c206-4997-4f5e-a9b5-af220419a4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76"/>
    <w:rsid w:val="00000DB2"/>
    <w:rsid w:val="00000F4A"/>
    <w:rsid w:val="000013CE"/>
    <w:rsid w:val="00001494"/>
    <w:rsid w:val="0000175E"/>
    <w:rsid w:val="00002706"/>
    <w:rsid w:val="000035D8"/>
    <w:rsid w:val="0000387E"/>
    <w:rsid w:val="00003DCE"/>
    <w:rsid w:val="0000418C"/>
    <w:rsid w:val="00004BF3"/>
    <w:rsid w:val="000063CA"/>
    <w:rsid w:val="000065C1"/>
    <w:rsid w:val="00007985"/>
    <w:rsid w:val="00007E14"/>
    <w:rsid w:val="00011D78"/>
    <w:rsid w:val="00013582"/>
    <w:rsid w:val="00013A6A"/>
    <w:rsid w:val="000140DA"/>
    <w:rsid w:val="00014266"/>
    <w:rsid w:val="00014617"/>
    <w:rsid w:val="00016A8D"/>
    <w:rsid w:val="00016D1B"/>
    <w:rsid w:val="00020ACC"/>
    <w:rsid w:val="0002114F"/>
    <w:rsid w:val="0002120E"/>
    <w:rsid w:val="0002123D"/>
    <w:rsid w:val="00021E08"/>
    <w:rsid w:val="00022EC8"/>
    <w:rsid w:val="00023173"/>
    <w:rsid w:val="0002330E"/>
    <w:rsid w:val="0002485E"/>
    <w:rsid w:val="00024CC3"/>
    <w:rsid w:val="0002501F"/>
    <w:rsid w:val="0002541B"/>
    <w:rsid w:val="0002668A"/>
    <w:rsid w:val="00027571"/>
    <w:rsid w:val="00027AA6"/>
    <w:rsid w:val="000308C5"/>
    <w:rsid w:val="000309B0"/>
    <w:rsid w:val="00031155"/>
    <w:rsid w:val="000312C1"/>
    <w:rsid w:val="00033776"/>
    <w:rsid w:val="00035BC9"/>
    <w:rsid w:val="00035EE7"/>
    <w:rsid w:val="00036BDE"/>
    <w:rsid w:val="00036E71"/>
    <w:rsid w:val="00037653"/>
    <w:rsid w:val="000405E8"/>
    <w:rsid w:val="00040747"/>
    <w:rsid w:val="00041E2F"/>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423B"/>
    <w:rsid w:val="000550D0"/>
    <w:rsid w:val="00055918"/>
    <w:rsid w:val="00055BC0"/>
    <w:rsid w:val="0005707D"/>
    <w:rsid w:val="00057334"/>
    <w:rsid w:val="000603E7"/>
    <w:rsid w:val="000605E8"/>
    <w:rsid w:val="00060BB2"/>
    <w:rsid w:val="00060FD3"/>
    <w:rsid w:val="00061279"/>
    <w:rsid w:val="00061C73"/>
    <w:rsid w:val="000621C1"/>
    <w:rsid w:val="00062643"/>
    <w:rsid w:val="000628B0"/>
    <w:rsid w:val="00062D04"/>
    <w:rsid w:val="00063CC0"/>
    <w:rsid w:val="0006472B"/>
    <w:rsid w:val="000654F0"/>
    <w:rsid w:val="000661B6"/>
    <w:rsid w:val="000668F0"/>
    <w:rsid w:val="00066DC8"/>
    <w:rsid w:val="00067652"/>
    <w:rsid w:val="00070873"/>
    <w:rsid w:val="000708F8"/>
    <w:rsid w:val="00071AB1"/>
    <w:rsid w:val="00071F76"/>
    <w:rsid w:val="0007225C"/>
    <w:rsid w:val="00072B28"/>
    <w:rsid w:val="00073C55"/>
    <w:rsid w:val="00074556"/>
    <w:rsid w:val="0007612A"/>
    <w:rsid w:val="00080069"/>
    <w:rsid w:val="0008070D"/>
    <w:rsid w:val="000810C0"/>
    <w:rsid w:val="000814AD"/>
    <w:rsid w:val="00082033"/>
    <w:rsid w:val="000821D0"/>
    <w:rsid w:val="0008224D"/>
    <w:rsid w:val="00082664"/>
    <w:rsid w:val="0008310E"/>
    <w:rsid w:val="0008380D"/>
    <w:rsid w:val="000853A1"/>
    <w:rsid w:val="0008587D"/>
    <w:rsid w:val="00085A36"/>
    <w:rsid w:val="00085E4B"/>
    <w:rsid w:val="000903CB"/>
    <w:rsid w:val="000908A7"/>
    <w:rsid w:val="00090C86"/>
    <w:rsid w:val="00091C3C"/>
    <w:rsid w:val="00091E2A"/>
    <w:rsid w:val="00091E57"/>
    <w:rsid w:val="00092410"/>
    <w:rsid w:val="00093334"/>
    <w:rsid w:val="00094D64"/>
    <w:rsid w:val="00094DF5"/>
    <w:rsid w:val="00095AB5"/>
    <w:rsid w:val="00096312"/>
    <w:rsid w:val="00096AC7"/>
    <w:rsid w:val="00096B9D"/>
    <w:rsid w:val="000A1719"/>
    <w:rsid w:val="000A1D5F"/>
    <w:rsid w:val="000A2BFF"/>
    <w:rsid w:val="000A2FFE"/>
    <w:rsid w:val="000A33BD"/>
    <w:rsid w:val="000A417D"/>
    <w:rsid w:val="000A447E"/>
    <w:rsid w:val="000A54BA"/>
    <w:rsid w:val="000A5A02"/>
    <w:rsid w:val="000A5E2F"/>
    <w:rsid w:val="000A5EC8"/>
    <w:rsid w:val="000A6040"/>
    <w:rsid w:val="000A6A7A"/>
    <w:rsid w:val="000A6E1B"/>
    <w:rsid w:val="000A7730"/>
    <w:rsid w:val="000A7BED"/>
    <w:rsid w:val="000B19B6"/>
    <w:rsid w:val="000B20F4"/>
    <w:rsid w:val="000B2DA1"/>
    <w:rsid w:val="000B35AE"/>
    <w:rsid w:val="000B373F"/>
    <w:rsid w:val="000B3BA8"/>
    <w:rsid w:val="000B3BD0"/>
    <w:rsid w:val="000B3BE0"/>
    <w:rsid w:val="000B4200"/>
    <w:rsid w:val="000B4C11"/>
    <w:rsid w:val="000B5220"/>
    <w:rsid w:val="000B57B3"/>
    <w:rsid w:val="000B65E5"/>
    <w:rsid w:val="000B73E9"/>
    <w:rsid w:val="000C06D9"/>
    <w:rsid w:val="000C0A42"/>
    <w:rsid w:val="000C0DAC"/>
    <w:rsid w:val="000C1002"/>
    <w:rsid w:val="000C1FB6"/>
    <w:rsid w:val="000C22E3"/>
    <w:rsid w:val="000C2BDE"/>
    <w:rsid w:val="000C3036"/>
    <w:rsid w:val="000C3073"/>
    <w:rsid w:val="000C38C9"/>
    <w:rsid w:val="000C3AAC"/>
    <w:rsid w:val="000C4C1E"/>
    <w:rsid w:val="000C595B"/>
    <w:rsid w:val="000C698D"/>
    <w:rsid w:val="000C6AD9"/>
    <w:rsid w:val="000C6B10"/>
    <w:rsid w:val="000C7BBB"/>
    <w:rsid w:val="000D0069"/>
    <w:rsid w:val="000D166C"/>
    <w:rsid w:val="000D2DB0"/>
    <w:rsid w:val="000D3760"/>
    <w:rsid w:val="000D3842"/>
    <w:rsid w:val="000D4EDC"/>
    <w:rsid w:val="000D6073"/>
    <w:rsid w:val="000D61EA"/>
    <w:rsid w:val="000D66DE"/>
    <w:rsid w:val="000D72D9"/>
    <w:rsid w:val="000D7B31"/>
    <w:rsid w:val="000D7B71"/>
    <w:rsid w:val="000E0643"/>
    <w:rsid w:val="000E0AA0"/>
    <w:rsid w:val="000E1BBE"/>
    <w:rsid w:val="000E1F44"/>
    <w:rsid w:val="000E2033"/>
    <w:rsid w:val="000E2F27"/>
    <w:rsid w:val="000E365B"/>
    <w:rsid w:val="000E36BD"/>
    <w:rsid w:val="000E38E5"/>
    <w:rsid w:val="000E4B75"/>
    <w:rsid w:val="000E5390"/>
    <w:rsid w:val="000E5A66"/>
    <w:rsid w:val="000E5DE0"/>
    <w:rsid w:val="000E60A8"/>
    <w:rsid w:val="000E6E83"/>
    <w:rsid w:val="000E7078"/>
    <w:rsid w:val="000E7274"/>
    <w:rsid w:val="000F031C"/>
    <w:rsid w:val="000F0D81"/>
    <w:rsid w:val="000F55C7"/>
    <w:rsid w:val="000F577F"/>
    <w:rsid w:val="000F6ACA"/>
    <w:rsid w:val="001003B0"/>
    <w:rsid w:val="00100A3B"/>
    <w:rsid w:val="00101304"/>
    <w:rsid w:val="00101917"/>
    <w:rsid w:val="00102B60"/>
    <w:rsid w:val="00103133"/>
    <w:rsid w:val="0010334F"/>
    <w:rsid w:val="00103512"/>
    <w:rsid w:val="00104162"/>
    <w:rsid w:val="00106C95"/>
    <w:rsid w:val="00106DEE"/>
    <w:rsid w:val="00110692"/>
    <w:rsid w:val="00110B6C"/>
    <w:rsid w:val="0011174C"/>
    <w:rsid w:val="00111E96"/>
    <w:rsid w:val="001124D0"/>
    <w:rsid w:val="00112E61"/>
    <w:rsid w:val="00112F6F"/>
    <w:rsid w:val="001135BB"/>
    <w:rsid w:val="00113735"/>
    <w:rsid w:val="0011385D"/>
    <w:rsid w:val="00113A04"/>
    <w:rsid w:val="00116169"/>
    <w:rsid w:val="001165FF"/>
    <w:rsid w:val="00116810"/>
    <w:rsid w:val="0011779E"/>
    <w:rsid w:val="001177B3"/>
    <w:rsid w:val="00120405"/>
    <w:rsid w:val="00121AB8"/>
    <w:rsid w:val="00121C35"/>
    <w:rsid w:val="00121FE8"/>
    <w:rsid w:val="00124850"/>
    <w:rsid w:val="00124CB5"/>
    <w:rsid w:val="00125A2F"/>
    <w:rsid w:val="00125B57"/>
    <w:rsid w:val="00130C9A"/>
    <w:rsid w:val="00131EA0"/>
    <w:rsid w:val="001324EA"/>
    <w:rsid w:val="001327FB"/>
    <w:rsid w:val="00133274"/>
    <w:rsid w:val="00134DAA"/>
    <w:rsid w:val="00135298"/>
    <w:rsid w:val="00136584"/>
    <w:rsid w:val="00136D44"/>
    <w:rsid w:val="001379C7"/>
    <w:rsid w:val="00137A6E"/>
    <w:rsid w:val="00137C8A"/>
    <w:rsid w:val="00140092"/>
    <w:rsid w:val="0014026B"/>
    <w:rsid w:val="0014028C"/>
    <w:rsid w:val="00140670"/>
    <w:rsid w:val="00140B4B"/>
    <w:rsid w:val="00141ECD"/>
    <w:rsid w:val="0014226F"/>
    <w:rsid w:val="0014247D"/>
    <w:rsid w:val="00142A4B"/>
    <w:rsid w:val="00143E92"/>
    <w:rsid w:val="00145408"/>
    <w:rsid w:val="0014581B"/>
    <w:rsid w:val="001458E6"/>
    <w:rsid w:val="0014731D"/>
    <w:rsid w:val="00150282"/>
    <w:rsid w:val="00150485"/>
    <w:rsid w:val="00150DF7"/>
    <w:rsid w:val="001510D7"/>
    <w:rsid w:val="0015165C"/>
    <w:rsid w:val="001516E1"/>
    <w:rsid w:val="001517C6"/>
    <w:rsid w:val="001529AC"/>
    <w:rsid w:val="00152ED9"/>
    <w:rsid w:val="00153022"/>
    <w:rsid w:val="00153147"/>
    <w:rsid w:val="00153F04"/>
    <w:rsid w:val="00154005"/>
    <w:rsid w:val="00156059"/>
    <w:rsid w:val="00157A1A"/>
    <w:rsid w:val="00161E21"/>
    <w:rsid w:val="001629A4"/>
    <w:rsid w:val="0016366C"/>
    <w:rsid w:val="00163B18"/>
    <w:rsid w:val="001645AD"/>
    <w:rsid w:val="00165144"/>
    <w:rsid w:val="00165197"/>
    <w:rsid w:val="0016689E"/>
    <w:rsid w:val="00166F0D"/>
    <w:rsid w:val="001671D6"/>
    <w:rsid w:val="00170206"/>
    <w:rsid w:val="001703AF"/>
    <w:rsid w:val="00170544"/>
    <w:rsid w:val="001719B7"/>
    <w:rsid w:val="00172A44"/>
    <w:rsid w:val="001739E3"/>
    <w:rsid w:val="00173D65"/>
    <w:rsid w:val="001743F1"/>
    <w:rsid w:val="001747C8"/>
    <w:rsid w:val="00174BF3"/>
    <w:rsid w:val="0017528A"/>
    <w:rsid w:val="00175867"/>
    <w:rsid w:val="00176D6A"/>
    <w:rsid w:val="00177707"/>
    <w:rsid w:val="00177EE3"/>
    <w:rsid w:val="00180418"/>
    <w:rsid w:val="00181163"/>
    <w:rsid w:val="001811CE"/>
    <w:rsid w:val="0018172F"/>
    <w:rsid w:val="00181A7C"/>
    <w:rsid w:val="00181BEF"/>
    <w:rsid w:val="00182503"/>
    <w:rsid w:val="00182A6A"/>
    <w:rsid w:val="00182B16"/>
    <w:rsid w:val="00183148"/>
    <w:rsid w:val="001842A9"/>
    <w:rsid w:val="001843E1"/>
    <w:rsid w:val="00185535"/>
    <w:rsid w:val="00185D94"/>
    <w:rsid w:val="0018647F"/>
    <w:rsid w:val="001871E1"/>
    <w:rsid w:val="00190DB0"/>
    <w:rsid w:val="00191F56"/>
    <w:rsid w:val="0019212B"/>
    <w:rsid w:val="0019365F"/>
    <w:rsid w:val="001938D5"/>
    <w:rsid w:val="001945BE"/>
    <w:rsid w:val="001950D6"/>
    <w:rsid w:val="001955E1"/>
    <w:rsid w:val="00196B63"/>
    <w:rsid w:val="00197F2C"/>
    <w:rsid w:val="001A0BEF"/>
    <w:rsid w:val="001A0EC9"/>
    <w:rsid w:val="001A1119"/>
    <w:rsid w:val="001A1166"/>
    <w:rsid w:val="001A1414"/>
    <w:rsid w:val="001A29C9"/>
    <w:rsid w:val="001A2AF4"/>
    <w:rsid w:val="001A4052"/>
    <w:rsid w:val="001A44D6"/>
    <w:rsid w:val="001A46C8"/>
    <w:rsid w:val="001A54E4"/>
    <w:rsid w:val="001A6575"/>
    <w:rsid w:val="001A78FE"/>
    <w:rsid w:val="001B1152"/>
    <w:rsid w:val="001B1212"/>
    <w:rsid w:val="001B1B5E"/>
    <w:rsid w:val="001B2121"/>
    <w:rsid w:val="001B57B5"/>
    <w:rsid w:val="001B60F7"/>
    <w:rsid w:val="001B677D"/>
    <w:rsid w:val="001B79A7"/>
    <w:rsid w:val="001C00AC"/>
    <w:rsid w:val="001C0B28"/>
    <w:rsid w:val="001C1240"/>
    <w:rsid w:val="001C128E"/>
    <w:rsid w:val="001C15E9"/>
    <w:rsid w:val="001C18D7"/>
    <w:rsid w:val="001C25CD"/>
    <w:rsid w:val="001C39AC"/>
    <w:rsid w:val="001C3D4F"/>
    <w:rsid w:val="001C529D"/>
    <w:rsid w:val="001C5983"/>
    <w:rsid w:val="001C5A50"/>
    <w:rsid w:val="001C709B"/>
    <w:rsid w:val="001C78E4"/>
    <w:rsid w:val="001D03B8"/>
    <w:rsid w:val="001D0E98"/>
    <w:rsid w:val="001D1866"/>
    <w:rsid w:val="001D232B"/>
    <w:rsid w:val="001D3848"/>
    <w:rsid w:val="001D3D47"/>
    <w:rsid w:val="001D4058"/>
    <w:rsid w:val="001D4415"/>
    <w:rsid w:val="001D4562"/>
    <w:rsid w:val="001D5346"/>
    <w:rsid w:val="001D5A62"/>
    <w:rsid w:val="001D5B5C"/>
    <w:rsid w:val="001D5B9B"/>
    <w:rsid w:val="001D5F4A"/>
    <w:rsid w:val="001D6957"/>
    <w:rsid w:val="001D7713"/>
    <w:rsid w:val="001D7D4E"/>
    <w:rsid w:val="001E00E9"/>
    <w:rsid w:val="001E04CC"/>
    <w:rsid w:val="001E0677"/>
    <w:rsid w:val="001E09DF"/>
    <w:rsid w:val="001E0F8F"/>
    <w:rsid w:val="001E16D7"/>
    <w:rsid w:val="001E2753"/>
    <w:rsid w:val="001E2A26"/>
    <w:rsid w:val="001E40AD"/>
    <w:rsid w:val="001E449B"/>
    <w:rsid w:val="001E488E"/>
    <w:rsid w:val="001E4B30"/>
    <w:rsid w:val="001E4C1A"/>
    <w:rsid w:val="001E586A"/>
    <w:rsid w:val="001E5958"/>
    <w:rsid w:val="001E65CB"/>
    <w:rsid w:val="001E6BC9"/>
    <w:rsid w:val="001E717A"/>
    <w:rsid w:val="001E71A2"/>
    <w:rsid w:val="001E7FC0"/>
    <w:rsid w:val="001F03BD"/>
    <w:rsid w:val="001F0A65"/>
    <w:rsid w:val="001F1F5C"/>
    <w:rsid w:val="001F2341"/>
    <w:rsid w:val="001F2570"/>
    <w:rsid w:val="001F3E4E"/>
    <w:rsid w:val="001F50A4"/>
    <w:rsid w:val="001F52C0"/>
    <w:rsid w:val="001F59B7"/>
    <w:rsid w:val="001F5CA1"/>
    <w:rsid w:val="001F5F9A"/>
    <w:rsid w:val="001F7AAE"/>
    <w:rsid w:val="00200361"/>
    <w:rsid w:val="0020075D"/>
    <w:rsid w:val="00200952"/>
    <w:rsid w:val="00200E76"/>
    <w:rsid w:val="00201D03"/>
    <w:rsid w:val="00201E53"/>
    <w:rsid w:val="00202582"/>
    <w:rsid w:val="002026CD"/>
    <w:rsid w:val="00202969"/>
    <w:rsid w:val="00202C1B"/>
    <w:rsid w:val="002030AA"/>
    <w:rsid w:val="0020337B"/>
    <w:rsid w:val="00203E26"/>
    <w:rsid w:val="0020423A"/>
    <w:rsid w:val="0020458B"/>
    <w:rsid w:val="00204A6E"/>
    <w:rsid w:val="00204FC6"/>
    <w:rsid w:val="0020583F"/>
    <w:rsid w:val="00207FCF"/>
    <w:rsid w:val="00210470"/>
    <w:rsid w:val="00210976"/>
    <w:rsid w:val="0021226C"/>
    <w:rsid w:val="00212C77"/>
    <w:rsid w:val="002130D5"/>
    <w:rsid w:val="00214387"/>
    <w:rsid w:val="002154D5"/>
    <w:rsid w:val="00215D6C"/>
    <w:rsid w:val="002161B0"/>
    <w:rsid w:val="00216547"/>
    <w:rsid w:val="00216710"/>
    <w:rsid w:val="00216E1F"/>
    <w:rsid w:val="002170C6"/>
    <w:rsid w:val="00217D4C"/>
    <w:rsid w:val="002209DC"/>
    <w:rsid w:val="00221A6C"/>
    <w:rsid w:val="00222921"/>
    <w:rsid w:val="00222C49"/>
    <w:rsid w:val="00222CC6"/>
    <w:rsid w:val="0022314A"/>
    <w:rsid w:val="0022399A"/>
    <w:rsid w:val="00224C55"/>
    <w:rsid w:val="00225C14"/>
    <w:rsid w:val="00225E27"/>
    <w:rsid w:val="00225F7B"/>
    <w:rsid w:val="00226E8F"/>
    <w:rsid w:val="00227101"/>
    <w:rsid w:val="00227EA1"/>
    <w:rsid w:val="0023064F"/>
    <w:rsid w:val="00230757"/>
    <w:rsid w:val="002308F1"/>
    <w:rsid w:val="0023149E"/>
    <w:rsid w:val="00231987"/>
    <w:rsid w:val="00231B2B"/>
    <w:rsid w:val="00232ED7"/>
    <w:rsid w:val="0023327B"/>
    <w:rsid w:val="0023378C"/>
    <w:rsid w:val="00234255"/>
    <w:rsid w:val="00234E9A"/>
    <w:rsid w:val="00235998"/>
    <w:rsid w:val="00235B44"/>
    <w:rsid w:val="0023748C"/>
    <w:rsid w:val="002377E0"/>
    <w:rsid w:val="00240E68"/>
    <w:rsid w:val="00241676"/>
    <w:rsid w:val="00241B81"/>
    <w:rsid w:val="0024246E"/>
    <w:rsid w:val="00243B5F"/>
    <w:rsid w:val="00245389"/>
    <w:rsid w:val="00245466"/>
    <w:rsid w:val="00246330"/>
    <w:rsid w:val="002467B7"/>
    <w:rsid w:val="0025006A"/>
    <w:rsid w:val="00250849"/>
    <w:rsid w:val="0025097B"/>
    <w:rsid w:val="00251EC3"/>
    <w:rsid w:val="00251EFD"/>
    <w:rsid w:val="00251F23"/>
    <w:rsid w:val="00252C6A"/>
    <w:rsid w:val="0025409D"/>
    <w:rsid w:val="00254793"/>
    <w:rsid w:val="00254AFC"/>
    <w:rsid w:val="00256183"/>
    <w:rsid w:val="00257C8F"/>
    <w:rsid w:val="00260DF8"/>
    <w:rsid w:val="002620C2"/>
    <w:rsid w:val="0026221A"/>
    <w:rsid w:val="0026404D"/>
    <w:rsid w:val="00265B23"/>
    <w:rsid w:val="00265B43"/>
    <w:rsid w:val="00266CF3"/>
    <w:rsid w:val="00267256"/>
    <w:rsid w:val="00267847"/>
    <w:rsid w:val="00271644"/>
    <w:rsid w:val="0027353B"/>
    <w:rsid w:val="002740A8"/>
    <w:rsid w:val="00275893"/>
    <w:rsid w:val="00275CD4"/>
    <w:rsid w:val="002766C6"/>
    <w:rsid w:val="00276CD6"/>
    <w:rsid w:val="00277227"/>
    <w:rsid w:val="002774AA"/>
    <w:rsid w:val="00277869"/>
    <w:rsid w:val="00277969"/>
    <w:rsid w:val="00277ED5"/>
    <w:rsid w:val="0028046A"/>
    <w:rsid w:val="00280852"/>
    <w:rsid w:val="00281B38"/>
    <w:rsid w:val="00282560"/>
    <w:rsid w:val="002842E6"/>
    <w:rsid w:val="002846E4"/>
    <w:rsid w:val="00284A02"/>
    <w:rsid w:val="00284B57"/>
    <w:rsid w:val="002861CB"/>
    <w:rsid w:val="00287398"/>
    <w:rsid w:val="002901F4"/>
    <w:rsid w:val="00290CFE"/>
    <w:rsid w:val="0029271B"/>
    <w:rsid w:val="00292BEC"/>
    <w:rsid w:val="002934D7"/>
    <w:rsid w:val="00293F98"/>
    <w:rsid w:val="002942A8"/>
    <w:rsid w:val="00296D8E"/>
    <w:rsid w:val="00296DED"/>
    <w:rsid w:val="00296F7C"/>
    <w:rsid w:val="0029729B"/>
    <w:rsid w:val="00297D77"/>
    <w:rsid w:val="002A0E9C"/>
    <w:rsid w:val="002A160E"/>
    <w:rsid w:val="002A1FC2"/>
    <w:rsid w:val="002A2642"/>
    <w:rsid w:val="002A3457"/>
    <w:rsid w:val="002A34B6"/>
    <w:rsid w:val="002A3EAA"/>
    <w:rsid w:val="002A46A6"/>
    <w:rsid w:val="002A4A46"/>
    <w:rsid w:val="002A4EE5"/>
    <w:rsid w:val="002A63D5"/>
    <w:rsid w:val="002A7124"/>
    <w:rsid w:val="002B18CD"/>
    <w:rsid w:val="002B2595"/>
    <w:rsid w:val="002B373F"/>
    <w:rsid w:val="002B38DD"/>
    <w:rsid w:val="002B4059"/>
    <w:rsid w:val="002B406C"/>
    <w:rsid w:val="002B41ED"/>
    <w:rsid w:val="002B5764"/>
    <w:rsid w:val="002B5AE4"/>
    <w:rsid w:val="002B671C"/>
    <w:rsid w:val="002B69B9"/>
    <w:rsid w:val="002B6BA2"/>
    <w:rsid w:val="002B6C21"/>
    <w:rsid w:val="002B7EEF"/>
    <w:rsid w:val="002B7F84"/>
    <w:rsid w:val="002C06A7"/>
    <w:rsid w:val="002C0C3C"/>
    <w:rsid w:val="002C15B1"/>
    <w:rsid w:val="002C169D"/>
    <w:rsid w:val="002C21CD"/>
    <w:rsid w:val="002C23D0"/>
    <w:rsid w:val="002C243D"/>
    <w:rsid w:val="002C2C98"/>
    <w:rsid w:val="002C335F"/>
    <w:rsid w:val="002C38E7"/>
    <w:rsid w:val="002C3C8A"/>
    <w:rsid w:val="002C42FC"/>
    <w:rsid w:val="002C46CD"/>
    <w:rsid w:val="002C4813"/>
    <w:rsid w:val="002C4AC1"/>
    <w:rsid w:val="002C4DB5"/>
    <w:rsid w:val="002C625A"/>
    <w:rsid w:val="002C6F55"/>
    <w:rsid w:val="002D2363"/>
    <w:rsid w:val="002D3855"/>
    <w:rsid w:val="002D5A22"/>
    <w:rsid w:val="002D5D8E"/>
    <w:rsid w:val="002D6348"/>
    <w:rsid w:val="002D658D"/>
    <w:rsid w:val="002D6D37"/>
    <w:rsid w:val="002D7956"/>
    <w:rsid w:val="002D7F6F"/>
    <w:rsid w:val="002E0174"/>
    <w:rsid w:val="002E06C9"/>
    <w:rsid w:val="002E0804"/>
    <w:rsid w:val="002E09D0"/>
    <w:rsid w:val="002E0CC7"/>
    <w:rsid w:val="002E18AC"/>
    <w:rsid w:val="002E18CB"/>
    <w:rsid w:val="002E2286"/>
    <w:rsid w:val="002E3974"/>
    <w:rsid w:val="002E439D"/>
    <w:rsid w:val="002E7423"/>
    <w:rsid w:val="002E7C3E"/>
    <w:rsid w:val="002E7EBD"/>
    <w:rsid w:val="002F0886"/>
    <w:rsid w:val="002F0A7F"/>
    <w:rsid w:val="002F1124"/>
    <w:rsid w:val="002F1212"/>
    <w:rsid w:val="002F2649"/>
    <w:rsid w:val="002F278E"/>
    <w:rsid w:val="002F4F59"/>
    <w:rsid w:val="002F5679"/>
    <w:rsid w:val="002F5743"/>
    <w:rsid w:val="002F773B"/>
    <w:rsid w:val="002F7BFD"/>
    <w:rsid w:val="00301C1D"/>
    <w:rsid w:val="00303404"/>
    <w:rsid w:val="003048F9"/>
    <w:rsid w:val="00304CC6"/>
    <w:rsid w:val="00304D17"/>
    <w:rsid w:val="0030579C"/>
    <w:rsid w:val="003068C1"/>
    <w:rsid w:val="003068ED"/>
    <w:rsid w:val="003100DE"/>
    <w:rsid w:val="0031111A"/>
    <w:rsid w:val="003114F1"/>
    <w:rsid w:val="00311B60"/>
    <w:rsid w:val="00312783"/>
    <w:rsid w:val="003139D8"/>
    <w:rsid w:val="00314333"/>
    <w:rsid w:val="003146FA"/>
    <w:rsid w:val="0031474E"/>
    <w:rsid w:val="00315058"/>
    <w:rsid w:val="00315982"/>
    <w:rsid w:val="00315D6A"/>
    <w:rsid w:val="003164BB"/>
    <w:rsid w:val="00316AC1"/>
    <w:rsid w:val="003174DF"/>
    <w:rsid w:val="00317743"/>
    <w:rsid w:val="003177D7"/>
    <w:rsid w:val="0031780C"/>
    <w:rsid w:val="00317DB5"/>
    <w:rsid w:val="0032013A"/>
    <w:rsid w:val="00321DAF"/>
    <w:rsid w:val="0032209A"/>
    <w:rsid w:val="00323A9B"/>
    <w:rsid w:val="00323E2E"/>
    <w:rsid w:val="003243AB"/>
    <w:rsid w:val="003257C3"/>
    <w:rsid w:val="0032654E"/>
    <w:rsid w:val="00327AED"/>
    <w:rsid w:val="00327B41"/>
    <w:rsid w:val="0033035A"/>
    <w:rsid w:val="00330915"/>
    <w:rsid w:val="00330A6E"/>
    <w:rsid w:val="00330E4C"/>
    <w:rsid w:val="00331F2D"/>
    <w:rsid w:val="00332A0C"/>
    <w:rsid w:val="00332C7F"/>
    <w:rsid w:val="0033320C"/>
    <w:rsid w:val="00333D1B"/>
    <w:rsid w:val="00333F28"/>
    <w:rsid w:val="00334C4F"/>
    <w:rsid w:val="003358B1"/>
    <w:rsid w:val="0033662F"/>
    <w:rsid w:val="00337354"/>
    <w:rsid w:val="00337696"/>
    <w:rsid w:val="00337E1F"/>
    <w:rsid w:val="00340405"/>
    <w:rsid w:val="00340962"/>
    <w:rsid w:val="00340A8C"/>
    <w:rsid w:val="00340B00"/>
    <w:rsid w:val="00342B1E"/>
    <w:rsid w:val="00342DE3"/>
    <w:rsid w:val="00342F3D"/>
    <w:rsid w:val="0034371F"/>
    <w:rsid w:val="00343AB9"/>
    <w:rsid w:val="00344C55"/>
    <w:rsid w:val="00345208"/>
    <w:rsid w:val="0034573F"/>
    <w:rsid w:val="00345E3E"/>
    <w:rsid w:val="00345EB8"/>
    <w:rsid w:val="00346103"/>
    <w:rsid w:val="003471E3"/>
    <w:rsid w:val="00350DED"/>
    <w:rsid w:val="003512DA"/>
    <w:rsid w:val="00354268"/>
    <w:rsid w:val="003569FD"/>
    <w:rsid w:val="00356F44"/>
    <w:rsid w:val="00357827"/>
    <w:rsid w:val="00357EEA"/>
    <w:rsid w:val="003600B6"/>
    <w:rsid w:val="00360716"/>
    <w:rsid w:val="00361218"/>
    <w:rsid w:val="00361A71"/>
    <w:rsid w:val="00361F7A"/>
    <w:rsid w:val="00361F89"/>
    <w:rsid w:val="00362453"/>
    <w:rsid w:val="0036323F"/>
    <w:rsid w:val="003638C5"/>
    <w:rsid w:val="00363A67"/>
    <w:rsid w:val="00363FCF"/>
    <w:rsid w:val="0036470C"/>
    <w:rsid w:val="00365993"/>
    <w:rsid w:val="00365D1C"/>
    <w:rsid w:val="0036677B"/>
    <w:rsid w:val="003674A4"/>
    <w:rsid w:val="003702C9"/>
    <w:rsid w:val="00370519"/>
    <w:rsid w:val="003709F5"/>
    <w:rsid w:val="00371453"/>
    <w:rsid w:val="00371587"/>
    <w:rsid w:val="003717B4"/>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565"/>
    <w:rsid w:val="003839C1"/>
    <w:rsid w:val="00384433"/>
    <w:rsid w:val="0038487D"/>
    <w:rsid w:val="00385205"/>
    <w:rsid w:val="0038662C"/>
    <w:rsid w:val="00386876"/>
    <w:rsid w:val="00387308"/>
    <w:rsid w:val="00387DD1"/>
    <w:rsid w:val="00390A34"/>
    <w:rsid w:val="00390BEC"/>
    <w:rsid w:val="00392DD9"/>
    <w:rsid w:val="00394455"/>
    <w:rsid w:val="00394A99"/>
    <w:rsid w:val="00394D45"/>
    <w:rsid w:val="003958F6"/>
    <w:rsid w:val="00396282"/>
    <w:rsid w:val="00396575"/>
    <w:rsid w:val="0039721E"/>
    <w:rsid w:val="00397296"/>
    <w:rsid w:val="003A02E3"/>
    <w:rsid w:val="003A2060"/>
    <w:rsid w:val="003A29D3"/>
    <w:rsid w:val="003A2BC2"/>
    <w:rsid w:val="003A3B5B"/>
    <w:rsid w:val="003A4887"/>
    <w:rsid w:val="003A5FB0"/>
    <w:rsid w:val="003A6235"/>
    <w:rsid w:val="003A66CF"/>
    <w:rsid w:val="003A76D9"/>
    <w:rsid w:val="003A7BA6"/>
    <w:rsid w:val="003B1EA7"/>
    <w:rsid w:val="003B22B7"/>
    <w:rsid w:val="003B256F"/>
    <w:rsid w:val="003B2802"/>
    <w:rsid w:val="003B3514"/>
    <w:rsid w:val="003B38F5"/>
    <w:rsid w:val="003B4718"/>
    <w:rsid w:val="003B4B8B"/>
    <w:rsid w:val="003B5414"/>
    <w:rsid w:val="003B64FF"/>
    <w:rsid w:val="003B6F41"/>
    <w:rsid w:val="003B7143"/>
    <w:rsid w:val="003B74AD"/>
    <w:rsid w:val="003B7978"/>
    <w:rsid w:val="003B7F5B"/>
    <w:rsid w:val="003C0B2A"/>
    <w:rsid w:val="003C16DE"/>
    <w:rsid w:val="003C1E2E"/>
    <w:rsid w:val="003C2763"/>
    <w:rsid w:val="003C28AC"/>
    <w:rsid w:val="003C29AA"/>
    <w:rsid w:val="003C2BBA"/>
    <w:rsid w:val="003C39B3"/>
    <w:rsid w:val="003C3AF2"/>
    <w:rsid w:val="003C3DAB"/>
    <w:rsid w:val="003C5501"/>
    <w:rsid w:val="003C5FCD"/>
    <w:rsid w:val="003C62DE"/>
    <w:rsid w:val="003C6BE4"/>
    <w:rsid w:val="003C7267"/>
    <w:rsid w:val="003C781A"/>
    <w:rsid w:val="003C7C5E"/>
    <w:rsid w:val="003C7EFF"/>
    <w:rsid w:val="003D10EA"/>
    <w:rsid w:val="003D28E4"/>
    <w:rsid w:val="003D3061"/>
    <w:rsid w:val="003D3A2E"/>
    <w:rsid w:val="003D3B9E"/>
    <w:rsid w:val="003D46A8"/>
    <w:rsid w:val="003D4AB3"/>
    <w:rsid w:val="003D4B57"/>
    <w:rsid w:val="003D5226"/>
    <w:rsid w:val="003D5CCE"/>
    <w:rsid w:val="003D5EAC"/>
    <w:rsid w:val="003D6152"/>
    <w:rsid w:val="003D69EF"/>
    <w:rsid w:val="003D6FD2"/>
    <w:rsid w:val="003D7ADD"/>
    <w:rsid w:val="003D7BBE"/>
    <w:rsid w:val="003E0BD5"/>
    <w:rsid w:val="003E43BF"/>
    <w:rsid w:val="003E46BC"/>
    <w:rsid w:val="003E46D1"/>
    <w:rsid w:val="003E48F2"/>
    <w:rsid w:val="003E4B8A"/>
    <w:rsid w:val="003E59B8"/>
    <w:rsid w:val="003E5A42"/>
    <w:rsid w:val="003E685B"/>
    <w:rsid w:val="003E6B3D"/>
    <w:rsid w:val="003F1791"/>
    <w:rsid w:val="003F24F7"/>
    <w:rsid w:val="003F2A10"/>
    <w:rsid w:val="003F31DB"/>
    <w:rsid w:val="003F3E43"/>
    <w:rsid w:val="003F3EFC"/>
    <w:rsid w:val="003F48D1"/>
    <w:rsid w:val="003F58B6"/>
    <w:rsid w:val="003F6473"/>
    <w:rsid w:val="003F693B"/>
    <w:rsid w:val="003F7F92"/>
    <w:rsid w:val="004007C5"/>
    <w:rsid w:val="00401DB3"/>
    <w:rsid w:val="00402FE5"/>
    <w:rsid w:val="004033FF"/>
    <w:rsid w:val="00403A0E"/>
    <w:rsid w:val="0040427A"/>
    <w:rsid w:val="00406A79"/>
    <w:rsid w:val="00407C4B"/>
    <w:rsid w:val="00407CDC"/>
    <w:rsid w:val="0041151C"/>
    <w:rsid w:val="00413BBD"/>
    <w:rsid w:val="00414CAC"/>
    <w:rsid w:val="00415EAF"/>
    <w:rsid w:val="0041627B"/>
    <w:rsid w:val="004167DB"/>
    <w:rsid w:val="00416B26"/>
    <w:rsid w:val="004171A1"/>
    <w:rsid w:val="004172B3"/>
    <w:rsid w:val="004179D5"/>
    <w:rsid w:val="00421188"/>
    <w:rsid w:val="0042124F"/>
    <w:rsid w:val="00421741"/>
    <w:rsid w:val="004232E5"/>
    <w:rsid w:val="004237C7"/>
    <w:rsid w:val="00424E47"/>
    <w:rsid w:val="004262A0"/>
    <w:rsid w:val="00427608"/>
    <w:rsid w:val="00427CF4"/>
    <w:rsid w:val="004307EC"/>
    <w:rsid w:val="004309DF"/>
    <w:rsid w:val="00430DFD"/>
    <w:rsid w:val="0043128F"/>
    <w:rsid w:val="00431A57"/>
    <w:rsid w:val="0043229D"/>
    <w:rsid w:val="00433280"/>
    <w:rsid w:val="00433404"/>
    <w:rsid w:val="00433493"/>
    <w:rsid w:val="00434AA1"/>
    <w:rsid w:val="0043588C"/>
    <w:rsid w:val="00435CE5"/>
    <w:rsid w:val="0043600E"/>
    <w:rsid w:val="004377C8"/>
    <w:rsid w:val="00441908"/>
    <w:rsid w:val="00441967"/>
    <w:rsid w:val="00442CDB"/>
    <w:rsid w:val="0044325E"/>
    <w:rsid w:val="00443361"/>
    <w:rsid w:val="00444444"/>
    <w:rsid w:val="00444616"/>
    <w:rsid w:val="00444C30"/>
    <w:rsid w:val="00445145"/>
    <w:rsid w:val="0044586C"/>
    <w:rsid w:val="00445C76"/>
    <w:rsid w:val="0044666C"/>
    <w:rsid w:val="004479C6"/>
    <w:rsid w:val="0045114C"/>
    <w:rsid w:val="00451AA4"/>
    <w:rsid w:val="00452370"/>
    <w:rsid w:val="00452D67"/>
    <w:rsid w:val="00456F4D"/>
    <w:rsid w:val="00457102"/>
    <w:rsid w:val="004608EA"/>
    <w:rsid w:val="0046109B"/>
    <w:rsid w:val="0046145F"/>
    <w:rsid w:val="00462001"/>
    <w:rsid w:val="00462D65"/>
    <w:rsid w:val="0046394E"/>
    <w:rsid w:val="00463DAC"/>
    <w:rsid w:val="00464341"/>
    <w:rsid w:val="004647F5"/>
    <w:rsid w:val="00464A6A"/>
    <w:rsid w:val="00464A8F"/>
    <w:rsid w:val="004667F0"/>
    <w:rsid w:val="00466CFA"/>
    <w:rsid w:val="00466EB1"/>
    <w:rsid w:val="00467433"/>
    <w:rsid w:val="00467A96"/>
    <w:rsid w:val="00467B94"/>
    <w:rsid w:val="00467BF7"/>
    <w:rsid w:val="00467C82"/>
    <w:rsid w:val="00467FF1"/>
    <w:rsid w:val="00472D48"/>
    <w:rsid w:val="004737B7"/>
    <w:rsid w:val="00474D51"/>
    <w:rsid w:val="00474FB3"/>
    <w:rsid w:val="00475087"/>
    <w:rsid w:val="004755DA"/>
    <w:rsid w:val="00476D75"/>
    <w:rsid w:val="00476D96"/>
    <w:rsid w:val="00476F3A"/>
    <w:rsid w:val="004772B4"/>
    <w:rsid w:val="00477C5D"/>
    <w:rsid w:val="004803EB"/>
    <w:rsid w:val="00480607"/>
    <w:rsid w:val="00480B51"/>
    <w:rsid w:val="00483088"/>
    <w:rsid w:val="0048345A"/>
    <w:rsid w:val="00484956"/>
    <w:rsid w:val="00484AC9"/>
    <w:rsid w:val="0048516F"/>
    <w:rsid w:val="00485AE8"/>
    <w:rsid w:val="00485CF4"/>
    <w:rsid w:val="00486000"/>
    <w:rsid w:val="0048694D"/>
    <w:rsid w:val="0048703F"/>
    <w:rsid w:val="00487390"/>
    <w:rsid w:val="00487BCF"/>
    <w:rsid w:val="00487DBE"/>
    <w:rsid w:val="004934F1"/>
    <w:rsid w:val="00493DAC"/>
    <w:rsid w:val="00493F97"/>
    <w:rsid w:val="004940AE"/>
    <w:rsid w:val="004943C5"/>
    <w:rsid w:val="004944C4"/>
    <w:rsid w:val="00494557"/>
    <w:rsid w:val="00494F35"/>
    <w:rsid w:val="00495464"/>
    <w:rsid w:val="004960B4"/>
    <w:rsid w:val="00496C20"/>
    <w:rsid w:val="00496FC5"/>
    <w:rsid w:val="00497286"/>
    <w:rsid w:val="004973ED"/>
    <w:rsid w:val="004A0790"/>
    <w:rsid w:val="004A0A40"/>
    <w:rsid w:val="004A0BA5"/>
    <w:rsid w:val="004A1E4B"/>
    <w:rsid w:val="004A1FDD"/>
    <w:rsid w:val="004A53BC"/>
    <w:rsid w:val="004A6BEB"/>
    <w:rsid w:val="004A6E1C"/>
    <w:rsid w:val="004A7DE7"/>
    <w:rsid w:val="004B006B"/>
    <w:rsid w:val="004B053A"/>
    <w:rsid w:val="004B11A7"/>
    <w:rsid w:val="004B1369"/>
    <w:rsid w:val="004B1A1A"/>
    <w:rsid w:val="004B3E8B"/>
    <w:rsid w:val="004B47B9"/>
    <w:rsid w:val="004B4BAD"/>
    <w:rsid w:val="004B4C35"/>
    <w:rsid w:val="004B4DC1"/>
    <w:rsid w:val="004B5172"/>
    <w:rsid w:val="004B5B99"/>
    <w:rsid w:val="004B6605"/>
    <w:rsid w:val="004B6A46"/>
    <w:rsid w:val="004B6B76"/>
    <w:rsid w:val="004B753F"/>
    <w:rsid w:val="004B763D"/>
    <w:rsid w:val="004B7743"/>
    <w:rsid w:val="004B7A3C"/>
    <w:rsid w:val="004C0900"/>
    <w:rsid w:val="004C1163"/>
    <w:rsid w:val="004C11EB"/>
    <w:rsid w:val="004C1FE1"/>
    <w:rsid w:val="004C2167"/>
    <w:rsid w:val="004C31E6"/>
    <w:rsid w:val="004C3829"/>
    <w:rsid w:val="004C4175"/>
    <w:rsid w:val="004C5902"/>
    <w:rsid w:val="004C5C03"/>
    <w:rsid w:val="004C61DC"/>
    <w:rsid w:val="004C66FA"/>
    <w:rsid w:val="004C682A"/>
    <w:rsid w:val="004C6B32"/>
    <w:rsid w:val="004C7B4C"/>
    <w:rsid w:val="004D06E9"/>
    <w:rsid w:val="004D0E39"/>
    <w:rsid w:val="004D0FD6"/>
    <w:rsid w:val="004D1F0D"/>
    <w:rsid w:val="004D2902"/>
    <w:rsid w:val="004D33CE"/>
    <w:rsid w:val="004D38AE"/>
    <w:rsid w:val="004D39A6"/>
    <w:rsid w:val="004D3B0E"/>
    <w:rsid w:val="004D3BCB"/>
    <w:rsid w:val="004D415F"/>
    <w:rsid w:val="004D4273"/>
    <w:rsid w:val="004D4F53"/>
    <w:rsid w:val="004D5A37"/>
    <w:rsid w:val="004D6352"/>
    <w:rsid w:val="004D6C45"/>
    <w:rsid w:val="004E0BB0"/>
    <w:rsid w:val="004E0F92"/>
    <w:rsid w:val="004E1CC2"/>
    <w:rsid w:val="004E235F"/>
    <w:rsid w:val="004E282C"/>
    <w:rsid w:val="004E32B7"/>
    <w:rsid w:val="004E34FA"/>
    <w:rsid w:val="004E3FA7"/>
    <w:rsid w:val="004E450C"/>
    <w:rsid w:val="004E45A7"/>
    <w:rsid w:val="004E5A86"/>
    <w:rsid w:val="004E5DBD"/>
    <w:rsid w:val="004E5E35"/>
    <w:rsid w:val="004E6419"/>
    <w:rsid w:val="004E666C"/>
    <w:rsid w:val="004E6CB3"/>
    <w:rsid w:val="004E74E9"/>
    <w:rsid w:val="004F011B"/>
    <w:rsid w:val="004F0D0D"/>
    <w:rsid w:val="004F1EEB"/>
    <w:rsid w:val="004F2AC2"/>
    <w:rsid w:val="004F4345"/>
    <w:rsid w:val="004F47A6"/>
    <w:rsid w:val="004F598D"/>
    <w:rsid w:val="004F6349"/>
    <w:rsid w:val="004F6A6B"/>
    <w:rsid w:val="004F73F9"/>
    <w:rsid w:val="004F7F4D"/>
    <w:rsid w:val="0050049D"/>
    <w:rsid w:val="005014B1"/>
    <w:rsid w:val="00501CD2"/>
    <w:rsid w:val="005029FF"/>
    <w:rsid w:val="00504338"/>
    <w:rsid w:val="0050434E"/>
    <w:rsid w:val="00504A88"/>
    <w:rsid w:val="0050657D"/>
    <w:rsid w:val="005070BB"/>
    <w:rsid w:val="005101CB"/>
    <w:rsid w:val="00510505"/>
    <w:rsid w:val="005109CD"/>
    <w:rsid w:val="00510DF0"/>
    <w:rsid w:val="005119E9"/>
    <w:rsid w:val="005120A0"/>
    <w:rsid w:val="005129CE"/>
    <w:rsid w:val="00512ACE"/>
    <w:rsid w:val="00513C89"/>
    <w:rsid w:val="00513DA2"/>
    <w:rsid w:val="0051535E"/>
    <w:rsid w:val="005166EF"/>
    <w:rsid w:val="005170B8"/>
    <w:rsid w:val="005175B8"/>
    <w:rsid w:val="00517B02"/>
    <w:rsid w:val="00521BE8"/>
    <w:rsid w:val="005229A9"/>
    <w:rsid w:val="00522F0A"/>
    <w:rsid w:val="00523263"/>
    <w:rsid w:val="0052478F"/>
    <w:rsid w:val="0052648E"/>
    <w:rsid w:val="00526A6E"/>
    <w:rsid w:val="00526BC3"/>
    <w:rsid w:val="0052794B"/>
    <w:rsid w:val="005301C9"/>
    <w:rsid w:val="005309C0"/>
    <w:rsid w:val="00530A99"/>
    <w:rsid w:val="00530F6F"/>
    <w:rsid w:val="005316A6"/>
    <w:rsid w:val="00532E89"/>
    <w:rsid w:val="0053669C"/>
    <w:rsid w:val="00537342"/>
    <w:rsid w:val="005401F6"/>
    <w:rsid w:val="0054044D"/>
    <w:rsid w:val="00541279"/>
    <w:rsid w:val="0054192D"/>
    <w:rsid w:val="00542CF0"/>
    <w:rsid w:val="00542F13"/>
    <w:rsid w:val="0054308C"/>
    <w:rsid w:val="005444AE"/>
    <w:rsid w:val="0054474C"/>
    <w:rsid w:val="00544C09"/>
    <w:rsid w:val="005454AF"/>
    <w:rsid w:val="0054567D"/>
    <w:rsid w:val="00545E81"/>
    <w:rsid w:val="00545F78"/>
    <w:rsid w:val="005462F9"/>
    <w:rsid w:val="0054750C"/>
    <w:rsid w:val="00550273"/>
    <w:rsid w:val="0055065A"/>
    <w:rsid w:val="005506F2"/>
    <w:rsid w:val="00550F11"/>
    <w:rsid w:val="00551C33"/>
    <w:rsid w:val="00551CBA"/>
    <w:rsid w:val="005528B7"/>
    <w:rsid w:val="00552F2B"/>
    <w:rsid w:val="005541A0"/>
    <w:rsid w:val="00554281"/>
    <w:rsid w:val="005551D5"/>
    <w:rsid w:val="0055543F"/>
    <w:rsid w:val="0055566C"/>
    <w:rsid w:val="00556D43"/>
    <w:rsid w:val="00557EAA"/>
    <w:rsid w:val="00560607"/>
    <w:rsid w:val="0056099F"/>
    <w:rsid w:val="00561CE7"/>
    <w:rsid w:val="0056232D"/>
    <w:rsid w:val="005640A7"/>
    <w:rsid w:val="00564834"/>
    <w:rsid w:val="00565F44"/>
    <w:rsid w:val="005706D1"/>
    <w:rsid w:val="00571AC4"/>
    <w:rsid w:val="00573043"/>
    <w:rsid w:val="005730C8"/>
    <w:rsid w:val="005735DD"/>
    <w:rsid w:val="00573A45"/>
    <w:rsid w:val="005740D9"/>
    <w:rsid w:val="005742C3"/>
    <w:rsid w:val="00574B71"/>
    <w:rsid w:val="00574C58"/>
    <w:rsid w:val="005750DA"/>
    <w:rsid w:val="00575D98"/>
    <w:rsid w:val="00576161"/>
    <w:rsid w:val="00576364"/>
    <w:rsid w:val="00576E06"/>
    <w:rsid w:val="00577D14"/>
    <w:rsid w:val="00577D28"/>
    <w:rsid w:val="005803BD"/>
    <w:rsid w:val="00581D35"/>
    <w:rsid w:val="00582B3D"/>
    <w:rsid w:val="005832AA"/>
    <w:rsid w:val="0058346A"/>
    <w:rsid w:val="00584481"/>
    <w:rsid w:val="00585E98"/>
    <w:rsid w:val="00586238"/>
    <w:rsid w:val="00587289"/>
    <w:rsid w:val="00587CF8"/>
    <w:rsid w:val="00590CF5"/>
    <w:rsid w:val="005914AA"/>
    <w:rsid w:val="0059181D"/>
    <w:rsid w:val="00592439"/>
    <w:rsid w:val="00592874"/>
    <w:rsid w:val="005928EB"/>
    <w:rsid w:val="00594B53"/>
    <w:rsid w:val="00596747"/>
    <w:rsid w:val="00597C86"/>
    <w:rsid w:val="005A05E0"/>
    <w:rsid w:val="005A15B8"/>
    <w:rsid w:val="005A1B03"/>
    <w:rsid w:val="005A2CFE"/>
    <w:rsid w:val="005A2F94"/>
    <w:rsid w:val="005A4584"/>
    <w:rsid w:val="005A55A8"/>
    <w:rsid w:val="005A55E3"/>
    <w:rsid w:val="005A583D"/>
    <w:rsid w:val="005A5D83"/>
    <w:rsid w:val="005A5F3D"/>
    <w:rsid w:val="005A6047"/>
    <w:rsid w:val="005A6873"/>
    <w:rsid w:val="005A68A1"/>
    <w:rsid w:val="005A6DB0"/>
    <w:rsid w:val="005A72A0"/>
    <w:rsid w:val="005A7852"/>
    <w:rsid w:val="005B144F"/>
    <w:rsid w:val="005B2072"/>
    <w:rsid w:val="005B25E1"/>
    <w:rsid w:val="005B28B4"/>
    <w:rsid w:val="005B3330"/>
    <w:rsid w:val="005B3E9D"/>
    <w:rsid w:val="005B43AF"/>
    <w:rsid w:val="005B445C"/>
    <w:rsid w:val="005B51D2"/>
    <w:rsid w:val="005B52E2"/>
    <w:rsid w:val="005B555D"/>
    <w:rsid w:val="005B6AF3"/>
    <w:rsid w:val="005C01B7"/>
    <w:rsid w:val="005C056D"/>
    <w:rsid w:val="005C0AF6"/>
    <w:rsid w:val="005C108C"/>
    <w:rsid w:val="005C192A"/>
    <w:rsid w:val="005C24DB"/>
    <w:rsid w:val="005C26C4"/>
    <w:rsid w:val="005C27B6"/>
    <w:rsid w:val="005C4218"/>
    <w:rsid w:val="005C50A7"/>
    <w:rsid w:val="005C518B"/>
    <w:rsid w:val="005C5485"/>
    <w:rsid w:val="005C5A05"/>
    <w:rsid w:val="005C60A3"/>
    <w:rsid w:val="005C62A6"/>
    <w:rsid w:val="005C66CA"/>
    <w:rsid w:val="005C6AC5"/>
    <w:rsid w:val="005C6BC9"/>
    <w:rsid w:val="005C6CFE"/>
    <w:rsid w:val="005D0395"/>
    <w:rsid w:val="005D03AE"/>
    <w:rsid w:val="005D086B"/>
    <w:rsid w:val="005D1714"/>
    <w:rsid w:val="005D18E6"/>
    <w:rsid w:val="005D1E40"/>
    <w:rsid w:val="005D2E52"/>
    <w:rsid w:val="005D322F"/>
    <w:rsid w:val="005D3322"/>
    <w:rsid w:val="005D379A"/>
    <w:rsid w:val="005D4E84"/>
    <w:rsid w:val="005D5CE6"/>
    <w:rsid w:val="005D5DDC"/>
    <w:rsid w:val="005D657D"/>
    <w:rsid w:val="005D685A"/>
    <w:rsid w:val="005D6E06"/>
    <w:rsid w:val="005D7FA9"/>
    <w:rsid w:val="005E026D"/>
    <w:rsid w:val="005E1501"/>
    <w:rsid w:val="005E20DF"/>
    <w:rsid w:val="005E2CF6"/>
    <w:rsid w:val="005E3A62"/>
    <w:rsid w:val="005E4019"/>
    <w:rsid w:val="005E41CB"/>
    <w:rsid w:val="005E665B"/>
    <w:rsid w:val="005F099B"/>
    <w:rsid w:val="005F1153"/>
    <w:rsid w:val="005F1250"/>
    <w:rsid w:val="005F1D4B"/>
    <w:rsid w:val="005F2280"/>
    <w:rsid w:val="005F22D6"/>
    <w:rsid w:val="005F2CCD"/>
    <w:rsid w:val="005F4D31"/>
    <w:rsid w:val="005F5325"/>
    <w:rsid w:val="005F5753"/>
    <w:rsid w:val="005F763B"/>
    <w:rsid w:val="005F7DEC"/>
    <w:rsid w:val="0060071D"/>
    <w:rsid w:val="0060160D"/>
    <w:rsid w:val="006018F4"/>
    <w:rsid w:val="0060223F"/>
    <w:rsid w:val="00602376"/>
    <w:rsid w:val="0060273E"/>
    <w:rsid w:val="00603243"/>
    <w:rsid w:val="00603831"/>
    <w:rsid w:val="00604104"/>
    <w:rsid w:val="00605007"/>
    <w:rsid w:val="0060501E"/>
    <w:rsid w:val="0060638E"/>
    <w:rsid w:val="006066BB"/>
    <w:rsid w:val="00607346"/>
    <w:rsid w:val="00607746"/>
    <w:rsid w:val="006079D2"/>
    <w:rsid w:val="00607DFF"/>
    <w:rsid w:val="00610BC7"/>
    <w:rsid w:val="006124BC"/>
    <w:rsid w:val="006133FD"/>
    <w:rsid w:val="00613681"/>
    <w:rsid w:val="00614077"/>
    <w:rsid w:val="006140BE"/>
    <w:rsid w:val="0061430F"/>
    <w:rsid w:val="00614785"/>
    <w:rsid w:val="006160BC"/>
    <w:rsid w:val="006162C7"/>
    <w:rsid w:val="00616F8F"/>
    <w:rsid w:val="00617B68"/>
    <w:rsid w:val="006207C0"/>
    <w:rsid w:val="00620EAF"/>
    <w:rsid w:val="006210C5"/>
    <w:rsid w:val="00622263"/>
    <w:rsid w:val="00622649"/>
    <w:rsid w:val="00622B7E"/>
    <w:rsid w:val="00623850"/>
    <w:rsid w:val="006239C0"/>
    <w:rsid w:val="00623A2D"/>
    <w:rsid w:val="0062432A"/>
    <w:rsid w:val="0062563F"/>
    <w:rsid w:val="006256D4"/>
    <w:rsid w:val="00625B09"/>
    <w:rsid w:val="00625E8A"/>
    <w:rsid w:val="00626F64"/>
    <w:rsid w:val="00627173"/>
    <w:rsid w:val="00627DA4"/>
    <w:rsid w:val="00630E94"/>
    <w:rsid w:val="00631D55"/>
    <w:rsid w:val="00631F9B"/>
    <w:rsid w:val="00632202"/>
    <w:rsid w:val="00633830"/>
    <w:rsid w:val="00633956"/>
    <w:rsid w:val="00633A80"/>
    <w:rsid w:val="00633BDD"/>
    <w:rsid w:val="0063483E"/>
    <w:rsid w:val="00634978"/>
    <w:rsid w:val="00636CD7"/>
    <w:rsid w:val="00636EEE"/>
    <w:rsid w:val="00637134"/>
    <w:rsid w:val="00640332"/>
    <w:rsid w:val="00640C92"/>
    <w:rsid w:val="00641692"/>
    <w:rsid w:val="0064170F"/>
    <w:rsid w:val="00642642"/>
    <w:rsid w:val="00642841"/>
    <w:rsid w:val="006432DC"/>
    <w:rsid w:val="00644453"/>
    <w:rsid w:val="00645152"/>
    <w:rsid w:val="006455D9"/>
    <w:rsid w:val="00646141"/>
    <w:rsid w:val="00646334"/>
    <w:rsid w:val="00646423"/>
    <w:rsid w:val="006466F8"/>
    <w:rsid w:val="006468D3"/>
    <w:rsid w:val="00647365"/>
    <w:rsid w:val="00647727"/>
    <w:rsid w:val="0065017B"/>
    <w:rsid w:val="006502EE"/>
    <w:rsid w:val="00650966"/>
    <w:rsid w:val="006509EF"/>
    <w:rsid w:val="00651A8E"/>
    <w:rsid w:val="00652AE0"/>
    <w:rsid w:val="006534C0"/>
    <w:rsid w:val="00653A02"/>
    <w:rsid w:val="00653CC9"/>
    <w:rsid w:val="0065404B"/>
    <w:rsid w:val="0065565F"/>
    <w:rsid w:val="00655A71"/>
    <w:rsid w:val="00655A9A"/>
    <w:rsid w:val="00656798"/>
    <w:rsid w:val="00656BBB"/>
    <w:rsid w:val="006579BA"/>
    <w:rsid w:val="006602E2"/>
    <w:rsid w:val="00660CDF"/>
    <w:rsid w:val="00661C8B"/>
    <w:rsid w:val="00664D96"/>
    <w:rsid w:val="0066514F"/>
    <w:rsid w:val="00665492"/>
    <w:rsid w:val="0066774D"/>
    <w:rsid w:val="00667902"/>
    <w:rsid w:val="00670E50"/>
    <w:rsid w:val="00670E84"/>
    <w:rsid w:val="006712E4"/>
    <w:rsid w:val="006728B4"/>
    <w:rsid w:val="00672D21"/>
    <w:rsid w:val="00672D45"/>
    <w:rsid w:val="00673065"/>
    <w:rsid w:val="00673213"/>
    <w:rsid w:val="006734BF"/>
    <w:rsid w:val="006736D0"/>
    <w:rsid w:val="006746F8"/>
    <w:rsid w:val="00674CC6"/>
    <w:rsid w:val="0067622B"/>
    <w:rsid w:val="00676612"/>
    <w:rsid w:val="00677D5F"/>
    <w:rsid w:val="00682500"/>
    <w:rsid w:val="0068269C"/>
    <w:rsid w:val="00683127"/>
    <w:rsid w:val="006834F6"/>
    <w:rsid w:val="006835BB"/>
    <w:rsid w:val="00683F50"/>
    <w:rsid w:val="0068509E"/>
    <w:rsid w:val="00686950"/>
    <w:rsid w:val="006875FA"/>
    <w:rsid w:val="00687BBA"/>
    <w:rsid w:val="00690115"/>
    <w:rsid w:val="00690628"/>
    <w:rsid w:val="006912E0"/>
    <w:rsid w:val="006913FA"/>
    <w:rsid w:val="00691F01"/>
    <w:rsid w:val="00693301"/>
    <w:rsid w:val="0069503E"/>
    <w:rsid w:val="006957BD"/>
    <w:rsid w:val="00696CD2"/>
    <w:rsid w:val="00697026"/>
    <w:rsid w:val="00697651"/>
    <w:rsid w:val="006A0693"/>
    <w:rsid w:val="006A1839"/>
    <w:rsid w:val="006A2172"/>
    <w:rsid w:val="006A3FD1"/>
    <w:rsid w:val="006A3FFE"/>
    <w:rsid w:val="006A5EFA"/>
    <w:rsid w:val="006A64FF"/>
    <w:rsid w:val="006A6598"/>
    <w:rsid w:val="006A6B4A"/>
    <w:rsid w:val="006A7B93"/>
    <w:rsid w:val="006B1A12"/>
    <w:rsid w:val="006B21D6"/>
    <w:rsid w:val="006B2C02"/>
    <w:rsid w:val="006B364D"/>
    <w:rsid w:val="006B3E69"/>
    <w:rsid w:val="006B4208"/>
    <w:rsid w:val="006B4297"/>
    <w:rsid w:val="006B4542"/>
    <w:rsid w:val="006B4683"/>
    <w:rsid w:val="006B5877"/>
    <w:rsid w:val="006B6140"/>
    <w:rsid w:val="006B7224"/>
    <w:rsid w:val="006B7742"/>
    <w:rsid w:val="006B78F3"/>
    <w:rsid w:val="006B7D90"/>
    <w:rsid w:val="006C0810"/>
    <w:rsid w:val="006C0A2F"/>
    <w:rsid w:val="006C0C64"/>
    <w:rsid w:val="006C1E1A"/>
    <w:rsid w:val="006C2849"/>
    <w:rsid w:val="006C3495"/>
    <w:rsid w:val="006C4B38"/>
    <w:rsid w:val="006C6686"/>
    <w:rsid w:val="006D0D66"/>
    <w:rsid w:val="006D1BB3"/>
    <w:rsid w:val="006D1CEB"/>
    <w:rsid w:val="006D1DDD"/>
    <w:rsid w:val="006D274E"/>
    <w:rsid w:val="006D3E71"/>
    <w:rsid w:val="006D4266"/>
    <w:rsid w:val="006D46C1"/>
    <w:rsid w:val="006D46C4"/>
    <w:rsid w:val="006D4FFD"/>
    <w:rsid w:val="006D513A"/>
    <w:rsid w:val="006D577B"/>
    <w:rsid w:val="006D59DB"/>
    <w:rsid w:val="006D5BE0"/>
    <w:rsid w:val="006D5EF2"/>
    <w:rsid w:val="006D69C8"/>
    <w:rsid w:val="006D71FD"/>
    <w:rsid w:val="006E0043"/>
    <w:rsid w:val="006E036D"/>
    <w:rsid w:val="006E0738"/>
    <w:rsid w:val="006E2842"/>
    <w:rsid w:val="006E30AB"/>
    <w:rsid w:val="006E3297"/>
    <w:rsid w:val="006E3545"/>
    <w:rsid w:val="006E46A2"/>
    <w:rsid w:val="006E598C"/>
    <w:rsid w:val="006E72E1"/>
    <w:rsid w:val="006E783F"/>
    <w:rsid w:val="006F1232"/>
    <w:rsid w:val="006F1C70"/>
    <w:rsid w:val="006F3842"/>
    <w:rsid w:val="006F3F05"/>
    <w:rsid w:val="006F41B4"/>
    <w:rsid w:val="006F4DBB"/>
    <w:rsid w:val="006F4DE3"/>
    <w:rsid w:val="006F4F12"/>
    <w:rsid w:val="006F5335"/>
    <w:rsid w:val="006F5A12"/>
    <w:rsid w:val="006F643B"/>
    <w:rsid w:val="006F70CB"/>
    <w:rsid w:val="006F76F5"/>
    <w:rsid w:val="006F79E2"/>
    <w:rsid w:val="00701425"/>
    <w:rsid w:val="00701DBA"/>
    <w:rsid w:val="00702B87"/>
    <w:rsid w:val="00704183"/>
    <w:rsid w:val="00705147"/>
    <w:rsid w:val="00705C0F"/>
    <w:rsid w:val="0070750B"/>
    <w:rsid w:val="0071036B"/>
    <w:rsid w:val="0071055B"/>
    <w:rsid w:val="00711980"/>
    <w:rsid w:val="007130BF"/>
    <w:rsid w:val="007131ED"/>
    <w:rsid w:val="0071351B"/>
    <w:rsid w:val="007152DF"/>
    <w:rsid w:val="00715C12"/>
    <w:rsid w:val="0071642D"/>
    <w:rsid w:val="007169E2"/>
    <w:rsid w:val="007202C7"/>
    <w:rsid w:val="00721C6A"/>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2532"/>
    <w:rsid w:val="007335FD"/>
    <w:rsid w:val="00733929"/>
    <w:rsid w:val="007339AE"/>
    <w:rsid w:val="00735C8F"/>
    <w:rsid w:val="007367A6"/>
    <w:rsid w:val="00736D54"/>
    <w:rsid w:val="007371A6"/>
    <w:rsid w:val="00740287"/>
    <w:rsid w:val="007404C6"/>
    <w:rsid w:val="00740556"/>
    <w:rsid w:val="00741958"/>
    <w:rsid w:val="0074296F"/>
    <w:rsid w:val="0074368F"/>
    <w:rsid w:val="00744583"/>
    <w:rsid w:val="00744B49"/>
    <w:rsid w:val="00744E6D"/>
    <w:rsid w:val="00745C24"/>
    <w:rsid w:val="00745FB5"/>
    <w:rsid w:val="0074644A"/>
    <w:rsid w:val="0074707B"/>
    <w:rsid w:val="00747191"/>
    <w:rsid w:val="00747794"/>
    <w:rsid w:val="00751080"/>
    <w:rsid w:val="00751B23"/>
    <w:rsid w:val="0075288E"/>
    <w:rsid w:val="0075408C"/>
    <w:rsid w:val="00756777"/>
    <w:rsid w:val="0075759A"/>
    <w:rsid w:val="00757C40"/>
    <w:rsid w:val="007613B2"/>
    <w:rsid w:val="007627CB"/>
    <w:rsid w:val="0076304E"/>
    <w:rsid w:val="007637AA"/>
    <w:rsid w:val="00763D6A"/>
    <w:rsid w:val="00764546"/>
    <w:rsid w:val="00764B2B"/>
    <w:rsid w:val="007657CA"/>
    <w:rsid w:val="00766332"/>
    <w:rsid w:val="0076647B"/>
    <w:rsid w:val="00767585"/>
    <w:rsid w:val="00767615"/>
    <w:rsid w:val="00770EA4"/>
    <w:rsid w:val="0077182D"/>
    <w:rsid w:val="00771A13"/>
    <w:rsid w:val="00771EF2"/>
    <w:rsid w:val="00773238"/>
    <w:rsid w:val="00773EDB"/>
    <w:rsid w:val="00773F60"/>
    <w:rsid w:val="00773F9F"/>
    <w:rsid w:val="00775489"/>
    <w:rsid w:val="00775778"/>
    <w:rsid w:val="00775A54"/>
    <w:rsid w:val="007802DE"/>
    <w:rsid w:val="00780E28"/>
    <w:rsid w:val="00780E97"/>
    <w:rsid w:val="00781320"/>
    <w:rsid w:val="00782B3E"/>
    <w:rsid w:val="007833B2"/>
    <w:rsid w:val="007836D6"/>
    <w:rsid w:val="00783939"/>
    <w:rsid w:val="00783C1C"/>
    <w:rsid w:val="00783EF0"/>
    <w:rsid w:val="0078550B"/>
    <w:rsid w:val="00785ED9"/>
    <w:rsid w:val="00786016"/>
    <w:rsid w:val="00787A82"/>
    <w:rsid w:val="00790C7D"/>
    <w:rsid w:val="00791238"/>
    <w:rsid w:val="007912FA"/>
    <w:rsid w:val="007925E5"/>
    <w:rsid w:val="007A1B53"/>
    <w:rsid w:val="007A33B5"/>
    <w:rsid w:val="007A365B"/>
    <w:rsid w:val="007A4231"/>
    <w:rsid w:val="007A4B85"/>
    <w:rsid w:val="007A5452"/>
    <w:rsid w:val="007A5E4A"/>
    <w:rsid w:val="007A60DC"/>
    <w:rsid w:val="007A6946"/>
    <w:rsid w:val="007A725D"/>
    <w:rsid w:val="007B0BA2"/>
    <w:rsid w:val="007B0E16"/>
    <w:rsid w:val="007B14A3"/>
    <w:rsid w:val="007B27B6"/>
    <w:rsid w:val="007B442B"/>
    <w:rsid w:val="007B500D"/>
    <w:rsid w:val="007B7CB3"/>
    <w:rsid w:val="007C089B"/>
    <w:rsid w:val="007C0B5F"/>
    <w:rsid w:val="007C0C23"/>
    <w:rsid w:val="007C1D02"/>
    <w:rsid w:val="007C1F76"/>
    <w:rsid w:val="007C2FB2"/>
    <w:rsid w:val="007C544E"/>
    <w:rsid w:val="007C5798"/>
    <w:rsid w:val="007C665F"/>
    <w:rsid w:val="007C6B45"/>
    <w:rsid w:val="007C7357"/>
    <w:rsid w:val="007C7B84"/>
    <w:rsid w:val="007D06ED"/>
    <w:rsid w:val="007D0B7A"/>
    <w:rsid w:val="007D1416"/>
    <w:rsid w:val="007D14B4"/>
    <w:rsid w:val="007D18F0"/>
    <w:rsid w:val="007D35AB"/>
    <w:rsid w:val="007D3937"/>
    <w:rsid w:val="007D485D"/>
    <w:rsid w:val="007D4F4E"/>
    <w:rsid w:val="007D5154"/>
    <w:rsid w:val="007D53B4"/>
    <w:rsid w:val="007D5C37"/>
    <w:rsid w:val="007D5CC7"/>
    <w:rsid w:val="007D5EEB"/>
    <w:rsid w:val="007D7F2D"/>
    <w:rsid w:val="007E0063"/>
    <w:rsid w:val="007E0A4C"/>
    <w:rsid w:val="007E1D41"/>
    <w:rsid w:val="007E23F4"/>
    <w:rsid w:val="007E3236"/>
    <w:rsid w:val="007E4371"/>
    <w:rsid w:val="007E54D4"/>
    <w:rsid w:val="007E64B5"/>
    <w:rsid w:val="007E6667"/>
    <w:rsid w:val="007E6750"/>
    <w:rsid w:val="007E7133"/>
    <w:rsid w:val="007E798B"/>
    <w:rsid w:val="007E7FFD"/>
    <w:rsid w:val="007F03CC"/>
    <w:rsid w:val="007F0A60"/>
    <w:rsid w:val="007F0C98"/>
    <w:rsid w:val="007F1013"/>
    <w:rsid w:val="007F1326"/>
    <w:rsid w:val="007F1433"/>
    <w:rsid w:val="007F1E50"/>
    <w:rsid w:val="007F30CC"/>
    <w:rsid w:val="007F3DBF"/>
    <w:rsid w:val="007F430D"/>
    <w:rsid w:val="007F4BE3"/>
    <w:rsid w:val="007F4FEB"/>
    <w:rsid w:val="007F7F22"/>
    <w:rsid w:val="00800E70"/>
    <w:rsid w:val="00801D07"/>
    <w:rsid w:val="00802AB6"/>
    <w:rsid w:val="00802B3F"/>
    <w:rsid w:val="00803673"/>
    <w:rsid w:val="00803C3D"/>
    <w:rsid w:val="00803D9B"/>
    <w:rsid w:val="00803E7E"/>
    <w:rsid w:val="008043AC"/>
    <w:rsid w:val="00804AF7"/>
    <w:rsid w:val="00805B46"/>
    <w:rsid w:val="008063E2"/>
    <w:rsid w:val="0080663B"/>
    <w:rsid w:val="00806FAE"/>
    <w:rsid w:val="008075FB"/>
    <w:rsid w:val="0081173B"/>
    <w:rsid w:val="0081194E"/>
    <w:rsid w:val="00812CBD"/>
    <w:rsid w:val="008132C2"/>
    <w:rsid w:val="00813314"/>
    <w:rsid w:val="00813477"/>
    <w:rsid w:val="00813532"/>
    <w:rsid w:val="008143B6"/>
    <w:rsid w:val="00815013"/>
    <w:rsid w:val="00815073"/>
    <w:rsid w:val="008159F8"/>
    <w:rsid w:val="00815EDC"/>
    <w:rsid w:val="0081712D"/>
    <w:rsid w:val="008171CE"/>
    <w:rsid w:val="008175C6"/>
    <w:rsid w:val="00817736"/>
    <w:rsid w:val="00821ED3"/>
    <w:rsid w:val="008220F2"/>
    <w:rsid w:val="00822E1F"/>
    <w:rsid w:val="0082335D"/>
    <w:rsid w:val="00824406"/>
    <w:rsid w:val="0082512F"/>
    <w:rsid w:val="00825840"/>
    <w:rsid w:val="00825FE8"/>
    <w:rsid w:val="0082672F"/>
    <w:rsid w:val="008300E9"/>
    <w:rsid w:val="00830DE2"/>
    <w:rsid w:val="00830E8C"/>
    <w:rsid w:val="00831290"/>
    <w:rsid w:val="008319A3"/>
    <w:rsid w:val="008322E3"/>
    <w:rsid w:val="008325F8"/>
    <w:rsid w:val="008331AE"/>
    <w:rsid w:val="00833E30"/>
    <w:rsid w:val="00833FA2"/>
    <w:rsid w:val="008343A2"/>
    <w:rsid w:val="00834BE2"/>
    <w:rsid w:val="00835501"/>
    <w:rsid w:val="00835B25"/>
    <w:rsid w:val="008365FD"/>
    <w:rsid w:val="008367EC"/>
    <w:rsid w:val="00836BA3"/>
    <w:rsid w:val="00840739"/>
    <w:rsid w:val="00840C56"/>
    <w:rsid w:val="0084169F"/>
    <w:rsid w:val="00843FCB"/>
    <w:rsid w:val="00844825"/>
    <w:rsid w:val="0084485A"/>
    <w:rsid w:val="00844D80"/>
    <w:rsid w:val="00845FCF"/>
    <w:rsid w:val="00846408"/>
    <w:rsid w:val="008468B4"/>
    <w:rsid w:val="00846CB5"/>
    <w:rsid w:val="00847922"/>
    <w:rsid w:val="0085005A"/>
    <w:rsid w:val="008517C0"/>
    <w:rsid w:val="00852E1F"/>
    <w:rsid w:val="0085371F"/>
    <w:rsid w:val="00853B79"/>
    <w:rsid w:val="0085627A"/>
    <w:rsid w:val="008564B3"/>
    <w:rsid w:val="0085658A"/>
    <w:rsid w:val="00857F1C"/>
    <w:rsid w:val="00860DFC"/>
    <w:rsid w:val="00861657"/>
    <w:rsid w:val="00862388"/>
    <w:rsid w:val="008623F0"/>
    <w:rsid w:val="008627F7"/>
    <w:rsid w:val="0086331B"/>
    <w:rsid w:val="00864B56"/>
    <w:rsid w:val="00864F59"/>
    <w:rsid w:val="00866B52"/>
    <w:rsid w:val="00866D8A"/>
    <w:rsid w:val="00870576"/>
    <w:rsid w:val="00871A82"/>
    <w:rsid w:val="00871E55"/>
    <w:rsid w:val="00873B5A"/>
    <w:rsid w:val="00874462"/>
    <w:rsid w:val="008744A8"/>
    <w:rsid w:val="00874ABE"/>
    <w:rsid w:val="00875A07"/>
    <w:rsid w:val="008762E9"/>
    <w:rsid w:val="00876B93"/>
    <w:rsid w:val="00877C2B"/>
    <w:rsid w:val="0088021D"/>
    <w:rsid w:val="0088147E"/>
    <w:rsid w:val="00882E6C"/>
    <w:rsid w:val="00882F9F"/>
    <w:rsid w:val="00883B86"/>
    <w:rsid w:val="00883E34"/>
    <w:rsid w:val="00884600"/>
    <w:rsid w:val="00884C2A"/>
    <w:rsid w:val="00884DDE"/>
    <w:rsid w:val="0088576C"/>
    <w:rsid w:val="008860D8"/>
    <w:rsid w:val="00886DA2"/>
    <w:rsid w:val="008879D6"/>
    <w:rsid w:val="00887E18"/>
    <w:rsid w:val="0089093F"/>
    <w:rsid w:val="0089130D"/>
    <w:rsid w:val="008921F9"/>
    <w:rsid w:val="00892A28"/>
    <w:rsid w:val="00893A82"/>
    <w:rsid w:val="0089443B"/>
    <w:rsid w:val="0089574F"/>
    <w:rsid w:val="008958A3"/>
    <w:rsid w:val="0089625B"/>
    <w:rsid w:val="008964BE"/>
    <w:rsid w:val="008965B2"/>
    <w:rsid w:val="00896985"/>
    <w:rsid w:val="00896BCA"/>
    <w:rsid w:val="008A185F"/>
    <w:rsid w:val="008A1E3F"/>
    <w:rsid w:val="008A223D"/>
    <w:rsid w:val="008A2B61"/>
    <w:rsid w:val="008A3ED2"/>
    <w:rsid w:val="008A4E16"/>
    <w:rsid w:val="008A70CD"/>
    <w:rsid w:val="008B0AC9"/>
    <w:rsid w:val="008B0E34"/>
    <w:rsid w:val="008B162C"/>
    <w:rsid w:val="008B1A15"/>
    <w:rsid w:val="008B2CA6"/>
    <w:rsid w:val="008B3202"/>
    <w:rsid w:val="008B35A6"/>
    <w:rsid w:val="008B4354"/>
    <w:rsid w:val="008B600E"/>
    <w:rsid w:val="008B7476"/>
    <w:rsid w:val="008B7B64"/>
    <w:rsid w:val="008B7BB1"/>
    <w:rsid w:val="008C1F94"/>
    <w:rsid w:val="008C22A9"/>
    <w:rsid w:val="008C2C6D"/>
    <w:rsid w:val="008C3208"/>
    <w:rsid w:val="008C3445"/>
    <w:rsid w:val="008C3767"/>
    <w:rsid w:val="008C3A95"/>
    <w:rsid w:val="008C4342"/>
    <w:rsid w:val="008C473D"/>
    <w:rsid w:val="008C6897"/>
    <w:rsid w:val="008C71C5"/>
    <w:rsid w:val="008C7598"/>
    <w:rsid w:val="008D16B6"/>
    <w:rsid w:val="008D2166"/>
    <w:rsid w:val="008D31D8"/>
    <w:rsid w:val="008D33B2"/>
    <w:rsid w:val="008D3592"/>
    <w:rsid w:val="008D3C39"/>
    <w:rsid w:val="008D43E8"/>
    <w:rsid w:val="008D4AC8"/>
    <w:rsid w:val="008D5C4D"/>
    <w:rsid w:val="008D5EAE"/>
    <w:rsid w:val="008D698D"/>
    <w:rsid w:val="008D76C7"/>
    <w:rsid w:val="008D7941"/>
    <w:rsid w:val="008E0B6A"/>
    <w:rsid w:val="008E1B2D"/>
    <w:rsid w:val="008E1F4C"/>
    <w:rsid w:val="008E21A2"/>
    <w:rsid w:val="008E30CA"/>
    <w:rsid w:val="008E3CDE"/>
    <w:rsid w:val="008E3E67"/>
    <w:rsid w:val="008E4F34"/>
    <w:rsid w:val="008E4F4D"/>
    <w:rsid w:val="008E58F2"/>
    <w:rsid w:val="008E5C8E"/>
    <w:rsid w:val="008E69A7"/>
    <w:rsid w:val="008E7959"/>
    <w:rsid w:val="008E7B89"/>
    <w:rsid w:val="008E7FED"/>
    <w:rsid w:val="008F020A"/>
    <w:rsid w:val="008F038F"/>
    <w:rsid w:val="008F0684"/>
    <w:rsid w:val="008F12C9"/>
    <w:rsid w:val="008F2D62"/>
    <w:rsid w:val="008F38BA"/>
    <w:rsid w:val="008F4222"/>
    <w:rsid w:val="008F53EB"/>
    <w:rsid w:val="008F5D51"/>
    <w:rsid w:val="008F5E0F"/>
    <w:rsid w:val="008F72A2"/>
    <w:rsid w:val="008F752A"/>
    <w:rsid w:val="00900135"/>
    <w:rsid w:val="00901E02"/>
    <w:rsid w:val="0090213A"/>
    <w:rsid w:val="00902252"/>
    <w:rsid w:val="0090227F"/>
    <w:rsid w:val="00902C60"/>
    <w:rsid w:val="00902DDD"/>
    <w:rsid w:val="00902FA9"/>
    <w:rsid w:val="00903055"/>
    <w:rsid w:val="009034D1"/>
    <w:rsid w:val="00903F32"/>
    <w:rsid w:val="009040C4"/>
    <w:rsid w:val="0090480C"/>
    <w:rsid w:val="00904E37"/>
    <w:rsid w:val="0090526B"/>
    <w:rsid w:val="0090573E"/>
    <w:rsid w:val="009066F9"/>
    <w:rsid w:val="00906950"/>
    <w:rsid w:val="00907786"/>
    <w:rsid w:val="009109DD"/>
    <w:rsid w:val="00910B70"/>
    <w:rsid w:val="00910E85"/>
    <w:rsid w:val="00910F81"/>
    <w:rsid w:val="00911F48"/>
    <w:rsid w:val="0091248B"/>
    <w:rsid w:val="0091276C"/>
    <w:rsid w:val="0091510A"/>
    <w:rsid w:val="0091558A"/>
    <w:rsid w:val="00915BE2"/>
    <w:rsid w:val="00915F9C"/>
    <w:rsid w:val="00915FB6"/>
    <w:rsid w:val="009174CA"/>
    <w:rsid w:val="009202E0"/>
    <w:rsid w:val="009215DF"/>
    <w:rsid w:val="00921868"/>
    <w:rsid w:val="00922B9A"/>
    <w:rsid w:val="00922F91"/>
    <w:rsid w:val="00923722"/>
    <w:rsid w:val="009247F1"/>
    <w:rsid w:val="0092507E"/>
    <w:rsid w:val="00925813"/>
    <w:rsid w:val="0092704C"/>
    <w:rsid w:val="00927751"/>
    <w:rsid w:val="00927EBC"/>
    <w:rsid w:val="00930749"/>
    <w:rsid w:val="00930CC7"/>
    <w:rsid w:val="0093149B"/>
    <w:rsid w:val="00932AAE"/>
    <w:rsid w:val="00932C8B"/>
    <w:rsid w:val="00933D68"/>
    <w:rsid w:val="00933EDD"/>
    <w:rsid w:val="00935CED"/>
    <w:rsid w:val="009368B1"/>
    <w:rsid w:val="00936B18"/>
    <w:rsid w:val="00936F3D"/>
    <w:rsid w:val="0093742D"/>
    <w:rsid w:val="00941298"/>
    <w:rsid w:val="0094206D"/>
    <w:rsid w:val="009423F8"/>
    <w:rsid w:val="009425A2"/>
    <w:rsid w:val="00942D43"/>
    <w:rsid w:val="0094304F"/>
    <w:rsid w:val="0094414E"/>
    <w:rsid w:val="009444F9"/>
    <w:rsid w:val="0094622D"/>
    <w:rsid w:val="00946DD1"/>
    <w:rsid w:val="009470E0"/>
    <w:rsid w:val="00947FF1"/>
    <w:rsid w:val="00950164"/>
    <w:rsid w:val="00952576"/>
    <w:rsid w:val="00952866"/>
    <w:rsid w:val="00954B68"/>
    <w:rsid w:val="009629D5"/>
    <w:rsid w:val="00962CB7"/>
    <w:rsid w:val="0096391D"/>
    <w:rsid w:val="00963C08"/>
    <w:rsid w:val="009642A7"/>
    <w:rsid w:val="00964FB4"/>
    <w:rsid w:val="009651D6"/>
    <w:rsid w:val="00965919"/>
    <w:rsid w:val="00965AFD"/>
    <w:rsid w:val="009664CC"/>
    <w:rsid w:val="00966C9A"/>
    <w:rsid w:val="00967013"/>
    <w:rsid w:val="0096706E"/>
    <w:rsid w:val="00967331"/>
    <w:rsid w:val="009678E9"/>
    <w:rsid w:val="00967BC2"/>
    <w:rsid w:val="00970341"/>
    <w:rsid w:val="00971B0B"/>
    <w:rsid w:val="00971BCF"/>
    <w:rsid w:val="009732B5"/>
    <w:rsid w:val="0097355E"/>
    <w:rsid w:val="009749B0"/>
    <w:rsid w:val="00976742"/>
    <w:rsid w:val="0098012C"/>
    <w:rsid w:val="00980208"/>
    <w:rsid w:val="009827A3"/>
    <w:rsid w:val="00984897"/>
    <w:rsid w:val="00986923"/>
    <w:rsid w:val="00987388"/>
    <w:rsid w:val="00987963"/>
    <w:rsid w:val="009879FC"/>
    <w:rsid w:val="00987C98"/>
    <w:rsid w:val="00990D0C"/>
    <w:rsid w:val="00991197"/>
    <w:rsid w:val="0099290B"/>
    <w:rsid w:val="009931EE"/>
    <w:rsid w:val="009947B4"/>
    <w:rsid w:val="00995AD0"/>
    <w:rsid w:val="009966B8"/>
    <w:rsid w:val="009974D2"/>
    <w:rsid w:val="009A00A6"/>
    <w:rsid w:val="009A07DB"/>
    <w:rsid w:val="009A1227"/>
    <w:rsid w:val="009A1391"/>
    <w:rsid w:val="009A1BFB"/>
    <w:rsid w:val="009A2A48"/>
    <w:rsid w:val="009A2D83"/>
    <w:rsid w:val="009A2F7C"/>
    <w:rsid w:val="009A3824"/>
    <w:rsid w:val="009A42B0"/>
    <w:rsid w:val="009A455C"/>
    <w:rsid w:val="009A731E"/>
    <w:rsid w:val="009A7C30"/>
    <w:rsid w:val="009A7C77"/>
    <w:rsid w:val="009B0904"/>
    <w:rsid w:val="009B0930"/>
    <w:rsid w:val="009B167B"/>
    <w:rsid w:val="009B2126"/>
    <w:rsid w:val="009B3296"/>
    <w:rsid w:val="009B3424"/>
    <w:rsid w:val="009B3D50"/>
    <w:rsid w:val="009B4285"/>
    <w:rsid w:val="009B4C74"/>
    <w:rsid w:val="009B4E67"/>
    <w:rsid w:val="009B5794"/>
    <w:rsid w:val="009B6BC0"/>
    <w:rsid w:val="009B72CE"/>
    <w:rsid w:val="009B7CED"/>
    <w:rsid w:val="009C02A1"/>
    <w:rsid w:val="009C07B9"/>
    <w:rsid w:val="009C149C"/>
    <w:rsid w:val="009C15F7"/>
    <w:rsid w:val="009C247F"/>
    <w:rsid w:val="009C26EE"/>
    <w:rsid w:val="009C2790"/>
    <w:rsid w:val="009C2A1A"/>
    <w:rsid w:val="009C3C16"/>
    <w:rsid w:val="009C3D0A"/>
    <w:rsid w:val="009C44E1"/>
    <w:rsid w:val="009C4D96"/>
    <w:rsid w:val="009C55C3"/>
    <w:rsid w:val="009C60B8"/>
    <w:rsid w:val="009C69F6"/>
    <w:rsid w:val="009C6FA1"/>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556A"/>
    <w:rsid w:val="009D6002"/>
    <w:rsid w:val="009D75E3"/>
    <w:rsid w:val="009E027A"/>
    <w:rsid w:val="009E0B6D"/>
    <w:rsid w:val="009E0EF8"/>
    <w:rsid w:val="009E14CD"/>
    <w:rsid w:val="009E1EC7"/>
    <w:rsid w:val="009E1FD5"/>
    <w:rsid w:val="009E23D1"/>
    <w:rsid w:val="009E2846"/>
    <w:rsid w:val="009E2F75"/>
    <w:rsid w:val="009E3D5E"/>
    <w:rsid w:val="009E4F2E"/>
    <w:rsid w:val="009E506A"/>
    <w:rsid w:val="009E57F7"/>
    <w:rsid w:val="009E58E0"/>
    <w:rsid w:val="009E58EA"/>
    <w:rsid w:val="009E5CE8"/>
    <w:rsid w:val="009F0344"/>
    <w:rsid w:val="009F06CF"/>
    <w:rsid w:val="009F080A"/>
    <w:rsid w:val="009F08C7"/>
    <w:rsid w:val="009F0AC1"/>
    <w:rsid w:val="009F23D7"/>
    <w:rsid w:val="009F4A81"/>
    <w:rsid w:val="009F4F1C"/>
    <w:rsid w:val="009F585D"/>
    <w:rsid w:val="009F5D9F"/>
    <w:rsid w:val="009F66D6"/>
    <w:rsid w:val="009F6CB7"/>
    <w:rsid w:val="009F73AD"/>
    <w:rsid w:val="00A001A5"/>
    <w:rsid w:val="00A003DB"/>
    <w:rsid w:val="00A00F91"/>
    <w:rsid w:val="00A01257"/>
    <w:rsid w:val="00A01E0C"/>
    <w:rsid w:val="00A02C0A"/>
    <w:rsid w:val="00A039CD"/>
    <w:rsid w:val="00A03EE4"/>
    <w:rsid w:val="00A053D0"/>
    <w:rsid w:val="00A065F8"/>
    <w:rsid w:val="00A06CBB"/>
    <w:rsid w:val="00A11572"/>
    <w:rsid w:val="00A1190B"/>
    <w:rsid w:val="00A11C8B"/>
    <w:rsid w:val="00A1226F"/>
    <w:rsid w:val="00A1229C"/>
    <w:rsid w:val="00A12451"/>
    <w:rsid w:val="00A13936"/>
    <w:rsid w:val="00A146E1"/>
    <w:rsid w:val="00A1507B"/>
    <w:rsid w:val="00A15971"/>
    <w:rsid w:val="00A17D33"/>
    <w:rsid w:val="00A203E3"/>
    <w:rsid w:val="00A20C20"/>
    <w:rsid w:val="00A20E6B"/>
    <w:rsid w:val="00A21804"/>
    <w:rsid w:val="00A21A41"/>
    <w:rsid w:val="00A22040"/>
    <w:rsid w:val="00A22FDD"/>
    <w:rsid w:val="00A23374"/>
    <w:rsid w:val="00A2404E"/>
    <w:rsid w:val="00A2470F"/>
    <w:rsid w:val="00A25841"/>
    <w:rsid w:val="00A25842"/>
    <w:rsid w:val="00A27635"/>
    <w:rsid w:val="00A300A5"/>
    <w:rsid w:val="00A30C43"/>
    <w:rsid w:val="00A30E92"/>
    <w:rsid w:val="00A30F53"/>
    <w:rsid w:val="00A31E6F"/>
    <w:rsid w:val="00A33CEF"/>
    <w:rsid w:val="00A33D0A"/>
    <w:rsid w:val="00A34EE7"/>
    <w:rsid w:val="00A3629A"/>
    <w:rsid w:val="00A36C94"/>
    <w:rsid w:val="00A36FB4"/>
    <w:rsid w:val="00A37859"/>
    <w:rsid w:val="00A403A9"/>
    <w:rsid w:val="00A40B97"/>
    <w:rsid w:val="00A40E05"/>
    <w:rsid w:val="00A42D76"/>
    <w:rsid w:val="00A462AA"/>
    <w:rsid w:val="00A477F3"/>
    <w:rsid w:val="00A47D3C"/>
    <w:rsid w:val="00A50637"/>
    <w:rsid w:val="00A50C46"/>
    <w:rsid w:val="00A51D0C"/>
    <w:rsid w:val="00A52350"/>
    <w:rsid w:val="00A52542"/>
    <w:rsid w:val="00A52C43"/>
    <w:rsid w:val="00A53B5C"/>
    <w:rsid w:val="00A55043"/>
    <w:rsid w:val="00A552EA"/>
    <w:rsid w:val="00A55A1D"/>
    <w:rsid w:val="00A55AA3"/>
    <w:rsid w:val="00A5620E"/>
    <w:rsid w:val="00A5634B"/>
    <w:rsid w:val="00A567CA"/>
    <w:rsid w:val="00A57090"/>
    <w:rsid w:val="00A57A6E"/>
    <w:rsid w:val="00A57E19"/>
    <w:rsid w:val="00A60958"/>
    <w:rsid w:val="00A60F9D"/>
    <w:rsid w:val="00A61373"/>
    <w:rsid w:val="00A6243E"/>
    <w:rsid w:val="00A63E22"/>
    <w:rsid w:val="00A64447"/>
    <w:rsid w:val="00A64991"/>
    <w:rsid w:val="00A64C0B"/>
    <w:rsid w:val="00A64C20"/>
    <w:rsid w:val="00A656E6"/>
    <w:rsid w:val="00A667B3"/>
    <w:rsid w:val="00A66E09"/>
    <w:rsid w:val="00A67CA5"/>
    <w:rsid w:val="00A67D3F"/>
    <w:rsid w:val="00A70593"/>
    <w:rsid w:val="00A70F0A"/>
    <w:rsid w:val="00A71151"/>
    <w:rsid w:val="00A715F6"/>
    <w:rsid w:val="00A72FA8"/>
    <w:rsid w:val="00A73603"/>
    <w:rsid w:val="00A73DA0"/>
    <w:rsid w:val="00A73DFD"/>
    <w:rsid w:val="00A75050"/>
    <w:rsid w:val="00A75330"/>
    <w:rsid w:val="00A75D6B"/>
    <w:rsid w:val="00A76029"/>
    <w:rsid w:val="00A76FB0"/>
    <w:rsid w:val="00A77111"/>
    <w:rsid w:val="00A77C04"/>
    <w:rsid w:val="00A809AD"/>
    <w:rsid w:val="00A81419"/>
    <w:rsid w:val="00A81E1D"/>
    <w:rsid w:val="00A82445"/>
    <w:rsid w:val="00A82867"/>
    <w:rsid w:val="00A82A42"/>
    <w:rsid w:val="00A82C95"/>
    <w:rsid w:val="00A831BB"/>
    <w:rsid w:val="00A832B4"/>
    <w:rsid w:val="00A832C4"/>
    <w:rsid w:val="00A83A1B"/>
    <w:rsid w:val="00A84AD2"/>
    <w:rsid w:val="00A8554F"/>
    <w:rsid w:val="00A8563A"/>
    <w:rsid w:val="00A85941"/>
    <w:rsid w:val="00A85A1B"/>
    <w:rsid w:val="00A87122"/>
    <w:rsid w:val="00A872D6"/>
    <w:rsid w:val="00A873C4"/>
    <w:rsid w:val="00A904C3"/>
    <w:rsid w:val="00A90FFE"/>
    <w:rsid w:val="00A914A8"/>
    <w:rsid w:val="00A9196B"/>
    <w:rsid w:val="00A92AF1"/>
    <w:rsid w:val="00A9404B"/>
    <w:rsid w:val="00A94B83"/>
    <w:rsid w:val="00A94D23"/>
    <w:rsid w:val="00A955C4"/>
    <w:rsid w:val="00A96E3B"/>
    <w:rsid w:val="00A97349"/>
    <w:rsid w:val="00AA0481"/>
    <w:rsid w:val="00AA06A2"/>
    <w:rsid w:val="00AA0AE9"/>
    <w:rsid w:val="00AA0C05"/>
    <w:rsid w:val="00AA1424"/>
    <w:rsid w:val="00AA1450"/>
    <w:rsid w:val="00AA161B"/>
    <w:rsid w:val="00AA1ACF"/>
    <w:rsid w:val="00AA1C9F"/>
    <w:rsid w:val="00AA2265"/>
    <w:rsid w:val="00AA3603"/>
    <w:rsid w:val="00AA3B21"/>
    <w:rsid w:val="00AA5DA0"/>
    <w:rsid w:val="00AA60A4"/>
    <w:rsid w:val="00AA60AE"/>
    <w:rsid w:val="00AA6695"/>
    <w:rsid w:val="00AA6CC7"/>
    <w:rsid w:val="00AA6F2B"/>
    <w:rsid w:val="00AA7A15"/>
    <w:rsid w:val="00AB0C10"/>
    <w:rsid w:val="00AB1068"/>
    <w:rsid w:val="00AB16DA"/>
    <w:rsid w:val="00AB24A4"/>
    <w:rsid w:val="00AB2595"/>
    <w:rsid w:val="00AB2F52"/>
    <w:rsid w:val="00AB3267"/>
    <w:rsid w:val="00AB39A9"/>
    <w:rsid w:val="00AB3BEC"/>
    <w:rsid w:val="00AB4017"/>
    <w:rsid w:val="00AB5DF3"/>
    <w:rsid w:val="00AB5EE9"/>
    <w:rsid w:val="00AB5F85"/>
    <w:rsid w:val="00AB689C"/>
    <w:rsid w:val="00AB6C13"/>
    <w:rsid w:val="00AC0825"/>
    <w:rsid w:val="00AC17CA"/>
    <w:rsid w:val="00AC1A6A"/>
    <w:rsid w:val="00AC1C64"/>
    <w:rsid w:val="00AC3B85"/>
    <w:rsid w:val="00AC4F9B"/>
    <w:rsid w:val="00AC6A15"/>
    <w:rsid w:val="00AC7105"/>
    <w:rsid w:val="00AC71A1"/>
    <w:rsid w:val="00AD1764"/>
    <w:rsid w:val="00AD184F"/>
    <w:rsid w:val="00AD1C31"/>
    <w:rsid w:val="00AD2962"/>
    <w:rsid w:val="00AD2ACC"/>
    <w:rsid w:val="00AD3CB0"/>
    <w:rsid w:val="00AD3CD0"/>
    <w:rsid w:val="00AD421F"/>
    <w:rsid w:val="00AD4257"/>
    <w:rsid w:val="00AD5794"/>
    <w:rsid w:val="00AD5974"/>
    <w:rsid w:val="00AD6941"/>
    <w:rsid w:val="00AD6A68"/>
    <w:rsid w:val="00AD7941"/>
    <w:rsid w:val="00AE0F12"/>
    <w:rsid w:val="00AE1499"/>
    <w:rsid w:val="00AE19AA"/>
    <w:rsid w:val="00AE1A3D"/>
    <w:rsid w:val="00AE24A0"/>
    <w:rsid w:val="00AE24E9"/>
    <w:rsid w:val="00AE3302"/>
    <w:rsid w:val="00AE35E5"/>
    <w:rsid w:val="00AE3763"/>
    <w:rsid w:val="00AE42D4"/>
    <w:rsid w:val="00AE4DC1"/>
    <w:rsid w:val="00AE530E"/>
    <w:rsid w:val="00AF0079"/>
    <w:rsid w:val="00AF03E4"/>
    <w:rsid w:val="00AF146C"/>
    <w:rsid w:val="00AF1D8F"/>
    <w:rsid w:val="00AF22E5"/>
    <w:rsid w:val="00AF31A5"/>
    <w:rsid w:val="00AF4731"/>
    <w:rsid w:val="00AF4E23"/>
    <w:rsid w:val="00AF4E9D"/>
    <w:rsid w:val="00AF527C"/>
    <w:rsid w:val="00AF60C9"/>
    <w:rsid w:val="00AF6950"/>
    <w:rsid w:val="00AF6FF7"/>
    <w:rsid w:val="00AF705D"/>
    <w:rsid w:val="00B000E5"/>
    <w:rsid w:val="00B01147"/>
    <w:rsid w:val="00B01493"/>
    <w:rsid w:val="00B02021"/>
    <w:rsid w:val="00B02395"/>
    <w:rsid w:val="00B0296F"/>
    <w:rsid w:val="00B02B92"/>
    <w:rsid w:val="00B0376B"/>
    <w:rsid w:val="00B042B1"/>
    <w:rsid w:val="00B04E7B"/>
    <w:rsid w:val="00B04F8B"/>
    <w:rsid w:val="00B050F4"/>
    <w:rsid w:val="00B05B95"/>
    <w:rsid w:val="00B05BE1"/>
    <w:rsid w:val="00B0707A"/>
    <w:rsid w:val="00B071D0"/>
    <w:rsid w:val="00B07A35"/>
    <w:rsid w:val="00B10972"/>
    <w:rsid w:val="00B10AA9"/>
    <w:rsid w:val="00B117FE"/>
    <w:rsid w:val="00B118FD"/>
    <w:rsid w:val="00B13821"/>
    <w:rsid w:val="00B1415A"/>
    <w:rsid w:val="00B14167"/>
    <w:rsid w:val="00B14995"/>
    <w:rsid w:val="00B14C3A"/>
    <w:rsid w:val="00B15F23"/>
    <w:rsid w:val="00B176D7"/>
    <w:rsid w:val="00B17B58"/>
    <w:rsid w:val="00B20990"/>
    <w:rsid w:val="00B20E81"/>
    <w:rsid w:val="00B212E4"/>
    <w:rsid w:val="00B212E5"/>
    <w:rsid w:val="00B2256C"/>
    <w:rsid w:val="00B22B64"/>
    <w:rsid w:val="00B22BAF"/>
    <w:rsid w:val="00B22E04"/>
    <w:rsid w:val="00B22E77"/>
    <w:rsid w:val="00B23415"/>
    <w:rsid w:val="00B2435B"/>
    <w:rsid w:val="00B25B2D"/>
    <w:rsid w:val="00B2600E"/>
    <w:rsid w:val="00B2607B"/>
    <w:rsid w:val="00B26A81"/>
    <w:rsid w:val="00B270F1"/>
    <w:rsid w:val="00B27546"/>
    <w:rsid w:val="00B277DD"/>
    <w:rsid w:val="00B278C4"/>
    <w:rsid w:val="00B278FB"/>
    <w:rsid w:val="00B31A9F"/>
    <w:rsid w:val="00B32D69"/>
    <w:rsid w:val="00B3381C"/>
    <w:rsid w:val="00B348C6"/>
    <w:rsid w:val="00B354A1"/>
    <w:rsid w:val="00B3626E"/>
    <w:rsid w:val="00B366EA"/>
    <w:rsid w:val="00B3732B"/>
    <w:rsid w:val="00B4147E"/>
    <w:rsid w:val="00B418EE"/>
    <w:rsid w:val="00B419E1"/>
    <w:rsid w:val="00B4212C"/>
    <w:rsid w:val="00B42616"/>
    <w:rsid w:val="00B4379A"/>
    <w:rsid w:val="00B442CE"/>
    <w:rsid w:val="00B44D94"/>
    <w:rsid w:val="00B47E1A"/>
    <w:rsid w:val="00B50DE3"/>
    <w:rsid w:val="00B524FC"/>
    <w:rsid w:val="00B52DE8"/>
    <w:rsid w:val="00B53069"/>
    <w:rsid w:val="00B55001"/>
    <w:rsid w:val="00B5571C"/>
    <w:rsid w:val="00B55A5B"/>
    <w:rsid w:val="00B56617"/>
    <w:rsid w:val="00B56830"/>
    <w:rsid w:val="00B56CFE"/>
    <w:rsid w:val="00B573AD"/>
    <w:rsid w:val="00B61D69"/>
    <w:rsid w:val="00B62FF9"/>
    <w:rsid w:val="00B6313A"/>
    <w:rsid w:val="00B63E71"/>
    <w:rsid w:val="00B64F7D"/>
    <w:rsid w:val="00B657D4"/>
    <w:rsid w:val="00B65AB6"/>
    <w:rsid w:val="00B663B5"/>
    <w:rsid w:val="00B666AE"/>
    <w:rsid w:val="00B67391"/>
    <w:rsid w:val="00B67527"/>
    <w:rsid w:val="00B67BF4"/>
    <w:rsid w:val="00B70E96"/>
    <w:rsid w:val="00B71A44"/>
    <w:rsid w:val="00B72AF9"/>
    <w:rsid w:val="00B72C97"/>
    <w:rsid w:val="00B72D46"/>
    <w:rsid w:val="00B74ACE"/>
    <w:rsid w:val="00B76691"/>
    <w:rsid w:val="00B76804"/>
    <w:rsid w:val="00B76D15"/>
    <w:rsid w:val="00B76F51"/>
    <w:rsid w:val="00B772B7"/>
    <w:rsid w:val="00B77AC2"/>
    <w:rsid w:val="00B77CE3"/>
    <w:rsid w:val="00B8100F"/>
    <w:rsid w:val="00B81234"/>
    <w:rsid w:val="00B8180E"/>
    <w:rsid w:val="00B81C56"/>
    <w:rsid w:val="00B824C0"/>
    <w:rsid w:val="00B839B5"/>
    <w:rsid w:val="00B84AB6"/>
    <w:rsid w:val="00B84D3D"/>
    <w:rsid w:val="00B84FB5"/>
    <w:rsid w:val="00B85DAD"/>
    <w:rsid w:val="00B86232"/>
    <w:rsid w:val="00B87755"/>
    <w:rsid w:val="00B90FBD"/>
    <w:rsid w:val="00B913FC"/>
    <w:rsid w:val="00B91759"/>
    <w:rsid w:val="00B920AF"/>
    <w:rsid w:val="00B921A6"/>
    <w:rsid w:val="00B933C4"/>
    <w:rsid w:val="00B94467"/>
    <w:rsid w:val="00B94851"/>
    <w:rsid w:val="00B9580B"/>
    <w:rsid w:val="00B96464"/>
    <w:rsid w:val="00B96AB8"/>
    <w:rsid w:val="00B97ED0"/>
    <w:rsid w:val="00BA006D"/>
    <w:rsid w:val="00BA1168"/>
    <w:rsid w:val="00BA18B0"/>
    <w:rsid w:val="00BA2593"/>
    <w:rsid w:val="00BA2B13"/>
    <w:rsid w:val="00BA2BB5"/>
    <w:rsid w:val="00BA309F"/>
    <w:rsid w:val="00BA45DF"/>
    <w:rsid w:val="00BA74A6"/>
    <w:rsid w:val="00BB000D"/>
    <w:rsid w:val="00BB3156"/>
    <w:rsid w:val="00BB347E"/>
    <w:rsid w:val="00BB423B"/>
    <w:rsid w:val="00BB6251"/>
    <w:rsid w:val="00BB72FC"/>
    <w:rsid w:val="00BC0498"/>
    <w:rsid w:val="00BC08AF"/>
    <w:rsid w:val="00BC1B15"/>
    <w:rsid w:val="00BC1DA5"/>
    <w:rsid w:val="00BC2F98"/>
    <w:rsid w:val="00BC4672"/>
    <w:rsid w:val="00BC46DF"/>
    <w:rsid w:val="00BC4812"/>
    <w:rsid w:val="00BC55BC"/>
    <w:rsid w:val="00BC59A9"/>
    <w:rsid w:val="00BC5CF4"/>
    <w:rsid w:val="00BC67A1"/>
    <w:rsid w:val="00BC6B84"/>
    <w:rsid w:val="00BC770C"/>
    <w:rsid w:val="00BC77DE"/>
    <w:rsid w:val="00BD0ABF"/>
    <w:rsid w:val="00BD1454"/>
    <w:rsid w:val="00BD205B"/>
    <w:rsid w:val="00BD221A"/>
    <w:rsid w:val="00BD3973"/>
    <w:rsid w:val="00BD3EE7"/>
    <w:rsid w:val="00BD4360"/>
    <w:rsid w:val="00BD4A6D"/>
    <w:rsid w:val="00BD6D82"/>
    <w:rsid w:val="00BD7409"/>
    <w:rsid w:val="00BE01AF"/>
    <w:rsid w:val="00BE0375"/>
    <w:rsid w:val="00BE0AFE"/>
    <w:rsid w:val="00BE1907"/>
    <w:rsid w:val="00BE22A6"/>
    <w:rsid w:val="00BE2FC0"/>
    <w:rsid w:val="00BE42EA"/>
    <w:rsid w:val="00BE522D"/>
    <w:rsid w:val="00BE5EC2"/>
    <w:rsid w:val="00BE64F9"/>
    <w:rsid w:val="00BE6829"/>
    <w:rsid w:val="00BE701D"/>
    <w:rsid w:val="00BE7096"/>
    <w:rsid w:val="00BE77AE"/>
    <w:rsid w:val="00BF01D4"/>
    <w:rsid w:val="00BF07C0"/>
    <w:rsid w:val="00BF0BCD"/>
    <w:rsid w:val="00BF0C6D"/>
    <w:rsid w:val="00BF11B7"/>
    <w:rsid w:val="00BF1372"/>
    <w:rsid w:val="00BF20D2"/>
    <w:rsid w:val="00BF282E"/>
    <w:rsid w:val="00BF4220"/>
    <w:rsid w:val="00BF4453"/>
    <w:rsid w:val="00BF4A42"/>
    <w:rsid w:val="00BF5C62"/>
    <w:rsid w:val="00BF6231"/>
    <w:rsid w:val="00BF66FF"/>
    <w:rsid w:val="00BF73D2"/>
    <w:rsid w:val="00BF7842"/>
    <w:rsid w:val="00BF7EBC"/>
    <w:rsid w:val="00C00EE9"/>
    <w:rsid w:val="00C011E3"/>
    <w:rsid w:val="00C01404"/>
    <w:rsid w:val="00C019A5"/>
    <w:rsid w:val="00C01EAF"/>
    <w:rsid w:val="00C01ECC"/>
    <w:rsid w:val="00C0269A"/>
    <w:rsid w:val="00C02CD8"/>
    <w:rsid w:val="00C03178"/>
    <w:rsid w:val="00C031A0"/>
    <w:rsid w:val="00C032A0"/>
    <w:rsid w:val="00C0391A"/>
    <w:rsid w:val="00C03ADF"/>
    <w:rsid w:val="00C03D8C"/>
    <w:rsid w:val="00C03E06"/>
    <w:rsid w:val="00C04E53"/>
    <w:rsid w:val="00C056D2"/>
    <w:rsid w:val="00C06E03"/>
    <w:rsid w:val="00C10109"/>
    <w:rsid w:val="00C10CD1"/>
    <w:rsid w:val="00C11108"/>
    <w:rsid w:val="00C121CB"/>
    <w:rsid w:val="00C13C7F"/>
    <w:rsid w:val="00C14C24"/>
    <w:rsid w:val="00C156C3"/>
    <w:rsid w:val="00C15EE7"/>
    <w:rsid w:val="00C16FAA"/>
    <w:rsid w:val="00C20254"/>
    <w:rsid w:val="00C21111"/>
    <w:rsid w:val="00C211A2"/>
    <w:rsid w:val="00C212DD"/>
    <w:rsid w:val="00C23177"/>
    <w:rsid w:val="00C234B1"/>
    <w:rsid w:val="00C23D0B"/>
    <w:rsid w:val="00C23EEE"/>
    <w:rsid w:val="00C25720"/>
    <w:rsid w:val="00C25DEF"/>
    <w:rsid w:val="00C30667"/>
    <w:rsid w:val="00C30C6D"/>
    <w:rsid w:val="00C32144"/>
    <w:rsid w:val="00C35E42"/>
    <w:rsid w:val="00C35FB7"/>
    <w:rsid w:val="00C36BBC"/>
    <w:rsid w:val="00C37237"/>
    <w:rsid w:val="00C373A3"/>
    <w:rsid w:val="00C37F61"/>
    <w:rsid w:val="00C40259"/>
    <w:rsid w:val="00C427ED"/>
    <w:rsid w:val="00C42897"/>
    <w:rsid w:val="00C42E97"/>
    <w:rsid w:val="00C43C5D"/>
    <w:rsid w:val="00C43CC2"/>
    <w:rsid w:val="00C44E07"/>
    <w:rsid w:val="00C453F4"/>
    <w:rsid w:val="00C45F0D"/>
    <w:rsid w:val="00C465FA"/>
    <w:rsid w:val="00C46E20"/>
    <w:rsid w:val="00C47868"/>
    <w:rsid w:val="00C47B06"/>
    <w:rsid w:val="00C50BB8"/>
    <w:rsid w:val="00C50DAE"/>
    <w:rsid w:val="00C51398"/>
    <w:rsid w:val="00C524C1"/>
    <w:rsid w:val="00C53354"/>
    <w:rsid w:val="00C5349F"/>
    <w:rsid w:val="00C534A7"/>
    <w:rsid w:val="00C54C29"/>
    <w:rsid w:val="00C54EF2"/>
    <w:rsid w:val="00C55583"/>
    <w:rsid w:val="00C561C2"/>
    <w:rsid w:val="00C579B9"/>
    <w:rsid w:val="00C57DDC"/>
    <w:rsid w:val="00C61962"/>
    <w:rsid w:val="00C61E6A"/>
    <w:rsid w:val="00C62A39"/>
    <w:rsid w:val="00C62F65"/>
    <w:rsid w:val="00C635DA"/>
    <w:rsid w:val="00C665B2"/>
    <w:rsid w:val="00C66748"/>
    <w:rsid w:val="00C66B76"/>
    <w:rsid w:val="00C66FBF"/>
    <w:rsid w:val="00C670F1"/>
    <w:rsid w:val="00C67D50"/>
    <w:rsid w:val="00C70502"/>
    <w:rsid w:val="00C7108B"/>
    <w:rsid w:val="00C71628"/>
    <w:rsid w:val="00C7202C"/>
    <w:rsid w:val="00C74B80"/>
    <w:rsid w:val="00C7518E"/>
    <w:rsid w:val="00C7550A"/>
    <w:rsid w:val="00C7626C"/>
    <w:rsid w:val="00C7631F"/>
    <w:rsid w:val="00C76AF6"/>
    <w:rsid w:val="00C77173"/>
    <w:rsid w:val="00C7772F"/>
    <w:rsid w:val="00C807C7"/>
    <w:rsid w:val="00C81122"/>
    <w:rsid w:val="00C819A8"/>
    <w:rsid w:val="00C81F49"/>
    <w:rsid w:val="00C836A6"/>
    <w:rsid w:val="00C842D0"/>
    <w:rsid w:val="00C8669F"/>
    <w:rsid w:val="00C87604"/>
    <w:rsid w:val="00C877A7"/>
    <w:rsid w:val="00C901D9"/>
    <w:rsid w:val="00C90299"/>
    <w:rsid w:val="00C915DD"/>
    <w:rsid w:val="00C93379"/>
    <w:rsid w:val="00C939A5"/>
    <w:rsid w:val="00C944B4"/>
    <w:rsid w:val="00C945A7"/>
    <w:rsid w:val="00C95592"/>
    <w:rsid w:val="00C95856"/>
    <w:rsid w:val="00C95BEF"/>
    <w:rsid w:val="00C97350"/>
    <w:rsid w:val="00CA0846"/>
    <w:rsid w:val="00CA1477"/>
    <w:rsid w:val="00CA1BBC"/>
    <w:rsid w:val="00CA1D1C"/>
    <w:rsid w:val="00CA1DC1"/>
    <w:rsid w:val="00CA2207"/>
    <w:rsid w:val="00CA2746"/>
    <w:rsid w:val="00CA33B9"/>
    <w:rsid w:val="00CA598B"/>
    <w:rsid w:val="00CA6385"/>
    <w:rsid w:val="00CA654D"/>
    <w:rsid w:val="00CA6B6E"/>
    <w:rsid w:val="00CA6BD2"/>
    <w:rsid w:val="00CA6DB5"/>
    <w:rsid w:val="00CB086A"/>
    <w:rsid w:val="00CB1126"/>
    <w:rsid w:val="00CB1233"/>
    <w:rsid w:val="00CB1B55"/>
    <w:rsid w:val="00CB1EB1"/>
    <w:rsid w:val="00CB2ADD"/>
    <w:rsid w:val="00CB326A"/>
    <w:rsid w:val="00CB4C89"/>
    <w:rsid w:val="00CB4FC9"/>
    <w:rsid w:val="00CB52CE"/>
    <w:rsid w:val="00CB5712"/>
    <w:rsid w:val="00CB57B0"/>
    <w:rsid w:val="00CB5DA0"/>
    <w:rsid w:val="00CB6381"/>
    <w:rsid w:val="00CB6F66"/>
    <w:rsid w:val="00CB7073"/>
    <w:rsid w:val="00CB7E4D"/>
    <w:rsid w:val="00CC03C2"/>
    <w:rsid w:val="00CC0A48"/>
    <w:rsid w:val="00CC0B63"/>
    <w:rsid w:val="00CC11AA"/>
    <w:rsid w:val="00CC1392"/>
    <w:rsid w:val="00CC283E"/>
    <w:rsid w:val="00CC2AA0"/>
    <w:rsid w:val="00CC36FF"/>
    <w:rsid w:val="00CC4270"/>
    <w:rsid w:val="00CC584D"/>
    <w:rsid w:val="00CC6C99"/>
    <w:rsid w:val="00CD1884"/>
    <w:rsid w:val="00CD2A42"/>
    <w:rsid w:val="00CD3647"/>
    <w:rsid w:val="00CD67D7"/>
    <w:rsid w:val="00CD7677"/>
    <w:rsid w:val="00CE14E8"/>
    <w:rsid w:val="00CE1A18"/>
    <w:rsid w:val="00CE28F9"/>
    <w:rsid w:val="00CE34C9"/>
    <w:rsid w:val="00CE3AC4"/>
    <w:rsid w:val="00CE3B1A"/>
    <w:rsid w:val="00CE3CCF"/>
    <w:rsid w:val="00CE3DAF"/>
    <w:rsid w:val="00CE44D2"/>
    <w:rsid w:val="00CE4C82"/>
    <w:rsid w:val="00CE504F"/>
    <w:rsid w:val="00CE5F4C"/>
    <w:rsid w:val="00CE6669"/>
    <w:rsid w:val="00CE6793"/>
    <w:rsid w:val="00CE6AC7"/>
    <w:rsid w:val="00CE6F90"/>
    <w:rsid w:val="00CE77A5"/>
    <w:rsid w:val="00CE7B24"/>
    <w:rsid w:val="00CE7B57"/>
    <w:rsid w:val="00CF03CD"/>
    <w:rsid w:val="00CF1D9C"/>
    <w:rsid w:val="00CF4AC1"/>
    <w:rsid w:val="00CF4BD2"/>
    <w:rsid w:val="00CF51B0"/>
    <w:rsid w:val="00CF53D1"/>
    <w:rsid w:val="00CF567E"/>
    <w:rsid w:val="00CF5FAB"/>
    <w:rsid w:val="00CF6CEE"/>
    <w:rsid w:val="00CF71B4"/>
    <w:rsid w:val="00D01B72"/>
    <w:rsid w:val="00D01C63"/>
    <w:rsid w:val="00D01C96"/>
    <w:rsid w:val="00D0297E"/>
    <w:rsid w:val="00D04619"/>
    <w:rsid w:val="00D054C9"/>
    <w:rsid w:val="00D05F77"/>
    <w:rsid w:val="00D06838"/>
    <w:rsid w:val="00D06E65"/>
    <w:rsid w:val="00D0725E"/>
    <w:rsid w:val="00D11D6F"/>
    <w:rsid w:val="00D140BB"/>
    <w:rsid w:val="00D1491A"/>
    <w:rsid w:val="00D14CDB"/>
    <w:rsid w:val="00D17DE4"/>
    <w:rsid w:val="00D20373"/>
    <w:rsid w:val="00D205EE"/>
    <w:rsid w:val="00D20B33"/>
    <w:rsid w:val="00D21A58"/>
    <w:rsid w:val="00D22499"/>
    <w:rsid w:val="00D22804"/>
    <w:rsid w:val="00D23265"/>
    <w:rsid w:val="00D23FD0"/>
    <w:rsid w:val="00D250BC"/>
    <w:rsid w:val="00D258DC"/>
    <w:rsid w:val="00D26091"/>
    <w:rsid w:val="00D271BD"/>
    <w:rsid w:val="00D272EA"/>
    <w:rsid w:val="00D27D44"/>
    <w:rsid w:val="00D30242"/>
    <w:rsid w:val="00D31122"/>
    <w:rsid w:val="00D33606"/>
    <w:rsid w:val="00D34124"/>
    <w:rsid w:val="00D344F1"/>
    <w:rsid w:val="00D34B45"/>
    <w:rsid w:val="00D35520"/>
    <w:rsid w:val="00D36B5A"/>
    <w:rsid w:val="00D36C0C"/>
    <w:rsid w:val="00D4072C"/>
    <w:rsid w:val="00D41B6E"/>
    <w:rsid w:val="00D4320A"/>
    <w:rsid w:val="00D447B0"/>
    <w:rsid w:val="00D44AC3"/>
    <w:rsid w:val="00D45F9C"/>
    <w:rsid w:val="00D46013"/>
    <w:rsid w:val="00D465A1"/>
    <w:rsid w:val="00D47704"/>
    <w:rsid w:val="00D5065D"/>
    <w:rsid w:val="00D50DC9"/>
    <w:rsid w:val="00D5104C"/>
    <w:rsid w:val="00D51855"/>
    <w:rsid w:val="00D518D1"/>
    <w:rsid w:val="00D51F06"/>
    <w:rsid w:val="00D52875"/>
    <w:rsid w:val="00D52AC5"/>
    <w:rsid w:val="00D52D2B"/>
    <w:rsid w:val="00D52FEB"/>
    <w:rsid w:val="00D5394C"/>
    <w:rsid w:val="00D539BD"/>
    <w:rsid w:val="00D53E84"/>
    <w:rsid w:val="00D543B1"/>
    <w:rsid w:val="00D54601"/>
    <w:rsid w:val="00D54C2C"/>
    <w:rsid w:val="00D552C5"/>
    <w:rsid w:val="00D5577C"/>
    <w:rsid w:val="00D557B3"/>
    <w:rsid w:val="00D5591B"/>
    <w:rsid w:val="00D55A47"/>
    <w:rsid w:val="00D5601C"/>
    <w:rsid w:val="00D609E7"/>
    <w:rsid w:val="00D60D93"/>
    <w:rsid w:val="00D62358"/>
    <w:rsid w:val="00D627B9"/>
    <w:rsid w:val="00D62B63"/>
    <w:rsid w:val="00D62F9F"/>
    <w:rsid w:val="00D641BB"/>
    <w:rsid w:val="00D64CB7"/>
    <w:rsid w:val="00D66BDD"/>
    <w:rsid w:val="00D66E14"/>
    <w:rsid w:val="00D66F52"/>
    <w:rsid w:val="00D706A0"/>
    <w:rsid w:val="00D71A79"/>
    <w:rsid w:val="00D71E34"/>
    <w:rsid w:val="00D71F1E"/>
    <w:rsid w:val="00D73244"/>
    <w:rsid w:val="00D73944"/>
    <w:rsid w:val="00D75F98"/>
    <w:rsid w:val="00D763DE"/>
    <w:rsid w:val="00D76518"/>
    <w:rsid w:val="00D76A4F"/>
    <w:rsid w:val="00D775A1"/>
    <w:rsid w:val="00D800F9"/>
    <w:rsid w:val="00D8011E"/>
    <w:rsid w:val="00D83220"/>
    <w:rsid w:val="00D83DAC"/>
    <w:rsid w:val="00D85110"/>
    <w:rsid w:val="00D85421"/>
    <w:rsid w:val="00D85615"/>
    <w:rsid w:val="00D85D4B"/>
    <w:rsid w:val="00D86B3D"/>
    <w:rsid w:val="00D9062F"/>
    <w:rsid w:val="00D924DF"/>
    <w:rsid w:val="00D93012"/>
    <w:rsid w:val="00D935EE"/>
    <w:rsid w:val="00D93AF6"/>
    <w:rsid w:val="00D93BFC"/>
    <w:rsid w:val="00D946EA"/>
    <w:rsid w:val="00D9498C"/>
    <w:rsid w:val="00D955D6"/>
    <w:rsid w:val="00D95872"/>
    <w:rsid w:val="00D95ABA"/>
    <w:rsid w:val="00D97B45"/>
    <w:rsid w:val="00DA08A0"/>
    <w:rsid w:val="00DA0C77"/>
    <w:rsid w:val="00DA0CFF"/>
    <w:rsid w:val="00DA285C"/>
    <w:rsid w:val="00DA307A"/>
    <w:rsid w:val="00DA3AD8"/>
    <w:rsid w:val="00DA4667"/>
    <w:rsid w:val="00DA479E"/>
    <w:rsid w:val="00DA48BF"/>
    <w:rsid w:val="00DA4BF9"/>
    <w:rsid w:val="00DA5408"/>
    <w:rsid w:val="00DA62E1"/>
    <w:rsid w:val="00DA782F"/>
    <w:rsid w:val="00DA7B78"/>
    <w:rsid w:val="00DA7DF2"/>
    <w:rsid w:val="00DB05DF"/>
    <w:rsid w:val="00DB0C90"/>
    <w:rsid w:val="00DB12D2"/>
    <w:rsid w:val="00DB16F2"/>
    <w:rsid w:val="00DB1E6B"/>
    <w:rsid w:val="00DB39B8"/>
    <w:rsid w:val="00DB3CC8"/>
    <w:rsid w:val="00DB42FA"/>
    <w:rsid w:val="00DB4FE5"/>
    <w:rsid w:val="00DB502C"/>
    <w:rsid w:val="00DB7990"/>
    <w:rsid w:val="00DC071A"/>
    <w:rsid w:val="00DC3079"/>
    <w:rsid w:val="00DC3100"/>
    <w:rsid w:val="00DC3ABF"/>
    <w:rsid w:val="00DC3CDB"/>
    <w:rsid w:val="00DC4231"/>
    <w:rsid w:val="00DC44F3"/>
    <w:rsid w:val="00DC4E7E"/>
    <w:rsid w:val="00DC5149"/>
    <w:rsid w:val="00DC6F86"/>
    <w:rsid w:val="00DD04DB"/>
    <w:rsid w:val="00DD0C50"/>
    <w:rsid w:val="00DD257D"/>
    <w:rsid w:val="00DD43E4"/>
    <w:rsid w:val="00DD4667"/>
    <w:rsid w:val="00DD497E"/>
    <w:rsid w:val="00DD4CE9"/>
    <w:rsid w:val="00DD61A7"/>
    <w:rsid w:val="00DD65BC"/>
    <w:rsid w:val="00DD68E3"/>
    <w:rsid w:val="00DD6E7F"/>
    <w:rsid w:val="00DD78FD"/>
    <w:rsid w:val="00DD7EF2"/>
    <w:rsid w:val="00DD7F80"/>
    <w:rsid w:val="00DE07BA"/>
    <w:rsid w:val="00DE10D5"/>
    <w:rsid w:val="00DE1FC7"/>
    <w:rsid w:val="00DE214B"/>
    <w:rsid w:val="00DE2470"/>
    <w:rsid w:val="00DE4327"/>
    <w:rsid w:val="00DE476C"/>
    <w:rsid w:val="00DE4B9F"/>
    <w:rsid w:val="00DE4D81"/>
    <w:rsid w:val="00DE57C5"/>
    <w:rsid w:val="00DE6239"/>
    <w:rsid w:val="00DE6D3B"/>
    <w:rsid w:val="00DE72E4"/>
    <w:rsid w:val="00DE7581"/>
    <w:rsid w:val="00DE7A55"/>
    <w:rsid w:val="00DF0085"/>
    <w:rsid w:val="00DF04E8"/>
    <w:rsid w:val="00DF0762"/>
    <w:rsid w:val="00DF274F"/>
    <w:rsid w:val="00DF2EF6"/>
    <w:rsid w:val="00DF317C"/>
    <w:rsid w:val="00DF3226"/>
    <w:rsid w:val="00DF3BA5"/>
    <w:rsid w:val="00DF490D"/>
    <w:rsid w:val="00DF5003"/>
    <w:rsid w:val="00DF55B6"/>
    <w:rsid w:val="00DF5771"/>
    <w:rsid w:val="00DF6B96"/>
    <w:rsid w:val="00DF7770"/>
    <w:rsid w:val="00DF78F4"/>
    <w:rsid w:val="00E0151F"/>
    <w:rsid w:val="00E01EF6"/>
    <w:rsid w:val="00E02177"/>
    <w:rsid w:val="00E02B34"/>
    <w:rsid w:val="00E02C37"/>
    <w:rsid w:val="00E0332A"/>
    <w:rsid w:val="00E03536"/>
    <w:rsid w:val="00E04376"/>
    <w:rsid w:val="00E04983"/>
    <w:rsid w:val="00E04DB4"/>
    <w:rsid w:val="00E05394"/>
    <w:rsid w:val="00E06057"/>
    <w:rsid w:val="00E072D2"/>
    <w:rsid w:val="00E073CC"/>
    <w:rsid w:val="00E07BB5"/>
    <w:rsid w:val="00E135F8"/>
    <w:rsid w:val="00E13A97"/>
    <w:rsid w:val="00E13D74"/>
    <w:rsid w:val="00E13FF8"/>
    <w:rsid w:val="00E142B7"/>
    <w:rsid w:val="00E14646"/>
    <w:rsid w:val="00E1550D"/>
    <w:rsid w:val="00E15667"/>
    <w:rsid w:val="00E1628C"/>
    <w:rsid w:val="00E17087"/>
    <w:rsid w:val="00E210BE"/>
    <w:rsid w:val="00E21D5A"/>
    <w:rsid w:val="00E21EB3"/>
    <w:rsid w:val="00E21F9B"/>
    <w:rsid w:val="00E2256C"/>
    <w:rsid w:val="00E235FC"/>
    <w:rsid w:val="00E23802"/>
    <w:rsid w:val="00E23FB7"/>
    <w:rsid w:val="00E24402"/>
    <w:rsid w:val="00E24A94"/>
    <w:rsid w:val="00E24B05"/>
    <w:rsid w:val="00E24E14"/>
    <w:rsid w:val="00E2510C"/>
    <w:rsid w:val="00E25D3B"/>
    <w:rsid w:val="00E26241"/>
    <w:rsid w:val="00E30BAA"/>
    <w:rsid w:val="00E32EBA"/>
    <w:rsid w:val="00E331A0"/>
    <w:rsid w:val="00E33766"/>
    <w:rsid w:val="00E349BE"/>
    <w:rsid w:val="00E35AA7"/>
    <w:rsid w:val="00E35EC1"/>
    <w:rsid w:val="00E37456"/>
    <w:rsid w:val="00E37566"/>
    <w:rsid w:val="00E375E4"/>
    <w:rsid w:val="00E37E6A"/>
    <w:rsid w:val="00E37E9A"/>
    <w:rsid w:val="00E40347"/>
    <w:rsid w:val="00E40A8E"/>
    <w:rsid w:val="00E40B94"/>
    <w:rsid w:val="00E40C33"/>
    <w:rsid w:val="00E4170C"/>
    <w:rsid w:val="00E4493C"/>
    <w:rsid w:val="00E45723"/>
    <w:rsid w:val="00E45BE9"/>
    <w:rsid w:val="00E46AB6"/>
    <w:rsid w:val="00E46E98"/>
    <w:rsid w:val="00E47450"/>
    <w:rsid w:val="00E5052A"/>
    <w:rsid w:val="00E50666"/>
    <w:rsid w:val="00E50D0C"/>
    <w:rsid w:val="00E5181F"/>
    <w:rsid w:val="00E527BF"/>
    <w:rsid w:val="00E54C7E"/>
    <w:rsid w:val="00E551AA"/>
    <w:rsid w:val="00E564F6"/>
    <w:rsid w:val="00E56A3E"/>
    <w:rsid w:val="00E578E1"/>
    <w:rsid w:val="00E57E8B"/>
    <w:rsid w:val="00E606BF"/>
    <w:rsid w:val="00E60C41"/>
    <w:rsid w:val="00E60F15"/>
    <w:rsid w:val="00E623C3"/>
    <w:rsid w:val="00E62E67"/>
    <w:rsid w:val="00E67F7D"/>
    <w:rsid w:val="00E71402"/>
    <w:rsid w:val="00E7176F"/>
    <w:rsid w:val="00E73426"/>
    <w:rsid w:val="00E73955"/>
    <w:rsid w:val="00E7401E"/>
    <w:rsid w:val="00E741EF"/>
    <w:rsid w:val="00E75319"/>
    <w:rsid w:val="00E75E65"/>
    <w:rsid w:val="00E76A3B"/>
    <w:rsid w:val="00E77858"/>
    <w:rsid w:val="00E77D44"/>
    <w:rsid w:val="00E800BF"/>
    <w:rsid w:val="00E8091C"/>
    <w:rsid w:val="00E80F6A"/>
    <w:rsid w:val="00E8192D"/>
    <w:rsid w:val="00E820E1"/>
    <w:rsid w:val="00E82F17"/>
    <w:rsid w:val="00E8373A"/>
    <w:rsid w:val="00E83C17"/>
    <w:rsid w:val="00E8449B"/>
    <w:rsid w:val="00E856DB"/>
    <w:rsid w:val="00E857AD"/>
    <w:rsid w:val="00E85CE7"/>
    <w:rsid w:val="00E86907"/>
    <w:rsid w:val="00E870F0"/>
    <w:rsid w:val="00E871E1"/>
    <w:rsid w:val="00E87971"/>
    <w:rsid w:val="00E903B8"/>
    <w:rsid w:val="00E933DD"/>
    <w:rsid w:val="00E9352A"/>
    <w:rsid w:val="00E93613"/>
    <w:rsid w:val="00E939C0"/>
    <w:rsid w:val="00E94EFF"/>
    <w:rsid w:val="00E94FE7"/>
    <w:rsid w:val="00E95317"/>
    <w:rsid w:val="00E95DFF"/>
    <w:rsid w:val="00E96592"/>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A1D"/>
    <w:rsid w:val="00EA3EFB"/>
    <w:rsid w:val="00EA46FC"/>
    <w:rsid w:val="00EA51DE"/>
    <w:rsid w:val="00EA5D69"/>
    <w:rsid w:val="00EA5E1F"/>
    <w:rsid w:val="00EA6AA5"/>
    <w:rsid w:val="00EA6DBF"/>
    <w:rsid w:val="00EA7B25"/>
    <w:rsid w:val="00EA7BDD"/>
    <w:rsid w:val="00EB0870"/>
    <w:rsid w:val="00EB08E5"/>
    <w:rsid w:val="00EB0AFF"/>
    <w:rsid w:val="00EB1422"/>
    <w:rsid w:val="00EB1496"/>
    <w:rsid w:val="00EB248A"/>
    <w:rsid w:val="00EB2AF7"/>
    <w:rsid w:val="00EB2D3C"/>
    <w:rsid w:val="00EB2F2D"/>
    <w:rsid w:val="00EB43EE"/>
    <w:rsid w:val="00EB48D3"/>
    <w:rsid w:val="00EB4BC4"/>
    <w:rsid w:val="00EB4D9D"/>
    <w:rsid w:val="00EB67CD"/>
    <w:rsid w:val="00EB705B"/>
    <w:rsid w:val="00EB7A04"/>
    <w:rsid w:val="00EC0BD5"/>
    <w:rsid w:val="00EC0F20"/>
    <w:rsid w:val="00EC142F"/>
    <w:rsid w:val="00EC1577"/>
    <w:rsid w:val="00EC3488"/>
    <w:rsid w:val="00EC354F"/>
    <w:rsid w:val="00EC4891"/>
    <w:rsid w:val="00EC4A3D"/>
    <w:rsid w:val="00EC50BD"/>
    <w:rsid w:val="00EC5D81"/>
    <w:rsid w:val="00EC625D"/>
    <w:rsid w:val="00EC64F8"/>
    <w:rsid w:val="00EC683D"/>
    <w:rsid w:val="00EC7232"/>
    <w:rsid w:val="00EC76AD"/>
    <w:rsid w:val="00EC77B7"/>
    <w:rsid w:val="00EC7910"/>
    <w:rsid w:val="00ED0197"/>
    <w:rsid w:val="00ED0227"/>
    <w:rsid w:val="00ED024D"/>
    <w:rsid w:val="00ED0720"/>
    <w:rsid w:val="00ED0D9B"/>
    <w:rsid w:val="00ED1881"/>
    <w:rsid w:val="00ED246B"/>
    <w:rsid w:val="00ED2A27"/>
    <w:rsid w:val="00ED2E5F"/>
    <w:rsid w:val="00ED311C"/>
    <w:rsid w:val="00ED59F2"/>
    <w:rsid w:val="00ED5ADB"/>
    <w:rsid w:val="00ED7B55"/>
    <w:rsid w:val="00ED7F38"/>
    <w:rsid w:val="00ED7FA3"/>
    <w:rsid w:val="00EE1633"/>
    <w:rsid w:val="00EE22AE"/>
    <w:rsid w:val="00EE450C"/>
    <w:rsid w:val="00EE4E3F"/>
    <w:rsid w:val="00EE4FD8"/>
    <w:rsid w:val="00EE520D"/>
    <w:rsid w:val="00EE5664"/>
    <w:rsid w:val="00EE586C"/>
    <w:rsid w:val="00EE5BCA"/>
    <w:rsid w:val="00EE5D41"/>
    <w:rsid w:val="00EE5DD0"/>
    <w:rsid w:val="00EE6594"/>
    <w:rsid w:val="00EE6CC6"/>
    <w:rsid w:val="00EE7964"/>
    <w:rsid w:val="00EE7CBC"/>
    <w:rsid w:val="00EF0AE3"/>
    <w:rsid w:val="00EF1400"/>
    <w:rsid w:val="00EF1768"/>
    <w:rsid w:val="00EF1C18"/>
    <w:rsid w:val="00EF1F35"/>
    <w:rsid w:val="00EF2CDC"/>
    <w:rsid w:val="00EF4B90"/>
    <w:rsid w:val="00EF5193"/>
    <w:rsid w:val="00EF585D"/>
    <w:rsid w:val="00EF586F"/>
    <w:rsid w:val="00EF61E5"/>
    <w:rsid w:val="00EF6E20"/>
    <w:rsid w:val="00EF6EC3"/>
    <w:rsid w:val="00EF7167"/>
    <w:rsid w:val="00F002BD"/>
    <w:rsid w:val="00F00D4E"/>
    <w:rsid w:val="00F0302B"/>
    <w:rsid w:val="00F03429"/>
    <w:rsid w:val="00F040A0"/>
    <w:rsid w:val="00F04378"/>
    <w:rsid w:val="00F044B1"/>
    <w:rsid w:val="00F0496D"/>
    <w:rsid w:val="00F04C26"/>
    <w:rsid w:val="00F04F28"/>
    <w:rsid w:val="00F05402"/>
    <w:rsid w:val="00F057AD"/>
    <w:rsid w:val="00F06063"/>
    <w:rsid w:val="00F063BB"/>
    <w:rsid w:val="00F06C75"/>
    <w:rsid w:val="00F070E7"/>
    <w:rsid w:val="00F071D7"/>
    <w:rsid w:val="00F07262"/>
    <w:rsid w:val="00F10349"/>
    <w:rsid w:val="00F10B5C"/>
    <w:rsid w:val="00F11552"/>
    <w:rsid w:val="00F123C8"/>
    <w:rsid w:val="00F13005"/>
    <w:rsid w:val="00F141AE"/>
    <w:rsid w:val="00F14313"/>
    <w:rsid w:val="00F15D92"/>
    <w:rsid w:val="00F16190"/>
    <w:rsid w:val="00F166C1"/>
    <w:rsid w:val="00F17FF2"/>
    <w:rsid w:val="00F21844"/>
    <w:rsid w:val="00F2238D"/>
    <w:rsid w:val="00F22A72"/>
    <w:rsid w:val="00F236A0"/>
    <w:rsid w:val="00F265D7"/>
    <w:rsid w:val="00F26A9B"/>
    <w:rsid w:val="00F26F75"/>
    <w:rsid w:val="00F273F9"/>
    <w:rsid w:val="00F275BB"/>
    <w:rsid w:val="00F27B3D"/>
    <w:rsid w:val="00F27EBB"/>
    <w:rsid w:val="00F300C3"/>
    <w:rsid w:val="00F302C0"/>
    <w:rsid w:val="00F306A9"/>
    <w:rsid w:val="00F3112E"/>
    <w:rsid w:val="00F31186"/>
    <w:rsid w:val="00F3124B"/>
    <w:rsid w:val="00F32266"/>
    <w:rsid w:val="00F3376E"/>
    <w:rsid w:val="00F337AE"/>
    <w:rsid w:val="00F33FCF"/>
    <w:rsid w:val="00F348AA"/>
    <w:rsid w:val="00F350FA"/>
    <w:rsid w:val="00F35AFE"/>
    <w:rsid w:val="00F35CFA"/>
    <w:rsid w:val="00F36EDA"/>
    <w:rsid w:val="00F40172"/>
    <w:rsid w:val="00F401A8"/>
    <w:rsid w:val="00F40435"/>
    <w:rsid w:val="00F4061C"/>
    <w:rsid w:val="00F40B3F"/>
    <w:rsid w:val="00F4173B"/>
    <w:rsid w:val="00F422AA"/>
    <w:rsid w:val="00F42466"/>
    <w:rsid w:val="00F427F8"/>
    <w:rsid w:val="00F42842"/>
    <w:rsid w:val="00F42FFB"/>
    <w:rsid w:val="00F43A2A"/>
    <w:rsid w:val="00F43EDC"/>
    <w:rsid w:val="00F44020"/>
    <w:rsid w:val="00F44AF4"/>
    <w:rsid w:val="00F45583"/>
    <w:rsid w:val="00F46606"/>
    <w:rsid w:val="00F47A7F"/>
    <w:rsid w:val="00F508D7"/>
    <w:rsid w:val="00F51277"/>
    <w:rsid w:val="00F52161"/>
    <w:rsid w:val="00F522B3"/>
    <w:rsid w:val="00F53290"/>
    <w:rsid w:val="00F54135"/>
    <w:rsid w:val="00F5440A"/>
    <w:rsid w:val="00F5491E"/>
    <w:rsid w:val="00F54D84"/>
    <w:rsid w:val="00F55CD4"/>
    <w:rsid w:val="00F5617B"/>
    <w:rsid w:val="00F56CA4"/>
    <w:rsid w:val="00F57B92"/>
    <w:rsid w:val="00F61289"/>
    <w:rsid w:val="00F613DD"/>
    <w:rsid w:val="00F616CC"/>
    <w:rsid w:val="00F61E54"/>
    <w:rsid w:val="00F62A5D"/>
    <w:rsid w:val="00F636A8"/>
    <w:rsid w:val="00F64219"/>
    <w:rsid w:val="00F647DC"/>
    <w:rsid w:val="00F64D0B"/>
    <w:rsid w:val="00F65215"/>
    <w:rsid w:val="00F65810"/>
    <w:rsid w:val="00F658B8"/>
    <w:rsid w:val="00F65D1F"/>
    <w:rsid w:val="00F65D60"/>
    <w:rsid w:val="00F666FD"/>
    <w:rsid w:val="00F66FD9"/>
    <w:rsid w:val="00F7024D"/>
    <w:rsid w:val="00F70A4B"/>
    <w:rsid w:val="00F7161B"/>
    <w:rsid w:val="00F71C23"/>
    <w:rsid w:val="00F73974"/>
    <w:rsid w:val="00F7426F"/>
    <w:rsid w:val="00F7442D"/>
    <w:rsid w:val="00F75B81"/>
    <w:rsid w:val="00F76253"/>
    <w:rsid w:val="00F77F02"/>
    <w:rsid w:val="00F80A67"/>
    <w:rsid w:val="00F80FCC"/>
    <w:rsid w:val="00F8176D"/>
    <w:rsid w:val="00F81DA3"/>
    <w:rsid w:val="00F82257"/>
    <w:rsid w:val="00F823F0"/>
    <w:rsid w:val="00F82CA2"/>
    <w:rsid w:val="00F84773"/>
    <w:rsid w:val="00F85FC8"/>
    <w:rsid w:val="00F8663D"/>
    <w:rsid w:val="00F87894"/>
    <w:rsid w:val="00F915EA"/>
    <w:rsid w:val="00F92290"/>
    <w:rsid w:val="00F925F7"/>
    <w:rsid w:val="00F9368B"/>
    <w:rsid w:val="00F93E34"/>
    <w:rsid w:val="00F94126"/>
    <w:rsid w:val="00F9414D"/>
    <w:rsid w:val="00F947C7"/>
    <w:rsid w:val="00F9529D"/>
    <w:rsid w:val="00F953EA"/>
    <w:rsid w:val="00F955F1"/>
    <w:rsid w:val="00F95E7D"/>
    <w:rsid w:val="00F96250"/>
    <w:rsid w:val="00F96638"/>
    <w:rsid w:val="00F96779"/>
    <w:rsid w:val="00F97D63"/>
    <w:rsid w:val="00F97E9A"/>
    <w:rsid w:val="00FA082C"/>
    <w:rsid w:val="00FA27E5"/>
    <w:rsid w:val="00FA2A24"/>
    <w:rsid w:val="00FA2AF0"/>
    <w:rsid w:val="00FA2CBA"/>
    <w:rsid w:val="00FA3AAB"/>
    <w:rsid w:val="00FA3DAD"/>
    <w:rsid w:val="00FA447E"/>
    <w:rsid w:val="00FA4727"/>
    <w:rsid w:val="00FA498E"/>
    <w:rsid w:val="00FA570E"/>
    <w:rsid w:val="00FA5D1E"/>
    <w:rsid w:val="00FA7565"/>
    <w:rsid w:val="00FB0B42"/>
    <w:rsid w:val="00FB1B21"/>
    <w:rsid w:val="00FB1B3F"/>
    <w:rsid w:val="00FB1E25"/>
    <w:rsid w:val="00FB2F4B"/>
    <w:rsid w:val="00FB33CD"/>
    <w:rsid w:val="00FB3503"/>
    <w:rsid w:val="00FB35A7"/>
    <w:rsid w:val="00FB3EDB"/>
    <w:rsid w:val="00FB4014"/>
    <w:rsid w:val="00FB4EBA"/>
    <w:rsid w:val="00FB4F25"/>
    <w:rsid w:val="00FB557F"/>
    <w:rsid w:val="00FB6590"/>
    <w:rsid w:val="00FB78E5"/>
    <w:rsid w:val="00FB7AD2"/>
    <w:rsid w:val="00FC1882"/>
    <w:rsid w:val="00FC3026"/>
    <w:rsid w:val="00FC429B"/>
    <w:rsid w:val="00FC5BD5"/>
    <w:rsid w:val="00FC63E4"/>
    <w:rsid w:val="00FC674C"/>
    <w:rsid w:val="00FC674E"/>
    <w:rsid w:val="00FC6AEA"/>
    <w:rsid w:val="00FC7444"/>
    <w:rsid w:val="00FC74CB"/>
    <w:rsid w:val="00FC768D"/>
    <w:rsid w:val="00FC7B7F"/>
    <w:rsid w:val="00FD01E1"/>
    <w:rsid w:val="00FD082A"/>
    <w:rsid w:val="00FD0861"/>
    <w:rsid w:val="00FD182A"/>
    <w:rsid w:val="00FD244D"/>
    <w:rsid w:val="00FD2597"/>
    <w:rsid w:val="00FD2ABE"/>
    <w:rsid w:val="00FD2D18"/>
    <w:rsid w:val="00FD2D2F"/>
    <w:rsid w:val="00FD3BFA"/>
    <w:rsid w:val="00FD45E7"/>
    <w:rsid w:val="00FD5B0B"/>
    <w:rsid w:val="00FD6135"/>
    <w:rsid w:val="00FD645E"/>
    <w:rsid w:val="00FD6665"/>
    <w:rsid w:val="00FD6E8F"/>
    <w:rsid w:val="00FD73F6"/>
    <w:rsid w:val="00FD7C47"/>
    <w:rsid w:val="00FE3D2B"/>
    <w:rsid w:val="00FE459F"/>
    <w:rsid w:val="00FE4B72"/>
    <w:rsid w:val="00FE4F5F"/>
    <w:rsid w:val="00FE518F"/>
    <w:rsid w:val="00FE547A"/>
    <w:rsid w:val="00FE7265"/>
    <w:rsid w:val="00FE79E1"/>
    <w:rsid w:val="00FF0693"/>
    <w:rsid w:val="00FF0E4F"/>
    <w:rsid w:val="00FF1D46"/>
    <w:rsid w:val="00FF2047"/>
    <w:rsid w:val="00FF3C0F"/>
    <w:rsid w:val="00FF4138"/>
    <w:rsid w:val="00FF441D"/>
    <w:rsid w:val="00FF516A"/>
    <w:rsid w:val="00FF5296"/>
    <w:rsid w:val="00FF52C0"/>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FC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uscode/text/20/9622" TargetMode="External"/><Relationship Id="rId18" Type="http://schemas.openxmlformats.org/officeDocument/2006/relationships/hyperlink" Target="http://nces.ed.gov/transfer.asp?location=www.nagb.org/content/nagb/assets/documents/policies/naep_testandreport_studentswithdisabilities.pdf" TargetMode="External"/><Relationship Id="rId26" Type="http://schemas.openxmlformats.org/officeDocument/2006/relationships/hyperlink" Target="http://nationsreportcard.gov/" TargetMode="External"/><Relationship Id="rId39" Type="http://schemas.openxmlformats.org/officeDocument/2006/relationships/footer" Target="footer2.xml"/><Relationship Id="rId21" Type="http://schemas.openxmlformats.org/officeDocument/2006/relationships/hyperlink" Target="https://enaep-public.naepims.org/2019/english.html" TargetMode="External"/><Relationship Id="rId34" Type="http://schemas.openxmlformats.org/officeDocument/2006/relationships/hyperlink" Target="https://www.nationsreportcard.gov/sq_classroom/" TargetMode="External"/><Relationship Id="rId42"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nagb.gov/content/nagb/assets/documents/policies/collection-report-backg-data.pdf" TargetMode="External"/><Relationship Id="rId29" Type="http://schemas.openxmlformats.org/officeDocument/2006/relationships/hyperlink" Target="http://nces.ed.gov/nationsreportcard/st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enaep-public.naepims.org/2019/english.html" TargetMode="External"/><Relationship Id="rId32" Type="http://schemas.openxmlformats.org/officeDocument/2006/relationships/hyperlink" Target="http://nces.ed.gov/nationsreportcard/itemmaps/" TargetMode="External"/><Relationship Id="rId37" Type="http://schemas.openxmlformats.org/officeDocument/2006/relationships/header" Target="header1.xml"/><Relationship Id="rId40" Type="http://schemas.openxmlformats.org/officeDocument/2006/relationships/footer" Target="footer3.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nagb.gov/naep-frameworks/frameworks-overview.html" TargetMode="External"/><Relationship Id="rId23" Type="http://schemas.openxmlformats.org/officeDocument/2006/relationships/hyperlink" Target="http://nces.ed.gov/nationsreportcard/tel/wells_item.aspx" TargetMode="External"/><Relationship Id="rId28" Type="http://schemas.openxmlformats.org/officeDocument/2006/relationships/hyperlink" Target="http://nces.ed.gov/nationsreportcard/statecomparisons/" TargetMode="External"/><Relationship Id="rId36" Type="http://schemas.openxmlformats.org/officeDocument/2006/relationships/hyperlink" Target="http://nces.ed.gov/statprog/2012/" TargetMode="External"/><Relationship Id="rId10" Type="http://schemas.openxmlformats.org/officeDocument/2006/relationships/footnotes" Target="footnotes.xml"/><Relationship Id="rId19" Type="http://schemas.openxmlformats.org/officeDocument/2006/relationships/hyperlink" Target="http://www.nagb.gov/content/nagb/assets/documents/policies/naep_testandreport_studentswithdisabilities.pdf" TargetMode="External"/><Relationship Id="rId31" Type="http://schemas.openxmlformats.org/officeDocument/2006/relationships/hyperlink" Target="http://nces.ed.gov/nationsreportcard/itmrlsx/"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nationsreportcard/frameworks.asp" TargetMode="External"/><Relationship Id="rId22" Type="http://schemas.openxmlformats.org/officeDocument/2006/relationships/hyperlink" Target="http://www.nationsreportcard.gov/science_2009/ict_summary.aspx" TargetMode="External"/><Relationship Id="rId27" Type="http://schemas.openxmlformats.org/officeDocument/2006/relationships/hyperlink" Target="http://nces.ed.gov/nationsreportcard/naepdata/" TargetMode="External"/><Relationship Id="rId30" Type="http://schemas.openxmlformats.org/officeDocument/2006/relationships/hyperlink" Target="http://nces.ed.gov/nationsreportcard/districts/" TargetMode="External"/><Relationship Id="rId35"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43" Type="http://schemas.microsoft.com/office/2011/relationships/commentsExtended" Target="commentsExtended.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nationsreportcard.gov/ndecore/landing" TargetMode="External"/><Relationship Id="rId25" Type="http://schemas.openxmlformats.org/officeDocument/2006/relationships/hyperlink" Target="http://nationsreportcard.gov/" TargetMode="External"/><Relationship Id="rId33" Type="http://schemas.openxmlformats.org/officeDocument/2006/relationships/hyperlink" Target="http://nces.ed.gov/nationsreportcard/studies/gaps/" TargetMode="External"/><Relationship Id="rId38" Type="http://schemas.openxmlformats.org/officeDocument/2006/relationships/footer" Target="footer1.xml"/><Relationship Id="rId20" Type="http://schemas.openxmlformats.org/officeDocument/2006/relationships/hyperlink" Target="http://www.nationsreportcard.gov/writing_2011/sample_quest.aspx" TargetMode="External"/><Relationship Id="rId4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agb.gov/about-naep/assessment-schedule.html"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393BDCE94F04591B545EA0C0B2520" ma:contentTypeVersion="13" ma:contentTypeDescription="Create a new document." ma:contentTypeScope="" ma:versionID="7106400a47ea6e5ba59296981c552013">
  <xsd:schema xmlns:xsd="http://www.w3.org/2001/XMLSchema" xmlns:xs="http://www.w3.org/2001/XMLSchema" xmlns:p="http://schemas.microsoft.com/office/2006/metadata/properties" xmlns:ns3="7cf2be17-0398-485e-a11d-4b57130728fd" xmlns:ns4="4cbf1cc6-636d-4ba2-9acc-68141251338b" targetNamespace="http://schemas.microsoft.com/office/2006/metadata/properties" ma:root="true" ma:fieldsID="a8aab79088bceca96dc836cb2e245a3b" ns3:_="" ns4:_="">
    <xsd:import namespace="7cf2be17-0398-485e-a11d-4b57130728fd"/>
    <xsd:import namespace="4cbf1cc6-636d-4ba2-9acc-6814125133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2be17-0398-485e-a11d-4b57130728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f1cc6-636d-4ba2-9acc-6814125133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CAF3-2476-4316-A6A8-578304B13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2be17-0398-485e-a11d-4b57130728fd"/>
    <ds:schemaRef ds:uri="4cbf1cc6-636d-4ba2-9acc-681412513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9E374-2E2F-4719-AD37-0C34008AF36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cf2be17-0398-485e-a11d-4b57130728fd"/>
    <ds:schemaRef ds:uri="http://purl.org/dc/elements/1.1/"/>
    <ds:schemaRef ds:uri="http://schemas.microsoft.com/office/infopath/2007/PartnerControls"/>
    <ds:schemaRef ds:uri="4cbf1cc6-636d-4ba2-9acc-68141251338b"/>
    <ds:schemaRef ds:uri="http://www.w3.org/XML/1998/namespace"/>
  </ds:schemaRefs>
</ds:datastoreItem>
</file>

<file path=customXml/itemProps3.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4.xml><?xml version="1.0" encoding="utf-8"?>
<ds:datastoreItem xmlns:ds="http://schemas.openxmlformats.org/officeDocument/2006/customXml" ds:itemID="{28C4EAFB-7E29-4E44-BAA6-F0396B5C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14517</Words>
  <Characters>88203</Characters>
  <Application>Microsoft Office Word</Application>
  <DocSecurity>0</DocSecurity>
  <Lines>735</Lines>
  <Paragraphs>205</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102515</CharactersWithSpaces>
  <SharedDoc>false</SharedDoc>
  <HLinks>
    <vt:vector size="348" baseType="variant">
      <vt:variant>
        <vt:i4>5963780</vt:i4>
      </vt:variant>
      <vt:variant>
        <vt:i4>249</vt:i4>
      </vt:variant>
      <vt:variant>
        <vt:i4>0</vt:i4>
      </vt:variant>
      <vt:variant>
        <vt:i4>5</vt:i4>
      </vt:variant>
      <vt:variant>
        <vt:lpwstr>http://nces.ed.gov/statprog/2012/</vt:lpwstr>
      </vt:variant>
      <vt:variant>
        <vt:lpwstr/>
      </vt:variant>
      <vt:variant>
        <vt:i4>851990</vt:i4>
      </vt:variant>
      <vt:variant>
        <vt:i4>246</vt:i4>
      </vt:variant>
      <vt:variant>
        <vt:i4>0</vt:i4>
      </vt:variant>
      <vt:variant>
        <vt:i4>5</vt:i4>
      </vt:variant>
      <vt:variant>
        <vt:lpwstr>C:\Users\adresher\AppData\Documents and Settings\kashka.kubzdela\DOCUME~1\JOC\System Clearance 08-10\SYS CL to NCES(sent on 12-18;(rev 1-17;1-22;1-29)\TOC for B &amp;amp; App.doc</vt:lpwstr>
      </vt:variant>
      <vt:variant>
        <vt:lpwstr>_Toc151204595#_Toc151204595</vt:lpwstr>
      </vt:variant>
      <vt:variant>
        <vt:i4>2228338</vt:i4>
      </vt:variant>
      <vt:variant>
        <vt:i4>243</vt:i4>
      </vt:variant>
      <vt:variant>
        <vt:i4>0</vt:i4>
      </vt:variant>
      <vt:variant>
        <vt:i4>5</vt:i4>
      </vt:variant>
      <vt:variant>
        <vt:lpwstr>http://nces.ed.gov/nationsreportcard/studies/gaps/</vt:lpwstr>
      </vt:variant>
      <vt:variant>
        <vt:lpwstr/>
      </vt:variant>
      <vt:variant>
        <vt:i4>3670065</vt:i4>
      </vt:variant>
      <vt:variant>
        <vt:i4>240</vt:i4>
      </vt:variant>
      <vt:variant>
        <vt:i4>0</vt:i4>
      </vt:variant>
      <vt:variant>
        <vt:i4>5</vt:i4>
      </vt:variant>
      <vt:variant>
        <vt:lpwstr>http://nces.ed.gov/nationsreportcard/itemmaps/</vt:lpwstr>
      </vt:variant>
      <vt:variant>
        <vt:lpwstr/>
      </vt:variant>
      <vt:variant>
        <vt:i4>1441871</vt:i4>
      </vt:variant>
      <vt:variant>
        <vt:i4>237</vt:i4>
      </vt:variant>
      <vt:variant>
        <vt:i4>0</vt:i4>
      </vt:variant>
      <vt:variant>
        <vt:i4>5</vt:i4>
      </vt:variant>
      <vt:variant>
        <vt:lpwstr>http://nces.ed.gov/nationsreportcard/itmrlsx/</vt:lpwstr>
      </vt:variant>
      <vt:variant>
        <vt:lpwstr/>
      </vt:variant>
      <vt:variant>
        <vt:i4>7536698</vt:i4>
      </vt:variant>
      <vt:variant>
        <vt:i4>234</vt:i4>
      </vt:variant>
      <vt:variant>
        <vt:i4>0</vt:i4>
      </vt:variant>
      <vt:variant>
        <vt:i4>5</vt:i4>
      </vt:variant>
      <vt:variant>
        <vt:lpwstr>http://nces.ed.gov/nationsreportcard/districts/</vt:lpwstr>
      </vt:variant>
      <vt:variant>
        <vt:lpwstr/>
      </vt:variant>
      <vt:variant>
        <vt:i4>6160457</vt:i4>
      </vt:variant>
      <vt:variant>
        <vt:i4>231</vt:i4>
      </vt:variant>
      <vt:variant>
        <vt:i4>0</vt:i4>
      </vt:variant>
      <vt:variant>
        <vt:i4>5</vt:i4>
      </vt:variant>
      <vt:variant>
        <vt:lpwstr>http://nces.ed.gov/nationsreportcard/states/</vt:lpwstr>
      </vt:variant>
      <vt:variant>
        <vt:lpwstr/>
      </vt:variant>
      <vt:variant>
        <vt:i4>3014688</vt:i4>
      </vt:variant>
      <vt:variant>
        <vt:i4>228</vt:i4>
      </vt:variant>
      <vt:variant>
        <vt:i4>0</vt:i4>
      </vt:variant>
      <vt:variant>
        <vt:i4>5</vt:i4>
      </vt:variant>
      <vt:variant>
        <vt:lpwstr>http://nces.ed.gov/nationsreportcard/statecomparisons/</vt:lpwstr>
      </vt:variant>
      <vt:variant>
        <vt:lpwstr/>
      </vt:variant>
      <vt:variant>
        <vt:i4>3276843</vt:i4>
      </vt:variant>
      <vt:variant>
        <vt:i4>225</vt:i4>
      </vt:variant>
      <vt:variant>
        <vt:i4>0</vt:i4>
      </vt:variant>
      <vt:variant>
        <vt:i4>5</vt:i4>
      </vt:variant>
      <vt:variant>
        <vt:lpwstr>http://nces.ed.gov/nationsreportcard/naepdata/</vt:lpwstr>
      </vt:variant>
      <vt:variant>
        <vt:lpwstr/>
      </vt:variant>
      <vt:variant>
        <vt:i4>4653135</vt:i4>
      </vt:variant>
      <vt:variant>
        <vt:i4>222</vt:i4>
      </vt:variant>
      <vt:variant>
        <vt:i4>0</vt:i4>
      </vt:variant>
      <vt:variant>
        <vt:i4>5</vt:i4>
      </vt:variant>
      <vt:variant>
        <vt:lpwstr>http://nationsreportcard.gov/</vt:lpwstr>
      </vt:variant>
      <vt:variant>
        <vt:lpwstr/>
      </vt:variant>
      <vt:variant>
        <vt:i4>4653135</vt:i4>
      </vt:variant>
      <vt:variant>
        <vt:i4>207</vt:i4>
      </vt:variant>
      <vt:variant>
        <vt:i4>0</vt:i4>
      </vt:variant>
      <vt:variant>
        <vt:i4>5</vt:i4>
      </vt:variant>
      <vt:variant>
        <vt:lpwstr>http://nationsreportcard.gov/</vt:lpwstr>
      </vt:variant>
      <vt:variant>
        <vt:lpwstr/>
      </vt:variant>
      <vt:variant>
        <vt:i4>7274600</vt:i4>
      </vt:variant>
      <vt:variant>
        <vt:i4>201</vt:i4>
      </vt:variant>
      <vt:variant>
        <vt:i4>0</vt:i4>
      </vt:variant>
      <vt:variant>
        <vt:i4>5</vt:i4>
      </vt:variant>
      <vt:variant>
        <vt:lpwstr>https://nces.ed.gov/nationsreportcard/dba/</vt:lpwstr>
      </vt:variant>
      <vt:variant>
        <vt:lpwstr/>
      </vt:variant>
      <vt:variant>
        <vt:i4>6225966</vt:i4>
      </vt:variant>
      <vt:variant>
        <vt:i4>198</vt:i4>
      </vt:variant>
      <vt:variant>
        <vt:i4>0</vt:i4>
      </vt:variant>
      <vt:variant>
        <vt:i4>5</vt:i4>
      </vt:variant>
      <vt:variant>
        <vt:lpwstr>http://nces.ed.gov/nationsreportcard/tel/wells_item.aspx</vt:lpwstr>
      </vt:variant>
      <vt:variant>
        <vt:lpwstr/>
      </vt:variant>
      <vt:variant>
        <vt:i4>524288</vt:i4>
      </vt:variant>
      <vt:variant>
        <vt:i4>195</vt:i4>
      </vt:variant>
      <vt:variant>
        <vt:i4>0</vt:i4>
      </vt:variant>
      <vt:variant>
        <vt:i4>5</vt:i4>
      </vt:variant>
      <vt:variant>
        <vt:lpwstr>http://www.nationsreportcard.gov/science_2009/ict_summary.aspx</vt:lpwstr>
      </vt:variant>
      <vt:variant>
        <vt:lpwstr/>
      </vt:variant>
      <vt:variant>
        <vt:i4>7602277</vt:i4>
      </vt:variant>
      <vt:variant>
        <vt:i4>192</vt:i4>
      </vt:variant>
      <vt:variant>
        <vt:i4>0</vt:i4>
      </vt:variant>
      <vt:variant>
        <vt:i4>5</vt:i4>
      </vt:variant>
      <vt:variant>
        <vt:lpwstr>https://enaep-public.naepims.org/2018/Tutorial_Intro_Webpage/index.html</vt:lpwstr>
      </vt:variant>
      <vt:variant>
        <vt:lpwstr/>
      </vt:variant>
      <vt:variant>
        <vt:i4>8257657</vt:i4>
      </vt:variant>
      <vt:variant>
        <vt:i4>189</vt:i4>
      </vt:variant>
      <vt:variant>
        <vt:i4>0</vt:i4>
      </vt:variant>
      <vt:variant>
        <vt:i4>5</vt:i4>
      </vt:variant>
      <vt:variant>
        <vt:lpwstr>http://www.nationsreportcard.gov/writing_2011/sample_quest.aspx</vt:lpwstr>
      </vt:variant>
      <vt:variant>
        <vt:lpwstr/>
      </vt:variant>
      <vt:variant>
        <vt:i4>6815844</vt:i4>
      </vt:variant>
      <vt:variant>
        <vt:i4>186</vt:i4>
      </vt:variant>
      <vt:variant>
        <vt:i4>0</vt:i4>
      </vt:variant>
      <vt:variant>
        <vt:i4>5</vt:i4>
      </vt:variant>
      <vt:variant>
        <vt:lpwstr>http://www.nagb.gov/content/nagb/assets/documents/policies/naep_testandreport_studentswithdisabilities.pdf</vt:lpwstr>
      </vt:variant>
      <vt:variant>
        <vt:lpwstr/>
      </vt:variant>
      <vt:variant>
        <vt:i4>5046358</vt:i4>
      </vt:variant>
      <vt:variant>
        <vt:i4>183</vt:i4>
      </vt:variant>
      <vt:variant>
        <vt:i4>0</vt:i4>
      </vt:variant>
      <vt:variant>
        <vt:i4>5</vt:i4>
      </vt:variant>
      <vt:variant>
        <vt:lpwstr>http://nces.ed.gov/transfer.asp?location=www.nagb.org/content/nagb/assets/documents/policies/naep_testandreport_studentswithdisabilities.pdf</vt:lpwstr>
      </vt:variant>
      <vt:variant>
        <vt:lpwstr/>
      </vt:variant>
      <vt:variant>
        <vt:i4>1048646</vt:i4>
      </vt:variant>
      <vt:variant>
        <vt:i4>180</vt:i4>
      </vt:variant>
      <vt:variant>
        <vt:i4>0</vt:i4>
      </vt:variant>
      <vt:variant>
        <vt:i4>5</vt:i4>
      </vt:variant>
      <vt:variant>
        <vt:lpwstr>https://www.nationsreportcard.gov/ndecore/landing</vt:lpwstr>
      </vt:variant>
      <vt:variant>
        <vt:lpwstr/>
      </vt:variant>
      <vt:variant>
        <vt:i4>4980753</vt:i4>
      </vt:variant>
      <vt:variant>
        <vt:i4>177</vt:i4>
      </vt:variant>
      <vt:variant>
        <vt:i4>0</vt:i4>
      </vt:variant>
      <vt:variant>
        <vt:i4>5</vt:i4>
      </vt:variant>
      <vt:variant>
        <vt:lpwstr>https://www.nagb.gov/content/nagb/assets/documents/policies/collection-report-backg-data.pdf</vt:lpwstr>
      </vt:variant>
      <vt:variant>
        <vt:lpwstr/>
      </vt:variant>
      <vt:variant>
        <vt:i4>1114113</vt:i4>
      </vt:variant>
      <vt:variant>
        <vt:i4>174</vt:i4>
      </vt:variant>
      <vt:variant>
        <vt:i4>0</vt:i4>
      </vt:variant>
      <vt:variant>
        <vt:i4>5</vt:i4>
      </vt:variant>
      <vt:variant>
        <vt:lpwstr>https://www.nagb.gov/focus-areas/naep-frameworks.html</vt:lpwstr>
      </vt:variant>
      <vt:variant>
        <vt:lpwstr/>
      </vt:variant>
      <vt:variant>
        <vt:i4>3997746</vt:i4>
      </vt:variant>
      <vt:variant>
        <vt:i4>171</vt:i4>
      </vt:variant>
      <vt:variant>
        <vt:i4>0</vt:i4>
      </vt:variant>
      <vt:variant>
        <vt:i4>5</vt:i4>
      </vt:variant>
      <vt:variant>
        <vt:lpwstr>http://nces.ed.gov/nationsreportcard/frameworks.asp</vt:lpwstr>
      </vt:variant>
      <vt:variant>
        <vt:lpwstr/>
      </vt:variant>
      <vt:variant>
        <vt:i4>7209012</vt:i4>
      </vt:variant>
      <vt:variant>
        <vt:i4>168</vt:i4>
      </vt:variant>
      <vt:variant>
        <vt:i4>0</vt:i4>
      </vt:variant>
      <vt:variant>
        <vt:i4>5</vt:i4>
      </vt:variant>
      <vt:variant>
        <vt:lpwstr>https://www.law.cornell.edu/uscode/text/20/9622</vt:lpwstr>
      </vt:variant>
      <vt:variant>
        <vt:lpwstr/>
      </vt:variant>
      <vt:variant>
        <vt:i4>3014659</vt:i4>
      </vt:variant>
      <vt:variant>
        <vt:i4>161</vt:i4>
      </vt:variant>
      <vt:variant>
        <vt:i4>0</vt:i4>
      </vt:variant>
      <vt:variant>
        <vt:i4>5</vt:i4>
      </vt:variant>
      <vt:variant>
        <vt:lpwstr/>
      </vt:variant>
      <vt:variant>
        <vt:lpwstr>_Toc1040690</vt:lpwstr>
      </vt:variant>
      <vt:variant>
        <vt:i4>3080195</vt:i4>
      </vt:variant>
      <vt:variant>
        <vt:i4>155</vt:i4>
      </vt:variant>
      <vt:variant>
        <vt:i4>0</vt:i4>
      </vt:variant>
      <vt:variant>
        <vt:i4>5</vt:i4>
      </vt:variant>
      <vt:variant>
        <vt:lpwstr/>
      </vt:variant>
      <vt:variant>
        <vt:lpwstr>_Toc1040689</vt:lpwstr>
      </vt:variant>
      <vt:variant>
        <vt:i4>3080195</vt:i4>
      </vt:variant>
      <vt:variant>
        <vt:i4>149</vt:i4>
      </vt:variant>
      <vt:variant>
        <vt:i4>0</vt:i4>
      </vt:variant>
      <vt:variant>
        <vt:i4>5</vt:i4>
      </vt:variant>
      <vt:variant>
        <vt:lpwstr/>
      </vt:variant>
      <vt:variant>
        <vt:lpwstr>_Toc1040688</vt:lpwstr>
      </vt:variant>
      <vt:variant>
        <vt:i4>3080195</vt:i4>
      </vt:variant>
      <vt:variant>
        <vt:i4>143</vt:i4>
      </vt:variant>
      <vt:variant>
        <vt:i4>0</vt:i4>
      </vt:variant>
      <vt:variant>
        <vt:i4>5</vt:i4>
      </vt:variant>
      <vt:variant>
        <vt:lpwstr/>
      </vt:variant>
      <vt:variant>
        <vt:lpwstr>_Toc1040687</vt:lpwstr>
      </vt:variant>
      <vt:variant>
        <vt:i4>3080195</vt:i4>
      </vt:variant>
      <vt:variant>
        <vt:i4>137</vt:i4>
      </vt:variant>
      <vt:variant>
        <vt:i4>0</vt:i4>
      </vt:variant>
      <vt:variant>
        <vt:i4>5</vt:i4>
      </vt:variant>
      <vt:variant>
        <vt:lpwstr/>
      </vt:variant>
      <vt:variant>
        <vt:lpwstr>_Toc1040686</vt:lpwstr>
      </vt:variant>
      <vt:variant>
        <vt:i4>3080195</vt:i4>
      </vt:variant>
      <vt:variant>
        <vt:i4>131</vt:i4>
      </vt:variant>
      <vt:variant>
        <vt:i4>0</vt:i4>
      </vt:variant>
      <vt:variant>
        <vt:i4>5</vt:i4>
      </vt:variant>
      <vt:variant>
        <vt:lpwstr/>
      </vt:variant>
      <vt:variant>
        <vt:lpwstr>_Toc1040685</vt:lpwstr>
      </vt:variant>
      <vt:variant>
        <vt:i4>3080195</vt:i4>
      </vt:variant>
      <vt:variant>
        <vt:i4>125</vt:i4>
      </vt:variant>
      <vt:variant>
        <vt:i4>0</vt:i4>
      </vt:variant>
      <vt:variant>
        <vt:i4>5</vt:i4>
      </vt:variant>
      <vt:variant>
        <vt:lpwstr/>
      </vt:variant>
      <vt:variant>
        <vt:lpwstr>_Toc1040684</vt:lpwstr>
      </vt:variant>
      <vt:variant>
        <vt:i4>3080195</vt:i4>
      </vt:variant>
      <vt:variant>
        <vt:i4>119</vt:i4>
      </vt:variant>
      <vt:variant>
        <vt:i4>0</vt:i4>
      </vt:variant>
      <vt:variant>
        <vt:i4>5</vt:i4>
      </vt:variant>
      <vt:variant>
        <vt:lpwstr/>
      </vt:variant>
      <vt:variant>
        <vt:lpwstr>_Toc1040683</vt:lpwstr>
      </vt:variant>
      <vt:variant>
        <vt:i4>3080195</vt:i4>
      </vt:variant>
      <vt:variant>
        <vt:i4>113</vt:i4>
      </vt:variant>
      <vt:variant>
        <vt:i4>0</vt:i4>
      </vt:variant>
      <vt:variant>
        <vt:i4>5</vt:i4>
      </vt:variant>
      <vt:variant>
        <vt:lpwstr/>
      </vt:variant>
      <vt:variant>
        <vt:lpwstr>_Toc1040682</vt:lpwstr>
      </vt:variant>
      <vt:variant>
        <vt:i4>3080195</vt:i4>
      </vt:variant>
      <vt:variant>
        <vt:i4>107</vt:i4>
      </vt:variant>
      <vt:variant>
        <vt:i4>0</vt:i4>
      </vt:variant>
      <vt:variant>
        <vt:i4>5</vt:i4>
      </vt:variant>
      <vt:variant>
        <vt:lpwstr/>
      </vt:variant>
      <vt:variant>
        <vt:lpwstr>_Toc1040681</vt:lpwstr>
      </vt:variant>
      <vt:variant>
        <vt:i4>3080195</vt:i4>
      </vt:variant>
      <vt:variant>
        <vt:i4>101</vt:i4>
      </vt:variant>
      <vt:variant>
        <vt:i4>0</vt:i4>
      </vt:variant>
      <vt:variant>
        <vt:i4>5</vt:i4>
      </vt:variant>
      <vt:variant>
        <vt:lpwstr/>
      </vt:variant>
      <vt:variant>
        <vt:lpwstr>_Toc1040680</vt:lpwstr>
      </vt:variant>
      <vt:variant>
        <vt:i4>2097155</vt:i4>
      </vt:variant>
      <vt:variant>
        <vt:i4>95</vt:i4>
      </vt:variant>
      <vt:variant>
        <vt:i4>0</vt:i4>
      </vt:variant>
      <vt:variant>
        <vt:i4>5</vt:i4>
      </vt:variant>
      <vt:variant>
        <vt:lpwstr/>
      </vt:variant>
      <vt:variant>
        <vt:lpwstr>_Toc1040679</vt:lpwstr>
      </vt:variant>
      <vt:variant>
        <vt:i4>2097155</vt:i4>
      </vt:variant>
      <vt:variant>
        <vt:i4>89</vt:i4>
      </vt:variant>
      <vt:variant>
        <vt:i4>0</vt:i4>
      </vt:variant>
      <vt:variant>
        <vt:i4>5</vt:i4>
      </vt:variant>
      <vt:variant>
        <vt:lpwstr/>
      </vt:variant>
      <vt:variant>
        <vt:lpwstr>_Toc1040678</vt:lpwstr>
      </vt:variant>
      <vt:variant>
        <vt:i4>2097155</vt:i4>
      </vt:variant>
      <vt:variant>
        <vt:i4>83</vt:i4>
      </vt:variant>
      <vt:variant>
        <vt:i4>0</vt:i4>
      </vt:variant>
      <vt:variant>
        <vt:i4>5</vt:i4>
      </vt:variant>
      <vt:variant>
        <vt:lpwstr/>
      </vt:variant>
      <vt:variant>
        <vt:lpwstr>_Toc1040677</vt:lpwstr>
      </vt:variant>
      <vt:variant>
        <vt:i4>2097155</vt:i4>
      </vt:variant>
      <vt:variant>
        <vt:i4>77</vt:i4>
      </vt:variant>
      <vt:variant>
        <vt:i4>0</vt:i4>
      </vt:variant>
      <vt:variant>
        <vt:i4>5</vt:i4>
      </vt:variant>
      <vt:variant>
        <vt:lpwstr/>
      </vt:variant>
      <vt:variant>
        <vt:lpwstr>_Toc1040676</vt:lpwstr>
      </vt:variant>
      <vt:variant>
        <vt:i4>2097155</vt:i4>
      </vt:variant>
      <vt:variant>
        <vt:i4>71</vt:i4>
      </vt:variant>
      <vt:variant>
        <vt:i4>0</vt:i4>
      </vt:variant>
      <vt:variant>
        <vt:i4>5</vt:i4>
      </vt:variant>
      <vt:variant>
        <vt:lpwstr/>
      </vt:variant>
      <vt:variant>
        <vt:lpwstr>_Toc1040675</vt:lpwstr>
      </vt:variant>
      <vt:variant>
        <vt:i4>2097155</vt:i4>
      </vt:variant>
      <vt:variant>
        <vt:i4>65</vt:i4>
      </vt:variant>
      <vt:variant>
        <vt:i4>0</vt:i4>
      </vt:variant>
      <vt:variant>
        <vt:i4>5</vt:i4>
      </vt:variant>
      <vt:variant>
        <vt:lpwstr/>
      </vt:variant>
      <vt:variant>
        <vt:lpwstr>_Toc1040674</vt:lpwstr>
      </vt:variant>
      <vt:variant>
        <vt:i4>2097155</vt:i4>
      </vt:variant>
      <vt:variant>
        <vt:i4>62</vt:i4>
      </vt:variant>
      <vt:variant>
        <vt:i4>0</vt:i4>
      </vt:variant>
      <vt:variant>
        <vt:i4>5</vt:i4>
      </vt:variant>
      <vt:variant>
        <vt:lpwstr/>
      </vt:variant>
      <vt:variant>
        <vt:lpwstr>_Toc1040671</vt:lpwstr>
      </vt:variant>
      <vt:variant>
        <vt:i4>2097155</vt:i4>
      </vt:variant>
      <vt:variant>
        <vt:i4>56</vt:i4>
      </vt:variant>
      <vt:variant>
        <vt:i4>0</vt:i4>
      </vt:variant>
      <vt:variant>
        <vt:i4>5</vt:i4>
      </vt:variant>
      <vt:variant>
        <vt:lpwstr/>
      </vt:variant>
      <vt:variant>
        <vt:lpwstr>_Toc1040670</vt:lpwstr>
      </vt:variant>
      <vt:variant>
        <vt:i4>2162691</vt:i4>
      </vt:variant>
      <vt:variant>
        <vt:i4>50</vt:i4>
      </vt:variant>
      <vt:variant>
        <vt:i4>0</vt:i4>
      </vt:variant>
      <vt:variant>
        <vt:i4>5</vt:i4>
      </vt:variant>
      <vt:variant>
        <vt:lpwstr/>
      </vt:variant>
      <vt:variant>
        <vt:lpwstr>_Toc1040669</vt:lpwstr>
      </vt:variant>
      <vt:variant>
        <vt:i4>2162691</vt:i4>
      </vt:variant>
      <vt:variant>
        <vt:i4>44</vt:i4>
      </vt:variant>
      <vt:variant>
        <vt:i4>0</vt:i4>
      </vt:variant>
      <vt:variant>
        <vt:i4>5</vt:i4>
      </vt:variant>
      <vt:variant>
        <vt:lpwstr/>
      </vt:variant>
      <vt:variant>
        <vt:lpwstr>_Toc1040668</vt:lpwstr>
      </vt:variant>
      <vt:variant>
        <vt:i4>2162691</vt:i4>
      </vt:variant>
      <vt:variant>
        <vt:i4>38</vt:i4>
      </vt:variant>
      <vt:variant>
        <vt:i4>0</vt:i4>
      </vt:variant>
      <vt:variant>
        <vt:i4>5</vt:i4>
      </vt:variant>
      <vt:variant>
        <vt:lpwstr/>
      </vt:variant>
      <vt:variant>
        <vt:lpwstr>_Toc1040667</vt:lpwstr>
      </vt:variant>
      <vt:variant>
        <vt:i4>2162691</vt:i4>
      </vt:variant>
      <vt:variant>
        <vt:i4>32</vt:i4>
      </vt:variant>
      <vt:variant>
        <vt:i4>0</vt:i4>
      </vt:variant>
      <vt:variant>
        <vt:i4>5</vt:i4>
      </vt:variant>
      <vt:variant>
        <vt:lpwstr/>
      </vt:variant>
      <vt:variant>
        <vt:lpwstr>_Toc1040666</vt:lpwstr>
      </vt:variant>
      <vt:variant>
        <vt:i4>2162691</vt:i4>
      </vt:variant>
      <vt:variant>
        <vt:i4>26</vt:i4>
      </vt:variant>
      <vt:variant>
        <vt:i4>0</vt:i4>
      </vt:variant>
      <vt:variant>
        <vt:i4>5</vt:i4>
      </vt:variant>
      <vt:variant>
        <vt:lpwstr/>
      </vt:variant>
      <vt:variant>
        <vt:lpwstr>_Toc1040665</vt:lpwstr>
      </vt:variant>
      <vt:variant>
        <vt:i4>2162691</vt:i4>
      </vt:variant>
      <vt:variant>
        <vt:i4>20</vt:i4>
      </vt:variant>
      <vt:variant>
        <vt:i4>0</vt:i4>
      </vt:variant>
      <vt:variant>
        <vt:i4>5</vt:i4>
      </vt:variant>
      <vt:variant>
        <vt:lpwstr/>
      </vt:variant>
      <vt:variant>
        <vt:lpwstr>_Toc1040664</vt:lpwstr>
      </vt:variant>
      <vt:variant>
        <vt:i4>2162691</vt:i4>
      </vt:variant>
      <vt:variant>
        <vt:i4>14</vt:i4>
      </vt:variant>
      <vt:variant>
        <vt:i4>0</vt:i4>
      </vt:variant>
      <vt:variant>
        <vt:i4>5</vt:i4>
      </vt:variant>
      <vt:variant>
        <vt:lpwstr/>
      </vt:variant>
      <vt:variant>
        <vt:lpwstr>_Toc1040663</vt:lpwstr>
      </vt:variant>
      <vt:variant>
        <vt:i4>2162691</vt:i4>
      </vt:variant>
      <vt:variant>
        <vt:i4>8</vt:i4>
      </vt:variant>
      <vt:variant>
        <vt:i4>0</vt:i4>
      </vt:variant>
      <vt:variant>
        <vt:i4>5</vt:i4>
      </vt:variant>
      <vt:variant>
        <vt:lpwstr/>
      </vt:variant>
      <vt:variant>
        <vt:lpwstr>_Toc1040662</vt:lpwstr>
      </vt:variant>
      <vt:variant>
        <vt:i4>2162691</vt:i4>
      </vt:variant>
      <vt:variant>
        <vt:i4>2</vt:i4>
      </vt:variant>
      <vt:variant>
        <vt:i4>0</vt:i4>
      </vt:variant>
      <vt:variant>
        <vt:i4>5</vt:i4>
      </vt:variant>
      <vt:variant>
        <vt:lpwstr/>
      </vt:variant>
      <vt:variant>
        <vt:lpwstr>_Toc1040661</vt:lpwstr>
      </vt:variant>
      <vt:variant>
        <vt:i4>2293796</vt:i4>
      </vt:variant>
      <vt:variant>
        <vt:i4>21</vt:i4>
      </vt:variant>
      <vt:variant>
        <vt:i4>0</vt:i4>
      </vt:variant>
      <vt:variant>
        <vt:i4>5</vt:i4>
      </vt:variant>
      <vt:variant>
        <vt:lpwstr>https://www.bls.gov/ooh/management/elementary-middle-and-high-school-principals.htm</vt:lpwstr>
      </vt:variant>
      <vt:variant>
        <vt:lpwstr/>
      </vt:variant>
      <vt:variant>
        <vt:i4>3997817</vt:i4>
      </vt:variant>
      <vt:variant>
        <vt:i4>18</vt:i4>
      </vt:variant>
      <vt:variant>
        <vt:i4>0</vt:i4>
      </vt:variant>
      <vt:variant>
        <vt:i4>5</vt:i4>
      </vt:variant>
      <vt:variant>
        <vt:lpwstr>http://www.bls.gov/opub/ted/2015/employment-and-annual-wages-for-preschool-primary-middle-and-secondary-school-teachers.htm</vt:lpwstr>
      </vt:variant>
      <vt:variant>
        <vt:lpwstr/>
      </vt:variant>
      <vt:variant>
        <vt:i4>5570640</vt:i4>
      </vt:variant>
      <vt:variant>
        <vt:i4>15</vt:i4>
      </vt:variant>
      <vt:variant>
        <vt:i4>0</vt:i4>
      </vt:variant>
      <vt:variant>
        <vt:i4>5</vt:i4>
      </vt:variant>
      <vt:variant>
        <vt:lpwstr>https://www.nagb.gov/about-naep/assessment-schedule.html</vt:lpwstr>
      </vt:variant>
      <vt:variant>
        <vt:lpwstr/>
      </vt:variant>
      <vt:variant>
        <vt:i4>4653110</vt:i4>
      </vt:variant>
      <vt:variant>
        <vt:i4>12</vt:i4>
      </vt:variant>
      <vt:variant>
        <vt:i4>0</vt:i4>
      </vt:variant>
      <vt:variant>
        <vt:i4>5</vt:i4>
      </vt:variant>
      <vt:variant>
        <vt:lpwstr>https://www.whitehouse.gov/omb/inforeg_statpolicy</vt:lpwstr>
      </vt:variant>
      <vt:variant>
        <vt:lpwstr/>
      </vt:variant>
      <vt:variant>
        <vt:i4>7209012</vt:i4>
      </vt:variant>
      <vt:variant>
        <vt:i4>9</vt:i4>
      </vt:variant>
      <vt:variant>
        <vt:i4>0</vt:i4>
      </vt:variant>
      <vt:variant>
        <vt:i4>5</vt:i4>
      </vt:variant>
      <vt:variant>
        <vt:lpwstr>https://www.law.cornell.edu/uscode/text/20/9622</vt:lpwstr>
      </vt:variant>
      <vt:variant>
        <vt:lpwstr/>
      </vt:variant>
      <vt:variant>
        <vt:i4>2293844</vt:i4>
      </vt:variant>
      <vt:variant>
        <vt:i4>3</vt:i4>
      </vt:variant>
      <vt:variant>
        <vt:i4>0</vt:i4>
      </vt:variant>
      <vt:variant>
        <vt:i4>5</vt:i4>
      </vt:variant>
      <vt:variant>
        <vt:lpwstr>https://obamawhitehouse.archives.gov/omb/inforeg_statpolicy</vt:lpwstr>
      </vt:variant>
      <vt:variant>
        <vt:lpwstr/>
      </vt:variant>
      <vt:variant>
        <vt:i4>7209012</vt:i4>
      </vt:variant>
      <vt:variant>
        <vt:i4>0</vt:i4>
      </vt:variant>
      <vt:variant>
        <vt:i4>0</vt:i4>
      </vt:variant>
      <vt:variant>
        <vt:i4>5</vt:i4>
      </vt:variant>
      <vt:variant>
        <vt:lpwstr>https://www.law.cornell.edu/uscode/text/20/9622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creator>#Administrator</dc:creator>
  <cp:lastModifiedBy>Carrie Clarady</cp:lastModifiedBy>
  <cp:revision>3</cp:revision>
  <cp:lastPrinted>2019-12-04T16:08:00Z</cp:lastPrinted>
  <dcterms:created xsi:type="dcterms:W3CDTF">2019-12-05T15:04:00Z</dcterms:created>
  <dcterms:modified xsi:type="dcterms:W3CDTF">2019-12-10T23:04:00Z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0x0101002BE393BDCE94F04591B545EA0C0B2520</vt:lpwstr>
  </property>
  <property fmtid="{D5CDD505-2E9C-101B-9397-08002B2CF9AE}" pid="3" name="_DocHome">
    <vt:i4>1866764866</vt:i4>
  </property>
  <property fmtid="{D5CDD505-2E9C-101B-9397-08002B2CF9AE}" pid="4" name="_NewReviewCycle">
    <vt:lpwstr/>
  </property>
</Properties>
</file>