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27E" w:rsidRDefault="0042327E" w14:paraId="761F37F1" w14:textId="77777777">
      <w:pPr>
        <w:tabs>
          <w:tab w:val="center" w:pos="4680"/>
        </w:tabs>
        <w:rPr>
          <w:rFonts w:ascii="Times New Roman" w:hAnsi="Times New Roman"/>
          <w:b/>
          <w:bCs/>
        </w:rPr>
      </w:pPr>
      <w:r w:rsidRPr="00F820CF">
        <w:rPr>
          <w:rFonts w:ascii="Times New Roman" w:hAnsi="Times New Roman"/>
          <w:b/>
          <w:bCs/>
        </w:rPr>
        <w:tab/>
        <w:t>SUPPORTING STATEMENT</w:t>
      </w:r>
    </w:p>
    <w:p w:rsidR="002374EC" w:rsidP="003651BA" w:rsidRDefault="002374EC" w14:paraId="26B20F50" w14:textId="77777777">
      <w:pPr>
        <w:tabs>
          <w:tab w:val="center" w:pos="4680"/>
        </w:tabs>
        <w:jc w:val="center"/>
        <w:rPr>
          <w:rFonts w:ascii="Times New Roman" w:hAnsi="Times New Roman"/>
          <w:bCs/>
        </w:rPr>
      </w:pPr>
      <w:r w:rsidRPr="002374EC">
        <w:rPr>
          <w:rFonts w:ascii="Times New Roman" w:hAnsi="Times New Roman"/>
          <w:bCs/>
        </w:rPr>
        <w:t xml:space="preserve">Internal Revenue Service </w:t>
      </w:r>
    </w:p>
    <w:p w:rsidR="003D17E2" w:rsidP="003651BA" w:rsidRDefault="003D17E2" w14:paraId="18024628" w14:textId="77777777">
      <w:pPr>
        <w:tabs>
          <w:tab w:val="center" w:pos="4680"/>
        </w:tabs>
        <w:jc w:val="center"/>
        <w:rPr>
          <w:rFonts w:ascii="Times New Roman" w:hAnsi="Times New Roman"/>
          <w:bCs/>
        </w:rPr>
      </w:pPr>
      <w:r w:rsidRPr="003D17E2">
        <w:rPr>
          <w:rFonts w:ascii="Times New Roman" w:hAnsi="Times New Roman"/>
          <w:bCs/>
        </w:rPr>
        <w:t xml:space="preserve">Escrow Funds and Other Similar Funds </w:t>
      </w:r>
    </w:p>
    <w:p w:rsidRPr="00F820CF" w:rsidR="0042327E" w:rsidP="003651BA" w:rsidRDefault="0067075A" w14:paraId="2A4A3B0F" w14:textId="77777777">
      <w:pPr>
        <w:tabs>
          <w:tab w:val="center" w:pos="4680"/>
        </w:tabs>
        <w:jc w:val="center"/>
        <w:rPr>
          <w:rFonts w:ascii="Times New Roman" w:hAnsi="Times New Roman"/>
          <w:b/>
          <w:bCs/>
        </w:rPr>
      </w:pPr>
      <w:r w:rsidRPr="00BC6ED7">
        <w:rPr>
          <w:rFonts w:ascii="Times New Roman" w:hAnsi="Times New Roman"/>
          <w:bCs/>
        </w:rPr>
        <w:t>OMB #</w:t>
      </w:r>
      <w:r w:rsidRPr="00F820CF">
        <w:rPr>
          <w:rFonts w:ascii="Times New Roman" w:hAnsi="Times New Roman"/>
          <w:b/>
          <w:bCs/>
        </w:rPr>
        <w:t xml:space="preserve"> 1545-</w:t>
      </w:r>
      <w:r w:rsidR="003D17E2">
        <w:rPr>
          <w:rFonts w:ascii="Times New Roman" w:hAnsi="Times New Roman"/>
          <w:b/>
          <w:bCs/>
        </w:rPr>
        <w:t>1631</w:t>
      </w:r>
    </w:p>
    <w:p w:rsidRPr="00F820CF" w:rsidR="00BA70CE" w:rsidRDefault="00BA70CE" w14:paraId="7CC86FB5" w14:textId="77777777">
      <w:pPr>
        <w:rPr>
          <w:rFonts w:ascii="Times New Roman" w:hAnsi="Times New Roman"/>
          <w:b/>
          <w:bCs/>
        </w:rPr>
      </w:pPr>
    </w:p>
    <w:p w:rsidRPr="00F820CF" w:rsidR="0042327E" w:rsidRDefault="0042327E" w14:paraId="30727AFA"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Pr="00F820CF" w:rsidR="0042327E" w:rsidRDefault="0042327E" w14:paraId="32E484FD" w14:textId="77777777">
      <w:pPr>
        <w:rPr>
          <w:rFonts w:ascii="Times New Roman" w:hAnsi="Times New Roman"/>
        </w:rPr>
      </w:pPr>
    </w:p>
    <w:p w:rsidRPr="003D17E2" w:rsidR="003D17E2" w:rsidP="003D17E2" w:rsidRDefault="00875703" w14:paraId="03CEB249" w14:textId="1B838220">
      <w:pPr>
        <w:ind w:left="720"/>
        <w:rPr>
          <w:rFonts w:ascii="Times New Roman" w:hAnsi="Times New Roman"/>
        </w:rPr>
      </w:pPr>
      <w:r>
        <w:rPr>
          <w:rFonts w:ascii="Times New Roman" w:hAnsi="Times New Roman"/>
        </w:rPr>
        <w:t>26 U.S.C. 468B(g)</w:t>
      </w:r>
      <w:r w:rsidR="00005C8B">
        <w:rPr>
          <w:rFonts w:ascii="Times New Roman" w:hAnsi="Times New Roman"/>
        </w:rPr>
        <w:t xml:space="preserve"> </w:t>
      </w:r>
      <w:r w:rsidRPr="003D17E2" w:rsidR="003D17E2">
        <w:rPr>
          <w:rFonts w:ascii="Times New Roman" w:hAnsi="Times New Roman"/>
        </w:rPr>
        <w:t>requires that escrow accounts, settlement funds, and similar funds be subject to current taxation either as grantor trusts or otherwise.</w:t>
      </w:r>
    </w:p>
    <w:p w:rsidRPr="003D17E2" w:rsidR="003D17E2" w:rsidP="003D17E2" w:rsidRDefault="003D17E2" w14:paraId="2B9A3BDD" w14:textId="77777777">
      <w:pPr>
        <w:ind w:left="720"/>
        <w:rPr>
          <w:rFonts w:ascii="Times New Roman" w:hAnsi="Times New Roman"/>
        </w:rPr>
      </w:pPr>
    </w:p>
    <w:p w:rsidRPr="00F820CF" w:rsidR="0042327E" w:rsidP="003D17E2" w:rsidRDefault="003D17E2" w14:paraId="56F7609B" w14:textId="77777777">
      <w:pPr>
        <w:ind w:left="720"/>
        <w:rPr>
          <w:rFonts w:ascii="Times New Roman" w:hAnsi="Times New Roman"/>
        </w:rPr>
      </w:pPr>
      <w:r w:rsidRPr="003D17E2">
        <w:rPr>
          <w:rFonts w:ascii="Times New Roman" w:hAnsi="Times New Roman"/>
        </w:rPr>
        <w:t>The final regulations relate to the taxation and reporting of income earned on qualified settlement funds and certain other escrow accounts, trusts, and funds, and other related rules and affect qualified settlement funds, escrow accounts established in connection with sales of property, disputed ownership funds, and the parties to these escrow accounts, trusts, and funds.  An election statement is filed for a qualified settlement fund (QSF) that the QSF has elected grantor trust treatment for the QSF and a statement is required from a transferor with respect to the transfer of cash or property to a disputed ownership fund</w:t>
      </w:r>
      <w:r w:rsidRPr="00F820CF" w:rsidR="0042327E">
        <w:rPr>
          <w:rFonts w:ascii="Times New Roman" w:hAnsi="Times New Roman"/>
        </w:rPr>
        <w:t>.</w:t>
      </w:r>
    </w:p>
    <w:p w:rsidRPr="00F820CF" w:rsidR="0042327E" w:rsidRDefault="0042327E" w14:paraId="6B41F38C" w14:textId="77777777">
      <w:pPr>
        <w:rPr>
          <w:rFonts w:ascii="Times New Roman" w:hAnsi="Times New Roman"/>
        </w:rPr>
      </w:pPr>
      <w:r w:rsidRPr="00F820CF">
        <w:rPr>
          <w:rFonts w:ascii="Times New Roman" w:hAnsi="Times New Roman"/>
        </w:rPr>
        <w:t xml:space="preserve">     </w:t>
      </w:r>
    </w:p>
    <w:p w:rsidRPr="00F820CF" w:rsidR="0042327E" w:rsidRDefault="0042327E" w14:paraId="5C292882"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Pr="00F820CF" w:rsidR="0042327E" w:rsidRDefault="0042327E" w14:paraId="3203FDBC" w14:textId="77777777">
      <w:pPr>
        <w:rPr>
          <w:rFonts w:ascii="Times New Roman" w:hAnsi="Times New Roman"/>
        </w:rPr>
      </w:pPr>
    </w:p>
    <w:p w:rsidRPr="00F820CF" w:rsidR="0042327E" w:rsidRDefault="003D17E2" w14:paraId="5E29EE76" w14:textId="77777777">
      <w:pPr>
        <w:ind w:left="720"/>
        <w:rPr>
          <w:rFonts w:ascii="Times New Roman" w:hAnsi="Times New Roman"/>
        </w:rPr>
      </w:pPr>
      <w:r w:rsidRPr="003D17E2">
        <w:rPr>
          <w:rFonts w:ascii="Times New Roman" w:hAnsi="Times New Roman"/>
        </w:rPr>
        <w:t>The reporting requirements enable the Internal Revenue Service to determine whether a QSF is taxable as a separate entity or as a grantor trust owned by the transferor and the basis of property held by a disputed ownership fund</w:t>
      </w:r>
      <w:r w:rsidRPr="00F820CF" w:rsidR="0042327E">
        <w:rPr>
          <w:rFonts w:ascii="Times New Roman" w:hAnsi="Times New Roman"/>
        </w:rPr>
        <w:t>.</w:t>
      </w:r>
    </w:p>
    <w:p w:rsidRPr="00F820CF" w:rsidR="0042327E" w:rsidRDefault="0042327E" w14:paraId="09AE048E" w14:textId="77777777">
      <w:pPr>
        <w:rPr>
          <w:rFonts w:ascii="Times New Roman" w:hAnsi="Times New Roman"/>
        </w:rPr>
      </w:pPr>
      <w:r w:rsidRPr="00F820CF">
        <w:rPr>
          <w:rFonts w:ascii="Times New Roman" w:hAnsi="Times New Roman"/>
        </w:rPr>
        <w:t xml:space="preserve">               </w:t>
      </w:r>
    </w:p>
    <w:p w:rsidRPr="00F820CF" w:rsidR="0042327E" w:rsidRDefault="0042327E" w14:paraId="73F16D56"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Pr="00F820CF" w:rsidR="0042327E" w:rsidRDefault="0042327E" w14:paraId="0FFC6D76" w14:textId="77777777">
      <w:pPr>
        <w:rPr>
          <w:rFonts w:ascii="Times New Roman" w:hAnsi="Times New Roman"/>
        </w:rPr>
      </w:pPr>
    </w:p>
    <w:p w:rsidRPr="006D7970" w:rsidR="006D7970" w:rsidP="0040437B" w:rsidRDefault="003D17E2" w14:paraId="62000D06" w14:textId="77777777">
      <w:pPr>
        <w:ind w:left="720"/>
        <w:rPr>
          <w:rFonts w:ascii="Times New Roman" w:hAnsi="Times New Roman"/>
        </w:rPr>
      </w:pPr>
      <w:r w:rsidRPr="003D17E2">
        <w:rPr>
          <w:rFonts w:ascii="Times New Roman" w:hAnsi="Times New Roman"/>
        </w:rPr>
        <w:t>IRS Publications, Regulations, Notices and Letters are to be electronically enabled on an as practicable basis in accordance with the IRS Reform and Restructuring Act of 1998</w:t>
      </w:r>
      <w:r w:rsidRPr="006D7970" w:rsidR="006D7970">
        <w:rPr>
          <w:rFonts w:ascii="Times New Roman" w:hAnsi="Times New Roman"/>
        </w:rPr>
        <w:t>.</w:t>
      </w:r>
    </w:p>
    <w:p w:rsidRPr="00F820CF" w:rsidR="0042327E" w:rsidRDefault="0042327E" w14:paraId="3700921F" w14:textId="77777777">
      <w:pPr>
        <w:ind w:firstLine="720"/>
        <w:rPr>
          <w:rFonts w:ascii="Times New Roman" w:hAnsi="Times New Roman"/>
        </w:rPr>
      </w:pPr>
    </w:p>
    <w:p w:rsidRPr="00F820CF" w:rsidR="0042327E" w:rsidRDefault="0042327E" w14:paraId="2BF27B2A"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Pr="00F820CF" w:rsidR="0042327E" w:rsidRDefault="0042327E" w14:paraId="106BD42D" w14:textId="77777777">
      <w:pPr>
        <w:rPr>
          <w:rFonts w:ascii="Times New Roman" w:hAnsi="Times New Roman"/>
        </w:rPr>
      </w:pPr>
    </w:p>
    <w:p w:rsidRPr="00F820CF" w:rsidR="00CF6A91" w:rsidRDefault="00A24930" w14:paraId="13B774A1" w14:textId="77777777">
      <w:pPr>
        <w:ind w:left="720"/>
        <w:rPr>
          <w:rFonts w:ascii="Times New Roman" w:hAnsi="Times New Roman"/>
        </w:rPr>
      </w:pPr>
      <w:r w:rsidRPr="00A24930">
        <w:rPr>
          <w:rFonts w:ascii="Times New Roman" w:hAnsi="Times New Roman"/>
        </w:rPr>
        <w:t>The information obtained through this collection is unique and is not already available for use or adaptation from another source</w:t>
      </w:r>
      <w:r>
        <w:rPr>
          <w:rFonts w:ascii="Times New Roman" w:hAnsi="Times New Roman"/>
        </w:rPr>
        <w:t xml:space="preserve">.  </w:t>
      </w:r>
      <w:r w:rsidRPr="00F820CF" w:rsidR="0042327E">
        <w:rPr>
          <w:rFonts w:ascii="Times New Roman" w:hAnsi="Times New Roman"/>
        </w:rPr>
        <w:t xml:space="preserve">We have attempted to eliminate duplication within the agency wherever possible.  </w:t>
      </w:r>
    </w:p>
    <w:p w:rsidRPr="00F820CF" w:rsidR="0042327E" w:rsidRDefault="0042327E" w14:paraId="0001F366" w14:textId="77777777">
      <w:pPr>
        <w:rPr>
          <w:rFonts w:ascii="Times New Roman" w:hAnsi="Times New Roman"/>
        </w:rPr>
      </w:pPr>
    </w:p>
    <w:p w:rsidRPr="00F820CF" w:rsidR="0042327E" w:rsidRDefault="0042327E" w14:paraId="65E3384A"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Pr="00F820CF" w:rsidR="0042327E" w:rsidRDefault="0042327E" w14:paraId="58F35D7A" w14:textId="77777777">
      <w:pPr>
        <w:rPr>
          <w:rFonts w:ascii="Times New Roman" w:hAnsi="Times New Roman"/>
        </w:rPr>
      </w:pPr>
    </w:p>
    <w:p w:rsidR="0042327E" w:rsidP="00AA1C1E" w:rsidRDefault="00005C8B" w14:paraId="0B55FCEC" w14:textId="466356FE">
      <w:pPr>
        <w:ind w:left="720"/>
        <w:rPr>
          <w:rFonts w:ascii="Times New Roman" w:hAnsi="Times New Roman"/>
        </w:rPr>
      </w:pPr>
      <w:r w:rsidRPr="00911C2F">
        <w:rPr>
          <w:rFonts w:ascii="Times New Roman" w:hAnsi="Times New Roman"/>
        </w:rPr>
        <w:t xml:space="preserve">There are no methods to minimize burden on small businesses or other small entities. The </w:t>
      </w:r>
      <w:r>
        <w:rPr>
          <w:rFonts w:ascii="Times New Roman" w:hAnsi="Times New Roman"/>
        </w:rPr>
        <w:t>requirements</w:t>
      </w:r>
      <w:r w:rsidRPr="00911C2F">
        <w:rPr>
          <w:rFonts w:ascii="Times New Roman" w:hAnsi="Times New Roman"/>
        </w:rPr>
        <w:t xml:space="preserve"> ha</w:t>
      </w:r>
      <w:r>
        <w:rPr>
          <w:rFonts w:ascii="Times New Roman" w:hAnsi="Times New Roman"/>
        </w:rPr>
        <w:t>ve</w:t>
      </w:r>
      <w:r w:rsidRPr="00911C2F">
        <w:rPr>
          <w:rFonts w:ascii="Times New Roman" w:hAnsi="Times New Roman"/>
        </w:rPr>
        <w:t xml:space="preserve"> been structured to request the least amount of information and still satisfy the statute and the needs of the Service.</w:t>
      </w:r>
    </w:p>
    <w:p w:rsidRPr="00F820CF" w:rsidR="00425A19" w:rsidP="00425A19" w:rsidRDefault="00425A19" w14:paraId="7CD496EA" w14:textId="77777777">
      <w:pPr>
        <w:rPr>
          <w:rFonts w:ascii="Times New Roman" w:hAnsi="Times New Roman"/>
        </w:rPr>
      </w:pPr>
    </w:p>
    <w:p w:rsidR="0042327E" w:rsidRDefault="0042327E" w14:paraId="02AE7D28" w14:textId="77777777">
      <w:pPr>
        <w:rPr>
          <w:rFonts w:ascii="Times New Roman" w:hAnsi="Times New Roman"/>
        </w:rPr>
      </w:pPr>
    </w:p>
    <w:p w:rsidR="00700755" w:rsidRDefault="00700755" w14:paraId="7B041B9A" w14:textId="77777777">
      <w:pPr>
        <w:rPr>
          <w:rFonts w:ascii="Times New Roman" w:hAnsi="Times New Roman"/>
        </w:rPr>
      </w:pPr>
    </w:p>
    <w:p w:rsidR="00700755" w:rsidRDefault="00700755" w14:paraId="67A3EC5D" w14:textId="77777777">
      <w:pPr>
        <w:rPr>
          <w:rFonts w:ascii="Times New Roman" w:hAnsi="Times New Roman"/>
        </w:rPr>
      </w:pPr>
    </w:p>
    <w:p w:rsidR="00700755" w:rsidRDefault="00700755" w14:paraId="16AFA1A6" w14:textId="77777777">
      <w:pPr>
        <w:rPr>
          <w:rFonts w:ascii="Times New Roman" w:hAnsi="Times New Roman"/>
        </w:rPr>
      </w:pPr>
    </w:p>
    <w:p w:rsidRPr="00F820CF" w:rsidR="00700755" w:rsidRDefault="00700755" w14:paraId="6AD92C6D" w14:textId="77777777">
      <w:pPr>
        <w:rPr>
          <w:rFonts w:ascii="Times New Roman" w:hAnsi="Times New Roman"/>
        </w:rPr>
        <w:sectPr w:rsidRPr="00F820CF" w:rsidR="00700755">
          <w:pgSz w:w="12240" w:h="15840"/>
          <w:pgMar w:top="1440" w:right="1440" w:bottom="1440" w:left="1440" w:header="1440" w:footer="1440" w:gutter="0"/>
          <w:cols w:space="720"/>
          <w:noEndnote/>
        </w:sectPr>
      </w:pPr>
    </w:p>
    <w:p w:rsidRPr="00F820CF" w:rsidR="0042327E" w:rsidRDefault="0042327E" w14:paraId="288A4A9C" w14:textId="77777777">
      <w:pPr>
        <w:pStyle w:val="Level1"/>
        <w:tabs>
          <w:tab w:val="left" w:pos="-1440"/>
          <w:tab w:val="num" w:pos="720"/>
        </w:tabs>
        <w:rPr>
          <w:rFonts w:ascii="Times New Roman" w:hAnsi="Times New Roman"/>
        </w:rPr>
      </w:pPr>
      <w:r w:rsidRPr="00F820CF">
        <w:rPr>
          <w:rFonts w:ascii="Times New Roman" w:hAnsi="Times New Roman"/>
          <w:u w:val="single"/>
        </w:rPr>
        <w:t>CONSEQUENCES OF LESS FREQUENT COLLECTION ON FEDERAL PROGRAMS OR POLICY ACTIVITIES</w:t>
      </w:r>
    </w:p>
    <w:p w:rsidRPr="00F820CF" w:rsidR="0042327E" w:rsidRDefault="0042327E" w14:paraId="5C5D03A2" w14:textId="77777777">
      <w:pPr>
        <w:rPr>
          <w:rFonts w:ascii="Times New Roman" w:hAnsi="Times New Roman"/>
        </w:rPr>
      </w:pPr>
    </w:p>
    <w:p w:rsidRPr="00F820CF" w:rsidR="0042327E" w:rsidP="003D17E2" w:rsidRDefault="00D62F07" w14:paraId="77614A32" w14:textId="77777777">
      <w:pPr>
        <w:ind w:left="720"/>
        <w:rPr>
          <w:rFonts w:ascii="Times New Roman" w:hAnsi="Times New Roman"/>
        </w:rPr>
      </w:pPr>
      <w:r w:rsidRPr="00D62F07">
        <w:rPr>
          <w:rFonts w:ascii="Times New Roman" w:hAnsi="Times New Roman"/>
        </w:rPr>
        <w:t xml:space="preserve">A less frequent collection </w:t>
      </w:r>
      <w:r w:rsidRPr="003D17E2" w:rsidR="003D17E2">
        <w:rPr>
          <w:rFonts w:ascii="Times New Roman" w:hAnsi="Times New Roman"/>
        </w:rPr>
        <w:t>on federal programs and policy</w:t>
      </w:r>
      <w:r w:rsidR="003D17E2">
        <w:rPr>
          <w:rFonts w:ascii="Times New Roman" w:hAnsi="Times New Roman"/>
        </w:rPr>
        <w:t xml:space="preserve"> </w:t>
      </w:r>
      <w:r w:rsidRPr="003D17E2" w:rsidR="003D17E2">
        <w:rPr>
          <w:rFonts w:ascii="Times New Roman" w:hAnsi="Times New Roman"/>
        </w:rPr>
        <w:t>activities would result in IRS unable to determine whether a QSF is taxable as a separate entity or as a grantor                               trust owned by the transferor and the basis of property held by a disputed ownership fund</w:t>
      </w:r>
      <w:r w:rsidRPr="00F820CF" w:rsidR="008F187B">
        <w:rPr>
          <w:rFonts w:ascii="Times New Roman" w:hAnsi="Times New Roman"/>
        </w:rPr>
        <w:t>.</w:t>
      </w:r>
    </w:p>
    <w:p w:rsidRPr="00F820CF" w:rsidR="008F187B" w:rsidP="005F3C3B" w:rsidRDefault="008F187B" w14:paraId="6A685307" w14:textId="77777777">
      <w:pPr>
        <w:ind w:left="720"/>
        <w:rPr>
          <w:rFonts w:ascii="Times New Roman" w:hAnsi="Times New Roman"/>
        </w:rPr>
      </w:pPr>
    </w:p>
    <w:p w:rsidRPr="00F820CF" w:rsidR="0042327E" w:rsidRDefault="0042327E" w14:paraId="3F461EEA" w14:textId="77777777">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Pr="00F820CF" w:rsidR="0042327E" w:rsidRDefault="0042327E" w14:paraId="001CDC04" w14:textId="77777777">
      <w:pPr>
        <w:rPr>
          <w:rFonts w:ascii="Times New Roman" w:hAnsi="Times New Roman"/>
        </w:rPr>
      </w:pPr>
    </w:p>
    <w:p w:rsidRPr="00F820CF" w:rsidR="0042327E" w:rsidRDefault="005F3C3B" w14:paraId="6E31333B" w14:textId="77777777">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r w:rsidRPr="00F820CF" w:rsidR="0042327E">
        <w:rPr>
          <w:rFonts w:ascii="Times New Roman" w:hAnsi="Times New Roman"/>
        </w:rPr>
        <w:t>.</w:t>
      </w:r>
    </w:p>
    <w:p w:rsidRPr="00F820CF" w:rsidR="0042327E" w:rsidRDefault="0042327E" w14:paraId="70875DF6" w14:textId="77777777">
      <w:pPr>
        <w:rPr>
          <w:rFonts w:ascii="Times New Roman" w:hAnsi="Times New Roman"/>
        </w:rPr>
      </w:pPr>
    </w:p>
    <w:p w:rsidRPr="00F820CF" w:rsidR="0042327E" w:rsidRDefault="0042327E" w14:paraId="142C9471"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Pr="00F820CF" w:rsidR="0042327E" w:rsidRDefault="0042327E" w14:paraId="0D476016" w14:textId="77777777">
      <w:pPr>
        <w:rPr>
          <w:rFonts w:ascii="Times New Roman" w:hAnsi="Times New Roman"/>
        </w:rPr>
      </w:pPr>
    </w:p>
    <w:p w:rsidR="00421C44" w:rsidP="00421C44" w:rsidRDefault="00421C44" w14:paraId="063DE5D7" w14:textId="77777777">
      <w:pPr>
        <w:ind w:left="720"/>
        <w:rPr>
          <w:rFonts w:ascii="Times New Roman" w:hAnsi="Times New Roman"/>
        </w:rPr>
      </w:pPr>
      <w:r w:rsidRPr="00421C44">
        <w:rPr>
          <w:rFonts w:ascii="Times New Roman" w:hAnsi="Times New Roman"/>
        </w:rPr>
        <w:t>On December 23, 1992, final regulations</w:t>
      </w:r>
      <w:r>
        <w:rPr>
          <w:rFonts w:ascii="Times New Roman" w:hAnsi="Times New Roman"/>
        </w:rPr>
        <w:t xml:space="preserve"> </w:t>
      </w:r>
      <w:r w:rsidRPr="00421C44">
        <w:rPr>
          <w:rFonts w:ascii="Times New Roman" w:hAnsi="Times New Roman"/>
        </w:rPr>
        <w:t>(T.D. 8459, 1993–1 C.B. 68) under</w:t>
      </w:r>
      <w:r>
        <w:rPr>
          <w:rFonts w:ascii="Times New Roman" w:hAnsi="Times New Roman"/>
        </w:rPr>
        <w:t xml:space="preserve"> </w:t>
      </w:r>
      <w:r w:rsidRPr="00421C44">
        <w:rPr>
          <w:rFonts w:ascii="Times New Roman" w:hAnsi="Times New Roman"/>
        </w:rPr>
        <w:t>section 468B(g) concerning the taxation</w:t>
      </w:r>
      <w:r>
        <w:rPr>
          <w:rFonts w:ascii="Times New Roman" w:hAnsi="Times New Roman"/>
        </w:rPr>
        <w:t xml:space="preserve"> </w:t>
      </w:r>
      <w:r w:rsidRPr="00421C44">
        <w:rPr>
          <w:rFonts w:ascii="Times New Roman" w:hAnsi="Times New Roman"/>
        </w:rPr>
        <w:t>of qualified settlement funds (QSF) were</w:t>
      </w:r>
      <w:r>
        <w:rPr>
          <w:rFonts w:ascii="Times New Roman" w:hAnsi="Times New Roman"/>
        </w:rPr>
        <w:t xml:space="preserve"> </w:t>
      </w:r>
      <w:r w:rsidRPr="00421C44">
        <w:rPr>
          <w:rFonts w:ascii="Times New Roman" w:hAnsi="Times New Roman"/>
        </w:rPr>
        <w:t>published in the Federal Register (57 FR</w:t>
      </w:r>
      <w:r>
        <w:rPr>
          <w:rFonts w:ascii="Times New Roman" w:hAnsi="Times New Roman"/>
        </w:rPr>
        <w:t xml:space="preserve"> </w:t>
      </w:r>
      <w:r w:rsidRPr="00421C44">
        <w:rPr>
          <w:rFonts w:ascii="Times New Roman" w:hAnsi="Times New Roman"/>
        </w:rPr>
        <w:t>60983) (the QSF regulations). The QSF</w:t>
      </w:r>
      <w:r>
        <w:rPr>
          <w:rFonts w:ascii="Times New Roman" w:hAnsi="Times New Roman"/>
        </w:rPr>
        <w:t xml:space="preserve"> </w:t>
      </w:r>
      <w:r w:rsidRPr="00421C44">
        <w:rPr>
          <w:rFonts w:ascii="Times New Roman" w:hAnsi="Times New Roman"/>
        </w:rPr>
        <w:t>regulations do not address the taxation of</w:t>
      </w:r>
      <w:r>
        <w:rPr>
          <w:rFonts w:ascii="Times New Roman" w:hAnsi="Times New Roman"/>
        </w:rPr>
        <w:t xml:space="preserve"> </w:t>
      </w:r>
      <w:r w:rsidRPr="00421C44">
        <w:rPr>
          <w:rFonts w:ascii="Times New Roman" w:hAnsi="Times New Roman"/>
        </w:rPr>
        <w:t>other types of escrow accounts, trusts, or</w:t>
      </w:r>
      <w:r>
        <w:rPr>
          <w:rFonts w:ascii="Times New Roman" w:hAnsi="Times New Roman"/>
        </w:rPr>
        <w:t xml:space="preserve"> </w:t>
      </w:r>
      <w:r w:rsidRPr="00421C44">
        <w:rPr>
          <w:rFonts w:ascii="Times New Roman" w:hAnsi="Times New Roman"/>
        </w:rPr>
        <w:t>funds. The preamble to the QSF regulations</w:t>
      </w:r>
      <w:r>
        <w:rPr>
          <w:rFonts w:ascii="Times New Roman" w:hAnsi="Times New Roman"/>
        </w:rPr>
        <w:t xml:space="preserve"> </w:t>
      </w:r>
      <w:r w:rsidRPr="00421C44">
        <w:rPr>
          <w:rFonts w:ascii="Times New Roman" w:hAnsi="Times New Roman"/>
        </w:rPr>
        <w:t>states that future regulations would</w:t>
      </w:r>
      <w:r>
        <w:rPr>
          <w:rFonts w:ascii="Times New Roman" w:hAnsi="Times New Roman"/>
        </w:rPr>
        <w:t xml:space="preserve"> </w:t>
      </w:r>
      <w:r w:rsidRPr="00421C44">
        <w:rPr>
          <w:rFonts w:ascii="Times New Roman" w:hAnsi="Times New Roman"/>
        </w:rPr>
        <w:t>address the income tax treatment of accounts,</w:t>
      </w:r>
      <w:r>
        <w:rPr>
          <w:rFonts w:ascii="Times New Roman" w:hAnsi="Times New Roman"/>
        </w:rPr>
        <w:t xml:space="preserve"> </w:t>
      </w:r>
      <w:r w:rsidRPr="00421C44">
        <w:rPr>
          <w:rFonts w:ascii="Times New Roman" w:hAnsi="Times New Roman"/>
        </w:rPr>
        <w:t>trusts, or funds other than QSFs,</w:t>
      </w:r>
      <w:r>
        <w:rPr>
          <w:rFonts w:ascii="Times New Roman" w:hAnsi="Times New Roman"/>
        </w:rPr>
        <w:t xml:space="preserve"> </w:t>
      </w:r>
      <w:r w:rsidRPr="00421C44">
        <w:rPr>
          <w:rFonts w:ascii="Times New Roman" w:hAnsi="Times New Roman"/>
        </w:rPr>
        <w:t>specifically, escrow accounts used in the</w:t>
      </w:r>
      <w:r>
        <w:rPr>
          <w:rFonts w:ascii="Times New Roman" w:hAnsi="Times New Roman"/>
        </w:rPr>
        <w:t xml:space="preserve"> </w:t>
      </w:r>
      <w:r w:rsidRPr="00421C44">
        <w:rPr>
          <w:rFonts w:ascii="Times New Roman" w:hAnsi="Times New Roman"/>
        </w:rPr>
        <w:t>sale of property and section 1031 qualified</w:t>
      </w:r>
      <w:r>
        <w:rPr>
          <w:rFonts w:ascii="Times New Roman" w:hAnsi="Times New Roman"/>
        </w:rPr>
        <w:t xml:space="preserve"> </w:t>
      </w:r>
      <w:r w:rsidRPr="00421C44">
        <w:rPr>
          <w:rFonts w:ascii="Times New Roman" w:hAnsi="Times New Roman"/>
        </w:rPr>
        <w:t>escrow accounts.</w:t>
      </w:r>
    </w:p>
    <w:p w:rsidRPr="00421C44" w:rsidR="00421C44" w:rsidP="00421C44" w:rsidRDefault="00421C44" w14:paraId="0FA72547" w14:textId="77777777">
      <w:pPr>
        <w:ind w:left="720"/>
        <w:rPr>
          <w:rFonts w:ascii="Times New Roman" w:hAnsi="Times New Roman"/>
        </w:rPr>
      </w:pPr>
    </w:p>
    <w:p w:rsidRPr="00421C44" w:rsidR="00421C44" w:rsidP="00421C44" w:rsidRDefault="00421C44" w14:paraId="1A4DC2CD" w14:textId="77777777">
      <w:pPr>
        <w:ind w:left="720"/>
        <w:rPr>
          <w:rFonts w:ascii="Times New Roman" w:hAnsi="Times New Roman"/>
        </w:rPr>
      </w:pPr>
      <w:r w:rsidRPr="00421C44">
        <w:rPr>
          <w:rFonts w:ascii="Times New Roman" w:hAnsi="Times New Roman"/>
        </w:rPr>
        <w:t>On February 1, 1999, the IRS and the</w:t>
      </w:r>
      <w:r>
        <w:rPr>
          <w:rFonts w:ascii="Times New Roman" w:hAnsi="Times New Roman"/>
        </w:rPr>
        <w:t xml:space="preserve"> </w:t>
      </w:r>
      <w:r w:rsidRPr="00421C44">
        <w:rPr>
          <w:rFonts w:ascii="Times New Roman" w:hAnsi="Times New Roman"/>
        </w:rPr>
        <w:t>Treasury Department published a notice of</w:t>
      </w:r>
      <w:r>
        <w:rPr>
          <w:rFonts w:ascii="Times New Roman" w:hAnsi="Times New Roman"/>
        </w:rPr>
        <w:t xml:space="preserve"> </w:t>
      </w:r>
      <w:r w:rsidRPr="00421C44">
        <w:rPr>
          <w:rFonts w:ascii="Times New Roman" w:hAnsi="Times New Roman"/>
        </w:rPr>
        <w:t>proposed rulemaking (REG–209619–93)</w:t>
      </w:r>
      <w:r>
        <w:rPr>
          <w:rFonts w:ascii="Times New Roman" w:hAnsi="Times New Roman"/>
        </w:rPr>
        <w:t xml:space="preserve"> </w:t>
      </w:r>
      <w:r w:rsidRPr="00421C44">
        <w:rPr>
          <w:rFonts w:ascii="Times New Roman" w:hAnsi="Times New Roman"/>
        </w:rPr>
        <w:t>in the Federal Register (64 FR 4801) regarding</w:t>
      </w:r>
    </w:p>
    <w:p w:rsidRPr="00421C44" w:rsidR="00421C44" w:rsidP="00421C44" w:rsidRDefault="00421C44" w14:paraId="3436FA2E" w14:textId="77777777">
      <w:pPr>
        <w:ind w:left="720"/>
        <w:rPr>
          <w:rFonts w:ascii="Times New Roman" w:hAnsi="Times New Roman"/>
        </w:rPr>
      </w:pPr>
      <w:r w:rsidRPr="00421C44">
        <w:rPr>
          <w:rFonts w:ascii="Times New Roman" w:hAnsi="Times New Roman"/>
        </w:rPr>
        <w:t>the proposed income tax treatment</w:t>
      </w:r>
      <w:r>
        <w:rPr>
          <w:rFonts w:ascii="Times New Roman" w:hAnsi="Times New Roman"/>
        </w:rPr>
        <w:t xml:space="preserve"> </w:t>
      </w:r>
      <w:r w:rsidRPr="00421C44">
        <w:rPr>
          <w:rFonts w:ascii="Times New Roman" w:hAnsi="Times New Roman"/>
        </w:rPr>
        <w:t>of these other funds. The proposed regulations</w:t>
      </w:r>
      <w:r>
        <w:rPr>
          <w:rFonts w:ascii="Times New Roman" w:hAnsi="Times New Roman"/>
        </w:rPr>
        <w:t xml:space="preserve"> </w:t>
      </w:r>
      <w:r w:rsidRPr="00421C44">
        <w:rPr>
          <w:rFonts w:ascii="Times New Roman" w:hAnsi="Times New Roman"/>
        </w:rPr>
        <w:t>provide rules for taxing income</w:t>
      </w:r>
      <w:r>
        <w:rPr>
          <w:rFonts w:ascii="Times New Roman" w:hAnsi="Times New Roman"/>
        </w:rPr>
        <w:t xml:space="preserve"> </w:t>
      </w:r>
      <w:r w:rsidRPr="00421C44">
        <w:rPr>
          <w:rFonts w:ascii="Times New Roman" w:hAnsi="Times New Roman"/>
        </w:rPr>
        <w:t>earned by (1) qualified escrow accounts</w:t>
      </w:r>
      <w:r>
        <w:rPr>
          <w:rFonts w:ascii="Times New Roman" w:hAnsi="Times New Roman"/>
        </w:rPr>
        <w:t xml:space="preserve"> </w:t>
      </w:r>
      <w:r w:rsidRPr="00421C44">
        <w:rPr>
          <w:rFonts w:ascii="Times New Roman" w:hAnsi="Times New Roman"/>
        </w:rPr>
        <w:t>and qualified trusts used in deferred like</w:t>
      </w:r>
      <w:r w:rsidR="008C31F7">
        <w:rPr>
          <w:rFonts w:ascii="Times New Roman" w:hAnsi="Times New Roman"/>
        </w:rPr>
        <w:t xml:space="preserve"> </w:t>
      </w:r>
      <w:r w:rsidRPr="00421C44">
        <w:rPr>
          <w:rFonts w:ascii="Times New Roman" w:hAnsi="Times New Roman"/>
        </w:rPr>
        <w:t>kind</w:t>
      </w:r>
      <w:r w:rsidR="008C31F7">
        <w:rPr>
          <w:rFonts w:ascii="Times New Roman" w:hAnsi="Times New Roman"/>
        </w:rPr>
        <w:t xml:space="preserve"> </w:t>
      </w:r>
      <w:r w:rsidRPr="00421C44">
        <w:rPr>
          <w:rFonts w:ascii="Times New Roman" w:hAnsi="Times New Roman"/>
        </w:rPr>
        <w:t>exchanges under section 1031, (2)</w:t>
      </w:r>
      <w:r w:rsidR="008C31F7">
        <w:rPr>
          <w:rFonts w:ascii="Times New Roman" w:hAnsi="Times New Roman"/>
        </w:rPr>
        <w:t xml:space="preserve"> </w:t>
      </w:r>
      <w:r w:rsidRPr="00421C44">
        <w:rPr>
          <w:rFonts w:ascii="Times New Roman" w:hAnsi="Times New Roman"/>
        </w:rPr>
        <w:t>pre-closing escrows used in sales or exchanges</w:t>
      </w:r>
      <w:r w:rsidR="008C31F7">
        <w:rPr>
          <w:rFonts w:ascii="Times New Roman" w:hAnsi="Times New Roman"/>
        </w:rPr>
        <w:t xml:space="preserve"> </w:t>
      </w:r>
      <w:r w:rsidRPr="00421C44">
        <w:rPr>
          <w:rFonts w:ascii="Times New Roman" w:hAnsi="Times New Roman"/>
        </w:rPr>
        <w:t>of real or personal property, (3)</w:t>
      </w:r>
      <w:r w:rsidR="008C31F7">
        <w:rPr>
          <w:rFonts w:ascii="Times New Roman" w:hAnsi="Times New Roman"/>
        </w:rPr>
        <w:t xml:space="preserve"> </w:t>
      </w:r>
      <w:r w:rsidRPr="00421C44">
        <w:rPr>
          <w:rFonts w:ascii="Times New Roman" w:hAnsi="Times New Roman"/>
        </w:rPr>
        <w:t>contingent-at-closing escrows established</w:t>
      </w:r>
    </w:p>
    <w:p w:rsidRPr="00421C44" w:rsidR="00421C44" w:rsidP="00421C44" w:rsidRDefault="00421C44" w14:paraId="3C288A08" w14:textId="77777777">
      <w:pPr>
        <w:ind w:left="720"/>
        <w:rPr>
          <w:rFonts w:ascii="Times New Roman" w:hAnsi="Times New Roman"/>
        </w:rPr>
      </w:pPr>
      <w:r w:rsidRPr="00421C44">
        <w:rPr>
          <w:rFonts w:ascii="Times New Roman" w:hAnsi="Times New Roman"/>
        </w:rPr>
        <w:t>on account of contingencies existing at the</w:t>
      </w:r>
      <w:r w:rsidR="008C31F7">
        <w:rPr>
          <w:rFonts w:ascii="Times New Roman" w:hAnsi="Times New Roman"/>
        </w:rPr>
        <w:t xml:space="preserve"> </w:t>
      </w:r>
      <w:r w:rsidRPr="00421C44">
        <w:rPr>
          <w:rFonts w:ascii="Times New Roman" w:hAnsi="Times New Roman"/>
        </w:rPr>
        <w:t>closing of certain sales of business or investment</w:t>
      </w:r>
      <w:r w:rsidR="008C31F7">
        <w:rPr>
          <w:rFonts w:ascii="Times New Roman" w:hAnsi="Times New Roman"/>
        </w:rPr>
        <w:t xml:space="preserve"> </w:t>
      </w:r>
      <w:r w:rsidRPr="00421C44">
        <w:rPr>
          <w:rFonts w:ascii="Times New Roman" w:hAnsi="Times New Roman"/>
        </w:rPr>
        <w:t>property, and (4) disputed ownership</w:t>
      </w:r>
      <w:r w:rsidR="008C31F7">
        <w:rPr>
          <w:rFonts w:ascii="Times New Roman" w:hAnsi="Times New Roman"/>
        </w:rPr>
        <w:t xml:space="preserve"> </w:t>
      </w:r>
      <w:r w:rsidRPr="00421C44">
        <w:rPr>
          <w:rFonts w:ascii="Times New Roman" w:hAnsi="Times New Roman"/>
        </w:rPr>
        <w:t>funds established under the jurisdiction</w:t>
      </w:r>
    </w:p>
    <w:p w:rsidR="00421C44" w:rsidP="00421C44" w:rsidRDefault="00421C44" w14:paraId="7A442E25" w14:textId="77777777">
      <w:pPr>
        <w:ind w:left="720"/>
        <w:rPr>
          <w:rFonts w:ascii="Times New Roman" w:hAnsi="Times New Roman"/>
        </w:rPr>
      </w:pPr>
      <w:r w:rsidRPr="00421C44">
        <w:rPr>
          <w:rFonts w:ascii="Times New Roman" w:hAnsi="Times New Roman"/>
        </w:rPr>
        <w:t>of a court to hold money or property</w:t>
      </w:r>
      <w:r w:rsidR="008C31F7">
        <w:rPr>
          <w:rFonts w:ascii="Times New Roman" w:hAnsi="Times New Roman"/>
        </w:rPr>
        <w:t xml:space="preserve"> </w:t>
      </w:r>
      <w:r w:rsidRPr="00421C44">
        <w:rPr>
          <w:rFonts w:ascii="Times New Roman" w:hAnsi="Times New Roman"/>
        </w:rPr>
        <w:t>subject to disputed claims of ownership.</w:t>
      </w:r>
      <w:r w:rsidR="008C31F7">
        <w:rPr>
          <w:rFonts w:ascii="Times New Roman" w:hAnsi="Times New Roman"/>
        </w:rPr>
        <w:t xml:space="preserve">  </w:t>
      </w:r>
      <w:r w:rsidRPr="00421C44">
        <w:rPr>
          <w:rFonts w:ascii="Times New Roman" w:hAnsi="Times New Roman"/>
        </w:rPr>
        <w:t>Additionally, the proposed regulations</w:t>
      </w:r>
      <w:r w:rsidR="008C31F7">
        <w:rPr>
          <w:rFonts w:ascii="Times New Roman" w:hAnsi="Times New Roman"/>
        </w:rPr>
        <w:t xml:space="preserve"> </w:t>
      </w:r>
      <w:r w:rsidRPr="00421C44">
        <w:rPr>
          <w:rFonts w:ascii="Times New Roman" w:hAnsi="Times New Roman"/>
        </w:rPr>
        <w:t>provide rules permitting a transferor</w:t>
      </w:r>
      <w:r w:rsidR="008C31F7">
        <w:rPr>
          <w:rFonts w:ascii="Times New Roman" w:hAnsi="Times New Roman"/>
        </w:rPr>
        <w:t xml:space="preserve"> </w:t>
      </w:r>
      <w:r w:rsidRPr="00421C44">
        <w:rPr>
          <w:rFonts w:ascii="Times New Roman" w:hAnsi="Times New Roman"/>
        </w:rPr>
        <w:t>to a QSF to elect taxation of the QSF as a</w:t>
      </w:r>
      <w:r w:rsidR="008C31F7">
        <w:rPr>
          <w:rFonts w:ascii="Times New Roman" w:hAnsi="Times New Roman"/>
        </w:rPr>
        <w:t xml:space="preserve"> </w:t>
      </w:r>
      <w:r w:rsidRPr="00421C44">
        <w:rPr>
          <w:rFonts w:ascii="Times New Roman" w:hAnsi="Times New Roman"/>
        </w:rPr>
        <w:t>grantor trust.</w:t>
      </w:r>
    </w:p>
    <w:p w:rsidRPr="00421C44" w:rsidR="008C31F7" w:rsidP="00421C44" w:rsidRDefault="008C31F7" w14:paraId="24AB2818" w14:textId="77777777">
      <w:pPr>
        <w:ind w:left="720"/>
        <w:rPr>
          <w:rFonts w:ascii="Times New Roman" w:hAnsi="Times New Roman"/>
        </w:rPr>
      </w:pPr>
    </w:p>
    <w:p w:rsidRPr="00421C44" w:rsidR="00421C44" w:rsidP="00421C44" w:rsidRDefault="00421C44" w14:paraId="552DF4DD" w14:textId="77777777">
      <w:pPr>
        <w:ind w:left="720"/>
        <w:rPr>
          <w:rFonts w:ascii="Times New Roman" w:hAnsi="Times New Roman"/>
        </w:rPr>
      </w:pPr>
      <w:r w:rsidRPr="00421C44">
        <w:rPr>
          <w:rFonts w:ascii="Times New Roman" w:hAnsi="Times New Roman"/>
        </w:rPr>
        <w:t>Written comments responding to the</w:t>
      </w:r>
      <w:r w:rsidR="008C31F7">
        <w:rPr>
          <w:rFonts w:ascii="Times New Roman" w:hAnsi="Times New Roman"/>
        </w:rPr>
        <w:t xml:space="preserve"> </w:t>
      </w:r>
      <w:r w:rsidRPr="00421C44">
        <w:rPr>
          <w:rFonts w:ascii="Times New Roman" w:hAnsi="Times New Roman"/>
        </w:rPr>
        <w:t>notice of proposed rulemaking were received.</w:t>
      </w:r>
    </w:p>
    <w:p w:rsidR="00125AD0" w:rsidP="00421C44" w:rsidRDefault="00421C44" w14:paraId="5F179B73" w14:textId="77777777">
      <w:pPr>
        <w:ind w:left="720"/>
        <w:rPr>
          <w:rFonts w:ascii="Times New Roman" w:hAnsi="Times New Roman"/>
        </w:rPr>
      </w:pPr>
      <w:r w:rsidRPr="00421C44">
        <w:rPr>
          <w:rFonts w:ascii="Times New Roman" w:hAnsi="Times New Roman"/>
        </w:rPr>
        <w:t>A public hearing was held on</w:t>
      </w:r>
      <w:r w:rsidR="008C31F7">
        <w:rPr>
          <w:rFonts w:ascii="Times New Roman" w:hAnsi="Times New Roman"/>
        </w:rPr>
        <w:t xml:space="preserve"> </w:t>
      </w:r>
      <w:r w:rsidRPr="00421C44">
        <w:rPr>
          <w:rFonts w:ascii="Times New Roman" w:hAnsi="Times New Roman"/>
        </w:rPr>
        <w:t>May 12, 1999. After consideration of the</w:t>
      </w:r>
      <w:r w:rsidR="008C31F7">
        <w:rPr>
          <w:rFonts w:ascii="Times New Roman" w:hAnsi="Times New Roman"/>
        </w:rPr>
        <w:t xml:space="preserve"> </w:t>
      </w:r>
      <w:r w:rsidRPr="00421C44">
        <w:rPr>
          <w:rFonts w:ascii="Times New Roman" w:hAnsi="Times New Roman"/>
        </w:rPr>
        <w:t>comments, the proposed regulations are</w:t>
      </w:r>
      <w:r w:rsidR="008C31F7">
        <w:rPr>
          <w:rFonts w:ascii="Times New Roman" w:hAnsi="Times New Roman"/>
        </w:rPr>
        <w:t xml:space="preserve"> </w:t>
      </w:r>
      <w:r w:rsidRPr="00421C44">
        <w:rPr>
          <w:rFonts w:ascii="Times New Roman" w:hAnsi="Times New Roman"/>
        </w:rPr>
        <w:t>adopted as revised by Treasury decision</w:t>
      </w:r>
      <w:r w:rsidR="008C31F7">
        <w:rPr>
          <w:rFonts w:ascii="Times New Roman" w:hAnsi="Times New Roman"/>
        </w:rPr>
        <w:t xml:space="preserve"> 9249</w:t>
      </w:r>
      <w:r w:rsidR="00BA70CE">
        <w:rPr>
          <w:rFonts w:ascii="Times New Roman" w:hAnsi="Times New Roman"/>
        </w:rPr>
        <w:t>.</w:t>
      </w:r>
      <w:r w:rsidR="00A37018">
        <w:rPr>
          <w:rFonts w:ascii="Times New Roman" w:hAnsi="Times New Roman"/>
        </w:rPr>
        <w:t xml:space="preserve"> </w:t>
      </w:r>
    </w:p>
    <w:p w:rsidRPr="00125AD0" w:rsidR="00D62F07" w:rsidP="00D62F07" w:rsidRDefault="00D62F07" w14:paraId="27B36A76" w14:textId="77777777">
      <w:pPr>
        <w:ind w:left="720"/>
        <w:rPr>
          <w:rFonts w:ascii="Times New Roman" w:hAnsi="Times New Roman"/>
        </w:rPr>
      </w:pPr>
    </w:p>
    <w:p w:rsidR="00BC6ED7" w:rsidP="00BC6ED7" w:rsidRDefault="007A52E6" w14:paraId="290808FC" w14:textId="77777777">
      <w:pPr>
        <w:ind w:left="720"/>
        <w:rPr>
          <w:rFonts w:ascii="Times New Roman" w:hAnsi="Times New Roman"/>
        </w:rPr>
      </w:pPr>
      <w:r w:rsidRPr="007A52E6">
        <w:rPr>
          <w:rFonts w:ascii="Times New Roman" w:hAnsi="Times New Roman"/>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w:t>
      </w:r>
      <w:r w:rsidRPr="007A52E6">
        <w:rPr>
          <w:rFonts w:ascii="Times New Roman" w:hAnsi="Times New Roman"/>
        </w:rPr>
        <w:lastRenderedPageBreak/>
        <w:t xml:space="preserve">comments regarding </w:t>
      </w:r>
      <w:r w:rsidR="00D62F07">
        <w:rPr>
          <w:rFonts w:ascii="Times New Roman" w:hAnsi="Times New Roman"/>
        </w:rPr>
        <w:t xml:space="preserve">the requirements outlined in these </w:t>
      </w:r>
      <w:r w:rsidR="008C31F7">
        <w:rPr>
          <w:rFonts w:ascii="Times New Roman" w:hAnsi="Times New Roman"/>
        </w:rPr>
        <w:t>regulations</w:t>
      </w:r>
      <w:r w:rsidRPr="00BC6ED7" w:rsidR="00BC6ED7">
        <w:rPr>
          <w:rFonts w:ascii="Times New Roman" w:hAnsi="Times New Roman"/>
        </w:rPr>
        <w:t>.</w:t>
      </w:r>
    </w:p>
    <w:p w:rsidR="00BC6ED7" w:rsidRDefault="00BC6ED7" w14:paraId="344D7667" w14:textId="77777777">
      <w:pPr>
        <w:ind w:left="720"/>
        <w:rPr>
          <w:rFonts w:ascii="Times New Roman" w:hAnsi="Times New Roman"/>
        </w:rPr>
      </w:pPr>
    </w:p>
    <w:p w:rsidRPr="00F820CF" w:rsidR="0042327E" w:rsidRDefault="0042327E" w14:paraId="1AC41281" w14:textId="77777777">
      <w:pPr>
        <w:ind w:left="720"/>
        <w:rPr>
          <w:rFonts w:ascii="Times New Roman" w:hAnsi="Times New Roman"/>
        </w:rPr>
      </w:pPr>
      <w:r w:rsidRPr="00F820CF">
        <w:rPr>
          <w:rFonts w:ascii="Times New Roman" w:hAnsi="Times New Roman"/>
        </w:rPr>
        <w:t>We received no comments during the comment period in response to the</w:t>
      </w:r>
      <w:r w:rsidRPr="00F820CF">
        <w:rPr>
          <w:rFonts w:ascii="Times New Roman" w:hAnsi="Times New Roman"/>
          <w:b/>
          <w:bCs/>
        </w:rPr>
        <w:t xml:space="preserve"> Federal Register</w:t>
      </w:r>
      <w:r w:rsidRPr="00F820CF">
        <w:rPr>
          <w:rFonts w:ascii="Times New Roman" w:hAnsi="Times New Roman"/>
        </w:rPr>
        <w:t xml:space="preserve"> notice</w:t>
      </w:r>
      <w:r w:rsidRPr="00F820CF" w:rsidR="00CF6A91">
        <w:rPr>
          <w:rFonts w:ascii="Times New Roman" w:hAnsi="Times New Roman"/>
        </w:rPr>
        <w:t xml:space="preserve"> (</w:t>
      </w:r>
      <w:r w:rsidRPr="00F820CF" w:rsidR="005F3C3B">
        <w:rPr>
          <w:rFonts w:ascii="Times New Roman" w:hAnsi="Times New Roman"/>
        </w:rPr>
        <w:t>8</w:t>
      </w:r>
      <w:r w:rsidR="00AE66E5">
        <w:rPr>
          <w:rFonts w:ascii="Times New Roman" w:hAnsi="Times New Roman"/>
        </w:rPr>
        <w:t>4</w:t>
      </w:r>
      <w:r w:rsidRPr="00F820CF" w:rsidR="00CF6A91">
        <w:rPr>
          <w:rFonts w:ascii="Times New Roman" w:hAnsi="Times New Roman"/>
        </w:rPr>
        <w:t xml:space="preserve"> FR </w:t>
      </w:r>
      <w:r w:rsidR="007B2415">
        <w:rPr>
          <w:rFonts w:ascii="Times New Roman" w:hAnsi="Times New Roman"/>
        </w:rPr>
        <w:t>68300</w:t>
      </w:r>
      <w:r w:rsidRPr="00F820CF" w:rsidR="00CF6A91">
        <w:rPr>
          <w:rFonts w:ascii="Times New Roman" w:hAnsi="Times New Roman"/>
        </w:rPr>
        <w:t xml:space="preserve">), </w:t>
      </w:r>
      <w:r w:rsidRPr="00F820CF">
        <w:rPr>
          <w:rFonts w:ascii="Times New Roman" w:hAnsi="Times New Roman"/>
        </w:rPr>
        <w:t xml:space="preserve">dated </w:t>
      </w:r>
      <w:r w:rsidR="00871A8E">
        <w:rPr>
          <w:rFonts w:ascii="Times New Roman" w:hAnsi="Times New Roman"/>
        </w:rPr>
        <w:t>December</w:t>
      </w:r>
      <w:r w:rsidRPr="00F820CF" w:rsidR="005F3C3B">
        <w:rPr>
          <w:rFonts w:ascii="Times New Roman" w:hAnsi="Times New Roman"/>
        </w:rPr>
        <w:t xml:space="preserve"> </w:t>
      </w:r>
      <w:r w:rsidR="007B2415">
        <w:rPr>
          <w:rFonts w:ascii="Times New Roman" w:hAnsi="Times New Roman"/>
        </w:rPr>
        <w:t>13</w:t>
      </w:r>
      <w:r w:rsidRPr="00F820CF" w:rsidR="00094223">
        <w:rPr>
          <w:rFonts w:ascii="Times New Roman" w:hAnsi="Times New Roman"/>
        </w:rPr>
        <w:t>, 201</w:t>
      </w:r>
      <w:r w:rsidR="00AE66E5">
        <w:rPr>
          <w:rFonts w:ascii="Times New Roman" w:hAnsi="Times New Roman"/>
        </w:rPr>
        <w:t>9</w:t>
      </w:r>
      <w:r w:rsidRPr="00F820CF">
        <w:rPr>
          <w:rFonts w:ascii="Times New Roman" w:hAnsi="Times New Roman"/>
        </w:rPr>
        <w:t xml:space="preserve">. </w:t>
      </w:r>
    </w:p>
    <w:p w:rsidRPr="00F820CF" w:rsidR="0042327E" w:rsidRDefault="0042327E" w14:paraId="6F06A478" w14:textId="77777777">
      <w:pPr>
        <w:tabs>
          <w:tab w:val="center" w:pos="4680"/>
        </w:tabs>
        <w:rPr>
          <w:rFonts w:ascii="Times New Roman" w:hAnsi="Times New Roman"/>
        </w:rPr>
      </w:pPr>
      <w:r w:rsidRPr="00F820CF">
        <w:rPr>
          <w:rFonts w:ascii="Times New Roman" w:hAnsi="Times New Roman"/>
        </w:rPr>
        <w:tab/>
        <w:t xml:space="preserve"> </w:t>
      </w:r>
    </w:p>
    <w:p w:rsidRPr="00F820CF" w:rsidR="0042327E" w:rsidRDefault="0042327E" w14:paraId="6CE085FA" w14:textId="77777777">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Pr="00F820CF" w:rsidR="0042327E" w:rsidRDefault="0042327E" w14:paraId="7C80C7B8" w14:textId="77777777">
      <w:pPr>
        <w:rPr>
          <w:rFonts w:ascii="Times New Roman" w:hAnsi="Times New Roman"/>
        </w:rPr>
      </w:pPr>
    </w:p>
    <w:p w:rsidR="008D56E6" w:rsidP="00BA70CE" w:rsidRDefault="008F187B" w14:paraId="737AE071" w14:textId="77777777">
      <w:pPr>
        <w:ind w:left="720"/>
        <w:rPr>
          <w:rFonts w:ascii="Times New Roman" w:hAnsi="Times New Roman"/>
        </w:rPr>
      </w:pPr>
      <w:r w:rsidRPr="00F820CF">
        <w:rPr>
          <w:rFonts w:ascii="Times New Roman" w:hAnsi="Times New Roman"/>
        </w:rPr>
        <w:t>No payment or gift has been provided to any respondents</w:t>
      </w:r>
      <w:r w:rsidRPr="00F820CF" w:rsidR="0042327E">
        <w:rPr>
          <w:rFonts w:ascii="Times New Roman" w:hAnsi="Times New Roman"/>
        </w:rPr>
        <w:t>.</w:t>
      </w:r>
    </w:p>
    <w:p w:rsidRPr="00F820CF" w:rsidR="008D56E6" w:rsidRDefault="008D56E6" w14:paraId="4C013FF8" w14:textId="77777777">
      <w:pPr>
        <w:rPr>
          <w:rFonts w:ascii="Times New Roman" w:hAnsi="Times New Roman"/>
        </w:rPr>
      </w:pPr>
    </w:p>
    <w:p w:rsidRPr="00F820CF" w:rsidR="0042327E" w:rsidRDefault="0042327E" w14:paraId="66FFDCBE" w14:textId="77777777">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Pr="00F820CF" w:rsidR="0042327E" w:rsidRDefault="0042327E" w14:paraId="00C44217" w14:textId="77777777">
      <w:pPr>
        <w:rPr>
          <w:rFonts w:ascii="Times New Roman" w:hAnsi="Times New Roman"/>
        </w:rPr>
      </w:pPr>
    </w:p>
    <w:p w:rsidRPr="00F820CF" w:rsidR="0042327E" w:rsidRDefault="0042327E" w14:paraId="04281066" w14:textId="77777777">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Pr="00F820CF" w:rsidR="0042327E" w:rsidRDefault="0042327E" w14:paraId="1009DAB2" w14:textId="77777777">
      <w:pPr>
        <w:rPr>
          <w:rFonts w:ascii="Times New Roman" w:hAnsi="Times New Roman"/>
        </w:rPr>
      </w:pPr>
    </w:p>
    <w:p w:rsidRPr="00F820CF" w:rsidR="0042327E" w:rsidRDefault="0042327E" w14:paraId="6517A221"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Pr="00F820CF" w:rsidR="0042327E" w:rsidRDefault="0042327E" w14:paraId="56B3C727" w14:textId="77777777">
      <w:pPr>
        <w:rPr>
          <w:rFonts w:ascii="Times New Roman" w:hAnsi="Times New Roman"/>
          <w:u w:val="single"/>
        </w:rPr>
      </w:pPr>
    </w:p>
    <w:p w:rsidRPr="00F820CF" w:rsidR="0042327E" w:rsidP="0081623E" w:rsidRDefault="0081623E" w14:paraId="62E2DC7E" w14:textId="5CFE74F6">
      <w:pPr>
        <w:ind w:left="720"/>
        <w:rPr>
          <w:rFonts w:ascii="Times New Roman" w:hAnsi="Times New Roman"/>
        </w:rPr>
      </w:pPr>
      <w:r>
        <w:rPr>
          <w:rFonts w:ascii="Times New Roman" w:hAnsi="Times New Roman"/>
        </w:rPr>
        <w:t>There is no sensitive personally identifiable information (PII) in this collection.</w:t>
      </w:r>
    </w:p>
    <w:p w:rsidRPr="00F820CF" w:rsidR="0042327E" w:rsidRDefault="0042327E" w14:paraId="3431B327" w14:textId="77777777">
      <w:pPr>
        <w:rPr>
          <w:rFonts w:ascii="Times New Roman" w:hAnsi="Times New Roman"/>
        </w:rPr>
      </w:pPr>
    </w:p>
    <w:p w:rsidRPr="00F820CF" w:rsidR="0042327E" w:rsidRDefault="0042327E" w14:paraId="71B2AFCA" w14:textId="77777777">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Pr="00F820CF" w:rsidR="0042327E" w:rsidRDefault="0042327E" w14:paraId="6F0EC34E" w14:textId="77777777">
      <w:pPr>
        <w:rPr>
          <w:rFonts w:ascii="Times New Roman" w:hAnsi="Times New Roman"/>
          <w:u w:val="single"/>
        </w:rPr>
      </w:pPr>
    </w:p>
    <w:p w:rsidRPr="00F820CF" w:rsidR="0042327E" w:rsidRDefault="0042327E" w14:paraId="246768F8" w14:textId="77777777">
      <w:pPr>
        <w:rPr>
          <w:rFonts w:ascii="Times New Roman" w:hAnsi="Times New Roman"/>
          <w:u w:val="single"/>
        </w:rPr>
        <w:sectPr w:rsidRPr="00F820CF" w:rsidR="0042327E">
          <w:headerReference w:type="default" r:id="rId7"/>
          <w:type w:val="continuous"/>
          <w:pgSz w:w="12240" w:h="15840"/>
          <w:pgMar w:top="1440" w:right="1440" w:bottom="1440" w:left="1440" w:header="1440" w:footer="1440" w:gutter="0"/>
          <w:cols w:space="720"/>
          <w:noEndnote/>
        </w:sectPr>
      </w:pPr>
    </w:p>
    <w:p w:rsidRPr="006A0F00" w:rsidR="006A0F00" w:rsidP="006A0F00" w:rsidRDefault="006A0F00" w14:paraId="2E32BFA5" w14:textId="77777777">
      <w:pPr>
        <w:ind w:left="720"/>
        <w:rPr>
          <w:rFonts w:ascii="Times New Roman" w:hAnsi="Times New Roman"/>
        </w:rPr>
      </w:pPr>
      <w:r w:rsidRPr="006A0F00">
        <w:rPr>
          <w:rFonts w:ascii="Times New Roman" w:hAnsi="Times New Roman"/>
        </w:rPr>
        <w:t>The collection of information in § 1.468B–1(k)(2) is an election statement attached to a tax return filed for a qualified</w:t>
      </w:r>
      <w:bookmarkStart w:name="_GoBack" w:id="0"/>
      <w:bookmarkEnd w:id="0"/>
      <w:r w:rsidRPr="006A0F00">
        <w:rPr>
          <w:rFonts w:ascii="Times New Roman" w:hAnsi="Times New Roman"/>
        </w:rPr>
        <w:t xml:space="preserve"> settlement fund (QSF).  The statement notifies the IRS that the transferor to the QSF has elected grantor trust treatment for the QSF. </w:t>
      </w:r>
    </w:p>
    <w:p w:rsidRPr="006A0F00" w:rsidR="006A0F00" w:rsidP="006A0F00" w:rsidRDefault="006A0F00" w14:paraId="6BEEF6B4" w14:textId="77777777">
      <w:pPr>
        <w:ind w:left="720"/>
        <w:rPr>
          <w:rFonts w:ascii="Times New Roman" w:hAnsi="Times New Roman"/>
        </w:rPr>
      </w:pPr>
    </w:p>
    <w:p w:rsidR="006847A9" w:rsidP="006A0F00" w:rsidRDefault="006A0F00" w14:paraId="497B4875" w14:textId="77777777">
      <w:pPr>
        <w:ind w:left="720"/>
        <w:rPr>
          <w:rFonts w:ascii="Times New Roman" w:hAnsi="Times New Roman"/>
        </w:rPr>
      </w:pPr>
      <w:r w:rsidRPr="006A0F00">
        <w:rPr>
          <w:rFonts w:ascii="Times New Roman" w:hAnsi="Times New Roman"/>
        </w:rPr>
        <w:t>The collection of information in § 1.468B–9(g) is a statement that a transferor must provide with respect to the transfer of cash or property to a disputed ownership fund</w:t>
      </w:r>
      <w:r w:rsidRPr="006D7970" w:rsidR="006D7970">
        <w:rPr>
          <w:rFonts w:ascii="Times New Roman" w:hAnsi="Times New Roman"/>
        </w:rPr>
        <w:t>.</w:t>
      </w:r>
    </w:p>
    <w:p w:rsidR="00DE721E" w:rsidRDefault="00DE721E" w14:paraId="19978E18" w14:textId="77777777">
      <w:pPr>
        <w:ind w:left="720"/>
        <w:rPr>
          <w:rFonts w:ascii="Times New Roman" w:hAnsi="Times New Roman"/>
        </w:rPr>
      </w:pPr>
    </w:p>
    <w:p w:rsidRPr="006D7970" w:rsidR="00DE721E" w:rsidRDefault="00DE721E" w14:paraId="6632DD2C" w14:textId="77777777">
      <w:pPr>
        <w:ind w:left="720"/>
        <w:rPr>
          <w:rFonts w:ascii="Times New Roman" w:hAnsi="Times New Roman"/>
        </w:rPr>
      </w:pPr>
      <w:r w:rsidRPr="00DE721E">
        <w:rPr>
          <w:rFonts w:ascii="Times New Roman" w:hAnsi="Times New Roman"/>
        </w:rPr>
        <w:t xml:space="preserve">The estimated number of such transactions per year is </w:t>
      </w:r>
      <w:r w:rsidR="006A0F00">
        <w:rPr>
          <w:rFonts w:ascii="Times New Roman" w:hAnsi="Times New Roman"/>
        </w:rPr>
        <w:t>9</w:t>
      </w:r>
      <w:r w:rsidR="00A24930">
        <w:rPr>
          <w:rFonts w:ascii="Times New Roman" w:hAnsi="Times New Roman"/>
        </w:rPr>
        <w:t>,</w:t>
      </w:r>
      <w:r w:rsidR="006A0F00">
        <w:rPr>
          <w:rFonts w:ascii="Times New Roman" w:hAnsi="Times New Roman"/>
        </w:rPr>
        <w:t>3</w:t>
      </w:r>
      <w:r w:rsidR="00A24930">
        <w:rPr>
          <w:rFonts w:ascii="Times New Roman" w:hAnsi="Times New Roman"/>
        </w:rPr>
        <w:t>00</w:t>
      </w:r>
      <w:r w:rsidRPr="00DE721E">
        <w:rPr>
          <w:rFonts w:ascii="Times New Roman" w:hAnsi="Times New Roman"/>
        </w:rPr>
        <w:t xml:space="preserve">.  The estimated average annual burden per applicant to provide information required is </w:t>
      </w:r>
      <w:r w:rsidR="006A0F00">
        <w:rPr>
          <w:rFonts w:ascii="Times New Roman" w:hAnsi="Times New Roman"/>
        </w:rPr>
        <w:t>24</w:t>
      </w:r>
      <w:r w:rsidRPr="00DE721E">
        <w:rPr>
          <w:rFonts w:ascii="Times New Roman" w:hAnsi="Times New Roman"/>
        </w:rPr>
        <w:t xml:space="preserve"> </w:t>
      </w:r>
      <w:r w:rsidR="006A0F00">
        <w:rPr>
          <w:rFonts w:ascii="Times New Roman" w:hAnsi="Times New Roman"/>
        </w:rPr>
        <w:t>minutes</w:t>
      </w:r>
      <w:r w:rsidRPr="00DE721E">
        <w:rPr>
          <w:rFonts w:ascii="Times New Roman" w:hAnsi="Times New Roman"/>
        </w:rPr>
        <w:t xml:space="preserve">, and the total annual recordkeeping burden is </w:t>
      </w:r>
      <w:r w:rsidR="006A0F00">
        <w:rPr>
          <w:rFonts w:ascii="Times New Roman" w:hAnsi="Times New Roman"/>
        </w:rPr>
        <w:t>3,720</w:t>
      </w:r>
      <w:r w:rsidRPr="00DE721E">
        <w:rPr>
          <w:rFonts w:ascii="Times New Roman" w:hAnsi="Times New Roman"/>
        </w:rPr>
        <w:t xml:space="preserve"> hours</w:t>
      </w:r>
      <w:r>
        <w:rPr>
          <w:rFonts w:ascii="Times New Roman" w:hAnsi="Times New Roman"/>
        </w:rPr>
        <w:t xml:space="preserve">.  </w:t>
      </w:r>
    </w:p>
    <w:p w:rsidRPr="00F820CF" w:rsidR="0042327E" w:rsidRDefault="0042327E" w14:paraId="485BD280" w14:textId="77777777">
      <w:pPr>
        <w:rPr>
          <w:rFonts w:ascii="Times New Roman" w:hAnsi="Times New Roman"/>
        </w:rPr>
      </w:pP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930637" w:rsidR="005D3633" w:rsidTr="00423ACB" w14:paraId="61A01A2B" w14:textId="77777777">
        <w:tc>
          <w:tcPr>
            <w:tcW w:w="1258" w:type="dxa"/>
            <w:shd w:val="clear" w:color="auto" w:fill="auto"/>
            <w:vAlign w:val="bottom"/>
          </w:tcPr>
          <w:p w:rsidRPr="00930637" w:rsidR="005D3633" w:rsidP="00423ACB" w:rsidRDefault="005D3633" w14:paraId="05A75976"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Pr="00930637" w:rsidR="005D3633" w:rsidP="00423ACB" w:rsidRDefault="005D3633" w14:paraId="001FB8FF"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Pr="00930637" w:rsidR="005D3633" w:rsidP="00423ACB" w:rsidRDefault="005D3633" w14:paraId="5C08B9CB" w14:textId="7777777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Pr="00930637" w:rsidR="005D3633" w:rsidP="00423ACB" w:rsidRDefault="005D3633" w14:paraId="55CC9290"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Pr="00930637" w:rsidR="005D3633" w:rsidP="00423ACB" w:rsidRDefault="005D3633" w14:paraId="241F832B"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Pr="00930637" w:rsidR="005D3633" w:rsidP="00423ACB" w:rsidRDefault="005D3633" w14:paraId="67F7CED4"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Pr="00930637" w:rsidR="005D3633" w:rsidP="00423ACB" w:rsidRDefault="005D3633" w14:paraId="28C67C6D"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Pr="00930637" w:rsidR="005D3633" w:rsidTr="00423ACB" w14:paraId="705AD1B7" w14:textId="77777777">
        <w:tc>
          <w:tcPr>
            <w:tcW w:w="1258" w:type="dxa"/>
            <w:shd w:val="clear" w:color="auto" w:fill="auto"/>
            <w:vAlign w:val="bottom"/>
          </w:tcPr>
          <w:p w:rsidRPr="00930637" w:rsidR="00DE721E" w:rsidP="00DA35AC" w:rsidRDefault="00BB3832" w14:paraId="5618C2C7" w14:textId="77777777">
            <w:pPr>
              <w:numPr>
                <w:ilvl w:val="12"/>
                <w:numId w:val="0"/>
              </w:numPr>
              <w:rPr>
                <w:rFonts w:ascii="Arial Narrow" w:hAnsi="Arial Narrow"/>
                <w:sz w:val="18"/>
                <w:szCs w:val="18"/>
              </w:rPr>
            </w:pPr>
            <w:r>
              <w:rPr>
                <w:rFonts w:ascii="Arial Narrow" w:hAnsi="Arial Narrow"/>
                <w:sz w:val="18"/>
                <w:szCs w:val="18"/>
              </w:rPr>
              <w:t xml:space="preserve">26 </w:t>
            </w:r>
            <w:r w:rsidR="001F4B22">
              <w:rPr>
                <w:rFonts w:ascii="Arial Narrow" w:hAnsi="Arial Narrow"/>
                <w:sz w:val="18"/>
                <w:szCs w:val="18"/>
              </w:rPr>
              <w:t>USC</w:t>
            </w:r>
            <w:r>
              <w:rPr>
                <w:rFonts w:ascii="Arial Narrow" w:hAnsi="Arial Narrow"/>
                <w:sz w:val="18"/>
                <w:szCs w:val="18"/>
              </w:rPr>
              <w:t xml:space="preserve"> 468B</w:t>
            </w:r>
          </w:p>
        </w:tc>
        <w:tc>
          <w:tcPr>
            <w:tcW w:w="1916" w:type="dxa"/>
            <w:vAlign w:val="bottom"/>
          </w:tcPr>
          <w:p w:rsidRPr="00930637" w:rsidR="005D3633" w:rsidP="00423ACB" w:rsidRDefault="006A0F00" w14:paraId="0EF5405C" w14:textId="77777777">
            <w:pPr>
              <w:numPr>
                <w:ilvl w:val="12"/>
                <w:numId w:val="0"/>
              </w:numPr>
              <w:jc w:val="center"/>
              <w:rPr>
                <w:rFonts w:ascii="Arial Narrow" w:hAnsi="Arial Narrow"/>
                <w:sz w:val="18"/>
                <w:szCs w:val="18"/>
              </w:rPr>
            </w:pPr>
            <w:r>
              <w:rPr>
                <w:rFonts w:ascii="Arial Narrow" w:hAnsi="Arial Narrow"/>
                <w:sz w:val="18"/>
                <w:szCs w:val="18"/>
              </w:rPr>
              <w:t>TD 9249</w:t>
            </w:r>
          </w:p>
        </w:tc>
        <w:tc>
          <w:tcPr>
            <w:tcW w:w="1170" w:type="dxa"/>
            <w:vAlign w:val="bottom"/>
          </w:tcPr>
          <w:p w:rsidRPr="00930637" w:rsidR="005D3633" w:rsidP="00423ACB" w:rsidRDefault="006A0F00" w14:paraId="71B2CAC2" w14:textId="77777777">
            <w:pPr>
              <w:numPr>
                <w:ilvl w:val="12"/>
                <w:numId w:val="0"/>
              </w:numPr>
              <w:jc w:val="center"/>
              <w:rPr>
                <w:rFonts w:ascii="Arial Narrow" w:hAnsi="Arial Narrow"/>
                <w:sz w:val="18"/>
                <w:szCs w:val="18"/>
              </w:rPr>
            </w:pPr>
            <w:r>
              <w:rPr>
                <w:rFonts w:ascii="Arial Narrow" w:hAnsi="Arial Narrow"/>
                <w:sz w:val="18"/>
                <w:szCs w:val="18"/>
              </w:rPr>
              <w:t>9,30</w:t>
            </w:r>
            <w:r w:rsidR="005D3633">
              <w:rPr>
                <w:rFonts w:ascii="Arial Narrow" w:hAnsi="Arial Narrow"/>
                <w:sz w:val="18"/>
                <w:szCs w:val="18"/>
              </w:rPr>
              <w:t>0</w:t>
            </w:r>
          </w:p>
        </w:tc>
        <w:tc>
          <w:tcPr>
            <w:tcW w:w="1170" w:type="dxa"/>
            <w:vAlign w:val="bottom"/>
          </w:tcPr>
          <w:p w:rsidRPr="00930637" w:rsidR="005D3633" w:rsidP="00423ACB" w:rsidRDefault="005D3633" w14:paraId="73195D4C"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930637" w:rsidR="005D3633" w:rsidP="00423ACB" w:rsidRDefault="006A0F00" w14:paraId="2F1D314F" w14:textId="77777777">
            <w:pPr>
              <w:numPr>
                <w:ilvl w:val="12"/>
                <w:numId w:val="0"/>
              </w:numPr>
              <w:jc w:val="center"/>
              <w:rPr>
                <w:rFonts w:ascii="Arial Narrow" w:hAnsi="Arial Narrow"/>
                <w:sz w:val="18"/>
                <w:szCs w:val="18"/>
              </w:rPr>
            </w:pPr>
            <w:r>
              <w:rPr>
                <w:rFonts w:ascii="Arial Narrow" w:hAnsi="Arial Narrow"/>
                <w:sz w:val="18"/>
                <w:szCs w:val="18"/>
              </w:rPr>
              <w:t>9,300</w:t>
            </w:r>
          </w:p>
        </w:tc>
        <w:tc>
          <w:tcPr>
            <w:tcW w:w="1170" w:type="dxa"/>
            <w:vAlign w:val="bottom"/>
          </w:tcPr>
          <w:p w:rsidRPr="00930637" w:rsidR="005D3633" w:rsidP="00423ACB" w:rsidRDefault="006A0F00" w14:paraId="0DF9718E" w14:textId="77777777">
            <w:pPr>
              <w:numPr>
                <w:ilvl w:val="12"/>
                <w:numId w:val="0"/>
              </w:numPr>
              <w:jc w:val="center"/>
              <w:rPr>
                <w:rFonts w:ascii="Arial Narrow" w:hAnsi="Arial Narrow"/>
                <w:sz w:val="18"/>
                <w:szCs w:val="18"/>
              </w:rPr>
            </w:pPr>
            <w:r>
              <w:rPr>
                <w:rFonts w:ascii="Arial Narrow" w:hAnsi="Arial Narrow"/>
                <w:sz w:val="18"/>
                <w:szCs w:val="18"/>
              </w:rPr>
              <w:t>.40</w:t>
            </w:r>
          </w:p>
        </w:tc>
        <w:tc>
          <w:tcPr>
            <w:tcW w:w="1170" w:type="dxa"/>
            <w:shd w:val="clear" w:color="auto" w:fill="auto"/>
            <w:vAlign w:val="bottom"/>
          </w:tcPr>
          <w:p w:rsidRPr="00930637" w:rsidR="005D3633" w:rsidP="00423ACB" w:rsidRDefault="006A0F00" w14:paraId="3585FD7F" w14:textId="77777777">
            <w:pPr>
              <w:numPr>
                <w:ilvl w:val="12"/>
                <w:numId w:val="0"/>
              </w:numPr>
              <w:jc w:val="center"/>
              <w:rPr>
                <w:rFonts w:ascii="Arial Narrow" w:hAnsi="Arial Narrow"/>
                <w:sz w:val="18"/>
                <w:szCs w:val="18"/>
              </w:rPr>
            </w:pPr>
            <w:r>
              <w:rPr>
                <w:rFonts w:ascii="Arial Narrow" w:hAnsi="Arial Narrow"/>
                <w:sz w:val="18"/>
                <w:szCs w:val="18"/>
              </w:rPr>
              <w:t>3,720</w:t>
            </w:r>
          </w:p>
        </w:tc>
      </w:tr>
      <w:tr w:rsidRPr="00930637" w:rsidR="005D3633" w:rsidTr="00423ACB" w14:paraId="1D6C9DC1" w14:textId="77777777">
        <w:tc>
          <w:tcPr>
            <w:tcW w:w="1258" w:type="dxa"/>
            <w:shd w:val="clear" w:color="auto" w:fill="auto"/>
            <w:vAlign w:val="bottom"/>
          </w:tcPr>
          <w:p w:rsidRPr="00930637" w:rsidR="005D3633" w:rsidP="00423ACB" w:rsidRDefault="005D3633" w14:paraId="672C5EDA" w14:textId="77777777">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916" w:type="dxa"/>
            <w:vAlign w:val="bottom"/>
          </w:tcPr>
          <w:p w:rsidRPr="00930637" w:rsidR="005D3633" w:rsidP="00423ACB" w:rsidRDefault="005D3633" w14:paraId="2C3FB753" w14:textId="77777777">
            <w:pPr>
              <w:numPr>
                <w:ilvl w:val="12"/>
                <w:numId w:val="0"/>
              </w:numPr>
              <w:jc w:val="center"/>
              <w:rPr>
                <w:rFonts w:ascii="Arial Narrow" w:hAnsi="Arial Narrow"/>
                <w:sz w:val="18"/>
                <w:szCs w:val="18"/>
              </w:rPr>
            </w:pPr>
          </w:p>
        </w:tc>
        <w:tc>
          <w:tcPr>
            <w:tcW w:w="1170" w:type="dxa"/>
            <w:vAlign w:val="bottom"/>
          </w:tcPr>
          <w:p w:rsidRPr="00930637" w:rsidR="005D3633" w:rsidP="00423ACB" w:rsidRDefault="006A0F00" w14:paraId="2368B4BC" w14:textId="77777777">
            <w:pPr>
              <w:numPr>
                <w:ilvl w:val="12"/>
                <w:numId w:val="0"/>
              </w:numPr>
              <w:jc w:val="center"/>
              <w:rPr>
                <w:rFonts w:ascii="Arial Narrow" w:hAnsi="Arial Narrow"/>
                <w:sz w:val="18"/>
                <w:szCs w:val="18"/>
              </w:rPr>
            </w:pPr>
            <w:r>
              <w:rPr>
                <w:rFonts w:ascii="Arial Narrow" w:hAnsi="Arial Narrow"/>
                <w:sz w:val="18"/>
                <w:szCs w:val="18"/>
              </w:rPr>
              <w:t>9,300</w:t>
            </w:r>
          </w:p>
        </w:tc>
        <w:tc>
          <w:tcPr>
            <w:tcW w:w="1170" w:type="dxa"/>
            <w:vAlign w:val="bottom"/>
          </w:tcPr>
          <w:p w:rsidRPr="00930637" w:rsidR="005D3633" w:rsidP="00423ACB" w:rsidRDefault="005D3633" w14:paraId="02EA5203" w14:textId="77777777">
            <w:pPr>
              <w:numPr>
                <w:ilvl w:val="12"/>
                <w:numId w:val="0"/>
              </w:numPr>
              <w:jc w:val="center"/>
              <w:rPr>
                <w:rFonts w:ascii="Arial Narrow" w:hAnsi="Arial Narrow"/>
                <w:sz w:val="18"/>
                <w:szCs w:val="18"/>
              </w:rPr>
            </w:pPr>
          </w:p>
        </w:tc>
        <w:tc>
          <w:tcPr>
            <w:tcW w:w="1080" w:type="dxa"/>
            <w:shd w:val="clear" w:color="auto" w:fill="auto"/>
            <w:vAlign w:val="bottom"/>
          </w:tcPr>
          <w:p w:rsidRPr="00930637" w:rsidR="005D3633" w:rsidP="00423ACB" w:rsidRDefault="006A0F00" w14:paraId="7258FC07" w14:textId="77777777">
            <w:pPr>
              <w:numPr>
                <w:ilvl w:val="12"/>
                <w:numId w:val="0"/>
              </w:numPr>
              <w:jc w:val="center"/>
              <w:rPr>
                <w:rFonts w:ascii="Arial Narrow" w:hAnsi="Arial Narrow"/>
                <w:sz w:val="18"/>
                <w:szCs w:val="18"/>
              </w:rPr>
            </w:pPr>
            <w:r>
              <w:rPr>
                <w:rFonts w:ascii="Arial Narrow" w:hAnsi="Arial Narrow"/>
                <w:sz w:val="18"/>
                <w:szCs w:val="18"/>
              </w:rPr>
              <w:t>9,300</w:t>
            </w:r>
          </w:p>
        </w:tc>
        <w:tc>
          <w:tcPr>
            <w:tcW w:w="1170" w:type="dxa"/>
            <w:vAlign w:val="bottom"/>
          </w:tcPr>
          <w:p w:rsidRPr="00930637" w:rsidR="005D3633" w:rsidP="00423ACB" w:rsidRDefault="005D3633" w14:paraId="5AC98890" w14:textId="77777777">
            <w:pPr>
              <w:numPr>
                <w:ilvl w:val="12"/>
                <w:numId w:val="0"/>
              </w:numPr>
              <w:jc w:val="center"/>
              <w:rPr>
                <w:rFonts w:ascii="Arial Narrow" w:hAnsi="Arial Narrow"/>
                <w:sz w:val="18"/>
                <w:szCs w:val="18"/>
              </w:rPr>
            </w:pPr>
          </w:p>
        </w:tc>
        <w:tc>
          <w:tcPr>
            <w:tcW w:w="1170" w:type="dxa"/>
            <w:shd w:val="clear" w:color="auto" w:fill="auto"/>
            <w:vAlign w:val="bottom"/>
          </w:tcPr>
          <w:p w:rsidRPr="000F3D31" w:rsidR="005D3633" w:rsidP="00423ACB" w:rsidRDefault="006A0F00" w14:paraId="0088DC00" w14:textId="77777777">
            <w:pPr>
              <w:numPr>
                <w:ilvl w:val="12"/>
                <w:numId w:val="0"/>
              </w:numPr>
              <w:jc w:val="center"/>
              <w:rPr>
                <w:rFonts w:ascii="Arial Narrow" w:hAnsi="Arial Narrow"/>
                <w:b/>
                <w:sz w:val="18"/>
                <w:szCs w:val="18"/>
              </w:rPr>
            </w:pPr>
            <w:r>
              <w:rPr>
                <w:rFonts w:ascii="Arial Narrow" w:hAnsi="Arial Narrow"/>
                <w:sz w:val="18"/>
                <w:szCs w:val="18"/>
              </w:rPr>
              <w:t>3,720</w:t>
            </w:r>
          </w:p>
        </w:tc>
      </w:tr>
    </w:tbl>
    <w:p w:rsidR="0042327E" w:rsidRDefault="0042327E" w14:paraId="6AECBFF7" w14:textId="77777777">
      <w:pPr>
        <w:rPr>
          <w:rFonts w:ascii="Times New Roman" w:hAnsi="Times New Roman"/>
        </w:rPr>
      </w:pPr>
      <w:r w:rsidRPr="00F820CF">
        <w:rPr>
          <w:rFonts w:ascii="Times New Roman" w:hAnsi="Times New Roman"/>
        </w:rPr>
        <w:t xml:space="preserve">     </w:t>
      </w:r>
    </w:p>
    <w:p w:rsidR="00BB3832" w:rsidRDefault="00BB3832" w14:paraId="178D5DAF" w14:textId="77777777">
      <w:pPr>
        <w:rPr>
          <w:rFonts w:ascii="Times New Roman" w:hAnsi="Times New Roman"/>
        </w:rPr>
      </w:pPr>
    </w:p>
    <w:p w:rsidRPr="00BB3832" w:rsidR="00BB3832" w:rsidP="00BB3832" w:rsidRDefault="00BB3832" w14:paraId="254FB082" w14:textId="77777777">
      <w:pPr>
        <w:ind w:left="720"/>
        <w:rPr>
          <w:rFonts w:ascii="Times New Roman" w:hAnsi="Times New Roman"/>
        </w:rPr>
      </w:pPr>
      <w:r w:rsidRPr="00BB3832">
        <w:rPr>
          <w:rFonts w:ascii="Times New Roman" w:hAnsi="Times New Roman"/>
        </w:rPr>
        <w:t>The following regulation imposes no additional burden. Please continue to assign            OMB number 1545-</w:t>
      </w:r>
      <w:r>
        <w:rPr>
          <w:rFonts w:ascii="Times New Roman" w:hAnsi="Times New Roman"/>
        </w:rPr>
        <w:t>1631</w:t>
      </w:r>
      <w:r w:rsidRPr="00BB3832">
        <w:rPr>
          <w:rFonts w:ascii="Times New Roman" w:hAnsi="Times New Roman"/>
        </w:rPr>
        <w:t xml:space="preserve"> to this regulation.</w:t>
      </w:r>
    </w:p>
    <w:p w:rsidRPr="00BB3832" w:rsidR="00BB3832" w:rsidP="00BB3832" w:rsidRDefault="00BB3832" w14:paraId="7D332BF6" w14:textId="77777777">
      <w:pPr>
        <w:ind w:left="720"/>
        <w:rPr>
          <w:rFonts w:ascii="Times New Roman" w:hAnsi="Times New Roman"/>
        </w:rPr>
      </w:pPr>
    </w:p>
    <w:p w:rsidR="00BB3832" w:rsidP="00BB3832" w:rsidRDefault="00BB3832" w14:paraId="2F2A7A2C" w14:textId="77777777">
      <w:pPr>
        <w:ind w:left="720"/>
        <w:rPr>
          <w:rFonts w:ascii="Times New Roman" w:hAnsi="Times New Roman"/>
        </w:rPr>
      </w:pPr>
      <w:r w:rsidRPr="00BB3832">
        <w:rPr>
          <w:rFonts w:ascii="Times New Roman" w:hAnsi="Times New Roman"/>
        </w:rPr>
        <w:t>1.</w:t>
      </w:r>
      <w:r>
        <w:rPr>
          <w:rFonts w:ascii="Times New Roman" w:hAnsi="Times New Roman"/>
        </w:rPr>
        <w:t>468B-1</w:t>
      </w:r>
      <w:r>
        <w:rPr>
          <w:rFonts w:ascii="Times New Roman" w:hAnsi="Times New Roman"/>
        </w:rPr>
        <w:tab/>
      </w:r>
      <w:r>
        <w:rPr>
          <w:rFonts w:ascii="Times New Roman" w:hAnsi="Times New Roman"/>
        </w:rPr>
        <w:tab/>
        <w:t>1.468B-9</w:t>
      </w:r>
    </w:p>
    <w:p w:rsidRPr="00FE5C44" w:rsidR="00FE5C44" w:rsidP="00BA70CE" w:rsidRDefault="00FE5C44" w14:paraId="0B9DC2EE" w14:textId="77777777">
      <w:pPr>
        <w:pStyle w:val="Level1"/>
        <w:numPr>
          <w:ilvl w:val="0"/>
          <w:numId w:val="0"/>
        </w:numPr>
        <w:tabs>
          <w:tab w:val="left" w:pos="-1440"/>
        </w:tabs>
        <w:rPr>
          <w:rFonts w:ascii="Times New Roman" w:hAnsi="Times New Roman"/>
        </w:rPr>
      </w:pPr>
    </w:p>
    <w:p w:rsidRPr="00F820CF" w:rsidR="0042327E" w:rsidRDefault="0042327E" w14:paraId="3E4BC8E0"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Pr="00F820CF" w:rsidR="0042327E" w:rsidRDefault="0042327E" w14:paraId="7C661DDA" w14:textId="77777777">
      <w:pPr>
        <w:rPr>
          <w:rFonts w:ascii="Times New Roman" w:hAnsi="Times New Roman"/>
        </w:rPr>
      </w:pPr>
    </w:p>
    <w:p w:rsidRPr="00895219" w:rsidR="00895219" w:rsidP="00895219" w:rsidRDefault="00895219" w14:paraId="74942449" w14:textId="77777777">
      <w:pPr>
        <w:ind w:left="720"/>
        <w:rPr>
          <w:rFonts w:ascii="Times New Roman" w:hAnsi="Times New Roman"/>
        </w:rPr>
      </w:pPr>
      <w:r w:rsidRPr="00895219">
        <w:rPr>
          <w:rFonts w:ascii="Times New Roman" w:hAnsi="Times New Roman"/>
        </w:rPr>
        <w:t xml:space="preserve">As suggested by OMB, our Federal Register notice dated </w:t>
      </w:r>
      <w:r w:rsidR="008F3E03">
        <w:rPr>
          <w:rFonts w:ascii="Times New Roman" w:hAnsi="Times New Roman"/>
        </w:rPr>
        <w:t>December</w:t>
      </w:r>
      <w:r w:rsidRPr="00895219">
        <w:rPr>
          <w:rFonts w:ascii="Times New Roman" w:hAnsi="Times New Roman"/>
        </w:rPr>
        <w:t xml:space="preserve"> </w:t>
      </w:r>
      <w:r w:rsidR="007B2415">
        <w:rPr>
          <w:rFonts w:ascii="Times New Roman" w:hAnsi="Times New Roman"/>
        </w:rPr>
        <w:t>13</w:t>
      </w:r>
      <w:r w:rsidRPr="00895219">
        <w:rPr>
          <w:rFonts w:ascii="Times New Roman" w:hAnsi="Times New Roman"/>
        </w:rPr>
        <w:t xml:space="preserve">, 2019,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taxpayers on this subject.  As a result, estimates of these cost burdens are not available currently.  </w:t>
      </w:r>
    </w:p>
    <w:p w:rsidRPr="00895219" w:rsidR="00895219" w:rsidP="00895219" w:rsidRDefault="00895219" w14:paraId="7240FA87" w14:textId="77777777">
      <w:pPr>
        <w:ind w:left="720"/>
        <w:rPr>
          <w:rFonts w:ascii="Times New Roman" w:hAnsi="Times New Roman"/>
        </w:rPr>
      </w:pPr>
    </w:p>
    <w:p w:rsidRPr="00F820CF" w:rsidR="0042327E" w:rsidP="00895219" w:rsidRDefault="00895219" w14:paraId="41D8108B" w14:textId="77777777">
      <w:pPr>
        <w:ind w:left="720"/>
        <w:rPr>
          <w:rFonts w:ascii="Times New Roman" w:hAnsi="Times New Roman"/>
        </w:rPr>
      </w:pPr>
      <w:r w:rsidRPr="00895219">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820CF" w:rsidR="0042327E" w:rsidRDefault="0042327E" w14:paraId="18FF75F2" w14:textId="77777777">
      <w:pPr>
        <w:rPr>
          <w:rFonts w:ascii="Times New Roman" w:hAnsi="Times New Roman"/>
        </w:rPr>
      </w:pPr>
    </w:p>
    <w:p w:rsidRPr="00F820CF" w:rsidR="0042327E" w:rsidRDefault="0042327E" w14:paraId="1B5C8967"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Pr="00F820CF" w:rsidR="0042327E" w:rsidRDefault="0042327E" w14:paraId="480FE8A5" w14:textId="77777777">
      <w:pPr>
        <w:rPr>
          <w:rFonts w:ascii="Times New Roman" w:hAnsi="Times New Roman"/>
        </w:rPr>
      </w:pPr>
    </w:p>
    <w:p w:rsidRPr="0027079C" w:rsidR="00274F60" w:rsidP="0027079C" w:rsidRDefault="0027079C" w14:paraId="255CCC92" w14:textId="77777777">
      <w:pPr>
        <w:ind w:firstLine="720"/>
        <w:rPr>
          <w:rFonts w:ascii="Times New Roman" w:hAnsi="Times New Roman"/>
        </w:rPr>
      </w:pPr>
      <w:r w:rsidRPr="0027079C">
        <w:rPr>
          <w:rFonts w:ascii="Times New Roman" w:hAnsi="Times New Roman"/>
        </w:rPr>
        <w:t>There are no known annualized costs to the federal government.</w:t>
      </w:r>
    </w:p>
    <w:p w:rsidRPr="00F820CF" w:rsidR="0027079C" w:rsidRDefault="0027079C" w14:paraId="7420D394" w14:textId="77777777">
      <w:pPr>
        <w:rPr>
          <w:rFonts w:ascii="Times New Roman" w:hAnsi="Times New Roman"/>
        </w:rPr>
      </w:pPr>
    </w:p>
    <w:p w:rsidRPr="00F820CF" w:rsidR="0042327E" w:rsidRDefault="0042327E" w14:paraId="2A61CD1A"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Pr="00F820CF" w:rsidR="0042327E" w:rsidRDefault="0042327E" w14:paraId="05062D80" w14:textId="77777777">
      <w:pPr>
        <w:rPr>
          <w:rFonts w:ascii="Times New Roman" w:hAnsi="Times New Roman"/>
        </w:rPr>
      </w:pPr>
    </w:p>
    <w:p w:rsidRPr="00F820CF" w:rsidR="00A66703" w:rsidP="008D56E6" w:rsidRDefault="0042327E" w14:paraId="590C2CD0" w14:textId="77777777">
      <w:pPr>
        <w:ind w:left="720"/>
        <w:rPr>
          <w:rFonts w:ascii="Times New Roman" w:hAnsi="Times New Roman"/>
        </w:rPr>
      </w:pPr>
      <w:r w:rsidRPr="00F820CF">
        <w:rPr>
          <w:rFonts w:ascii="Times New Roman" w:hAnsi="Times New Roman"/>
        </w:rPr>
        <w:t xml:space="preserve">There is no change in the paperwork burden previously approved by OMB.  We are making this submission to renew the OMB approval.  </w:t>
      </w:r>
    </w:p>
    <w:p w:rsidRPr="00F820CF" w:rsidR="00A66703" w:rsidRDefault="00A66703" w14:paraId="432012EF" w14:textId="77777777">
      <w:pPr>
        <w:rPr>
          <w:rFonts w:ascii="Times New Roman" w:hAnsi="Times New Roman"/>
        </w:rPr>
      </w:pPr>
    </w:p>
    <w:p w:rsidRPr="00F820CF" w:rsidR="0042327E" w:rsidRDefault="0042327E" w14:paraId="40833FD4"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Pr="00F820CF" w:rsidR="0042327E" w:rsidRDefault="0042327E" w14:paraId="06347C2A" w14:textId="77777777">
      <w:pPr>
        <w:rPr>
          <w:rFonts w:ascii="Times New Roman" w:hAnsi="Times New Roman"/>
        </w:rPr>
      </w:pPr>
    </w:p>
    <w:p w:rsidRPr="00F820CF" w:rsidR="0042327E" w:rsidRDefault="007C0117" w14:paraId="268C0A10" w14:textId="77777777">
      <w:pPr>
        <w:ind w:left="720"/>
        <w:rPr>
          <w:rFonts w:ascii="Times New Roman" w:hAnsi="Times New Roman"/>
        </w:rPr>
      </w:pPr>
      <w:r w:rsidRPr="00F820CF">
        <w:rPr>
          <w:rFonts w:ascii="Times New Roman" w:hAnsi="Times New Roman"/>
        </w:rPr>
        <w:t>There are no plans for tabulation, statistical analysis and publication.</w:t>
      </w:r>
    </w:p>
    <w:p w:rsidRPr="00F820CF" w:rsidR="00BA70CE" w:rsidRDefault="00BA70CE" w14:paraId="656AC121" w14:textId="77777777">
      <w:pPr>
        <w:rPr>
          <w:rFonts w:ascii="Times New Roman" w:hAnsi="Times New Roman"/>
        </w:rPr>
      </w:pPr>
    </w:p>
    <w:p w:rsidRPr="00F820CF" w:rsidR="0042327E" w:rsidRDefault="0042327E" w14:paraId="4B800D78" w14:textId="77777777">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Pr="00F820CF" w:rsidR="0042327E" w:rsidRDefault="0042327E" w14:paraId="0A917F73" w14:textId="77777777">
      <w:pPr>
        <w:rPr>
          <w:rFonts w:ascii="Times New Roman" w:hAnsi="Times New Roman"/>
        </w:rPr>
      </w:pPr>
    </w:p>
    <w:p w:rsidRPr="00F820CF" w:rsidR="0042327E" w:rsidRDefault="0042327E" w14:paraId="0AD323DD" w14:textId="77777777">
      <w:pPr>
        <w:rPr>
          <w:rFonts w:ascii="Times New Roman" w:hAnsi="Times New Roman"/>
        </w:rPr>
        <w:sectPr w:rsidRPr="00F820CF" w:rsidR="0042327E">
          <w:type w:val="continuous"/>
          <w:pgSz w:w="12240" w:h="15840"/>
          <w:pgMar w:top="1440" w:right="1440" w:bottom="1440" w:left="1440" w:header="1440" w:footer="1440" w:gutter="0"/>
          <w:cols w:space="720"/>
          <w:noEndnote/>
        </w:sectPr>
      </w:pPr>
    </w:p>
    <w:p w:rsidRPr="00F820CF" w:rsidR="0042327E" w:rsidRDefault="0042327E" w14:paraId="61139AE4" w14:textId="720F4047">
      <w:pPr>
        <w:ind w:left="720"/>
        <w:rPr>
          <w:rFonts w:ascii="Times New Roman" w:hAnsi="Times New Roman"/>
        </w:rPr>
      </w:pPr>
      <w:r w:rsidRPr="00F820CF">
        <w:rPr>
          <w:rFonts w:ascii="Times New Roman" w:hAnsi="Times New Roman"/>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F820CF" w:rsidR="0042327E" w:rsidRDefault="0042327E" w14:paraId="482A1337" w14:textId="77777777">
      <w:pPr>
        <w:rPr>
          <w:rFonts w:ascii="Times New Roman" w:hAnsi="Times New Roman"/>
        </w:rPr>
      </w:pPr>
    </w:p>
    <w:p w:rsidRPr="00F820CF" w:rsidR="0042327E" w:rsidRDefault="0042327E" w14:paraId="112FFE86" w14:textId="77777777">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Pr="00F820CF" w:rsidR="0042327E" w:rsidRDefault="0042327E" w14:paraId="7944107A" w14:textId="77777777">
      <w:pPr>
        <w:rPr>
          <w:rFonts w:ascii="Times New Roman" w:hAnsi="Times New Roman"/>
        </w:rPr>
      </w:pPr>
    </w:p>
    <w:p w:rsidRPr="00F820CF" w:rsidR="0042327E" w:rsidRDefault="007C0117" w14:paraId="43390232" w14:textId="77777777">
      <w:pPr>
        <w:ind w:left="720"/>
        <w:rPr>
          <w:rFonts w:ascii="Times New Roman" w:hAnsi="Times New Roman"/>
        </w:rPr>
      </w:pPr>
      <w:r w:rsidRPr="00F820CF">
        <w:rPr>
          <w:rFonts w:ascii="Times New Roman" w:hAnsi="Times New Roman"/>
        </w:rPr>
        <w:t>There are no exceptions to the certification statement</w:t>
      </w:r>
      <w:r w:rsidRPr="00F820CF" w:rsidR="0042327E">
        <w:rPr>
          <w:rFonts w:ascii="Times New Roman" w:hAnsi="Times New Roman"/>
        </w:rPr>
        <w:t>.</w:t>
      </w:r>
    </w:p>
    <w:p w:rsidRPr="00F820CF" w:rsidR="0042327E" w:rsidRDefault="0042327E" w14:paraId="7D1604F6" w14:textId="77777777">
      <w:pPr>
        <w:rPr>
          <w:rFonts w:ascii="Times New Roman" w:hAnsi="Times New Roman"/>
        </w:rPr>
      </w:pPr>
    </w:p>
    <w:p w:rsidRPr="00F820CF" w:rsidR="0042327E" w:rsidRDefault="0042327E" w14:paraId="50C9588A" w14:textId="77777777">
      <w:pPr>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w:t>
      </w:r>
      <w:r w:rsidRPr="00F820CF" w:rsidR="00AB27B9">
        <w:rPr>
          <w:rFonts w:ascii="Times New Roman" w:hAnsi="Times New Roman"/>
        </w:rPr>
        <w:t>all</w:t>
      </w:r>
      <w:r w:rsidRPr="00F820CF">
        <w:rPr>
          <w:rFonts w:ascii="Times New Roman" w:hAnsi="Times New Roman"/>
        </w:rPr>
        <w:t xml:space="preserve"> the collections of information in this submission:</w:t>
      </w:r>
    </w:p>
    <w:p w:rsidRPr="00F820CF" w:rsidR="0042327E" w:rsidRDefault="0042327E" w14:paraId="575673AF" w14:textId="77777777">
      <w:pPr>
        <w:rPr>
          <w:rFonts w:ascii="Times New Roman" w:hAnsi="Times New Roman"/>
        </w:rPr>
      </w:pPr>
    </w:p>
    <w:p w:rsidRPr="00F820CF" w:rsidR="0042327E" w:rsidRDefault="0042327E" w14:paraId="2AA0DA57" w14:textId="77777777">
      <w:pPr>
        <w:ind w:firstLine="720"/>
        <w:rPr>
          <w:rFonts w:ascii="Times New Roman" w:hAnsi="Times New Roman"/>
        </w:rPr>
      </w:pPr>
      <w:r w:rsidRPr="00F820CF">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w:t>
      </w:r>
      <w:r w:rsidRPr="00F820CF">
        <w:rPr>
          <w:rFonts w:ascii="Times New Roman" w:hAnsi="Times New Roman"/>
        </w:rPr>
        <w:lastRenderedPageBreak/>
        <w:t>their contents may become material in the administration of any internal revenue law.  Generally, tax returns and tax return information are confidential, as required by 26 U.S.C. 6103.</w:t>
      </w:r>
    </w:p>
    <w:p w:rsidRPr="00F820CF" w:rsidR="0042327E" w:rsidRDefault="0042327E" w14:paraId="77E5064E" w14:textId="77777777">
      <w:pPr>
        <w:rPr>
          <w:rFonts w:ascii="Times New Roman" w:hAnsi="Times New Roman"/>
        </w:rPr>
      </w:pPr>
    </w:p>
    <w:p w:rsidRPr="00F820CF" w:rsidR="0042327E" w:rsidRDefault="0042327E" w14:paraId="282FE236" w14:textId="77777777">
      <w:pPr>
        <w:rPr>
          <w:rFonts w:ascii="Times New Roman" w:hAnsi="Times New Roman"/>
        </w:rPr>
      </w:pPr>
    </w:p>
    <w:sectPr w:rsidRPr="00F820CF" w:rsidR="0042327E" w:rsidSect="004232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C4EFA" w14:textId="77777777" w:rsidR="00CB7756" w:rsidRDefault="00CB7756">
      <w:r>
        <w:separator/>
      </w:r>
    </w:p>
  </w:endnote>
  <w:endnote w:type="continuationSeparator" w:id="0">
    <w:p w14:paraId="26213A0D" w14:textId="77777777" w:rsidR="00CB7756" w:rsidRDefault="00CB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85F77" w14:textId="77777777" w:rsidR="00CB7756" w:rsidRDefault="00CB7756">
      <w:r>
        <w:separator/>
      </w:r>
    </w:p>
  </w:footnote>
  <w:footnote w:type="continuationSeparator" w:id="0">
    <w:p w14:paraId="316585F0" w14:textId="77777777" w:rsidR="00CB7756" w:rsidRDefault="00CB7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2B96" w14:textId="090F24F8" w:rsidR="0042327E" w:rsidRDefault="0042327E">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693601">
      <w:rPr>
        <w:rFonts w:cs="Courier"/>
        <w:b/>
        <w:bCs/>
        <w:noProof/>
      </w:rPr>
      <w:t>5</w:t>
    </w:r>
    <w:r>
      <w:rPr>
        <w:rFonts w:cs="Courier"/>
        <w:b/>
        <w:bCs/>
      </w:rPr>
      <w:fldChar w:fldCharType="end"/>
    </w:r>
  </w:p>
  <w:p w14:paraId="139CCBC6" w14:textId="77777777" w:rsidR="0042327E" w:rsidRDefault="0042327E"/>
  <w:p w14:paraId="014219D7" w14:textId="77777777" w:rsidR="0042327E" w:rsidRDefault="0042327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E3C9A8"/>
    <w:multiLevelType w:val="hybridMultilevel"/>
    <w:tmpl w:val="EA215C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73681EC7"/>
    <w:multiLevelType w:val="hybridMultilevel"/>
    <w:tmpl w:val="FB1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8C0A3D"/>
    <w:multiLevelType w:val="hybridMultilevel"/>
    <w:tmpl w:val="E2A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7E"/>
    <w:rsid w:val="00005C8B"/>
    <w:rsid w:val="000264DC"/>
    <w:rsid w:val="000774A6"/>
    <w:rsid w:val="0009308E"/>
    <w:rsid w:val="00094223"/>
    <w:rsid w:val="000C57B2"/>
    <w:rsid w:val="0010223F"/>
    <w:rsid w:val="0011637B"/>
    <w:rsid w:val="00125AD0"/>
    <w:rsid w:val="00196604"/>
    <w:rsid w:val="001F4B22"/>
    <w:rsid w:val="00200A9E"/>
    <w:rsid w:val="00205B23"/>
    <w:rsid w:val="00230365"/>
    <w:rsid w:val="002374EC"/>
    <w:rsid w:val="0027079C"/>
    <w:rsid w:val="00274F60"/>
    <w:rsid w:val="00354406"/>
    <w:rsid w:val="003651BA"/>
    <w:rsid w:val="003B1A7A"/>
    <w:rsid w:val="003D17E2"/>
    <w:rsid w:val="003E0B6E"/>
    <w:rsid w:val="0040437B"/>
    <w:rsid w:val="00413590"/>
    <w:rsid w:val="00421C44"/>
    <w:rsid w:val="0042327E"/>
    <w:rsid w:val="00425A19"/>
    <w:rsid w:val="00495927"/>
    <w:rsid w:val="004A52B0"/>
    <w:rsid w:val="004B30E6"/>
    <w:rsid w:val="004B3420"/>
    <w:rsid w:val="004D042C"/>
    <w:rsid w:val="00526997"/>
    <w:rsid w:val="00567635"/>
    <w:rsid w:val="00583DAF"/>
    <w:rsid w:val="005A0AEF"/>
    <w:rsid w:val="005D3633"/>
    <w:rsid w:val="005F3C3B"/>
    <w:rsid w:val="00635AB7"/>
    <w:rsid w:val="0067075A"/>
    <w:rsid w:val="006847A9"/>
    <w:rsid w:val="00693601"/>
    <w:rsid w:val="006A0F00"/>
    <w:rsid w:val="006D7970"/>
    <w:rsid w:val="00700755"/>
    <w:rsid w:val="007039F8"/>
    <w:rsid w:val="00760E1D"/>
    <w:rsid w:val="007640E1"/>
    <w:rsid w:val="007A52E6"/>
    <w:rsid w:val="007B2415"/>
    <w:rsid w:val="007C0117"/>
    <w:rsid w:val="007E2A48"/>
    <w:rsid w:val="007F62D2"/>
    <w:rsid w:val="0081623E"/>
    <w:rsid w:val="00871A8E"/>
    <w:rsid w:val="00875703"/>
    <w:rsid w:val="00895219"/>
    <w:rsid w:val="008B1BC2"/>
    <w:rsid w:val="008B54B9"/>
    <w:rsid w:val="008C31F7"/>
    <w:rsid w:val="008C54E7"/>
    <w:rsid w:val="008D56E6"/>
    <w:rsid w:val="008F187B"/>
    <w:rsid w:val="008F3E03"/>
    <w:rsid w:val="00A24930"/>
    <w:rsid w:val="00A37018"/>
    <w:rsid w:val="00A66703"/>
    <w:rsid w:val="00AA1C1E"/>
    <w:rsid w:val="00AB27B9"/>
    <w:rsid w:val="00AB3806"/>
    <w:rsid w:val="00AB75D1"/>
    <w:rsid w:val="00AE1E5C"/>
    <w:rsid w:val="00AE66E5"/>
    <w:rsid w:val="00B11DB0"/>
    <w:rsid w:val="00B40010"/>
    <w:rsid w:val="00BA70CE"/>
    <w:rsid w:val="00BB3832"/>
    <w:rsid w:val="00BC6ED7"/>
    <w:rsid w:val="00CB7756"/>
    <w:rsid w:val="00CF6A91"/>
    <w:rsid w:val="00D20B84"/>
    <w:rsid w:val="00D62F07"/>
    <w:rsid w:val="00DA35AC"/>
    <w:rsid w:val="00DA68E6"/>
    <w:rsid w:val="00DB54FF"/>
    <w:rsid w:val="00DE721E"/>
    <w:rsid w:val="00DF48FC"/>
    <w:rsid w:val="00DF6644"/>
    <w:rsid w:val="00E03AE7"/>
    <w:rsid w:val="00E320E8"/>
    <w:rsid w:val="00EC289E"/>
    <w:rsid w:val="00F820CF"/>
    <w:rsid w:val="00F82E69"/>
    <w:rsid w:val="00FA5532"/>
    <w:rsid w:val="00FC1845"/>
    <w:rsid w:val="00FD5C38"/>
    <w:rsid w:val="00FE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F744E"/>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basedOn w:val="DefaultParagraphFont"/>
    <w:unhideWhenUsed/>
    <w:rsid w:val="006D7970"/>
    <w:rPr>
      <w:color w:val="0000FF" w:themeColor="hyperlink"/>
      <w:u w:val="single"/>
    </w:rPr>
  </w:style>
  <w:style w:type="character" w:customStyle="1" w:styleId="UnresolvedMention1">
    <w:name w:val="Unresolved Mention1"/>
    <w:basedOn w:val="DefaultParagraphFont"/>
    <w:uiPriority w:val="99"/>
    <w:semiHidden/>
    <w:unhideWhenUsed/>
    <w:rsid w:val="006D7970"/>
    <w:rPr>
      <w:color w:val="605E5C"/>
      <w:shd w:val="clear" w:color="auto" w:fill="E1DFDD"/>
    </w:rPr>
  </w:style>
  <w:style w:type="character" w:styleId="CommentReference">
    <w:name w:val="annotation reference"/>
    <w:basedOn w:val="DefaultParagraphFont"/>
    <w:semiHidden/>
    <w:unhideWhenUsed/>
    <w:rsid w:val="00E03AE7"/>
    <w:rPr>
      <w:sz w:val="16"/>
      <w:szCs w:val="16"/>
    </w:rPr>
  </w:style>
  <w:style w:type="paragraph" w:styleId="CommentText">
    <w:name w:val="annotation text"/>
    <w:basedOn w:val="Normal"/>
    <w:link w:val="CommentTextChar"/>
    <w:unhideWhenUsed/>
    <w:rsid w:val="00E03AE7"/>
    <w:rPr>
      <w:sz w:val="20"/>
      <w:szCs w:val="20"/>
    </w:rPr>
  </w:style>
  <w:style w:type="character" w:customStyle="1" w:styleId="CommentTextChar">
    <w:name w:val="Comment Text Char"/>
    <w:basedOn w:val="DefaultParagraphFont"/>
    <w:link w:val="CommentText"/>
    <w:rsid w:val="00E03AE7"/>
    <w:rPr>
      <w:rFonts w:ascii="Courier" w:hAnsi="Courier"/>
    </w:rPr>
  </w:style>
  <w:style w:type="paragraph" w:styleId="CommentSubject">
    <w:name w:val="annotation subject"/>
    <w:basedOn w:val="CommentText"/>
    <w:next w:val="CommentText"/>
    <w:link w:val="CommentSubjectChar"/>
    <w:semiHidden/>
    <w:unhideWhenUsed/>
    <w:rsid w:val="00E03AE7"/>
    <w:rPr>
      <w:b/>
      <w:bCs/>
    </w:rPr>
  </w:style>
  <w:style w:type="character" w:customStyle="1" w:styleId="CommentSubjectChar">
    <w:name w:val="Comment Subject Char"/>
    <w:basedOn w:val="CommentTextChar"/>
    <w:link w:val="CommentSubject"/>
    <w:semiHidden/>
    <w:rsid w:val="00E03AE7"/>
    <w:rPr>
      <w:rFonts w:ascii="Courier" w:hAnsi="Courier"/>
      <w:b/>
      <w:bCs/>
    </w:rPr>
  </w:style>
  <w:style w:type="paragraph" w:styleId="BalloonText">
    <w:name w:val="Balloon Text"/>
    <w:basedOn w:val="Normal"/>
    <w:link w:val="BalloonTextChar"/>
    <w:rsid w:val="00E03AE7"/>
    <w:rPr>
      <w:rFonts w:ascii="Segoe UI" w:hAnsi="Segoe UI" w:cs="Segoe UI"/>
      <w:sz w:val="18"/>
      <w:szCs w:val="18"/>
    </w:rPr>
  </w:style>
  <w:style w:type="character" w:customStyle="1" w:styleId="BalloonTextChar">
    <w:name w:val="Balloon Text Char"/>
    <w:basedOn w:val="DefaultParagraphFont"/>
    <w:link w:val="BalloonText"/>
    <w:rsid w:val="00E03AE7"/>
    <w:rPr>
      <w:rFonts w:ascii="Segoe UI" w:hAnsi="Segoe UI" w:cs="Segoe UI"/>
      <w:sz w:val="18"/>
      <w:szCs w:val="18"/>
    </w:rPr>
  </w:style>
  <w:style w:type="character" w:styleId="FollowedHyperlink">
    <w:name w:val="FollowedHyperlink"/>
    <w:basedOn w:val="DefaultParagraphFont"/>
    <w:semiHidden/>
    <w:unhideWhenUsed/>
    <w:rsid w:val="004A52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Adams Paul D</cp:lastModifiedBy>
  <cp:revision>2</cp:revision>
  <dcterms:created xsi:type="dcterms:W3CDTF">2020-08-28T00:12:00Z</dcterms:created>
  <dcterms:modified xsi:type="dcterms:W3CDTF">2020-08-28T00:12:00Z</dcterms:modified>
</cp:coreProperties>
</file>