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27E" w:rsidRDefault="0042327E" w14:paraId="4D6EB786" w14:textId="77777777">
      <w:pPr>
        <w:tabs>
          <w:tab w:val="center" w:pos="4680"/>
        </w:tabs>
        <w:rPr>
          <w:rFonts w:ascii="Times New Roman" w:hAnsi="Times New Roman"/>
          <w:b/>
          <w:bCs/>
        </w:rPr>
      </w:pPr>
      <w:r w:rsidRPr="00F820CF">
        <w:rPr>
          <w:rFonts w:ascii="Times New Roman" w:hAnsi="Times New Roman"/>
          <w:b/>
          <w:bCs/>
        </w:rPr>
        <w:tab/>
        <w:t>SUPPORTING STATEMENT</w:t>
      </w:r>
    </w:p>
    <w:p w:rsidR="00E95AA5" w:rsidP="005D3633" w:rsidRDefault="00E95AA5" w14:paraId="2B836B9E" w14:textId="77777777">
      <w:pPr>
        <w:tabs>
          <w:tab w:val="center" w:pos="4680"/>
        </w:tabs>
        <w:jc w:val="center"/>
        <w:rPr>
          <w:rFonts w:ascii="Times New Roman" w:hAnsi="Times New Roman"/>
          <w:bCs/>
        </w:rPr>
      </w:pPr>
      <w:r w:rsidRPr="00E95AA5">
        <w:rPr>
          <w:rFonts w:ascii="Times New Roman" w:hAnsi="Times New Roman"/>
          <w:bCs/>
        </w:rPr>
        <w:t>Internal Revenue Service</w:t>
      </w:r>
    </w:p>
    <w:p w:rsidR="00D62F07" w:rsidP="005D3633" w:rsidRDefault="00D62F07" w14:paraId="6BC4615D" w14:textId="77777777">
      <w:pPr>
        <w:tabs>
          <w:tab w:val="center" w:pos="4680"/>
        </w:tabs>
        <w:jc w:val="center"/>
        <w:rPr>
          <w:rFonts w:ascii="Times New Roman" w:hAnsi="Times New Roman"/>
          <w:bCs/>
        </w:rPr>
      </w:pPr>
      <w:r w:rsidRPr="00D62F07">
        <w:rPr>
          <w:rFonts w:ascii="Times New Roman" w:hAnsi="Times New Roman"/>
          <w:bCs/>
        </w:rPr>
        <w:t xml:space="preserve">Constructive Transfers and Transfers of </w:t>
      </w:r>
    </w:p>
    <w:p w:rsidR="00D62F07" w:rsidP="005D3633" w:rsidRDefault="00D62F07" w14:paraId="67D82C3C" w14:textId="77777777">
      <w:pPr>
        <w:tabs>
          <w:tab w:val="center" w:pos="4680"/>
        </w:tabs>
        <w:jc w:val="center"/>
        <w:rPr>
          <w:rFonts w:ascii="Times New Roman" w:hAnsi="Times New Roman"/>
          <w:bCs/>
        </w:rPr>
      </w:pPr>
      <w:r w:rsidRPr="00D62F07">
        <w:rPr>
          <w:rFonts w:ascii="Times New Roman" w:hAnsi="Times New Roman"/>
          <w:bCs/>
        </w:rPr>
        <w:t>Property to a Third Party on Behalf of a Spouse</w:t>
      </w:r>
    </w:p>
    <w:p w:rsidRPr="00F820CF" w:rsidR="0042327E" w:rsidP="005D3633" w:rsidRDefault="0067075A" w14:paraId="6B25F8F3" w14:textId="77777777">
      <w:pPr>
        <w:tabs>
          <w:tab w:val="center" w:pos="4680"/>
        </w:tabs>
        <w:jc w:val="center"/>
        <w:rPr>
          <w:rFonts w:ascii="Times New Roman" w:hAnsi="Times New Roman"/>
          <w:b/>
          <w:bCs/>
        </w:rPr>
      </w:pPr>
      <w:r w:rsidRPr="00BC6ED7">
        <w:rPr>
          <w:rFonts w:ascii="Times New Roman" w:hAnsi="Times New Roman"/>
          <w:bCs/>
        </w:rPr>
        <w:t>OMB #</w:t>
      </w:r>
      <w:r w:rsidRPr="00F820CF">
        <w:rPr>
          <w:rFonts w:ascii="Times New Roman" w:hAnsi="Times New Roman"/>
          <w:b/>
          <w:bCs/>
        </w:rPr>
        <w:t xml:space="preserve"> 1545-</w:t>
      </w:r>
      <w:r w:rsidR="00D62F07">
        <w:rPr>
          <w:rFonts w:ascii="Times New Roman" w:hAnsi="Times New Roman"/>
          <w:b/>
          <w:bCs/>
        </w:rPr>
        <w:t>1751</w:t>
      </w:r>
    </w:p>
    <w:p w:rsidRPr="00F820CF" w:rsidR="0042327E" w:rsidRDefault="0042327E" w14:paraId="2ACC657C" w14:textId="77777777">
      <w:pPr>
        <w:rPr>
          <w:rFonts w:ascii="Times New Roman" w:hAnsi="Times New Roman"/>
          <w:b/>
          <w:bCs/>
        </w:rPr>
      </w:pPr>
    </w:p>
    <w:p w:rsidRPr="00F820CF" w:rsidR="0042327E" w:rsidRDefault="0042327E" w14:paraId="7E5E0C67"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Pr="00F820CF" w:rsidR="0042327E" w:rsidRDefault="0042327E" w14:paraId="790EBAC2" w14:textId="77777777">
      <w:pPr>
        <w:rPr>
          <w:rFonts w:ascii="Times New Roman" w:hAnsi="Times New Roman"/>
        </w:rPr>
      </w:pPr>
    </w:p>
    <w:p w:rsidR="00495927" w:rsidP="008B4847" w:rsidRDefault="008B4847" w14:paraId="451FA1AF" w14:textId="43D847EF">
      <w:pPr>
        <w:ind w:left="720"/>
        <w:rPr>
          <w:rFonts w:ascii="Times New Roman" w:hAnsi="Times New Roman"/>
        </w:rPr>
      </w:pPr>
      <w:r w:rsidRPr="008B4847">
        <w:rPr>
          <w:rFonts w:ascii="Times New Roman" w:hAnsi="Times New Roman"/>
        </w:rPr>
        <w:t>Section 1041 was added to the Internal</w:t>
      </w:r>
      <w:r>
        <w:rPr>
          <w:rFonts w:ascii="Times New Roman" w:hAnsi="Times New Roman"/>
        </w:rPr>
        <w:t xml:space="preserve"> </w:t>
      </w:r>
      <w:r w:rsidRPr="008B4847">
        <w:rPr>
          <w:rFonts w:ascii="Times New Roman" w:hAnsi="Times New Roman"/>
        </w:rPr>
        <w:t>Revenue Code by section 421 of the Tax</w:t>
      </w:r>
      <w:r>
        <w:rPr>
          <w:rFonts w:ascii="Times New Roman" w:hAnsi="Times New Roman"/>
        </w:rPr>
        <w:t xml:space="preserve"> </w:t>
      </w:r>
      <w:r w:rsidRPr="008B4847">
        <w:rPr>
          <w:rFonts w:ascii="Times New Roman" w:hAnsi="Times New Roman"/>
        </w:rPr>
        <w:t>Reform Act of 1984 (1984 Act), Public</w:t>
      </w:r>
      <w:r>
        <w:rPr>
          <w:rFonts w:ascii="Times New Roman" w:hAnsi="Times New Roman"/>
        </w:rPr>
        <w:t xml:space="preserve"> </w:t>
      </w:r>
      <w:r w:rsidRPr="008B4847">
        <w:rPr>
          <w:rFonts w:ascii="Times New Roman" w:hAnsi="Times New Roman"/>
        </w:rPr>
        <w:t>Law 98–369. Section 1041(a) provides</w:t>
      </w:r>
      <w:r>
        <w:rPr>
          <w:rFonts w:ascii="Times New Roman" w:hAnsi="Times New Roman"/>
        </w:rPr>
        <w:t xml:space="preserve"> </w:t>
      </w:r>
      <w:r w:rsidRPr="008B4847">
        <w:rPr>
          <w:rFonts w:ascii="Times New Roman" w:hAnsi="Times New Roman"/>
        </w:rPr>
        <w:t>that no gain or loss will be recognized on</w:t>
      </w:r>
      <w:r>
        <w:rPr>
          <w:rFonts w:ascii="Times New Roman" w:hAnsi="Times New Roman"/>
        </w:rPr>
        <w:t xml:space="preserve"> </w:t>
      </w:r>
      <w:r w:rsidRPr="008B4847">
        <w:rPr>
          <w:rFonts w:ascii="Times New Roman" w:hAnsi="Times New Roman"/>
        </w:rPr>
        <w:t>a transfer of property from an individual</w:t>
      </w:r>
      <w:r>
        <w:rPr>
          <w:rFonts w:ascii="Times New Roman" w:hAnsi="Times New Roman"/>
        </w:rPr>
        <w:t xml:space="preserve"> </w:t>
      </w:r>
      <w:r w:rsidRPr="008B4847">
        <w:rPr>
          <w:rFonts w:ascii="Times New Roman" w:hAnsi="Times New Roman"/>
        </w:rPr>
        <w:t>to (or in trust for the benefit of) a spouse</w:t>
      </w:r>
      <w:r>
        <w:rPr>
          <w:rFonts w:ascii="Times New Roman" w:hAnsi="Times New Roman"/>
        </w:rPr>
        <w:t xml:space="preserve"> </w:t>
      </w:r>
      <w:r w:rsidRPr="008B4847">
        <w:rPr>
          <w:rFonts w:ascii="Times New Roman" w:hAnsi="Times New Roman"/>
        </w:rPr>
        <w:t>or former spouse if the transfer is incident</w:t>
      </w:r>
      <w:r>
        <w:rPr>
          <w:rFonts w:ascii="Times New Roman" w:hAnsi="Times New Roman"/>
        </w:rPr>
        <w:t xml:space="preserve"> </w:t>
      </w:r>
      <w:r w:rsidRPr="008B4847">
        <w:rPr>
          <w:rFonts w:ascii="Times New Roman" w:hAnsi="Times New Roman"/>
        </w:rPr>
        <w:t>to a divorce.</w:t>
      </w:r>
      <w:r>
        <w:rPr>
          <w:rFonts w:ascii="Times New Roman" w:hAnsi="Times New Roman"/>
        </w:rPr>
        <w:t xml:space="preserve">  </w:t>
      </w:r>
      <w:r w:rsidR="00495927">
        <w:rPr>
          <w:rFonts w:ascii="Times New Roman" w:hAnsi="Times New Roman"/>
        </w:rPr>
        <w:t>TD 9035</w:t>
      </w:r>
      <w:r w:rsidRPr="00495927" w:rsidR="00495927">
        <w:rPr>
          <w:rFonts w:ascii="Times New Roman" w:hAnsi="Times New Roman"/>
        </w:rPr>
        <w:t xml:space="preserve"> contains final</w:t>
      </w:r>
      <w:r w:rsidR="00495927">
        <w:rPr>
          <w:rFonts w:ascii="Times New Roman" w:hAnsi="Times New Roman"/>
        </w:rPr>
        <w:t xml:space="preserve"> </w:t>
      </w:r>
      <w:r w:rsidRPr="00495927" w:rsidR="00495927">
        <w:rPr>
          <w:rFonts w:ascii="Times New Roman" w:hAnsi="Times New Roman"/>
        </w:rPr>
        <w:t>and temporary regulations relating to the</w:t>
      </w:r>
      <w:r w:rsidR="00495927">
        <w:rPr>
          <w:rFonts w:ascii="Times New Roman" w:hAnsi="Times New Roman"/>
        </w:rPr>
        <w:t xml:space="preserve"> </w:t>
      </w:r>
      <w:r w:rsidRPr="00495927" w:rsidR="00495927">
        <w:rPr>
          <w:rFonts w:ascii="Times New Roman" w:hAnsi="Times New Roman"/>
        </w:rPr>
        <w:t>tax treatment of redemptions, during marriage</w:t>
      </w:r>
      <w:r w:rsidR="00495927">
        <w:rPr>
          <w:rFonts w:ascii="Times New Roman" w:hAnsi="Times New Roman"/>
        </w:rPr>
        <w:t xml:space="preserve"> </w:t>
      </w:r>
      <w:r w:rsidRPr="00495927" w:rsidR="00495927">
        <w:rPr>
          <w:rFonts w:ascii="Times New Roman" w:hAnsi="Times New Roman"/>
        </w:rPr>
        <w:t>or incident to divorce, of stock in a</w:t>
      </w:r>
      <w:r w:rsidR="00495927">
        <w:rPr>
          <w:rFonts w:ascii="Times New Roman" w:hAnsi="Times New Roman"/>
        </w:rPr>
        <w:t xml:space="preserve"> </w:t>
      </w:r>
      <w:r w:rsidRPr="00495927" w:rsidR="00495927">
        <w:rPr>
          <w:rFonts w:ascii="Times New Roman" w:hAnsi="Times New Roman"/>
        </w:rPr>
        <w:t>corporation owned by a spouse or former</w:t>
      </w:r>
      <w:r w:rsidR="00495927">
        <w:rPr>
          <w:rFonts w:ascii="Times New Roman" w:hAnsi="Times New Roman"/>
        </w:rPr>
        <w:t xml:space="preserve"> </w:t>
      </w:r>
      <w:r w:rsidRPr="00495927" w:rsidR="00495927">
        <w:rPr>
          <w:rFonts w:ascii="Times New Roman" w:hAnsi="Times New Roman"/>
        </w:rPr>
        <w:t>spouse.</w:t>
      </w:r>
    </w:p>
    <w:p w:rsidR="00495927" w:rsidRDefault="00495927" w14:paraId="698A7E21" w14:textId="77777777">
      <w:pPr>
        <w:ind w:left="720"/>
        <w:rPr>
          <w:rFonts w:ascii="Times New Roman" w:hAnsi="Times New Roman"/>
        </w:rPr>
      </w:pPr>
    </w:p>
    <w:p w:rsidRPr="00F820CF" w:rsidR="0042327E" w:rsidRDefault="00D62F07" w14:paraId="0115A3BD" w14:textId="77777777">
      <w:pPr>
        <w:ind w:left="720"/>
        <w:rPr>
          <w:rFonts w:ascii="Times New Roman" w:hAnsi="Times New Roman"/>
        </w:rPr>
      </w:pPr>
      <w:r w:rsidRPr="00D62F07">
        <w:rPr>
          <w:rFonts w:ascii="Times New Roman" w:hAnsi="Times New Roman"/>
        </w:rPr>
        <w:t xml:space="preserve">Treasury Regulation </w:t>
      </w:r>
      <w:r>
        <w:rPr>
          <w:rFonts w:ascii="Times New Roman" w:hAnsi="Times New Roman"/>
        </w:rPr>
        <w:t>section</w:t>
      </w:r>
      <w:r w:rsidRPr="00D62F07">
        <w:rPr>
          <w:rFonts w:ascii="Times New Roman" w:hAnsi="Times New Roman"/>
        </w:rPr>
        <w:t xml:space="preserve"> 1.1041-2 requires the collection of information to substantiate or support the tax treatment and reporting of certain redemptions by a corporation of stock from a spouse or former spouse.  This information is required to establish the intent of the spouse or former spouse concerning the tax consequences of the transaction.  The divorce or separation instruments, or a written agreement between the spouses or former spouse, are types of support that must be retained by the parties in order to obtain the tax treatment afforded in the regulations</w:t>
      </w:r>
      <w:r w:rsidRPr="00F820CF" w:rsidR="0042327E">
        <w:rPr>
          <w:rFonts w:ascii="Times New Roman" w:hAnsi="Times New Roman"/>
        </w:rPr>
        <w:t>.</w:t>
      </w:r>
    </w:p>
    <w:p w:rsidRPr="00F820CF" w:rsidR="0042327E" w:rsidRDefault="0042327E" w14:paraId="363744C8" w14:textId="77777777">
      <w:pPr>
        <w:rPr>
          <w:rFonts w:ascii="Times New Roman" w:hAnsi="Times New Roman"/>
        </w:rPr>
      </w:pPr>
      <w:r w:rsidRPr="00F820CF">
        <w:rPr>
          <w:rFonts w:ascii="Times New Roman" w:hAnsi="Times New Roman"/>
        </w:rPr>
        <w:t xml:space="preserve">     </w:t>
      </w:r>
    </w:p>
    <w:p w:rsidRPr="00F820CF" w:rsidR="0042327E" w:rsidRDefault="0042327E" w14:paraId="01566C33"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Pr="00F820CF" w:rsidR="0042327E" w:rsidRDefault="0042327E" w14:paraId="6B81A0AA" w14:textId="77777777">
      <w:pPr>
        <w:rPr>
          <w:rFonts w:ascii="Times New Roman" w:hAnsi="Times New Roman"/>
        </w:rPr>
      </w:pPr>
    </w:p>
    <w:p w:rsidRPr="00F820CF" w:rsidR="0042327E" w:rsidRDefault="00D62F07" w14:paraId="66FD862E" w14:textId="77777777">
      <w:pPr>
        <w:ind w:left="720"/>
        <w:rPr>
          <w:rFonts w:ascii="Times New Roman" w:hAnsi="Times New Roman"/>
        </w:rPr>
      </w:pPr>
      <w:r w:rsidRPr="00D62F07">
        <w:rPr>
          <w:rFonts w:ascii="Times New Roman" w:hAnsi="Times New Roman"/>
        </w:rPr>
        <w:t xml:space="preserve">The record keeping requirements that </w:t>
      </w:r>
      <w:r>
        <w:rPr>
          <w:rFonts w:ascii="Times New Roman" w:hAnsi="Times New Roman"/>
        </w:rPr>
        <w:t>section</w:t>
      </w:r>
      <w:r w:rsidRPr="00D62F07">
        <w:rPr>
          <w:rFonts w:ascii="Times New Roman" w:hAnsi="Times New Roman"/>
        </w:rPr>
        <w:t xml:space="preserve"> 1.1041-2 places on the spouses or former spouses are used by the Internal Revenue Service to determine whether the tax treatment elected by the spouses or former spouse of certain redemptions of stock is correct</w:t>
      </w:r>
      <w:r w:rsidRPr="00F820CF" w:rsidR="0042327E">
        <w:rPr>
          <w:rFonts w:ascii="Times New Roman" w:hAnsi="Times New Roman"/>
        </w:rPr>
        <w:t>.</w:t>
      </w:r>
    </w:p>
    <w:p w:rsidRPr="00F820CF" w:rsidR="0042327E" w:rsidRDefault="0042327E" w14:paraId="271171CC" w14:textId="77777777">
      <w:pPr>
        <w:rPr>
          <w:rFonts w:ascii="Times New Roman" w:hAnsi="Times New Roman"/>
        </w:rPr>
      </w:pPr>
      <w:r w:rsidRPr="00F820CF">
        <w:rPr>
          <w:rFonts w:ascii="Times New Roman" w:hAnsi="Times New Roman"/>
        </w:rPr>
        <w:t xml:space="preserve">               </w:t>
      </w:r>
    </w:p>
    <w:p w:rsidRPr="00F820CF" w:rsidR="0042327E" w:rsidRDefault="0042327E" w14:paraId="634765D7"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Pr="00F820CF" w:rsidR="0042327E" w:rsidRDefault="0042327E" w14:paraId="451AD4ED" w14:textId="77777777">
      <w:pPr>
        <w:rPr>
          <w:rFonts w:ascii="Times New Roman" w:hAnsi="Times New Roman"/>
        </w:rPr>
      </w:pPr>
    </w:p>
    <w:p w:rsidRPr="006D7970" w:rsidR="006D7970" w:rsidP="0040437B" w:rsidRDefault="00D62F07" w14:paraId="3167708D" w14:textId="77777777">
      <w:pPr>
        <w:ind w:left="720"/>
        <w:rPr>
          <w:rFonts w:ascii="Times New Roman" w:hAnsi="Times New Roman"/>
        </w:rPr>
      </w:pPr>
      <w:r>
        <w:rPr>
          <w:rFonts w:ascii="Times New Roman" w:hAnsi="Times New Roman"/>
        </w:rPr>
        <w:t>T</w:t>
      </w:r>
      <w:r w:rsidRPr="00D62F07">
        <w:rPr>
          <w:rFonts w:ascii="Times New Roman" w:hAnsi="Times New Roman"/>
        </w:rPr>
        <w:t xml:space="preserve">here are no reporting requirements associated with TD 9035. </w:t>
      </w:r>
      <w:r>
        <w:rPr>
          <w:rFonts w:ascii="Times New Roman" w:hAnsi="Times New Roman"/>
        </w:rPr>
        <w:t xml:space="preserve">  </w:t>
      </w:r>
      <w:r w:rsidRPr="00D62F07">
        <w:rPr>
          <w:rFonts w:ascii="Times New Roman" w:hAnsi="Times New Roman"/>
        </w:rPr>
        <w:t>IRS Publications, Regulations, Notices, and Letters are to be electronically enabled on an as practicable basis in accordance with the IRS Reform and Restructuring Act of 1998</w:t>
      </w:r>
      <w:r w:rsidRPr="006D7970" w:rsidR="006D7970">
        <w:rPr>
          <w:rFonts w:ascii="Times New Roman" w:hAnsi="Times New Roman"/>
        </w:rPr>
        <w:t>.</w:t>
      </w:r>
    </w:p>
    <w:p w:rsidRPr="00F820CF" w:rsidR="0042327E" w:rsidRDefault="0042327E" w14:paraId="68558CA3" w14:textId="77777777">
      <w:pPr>
        <w:ind w:firstLine="720"/>
        <w:rPr>
          <w:rFonts w:ascii="Times New Roman" w:hAnsi="Times New Roman"/>
        </w:rPr>
      </w:pPr>
    </w:p>
    <w:p w:rsidRPr="00F820CF" w:rsidR="0042327E" w:rsidRDefault="0042327E" w14:paraId="35014AFE"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Pr="00F820CF" w:rsidR="0042327E" w:rsidRDefault="0042327E" w14:paraId="0DA6BCD5" w14:textId="77777777">
      <w:pPr>
        <w:rPr>
          <w:rFonts w:ascii="Times New Roman" w:hAnsi="Times New Roman"/>
        </w:rPr>
      </w:pPr>
    </w:p>
    <w:p w:rsidRPr="00F820CF" w:rsidR="00CF6A91" w:rsidRDefault="00B65AD4" w14:paraId="50A6E097" w14:textId="3F170306">
      <w:pPr>
        <w:ind w:left="720"/>
        <w:rPr>
          <w:rFonts w:ascii="Times New Roman" w:hAnsi="Times New Roman"/>
        </w:rPr>
      </w:pPr>
      <w:r>
        <w:rPr>
          <w:rFonts w:ascii="Times New Roman" w:hAnsi="Times New Roman"/>
        </w:rPr>
        <w:t xml:space="preserve">IRS has </w:t>
      </w:r>
      <w:r w:rsidRPr="00F820CF" w:rsidR="0042327E">
        <w:rPr>
          <w:rFonts w:ascii="Times New Roman" w:hAnsi="Times New Roman"/>
        </w:rPr>
        <w:t xml:space="preserve">attempted to eliminate duplication within the agency wherever possible.  </w:t>
      </w:r>
    </w:p>
    <w:p w:rsidRPr="00F820CF" w:rsidR="0042327E" w:rsidRDefault="0042327E" w14:paraId="2D02D6F3" w14:textId="77777777">
      <w:pPr>
        <w:rPr>
          <w:rFonts w:ascii="Times New Roman" w:hAnsi="Times New Roman"/>
        </w:rPr>
      </w:pPr>
    </w:p>
    <w:p w:rsidRPr="00F820CF" w:rsidR="0042327E" w:rsidRDefault="0042327E" w14:paraId="60FCF6CD" w14:textId="77777777">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Pr="00F820CF" w:rsidR="0042327E" w:rsidRDefault="0042327E" w14:paraId="6394FE19" w14:textId="77777777">
      <w:pPr>
        <w:rPr>
          <w:rFonts w:ascii="Times New Roman" w:hAnsi="Times New Roman"/>
        </w:rPr>
      </w:pPr>
    </w:p>
    <w:p w:rsidRPr="00D62F07" w:rsidR="00D62F07" w:rsidP="00D62F07" w:rsidRDefault="00D62F07" w14:paraId="65E4E6F0" w14:textId="77777777">
      <w:pPr>
        <w:ind w:left="720"/>
        <w:rPr>
          <w:rFonts w:ascii="Times New Roman" w:hAnsi="Times New Roman"/>
        </w:rPr>
      </w:pPr>
      <w:r w:rsidRPr="00D62F07">
        <w:rPr>
          <w:rFonts w:ascii="Times New Roman" w:hAnsi="Times New Roman"/>
        </w:rPr>
        <w:t>It has been determined that this Treasury</w:t>
      </w:r>
      <w:r>
        <w:rPr>
          <w:rFonts w:ascii="Times New Roman" w:hAnsi="Times New Roman"/>
        </w:rPr>
        <w:t xml:space="preserve"> </w:t>
      </w:r>
      <w:r w:rsidRPr="00D62F07">
        <w:rPr>
          <w:rFonts w:ascii="Times New Roman" w:hAnsi="Times New Roman"/>
        </w:rPr>
        <w:t>decision is not a significant regulatory</w:t>
      </w:r>
    </w:p>
    <w:p w:rsidRPr="00D62F07" w:rsidR="00D62F07" w:rsidP="00D62F07" w:rsidRDefault="00D62F07" w14:paraId="197C6792" w14:textId="77777777">
      <w:pPr>
        <w:ind w:left="720"/>
        <w:rPr>
          <w:rFonts w:ascii="Times New Roman" w:hAnsi="Times New Roman"/>
        </w:rPr>
      </w:pPr>
      <w:r w:rsidRPr="00D62F07">
        <w:rPr>
          <w:rFonts w:ascii="Times New Roman" w:hAnsi="Times New Roman"/>
        </w:rPr>
        <w:t>action as defined in Executive Order</w:t>
      </w:r>
      <w:r>
        <w:rPr>
          <w:rFonts w:ascii="Times New Roman" w:hAnsi="Times New Roman"/>
        </w:rPr>
        <w:t xml:space="preserve"> </w:t>
      </w:r>
      <w:r w:rsidRPr="00D62F07">
        <w:rPr>
          <w:rFonts w:ascii="Times New Roman" w:hAnsi="Times New Roman"/>
        </w:rPr>
        <w:t>12866. Therefore, a regulatory assessment</w:t>
      </w:r>
    </w:p>
    <w:p w:rsidRPr="00D62F07" w:rsidR="00D62F07" w:rsidP="00D62F07" w:rsidRDefault="00D62F07" w14:paraId="549E1279" w14:textId="77777777">
      <w:pPr>
        <w:ind w:left="720"/>
        <w:rPr>
          <w:rFonts w:ascii="Times New Roman" w:hAnsi="Times New Roman"/>
        </w:rPr>
      </w:pPr>
      <w:r w:rsidRPr="00D62F07">
        <w:rPr>
          <w:rFonts w:ascii="Times New Roman" w:hAnsi="Times New Roman"/>
        </w:rPr>
        <w:t>is not required. It also has been determined</w:t>
      </w:r>
      <w:r>
        <w:rPr>
          <w:rFonts w:ascii="Times New Roman" w:hAnsi="Times New Roman"/>
        </w:rPr>
        <w:t xml:space="preserve"> </w:t>
      </w:r>
      <w:r w:rsidRPr="00D62F07">
        <w:rPr>
          <w:rFonts w:ascii="Times New Roman" w:hAnsi="Times New Roman"/>
        </w:rPr>
        <w:t>that section 553(b) of the Administrative</w:t>
      </w:r>
    </w:p>
    <w:p w:rsidRPr="00D62F07" w:rsidR="00D62F07" w:rsidP="00D62F07" w:rsidRDefault="00D62F07" w14:paraId="4F377BE8" w14:textId="77777777">
      <w:pPr>
        <w:ind w:left="720"/>
        <w:rPr>
          <w:rFonts w:ascii="Times New Roman" w:hAnsi="Times New Roman"/>
        </w:rPr>
      </w:pPr>
      <w:r w:rsidRPr="00D62F07">
        <w:rPr>
          <w:rFonts w:ascii="Times New Roman" w:hAnsi="Times New Roman"/>
        </w:rPr>
        <w:lastRenderedPageBreak/>
        <w:t>Procedure Act (5 U.S.C. chapter 5) does not</w:t>
      </w:r>
      <w:r>
        <w:rPr>
          <w:rFonts w:ascii="Times New Roman" w:hAnsi="Times New Roman"/>
        </w:rPr>
        <w:t xml:space="preserve"> </w:t>
      </w:r>
      <w:r w:rsidRPr="00D62F07">
        <w:rPr>
          <w:rFonts w:ascii="Times New Roman" w:hAnsi="Times New Roman"/>
        </w:rPr>
        <w:t>apply to these regulations, and because the</w:t>
      </w:r>
    </w:p>
    <w:p w:rsidRPr="00D62F07" w:rsidR="00D62F07" w:rsidP="00D62F07" w:rsidRDefault="00D62F07" w14:paraId="1E9945DB" w14:textId="77777777">
      <w:pPr>
        <w:ind w:left="720"/>
        <w:rPr>
          <w:rFonts w:ascii="Times New Roman" w:hAnsi="Times New Roman"/>
        </w:rPr>
      </w:pPr>
      <w:r w:rsidRPr="00D62F07">
        <w:rPr>
          <w:rFonts w:ascii="Times New Roman" w:hAnsi="Times New Roman"/>
        </w:rPr>
        <w:t>regulations do not impose a collection of</w:t>
      </w:r>
      <w:r>
        <w:rPr>
          <w:rFonts w:ascii="Times New Roman" w:hAnsi="Times New Roman"/>
        </w:rPr>
        <w:t xml:space="preserve"> </w:t>
      </w:r>
      <w:r w:rsidRPr="00D62F07">
        <w:rPr>
          <w:rFonts w:ascii="Times New Roman" w:hAnsi="Times New Roman"/>
        </w:rPr>
        <w:t>information on small entities, a Regulatory</w:t>
      </w:r>
    </w:p>
    <w:p w:rsidRPr="00D62F07" w:rsidR="00D62F07" w:rsidP="00D62F07" w:rsidRDefault="00D62F07" w14:paraId="79199C7A" w14:textId="77777777">
      <w:pPr>
        <w:ind w:left="720"/>
        <w:rPr>
          <w:rFonts w:ascii="Times New Roman" w:hAnsi="Times New Roman"/>
        </w:rPr>
      </w:pPr>
      <w:r w:rsidRPr="00D62F07">
        <w:rPr>
          <w:rFonts w:ascii="Times New Roman" w:hAnsi="Times New Roman"/>
        </w:rPr>
        <w:t>Flexibility Analysis under the Regulatory</w:t>
      </w:r>
      <w:r>
        <w:rPr>
          <w:rFonts w:ascii="Times New Roman" w:hAnsi="Times New Roman"/>
        </w:rPr>
        <w:t xml:space="preserve"> </w:t>
      </w:r>
      <w:r w:rsidRPr="00D62F07">
        <w:rPr>
          <w:rFonts w:ascii="Times New Roman" w:hAnsi="Times New Roman"/>
        </w:rPr>
        <w:t>Flexibility Act (5 U.S.C. chapter 6)</w:t>
      </w:r>
    </w:p>
    <w:p w:rsidRPr="00D62F07" w:rsidR="00D62F07" w:rsidP="00D62F07" w:rsidRDefault="00D62F07" w14:paraId="6694DDD1" w14:textId="77777777">
      <w:pPr>
        <w:ind w:left="720"/>
        <w:rPr>
          <w:rFonts w:ascii="Times New Roman" w:hAnsi="Times New Roman"/>
        </w:rPr>
      </w:pPr>
      <w:r w:rsidRPr="00D62F07">
        <w:rPr>
          <w:rFonts w:ascii="Times New Roman" w:hAnsi="Times New Roman"/>
        </w:rPr>
        <w:t>is not required. Pursuant to section 7805(f)</w:t>
      </w:r>
      <w:r>
        <w:rPr>
          <w:rFonts w:ascii="Times New Roman" w:hAnsi="Times New Roman"/>
        </w:rPr>
        <w:t xml:space="preserve"> </w:t>
      </w:r>
      <w:r w:rsidRPr="00D62F07">
        <w:rPr>
          <w:rFonts w:ascii="Times New Roman" w:hAnsi="Times New Roman"/>
        </w:rPr>
        <w:t>of the Internal Revenue Code, the notice of</w:t>
      </w:r>
    </w:p>
    <w:p w:rsidRPr="00D62F07" w:rsidR="00D62F07" w:rsidP="00D62F07" w:rsidRDefault="00D62F07" w14:paraId="780E9189" w14:textId="77777777">
      <w:pPr>
        <w:ind w:left="720"/>
        <w:rPr>
          <w:rFonts w:ascii="Times New Roman" w:hAnsi="Times New Roman"/>
        </w:rPr>
      </w:pPr>
      <w:r w:rsidRPr="00D62F07">
        <w:rPr>
          <w:rFonts w:ascii="Times New Roman" w:hAnsi="Times New Roman"/>
        </w:rPr>
        <w:t>proposed rulemaking preceding these regulations</w:t>
      </w:r>
      <w:r>
        <w:rPr>
          <w:rFonts w:ascii="Times New Roman" w:hAnsi="Times New Roman"/>
        </w:rPr>
        <w:t xml:space="preserve"> </w:t>
      </w:r>
      <w:r w:rsidRPr="00D62F07">
        <w:rPr>
          <w:rFonts w:ascii="Times New Roman" w:hAnsi="Times New Roman"/>
        </w:rPr>
        <w:t>was submitted to the Chief Counsel</w:t>
      </w:r>
    </w:p>
    <w:p w:rsidR="0042327E" w:rsidP="00D62F07" w:rsidRDefault="00D62F07" w14:paraId="61F22336" w14:textId="77777777">
      <w:pPr>
        <w:ind w:left="720"/>
        <w:rPr>
          <w:rFonts w:ascii="Times New Roman" w:hAnsi="Times New Roman"/>
        </w:rPr>
      </w:pPr>
      <w:r w:rsidRPr="00D62F07">
        <w:rPr>
          <w:rFonts w:ascii="Times New Roman" w:hAnsi="Times New Roman"/>
        </w:rPr>
        <w:t>for Advocacy of the Small Business</w:t>
      </w:r>
      <w:r>
        <w:rPr>
          <w:rFonts w:ascii="Times New Roman" w:hAnsi="Times New Roman"/>
        </w:rPr>
        <w:t xml:space="preserve"> </w:t>
      </w:r>
      <w:r w:rsidRPr="00D62F07">
        <w:rPr>
          <w:rFonts w:ascii="Times New Roman" w:hAnsi="Times New Roman"/>
        </w:rPr>
        <w:t>Administration for comment on its impact</w:t>
      </w:r>
      <w:r>
        <w:rPr>
          <w:rFonts w:ascii="Times New Roman" w:hAnsi="Times New Roman"/>
        </w:rPr>
        <w:t xml:space="preserve"> </w:t>
      </w:r>
      <w:r w:rsidRPr="00D62F07">
        <w:rPr>
          <w:rFonts w:ascii="Times New Roman" w:hAnsi="Times New Roman"/>
        </w:rPr>
        <w:t>on small business.</w:t>
      </w:r>
    </w:p>
    <w:p w:rsidRPr="00F820CF" w:rsidR="00425A19" w:rsidP="00425A19" w:rsidRDefault="00425A19" w14:paraId="213DC4EE" w14:textId="77777777">
      <w:pPr>
        <w:rPr>
          <w:rFonts w:ascii="Times New Roman" w:hAnsi="Times New Roman"/>
        </w:rPr>
      </w:pPr>
    </w:p>
    <w:p w:rsidRPr="00F820CF" w:rsidR="0042327E" w:rsidRDefault="0042327E" w14:paraId="59B8B108" w14:textId="77777777">
      <w:pPr>
        <w:rPr>
          <w:rFonts w:ascii="Times New Roman" w:hAnsi="Times New Roman"/>
        </w:rPr>
        <w:sectPr w:rsidRPr="00F820CF" w:rsidR="0042327E">
          <w:pgSz w:w="12240" w:h="15840"/>
          <w:pgMar w:top="1440" w:right="1440" w:bottom="1440" w:left="1440" w:header="1440" w:footer="1440" w:gutter="0"/>
          <w:cols w:space="720"/>
          <w:noEndnote/>
        </w:sectPr>
      </w:pPr>
    </w:p>
    <w:p w:rsidRPr="00F820CF" w:rsidR="0042327E" w:rsidRDefault="0042327E" w14:paraId="1D6C6031" w14:textId="77777777">
      <w:pPr>
        <w:pStyle w:val="Level1"/>
        <w:tabs>
          <w:tab w:val="left" w:pos="-1440"/>
          <w:tab w:val="num" w:pos="720"/>
        </w:tabs>
        <w:rPr>
          <w:rFonts w:ascii="Times New Roman" w:hAnsi="Times New Roman"/>
        </w:rPr>
      </w:pPr>
      <w:r w:rsidRPr="00F820CF">
        <w:rPr>
          <w:rFonts w:ascii="Times New Roman" w:hAnsi="Times New Roman"/>
          <w:u w:val="single"/>
        </w:rPr>
        <w:t>CONSEQUENCES OF LESS FREQUENT COLLECTION ON FEDERAL PROGRAMS OR POLICY ACTIVITIES</w:t>
      </w:r>
    </w:p>
    <w:p w:rsidRPr="00F820CF" w:rsidR="0042327E" w:rsidRDefault="0042327E" w14:paraId="61B2FAEF" w14:textId="77777777">
      <w:pPr>
        <w:rPr>
          <w:rFonts w:ascii="Times New Roman" w:hAnsi="Times New Roman"/>
        </w:rPr>
      </w:pPr>
    </w:p>
    <w:p w:rsidRPr="00F820CF" w:rsidR="0042327E" w:rsidP="005F3C3B" w:rsidRDefault="00D62F07" w14:paraId="2A519970" w14:textId="77777777">
      <w:pPr>
        <w:ind w:left="720"/>
        <w:rPr>
          <w:rFonts w:ascii="Times New Roman" w:hAnsi="Times New Roman"/>
        </w:rPr>
      </w:pPr>
      <w:r w:rsidRPr="00D62F07">
        <w:rPr>
          <w:rFonts w:ascii="Times New Roman" w:hAnsi="Times New Roman"/>
        </w:rPr>
        <w:t>A less frequent collection will not enable the IRS to determine whether the tax treatment elected by the spouse or former spouse of certain redemptions of stock is correct and could result in being unable to meet its mission</w:t>
      </w:r>
      <w:r w:rsidRPr="00F820CF" w:rsidR="008F187B">
        <w:rPr>
          <w:rFonts w:ascii="Times New Roman" w:hAnsi="Times New Roman"/>
        </w:rPr>
        <w:t>.</w:t>
      </w:r>
    </w:p>
    <w:p w:rsidRPr="00F820CF" w:rsidR="008F187B" w:rsidP="005F3C3B" w:rsidRDefault="008F187B" w14:paraId="177825C5" w14:textId="77777777">
      <w:pPr>
        <w:ind w:left="720"/>
        <w:rPr>
          <w:rFonts w:ascii="Times New Roman" w:hAnsi="Times New Roman"/>
        </w:rPr>
      </w:pPr>
    </w:p>
    <w:p w:rsidRPr="00F820CF" w:rsidR="0042327E" w:rsidRDefault="0042327E" w14:paraId="774DC65D" w14:textId="77777777">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Pr="00F820CF" w:rsidR="0042327E" w:rsidRDefault="0042327E" w14:paraId="7DBFC8C8" w14:textId="77777777">
      <w:pPr>
        <w:rPr>
          <w:rFonts w:ascii="Times New Roman" w:hAnsi="Times New Roman"/>
        </w:rPr>
      </w:pPr>
    </w:p>
    <w:p w:rsidRPr="00F820CF" w:rsidR="0042327E" w:rsidRDefault="005F3C3B" w14:paraId="4186892E" w14:textId="77777777">
      <w:pPr>
        <w:ind w:left="720"/>
        <w:rPr>
          <w:rFonts w:ascii="Times New Roman" w:hAnsi="Times New Roman"/>
        </w:rPr>
      </w:pPr>
      <w:r w:rsidRPr="00F820CF">
        <w:rPr>
          <w:rFonts w:ascii="Times New Roman" w:hAnsi="Times New Roman"/>
        </w:rPr>
        <w:t>There are no special circumstances requiring data collection to be inconsistent with Guidelines in 5 CFR 1320.5(d)(2)</w:t>
      </w:r>
      <w:r w:rsidRPr="00F820CF" w:rsidR="0042327E">
        <w:rPr>
          <w:rFonts w:ascii="Times New Roman" w:hAnsi="Times New Roman"/>
        </w:rPr>
        <w:t>.</w:t>
      </w:r>
    </w:p>
    <w:p w:rsidRPr="00F820CF" w:rsidR="0042327E" w:rsidRDefault="0042327E" w14:paraId="61499289" w14:textId="77777777">
      <w:pPr>
        <w:rPr>
          <w:rFonts w:ascii="Times New Roman" w:hAnsi="Times New Roman"/>
        </w:rPr>
      </w:pPr>
    </w:p>
    <w:p w:rsidRPr="00F820CF" w:rsidR="0042327E" w:rsidRDefault="0042327E" w14:paraId="5E877007" w14:textId="77777777">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Pr="00F820CF" w:rsidR="0042327E" w:rsidRDefault="0042327E" w14:paraId="0CE1A9B8" w14:textId="77777777">
      <w:pPr>
        <w:rPr>
          <w:rFonts w:ascii="Times New Roman" w:hAnsi="Times New Roman"/>
        </w:rPr>
      </w:pPr>
    </w:p>
    <w:p w:rsidRPr="00D62F07" w:rsidR="00D62F07" w:rsidP="00D62F07" w:rsidRDefault="00D62F07" w14:paraId="48389DE8" w14:textId="77777777">
      <w:pPr>
        <w:ind w:left="720"/>
        <w:rPr>
          <w:rFonts w:ascii="Times New Roman" w:hAnsi="Times New Roman"/>
        </w:rPr>
      </w:pPr>
      <w:r w:rsidRPr="00D62F07">
        <w:rPr>
          <w:rFonts w:ascii="Times New Roman" w:hAnsi="Times New Roman"/>
        </w:rPr>
        <w:t>On August 3, 2001, the IRS and Treasury</w:t>
      </w:r>
      <w:r>
        <w:rPr>
          <w:rFonts w:ascii="Times New Roman" w:hAnsi="Times New Roman"/>
        </w:rPr>
        <w:t xml:space="preserve"> </w:t>
      </w:r>
      <w:r w:rsidRPr="00D62F07">
        <w:rPr>
          <w:rFonts w:ascii="Times New Roman" w:hAnsi="Times New Roman"/>
        </w:rPr>
        <w:t>Department published in the Federal</w:t>
      </w:r>
      <w:r>
        <w:rPr>
          <w:rFonts w:ascii="Times New Roman" w:hAnsi="Times New Roman"/>
        </w:rPr>
        <w:t xml:space="preserve"> </w:t>
      </w:r>
      <w:r w:rsidRPr="00D62F07">
        <w:rPr>
          <w:rFonts w:ascii="Times New Roman" w:hAnsi="Times New Roman"/>
        </w:rPr>
        <w:t>Register a notice of proposed</w:t>
      </w:r>
      <w:r>
        <w:rPr>
          <w:rFonts w:ascii="Times New Roman" w:hAnsi="Times New Roman"/>
        </w:rPr>
        <w:t xml:space="preserve"> </w:t>
      </w:r>
      <w:r w:rsidRPr="00D62F07">
        <w:rPr>
          <w:rFonts w:ascii="Times New Roman" w:hAnsi="Times New Roman"/>
        </w:rPr>
        <w:t>rulemaking under section 1041 relating to</w:t>
      </w:r>
      <w:r>
        <w:rPr>
          <w:rFonts w:ascii="Times New Roman" w:hAnsi="Times New Roman"/>
        </w:rPr>
        <w:t xml:space="preserve"> </w:t>
      </w:r>
      <w:r w:rsidRPr="00D62F07">
        <w:rPr>
          <w:rFonts w:ascii="Times New Roman" w:hAnsi="Times New Roman"/>
        </w:rPr>
        <w:t>certain redemptions, during marriage or incident</w:t>
      </w:r>
      <w:r>
        <w:rPr>
          <w:rFonts w:ascii="Times New Roman" w:hAnsi="Times New Roman"/>
        </w:rPr>
        <w:t xml:space="preserve"> </w:t>
      </w:r>
      <w:r w:rsidRPr="00D62F07">
        <w:rPr>
          <w:rFonts w:ascii="Times New Roman" w:hAnsi="Times New Roman"/>
        </w:rPr>
        <w:t>to divorce, of stock in a corporation</w:t>
      </w:r>
      <w:r>
        <w:rPr>
          <w:rFonts w:ascii="Times New Roman" w:hAnsi="Times New Roman"/>
        </w:rPr>
        <w:t xml:space="preserve"> </w:t>
      </w:r>
      <w:r w:rsidRPr="00D62F07">
        <w:rPr>
          <w:rFonts w:ascii="Times New Roman" w:hAnsi="Times New Roman"/>
        </w:rPr>
        <w:t>owned by a spouse or former spouse</w:t>
      </w:r>
      <w:r>
        <w:rPr>
          <w:rFonts w:ascii="Times New Roman" w:hAnsi="Times New Roman"/>
        </w:rPr>
        <w:t xml:space="preserve"> </w:t>
      </w:r>
      <w:r w:rsidRPr="00D62F07">
        <w:rPr>
          <w:rFonts w:ascii="Times New Roman" w:hAnsi="Times New Roman"/>
        </w:rPr>
        <w:t>(REG–107151–00, 2001–2 C.B. 370 [66 FR</w:t>
      </w:r>
      <w:r>
        <w:rPr>
          <w:rFonts w:ascii="Times New Roman" w:hAnsi="Times New Roman"/>
        </w:rPr>
        <w:t xml:space="preserve"> </w:t>
      </w:r>
      <w:r w:rsidRPr="00D62F07">
        <w:rPr>
          <w:rFonts w:ascii="Times New Roman" w:hAnsi="Times New Roman"/>
        </w:rPr>
        <w:t>40659]). Written and electronic comments</w:t>
      </w:r>
      <w:r>
        <w:rPr>
          <w:rFonts w:ascii="Times New Roman" w:hAnsi="Times New Roman"/>
        </w:rPr>
        <w:t xml:space="preserve"> </w:t>
      </w:r>
      <w:r w:rsidRPr="00D62F07">
        <w:rPr>
          <w:rFonts w:ascii="Times New Roman" w:hAnsi="Times New Roman"/>
        </w:rPr>
        <w:t>were solicited, and a public hearing was</w:t>
      </w:r>
      <w:r>
        <w:rPr>
          <w:rFonts w:ascii="Times New Roman" w:hAnsi="Times New Roman"/>
        </w:rPr>
        <w:t xml:space="preserve"> </w:t>
      </w:r>
      <w:r w:rsidRPr="00D62F07">
        <w:rPr>
          <w:rFonts w:ascii="Times New Roman" w:hAnsi="Times New Roman"/>
        </w:rPr>
        <w:t>scheduled for December 14, 2001. Several</w:t>
      </w:r>
      <w:r>
        <w:rPr>
          <w:rFonts w:ascii="Times New Roman" w:hAnsi="Times New Roman"/>
        </w:rPr>
        <w:t xml:space="preserve"> </w:t>
      </w:r>
      <w:r w:rsidRPr="00D62F07">
        <w:rPr>
          <w:rFonts w:ascii="Times New Roman" w:hAnsi="Times New Roman"/>
        </w:rPr>
        <w:t>comments were received and are discussed</w:t>
      </w:r>
      <w:r>
        <w:rPr>
          <w:rFonts w:ascii="Times New Roman" w:hAnsi="Times New Roman"/>
        </w:rPr>
        <w:t xml:space="preserve"> </w:t>
      </w:r>
      <w:r w:rsidRPr="00D62F07">
        <w:rPr>
          <w:rFonts w:ascii="Times New Roman" w:hAnsi="Times New Roman"/>
        </w:rPr>
        <w:t>below. Because no requests to speak</w:t>
      </w:r>
    </w:p>
    <w:p w:rsidR="00125AD0" w:rsidP="00D62F07" w:rsidRDefault="00D62F07" w14:paraId="3F0EB19C" w14:textId="77777777">
      <w:pPr>
        <w:ind w:left="720"/>
        <w:rPr>
          <w:rFonts w:ascii="Times New Roman" w:hAnsi="Times New Roman"/>
        </w:rPr>
      </w:pPr>
      <w:r w:rsidRPr="00D62F07">
        <w:rPr>
          <w:rFonts w:ascii="Times New Roman" w:hAnsi="Times New Roman"/>
        </w:rPr>
        <w:t>were timely received, the public hearing was</w:t>
      </w:r>
      <w:r>
        <w:rPr>
          <w:rFonts w:ascii="Times New Roman" w:hAnsi="Times New Roman"/>
        </w:rPr>
        <w:t xml:space="preserve"> </w:t>
      </w:r>
      <w:r w:rsidRPr="00D62F07">
        <w:rPr>
          <w:rFonts w:ascii="Times New Roman" w:hAnsi="Times New Roman"/>
        </w:rPr>
        <w:t>cancelled. After consideration of all comments</w:t>
      </w:r>
      <w:r>
        <w:rPr>
          <w:rFonts w:ascii="Times New Roman" w:hAnsi="Times New Roman"/>
        </w:rPr>
        <w:t xml:space="preserve"> </w:t>
      </w:r>
      <w:r w:rsidRPr="00D62F07">
        <w:rPr>
          <w:rFonts w:ascii="Times New Roman" w:hAnsi="Times New Roman"/>
        </w:rPr>
        <w:t>received, the proposed regulations under</w:t>
      </w:r>
      <w:r>
        <w:rPr>
          <w:rFonts w:ascii="Times New Roman" w:hAnsi="Times New Roman"/>
        </w:rPr>
        <w:t xml:space="preserve"> </w:t>
      </w:r>
      <w:r w:rsidRPr="00D62F07">
        <w:rPr>
          <w:rFonts w:ascii="Times New Roman" w:hAnsi="Times New Roman"/>
        </w:rPr>
        <w:t>section 1041 are adopted as revised by</w:t>
      </w:r>
      <w:r>
        <w:rPr>
          <w:rFonts w:ascii="Times New Roman" w:hAnsi="Times New Roman"/>
        </w:rPr>
        <w:t xml:space="preserve"> </w:t>
      </w:r>
      <w:r w:rsidRPr="00D62F07">
        <w:rPr>
          <w:rFonts w:ascii="Times New Roman" w:hAnsi="Times New Roman"/>
        </w:rPr>
        <w:t>this Treasury decision</w:t>
      </w:r>
      <w:r>
        <w:rPr>
          <w:rFonts w:ascii="Times New Roman" w:hAnsi="Times New Roman"/>
        </w:rPr>
        <w:t>.</w:t>
      </w:r>
    </w:p>
    <w:p w:rsidRPr="00125AD0" w:rsidR="00D62F07" w:rsidP="00D62F07" w:rsidRDefault="00D62F07" w14:paraId="31C08FD4" w14:textId="77777777">
      <w:pPr>
        <w:ind w:left="720"/>
        <w:rPr>
          <w:rFonts w:ascii="Times New Roman" w:hAnsi="Times New Roman"/>
        </w:rPr>
      </w:pPr>
    </w:p>
    <w:p w:rsidR="00BC6ED7" w:rsidP="00BC6ED7" w:rsidRDefault="007A52E6" w14:paraId="435A8FE8" w14:textId="77777777">
      <w:pPr>
        <w:ind w:left="720"/>
        <w:rPr>
          <w:rFonts w:ascii="Times New Roman" w:hAnsi="Times New Roman"/>
        </w:rPr>
      </w:pPr>
      <w:r w:rsidRPr="007A52E6">
        <w:rPr>
          <w:rFonts w:ascii="Times New Roman" w:hAnsi="Times New Roman"/>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w:t>
      </w:r>
      <w:r w:rsidR="00D62F07">
        <w:rPr>
          <w:rFonts w:ascii="Times New Roman" w:hAnsi="Times New Roman"/>
        </w:rPr>
        <w:t>the requirements outlined in these regulations</w:t>
      </w:r>
      <w:r w:rsidRPr="00BC6ED7" w:rsidR="00BC6ED7">
        <w:rPr>
          <w:rFonts w:ascii="Times New Roman" w:hAnsi="Times New Roman"/>
        </w:rPr>
        <w:t>.</w:t>
      </w:r>
    </w:p>
    <w:p w:rsidR="00BC6ED7" w:rsidRDefault="00BC6ED7" w14:paraId="044F9399" w14:textId="77777777">
      <w:pPr>
        <w:ind w:left="720"/>
        <w:rPr>
          <w:rFonts w:ascii="Times New Roman" w:hAnsi="Times New Roman"/>
        </w:rPr>
      </w:pPr>
    </w:p>
    <w:p w:rsidR="0042327E" w:rsidRDefault="00B65AD4" w14:paraId="7BDDFFAA" w14:textId="70719192">
      <w:pPr>
        <w:ind w:left="720"/>
        <w:rPr>
          <w:rFonts w:ascii="Times New Roman" w:hAnsi="Times New Roman"/>
        </w:rPr>
      </w:pPr>
      <w:r>
        <w:rPr>
          <w:rFonts w:ascii="Times New Roman" w:hAnsi="Times New Roman"/>
        </w:rPr>
        <w:t>IRS</w:t>
      </w:r>
      <w:bookmarkStart w:name="_GoBack" w:id="0"/>
      <w:bookmarkEnd w:id="0"/>
      <w:r w:rsidRPr="00F820CF" w:rsidR="0042327E">
        <w:rPr>
          <w:rFonts w:ascii="Times New Roman" w:hAnsi="Times New Roman"/>
        </w:rPr>
        <w:t xml:space="preserve"> received no comments during the comment period in response to the</w:t>
      </w:r>
      <w:r w:rsidRPr="00F820CF" w:rsidR="0042327E">
        <w:rPr>
          <w:rFonts w:ascii="Times New Roman" w:hAnsi="Times New Roman"/>
          <w:b/>
          <w:bCs/>
        </w:rPr>
        <w:t xml:space="preserve"> Federal Register</w:t>
      </w:r>
      <w:r w:rsidRPr="00F820CF" w:rsidR="0042327E">
        <w:rPr>
          <w:rFonts w:ascii="Times New Roman" w:hAnsi="Times New Roman"/>
        </w:rPr>
        <w:t xml:space="preserve"> notice</w:t>
      </w:r>
      <w:r w:rsidRPr="00F820CF" w:rsidR="00CF6A91">
        <w:rPr>
          <w:rFonts w:ascii="Times New Roman" w:hAnsi="Times New Roman"/>
        </w:rPr>
        <w:t xml:space="preserve"> (</w:t>
      </w:r>
      <w:r w:rsidRPr="00F820CF" w:rsidR="005F3C3B">
        <w:rPr>
          <w:rFonts w:ascii="Times New Roman" w:hAnsi="Times New Roman"/>
        </w:rPr>
        <w:t>8</w:t>
      </w:r>
      <w:r w:rsidR="00AE66E5">
        <w:rPr>
          <w:rFonts w:ascii="Times New Roman" w:hAnsi="Times New Roman"/>
        </w:rPr>
        <w:t>4</w:t>
      </w:r>
      <w:r w:rsidRPr="00F820CF" w:rsidR="00CF6A91">
        <w:rPr>
          <w:rFonts w:ascii="Times New Roman" w:hAnsi="Times New Roman"/>
        </w:rPr>
        <w:t xml:space="preserve"> FR </w:t>
      </w:r>
      <w:r w:rsidR="00D87170">
        <w:rPr>
          <w:rFonts w:ascii="Times New Roman" w:hAnsi="Times New Roman"/>
        </w:rPr>
        <w:t>68017</w:t>
      </w:r>
      <w:r w:rsidRPr="00F820CF" w:rsidR="00CF6A91">
        <w:rPr>
          <w:rFonts w:ascii="Times New Roman" w:hAnsi="Times New Roman"/>
        </w:rPr>
        <w:t xml:space="preserve">), </w:t>
      </w:r>
      <w:r w:rsidRPr="00F820CF" w:rsidR="0042327E">
        <w:rPr>
          <w:rFonts w:ascii="Times New Roman" w:hAnsi="Times New Roman"/>
        </w:rPr>
        <w:t xml:space="preserve">dated </w:t>
      </w:r>
      <w:r w:rsidR="00871A8E">
        <w:rPr>
          <w:rFonts w:ascii="Times New Roman" w:hAnsi="Times New Roman"/>
        </w:rPr>
        <w:t>December</w:t>
      </w:r>
      <w:r w:rsidRPr="00F820CF" w:rsidR="005F3C3B">
        <w:rPr>
          <w:rFonts w:ascii="Times New Roman" w:hAnsi="Times New Roman"/>
        </w:rPr>
        <w:t xml:space="preserve"> </w:t>
      </w:r>
      <w:r w:rsidR="00D87170">
        <w:rPr>
          <w:rFonts w:ascii="Times New Roman" w:hAnsi="Times New Roman"/>
        </w:rPr>
        <w:t>12</w:t>
      </w:r>
      <w:r w:rsidRPr="00F820CF" w:rsidR="00094223">
        <w:rPr>
          <w:rFonts w:ascii="Times New Roman" w:hAnsi="Times New Roman"/>
        </w:rPr>
        <w:t>, 201</w:t>
      </w:r>
      <w:r w:rsidR="00AE66E5">
        <w:rPr>
          <w:rFonts w:ascii="Times New Roman" w:hAnsi="Times New Roman"/>
        </w:rPr>
        <w:t>9</w:t>
      </w:r>
      <w:r w:rsidRPr="00F820CF" w:rsidR="0042327E">
        <w:rPr>
          <w:rFonts w:ascii="Times New Roman" w:hAnsi="Times New Roman"/>
        </w:rPr>
        <w:t xml:space="preserve">. </w:t>
      </w:r>
    </w:p>
    <w:p w:rsidR="00EF1FE3" w:rsidRDefault="00EF1FE3" w14:paraId="3F8E8C55" w14:textId="5AAA6049">
      <w:pPr>
        <w:ind w:left="720"/>
        <w:rPr>
          <w:rFonts w:ascii="Times New Roman" w:hAnsi="Times New Roman"/>
        </w:rPr>
      </w:pPr>
    </w:p>
    <w:p w:rsidRPr="00F820CF" w:rsidR="00EF1FE3" w:rsidRDefault="00EF1FE3" w14:paraId="553CAE54" w14:textId="77777777">
      <w:pPr>
        <w:ind w:left="720"/>
        <w:rPr>
          <w:rFonts w:ascii="Times New Roman" w:hAnsi="Times New Roman"/>
        </w:rPr>
      </w:pPr>
    </w:p>
    <w:p w:rsidRPr="00F820CF" w:rsidR="0042327E" w:rsidRDefault="0042327E" w14:paraId="0EA6079C" w14:textId="77777777">
      <w:pPr>
        <w:tabs>
          <w:tab w:val="center" w:pos="4680"/>
        </w:tabs>
        <w:rPr>
          <w:rFonts w:ascii="Times New Roman" w:hAnsi="Times New Roman"/>
        </w:rPr>
      </w:pPr>
      <w:r w:rsidRPr="00F820CF">
        <w:rPr>
          <w:rFonts w:ascii="Times New Roman" w:hAnsi="Times New Roman"/>
        </w:rPr>
        <w:tab/>
        <w:t xml:space="preserve"> </w:t>
      </w:r>
    </w:p>
    <w:p w:rsidRPr="00F820CF" w:rsidR="0042327E" w:rsidRDefault="0042327E" w14:paraId="127EA00D" w14:textId="77777777">
      <w:pPr>
        <w:pStyle w:val="Level1"/>
        <w:tabs>
          <w:tab w:val="left" w:pos="-1440"/>
          <w:tab w:val="num" w:pos="720"/>
        </w:tabs>
        <w:rPr>
          <w:rFonts w:ascii="Times New Roman" w:hAnsi="Times New Roman"/>
        </w:rPr>
      </w:pPr>
      <w:r w:rsidRPr="00F820CF">
        <w:rPr>
          <w:rFonts w:ascii="Times New Roman" w:hAnsi="Times New Roman"/>
          <w:u w:val="single"/>
        </w:rPr>
        <w:lastRenderedPageBreak/>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Pr="00F820CF" w:rsidR="0042327E" w:rsidRDefault="0042327E" w14:paraId="1ECEC4ED" w14:textId="77777777">
      <w:pPr>
        <w:rPr>
          <w:rFonts w:ascii="Times New Roman" w:hAnsi="Times New Roman"/>
        </w:rPr>
      </w:pPr>
    </w:p>
    <w:p w:rsidR="008D56E6" w:rsidP="00EF1FE3" w:rsidRDefault="008F187B" w14:paraId="03069F27" w14:textId="47742750">
      <w:pPr>
        <w:ind w:left="720"/>
        <w:rPr>
          <w:rFonts w:ascii="Times New Roman" w:hAnsi="Times New Roman"/>
        </w:rPr>
      </w:pPr>
      <w:r w:rsidRPr="00F820CF">
        <w:rPr>
          <w:rFonts w:ascii="Times New Roman" w:hAnsi="Times New Roman"/>
        </w:rPr>
        <w:t>No payment or gift has been provided to any respondents</w:t>
      </w:r>
      <w:r w:rsidRPr="00F820CF" w:rsidR="0042327E">
        <w:rPr>
          <w:rFonts w:ascii="Times New Roman" w:hAnsi="Times New Roman"/>
        </w:rPr>
        <w:t>.</w:t>
      </w:r>
    </w:p>
    <w:p w:rsidRPr="00F820CF" w:rsidR="008D56E6" w:rsidRDefault="008D56E6" w14:paraId="30145610" w14:textId="77777777">
      <w:pPr>
        <w:rPr>
          <w:rFonts w:ascii="Times New Roman" w:hAnsi="Times New Roman"/>
        </w:rPr>
      </w:pPr>
    </w:p>
    <w:p w:rsidRPr="00F820CF" w:rsidR="0042327E" w:rsidRDefault="0042327E" w14:paraId="173674D1" w14:textId="77777777">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Pr="00F820CF" w:rsidR="0042327E" w:rsidRDefault="0042327E" w14:paraId="1F2C279B" w14:textId="77777777">
      <w:pPr>
        <w:rPr>
          <w:rFonts w:ascii="Times New Roman" w:hAnsi="Times New Roman"/>
        </w:rPr>
      </w:pPr>
    </w:p>
    <w:p w:rsidRPr="00F820CF" w:rsidR="0042327E" w:rsidRDefault="0042327E" w14:paraId="7BF82931" w14:textId="77777777">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Pr="00F820CF" w:rsidR="0042327E" w:rsidRDefault="0042327E" w14:paraId="7A512C5E" w14:textId="77777777">
      <w:pPr>
        <w:rPr>
          <w:rFonts w:ascii="Times New Roman" w:hAnsi="Times New Roman"/>
        </w:rPr>
      </w:pPr>
    </w:p>
    <w:p w:rsidRPr="00F820CF" w:rsidR="0042327E" w:rsidRDefault="0042327E" w14:paraId="171FFDD3" w14:textId="77777777">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Pr="00F820CF" w:rsidR="0042327E" w:rsidRDefault="0042327E" w14:paraId="41593BE1" w14:textId="77777777">
      <w:pPr>
        <w:rPr>
          <w:rFonts w:ascii="Times New Roman" w:hAnsi="Times New Roman"/>
          <w:u w:val="single"/>
        </w:rPr>
      </w:pPr>
    </w:p>
    <w:p w:rsidRPr="00D62F07" w:rsidR="00D62F07" w:rsidP="00D62F07" w:rsidRDefault="00D62F07" w14:paraId="175AF15F" w14:textId="77777777">
      <w:pPr>
        <w:ind w:left="720"/>
        <w:rPr>
          <w:rFonts w:ascii="Times New Roman" w:hAnsi="Times New Roman"/>
        </w:rPr>
      </w:pPr>
      <w:r w:rsidRPr="00D62F07">
        <w:rPr>
          <w:rFonts w:ascii="Times New Roman" w:hAnsi="Times New Roman"/>
        </w:rP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The Department of Treasury PIAs can be found at </w:t>
      </w:r>
      <w:hyperlink w:history="1" r:id="rId7">
        <w:r w:rsidRPr="001E5CFF">
          <w:rPr>
            <w:rStyle w:val="Hyperlink"/>
            <w:rFonts w:ascii="Times New Roman" w:hAnsi="Times New Roman"/>
          </w:rPr>
          <w:t>http://www.treasury.gov/privacy/PIAs/Pages/default.aspx</w:t>
        </w:r>
      </w:hyperlink>
      <w:r>
        <w:rPr>
          <w:rFonts w:ascii="Times New Roman" w:hAnsi="Times New Roman"/>
        </w:rPr>
        <w:t xml:space="preserve">. </w:t>
      </w:r>
    </w:p>
    <w:p w:rsidRPr="00D62F07" w:rsidR="00D62F07" w:rsidP="00D62F07" w:rsidRDefault="00D62F07" w14:paraId="16EA79B2" w14:textId="77777777">
      <w:pPr>
        <w:ind w:left="720"/>
        <w:rPr>
          <w:rFonts w:ascii="Times New Roman" w:hAnsi="Times New Roman"/>
        </w:rPr>
      </w:pPr>
    </w:p>
    <w:p w:rsidRPr="00F820CF" w:rsidR="0042327E" w:rsidP="00D62F07" w:rsidRDefault="00D62F07" w14:paraId="3C4B4D46" w14:textId="77777777">
      <w:pPr>
        <w:ind w:left="720"/>
        <w:rPr>
          <w:rFonts w:ascii="Times New Roman" w:hAnsi="Times New Roman"/>
        </w:rPr>
      </w:pPr>
      <w:r w:rsidRPr="00D62F07">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F820CF" w:rsidR="0042327E" w:rsidRDefault="0042327E" w14:paraId="2FE04555" w14:textId="77777777">
      <w:pPr>
        <w:rPr>
          <w:rFonts w:ascii="Times New Roman" w:hAnsi="Times New Roman"/>
        </w:rPr>
      </w:pPr>
    </w:p>
    <w:p w:rsidRPr="00F820CF" w:rsidR="0042327E" w:rsidRDefault="0042327E" w14:paraId="49D08B9F" w14:textId="77777777">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Pr="00F820CF" w:rsidR="0042327E" w:rsidRDefault="0042327E" w14:paraId="60892003" w14:textId="77777777">
      <w:pPr>
        <w:rPr>
          <w:rFonts w:ascii="Times New Roman" w:hAnsi="Times New Roman"/>
          <w:u w:val="single"/>
        </w:rPr>
      </w:pPr>
    </w:p>
    <w:p w:rsidRPr="00F820CF" w:rsidR="0042327E" w:rsidRDefault="0042327E" w14:paraId="079DF759" w14:textId="77777777">
      <w:pPr>
        <w:rPr>
          <w:rFonts w:ascii="Times New Roman" w:hAnsi="Times New Roman"/>
          <w:u w:val="single"/>
        </w:rPr>
        <w:sectPr w:rsidRPr="00F820CF" w:rsidR="0042327E">
          <w:headerReference w:type="default" r:id="rId8"/>
          <w:type w:val="continuous"/>
          <w:pgSz w:w="12240" w:h="15840"/>
          <w:pgMar w:top="1440" w:right="1440" w:bottom="1440" w:left="1440" w:header="1440" w:footer="1440" w:gutter="0"/>
          <w:cols w:space="720"/>
          <w:noEndnote/>
        </w:sectPr>
      </w:pPr>
    </w:p>
    <w:p w:rsidR="006847A9" w:rsidRDefault="00DE721E" w14:paraId="5226C628" w14:textId="77777777">
      <w:pPr>
        <w:ind w:left="720"/>
        <w:rPr>
          <w:rFonts w:ascii="Times New Roman" w:hAnsi="Times New Roman"/>
        </w:rPr>
      </w:pPr>
      <w:r w:rsidRPr="00DE721E">
        <w:rPr>
          <w:rFonts w:ascii="Times New Roman" w:hAnsi="Times New Roman"/>
        </w:rPr>
        <w:t>Section 1.1041-2(c) permits spouses or former spouses to treat redemption of stock of one spouse (the first spouse) as a transfer of that stock to the other spouse (the second spouse) in exchange for the redemption proceeds and a redemption of the stock from the second spouse in exchange for the redemption proceeds if they reflect their intent to do so in a written agreement or if a divorce or separation agreement requires such treatment.  This information must be retained and is required for the spouses or former spouses to report properly the tax consequences of the redemption</w:t>
      </w:r>
      <w:r w:rsidRPr="006D7970" w:rsidR="006D7970">
        <w:rPr>
          <w:rFonts w:ascii="Times New Roman" w:hAnsi="Times New Roman"/>
        </w:rPr>
        <w:t>.</w:t>
      </w:r>
    </w:p>
    <w:p w:rsidR="00DE721E" w:rsidRDefault="00DE721E" w14:paraId="348CC88B" w14:textId="77777777">
      <w:pPr>
        <w:ind w:left="720"/>
        <w:rPr>
          <w:rFonts w:ascii="Times New Roman" w:hAnsi="Times New Roman"/>
        </w:rPr>
      </w:pPr>
    </w:p>
    <w:p w:rsidRPr="006D7970" w:rsidR="00DE721E" w:rsidRDefault="00DE721E" w14:paraId="17F65870" w14:textId="77777777">
      <w:pPr>
        <w:ind w:left="720"/>
        <w:rPr>
          <w:rFonts w:ascii="Times New Roman" w:hAnsi="Times New Roman"/>
        </w:rPr>
      </w:pPr>
      <w:r w:rsidRPr="00DE721E">
        <w:rPr>
          <w:rFonts w:ascii="Times New Roman" w:hAnsi="Times New Roman"/>
        </w:rPr>
        <w:t>The estimated number of such transactions per year is 1,000.  The estimated average annual burden per applicant to provide information required in section 1.1041-2(c) of the proposed regulations is ½ hour, and the total annual recordkeeping burden is 500 hours</w:t>
      </w:r>
      <w:r>
        <w:rPr>
          <w:rFonts w:ascii="Times New Roman" w:hAnsi="Times New Roman"/>
        </w:rPr>
        <w:t xml:space="preserve">.  </w:t>
      </w:r>
    </w:p>
    <w:p w:rsidRPr="00F820CF" w:rsidR="0042327E" w:rsidRDefault="0042327E" w14:paraId="60AB6F4B" w14:textId="77777777">
      <w:pPr>
        <w:rPr>
          <w:rFonts w:ascii="Times New Roman" w:hAnsi="Times New Roman"/>
        </w:rPr>
      </w:pPr>
    </w:p>
    <w:tbl>
      <w:tblPr>
        <w:tblW w:w="8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930637" w:rsidR="005D3633" w:rsidTr="00423ACB" w14:paraId="2CE600FC" w14:textId="77777777">
        <w:tc>
          <w:tcPr>
            <w:tcW w:w="1258" w:type="dxa"/>
            <w:shd w:val="clear" w:color="auto" w:fill="auto"/>
            <w:vAlign w:val="bottom"/>
          </w:tcPr>
          <w:p w:rsidRPr="00930637" w:rsidR="005D3633" w:rsidP="00423ACB" w:rsidRDefault="005D3633" w14:paraId="2BD96956"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Pr="00930637" w:rsidR="005D3633" w:rsidP="00423ACB" w:rsidRDefault="005D3633" w14:paraId="4EAAE0F5"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Pr="00930637" w:rsidR="005D3633" w:rsidP="00423ACB" w:rsidRDefault="005D3633" w14:paraId="0C84F33E" w14:textId="77777777">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Pr="00930637" w:rsidR="005D3633" w:rsidP="00423ACB" w:rsidRDefault="005D3633" w14:paraId="63745C00" w14:textId="7777777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Pr="00930637" w:rsidR="005D3633" w:rsidP="00423ACB" w:rsidRDefault="005D3633" w14:paraId="01FA5AF9"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Pr="00930637" w:rsidR="005D3633" w:rsidP="00423ACB" w:rsidRDefault="005D3633" w14:paraId="7C80B64E"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Pr="00930637" w:rsidR="005D3633" w:rsidP="00423ACB" w:rsidRDefault="005D3633" w14:paraId="70DEC2D9"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Pr="00930637" w:rsidR="005D3633" w:rsidTr="00423ACB" w14:paraId="23ABDE3B" w14:textId="77777777">
        <w:tc>
          <w:tcPr>
            <w:tcW w:w="1258" w:type="dxa"/>
            <w:shd w:val="clear" w:color="auto" w:fill="auto"/>
            <w:vAlign w:val="bottom"/>
          </w:tcPr>
          <w:p w:rsidR="005D3633" w:rsidP="00423ACB" w:rsidRDefault="00DE721E" w14:paraId="0EC08AA8" w14:textId="77777777">
            <w:pPr>
              <w:numPr>
                <w:ilvl w:val="12"/>
                <w:numId w:val="0"/>
              </w:numPr>
              <w:jc w:val="center"/>
              <w:rPr>
                <w:rFonts w:ascii="Arial Narrow" w:hAnsi="Arial Narrow"/>
                <w:sz w:val="18"/>
                <w:szCs w:val="18"/>
              </w:rPr>
            </w:pPr>
            <w:r>
              <w:rPr>
                <w:rFonts w:ascii="Arial Narrow" w:hAnsi="Arial Narrow"/>
                <w:sz w:val="18"/>
                <w:szCs w:val="18"/>
              </w:rPr>
              <w:t>1.1041-2</w:t>
            </w:r>
          </w:p>
          <w:p w:rsidRPr="00930637" w:rsidR="00DE721E" w:rsidP="00423ACB" w:rsidRDefault="00DE721E" w14:paraId="0B9410F9" w14:textId="77777777">
            <w:pPr>
              <w:numPr>
                <w:ilvl w:val="12"/>
                <w:numId w:val="0"/>
              </w:numPr>
              <w:jc w:val="center"/>
              <w:rPr>
                <w:rFonts w:ascii="Arial Narrow" w:hAnsi="Arial Narrow"/>
                <w:sz w:val="18"/>
                <w:szCs w:val="18"/>
              </w:rPr>
            </w:pPr>
            <w:r>
              <w:rPr>
                <w:rFonts w:ascii="Arial Narrow" w:hAnsi="Arial Narrow"/>
                <w:sz w:val="18"/>
                <w:szCs w:val="18"/>
              </w:rPr>
              <w:t>Recordkeeping</w:t>
            </w:r>
          </w:p>
        </w:tc>
        <w:tc>
          <w:tcPr>
            <w:tcW w:w="1916" w:type="dxa"/>
            <w:vAlign w:val="bottom"/>
          </w:tcPr>
          <w:p w:rsidRPr="00930637" w:rsidR="005D3633" w:rsidP="00423ACB" w:rsidRDefault="00DE721E" w14:paraId="4A5BCDF0" w14:textId="77777777">
            <w:pPr>
              <w:numPr>
                <w:ilvl w:val="12"/>
                <w:numId w:val="0"/>
              </w:numPr>
              <w:jc w:val="center"/>
              <w:rPr>
                <w:rFonts w:ascii="Arial Narrow" w:hAnsi="Arial Narrow"/>
                <w:sz w:val="18"/>
                <w:szCs w:val="18"/>
              </w:rPr>
            </w:pPr>
            <w:r w:rsidRPr="00DE721E">
              <w:rPr>
                <w:rFonts w:ascii="Arial Narrow" w:hAnsi="Arial Narrow"/>
                <w:sz w:val="18"/>
                <w:szCs w:val="18"/>
              </w:rPr>
              <w:t>Constructive Transfers and Transfers of Property to a Third Party on Behalf of a Spouse</w:t>
            </w:r>
          </w:p>
        </w:tc>
        <w:tc>
          <w:tcPr>
            <w:tcW w:w="1170" w:type="dxa"/>
            <w:vAlign w:val="bottom"/>
          </w:tcPr>
          <w:p w:rsidRPr="00930637" w:rsidR="005D3633" w:rsidP="00423ACB" w:rsidRDefault="00DE721E" w14:paraId="3EF853D8" w14:textId="77777777">
            <w:pPr>
              <w:numPr>
                <w:ilvl w:val="12"/>
                <w:numId w:val="0"/>
              </w:numPr>
              <w:jc w:val="center"/>
              <w:rPr>
                <w:rFonts w:ascii="Arial Narrow" w:hAnsi="Arial Narrow"/>
                <w:sz w:val="18"/>
                <w:szCs w:val="18"/>
              </w:rPr>
            </w:pPr>
            <w:r>
              <w:rPr>
                <w:rFonts w:ascii="Arial Narrow" w:hAnsi="Arial Narrow"/>
                <w:sz w:val="18"/>
                <w:szCs w:val="18"/>
              </w:rPr>
              <w:t>1</w:t>
            </w:r>
            <w:r w:rsidR="005D3633">
              <w:rPr>
                <w:rFonts w:ascii="Arial Narrow" w:hAnsi="Arial Narrow"/>
                <w:sz w:val="18"/>
                <w:szCs w:val="18"/>
              </w:rPr>
              <w:t>,000</w:t>
            </w:r>
          </w:p>
        </w:tc>
        <w:tc>
          <w:tcPr>
            <w:tcW w:w="1170" w:type="dxa"/>
            <w:vAlign w:val="bottom"/>
          </w:tcPr>
          <w:p w:rsidRPr="00930637" w:rsidR="005D3633" w:rsidP="00423ACB" w:rsidRDefault="005D3633" w14:paraId="57B54F46"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930637" w:rsidR="005D3633" w:rsidP="00423ACB" w:rsidRDefault="00DE721E" w14:paraId="61AF070C" w14:textId="77777777">
            <w:pPr>
              <w:numPr>
                <w:ilvl w:val="12"/>
                <w:numId w:val="0"/>
              </w:numPr>
              <w:jc w:val="center"/>
              <w:rPr>
                <w:rFonts w:ascii="Arial Narrow" w:hAnsi="Arial Narrow"/>
                <w:sz w:val="18"/>
                <w:szCs w:val="18"/>
              </w:rPr>
            </w:pPr>
            <w:r>
              <w:rPr>
                <w:rFonts w:ascii="Arial Narrow" w:hAnsi="Arial Narrow"/>
                <w:sz w:val="18"/>
                <w:szCs w:val="18"/>
              </w:rPr>
              <w:t>1</w:t>
            </w:r>
            <w:r w:rsidR="005D3633">
              <w:rPr>
                <w:rFonts w:ascii="Arial Narrow" w:hAnsi="Arial Narrow"/>
                <w:sz w:val="18"/>
                <w:szCs w:val="18"/>
              </w:rPr>
              <w:t>,000</w:t>
            </w:r>
          </w:p>
        </w:tc>
        <w:tc>
          <w:tcPr>
            <w:tcW w:w="1170" w:type="dxa"/>
            <w:vAlign w:val="bottom"/>
          </w:tcPr>
          <w:p w:rsidRPr="00930637" w:rsidR="005D3633" w:rsidP="00423ACB" w:rsidRDefault="00DE721E" w14:paraId="12AE304D" w14:textId="77777777">
            <w:pPr>
              <w:numPr>
                <w:ilvl w:val="12"/>
                <w:numId w:val="0"/>
              </w:numPr>
              <w:jc w:val="center"/>
              <w:rPr>
                <w:rFonts w:ascii="Arial Narrow" w:hAnsi="Arial Narrow"/>
                <w:sz w:val="18"/>
                <w:szCs w:val="18"/>
              </w:rPr>
            </w:pPr>
            <w:r>
              <w:rPr>
                <w:rFonts w:ascii="Arial Narrow" w:hAnsi="Arial Narrow"/>
                <w:sz w:val="18"/>
                <w:szCs w:val="18"/>
              </w:rPr>
              <w:t>.50</w:t>
            </w:r>
          </w:p>
        </w:tc>
        <w:tc>
          <w:tcPr>
            <w:tcW w:w="1170" w:type="dxa"/>
            <w:shd w:val="clear" w:color="auto" w:fill="auto"/>
            <w:vAlign w:val="bottom"/>
          </w:tcPr>
          <w:p w:rsidRPr="00930637" w:rsidR="005D3633" w:rsidP="00423ACB" w:rsidRDefault="00DE721E" w14:paraId="3F7FC4C0" w14:textId="77777777">
            <w:pPr>
              <w:numPr>
                <w:ilvl w:val="12"/>
                <w:numId w:val="0"/>
              </w:numPr>
              <w:jc w:val="center"/>
              <w:rPr>
                <w:rFonts w:ascii="Arial Narrow" w:hAnsi="Arial Narrow"/>
                <w:sz w:val="18"/>
                <w:szCs w:val="18"/>
              </w:rPr>
            </w:pPr>
            <w:r>
              <w:rPr>
                <w:rFonts w:ascii="Arial Narrow" w:hAnsi="Arial Narrow"/>
                <w:sz w:val="18"/>
                <w:szCs w:val="18"/>
              </w:rPr>
              <w:t>500</w:t>
            </w:r>
          </w:p>
        </w:tc>
      </w:tr>
      <w:tr w:rsidRPr="00930637" w:rsidR="005D3633" w:rsidTr="00423ACB" w14:paraId="33A8B5AF" w14:textId="77777777">
        <w:tc>
          <w:tcPr>
            <w:tcW w:w="1258" w:type="dxa"/>
            <w:shd w:val="clear" w:color="auto" w:fill="auto"/>
            <w:vAlign w:val="bottom"/>
          </w:tcPr>
          <w:p w:rsidRPr="00930637" w:rsidR="005D3633" w:rsidP="00423ACB" w:rsidRDefault="005D3633" w14:paraId="1379472B" w14:textId="77777777">
            <w:pPr>
              <w:numPr>
                <w:ilvl w:val="12"/>
                <w:numId w:val="0"/>
              </w:numPr>
              <w:jc w:val="center"/>
              <w:rPr>
                <w:rFonts w:ascii="Arial Narrow" w:hAnsi="Arial Narrow"/>
                <w:sz w:val="18"/>
                <w:szCs w:val="18"/>
              </w:rPr>
            </w:pPr>
            <w:r w:rsidRPr="00930637">
              <w:rPr>
                <w:rFonts w:ascii="Arial Narrow" w:hAnsi="Arial Narrow"/>
                <w:sz w:val="18"/>
                <w:szCs w:val="18"/>
              </w:rPr>
              <w:lastRenderedPageBreak/>
              <w:t>Totals</w:t>
            </w:r>
          </w:p>
        </w:tc>
        <w:tc>
          <w:tcPr>
            <w:tcW w:w="1916" w:type="dxa"/>
            <w:vAlign w:val="bottom"/>
          </w:tcPr>
          <w:p w:rsidRPr="00930637" w:rsidR="005D3633" w:rsidP="00423ACB" w:rsidRDefault="005D3633" w14:paraId="2EABE5E8" w14:textId="77777777">
            <w:pPr>
              <w:numPr>
                <w:ilvl w:val="12"/>
                <w:numId w:val="0"/>
              </w:numPr>
              <w:jc w:val="center"/>
              <w:rPr>
                <w:rFonts w:ascii="Arial Narrow" w:hAnsi="Arial Narrow"/>
                <w:sz w:val="18"/>
                <w:szCs w:val="18"/>
              </w:rPr>
            </w:pPr>
          </w:p>
        </w:tc>
        <w:tc>
          <w:tcPr>
            <w:tcW w:w="1170" w:type="dxa"/>
            <w:vAlign w:val="bottom"/>
          </w:tcPr>
          <w:p w:rsidRPr="00930637" w:rsidR="005D3633" w:rsidP="00423ACB" w:rsidRDefault="00DE721E" w14:paraId="139FD258" w14:textId="77777777">
            <w:pPr>
              <w:numPr>
                <w:ilvl w:val="12"/>
                <w:numId w:val="0"/>
              </w:numPr>
              <w:jc w:val="center"/>
              <w:rPr>
                <w:rFonts w:ascii="Arial Narrow" w:hAnsi="Arial Narrow"/>
                <w:sz w:val="18"/>
                <w:szCs w:val="18"/>
              </w:rPr>
            </w:pPr>
            <w:r>
              <w:rPr>
                <w:rFonts w:ascii="Arial Narrow" w:hAnsi="Arial Narrow"/>
                <w:sz w:val="18"/>
                <w:szCs w:val="18"/>
              </w:rPr>
              <w:t>1</w:t>
            </w:r>
            <w:r w:rsidR="005D3633">
              <w:rPr>
                <w:rFonts w:ascii="Arial Narrow" w:hAnsi="Arial Narrow"/>
                <w:sz w:val="18"/>
                <w:szCs w:val="18"/>
              </w:rPr>
              <w:t>,000</w:t>
            </w:r>
          </w:p>
        </w:tc>
        <w:tc>
          <w:tcPr>
            <w:tcW w:w="1170" w:type="dxa"/>
            <w:vAlign w:val="bottom"/>
          </w:tcPr>
          <w:p w:rsidRPr="00930637" w:rsidR="005D3633" w:rsidP="00423ACB" w:rsidRDefault="005D3633" w14:paraId="7555445F" w14:textId="77777777">
            <w:pPr>
              <w:numPr>
                <w:ilvl w:val="12"/>
                <w:numId w:val="0"/>
              </w:numPr>
              <w:jc w:val="center"/>
              <w:rPr>
                <w:rFonts w:ascii="Arial Narrow" w:hAnsi="Arial Narrow"/>
                <w:sz w:val="18"/>
                <w:szCs w:val="18"/>
              </w:rPr>
            </w:pPr>
          </w:p>
        </w:tc>
        <w:tc>
          <w:tcPr>
            <w:tcW w:w="1080" w:type="dxa"/>
            <w:shd w:val="clear" w:color="auto" w:fill="auto"/>
            <w:vAlign w:val="bottom"/>
          </w:tcPr>
          <w:p w:rsidRPr="00930637" w:rsidR="005D3633" w:rsidP="00423ACB" w:rsidRDefault="00DE721E" w14:paraId="632CD883" w14:textId="77777777">
            <w:pPr>
              <w:numPr>
                <w:ilvl w:val="12"/>
                <w:numId w:val="0"/>
              </w:numPr>
              <w:jc w:val="center"/>
              <w:rPr>
                <w:rFonts w:ascii="Arial Narrow" w:hAnsi="Arial Narrow"/>
                <w:sz w:val="18"/>
                <w:szCs w:val="18"/>
              </w:rPr>
            </w:pPr>
            <w:r>
              <w:rPr>
                <w:rFonts w:ascii="Arial Narrow" w:hAnsi="Arial Narrow"/>
                <w:sz w:val="18"/>
                <w:szCs w:val="18"/>
              </w:rPr>
              <w:t>1</w:t>
            </w:r>
            <w:r w:rsidR="005D3633">
              <w:rPr>
                <w:rFonts w:ascii="Arial Narrow" w:hAnsi="Arial Narrow"/>
                <w:sz w:val="18"/>
                <w:szCs w:val="18"/>
              </w:rPr>
              <w:t>,000</w:t>
            </w:r>
          </w:p>
        </w:tc>
        <w:tc>
          <w:tcPr>
            <w:tcW w:w="1170" w:type="dxa"/>
            <w:vAlign w:val="bottom"/>
          </w:tcPr>
          <w:p w:rsidRPr="00930637" w:rsidR="005D3633" w:rsidP="00423ACB" w:rsidRDefault="005D3633" w14:paraId="4A7AF7ED" w14:textId="77777777">
            <w:pPr>
              <w:numPr>
                <w:ilvl w:val="12"/>
                <w:numId w:val="0"/>
              </w:numPr>
              <w:jc w:val="center"/>
              <w:rPr>
                <w:rFonts w:ascii="Arial Narrow" w:hAnsi="Arial Narrow"/>
                <w:sz w:val="18"/>
                <w:szCs w:val="18"/>
              </w:rPr>
            </w:pPr>
          </w:p>
        </w:tc>
        <w:tc>
          <w:tcPr>
            <w:tcW w:w="1170" w:type="dxa"/>
            <w:shd w:val="clear" w:color="auto" w:fill="auto"/>
            <w:vAlign w:val="bottom"/>
          </w:tcPr>
          <w:p w:rsidRPr="000F3D31" w:rsidR="005D3633" w:rsidP="00423ACB" w:rsidRDefault="00DE721E" w14:paraId="6A860CDF" w14:textId="77777777">
            <w:pPr>
              <w:numPr>
                <w:ilvl w:val="12"/>
                <w:numId w:val="0"/>
              </w:numPr>
              <w:jc w:val="center"/>
              <w:rPr>
                <w:rFonts w:ascii="Arial Narrow" w:hAnsi="Arial Narrow"/>
                <w:b/>
                <w:sz w:val="18"/>
                <w:szCs w:val="18"/>
              </w:rPr>
            </w:pPr>
            <w:r>
              <w:rPr>
                <w:rFonts w:ascii="Arial Narrow" w:hAnsi="Arial Narrow"/>
                <w:sz w:val="18"/>
                <w:szCs w:val="18"/>
              </w:rPr>
              <w:t>500</w:t>
            </w:r>
          </w:p>
        </w:tc>
      </w:tr>
    </w:tbl>
    <w:p w:rsidR="0042327E" w:rsidRDefault="0042327E" w14:paraId="6A4EB8EA" w14:textId="77777777">
      <w:pPr>
        <w:rPr>
          <w:rFonts w:ascii="Times New Roman" w:hAnsi="Times New Roman"/>
        </w:rPr>
      </w:pPr>
      <w:r w:rsidRPr="00F820CF">
        <w:rPr>
          <w:rFonts w:ascii="Times New Roman" w:hAnsi="Times New Roman"/>
        </w:rPr>
        <w:t xml:space="preserve">     </w:t>
      </w:r>
    </w:p>
    <w:p w:rsidRPr="00635AB7" w:rsidR="00895219" w:rsidP="00895219" w:rsidRDefault="00895219" w14:paraId="6918C7A4" w14:textId="77777777">
      <w:pPr>
        <w:ind w:left="720"/>
        <w:rPr>
          <w:rFonts w:ascii="Times New Roman" w:hAnsi="Times New Roman"/>
        </w:rPr>
      </w:pPr>
      <w:r w:rsidRPr="00635AB7">
        <w:rPr>
          <w:rFonts w:ascii="Times New Roman" w:hAnsi="Times New Roman"/>
        </w:rPr>
        <w:t>The following regulation imposes no additional burden. Please continue to assign            OMB number 1545-</w:t>
      </w:r>
      <w:r w:rsidR="00DE721E">
        <w:rPr>
          <w:rFonts w:ascii="Times New Roman" w:hAnsi="Times New Roman"/>
        </w:rPr>
        <w:t>1751</w:t>
      </w:r>
      <w:r w:rsidRPr="00635AB7">
        <w:rPr>
          <w:rFonts w:ascii="Times New Roman" w:hAnsi="Times New Roman"/>
        </w:rPr>
        <w:t xml:space="preserve"> to this regulation.</w:t>
      </w:r>
    </w:p>
    <w:p w:rsidR="00895219" w:rsidP="007A52E6" w:rsidRDefault="00895219" w14:paraId="76AFC839" w14:textId="77777777">
      <w:pPr>
        <w:ind w:left="720" w:firstLine="720"/>
        <w:rPr>
          <w:rFonts w:ascii="Times New Roman" w:hAnsi="Times New Roman"/>
        </w:rPr>
      </w:pPr>
    </w:p>
    <w:p w:rsidR="008F3E03" w:rsidP="007A52E6" w:rsidRDefault="008F3E03" w14:paraId="50A13741" w14:textId="77777777">
      <w:pPr>
        <w:ind w:left="720" w:firstLine="720"/>
        <w:rPr>
          <w:rFonts w:ascii="Times New Roman" w:hAnsi="Times New Roman"/>
        </w:rPr>
      </w:pPr>
      <w:r>
        <w:rPr>
          <w:rFonts w:ascii="Times New Roman" w:hAnsi="Times New Roman"/>
        </w:rPr>
        <w:t>1.</w:t>
      </w:r>
      <w:r w:rsidR="00DE721E">
        <w:rPr>
          <w:rFonts w:ascii="Times New Roman" w:hAnsi="Times New Roman"/>
        </w:rPr>
        <w:t>1041-2</w:t>
      </w:r>
    </w:p>
    <w:p w:rsidRPr="00FE5C44" w:rsidR="00FE5C44" w:rsidP="00FE5C44" w:rsidRDefault="00FE5C44" w14:paraId="53D19EE4" w14:textId="77777777">
      <w:pPr>
        <w:pStyle w:val="Level1"/>
        <w:numPr>
          <w:ilvl w:val="0"/>
          <w:numId w:val="0"/>
        </w:numPr>
        <w:tabs>
          <w:tab w:val="left" w:pos="-1440"/>
        </w:tabs>
        <w:ind w:left="720" w:hanging="720"/>
        <w:rPr>
          <w:rFonts w:ascii="Times New Roman" w:hAnsi="Times New Roman"/>
        </w:rPr>
      </w:pPr>
    </w:p>
    <w:p w:rsidRPr="00F820CF" w:rsidR="0042327E" w:rsidRDefault="0042327E" w14:paraId="2BC96859" w14:textId="77777777">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Pr="00F820CF" w:rsidR="0042327E" w:rsidRDefault="0042327E" w14:paraId="68B4D7CD" w14:textId="77777777">
      <w:pPr>
        <w:rPr>
          <w:rFonts w:ascii="Times New Roman" w:hAnsi="Times New Roman"/>
        </w:rPr>
      </w:pPr>
    </w:p>
    <w:p w:rsidRPr="00895219" w:rsidR="00895219" w:rsidP="00895219" w:rsidRDefault="00895219" w14:paraId="7CC7B986" w14:textId="77777777">
      <w:pPr>
        <w:ind w:left="720"/>
        <w:rPr>
          <w:rFonts w:ascii="Times New Roman" w:hAnsi="Times New Roman"/>
        </w:rPr>
      </w:pPr>
      <w:r w:rsidRPr="00895219">
        <w:rPr>
          <w:rFonts w:ascii="Times New Roman" w:hAnsi="Times New Roman"/>
        </w:rPr>
        <w:t xml:space="preserve">As suggested by OMB, our Federal Register notice dated </w:t>
      </w:r>
      <w:r w:rsidR="008F3E03">
        <w:rPr>
          <w:rFonts w:ascii="Times New Roman" w:hAnsi="Times New Roman"/>
        </w:rPr>
        <w:t>December</w:t>
      </w:r>
      <w:r w:rsidRPr="00895219">
        <w:rPr>
          <w:rFonts w:ascii="Times New Roman" w:hAnsi="Times New Roman"/>
        </w:rPr>
        <w:t xml:space="preserve"> </w:t>
      </w:r>
      <w:r w:rsidR="00D87170">
        <w:rPr>
          <w:rFonts w:ascii="Times New Roman" w:hAnsi="Times New Roman"/>
        </w:rPr>
        <w:t>12</w:t>
      </w:r>
      <w:r w:rsidRPr="00895219">
        <w:rPr>
          <w:rFonts w:ascii="Times New Roman" w:hAnsi="Times New Roman"/>
        </w:rPr>
        <w:t xml:space="preserve">, 2019,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currently.  </w:t>
      </w:r>
    </w:p>
    <w:p w:rsidRPr="00895219" w:rsidR="00895219" w:rsidP="00895219" w:rsidRDefault="00895219" w14:paraId="152532A8" w14:textId="77777777">
      <w:pPr>
        <w:ind w:left="720"/>
        <w:rPr>
          <w:rFonts w:ascii="Times New Roman" w:hAnsi="Times New Roman"/>
        </w:rPr>
      </w:pPr>
    </w:p>
    <w:p w:rsidRPr="00F820CF" w:rsidR="0042327E" w:rsidP="00895219" w:rsidRDefault="00895219" w14:paraId="4F151CF0" w14:textId="77777777">
      <w:pPr>
        <w:ind w:left="720"/>
        <w:rPr>
          <w:rFonts w:ascii="Times New Roman" w:hAnsi="Times New Roman"/>
        </w:rPr>
      </w:pPr>
      <w:r w:rsidRPr="00895219">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820CF" w:rsidR="0042327E" w:rsidRDefault="0042327E" w14:paraId="78040F15" w14:textId="77777777">
      <w:pPr>
        <w:rPr>
          <w:rFonts w:ascii="Times New Roman" w:hAnsi="Times New Roman"/>
        </w:rPr>
      </w:pPr>
    </w:p>
    <w:p w:rsidRPr="00F820CF" w:rsidR="0042327E" w:rsidRDefault="0042327E" w14:paraId="4EC3880C" w14:textId="77777777">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Pr="00F820CF" w:rsidR="0042327E" w:rsidRDefault="0042327E" w14:paraId="3E471218" w14:textId="77777777">
      <w:pPr>
        <w:rPr>
          <w:rFonts w:ascii="Times New Roman" w:hAnsi="Times New Roman"/>
        </w:rPr>
      </w:pPr>
    </w:p>
    <w:p w:rsidRPr="0027079C" w:rsidR="00274F60" w:rsidP="0027079C" w:rsidRDefault="0027079C" w14:paraId="478E0579" w14:textId="77777777">
      <w:pPr>
        <w:ind w:firstLine="720"/>
        <w:rPr>
          <w:rFonts w:ascii="Times New Roman" w:hAnsi="Times New Roman"/>
        </w:rPr>
      </w:pPr>
      <w:r w:rsidRPr="0027079C">
        <w:rPr>
          <w:rFonts w:ascii="Times New Roman" w:hAnsi="Times New Roman"/>
        </w:rPr>
        <w:t>There are no known annualized costs to the federal government.</w:t>
      </w:r>
    </w:p>
    <w:p w:rsidRPr="00F820CF" w:rsidR="0027079C" w:rsidRDefault="0027079C" w14:paraId="2E74DC3C" w14:textId="77777777">
      <w:pPr>
        <w:rPr>
          <w:rFonts w:ascii="Times New Roman" w:hAnsi="Times New Roman"/>
        </w:rPr>
      </w:pPr>
    </w:p>
    <w:p w:rsidRPr="00F820CF" w:rsidR="0042327E" w:rsidRDefault="0042327E" w14:paraId="5431A524" w14:textId="77777777">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Pr="00F820CF" w:rsidR="0042327E" w:rsidRDefault="0042327E" w14:paraId="0F992A87" w14:textId="77777777">
      <w:pPr>
        <w:rPr>
          <w:rFonts w:ascii="Times New Roman" w:hAnsi="Times New Roman"/>
        </w:rPr>
      </w:pPr>
    </w:p>
    <w:p w:rsidRPr="00F820CF" w:rsidR="00A66703" w:rsidP="008D56E6" w:rsidRDefault="0042327E" w14:paraId="0201255C" w14:textId="77777777">
      <w:pPr>
        <w:ind w:left="720"/>
        <w:rPr>
          <w:rFonts w:ascii="Times New Roman" w:hAnsi="Times New Roman"/>
        </w:rPr>
      </w:pPr>
      <w:r w:rsidRPr="00F820CF">
        <w:rPr>
          <w:rFonts w:ascii="Times New Roman" w:hAnsi="Times New Roman"/>
        </w:rPr>
        <w:t xml:space="preserve">There is no change in the paperwork burden previously approved by OMB.  We are making this submission to renew the OMB approval.  </w:t>
      </w:r>
    </w:p>
    <w:p w:rsidRPr="00F820CF" w:rsidR="00A66703" w:rsidRDefault="00A66703" w14:paraId="0102E343" w14:textId="77777777">
      <w:pPr>
        <w:rPr>
          <w:rFonts w:ascii="Times New Roman" w:hAnsi="Times New Roman"/>
        </w:rPr>
      </w:pPr>
    </w:p>
    <w:p w:rsidRPr="00F820CF" w:rsidR="0042327E" w:rsidRDefault="0042327E" w14:paraId="66D53497" w14:textId="77777777">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Pr="00F820CF" w:rsidR="0042327E" w:rsidRDefault="0042327E" w14:paraId="1C4F7EFC" w14:textId="77777777">
      <w:pPr>
        <w:rPr>
          <w:rFonts w:ascii="Times New Roman" w:hAnsi="Times New Roman"/>
        </w:rPr>
      </w:pPr>
    </w:p>
    <w:p w:rsidRPr="00F820CF" w:rsidR="0042327E" w:rsidRDefault="007C0117" w14:paraId="30C75321" w14:textId="77777777">
      <w:pPr>
        <w:ind w:left="720"/>
        <w:rPr>
          <w:rFonts w:ascii="Times New Roman" w:hAnsi="Times New Roman"/>
        </w:rPr>
      </w:pPr>
      <w:r w:rsidRPr="00F820CF">
        <w:rPr>
          <w:rFonts w:ascii="Times New Roman" w:hAnsi="Times New Roman"/>
        </w:rPr>
        <w:t>There are no plans for tabulation, statistical analysis and publication.</w:t>
      </w:r>
    </w:p>
    <w:p w:rsidRPr="00F820CF" w:rsidR="0042327E" w:rsidRDefault="0042327E" w14:paraId="69CCDAB3" w14:textId="77777777">
      <w:pPr>
        <w:rPr>
          <w:rFonts w:ascii="Times New Roman" w:hAnsi="Times New Roman"/>
        </w:rPr>
      </w:pPr>
    </w:p>
    <w:p w:rsidRPr="00F820CF" w:rsidR="0042327E" w:rsidRDefault="0042327E" w14:paraId="72EEEA54" w14:textId="77777777">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Pr="00F820CF" w:rsidR="0042327E" w:rsidRDefault="0042327E" w14:paraId="52A08888" w14:textId="77777777">
      <w:pPr>
        <w:rPr>
          <w:rFonts w:ascii="Times New Roman" w:hAnsi="Times New Roman"/>
        </w:rPr>
      </w:pPr>
    </w:p>
    <w:p w:rsidRPr="00F820CF" w:rsidR="0042327E" w:rsidRDefault="0042327E" w14:paraId="73A2B886" w14:textId="77777777">
      <w:pPr>
        <w:rPr>
          <w:rFonts w:ascii="Times New Roman" w:hAnsi="Times New Roman"/>
        </w:rPr>
        <w:sectPr w:rsidRPr="00F820CF" w:rsidR="0042327E">
          <w:type w:val="continuous"/>
          <w:pgSz w:w="12240" w:h="15840"/>
          <w:pgMar w:top="1440" w:right="1440" w:bottom="1440" w:left="1440" w:header="1440" w:footer="1440" w:gutter="0"/>
          <w:cols w:space="720"/>
          <w:noEndnote/>
        </w:sectPr>
      </w:pPr>
    </w:p>
    <w:p w:rsidRPr="00F820CF" w:rsidR="0042327E" w:rsidRDefault="0042327E" w14:paraId="448DD4D4" w14:textId="77777777">
      <w:pPr>
        <w:ind w:left="720"/>
        <w:rPr>
          <w:rFonts w:ascii="Times New Roman" w:hAnsi="Times New Roman"/>
        </w:rPr>
      </w:pPr>
      <w:r w:rsidRPr="00F820CF">
        <w:rPr>
          <w:rFonts w:ascii="Times New Roman" w:hAnsi="Times New Roman"/>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42327E" w:rsidRDefault="0042327E" w14:paraId="102AB571" w14:textId="4E150A25">
      <w:pPr>
        <w:rPr>
          <w:rFonts w:ascii="Times New Roman" w:hAnsi="Times New Roman"/>
        </w:rPr>
      </w:pPr>
    </w:p>
    <w:p w:rsidRPr="00F820CF" w:rsidR="00EF1FE3" w:rsidRDefault="00EF1FE3" w14:paraId="1832FE5E" w14:textId="77777777">
      <w:pPr>
        <w:rPr>
          <w:rFonts w:ascii="Times New Roman" w:hAnsi="Times New Roman"/>
        </w:rPr>
      </w:pPr>
    </w:p>
    <w:p w:rsidRPr="00F820CF" w:rsidR="0042327E" w:rsidRDefault="0042327E" w14:paraId="517F5D28" w14:textId="77777777">
      <w:pPr>
        <w:pStyle w:val="Level1"/>
        <w:tabs>
          <w:tab w:val="left" w:pos="-1440"/>
          <w:tab w:val="num" w:pos="720"/>
        </w:tabs>
        <w:rPr>
          <w:rFonts w:ascii="Times New Roman" w:hAnsi="Times New Roman"/>
        </w:rPr>
      </w:pPr>
      <w:r w:rsidRPr="00F820CF">
        <w:rPr>
          <w:rFonts w:ascii="Times New Roman" w:hAnsi="Times New Roman"/>
          <w:u w:val="single"/>
        </w:rPr>
        <w:lastRenderedPageBreak/>
        <w:t xml:space="preserve">EXCEPTIONS TO THE CERTIFICATION STATEMENT </w:t>
      </w:r>
    </w:p>
    <w:p w:rsidRPr="00F820CF" w:rsidR="0042327E" w:rsidRDefault="0042327E" w14:paraId="1E25AEB6" w14:textId="77777777">
      <w:pPr>
        <w:rPr>
          <w:rFonts w:ascii="Times New Roman" w:hAnsi="Times New Roman"/>
        </w:rPr>
      </w:pPr>
    </w:p>
    <w:p w:rsidRPr="00F820CF" w:rsidR="0042327E" w:rsidRDefault="007C0117" w14:paraId="26AC342A" w14:textId="77777777">
      <w:pPr>
        <w:ind w:left="720"/>
        <w:rPr>
          <w:rFonts w:ascii="Times New Roman" w:hAnsi="Times New Roman"/>
        </w:rPr>
      </w:pPr>
      <w:r w:rsidRPr="00F820CF">
        <w:rPr>
          <w:rFonts w:ascii="Times New Roman" w:hAnsi="Times New Roman"/>
        </w:rPr>
        <w:t>There are no exceptions to the certification statement</w:t>
      </w:r>
      <w:r w:rsidRPr="00F820CF" w:rsidR="0042327E">
        <w:rPr>
          <w:rFonts w:ascii="Times New Roman" w:hAnsi="Times New Roman"/>
        </w:rPr>
        <w:t>.</w:t>
      </w:r>
    </w:p>
    <w:p w:rsidRPr="00F820CF" w:rsidR="0042327E" w:rsidRDefault="0042327E" w14:paraId="375A0401" w14:textId="77777777">
      <w:pPr>
        <w:rPr>
          <w:rFonts w:ascii="Times New Roman" w:hAnsi="Times New Roman"/>
        </w:rPr>
      </w:pPr>
    </w:p>
    <w:p w:rsidRPr="00F820CF" w:rsidR="0042327E" w:rsidRDefault="0042327E" w14:paraId="13585E8D" w14:textId="77777777">
      <w:pPr>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w:t>
      </w:r>
      <w:r w:rsidRPr="00F820CF" w:rsidR="00AB27B9">
        <w:rPr>
          <w:rFonts w:ascii="Times New Roman" w:hAnsi="Times New Roman"/>
        </w:rPr>
        <w:t>all</w:t>
      </w:r>
      <w:r w:rsidRPr="00F820CF">
        <w:rPr>
          <w:rFonts w:ascii="Times New Roman" w:hAnsi="Times New Roman"/>
        </w:rPr>
        <w:t xml:space="preserve"> the collections of information in this submission:</w:t>
      </w:r>
    </w:p>
    <w:p w:rsidRPr="00F820CF" w:rsidR="0042327E" w:rsidRDefault="0042327E" w14:paraId="403005F0" w14:textId="77777777">
      <w:pPr>
        <w:rPr>
          <w:rFonts w:ascii="Times New Roman" w:hAnsi="Times New Roman"/>
        </w:rPr>
      </w:pPr>
    </w:p>
    <w:p w:rsidRPr="00F820CF" w:rsidR="0042327E" w:rsidRDefault="0042327E" w14:paraId="0D60A34E" w14:textId="77777777">
      <w:pPr>
        <w:ind w:firstLine="720"/>
        <w:rPr>
          <w:rFonts w:ascii="Times New Roman" w:hAnsi="Times New Roman"/>
        </w:rPr>
      </w:pPr>
      <w:r w:rsidRPr="00F820CF">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F820CF" w:rsidR="0042327E" w:rsidRDefault="0042327E" w14:paraId="4F659604" w14:textId="77777777">
      <w:pPr>
        <w:rPr>
          <w:rFonts w:ascii="Times New Roman" w:hAnsi="Times New Roman"/>
        </w:rPr>
      </w:pPr>
    </w:p>
    <w:p w:rsidRPr="00F820CF" w:rsidR="0042327E" w:rsidRDefault="0042327E" w14:paraId="0738F784" w14:textId="77777777">
      <w:pPr>
        <w:rPr>
          <w:rFonts w:ascii="Times New Roman" w:hAnsi="Times New Roman"/>
        </w:rPr>
      </w:pPr>
    </w:p>
    <w:sectPr w:rsidRPr="00F820CF" w:rsidR="0042327E" w:rsidSect="004232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21E36" w14:textId="77777777" w:rsidR="00433683" w:rsidRDefault="00433683">
      <w:r>
        <w:separator/>
      </w:r>
    </w:p>
  </w:endnote>
  <w:endnote w:type="continuationSeparator" w:id="0">
    <w:p w14:paraId="52839445" w14:textId="77777777" w:rsidR="00433683" w:rsidRDefault="0043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D7895" w14:textId="77777777" w:rsidR="00433683" w:rsidRDefault="00433683">
      <w:r>
        <w:separator/>
      </w:r>
    </w:p>
  </w:footnote>
  <w:footnote w:type="continuationSeparator" w:id="0">
    <w:p w14:paraId="24607E79" w14:textId="77777777" w:rsidR="00433683" w:rsidRDefault="00433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88D21" w14:textId="61A1AD5F" w:rsidR="0042327E" w:rsidRDefault="0042327E">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6738EE">
      <w:rPr>
        <w:rFonts w:cs="Courier"/>
        <w:b/>
        <w:bCs/>
        <w:noProof/>
      </w:rPr>
      <w:t>5</w:t>
    </w:r>
    <w:r>
      <w:rPr>
        <w:rFonts w:cs="Courier"/>
        <w:b/>
        <w:bCs/>
      </w:rPr>
      <w:fldChar w:fldCharType="end"/>
    </w:r>
  </w:p>
  <w:p w14:paraId="046B2B92" w14:textId="77777777" w:rsidR="0042327E" w:rsidRDefault="0042327E"/>
  <w:p w14:paraId="1E7327D4" w14:textId="77777777" w:rsidR="0042327E" w:rsidRDefault="0042327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E3C9A8"/>
    <w:multiLevelType w:val="hybridMultilevel"/>
    <w:tmpl w:val="EA215C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7E"/>
    <w:rsid w:val="000264DC"/>
    <w:rsid w:val="000774A6"/>
    <w:rsid w:val="0009308E"/>
    <w:rsid w:val="00094223"/>
    <w:rsid w:val="000B2EE1"/>
    <w:rsid w:val="000C57B2"/>
    <w:rsid w:val="0011637B"/>
    <w:rsid w:val="00125AD0"/>
    <w:rsid w:val="00196604"/>
    <w:rsid w:val="001C2C3A"/>
    <w:rsid w:val="00200A9E"/>
    <w:rsid w:val="00205B23"/>
    <w:rsid w:val="00230365"/>
    <w:rsid w:val="0027079C"/>
    <w:rsid w:val="00274F60"/>
    <w:rsid w:val="00367ED4"/>
    <w:rsid w:val="003B1A7A"/>
    <w:rsid w:val="003E0B6E"/>
    <w:rsid w:val="0040437B"/>
    <w:rsid w:val="00413590"/>
    <w:rsid w:val="0042327E"/>
    <w:rsid w:val="00425A19"/>
    <w:rsid w:val="00433683"/>
    <w:rsid w:val="00495927"/>
    <w:rsid w:val="00526997"/>
    <w:rsid w:val="0054595E"/>
    <w:rsid w:val="005A0AEF"/>
    <w:rsid w:val="005D3633"/>
    <w:rsid w:val="005F3C3B"/>
    <w:rsid w:val="00635AB7"/>
    <w:rsid w:val="0067075A"/>
    <w:rsid w:val="006738EE"/>
    <w:rsid w:val="006847A9"/>
    <w:rsid w:val="006D7970"/>
    <w:rsid w:val="007039F8"/>
    <w:rsid w:val="00760E1D"/>
    <w:rsid w:val="007A52E6"/>
    <w:rsid w:val="007C0117"/>
    <w:rsid w:val="007E2A48"/>
    <w:rsid w:val="007F62D2"/>
    <w:rsid w:val="00871A8E"/>
    <w:rsid w:val="00895219"/>
    <w:rsid w:val="008B4847"/>
    <w:rsid w:val="008C54E7"/>
    <w:rsid w:val="008D56E6"/>
    <w:rsid w:val="008F187B"/>
    <w:rsid w:val="008F3E03"/>
    <w:rsid w:val="00A66703"/>
    <w:rsid w:val="00AB27B9"/>
    <w:rsid w:val="00AB3806"/>
    <w:rsid w:val="00AE66E5"/>
    <w:rsid w:val="00B11DB0"/>
    <w:rsid w:val="00B40010"/>
    <w:rsid w:val="00B65AD4"/>
    <w:rsid w:val="00BC6ED7"/>
    <w:rsid w:val="00C335F4"/>
    <w:rsid w:val="00CF6A91"/>
    <w:rsid w:val="00D20B84"/>
    <w:rsid w:val="00D62F07"/>
    <w:rsid w:val="00D87170"/>
    <w:rsid w:val="00DB54FF"/>
    <w:rsid w:val="00DE721E"/>
    <w:rsid w:val="00DF48FC"/>
    <w:rsid w:val="00DF6644"/>
    <w:rsid w:val="00E320E8"/>
    <w:rsid w:val="00E95AA5"/>
    <w:rsid w:val="00EC289E"/>
    <w:rsid w:val="00ED07F0"/>
    <w:rsid w:val="00EF1FE3"/>
    <w:rsid w:val="00F820CF"/>
    <w:rsid w:val="00FA5532"/>
    <w:rsid w:val="00FE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83BE6"/>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Hyperlink">
    <w:name w:val="Hyperlink"/>
    <w:basedOn w:val="DefaultParagraphFont"/>
    <w:unhideWhenUsed/>
    <w:rsid w:val="006D7970"/>
    <w:rPr>
      <w:color w:val="0000FF" w:themeColor="hyperlink"/>
      <w:u w:val="single"/>
    </w:rPr>
  </w:style>
  <w:style w:type="character" w:customStyle="1" w:styleId="UnresolvedMention1">
    <w:name w:val="Unresolved Mention1"/>
    <w:basedOn w:val="DefaultParagraphFont"/>
    <w:uiPriority w:val="99"/>
    <w:semiHidden/>
    <w:unhideWhenUsed/>
    <w:rsid w:val="006D7970"/>
    <w:rPr>
      <w:color w:val="605E5C"/>
      <w:shd w:val="clear" w:color="auto" w:fill="E1DFDD"/>
    </w:rPr>
  </w:style>
  <w:style w:type="character" w:styleId="CommentReference">
    <w:name w:val="annotation reference"/>
    <w:basedOn w:val="DefaultParagraphFont"/>
    <w:semiHidden/>
    <w:unhideWhenUsed/>
    <w:rsid w:val="0054595E"/>
    <w:rPr>
      <w:sz w:val="16"/>
      <w:szCs w:val="16"/>
    </w:rPr>
  </w:style>
  <w:style w:type="paragraph" w:styleId="CommentText">
    <w:name w:val="annotation text"/>
    <w:basedOn w:val="Normal"/>
    <w:link w:val="CommentTextChar"/>
    <w:unhideWhenUsed/>
    <w:rsid w:val="0054595E"/>
    <w:rPr>
      <w:sz w:val="20"/>
      <w:szCs w:val="20"/>
    </w:rPr>
  </w:style>
  <w:style w:type="character" w:customStyle="1" w:styleId="CommentTextChar">
    <w:name w:val="Comment Text Char"/>
    <w:basedOn w:val="DefaultParagraphFont"/>
    <w:link w:val="CommentText"/>
    <w:rsid w:val="0054595E"/>
    <w:rPr>
      <w:rFonts w:ascii="Courier" w:hAnsi="Courier"/>
    </w:rPr>
  </w:style>
  <w:style w:type="paragraph" w:styleId="CommentSubject">
    <w:name w:val="annotation subject"/>
    <w:basedOn w:val="CommentText"/>
    <w:next w:val="CommentText"/>
    <w:link w:val="CommentSubjectChar"/>
    <w:semiHidden/>
    <w:unhideWhenUsed/>
    <w:rsid w:val="0054595E"/>
    <w:rPr>
      <w:b/>
      <w:bCs/>
    </w:rPr>
  </w:style>
  <w:style w:type="character" w:customStyle="1" w:styleId="CommentSubjectChar">
    <w:name w:val="Comment Subject Char"/>
    <w:basedOn w:val="CommentTextChar"/>
    <w:link w:val="CommentSubject"/>
    <w:semiHidden/>
    <w:rsid w:val="0054595E"/>
    <w:rPr>
      <w:rFonts w:ascii="Courier" w:hAnsi="Courier"/>
      <w:b/>
      <w:bCs/>
    </w:rPr>
  </w:style>
  <w:style w:type="paragraph" w:styleId="BalloonText">
    <w:name w:val="Balloon Text"/>
    <w:basedOn w:val="Normal"/>
    <w:link w:val="BalloonTextChar"/>
    <w:rsid w:val="0054595E"/>
    <w:rPr>
      <w:rFonts w:ascii="Segoe UI" w:hAnsi="Segoe UI" w:cs="Segoe UI"/>
      <w:sz w:val="18"/>
      <w:szCs w:val="18"/>
    </w:rPr>
  </w:style>
  <w:style w:type="character" w:customStyle="1" w:styleId="BalloonTextChar">
    <w:name w:val="Balloon Text Char"/>
    <w:basedOn w:val="DefaultParagraphFont"/>
    <w:link w:val="BalloonText"/>
    <w:rsid w:val="005459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easury.gov/privacy/PIA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Treasury</dc:creator>
  <cp:lastModifiedBy>Durbala R Joseph</cp:lastModifiedBy>
  <cp:revision>4</cp:revision>
  <dcterms:created xsi:type="dcterms:W3CDTF">2020-07-23T02:37:00Z</dcterms:created>
  <dcterms:modified xsi:type="dcterms:W3CDTF">2020-07-23T11:26:00Z</dcterms:modified>
</cp:coreProperties>
</file>