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1C6" w:rsidP="0021596D" w:rsidRDefault="00CB61C6">
      <w:pPr>
        <w:widowControl/>
        <w:rPr>
          <w:rFonts w:ascii="Times New Roman" w:hAnsi="Times New Roman"/>
        </w:rPr>
      </w:pPr>
      <w:bookmarkStart w:name="QuickMark" w:id="0"/>
      <w:bookmarkStart w:name="_GoBack" w:id="1"/>
      <w:bookmarkEnd w:id="0"/>
      <w:bookmarkEnd w:id="1"/>
      <w:r w:rsidRPr="00604FEC">
        <w:rPr>
          <w:rFonts w:ascii="Times New Roman" w:hAnsi="Times New Roman"/>
        </w:rPr>
        <w:t xml:space="preserve">SUPPORTING STATEMENT FOR PAPERWORK REDUCTION ACT </w:t>
      </w:r>
      <w:r w:rsidRPr="00604FEC" w:rsidR="00F5621F">
        <w:rPr>
          <w:rFonts w:ascii="Times New Roman" w:hAnsi="Times New Roman"/>
        </w:rPr>
        <w:t xml:space="preserve">OF </w:t>
      </w:r>
      <w:r w:rsidRPr="00604FEC">
        <w:rPr>
          <w:rFonts w:ascii="Times New Roman" w:hAnsi="Times New Roman"/>
        </w:rPr>
        <w:t>1995 SUBMISSIONS</w:t>
      </w:r>
    </w:p>
    <w:p w:rsidR="00F70398" w:rsidP="0021596D" w:rsidRDefault="00F70398">
      <w:pPr>
        <w:widowControl/>
        <w:rPr>
          <w:rFonts w:ascii="Times New Roman" w:hAnsi="Times New Roman"/>
        </w:rPr>
      </w:pPr>
    </w:p>
    <w:p w:rsidRPr="00262D2E" w:rsidR="00F70398" w:rsidP="00F70398" w:rsidRDefault="00F70398">
      <w:pPr>
        <w:widowControl/>
        <w:rPr>
          <w:rFonts w:ascii="Times New Roman" w:hAnsi="Times New Roman"/>
        </w:rPr>
      </w:pPr>
      <w:r w:rsidRPr="00262D2E">
        <w:rPr>
          <w:rFonts w:ascii="Times New Roman" w:hAnsi="Times New Roman"/>
        </w:rPr>
        <w:t xml:space="preserve">The Department of Labor, Employee Benefits Security Administration requests an extension without change for the information collections currently approved under OMB Control Number </w:t>
      </w:r>
      <w:r>
        <w:rPr>
          <w:rFonts w:ascii="Times New Roman" w:hAnsi="Times New Roman"/>
        </w:rPr>
        <w:t>1210-0094</w:t>
      </w:r>
      <w:r w:rsidRPr="00262D2E">
        <w:rPr>
          <w:rFonts w:ascii="Times New Roman" w:hAnsi="Times New Roman"/>
        </w:rPr>
        <w:t>.</w:t>
      </w:r>
    </w:p>
    <w:p w:rsidRPr="00604FEC" w:rsidR="00F70398" w:rsidP="0021596D" w:rsidRDefault="00F70398">
      <w:pPr>
        <w:widowControl/>
        <w:rPr>
          <w:rFonts w:ascii="Times New Roman" w:hAnsi="Times New Roman"/>
        </w:rPr>
      </w:pPr>
    </w:p>
    <w:p w:rsidRPr="00604FEC" w:rsidR="00CB61C6" w:rsidP="00604FEC" w:rsidRDefault="00CB61C6">
      <w:pPr>
        <w:widowControl/>
        <w:ind w:left="720"/>
        <w:rPr>
          <w:rFonts w:ascii="Times New Roman" w:hAnsi="Times New Roman"/>
        </w:rPr>
      </w:pPr>
    </w:p>
    <w:p w:rsidRPr="00604FEC" w:rsidR="00CB61C6" w:rsidP="00604FEC" w:rsidRDefault="00CB61C6">
      <w:pPr>
        <w:widowControl/>
        <w:numPr>
          <w:ilvl w:val="0"/>
          <w:numId w:val="5"/>
        </w:numPr>
        <w:ind w:hanging="720"/>
        <w:rPr>
          <w:rFonts w:ascii="Times New Roman" w:hAnsi="Times New Roman"/>
        </w:rPr>
      </w:pPr>
      <w:r w:rsidRPr="00604FEC">
        <w:rPr>
          <w:rFonts w:ascii="Times New Roman" w:hAnsi="Times New Roman"/>
          <w:b/>
          <w:bCs/>
        </w:rPr>
        <w:t>Justification</w:t>
      </w:r>
    </w:p>
    <w:p w:rsidRPr="00604FEC" w:rsidR="00CB61C6" w:rsidP="00604FEC" w:rsidRDefault="00CB61C6">
      <w:pPr>
        <w:widowControl/>
        <w:ind w:left="720"/>
        <w:rPr>
          <w:rFonts w:ascii="Times New Roman" w:hAnsi="Times New Roman"/>
        </w:rPr>
      </w:pPr>
    </w:p>
    <w:p w:rsidRPr="00604FEC" w:rsidR="00CB61C6" w:rsidP="00604FEC" w:rsidRDefault="00CB61C6">
      <w:pPr>
        <w:pStyle w:val="Quick1"/>
        <w:widowControl/>
        <w:numPr>
          <w:ilvl w:val="0"/>
          <w:numId w:val="1"/>
        </w:numPr>
        <w:tabs>
          <w:tab w:val="left" w:pos="-1440"/>
          <w:tab w:val="num" w:pos="720"/>
        </w:tabs>
        <w:rPr>
          <w:rFonts w:ascii="Times New Roman" w:hAnsi="Times New Roman"/>
        </w:rPr>
      </w:pPr>
      <w:r w:rsidRPr="00604FEC">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04FEC" w:rsidR="00CB61C6" w:rsidP="00604FEC" w:rsidRDefault="00CB61C6">
      <w:pPr>
        <w:widowControl/>
        <w:ind w:left="720"/>
        <w:rPr>
          <w:rFonts w:ascii="Times New Roman" w:hAnsi="Times New Roman"/>
        </w:rPr>
      </w:pPr>
    </w:p>
    <w:p w:rsidRPr="00604FEC" w:rsidR="00CB61C6" w:rsidP="00604FEC" w:rsidRDefault="00CB61C6">
      <w:pPr>
        <w:widowControl/>
        <w:ind w:left="720"/>
        <w:rPr>
          <w:rFonts w:ascii="Times New Roman" w:hAnsi="Times New Roman"/>
        </w:rPr>
      </w:pPr>
      <w:r w:rsidRPr="00604FEC">
        <w:rPr>
          <w:rFonts w:ascii="Times New Roman" w:hAnsi="Times New Roman"/>
        </w:rPr>
        <w:t>Section 408(a) of the Employee Retirement Income Security Act of 1974 (ERISA) and section 4975(c)(2) of the Internal Revenue Code of 1986 (the Code) authorize the Secretary of Labor and the Secretary of the Treasury to grant a conditional or unconditional exemption of any fiduciary, disqualified person or class of fiduciaries, or orders of disqualified persons or transactions, from all or part</w:t>
      </w:r>
      <w:r w:rsidR="00F70398">
        <w:rPr>
          <w:rFonts w:ascii="Times New Roman" w:hAnsi="Times New Roman"/>
        </w:rPr>
        <w:t>,</w:t>
      </w:r>
      <w:r w:rsidRPr="00604FEC">
        <w:rPr>
          <w:rFonts w:ascii="Times New Roman" w:hAnsi="Times New Roman"/>
        </w:rPr>
        <w:t xml:space="preserve"> of the restrictions imposed by sections 406 and 407(a) of ERISA</w:t>
      </w:r>
      <w:r w:rsidR="00F70398">
        <w:rPr>
          <w:rFonts w:ascii="Times New Roman" w:hAnsi="Times New Roman"/>
        </w:rPr>
        <w:t>,</w:t>
      </w:r>
      <w:r w:rsidRPr="00604FEC">
        <w:rPr>
          <w:rFonts w:ascii="Times New Roman" w:hAnsi="Times New Roman"/>
        </w:rPr>
        <w:t xml:space="preserve"> and from the taxes imposed by sections 4975(a) and (b) of the Code, by reason of section 4975(c)(1) of the Code.  Under section 102 of Reorganization Plan No. 4 of 1978 (Reorganization Plan No. 4), the Secretary of Labor was given the authority to grant such exemptions. </w:t>
      </w:r>
    </w:p>
    <w:p w:rsidRPr="00604FEC" w:rsidR="00CB61C6" w:rsidP="00604FEC" w:rsidRDefault="00CB61C6">
      <w:pPr>
        <w:widowControl/>
        <w:ind w:left="720"/>
        <w:rPr>
          <w:rFonts w:ascii="Times New Roman" w:hAnsi="Times New Roman"/>
        </w:rPr>
      </w:pPr>
    </w:p>
    <w:p w:rsidRPr="00604FEC" w:rsidR="00CB61C6" w:rsidP="00604FEC" w:rsidRDefault="00CB61C6">
      <w:pPr>
        <w:widowControl/>
        <w:ind w:left="720"/>
        <w:rPr>
          <w:rFonts w:ascii="Times New Roman" w:hAnsi="Times New Roman"/>
        </w:rPr>
      </w:pPr>
      <w:r w:rsidRPr="00604FEC">
        <w:rPr>
          <w:rFonts w:ascii="Times New Roman" w:hAnsi="Times New Roman"/>
        </w:rPr>
        <w:t>This class exempti</w:t>
      </w:r>
      <w:r w:rsidRPr="00604FEC" w:rsidR="00D42DE0">
        <w:rPr>
          <w:rFonts w:ascii="Times New Roman" w:hAnsi="Times New Roman"/>
        </w:rPr>
        <w:t>on</w:t>
      </w:r>
      <w:r w:rsidR="00F70398">
        <w:rPr>
          <w:rFonts w:ascii="Times New Roman" w:hAnsi="Times New Roman"/>
        </w:rPr>
        <w:t>,</w:t>
      </w:r>
      <w:r w:rsidRPr="00604FEC" w:rsidR="00D42DE0">
        <w:rPr>
          <w:rFonts w:ascii="Times New Roman" w:hAnsi="Times New Roman"/>
        </w:rPr>
        <w:t xml:space="preserve"> which was granted on April 3</w:t>
      </w:r>
      <w:r w:rsidRPr="00604FEC">
        <w:rPr>
          <w:rFonts w:ascii="Times New Roman" w:hAnsi="Times New Roman"/>
        </w:rPr>
        <w:t>, 1985</w:t>
      </w:r>
      <w:r w:rsidRPr="00604FEC" w:rsidR="00CF4CC7">
        <w:rPr>
          <w:rFonts w:ascii="Times New Roman" w:hAnsi="Times New Roman"/>
        </w:rPr>
        <w:t>,</w:t>
      </w:r>
      <w:r w:rsidRPr="00604FEC">
        <w:rPr>
          <w:rFonts w:ascii="Times New Roman" w:hAnsi="Times New Roman"/>
        </w:rPr>
        <w:t xml:space="preserve"> and replaced </w:t>
      </w:r>
      <w:r w:rsidRPr="00604FEC" w:rsidR="007C5539">
        <w:rPr>
          <w:rFonts w:ascii="Times New Roman" w:hAnsi="Times New Roman"/>
        </w:rPr>
        <w:t>P</w:t>
      </w:r>
      <w:r w:rsidRPr="00604FEC">
        <w:rPr>
          <w:rFonts w:ascii="Times New Roman" w:hAnsi="Times New Roman"/>
        </w:rPr>
        <w:t>rohibited Transaction Exemption 79-9, describes the conditions under which a plan is permitted to acquire customer notes accepted by an employer of employees covered by the plan in the ordinary course of the employer’s business activity and thus be exempt from the prohibited transaction restrictions</w:t>
      </w:r>
      <w:r w:rsidRPr="00604FEC" w:rsidR="00D8748B">
        <w:rPr>
          <w:rFonts w:ascii="Times New Roman" w:hAnsi="Times New Roman"/>
        </w:rPr>
        <w:t>, provided that the conditions of the exemption are met</w:t>
      </w:r>
      <w:r w:rsidRPr="00604FEC">
        <w:rPr>
          <w:rFonts w:ascii="Times New Roman" w:hAnsi="Times New Roman"/>
        </w:rPr>
        <w:t xml:space="preserve">  The class exemption covers sales as well as contributions of customer notes by an employer to its plan.</w:t>
      </w:r>
      <w:r w:rsidRPr="00604FEC" w:rsidR="00D8748B">
        <w:rPr>
          <w:rFonts w:ascii="Times New Roman" w:hAnsi="Times New Roman"/>
        </w:rPr>
        <w:t xml:space="preserve">  The customer notes must have been accepted by the employer in its primary business activity as the seller of tangible personal property that is being financed by the notes, so that the exemption does not apply to notes of an employer’s affiliate.   </w:t>
      </w:r>
    </w:p>
    <w:p w:rsidRPr="00604FEC" w:rsidR="00CB61C6" w:rsidP="00604FEC" w:rsidRDefault="00CB61C6">
      <w:pPr>
        <w:widowControl/>
        <w:ind w:left="720"/>
        <w:rPr>
          <w:rFonts w:ascii="Times New Roman" w:hAnsi="Times New Roman"/>
        </w:rPr>
      </w:pPr>
    </w:p>
    <w:p w:rsidRPr="00604FEC" w:rsidR="00CB61C6" w:rsidP="00604FEC" w:rsidRDefault="00CB61C6">
      <w:pPr>
        <w:pStyle w:val="BodyTextIndent"/>
        <w:widowControl/>
      </w:pPr>
      <w:r w:rsidRPr="00604FEC">
        <w:t>In order to ensure that the class exemption is not abused, that the rights of the participants and beneficiaries are protected, and that the exemption’s conditions are being complied with, the Department of Labor (the Department) often requires minimal information collection pertaining to the affe</w:t>
      </w:r>
      <w:r w:rsidR="00604FEC">
        <w:t>cted transactions.</w:t>
      </w:r>
    </w:p>
    <w:p w:rsidRPr="00604FEC" w:rsidR="00AA4FF1" w:rsidP="00604FEC" w:rsidRDefault="00AA4FF1">
      <w:pPr>
        <w:widowControl/>
        <w:ind w:left="720"/>
        <w:rPr>
          <w:rFonts w:ascii="Times New Roman" w:hAnsi="Times New Roman"/>
        </w:rPr>
      </w:pPr>
    </w:p>
    <w:p w:rsidRPr="00604FEC" w:rsidR="00CB61C6" w:rsidP="00604FEC" w:rsidRDefault="00CB61C6">
      <w:pPr>
        <w:pStyle w:val="Quick1"/>
        <w:widowControl/>
        <w:numPr>
          <w:ilvl w:val="0"/>
          <w:numId w:val="1"/>
        </w:numPr>
        <w:tabs>
          <w:tab w:val="left" w:pos="-1440"/>
          <w:tab w:val="num" w:pos="720"/>
        </w:tabs>
        <w:rPr>
          <w:rFonts w:ascii="Times New Roman" w:hAnsi="Times New Roman"/>
          <w:i/>
          <w:iCs/>
        </w:rPr>
      </w:pPr>
      <w:r w:rsidRPr="00604FEC">
        <w:rPr>
          <w:rFonts w:ascii="Times New Roman" w:hAnsi="Times New Roman"/>
          <w:i/>
          <w:iCs/>
        </w:rPr>
        <w:lastRenderedPageBreak/>
        <w:t>Indicate how, by whom, and for what purpose the information is to be used.  Except for a new collection, indicate the actual use the agency has made of the information received from the current collection.</w:t>
      </w:r>
    </w:p>
    <w:p w:rsidRPr="00604FEC" w:rsidR="00CB61C6" w:rsidP="00604FEC" w:rsidRDefault="00CB61C6">
      <w:pPr>
        <w:widowControl/>
        <w:ind w:left="720"/>
        <w:rPr>
          <w:rFonts w:ascii="Times New Roman" w:hAnsi="Times New Roman"/>
        </w:rPr>
      </w:pPr>
    </w:p>
    <w:p w:rsidRPr="00604FEC" w:rsidR="00CB61C6" w:rsidP="00604FEC" w:rsidRDefault="00CB61C6">
      <w:pPr>
        <w:widowControl/>
        <w:ind w:left="720"/>
        <w:rPr>
          <w:rFonts w:ascii="Times New Roman" w:hAnsi="Times New Roman"/>
        </w:rPr>
      </w:pPr>
      <w:r w:rsidRPr="00604FEC">
        <w:rPr>
          <w:rFonts w:ascii="Times New Roman" w:hAnsi="Times New Roman"/>
        </w:rPr>
        <w:t>The Department has included in the class exemption a recordkeeping provision, whereby plans are required to maintain for six years from the date of the transaction the records necessary to enable interested parties including the Department to determine whether the conditions of the exemption have been met.  The class exemption also requires that those records be made available to certain persons on request.  Without this recordkeeping requirement, the Department would be unable to effectively enforce the terms of the exemption and ensure user compliance.</w:t>
      </w:r>
    </w:p>
    <w:p w:rsidRPr="00604FEC" w:rsidR="00CB61C6" w:rsidP="00604FEC" w:rsidRDefault="00CB61C6">
      <w:pPr>
        <w:widowControl/>
        <w:ind w:left="720"/>
        <w:rPr>
          <w:rFonts w:ascii="Times New Roman" w:hAnsi="Times New Roman"/>
        </w:rPr>
      </w:pPr>
    </w:p>
    <w:p w:rsidRPr="00604FEC" w:rsidR="00CB61C6" w:rsidP="00604FEC" w:rsidRDefault="00CB61C6">
      <w:pPr>
        <w:widowControl/>
        <w:tabs>
          <w:tab w:val="left" w:pos="-1440"/>
        </w:tabs>
        <w:ind w:left="720" w:hanging="720"/>
        <w:rPr>
          <w:rFonts w:ascii="Times New Roman" w:hAnsi="Times New Roman"/>
          <w:i/>
          <w:iCs/>
        </w:rPr>
      </w:pPr>
      <w:r w:rsidRPr="00604FEC">
        <w:rPr>
          <w:rFonts w:ascii="Times New Roman" w:hAnsi="Times New Roman"/>
        </w:rPr>
        <w:t>3.</w:t>
      </w:r>
      <w:r w:rsidRPr="00604FEC">
        <w:rPr>
          <w:rFonts w:ascii="Times New Roman" w:hAnsi="Times New Roman"/>
        </w:rPr>
        <w:tab/>
      </w:r>
      <w:r w:rsidRPr="00604FEC">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604FEC" w:rsidR="00CB61C6" w:rsidP="006C25DD" w:rsidRDefault="00CB61C6">
      <w:pPr>
        <w:widowControl/>
        <w:ind w:left="720"/>
        <w:rPr>
          <w:rFonts w:ascii="Times New Roman" w:hAnsi="Times New Roman"/>
        </w:rPr>
      </w:pPr>
    </w:p>
    <w:p w:rsidRPr="00604FEC" w:rsidR="00CB61C6" w:rsidP="006C25DD" w:rsidRDefault="00CB61C6">
      <w:pPr>
        <w:pStyle w:val="BodyTextIndent"/>
        <w:widowControl/>
      </w:pPr>
      <w:r w:rsidRPr="00604FEC">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6C25DD">
        <w:t>ubject to specific safeguards.</w:t>
      </w:r>
    </w:p>
    <w:p w:rsidRPr="00604FEC" w:rsidR="00CB61C6" w:rsidP="006C25DD" w:rsidRDefault="00CB61C6">
      <w:pPr>
        <w:widowControl/>
        <w:ind w:left="720"/>
        <w:rPr>
          <w:rFonts w:ascii="Times New Roman" w:hAnsi="Times New Roman"/>
          <w:b/>
          <w:bCs/>
        </w:rPr>
      </w:pPr>
    </w:p>
    <w:p w:rsidRPr="00604FEC" w:rsidR="00CB61C6" w:rsidP="006C25DD" w:rsidRDefault="00CB61C6">
      <w:pPr>
        <w:pStyle w:val="BodyText"/>
        <w:ind w:left="720"/>
        <w:rPr>
          <w:szCs w:val="24"/>
        </w:rPr>
      </w:pPr>
      <w:r w:rsidRPr="00604FEC">
        <w:rPr>
          <w:szCs w:val="24"/>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 </w:t>
      </w:r>
    </w:p>
    <w:p w:rsidRPr="00604FEC" w:rsidR="00AA4FF1" w:rsidP="006C25DD" w:rsidRDefault="00AA4FF1">
      <w:pPr>
        <w:pStyle w:val="BodyTextIndent"/>
        <w:widowControl/>
        <w:tabs>
          <w:tab w:val="clear" w:pos="-1440"/>
        </w:tabs>
      </w:pPr>
    </w:p>
    <w:p w:rsidRPr="00604FEC" w:rsidR="00CB61C6" w:rsidP="006C25DD" w:rsidRDefault="00CB61C6">
      <w:pPr>
        <w:widowControl/>
        <w:tabs>
          <w:tab w:val="left" w:pos="-1440"/>
        </w:tabs>
        <w:ind w:left="720" w:hanging="720"/>
        <w:rPr>
          <w:rFonts w:ascii="Times New Roman" w:hAnsi="Times New Roman"/>
        </w:rPr>
      </w:pPr>
      <w:r w:rsidRPr="00604FEC">
        <w:rPr>
          <w:rFonts w:ascii="Times New Roman" w:hAnsi="Times New Roman"/>
        </w:rPr>
        <w:t>4.</w:t>
      </w:r>
      <w:r w:rsidRPr="00604FEC">
        <w:rPr>
          <w:rFonts w:ascii="Times New Roman" w:hAnsi="Times New Roman"/>
          <w:i/>
          <w:iCs/>
        </w:rPr>
        <w:tab/>
        <w:t>Describe efforts to identify duplication.  Show specifically why any similar information already available cannot be used or modified for use for the purposes described in Item 2 above.</w:t>
      </w:r>
    </w:p>
    <w:p w:rsidRPr="00604FEC" w:rsidR="00CB61C6" w:rsidP="006C25DD" w:rsidRDefault="00CB61C6">
      <w:pPr>
        <w:widowControl/>
        <w:ind w:left="720"/>
        <w:rPr>
          <w:rFonts w:ascii="Times New Roman" w:hAnsi="Times New Roman"/>
        </w:rPr>
      </w:pPr>
    </w:p>
    <w:p w:rsidRPr="00604FEC" w:rsidR="00CB61C6" w:rsidP="006C25DD" w:rsidRDefault="00CB61C6">
      <w:pPr>
        <w:widowControl/>
        <w:ind w:left="720"/>
        <w:rPr>
          <w:rFonts w:ascii="Times New Roman" w:hAnsi="Times New Roman"/>
        </w:rPr>
      </w:pPr>
      <w:r w:rsidRPr="00604FEC">
        <w:rPr>
          <w:rFonts w:ascii="Times New Roman" w:hAnsi="Times New Roman"/>
        </w:rPr>
        <w:t>The records required to be kept are believed to be records which are already available and which may also be used to satisfy the conditions of the exemption.</w:t>
      </w:r>
    </w:p>
    <w:p w:rsidRPr="00604FEC" w:rsidR="00CB61C6" w:rsidP="006C25DD" w:rsidRDefault="00CB61C6">
      <w:pPr>
        <w:widowControl/>
        <w:ind w:left="720"/>
        <w:rPr>
          <w:rFonts w:ascii="Times New Roman" w:hAnsi="Times New Roman"/>
        </w:rPr>
      </w:pPr>
    </w:p>
    <w:p w:rsidRPr="00604FEC" w:rsidR="00CB61C6" w:rsidP="006C25DD" w:rsidRDefault="00CB61C6">
      <w:pPr>
        <w:widowControl/>
        <w:ind w:left="720"/>
        <w:rPr>
          <w:rFonts w:ascii="Times New Roman" w:hAnsi="Times New Roman"/>
        </w:rPr>
      </w:pPr>
      <w:r w:rsidRPr="00604FEC">
        <w:rPr>
          <w:rFonts w:ascii="Times New Roman" w:hAnsi="Times New Roman"/>
        </w:rPr>
        <w:t>Most of the records required to be maintained for the class exemption are normally maintained for purposes of completing the annual report required by ERISA (Form 5500 Series</w:t>
      </w:r>
      <w:r w:rsidRPr="00604FEC" w:rsidR="007271D2">
        <w:rPr>
          <w:rFonts w:ascii="Times New Roman" w:hAnsi="Times New Roman"/>
        </w:rPr>
        <w:t>, OMB Control Number 1210-0110</w:t>
      </w:r>
      <w:r w:rsidRPr="00604FEC">
        <w:rPr>
          <w:rFonts w:ascii="Times New Roman" w:hAnsi="Times New Roman"/>
        </w:rPr>
        <w:t>).  The same records can satisfy both the requirements of the exemption and the requirement to file the annual report.  As noted below in question 7, those records not maintained for purposes related to the annual report are maintained as a standard business practice or for purposes of complying with the Code.</w:t>
      </w:r>
    </w:p>
    <w:p w:rsidRPr="00604FEC" w:rsidR="00CB61C6" w:rsidP="006C25DD" w:rsidRDefault="00CB61C6">
      <w:pPr>
        <w:widowControl/>
        <w:ind w:left="720"/>
        <w:rPr>
          <w:rFonts w:ascii="Times New Roman" w:hAnsi="Times New Roman"/>
        </w:rPr>
      </w:pPr>
    </w:p>
    <w:p w:rsidRPr="00604FEC" w:rsidR="00CB61C6" w:rsidP="006C25DD" w:rsidRDefault="00CB61C6">
      <w:pPr>
        <w:widowControl/>
        <w:tabs>
          <w:tab w:val="left" w:pos="-1440"/>
        </w:tabs>
        <w:ind w:left="720" w:hanging="720"/>
        <w:rPr>
          <w:rFonts w:ascii="Times New Roman" w:hAnsi="Times New Roman"/>
          <w:i/>
          <w:iCs/>
        </w:rPr>
      </w:pPr>
      <w:r w:rsidRPr="00604FEC">
        <w:rPr>
          <w:rFonts w:ascii="Times New Roman" w:hAnsi="Times New Roman"/>
        </w:rPr>
        <w:t>5.</w:t>
      </w:r>
      <w:r w:rsidRPr="00604FEC">
        <w:rPr>
          <w:rFonts w:ascii="Times New Roman" w:hAnsi="Times New Roman"/>
        </w:rPr>
        <w:tab/>
      </w:r>
      <w:r w:rsidRPr="00604FEC">
        <w:rPr>
          <w:rFonts w:ascii="Times New Roman" w:hAnsi="Times New Roman"/>
          <w:i/>
          <w:iCs/>
        </w:rPr>
        <w:t>If the collection of information impacts small businesses or other small entities, describe any methods used to minimize burden.</w:t>
      </w:r>
    </w:p>
    <w:p w:rsidRPr="00604FEC" w:rsidR="00CB61C6" w:rsidP="006C25DD" w:rsidRDefault="00CB61C6">
      <w:pPr>
        <w:widowControl/>
        <w:ind w:left="720"/>
        <w:rPr>
          <w:rFonts w:ascii="Times New Roman" w:hAnsi="Times New Roman"/>
        </w:rPr>
      </w:pPr>
    </w:p>
    <w:p w:rsidRPr="00604FEC" w:rsidR="00CB61C6" w:rsidP="006C25DD" w:rsidRDefault="00CB61C6">
      <w:pPr>
        <w:pStyle w:val="BodyTextIndent"/>
        <w:widowControl/>
        <w:tabs>
          <w:tab w:val="clear" w:pos="-1440"/>
        </w:tabs>
      </w:pPr>
      <w:r w:rsidRPr="00604FEC">
        <w:t>The class exemption does not unusually impact small businesses because records are already maintained for purposes of completing the annual report required by ERISA (Form 5500 Series).</w:t>
      </w:r>
    </w:p>
    <w:p w:rsidRPr="00604FEC" w:rsidR="00CB61C6" w:rsidP="006C25DD" w:rsidRDefault="00CB61C6">
      <w:pPr>
        <w:widowControl/>
        <w:tabs>
          <w:tab w:val="left" w:pos="-1440"/>
        </w:tabs>
        <w:ind w:left="720"/>
        <w:rPr>
          <w:rFonts w:ascii="Times New Roman" w:hAnsi="Times New Roman"/>
        </w:rPr>
      </w:pPr>
    </w:p>
    <w:p w:rsidRPr="00604FEC" w:rsidR="00CB61C6" w:rsidP="006C25DD" w:rsidRDefault="00CB61C6">
      <w:pPr>
        <w:widowControl/>
        <w:tabs>
          <w:tab w:val="left" w:pos="-1440"/>
        </w:tabs>
        <w:ind w:left="720" w:hanging="720"/>
        <w:rPr>
          <w:rFonts w:ascii="Times New Roman" w:hAnsi="Times New Roman"/>
        </w:rPr>
      </w:pPr>
      <w:r w:rsidRPr="00604FEC">
        <w:rPr>
          <w:rFonts w:ascii="Times New Roman" w:hAnsi="Times New Roman"/>
        </w:rPr>
        <w:t>6.</w:t>
      </w:r>
      <w:r w:rsidRPr="00604FEC">
        <w:rPr>
          <w:rFonts w:ascii="Times New Roman" w:hAnsi="Times New Roman"/>
        </w:rPr>
        <w:tab/>
      </w:r>
      <w:r w:rsidRPr="00604FEC">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Pr="00604FEC" w:rsidR="00CB61C6" w:rsidP="006C25DD" w:rsidRDefault="00CB61C6">
      <w:pPr>
        <w:widowControl/>
        <w:ind w:left="720"/>
        <w:rPr>
          <w:rFonts w:ascii="Times New Roman" w:hAnsi="Times New Roman"/>
        </w:rPr>
      </w:pPr>
    </w:p>
    <w:p w:rsidRPr="00604FEC" w:rsidR="00CB61C6" w:rsidP="006C25DD" w:rsidRDefault="00CB61C6">
      <w:pPr>
        <w:pStyle w:val="BodyTextIndent"/>
        <w:widowControl/>
        <w:tabs>
          <w:tab w:val="clear" w:pos="-1440"/>
        </w:tabs>
      </w:pPr>
      <w:r w:rsidRPr="00604FEC">
        <w:t>The recordkeeping requirement of the class exemption is only mandatory if plans wish to utilize this class exemption.  The frequency is dependent on the occurrence of such transactions, not on a predetermined time period.  In the absence of the recordkeeping requirement, fiduciaries, participants and beneficiaries, and the Department, might not have sufficient access to information to verify compliance w</w:t>
      </w:r>
      <w:r w:rsidR="006C25DD">
        <w:t>ith the terms of the exemption.</w:t>
      </w:r>
    </w:p>
    <w:p w:rsidRPr="00604FEC" w:rsidR="00CB61C6" w:rsidP="006C25DD" w:rsidRDefault="00CB61C6">
      <w:pPr>
        <w:widowControl/>
        <w:ind w:left="720"/>
        <w:rPr>
          <w:rFonts w:ascii="Times New Roman" w:hAnsi="Times New Roman"/>
        </w:rPr>
      </w:pPr>
    </w:p>
    <w:p w:rsidRPr="00604FEC" w:rsidR="00CB61C6" w:rsidP="006C25DD" w:rsidRDefault="00CB61C6">
      <w:pPr>
        <w:pStyle w:val="Quick1"/>
        <w:widowControl/>
        <w:numPr>
          <w:ilvl w:val="0"/>
          <w:numId w:val="2"/>
        </w:numPr>
        <w:tabs>
          <w:tab w:val="left" w:pos="-1440"/>
          <w:tab w:val="num" w:pos="720"/>
        </w:tabs>
        <w:rPr>
          <w:rFonts w:ascii="Times New Roman" w:hAnsi="Times New Roman"/>
          <w:i/>
          <w:iCs/>
        </w:rPr>
      </w:pPr>
      <w:r w:rsidRPr="00604FEC">
        <w:rPr>
          <w:rFonts w:ascii="Times New Roman" w:hAnsi="Times New Roman"/>
          <w:i/>
          <w:iCs/>
        </w:rPr>
        <w:t>Explain any special circumstances that would cause an information collection to be conducted in a manner:</w:t>
      </w:r>
    </w:p>
    <w:p w:rsidRPr="00604FEC" w:rsidR="00CB61C6" w:rsidP="006C25DD"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requiring respondents to report information to the agency more often than quarterly;</w:t>
      </w:r>
    </w:p>
    <w:p w:rsidRPr="00604FEC" w:rsidR="00CB61C6" w:rsidP="006C25DD"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requiring respondents to prepare a written response to a collection of information in fewer than 30 days after receipt of it;</w:t>
      </w:r>
    </w:p>
    <w:p w:rsidRPr="00604FEC" w:rsidR="00CB61C6" w:rsidP="006C25DD"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requiring respondents to submit more than an original and two copies of any document;</w:t>
      </w:r>
    </w:p>
    <w:p w:rsidRPr="00604FEC" w:rsidR="00CB61C6" w:rsidP="006C25DD"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requiring respondents to retain records, other than health, medical, government contract, grant-in-aid, or tax records for more than three years;</w:t>
      </w:r>
    </w:p>
    <w:p w:rsidRPr="00604FEC" w:rsidR="00CB61C6" w:rsidP="006C25DD"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in connection with a statistical survey, that is not designed to produce valid and reliable results that can be generalized to the universe of study;</w:t>
      </w:r>
    </w:p>
    <w:p w:rsidRPr="00604FEC" w:rsidR="00CB61C6" w:rsidP="006C25DD"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requiring the use of a statistical data classification that has not been reviewed and approved by OMB;</w:t>
      </w:r>
    </w:p>
    <w:p w:rsidRPr="00604FEC" w:rsidR="00CB61C6" w:rsidP="006C25DD" w:rsidRDefault="00CB61C6">
      <w:pPr>
        <w:widowControl/>
        <w:tabs>
          <w:tab w:val="left" w:pos="-1440"/>
        </w:tabs>
        <w:ind w:left="1440" w:hanging="720"/>
        <w:rPr>
          <w:rFonts w:ascii="Times New Roman" w:hAnsi="Times New Roman"/>
          <w:i/>
          <w:iCs/>
        </w:rPr>
      </w:pPr>
      <w:r w:rsidRPr="00604FEC">
        <w:rPr>
          <w:rFonts w:ascii="Times New Roman" w:hAnsi="Times New Roman"/>
          <w:i/>
          <w:iCs/>
        </w:rPr>
        <w:lastRenderedPageBreak/>
        <w:t>•</w:t>
      </w:r>
      <w:r w:rsidRPr="00604FEC">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604FEC" w:rsidR="00CB61C6" w:rsidP="006C25DD" w:rsidRDefault="00CB61C6">
      <w:pPr>
        <w:widowControl/>
        <w:tabs>
          <w:tab w:val="left" w:pos="-1440"/>
        </w:tabs>
        <w:ind w:left="1440" w:hanging="720"/>
        <w:rPr>
          <w:rFonts w:ascii="Times New Roman" w:hAnsi="Times New Roman"/>
        </w:rPr>
      </w:pPr>
      <w:r w:rsidRPr="00604FEC">
        <w:rPr>
          <w:rFonts w:ascii="Times New Roman" w:hAnsi="Times New Roman"/>
          <w:i/>
          <w:iCs/>
        </w:rPr>
        <w:t>•</w:t>
      </w:r>
      <w:r w:rsidRPr="00604FEC">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Pr="00604FEC" w:rsidR="00CB61C6" w:rsidP="006C25DD" w:rsidRDefault="00CB61C6">
      <w:pPr>
        <w:widowControl/>
        <w:ind w:left="720"/>
        <w:rPr>
          <w:rFonts w:ascii="Times New Roman" w:hAnsi="Times New Roman"/>
        </w:rPr>
      </w:pPr>
    </w:p>
    <w:p w:rsidRPr="00604FEC" w:rsidR="00CB61C6" w:rsidP="006C25DD" w:rsidRDefault="00CB61C6">
      <w:pPr>
        <w:pStyle w:val="BodyTextIndent"/>
        <w:widowControl/>
        <w:tabs>
          <w:tab w:val="clear" w:pos="-1440"/>
        </w:tabs>
      </w:pPr>
      <w:r w:rsidRPr="00604FEC">
        <w:t>There are no special circumstances that require the collection to be conducted in a manner inconsistent with the above</w:t>
      </w:r>
      <w:r w:rsidRPr="00604FEC" w:rsidR="00CF4CC7">
        <w:t xml:space="preserve"> requirements</w:t>
      </w:r>
      <w:r w:rsidRPr="00604FEC">
        <w:t>.  The six</w:t>
      </w:r>
      <w:r w:rsidR="00F70398">
        <w:t>-</w:t>
      </w:r>
      <w:r w:rsidRPr="00604FEC">
        <w:t>year recordkeeping requirement is consistent with the requirements in section 107 of ERISA as well as general recordkeeping requirements for tax information under the Code.  Since this class exemption is granted under section 4975(c)(2) of the Code (as well as under section 408(a) of ERISA), the exclusion of tax records from the three year guideline for tax retention set forth in 5 CFR 1320.6 is applicable.  Furthermore, as a result of statutory recordkeeping requirements in ERISA, the Code, and other federal laws, the affected population of the class exemption, for the most part, has adopted six year recordkeeping as standard business practice with regard to employee benefit plans.</w:t>
      </w:r>
    </w:p>
    <w:p w:rsidRPr="00604FEC" w:rsidR="00CB61C6" w:rsidP="006C25DD" w:rsidRDefault="00CB61C6">
      <w:pPr>
        <w:widowControl/>
        <w:ind w:left="720"/>
        <w:rPr>
          <w:rFonts w:ascii="Times New Roman" w:hAnsi="Times New Roman"/>
        </w:rPr>
      </w:pPr>
    </w:p>
    <w:p w:rsidRPr="00604FEC" w:rsidR="00CB61C6" w:rsidP="004D5ADC" w:rsidRDefault="00CB61C6">
      <w:pPr>
        <w:widowControl/>
        <w:tabs>
          <w:tab w:val="left" w:pos="-1440"/>
        </w:tabs>
        <w:ind w:left="720" w:hanging="720"/>
        <w:rPr>
          <w:rFonts w:ascii="Times New Roman" w:hAnsi="Times New Roman"/>
          <w:i/>
          <w:iCs/>
        </w:rPr>
      </w:pPr>
      <w:r w:rsidRPr="00604FEC">
        <w:rPr>
          <w:rFonts w:ascii="Times New Roman" w:hAnsi="Times New Roman"/>
        </w:rPr>
        <w:t>8.</w:t>
      </w:r>
      <w:r w:rsidRPr="00604FEC">
        <w:rPr>
          <w:rFonts w:ascii="Times New Roman" w:hAnsi="Times New Roman"/>
        </w:rPr>
        <w:tab/>
      </w:r>
      <w:r w:rsidRPr="00604FEC">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04FEC" w:rsidR="00CB61C6" w:rsidP="004D5ADC" w:rsidRDefault="00CB61C6">
      <w:pPr>
        <w:widowControl/>
        <w:ind w:left="720"/>
        <w:rPr>
          <w:rFonts w:ascii="Times New Roman" w:hAnsi="Times New Roman"/>
          <w:i/>
          <w:iCs/>
        </w:rPr>
      </w:pPr>
    </w:p>
    <w:p w:rsidRPr="00604FEC" w:rsidR="00CB61C6" w:rsidP="004D5ADC" w:rsidRDefault="00CB61C6">
      <w:pPr>
        <w:widowControl/>
        <w:ind w:left="720"/>
        <w:rPr>
          <w:rFonts w:ascii="Times New Roman" w:hAnsi="Times New Roman"/>
          <w:i/>
          <w:iCs/>
        </w:rPr>
      </w:pPr>
      <w:r w:rsidRPr="00604FEC">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604FEC" w:rsidR="00CB61C6" w:rsidP="004D5ADC" w:rsidRDefault="00CB61C6">
      <w:pPr>
        <w:widowControl/>
        <w:ind w:left="720"/>
        <w:rPr>
          <w:rFonts w:ascii="Times New Roman" w:hAnsi="Times New Roman"/>
          <w:i/>
          <w:iCs/>
        </w:rPr>
      </w:pPr>
    </w:p>
    <w:p w:rsidRPr="00604FEC" w:rsidR="00CB61C6" w:rsidP="004D5ADC" w:rsidRDefault="00CB61C6">
      <w:pPr>
        <w:widowControl/>
        <w:ind w:left="720"/>
        <w:rPr>
          <w:rFonts w:ascii="Times New Roman" w:hAnsi="Times New Roman"/>
          <w:i/>
          <w:iCs/>
        </w:rPr>
      </w:pPr>
      <w:r w:rsidRPr="00604FEC">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604FEC" w:rsidR="00CB61C6" w:rsidP="004D5ADC" w:rsidRDefault="00CB61C6">
      <w:pPr>
        <w:widowControl/>
        <w:ind w:left="720"/>
        <w:rPr>
          <w:rFonts w:ascii="Times New Roman" w:hAnsi="Times New Roman"/>
        </w:rPr>
      </w:pPr>
    </w:p>
    <w:p w:rsidRPr="00604FEC" w:rsidR="00CB61C6" w:rsidP="004D5ADC" w:rsidRDefault="002E7843">
      <w:pPr>
        <w:widowControl/>
        <w:ind w:left="720"/>
        <w:rPr>
          <w:rFonts w:ascii="Times New Roman" w:hAnsi="Times New Roman"/>
        </w:rPr>
      </w:pPr>
      <w:r w:rsidRPr="00604FEC">
        <w:rPr>
          <w:rFonts w:ascii="Times New Roman" w:hAnsi="Times New Roman"/>
        </w:rPr>
        <w:t xml:space="preserve">The Department published a </w:t>
      </w:r>
      <w:r w:rsidRPr="00604FEC" w:rsidR="00CB61C6">
        <w:rPr>
          <w:rFonts w:ascii="Times New Roman" w:hAnsi="Times New Roman"/>
        </w:rPr>
        <w:t xml:space="preserve"> </w:t>
      </w:r>
      <w:r w:rsidRPr="00604FEC" w:rsidR="00CB61C6">
        <w:rPr>
          <w:rFonts w:ascii="Times New Roman" w:hAnsi="Times New Roman"/>
          <w:u w:val="single"/>
        </w:rPr>
        <w:t>Federal Register</w:t>
      </w:r>
      <w:r w:rsidRPr="00604FEC" w:rsidR="00CB61C6">
        <w:rPr>
          <w:rFonts w:ascii="Times New Roman" w:hAnsi="Times New Roman"/>
        </w:rPr>
        <w:t xml:space="preserve"> </w:t>
      </w:r>
      <w:r w:rsidRPr="00604FEC">
        <w:rPr>
          <w:rFonts w:ascii="Times New Roman" w:hAnsi="Times New Roman"/>
        </w:rPr>
        <w:t xml:space="preserve">notice </w:t>
      </w:r>
      <w:r w:rsidRPr="00604FEC" w:rsidR="00CB61C6">
        <w:rPr>
          <w:rFonts w:ascii="Times New Roman" w:hAnsi="Times New Roman"/>
        </w:rPr>
        <w:t xml:space="preserve">on </w:t>
      </w:r>
      <w:r w:rsidRPr="00604FEC" w:rsidR="00CF4CC7">
        <w:rPr>
          <w:rFonts w:ascii="Times New Roman" w:hAnsi="Times New Roman"/>
        </w:rPr>
        <w:t xml:space="preserve">October </w:t>
      </w:r>
      <w:r w:rsidR="00F70398">
        <w:rPr>
          <w:rFonts w:ascii="Times New Roman" w:hAnsi="Times New Roman"/>
        </w:rPr>
        <w:t>10, 2019</w:t>
      </w:r>
      <w:r w:rsidRPr="00604FEC" w:rsidR="00CF4CC7">
        <w:rPr>
          <w:rFonts w:ascii="Times New Roman" w:hAnsi="Times New Roman"/>
        </w:rPr>
        <w:t xml:space="preserve"> </w:t>
      </w:r>
      <w:r w:rsidRPr="00604FEC" w:rsidR="00CB61C6">
        <w:rPr>
          <w:rFonts w:ascii="Times New Roman" w:hAnsi="Times New Roman"/>
        </w:rPr>
        <w:t>(</w:t>
      </w:r>
      <w:r w:rsidRPr="00604FEC" w:rsidR="00CF4CC7">
        <w:rPr>
          <w:rFonts w:ascii="Times New Roman" w:hAnsi="Times New Roman"/>
        </w:rPr>
        <w:t>8</w:t>
      </w:r>
      <w:r w:rsidR="00F70398">
        <w:rPr>
          <w:rFonts w:ascii="Times New Roman" w:hAnsi="Times New Roman"/>
        </w:rPr>
        <w:t>4</w:t>
      </w:r>
      <w:r w:rsidRPr="00604FEC" w:rsidR="00B611F9">
        <w:rPr>
          <w:rFonts w:ascii="Times New Roman" w:hAnsi="Times New Roman"/>
        </w:rPr>
        <w:t xml:space="preserve"> </w:t>
      </w:r>
      <w:r w:rsidRPr="00604FEC" w:rsidR="00CB61C6">
        <w:rPr>
          <w:rFonts w:ascii="Times New Roman" w:hAnsi="Times New Roman"/>
        </w:rPr>
        <w:t xml:space="preserve">FR </w:t>
      </w:r>
      <w:r w:rsidR="00F70398">
        <w:rPr>
          <w:rFonts w:ascii="Times New Roman" w:hAnsi="Times New Roman"/>
        </w:rPr>
        <w:t>54642</w:t>
      </w:r>
      <w:r w:rsidRPr="00604FEC" w:rsidR="00CB61C6">
        <w:rPr>
          <w:rFonts w:ascii="Times New Roman" w:hAnsi="Times New Roman"/>
        </w:rPr>
        <w:t>), as required by 5 CFR 1320.8(d), soliciting comments on the information collection and providing the public 60 days to comment on the submission.  No comments were received from the public in response to the notice.</w:t>
      </w:r>
    </w:p>
    <w:p w:rsidRPr="00604FEC" w:rsidR="00CB61C6" w:rsidP="004D5ADC" w:rsidRDefault="00CB61C6">
      <w:pPr>
        <w:widowControl/>
        <w:ind w:left="720"/>
        <w:rPr>
          <w:rFonts w:ascii="Times New Roman" w:hAnsi="Times New Roman"/>
        </w:rPr>
      </w:pPr>
    </w:p>
    <w:p w:rsidRPr="00604FEC" w:rsidR="00CB61C6" w:rsidP="004D5ADC" w:rsidRDefault="00CB61C6">
      <w:pPr>
        <w:pStyle w:val="Quick1"/>
        <w:widowControl/>
        <w:numPr>
          <w:ilvl w:val="0"/>
          <w:numId w:val="3"/>
        </w:numPr>
        <w:tabs>
          <w:tab w:val="left" w:pos="-1440"/>
          <w:tab w:val="num" w:pos="720"/>
        </w:tabs>
        <w:rPr>
          <w:rFonts w:ascii="Times New Roman" w:hAnsi="Times New Roman"/>
          <w:i/>
          <w:iCs/>
        </w:rPr>
      </w:pPr>
      <w:r w:rsidRPr="00604FEC">
        <w:rPr>
          <w:rFonts w:ascii="Times New Roman" w:hAnsi="Times New Roman"/>
          <w:i/>
          <w:iCs/>
        </w:rPr>
        <w:lastRenderedPageBreak/>
        <w:t>Explain any decision to provide any payment or gift to respondents, other than remuneration of contractors or grantees.</w:t>
      </w:r>
    </w:p>
    <w:p w:rsidRPr="00604FEC" w:rsidR="00CB61C6" w:rsidP="004D5ADC" w:rsidRDefault="00CB61C6">
      <w:pPr>
        <w:widowControl/>
        <w:ind w:left="720"/>
        <w:rPr>
          <w:rFonts w:ascii="Times New Roman" w:hAnsi="Times New Roman"/>
        </w:rPr>
      </w:pPr>
    </w:p>
    <w:p w:rsidRPr="00B8639F" w:rsidR="00F70398" w:rsidP="00F70398" w:rsidRDefault="00F70398">
      <w:pPr>
        <w:widowControl/>
        <w:ind w:left="720"/>
        <w:rPr>
          <w:rFonts w:ascii="Times New Roman" w:hAnsi="Times New Roman"/>
        </w:rPr>
      </w:pPr>
      <w:r w:rsidRPr="00B8639F">
        <w:rPr>
          <w:rFonts w:ascii="Times New Roman" w:hAnsi="Times New Roman"/>
        </w:rPr>
        <w:t>No payments or gifts are provided to respondents.</w:t>
      </w:r>
    </w:p>
    <w:p w:rsidRPr="00604FEC" w:rsidR="00CB61C6" w:rsidP="007C338E" w:rsidRDefault="00CB61C6">
      <w:pPr>
        <w:widowControl/>
        <w:ind w:left="720"/>
        <w:rPr>
          <w:rFonts w:ascii="Times New Roman" w:hAnsi="Times New Roman"/>
        </w:rPr>
      </w:pPr>
    </w:p>
    <w:p w:rsidRPr="00604FEC" w:rsidR="00CB61C6" w:rsidP="004D5ADC" w:rsidRDefault="00CB61C6">
      <w:pPr>
        <w:widowControl/>
        <w:tabs>
          <w:tab w:val="left" w:pos="-1440"/>
        </w:tabs>
        <w:ind w:left="720" w:hanging="720"/>
        <w:rPr>
          <w:rFonts w:ascii="Times New Roman" w:hAnsi="Times New Roman"/>
          <w:i/>
          <w:iCs/>
        </w:rPr>
      </w:pPr>
      <w:r w:rsidRPr="00604FEC">
        <w:rPr>
          <w:rFonts w:ascii="Times New Roman" w:hAnsi="Times New Roman"/>
        </w:rPr>
        <w:t>10.</w:t>
      </w:r>
      <w:r w:rsidRPr="00604FEC">
        <w:rPr>
          <w:rFonts w:ascii="Times New Roman" w:hAnsi="Times New Roman"/>
        </w:rPr>
        <w:tab/>
      </w:r>
      <w:r w:rsidRPr="00604FEC">
        <w:rPr>
          <w:rFonts w:ascii="Times New Roman" w:hAnsi="Times New Roman"/>
          <w:i/>
          <w:iCs/>
        </w:rPr>
        <w:t>Describe any assurance of confidentiality provided to respondents and the basis for the assurance in statute, regulation, or agency policy.</w:t>
      </w:r>
    </w:p>
    <w:p w:rsidRPr="00604FEC" w:rsidR="00CB61C6" w:rsidP="004D5ADC" w:rsidRDefault="00CB61C6">
      <w:pPr>
        <w:widowControl/>
        <w:ind w:left="720"/>
        <w:rPr>
          <w:rFonts w:ascii="Times New Roman" w:hAnsi="Times New Roman"/>
        </w:rPr>
      </w:pPr>
    </w:p>
    <w:p w:rsidRPr="00604FEC" w:rsidR="00CB61C6" w:rsidP="004D5ADC" w:rsidRDefault="00CB61C6">
      <w:pPr>
        <w:widowControl/>
        <w:ind w:left="720"/>
        <w:rPr>
          <w:rFonts w:ascii="Times New Roman" w:hAnsi="Times New Roman"/>
        </w:rPr>
      </w:pPr>
      <w:r w:rsidRPr="00604FEC">
        <w:rPr>
          <w:rFonts w:ascii="Times New Roman" w:hAnsi="Times New Roman"/>
        </w:rPr>
        <w:t xml:space="preserve">There is no promise of confidentiality of the information.  The class exemption requires that the information concerning the transactions be made available to interested parties. </w:t>
      </w:r>
    </w:p>
    <w:p w:rsidRPr="00604FEC" w:rsidR="00CB61C6" w:rsidP="004D5ADC" w:rsidRDefault="00CB61C6">
      <w:pPr>
        <w:widowControl/>
        <w:ind w:left="720"/>
        <w:rPr>
          <w:rFonts w:ascii="Times New Roman" w:hAnsi="Times New Roman"/>
        </w:rPr>
      </w:pPr>
    </w:p>
    <w:p w:rsidRPr="00604FEC" w:rsidR="00CB61C6" w:rsidP="004D5ADC" w:rsidRDefault="00CB61C6">
      <w:pPr>
        <w:widowControl/>
        <w:tabs>
          <w:tab w:val="left" w:pos="-1440"/>
        </w:tabs>
        <w:ind w:left="720" w:hanging="720"/>
        <w:rPr>
          <w:rFonts w:ascii="Times New Roman" w:hAnsi="Times New Roman"/>
          <w:i/>
          <w:iCs/>
        </w:rPr>
      </w:pPr>
      <w:r w:rsidRPr="00604FEC">
        <w:rPr>
          <w:rFonts w:ascii="Times New Roman" w:hAnsi="Times New Roman"/>
        </w:rPr>
        <w:t>11.</w:t>
      </w:r>
      <w:r w:rsidRPr="00604FEC">
        <w:rPr>
          <w:rFonts w:ascii="Times New Roman" w:hAnsi="Times New Roman"/>
        </w:rPr>
        <w:tab/>
      </w:r>
      <w:r w:rsidRPr="00604FEC">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04FEC" w:rsidR="00CB61C6" w:rsidP="004D5ADC" w:rsidRDefault="00CB61C6">
      <w:pPr>
        <w:widowControl/>
        <w:ind w:left="720"/>
        <w:rPr>
          <w:rFonts w:ascii="Times New Roman" w:hAnsi="Times New Roman"/>
          <w:i/>
          <w:iCs/>
        </w:rPr>
      </w:pPr>
    </w:p>
    <w:p w:rsidRPr="00604FEC" w:rsidR="00CB61C6" w:rsidP="00F70398" w:rsidRDefault="00F70398">
      <w:pPr>
        <w:widowControl/>
        <w:ind w:left="720"/>
        <w:rPr>
          <w:rFonts w:ascii="Times New Roman" w:hAnsi="Times New Roman"/>
        </w:rPr>
      </w:pPr>
      <w:r w:rsidRPr="00B8639F">
        <w:rPr>
          <w:rFonts w:ascii="Times New Roman" w:hAnsi="Times New Roman"/>
        </w:rPr>
        <w:t>There are no questions of a sensitive nature pertaining to sexual behavior and attitudes, religious beliefs, or other matters that are commonly considered private. Therefore, this is not applicable to the requirements of this class exemption.</w:t>
      </w:r>
    </w:p>
    <w:p w:rsidRPr="00604FEC" w:rsidR="00AA4FF1" w:rsidP="004D5ADC" w:rsidRDefault="00AA4FF1">
      <w:pPr>
        <w:widowControl/>
        <w:ind w:left="720"/>
        <w:rPr>
          <w:rFonts w:ascii="Times New Roman" w:hAnsi="Times New Roman"/>
        </w:rPr>
      </w:pPr>
    </w:p>
    <w:p w:rsidRPr="00604FEC" w:rsidR="00CB61C6" w:rsidP="004D5ADC" w:rsidRDefault="00CB61C6">
      <w:pPr>
        <w:widowControl/>
        <w:tabs>
          <w:tab w:val="left" w:pos="-1440"/>
        </w:tabs>
        <w:ind w:left="720" w:hanging="720"/>
        <w:rPr>
          <w:rFonts w:ascii="Times New Roman" w:hAnsi="Times New Roman"/>
          <w:i/>
          <w:iCs/>
        </w:rPr>
      </w:pPr>
      <w:r w:rsidRPr="00604FEC">
        <w:rPr>
          <w:rFonts w:ascii="Times New Roman" w:hAnsi="Times New Roman"/>
        </w:rPr>
        <w:t>12.</w:t>
      </w:r>
      <w:r w:rsidRPr="00604FEC">
        <w:rPr>
          <w:rFonts w:ascii="Times New Roman" w:hAnsi="Times New Roman"/>
        </w:rPr>
        <w:tab/>
      </w:r>
      <w:r w:rsidRPr="00604FEC">
        <w:rPr>
          <w:rFonts w:ascii="Times New Roman" w:hAnsi="Times New Roman"/>
          <w:i/>
          <w:iCs/>
        </w:rPr>
        <w:t>Provide estimates of the hour burden of the collection of information.  The statement should:</w:t>
      </w:r>
    </w:p>
    <w:p w:rsidRPr="00604FEC" w:rsidR="00CB61C6" w:rsidP="004D5ADC"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04FEC" w:rsidR="00CB61C6" w:rsidP="004D5ADC"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If this request for approval covers more than one form, provide separate hour burden estimates for each form and aggregate the hour burdens.</w:t>
      </w:r>
    </w:p>
    <w:p w:rsidRPr="00604FEC" w:rsidR="00CB61C6" w:rsidP="004D5ADC" w:rsidRDefault="00CB61C6">
      <w:pPr>
        <w:widowControl/>
        <w:tabs>
          <w:tab w:val="left" w:pos="-1440"/>
        </w:tabs>
        <w:ind w:left="1440" w:hanging="720"/>
        <w:rPr>
          <w:rFonts w:ascii="Times New Roman" w:hAnsi="Times New Roman"/>
          <w:i/>
          <w:iCs/>
        </w:rPr>
      </w:pPr>
      <w:r w:rsidRPr="00604FEC">
        <w:rPr>
          <w:rFonts w:ascii="Times New Roman" w:hAnsi="Times New Roman"/>
          <w:i/>
          <w:iCs/>
        </w:rPr>
        <w:t>•</w:t>
      </w:r>
      <w:r w:rsidRPr="00604FEC">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604FEC" w:rsidR="00CB61C6" w:rsidP="004D5ADC" w:rsidRDefault="00CB61C6">
      <w:pPr>
        <w:widowControl/>
        <w:ind w:left="720"/>
        <w:rPr>
          <w:rFonts w:ascii="Times New Roman" w:hAnsi="Times New Roman"/>
        </w:rPr>
      </w:pPr>
    </w:p>
    <w:p w:rsidRPr="00604FEC" w:rsidR="00CB61C6" w:rsidP="004D5ADC" w:rsidRDefault="00CB61C6">
      <w:pPr>
        <w:widowControl/>
        <w:ind w:left="720"/>
        <w:rPr>
          <w:rFonts w:ascii="Times New Roman" w:hAnsi="Times New Roman"/>
        </w:rPr>
      </w:pPr>
      <w:r w:rsidRPr="00604FEC">
        <w:rPr>
          <w:rFonts w:ascii="Times New Roman" w:hAnsi="Times New Roman"/>
        </w:rPr>
        <w:t xml:space="preserve">The class exemption requires plans to maintain for a period of six years all necessary records pertaining to the affected transactions and to make those records available to </w:t>
      </w:r>
      <w:r w:rsidRPr="00604FEC">
        <w:rPr>
          <w:rFonts w:ascii="Times New Roman" w:hAnsi="Times New Roman"/>
        </w:rPr>
        <w:lastRenderedPageBreak/>
        <w:t xml:space="preserve">certain designed persons upon request.  </w:t>
      </w:r>
      <w:r w:rsidR="00486207">
        <w:rPr>
          <w:rFonts w:ascii="Times New Roman" w:hAnsi="Times New Roman"/>
        </w:rPr>
        <w:t xml:space="preserve">For purposes of this burden analysis, the Department estimates that 69 plans (respondents) will engage in 325 covered transactions (responses).  </w:t>
      </w:r>
      <w:r w:rsidRPr="00604FEC">
        <w:rPr>
          <w:rFonts w:ascii="Times New Roman" w:hAnsi="Times New Roman"/>
        </w:rPr>
        <w:t xml:space="preserve">The </w:t>
      </w:r>
      <w:r w:rsidRPr="00604FEC" w:rsidR="0079027D">
        <w:rPr>
          <w:rFonts w:ascii="Times New Roman" w:hAnsi="Times New Roman"/>
        </w:rPr>
        <w:t>D</w:t>
      </w:r>
      <w:r w:rsidRPr="00604FEC">
        <w:rPr>
          <w:rFonts w:ascii="Times New Roman" w:hAnsi="Times New Roman"/>
        </w:rPr>
        <w:t>epartment believes that the financial records would normally be maintained for purposes of satisfying the requirement</w:t>
      </w:r>
      <w:r w:rsidRPr="00604FEC" w:rsidR="007271D2">
        <w:rPr>
          <w:rFonts w:ascii="Times New Roman" w:hAnsi="Times New Roman"/>
        </w:rPr>
        <w:t>s</w:t>
      </w:r>
      <w:r w:rsidRPr="00604FEC">
        <w:rPr>
          <w:rFonts w:ascii="Times New Roman" w:hAnsi="Times New Roman"/>
        </w:rPr>
        <w:t xml:space="preserve"> of the </w:t>
      </w:r>
      <w:r w:rsidRPr="00604FEC" w:rsidR="007C5539">
        <w:rPr>
          <w:rFonts w:ascii="Times New Roman" w:hAnsi="Times New Roman"/>
        </w:rPr>
        <w:t>F</w:t>
      </w:r>
      <w:r w:rsidRPr="00604FEC">
        <w:rPr>
          <w:rFonts w:ascii="Times New Roman" w:hAnsi="Times New Roman"/>
        </w:rPr>
        <w:t>orm 5500</w:t>
      </w:r>
      <w:r w:rsidRPr="00604FEC" w:rsidR="0079027D">
        <w:rPr>
          <w:rFonts w:ascii="Times New Roman" w:hAnsi="Times New Roman"/>
        </w:rPr>
        <w:t xml:space="preserve">. </w:t>
      </w:r>
      <w:r w:rsidRPr="00604FEC" w:rsidR="007C5539">
        <w:rPr>
          <w:rFonts w:ascii="Times New Roman" w:hAnsi="Times New Roman"/>
        </w:rPr>
        <w:t xml:space="preserve"> </w:t>
      </w:r>
      <w:r w:rsidRPr="00604FEC" w:rsidR="00C16CB8">
        <w:rPr>
          <w:rFonts w:ascii="Times New Roman" w:hAnsi="Times New Roman"/>
        </w:rPr>
        <w:t>To account for the slight, but unlikely, possibility of additional burden beyond the burden associated with the Form 5500, the Department has estimated an annual burden of one hour.</w:t>
      </w:r>
    </w:p>
    <w:p w:rsidRPr="00604FEC" w:rsidR="00CB61C6" w:rsidP="004D5ADC" w:rsidRDefault="00CB61C6">
      <w:pPr>
        <w:widowControl/>
        <w:ind w:left="720"/>
        <w:rPr>
          <w:rFonts w:ascii="Times New Roman" w:hAnsi="Times New Roman"/>
        </w:rPr>
      </w:pPr>
    </w:p>
    <w:p w:rsidRPr="00604FEC" w:rsidR="00CB61C6" w:rsidP="00B85366" w:rsidRDefault="00CB61C6">
      <w:pPr>
        <w:pStyle w:val="Quick1"/>
        <w:widowControl/>
        <w:tabs>
          <w:tab w:val="left" w:pos="-1440"/>
          <w:tab w:val="num" w:pos="720"/>
        </w:tabs>
        <w:rPr>
          <w:rFonts w:ascii="Times New Roman" w:hAnsi="Times New Roman"/>
          <w:i/>
          <w:iCs/>
        </w:rPr>
      </w:pPr>
      <w:r w:rsidRPr="00604FEC">
        <w:rPr>
          <w:rFonts w:ascii="Times New Roman" w:hAnsi="Times New Roman"/>
          <w:i/>
          <w:iCs/>
        </w:rPr>
        <w:t>Provide an estimate of the total annual cost burden to respondents or recordkeepers resulting from the collection of information.</w:t>
      </w:r>
    </w:p>
    <w:p w:rsidRPr="00604FEC" w:rsidR="00CB61C6" w:rsidP="00B85366" w:rsidRDefault="00CB61C6">
      <w:pPr>
        <w:widowControl/>
        <w:ind w:left="720"/>
        <w:rPr>
          <w:rFonts w:ascii="Times New Roman" w:hAnsi="Times New Roman"/>
        </w:rPr>
      </w:pPr>
    </w:p>
    <w:p w:rsidRPr="00604FEC" w:rsidR="00CB61C6" w:rsidP="00B85366" w:rsidRDefault="00CB61C6">
      <w:pPr>
        <w:widowControl/>
        <w:ind w:left="720"/>
        <w:rPr>
          <w:rFonts w:ascii="Times New Roman" w:hAnsi="Times New Roman"/>
        </w:rPr>
      </w:pPr>
      <w:r w:rsidRPr="00604FEC">
        <w:rPr>
          <w:rFonts w:ascii="Times New Roman" w:hAnsi="Times New Roman"/>
        </w:rPr>
        <w:t xml:space="preserve">We estimate that the cost to respondents is </w:t>
      </w:r>
      <w:r w:rsidRPr="00604FEC" w:rsidR="007C5539">
        <w:rPr>
          <w:rFonts w:ascii="Times New Roman" w:hAnsi="Times New Roman"/>
        </w:rPr>
        <w:t>de minimis</w:t>
      </w:r>
      <w:r w:rsidRPr="00604FEC">
        <w:rPr>
          <w:rFonts w:ascii="Times New Roman" w:hAnsi="Times New Roman"/>
        </w:rPr>
        <w:t xml:space="preserve">.  </w:t>
      </w:r>
      <w:r w:rsidRPr="00604FEC" w:rsidR="007C5539">
        <w:rPr>
          <w:rFonts w:ascii="Times New Roman" w:hAnsi="Times New Roman"/>
        </w:rPr>
        <w:t>A</w:t>
      </w:r>
      <w:r w:rsidRPr="00604FEC">
        <w:rPr>
          <w:rFonts w:ascii="Times New Roman" w:hAnsi="Times New Roman"/>
        </w:rPr>
        <w:t>ll of the recordkeeping would be done as standard business practice or for purposes of maintaining records related to the Form 5500.</w:t>
      </w:r>
    </w:p>
    <w:p w:rsidRPr="00604FEC" w:rsidR="00CB61C6" w:rsidP="00B85366" w:rsidRDefault="00CB61C6">
      <w:pPr>
        <w:widowControl/>
        <w:ind w:left="720"/>
        <w:rPr>
          <w:rFonts w:ascii="Times New Roman" w:hAnsi="Times New Roman"/>
        </w:rPr>
      </w:pPr>
    </w:p>
    <w:p w:rsidRPr="00604FEC" w:rsidR="00CB61C6" w:rsidP="00B85366" w:rsidRDefault="00CB61C6">
      <w:pPr>
        <w:widowControl/>
        <w:tabs>
          <w:tab w:val="left" w:pos="-1440"/>
        </w:tabs>
        <w:ind w:left="720" w:hanging="720"/>
        <w:rPr>
          <w:rFonts w:ascii="Times New Roman" w:hAnsi="Times New Roman"/>
          <w:i/>
          <w:iCs/>
        </w:rPr>
      </w:pPr>
      <w:r w:rsidRPr="00604FEC">
        <w:rPr>
          <w:rFonts w:ascii="Times New Roman" w:hAnsi="Times New Roman"/>
        </w:rPr>
        <w:t>14.</w:t>
      </w:r>
      <w:r w:rsidRPr="00604FEC">
        <w:rPr>
          <w:rFonts w:ascii="Times New Roman" w:hAnsi="Times New Roman"/>
        </w:rPr>
        <w:tab/>
      </w:r>
      <w:r w:rsidRPr="00604FEC">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04FEC" w:rsidR="00CB61C6" w:rsidP="00B85366" w:rsidRDefault="00CB61C6">
      <w:pPr>
        <w:widowControl/>
        <w:ind w:left="720"/>
        <w:rPr>
          <w:rFonts w:ascii="Times New Roman" w:hAnsi="Times New Roman"/>
        </w:rPr>
      </w:pPr>
    </w:p>
    <w:p w:rsidRPr="00604FEC" w:rsidR="00CB61C6" w:rsidP="00B85366" w:rsidRDefault="00CB61C6">
      <w:pPr>
        <w:pStyle w:val="BodyTextIndent"/>
        <w:widowControl/>
        <w:tabs>
          <w:tab w:val="clear" w:pos="-1440"/>
        </w:tabs>
      </w:pPr>
      <w:r w:rsidRPr="00604FEC">
        <w:t>There is no disclosure to the Federal government and, consequently, no cost to the government as a result of this class exemption.</w:t>
      </w:r>
    </w:p>
    <w:p w:rsidRPr="00604FEC" w:rsidR="00CB61C6" w:rsidP="00B85366" w:rsidRDefault="00CB61C6">
      <w:pPr>
        <w:widowControl/>
        <w:ind w:left="720"/>
        <w:rPr>
          <w:rFonts w:ascii="Times New Roman" w:hAnsi="Times New Roman"/>
        </w:rPr>
      </w:pPr>
    </w:p>
    <w:p w:rsidRPr="00604FEC" w:rsidR="00CB61C6" w:rsidP="00B85366" w:rsidRDefault="00CB61C6">
      <w:pPr>
        <w:widowControl/>
        <w:tabs>
          <w:tab w:val="left" w:pos="-1440"/>
        </w:tabs>
        <w:ind w:left="720" w:hanging="720"/>
        <w:rPr>
          <w:rFonts w:ascii="Times New Roman" w:hAnsi="Times New Roman"/>
          <w:i/>
          <w:iCs/>
        </w:rPr>
      </w:pPr>
      <w:r w:rsidRPr="00604FEC">
        <w:rPr>
          <w:rFonts w:ascii="Times New Roman" w:hAnsi="Times New Roman"/>
        </w:rPr>
        <w:t>15.</w:t>
      </w:r>
      <w:r w:rsidRPr="00604FEC">
        <w:rPr>
          <w:rFonts w:ascii="Times New Roman" w:hAnsi="Times New Roman"/>
        </w:rPr>
        <w:tab/>
      </w:r>
      <w:r w:rsidRPr="00604FEC">
        <w:rPr>
          <w:rFonts w:ascii="Times New Roman" w:hAnsi="Times New Roman"/>
          <w:i/>
          <w:iCs/>
        </w:rPr>
        <w:t>Explain the reasons for any program changes or adjustments.</w:t>
      </w:r>
    </w:p>
    <w:p w:rsidRPr="00604FEC" w:rsidR="00CB61C6" w:rsidP="00B85366" w:rsidRDefault="00CB61C6">
      <w:pPr>
        <w:widowControl/>
        <w:ind w:left="720"/>
        <w:rPr>
          <w:rFonts w:ascii="Times New Roman" w:hAnsi="Times New Roman"/>
        </w:rPr>
      </w:pPr>
    </w:p>
    <w:p w:rsidRPr="00604FEC" w:rsidR="00CB61C6" w:rsidP="00B85366" w:rsidRDefault="00CB61C6">
      <w:pPr>
        <w:widowControl/>
        <w:ind w:left="720"/>
        <w:rPr>
          <w:rFonts w:ascii="Times New Roman" w:hAnsi="Times New Roman"/>
        </w:rPr>
      </w:pPr>
      <w:r w:rsidRPr="00604FEC">
        <w:rPr>
          <w:rFonts w:ascii="Times New Roman" w:hAnsi="Times New Roman"/>
        </w:rPr>
        <w:t xml:space="preserve">There </w:t>
      </w:r>
      <w:r w:rsidRPr="00604FEC" w:rsidR="00D211D5">
        <w:rPr>
          <w:rFonts w:ascii="Times New Roman" w:hAnsi="Times New Roman"/>
        </w:rPr>
        <w:t>are no program changes associated with this submission.</w:t>
      </w:r>
      <w:r w:rsidRPr="00604FEC">
        <w:rPr>
          <w:rFonts w:ascii="Times New Roman" w:hAnsi="Times New Roman"/>
        </w:rPr>
        <w:t xml:space="preserve"> </w:t>
      </w:r>
    </w:p>
    <w:p w:rsidRPr="00604FEC" w:rsidR="00CB61C6" w:rsidP="00B85366" w:rsidRDefault="00CB61C6">
      <w:pPr>
        <w:widowControl/>
        <w:ind w:left="720"/>
        <w:rPr>
          <w:rFonts w:ascii="Times New Roman" w:hAnsi="Times New Roman"/>
        </w:rPr>
      </w:pPr>
    </w:p>
    <w:p w:rsidRPr="00604FEC" w:rsidR="00CB61C6" w:rsidP="00B85366" w:rsidRDefault="00CB61C6">
      <w:pPr>
        <w:widowControl/>
        <w:tabs>
          <w:tab w:val="left" w:pos="-1440"/>
        </w:tabs>
        <w:ind w:left="720" w:hanging="720"/>
        <w:rPr>
          <w:rFonts w:ascii="Times New Roman" w:hAnsi="Times New Roman"/>
          <w:i/>
          <w:iCs/>
        </w:rPr>
      </w:pPr>
      <w:r w:rsidRPr="00604FEC">
        <w:rPr>
          <w:rFonts w:ascii="Times New Roman" w:hAnsi="Times New Roman"/>
        </w:rPr>
        <w:t>16.</w:t>
      </w:r>
      <w:r w:rsidRPr="00604FEC">
        <w:rPr>
          <w:rFonts w:ascii="Times New Roman" w:hAnsi="Times New Roman"/>
        </w:rPr>
        <w:tab/>
      </w:r>
      <w:r w:rsidRPr="00604FEC">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04FEC" w:rsidR="00CB61C6" w:rsidP="00B85366" w:rsidRDefault="00CB61C6">
      <w:pPr>
        <w:widowControl/>
        <w:tabs>
          <w:tab w:val="left" w:pos="-1440"/>
        </w:tabs>
        <w:ind w:left="720"/>
        <w:rPr>
          <w:rFonts w:ascii="Times New Roman" w:hAnsi="Times New Roman"/>
          <w:i/>
          <w:iCs/>
        </w:rPr>
      </w:pPr>
    </w:p>
    <w:p w:rsidRPr="00604FEC" w:rsidR="00CB61C6" w:rsidP="00B85366" w:rsidRDefault="00CB61C6">
      <w:pPr>
        <w:widowControl/>
        <w:ind w:left="720"/>
        <w:rPr>
          <w:rFonts w:ascii="Times New Roman" w:hAnsi="Times New Roman"/>
        </w:rPr>
      </w:pPr>
      <w:r w:rsidRPr="00604FEC">
        <w:rPr>
          <w:rFonts w:ascii="Times New Roman" w:hAnsi="Times New Roman"/>
        </w:rPr>
        <w:t>This is not a collection of information for statistical use and there are no plans to publish the results of this collection.</w:t>
      </w:r>
    </w:p>
    <w:p w:rsidRPr="00604FEC" w:rsidR="00CB61C6" w:rsidP="00B85366" w:rsidRDefault="00CB61C6">
      <w:pPr>
        <w:widowControl/>
        <w:ind w:left="720"/>
        <w:rPr>
          <w:rFonts w:ascii="Times New Roman" w:hAnsi="Times New Roman"/>
        </w:rPr>
      </w:pPr>
    </w:p>
    <w:p w:rsidRPr="00604FEC" w:rsidR="00CB61C6" w:rsidP="00B85366" w:rsidRDefault="00CB61C6">
      <w:pPr>
        <w:widowControl/>
        <w:tabs>
          <w:tab w:val="left" w:pos="-1440"/>
        </w:tabs>
        <w:ind w:left="720" w:hanging="720"/>
        <w:rPr>
          <w:rFonts w:ascii="Times New Roman" w:hAnsi="Times New Roman"/>
          <w:i/>
          <w:iCs/>
        </w:rPr>
      </w:pPr>
      <w:r w:rsidRPr="00604FEC">
        <w:rPr>
          <w:rFonts w:ascii="Times New Roman" w:hAnsi="Times New Roman"/>
        </w:rPr>
        <w:t>17.</w:t>
      </w:r>
      <w:r w:rsidRPr="00604FEC">
        <w:rPr>
          <w:rFonts w:ascii="Times New Roman" w:hAnsi="Times New Roman"/>
        </w:rPr>
        <w:tab/>
      </w:r>
      <w:r w:rsidRPr="00604FEC">
        <w:rPr>
          <w:rFonts w:ascii="Times New Roman" w:hAnsi="Times New Roman"/>
          <w:i/>
          <w:iCs/>
        </w:rPr>
        <w:t>If seeking approval to not display the expiration date for OMB approval of the information collection, explain the reasons that display would be inappropriate.</w:t>
      </w:r>
    </w:p>
    <w:p w:rsidRPr="00604FEC" w:rsidR="00CB61C6" w:rsidP="00B85366" w:rsidRDefault="00CB61C6">
      <w:pPr>
        <w:widowControl/>
        <w:ind w:left="720"/>
        <w:rPr>
          <w:rFonts w:ascii="Times New Roman" w:hAnsi="Times New Roman"/>
        </w:rPr>
      </w:pPr>
    </w:p>
    <w:p w:rsidR="00AA39DC" w:rsidP="00B85366" w:rsidRDefault="00A03861">
      <w:pPr>
        <w:widowControl/>
        <w:ind w:left="720"/>
        <w:rPr>
          <w:rFonts w:ascii="Times New Roman" w:hAnsi="Times New Roman"/>
        </w:rPr>
      </w:pPr>
      <w:r w:rsidRPr="00A03861">
        <w:rPr>
          <w:rFonts w:ascii="Times New Roman" w:hAnsi="Times New Roman"/>
        </w:rPr>
        <w:t>The expiration date will be published in the Federal Register following OMB approval.</w:t>
      </w:r>
    </w:p>
    <w:p w:rsidRPr="00604FEC" w:rsidR="00CB61C6" w:rsidP="00B85366" w:rsidRDefault="00CB61C6">
      <w:pPr>
        <w:widowControl/>
        <w:ind w:left="720"/>
        <w:rPr>
          <w:rFonts w:ascii="Times New Roman" w:hAnsi="Times New Roman"/>
        </w:rPr>
      </w:pPr>
    </w:p>
    <w:p w:rsidRPr="00604FEC" w:rsidR="00CB61C6" w:rsidP="00AE5BB0" w:rsidRDefault="00CB61C6">
      <w:pPr>
        <w:widowControl/>
        <w:tabs>
          <w:tab w:val="left" w:pos="-1440"/>
        </w:tabs>
        <w:ind w:left="720" w:hanging="720"/>
        <w:rPr>
          <w:rFonts w:ascii="Times New Roman" w:hAnsi="Times New Roman"/>
          <w:i/>
          <w:iCs/>
        </w:rPr>
      </w:pPr>
      <w:r w:rsidRPr="00604FEC">
        <w:rPr>
          <w:rFonts w:ascii="Times New Roman" w:hAnsi="Times New Roman"/>
        </w:rPr>
        <w:lastRenderedPageBreak/>
        <w:t>18.</w:t>
      </w:r>
      <w:r w:rsidRPr="00604FEC">
        <w:rPr>
          <w:rFonts w:ascii="Times New Roman" w:hAnsi="Times New Roman"/>
        </w:rPr>
        <w:tab/>
      </w:r>
      <w:r w:rsidRPr="00604FEC">
        <w:rPr>
          <w:rFonts w:ascii="Times New Roman" w:hAnsi="Times New Roman"/>
          <w:i/>
          <w:iCs/>
        </w:rPr>
        <w:t>Explain each exception to the certification statement identified in "Certification for Paperwork Reduction Act Submission</w:t>
      </w:r>
      <w:r w:rsidRPr="00604FEC" w:rsidR="004D2BC4">
        <w:rPr>
          <w:rFonts w:ascii="Times New Roman" w:hAnsi="Times New Roman"/>
          <w:i/>
          <w:iCs/>
        </w:rPr>
        <w:t>.</w:t>
      </w:r>
      <w:r w:rsidRPr="00604FEC">
        <w:rPr>
          <w:rFonts w:ascii="Times New Roman" w:hAnsi="Times New Roman"/>
          <w:i/>
          <w:iCs/>
        </w:rPr>
        <w:t>"</w:t>
      </w:r>
    </w:p>
    <w:p w:rsidRPr="00604FEC" w:rsidR="00CB61C6" w:rsidP="00AE5BB0" w:rsidRDefault="00CB61C6">
      <w:pPr>
        <w:widowControl/>
        <w:ind w:left="720"/>
        <w:rPr>
          <w:rFonts w:ascii="Times New Roman" w:hAnsi="Times New Roman"/>
        </w:rPr>
      </w:pPr>
    </w:p>
    <w:p w:rsidRPr="00604FEC" w:rsidR="00CB61C6" w:rsidP="00AE5BB0" w:rsidRDefault="00CB61C6">
      <w:pPr>
        <w:widowControl/>
        <w:ind w:left="720"/>
        <w:rPr>
          <w:rFonts w:ascii="Times New Roman" w:hAnsi="Times New Roman"/>
        </w:rPr>
      </w:pPr>
      <w:r w:rsidRPr="00604FEC">
        <w:rPr>
          <w:rFonts w:ascii="Times New Roman" w:hAnsi="Times New Roman"/>
        </w:rPr>
        <w:t>Not applicable; no exceptions to the certification statement.</w:t>
      </w:r>
    </w:p>
    <w:p w:rsidRPr="00604FEC" w:rsidR="003A59AC" w:rsidP="00AE5BB0" w:rsidRDefault="003A59AC">
      <w:pPr>
        <w:widowControl/>
        <w:ind w:left="720"/>
        <w:rPr>
          <w:rFonts w:ascii="Times New Roman" w:hAnsi="Times New Roman"/>
        </w:rPr>
      </w:pPr>
    </w:p>
    <w:p w:rsidRPr="00604FEC" w:rsidR="003A59AC" w:rsidP="00AE5BB0" w:rsidRDefault="003A59AC">
      <w:pPr>
        <w:widowControl/>
        <w:numPr>
          <w:ilvl w:val="0"/>
          <w:numId w:val="5"/>
        </w:numPr>
        <w:ind w:hanging="720"/>
        <w:rPr>
          <w:rFonts w:ascii="Times New Roman" w:hAnsi="Times New Roman"/>
          <w:b/>
        </w:rPr>
      </w:pPr>
      <w:r w:rsidRPr="00604FEC">
        <w:rPr>
          <w:rFonts w:ascii="Times New Roman" w:hAnsi="Times New Roman"/>
          <w:b/>
        </w:rPr>
        <w:t>Statistical Methods</w:t>
      </w:r>
    </w:p>
    <w:p w:rsidRPr="00604FEC" w:rsidR="003A59AC" w:rsidP="00AE5BB0" w:rsidRDefault="003A59AC">
      <w:pPr>
        <w:widowControl/>
        <w:ind w:left="720"/>
        <w:rPr>
          <w:rFonts w:ascii="Times New Roman" w:hAnsi="Times New Roman"/>
        </w:rPr>
      </w:pPr>
    </w:p>
    <w:p w:rsidRPr="00604FEC" w:rsidR="00CB61C6" w:rsidP="00AE5BB0" w:rsidRDefault="00D31328">
      <w:pPr>
        <w:widowControl/>
        <w:ind w:left="720"/>
        <w:rPr>
          <w:rFonts w:ascii="Times New Roman" w:hAnsi="Times New Roman"/>
        </w:rPr>
      </w:pPr>
      <w:r w:rsidRPr="00604FEC">
        <w:rPr>
          <w:rFonts w:ascii="Times New Roman" w:hAnsi="Times New Roman"/>
        </w:rPr>
        <w:t>This information collection does not employ statistical methods.</w:t>
      </w:r>
    </w:p>
    <w:sectPr w:rsidRPr="00604FEC" w:rsidR="00CB61C6">
      <w:headerReference w:type="default" r:id="rId7"/>
      <w:footerReference w:type="even" r:id="rId8"/>
      <w:footerReference w:type="default" r:id="rId9"/>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2A2" w:rsidRDefault="007F42A2">
      <w:r>
        <w:separator/>
      </w:r>
    </w:p>
  </w:endnote>
  <w:endnote w:type="continuationSeparator" w:id="0">
    <w:p w:rsidR="007F42A2" w:rsidRDefault="007F4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24" w:rsidRDefault="004C5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5024" w:rsidRDefault="004C5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24" w:rsidRDefault="004C5024">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51C5A">
      <w:rPr>
        <w:rStyle w:val="PageNumber"/>
        <w:rFonts w:ascii="Times New Roman" w:hAnsi="Times New Roman"/>
        <w:noProof/>
      </w:rPr>
      <w:t>1</w:t>
    </w:r>
    <w:r>
      <w:rPr>
        <w:rStyle w:val="PageNumber"/>
        <w:rFonts w:ascii="Times New Roman" w:hAnsi="Times New Roman"/>
      </w:rPr>
      <w:fldChar w:fldCharType="end"/>
    </w:r>
  </w:p>
  <w:p w:rsidR="004C5024" w:rsidRDefault="004C5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2A2" w:rsidRDefault="007F42A2">
      <w:r>
        <w:separator/>
      </w:r>
    </w:p>
  </w:footnote>
  <w:footnote w:type="continuationSeparator" w:id="0">
    <w:p w:rsidR="007F42A2" w:rsidRDefault="007F42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024" w:rsidRDefault="004C5024" w:rsidP="00F5621F">
    <w:pPr>
      <w:jc w:val="right"/>
      <w:rPr>
        <w:rFonts w:ascii="CG Times" w:hAnsi="CG Times"/>
        <w:b/>
        <w:bCs/>
        <w:sz w:val="20"/>
        <w:szCs w:val="20"/>
      </w:rPr>
    </w:pPr>
    <w:r>
      <w:rPr>
        <w:rFonts w:ascii="CG Times" w:hAnsi="CG Times"/>
        <w:b/>
        <w:bCs/>
        <w:sz w:val="20"/>
        <w:szCs w:val="20"/>
      </w:rPr>
      <w:t>Prohibited Transaction Class Exemption 85-68</w:t>
    </w:r>
  </w:p>
  <w:p w:rsidR="004C5024" w:rsidRDefault="004C5024" w:rsidP="00F5621F">
    <w:pPr>
      <w:jc w:val="right"/>
      <w:rPr>
        <w:rFonts w:ascii="CG Times" w:hAnsi="CG Times"/>
        <w:b/>
        <w:bCs/>
        <w:sz w:val="20"/>
        <w:szCs w:val="20"/>
      </w:rPr>
    </w:pPr>
    <w:r>
      <w:rPr>
        <w:rFonts w:ascii="CG Times" w:hAnsi="CG Times"/>
        <w:b/>
        <w:bCs/>
        <w:sz w:val="20"/>
        <w:szCs w:val="20"/>
      </w:rPr>
      <w:t>(Permitting Employee Benefit Plans to Invest in Customer Notes of Employers)</w:t>
    </w:r>
  </w:p>
  <w:p w:rsidR="004C5024" w:rsidRDefault="004C5024" w:rsidP="00F5621F">
    <w:pPr>
      <w:jc w:val="right"/>
      <w:rPr>
        <w:rFonts w:ascii="CG Times" w:hAnsi="CG Times"/>
        <w:b/>
        <w:bCs/>
        <w:sz w:val="20"/>
        <w:szCs w:val="20"/>
      </w:rPr>
    </w:pPr>
    <w:r>
      <w:rPr>
        <w:rFonts w:ascii="CG Times" w:hAnsi="CG Times"/>
        <w:b/>
        <w:bCs/>
        <w:sz w:val="20"/>
        <w:szCs w:val="20"/>
      </w:rPr>
      <w:t>OMB Number 1210-0094</w:t>
    </w:r>
  </w:p>
  <w:p w:rsidR="004C5024" w:rsidRDefault="0089631C" w:rsidP="00ED4752">
    <w:pPr>
      <w:spacing w:line="235" w:lineRule="exact"/>
      <w:jc w:val="right"/>
      <w:rPr>
        <w:rFonts w:ascii="Times New Roman" w:hAnsi="Times New Roman"/>
        <w:sz w:val="20"/>
        <w:szCs w:val="20"/>
      </w:rPr>
    </w:pPr>
    <w:r>
      <w:rPr>
        <w:rFonts w:ascii="CG Times" w:hAnsi="CG Times"/>
        <w:b/>
        <w:bCs/>
        <w:sz w:val="20"/>
        <w:szCs w:val="20"/>
      </w:rPr>
      <w:t>February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05A07E3"/>
    <w:multiLevelType w:val="hybridMultilevel"/>
    <w:tmpl w:val="D6AAE90E"/>
    <w:lvl w:ilvl="0" w:tplc="B106BC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lvl>
    </w:lvlOverride>
  </w:num>
  <w:num w:numId="3">
    <w:abstractNumId w:val="0"/>
    <w:lvlOverride w:ilvl="0">
      <w:startOverride w:val="9"/>
      <w:lvl w:ilvl="0">
        <w:start w:val="9"/>
        <w:numFmt w:val="decimal"/>
        <w:pStyle w:val="Quick1"/>
        <w:lvlText w:val="%1."/>
        <w:lvlJc w:val="left"/>
      </w:lvl>
    </w:lvlOverride>
  </w:num>
  <w:num w:numId="4">
    <w:abstractNumId w:val="0"/>
    <w:lvlOverride w:ilvl="0">
      <w:startOverride w:val="13"/>
      <w:lvl w:ilvl="0">
        <w:start w:val="13"/>
        <w:numFmt w:val="decimal"/>
        <w:pStyle w:val="Quick1"/>
        <w:lvlText w:val="%1."/>
        <w:lvlJc w:val="left"/>
      </w:lvl>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9BD"/>
    <w:rsid w:val="000225B5"/>
    <w:rsid w:val="000712A8"/>
    <w:rsid w:val="00166207"/>
    <w:rsid w:val="001E5AD4"/>
    <w:rsid w:val="0021596D"/>
    <w:rsid w:val="0024213C"/>
    <w:rsid w:val="0029088D"/>
    <w:rsid w:val="002A5B1C"/>
    <w:rsid w:val="002A75DC"/>
    <w:rsid w:val="002E7843"/>
    <w:rsid w:val="003A59AC"/>
    <w:rsid w:val="0040425A"/>
    <w:rsid w:val="00420DF5"/>
    <w:rsid w:val="00486207"/>
    <w:rsid w:val="00490D26"/>
    <w:rsid w:val="004B0305"/>
    <w:rsid w:val="004B1622"/>
    <w:rsid w:val="004C5024"/>
    <w:rsid w:val="004D2BC4"/>
    <w:rsid w:val="004D5ADC"/>
    <w:rsid w:val="00505919"/>
    <w:rsid w:val="0054428B"/>
    <w:rsid w:val="00604FEC"/>
    <w:rsid w:val="00607DA3"/>
    <w:rsid w:val="0063165B"/>
    <w:rsid w:val="00676994"/>
    <w:rsid w:val="006C25DD"/>
    <w:rsid w:val="007271D2"/>
    <w:rsid w:val="00751C5A"/>
    <w:rsid w:val="0079027D"/>
    <w:rsid w:val="007928F0"/>
    <w:rsid w:val="007C338E"/>
    <w:rsid w:val="007C5539"/>
    <w:rsid w:val="007F42A2"/>
    <w:rsid w:val="00874AAC"/>
    <w:rsid w:val="0089631C"/>
    <w:rsid w:val="009539BD"/>
    <w:rsid w:val="0099343D"/>
    <w:rsid w:val="00A03861"/>
    <w:rsid w:val="00A42F36"/>
    <w:rsid w:val="00A84C94"/>
    <w:rsid w:val="00AA39DC"/>
    <w:rsid w:val="00AA4FF1"/>
    <w:rsid w:val="00AE5BB0"/>
    <w:rsid w:val="00AF544D"/>
    <w:rsid w:val="00B23EA0"/>
    <w:rsid w:val="00B4791E"/>
    <w:rsid w:val="00B611F9"/>
    <w:rsid w:val="00B653AD"/>
    <w:rsid w:val="00B85366"/>
    <w:rsid w:val="00BB547C"/>
    <w:rsid w:val="00C16CB8"/>
    <w:rsid w:val="00C4418D"/>
    <w:rsid w:val="00C67C27"/>
    <w:rsid w:val="00CA6DBE"/>
    <w:rsid w:val="00CB61C6"/>
    <w:rsid w:val="00CF4CC7"/>
    <w:rsid w:val="00D211D5"/>
    <w:rsid w:val="00D31328"/>
    <w:rsid w:val="00D42DE0"/>
    <w:rsid w:val="00D8748B"/>
    <w:rsid w:val="00E71E39"/>
    <w:rsid w:val="00ED4752"/>
    <w:rsid w:val="00EF2A8F"/>
    <w:rsid w:val="00F5621F"/>
    <w:rsid w:val="00F70398"/>
    <w:rsid w:val="00F93715"/>
    <w:rsid w:val="00FB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8FE8C9F-FF57-434D-A924-B57807238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BodyTextIndent">
    <w:name w:val="Body Text Indent"/>
    <w:basedOn w:val="Normal"/>
    <w:pPr>
      <w:tabs>
        <w:tab w:val="left" w:pos="-1440"/>
      </w:tabs>
      <w:ind w:left="720"/>
    </w:pPr>
    <w:rPr>
      <w:rFonts w:ascii="Times New Roman" w:hAnsi="Times New Roman"/>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D42DE0"/>
    <w:rPr>
      <w:rFonts w:ascii="Tahoma" w:hAnsi="Tahoma" w:cs="Tahoma"/>
      <w:sz w:val="16"/>
      <w:szCs w:val="16"/>
    </w:rPr>
  </w:style>
  <w:style w:type="character" w:styleId="CommentReference">
    <w:name w:val="annotation reference"/>
    <w:rsid w:val="00EF2A8F"/>
    <w:rPr>
      <w:sz w:val="16"/>
      <w:szCs w:val="16"/>
    </w:rPr>
  </w:style>
  <w:style w:type="paragraph" w:styleId="CommentText">
    <w:name w:val="annotation text"/>
    <w:basedOn w:val="Normal"/>
    <w:link w:val="CommentTextChar"/>
    <w:rsid w:val="00EF2A8F"/>
    <w:rPr>
      <w:sz w:val="20"/>
      <w:szCs w:val="20"/>
    </w:rPr>
  </w:style>
  <w:style w:type="character" w:customStyle="1" w:styleId="CommentTextChar">
    <w:name w:val="Comment Text Char"/>
    <w:link w:val="CommentText"/>
    <w:rsid w:val="00EF2A8F"/>
    <w:rPr>
      <w:rFonts w:ascii="Courier" w:hAnsi="Courier"/>
    </w:rPr>
  </w:style>
  <w:style w:type="paragraph" w:styleId="CommentSubject">
    <w:name w:val="annotation subject"/>
    <w:basedOn w:val="CommentText"/>
    <w:next w:val="CommentText"/>
    <w:link w:val="CommentSubjectChar"/>
    <w:rsid w:val="00EF2A8F"/>
    <w:rPr>
      <w:b/>
      <w:bCs/>
    </w:rPr>
  </w:style>
  <w:style w:type="character" w:customStyle="1" w:styleId="CommentSubjectChar">
    <w:name w:val="Comment Subject Char"/>
    <w:link w:val="CommentSubject"/>
    <w:rsid w:val="00EF2A8F"/>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2302</Words>
  <Characters>13124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subject/>
  <dc:creator>Laurie R. Altman</dc:creator>
  <cp:keywords/>
  <cp:lastModifiedBy>James Butikofer</cp:lastModifiedBy>
  <cp:revision>2</cp:revision>
  <cp:lastPrinted>2013-10-18T17:35:00Z</cp:lastPrinted>
  <dcterms:created xsi:type="dcterms:W3CDTF">2020-02-07T14:42:00Z</dcterms:created>
  <dcterms:modified xsi:type="dcterms:W3CDTF">2020-02-07T14:42:00Z</dcterms:modified>
</cp:coreProperties>
</file>