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622A73" w:rsidR="003C4ED0" w:rsidP="00AE7D67" w:rsidRDefault="003C4ED0" w14:paraId="5E128725" w14:textId="77777777">
      <w:pPr>
        <w:pStyle w:val="BodyText2"/>
        <w:rPr>
          <w:sz w:val="24"/>
          <w:szCs w:val="24"/>
        </w:rPr>
      </w:pPr>
      <w:r w:rsidRPr="00622A73">
        <w:rPr>
          <w:sz w:val="24"/>
          <w:szCs w:val="24"/>
        </w:rPr>
        <w:t xml:space="preserve">NATIONAL </w:t>
      </w:r>
      <w:r w:rsidRPr="00622A73" w:rsidR="00661A92">
        <w:rPr>
          <w:sz w:val="24"/>
          <w:szCs w:val="24"/>
        </w:rPr>
        <w:t>ADULT MALTREATMENT REPORTING SYSTEM</w:t>
      </w:r>
    </w:p>
    <w:p w:rsidRPr="00622A73" w:rsidR="00376379" w:rsidRDefault="00376379" w14:paraId="07D78B09" w14:textId="77777777">
      <w:pPr>
        <w:jc w:val="center"/>
        <w:rPr>
          <w:b/>
          <w:szCs w:val="24"/>
        </w:rPr>
      </w:pPr>
    </w:p>
    <w:p w:rsidRPr="00622A73" w:rsidR="005B16FE" w:rsidRDefault="00C64850" w14:paraId="72FD7DA8" w14:textId="77777777">
      <w:pPr>
        <w:jc w:val="center"/>
        <w:rPr>
          <w:b/>
          <w:szCs w:val="24"/>
        </w:rPr>
      </w:pPr>
      <w:r w:rsidRPr="00622A73">
        <w:rPr>
          <w:b/>
          <w:szCs w:val="24"/>
        </w:rPr>
        <w:t xml:space="preserve">Supporting Statement for Paperwork Reduction Act </w:t>
      </w:r>
    </w:p>
    <w:p w:rsidRPr="00622A73" w:rsidR="00D85F90" w:rsidP="00D85F90" w:rsidRDefault="00C64850" w14:paraId="01CA8860" w14:textId="77777777">
      <w:pPr>
        <w:jc w:val="center"/>
        <w:rPr>
          <w:b/>
          <w:szCs w:val="24"/>
        </w:rPr>
      </w:pPr>
      <w:r w:rsidRPr="00622A73">
        <w:rPr>
          <w:b/>
          <w:szCs w:val="24"/>
        </w:rPr>
        <w:t>Information Collection Request</w:t>
      </w:r>
    </w:p>
    <w:p w:rsidRPr="00622A73" w:rsidR="00C64850" w:rsidP="005B16FE" w:rsidRDefault="00C64850" w14:paraId="51DE858B" w14:textId="77777777">
      <w:pPr>
        <w:jc w:val="center"/>
        <w:rPr>
          <w:b/>
          <w:szCs w:val="24"/>
        </w:rPr>
      </w:pPr>
    </w:p>
    <w:p w:rsidRPr="00E8577C" w:rsidR="00EF1A48" w:rsidRDefault="00EF1A48" w14:paraId="425C000B" w14:textId="77777777"/>
    <w:p w:rsidR="003C4ED0" w:rsidRDefault="003F0D36" w14:paraId="5E7A8F1E" w14:textId="77777777">
      <w:pPr>
        <w:pStyle w:val="Heading1"/>
      </w:pPr>
      <w:r>
        <w:t>JUSTIFICATION</w:t>
      </w:r>
    </w:p>
    <w:p w:rsidR="003C4ED0" w:rsidRDefault="003C4ED0" w14:paraId="1ED16C09" w14:textId="77777777">
      <w:pPr>
        <w:pStyle w:val="Footer"/>
        <w:widowControl/>
        <w:tabs>
          <w:tab w:val="clear" w:pos="4320"/>
          <w:tab w:val="clear" w:pos="8640"/>
        </w:tabs>
        <w:rPr>
          <w:rFonts w:ascii="Times New Roman" w:hAnsi="Times New Roman"/>
          <w:snapToGrid/>
        </w:rPr>
      </w:pPr>
    </w:p>
    <w:p w:rsidRPr="00661A92" w:rsidR="003C4ED0" w:rsidP="00F631A3" w:rsidRDefault="00B155E2" w14:paraId="632A4B97" w14:textId="77777777">
      <w:pPr>
        <w:pStyle w:val="ListParagraph"/>
        <w:numPr>
          <w:ilvl w:val="0"/>
          <w:numId w:val="9"/>
        </w:numPr>
        <w:rPr>
          <w:b/>
        </w:rPr>
      </w:pPr>
      <w:r w:rsidRPr="00661A92">
        <w:rPr>
          <w:b/>
        </w:rPr>
        <w:t>Circumstances Making the Collection of Information Necessary</w:t>
      </w:r>
      <w:r w:rsidRPr="00661A92" w:rsidR="00B80592">
        <w:rPr>
          <w:b/>
        </w:rPr>
        <w:t xml:space="preserve"> </w:t>
      </w:r>
    </w:p>
    <w:p w:rsidR="00476C04" w:rsidP="00D25439" w:rsidRDefault="004F4E19" w14:paraId="3596C709" w14:textId="0B015B9B">
      <w:pPr>
        <w:ind w:left="360"/>
      </w:pPr>
      <w:proofErr w:type="gramStart"/>
      <w:r>
        <w:t xml:space="preserve">The Elder Justice Act of 2009, which amends </w:t>
      </w:r>
      <w:r w:rsidR="00CF69AE">
        <w:t>T</w:t>
      </w:r>
      <w:r>
        <w:t xml:space="preserve">itle XX of the Social Security Act </w:t>
      </w:r>
      <w:r w:rsidR="00597E27">
        <w:t>[</w:t>
      </w:r>
      <w:r>
        <w:t>42.U.S.C. 13976 et seq.</w:t>
      </w:r>
      <w:r w:rsidR="00597E27">
        <w:t>]</w:t>
      </w:r>
      <w:r w:rsidR="00E642A6">
        <w:t>,</w:t>
      </w:r>
      <w:r w:rsidR="00476C04">
        <w:t xml:space="preserve"> requires that the Secretary of the U.S. Department of Health and Human </w:t>
      </w:r>
      <w:r w:rsidR="00166BEF">
        <w:t>S</w:t>
      </w:r>
      <w:r w:rsidR="00476C04">
        <w:t xml:space="preserve">ervices “collects and disseminates data annually relating to the abuse, exploitation, and neglect of elders in coordination with the Department of Justice” </w:t>
      </w:r>
      <w:r w:rsidR="00FB345C">
        <w:t>[</w:t>
      </w:r>
      <w:r w:rsidR="00476C04">
        <w:t>Sec. 2041 (a) (1) (B)</w:t>
      </w:r>
      <w:r w:rsidR="00DF50DF">
        <w:t>]</w:t>
      </w:r>
      <w:r w:rsidR="00476C04">
        <w:t xml:space="preserve"> and “conducts research related to the provision of adult protective services</w:t>
      </w:r>
      <w:r w:rsidR="00166BEF">
        <w:t>”</w:t>
      </w:r>
      <w:r w:rsidR="00476C04">
        <w:t xml:space="preserve"> </w:t>
      </w:r>
      <w:r w:rsidR="00DF50DF">
        <w:t>[</w:t>
      </w:r>
      <w:r w:rsidR="00476C04">
        <w:t>Sec. 2041 (a) (1) (D</w:t>
      </w:r>
      <w:r w:rsidR="0057123C">
        <w:t>)</w:t>
      </w:r>
      <w:r w:rsidR="00B73CC3">
        <w:t>]</w:t>
      </w:r>
      <w:r w:rsidR="00476C04">
        <w:t>.</w:t>
      </w:r>
      <w:proofErr w:type="gramEnd"/>
      <w:r w:rsidR="005B6AC8">
        <w:t xml:space="preserve"> </w:t>
      </w:r>
      <w:r w:rsidR="00B24284">
        <w:t>T</w:t>
      </w:r>
      <w:r w:rsidR="00476C04">
        <w:t>he</w:t>
      </w:r>
      <w:r w:rsidR="008A3000">
        <w:t xml:space="preserve"> </w:t>
      </w:r>
      <w:hyperlink w:history="1" r:id="rId12">
        <w:r w:rsidRPr="008A3000" w:rsidR="008A3000">
          <w:rPr>
            <w:rStyle w:val="Hyperlink"/>
          </w:rPr>
          <w:t xml:space="preserve">Elder Justice Coordinating Council (EJCC) </w:t>
        </w:r>
      </w:hyperlink>
      <w:r w:rsidR="00C00F56">
        <w:t xml:space="preserve">recommended </w:t>
      </w:r>
      <w:r w:rsidR="00445E4C">
        <w:t xml:space="preserve">development </w:t>
      </w:r>
      <w:r w:rsidR="00E31972">
        <w:t>of “</w:t>
      </w:r>
      <w:r w:rsidR="005B6AC8">
        <w:t xml:space="preserve">a national </w:t>
      </w:r>
      <w:r w:rsidR="006913FC">
        <w:t>adult protective services (</w:t>
      </w:r>
      <w:r w:rsidR="005B6AC8">
        <w:t>APS</w:t>
      </w:r>
      <w:r w:rsidR="006913FC">
        <w:t>)</w:t>
      </w:r>
      <w:r w:rsidR="005B6AC8">
        <w:t xml:space="preserve"> system based upon standardized data collection and a core set of service provision standards and best practices.</w:t>
      </w:r>
      <w:r w:rsidR="00E31972">
        <w:t xml:space="preserve">” </w:t>
      </w:r>
    </w:p>
    <w:p w:rsidR="005B6AC8" w:rsidP="00661A92" w:rsidRDefault="005B6AC8" w14:paraId="745E83A6" w14:textId="77777777">
      <w:pPr>
        <w:pStyle w:val="ListParagraph"/>
      </w:pPr>
    </w:p>
    <w:p w:rsidRPr="004F4E19" w:rsidR="008B67C1" w:rsidP="008B67C1" w:rsidRDefault="00EB64FA" w14:paraId="3E8615A2" w14:textId="2B7266DD">
      <w:pPr>
        <w:ind w:left="360"/>
      </w:pPr>
      <w:r>
        <w:t>Administered</w:t>
      </w:r>
      <w:r w:rsidR="00091731">
        <w:t xml:space="preserve"> by the Administration for Community </w:t>
      </w:r>
      <w:r>
        <w:t>Living</w:t>
      </w:r>
      <w:r w:rsidR="00091731">
        <w:t xml:space="preserve"> (ACL), t</w:t>
      </w:r>
      <w:r w:rsidR="005B6AC8">
        <w:t>he National Adult Maltreatment Reporting System (</w:t>
      </w:r>
      <w:r w:rsidR="006913FC">
        <w:t>NAMRS) address</w:t>
      </w:r>
      <w:r w:rsidR="00E009CE">
        <w:t>es</w:t>
      </w:r>
      <w:r w:rsidR="006913FC">
        <w:t xml:space="preserve"> the</w:t>
      </w:r>
      <w:r w:rsidR="00AF747D">
        <w:t xml:space="preserve"> needs cited by the Elder Justice Act and EJCC</w:t>
      </w:r>
      <w:r w:rsidR="00D03DF1">
        <w:t xml:space="preserve">.  It </w:t>
      </w:r>
      <w:r w:rsidR="006913FC">
        <w:t>collect</w:t>
      </w:r>
      <w:r w:rsidR="006C6344">
        <w:t>s</w:t>
      </w:r>
      <w:r w:rsidR="0012305E">
        <w:t xml:space="preserve"> </w:t>
      </w:r>
      <w:r w:rsidR="007B00BB">
        <w:t xml:space="preserve">information </w:t>
      </w:r>
      <w:r w:rsidR="003239E3">
        <w:t xml:space="preserve">about </w:t>
      </w:r>
      <w:r w:rsidR="006913FC">
        <w:t>APS agencies</w:t>
      </w:r>
      <w:r w:rsidR="007C6B6B">
        <w:t xml:space="preserve"> and </w:t>
      </w:r>
      <w:r w:rsidR="00B67C8A">
        <w:t>their program</w:t>
      </w:r>
      <w:r w:rsidR="008F4A59">
        <w:t>s</w:t>
      </w:r>
      <w:r w:rsidR="006913FC">
        <w:t xml:space="preserve">, </w:t>
      </w:r>
      <w:r w:rsidR="008F4A59">
        <w:t>as</w:t>
      </w:r>
      <w:r w:rsidR="00CC72AC">
        <w:t xml:space="preserve"> voluntarily</w:t>
      </w:r>
      <w:r w:rsidR="008F4A59">
        <w:t xml:space="preserve"> submitted </w:t>
      </w:r>
      <w:r w:rsidR="00CC72AC">
        <w:t xml:space="preserve">annually </w:t>
      </w:r>
      <w:r w:rsidR="008F4A59">
        <w:t xml:space="preserve">by </w:t>
      </w:r>
      <w:r w:rsidR="006913FC">
        <w:t>states, the Distri</w:t>
      </w:r>
      <w:r w:rsidR="003211B0">
        <w:t xml:space="preserve">ct of Columbia, </w:t>
      </w:r>
      <w:r w:rsidR="00872602">
        <w:t xml:space="preserve">and </w:t>
      </w:r>
      <w:r w:rsidR="002827F0">
        <w:t xml:space="preserve">U.S. </w:t>
      </w:r>
      <w:r>
        <w:t>territories</w:t>
      </w:r>
      <w:r w:rsidR="00597760">
        <w:t xml:space="preserve"> (referred to as “states” her</w:t>
      </w:r>
      <w:r w:rsidR="001527DE">
        <w:t>eafter)</w:t>
      </w:r>
      <w:r w:rsidR="006913FC">
        <w:t>.</w:t>
      </w:r>
      <w:r w:rsidR="00D15727">
        <w:t xml:space="preserve"> </w:t>
      </w:r>
      <w:r w:rsidR="008B67C1">
        <w:t>After approval by the U.S. Office of Management and Budget in March 2017, the first year</w:t>
      </w:r>
      <w:r w:rsidR="00D15727">
        <w:t xml:space="preserve"> </w:t>
      </w:r>
      <w:r w:rsidR="008B67C1">
        <w:t>of NAMRS reporting was FFY 2016</w:t>
      </w:r>
      <w:r w:rsidR="000A7C3E">
        <w:t>.</w:t>
      </w:r>
      <w:r w:rsidR="008B67C1">
        <w:t xml:space="preserve"> </w:t>
      </w:r>
      <w:proofErr w:type="gramStart"/>
      <w:r w:rsidR="008B67C1">
        <w:t>As a result</w:t>
      </w:r>
      <w:proofErr w:type="gramEnd"/>
      <w:r w:rsidR="008B67C1">
        <w:t xml:space="preserve"> of ACL system enhancement grants and technical assistance</w:t>
      </w:r>
      <w:r w:rsidR="0090279E">
        <w:t xml:space="preserve"> by the Adult Protective Services Technical Assistance Resource Center (APS TARC)</w:t>
      </w:r>
      <w:r w:rsidR="008B67C1">
        <w:t>, every state now participates and the number of states submitting detailed case data has increased every year.</w:t>
      </w:r>
    </w:p>
    <w:p w:rsidRPr="00661A92" w:rsidR="00D075BA" w:rsidRDefault="00D075BA" w14:paraId="7A5ED8C4" w14:textId="77777777"/>
    <w:p w:rsidRPr="005B6AC8" w:rsidR="004922E1" w:rsidP="00F631A3" w:rsidRDefault="00F00BFE" w14:paraId="23AEC127" w14:textId="77777777">
      <w:pPr>
        <w:pStyle w:val="ListParagraph"/>
        <w:numPr>
          <w:ilvl w:val="0"/>
          <w:numId w:val="9"/>
        </w:numPr>
        <w:rPr>
          <w:b/>
        </w:rPr>
      </w:pPr>
      <w:r w:rsidRPr="005B6AC8">
        <w:rPr>
          <w:b/>
        </w:rPr>
        <w:t>Purpose and Use of the Information Collection</w:t>
      </w:r>
      <w:r w:rsidRPr="005B6AC8" w:rsidR="00B80592">
        <w:rPr>
          <w:b/>
        </w:rPr>
        <w:t xml:space="preserve"> </w:t>
      </w:r>
    </w:p>
    <w:p w:rsidR="00166BEF" w:rsidP="007C4D7A" w:rsidRDefault="007C4D7A" w14:paraId="0234C904" w14:textId="22E9A21D">
      <w:pPr>
        <w:ind w:left="360"/>
      </w:pPr>
      <w:r>
        <w:t xml:space="preserve">The Purpose of Information is to fulfill statutory requirements as described above in Section 1. </w:t>
      </w:r>
      <w:r w:rsidR="005B6AC8">
        <w:t>ACL intends on using the data collected through NAMRS for the following purposes:</w:t>
      </w:r>
    </w:p>
    <w:p w:rsidR="005B6AC8" w:rsidP="00F631A3" w:rsidRDefault="001D17E2" w14:paraId="3E105BBF" w14:textId="77777777">
      <w:pPr>
        <w:pStyle w:val="ListParagraph"/>
        <w:numPr>
          <w:ilvl w:val="0"/>
          <w:numId w:val="10"/>
        </w:numPr>
      </w:pPr>
      <w:r>
        <w:t>To support</w:t>
      </w:r>
      <w:r w:rsidR="00D25439">
        <w:t xml:space="preserve"> ACL’s federal leadership role for the development and implementation of comprehensive </w:t>
      </w:r>
      <w:r w:rsidR="00484861">
        <w:t>APS</w:t>
      </w:r>
      <w:r w:rsidR="00D25439">
        <w:t xml:space="preserve"> systems</w:t>
      </w:r>
    </w:p>
    <w:p w:rsidR="00140A03" w:rsidP="00F631A3" w:rsidRDefault="00140A03" w14:paraId="149C7832" w14:textId="77777777">
      <w:pPr>
        <w:pStyle w:val="ListParagraph"/>
        <w:numPr>
          <w:ilvl w:val="0"/>
          <w:numId w:val="10"/>
        </w:numPr>
      </w:pPr>
      <w:r>
        <w:t>To provide a better understanding of the extent, nature, and characteristics of the maltreatment of older Americans and adults with disabilities</w:t>
      </w:r>
    </w:p>
    <w:p w:rsidR="00D25439" w:rsidP="00F631A3" w:rsidRDefault="001D17E2" w14:paraId="51BBDD6C" w14:textId="77777777">
      <w:pPr>
        <w:pStyle w:val="ListParagraph"/>
        <w:numPr>
          <w:ilvl w:val="0"/>
          <w:numId w:val="10"/>
        </w:numPr>
      </w:pPr>
      <w:r>
        <w:t>To support</w:t>
      </w:r>
      <w:r w:rsidR="00D25439">
        <w:t xml:space="preserve"> ACL’s role in providing a coordinated and seamless response for helping adult victims of abuse and to prevent abuse before it happens</w:t>
      </w:r>
    </w:p>
    <w:p w:rsidR="00D25439" w:rsidP="00F631A3" w:rsidRDefault="00D25439" w14:paraId="2F2A481C" w14:textId="77777777">
      <w:pPr>
        <w:pStyle w:val="ListParagraph"/>
        <w:numPr>
          <w:ilvl w:val="0"/>
          <w:numId w:val="10"/>
        </w:numPr>
      </w:pPr>
      <w:r>
        <w:t xml:space="preserve">To assist in developing model </w:t>
      </w:r>
      <w:r w:rsidR="00484861">
        <w:t>APS</w:t>
      </w:r>
      <w:r>
        <w:t xml:space="preserve"> program standards to help states improve the quality and consistency of programs</w:t>
      </w:r>
    </w:p>
    <w:p w:rsidR="00140A03" w:rsidP="00140A03" w:rsidRDefault="00D25439" w14:paraId="041D25C7" w14:textId="77777777">
      <w:pPr>
        <w:pStyle w:val="ListParagraph"/>
        <w:numPr>
          <w:ilvl w:val="0"/>
          <w:numId w:val="10"/>
        </w:numPr>
      </w:pPr>
      <w:r>
        <w:t>To support a coordinated federal research strategy to fill the gaps in knowledge and develop evidence-based interventions to prevent, identify, and report, and respond to elder abuse, neglect, and exploitation</w:t>
      </w:r>
      <w:r w:rsidR="004E0EBF">
        <w:t>.</w:t>
      </w:r>
    </w:p>
    <w:p w:rsidR="004E0EBF" w:rsidP="004E0EBF" w:rsidRDefault="004E0EBF" w14:paraId="6D3F0155" w14:textId="77777777"/>
    <w:p w:rsidR="00AE7D67" w:rsidP="004E0EBF" w:rsidRDefault="00AE7D67" w14:paraId="25230301" w14:textId="77777777"/>
    <w:p w:rsidR="00140A03" w:rsidP="00940EBC" w:rsidRDefault="00140A03" w14:paraId="4B371135" w14:textId="77777777">
      <w:pPr>
        <w:pStyle w:val="BodyText"/>
        <w:keepNext/>
        <w:numPr>
          <w:ilvl w:val="0"/>
          <w:numId w:val="9"/>
        </w:numPr>
        <w:spacing w:line="240" w:lineRule="auto"/>
        <w:rPr>
          <w:rFonts w:ascii="Times New Roman" w:hAnsi="Times New Roman"/>
          <w:sz w:val="24"/>
        </w:rPr>
      </w:pPr>
      <w:r w:rsidRPr="009E1F12">
        <w:rPr>
          <w:rFonts w:ascii="Times New Roman" w:hAnsi="Times New Roman"/>
          <w:b/>
          <w:sz w:val="24"/>
        </w:rPr>
        <w:lastRenderedPageBreak/>
        <w:t>Use of Improved Information Technology and Burden Reduction</w:t>
      </w:r>
      <w:r>
        <w:rPr>
          <w:rFonts w:ascii="Times New Roman" w:hAnsi="Times New Roman"/>
          <w:b/>
          <w:sz w:val="24"/>
        </w:rPr>
        <w:t xml:space="preserve"> </w:t>
      </w:r>
    </w:p>
    <w:p w:rsidR="003E4DBD" w:rsidP="00140A03" w:rsidRDefault="00140A03" w14:paraId="2FDB79F7" w14:textId="33F7C5BE">
      <w:pPr>
        <w:ind w:left="360"/>
      </w:pPr>
      <w:r>
        <w:t>N</w:t>
      </w:r>
      <w:r w:rsidR="00793898">
        <w:t>AMRS use</w:t>
      </w:r>
      <w:r w:rsidR="00595785">
        <w:t>s</w:t>
      </w:r>
      <w:r w:rsidR="00793898">
        <w:t xml:space="preserve"> electronic submission to reduce the burden on the states. States </w:t>
      </w:r>
      <w:r w:rsidR="00563AF3">
        <w:t>use</w:t>
      </w:r>
      <w:r w:rsidR="00793898">
        <w:t xml:space="preserve"> </w:t>
      </w:r>
      <w:r w:rsidR="00E82125">
        <w:t xml:space="preserve">the </w:t>
      </w:r>
      <w:r w:rsidR="00793898">
        <w:t xml:space="preserve">NAMRS Website for uploading and validating data files </w:t>
      </w:r>
      <w:r w:rsidR="00F35AEF">
        <w:t>online prior to submission. T</w:t>
      </w:r>
      <w:r w:rsidR="006932D8">
        <w:t>o satisfy federal security requirements, t</w:t>
      </w:r>
      <w:r w:rsidR="00F35AEF">
        <w:t xml:space="preserve">he NAMRS Website uses multifactor authentication (MFA). Once users access their accounts on the NAMRS Website for the first time, they must provide the phone number </w:t>
      </w:r>
      <w:r w:rsidR="00877DE3">
        <w:t>or e</w:t>
      </w:r>
      <w:r w:rsidR="00B73637">
        <w:t xml:space="preserve">mail </w:t>
      </w:r>
      <w:r w:rsidR="00F35AEF">
        <w:t xml:space="preserve">to receive their multifactor authentication code. </w:t>
      </w:r>
    </w:p>
    <w:p w:rsidR="00112593" w:rsidP="00140A03" w:rsidRDefault="00140A03" w14:paraId="08E31B29" w14:textId="0CF2213C">
      <w:pPr>
        <w:ind w:left="360"/>
      </w:pPr>
      <w:r>
        <w:t xml:space="preserve"> </w:t>
      </w:r>
    </w:p>
    <w:p w:rsidR="001811B6" w:rsidP="009E1F10" w:rsidRDefault="003C1A92" w14:paraId="61235580" w14:textId="51963DBC">
      <w:pPr>
        <w:ind w:left="360"/>
      </w:pPr>
      <w:r>
        <w:t>Data for t</w:t>
      </w:r>
      <w:r w:rsidR="00140A03">
        <w:t>he Agency Component</w:t>
      </w:r>
      <w:r>
        <w:t xml:space="preserve"> and</w:t>
      </w:r>
      <w:r w:rsidR="00727CDD">
        <w:t xml:space="preserve"> </w:t>
      </w:r>
      <w:r w:rsidR="00140A03">
        <w:t>Key Indicators Component</w:t>
      </w:r>
      <w:r w:rsidR="006913FC">
        <w:t xml:space="preserve"> </w:t>
      </w:r>
      <w:r w:rsidRPr="00DC2C4F" w:rsidR="006913FC">
        <w:t>(see attachments A and B)</w:t>
      </w:r>
      <w:r w:rsidR="006913FC">
        <w:t xml:space="preserve"> </w:t>
      </w:r>
      <w:proofErr w:type="gramStart"/>
      <w:r w:rsidR="008B67C1">
        <w:t>are</w:t>
      </w:r>
      <w:r w:rsidR="006A4799">
        <w:t xml:space="preserve"> entered</w:t>
      </w:r>
      <w:proofErr w:type="gramEnd"/>
      <w:r w:rsidR="006A4799">
        <w:t xml:space="preserve"> through </w:t>
      </w:r>
      <w:r w:rsidR="00140A03">
        <w:t>an online</w:t>
      </w:r>
      <w:r w:rsidR="009E1F10">
        <w:t xml:space="preserve"> data form accessed on </w:t>
      </w:r>
      <w:r w:rsidR="00477334">
        <w:t>the</w:t>
      </w:r>
      <w:r w:rsidR="009E1F10">
        <w:t xml:space="preserve"> secure</w:t>
      </w:r>
      <w:r w:rsidR="00140A03">
        <w:t xml:space="preserve"> </w:t>
      </w:r>
      <w:r w:rsidR="00477334">
        <w:t>NAMRS W</w:t>
      </w:r>
      <w:r w:rsidR="00140A03">
        <w:t xml:space="preserve">ebsite. </w:t>
      </w:r>
      <w:r w:rsidR="009E1F10">
        <w:t xml:space="preserve">The NAMRS application displays helpful instructions for each question as data </w:t>
      </w:r>
      <w:proofErr w:type="gramStart"/>
      <w:r w:rsidR="009E1F10">
        <w:t>are entered</w:t>
      </w:r>
      <w:proofErr w:type="gramEnd"/>
      <w:r w:rsidR="009E1F10">
        <w:t xml:space="preserve"> to improve the consistency and accuracy of the answers. States can begin entering the data, save the data, and return to complete the data multiple times. </w:t>
      </w:r>
      <w:r w:rsidR="006913FC">
        <w:t xml:space="preserve">The application </w:t>
      </w:r>
      <w:r w:rsidR="00C64850">
        <w:t>validate</w:t>
      </w:r>
      <w:r w:rsidR="00F65BA6">
        <w:t>s</w:t>
      </w:r>
      <w:r w:rsidR="00140A03">
        <w:t xml:space="preserve"> the d</w:t>
      </w:r>
      <w:r w:rsidR="009E1F10">
        <w:t xml:space="preserve">ata to identify errors and provides the ability for </w:t>
      </w:r>
      <w:r w:rsidR="00140A03">
        <w:t xml:space="preserve">states to correct </w:t>
      </w:r>
      <w:r w:rsidR="009E1F10">
        <w:t xml:space="preserve">the data </w:t>
      </w:r>
      <w:r w:rsidR="00140A03">
        <w:t xml:space="preserve">before submitting to ACL. This </w:t>
      </w:r>
      <w:r w:rsidR="006A4799">
        <w:t>increase</w:t>
      </w:r>
      <w:r w:rsidR="00F65BA6">
        <w:t>s</w:t>
      </w:r>
      <w:r w:rsidR="006A4799">
        <w:t xml:space="preserve"> </w:t>
      </w:r>
      <w:r w:rsidR="009E1F10">
        <w:t xml:space="preserve">the consistency of validation, </w:t>
      </w:r>
      <w:r w:rsidR="006A4799">
        <w:t>reduce</w:t>
      </w:r>
      <w:r w:rsidR="00337768">
        <w:t>s</w:t>
      </w:r>
      <w:r w:rsidR="00140A03">
        <w:t xml:space="preserve"> the </w:t>
      </w:r>
      <w:r w:rsidR="009E1F10">
        <w:t xml:space="preserve">extent of </w:t>
      </w:r>
      <w:r w:rsidR="00140A03">
        <w:t xml:space="preserve">validation </w:t>
      </w:r>
      <w:r w:rsidR="009E1F10">
        <w:t>conducted by technical staff, and le</w:t>
      </w:r>
      <w:r w:rsidR="006A4799">
        <w:t>ssen</w:t>
      </w:r>
      <w:r w:rsidR="00337768">
        <w:t>s</w:t>
      </w:r>
      <w:r w:rsidR="00140A03">
        <w:t xml:space="preserve"> the </w:t>
      </w:r>
      <w:r w:rsidR="009E1F10">
        <w:t xml:space="preserve">need for </w:t>
      </w:r>
      <w:r w:rsidR="00140A03">
        <w:t>resubmissions</w:t>
      </w:r>
      <w:r w:rsidR="009E1F10">
        <w:t xml:space="preserve"> of data</w:t>
      </w:r>
      <w:r w:rsidR="00140A03">
        <w:t xml:space="preserve">. </w:t>
      </w:r>
    </w:p>
    <w:p w:rsidR="001811B6" w:rsidP="009E1F10" w:rsidRDefault="001811B6" w14:paraId="7ED86457" w14:textId="77777777">
      <w:pPr>
        <w:ind w:left="360"/>
        <w:rPr>
          <w:szCs w:val="24"/>
        </w:rPr>
      </w:pPr>
    </w:p>
    <w:p w:rsidR="009E1F10" w:rsidP="009E1F10" w:rsidRDefault="00140A03" w14:paraId="60643F65" w14:textId="059EDB0D">
      <w:pPr>
        <w:ind w:left="360"/>
        <w:rPr>
          <w:szCs w:val="24"/>
        </w:rPr>
      </w:pPr>
      <w:r>
        <w:rPr>
          <w:szCs w:val="24"/>
        </w:rPr>
        <w:t xml:space="preserve">For archival purposes, a state </w:t>
      </w:r>
      <w:r w:rsidR="00114C42">
        <w:rPr>
          <w:szCs w:val="24"/>
        </w:rPr>
        <w:t>can</w:t>
      </w:r>
      <w:r w:rsidR="006A4799">
        <w:rPr>
          <w:szCs w:val="24"/>
        </w:rPr>
        <w:t xml:space="preserve"> </w:t>
      </w:r>
      <w:r w:rsidRPr="00046FFC">
        <w:rPr>
          <w:szCs w:val="24"/>
        </w:rPr>
        <w:t xml:space="preserve">download </w:t>
      </w:r>
      <w:r w:rsidR="009E1F10">
        <w:rPr>
          <w:szCs w:val="24"/>
        </w:rPr>
        <w:t>its</w:t>
      </w:r>
      <w:r w:rsidRPr="00046FFC">
        <w:rPr>
          <w:szCs w:val="24"/>
        </w:rPr>
        <w:t xml:space="preserve"> data in </w:t>
      </w:r>
      <w:r>
        <w:rPr>
          <w:szCs w:val="24"/>
        </w:rPr>
        <w:t>PDF format or Excel format. The final Agency Component</w:t>
      </w:r>
      <w:r w:rsidR="00727CDD">
        <w:rPr>
          <w:szCs w:val="24"/>
        </w:rPr>
        <w:t xml:space="preserve">, </w:t>
      </w:r>
      <w:r>
        <w:rPr>
          <w:szCs w:val="24"/>
        </w:rPr>
        <w:t>Key Indicator</w:t>
      </w:r>
      <w:r w:rsidR="00484861">
        <w:rPr>
          <w:szCs w:val="24"/>
        </w:rPr>
        <w:t>s Component</w:t>
      </w:r>
      <w:r>
        <w:rPr>
          <w:szCs w:val="24"/>
        </w:rPr>
        <w:t xml:space="preserve"> </w:t>
      </w:r>
      <w:r w:rsidR="00727CDD">
        <w:rPr>
          <w:szCs w:val="24"/>
        </w:rPr>
        <w:t xml:space="preserve">and Case Component </w:t>
      </w:r>
      <w:r>
        <w:rPr>
          <w:szCs w:val="24"/>
        </w:rPr>
        <w:t xml:space="preserve">data </w:t>
      </w:r>
      <w:r w:rsidR="00727CDD">
        <w:rPr>
          <w:szCs w:val="24"/>
        </w:rPr>
        <w:t>is</w:t>
      </w:r>
      <w:r w:rsidR="006A4799">
        <w:rPr>
          <w:szCs w:val="24"/>
        </w:rPr>
        <w:t xml:space="preserve"> </w:t>
      </w:r>
      <w:r>
        <w:rPr>
          <w:szCs w:val="24"/>
        </w:rPr>
        <w:t xml:space="preserve">securely saved and only accessible through the NAMRS </w:t>
      </w:r>
      <w:r w:rsidR="00485F49">
        <w:rPr>
          <w:szCs w:val="24"/>
        </w:rPr>
        <w:t>W</w:t>
      </w:r>
      <w:r>
        <w:rPr>
          <w:szCs w:val="24"/>
        </w:rPr>
        <w:t>ebsite by the submitting state</w:t>
      </w:r>
      <w:r w:rsidR="00DB31B6">
        <w:rPr>
          <w:szCs w:val="24"/>
        </w:rPr>
        <w:t>,</w:t>
      </w:r>
      <w:r>
        <w:rPr>
          <w:szCs w:val="24"/>
        </w:rPr>
        <w:t xml:space="preserve"> ACL</w:t>
      </w:r>
      <w:r w:rsidR="00DB31B6">
        <w:rPr>
          <w:szCs w:val="24"/>
        </w:rPr>
        <w:t>, and its contractors</w:t>
      </w:r>
      <w:r>
        <w:rPr>
          <w:szCs w:val="24"/>
        </w:rPr>
        <w:t xml:space="preserve">. </w:t>
      </w:r>
      <w:r w:rsidR="00727CDD">
        <w:rPr>
          <w:szCs w:val="24"/>
        </w:rPr>
        <w:t>T</w:t>
      </w:r>
      <w:r w:rsidR="009E1F10">
        <w:rPr>
          <w:szCs w:val="24"/>
        </w:rPr>
        <w:t>he data from previous reporting period</w:t>
      </w:r>
      <w:r w:rsidR="00727CDD">
        <w:rPr>
          <w:szCs w:val="24"/>
        </w:rPr>
        <w:t>s</w:t>
      </w:r>
      <w:r w:rsidR="009E1F10">
        <w:rPr>
          <w:szCs w:val="24"/>
        </w:rPr>
        <w:t xml:space="preserve"> </w:t>
      </w:r>
      <w:proofErr w:type="gramStart"/>
      <w:r w:rsidR="007F38B8">
        <w:rPr>
          <w:szCs w:val="24"/>
        </w:rPr>
        <w:t>can be copied</w:t>
      </w:r>
      <w:r w:rsidR="00760B74">
        <w:rPr>
          <w:szCs w:val="24"/>
        </w:rPr>
        <w:t>-</w:t>
      </w:r>
      <w:r w:rsidR="007F38B8">
        <w:rPr>
          <w:szCs w:val="24"/>
        </w:rPr>
        <w:t>for</w:t>
      </w:r>
      <w:r w:rsidR="00D9509B">
        <w:rPr>
          <w:szCs w:val="24"/>
        </w:rPr>
        <w:t>ward</w:t>
      </w:r>
      <w:proofErr w:type="gramEnd"/>
      <w:r w:rsidR="004C44FB">
        <w:rPr>
          <w:szCs w:val="24"/>
        </w:rPr>
        <w:t xml:space="preserve"> to reduce the effort in the current year of reporting.  </w:t>
      </w:r>
      <w:r w:rsidR="009E1F10">
        <w:rPr>
          <w:szCs w:val="24"/>
        </w:rPr>
        <w:t xml:space="preserve"> </w:t>
      </w:r>
    </w:p>
    <w:p w:rsidR="00140A03" w:rsidP="00140A03" w:rsidRDefault="00140A03" w14:paraId="00E0DEA3" w14:textId="77777777">
      <w:pPr>
        <w:ind w:left="360"/>
        <w:rPr>
          <w:szCs w:val="24"/>
        </w:rPr>
      </w:pPr>
    </w:p>
    <w:p w:rsidR="00140A03" w:rsidP="00140A03" w:rsidRDefault="00140A03" w14:paraId="4DC9B7A1" w14:textId="5BEDC2BC">
      <w:pPr>
        <w:ind w:left="360"/>
      </w:pPr>
      <w:r>
        <w:t>The Case Component is non-identifiable data about clients who received an investigation by a state APS agency during the reporting period</w:t>
      </w:r>
      <w:r w:rsidR="009E1F10">
        <w:t xml:space="preserve"> </w:t>
      </w:r>
      <w:r w:rsidRPr="00DC2C4F" w:rsidR="009E1F10">
        <w:t>(see attachment C)</w:t>
      </w:r>
      <w:r w:rsidRPr="00DC2C4F">
        <w:t>.</w:t>
      </w:r>
      <w:r>
        <w:t xml:space="preserve"> </w:t>
      </w:r>
      <w:r w:rsidR="006A4799">
        <w:t xml:space="preserve">States extract the appropriate data from their </w:t>
      </w:r>
      <w:r>
        <w:t>state system</w:t>
      </w:r>
      <w:r w:rsidR="006A4799">
        <w:t>s</w:t>
      </w:r>
      <w:r>
        <w:t xml:space="preserve"> into Extensible Markup Language (XML) format. States </w:t>
      </w:r>
      <w:proofErr w:type="gramStart"/>
      <w:r w:rsidR="009E684D">
        <w:t>are</w:t>
      </w:r>
      <w:r w:rsidR="006A4799">
        <w:t xml:space="preserve"> </w:t>
      </w:r>
      <w:r>
        <w:t>provided</w:t>
      </w:r>
      <w:proofErr w:type="gramEnd"/>
      <w:r>
        <w:t xml:space="preserve"> with an XML Schema Definition (XSD) file</w:t>
      </w:r>
      <w:r w:rsidR="001453C2">
        <w:t xml:space="preserve"> as</w:t>
      </w:r>
      <w:r w:rsidR="006A4799">
        <w:t xml:space="preserve"> </w:t>
      </w:r>
      <w:r>
        <w:t xml:space="preserve">a standard method of checking that the XML file conforms to the requirements. It defines </w:t>
      </w:r>
      <w:proofErr w:type="gramStart"/>
      <w:r>
        <w:t>which elements can occur, and their restrictions such as amount, order, boundaries and relationship</w:t>
      </w:r>
      <w:proofErr w:type="gramEnd"/>
      <w:r>
        <w:t xml:space="preserve">. The XSD </w:t>
      </w:r>
      <w:r w:rsidR="00432886">
        <w:t>assists</w:t>
      </w:r>
      <w:r w:rsidR="006A4799">
        <w:t xml:space="preserve"> state </w:t>
      </w:r>
      <w:r w:rsidR="00B63061">
        <w:t>i</w:t>
      </w:r>
      <w:r w:rsidR="00C06990">
        <w:t xml:space="preserve">nformation </w:t>
      </w:r>
      <w:r w:rsidR="00B63061">
        <w:t>t</w:t>
      </w:r>
      <w:r w:rsidR="00C06990">
        <w:t>echnology (IT)</w:t>
      </w:r>
      <w:r>
        <w:t xml:space="preserve"> units in preparing the data for submission and</w:t>
      </w:r>
      <w:r w:rsidR="00671C90">
        <w:t xml:space="preserve"> e</w:t>
      </w:r>
      <w:r w:rsidR="006A4799">
        <w:t>nsure</w:t>
      </w:r>
      <w:r w:rsidR="00432886">
        <w:t>s</w:t>
      </w:r>
      <w:r w:rsidR="006A4799">
        <w:t xml:space="preserve"> that the b</w:t>
      </w:r>
      <w:r>
        <w:t xml:space="preserve">asic file structure is correct. It </w:t>
      </w:r>
      <w:r w:rsidR="006A4799">
        <w:t>provide</w:t>
      </w:r>
      <w:r w:rsidR="00432886">
        <w:t>s</w:t>
      </w:r>
      <w:r>
        <w:t xml:space="preserve"> immediate feedback before the file </w:t>
      </w:r>
      <w:proofErr w:type="gramStart"/>
      <w:r>
        <w:t>is submitted</w:t>
      </w:r>
      <w:proofErr w:type="gramEnd"/>
      <w:r>
        <w:t xml:space="preserve"> to ACL</w:t>
      </w:r>
      <w:r w:rsidR="00C06990">
        <w:t xml:space="preserve">. </w:t>
      </w:r>
      <w:r w:rsidR="006A4799">
        <w:t xml:space="preserve">These processes reduce the need for </w:t>
      </w:r>
      <w:r>
        <w:t>resubmissions</w:t>
      </w:r>
      <w:r w:rsidR="006A4799">
        <w:t xml:space="preserve"> by the states.</w:t>
      </w:r>
    </w:p>
    <w:p w:rsidR="00140A03" w:rsidP="00140A03" w:rsidRDefault="00140A03" w14:paraId="4E967FF8" w14:textId="77777777">
      <w:pPr>
        <w:ind w:left="360"/>
      </w:pPr>
    </w:p>
    <w:p w:rsidR="00140A03" w:rsidP="00140A03" w:rsidRDefault="00140A03" w14:paraId="7EB82249" w14:textId="4376EFD2">
      <w:pPr>
        <w:ind w:left="360"/>
      </w:pPr>
      <w:r w:rsidRPr="00953356">
        <w:t xml:space="preserve">Once the Case Component XML file is </w:t>
      </w:r>
      <w:r w:rsidRPr="00953356" w:rsidR="006A4799">
        <w:t>completed, the state upload</w:t>
      </w:r>
      <w:r w:rsidRPr="00953356" w:rsidR="0073759F">
        <w:t>s</w:t>
      </w:r>
      <w:r w:rsidRPr="00953356">
        <w:t xml:space="preserve"> th</w:t>
      </w:r>
      <w:r w:rsidRPr="00953356" w:rsidR="006A4799">
        <w:t>e file through the</w:t>
      </w:r>
      <w:r w:rsidR="006A4799">
        <w:t xml:space="preserve"> NAMRS secure</w:t>
      </w:r>
      <w:r w:rsidR="00C64850">
        <w:t xml:space="preserve"> </w:t>
      </w:r>
      <w:r w:rsidR="00C9214F">
        <w:t>W</w:t>
      </w:r>
      <w:r w:rsidR="00C64850">
        <w:t>ebsite. A</w:t>
      </w:r>
      <w:r>
        <w:t xml:space="preserve">dditional validation </w:t>
      </w:r>
      <w:proofErr w:type="gramStart"/>
      <w:r w:rsidR="00427E0F">
        <w:t>is</w:t>
      </w:r>
      <w:r w:rsidR="006A4799">
        <w:t xml:space="preserve"> </w:t>
      </w:r>
      <w:r w:rsidR="00C64850">
        <w:t xml:space="preserve">automatically </w:t>
      </w:r>
      <w:r>
        <w:t>conducted</w:t>
      </w:r>
      <w:proofErr w:type="gramEnd"/>
      <w:r>
        <w:t xml:space="preserve"> by the system and the state </w:t>
      </w:r>
      <w:r w:rsidR="00B75F21">
        <w:t>receive</w:t>
      </w:r>
      <w:r w:rsidR="00E868FE">
        <w:t>s</w:t>
      </w:r>
      <w:r w:rsidR="00B75F21">
        <w:t xml:space="preserve"> </w:t>
      </w:r>
      <w:r>
        <w:t xml:space="preserve">electronic validation and summary data reports. </w:t>
      </w:r>
      <w:r w:rsidR="00B75F21">
        <w:t xml:space="preserve">States </w:t>
      </w:r>
      <w:r>
        <w:t xml:space="preserve">review the results, determine if corrections </w:t>
      </w:r>
      <w:proofErr w:type="gramStart"/>
      <w:r>
        <w:t>are needed</w:t>
      </w:r>
      <w:proofErr w:type="gramEnd"/>
      <w:r>
        <w:t xml:space="preserve">, and upload a corrected file. When ready, the state submits the file to ACL for final validation that includes </w:t>
      </w:r>
      <w:r w:rsidR="00B75F21">
        <w:t>review by a</w:t>
      </w:r>
      <w:r w:rsidR="005C24FE">
        <w:t>n</w:t>
      </w:r>
      <w:r w:rsidR="00B75F21">
        <w:t xml:space="preserve"> </w:t>
      </w:r>
      <w:r w:rsidR="005925DE">
        <w:t>APS TARC liaison</w:t>
      </w:r>
      <w:r w:rsidR="00B75F21">
        <w:t xml:space="preserve">. </w:t>
      </w:r>
      <w:r>
        <w:t xml:space="preserve">The online validation </w:t>
      </w:r>
      <w:r w:rsidR="00B75F21">
        <w:t>reduce</w:t>
      </w:r>
      <w:r w:rsidR="00E868FE">
        <w:t>s</w:t>
      </w:r>
      <w:r w:rsidR="00B75F21">
        <w:t xml:space="preserve"> the </w:t>
      </w:r>
      <w:r>
        <w:t>number of resubmissions and the burden on the state</w:t>
      </w:r>
      <w:r w:rsidR="00B75F21">
        <w:t>s</w:t>
      </w:r>
      <w:r>
        <w:t xml:space="preserve"> and ACL. </w:t>
      </w:r>
    </w:p>
    <w:p w:rsidR="00140A03" w:rsidP="00140A03" w:rsidRDefault="00140A03" w14:paraId="79083883" w14:textId="77777777">
      <w:pPr>
        <w:ind w:left="360"/>
      </w:pPr>
    </w:p>
    <w:p w:rsidR="00484861" w:rsidP="00484861" w:rsidRDefault="00140A03" w14:paraId="4B6CEC4E" w14:textId="4B548C80">
      <w:pPr>
        <w:ind w:left="360"/>
      </w:pPr>
      <w:r>
        <w:t>The level of effort for subsequent reporting periods</w:t>
      </w:r>
      <w:r w:rsidR="005C24FE">
        <w:t xml:space="preserve"> </w:t>
      </w:r>
      <w:proofErr w:type="gramStart"/>
      <w:r w:rsidR="000D3C59">
        <w:t>is</w:t>
      </w:r>
      <w:r>
        <w:t xml:space="preserve"> greatly reduced</w:t>
      </w:r>
      <w:proofErr w:type="gramEnd"/>
      <w:r>
        <w:t xml:space="preserve"> since state</w:t>
      </w:r>
      <w:r w:rsidR="000F2184">
        <w:t>s</w:t>
      </w:r>
      <w:r>
        <w:t xml:space="preserve"> can reuse the extraction program code developed for prior submission</w:t>
      </w:r>
      <w:r w:rsidR="0081403B">
        <w:t>s</w:t>
      </w:r>
      <w:r>
        <w:t xml:space="preserve">. Modifications may be required if there are changes to the XSD by ACL for how or what data are collected or </w:t>
      </w:r>
      <w:r w:rsidR="00C64850">
        <w:t xml:space="preserve">if </w:t>
      </w:r>
      <w:r>
        <w:t xml:space="preserve">the state system changes. The </w:t>
      </w:r>
      <w:r w:rsidR="00213D96">
        <w:t>NAMRS W</w:t>
      </w:r>
      <w:r>
        <w:t>ebsite assist</w:t>
      </w:r>
      <w:r w:rsidR="00A33693">
        <w:t>s</w:t>
      </w:r>
      <w:r>
        <w:t xml:space="preserve"> states in managing their data files and data submission documentation, thus further reducing </w:t>
      </w:r>
      <w:r w:rsidR="002E239D">
        <w:t>the</w:t>
      </w:r>
      <w:r>
        <w:t xml:space="preserve"> reporting burden </w:t>
      </w:r>
      <w:r w:rsidR="00B75F21">
        <w:t>in future years.</w:t>
      </w:r>
    </w:p>
    <w:p w:rsidR="005562CB" w:rsidP="005562CB" w:rsidRDefault="005562CB" w14:paraId="492F2B2A" w14:textId="77777777">
      <w:pPr>
        <w:ind w:left="360"/>
      </w:pPr>
    </w:p>
    <w:p w:rsidR="0000411D" w:rsidP="00BA36F6" w:rsidRDefault="00A767AE" w14:paraId="2CB249C6" w14:textId="45C56672">
      <w:pPr>
        <w:ind w:left="360"/>
      </w:pPr>
      <w:r>
        <w:lastRenderedPageBreak/>
        <w:t xml:space="preserve">The </w:t>
      </w:r>
      <w:r w:rsidR="005562CB">
        <w:t xml:space="preserve">APS TARC liaisons assist states through training, individual consultation on technical assistance needs, and review and approval of data submissions.  </w:t>
      </w:r>
    </w:p>
    <w:p w:rsidRPr="0000411D" w:rsidR="005562CB" w:rsidP="00BA36F6" w:rsidRDefault="005562CB" w14:paraId="5F834689" w14:textId="77777777"/>
    <w:p w:rsidRPr="00484861" w:rsidR="00960B39" w:rsidP="0000411D" w:rsidRDefault="009E1F12" w14:paraId="4EC4F7D0" w14:textId="77777777">
      <w:pPr>
        <w:pStyle w:val="ListParagraph"/>
        <w:keepNext/>
        <w:numPr>
          <w:ilvl w:val="0"/>
          <w:numId w:val="13"/>
        </w:numPr>
      </w:pPr>
      <w:r w:rsidRPr="00484861">
        <w:rPr>
          <w:b/>
        </w:rPr>
        <w:t>Efforts to Identify Duplication and Use of Similar Information</w:t>
      </w:r>
    </w:p>
    <w:p w:rsidR="007F4163" w:rsidP="00140007" w:rsidRDefault="00673392" w14:paraId="7563B9F4" w14:textId="73DD3805">
      <w:pPr>
        <w:pStyle w:val="BodyText"/>
        <w:spacing w:line="240" w:lineRule="auto"/>
        <w:ind w:left="360"/>
        <w:rPr>
          <w:rFonts w:ascii="Times New Roman" w:hAnsi="Times New Roman"/>
          <w:sz w:val="24"/>
        </w:rPr>
      </w:pPr>
      <w:r>
        <w:rPr>
          <w:rFonts w:ascii="Times New Roman" w:hAnsi="Times New Roman"/>
          <w:sz w:val="24"/>
        </w:rPr>
        <w:t xml:space="preserve">There is no other governmental or </w:t>
      </w:r>
      <w:r w:rsidR="00166BEF">
        <w:rPr>
          <w:rFonts w:ascii="Times New Roman" w:hAnsi="Times New Roman"/>
          <w:sz w:val="24"/>
        </w:rPr>
        <w:t>non</w:t>
      </w:r>
      <w:r>
        <w:rPr>
          <w:rFonts w:ascii="Times New Roman" w:hAnsi="Times New Roman"/>
          <w:sz w:val="24"/>
        </w:rPr>
        <w:t xml:space="preserve">governmental </w:t>
      </w:r>
      <w:r w:rsidR="001D17E2">
        <w:rPr>
          <w:rFonts w:ascii="Times New Roman" w:hAnsi="Times New Roman"/>
          <w:sz w:val="24"/>
        </w:rPr>
        <w:t xml:space="preserve">ongoing program </w:t>
      </w:r>
      <w:r w:rsidR="00317B61">
        <w:rPr>
          <w:rFonts w:ascii="Times New Roman" w:hAnsi="Times New Roman"/>
          <w:sz w:val="24"/>
        </w:rPr>
        <w:t>that collects</w:t>
      </w:r>
      <w:r>
        <w:rPr>
          <w:rFonts w:ascii="Times New Roman" w:hAnsi="Times New Roman"/>
          <w:sz w:val="24"/>
        </w:rPr>
        <w:t xml:space="preserve"> systematic data on the investigations conducted by APS agencies on behalf of </w:t>
      </w:r>
      <w:r w:rsidR="00884197">
        <w:rPr>
          <w:rFonts w:ascii="Times New Roman" w:hAnsi="Times New Roman"/>
          <w:sz w:val="24"/>
        </w:rPr>
        <w:t xml:space="preserve">older adults or persons with disabilities </w:t>
      </w:r>
      <w:proofErr w:type="gramStart"/>
      <w:r>
        <w:rPr>
          <w:rFonts w:ascii="Times New Roman" w:hAnsi="Times New Roman"/>
          <w:sz w:val="24"/>
        </w:rPr>
        <w:t>alleged to have been maltreated</w:t>
      </w:r>
      <w:proofErr w:type="gramEnd"/>
      <w:r w:rsidR="00C06990">
        <w:rPr>
          <w:rFonts w:ascii="Times New Roman" w:hAnsi="Times New Roman"/>
          <w:sz w:val="24"/>
        </w:rPr>
        <w:t xml:space="preserve">. </w:t>
      </w:r>
    </w:p>
    <w:p w:rsidR="00630C6B" w:rsidP="00140007" w:rsidRDefault="00630C6B" w14:paraId="0DE1CC37" w14:textId="77777777">
      <w:pPr>
        <w:pStyle w:val="BodyText"/>
        <w:spacing w:line="240" w:lineRule="auto"/>
        <w:ind w:left="360"/>
        <w:rPr>
          <w:rFonts w:ascii="Times New Roman" w:hAnsi="Times New Roman"/>
          <w:sz w:val="24"/>
        </w:rPr>
      </w:pPr>
    </w:p>
    <w:p w:rsidR="00934DA0" w:rsidP="00140007" w:rsidRDefault="00884197" w14:paraId="2A641626" w14:textId="3D102A2C">
      <w:pPr>
        <w:pStyle w:val="BodyText"/>
        <w:spacing w:line="240" w:lineRule="auto"/>
        <w:ind w:left="360"/>
        <w:rPr>
          <w:rFonts w:ascii="Times New Roman" w:hAnsi="Times New Roman"/>
          <w:sz w:val="24"/>
        </w:rPr>
      </w:pPr>
      <w:r>
        <w:rPr>
          <w:rFonts w:ascii="Times New Roman" w:hAnsi="Times New Roman"/>
          <w:sz w:val="24"/>
        </w:rPr>
        <w:t>ACL conducts an annual collection of data on the National L</w:t>
      </w:r>
      <w:r w:rsidR="00590153">
        <w:rPr>
          <w:rFonts w:ascii="Times New Roman" w:hAnsi="Times New Roman"/>
          <w:sz w:val="24"/>
        </w:rPr>
        <w:t>ong</w:t>
      </w:r>
      <w:r w:rsidR="007950D6">
        <w:rPr>
          <w:rFonts w:ascii="Times New Roman" w:hAnsi="Times New Roman"/>
          <w:sz w:val="24"/>
        </w:rPr>
        <w:t>-</w:t>
      </w:r>
      <w:r w:rsidR="00590153">
        <w:rPr>
          <w:rFonts w:ascii="Times New Roman" w:hAnsi="Times New Roman"/>
          <w:sz w:val="24"/>
        </w:rPr>
        <w:t xml:space="preserve">Term Care Ombudsman Program authorized under Title VII of the Older Americans Act (OAA). The National Ombudsman Reporting System (NORS) </w:t>
      </w:r>
      <w:r w:rsidR="004315A8">
        <w:rPr>
          <w:rFonts w:ascii="Times New Roman" w:hAnsi="Times New Roman"/>
          <w:sz w:val="24"/>
        </w:rPr>
        <w:t>(OMB No. 0985-00</w:t>
      </w:r>
      <w:r w:rsidR="006712F4">
        <w:rPr>
          <w:rFonts w:ascii="Times New Roman" w:hAnsi="Times New Roman"/>
          <w:sz w:val="24"/>
        </w:rPr>
        <w:t>0</w:t>
      </w:r>
      <w:r w:rsidR="004315A8">
        <w:rPr>
          <w:rFonts w:ascii="Times New Roman" w:hAnsi="Times New Roman"/>
          <w:sz w:val="24"/>
        </w:rPr>
        <w:t xml:space="preserve">5) </w:t>
      </w:r>
      <w:r w:rsidR="00590153">
        <w:rPr>
          <w:rFonts w:ascii="Times New Roman" w:hAnsi="Times New Roman"/>
          <w:sz w:val="24"/>
        </w:rPr>
        <w:t>collects data on “each inquiry brought to, or initiated by, the ombudsman on behalf of a resident or group of residents (of a long term care facility) involving one or more complaints which requires opening a case and includes ombudsman investigation, strategy to resolve, and follow up.”</w:t>
      </w:r>
      <w:r w:rsidR="00590153">
        <w:rPr>
          <w:rStyle w:val="FootnoteReference"/>
          <w:rFonts w:ascii="Times New Roman" w:hAnsi="Times New Roman"/>
          <w:sz w:val="24"/>
        </w:rPr>
        <w:footnoteReference w:id="2"/>
      </w:r>
      <w:r w:rsidR="00934DA0">
        <w:rPr>
          <w:rFonts w:ascii="Times New Roman" w:hAnsi="Times New Roman"/>
          <w:sz w:val="24"/>
        </w:rPr>
        <w:t xml:space="preserve"> </w:t>
      </w:r>
      <w:r w:rsidR="005834C2">
        <w:rPr>
          <w:rFonts w:ascii="Times New Roman" w:hAnsi="Times New Roman"/>
          <w:sz w:val="24"/>
        </w:rPr>
        <w:t>Most recently, i</w:t>
      </w:r>
      <w:r w:rsidR="00046555">
        <w:rPr>
          <w:rFonts w:ascii="Times New Roman" w:hAnsi="Times New Roman"/>
          <w:sz w:val="24"/>
        </w:rPr>
        <w:t xml:space="preserve">n October </w:t>
      </w:r>
      <w:proofErr w:type="gramStart"/>
      <w:r w:rsidR="00046555">
        <w:rPr>
          <w:rFonts w:ascii="Times New Roman" w:hAnsi="Times New Roman"/>
          <w:sz w:val="24"/>
        </w:rPr>
        <w:t>1</w:t>
      </w:r>
      <w:r w:rsidRPr="00BA36F6" w:rsidR="005834C2">
        <w:rPr>
          <w:rFonts w:ascii="Times New Roman" w:hAnsi="Times New Roman"/>
          <w:sz w:val="24"/>
          <w:vertAlign w:val="superscript"/>
        </w:rPr>
        <w:t>st</w:t>
      </w:r>
      <w:proofErr w:type="gramEnd"/>
      <w:r w:rsidR="00046555">
        <w:rPr>
          <w:rFonts w:ascii="Times New Roman" w:hAnsi="Times New Roman"/>
          <w:sz w:val="24"/>
        </w:rPr>
        <w:t>, 2019 NORS revised its data collection to provide spe</w:t>
      </w:r>
      <w:r w:rsidR="007950D6">
        <w:rPr>
          <w:rFonts w:ascii="Times New Roman" w:hAnsi="Times New Roman"/>
          <w:sz w:val="24"/>
        </w:rPr>
        <w:t>cific data for each case and complaint, moving from aggregated to case record data.</w:t>
      </w:r>
      <w:r w:rsidR="002F4C0A">
        <w:rPr>
          <w:rStyle w:val="FootnoteReference"/>
          <w:rFonts w:ascii="Times New Roman" w:hAnsi="Times New Roman"/>
          <w:sz w:val="24"/>
        </w:rPr>
        <w:footnoteReference w:id="3"/>
      </w:r>
    </w:p>
    <w:p w:rsidR="00934DA0" w:rsidP="00673392" w:rsidRDefault="00934DA0" w14:paraId="5CB2842C" w14:textId="77777777">
      <w:pPr>
        <w:pStyle w:val="BodyText"/>
        <w:spacing w:line="240" w:lineRule="auto"/>
        <w:ind w:left="720"/>
        <w:rPr>
          <w:rFonts w:ascii="Times New Roman" w:hAnsi="Times New Roman"/>
          <w:sz w:val="24"/>
        </w:rPr>
      </w:pPr>
    </w:p>
    <w:p w:rsidR="00934DA0" w:rsidP="00140007" w:rsidRDefault="00934DA0" w14:paraId="47857A0E" w14:textId="61104774">
      <w:pPr>
        <w:pStyle w:val="BodyText"/>
        <w:spacing w:line="240" w:lineRule="auto"/>
        <w:ind w:left="360"/>
        <w:rPr>
          <w:rFonts w:ascii="Times New Roman" w:hAnsi="Times New Roman"/>
          <w:sz w:val="24"/>
        </w:rPr>
      </w:pPr>
      <w:r w:rsidRPr="005709EA">
        <w:rPr>
          <w:rFonts w:ascii="Times New Roman" w:hAnsi="Times New Roman"/>
          <w:sz w:val="24"/>
        </w:rPr>
        <w:t xml:space="preserve">The NORS differs in several ways from NAMRS. The NORS </w:t>
      </w:r>
      <w:r w:rsidRPr="00AB764F" w:rsidR="00065838">
        <w:rPr>
          <w:rFonts w:ascii="Times New Roman" w:hAnsi="Times New Roman"/>
          <w:sz w:val="24"/>
        </w:rPr>
        <w:t xml:space="preserve">is limited to data </w:t>
      </w:r>
      <w:r w:rsidRPr="00AB764F">
        <w:rPr>
          <w:rFonts w:ascii="Times New Roman" w:hAnsi="Times New Roman"/>
          <w:sz w:val="24"/>
        </w:rPr>
        <w:t>collect</w:t>
      </w:r>
      <w:r w:rsidRPr="00AB764F" w:rsidR="00065838">
        <w:rPr>
          <w:rFonts w:ascii="Times New Roman" w:hAnsi="Times New Roman"/>
          <w:sz w:val="24"/>
        </w:rPr>
        <w:t>ed</w:t>
      </w:r>
      <w:r w:rsidRPr="00AB764F">
        <w:rPr>
          <w:rFonts w:ascii="Times New Roman" w:hAnsi="Times New Roman"/>
          <w:sz w:val="24"/>
        </w:rPr>
        <w:t xml:space="preserve"> on complaints concerning the care of residents in </w:t>
      </w:r>
      <w:proofErr w:type="gramStart"/>
      <w:r w:rsidRPr="00AB764F">
        <w:rPr>
          <w:rFonts w:ascii="Times New Roman" w:hAnsi="Times New Roman"/>
          <w:sz w:val="24"/>
        </w:rPr>
        <w:t>long term</w:t>
      </w:r>
      <w:proofErr w:type="gramEnd"/>
      <w:r w:rsidRPr="00AB764F">
        <w:rPr>
          <w:rFonts w:ascii="Times New Roman" w:hAnsi="Times New Roman"/>
          <w:sz w:val="24"/>
        </w:rPr>
        <w:t xml:space="preserve"> care facilities.</w:t>
      </w:r>
      <w:r w:rsidRPr="00AB764F" w:rsidR="00C06990">
        <w:rPr>
          <w:rFonts w:ascii="Times New Roman" w:hAnsi="Times New Roman"/>
          <w:sz w:val="24"/>
        </w:rPr>
        <w:t xml:space="preserve"> </w:t>
      </w:r>
      <w:r w:rsidRPr="00AB764F">
        <w:rPr>
          <w:rFonts w:ascii="Times New Roman" w:hAnsi="Times New Roman"/>
          <w:sz w:val="24"/>
        </w:rPr>
        <w:t>NAMRS collects data on investigations by APS into allegations of abuse, neglect, or exploitation of older persons and adults with disabilities, regardless of residence type</w:t>
      </w:r>
      <w:r w:rsidR="0007597A">
        <w:rPr>
          <w:rFonts w:ascii="Times New Roman" w:hAnsi="Times New Roman"/>
          <w:sz w:val="24"/>
        </w:rPr>
        <w:t xml:space="preserve">. </w:t>
      </w:r>
      <w:r w:rsidR="00EE56DA">
        <w:rPr>
          <w:rFonts w:ascii="Times New Roman" w:hAnsi="Times New Roman"/>
          <w:sz w:val="24"/>
        </w:rPr>
        <w:t xml:space="preserve"> </w:t>
      </w:r>
      <w:r w:rsidR="00241C62">
        <w:rPr>
          <w:rFonts w:ascii="Times New Roman" w:hAnsi="Times New Roman"/>
          <w:sz w:val="24"/>
        </w:rPr>
        <w:t xml:space="preserve">State </w:t>
      </w:r>
      <w:r w:rsidR="00EE56DA">
        <w:rPr>
          <w:rFonts w:ascii="Times New Roman" w:hAnsi="Times New Roman"/>
          <w:sz w:val="24"/>
        </w:rPr>
        <w:t xml:space="preserve">Office of </w:t>
      </w:r>
      <w:r w:rsidR="002F76FC">
        <w:rPr>
          <w:rFonts w:ascii="Times New Roman" w:hAnsi="Times New Roman"/>
          <w:sz w:val="24"/>
        </w:rPr>
        <w:t xml:space="preserve">the State Long-Term Care Ombudsman programs </w:t>
      </w:r>
      <w:r w:rsidR="0013193D">
        <w:rPr>
          <w:rFonts w:ascii="Times New Roman" w:hAnsi="Times New Roman"/>
          <w:sz w:val="24"/>
        </w:rPr>
        <w:t>submit</w:t>
      </w:r>
      <w:r w:rsidR="002F76FC">
        <w:rPr>
          <w:rFonts w:ascii="Times New Roman" w:hAnsi="Times New Roman"/>
          <w:sz w:val="24"/>
        </w:rPr>
        <w:t xml:space="preserve"> annual data to the N</w:t>
      </w:r>
      <w:r w:rsidR="00AA69B9">
        <w:rPr>
          <w:rFonts w:ascii="Times New Roman" w:hAnsi="Times New Roman"/>
          <w:sz w:val="24"/>
        </w:rPr>
        <w:t>ORS;</w:t>
      </w:r>
      <w:r w:rsidR="00CF090B">
        <w:rPr>
          <w:rFonts w:ascii="Times New Roman" w:hAnsi="Times New Roman"/>
          <w:sz w:val="24"/>
        </w:rPr>
        <w:t xml:space="preserve"> </w:t>
      </w:r>
      <w:r w:rsidR="00CD1591">
        <w:rPr>
          <w:rFonts w:ascii="Times New Roman" w:hAnsi="Times New Roman"/>
          <w:sz w:val="24"/>
        </w:rPr>
        <w:t xml:space="preserve">state APS programs </w:t>
      </w:r>
      <w:r w:rsidR="0013193D">
        <w:rPr>
          <w:rFonts w:ascii="Times New Roman" w:hAnsi="Times New Roman"/>
          <w:sz w:val="24"/>
        </w:rPr>
        <w:t xml:space="preserve">submit data </w:t>
      </w:r>
      <w:r w:rsidR="008E1FD7">
        <w:rPr>
          <w:rFonts w:ascii="Times New Roman" w:hAnsi="Times New Roman"/>
          <w:sz w:val="24"/>
        </w:rPr>
        <w:t>to NAMRS</w:t>
      </w:r>
      <w:r w:rsidR="00C7040F">
        <w:rPr>
          <w:rFonts w:ascii="Times New Roman" w:hAnsi="Times New Roman"/>
          <w:sz w:val="24"/>
        </w:rPr>
        <w:t xml:space="preserve">. </w:t>
      </w:r>
      <w:r w:rsidR="00F83E97">
        <w:rPr>
          <w:rFonts w:ascii="Times New Roman" w:hAnsi="Times New Roman"/>
          <w:sz w:val="24"/>
        </w:rPr>
        <w:t>While there is no duplication of effort, t</w:t>
      </w:r>
      <w:r w:rsidRPr="00AB764F">
        <w:rPr>
          <w:rFonts w:ascii="Times New Roman" w:hAnsi="Times New Roman"/>
          <w:sz w:val="24"/>
        </w:rPr>
        <w:t>he</w:t>
      </w:r>
      <w:r>
        <w:rPr>
          <w:rFonts w:ascii="Times New Roman" w:hAnsi="Times New Roman"/>
          <w:sz w:val="24"/>
        </w:rPr>
        <w:t xml:space="preserve"> definitions in NAMRS </w:t>
      </w:r>
      <w:proofErr w:type="gramStart"/>
      <w:r>
        <w:rPr>
          <w:rFonts w:ascii="Times New Roman" w:hAnsi="Times New Roman"/>
          <w:sz w:val="24"/>
        </w:rPr>
        <w:t>have been closely aligned</w:t>
      </w:r>
      <w:proofErr w:type="gramEnd"/>
      <w:r>
        <w:rPr>
          <w:rFonts w:ascii="Times New Roman" w:hAnsi="Times New Roman"/>
          <w:sz w:val="24"/>
        </w:rPr>
        <w:t xml:space="preserve"> with definitions in NORS, wherever applicable</w:t>
      </w:r>
      <w:r w:rsidR="00F83E97">
        <w:rPr>
          <w:rFonts w:ascii="Times New Roman" w:hAnsi="Times New Roman"/>
          <w:sz w:val="24"/>
        </w:rPr>
        <w:t>.</w:t>
      </w:r>
    </w:p>
    <w:p w:rsidR="00934DA0" w:rsidP="00934DA0" w:rsidRDefault="00934DA0" w14:paraId="66A83E67" w14:textId="77777777">
      <w:pPr>
        <w:pStyle w:val="BodyText"/>
        <w:spacing w:line="240" w:lineRule="auto"/>
        <w:ind w:left="720"/>
        <w:rPr>
          <w:rFonts w:ascii="Times New Roman" w:hAnsi="Times New Roman"/>
          <w:sz w:val="24"/>
        </w:rPr>
      </w:pPr>
    </w:p>
    <w:p w:rsidR="00934DA0" w:rsidP="00140007" w:rsidRDefault="007927C8" w14:paraId="5F6EF505" w14:textId="15B00264">
      <w:pPr>
        <w:autoSpaceDE w:val="0"/>
        <w:autoSpaceDN w:val="0"/>
        <w:ind w:left="360"/>
        <w:rPr>
          <w:szCs w:val="24"/>
        </w:rPr>
      </w:pPr>
      <w:r>
        <w:rPr>
          <w:szCs w:val="24"/>
        </w:rPr>
        <w:t>The Administration on Aging (</w:t>
      </w:r>
      <w:proofErr w:type="spellStart"/>
      <w:r>
        <w:rPr>
          <w:szCs w:val="24"/>
        </w:rPr>
        <w:t>AoA</w:t>
      </w:r>
      <w:proofErr w:type="spellEnd"/>
      <w:r>
        <w:rPr>
          <w:szCs w:val="24"/>
        </w:rPr>
        <w:t>)</w:t>
      </w:r>
      <w:r w:rsidR="00BC4C79">
        <w:rPr>
          <w:szCs w:val="24"/>
        </w:rPr>
        <w:t>, administered by</w:t>
      </w:r>
      <w:r>
        <w:rPr>
          <w:szCs w:val="24"/>
        </w:rPr>
        <w:t xml:space="preserve"> </w:t>
      </w:r>
      <w:r w:rsidR="004315A8">
        <w:rPr>
          <w:szCs w:val="24"/>
        </w:rPr>
        <w:t xml:space="preserve">ACL, collects annual data on Title III and Title VII of the </w:t>
      </w:r>
      <w:r w:rsidRPr="00580276" w:rsidR="004315A8">
        <w:rPr>
          <w:szCs w:val="24"/>
        </w:rPr>
        <w:t xml:space="preserve">OAA. </w:t>
      </w:r>
      <w:r w:rsidR="00506263">
        <w:rPr>
          <w:szCs w:val="24"/>
        </w:rPr>
        <w:t xml:space="preserve">The </w:t>
      </w:r>
      <w:hyperlink w:history="1" r:id="rId13">
        <w:r w:rsidRPr="00506263" w:rsidR="00506263">
          <w:rPr>
            <w:rStyle w:val="Hyperlink"/>
            <w:szCs w:val="24"/>
          </w:rPr>
          <w:t>State Program Report</w:t>
        </w:r>
      </w:hyperlink>
      <w:r w:rsidR="00506263">
        <w:rPr>
          <w:szCs w:val="24"/>
        </w:rPr>
        <w:t xml:space="preserve"> (SPR) </w:t>
      </w:r>
      <w:r w:rsidR="002A6933">
        <w:rPr>
          <w:szCs w:val="24"/>
        </w:rPr>
        <w:t>(OMB No.:</w:t>
      </w:r>
      <w:r w:rsidR="00934DA0">
        <w:rPr>
          <w:szCs w:val="24"/>
        </w:rPr>
        <w:t xml:space="preserve"> </w:t>
      </w:r>
      <w:r w:rsidRPr="005D03CE" w:rsidR="005D03CE">
        <w:rPr>
          <w:szCs w:val="24"/>
        </w:rPr>
        <w:t>0985-0008</w:t>
      </w:r>
      <w:r w:rsidR="005D03CE">
        <w:rPr>
          <w:szCs w:val="24"/>
        </w:rPr>
        <w:t xml:space="preserve"> </w:t>
      </w:r>
      <w:r w:rsidRPr="00BA36F6" w:rsidR="004315A8">
        <w:rPr>
          <w:szCs w:val="24"/>
        </w:rPr>
        <w:t xml:space="preserve">expiration </w:t>
      </w:r>
      <w:r w:rsidRPr="00BA36F6" w:rsidR="00051183">
        <w:rPr>
          <w:szCs w:val="24"/>
        </w:rPr>
        <w:t>6</w:t>
      </w:r>
      <w:r w:rsidRPr="00BA36F6" w:rsidR="004315A8">
        <w:rPr>
          <w:szCs w:val="24"/>
        </w:rPr>
        <w:t>/3</w:t>
      </w:r>
      <w:r w:rsidRPr="00BA36F6" w:rsidR="00051183">
        <w:rPr>
          <w:szCs w:val="24"/>
        </w:rPr>
        <w:t>0</w:t>
      </w:r>
      <w:r w:rsidRPr="00BA36F6" w:rsidR="004315A8">
        <w:rPr>
          <w:szCs w:val="24"/>
        </w:rPr>
        <w:t>/20</w:t>
      </w:r>
      <w:r w:rsidRPr="00BA36F6" w:rsidR="00051183">
        <w:rPr>
          <w:szCs w:val="24"/>
        </w:rPr>
        <w:t>21</w:t>
      </w:r>
      <w:r w:rsidRPr="00051183" w:rsidR="004315A8">
        <w:rPr>
          <w:szCs w:val="24"/>
        </w:rPr>
        <w:t>)</w:t>
      </w:r>
      <w:r w:rsidR="004315A8">
        <w:rPr>
          <w:szCs w:val="24"/>
        </w:rPr>
        <w:t xml:space="preserve"> collects aggregated data on the clients, services, staffing, and expenditure data from the state and territory grantees. The grantees</w:t>
      </w:r>
      <w:r w:rsidR="00934DA0">
        <w:rPr>
          <w:szCs w:val="24"/>
        </w:rPr>
        <w:t xml:space="preserve"> compile aggregate level data from their local partners (e.g., Area Agencies on Aging) and send reports to ACL/</w:t>
      </w:r>
      <w:proofErr w:type="spellStart"/>
      <w:r w:rsidR="00934DA0">
        <w:rPr>
          <w:szCs w:val="24"/>
        </w:rPr>
        <w:t>AoA</w:t>
      </w:r>
      <w:proofErr w:type="spellEnd"/>
      <w:r w:rsidR="00C06990">
        <w:rPr>
          <w:szCs w:val="24"/>
        </w:rPr>
        <w:t xml:space="preserve">. </w:t>
      </w:r>
      <w:r w:rsidR="004315A8">
        <w:rPr>
          <w:szCs w:val="24"/>
        </w:rPr>
        <w:t>T</w:t>
      </w:r>
      <w:r w:rsidR="00934DA0">
        <w:rPr>
          <w:szCs w:val="24"/>
        </w:rPr>
        <w:t>he SPR does not include data collection associated with APS</w:t>
      </w:r>
      <w:r w:rsidR="004315A8">
        <w:rPr>
          <w:szCs w:val="24"/>
        </w:rPr>
        <w:t xml:space="preserve"> or on persons who </w:t>
      </w:r>
      <w:proofErr w:type="gramStart"/>
      <w:r w:rsidR="004315A8">
        <w:rPr>
          <w:szCs w:val="24"/>
        </w:rPr>
        <w:t>have been maltreated</w:t>
      </w:r>
      <w:proofErr w:type="gramEnd"/>
      <w:r w:rsidR="004315A8">
        <w:rPr>
          <w:szCs w:val="24"/>
        </w:rPr>
        <w:t>.</w:t>
      </w:r>
    </w:p>
    <w:p w:rsidR="00D53E3E" w:rsidP="00140007" w:rsidRDefault="00D53E3E" w14:paraId="3EBAA778" w14:textId="77777777">
      <w:pPr>
        <w:autoSpaceDE w:val="0"/>
        <w:autoSpaceDN w:val="0"/>
        <w:ind w:left="360"/>
        <w:rPr>
          <w:szCs w:val="24"/>
        </w:rPr>
      </w:pPr>
    </w:p>
    <w:p w:rsidR="00D53E3E" w:rsidP="00580276" w:rsidRDefault="00133F7F" w14:paraId="19B77A97" w14:textId="1C587F76">
      <w:pPr>
        <w:pStyle w:val="BodyText"/>
        <w:spacing w:line="240" w:lineRule="auto"/>
        <w:ind w:left="360"/>
        <w:rPr>
          <w:rFonts w:ascii="Times New Roman" w:hAnsi="Times New Roman"/>
          <w:sz w:val="24"/>
          <w:szCs w:val="24"/>
        </w:rPr>
      </w:pPr>
      <w:proofErr w:type="gramStart"/>
      <w:r>
        <w:rPr>
          <w:rFonts w:ascii="Times New Roman" w:hAnsi="Times New Roman"/>
          <w:sz w:val="24"/>
          <w:szCs w:val="24"/>
        </w:rPr>
        <w:t>T</w:t>
      </w:r>
      <w:r w:rsidRPr="00D53E3E" w:rsidR="00D53E3E">
        <w:rPr>
          <w:rFonts w:ascii="Times New Roman" w:hAnsi="Times New Roman"/>
          <w:sz w:val="24"/>
          <w:szCs w:val="24"/>
        </w:rPr>
        <w:t xml:space="preserve">here </w:t>
      </w:r>
      <w:r w:rsidR="00D53E3E">
        <w:rPr>
          <w:rFonts w:ascii="Times New Roman" w:hAnsi="Times New Roman"/>
          <w:sz w:val="24"/>
          <w:szCs w:val="24"/>
        </w:rPr>
        <w:t xml:space="preserve">have been several </w:t>
      </w:r>
      <w:r w:rsidRPr="00D53E3E" w:rsidR="00D53E3E">
        <w:rPr>
          <w:rFonts w:ascii="Times New Roman" w:hAnsi="Times New Roman"/>
          <w:sz w:val="24"/>
          <w:szCs w:val="24"/>
        </w:rPr>
        <w:t xml:space="preserve">national surveys </w:t>
      </w:r>
      <w:r w:rsidR="00D53E3E">
        <w:rPr>
          <w:rFonts w:ascii="Times New Roman" w:hAnsi="Times New Roman"/>
          <w:sz w:val="24"/>
          <w:szCs w:val="24"/>
        </w:rPr>
        <w:t xml:space="preserve">or studies that examined </w:t>
      </w:r>
      <w:r w:rsidRPr="00D53E3E" w:rsidR="00D53E3E">
        <w:rPr>
          <w:rFonts w:ascii="Times New Roman" w:hAnsi="Times New Roman"/>
          <w:sz w:val="24"/>
          <w:szCs w:val="24"/>
        </w:rPr>
        <w:t>issues and concerns of older Americans and adults with disabilities.</w:t>
      </w:r>
      <w:proofErr w:type="gramEnd"/>
      <w:r w:rsidRPr="00D53E3E" w:rsidR="00D53E3E">
        <w:rPr>
          <w:rFonts w:ascii="Times New Roman" w:hAnsi="Times New Roman"/>
          <w:sz w:val="24"/>
          <w:szCs w:val="24"/>
        </w:rPr>
        <w:t xml:space="preserve"> </w:t>
      </w:r>
      <w:r>
        <w:rPr>
          <w:rFonts w:ascii="Times New Roman" w:hAnsi="Times New Roman"/>
          <w:sz w:val="24"/>
          <w:szCs w:val="24"/>
        </w:rPr>
        <w:t>N</w:t>
      </w:r>
      <w:r w:rsidRPr="00D53E3E" w:rsidR="00D53E3E">
        <w:rPr>
          <w:rFonts w:ascii="Times New Roman" w:hAnsi="Times New Roman"/>
          <w:sz w:val="24"/>
          <w:szCs w:val="24"/>
        </w:rPr>
        <w:t xml:space="preserve">one of these </w:t>
      </w:r>
      <w:proofErr w:type="gramStart"/>
      <w:r w:rsidRPr="00D53E3E" w:rsidR="00D53E3E">
        <w:rPr>
          <w:rFonts w:ascii="Times New Roman" w:hAnsi="Times New Roman"/>
          <w:sz w:val="24"/>
          <w:szCs w:val="24"/>
        </w:rPr>
        <w:t>address</w:t>
      </w:r>
      <w:proofErr w:type="gramEnd"/>
      <w:r w:rsidRPr="00D53E3E" w:rsidR="00D53E3E">
        <w:rPr>
          <w:rFonts w:ascii="Times New Roman" w:hAnsi="Times New Roman"/>
          <w:sz w:val="24"/>
          <w:szCs w:val="24"/>
        </w:rPr>
        <w:t xml:space="preserve"> adult </w:t>
      </w:r>
      <w:r w:rsidR="00D53E3E">
        <w:rPr>
          <w:rFonts w:ascii="Times New Roman" w:hAnsi="Times New Roman"/>
          <w:sz w:val="24"/>
          <w:szCs w:val="24"/>
        </w:rPr>
        <w:t xml:space="preserve">maltreatment </w:t>
      </w:r>
      <w:r w:rsidRPr="00D53E3E" w:rsidR="00D53E3E">
        <w:rPr>
          <w:rFonts w:ascii="Times New Roman" w:hAnsi="Times New Roman"/>
          <w:sz w:val="24"/>
          <w:szCs w:val="24"/>
        </w:rPr>
        <w:t xml:space="preserve">investigated by APS. Data elements, values, and definitions </w:t>
      </w:r>
      <w:proofErr w:type="gramStart"/>
      <w:r w:rsidRPr="00D53E3E" w:rsidR="00D53E3E">
        <w:rPr>
          <w:rFonts w:ascii="Times New Roman" w:hAnsi="Times New Roman"/>
          <w:sz w:val="24"/>
          <w:szCs w:val="24"/>
        </w:rPr>
        <w:t>were examined</w:t>
      </w:r>
      <w:proofErr w:type="gramEnd"/>
      <w:r w:rsidRPr="00D53E3E" w:rsidR="00D53E3E">
        <w:rPr>
          <w:rFonts w:ascii="Times New Roman" w:hAnsi="Times New Roman"/>
          <w:sz w:val="24"/>
          <w:szCs w:val="24"/>
        </w:rPr>
        <w:t xml:space="preserve"> for relevance to NAMRS to assist in</w:t>
      </w:r>
      <w:r w:rsidR="0040581B">
        <w:rPr>
          <w:rFonts w:ascii="Times New Roman" w:hAnsi="Times New Roman"/>
          <w:sz w:val="24"/>
          <w:szCs w:val="24"/>
        </w:rPr>
        <w:t xml:space="preserve"> </w:t>
      </w:r>
      <w:r w:rsidR="003F5CC6">
        <w:rPr>
          <w:rFonts w:ascii="Times New Roman" w:hAnsi="Times New Roman"/>
          <w:sz w:val="24"/>
          <w:szCs w:val="24"/>
        </w:rPr>
        <w:t>current and future</w:t>
      </w:r>
      <w:r w:rsidRPr="00D53E3E" w:rsidR="00D53E3E">
        <w:rPr>
          <w:rFonts w:ascii="Times New Roman" w:hAnsi="Times New Roman"/>
          <w:sz w:val="24"/>
          <w:szCs w:val="24"/>
        </w:rPr>
        <w:t xml:space="preserve"> data analyses.</w:t>
      </w:r>
    </w:p>
    <w:p w:rsidRPr="00580276" w:rsidR="00655181" w:rsidP="00580276" w:rsidRDefault="00655181" w14:paraId="35620776" w14:textId="77777777">
      <w:pPr>
        <w:pStyle w:val="BodyText"/>
        <w:spacing w:line="240" w:lineRule="auto"/>
        <w:ind w:left="360"/>
        <w:rPr>
          <w:rFonts w:ascii="Times New Roman" w:hAnsi="Times New Roman"/>
          <w:sz w:val="24"/>
          <w:szCs w:val="24"/>
        </w:rPr>
      </w:pPr>
    </w:p>
    <w:p w:rsidR="00D53E3E" w:rsidP="00F631A3" w:rsidRDefault="00D53E3E" w14:paraId="2EE6BE16" w14:textId="4367B384">
      <w:pPr>
        <w:pStyle w:val="BodyText"/>
        <w:numPr>
          <w:ilvl w:val="0"/>
          <w:numId w:val="11"/>
        </w:numPr>
        <w:spacing w:line="240" w:lineRule="auto"/>
        <w:rPr>
          <w:rFonts w:ascii="Times New Roman" w:hAnsi="Times New Roman"/>
          <w:sz w:val="24"/>
        </w:rPr>
      </w:pPr>
      <w:r>
        <w:rPr>
          <w:rFonts w:ascii="Times New Roman" w:hAnsi="Times New Roman"/>
          <w:sz w:val="24"/>
        </w:rPr>
        <w:t xml:space="preserve">The </w:t>
      </w:r>
      <w:hyperlink w:history="1" r:id="rId14">
        <w:r w:rsidRPr="00940EBC">
          <w:rPr>
            <w:rStyle w:val="Hyperlink"/>
            <w:rFonts w:ascii="Times New Roman" w:hAnsi="Times New Roman"/>
            <w:sz w:val="24"/>
          </w:rPr>
          <w:t>National Survey of Older Americans Act Participants</w:t>
        </w:r>
      </w:hyperlink>
      <w:r>
        <w:rPr>
          <w:rFonts w:ascii="Times New Roman" w:hAnsi="Times New Roman"/>
          <w:sz w:val="24"/>
        </w:rPr>
        <w:t xml:space="preserve"> </w:t>
      </w:r>
      <w:r w:rsidRPr="00BE073D">
        <w:rPr>
          <w:rFonts w:ascii="Times New Roman" w:hAnsi="Times New Roman"/>
          <w:sz w:val="24"/>
        </w:rPr>
        <w:t>(</w:t>
      </w:r>
      <w:r w:rsidRPr="00BA36F6">
        <w:rPr>
          <w:rFonts w:ascii="Times New Roman" w:hAnsi="Times New Roman"/>
          <w:sz w:val="24"/>
        </w:rPr>
        <w:t xml:space="preserve">NSOAAP) </w:t>
      </w:r>
      <w:r>
        <w:rPr>
          <w:rFonts w:ascii="Times New Roman" w:hAnsi="Times New Roman"/>
          <w:sz w:val="24"/>
        </w:rPr>
        <w:t>is a representative sample of older Americans who are receiving OAA services, including case management, congregate meals, home delivered meals, homemaker, transportation, and family caregiver</w:t>
      </w:r>
      <w:r w:rsidR="00C06990">
        <w:rPr>
          <w:rFonts w:ascii="Times New Roman" w:hAnsi="Times New Roman"/>
          <w:sz w:val="24"/>
        </w:rPr>
        <w:t xml:space="preserve">. </w:t>
      </w:r>
      <w:r>
        <w:rPr>
          <w:rFonts w:ascii="Times New Roman" w:hAnsi="Times New Roman"/>
          <w:sz w:val="24"/>
        </w:rPr>
        <w:t>It collects detailed information on the services received.</w:t>
      </w:r>
    </w:p>
    <w:p w:rsidRPr="00484861" w:rsidR="00940EBC" w:rsidP="00940EBC" w:rsidRDefault="00940EBC" w14:paraId="6517138D" w14:textId="77777777">
      <w:pPr>
        <w:pStyle w:val="BodyText"/>
        <w:spacing w:line="240" w:lineRule="auto"/>
        <w:ind w:left="1200"/>
        <w:rPr>
          <w:rFonts w:ascii="Times New Roman" w:hAnsi="Times New Roman"/>
          <w:sz w:val="24"/>
        </w:rPr>
      </w:pPr>
    </w:p>
    <w:p w:rsidR="00A97316" w:rsidP="005B6C85" w:rsidRDefault="00D53E3E" w14:paraId="4AEF5860" w14:textId="77777777">
      <w:pPr>
        <w:pStyle w:val="BodyText"/>
        <w:numPr>
          <w:ilvl w:val="0"/>
          <w:numId w:val="11"/>
        </w:numPr>
        <w:spacing w:line="240" w:lineRule="auto"/>
        <w:rPr>
          <w:rFonts w:ascii="Times New Roman" w:hAnsi="Times New Roman"/>
          <w:sz w:val="24"/>
        </w:rPr>
      </w:pPr>
      <w:r w:rsidRPr="00A97316">
        <w:rPr>
          <w:rFonts w:ascii="Times New Roman" w:hAnsi="Times New Roman"/>
          <w:sz w:val="24"/>
        </w:rPr>
        <w:t xml:space="preserve">The </w:t>
      </w:r>
      <w:hyperlink w:history="1" r:id="rId15">
        <w:r w:rsidRPr="00A97316">
          <w:rPr>
            <w:rStyle w:val="Hyperlink"/>
            <w:rFonts w:ascii="Times New Roman" w:hAnsi="Times New Roman"/>
            <w:sz w:val="24"/>
          </w:rPr>
          <w:t>Health and Retirement Study (HRS)</w:t>
        </w:r>
      </w:hyperlink>
      <w:r w:rsidRPr="00A97316">
        <w:rPr>
          <w:rFonts w:ascii="Times New Roman" w:hAnsi="Times New Roman"/>
          <w:sz w:val="24"/>
        </w:rPr>
        <w:t xml:space="preserve"> </w:t>
      </w:r>
      <w:r w:rsidRPr="000E5ACA">
        <w:rPr>
          <w:rFonts w:ascii="Times New Roman" w:hAnsi="Times New Roman"/>
          <w:sz w:val="24"/>
        </w:rPr>
        <w:t>(</w:t>
      </w:r>
      <w:r w:rsidRPr="00BA36F6">
        <w:rPr>
          <w:rFonts w:ascii="Times New Roman" w:hAnsi="Times New Roman"/>
          <w:sz w:val="24"/>
          <w:szCs w:val="24"/>
        </w:rPr>
        <w:t>NIA U01 AG009740</w:t>
      </w:r>
      <w:r w:rsidRPr="00BA36F6">
        <w:rPr>
          <w:rFonts w:ascii="Times New Roman" w:hAnsi="Times New Roman"/>
          <w:sz w:val="24"/>
        </w:rPr>
        <w:t>)</w:t>
      </w:r>
      <w:r w:rsidRPr="00A97316">
        <w:rPr>
          <w:rFonts w:ascii="Times New Roman" w:hAnsi="Times New Roman"/>
          <w:sz w:val="24"/>
        </w:rPr>
        <w:t xml:space="preserve"> is a longitudinal panel study of a representative sample of 20,000 Americans over the age of 50 and </w:t>
      </w:r>
      <w:proofErr w:type="gramStart"/>
      <w:r w:rsidRPr="00A97316">
        <w:rPr>
          <w:rFonts w:ascii="Times New Roman" w:hAnsi="Times New Roman"/>
          <w:sz w:val="24"/>
        </w:rPr>
        <w:t>is conducted</w:t>
      </w:r>
      <w:proofErr w:type="gramEnd"/>
      <w:r w:rsidRPr="00A97316">
        <w:rPr>
          <w:rFonts w:ascii="Times New Roman" w:hAnsi="Times New Roman"/>
          <w:sz w:val="24"/>
        </w:rPr>
        <w:t xml:space="preserve"> every 2 years</w:t>
      </w:r>
      <w:r w:rsidRPr="00A97316" w:rsidR="00C06990">
        <w:rPr>
          <w:rFonts w:ascii="Times New Roman" w:hAnsi="Times New Roman"/>
          <w:sz w:val="24"/>
        </w:rPr>
        <w:t xml:space="preserve">. </w:t>
      </w:r>
      <w:r w:rsidRPr="00A97316">
        <w:rPr>
          <w:rFonts w:ascii="Times New Roman" w:hAnsi="Times New Roman"/>
          <w:sz w:val="24"/>
        </w:rPr>
        <w:t>The study focuses on labor force participation and health transitions.</w:t>
      </w:r>
    </w:p>
    <w:p w:rsidR="00A97316" w:rsidP="00A97316" w:rsidRDefault="00A97316" w14:paraId="30354986" w14:textId="77777777">
      <w:pPr>
        <w:pStyle w:val="ListParagraph"/>
      </w:pPr>
    </w:p>
    <w:p w:rsidR="00D53E3E" w:rsidP="005B6C85" w:rsidRDefault="00D53E3E" w14:paraId="1C2F338A" w14:textId="46E95353">
      <w:pPr>
        <w:pStyle w:val="BodyText"/>
        <w:numPr>
          <w:ilvl w:val="0"/>
          <w:numId w:val="11"/>
        </w:numPr>
        <w:spacing w:line="240" w:lineRule="auto"/>
        <w:rPr>
          <w:rFonts w:ascii="Times New Roman" w:hAnsi="Times New Roman"/>
          <w:sz w:val="24"/>
        </w:rPr>
      </w:pPr>
      <w:r w:rsidRPr="00A97316">
        <w:rPr>
          <w:rFonts w:ascii="Times New Roman" w:hAnsi="Times New Roman"/>
          <w:sz w:val="24"/>
        </w:rPr>
        <w:t xml:space="preserve">The </w:t>
      </w:r>
      <w:hyperlink w:history="1" r:id="rId16">
        <w:r w:rsidRPr="00A97316">
          <w:rPr>
            <w:rStyle w:val="Hyperlink"/>
            <w:rFonts w:ascii="Times New Roman" w:hAnsi="Times New Roman"/>
            <w:sz w:val="24"/>
          </w:rPr>
          <w:t>National Study of Caregiving</w:t>
        </w:r>
      </w:hyperlink>
      <w:r w:rsidRPr="00A97316">
        <w:rPr>
          <w:rFonts w:ascii="Times New Roman" w:hAnsi="Times New Roman"/>
          <w:sz w:val="24"/>
        </w:rPr>
        <w:t xml:space="preserve"> </w:t>
      </w:r>
      <w:r w:rsidR="008B4BC4">
        <w:rPr>
          <w:rFonts w:ascii="Times New Roman" w:hAnsi="Times New Roman"/>
          <w:sz w:val="24"/>
        </w:rPr>
        <w:t xml:space="preserve">(NSOC) </w:t>
      </w:r>
      <w:r w:rsidRPr="00A97316">
        <w:rPr>
          <w:rFonts w:ascii="Times New Roman" w:hAnsi="Times New Roman"/>
          <w:sz w:val="24"/>
        </w:rPr>
        <w:t xml:space="preserve">is a </w:t>
      </w:r>
      <w:r w:rsidRPr="00A97316" w:rsidR="005B6C85">
        <w:rPr>
          <w:rFonts w:ascii="Times New Roman" w:hAnsi="Times New Roman"/>
          <w:sz w:val="24"/>
        </w:rPr>
        <w:t xml:space="preserve">supplemental study from the National Health and Aging Trends Study (NHATS), which </w:t>
      </w:r>
      <w:proofErr w:type="gramStart"/>
      <w:r w:rsidRPr="00A97316" w:rsidR="005B6C85">
        <w:rPr>
          <w:rFonts w:ascii="Times New Roman" w:hAnsi="Times New Roman"/>
          <w:sz w:val="24"/>
        </w:rPr>
        <w:t>is sponsored</w:t>
      </w:r>
      <w:proofErr w:type="gramEnd"/>
      <w:r w:rsidRPr="00A97316" w:rsidR="005B6C85">
        <w:rPr>
          <w:rFonts w:ascii="Times New Roman" w:hAnsi="Times New Roman"/>
          <w:sz w:val="24"/>
        </w:rPr>
        <w:t xml:space="preserve"> by the National Institute on Aging (grant number NIA U01AG032947) through a cooperative agreement with the Johns Hopkins Bloomberg School of Public Health.  The Caregiving supplemental study is a </w:t>
      </w:r>
      <w:r w:rsidRPr="00A97316">
        <w:rPr>
          <w:rFonts w:ascii="Times New Roman" w:hAnsi="Times New Roman"/>
          <w:sz w:val="24"/>
        </w:rPr>
        <w:t>nationally representative sample of persons age 65 or older who receive assistance with daily activities</w:t>
      </w:r>
      <w:r w:rsidRPr="00A97316" w:rsidR="00C06990">
        <w:rPr>
          <w:rFonts w:ascii="Times New Roman" w:hAnsi="Times New Roman"/>
          <w:sz w:val="24"/>
        </w:rPr>
        <w:t>.</w:t>
      </w:r>
      <w:r w:rsidRPr="00A97316">
        <w:rPr>
          <w:rFonts w:ascii="Times New Roman" w:hAnsi="Times New Roman"/>
          <w:sz w:val="24"/>
        </w:rPr>
        <w:t xml:space="preserve"> Telephone interviews </w:t>
      </w:r>
      <w:proofErr w:type="gramStart"/>
      <w:r w:rsidRPr="00A97316">
        <w:rPr>
          <w:rFonts w:ascii="Times New Roman" w:hAnsi="Times New Roman"/>
          <w:sz w:val="24"/>
        </w:rPr>
        <w:t>are conducted</w:t>
      </w:r>
      <w:proofErr w:type="gramEnd"/>
      <w:r w:rsidRPr="00A97316">
        <w:rPr>
          <w:rFonts w:ascii="Times New Roman" w:hAnsi="Times New Roman"/>
          <w:sz w:val="24"/>
        </w:rPr>
        <w:t xml:space="preserve"> with indiv</w:t>
      </w:r>
      <w:r w:rsidRPr="00A97316" w:rsidR="00133F7F">
        <w:rPr>
          <w:rFonts w:ascii="Times New Roman" w:hAnsi="Times New Roman"/>
          <w:sz w:val="24"/>
        </w:rPr>
        <w:t>iduals who have friends or rela</w:t>
      </w:r>
      <w:r w:rsidRPr="00A97316">
        <w:rPr>
          <w:rFonts w:ascii="Times New Roman" w:hAnsi="Times New Roman"/>
          <w:sz w:val="24"/>
        </w:rPr>
        <w:t>tives participating in the NHATS.</w:t>
      </w:r>
    </w:p>
    <w:p w:rsidRPr="00A97316" w:rsidR="00655181" w:rsidP="00BA36F6" w:rsidRDefault="00655181" w14:paraId="0077CE15" w14:textId="77777777">
      <w:pPr>
        <w:pStyle w:val="BodyText"/>
        <w:spacing w:line="240" w:lineRule="auto"/>
        <w:rPr>
          <w:rFonts w:ascii="Times New Roman" w:hAnsi="Times New Roman"/>
          <w:sz w:val="24"/>
        </w:rPr>
      </w:pPr>
    </w:p>
    <w:p w:rsidR="00D53E3E" w:rsidP="00F631A3" w:rsidRDefault="00D53E3E" w14:paraId="74713709" w14:textId="66126491">
      <w:pPr>
        <w:pStyle w:val="BodyText"/>
        <w:numPr>
          <w:ilvl w:val="0"/>
          <w:numId w:val="11"/>
        </w:numPr>
        <w:spacing w:line="240" w:lineRule="auto"/>
        <w:rPr>
          <w:rFonts w:ascii="Times New Roman" w:hAnsi="Times New Roman"/>
          <w:sz w:val="24"/>
        </w:rPr>
      </w:pPr>
      <w:r>
        <w:rPr>
          <w:rFonts w:ascii="Times New Roman" w:hAnsi="Times New Roman"/>
          <w:sz w:val="24"/>
        </w:rPr>
        <w:t>Th</w:t>
      </w:r>
      <w:r w:rsidR="00010E32">
        <w:rPr>
          <w:rFonts w:ascii="Times New Roman" w:hAnsi="Times New Roman"/>
          <w:sz w:val="24"/>
        </w:rPr>
        <w:t xml:space="preserve">e </w:t>
      </w:r>
      <w:hyperlink w:history="1" r:id="rId17">
        <w:r w:rsidRPr="00010E32" w:rsidR="00010E32">
          <w:rPr>
            <w:rStyle w:val="Hyperlink"/>
            <w:rFonts w:ascii="Times New Roman" w:hAnsi="Times New Roman"/>
            <w:sz w:val="24"/>
          </w:rPr>
          <w:t>National Survey of Residential Care Facilities</w:t>
        </w:r>
      </w:hyperlink>
      <w:r w:rsidR="00010E32">
        <w:rPr>
          <w:rFonts w:ascii="Times New Roman" w:hAnsi="Times New Roman"/>
          <w:sz w:val="24"/>
        </w:rPr>
        <w:t xml:space="preserve"> (NSRCF),</w:t>
      </w:r>
      <w:r w:rsidR="00351366">
        <w:rPr>
          <w:rFonts w:ascii="Times New Roman" w:hAnsi="Times New Roman"/>
          <w:sz w:val="24"/>
        </w:rPr>
        <w:t xml:space="preserve"> </w:t>
      </w:r>
      <w:r w:rsidR="00375184">
        <w:rPr>
          <w:rFonts w:ascii="Times New Roman" w:hAnsi="Times New Roman"/>
          <w:sz w:val="24"/>
        </w:rPr>
        <w:t>i</w:t>
      </w:r>
      <w:r w:rsidRPr="00FB21FC" w:rsidR="00FB21FC">
        <w:rPr>
          <w:rFonts w:ascii="Times New Roman" w:hAnsi="Times New Roman"/>
          <w:sz w:val="24"/>
        </w:rPr>
        <w:t xml:space="preserve">n 2010, the Centers for Disease Control and Prevention’s National Center for Health Statistics (NCHS) conducted a study of residential care communities. The National Survey of Residential Care Facilities (NSRCF) </w:t>
      </w:r>
      <w:r>
        <w:rPr>
          <w:rFonts w:ascii="Times New Roman" w:hAnsi="Times New Roman"/>
          <w:sz w:val="24"/>
        </w:rPr>
        <w:t xml:space="preserve">was conducted </w:t>
      </w:r>
      <w:r w:rsidR="005B6C85">
        <w:rPr>
          <w:rFonts w:ascii="Times New Roman" w:hAnsi="Times New Roman"/>
          <w:sz w:val="24"/>
        </w:rPr>
        <w:t xml:space="preserve">only once </w:t>
      </w:r>
      <w:r>
        <w:rPr>
          <w:rFonts w:ascii="Times New Roman" w:hAnsi="Times New Roman"/>
          <w:sz w:val="24"/>
        </w:rPr>
        <w:t>in 2010 and collected data on service providers, their staffs and services, and their residents</w:t>
      </w:r>
      <w:r w:rsidR="00C06990">
        <w:rPr>
          <w:rFonts w:ascii="Times New Roman" w:hAnsi="Times New Roman"/>
          <w:sz w:val="24"/>
        </w:rPr>
        <w:t xml:space="preserve">. </w:t>
      </w:r>
      <w:r w:rsidRPr="005F2D86">
        <w:rPr>
          <w:rFonts w:ascii="Times New Roman" w:hAnsi="Times New Roman"/>
          <w:sz w:val="24"/>
        </w:rPr>
        <w:t>(</w:t>
      </w:r>
      <w:r w:rsidRPr="00BA36F6">
        <w:rPr>
          <w:rFonts w:ascii="Times New Roman" w:hAnsi="Times New Roman"/>
          <w:sz w:val="24"/>
        </w:rPr>
        <w:t>OMB No</w:t>
      </w:r>
      <w:r w:rsidRPr="00BA36F6" w:rsidR="00133F7F">
        <w:rPr>
          <w:rFonts w:ascii="Times New Roman" w:hAnsi="Times New Roman"/>
          <w:sz w:val="24"/>
        </w:rPr>
        <w:t>.</w:t>
      </w:r>
      <w:r w:rsidRPr="00BA36F6">
        <w:rPr>
          <w:rFonts w:ascii="Times New Roman" w:hAnsi="Times New Roman"/>
          <w:sz w:val="24"/>
        </w:rPr>
        <w:t>:</w:t>
      </w:r>
      <w:r w:rsidRPr="00BA36F6" w:rsidR="00C64850">
        <w:rPr>
          <w:rFonts w:ascii="Times New Roman" w:hAnsi="Times New Roman"/>
          <w:sz w:val="24"/>
        </w:rPr>
        <w:t xml:space="preserve"> 09</w:t>
      </w:r>
      <w:r w:rsidRPr="00BA36F6" w:rsidR="005B6C85">
        <w:rPr>
          <w:rFonts w:ascii="Times New Roman" w:hAnsi="Times New Roman"/>
          <w:sz w:val="24"/>
        </w:rPr>
        <w:t>2</w:t>
      </w:r>
      <w:r w:rsidRPr="00BA36F6" w:rsidR="00C64850">
        <w:rPr>
          <w:rFonts w:ascii="Times New Roman" w:hAnsi="Times New Roman"/>
          <w:sz w:val="24"/>
        </w:rPr>
        <w:t>0-</w:t>
      </w:r>
      <w:r w:rsidRPr="00BA36F6" w:rsidR="005B6C85">
        <w:rPr>
          <w:rFonts w:ascii="Times New Roman" w:hAnsi="Times New Roman"/>
          <w:sz w:val="24"/>
        </w:rPr>
        <w:t>0780</w:t>
      </w:r>
      <w:r w:rsidRPr="005F2D86">
        <w:rPr>
          <w:rFonts w:ascii="Times New Roman" w:hAnsi="Times New Roman"/>
          <w:sz w:val="24"/>
        </w:rPr>
        <w:t>)</w:t>
      </w:r>
    </w:p>
    <w:p w:rsidR="00D53E3E" w:rsidP="00F631A3" w:rsidRDefault="00D53E3E" w14:paraId="1A192E28" w14:textId="5D041CD4">
      <w:pPr>
        <w:pStyle w:val="BodyText"/>
        <w:numPr>
          <w:ilvl w:val="0"/>
          <w:numId w:val="11"/>
        </w:numPr>
        <w:spacing w:line="240" w:lineRule="auto"/>
        <w:rPr>
          <w:rFonts w:ascii="Times New Roman" w:hAnsi="Times New Roman"/>
          <w:sz w:val="24"/>
        </w:rPr>
      </w:pPr>
      <w:r>
        <w:rPr>
          <w:rFonts w:ascii="Times New Roman" w:hAnsi="Times New Roman"/>
          <w:sz w:val="24"/>
        </w:rPr>
        <w:t xml:space="preserve">The </w:t>
      </w:r>
      <w:hyperlink w:history="1" r:id="rId18">
        <w:r w:rsidRPr="00940EBC">
          <w:rPr>
            <w:rStyle w:val="Hyperlink"/>
            <w:rFonts w:ascii="Times New Roman" w:hAnsi="Times New Roman"/>
            <w:sz w:val="24"/>
          </w:rPr>
          <w:t>National Core Indicators</w:t>
        </w:r>
      </w:hyperlink>
      <w:r>
        <w:rPr>
          <w:rFonts w:ascii="Times New Roman" w:hAnsi="Times New Roman"/>
          <w:sz w:val="24"/>
        </w:rPr>
        <w:t xml:space="preserve"> </w:t>
      </w:r>
      <w:r w:rsidR="00C103C2">
        <w:rPr>
          <w:rFonts w:ascii="Times New Roman" w:hAnsi="Times New Roman"/>
          <w:sz w:val="24"/>
        </w:rPr>
        <w:t xml:space="preserve">(NCI) </w:t>
      </w:r>
      <w:proofErr w:type="gramStart"/>
      <w:r>
        <w:rPr>
          <w:rFonts w:ascii="Times New Roman" w:hAnsi="Times New Roman"/>
          <w:sz w:val="24"/>
        </w:rPr>
        <w:t>was developed</w:t>
      </w:r>
      <w:proofErr w:type="gramEnd"/>
      <w:r>
        <w:rPr>
          <w:rFonts w:ascii="Times New Roman" w:hAnsi="Times New Roman"/>
          <w:sz w:val="24"/>
        </w:rPr>
        <w:t xml:space="preserve"> by</w:t>
      </w:r>
      <w:r w:rsidR="00F443B8">
        <w:rPr>
          <w:rFonts w:ascii="Times New Roman" w:hAnsi="Times New Roman"/>
          <w:sz w:val="24"/>
        </w:rPr>
        <w:t xml:space="preserve"> the Human Services Research Institute</w:t>
      </w:r>
      <w:r>
        <w:rPr>
          <w:rFonts w:ascii="Times New Roman" w:hAnsi="Times New Roman"/>
          <w:sz w:val="24"/>
        </w:rPr>
        <w:t xml:space="preserve"> </w:t>
      </w:r>
      <w:r w:rsidR="00F443B8">
        <w:rPr>
          <w:rFonts w:ascii="Times New Roman" w:hAnsi="Times New Roman"/>
          <w:sz w:val="24"/>
        </w:rPr>
        <w:t>(</w:t>
      </w:r>
      <w:r>
        <w:rPr>
          <w:rFonts w:ascii="Times New Roman" w:hAnsi="Times New Roman"/>
          <w:sz w:val="24"/>
        </w:rPr>
        <w:t>HSRI</w:t>
      </w:r>
      <w:r w:rsidR="00F443B8">
        <w:rPr>
          <w:rFonts w:ascii="Times New Roman" w:hAnsi="Times New Roman"/>
          <w:sz w:val="24"/>
        </w:rPr>
        <w:t>)</w:t>
      </w:r>
      <w:r>
        <w:rPr>
          <w:rFonts w:ascii="Times New Roman" w:hAnsi="Times New Roman"/>
          <w:sz w:val="24"/>
        </w:rPr>
        <w:t xml:space="preserve"> and the National Assoc</w:t>
      </w:r>
      <w:r w:rsidR="00133F7F">
        <w:rPr>
          <w:rFonts w:ascii="Times New Roman" w:hAnsi="Times New Roman"/>
          <w:sz w:val="24"/>
        </w:rPr>
        <w:t>iation</w:t>
      </w:r>
      <w:r>
        <w:rPr>
          <w:rFonts w:ascii="Times New Roman" w:hAnsi="Times New Roman"/>
          <w:sz w:val="24"/>
        </w:rPr>
        <w:t xml:space="preserve"> of State Directors of Developmental Disabilities Services </w:t>
      </w:r>
      <w:r w:rsidR="005E1150">
        <w:rPr>
          <w:rFonts w:ascii="Times New Roman" w:hAnsi="Times New Roman"/>
          <w:sz w:val="24"/>
        </w:rPr>
        <w:t xml:space="preserve">and </w:t>
      </w:r>
      <w:r>
        <w:rPr>
          <w:rFonts w:ascii="Times New Roman" w:hAnsi="Times New Roman"/>
          <w:sz w:val="24"/>
        </w:rPr>
        <w:t xml:space="preserve">is used for quality management of state agencies. </w:t>
      </w:r>
      <w:r w:rsidR="00655181">
        <w:rPr>
          <w:rFonts w:ascii="Times New Roman" w:hAnsi="Times New Roman"/>
          <w:sz w:val="24"/>
        </w:rPr>
        <w:t xml:space="preserve">Forty-six </w:t>
      </w:r>
      <w:r w:rsidR="006F49F7">
        <w:rPr>
          <w:rFonts w:ascii="Times New Roman" w:hAnsi="Times New Roman"/>
          <w:sz w:val="24"/>
        </w:rPr>
        <w:t>states</w:t>
      </w:r>
      <w:r w:rsidR="00F40B2C">
        <w:rPr>
          <w:rFonts w:ascii="Times New Roman" w:hAnsi="Times New Roman"/>
          <w:sz w:val="24"/>
        </w:rPr>
        <w:t>,</w:t>
      </w:r>
      <w:r w:rsidR="00FA4961">
        <w:rPr>
          <w:rFonts w:ascii="Times New Roman" w:hAnsi="Times New Roman"/>
          <w:sz w:val="24"/>
        </w:rPr>
        <w:t xml:space="preserve"> 22 sub-state agencies and Washington D.C.</w:t>
      </w:r>
      <w:r w:rsidR="00F40B2C">
        <w:rPr>
          <w:rFonts w:ascii="Times New Roman" w:hAnsi="Times New Roman"/>
          <w:sz w:val="24"/>
        </w:rPr>
        <w:t xml:space="preserve"> </w:t>
      </w:r>
      <w:r>
        <w:rPr>
          <w:rFonts w:ascii="Times New Roman" w:hAnsi="Times New Roman"/>
          <w:sz w:val="24"/>
        </w:rPr>
        <w:t xml:space="preserve">participate </w:t>
      </w:r>
      <w:r w:rsidR="00FA4961">
        <w:rPr>
          <w:rFonts w:ascii="Times New Roman" w:hAnsi="Times New Roman"/>
          <w:sz w:val="24"/>
        </w:rPr>
        <w:t>(</w:t>
      </w:r>
      <w:r w:rsidR="00FE4A94">
        <w:rPr>
          <w:rFonts w:ascii="Times New Roman" w:hAnsi="Times New Roman"/>
          <w:sz w:val="24"/>
        </w:rPr>
        <w:t xml:space="preserve">by </w:t>
      </w:r>
      <w:r w:rsidR="00FA4961">
        <w:rPr>
          <w:rFonts w:ascii="Times New Roman" w:hAnsi="Times New Roman"/>
          <w:sz w:val="24"/>
        </w:rPr>
        <w:t xml:space="preserve">2018-19) </w:t>
      </w:r>
      <w:r>
        <w:rPr>
          <w:rFonts w:ascii="Times New Roman" w:hAnsi="Times New Roman"/>
          <w:sz w:val="24"/>
        </w:rPr>
        <w:t>in one or more of the standardized surveys including a consumer survey, family survey, and a provider survey. The family survey include</w:t>
      </w:r>
      <w:r w:rsidR="00133F7F">
        <w:rPr>
          <w:rFonts w:ascii="Times New Roman" w:hAnsi="Times New Roman"/>
          <w:sz w:val="24"/>
        </w:rPr>
        <w:t>s</w:t>
      </w:r>
      <w:r>
        <w:rPr>
          <w:rFonts w:ascii="Times New Roman" w:hAnsi="Times New Roman"/>
          <w:sz w:val="24"/>
        </w:rPr>
        <w:t xml:space="preserve"> a question about knowing how to report abuse or neglect but does not collect information on maltreatment.</w:t>
      </w:r>
    </w:p>
    <w:p w:rsidR="00D53E3E" w:rsidP="00D53E3E" w:rsidRDefault="00D53E3E" w14:paraId="530C6589" w14:textId="77777777">
      <w:pPr>
        <w:pStyle w:val="BodyText"/>
        <w:spacing w:line="240" w:lineRule="auto"/>
        <w:ind w:left="360"/>
        <w:rPr>
          <w:rFonts w:ascii="Times New Roman" w:hAnsi="Times New Roman"/>
          <w:sz w:val="24"/>
        </w:rPr>
      </w:pPr>
    </w:p>
    <w:p w:rsidRPr="009013DE" w:rsidR="003C4ED0" w:rsidP="00F631A3" w:rsidRDefault="003C4ED0" w14:paraId="1DA00AAB" w14:textId="77777777">
      <w:pPr>
        <w:pStyle w:val="BodyText"/>
        <w:numPr>
          <w:ilvl w:val="0"/>
          <w:numId w:val="13"/>
        </w:numPr>
        <w:spacing w:line="240" w:lineRule="auto"/>
        <w:rPr>
          <w:rFonts w:ascii="Times New Roman" w:hAnsi="Times New Roman"/>
          <w:b/>
          <w:sz w:val="24"/>
        </w:rPr>
      </w:pPr>
      <w:r w:rsidRPr="009013DE">
        <w:rPr>
          <w:rFonts w:ascii="Times New Roman" w:hAnsi="Times New Roman"/>
          <w:b/>
          <w:sz w:val="24"/>
        </w:rPr>
        <w:t xml:space="preserve">Impact </w:t>
      </w:r>
      <w:r w:rsidRPr="009013DE" w:rsidR="00FF14B6">
        <w:rPr>
          <w:rFonts w:ascii="Times New Roman" w:hAnsi="Times New Roman"/>
          <w:b/>
          <w:sz w:val="24"/>
        </w:rPr>
        <w:t>u</w:t>
      </w:r>
      <w:r w:rsidRPr="009013DE">
        <w:rPr>
          <w:rFonts w:ascii="Times New Roman" w:hAnsi="Times New Roman"/>
          <w:b/>
          <w:sz w:val="24"/>
        </w:rPr>
        <w:t xml:space="preserve">pon Small Businesses </w:t>
      </w:r>
      <w:r w:rsidRPr="009013DE" w:rsidR="00A95F05">
        <w:rPr>
          <w:rFonts w:ascii="Times New Roman" w:hAnsi="Times New Roman"/>
          <w:b/>
          <w:sz w:val="24"/>
        </w:rPr>
        <w:t>or</w:t>
      </w:r>
      <w:r w:rsidRPr="009013DE">
        <w:rPr>
          <w:rFonts w:ascii="Times New Roman" w:hAnsi="Times New Roman"/>
          <w:b/>
          <w:sz w:val="24"/>
        </w:rPr>
        <w:t xml:space="preserve"> Other Small Entities</w:t>
      </w:r>
    </w:p>
    <w:p w:rsidRPr="00D355C3" w:rsidR="000A0007" w:rsidP="00D355C3" w:rsidRDefault="003C4ED0" w14:paraId="1FC60A0E" w14:textId="661A74B6">
      <w:pPr>
        <w:pStyle w:val="BodyText"/>
        <w:spacing w:line="240" w:lineRule="auto"/>
        <w:ind w:left="360"/>
        <w:rPr>
          <w:rFonts w:ascii="Times New Roman" w:hAnsi="Times New Roman"/>
          <w:b/>
          <w:sz w:val="24"/>
        </w:rPr>
      </w:pPr>
      <w:r>
        <w:rPr>
          <w:rFonts w:ascii="Times New Roman" w:hAnsi="Times New Roman"/>
          <w:sz w:val="24"/>
        </w:rPr>
        <w:t xml:space="preserve">The proposed data collection does not involve small businesses or other small entities. Data </w:t>
      </w:r>
      <w:proofErr w:type="gramStart"/>
      <w:r w:rsidR="00AC1E6E">
        <w:rPr>
          <w:rFonts w:ascii="Times New Roman" w:hAnsi="Times New Roman"/>
          <w:sz w:val="24"/>
        </w:rPr>
        <w:t>is</w:t>
      </w:r>
      <w:r>
        <w:rPr>
          <w:rFonts w:ascii="Times New Roman" w:hAnsi="Times New Roman"/>
          <w:sz w:val="24"/>
        </w:rPr>
        <w:t xml:space="preserve"> submitted</w:t>
      </w:r>
      <w:proofErr w:type="gramEnd"/>
      <w:r>
        <w:rPr>
          <w:rFonts w:ascii="Times New Roman" w:hAnsi="Times New Roman"/>
          <w:sz w:val="24"/>
        </w:rPr>
        <w:t xml:space="preserve"> only by </w:t>
      </w:r>
      <w:r w:rsidR="000E2FB3">
        <w:rPr>
          <w:rFonts w:ascii="Times New Roman" w:hAnsi="Times New Roman"/>
          <w:sz w:val="24"/>
        </w:rPr>
        <w:t>state</w:t>
      </w:r>
      <w:r>
        <w:rPr>
          <w:rFonts w:ascii="Times New Roman" w:hAnsi="Times New Roman"/>
          <w:sz w:val="24"/>
        </w:rPr>
        <w:t xml:space="preserve"> </w:t>
      </w:r>
      <w:r w:rsidR="00133F7F">
        <w:rPr>
          <w:rFonts w:ascii="Times New Roman" w:hAnsi="Times New Roman"/>
          <w:sz w:val="24"/>
        </w:rPr>
        <w:t xml:space="preserve">APS </w:t>
      </w:r>
      <w:r>
        <w:rPr>
          <w:rFonts w:ascii="Times New Roman" w:hAnsi="Times New Roman"/>
          <w:sz w:val="24"/>
        </w:rPr>
        <w:t>agencies.</w:t>
      </w:r>
      <w:r w:rsidR="000A0007">
        <w:rPr>
          <w:rFonts w:ascii="Times New Roman" w:hAnsi="Times New Roman"/>
          <w:sz w:val="24"/>
        </w:rPr>
        <w:t xml:space="preserve"> </w:t>
      </w:r>
    </w:p>
    <w:p w:rsidR="00444935" w:rsidP="00960B39" w:rsidRDefault="00444935" w14:paraId="0B7C7CF4" w14:textId="77777777">
      <w:pPr>
        <w:pStyle w:val="BodyText"/>
        <w:spacing w:line="240" w:lineRule="auto"/>
        <w:ind w:left="720" w:hanging="360"/>
        <w:rPr>
          <w:rFonts w:ascii="Times New Roman" w:hAnsi="Times New Roman"/>
          <w:b/>
          <w:sz w:val="24"/>
        </w:rPr>
      </w:pPr>
    </w:p>
    <w:p w:rsidR="00870B38" w:rsidP="00F631A3" w:rsidRDefault="003C4ED0" w14:paraId="41D24327" w14:textId="77777777">
      <w:pPr>
        <w:pStyle w:val="BodyText"/>
        <w:numPr>
          <w:ilvl w:val="0"/>
          <w:numId w:val="13"/>
        </w:numPr>
        <w:spacing w:line="240" w:lineRule="auto"/>
        <w:rPr>
          <w:rFonts w:ascii="Times New Roman" w:hAnsi="Times New Roman"/>
          <w:b/>
          <w:sz w:val="24"/>
        </w:rPr>
      </w:pPr>
      <w:r w:rsidRPr="00D355C3">
        <w:rPr>
          <w:rFonts w:ascii="Times New Roman" w:hAnsi="Times New Roman"/>
          <w:b/>
          <w:sz w:val="24"/>
        </w:rPr>
        <w:t xml:space="preserve">Consequences </w:t>
      </w:r>
      <w:r w:rsidRPr="00D355C3" w:rsidR="00A95F05">
        <w:rPr>
          <w:rFonts w:ascii="Times New Roman" w:hAnsi="Times New Roman"/>
          <w:b/>
          <w:sz w:val="24"/>
        </w:rPr>
        <w:t>of Collecting the Information Less Frequently</w:t>
      </w:r>
    </w:p>
    <w:p w:rsidR="003C4ED0" w:rsidP="00870B38" w:rsidRDefault="003C4ED0" w14:paraId="3A6716F2" w14:textId="01D2E0BD">
      <w:pPr>
        <w:pStyle w:val="BodyText"/>
        <w:spacing w:line="240" w:lineRule="auto"/>
        <w:ind w:left="360"/>
        <w:rPr>
          <w:rFonts w:ascii="Times New Roman" w:hAnsi="Times New Roman"/>
          <w:sz w:val="24"/>
        </w:rPr>
      </w:pPr>
      <w:r w:rsidRPr="00444935">
        <w:rPr>
          <w:rFonts w:ascii="Times New Roman" w:hAnsi="Times New Roman"/>
          <w:sz w:val="24"/>
        </w:rPr>
        <w:t xml:space="preserve">Annual data collection is the minimal frequency that </w:t>
      </w:r>
      <w:r w:rsidRPr="00444935" w:rsidR="00960B39">
        <w:rPr>
          <w:rFonts w:ascii="Times New Roman" w:hAnsi="Times New Roman"/>
          <w:sz w:val="24"/>
        </w:rPr>
        <w:t>permit</w:t>
      </w:r>
      <w:r w:rsidR="002B64B4">
        <w:rPr>
          <w:rFonts w:ascii="Times New Roman" w:hAnsi="Times New Roman"/>
          <w:sz w:val="24"/>
        </w:rPr>
        <w:t>s</w:t>
      </w:r>
      <w:r w:rsidRPr="00444935" w:rsidR="00960B39">
        <w:rPr>
          <w:rFonts w:ascii="Times New Roman" w:hAnsi="Times New Roman"/>
          <w:sz w:val="24"/>
        </w:rPr>
        <w:t xml:space="preserve"> meaningful program and</w:t>
      </w:r>
      <w:r w:rsidR="00870B38">
        <w:rPr>
          <w:rFonts w:ascii="Times New Roman" w:hAnsi="Times New Roman"/>
          <w:sz w:val="24"/>
        </w:rPr>
        <w:t xml:space="preserve"> policy</w:t>
      </w:r>
      <w:r w:rsidRPr="00444935">
        <w:rPr>
          <w:rFonts w:ascii="Times New Roman" w:hAnsi="Times New Roman"/>
          <w:sz w:val="24"/>
        </w:rPr>
        <w:t xml:space="preserve"> activities to </w:t>
      </w:r>
      <w:proofErr w:type="gramStart"/>
      <w:r w:rsidRPr="00444935">
        <w:rPr>
          <w:rFonts w:ascii="Times New Roman" w:hAnsi="Times New Roman"/>
          <w:sz w:val="24"/>
        </w:rPr>
        <w:t>be carried out</w:t>
      </w:r>
      <w:proofErr w:type="gramEnd"/>
      <w:r w:rsidRPr="00444935">
        <w:rPr>
          <w:rFonts w:ascii="Times New Roman" w:hAnsi="Times New Roman"/>
          <w:sz w:val="24"/>
        </w:rPr>
        <w:t>. Administrative and le</w:t>
      </w:r>
      <w:r w:rsidR="00870B38">
        <w:rPr>
          <w:rFonts w:ascii="Times New Roman" w:hAnsi="Times New Roman"/>
          <w:sz w:val="24"/>
        </w:rPr>
        <w:t xml:space="preserve">gislative actions regarding the problem </w:t>
      </w:r>
      <w:r w:rsidR="00166BEF">
        <w:rPr>
          <w:rFonts w:ascii="Times New Roman" w:hAnsi="Times New Roman"/>
          <w:sz w:val="24"/>
        </w:rPr>
        <w:t>of</w:t>
      </w:r>
      <w:r w:rsidR="00FE4A94">
        <w:rPr>
          <w:rFonts w:ascii="Times New Roman" w:hAnsi="Times New Roman"/>
          <w:sz w:val="24"/>
        </w:rPr>
        <w:t xml:space="preserve"> adult </w:t>
      </w:r>
      <w:r w:rsidRPr="00444935">
        <w:rPr>
          <w:rFonts w:ascii="Times New Roman" w:hAnsi="Times New Roman"/>
          <w:sz w:val="24"/>
        </w:rPr>
        <w:t>abuse</w:t>
      </w:r>
      <w:r w:rsidR="00166BEF">
        <w:rPr>
          <w:rFonts w:ascii="Times New Roman" w:hAnsi="Times New Roman"/>
          <w:sz w:val="24"/>
        </w:rPr>
        <w:t>, neglect, and exploitation</w:t>
      </w:r>
      <w:r w:rsidRPr="00444935">
        <w:rPr>
          <w:rFonts w:ascii="Times New Roman" w:hAnsi="Times New Roman"/>
          <w:sz w:val="24"/>
        </w:rPr>
        <w:t xml:space="preserve"> require the annual col</w:t>
      </w:r>
      <w:r w:rsidRPr="00444935" w:rsidR="00960B39">
        <w:rPr>
          <w:rFonts w:ascii="Times New Roman" w:hAnsi="Times New Roman"/>
          <w:sz w:val="24"/>
        </w:rPr>
        <w:t>lection of data</w:t>
      </w:r>
      <w:r w:rsidR="00870B38">
        <w:rPr>
          <w:rFonts w:ascii="Times New Roman" w:hAnsi="Times New Roman"/>
          <w:sz w:val="24"/>
        </w:rPr>
        <w:t>.</w:t>
      </w:r>
      <w:r w:rsidR="00E6198B">
        <w:rPr>
          <w:rFonts w:ascii="Times New Roman" w:hAnsi="Times New Roman"/>
          <w:sz w:val="24"/>
        </w:rPr>
        <w:t xml:space="preserve"> </w:t>
      </w:r>
      <w:r>
        <w:rPr>
          <w:rFonts w:ascii="Times New Roman" w:hAnsi="Times New Roman"/>
          <w:sz w:val="24"/>
        </w:rPr>
        <w:t xml:space="preserve">Annual data collection </w:t>
      </w:r>
      <w:proofErr w:type="gramStart"/>
      <w:r w:rsidR="0023074C">
        <w:rPr>
          <w:rFonts w:ascii="Times New Roman" w:hAnsi="Times New Roman"/>
          <w:sz w:val="24"/>
        </w:rPr>
        <w:t>is supported</w:t>
      </w:r>
      <w:proofErr w:type="gramEnd"/>
      <w:r w:rsidR="0023074C">
        <w:rPr>
          <w:rFonts w:ascii="Times New Roman" w:hAnsi="Times New Roman"/>
          <w:sz w:val="24"/>
        </w:rPr>
        <w:t xml:space="preserve"> by the state agencies </w:t>
      </w:r>
      <w:r>
        <w:rPr>
          <w:rFonts w:ascii="Times New Roman" w:hAnsi="Times New Roman"/>
          <w:sz w:val="24"/>
        </w:rPr>
        <w:t>for the following reasons</w:t>
      </w:r>
      <w:r w:rsidR="002B64B4">
        <w:rPr>
          <w:rFonts w:ascii="Times New Roman" w:hAnsi="Times New Roman"/>
          <w:sz w:val="24"/>
        </w:rPr>
        <w:t>:</w:t>
      </w:r>
      <w:r>
        <w:rPr>
          <w:rFonts w:ascii="Times New Roman" w:hAnsi="Times New Roman"/>
          <w:sz w:val="24"/>
        </w:rPr>
        <w:t xml:space="preserve"> </w:t>
      </w:r>
    </w:p>
    <w:p w:rsidR="005B740F" w:rsidP="00F631A3" w:rsidRDefault="003C4ED0" w14:paraId="1FE80B59" w14:textId="77777777">
      <w:pPr>
        <w:pStyle w:val="BodyText"/>
        <w:numPr>
          <w:ilvl w:val="0"/>
          <w:numId w:val="2"/>
        </w:numPr>
        <w:spacing w:line="240" w:lineRule="auto"/>
        <w:rPr>
          <w:rFonts w:ascii="Times New Roman" w:hAnsi="Times New Roman"/>
          <w:sz w:val="24"/>
        </w:rPr>
      </w:pPr>
      <w:r>
        <w:rPr>
          <w:rFonts w:ascii="Times New Roman" w:hAnsi="Times New Roman"/>
          <w:sz w:val="24"/>
        </w:rPr>
        <w:t xml:space="preserve">Once the </w:t>
      </w:r>
      <w:r w:rsidR="000E2FB3">
        <w:rPr>
          <w:rFonts w:ascii="Times New Roman" w:hAnsi="Times New Roman"/>
          <w:sz w:val="24"/>
        </w:rPr>
        <w:t>state</w:t>
      </w:r>
      <w:r>
        <w:rPr>
          <w:rFonts w:ascii="Times New Roman" w:hAnsi="Times New Roman"/>
          <w:sz w:val="24"/>
        </w:rPr>
        <w:t xml:space="preserve"> data system </w:t>
      </w:r>
      <w:proofErr w:type="gramStart"/>
      <w:r>
        <w:rPr>
          <w:rFonts w:ascii="Times New Roman" w:hAnsi="Times New Roman"/>
          <w:sz w:val="24"/>
        </w:rPr>
        <w:t>is programmed</w:t>
      </w:r>
      <w:proofErr w:type="gramEnd"/>
      <w:r>
        <w:rPr>
          <w:rFonts w:ascii="Times New Roman" w:hAnsi="Times New Roman"/>
          <w:sz w:val="24"/>
        </w:rPr>
        <w:t xml:space="preserve"> to submit the </w:t>
      </w:r>
      <w:r w:rsidR="0023074C">
        <w:rPr>
          <w:rFonts w:ascii="Times New Roman" w:hAnsi="Times New Roman"/>
          <w:sz w:val="24"/>
        </w:rPr>
        <w:t>Case Component data</w:t>
      </w:r>
      <w:r>
        <w:rPr>
          <w:rFonts w:ascii="Times New Roman" w:hAnsi="Times New Roman"/>
          <w:sz w:val="24"/>
        </w:rPr>
        <w:t>, annual extraction is a minimal burden.</w:t>
      </w:r>
    </w:p>
    <w:p w:rsidR="003C4ED0" w:rsidP="00F631A3" w:rsidRDefault="003C4ED0" w14:paraId="2408091C" w14:textId="77777777">
      <w:pPr>
        <w:pStyle w:val="BodyText"/>
        <w:numPr>
          <w:ilvl w:val="0"/>
          <w:numId w:val="3"/>
        </w:numPr>
        <w:tabs>
          <w:tab w:val="clear" w:pos="1080"/>
        </w:tabs>
        <w:spacing w:line="240" w:lineRule="auto"/>
        <w:rPr>
          <w:rFonts w:ascii="Times New Roman" w:hAnsi="Times New Roman"/>
          <w:sz w:val="24"/>
        </w:rPr>
      </w:pPr>
      <w:r>
        <w:rPr>
          <w:rFonts w:ascii="Times New Roman" w:hAnsi="Times New Roman"/>
          <w:sz w:val="24"/>
        </w:rPr>
        <w:t xml:space="preserve">Annual data collection enables a </w:t>
      </w:r>
      <w:r w:rsidR="000E2FB3">
        <w:rPr>
          <w:rFonts w:ascii="Times New Roman" w:hAnsi="Times New Roman"/>
          <w:sz w:val="24"/>
        </w:rPr>
        <w:t>state</w:t>
      </w:r>
      <w:r>
        <w:rPr>
          <w:rFonts w:ascii="Times New Roman" w:hAnsi="Times New Roman"/>
          <w:sz w:val="24"/>
        </w:rPr>
        <w:t xml:space="preserve"> to maintain the interest, </w:t>
      </w:r>
      <w:r w:rsidR="00072B90">
        <w:rPr>
          <w:rFonts w:ascii="Times New Roman" w:hAnsi="Times New Roman"/>
          <w:sz w:val="24"/>
        </w:rPr>
        <w:t>commitment</w:t>
      </w:r>
      <w:r>
        <w:rPr>
          <w:rFonts w:ascii="Times New Roman" w:hAnsi="Times New Roman"/>
          <w:sz w:val="24"/>
        </w:rPr>
        <w:t>, and expertise necessary for participation. Less frequent collection may result in increased burden due to the need to retrain staff.</w:t>
      </w:r>
    </w:p>
    <w:p w:rsidR="00C84721" w:rsidP="000B64B8" w:rsidRDefault="00C84721" w14:paraId="63523E5A" w14:textId="77777777">
      <w:pPr>
        <w:pStyle w:val="BodyText"/>
        <w:spacing w:line="240" w:lineRule="auto"/>
        <w:ind w:left="720"/>
        <w:rPr>
          <w:rFonts w:ascii="Times New Roman" w:hAnsi="Times New Roman"/>
          <w:b/>
          <w:sz w:val="24"/>
        </w:rPr>
      </w:pPr>
    </w:p>
    <w:p w:rsidRPr="00134604" w:rsidR="003C4ED0" w:rsidP="00134604" w:rsidRDefault="009E1F12" w14:paraId="652EF1F6" w14:textId="77777777">
      <w:pPr>
        <w:pStyle w:val="BodyText"/>
        <w:spacing w:line="240" w:lineRule="auto"/>
        <w:ind w:left="720" w:hanging="360"/>
        <w:rPr>
          <w:rFonts w:ascii="Times New Roman" w:hAnsi="Times New Roman"/>
          <w:sz w:val="24"/>
        </w:rPr>
      </w:pPr>
      <w:r w:rsidRPr="009E1F12">
        <w:rPr>
          <w:rFonts w:ascii="Times New Roman" w:hAnsi="Times New Roman"/>
          <w:b/>
          <w:sz w:val="24"/>
        </w:rPr>
        <w:t>7.</w:t>
      </w:r>
      <w:r w:rsidRPr="00134604" w:rsidR="004D3776">
        <w:rPr>
          <w:rFonts w:ascii="Times New Roman" w:hAnsi="Times New Roman"/>
          <w:sz w:val="24"/>
        </w:rPr>
        <w:t xml:space="preserve"> </w:t>
      </w:r>
      <w:r w:rsidR="00D217A7">
        <w:rPr>
          <w:rFonts w:ascii="Times New Roman" w:hAnsi="Times New Roman"/>
          <w:sz w:val="24"/>
        </w:rPr>
        <w:tab/>
      </w:r>
      <w:r w:rsidRPr="009E1F12">
        <w:rPr>
          <w:rFonts w:ascii="Times New Roman" w:hAnsi="Times New Roman"/>
          <w:b/>
          <w:sz w:val="24"/>
        </w:rPr>
        <w:t xml:space="preserve">Special Circumstances Relating to the Guidelines of </w:t>
      </w:r>
      <w:proofErr w:type="gramStart"/>
      <w:r w:rsidRPr="009E1F12">
        <w:rPr>
          <w:rFonts w:ascii="Times New Roman" w:hAnsi="Times New Roman"/>
          <w:b/>
          <w:sz w:val="24"/>
        </w:rPr>
        <w:t>5</w:t>
      </w:r>
      <w:proofErr w:type="gramEnd"/>
      <w:r w:rsidRPr="009E1F12">
        <w:rPr>
          <w:rFonts w:ascii="Times New Roman" w:hAnsi="Times New Roman"/>
          <w:b/>
          <w:sz w:val="24"/>
        </w:rPr>
        <w:t xml:space="preserve"> CFR 1320.5</w:t>
      </w:r>
    </w:p>
    <w:p w:rsidR="003C4ED0" w:rsidP="00C753D9" w:rsidRDefault="003C4ED0" w14:paraId="55056074" w14:textId="12045F78">
      <w:pPr>
        <w:pStyle w:val="BodyText"/>
        <w:spacing w:line="240" w:lineRule="auto"/>
        <w:ind w:left="360"/>
        <w:rPr>
          <w:rFonts w:ascii="Times New Roman" w:hAnsi="Times New Roman"/>
          <w:sz w:val="24"/>
        </w:rPr>
      </w:pPr>
      <w:r>
        <w:rPr>
          <w:rFonts w:ascii="Times New Roman" w:hAnsi="Times New Roman"/>
          <w:sz w:val="24"/>
        </w:rPr>
        <w:t xml:space="preserve">Special circumstances </w:t>
      </w:r>
      <w:proofErr w:type="gramStart"/>
      <w:r>
        <w:rPr>
          <w:rFonts w:ascii="Times New Roman" w:hAnsi="Times New Roman"/>
          <w:sz w:val="24"/>
        </w:rPr>
        <w:t>are discussed</w:t>
      </w:r>
      <w:proofErr w:type="gramEnd"/>
      <w:r>
        <w:rPr>
          <w:rFonts w:ascii="Times New Roman" w:hAnsi="Times New Roman"/>
          <w:sz w:val="24"/>
        </w:rPr>
        <w:t xml:space="preserve"> below</w:t>
      </w:r>
      <w:r w:rsidR="00655181">
        <w:rPr>
          <w:rFonts w:ascii="Times New Roman" w:hAnsi="Times New Roman"/>
          <w:sz w:val="24"/>
        </w:rPr>
        <w:t>:</w:t>
      </w:r>
    </w:p>
    <w:p w:rsidR="003C4ED0" w:rsidP="00F631A3" w:rsidRDefault="003C4ED0" w14:paraId="4A52262B" w14:textId="77777777">
      <w:pPr>
        <w:pStyle w:val="BodyText"/>
        <w:numPr>
          <w:ilvl w:val="0"/>
          <w:numId w:val="4"/>
        </w:numPr>
        <w:tabs>
          <w:tab w:val="clear" w:pos="1080"/>
        </w:tabs>
        <w:spacing w:line="240" w:lineRule="auto"/>
        <w:rPr>
          <w:rFonts w:ascii="Times New Roman" w:hAnsi="Times New Roman"/>
          <w:sz w:val="24"/>
        </w:rPr>
      </w:pPr>
      <w:r>
        <w:rPr>
          <w:rFonts w:ascii="Times New Roman" w:hAnsi="Times New Roman"/>
          <w:i/>
          <w:sz w:val="24"/>
        </w:rPr>
        <w:t xml:space="preserve">Report </w:t>
      </w:r>
      <w:r w:rsidR="000910BD">
        <w:rPr>
          <w:rFonts w:ascii="Times New Roman" w:hAnsi="Times New Roman"/>
          <w:i/>
          <w:sz w:val="24"/>
        </w:rPr>
        <w:t xml:space="preserve">Information </w:t>
      </w:r>
      <w:r>
        <w:rPr>
          <w:rFonts w:ascii="Times New Roman" w:hAnsi="Times New Roman"/>
          <w:i/>
          <w:sz w:val="24"/>
        </w:rPr>
        <w:t>More Often than Quarterly</w:t>
      </w:r>
      <w:r w:rsidR="0043417B">
        <w:rPr>
          <w:rFonts w:ascii="Times New Roman" w:hAnsi="Times New Roman"/>
          <w:sz w:val="24"/>
        </w:rPr>
        <w:t xml:space="preserve">. </w:t>
      </w:r>
      <w:r>
        <w:rPr>
          <w:rFonts w:ascii="Times New Roman" w:hAnsi="Times New Roman"/>
          <w:sz w:val="24"/>
        </w:rPr>
        <w:t xml:space="preserve">There are no circumstances that could result in the data needing to </w:t>
      </w:r>
      <w:proofErr w:type="gramStart"/>
      <w:r>
        <w:rPr>
          <w:rFonts w:ascii="Times New Roman" w:hAnsi="Times New Roman"/>
          <w:sz w:val="24"/>
        </w:rPr>
        <w:t>be collected</w:t>
      </w:r>
      <w:proofErr w:type="gramEnd"/>
      <w:r>
        <w:rPr>
          <w:rFonts w:ascii="Times New Roman" w:hAnsi="Times New Roman"/>
          <w:sz w:val="24"/>
        </w:rPr>
        <w:t xml:space="preserve"> more frequently than quarterly. The proposed schedule of data submission is once a year.</w:t>
      </w:r>
    </w:p>
    <w:p w:rsidR="003C4ED0" w:rsidP="00F631A3" w:rsidRDefault="003C4ED0" w14:paraId="4C8F2C44" w14:textId="59BE13D9">
      <w:pPr>
        <w:pStyle w:val="BodyText"/>
        <w:numPr>
          <w:ilvl w:val="0"/>
          <w:numId w:val="4"/>
        </w:numPr>
        <w:tabs>
          <w:tab w:val="clear" w:pos="1080"/>
        </w:tabs>
        <w:spacing w:line="240" w:lineRule="auto"/>
        <w:rPr>
          <w:rFonts w:ascii="Times New Roman" w:hAnsi="Times New Roman"/>
          <w:sz w:val="24"/>
        </w:rPr>
      </w:pPr>
      <w:r>
        <w:rPr>
          <w:rFonts w:ascii="Times New Roman" w:hAnsi="Times New Roman"/>
          <w:i/>
          <w:sz w:val="24"/>
        </w:rPr>
        <w:t>Requiring Response in Less than 30 Days</w:t>
      </w:r>
      <w:r>
        <w:rPr>
          <w:rFonts w:ascii="Times New Roman" w:hAnsi="Times New Roman"/>
          <w:sz w:val="24"/>
        </w:rPr>
        <w:t xml:space="preserve">. </w:t>
      </w:r>
      <w:proofErr w:type="gramStart"/>
      <w:r>
        <w:rPr>
          <w:rFonts w:ascii="Times New Roman" w:hAnsi="Times New Roman"/>
          <w:sz w:val="24"/>
        </w:rPr>
        <w:t xml:space="preserve">There are no circumstances that could result in a </w:t>
      </w:r>
      <w:r w:rsidR="000E2FB3">
        <w:rPr>
          <w:rFonts w:ascii="Times New Roman" w:hAnsi="Times New Roman"/>
          <w:sz w:val="24"/>
        </w:rPr>
        <w:t>state</w:t>
      </w:r>
      <w:r>
        <w:rPr>
          <w:rFonts w:ascii="Times New Roman" w:hAnsi="Times New Roman"/>
          <w:sz w:val="24"/>
        </w:rPr>
        <w:t xml:space="preserve"> needing to respond in less than 30</w:t>
      </w:r>
      <w:r w:rsidR="006C7B25">
        <w:rPr>
          <w:rFonts w:ascii="Times New Roman" w:hAnsi="Times New Roman"/>
          <w:sz w:val="24"/>
        </w:rPr>
        <w:t xml:space="preserve"> </w:t>
      </w:r>
      <w:r>
        <w:rPr>
          <w:rFonts w:ascii="Times New Roman" w:hAnsi="Times New Roman"/>
          <w:sz w:val="24"/>
        </w:rPr>
        <w:t>days.</w:t>
      </w:r>
      <w:proofErr w:type="gramEnd"/>
      <w:r>
        <w:rPr>
          <w:rFonts w:ascii="Times New Roman" w:hAnsi="Times New Roman"/>
          <w:sz w:val="24"/>
        </w:rPr>
        <w:t xml:space="preserve"> </w:t>
      </w:r>
      <w:r w:rsidR="00FF6339">
        <w:rPr>
          <w:rFonts w:ascii="Times New Roman" w:hAnsi="Times New Roman"/>
          <w:sz w:val="24"/>
        </w:rPr>
        <w:t>States</w:t>
      </w:r>
      <w:r>
        <w:rPr>
          <w:rFonts w:ascii="Times New Roman" w:hAnsi="Times New Roman"/>
          <w:sz w:val="24"/>
        </w:rPr>
        <w:t xml:space="preserve"> </w:t>
      </w:r>
      <w:r w:rsidR="00203F9D">
        <w:rPr>
          <w:rFonts w:ascii="Times New Roman" w:hAnsi="Times New Roman"/>
          <w:sz w:val="24"/>
        </w:rPr>
        <w:t>typicall</w:t>
      </w:r>
      <w:r w:rsidR="00655181">
        <w:rPr>
          <w:rFonts w:ascii="Times New Roman" w:hAnsi="Times New Roman"/>
          <w:sz w:val="24"/>
        </w:rPr>
        <w:t>y</w:t>
      </w:r>
      <w:r w:rsidR="00203F9D">
        <w:rPr>
          <w:rFonts w:ascii="Times New Roman" w:hAnsi="Times New Roman"/>
          <w:sz w:val="24"/>
        </w:rPr>
        <w:t xml:space="preserve"> </w:t>
      </w:r>
      <w:r w:rsidR="0052305B">
        <w:rPr>
          <w:rFonts w:ascii="Times New Roman" w:hAnsi="Times New Roman"/>
          <w:sz w:val="24"/>
        </w:rPr>
        <w:t xml:space="preserve">have </w:t>
      </w:r>
      <w:r w:rsidR="001508D6">
        <w:rPr>
          <w:rFonts w:ascii="Times New Roman" w:hAnsi="Times New Roman"/>
          <w:sz w:val="24"/>
        </w:rPr>
        <w:t xml:space="preserve">three </w:t>
      </w:r>
      <w:proofErr w:type="gramStart"/>
      <w:r w:rsidR="001508D6">
        <w:rPr>
          <w:rFonts w:ascii="Times New Roman" w:hAnsi="Times New Roman"/>
          <w:sz w:val="24"/>
        </w:rPr>
        <w:t xml:space="preserve">months </w:t>
      </w:r>
      <w:r w:rsidR="0052305B">
        <w:rPr>
          <w:rFonts w:ascii="Times New Roman" w:hAnsi="Times New Roman"/>
          <w:sz w:val="24"/>
        </w:rPr>
        <w:t xml:space="preserve"> to</w:t>
      </w:r>
      <w:proofErr w:type="gramEnd"/>
      <w:r w:rsidR="0052305B">
        <w:rPr>
          <w:rFonts w:ascii="Times New Roman" w:hAnsi="Times New Roman"/>
          <w:sz w:val="24"/>
        </w:rPr>
        <w:t xml:space="preserve"> </w:t>
      </w:r>
      <w:r w:rsidR="005F3C7D">
        <w:rPr>
          <w:rFonts w:ascii="Times New Roman" w:hAnsi="Times New Roman"/>
          <w:sz w:val="24"/>
        </w:rPr>
        <w:t xml:space="preserve">submit data.  </w:t>
      </w:r>
      <w:r w:rsidR="0052305B">
        <w:rPr>
          <w:rFonts w:ascii="Times New Roman" w:hAnsi="Times New Roman"/>
          <w:sz w:val="24"/>
        </w:rPr>
        <w:t>.</w:t>
      </w:r>
      <w:r w:rsidR="00EC13E3">
        <w:rPr>
          <w:rFonts w:ascii="Times New Roman" w:hAnsi="Times New Roman"/>
          <w:sz w:val="24"/>
        </w:rPr>
        <w:t xml:space="preserve"> </w:t>
      </w:r>
    </w:p>
    <w:p w:rsidR="0000411D" w:rsidP="00F631A3" w:rsidRDefault="003C4ED0" w14:paraId="2BA21514" w14:textId="07C31372">
      <w:pPr>
        <w:pStyle w:val="BodyText"/>
        <w:numPr>
          <w:ilvl w:val="0"/>
          <w:numId w:val="4"/>
        </w:numPr>
        <w:tabs>
          <w:tab w:val="clear" w:pos="1080"/>
        </w:tabs>
        <w:spacing w:line="240" w:lineRule="auto"/>
        <w:rPr>
          <w:rFonts w:ascii="Times New Roman" w:hAnsi="Times New Roman"/>
          <w:sz w:val="24"/>
        </w:rPr>
      </w:pPr>
      <w:r w:rsidRPr="0000411D">
        <w:rPr>
          <w:rFonts w:ascii="Times New Roman" w:hAnsi="Times New Roman"/>
          <w:i/>
          <w:sz w:val="24"/>
        </w:rPr>
        <w:t xml:space="preserve">Requiring Respondents to Submit More </w:t>
      </w:r>
      <w:r w:rsidRPr="0000411D" w:rsidR="00FF14B6">
        <w:rPr>
          <w:rFonts w:ascii="Times New Roman" w:hAnsi="Times New Roman"/>
          <w:i/>
          <w:sz w:val="24"/>
        </w:rPr>
        <w:t>t</w:t>
      </w:r>
      <w:r w:rsidRPr="0000411D">
        <w:rPr>
          <w:rFonts w:ascii="Times New Roman" w:hAnsi="Times New Roman"/>
          <w:i/>
          <w:sz w:val="24"/>
        </w:rPr>
        <w:t>han One Original and Two Copies.</w:t>
      </w:r>
      <w:r w:rsidRPr="0000411D">
        <w:rPr>
          <w:rFonts w:ascii="Times New Roman" w:hAnsi="Times New Roman"/>
          <w:sz w:val="24"/>
        </w:rPr>
        <w:t xml:space="preserve"> </w:t>
      </w:r>
      <w:r w:rsidRPr="0000411D" w:rsidR="00FF6339">
        <w:rPr>
          <w:rFonts w:ascii="Times New Roman" w:hAnsi="Times New Roman"/>
          <w:sz w:val="24"/>
        </w:rPr>
        <w:t>States</w:t>
      </w:r>
      <w:r w:rsidRPr="0000411D">
        <w:rPr>
          <w:rFonts w:ascii="Times New Roman" w:hAnsi="Times New Roman"/>
          <w:sz w:val="24"/>
        </w:rPr>
        <w:t xml:space="preserve"> </w:t>
      </w:r>
      <w:r w:rsidRPr="0000411D" w:rsidR="006E3AC6">
        <w:rPr>
          <w:rFonts w:ascii="Times New Roman" w:hAnsi="Times New Roman"/>
          <w:sz w:val="24"/>
        </w:rPr>
        <w:t xml:space="preserve">submit only one </w:t>
      </w:r>
      <w:r w:rsidRPr="0000411D" w:rsidR="0052305B">
        <w:rPr>
          <w:rFonts w:ascii="Times New Roman" w:hAnsi="Times New Roman"/>
          <w:sz w:val="24"/>
        </w:rPr>
        <w:t>Agency Component data form, and eithe</w:t>
      </w:r>
      <w:r w:rsidRPr="0000411D" w:rsidR="00133F7F">
        <w:rPr>
          <w:rFonts w:ascii="Times New Roman" w:hAnsi="Times New Roman"/>
          <w:sz w:val="24"/>
        </w:rPr>
        <w:t xml:space="preserve">r one Case Component data file </w:t>
      </w:r>
      <w:r w:rsidRPr="0000411D" w:rsidR="0052305B">
        <w:rPr>
          <w:rFonts w:ascii="Times New Roman" w:hAnsi="Times New Roman"/>
          <w:sz w:val="24"/>
        </w:rPr>
        <w:t>or one Key Indicators Component data form.</w:t>
      </w:r>
    </w:p>
    <w:p w:rsidRPr="0000411D" w:rsidR="003C4ED0" w:rsidP="00F631A3" w:rsidRDefault="003C4ED0" w14:paraId="040F7B15" w14:textId="41A90B6F">
      <w:pPr>
        <w:pStyle w:val="BodyText"/>
        <w:numPr>
          <w:ilvl w:val="0"/>
          <w:numId w:val="4"/>
        </w:numPr>
        <w:tabs>
          <w:tab w:val="clear" w:pos="1080"/>
        </w:tabs>
        <w:spacing w:line="240" w:lineRule="auto"/>
        <w:rPr>
          <w:rFonts w:ascii="Times New Roman" w:hAnsi="Times New Roman"/>
          <w:sz w:val="24"/>
        </w:rPr>
      </w:pPr>
      <w:r w:rsidRPr="0000411D">
        <w:rPr>
          <w:rFonts w:ascii="Times New Roman" w:hAnsi="Times New Roman"/>
          <w:i/>
          <w:sz w:val="24"/>
        </w:rPr>
        <w:t>Requiring Respondents to Maintain Records for More than 3 Years.</w:t>
      </w:r>
      <w:r w:rsidRPr="0000411D">
        <w:rPr>
          <w:rFonts w:ascii="Times New Roman" w:hAnsi="Times New Roman"/>
          <w:sz w:val="24"/>
        </w:rPr>
        <w:t xml:space="preserve"> Only data for a given data collection year are required. </w:t>
      </w:r>
      <w:r w:rsidRPr="0000411D" w:rsidR="00D354E9">
        <w:rPr>
          <w:rFonts w:ascii="Times New Roman" w:hAnsi="Times New Roman"/>
          <w:sz w:val="24"/>
        </w:rPr>
        <w:t>Because</w:t>
      </w:r>
      <w:r w:rsidRPr="0000411D">
        <w:rPr>
          <w:rFonts w:ascii="Times New Roman" w:hAnsi="Times New Roman"/>
          <w:sz w:val="24"/>
        </w:rPr>
        <w:t xml:space="preserve"> </w:t>
      </w:r>
      <w:r w:rsidRPr="0000411D" w:rsidR="000E2FB3">
        <w:rPr>
          <w:rFonts w:ascii="Times New Roman" w:hAnsi="Times New Roman"/>
          <w:sz w:val="24"/>
        </w:rPr>
        <w:t>state</w:t>
      </w:r>
      <w:r w:rsidRPr="0000411D">
        <w:rPr>
          <w:rFonts w:ascii="Times New Roman" w:hAnsi="Times New Roman"/>
          <w:sz w:val="24"/>
        </w:rPr>
        <w:t xml:space="preserve">s </w:t>
      </w:r>
      <w:r w:rsidRPr="0000411D" w:rsidR="000910BD">
        <w:rPr>
          <w:rFonts w:ascii="Times New Roman" w:hAnsi="Times New Roman"/>
          <w:sz w:val="24"/>
        </w:rPr>
        <w:t>extract data submission</w:t>
      </w:r>
      <w:r w:rsidRPr="0000411D" w:rsidR="004371CA">
        <w:rPr>
          <w:rFonts w:ascii="Times New Roman" w:hAnsi="Times New Roman"/>
          <w:sz w:val="24"/>
        </w:rPr>
        <w:t>s</w:t>
      </w:r>
      <w:r w:rsidRPr="0000411D" w:rsidR="000910BD">
        <w:rPr>
          <w:rFonts w:ascii="Times New Roman" w:hAnsi="Times New Roman"/>
          <w:sz w:val="24"/>
        </w:rPr>
        <w:t xml:space="preserve"> from </w:t>
      </w:r>
      <w:r w:rsidRPr="0000411D">
        <w:rPr>
          <w:rFonts w:ascii="Times New Roman" w:hAnsi="Times New Roman"/>
          <w:sz w:val="24"/>
        </w:rPr>
        <w:t xml:space="preserve">their administrative databases, their source data </w:t>
      </w:r>
      <w:proofErr w:type="gramStart"/>
      <w:r w:rsidRPr="0000411D" w:rsidR="000910BD">
        <w:rPr>
          <w:rFonts w:ascii="Times New Roman" w:hAnsi="Times New Roman"/>
          <w:sz w:val="24"/>
        </w:rPr>
        <w:t>are</w:t>
      </w:r>
      <w:r w:rsidRPr="0000411D">
        <w:rPr>
          <w:rFonts w:ascii="Times New Roman" w:hAnsi="Times New Roman"/>
          <w:sz w:val="24"/>
        </w:rPr>
        <w:t xml:space="preserve"> maintained</w:t>
      </w:r>
      <w:proofErr w:type="gramEnd"/>
      <w:r w:rsidRPr="0000411D">
        <w:rPr>
          <w:rFonts w:ascii="Times New Roman" w:hAnsi="Times New Roman"/>
          <w:sz w:val="24"/>
        </w:rPr>
        <w:t xml:space="preserve"> for </w:t>
      </w:r>
      <w:r w:rsidRPr="0000411D" w:rsidR="000E2FB3">
        <w:rPr>
          <w:rFonts w:ascii="Times New Roman" w:hAnsi="Times New Roman"/>
          <w:sz w:val="24"/>
        </w:rPr>
        <w:t>state</w:t>
      </w:r>
      <w:r w:rsidRPr="0000411D">
        <w:rPr>
          <w:rFonts w:ascii="Times New Roman" w:hAnsi="Times New Roman"/>
          <w:sz w:val="24"/>
        </w:rPr>
        <w:t xml:space="preserve"> purposes. </w:t>
      </w:r>
      <w:r w:rsidRPr="0000411D" w:rsidR="0052305B">
        <w:rPr>
          <w:rFonts w:ascii="Times New Roman" w:hAnsi="Times New Roman"/>
          <w:sz w:val="24"/>
        </w:rPr>
        <w:t>NAMRS archive</w:t>
      </w:r>
      <w:r w:rsidR="00AF061F">
        <w:rPr>
          <w:rFonts w:ascii="Times New Roman" w:hAnsi="Times New Roman"/>
          <w:sz w:val="24"/>
        </w:rPr>
        <w:t>s</w:t>
      </w:r>
      <w:r w:rsidRPr="0000411D" w:rsidR="0052305B">
        <w:rPr>
          <w:rFonts w:ascii="Times New Roman" w:hAnsi="Times New Roman"/>
          <w:sz w:val="24"/>
        </w:rPr>
        <w:t xml:space="preserve"> </w:t>
      </w:r>
      <w:r w:rsidRPr="0000411D">
        <w:rPr>
          <w:rFonts w:ascii="Times New Roman" w:hAnsi="Times New Roman"/>
          <w:sz w:val="24"/>
        </w:rPr>
        <w:t xml:space="preserve">each </w:t>
      </w:r>
      <w:r w:rsidRPr="0000411D" w:rsidR="000E2FB3">
        <w:rPr>
          <w:rFonts w:ascii="Times New Roman" w:hAnsi="Times New Roman"/>
          <w:sz w:val="24"/>
        </w:rPr>
        <w:t>state</w:t>
      </w:r>
      <w:r w:rsidRPr="0000411D">
        <w:rPr>
          <w:rFonts w:ascii="Times New Roman" w:hAnsi="Times New Roman"/>
          <w:sz w:val="24"/>
        </w:rPr>
        <w:t>’s submission and provide</w:t>
      </w:r>
      <w:r w:rsidR="00822F2E">
        <w:rPr>
          <w:rFonts w:ascii="Times New Roman" w:hAnsi="Times New Roman"/>
          <w:sz w:val="24"/>
        </w:rPr>
        <w:t>s</w:t>
      </w:r>
      <w:r w:rsidRPr="0000411D">
        <w:rPr>
          <w:rFonts w:ascii="Times New Roman" w:hAnsi="Times New Roman"/>
          <w:sz w:val="24"/>
        </w:rPr>
        <w:t xml:space="preserve"> the </w:t>
      </w:r>
      <w:r w:rsidRPr="0000411D" w:rsidR="000E2FB3">
        <w:rPr>
          <w:rFonts w:ascii="Times New Roman" w:hAnsi="Times New Roman"/>
          <w:sz w:val="24"/>
        </w:rPr>
        <w:t>state</w:t>
      </w:r>
      <w:r w:rsidRPr="0000411D">
        <w:rPr>
          <w:rFonts w:ascii="Times New Roman" w:hAnsi="Times New Roman"/>
          <w:sz w:val="24"/>
        </w:rPr>
        <w:t xml:space="preserve"> with </w:t>
      </w:r>
      <w:r w:rsidRPr="0000411D" w:rsidR="00FF14B6">
        <w:rPr>
          <w:rFonts w:ascii="Times New Roman" w:hAnsi="Times New Roman"/>
          <w:sz w:val="24"/>
        </w:rPr>
        <w:t xml:space="preserve">prior </w:t>
      </w:r>
      <w:r w:rsidRPr="0000411D">
        <w:rPr>
          <w:rFonts w:ascii="Times New Roman" w:hAnsi="Times New Roman"/>
          <w:sz w:val="24"/>
        </w:rPr>
        <w:t>data submission</w:t>
      </w:r>
      <w:r w:rsidRPr="0000411D" w:rsidR="00133F7F">
        <w:rPr>
          <w:rFonts w:ascii="Times New Roman" w:hAnsi="Times New Roman"/>
          <w:sz w:val="24"/>
        </w:rPr>
        <w:t>s</w:t>
      </w:r>
      <w:r w:rsidRPr="0000411D">
        <w:rPr>
          <w:rFonts w:ascii="Times New Roman" w:hAnsi="Times New Roman"/>
          <w:sz w:val="24"/>
        </w:rPr>
        <w:t xml:space="preserve">, </w:t>
      </w:r>
      <w:r w:rsidRPr="0000411D" w:rsidR="00133F7F">
        <w:rPr>
          <w:rFonts w:ascii="Times New Roman" w:hAnsi="Times New Roman"/>
          <w:sz w:val="24"/>
        </w:rPr>
        <w:t>as</w:t>
      </w:r>
      <w:r w:rsidRPr="0000411D">
        <w:rPr>
          <w:rFonts w:ascii="Times New Roman" w:hAnsi="Times New Roman"/>
          <w:sz w:val="24"/>
        </w:rPr>
        <w:t xml:space="preserve"> needed.</w:t>
      </w:r>
      <w:r w:rsidRPr="0000411D" w:rsidR="000910BD">
        <w:rPr>
          <w:rFonts w:ascii="Times New Roman" w:hAnsi="Times New Roman"/>
          <w:sz w:val="24"/>
        </w:rPr>
        <w:t xml:space="preserve"> </w:t>
      </w:r>
      <w:r w:rsidRPr="0000411D" w:rsidR="00FC2675">
        <w:rPr>
          <w:rFonts w:ascii="Times New Roman" w:hAnsi="Times New Roman"/>
          <w:sz w:val="24"/>
        </w:rPr>
        <w:t>States</w:t>
      </w:r>
      <w:r w:rsidRPr="0000411D" w:rsidR="000910BD">
        <w:rPr>
          <w:rFonts w:ascii="Times New Roman" w:hAnsi="Times New Roman"/>
          <w:sz w:val="24"/>
        </w:rPr>
        <w:t xml:space="preserve"> </w:t>
      </w:r>
      <w:r w:rsidR="00822F2E">
        <w:rPr>
          <w:rFonts w:ascii="Times New Roman" w:hAnsi="Times New Roman"/>
          <w:sz w:val="24"/>
        </w:rPr>
        <w:t>do</w:t>
      </w:r>
      <w:r w:rsidRPr="0000411D" w:rsidR="00133F7F">
        <w:rPr>
          <w:rFonts w:ascii="Times New Roman" w:hAnsi="Times New Roman"/>
          <w:sz w:val="24"/>
        </w:rPr>
        <w:t xml:space="preserve"> </w:t>
      </w:r>
      <w:r w:rsidRPr="0000411D" w:rsidR="000910BD">
        <w:rPr>
          <w:rFonts w:ascii="Times New Roman" w:hAnsi="Times New Roman"/>
          <w:sz w:val="24"/>
        </w:rPr>
        <w:t xml:space="preserve">need to retain their submissions. </w:t>
      </w:r>
    </w:p>
    <w:p w:rsidR="003C4ED0" w:rsidP="00F631A3" w:rsidRDefault="003C4ED0" w14:paraId="60F18DCC" w14:textId="77777777">
      <w:pPr>
        <w:pStyle w:val="BodyText"/>
        <w:numPr>
          <w:ilvl w:val="0"/>
          <w:numId w:val="4"/>
        </w:numPr>
        <w:tabs>
          <w:tab w:val="clear" w:pos="1080"/>
        </w:tabs>
        <w:spacing w:line="240" w:lineRule="auto"/>
        <w:rPr>
          <w:rFonts w:ascii="Times New Roman" w:hAnsi="Times New Roman"/>
          <w:sz w:val="24"/>
        </w:rPr>
      </w:pPr>
      <w:r>
        <w:rPr>
          <w:rFonts w:ascii="Times New Roman" w:hAnsi="Times New Roman"/>
          <w:i/>
          <w:sz w:val="24"/>
        </w:rPr>
        <w:t>In Connection with a Statistical Survey.</w:t>
      </w:r>
      <w:r>
        <w:rPr>
          <w:rFonts w:ascii="Times New Roman" w:hAnsi="Times New Roman"/>
          <w:sz w:val="24"/>
        </w:rPr>
        <w:t xml:space="preserve"> These data </w:t>
      </w:r>
      <w:proofErr w:type="gramStart"/>
      <w:r>
        <w:rPr>
          <w:rFonts w:ascii="Times New Roman" w:hAnsi="Times New Roman"/>
          <w:sz w:val="24"/>
        </w:rPr>
        <w:t>are not collected</w:t>
      </w:r>
      <w:proofErr w:type="gramEnd"/>
      <w:r>
        <w:rPr>
          <w:rFonts w:ascii="Times New Roman" w:hAnsi="Times New Roman"/>
          <w:sz w:val="24"/>
        </w:rPr>
        <w:t xml:space="preserve"> as part of a statistical survey.</w:t>
      </w:r>
    </w:p>
    <w:p w:rsidR="003C4ED0" w:rsidP="00F631A3" w:rsidRDefault="003C4ED0" w14:paraId="2DD9BBA7" w14:textId="77777777">
      <w:pPr>
        <w:pStyle w:val="BodyText"/>
        <w:numPr>
          <w:ilvl w:val="0"/>
          <w:numId w:val="4"/>
        </w:numPr>
        <w:tabs>
          <w:tab w:val="clear" w:pos="1080"/>
        </w:tabs>
        <w:spacing w:line="240" w:lineRule="auto"/>
        <w:rPr>
          <w:rFonts w:ascii="Times New Roman" w:hAnsi="Times New Roman"/>
          <w:sz w:val="24"/>
        </w:rPr>
      </w:pPr>
      <w:r>
        <w:rPr>
          <w:rFonts w:ascii="Times New Roman" w:hAnsi="Times New Roman"/>
          <w:i/>
          <w:sz w:val="24"/>
        </w:rPr>
        <w:t xml:space="preserve">Use of a Statistical Data Classification </w:t>
      </w:r>
      <w:r w:rsidR="00FF14B6">
        <w:rPr>
          <w:rFonts w:ascii="Times New Roman" w:hAnsi="Times New Roman"/>
          <w:i/>
          <w:sz w:val="24"/>
        </w:rPr>
        <w:t>t</w:t>
      </w:r>
      <w:r>
        <w:rPr>
          <w:rFonts w:ascii="Times New Roman" w:hAnsi="Times New Roman"/>
          <w:i/>
          <w:sz w:val="24"/>
        </w:rPr>
        <w:t xml:space="preserve">hat </w:t>
      </w:r>
      <w:proofErr w:type="gramStart"/>
      <w:r>
        <w:rPr>
          <w:rFonts w:ascii="Times New Roman" w:hAnsi="Times New Roman"/>
          <w:i/>
          <w:sz w:val="24"/>
        </w:rPr>
        <w:t>Has Not Been Approved</w:t>
      </w:r>
      <w:proofErr w:type="gramEnd"/>
      <w:r>
        <w:rPr>
          <w:rFonts w:ascii="Times New Roman" w:hAnsi="Times New Roman"/>
          <w:i/>
          <w:sz w:val="24"/>
        </w:rPr>
        <w:t xml:space="preserve"> by OMB.</w:t>
      </w:r>
      <w:r>
        <w:rPr>
          <w:rFonts w:ascii="Times New Roman" w:hAnsi="Times New Roman"/>
          <w:sz w:val="24"/>
        </w:rPr>
        <w:t xml:space="preserve"> This data collection does not require the use of statistical data collection.</w:t>
      </w:r>
    </w:p>
    <w:p w:rsidR="00133F7F" w:rsidP="00F631A3" w:rsidRDefault="003C4ED0" w14:paraId="1500C8C4" w14:textId="4861EAD6">
      <w:pPr>
        <w:pStyle w:val="BodyText"/>
        <w:numPr>
          <w:ilvl w:val="0"/>
          <w:numId w:val="4"/>
        </w:numPr>
        <w:tabs>
          <w:tab w:val="clear" w:pos="1080"/>
        </w:tabs>
        <w:spacing w:line="240" w:lineRule="auto"/>
        <w:rPr>
          <w:rFonts w:ascii="Times New Roman" w:hAnsi="Times New Roman"/>
          <w:sz w:val="24"/>
        </w:rPr>
      </w:pPr>
      <w:r w:rsidRPr="00133F7F">
        <w:rPr>
          <w:rFonts w:ascii="Times New Roman" w:hAnsi="Times New Roman"/>
          <w:i/>
          <w:sz w:val="24"/>
        </w:rPr>
        <w:t>Pledge of Confidentiality.</w:t>
      </w:r>
      <w:r w:rsidRPr="00133F7F">
        <w:rPr>
          <w:rFonts w:ascii="Times New Roman" w:hAnsi="Times New Roman"/>
          <w:sz w:val="24"/>
        </w:rPr>
        <w:t xml:space="preserve"> </w:t>
      </w:r>
      <w:r w:rsidRPr="00133F7F" w:rsidR="00364948">
        <w:rPr>
          <w:rFonts w:ascii="Times New Roman" w:hAnsi="Times New Roman"/>
          <w:sz w:val="24"/>
        </w:rPr>
        <w:t>To</w:t>
      </w:r>
      <w:r w:rsidRPr="00133F7F">
        <w:rPr>
          <w:rFonts w:ascii="Times New Roman" w:hAnsi="Times New Roman"/>
          <w:sz w:val="24"/>
        </w:rPr>
        <w:t xml:space="preserve"> ensure the confidentiality of the </w:t>
      </w:r>
      <w:r w:rsidRPr="00133F7F" w:rsidR="0052305B">
        <w:rPr>
          <w:rFonts w:ascii="Times New Roman" w:hAnsi="Times New Roman"/>
          <w:sz w:val="24"/>
        </w:rPr>
        <w:t xml:space="preserve">Case Component </w:t>
      </w:r>
      <w:r w:rsidRPr="00133F7F">
        <w:rPr>
          <w:rFonts w:ascii="Times New Roman" w:hAnsi="Times New Roman"/>
          <w:sz w:val="24"/>
        </w:rPr>
        <w:t xml:space="preserve">data, each </w:t>
      </w:r>
      <w:r w:rsidRPr="00133F7F" w:rsidR="000E2FB3">
        <w:rPr>
          <w:rFonts w:ascii="Times New Roman" w:hAnsi="Times New Roman"/>
          <w:sz w:val="24"/>
        </w:rPr>
        <w:t>state</w:t>
      </w:r>
      <w:r w:rsidRPr="00133F7F">
        <w:rPr>
          <w:rFonts w:ascii="Times New Roman" w:hAnsi="Times New Roman"/>
          <w:sz w:val="24"/>
        </w:rPr>
        <w:t xml:space="preserve"> </w:t>
      </w:r>
      <w:r w:rsidRPr="00133F7F" w:rsidR="00133F7F">
        <w:rPr>
          <w:rFonts w:ascii="Times New Roman" w:hAnsi="Times New Roman"/>
          <w:sz w:val="24"/>
        </w:rPr>
        <w:t>encrypt</w:t>
      </w:r>
      <w:r w:rsidR="00F26505">
        <w:rPr>
          <w:rFonts w:ascii="Times New Roman" w:hAnsi="Times New Roman"/>
          <w:sz w:val="24"/>
        </w:rPr>
        <w:t>s</w:t>
      </w:r>
      <w:r w:rsidRPr="00133F7F" w:rsidR="00133F7F">
        <w:rPr>
          <w:rFonts w:ascii="Times New Roman" w:hAnsi="Times New Roman"/>
          <w:sz w:val="24"/>
        </w:rPr>
        <w:t xml:space="preserve"> </w:t>
      </w:r>
      <w:r w:rsidRPr="00133F7F">
        <w:rPr>
          <w:rFonts w:ascii="Times New Roman" w:hAnsi="Times New Roman"/>
          <w:sz w:val="24"/>
        </w:rPr>
        <w:t xml:space="preserve">identifiers. No actual case or individual identifiers </w:t>
      </w:r>
      <w:proofErr w:type="gramStart"/>
      <w:r w:rsidR="00F26505">
        <w:rPr>
          <w:rFonts w:ascii="Times New Roman" w:hAnsi="Times New Roman"/>
          <w:sz w:val="24"/>
        </w:rPr>
        <w:t>are</w:t>
      </w:r>
      <w:r w:rsidRPr="00133F7F">
        <w:rPr>
          <w:rFonts w:ascii="Times New Roman" w:hAnsi="Times New Roman"/>
          <w:sz w:val="24"/>
        </w:rPr>
        <w:t xml:space="preserve"> submitted</w:t>
      </w:r>
      <w:proofErr w:type="gramEnd"/>
      <w:r w:rsidRPr="00133F7F">
        <w:rPr>
          <w:rFonts w:ascii="Times New Roman" w:hAnsi="Times New Roman"/>
          <w:sz w:val="24"/>
        </w:rPr>
        <w:t xml:space="preserve">. No </w:t>
      </w:r>
      <w:r w:rsidRPr="00133F7F" w:rsidR="000910BD">
        <w:rPr>
          <w:rFonts w:ascii="Times New Roman" w:hAnsi="Times New Roman"/>
          <w:sz w:val="24"/>
        </w:rPr>
        <w:t>identifying d</w:t>
      </w:r>
      <w:r w:rsidRPr="00133F7F">
        <w:rPr>
          <w:rFonts w:ascii="Times New Roman" w:hAnsi="Times New Roman"/>
          <w:sz w:val="24"/>
        </w:rPr>
        <w:t>ata</w:t>
      </w:r>
      <w:r w:rsidRPr="00133F7F" w:rsidR="000910BD">
        <w:rPr>
          <w:rFonts w:ascii="Times New Roman" w:hAnsi="Times New Roman"/>
          <w:sz w:val="24"/>
        </w:rPr>
        <w:t xml:space="preserve">, such as </w:t>
      </w:r>
      <w:r w:rsidRPr="00133F7F">
        <w:rPr>
          <w:rFonts w:ascii="Times New Roman" w:hAnsi="Times New Roman"/>
          <w:sz w:val="24"/>
        </w:rPr>
        <w:t>nam</w:t>
      </w:r>
      <w:r w:rsidRPr="00133F7F" w:rsidR="001430EC">
        <w:rPr>
          <w:rFonts w:ascii="Times New Roman" w:hAnsi="Times New Roman"/>
          <w:sz w:val="24"/>
        </w:rPr>
        <w:t>e, address, or Social Security n</w:t>
      </w:r>
      <w:r w:rsidRPr="00133F7F">
        <w:rPr>
          <w:rFonts w:ascii="Times New Roman" w:hAnsi="Times New Roman"/>
          <w:sz w:val="24"/>
        </w:rPr>
        <w:t>umbe</w:t>
      </w:r>
      <w:r w:rsidRPr="00133F7F" w:rsidR="001430EC">
        <w:rPr>
          <w:rFonts w:ascii="Times New Roman" w:hAnsi="Times New Roman"/>
          <w:sz w:val="24"/>
        </w:rPr>
        <w:t xml:space="preserve">r, </w:t>
      </w:r>
      <w:r w:rsidR="00004E5B">
        <w:rPr>
          <w:rFonts w:ascii="Times New Roman" w:hAnsi="Times New Roman"/>
          <w:sz w:val="24"/>
        </w:rPr>
        <w:t>are</w:t>
      </w:r>
      <w:r w:rsidRPr="00133F7F" w:rsidR="00133F7F">
        <w:rPr>
          <w:rFonts w:ascii="Times New Roman" w:hAnsi="Times New Roman"/>
          <w:sz w:val="24"/>
        </w:rPr>
        <w:t xml:space="preserve"> </w:t>
      </w:r>
      <w:r w:rsidRPr="00133F7F" w:rsidR="001430EC">
        <w:rPr>
          <w:rFonts w:ascii="Times New Roman" w:hAnsi="Times New Roman"/>
          <w:sz w:val="24"/>
        </w:rPr>
        <w:t xml:space="preserve">collected. Each </w:t>
      </w:r>
      <w:r w:rsidRPr="00133F7F" w:rsidR="000E2FB3">
        <w:rPr>
          <w:rFonts w:ascii="Times New Roman" w:hAnsi="Times New Roman"/>
          <w:sz w:val="24"/>
        </w:rPr>
        <w:t>state</w:t>
      </w:r>
      <w:r w:rsidRPr="00133F7F" w:rsidR="001430EC">
        <w:rPr>
          <w:rFonts w:ascii="Times New Roman" w:hAnsi="Times New Roman"/>
          <w:sz w:val="24"/>
        </w:rPr>
        <w:t xml:space="preserve"> ens</w:t>
      </w:r>
      <w:r w:rsidRPr="00133F7F" w:rsidR="00133F7F">
        <w:rPr>
          <w:rFonts w:ascii="Times New Roman" w:hAnsi="Times New Roman"/>
          <w:sz w:val="24"/>
        </w:rPr>
        <w:t>ure</w:t>
      </w:r>
      <w:r w:rsidR="00791D58">
        <w:rPr>
          <w:rFonts w:ascii="Times New Roman" w:hAnsi="Times New Roman"/>
          <w:sz w:val="24"/>
        </w:rPr>
        <w:t>s</w:t>
      </w:r>
      <w:r w:rsidRPr="00133F7F">
        <w:rPr>
          <w:rFonts w:ascii="Times New Roman" w:hAnsi="Times New Roman"/>
          <w:sz w:val="24"/>
        </w:rPr>
        <w:t xml:space="preserve"> that its data meet a standard of encryption</w:t>
      </w:r>
      <w:r w:rsidRPr="00133F7F" w:rsidR="0052305B">
        <w:rPr>
          <w:rFonts w:ascii="Times New Roman" w:hAnsi="Times New Roman"/>
          <w:sz w:val="24"/>
        </w:rPr>
        <w:t>.</w:t>
      </w:r>
      <w:r w:rsidRPr="00133F7F">
        <w:rPr>
          <w:rFonts w:ascii="Times New Roman" w:hAnsi="Times New Roman"/>
          <w:sz w:val="24"/>
        </w:rPr>
        <w:t xml:space="preserve"> </w:t>
      </w:r>
    </w:p>
    <w:p w:rsidRPr="00133F7F" w:rsidR="003C4ED0" w:rsidP="00C06990" w:rsidRDefault="003C4ED0" w14:paraId="5A22CB89" w14:textId="09A27A98">
      <w:pPr>
        <w:pStyle w:val="BodyText"/>
        <w:numPr>
          <w:ilvl w:val="0"/>
          <w:numId w:val="4"/>
        </w:numPr>
        <w:tabs>
          <w:tab w:val="clear" w:pos="1080"/>
        </w:tabs>
        <w:spacing w:line="240" w:lineRule="auto"/>
        <w:rPr>
          <w:rFonts w:ascii="Times New Roman" w:hAnsi="Times New Roman"/>
          <w:sz w:val="24"/>
        </w:rPr>
      </w:pPr>
      <w:r w:rsidRPr="00133F7F">
        <w:rPr>
          <w:rFonts w:ascii="Times New Roman" w:hAnsi="Times New Roman"/>
          <w:i/>
          <w:sz w:val="24"/>
        </w:rPr>
        <w:t>Requiring Respondents to Submit Trade Secrets or Other Confidential Information.</w:t>
      </w:r>
      <w:r w:rsidRPr="00133F7F">
        <w:rPr>
          <w:rFonts w:ascii="Times New Roman" w:hAnsi="Times New Roman"/>
          <w:sz w:val="24"/>
        </w:rPr>
        <w:t xml:space="preserve"> The N</w:t>
      </w:r>
      <w:r w:rsidRPr="00133F7F" w:rsidR="0052305B">
        <w:rPr>
          <w:rFonts w:ascii="Times New Roman" w:hAnsi="Times New Roman"/>
          <w:sz w:val="24"/>
        </w:rPr>
        <w:t>AMRS</w:t>
      </w:r>
      <w:r w:rsidR="00133F7F">
        <w:rPr>
          <w:rFonts w:ascii="Times New Roman" w:hAnsi="Times New Roman"/>
          <w:sz w:val="24"/>
        </w:rPr>
        <w:t xml:space="preserve"> </w:t>
      </w:r>
      <w:r w:rsidR="00791D58">
        <w:rPr>
          <w:rFonts w:ascii="Times New Roman" w:hAnsi="Times New Roman"/>
          <w:sz w:val="24"/>
        </w:rPr>
        <w:t>does</w:t>
      </w:r>
      <w:r w:rsidR="00133F7F">
        <w:rPr>
          <w:rFonts w:ascii="Times New Roman" w:hAnsi="Times New Roman"/>
          <w:sz w:val="24"/>
        </w:rPr>
        <w:t xml:space="preserve"> not c</w:t>
      </w:r>
      <w:r w:rsidRPr="00133F7F">
        <w:rPr>
          <w:rFonts w:ascii="Times New Roman" w:hAnsi="Times New Roman"/>
          <w:sz w:val="24"/>
        </w:rPr>
        <w:t xml:space="preserve">ollect any data related to trade secrets. No identifying data on any individual </w:t>
      </w:r>
      <w:r w:rsidR="00004E5B">
        <w:rPr>
          <w:rFonts w:ascii="Times New Roman" w:hAnsi="Times New Roman"/>
          <w:sz w:val="24"/>
        </w:rPr>
        <w:t>is</w:t>
      </w:r>
      <w:r w:rsidRPr="00133F7F">
        <w:rPr>
          <w:rFonts w:ascii="Times New Roman" w:hAnsi="Times New Roman"/>
          <w:sz w:val="24"/>
        </w:rPr>
        <w:t xml:space="preserve"> collected. </w:t>
      </w:r>
    </w:p>
    <w:p w:rsidR="00C06990" w:rsidP="00A97316" w:rsidRDefault="00C06990" w14:paraId="03E739CA" w14:textId="77777777">
      <w:pPr>
        <w:pStyle w:val="Heading3"/>
        <w:keepNext w:val="0"/>
        <w:spacing w:before="0" w:after="0"/>
        <w:ind w:left="360"/>
        <w:rPr>
          <w:rFonts w:ascii="Times New Roman" w:hAnsi="Times New Roman" w:cs="Times New Roman"/>
          <w:b w:val="0"/>
          <w:sz w:val="24"/>
          <w:szCs w:val="24"/>
        </w:rPr>
      </w:pPr>
    </w:p>
    <w:p w:rsidR="00484861" w:rsidP="00A97316" w:rsidRDefault="00D4096D" w14:paraId="58A0A6E4" w14:textId="575BD82A">
      <w:pPr>
        <w:pStyle w:val="Heading3"/>
        <w:keepNext w:val="0"/>
        <w:spacing w:before="0" w:after="0"/>
        <w:ind w:left="360"/>
        <w:rPr>
          <w:rFonts w:ascii="Times New Roman" w:hAnsi="Times New Roman" w:cs="Times New Roman"/>
          <w:b w:val="0"/>
          <w:sz w:val="24"/>
          <w:szCs w:val="24"/>
        </w:rPr>
      </w:pPr>
      <w:r w:rsidRPr="00F63B88">
        <w:rPr>
          <w:rFonts w:ascii="Times New Roman" w:hAnsi="Times New Roman" w:cs="Times New Roman"/>
          <w:b w:val="0"/>
          <w:sz w:val="24"/>
          <w:szCs w:val="24"/>
        </w:rPr>
        <w:t>A Privacy Act “system of records” is defined as “a group of any records under the control of any agency from which information is retrieved by the name of the individual or by some identifying number, symbol, or other identifying particular assigned to the individual</w:t>
      </w:r>
      <w:r w:rsidRPr="00F63B88" w:rsidR="00F63B88">
        <w:rPr>
          <w:rFonts w:ascii="Times New Roman" w:hAnsi="Times New Roman" w:cs="Times New Roman"/>
          <w:b w:val="0"/>
          <w:sz w:val="24"/>
          <w:szCs w:val="24"/>
        </w:rPr>
        <w:t>” (The Privacy Act of 1974,</w:t>
      </w:r>
      <w:r w:rsidR="00A90DD1">
        <w:rPr>
          <w:rFonts w:ascii="Times New Roman" w:hAnsi="Times New Roman" w:cs="Times New Roman"/>
          <w:b w:val="0"/>
          <w:sz w:val="24"/>
          <w:szCs w:val="24"/>
        </w:rPr>
        <w:t xml:space="preserve"> </w:t>
      </w:r>
      <w:r w:rsidRPr="00F63B88" w:rsidR="00F63B88">
        <w:rPr>
          <w:rFonts w:ascii="Times New Roman" w:hAnsi="Times New Roman" w:cs="Times New Roman"/>
          <w:b w:val="0"/>
          <w:sz w:val="24"/>
          <w:szCs w:val="24"/>
        </w:rPr>
        <w:t>5 U.S.C. § 552a).</w:t>
      </w:r>
      <w:r w:rsidR="00374D98">
        <w:rPr>
          <w:rFonts w:ascii="Times New Roman" w:hAnsi="Times New Roman" w:cs="Times New Roman"/>
          <w:b w:val="0"/>
          <w:sz w:val="24"/>
          <w:szCs w:val="24"/>
        </w:rPr>
        <w:t xml:space="preserve"> </w:t>
      </w:r>
      <w:r w:rsidRPr="00F63B88">
        <w:rPr>
          <w:rFonts w:ascii="Times New Roman" w:hAnsi="Times New Roman" w:cs="Times New Roman"/>
          <w:b w:val="0"/>
          <w:sz w:val="24"/>
          <w:szCs w:val="24"/>
        </w:rPr>
        <w:t>N</w:t>
      </w:r>
      <w:r w:rsidR="0052305B">
        <w:rPr>
          <w:rFonts w:ascii="Times New Roman" w:hAnsi="Times New Roman" w:cs="Times New Roman"/>
          <w:b w:val="0"/>
          <w:sz w:val="24"/>
          <w:szCs w:val="24"/>
        </w:rPr>
        <w:t>AMRS</w:t>
      </w:r>
      <w:r w:rsidRPr="00F63B88">
        <w:rPr>
          <w:rFonts w:ascii="Times New Roman" w:hAnsi="Times New Roman" w:cs="Times New Roman"/>
          <w:b w:val="0"/>
          <w:sz w:val="24"/>
          <w:szCs w:val="24"/>
        </w:rPr>
        <w:t xml:space="preserve"> does not fall under Privacy Act system of records requirements. No identifiable data </w:t>
      </w:r>
      <w:proofErr w:type="gramStart"/>
      <w:r w:rsidR="001F609E">
        <w:rPr>
          <w:rFonts w:ascii="Times New Roman" w:hAnsi="Times New Roman" w:cs="Times New Roman"/>
          <w:b w:val="0"/>
          <w:sz w:val="24"/>
          <w:szCs w:val="24"/>
        </w:rPr>
        <w:t>is</w:t>
      </w:r>
      <w:r w:rsidR="00133F7F">
        <w:rPr>
          <w:rFonts w:ascii="Times New Roman" w:hAnsi="Times New Roman" w:cs="Times New Roman"/>
          <w:b w:val="0"/>
          <w:sz w:val="24"/>
          <w:szCs w:val="24"/>
        </w:rPr>
        <w:t xml:space="preserve"> </w:t>
      </w:r>
      <w:r w:rsidRPr="00F63B88">
        <w:rPr>
          <w:rFonts w:ascii="Times New Roman" w:hAnsi="Times New Roman" w:cs="Times New Roman"/>
          <w:b w:val="0"/>
          <w:sz w:val="24"/>
          <w:szCs w:val="24"/>
        </w:rPr>
        <w:t>collected or maintained</w:t>
      </w:r>
      <w:proofErr w:type="gramEnd"/>
      <w:r w:rsidRPr="00F63B88">
        <w:rPr>
          <w:rFonts w:ascii="Times New Roman" w:hAnsi="Times New Roman" w:cs="Times New Roman"/>
          <w:b w:val="0"/>
          <w:sz w:val="24"/>
          <w:szCs w:val="24"/>
        </w:rPr>
        <w:t>.</w:t>
      </w:r>
    </w:p>
    <w:p w:rsidRPr="00C06990" w:rsidR="00C06990" w:rsidP="00A97316" w:rsidRDefault="00C06990" w14:paraId="262F4E9F" w14:textId="77777777"/>
    <w:p w:rsidRPr="00580276" w:rsidR="00FC2675" w:rsidP="00A97316" w:rsidRDefault="009E1F12" w14:paraId="7FE802C6" w14:textId="77777777">
      <w:pPr>
        <w:pStyle w:val="Heading3"/>
        <w:keepNext w:val="0"/>
        <w:numPr>
          <w:ilvl w:val="0"/>
          <w:numId w:val="14"/>
        </w:numPr>
        <w:spacing w:before="0" w:after="0"/>
        <w:rPr>
          <w:rFonts w:ascii="Times New Roman" w:hAnsi="Times New Roman" w:cs="Times New Roman"/>
          <w:b w:val="0"/>
          <w:sz w:val="24"/>
          <w:szCs w:val="24"/>
        </w:rPr>
      </w:pPr>
      <w:r w:rsidRPr="009E1F12">
        <w:rPr>
          <w:rFonts w:ascii="Times New Roman" w:hAnsi="Times New Roman"/>
          <w:sz w:val="24"/>
        </w:rPr>
        <w:t>Comments in Response to the Federal Register Notice and Efforts to Consult Outside the Agency</w:t>
      </w:r>
      <w:r w:rsidR="00072B90">
        <w:rPr>
          <w:rFonts w:ascii="Times New Roman" w:hAnsi="Times New Roman"/>
          <w:sz w:val="24"/>
        </w:rPr>
        <w:t xml:space="preserve"> </w:t>
      </w:r>
    </w:p>
    <w:p w:rsidR="00DB1334" w:rsidP="00DB1334" w:rsidRDefault="004D0D6B" w14:paraId="02BF5E0B" w14:textId="291774BE">
      <w:pPr>
        <w:pStyle w:val="BodyText"/>
        <w:spacing w:line="240" w:lineRule="auto"/>
        <w:ind w:left="360"/>
        <w:rPr>
          <w:rFonts w:ascii="Times New Roman" w:hAnsi="Times New Roman"/>
          <w:sz w:val="24"/>
          <w:szCs w:val="24"/>
        </w:rPr>
      </w:pPr>
      <w:r>
        <w:rPr>
          <w:rFonts w:ascii="Times New Roman" w:hAnsi="Times New Roman"/>
          <w:bCs/>
          <w:snapToGrid/>
          <w:sz w:val="24"/>
          <w:szCs w:val="24"/>
        </w:rPr>
        <w:t>For the initial authorization, t</w:t>
      </w:r>
      <w:r w:rsidRPr="006155C3" w:rsidR="006155C3">
        <w:rPr>
          <w:rFonts w:ascii="Times New Roman" w:hAnsi="Times New Roman"/>
          <w:bCs/>
          <w:snapToGrid/>
          <w:sz w:val="24"/>
          <w:szCs w:val="24"/>
        </w:rPr>
        <w:t>he project team consulted with</w:t>
      </w:r>
      <w:r w:rsidR="006155C3">
        <w:rPr>
          <w:rFonts w:ascii="Times New Roman" w:hAnsi="Times New Roman"/>
          <w:bCs/>
          <w:snapToGrid/>
          <w:sz w:val="24"/>
          <w:szCs w:val="24"/>
        </w:rPr>
        <w:t xml:space="preserve"> federal agencies</w:t>
      </w:r>
      <w:r w:rsidR="00E73740">
        <w:rPr>
          <w:rFonts w:ascii="Times New Roman" w:hAnsi="Times New Roman"/>
          <w:bCs/>
          <w:snapToGrid/>
          <w:sz w:val="24"/>
          <w:szCs w:val="24"/>
        </w:rPr>
        <w:t>,</w:t>
      </w:r>
      <w:r w:rsidR="006155C3">
        <w:rPr>
          <w:rFonts w:ascii="Times New Roman" w:hAnsi="Times New Roman"/>
          <w:bCs/>
          <w:snapToGrid/>
          <w:sz w:val="24"/>
          <w:szCs w:val="24"/>
        </w:rPr>
        <w:t xml:space="preserve"> including the Department of Justice and Centers for Disease Control</w:t>
      </w:r>
      <w:r w:rsidR="00E73740">
        <w:rPr>
          <w:rFonts w:ascii="Times New Roman" w:hAnsi="Times New Roman"/>
          <w:bCs/>
          <w:snapToGrid/>
          <w:sz w:val="24"/>
          <w:szCs w:val="24"/>
        </w:rPr>
        <w:t>,</w:t>
      </w:r>
      <w:r w:rsidR="006155C3">
        <w:rPr>
          <w:rFonts w:ascii="Times New Roman" w:hAnsi="Times New Roman"/>
          <w:bCs/>
          <w:snapToGrid/>
          <w:sz w:val="24"/>
          <w:szCs w:val="24"/>
        </w:rPr>
        <w:t xml:space="preserve"> as well as with</w:t>
      </w:r>
      <w:r w:rsidRPr="006155C3" w:rsidR="006155C3">
        <w:rPr>
          <w:rFonts w:ascii="Times New Roman" w:hAnsi="Times New Roman"/>
          <w:bCs/>
          <w:snapToGrid/>
          <w:sz w:val="24"/>
          <w:szCs w:val="24"/>
        </w:rPr>
        <w:t xml:space="preserve"> more than 40 state administrators, researchers, service providers, and</w:t>
      </w:r>
      <w:r w:rsidR="006155C3">
        <w:rPr>
          <w:rFonts w:ascii="Times New Roman" w:hAnsi="Times New Roman"/>
          <w:bCs/>
          <w:snapToGrid/>
          <w:sz w:val="24"/>
          <w:szCs w:val="24"/>
        </w:rPr>
        <w:t xml:space="preserve"> other individuals in the field.</w:t>
      </w:r>
      <w:r w:rsidR="00DB1334">
        <w:rPr>
          <w:rFonts w:ascii="Times New Roman" w:hAnsi="Times New Roman"/>
          <w:bCs/>
          <w:snapToGrid/>
          <w:sz w:val="24"/>
          <w:szCs w:val="24"/>
        </w:rPr>
        <w:t xml:space="preserve"> </w:t>
      </w:r>
      <w:r w:rsidRPr="00DB1334" w:rsidR="00DB1334">
        <w:rPr>
          <w:rFonts w:ascii="Times New Roman" w:hAnsi="Times New Roman"/>
          <w:bCs/>
          <w:snapToGrid/>
          <w:sz w:val="24"/>
          <w:szCs w:val="24"/>
        </w:rPr>
        <w:t xml:space="preserve">Over </w:t>
      </w:r>
      <w:r w:rsidRPr="00DB1334" w:rsidR="00DB1334">
        <w:rPr>
          <w:rFonts w:ascii="Times New Roman" w:hAnsi="Times New Roman"/>
          <w:sz w:val="24"/>
          <w:szCs w:val="24"/>
        </w:rPr>
        <w:t xml:space="preserve">30 state representatives from 25 states provided input with </w:t>
      </w:r>
      <w:r w:rsidR="009B505A">
        <w:rPr>
          <w:rFonts w:ascii="Times New Roman" w:hAnsi="Times New Roman"/>
          <w:sz w:val="24"/>
          <w:szCs w:val="24"/>
        </w:rPr>
        <w:t>nine</w:t>
      </w:r>
      <w:r w:rsidRPr="00DB1334" w:rsidR="00DB1334">
        <w:rPr>
          <w:rFonts w:ascii="Times New Roman" w:hAnsi="Times New Roman"/>
          <w:sz w:val="24"/>
          <w:szCs w:val="24"/>
        </w:rPr>
        <w:t xml:space="preserve"> states participating in the pilot effort.</w:t>
      </w:r>
      <w:r w:rsidR="00DA65B6">
        <w:rPr>
          <w:rFonts w:ascii="Times New Roman" w:hAnsi="Times New Roman"/>
          <w:sz w:val="24"/>
          <w:szCs w:val="24"/>
        </w:rPr>
        <w:t xml:space="preserve"> </w:t>
      </w:r>
      <w:proofErr w:type="gramStart"/>
      <w:r w:rsidR="000775F9">
        <w:rPr>
          <w:rFonts w:ascii="Times New Roman" w:hAnsi="Times New Roman"/>
          <w:sz w:val="24"/>
          <w:szCs w:val="24"/>
        </w:rPr>
        <w:t>Also</w:t>
      </w:r>
      <w:proofErr w:type="gramEnd"/>
      <w:r w:rsidR="000775F9">
        <w:rPr>
          <w:rFonts w:ascii="Times New Roman" w:hAnsi="Times New Roman"/>
          <w:sz w:val="24"/>
          <w:szCs w:val="24"/>
        </w:rPr>
        <w:t xml:space="preserve">, </w:t>
      </w:r>
      <w:r w:rsidR="00DB1334">
        <w:rPr>
          <w:rFonts w:ascii="Times New Roman" w:hAnsi="Times New Roman"/>
          <w:sz w:val="24"/>
          <w:szCs w:val="24"/>
        </w:rPr>
        <w:t xml:space="preserve">every state and territory </w:t>
      </w:r>
      <w:r w:rsidR="00AE7E39">
        <w:rPr>
          <w:rFonts w:ascii="Times New Roman" w:hAnsi="Times New Roman"/>
          <w:sz w:val="24"/>
          <w:szCs w:val="24"/>
        </w:rPr>
        <w:t>were</w:t>
      </w:r>
      <w:r w:rsidR="00DB1334">
        <w:rPr>
          <w:rFonts w:ascii="Times New Roman" w:hAnsi="Times New Roman"/>
          <w:sz w:val="24"/>
          <w:szCs w:val="24"/>
        </w:rPr>
        <w:t xml:space="preserve"> contacted to participate in informational sessions and provide input.</w:t>
      </w:r>
      <w:r w:rsidR="00882C15">
        <w:rPr>
          <w:rFonts w:ascii="Times New Roman" w:hAnsi="Times New Roman"/>
          <w:sz w:val="24"/>
          <w:szCs w:val="24"/>
        </w:rPr>
        <w:t xml:space="preserve"> </w:t>
      </w:r>
      <w:r w:rsidR="000775F9">
        <w:rPr>
          <w:rFonts w:ascii="Times New Roman" w:hAnsi="Times New Roman"/>
          <w:sz w:val="24"/>
          <w:szCs w:val="24"/>
        </w:rPr>
        <w:t xml:space="preserve">For this second authorization, the project team has three years of successfully working with states to provide NAMRS data. </w:t>
      </w:r>
    </w:p>
    <w:p w:rsidRPr="006155C3" w:rsidR="00DF632A" w:rsidP="00DB1334" w:rsidRDefault="00DF632A" w14:paraId="298E7104" w14:textId="77777777">
      <w:pPr>
        <w:pStyle w:val="BodyText"/>
        <w:spacing w:line="240" w:lineRule="auto"/>
        <w:ind w:left="360"/>
        <w:rPr>
          <w:rFonts w:ascii="Times New Roman" w:hAnsi="Times New Roman"/>
          <w:bCs/>
          <w:snapToGrid/>
          <w:sz w:val="24"/>
          <w:szCs w:val="24"/>
        </w:rPr>
      </w:pPr>
    </w:p>
    <w:p w:rsidR="00912D4E" w:rsidP="00912D4E" w:rsidRDefault="00912D4E" w14:paraId="354CBA80" w14:textId="1C987B9F">
      <w:pPr>
        <w:pStyle w:val="BodyText"/>
        <w:spacing w:line="240" w:lineRule="auto"/>
        <w:ind w:left="360"/>
        <w:rPr>
          <w:rFonts w:ascii="Times New Roman" w:hAnsi="Times New Roman"/>
          <w:sz w:val="24"/>
        </w:rPr>
      </w:pPr>
      <w:r>
        <w:rPr>
          <w:rFonts w:ascii="Times New Roman" w:hAnsi="Times New Roman"/>
          <w:sz w:val="24"/>
        </w:rPr>
        <w:t xml:space="preserve">A </w:t>
      </w:r>
      <w:r w:rsidR="00BB31C2">
        <w:rPr>
          <w:rFonts w:ascii="Times New Roman" w:hAnsi="Times New Roman"/>
          <w:sz w:val="24"/>
        </w:rPr>
        <w:t>60</w:t>
      </w:r>
      <w:r w:rsidR="003B1CAE">
        <w:rPr>
          <w:rFonts w:ascii="Times New Roman" w:hAnsi="Times New Roman"/>
          <w:sz w:val="24"/>
        </w:rPr>
        <w:t>-</w:t>
      </w:r>
      <w:r>
        <w:rPr>
          <w:rFonts w:ascii="Times New Roman" w:hAnsi="Times New Roman"/>
          <w:sz w:val="24"/>
        </w:rPr>
        <w:t xml:space="preserve">day Federal Register notice </w:t>
      </w:r>
      <w:r w:rsidR="00BB31C2">
        <w:rPr>
          <w:rFonts w:ascii="Times New Roman" w:hAnsi="Times New Roman"/>
          <w:sz w:val="24"/>
        </w:rPr>
        <w:t xml:space="preserve">published on </w:t>
      </w:r>
      <w:r w:rsidR="00F47F7F">
        <w:rPr>
          <w:rFonts w:ascii="Times New Roman" w:hAnsi="Times New Roman"/>
          <w:sz w:val="24"/>
        </w:rPr>
        <w:t>November 12, 2019</w:t>
      </w:r>
      <w:r w:rsidR="00317B61">
        <w:rPr>
          <w:rFonts w:ascii="Times New Roman" w:hAnsi="Times New Roman"/>
          <w:sz w:val="24"/>
        </w:rPr>
        <w:t>,</w:t>
      </w:r>
      <w:r w:rsidRPr="00BA36F6" w:rsidR="00317B61">
        <w:rPr>
          <w:rFonts w:ascii="Times New Roman" w:hAnsi="Times New Roman"/>
          <w:sz w:val="24"/>
        </w:rPr>
        <w:t xml:space="preserve"> </w:t>
      </w:r>
      <w:r>
        <w:rPr>
          <w:rFonts w:ascii="Times New Roman" w:hAnsi="Times New Roman"/>
          <w:sz w:val="24"/>
        </w:rPr>
        <w:t xml:space="preserve">in Federal Register </w:t>
      </w:r>
    </w:p>
    <w:p w:rsidRPr="00912D4E" w:rsidR="00587EBE" w:rsidP="00912D4E" w:rsidRDefault="00317B61" w14:paraId="355C97DA" w14:textId="20A51F89">
      <w:pPr>
        <w:pStyle w:val="BodyText"/>
        <w:spacing w:line="240" w:lineRule="auto"/>
        <w:ind w:left="360"/>
        <w:rPr>
          <w:rFonts w:ascii="Times New Roman" w:hAnsi="Times New Roman"/>
          <w:sz w:val="24"/>
          <w:szCs w:val="24"/>
        </w:rPr>
      </w:pPr>
      <w:r w:rsidRPr="00BA36F6">
        <w:rPr>
          <w:rFonts w:ascii="Times New Roman" w:hAnsi="Times New Roman"/>
          <w:sz w:val="24"/>
        </w:rPr>
        <w:t>Vol</w:t>
      </w:r>
      <w:r w:rsidRPr="00BA36F6" w:rsidR="00BB31C2">
        <w:rPr>
          <w:rFonts w:ascii="Times New Roman" w:hAnsi="Times New Roman"/>
          <w:sz w:val="24"/>
        </w:rPr>
        <w:t xml:space="preserve">. </w:t>
      </w:r>
      <w:r w:rsidR="00DD39A6">
        <w:rPr>
          <w:rFonts w:ascii="Times New Roman" w:hAnsi="Times New Roman"/>
          <w:sz w:val="24"/>
        </w:rPr>
        <w:t>84</w:t>
      </w:r>
      <w:r w:rsidRPr="00BA36F6" w:rsidR="00BB31C2">
        <w:rPr>
          <w:rFonts w:ascii="Times New Roman" w:hAnsi="Times New Roman"/>
          <w:sz w:val="24"/>
        </w:rPr>
        <w:t xml:space="preserve">, Page </w:t>
      </w:r>
      <w:r w:rsidR="001B4A96">
        <w:rPr>
          <w:rFonts w:ascii="Times New Roman" w:hAnsi="Times New Roman"/>
          <w:sz w:val="24"/>
        </w:rPr>
        <w:t>218</w:t>
      </w:r>
      <w:r w:rsidRPr="00BA36F6" w:rsidR="00BB31C2">
        <w:rPr>
          <w:rFonts w:ascii="Times New Roman" w:hAnsi="Times New Roman"/>
          <w:sz w:val="24"/>
        </w:rPr>
        <w:t>.</w:t>
      </w:r>
      <w:r w:rsidR="00BB31C2">
        <w:rPr>
          <w:rFonts w:ascii="Times New Roman" w:hAnsi="Times New Roman"/>
          <w:sz w:val="24"/>
        </w:rPr>
        <w:t xml:space="preserve"> </w:t>
      </w:r>
      <w:r w:rsidR="007366F8">
        <w:rPr>
          <w:rFonts w:ascii="Times New Roman" w:hAnsi="Times New Roman"/>
          <w:sz w:val="24"/>
        </w:rPr>
        <w:t xml:space="preserve">A </w:t>
      </w:r>
      <w:r w:rsidR="00992976">
        <w:rPr>
          <w:rFonts w:ascii="Times New Roman" w:hAnsi="Times New Roman"/>
          <w:sz w:val="24"/>
        </w:rPr>
        <w:t>30</w:t>
      </w:r>
      <w:r w:rsidR="003B1CAE">
        <w:rPr>
          <w:rFonts w:ascii="Times New Roman" w:hAnsi="Times New Roman"/>
          <w:sz w:val="24"/>
        </w:rPr>
        <w:t>-</w:t>
      </w:r>
      <w:r w:rsidR="00992976">
        <w:rPr>
          <w:rFonts w:ascii="Times New Roman" w:hAnsi="Times New Roman"/>
          <w:sz w:val="24"/>
        </w:rPr>
        <w:t xml:space="preserve">day Federal Register notice </w:t>
      </w:r>
      <w:r w:rsidR="007366F8">
        <w:rPr>
          <w:rFonts w:ascii="Times New Roman" w:hAnsi="Times New Roman"/>
          <w:sz w:val="24"/>
        </w:rPr>
        <w:t xml:space="preserve">published </w:t>
      </w:r>
      <w:r w:rsidRPr="007716AF" w:rsidR="007366F8">
        <w:rPr>
          <w:rFonts w:ascii="Times New Roman" w:hAnsi="Times New Roman"/>
          <w:sz w:val="24"/>
        </w:rPr>
        <w:t xml:space="preserve">on </w:t>
      </w:r>
      <w:r w:rsidRPr="007716AF" w:rsidR="007716AF">
        <w:rPr>
          <w:rFonts w:ascii="Times New Roman" w:hAnsi="Times New Roman"/>
          <w:sz w:val="24"/>
        </w:rPr>
        <w:t xml:space="preserve">February 26, </w:t>
      </w:r>
      <w:r w:rsidRPr="007716AF" w:rsidR="003D7CBE">
        <w:rPr>
          <w:rFonts w:ascii="Times New Roman" w:hAnsi="Times New Roman"/>
          <w:sz w:val="24"/>
        </w:rPr>
        <w:t>2020</w:t>
      </w:r>
      <w:r w:rsidRPr="007716AF" w:rsidR="007366F8">
        <w:rPr>
          <w:rFonts w:ascii="Times New Roman" w:hAnsi="Times New Roman"/>
          <w:sz w:val="24"/>
        </w:rPr>
        <w:t xml:space="preserve">, </w:t>
      </w:r>
      <w:r w:rsidRPr="007716AF" w:rsidR="00912D4E">
        <w:rPr>
          <w:rFonts w:ascii="Times New Roman" w:hAnsi="Times New Roman"/>
          <w:sz w:val="24"/>
        </w:rPr>
        <w:t>in Federal Register V</w:t>
      </w:r>
      <w:r w:rsidRPr="007716AF" w:rsidR="007366F8">
        <w:rPr>
          <w:rFonts w:ascii="Times New Roman" w:hAnsi="Times New Roman"/>
          <w:sz w:val="24"/>
        </w:rPr>
        <w:t>ol</w:t>
      </w:r>
      <w:r w:rsidRPr="007716AF" w:rsidR="00912D4E">
        <w:rPr>
          <w:rFonts w:ascii="Times New Roman" w:hAnsi="Times New Roman"/>
          <w:sz w:val="24"/>
        </w:rPr>
        <w:t>. 85</w:t>
      </w:r>
      <w:r w:rsidRPr="007716AF" w:rsidR="007366F8">
        <w:rPr>
          <w:rFonts w:ascii="Times New Roman" w:hAnsi="Times New Roman"/>
          <w:sz w:val="24"/>
        </w:rPr>
        <w:t>, page</w:t>
      </w:r>
      <w:r w:rsidRPr="007716AF" w:rsidR="007716AF">
        <w:rPr>
          <w:rFonts w:ascii="Times New Roman" w:hAnsi="Times New Roman"/>
          <w:sz w:val="24"/>
        </w:rPr>
        <w:t>s 11088-11089</w:t>
      </w:r>
      <w:r w:rsidRPr="007716AF" w:rsidR="007366F8">
        <w:rPr>
          <w:rFonts w:ascii="Times New Roman" w:hAnsi="Times New Roman"/>
          <w:sz w:val="24"/>
        </w:rPr>
        <w:t>.</w:t>
      </w:r>
      <w:bookmarkStart w:name="_GoBack" w:id="0"/>
      <w:bookmarkEnd w:id="0"/>
      <w:r w:rsidR="007366F8">
        <w:rPr>
          <w:rFonts w:ascii="Times New Roman" w:hAnsi="Times New Roman"/>
          <w:sz w:val="24"/>
        </w:rPr>
        <w:t xml:space="preserve">  </w:t>
      </w:r>
      <w:r w:rsidR="00912D4E">
        <w:rPr>
          <w:rFonts w:ascii="Times New Roman" w:hAnsi="Times New Roman"/>
          <w:sz w:val="24"/>
        </w:rPr>
        <w:t xml:space="preserve">There were no </w:t>
      </w:r>
      <w:r w:rsidRPr="00912D4E" w:rsidR="00F8158F">
        <w:rPr>
          <w:rFonts w:ascii="Times New Roman" w:hAnsi="Times New Roman"/>
          <w:sz w:val="24"/>
          <w:szCs w:val="24"/>
        </w:rPr>
        <w:t>questions</w:t>
      </w:r>
      <w:r w:rsidRPr="00912D4E" w:rsidR="007270EE">
        <w:rPr>
          <w:rFonts w:ascii="Times New Roman" w:hAnsi="Times New Roman"/>
          <w:sz w:val="24"/>
          <w:szCs w:val="24"/>
        </w:rPr>
        <w:t xml:space="preserve"> or comments</w:t>
      </w:r>
      <w:r w:rsidR="00912D4E">
        <w:rPr>
          <w:rFonts w:ascii="Times New Roman" w:hAnsi="Times New Roman"/>
          <w:sz w:val="24"/>
          <w:szCs w:val="24"/>
        </w:rPr>
        <w:t xml:space="preserve"> </w:t>
      </w:r>
      <w:r w:rsidRPr="00912D4E" w:rsidR="00F8158F">
        <w:rPr>
          <w:rFonts w:ascii="Times New Roman" w:hAnsi="Times New Roman"/>
          <w:sz w:val="24"/>
          <w:szCs w:val="24"/>
        </w:rPr>
        <w:t>submitted</w:t>
      </w:r>
      <w:r w:rsidRPr="00912D4E" w:rsidR="00A86282">
        <w:rPr>
          <w:rFonts w:ascii="Times New Roman" w:hAnsi="Times New Roman"/>
          <w:sz w:val="24"/>
          <w:szCs w:val="24"/>
        </w:rPr>
        <w:t xml:space="preserve"> by the public</w:t>
      </w:r>
      <w:r w:rsidRPr="00912D4E" w:rsidR="00F8158F">
        <w:rPr>
          <w:rFonts w:ascii="Times New Roman" w:hAnsi="Times New Roman"/>
          <w:sz w:val="24"/>
          <w:szCs w:val="24"/>
        </w:rPr>
        <w:t xml:space="preserve"> </w:t>
      </w:r>
      <w:r w:rsidRPr="00912D4E" w:rsidR="008B0EB9">
        <w:rPr>
          <w:rFonts w:ascii="Times New Roman" w:hAnsi="Times New Roman"/>
          <w:sz w:val="24"/>
          <w:szCs w:val="24"/>
        </w:rPr>
        <w:t>during the 60-day Comment Period</w:t>
      </w:r>
      <w:r w:rsidRPr="00912D4E" w:rsidR="003D7CBE">
        <w:rPr>
          <w:rFonts w:ascii="Times New Roman" w:hAnsi="Times New Roman"/>
          <w:sz w:val="24"/>
          <w:szCs w:val="24"/>
        </w:rPr>
        <w:t>.</w:t>
      </w:r>
      <w:r w:rsidRPr="00912D4E" w:rsidDel="00933107" w:rsidR="00933107">
        <w:rPr>
          <w:rFonts w:ascii="Times New Roman" w:hAnsi="Times New Roman"/>
          <w:sz w:val="24"/>
          <w:szCs w:val="24"/>
        </w:rPr>
        <w:t xml:space="preserve"> </w:t>
      </w:r>
    </w:p>
    <w:p w:rsidRPr="00600269" w:rsidR="003C4ED0" w:rsidP="00134604" w:rsidRDefault="009E1F12" w14:paraId="3C3A504D" w14:textId="77777777">
      <w:pPr>
        <w:pStyle w:val="BodyText"/>
        <w:spacing w:line="240" w:lineRule="auto"/>
        <w:ind w:left="720" w:hanging="360"/>
        <w:rPr>
          <w:rFonts w:ascii="Times New Roman" w:hAnsi="Times New Roman"/>
          <w:b/>
          <w:sz w:val="24"/>
        </w:rPr>
      </w:pPr>
      <w:r w:rsidRPr="009E1F12">
        <w:rPr>
          <w:rFonts w:ascii="Times New Roman" w:hAnsi="Times New Roman"/>
          <w:b/>
          <w:sz w:val="24"/>
        </w:rPr>
        <w:t>9</w:t>
      </w:r>
      <w:r w:rsidRPr="00134604" w:rsidR="00C84721">
        <w:rPr>
          <w:rFonts w:ascii="Times New Roman" w:hAnsi="Times New Roman"/>
          <w:sz w:val="24"/>
        </w:rPr>
        <w:t>.</w:t>
      </w:r>
      <w:r w:rsidRPr="00134604" w:rsidR="004D3776">
        <w:rPr>
          <w:rFonts w:ascii="Times New Roman" w:hAnsi="Times New Roman"/>
          <w:sz w:val="24"/>
        </w:rPr>
        <w:t xml:space="preserve"> </w:t>
      </w:r>
      <w:r w:rsidR="00600269">
        <w:rPr>
          <w:rFonts w:ascii="Times New Roman" w:hAnsi="Times New Roman"/>
          <w:sz w:val="24"/>
        </w:rPr>
        <w:tab/>
      </w:r>
      <w:r w:rsidRPr="00600269">
        <w:rPr>
          <w:rFonts w:ascii="Times New Roman" w:hAnsi="Times New Roman"/>
          <w:b/>
          <w:snapToGrid/>
          <w:sz w:val="24"/>
        </w:rPr>
        <w:t>Explanation of Any Payment or Gift to Respondents</w:t>
      </w:r>
    </w:p>
    <w:p w:rsidR="003C4ED0" w:rsidP="00440603" w:rsidRDefault="003C4ED0" w14:paraId="2427661A" w14:textId="77777777">
      <w:pPr>
        <w:pStyle w:val="BodyText"/>
        <w:spacing w:line="240" w:lineRule="auto"/>
        <w:ind w:left="360"/>
        <w:rPr>
          <w:rFonts w:ascii="Times New Roman" w:hAnsi="Times New Roman"/>
          <w:sz w:val="24"/>
        </w:rPr>
      </w:pPr>
      <w:r>
        <w:rPr>
          <w:rFonts w:ascii="Times New Roman" w:hAnsi="Times New Roman"/>
          <w:sz w:val="24"/>
        </w:rPr>
        <w:t>No payment to respondents is required as part of this data collection</w:t>
      </w:r>
      <w:r w:rsidR="00D4096D">
        <w:rPr>
          <w:rFonts w:ascii="Times New Roman" w:hAnsi="Times New Roman"/>
          <w:sz w:val="24"/>
        </w:rPr>
        <w:t>.</w:t>
      </w:r>
    </w:p>
    <w:p w:rsidR="003C4ED0" w:rsidRDefault="003C4ED0" w14:paraId="1684BBE7" w14:textId="77777777">
      <w:pPr>
        <w:pStyle w:val="BodyText"/>
        <w:spacing w:line="240" w:lineRule="auto"/>
        <w:rPr>
          <w:rFonts w:ascii="Times New Roman" w:hAnsi="Times New Roman"/>
          <w:sz w:val="24"/>
        </w:rPr>
      </w:pPr>
    </w:p>
    <w:p w:rsidRPr="00F73FF1" w:rsidR="003C4ED0" w:rsidP="00F631A3" w:rsidRDefault="009E1F12" w14:paraId="7D295931" w14:textId="77777777">
      <w:pPr>
        <w:pStyle w:val="BodyText"/>
        <w:numPr>
          <w:ilvl w:val="0"/>
          <w:numId w:val="5"/>
        </w:numPr>
        <w:spacing w:line="240" w:lineRule="auto"/>
        <w:ind w:left="720"/>
        <w:rPr>
          <w:rFonts w:ascii="Times New Roman" w:hAnsi="Times New Roman"/>
          <w:b/>
          <w:sz w:val="24"/>
        </w:rPr>
      </w:pPr>
      <w:r w:rsidRPr="00F73FF1">
        <w:rPr>
          <w:rFonts w:ascii="Times New Roman" w:hAnsi="Times New Roman"/>
          <w:b/>
          <w:snapToGrid/>
          <w:sz w:val="24"/>
        </w:rPr>
        <w:t>Assurance of Confidentiality Provided to Respondents</w:t>
      </w:r>
    </w:p>
    <w:p w:rsidR="003C4ED0" w:rsidP="00600269" w:rsidRDefault="00F24662" w14:paraId="364FA98F" w14:textId="1E02182D">
      <w:pPr>
        <w:pStyle w:val="BodyText"/>
        <w:spacing w:line="240" w:lineRule="auto"/>
        <w:ind w:left="360"/>
        <w:rPr>
          <w:rFonts w:ascii="Times New Roman" w:hAnsi="Times New Roman"/>
          <w:sz w:val="24"/>
        </w:rPr>
      </w:pPr>
      <w:r>
        <w:rPr>
          <w:rFonts w:ascii="Times New Roman" w:hAnsi="Times New Roman"/>
          <w:sz w:val="24"/>
        </w:rPr>
        <w:t xml:space="preserve">Confidentiality and integrity of data are maintained and monitored based on ACL’s </w:t>
      </w:r>
      <w:proofErr w:type="gramStart"/>
      <w:r>
        <w:rPr>
          <w:rFonts w:ascii="Times New Roman" w:hAnsi="Times New Roman"/>
          <w:sz w:val="24"/>
        </w:rPr>
        <w:t>system security authorization standards</w:t>
      </w:r>
      <w:proofErr w:type="gramEnd"/>
      <w:r>
        <w:rPr>
          <w:rFonts w:ascii="Times New Roman" w:hAnsi="Times New Roman"/>
          <w:sz w:val="24"/>
        </w:rPr>
        <w:t>, procedures, and protocols. However, since</w:t>
      </w:r>
      <w:r w:rsidR="003C4ED0">
        <w:rPr>
          <w:rFonts w:ascii="Times New Roman" w:hAnsi="Times New Roman"/>
          <w:sz w:val="24"/>
        </w:rPr>
        <w:t xml:space="preserve"> no individual </w:t>
      </w:r>
      <w:proofErr w:type="gramStart"/>
      <w:r w:rsidR="003C4ED0">
        <w:rPr>
          <w:rFonts w:ascii="Times New Roman" w:hAnsi="Times New Roman"/>
          <w:sz w:val="24"/>
        </w:rPr>
        <w:t>is identified</w:t>
      </w:r>
      <w:proofErr w:type="gramEnd"/>
      <w:r w:rsidR="003C4ED0">
        <w:rPr>
          <w:rFonts w:ascii="Times New Roman" w:hAnsi="Times New Roman"/>
          <w:sz w:val="24"/>
        </w:rPr>
        <w:t xml:space="preserve"> in the data collection process, no assurance of confidentiality </w:t>
      </w:r>
      <w:r w:rsidR="00380B1D">
        <w:rPr>
          <w:rFonts w:ascii="Times New Roman" w:hAnsi="Times New Roman"/>
          <w:sz w:val="24"/>
        </w:rPr>
        <w:t>is</w:t>
      </w:r>
      <w:r w:rsidR="00133F7F">
        <w:rPr>
          <w:rFonts w:ascii="Times New Roman" w:hAnsi="Times New Roman"/>
          <w:sz w:val="24"/>
        </w:rPr>
        <w:t xml:space="preserve"> needed. </w:t>
      </w:r>
      <w:r w:rsidR="00FC2675">
        <w:rPr>
          <w:rFonts w:ascii="Times New Roman" w:hAnsi="Times New Roman"/>
          <w:sz w:val="24"/>
        </w:rPr>
        <w:t>S</w:t>
      </w:r>
      <w:r w:rsidR="000E2FB3">
        <w:rPr>
          <w:rFonts w:ascii="Times New Roman" w:hAnsi="Times New Roman"/>
          <w:sz w:val="24"/>
        </w:rPr>
        <w:t>tate</w:t>
      </w:r>
      <w:r w:rsidR="003C4ED0">
        <w:rPr>
          <w:rFonts w:ascii="Times New Roman" w:hAnsi="Times New Roman"/>
          <w:sz w:val="24"/>
        </w:rPr>
        <w:t xml:space="preserve">s </w:t>
      </w:r>
      <w:r w:rsidR="00380B1D">
        <w:rPr>
          <w:rFonts w:ascii="Times New Roman" w:hAnsi="Times New Roman"/>
          <w:sz w:val="24"/>
        </w:rPr>
        <w:t>are</w:t>
      </w:r>
      <w:r w:rsidR="003C4ED0">
        <w:rPr>
          <w:rFonts w:ascii="Times New Roman" w:hAnsi="Times New Roman"/>
          <w:sz w:val="24"/>
        </w:rPr>
        <w:t xml:space="preserve"> responsible for completely encrypting the record identification numbers. Technical assistance </w:t>
      </w:r>
      <w:proofErr w:type="gramStart"/>
      <w:r w:rsidR="002F7F3D">
        <w:rPr>
          <w:rFonts w:ascii="Times New Roman" w:hAnsi="Times New Roman"/>
          <w:sz w:val="24"/>
        </w:rPr>
        <w:t>is</w:t>
      </w:r>
      <w:r w:rsidR="003C4ED0">
        <w:rPr>
          <w:rFonts w:ascii="Times New Roman" w:hAnsi="Times New Roman"/>
          <w:sz w:val="24"/>
        </w:rPr>
        <w:t xml:space="preserve"> provided</w:t>
      </w:r>
      <w:proofErr w:type="gramEnd"/>
      <w:r w:rsidR="003C4ED0">
        <w:rPr>
          <w:rFonts w:ascii="Times New Roman" w:hAnsi="Times New Roman"/>
          <w:sz w:val="24"/>
        </w:rPr>
        <w:t xml:space="preserve"> to </w:t>
      </w:r>
      <w:r w:rsidR="000E2FB3">
        <w:rPr>
          <w:rFonts w:ascii="Times New Roman" w:hAnsi="Times New Roman"/>
          <w:sz w:val="24"/>
        </w:rPr>
        <w:t>state</w:t>
      </w:r>
      <w:r w:rsidR="00133F7F">
        <w:rPr>
          <w:rFonts w:ascii="Times New Roman" w:hAnsi="Times New Roman"/>
          <w:sz w:val="24"/>
        </w:rPr>
        <w:t xml:space="preserve">s on </w:t>
      </w:r>
      <w:r w:rsidR="003C4ED0">
        <w:rPr>
          <w:rFonts w:ascii="Times New Roman" w:hAnsi="Times New Roman"/>
          <w:sz w:val="24"/>
        </w:rPr>
        <w:t xml:space="preserve">encryption </w:t>
      </w:r>
      <w:r w:rsidR="00133F7F">
        <w:rPr>
          <w:rFonts w:ascii="Times New Roman" w:hAnsi="Times New Roman"/>
          <w:sz w:val="24"/>
        </w:rPr>
        <w:t>methodologies</w:t>
      </w:r>
      <w:r w:rsidR="00B309E5">
        <w:rPr>
          <w:rFonts w:ascii="Times New Roman" w:hAnsi="Times New Roman"/>
          <w:sz w:val="24"/>
        </w:rPr>
        <w:t>; however,</w:t>
      </w:r>
      <w:r w:rsidR="003C4ED0">
        <w:rPr>
          <w:rFonts w:ascii="Times New Roman" w:hAnsi="Times New Roman"/>
          <w:sz w:val="24"/>
        </w:rPr>
        <w:t xml:space="preserve"> the final algorithms </w:t>
      </w:r>
      <w:r w:rsidR="00380B1D">
        <w:rPr>
          <w:rFonts w:ascii="Times New Roman" w:hAnsi="Times New Roman"/>
          <w:sz w:val="24"/>
        </w:rPr>
        <w:t>are</w:t>
      </w:r>
      <w:r w:rsidR="00133F7F">
        <w:rPr>
          <w:rFonts w:ascii="Times New Roman" w:hAnsi="Times New Roman"/>
          <w:sz w:val="24"/>
        </w:rPr>
        <w:t xml:space="preserve"> retained </w:t>
      </w:r>
      <w:r w:rsidR="003C4ED0">
        <w:rPr>
          <w:rFonts w:ascii="Times New Roman" w:hAnsi="Times New Roman"/>
          <w:sz w:val="24"/>
        </w:rPr>
        <w:t xml:space="preserve">only by the </w:t>
      </w:r>
      <w:r w:rsidR="000E2FB3">
        <w:rPr>
          <w:rFonts w:ascii="Times New Roman" w:hAnsi="Times New Roman"/>
          <w:sz w:val="24"/>
        </w:rPr>
        <w:t>state</w:t>
      </w:r>
      <w:r w:rsidRPr="00372701" w:rsidR="0043417B">
        <w:rPr>
          <w:rFonts w:ascii="Times New Roman" w:hAnsi="Times New Roman"/>
          <w:sz w:val="24"/>
        </w:rPr>
        <w:t xml:space="preserve">. </w:t>
      </w:r>
      <w:r w:rsidR="00317B61">
        <w:rPr>
          <w:rFonts w:ascii="Times New Roman" w:hAnsi="Times New Roman"/>
          <w:sz w:val="24"/>
        </w:rPr>
        <w:t xml:space="preserve">Therefore, there are no assurances of confidentiality. </w:t>
      </w:r>
    </w:p>
    <w:p w:rsidR="00C84721" w:rsidP="00C84721" w:rsidRDefault="00C84721" w14:paraId="29289710" w14:textId="77777777">
      <w:pPr>
        <w:pStyle w:val="BodyText"/>
        <w:spacing w:line="240" w:lineRule="auto"/>
        <w:ind w:left="720"/>
        <w:rPr>
          <w:rFonts w:ascii="Times New Roman" w:hAnsi="Times New Roman"/>
          <w:b/>
          <w:sz w:val="24"/>
        </w:rPr>
      </w:pPr>
    </w:p>
    <w:p w:rsidRPr="00F73FF1" w:rsidR="00E75601" w:rsidP="00F631A3" w:rsidRDefault="009E1F12" w14:paraId="1537F890" w14:textId="77777777">
      <w:pPr>
        <w:pStyle w:val="BodyText"/>
        <w:numPr>
          <w:ilvl w:val="0"/>
          <w:numId w:val="5"/>
        </w:numPr>
        <w:spacing w:line="240" w:lineRule="auto"/>
        <w:ind w:left="720"/>
        <w:rPr>
          <w:rFonts w:ascii="Times New Roman" w:hAnsi="Times New Roman"/>
          <w:b/>
          <w:sz w:val="24"/>
        </w:rPr>
      </w:pPr>
      <w:r w:rsidRPr="00F73FF1">
        <w:rPr>
          <w:rFonts w:ascii="Times New Roman" w:hAnsi="Times New Roman"/>
          <w:b/>
          <w:snapToGrid/>
          <w:sz w:val="24"/>
        </w:rPr>
        <w:t>Justification for Sensitive Questions</w:t>
      </w:r>
    </w:p>
    <w:p w:rsidR="00587EBE" w:rsidP="00587EBE" w:rsidRDefault="003C4ED0" w14:paraId="1F47652F" w14:textId="142BF571">
      <w:pPr>
        <w:pStyle w:val="BodyText"/>
        <w:spacing w:line="240" w:lineRule="auto"/>
        <w:ind w:left="360"/>
        <w:rPr>
          <w:rFonts w:ascii="Times New Roman" w:hAnsi="Times New Roman"/>
          <w:sz w:val="24"/>
        </w:rPr>
      </w:pPr>
      <w:r>
        <w:rPr>
          <w:rFonts w:ascii="Times New Roman" w:hAnsi="Times New Roman"/>
          <w:sz w:val="24"/>
        </w:rPr>
        <w:t>The data collection instruments</w:t>
      </w:r>
      <w:r w:rsidR="00C75B8C">
        <w:rPr>
          <w:rFonts w:ascii="Times New Roman" w:hAnsi="Times New Roman"/>
          <w:sz w:val="24"/>
        </w:rPr>
        <w:t xml:space="preserve"> do</w:t>
      </w:r>
      <w:r w:rsidR="00133F7F">
        <w:rPr>
          <w:rFonts w:ascii="Times New Roman" w:hAnsi="Times New Roman"/>
          <w:sz w:val="24"/>
        </w:rPr>
        <w:t xml:space="preserve"> not </w:t>
      </w:r>
      <w:r>
        <w:rPr>
          <w:rFonts w:ascii="Times New Roman" w:hAnsi="Times New Roman"/>
          <w:sz w:val="24"/>
        </w:rPr>
        <w:t>collect any data of a sensitive nature</w:t>
      </w:r>
      <w:r w:rsidR="006F4A21">
        <w:rPr>
          <w:rFonts w:ascii="Times New Roman" w:hAnsi="Times New Roman"/>
          <w:sz w:val="24"/>
        </w:rPr>
        <w:t>.</w:t>
      </w:r>
    </w:p>
    <w:p w:rsidR="00587EBE" w:rsidP="00587EBE" w:rsidRDefault="00587EBE" w14:paraId="110190BF" w14:textId="77777777">
      <w:pPr>
        <w:pStyle w:val="BodyText"/>
        <w:spacing w:line="240" w:lineRule="auto"/>
        <w:ind w:left="360"/>
        <w:rPr>
          <w:rFonts w:ascii="Times New Roman" w:hAnsi="Times New Roman"/>
          <w:sz w:val="24"/>
        </w:rPr>
      </w:pPr>
    </w:p>
    <w:p w:rsidRPr="00587EBE" w:rsidR="00CF1937" w:rsidP="00587EBE" w:rsidRDefault="00C97A70" w14:paraId="041AAC9B" w14:textId="77777777">
      <w:pPr>
        <w:pStyle w:val="BodyText"/>
        <w:spacing w:line="240" w:lineRule="auto"/>
        <w:ind w:left="360"/>
        <w:rPr>
          <w:rFonts w:ascii="Times New Roman" w:hAnsi="Times New Roman"/>
          <w:b/>
          <w:sz w:val="24"/>
          <w:szCs w:val="24"/>
        </w:rPr>
      </w:pPr>
      <w:r w:rsidRPr="00587EBE">
        <w:rPr>
          <w:rFonts w:ascii="Times New Roman" w:hAnsi="Times New Roman"/>
          <w:b/>
          <w:sz w:val="24"/>
          <w:szCs w:val="24"/>
        </w:rPr>
        <w:t>12.</w:t>
      </w:r>
      <w:r w:rsidRPr="00587EBE" w:rsidR="00A90DD1">
        <w:rPr>
          <w:rFonts w:ascii="Times New Roman" w:hAnsi="Times New Roman"/>
          <w:b/>
          <w:sz w:val="24"/>
          <w:szCs w:val="24"/>
        </w:rPr>
        <w:t xml:space="preserve"> </w:t>
      </w:r>
      <w:r w:rsidRPr="00587EBE" w:rsidR="009E1F12">
        <w:rPr>
          <w:rFonts w:ascii="Times New Roman" w:hAnsi="Times New Roman"/>
          <w:b/>
          <w:sz w:val="24"/>
          <w:szCs w:val="24"/>
        </w:rPr>
        <w:t>Estimates of Annualized Burden Hours and Costs</w:t>
      </w:r>
    </w:p>
    <w:p w:rsidR="00133F7F" w:rsidP="004E0EBF" w:rsidRDefault="00CF1937" w14:paraId="0E5C7926" w14:textId="77777777">
      <w:pPr>
        <w:pStyle w:val="BodyText"/>
        <w:spacing w:after="120" w:line="240" w:lineRule="auto"/>
        <w:ind w:firstLine="360"/>
        <w:rPr>
          <w:rFonts w:ascii="Times New Roman" w:hAnsi="Times New Roman"/>
          <w:sz w:val="24"/>
        </w:rPr>
      </w:pPr>
      <w:r>
        <w:rPr>
          <w:rFonts w:ascii="Times New Roman" w:hAnsi="Times New Roman"/>
          <w:sz w:val="24"/>
        </w:rPr>
        <w:t>The annua</w:t>
      </w:r>
      <w:r w:rsidR="00F51139">
        <w:rPr>
          <w:rFonts w:ascii="Times New Roman" w:hAnsi="Times New Roman"/>
          <w:sz w:val="24"/>
        </w:rPr>
        <w:t>l burden estimate</w:t>
      </w:r>
      <w:r w:rsidR="00133F7F">
        <w:rPr>
          <w:rFonts w:ascii="Times New Roman" w:hAnsi="Times New Roman"/>
          <w:sz w:val="24"/>
        </w:rPr>
        <w:t xml:space="preserve">s </w:t>
      </w:r>
      <w:proofErr w:type="gramStart"/>
      <w:r w:rsidR="00133F7F">
        <w:rPr>
          <w:rFonts w:ascii="Times New Roman" w:hAnsi="Times New Roman"/>
          <w:sz w:val="24"/>
        </w:rPr>
        <w:t xml:space="preserve">are </w:t>
      </w:r>
      <w:r w:rsidR="004E0EBF">
        <w:rPr>
          <w:rFonts w:ascii="Times New Roman" w:hAnsi="Times New Roman"/>
          <w:sz w:val="24"/>
        </w:rPr>
        <w:t>shown</w:t>
      </w:r>
      <w:proofErr w:type="gramEnd"/>
      <w:r w:rsidR="004E0EBF">
        <w:rPr>
          <w:rFonts w:ascii="Times New Roman" w:hAnsi="Times New Roman"/>
          <w:sz w:val="24"/>
        </w:rPr>
        <w:t xml:space="preserve"> below. </w:t>
      </w:r>
    </w:p>
    <w:tbl>
      <w:tblPr>
        <w:tblW w:w="0" w:type="auto"/>
        <w:jc w:val="center"/>
        <w:tblLayout w:type="fixed"/>
        <w:tblCellMar>
          <w:left w:w="120" w:type="dxa"/>
          <w:right w:w="120" w:type="dxa"/>
        </w:tblCellMar>
        <w:tblLook w:val="0000" w:firstRow="0" w:lastRow="0" w:firstColumn="0" w:lastColumn="0" w:noHBand="0" w:noVBand="0"/>
      </w:tblPr>
      <w:tblGrid>
        <w:gridCol w:w="1890"/>
        <w:gridCol w:w="1710"/>
        <w:gridCol w:w="1792"/>
        <w:gridCol w:w="8"/>
        <w:gridCol w:w="1890"/>
        <w:gridCol w:w="1417"/>
      </w:tblGrid>
      <w:tr w:rsidRPr="00CC39FB" w:rsidR="00484861" w:rsidTr="00587EBE" w14:paraId="481DF66E" w14:textId="77777777">
        <w:trPr>
          <w:cantSplit/>
          <w:trHeight w:val="893"/>
          <w:jc w:val="center"/>
        </w:trPr>
        <w:tc>
          <w:tcPr>
            <w:tcW w:w="1890" w:type="dxa"/>
            <w:tcBorders>
              <w:top w:val="double" w:color="auto" w:sz="2" w:space="0"/>
              <w:left w:val="double" w:color="auto" w:sz="2" w:space="0"/>
              <w:bottom w:val="double" w:color="auto" w:sz="2" w:space="0"/>
              <w:right w:val="single" w:color="auto" w:sz="2" w:space="0"/>
            </w:tcBorders>
            <w:vAlign w:val="bottom"/>
          </w:tcPr>
          <w:p w:rsidRPr="00F73FF1" w:rsidR="00484861" w:rsidP="00587EBE" w:rsidRDefault="00484861" w14:paraId="0CA05B2F" w14:textId="77777777">
            <w:pPr>
              <w:tabs>
                <w:tab w:val="left" w:pos="-720"/>
              </w:tabs>
              <w:suppressAutoHyphens/>
              <w:spacing w:line="480" w:lineRule="auto"/>
            </w:pPr>
            <w:r w:rsidRPr="00F73FF1">
              <w:t>Instrument</w:t>
            </w:r>
          </w:p>
        </w:tc>
        <w:tc>
          <w:tcPr>
            <w:tcW w:w="1710" w:type="dxa"/>
            <w:tcBorders>
              <w:top w:val="double" w:color="auto" w:sz="2" w:space="0"/>
              <w:left w:val="single" w:color="auto" w:sz="2" w:space="0"/>
              <w:bottom w:val="double" w:color="auto" w:sz="2" w:space="0"/>
              <w:right w:val="single" w:color="auto" w:sz="2" w:space="0"/>
            </w:tcBorders>
            <w:vAlign w:val="center"/>
          </w:tcPr>
          <w:p w:rsidRPr="00F73FF1" w:rsidR="00484861" w:rsidP="00587EBE" w:rsidRDefault="00484861" w14:paraId="7ED6CC46" w14:textId="77777777">
            <w:pPr>
              <w:tabs>
                <w:tab w:val="left" w:pos="-720"/>
              </w:tabs>
              <w:suppressAutoHyphens/>
            </w:pPr>
            <w:r w:rsidRPr="00F73FF1">
              <w:t>Number of Respondents</w:t>
            </w:r>
          </w:p>
        </w:tc>
        <w:tc>
          <w:tcPr>
            <w:tcW w:w="1800" w:type="dxa"/>
            <w:gridSpan w:val="2"/>
            <w:tcBorders>
              <w:top w:val="double" w:color="auto" w:sz="2" w:space="0"/>
              <w:left w:val="single" w:color="auto" w:sz="2" w:space="0"/>
              <w:bottom w:val="double" w:color="auto" w:sz="2" w:space="0"/>
              <w:right w:val="single" w:color="auto" w:sz="2" w:space="0"/>
            </w:tcBorders>
            <w:vAlign w:val="center"/>
          </w:tcPr>
          <w:p w:rsidRPr="00F73FF1" w:rsidR="00484861" w:rsidP="00587EBE" w:rsidRDefault="00484861" w14:paraId="11678E19" w14:textId="77777777">
            <w:pPr>
              <w:tabs>
                <w:tab w:val="left" w:pos="-720"/>
              </w:tabs>
              <w:suppressAutoHyphens/>
            </w:pPr>
            <w:r w:rsidRPr="00F73FF1">
              <w:t>Number of Responses per Respondent</w:t>
            </w:r>
          </w:p>
        </w:tc>
        <w:tc>
          <w:tcPr>
            <w:tcW w:w="1890" w:type="dxa"/>
            <w:tcBorders>
              <w:top w:val="double" w:color="auto" w:sz="2" w:space="0"/>
              <w:left w:val="single" w:color="auto" w:sz="2" w:space="0"/>
              <w:bottom w:val="double" w:color="auto" w:sz="2" w:space="0"/>
              <w:right w:val="single" w:color="auto" w:sz="2" w:space="0"/>
            </w:tcBorders>
            <w:vAlign w:val="center"/>
          </w:tcPr>
          <w:p w:rsidRPr="00F73FF1" w:rsidR="00484861" w:rsidP="00587EBE" w:rsidRDefault="00484861" w14:paraId="4CC30184" w14:textId="77777777">
            <w:pPr>
              <w:tabs>
                <w:tab w:val="left" w:pos="-720"/>
              </w:tabs>
              <w:suppressAutoHyphens/>
            </w:pPr>
            <w:r w:rsidRPr="00F73FF1">
              <w:t>Average Burden Hours per Response</w:t>
            </w:r>
          </w:p>
        </w:tc>
        <w:tc>
          <w:tcPr>
            <w:tcW w:w="1417" w:type="dxa"/>
            <w:tcBorders>
              <w:top w:val="double" w:color="auto" w:sz="2" w:space="0"/>
              <w:left w:val="single" w:color="auto" w:sz="2" w:space="0"/>
              <w:bottom w:val="double" w:color="auto" w:sz="2" w:space="0"/>
              <w:right w:val="double" w:color="auto" w:sz="2" w:space="0"/>
            </w:tcBorders>
            <w:vAlign w:val="center"/>
          </w:tcPr>
          <w:p w:rsidRPr="00F73FF1" w:rsidR="00484861" w:rsidP="00587EBE" w:rsidRDefault="00484861" w14:paraId="701DF3C6" w14:textId="5081482A">
            <w:pPr>
              <w:tabs>
                <w:tab w:val="left" w:pos="-720"/>
              </w:tabs>
              <w:suppressAutoHyphens/>
            </w:pPr>
            <w:r w:rsidRPr="00F73FF1">
              <w:t>Total Burden Hours</w:t>
            </w:r>
          </w:p>
        </w:tc>
      </w:tr>
      <w:tr w:rsidRPr="00CC39FB" w:rsidR="00484861" w:rsidTr="00587EBE" w14:paraId="64ECB044" w14:textId="77777777">
        <w:trPr>
          <w:cantSplit/>
          <w:trHeight w:val="777"/>
          <w:jc w:val="center"/>
        </w:trPr>
        <w:tc>
          <w:tcPr>
            <w:tcW w:w="1890" w:type="dxa"/>
            <w:tcBorders>
              <w:left w:val="double" w:color="auto" w:sz="2" w:space="0"/>
              <w:bottom w:val="single" w:color="auto" w:sz="6" w:space="0"/>
              <w:right w:val="single" w:color="auto" w:sz="6" w:space="0"/>
            </w:tcBorders>
            <w:vAlign w:val="center"/>
          </w:tcPr>
          <w:p w:rsidRPr="00F73FF1" w:rsidR="00484861" w:rsidP="00587EBE" w:rsidRDefault="00484861" w14:paraId="4083AB69" w14:textId="77777777">
            <w:pPr>
              <w:tabs>
                <w:tab w:val="left" w:pos="-720"/>
              </w:tabs>
              <w:suppressAutoHyphens/>
            </w:pPr>
            <w:r>
              <w:t>Agency Component</w:t>
            </w:r>
          </w:p>
        </w:tc>
        <w:tc>
          <w:tcPr>
            <w:tcW w:w="1710" w:type="dxa"/>
            <w:tcBorders>
              <w:left w:val="single" w:color="auto" w:sz="6" w:space="0"/>
              <w:bottom w:val="single" w:color="auto" w:sz="6" w:space="0"/>
              <w:right w:val="single" w:color="auto" w:sz="6" w:space="0"/>
            </w:tcBorders>
            <w:vAlign w:val="center"/>
          </w:tcPr>
          <w:p w:rsidRPr="00F73FF1" w:rsidR="00484861" w:rsidP="00587EBE" w:rsidRDefault="00484861" w14:paraId="16539FA2" w14:textId="77777777">
            <w:pPr>
              <w:tabs>
                <w:tab w:val="left" w:pos="-720"/>
              </w:tabs>
              <w:suppressAutoHyphens/>
              <w:jc w:val="center"/>
            </w:pPr>
            <w:r>
              <w:t>5</w:t>
            </w:r>
            <w:r w:rsidR="003211B0">
              <w:t>6</w:t>
            </w:r>
          </w:p>
        </w:tc>
        <w:tc>
          <w:tcPr>
            <w:tcW w:w="1792" w:type="dxa"/>
            <w:tcBorders>
              <w:left w:val="single" w:color="auto" w:sz="6" w:space="0"/>
              <w:bottom w:val="single" w:color="auto" w:sz="6" w:space="0"/>
              <w:right w:val="single" w:color="auto" w:sz="6" w:space="0"/>
            </w:tcBorders>
            <w:vAlign w:val="bottom"/>
          </w:tcPr>
          <w:p w:rsidRPr="00F73FF1" w:rsidR="00484861" w:rsidP="00587EBE" w:rsidRDefault="00484861" w14:paraId="211FBE14" w14:textId="77777777">
            <w:pPr>
              <w:tabs>
                <w:tab w:val="left" w:pos="-720"/>
              </w:tabs>
              <w:suppressAutoHyphens/>
              <w:spacing w:line="480" w:lineRule="auto"/>
              <w:jc w:val="center"/>
            </w:pPr>
            <w:r>
              <w:t>1</w:t>
            </w:r>
          </w:p>
        </w:tc>
        <w:tc>
          <w:tcPr>
            <w:tcW w:w="1898" w:type="dxa"/>
            <w:gridSpan w:val="2"/>
            <w:tcBorders>
              <w:left w:val="single" w:color="auto" w:sz="6" w:space="0"/>
              <w:bottom w:val="single" w:color="auto" w:sz="6" w:space="0"/>
              <w:right w:val="single" w:color="auto" w:sz="6" w:space="0"/>
            </w:tcBorders>
            <w:vAlign w:val="bottom"/>
          </w:tcPr>
          <w:p w:rsidRPr="00F73FF1" w:rsidR="00484861" w:rsidP="00587EBE" w:rsidRDefault="005161A4" w14:paraId="59CBCFE5" w14:textId="7573B189">
            <w:pPr>
              <w:tabs>
                <w:tab w:val="left" w:pos="-720"/>
              </w:tabs>
              <w:suppressAutoHyphens/>
              <w:spacing w:line="480" w:lineRule="auto"/>
              <w:jc w:val="center"/>
            </w:pPr>
            <w:r>
              <w:t>4</w:t>
            </w:r>
          </w:p>
        </w:tc>
        <w:tc>
          <w:tcPr>
            <w:tcW w:w="1417" w:type="dxa"/>
            <w:tcBorders>
              <w:left w:val="single" w:color="auto" w:sz="6" w:space="0"/>
              <w:bottom w:val="single" w:color="auto" w:sz="6" w:space="0"/>
              <w:right w:val="double" w:color="auto" w:sz="2" w:space="0"/>
            </w:tcBorders>
            <w:vAlign w:val="bottom"/>
          </w:tcPr>
          <w:p w:rsidRPr="00F73FF1" w:rsidR="00484861" w:rsidP="00587EBE" w:rsidRDefault="00B369C4" w14:paraId="7AF35ABB" w14:textId="726ECB87">
            <w:pPr>
              <w:tabs>
                <w:tab w:val="left" w:pos="-720"/>
              </w:tabs>
              <w:suppressAutoHyphens/>
              <w:spacing w:line="480" w:lineRule="auto"/>
              <w:jc w:val="center"/>
            </w:pPr>
            <w:r>
              <w:t>224</w:t>
            </w:r>
          </w:p>
        </w:tc>
      </w:tr>
      <w:tr w:rsidRPr="00CC39FB" w:rsidR="00484861" w:rsidTr="00587EBE" w14:paraId="00062956" w14:textId="77777777">
        <w:trPr>
          <w:cantSplit/>
          <w:trHeight w:val="723"/>
          <w:jc w:val="center"/>
        </w:trPr>
        <w:tc>
          <w:tcPr>
            <w:tcW w:w="1890" w:type="dxa"/>
            <w:tcBorders>
              <w:left w:val="double" w:color="auto" w:sz="2" w:space="0"/>
              <w:bottom w:val="single" w:color="auto" w:sz="6" w:space="0"/>
              <w:right w:val="single" w:color="auto" w:sz="6" w:space="0"/>
            </w:tcBorders>
            <w:vAlign w:val="center"/>
          </w:tcPr>
          <w:p w:rsidRPr="00F73FF1" w:rsidR="00484861" w:rsidP="00587EBE" w:rsidRDefault="00484861" w14:paraId="6733161D" w14:textId="77777777">
            <w:pPr>
              <w:tabs>
                <w:tab w:val="left" w:pos="-720"/>
              </w:tabs>
              <w:suppressAutoHyphens/>
            </w:pPr>
            <w:r>
              <w:t>Key Indicators Component</w:t>
            </w:r>
          </w:p>
        </w:tc>
        <w:tc>
          <w:tcPr>
            <w:tcW w:w="1710" w:type="dxa"/>
            <w:tcBorders>
              <w:left w:val="single" w:color="auto" w:sz="6" w:space="0"/>
              <w:bottom w:val="single" w:color="auto" w:sz="6" w:space="0"/>
              <w:right w:val="single" w:color="auto" w:sz="6" w:space="0"/>
            </w:tcBorders>
            <w:vAlign w:val="center"/>
          </w:tcPr>
          <w:p w:rsidRPr="00F73FF1" w:rsidR="00484861" w:rsidP="003211B0" w:rsidRDefault="002F394A" w14:paraId="2DE44894" w14:textId="1F82F680">
            <w:pPr>
              <w:tabs>
                <w:tab w:val="left" w:pos="-720"/>
              </w:tabs>
              <w:suppressAutoHyphens/>
              <w:jc w:val="center"/>
            </w:pPr>
            <w:r>
              <w:t>17</w:t>
            </w:r>
          </w:p>
        </w:tc>
        <w:tc>
          <w:tcPr>
            <w:tcW w:w="1792" w:type="dxa"/>
            <w:tcBorders>
              <w:left w:val="single" w:color="auto" w:sz="6" w:space="0"/>
              <w:bottom w:val="single" w:color="auto" w:sz="6" w:space="0"/>
              <w:right w:val="single" w:color="auto" w:sz="6" w:space="0"/>
            </w:tcBorders>
            <w:vAlign w:val="bottom"/>
          </w:tcPr>
          <w:p w:rsidRPr="00F73FF1" w:rsidR="00484861" w:rsidP="00587EBE" w:rsidRDefault="00484861" w14:paraId="29C11AC7" w14:textId="77777777">
            <w:pPr>
              <w:tabs>
                <w:tab w:val="left" w:pos="-720"/>
              </w:tabs>
              <w:suppressAutoHyphens/>
              <w:spacing w:line="480" w:lineRule="auto"/>
              <w:jc w:val="center"/>
            </w:pPr>
            <w:r>
              <w:t>1</w:t>
            </w:r>
          </w:p>
        </w:tc>
        <w:tc>
          <w:tcPr>
            <w:tcW w:w="1898" w:type="dxa"/>
            <w:gridSpan w:val="2"/>
            <w:tcBorders>
              <w:left w:val="single" w:color="auto" w:sz="6" w:space="0"/>
              <w:bottom w:val="single" w:color="auto" w:sz="6" w:space="0"/>
              <w:right w:val="single" w:color="auto" w:sz="6" w:space="0"/>
            </w:tcBorders>
            <w:vAlign w:val="bottom"/>
          </w:tcPr>
          <w:p w:rsidRPr="00F73FF1" w:rsidR="00484861" w:rsidP="00587EBE" w:rsidRDefault="005161A4" w14:paraId="702D02EE" w14:textId="7E375B19">
            <w:pPr>
              <w:tabs>
                <w:tab w:val="left" w:pos="-720"/>
              </w:tabs>
              <w:suppressAutoHyphens/>
              <w:spacing w:line="480" w:lineRule="auto"/>
              <w:jc w:val="center"/>
            </w:pPr>
            <w:r>
              <w:t>20</w:t>
            </w:r>
          </w:p>
        </w:tc>
        <w:tc>
          <w:tcPr>
            <w:tcW w:w="1417" w:type="dxa"/>
            <w:tcBorders>
              <w:left w:val="single" w:color="auto" w:sz="6" w:space="0"/>
              <w:bottom w:val="single" w:color="auto" w:sz="6" w:space="0"/>
              <w:right w:val="double" w:color="auto" w:sz="2" w:space="0"/>
            </w:tcBorders>
            <w:vAlign w:val="bottom"/>
          </w:tcPr>
          <w:p w:rsidRPr="00F73FF1" w:rsidR="00484861" w:rsidP="00587EBE" w:rsidRDefault="00B369C4" w14:paraId="09D65EF9" w14:textId="2CAEBCAD">
            <w:pPr>
              <w:tabs>
                <w:tab w:val="left" w:pos="-720"/>
              </w:tabs>
              <w:suppressAutoHyphens/>
              <w:spacing w:line="480" w:lineRule="auto"/>
              <w:jc w:val="center"/>
            </w:pPr>
            <w:r>
              <w:t>340</w:t>
            </w:r>
          </w:p>
        </w:tc>
      </w:tr>
      <w:tr w:rsidRPr="00CC39FB" w:rsidR="00484861" w:rsidTr="00587EBE" w14:paraId="7086CDD4" w14:textId="77777777">
        <w:trPr>
          <w:cantSplit/>
          <w:trHeight w:val="720"/>
          <w:jc w:val="center"/>
        </w:trPr>
        <w:tc>
          <w:tcPr>
            <w:tcW w:w="1890" w:type="dxa"/>
            <w:tcBorders>
              <w:left w:val="double" w:color="auto" w:sz="2" w:space="0"/>
              <w:bottom w:val="single" w:color="auto" w:sz="6" w:space="0"/>
              <w:right w:val="single" w:color="auto" w:sz="6" w:space="0"/>
            </w:tcBorders>
            <w:vAlign w:val="center"/>
          </w:tcPr>
          <w:p w:rsidRPr="00F73FF1" w:rsidR="00484861" w:rsidP="00587EBE" w:rsidRDefault="00484861" w14:paraId="076C8889" w14:textId="77777777">
            <w:pPr>
              <w:tabs>
                <w:tab w:val="left" w:pos="-720"/>
              </w:tabs>
              <w:suppressAutoHyphens/>
            </w:pPr>
            <w:r>
              <w:t>Case Component</w:t>
            </w:r>
          </w:p>
        </w:tc>
        <w:tc>
          <w:tcPr>
            <w:tcW w:w="1710" w:type="dxa"/>
            <w:tcBorders>
              <w:left w:val="single" w:color="auto" w:sz="6" w:space="0"/>
              <w:bottom w:val="single" w:color="auto" w:sz="6" w:space="0"/>
              <w:right w:val="single" w:color="auto" w:sz="6" w:space="0"/>
            </w:tcBorders>
            <w:vAlign w:val="center"/>
          </w:tcPr>
          <w:p w:rsidRPr="00F73FF1" w:rsidR="00484861" w:rsidP="00587EBE" w:rsidRDefault="00036FFD" w14:paraId="69BE9D66" w14:textId="46891695">
            <w:pPr>
              <w:tabs>
                <w:tab w:val="left" w:pos="-720"/>
              </w:tabs>
              <w:suppressAutoHyphens/>
              <w:jc w:val="center"/>
            </w:pPr>
            <w:r>
              <w:t>3</w:t>
            </w:r>
            <w:r w:rsidR="002F394A">
              <w:t>6</w:t>
            </w:r>
          </w:p>
        </w:tc>
        <w:tc>
          <w:tcPr>
            <w:tcW w:w="1792" w:type="dxa"/>
            <w:tcBorders>
              <w:left w:val="single" w:color="auto" w:sz="6" w:space="0"/>
              <w:bottom w:val="single" w:color="auto" w:sz="6" w:space="0"/>
              <w:right w:val="single" w:color="auto" w:sz="6" w:space="0"/>
            </w:tcBorders>
            <w:vAlign w:val="center"/>
          </w:tcPr>
          <w:p w:rsidRPr="00F73FF1" w:rsidR="00484861" w:rsidP="00587EBE" w:rsidRDefault="00484861" w14:paraId="50A9514D" w14:textId="77777777">
            <w:pPr>
              <w:tabs>
                <w:tab w:val="left" w:pos="-720"/>
              </w:tabs>
              <w:suppressAutoHyphens/>
              <w:jc w:val="center"/>
            </w:pPr>
            <w:r>
              <w:t>1</w:t>
            </w:r>
          </w:p>
        </w:tc>
        <w:tc>
          <w:tcPr>
            <w:tcW w:w="1898" w:type="dxa"/>
            <w:gridSpan w:val="2"/>
            <w:tcBorders>
              <w:left w:val="single" w:color="auto" w:sz="6" w:space="0"/>
              <w:bottom w:val="single" w:color="auto" w:sz="6" w:space="0"/>
              <w:right w:val="single" w:color="auto" w:sz="6" w:space="0"/>
            </w:tcBorders>
            <w:vAlign w:val="center"/>
          </w:tcPr>
          <w:p w:rsidRPr="00F73FF1" w:rsidR="00484861" w:rsidP="00587EBE" w:rsidRDefault="00425C54" w14:paraId="0AA0D948" w14:textId="143434E3">
            <w:pPr>
              <w:tabs>
                <w:tab w:val="left" w:pos="-720"/>
              </w:tabs>
              <w:suppressAutoHyphens/>
              <w:jc w:val="center"/>
            </w:pPr>
            <w:r>
              <w:t>100</w:t>
            </w:r>
          </w:p>
        </w:tc>
        <w:tc>
          <w:tcPr>
            <w:tcW w:w="1417" w:type="dxa"/>
            <w:tcBorders>
              <w:left w:val="single" w:color="auto" w:sz="6" w:space="0"/>
              <w:bottom w:val="single" w:color="auto" w:sz="6" w:space="0"/>
              <w:right w:val="double" w:color="auto" w:sz="2" w:space="0"/>
            </w:tcBorders>
            <w:vAlign w:val="center"/>
          </w:tcPr>
          <w:p w:rsidRPr="00F73FF1" w:rsidR="00484861" w:rsidP="00587EBE" w:rsidRDefault="00B369C4" w14:paraId="57BC5E9F" w14:textId="31DDAB61">
            <w:pPr>
              <w:tabs>
                <w:tab w:val="left" w:pos="-720"/>
              </w:tabs>
              <w:suppressAutoHyphens/>
              <w:jc w:val="center"/>
            </w:pPr>
            <w:r>
              <w:t>3,600</w:t>
            </w:r>
          </w:p>
        </w:tc>
      </w:tr>
      <w:tr w:rsidRPr="00CC39FB" w:rsidR="00484861" w:rsidTr="00587EBE" w14:paraId="5DB287D9" w14:textId="77777777">
        <w:trPr>
          <w:cantSplit/>
          <w:trHeight w:val="498"/>
          <w:jc w:val="center"/>
        </w:trPr>
        <w:tc>
          <w:tcPr>
            <w:tcW w:w="5392" w:type="dxa"/>
            <w:gridSpan w:val="3"/>
            <w:tcBorders>
              <w:top w:val="double" w:color="auto" w:sz="2" w:space="0"/>
            </w:tcBorders>
            <w:vAlign w:val="center"/>
          </w:tcPr>
          <w:p w:rsidRPr="00F73FF1" w:rsidR="00484861" w:rsidP="00587EBE" w:rsidRDefault="00484861" w14:paraId="7E933692" w14:textId="77777777">
            <w:pPr>
              <w:tabs>
                <w:tab w:val="left" w:pos="-720"/>
              </w:tabs>
              <w:suppressAutoHyphens/>
            </w:pPr>
            <w:r w:rsidRPr="00F73FF1">
              <w:t>Estimated Total Annual Burden Hours:</w:t>
            </w:r>
          </w:p>
        </w:tc>
        <w:tc>
          <w:tcPr>
            <w:tcW w:w="1898" w:type="dxa"/>
            <w:gridSpan w:val="2"/>
            <w:tcBorders>
              <w:top w:val="double" w:color="auto" w:sz="2" w:space="0"/>
            </w:tcBorders>
            <w:vAlign w:val="bottom"/>
          </w:tcPr>
          <w:p w:rsidRPr="00F73FF1" w:rsidR="00484861" w:rsidP="00587EBE" w:rsidRDefault="00484861" w14:paraId="70A18947" w14:textId="77777777">
            <w:pPr>
              <w:tabs>
                <w:tab w:val="left" w:pos="-720"/>
              </w:tabs>
              <w:suppressAutoHyphens/>
              <w:jc w:val="right"/>
            </w:pPr>
          </w:p>
        </w:tc>
        <w:tc>
          <w:tcPr>
            <w:tcW w:w="1417" w:type="dxa"/>
            <w:tcBorders>
              <w:top w:val="double" w:color="auto" w:sz="2" w:space="0"/>
            </w:tcBorders>
            <w:shd w:val="pct10" w:color="auto" w:fill="auto"/>
            <w:vAlign w:val="center"/>
          </w:tcPr>
          <w:p w:rsidRPr="00F73FF1" w:rsidR="00484861" w:rsidP="00587EBE" w:rsidRDefault="00B369C4" w14:paraId="001C6DF2" w14:textId="20046395">
            <w:pPr>
              <w:tabs>
                <w:tab w:val="left" w:pos="-720"/>
              </w:tabs>
              <w:suppressAutoHyphens/>
              <w:jc w:val="center"/>
              <w:rPr>
                <w:b/>
              </w:rPr>
            </w:pPr>
            <w:r>
              <w:rPr>
                <w:b/>
              </w:rPr>
              <w:t>4,164</w:t>
            </w:r>
          </w:p>
        </w:tc>
      </w:tr>
    </w:tbl>
    <w:p w:rsidRPr="00CC39FB" w:rsidR="00C12C28" w:rsidP="00CF1937" w:rsidRDefault="00C12C28" w14:paraId="25126CBF" w14:textId="77777777">
      <w:pPr>
        <w:pStyle w:val="BodyText"/>
        <w:spacing w:line="240" w:lineRule="auto"/>
        <w:rPr>
          <w:rFonts w:ascii="Times New Roman" w:hAnsi="Times New Roman"/>
          <w:sz w:val="24"/>
          <w:highlight w:val="yellow"/>
        </w:rPr>
      </w:pPr>
    </w:p>
    <w:p w:rsidR="001F0DC2" w:rsidRDefault="001F0DC2" w14:paraId="7D7A6AA0" w14:textId="77777777">
      <w:pPr>
        <w:rPr>
          <w:snapToGrid w:val="0"/>
        </w:rPr>
      </w:pPr>
      <w:r>
        <w:br w:type="page"/>
      </w:r>
    </w:p>
    <w:p w:rsidR="00E73418" w:rsidP="005C236F" w:rsidRDefault="00CF1937" w14:paraId="1ECE0C2B" w14:textId="654266D3">
      <w:pPr>
        <w:pStyle w:val="BodyText"/>
        <w:spacing w:line="240" w:lineRule="auto"/>
        <w:ind w:left="360"/>
        <w:rPr>
          <w:rFonts w:ascii="Times New Roman" w:hAnsi="Times New Roman"/>
          <w:sz w:val="24"/>
        </w:rPr>
      </w:pPr>
      <w:r w:rsidRPr="00834FCC">
        <w:rPr>
          <w:rFonts w:ascii="Times New Roman" w:hAnsi="Times New Roman"/>
          <w:sz w:val="24"/>
        </w:rPr>
        <w:t xml:space="preserve">These </w:t>
      </w:r>
      <w:r w:rsidR="00325982">
        <w:rPr>
          <w:rFonts w:ascii="Times New Roman" w:hAnsi="Times New Roman"/>
          <w:sz w:val="24"/>
        </w:rPr>
        <w:t xml:space="preserve">decreased </w:t>
      </w:r>
      <w:r w:rsidRPr="00834FCC">
        <w:rPr>
          <w:rFonts w:ascii="Times New Roman" w:hAnsi="Times New Roman"/>
          <w:sz w:val="24"/>
        </w:rPr>
        <w:t xml:space="preserve">estimates </w:t>
      </w:r>
      <w:r w:rsidR="001B5C66">
        <w:rPr>
          <w:rFonts w:ascii="Times New Roman" w:hAnsi="Times New Roman"/>
          <w:sz w:val="24"/>
        </w:rPr>
        <w:t xml:space="preserve">from </w:t>
      </w:r>
      <w:r w:rsidR="00325982">
        <w:rPr>
          <w:rFonts w:ascii="Times New Roman" w:hAnsi="Times New Roman"/>
          <w:sz w:val="24"/>
        </w:rPr>
        <w:t xml:space="preserve">the initial OMB </w:t>
      </w:r>
      <w:r w:rsidR="00B74047">
        <w:rPr>
          <w:rFonts w:ascii="Times New Roman" w:hAnsi="Times New Roman"/>
          <w:sz w:val="24"/>
        </w:rPr>
        <w:t xml:space="preserve">approval to collect data </w:t>
      </w:r>
      <w:proofErr w:type="gramStart"/>
      <w:r w:rsidR="00B74047">
        <w:rPr>
          <w:rFonts w:ascii="Times New Roman" w:hAnsi="Times New Roman"/>
          <w:sz w:val="24"/>
        </w:rPr>
        <w:t>is</w:t>
      </w:r>
      <w:r w:rsidRPr="00834FCC">
        <w:rPr>
          <w:rFonts w:ascii="Times New Roman" w:hAnsi="Times New Roman"/>
          <w:sz w:val="24"/>
        </w:rPr>
        <w:t xml:space="preserve"> </w:t>
      </w:r>
      <w:r w:rsidRPr="00834FCC" w:rsidR="00C12C28">
        <w:rPr>
          <w:rFonts w:ascii="Times New Roman" w:hAnsi="Times New Roman"/>
          <w:sz w:val="24"/>
        </w:rPr>
        <w:t>based</w:t>
      </w:r>
      <w:proofErr w:type="gramEnd"/>
      <w:r w:rsidRPr="00834FCC" w:rsidR="00C12C28">
        <w:rPr>
          <w:rFonts w:ascii="Times New Roman" w:hAnsi="Times New Roman"/>
          <w:sz w:val="24"/>
        </w:rPr>
        <w:t xml:space="preserve"> on </w:t>
      </w:r>
      <w:r w:rsidR="00A471CD">
        <w:rPr>
          <w:rFonts w:ascii="Times New Roman" w:hAnsi="Times New Roman"/>
          <w:sz w:val="24"/>
        </w:rPr>
        <w:t xml:space="preserve">the experience of states </w:t>
      </w:r>
      <w:r w:rsidR="00325982">
        <w:rPr>
          <w:rFonts w:ascii="Times New Roman" w:hAnsi="Times New Roman"/>
          <w:sz w:val="24"/>
        </w:rPr>
        <w:t>improving their capabilities in</w:t>
      </w:r>
      <w:r w:rsidR="00A471CD">
        <w:rPr>
          <w:rFonts w:ascii="Times New Roman" w:hAnsi="Times New Roman"/>
          <w:sz w:val="24"/>
        </w:rPr>
        <w:t xml:space="preserve"> provid</w:t>
      </w:r>
      <w:r w:rsidR="00F24662">
        <w:rPr>
          <w:rFonts w:ascii="Times New Roman" w:hAnsi="Times New Roman"/>
          <w:sz w:val="24"/>
        </w:rPr>
        <w:t>ing yearly NARMS data.</w:t>
      </w:r>
      <w:r w:rsidR="00C1472E">
        <w:rPr>
          <w:rFonts w:ascii="Times New Roman" w:hAnsi="Times New Roman"/>
          <w:sz w:val="24"/>
        </w:rPr>
        <w:t xml:space="preserve"> </w:t>
      </w:r>
      <w:r w:rsidR="00223934">
        <w:rPr>
          <w:rFonts w:ascii="Times New Roman" w:hAnsi="Times New Roman"/>
          <w:sz w:val="24"/>
        </w:rPr>
        <w:t xml:space="preserve">Since </w:t>
      </w:r>
      <w:r w:rsidR="00F90313">
        <w:rPr>
          <w:rFonts w:ascii="Times New Roman" w:hAnsi="Times New Roman"/>
          <w:sz w:val="24"/>
        </w:rPr>
        <w:t xml:space="preserve">the initial data </w:t>
      </w:r>
      <w:r w:rsidR="008807C5">
        <w:rPr>
          <w:rFonts w:ascii="Times New Roman" w:hAnsi="Times New Roman"/>
          <w:sz w:val="24"/>
        </w:rPr>
        <w:t>collection in F</w:t>
      </w:r>
      <w:r w:rsidR="0058697F">
        <w:rPr>
          <w:rFonts w:ascii="Times New Roman" w:hAnsi="Times New Roman"/>
          <w:sz w:val="24"/>
        </w:rPr>
        <w:t>FY</w:t>
      </w:r>
      <w:r w:rsidR="000F3ABA">
        <w:rPr>
          <w:rFonts w:ascii="Times New Roman" w:hAnsi="Times New Roman"/>
          <w:sz w:val="24"/>
        </w:rPr>
        <w:t>2016</w:t>
      </w:r>
      <w:r w:rsidR="008807C5">
        <w:rPr>
          <w:rFonts w:ascii="Times New Roman" w:hAnsi="Times New Roman"/>
          <w:sz w:val="24"/>
        </w:rPr>
        <w:t xml:space="preserve">, </w:t>
      </w:r>
      <w:r w:rsidR="00F22BC4">
        <w:rPr>
          <w:rFonts w:ascii="Times New Roman" w:hAnsi="Times New Roman"/>
          <w:sz w:val="24"/>
        </w:rPr>
        <w:t>the</w:t>
      </w:r>
      <w:r w:rsidR="001D5C90">
        <w:rPr>
          <w:rFonts w:ascii="Times New Roman" w:hAnsi="Times New Roman"/>
          <w:sz w:val="24"/>
        </w:rPr>
        <w:t xml:space="preserve"> </w:t>
      </w:r>
      <w:r w:rsidR="006A29FB">
        <w:rPr>
          <w:rFonts w:ascii="Times New Roman" w:hAnsi="Times New Roman"/>
          <w:sz w:val="24"/>
        </w:rPr>
        <w:t>state</w:t>
      </w:r>
      <w:r w:rsidR="00F22BC4">
        <w:rPr>
          <w:rFonts w:ascii="Times New Roman" w:hAnsi="Times New Roman"/>
          <w:sz w:val="24"/>
        </w:rPr>
        <w:t xml:space="preserve"> </w:t>
      </w:r>
      <w:r w:rsidR="00E73418">
        <w:rPr>
          <w:rFonts w:ascii="Times New Roman" w:hAnsi="Times New Roman"/>
          <w:sz w:val="24"/>
        </w:rPr>
        <w:t>participation</w:t>
      </w:r>
      <w:r w:rsidR="00F90313">
        <w:rPr>
          <w:rFonts w:ascii="Times New Roman" w:hAnsi="Times New Roman"/>
          <w:sz w:val="24"/>
        </w:rPr>
        <w:t xml:space="preserve"> </w:t>
      </w:r>
      <w:r w:rsidR="00F22BC4">
        <w:rPr>
          <w:rFonts w:ascii="Times New Roman" w:hAnsi="Times New Roman"/>
          <w:sz w:val="24"/>
        </w:rPr>
        <w:t>rate</w:t>
      </w:r>
      <w:r w:rsidR="00E73418">
        <w:rPr>
          <w:rFonts w:ascii="Times New Roman" w:hAnsi="Times New Roman"/>
          <w:sz w:val="24"/>
        </w:rPr>
        <w:t xml:space="preserve"> </w:t>
      </w:r>
      <w:r w:rsidR="006A29FB">
        <w:rPr>
          <w:rFonts w:ascii="Times New Roman" w:hAnsi="Times New Roman"/>
          <w:sz w:val="24"/>
        </w:rPr>
        <w:t>ha</w:t>
      </w:r>
      <w:r w:rsidR="00E73418">
        <w:rPr>
          <w:rFonts w:ascii="Times New Roman" w:hAnsi="Times New Roman"/>
          <w:sz w:val="24"/>
        </w:rPr>
        <w:t xml:space="preserve">s </w:t>
      </w:r>
      <w:r w:rsidR="00E345DB">
        <w:rPr>
          <w:rFonts w:ascii="Times New Roman" w:hAnsi="Times New Roman"/>
          <w:sz w:val="24"/>
        </w:rPr>
        <w:t xml:space="preserve">been </w:t>
      </w:r>
      <w:r w:rsidR="00771377">
        <w:rPr>
          <w:rFonts w:ascii="Times New Roman" w:hAnsi="Times New Roman"/>
          <w:sz w:val="24"/>
        </w:rPr>
        <w:t>high</w:t>
      </w:r>
      <w:r w:rsidR="001A6C6F">
        <w:rPr>
          <w:rFonts w:ascii="Times New Roman" w:hAnsi="Times New Roman"/>
          <w:sz w:val="24"/>
        </w:rPr>
        <w:t xml:space="preserve"> and </w:t>
      </w:r>
      <w:r w:rsidR="00CD5BF6">
        <w:rPr>
          <w:rFonts w:ascii="Times New Roman" w:hAnsi="Times New Roman"/>
          <w:sz w:val="24"/>
        </w:rPr>
        <w:t xml:space="preserve">reached </w:t>
      </w:r>
      <w:r w:rsidR="00910747">
        <w:rPr>
          <w:rFonts w:ascii="Times New Roman" w:hAnsi="Times New Roman"/>
          <w:sz w:val="24"/>
        </w:rPr>
        <w:t>100 percent in F</w:t>
      </w:r>
      <w:r w:rsidR="001A6C6F">
        <w:rPr>
          <w:rFonts w:ascii="Times New Roman" w:hAnsi="Times New Roman"/>
          <w:sz w:val="24"/>
        </w:rPr>
        <w:t>FY</w:t>
      </w:r>
      <w:r w:rsidR="003624C1">
        <w:rPr>
          <w:rFonts w:ascii="Times New Roman" w:hAnsi="Times New Roman"/>
          <w:sz w:val="24"/>
        </w:rPr>
        <w:t>2018</w:t>
      </w:r>
      <w:r w:rsidR="00EB334C">
        <w:rPr>
          <w:rFonts w:ascii="Times New Roman" w:hAnsi="Times New Roman"/>
          <w:sz w:val="24"/>
        </w:rPr>
        <w:t xml:space="preserve">.  </w:t>
      </w:r>
      <w:r w:rsidR="00CC1993">
        <w:rPr>
          <w:rFonts w:ascii="Times New Roman" w:hAnsi="Times New Roman"/>
          <w:sz w:val="24"/>
        </w:rPr>
        <w:t xml:space="preserve">The number of states </w:t>
      </w:r>
      <w:r w:rsidR="00385DC7">
        <w:rPr>
          <w:rFonts w:ascii="Times New Roman" w:hAnsi="Times New Roman"/>
          <w:sz w:val="24"/>
        </w:rPr>
        <w:t>p</w:t>
      </w:r>
      <w:r w:rsidR="00C75C17">
        <w:rPr>
          <w:rFonts w:ascii="Times New Roman" w:hAnsi="Times New Roman"/>
          <w:sz w:val="24"/>
        </w:rPr>
        <w:t>articipat</w:t>
      </w:r>
      <w:r w:rsidR="00CC1993">
        <w:rPr>
          <w:rFonts w:ascii="Times New Roman" w:hAnsi="Times New Roman"/>
          <w:sz w:val="24"/>
        </w:rPr>
        <w:t>ing in</w:t>
      </w:r>
      <w:r w:rsidR="00C75C17">
        <w:rPr>
          <w:rFonts w:ascii="Times New Roman" w:hAnsi="Times New Roman"/>
          <w:sz w:val="24"/>
        </w:rPr>
        <w:t xml:space="preserve"> each component </w:t>
      </w:r>
      <w:proofErr w:type="gramStart"/>
      <w:r w:rsidR="00C75C17">
        <w:rPr>
          <w:rFonts w:ascii="Times New Roman" w:hAnsi="Times New Roman"/>
          <w:sz w:val="24"/>
        </w:rPr>
        <w:t>is shown</w:t>
      </w:r>
      <w:proofErr w:type="gramEnd"/>
      <w:r w:rsidR="00C75C17">
        <w:rPr>
          <w:rFonts w:ascii="Times New Roman" w:hAnsi="Times New Roman"/>
          <w:sz w:val="24"/>
        </w:rPr>
        <w:t xml:space="preserve"> below:</w:t>
      </w:r>
    </w:p>
    <w:p w:rsidR="00C75C17" w:rsidP="005C236F" w:rsidRDefault="00C75C17" w14:paraId="300C9818" w14:textId="77777777">
      <w:pPr>
        <w:pStyle w:val="BodyText"/>
        <w:spacing w:line="240" w:lineRule="auto"/>
        <w:ind w:left="360"/>
        <w:rPr>
          <w:rFonts w:ascii="Times New Roman" w:hAnsi="Times New Roman"/>
          <w:sz w:val="24"/>
        </w:rPr>
      </w:pPr>
    </w:p>
    <w:tbl>
      <w:tblPr>
        <w:tblStyle w:val="TableGrid"/>
        <w:tblW w:w="0" w:type="auto"/>
        <w:tblInd w:w="360" w:type="dxa"/>
        <w:tblLook w:val="04A0" w:firstRow="1" w:lastRow="0" w:firstColumn="1" w:lastColumn="0" w:noHBand="0" w:noVBand="1"/>
      </w:tblPr>
      <w:tblGrid>
        <w:gridCol w:w="2225"/>
        <w:gridCol w:w="2261"/>
        <w:gridCol w:w="2242"/>
        <w:gridCol w:w="2262"/>
      </w:tblGrid>
      <w:tr w:rsidR="001815B2" w:rsidTr="00C75C17" w14:paraId="2CDA3A42" w14:textId="77777777">
        <w:tc>
          <w:tcPr>
            <w:tcW w:w="2337" w:type="dxa"/>
          </w:tcPr>
          <w:p w:rsidRPr="00BA36F6" w:rsidR="00C75C17" w:rsidP="00BA36F6" w:rsidRDefault="00D3709B" w14:paraId="2EE2563E" w14:textId="2E861434">
            <w:pPr>
              <w:pStyle w:val="BodyText"/>
              <w:spacing w:line="240" w:lineRule="auto"/>
              <w:jc w:val="center"/>
              <w:rPr>
                <w:rFonts w:ascii="Times New Roman" w:hAnsi="Times New Roman"/>
                <w:b/>
                <w:bCs/>
                <w:sz w:val="24"/>
              </w:rPr>
            </w:pPr>
            <w:r w:rsidRPr="00BA36F6">
              <w:rPr>
                <w:rFonts w:ascii="Times New Roman" w:hAnsi="Times New Roman"/>
                <w:b/>
                <w:bCs/>
                <w:sz w:val="24"/>
              </w:rPr>
              <w:t xml:space="preserve">Federal Fiscal </w:t>
            </w:r>
            <w:r w:rsidRPr="00BA36F6" w:rsidR="001815B2">
              <w:rPr>
                <w:rFonts w:ascii="Times New Roman" w:hAnsi="Times New Roman"/>
                <w:b/>
                <w:bCs/>
                <w:sz w:val="24"/>
              </w:rPr>
              <w:t>Year</w:t>
            </w:r>
          </w:p>
        </w:tc>
        <w:tc>
          <w:tcPr>
            <w:tcW w:w="2337" w:type="dxa"/>
          </w:tcPr>
          <w:p w:rsidRPr="00BA36F6" w:rsidR="00C75C17" w:rsidP="00BA36F6" w:rsidRDefault="001815B2" w14:paraId="3C1342E5" w14:textId="68F038AB">
            <w:pPr>
              <w:pStyle w:val="BodyText"/>
              <w:spacing w:line="240" w:lineRule="auto"/>
              <w:jc w:val="center"/>
              <w:rPr>
                <w:rFonts w:ascii="Times New Roman" w:hAnsi="Times New Roman"/>
                <w:b/>
                <w:bCs/>
                <w:sz w:val="24"/>
              </w:rPr>
            </w:pPr>
            <w:r w:rsidRPr="00BA36F6">
              <w:rPr>
                <w:rFonts w:ascii="Times New Roman" w:hAnsi="Times New Roman"/>
                <w:b/>
                <w:bCs/>
                <w:sz w:val="24"/>
              </w:rPr>
              <w:t xml:space="preserve">Agency </w:t>
            </w:r>
            <w:r w:rsidRPr="00BA36F6" w:rsidR="00D3709B">
              <w:rPr>
                <w:rFonts w:ascii="Times New Roman" w:hAnsi="Times New Roman"/>
                <w:b/>
                <w:bCs/>
                <w:sz w:val="24"/>
              </w:rPr>
              <w:t>Component</w:t>
            </w:r>
          </w:p>
        </w:tc>
        <w:tc>
          <w:tcPr>
            <w:tcW w:w="2338" w:type="dxa"/>
          </w:tcPr>
          <w:p w:rsidRPr="00BA36F6" w:rsidR="00C75C17" w:rsidP="00BA36F6" w:rsidRDefault="001815B2" w14:paraId="49FA11C6" w14:textId="2FB7DC17">
            <w:pPr>
              <w:pStyle w:val="BodyText"/>
              <w:spacing w:line="240" w:lineRule="auto"/>
              <w:jc w:val="center"/>
              <w:rPr>
                <w:rFonts w:ascii="Times New Roman" w:hAnsi="Times New Roman"/>
                <w:b/>
                <w:bCs/>
                <w:sz w:val="24"/>
              </w:rPr>
            </w:pPr>
            <w:r w:rsidRPr="00BA36F6">
              <w:rPr>
                <w:rFonts w:ascii="Times New Roman" w:hAnsi="Times New Roman"/>
                <w:b/>
                <w:bCs/>
                <w:sz w:val="24"/>
              </w:rPr>
              <w:t>Key Indicator</w:t>
            </w:r>
          </w:p>
        </w:tc>
        <w:tc>
          <w:tcPr>
            <w:tcW w:w="2338" w:type="dxa"/>
          </w:tcPr>
          <w:p w:rsidRPr="00BA36F6" w:rsidR="00C75C17" w:rsidP="00BA36F6" w:rsidRDefault="001815B2" w14:paraId="1988B6D1" w14:textId="25DC67F9">
            <w:pPr>
              <w:pStyle w:val="BodyText"/>
              <w:spacing w:line="240" w:lineRule="auto"/>
              <w:jc w:val="center"/>
              <w:rPr>
                <w:rFonts w:ascii="Times New Roman" w:hAnsi="Times New Roman"/>
                <w:b/>
                <w:bCs/>
                <w:sz w:val="24"/>
              </w:rPr>
            </w:pPr>
            <w:r w:rsidRPr="00BA36F6">
              <w:rPr>
                <w:rFonts w:ascii="Times New Roman" w:hAnsi="Times New Roman"/>
                <w:b/>
                <w:bCs/>
                <w:sz w:val="24"/>
              </w:rPr>
              <w:t>Case Component</w:t>
            </w:r>
          </w:p>
        </w:tc>
      </w:tr>
      <w:tr w:rsidR="001815B2" w:rsidTr="00C75C17" w14:paraId="0E2615D4" w14:textId="77777777">
        <w:tc>
          <w:tcPr>
            <w:tcW w:w="2337" w:type="dxa"/>
          </w:tcPr>
          <w:p w:rsidR="00C75C17" w:rsidP="00BA36F6" w:rsidRDefault="001815B2" w14:paraId="4AF9B0A5" w14:textId="0FD761A2">
            <w:pPr>
              <w:pStyle w:val="BodyText"/>
              <w:spacing w:line="240" w:lineRule="auto"/>
              <w:jc w:val="center"/>
              <w:rPr>
                <w:rFonts w:ascii="Times New Roman" w:hAnsi="Times New Roman"/>
                <w:sz w:val="24"/>
              </w:rPr>
            </w:pPr>
            <w:r>
              <w:rPr>
                <w:rFonts w:ascii="Times New Roman" w:hAnsi="Times New Roman"/>
                <w:sz w:val="24"/>
              </w:rPr>
              <w:t>2016</w:t>
            </w:r>
          </w:p>
        </w:tc>
        <w:tc>
          <w:tcPr>
            <w:tcW w:w="2337" w:type="dxa"/>
          </w:tcPr>
          <w:p w:rsidR="00C75C17" w:rsidP="00BA36F6" w:rsidRDefault="0099589E" w14:paraId="67FA8C65" w14:textId="56A2DE94">
            <w:pPr>
              <w:pStyle w:val="BodyText"/>
              <w:spacing w:line="240" w:lineRule="auto"/>
              <w:jc w:val="center"/>
              <w:rPr>
                <w:rFonts w:ascii="Times New Roman" w:hAnsi="Times New Roman"/>
                <w:sz w:val="24"/>
              </w:rPr>
            </w:pPr>
            <w:r>
              <w:rPr>
                <w:rFonts w:ascii="Times New Roman" w:hAnsi="Times New Roman"/>
                <w:sz w:val="24"/>
              </w:rPr>
              <w:t>5</w:t>
            </w:r>
            <w:r w:rsidR="00520C2B">
              <w:rPr>
                <w:rFonts w:ascii="Times New Roman" w:hAnsi="Times New Roman"/>
                <w:sz w:val="24"/>
              </w:rPr>
              <w:t>4</w:t>
            </w:r>
          </w:p>
        </w:tc>
        <w:tc>
          <w:tcPr>
            <w:tcW w:w="2338" w:type="dxa"/>
          </w:tcPr>
          <w:p w:rsidR="00C75C17" w:rsidP="00BA36F6" w:rsidRDefault="00CC0B74" w14:paraId="11E8F275" w14:textId="342828E7">
            <w:pPr>
              <w:pStyle w:val="BodyText"/>
              <w:spacing w:line="240" w:lineRule="auto"/>
              <w:jc w:val="center"/>
              <w:rPr>
                <w:rFonts w:ascii="Times New Roman" w:hAnsi="Times New Roman"/>
                <w:sz w:val="24"/>
              </w:rPr>
            </w:pPr>
            <w:r>
              <w:rPr>
                <w:rFonts w:ascii="Times New Roman" w:hAnsi="Times New Roman"/>
                <w:sz w:val="24"/>
              </w:rPr>
              <w:t>20</w:t>
            </w:r>
          </w:p>
        </w:tc>
        <w:tc>
          <w:tcPr>
            <w:tcW w:w="2338" w:type="dxa"/>
          </w:tcPr>
          <w:p w:rsidR="00C75C17" w:rsidP="00BA36F6" w:rsidRDefault="007A5538" w14:paraId="30AA3E55" w14:textId="72D6366F">
            <w:pPr>
              <w:pStyle w:val="BodyText"/>
              <w:spacing w:line="240" w:lineRule="auto"/>
              <w:jc w:val="center"/>
              <w:rPr>
                <w:rFonts w:ascii="Times New Roman" w:hAnsi="Times New Roman"/>
                <w:sz w:val="24"/>
              </w:rPr>
            </w:pPr>
            <w:r>
              <w:rPr>
                <w:rFonts w:ascii="Times New Roman" w:hAnsi="Times New Roman"/>
                <w:sz w:val="24"/>
              </w:rPr>
              <w:t>24</w:t>
            </w:r>
          </w:p>
        </w:tc>
      </w:tr>
      <w:tr w:rsidR="001815B2" w:rsidTr="00C75C17" w14:paraId="2C0BA008" w14:textId="77777777">
        <w:tc>
          <w:tcPr>
            <w:tcW w:w="2337" w:type="dxa"/>
          </w:tcPr>
          <w:p w:rsidR="00C75C17" w:rsidP="00BA36F6" w:rsidRDefault="00D3709B" w14:paraId="66201C69" w14:textId="2062FE0D">
            <w:pPr>
              <w:pStyle w:val="BodyText"/>
              <w:spacing w:line="240" w:lineRule="auto"/>
              <w:jc w:val="center"/>
              <w:rPr>
                <w:rFonts w:ascii="Times New Roman" w:hAnsi="Times New Roman"/>
                <w:sz w:val="24"/>
              </w:rPr>
            </w:pPr>
            <w:r>
              <w:rPr>
                <w:rFonts w:ascii="Times New Roman" w:hAnsi="Times New Roman"/>
                <w:sz w:val="24"/>
              </w:rPr>
              <w:t>2017</w:t>
            </w:r>
          </w:p>
        </w:tc>
        <w:tc>
          <w:tcPr>
            <w:tcW w:w="2337" w:type="dxa"/>
          </w:tcPr>
          <w:p w:rsidR="00C75C17" w:rsidP="00BA36F6" w:rsidRDefault="006E283A" w14:paraId="78EEE366" w14:textId="0DE668B6">
            <w:pPr>
              <w:pStyle w:val="BodyText"/>
              <w:spacing w:line="240" w:lineRule="auto"/>
              <w:jc w:val="center"/>
              <w:rPr>
                <w:rFonts w:ascii="Times New Roman" w:hAnsi="Times New Roman"/>
                <w:sz w:val="24"/>
              </w:rPr>
            </w:pPr>
            <w:r>
              <w:rPr>
                <w:rFonts w:ascii="Times New Roman" w:hAnsi="Times New Roman"/>
                <w:sz w:val="24"/>
              </w:rPr>
              <w:t>55</w:t>
            </w:r>
          </w:p>
        </w:tc>
        <w:tc>
          <w:tcPr>
            <w:tcW w:w="2338" w:type="dxa"/>
          </w:tcPr>
          <w:p w:rsidR="00C75C17" w:rsidP="00BA36F6" w:rsidRDefault="002F73E7" w14:paraId="7F96B889" w14:textId="1DBD9B3C">
            <w:pPr>
              <w:pStyle w:val="BodyText"/>
              <w:spacing w:line="240" w:lineRule="auto"/>
              <w:jc w:val="center"/>
              <w:rPr>
                <w:rFonts w:ascii="Times New Roman" w:hAnsi="Times New Roman"/>
                <w:sz w:val="24"/>
              </w:rPr>
            </w:pPr>
            <w:r>
              <w:rPr>
                <w:rFonts w:ascii="Times New Roman" w:hAnsi="Times New Roman"/>
                <w:sz w:val="24"/>
              </w:rPr>
              <w:t>21</w:t>
            </w:r>
          </w:p>
        </w:tc>
        <w:tc>
          <w:tcPr>
            <w:tcW w:w="2338" w:type="dxa"/>
          </w:tcPr>
          <w:p w:rsidR="00C75C17" w:rsidP="00BA36F6" w:rsidRDefault="007A5538" w14:paraId="543262F8" w14:textId="745E5407">
            <w:pPr>
              <w:pStyle w:val="BodyText"/>
              <w:spacing w:line="240" w:lineRule="auto"/>
              <w:jc w:val="center"/>
              <w:rPr>
                <w:rFonts w:ascii="Times New Roman" w:hAnsi="Times New Roman"/>
                <w:sz w:val="24"/>
              </w:rPr>
            </w:pPr>
            <w:r>
              <w:rPr>
                <w:rFonts w:ascii="Times New Roman" w:hAnsi="Times New Roman"/>
                <w:sz w:val="24"/>
              </w:rPr>
              <w:t>26</w:t>
            </w:r>
          </w:p>
        </w:tc>
      </w:tr>
      <w:tr w:rsidR="001815B2" w:rsidTr="00C75C17" w14:paraId="1EBA00A7" w14:textId="77777777">
        <w:tc>
          <w:tcPr>
            <w:tcW w:w="2337" w:type="dxa"/>
          </w:tcPr>
          <w:p w:rsidR="00C75C17" w:rsidP="00BA36F6" w:rsidRDefault="00D3709B" w14:paraId="550727E0" w14:textId="1E84EEFF">
            <w:pPr>
              <w:pStyle w:val="BodyText"/>
              <w:spacing w:line="240" w:lineRule="auto"/>
              <w:jc w:val="center"/>
              <w:rPr>
                <w:rFonts w:ascii="Times New Roman" w:hAnsi="Times New Roman"/>
                <w:sz w:val="24"/>
              </w:rPr>
            </w:pPr>
            <w:r>
              <w:rPr>
                <w:rFonts w:ascii="Times New Roman" w:hAnsi="Times New Roman"/>
                <w:sz w:val="24"/>
              </w:rPr>
              <w:t>2018</w:t>
            </w:r>
          </w:p>
        </w:tc>
        <w:tc>
          <w:tcPr>
            <w:tcW w:w="2337" w:type="dxa"/>
          </w:tcPr>
          <w:p w:rsidR="00C75C17" w:rsidP="00BA36F6" w:rsidRDefault="00687DB5" w14:paraId="0E919578" w14:textId="444D2E9B">
            <w:pPr>
              <w:pStyle w:val="BodyText"/>
              <w:spacing w:line="240" w:lineRule="auto"/>
              <w:jc w:val="center"/>
              <w:rPr>
                <w:rFonts w:ascii="Times New Roman" w:hAnsi="Times New Roman"/>
                <w:sz w:val="24"/>
              </w:rPr>
            </w:pPr>
            <w:r>
              <w:rPr>
                <w:rFonts w:ascii="Times New Roman" w:hAnsi="Times New Roman"/>
                <w:sz w:val="24"/>
              </w:rPr>
              <w:t>56</w:t>
            </w:r>
          </w:p>
        </w:tc>
        <w:tc>
          <w:tcPr>
            <w:tcW w:w="2338" w:type="dxa"/>
          </w:tcPr>
          <w:p w:rsidR="00C75C17" w:rsidP="00BA36F6" w:rsidRDefault="006E283A" w14:paraId="021FCEF3" w14:textId="32F3C6D0">
            <w:pPr>
              <w:pStyle w:val="BodyText"/>
              <w:spacing w:line="240" w:lineRule="auto"/>
              <w:jc w:val="center"/>
              <w:rPr>
                <w:rFonts w:ascii="Times New Roman" w:hAnsi="Times New Roman"/>
                <w:sz w:val="24"/>
              </w:rPr>
            </w:pPr>
            <w:r>
              <w:rPr>
                <w:rFonts w:ascii="Times New Roman" w:hAnsi="Times New Roman"/>
                <w:sz w:val="24"/>
              </w:rPr>
              <w:t>20</w:t>
            </w:r>
          </w:p>
        </w:tc>
        <w:tc>
          <w:tcPr>
            <w:tcW w:w="2338" w:type="dxa"/>
          </w:tcPr>
          <w:p w:rsidR="00C75C17" w:rsidP="00BA36F6" w:rsidRDefault="006E283A" w14:paraId="1952F627" w14:textId="047CB3D3">
            <w:pPr>
              <w:pStyle w:val="BodyText"/>
              <w:spacing w:line="240" w:lineRule="auto"/>
              <w:jc w:val="center"/>
              <w:rPr>
                <w:rFonts w:ascii="Times New Roman" w:hAnsi="Times New Roman"/>
                <w:sz w:val="24"/>
              </w:rPr>
            </w:pPr>
            <w:r>
              <w:rPr>
                <w:rFonts w:ascii="Times New Roman" w:hAnsi="Times New Roman"/>
                <w:sz w:val="24"/>
              </w:rPr>
              <w:t>31</w:t>
            </w:r>
          </w:p>
        </w:tc>
      </w:tr>
    </w:tbl>
    <w:p w:rsidR="00C75C17" w:rsidP="005C236F" w:rsidRDefault="00C75C17" w14:paraId="4F4CAFBF" w14:textId="77777777">
      <w:pPr>
        <w:pStyle w:val="BodyText"/>
        <w:spacing w:line="240" w:lineRule="auto"/>
        <w:ind w:left="360"/>
        <w:rPr>
          <w:rFonts w:ascii="Times New Roman" w:hAnsi="Times New Roman"/>
          <w:sz w:val="24"/>
        </w:rPr>
      </w:pPr>
    </w:p>
    <w:p w:rsidR="003C13A3" w:rsidP="006960F1" w:rsidRDefault="003E4A86" w14:paraId="4F6CE4E8" w14:textId="365B3BDD">
      <w:pPr>
        <w:ind w:left="360"/>
      </w:pPr>
      <w:r>
        <w:t xml:space="preserve"> </w:t>
      </w:r>
      <w:r w:rsidRPr="00736E93" w:rsidR="00476520">
        <w:t xml:space="preserve">The </w:t>
      </w:r>
      <w:r w:rsidR="00822C74">
        <w:t xml:space="preserve">estimated </w:t>
      </w:r>
      <w:r w:rsidR="00322185">
        <w:t xml:space="preserve">annual burden </w:t>
      </w:r>
      <w:r w:rsidR="0058697F">
        <w:t xml:space="preserve">below </w:t>
      </w:r>
      <w:r w:rsidR="00322185">
        <w:t xml:space="preserve">is </w:t>
      </w:r>
      <w:r w:rsidR="004E0EC3">
        <w:t>based on the burden estimate</w:t>
      </w:r>
      <w:r w:rsidR="00E64875">
        <w:t xml:space="preserve"> assumptions developed in the pilot testing for </w:t>
      </w:r>
      <w:proofErr w:type="gramStart"/>
      <w:r w:rsidR="0071510B">
        <w:t>NAMRS</w:t>
      </w:r>
      <w:r w:rsidR="002B7DCD">
        <w:t xml:space="preserve"> and </w:t>
      </w:r>
      <w:r w:rsidR="001D4847">
        <w:t>revised based on three of experience</w:t>
      </w:r>
      <w:proofErr w:type="gramEnd"/>
      <w:r w:rsidR="00B01CAC">
        <w:t xml:space="preserve"> and based on </w:t>
      </w:r>
      <w:r w:rsidR="00991147">
        <w:t xml:space="preserve">updated </w:t>
      </w:r>
      <w:r w:rsidR="00DB2259">
        <w:t xml:space="preserve">cost data.  </w:t>
      </w:r>
    </w:p>
    <w:p w:rsidR="003C13A3" w:rsidP="006960F1" w:rsidRDefault="003C13A3" w14:paraId="68DBA9FC" w14:textId="77777777">
      <w:pPr>
        <w:ind w:left="360"/>
      </w:pPr>
    </w:p>
    <w:p w:rsidRPr="00D07CE7" w:rsidR="004E007C" w:rsidP="00BA36F6" w:rsidRDefault="00DB2259" w14:paraId="0FED46B1" w14:textId="3DD24D21">
      <w:pPr>
        <w:ind w:left="360"/>
      </w:pPr>
      <w:r>
        <w:t>To determine l</w:t>
      </w:r>
      <w:r w:rsidR="00322185">
        <w:t xml:space="preserve">abor </w:t>
      </w:r>
      <w:r w:rsidR="00766CCF">
        <w:t>c</w:t>
      </w:r>
      <w:r w:rsidR="00322185">
        <w:t>ategor</w:t>
      </w:r>
      <w:r w:rsidR="00766CCF">
        <w:t>ies,</w:t>
      </w:r>
      <w:r w:rsidR="008F056F">
        <w:t xml:space="preserve"> in the pilot,</w:t>
      </w:r>
      <w:r w:rsidR="00766CCF">
        <w:t xml:space="preserve"> s</w:t>
      </w:r>
      <w:r w:rsidR="00322185">
        <w:t xml:space="preserve">tates identified programmatic staff and IT staff to participate in NAMRS.  </w:t>
      </w:r>
      <w:r w:rsidR="00F75155">
        <w:t>S</w:t>
      </w:r>
      <w:r w:rsidR="00322185">
        <w:t xml:space="preserve">tates reported programmatic staff positions as </w:t>
      </w:r>
      <w:r w:rsidR="00952AD2">
        <w:t>Senior Program Managers and Program Associates</w:t>
      </w:r>
      <w:r w:rsidR="00322185">
        <w:t xml:space="preserve"> (or equivalent), and</w:t>
      </w:r>
      <w:r w:rsidR="006D3C8C">
        <w:t xml:space="preserve"> </w:t>
      </w:r>
      <w:r w:rsidR="00322185">
        <w:t xml:space="preserve">IT staff positions as Senior IT managers and Software developers (or equivalents). </w:t>
      </w:r>
      <w:r w:rsidR="004E658A">
        <w:t>Estimates are calculated using th</w:t>
      </w:r>
      <w:r w:rsidR="008E1FD7">
        <w:t>e median hourly wage rates</w:t>
      </w:r>
      <w:r w:rsidR="00322185">
        <w:t xml:space="preserve"> </w:t>
      </w:r>
      <w:r w:rsidR="004E658A">
        <w:t xml:space="preserve">from </w:t>
      </w:r>
      <w:r w:rsidRPr="004E658A" w:rsidR="004C6243">
        <w:t>Bureau of Labor and Statistics (BLS) information</w:t>
      </w:r>
      <w:r w:rsidR="004E658A">
        <w:t xml:space="preserve">, </w:t>
      </w:r>
      <w:r w:rsidR="004C6243">
        <w:t>annual cost of living increases, an</w:t>
      </w:r>
      <w:r w:rsidR="006155C3">
        <w:t>d using the</w:t>
      </w:r>
      <w:r w:rsidR="00E07E86">
        <w:t xml:space="preserve"> </w:t>
      </w:r>
      <w:r w:rsidRPr="004E658A" w:rsidR="00E07E86">
        <w:t>review of salaries of state personnel</w:t>
      </w:r>
      <w:r w:rsidR="004E658A">
        <w:rPr>
          <w:rStyle w:val="Hyperlink"/>
        </w:rPr>
        <w:t xml:space="preserve">. </w:t>
      </w:r>
      <w:r w:rsidR="004E658A">
        <w:t xml:space="preserve"> </w:t>
      </w:r>
      <w:r w:rsidR="00D23CE0">
        <w:t>These total cost estimates are for states participating in the Agency Component, Key Indicator component, and Case Component.</w:t>
      </w:r>
    </w:p>
    <w:p w:rsidR="004E007C" w:rsidP="004E007C" w:rsidRDefault="004E007C" w14:paraId="1CBDBC4F" w14:textId="77777777">
      <w:pPr>
        <w:pStyle w:val="ListParagraph"/>
      </w:pPr>
    </w:p>
    <w:p w:rsidR="008E1FD7" w:rsidP="000A262C" w:rsidRDefault="008E1FD7" w14:paraId="2638881A" w14:textId="421240E1">
      <w:pPr>
        <w:ind w:left="360"/>
        <w:rPr>
          <w:rFonts w:ascii="universe light" w:hAnsi="universe light"/>
        </w:rPr>
      </w:pPr>
      <w:r>
        <w:rPr>
          <w:rFonts w:ascii="universe light" w:hAnsi="universe light"/>
        </w:rPr>
        <w:t>Senior Program Managers and Program Associates (or equivalent): BLS occupation code: 11-3011 Administrative Services Managers</w:t>
      </w:r>
      <w:r w:rsidR="004E658A">
        <w:rPr>
          <w:rFonts w:ascii="universe light" w:hAnsi="universe light"/>
        </w:rPr>
        <w:t xml:space="preserve"> median hourly wage rate $52.32</w:t>
      </w:r>
      <w:r w:rsidR="001711B7">
        <w:rPr>
          <w:rStyle w:val="FootnoteReference"/>
          <w:rFonts w:ascii="universe light" w:hAnsi="universe light"/>
        </w:rPr>
        <w:footnoteReference w:id="4"/>
      </w:r>
      <w:r w:rsidR="004E658A">
        <w:rPr>
          <w:rFonts w:ascii="universe light" w:hAnsi="universe light"/>
        </w:rPr>
        <w:t xml:space="preserve"> </w:t>
      </w:r>
    </w:p>
    <w:p w:rsidR="008E1FD7" w:rsidP="000A262C" w:rsidRDefault="008E1FD7" w14:paraId="35562686" w14:textId="765E999A">
      <w:pPr>
        <w:ind w:left="360"/>
        <w:rPr>
          <w:rFonts w:ascii="universe light" w:hAnsi="universe light"/>
        </w:rPr>
      </w:pPr>
    </w:p>
    <w:p w:rsidR="008E1FD7" w:rsidP="008E1FD7" w:rsidRDefault="008E1FD7" w14:paraId="0354268E" w14:textId="77777777">
      <w:pPr>
        <w:ind w:left="360"/>
        <w:rPr>
          <w:rFonts w:ascii="universe light" w:hAnsi="universe light"/>
        </w:rPr>
      </w:pPr>
      <w:r>
        <w:rPr>
          <w:rFonts w:ascii="universe light" w:hAnsi="universe light"/>
        </w:rPr>
        <w:t>Senior IT managers and Software developers (or equivalents): BLS occupation code:</w:t>
      </w:r>
    </w:p>
    <w:p w:rsidR="008E1FD7" w:rsidP="008E1FD7" w:rsidRDefault="008E1FD7" w14:paraId="0E34724A" w14:textId="342CCA60">
      <w:pPr>
        <w:ind w:left="360"/>
        <w:rPr>
          <w:rFonts w:ascii="universe light" w:hAnsi="universe light"/>
          <w:sz w:val="22"/>
        </w:rPr>
      </w:pPr>
      <w:r>
        <w:rPr>
          <w:rFonts w:ascii="universe light" w:hAnsi="universe light"/>
        </w:rPr>
        <w:t>11-3021 Computer and Information Systems Managers</w:t>
      </w:r>
      <w:r w:rsidR="004E658A">
        <w:rPr>
          <w:rFonts w:ascii="universe light" w:hAnsi="universe light"/>
        </w:rPr>
        <w:t xml:space="preserve"> median hourly wage rate $ 69.79</w:t>
      </w:r>
      <w:r w:rsidR="001711B7">
        <w:rPr>
          <w:rStyle w:val="FootnoteReference"/>
          <w:rFonts w:ascii="universe light" w:hAnsi="universe light"/>
        </w:rPr>
        <w:footnoteReference w:id="5"/>
      </w:r>
    </w:p>
    <w:p w:rsidR="008E1FD7" w:rsidP="000A262C" w:rsidRDefault="008E1FD7" w14:paraId="2637AD1F" w14:textId="77777777">
      <w:pPr>
        <w:ind w:left="360"/>
      </w:pPr>
    </w:p>
    <w:p w:rsidR="000A262C" w:rsidP="000A262C" w:rsidRDefault="000A262C" w14:paraId="35EDEB88" w14:textId="43091FD0">
      <w:pPr>
        <w:ind w:left="360"/>
      </w:pPr>
      <w:r w:rsidRPr="009B0407">
        <w:t xml:space="preserve">Across all respondents, for the </w:t>
      </w:r>
      <w:r w:rsidRPr="001711B7" w:rsidR="005926B9">
        <w:rPr>
          <w:u w:val="single"/>
        </w:rPr>
        <w:t>A</w:t>
      </w:r>
      <w:r w:rsidRPr="001711B7">
        <w:rPr>
          <w:u w:val="single"/>
        </w:rPr>
        <w:t xml:space="preserve">gency </w:t>
      </w:r>
      <w:r w:rsidRPr="001711B7" w:rsidR="005926B9">
        <w:rPr>
          <w:u w:val="single"/>
        </w:rPr>
        <w:t>C</w:t>
      </w:r>
      <w:r w:rsidRPr="001711B7">
        <w:rPr>
          <w:u w:val="single"/>
        </w:rPr>
        <w:t>omponent</w:t>
      </w:r>
      <w:r w:rsidR="004E658A">
        <w:t xml:space="preserve"> factoring in benefits and overhead for a total of</w:t>
      </w:r>
      <w:r>
        <w:t>:</w:t>
      </w:r>
    </w:p>
    <w:p w:rsidRPr="00171922" w:rsidR="000A262C" w:rsidP="000A262C" w:rsidRDefault="000A262C" w14:paraId="0371892A" w14:textId="53936F5C">
      <w:pPr>
        <w:pStyle w:val="ListParagraph"/>
        <w:numPr>
          <w:ilvl w:val="0"/>
          <w:numId w:val="17"/>
        </w:numPr>
        <w:ind w:left="1080"/>
      </w:pPr>
      <w:r>
        <w:rPr>
          <w:i/>
        </w:rPr>
        <w:t>P</w:t>
      </w:r>
      <w:r w:rsidRPr="004E007C">
        <w:rPr>
          <w:i/>
        </w:rPr>
        <w:t xml:space="preserve">rogrammatic staff </w:t>
      </w:r>
      <w:r w:rsidR="001711B7">
        <w:t>total annual burden estimate</w:t>
      </w:r>
      <w:r w:rsidRPr="009B0407">
        <w:t xml:space="preserve"> </w:t>
      </w:r>
      <w:r w:rsidRPr="00171922" w:rsidR="00027313">
        <w:t>190</w:t>
      </w:r>
      <w:r w:rsidRPr="00171922" w:rsidR="00AC35BD">
        <w:t xml:space="preserve"> </w:t>
      </w:r>
      <w:r w:rsidRPr="00171922">
        <w:t>hours at $</w:t>
      </w:r>
      <w:r w:rsidR="00D23CE0">
        <w:rPr>
          <w:rFonts w:ascii="universe light" w:hAnsi="universe light"/>
        </w:rPr>
        <w:t xml:space="preserve">104.64 </w:t>
      </w:r>
      <w:r w:rsidRPr="00171922">
        <w:t>per hour for a total of</w:t>
      </w:r>
      <w:r w:rsidRPr="00171922" w:rsidR="00DE37A3">
        <w:t xml:space="preserve"> $</w:t>
      </w:r>
      <w:r w:rsidR="001711B7">
        <w:t>19,881.60</w:t>
      </w:r>
    </w:p>
    <w:p w:rsidRPr="009B0407" w:rsidR="000A262C" w:rsidP="000A262C" w:rsidRDefault="000A262C" w14:paraId="35A7D20C" w14:textId="0754EF6A">
      <w:pPr>
        <w:pStyle w:val="ListParagraph"/>
        <w:numPr>
          <w:ilvl w:val="0"/>
          <w:numId w:val="17"/>
        </w:numPr>
        <w:ind w:left="1080"/>
      </w:pPr>
      <w:r w:rsidRPr="00171922">
        <w:rPr>
          <w:i/>
        </w:rPr>
        <w:t xml:space="preserve">IT staff </w:t>
      </w:r>
      <w:r w:rsidRPr="00171922">
        <w:t xml:space="preserve">total annual burden </w:t>
      </w:r>
      <w:r w:rsidR="001711B7">
        <w:t>estimate</w:t>
      </w:r>
      <w:r w:rsidRPr="00171922">
        <w:t xml:space="preserve"> </w:t>
      </w:r>
      <w:r w:rsidRPr="00171922" w:rsidR="00FE6862">
        <w:t>34</w:t>
      </w:r>
      <w:r w:rsidRPr="00171922">
        <w:t xml:space="preserve"> hours</w:t>
      </w:r>
      <w:r w:rsidRPr="009B0407">
        <w:t xml:space="preserve"> at $</w:t>
      </w:r>
      <w:r w:rsidR="001711B7">
        <w:t>139.58</w:t>
      </w:r>
      <w:r w:rsidRPr="009B0407">
        <w:t xml:space="preserve"> per hour for a total of $</w:t>
      </w:r>
      <w:r w:rsidR="001711B7">
        <w:t>4,745.72</w:t>
      </w:r>
    </w:p>
    <w:p w:rsidR="000A262C" w:rsidP="000A262C" w:rsidRDefault="000A262C" w14:paraId="0231DC46" w14:textId="77777777">
      <w:pPr>
        <w:pStyle w:val="BodyText"/>
        <w:spacing w:line="240" w:lineRule="auto"/>
        <w:ind w:left="360"/>
        <w:rPr>
          <w:rFonts w:ascii="Times New Roman" w:hAnsi="Times New Roman"/>
          <w:sz w:val="24"/>
        </w:rPr>
      </w:pPr>
    </w:p>
    <w:p w:rsidR="001711B7" w:rsidP="001711B7" w:rsidRDefault="000A262C" w14:paraId="68BBB624" w14:textId="77777777">
      <w:pPr>
        <w:ind w:left="360"/>
      </w:pPr>
      <w:r w:rsidRPr="00587EBE">
        <w:t xml:space="preserve">Across all respondents for the </w:t>
      </w:r>
      <w:r w:rsidRPr="001711B7">
        <w:rPr>
          <w:u w:val="single"/>
        </w:rPr>
        <w:t>Key Indicators Component</w:t>
      </w:r>
      <w:r w:rsidR="001711B7">
        <w:t xml:space="preserve"> factoring in benefits and overhead for a total of:</w:t>
      </w:r>
    </w:p>
    <w:p w:rsidR="000A262C" w:rsidP="000A262C" w:rsidRDefault="000A262C" w14:paraId="0D42C502" w14:textId="45FF1418">
      <w:pPr>
        <w:pStyle w:val="BodyText"/>
        <w:numPr>
          <w:ilvl w:val="0"/>
          <w:numId w:val="18"/>
        </w:numPr>
        <w:spacing w:line="240" w:lineRule="auto"/>
        <w:ind w:left="1080"/>
        <w:rPr>
          <w:rFonts w:ascii="Times New Roman" w:hAnsi="Times New Roman"/>
          <w:sz w:val="24"/>
        </w:rPr>
      </w:pPr>
      <w:r>
        <w:rPr>
          <w:rFonts w:ascii="Times New Roman" w:hAnsi="Times New Roman"/>
          <w:i/>
          <w:sz w:val="24"/>
        </w:rPr>
        <w:t>P</w:t>
      </w:r>
      <w:r w:rsidRPr="004E007C">
        <w:rPr>
          <w:rFonts w:ascii="Times New Roman" w:hAnsi="Times New Roman"/>
          <w:i/>
          <w:sz w:val="24"/>
        </w:rPr>
        <w:t>rogrammatic</w:t>
      </w:r>
      <w:r>
        <w:rPr>
          <w:rFonts w:ascii="Times New Roman" w:hAnsi="Times New Roman"/>
          <w:i/>
          <w:sz w:val="24"/>
        </w:rPr>
        <w:t xml:space="preserve"> staff</w:t>
      </w:r>
      <w:r w:rsidRPr="004E007C">
        <w:rPr>
          <w:rFonts w:ascii="Times New Roman" w:hAnsi="Times New Roman"/>
          <w:i/>
          <w:sz w:val="24"/>
        </w:rPr>
        <w:t xml:space="preserve"> </w:t>
      </w:r>
      <w:r w:rsidR="001711B7">
        <w:rPr>
          <w:rFonts w:ascii="Times New Roman" w:hAnsi="Times New Roman"/>
          <w:sz w:val="24"/>
        </w:rPr>
        <w:t xml:space="preserve">total annual burden </w:t>
      </w:r>
      <w:r w:rsidRPr="00587EBE">
        <w:rPr>
          <w:rFonts w:ascii="Times New Roman" w:hAnsi="Times New Roman"/>
          <w:sz w:val="24"/>
        </w:rPr>
        <w:t xml:space="preserve">estimate </w:t>
      </w:r>
      <w:r w:rsidR="00893EB3">
        <w:rPr>
          <w:rFonts w:ascii="Times New Roman" w:hAnsi="Times New Roman"/>
          <w:sz w:val="24"/>
        </w:rPr>
        <w:t>2</w:t>
      </w:r>
      <w:r w:rsidR="00AC3752">
        <w:rPr>
          <w:rFonts w:ascii="Times New Roman" w:hAnsi="Times New Roman"/>
          <w:sz w:val="24"/>
        </w:rPr>
        <w:t>75</w:t>
      </w:r>
      <w:r w:rsidRPr="00587EBE">
        <w:rPr>
          <w:rFonts w:ascii="Times New Roman" w:hAnsi="Times New Roman"/>
          <w:sz w:val="24"/>
        </w:rPr>
        <w:t xml:space="preserve"> hours at $</w:t>
      </w:r>
      <w:r w:rsidRPr="001711B7" w:rsidR="001711B7">
        <w:rPr>
          <w:rFonts w:ascii="Times New Roman" w:hAnsi="Times New Roman"/>
          <w:sz w:val="24"/>
        </w:rPr>
        <w:t xml:space="preserve">104.64 </w:t>
      </w:r>
      <w:r w:rsidRPr="00587EBE">
        <w:rPr>
          <w:rFonts w:ascii="Times New Roman" w:hAnsi="Times New Roman"/>
          <w:sz w:val="24"/>
        </w:rPr>
        <w:t>per hour for a total of $</w:t>
      </w:r>
      <w:r w:rsidR="001711B7">
        <w:rPr>
          <w:rFonts w:ascii="Times New Roman" w:hAnsi="Times New Roman"/>
          <w:sz w:val="24"/>
        </w:rPr>
        <w:t>28,776</w:t>
      </w:r>
      <w:r w:rsidRPr="00587EBE">
        <w:rPr>
          <w:rFonts w:ascii="Times New Roman" w:hAnsi="Times New Roman"/>
          <w:sz w:val="24"/>
        </w:rPr>
        <w:t xml:space="preserve"> </w:t>
      </w:r>
    </w:p>
    <w:p w:rsidR="000A262C" w:rsidP="000A262C" w:rsidRDefault="000A262C" w14:paraId="558C85AA" w14:textId="0D55C125">
      <w:pPr>
        <w:pStyle w:val="BodyText"/>
        <w:numPr>
          <w:ilvl w:val="0"/>
          <w:numId w:val="18"/>
        </w:numPr>
        <w:spacing w:line="240" w:lineRule="auto"/>
        <w:ind w:left="1080"/>
        <w:rPr>
          <w:rFonts w:ascii="Times New Roman" w:hAnsi="Times New Roman"/>
          <w:sz w:val="24"/>
        </w:rPr>
      </w:pPr>
      <w:r w:rsidRPr="004E007C">
        <w:rPr>
          <w:rFonts w:ascii="Times New Roman" w:hAnsi="Times New Roman"/>
          <w:i/>
          <w:sz w:val="24"/>
        </w:rPr>
        <w:t>IT staff</w:t>
      </w:r>
      <w:r w:rsidRPr="00587EBE">
        <w:rPr>
          <w:rFonts w:ascii="Times New Roman" w:hAnsi="Times New Roman"/>
          <w:sz w:val="24"/>
        </w:rPr>
        <w:t xml:space="preserve"> total annual burden estimate </w:t>
      </w:r>
      <w:r w:rsidR="00AC3752">
        <w:rPr>
          <w:rFonts w:ascii="Times New Roman" w:hAnsi="Times New Roman"/>
          <w:sz w:val="24"/>
        </w:rPr>
        <w:t>65</w:t>
      </w:r>
      <w:r w:rsidRPr="00587EBE">
        <w:rPr>
          <w:rFonts w:ascii="Times New Roman" w:hAnsi="Times New Roman"/>
          <w:sz w:val="24"/>
        </w:rPr>
        <w:t xml:space="preserve"> hours at $</w:t>
      </w:r>
      <w:r w:rsidRPr="001711B7" w:rsidR="001711B7">
        <w:rPr>
          <w:rFonts w:ascii="Times New Roman" w:hAnsi="Times New Roman"/>
          <w:sz w:val="24"/>
        </w:rPr>
        <w:t xml:space="preserve">139.58 </w:t>
      </w:r>
      <w:r w:rsidRPr="00587EBE">
        <w:rPr>
          <w:rFonts w:ascii="Times New Roman" w:hAnsi="Times New Roman"/>
          <w:sz w:val="24"/>
        </w:rPr>
        <w:t>per hour for a total of $</w:t>
      </w:r>
      <w:r w:rsidR="001711B7">
        <w:rPr>
          <w:rFonts w:ascii="Times New Roman" w:hAnsi="Times New Roman"/>
          <w:sz w:val="24"/>
        </w:rPr>
        <w:t>9,072.70</w:t>
      </w:r>
    </w:p>
    <w:p w:rsidR="000A262C" w:rsidP="000A262C" w:rsidRDefault="000A262C" w14:paraId="0AF09D7B" w14:textId="77777777">
      <w:pPr>
        <w:pStyle w:val="BodyText"/>
        <w:spacing w:line="240" w:lineRule="auto"/>
        <w:ind w:left="360"/>
        <w:rPr>
          <w:rFonts w:ascii="Times New Roman" w:hAnsi="Times New Roman"/>
          <w:sz w:val="24"/>
        </w:rPr>
      </w:pPr>
    </w:p>
    <w:p w:rsidR="001711B7" w:rsidP="001711B7" w:rsidRDefault="001711B7" w14:paraId="2931DDA4" w14:textId="77777777">
      <w:pPr>
        <w:ind w:left="360"/>
      </w:pPr>
    </w:p>
    <w:p w:rsidR="001711B7" w:rsidP="001711B7" w:rsidRDefault="000A262C" w14:paraId="4EA24B1E" w14:textId="3F688E8F">
      <w:pPr>
        <w:ind w:left="360"/>
      </w:pPr>
      <w:r w:rsidRPr="00587EBE">
        <w:t>Across all resp</w:t>
      </w:r>
      <w:r>
        <w:t xml:space="preserve">ondents, for the </w:t>
      </w:r>
      <w:r w:rsidRPr="001711B7">
        <w:rPr>
          <w:u w:val="single"/>
        </w:rPr>
        <w:t>Case Component</w:t>
      </w:r>
      <w:r w:rsidRPr="001711B7" w:rsidR="001711B7">
        <w:t xml:space="preserve"> </w:t>
      </w:r>
      <w:r w:rsidR="001711B7">
        <w:t>factoring in benefits and overhead for a total of:</w:t>
      </w:r>
    </w:p>
    <w:p w:rsidR="000A262C" w:rsidP="000A262C" w:rsidRDefault="000A262C" w14:paraId="75507263" w14:textId="14BC56A0">
      <w:pPr>
        <w:pStyle w:val="BodyText"/>
        <w:numPr>
          <w:ilvl w:val="0"/>
          <w:numId w:val="19"/>
        </w:numPr>
        <w:spacing w:line="240" w:lineRule="auto"/>
        <w:ind w:left="1080"/>
        <w:rPr>
          <w:rFonts w:ascii="Times New Roman" w:hAnsi="Times New Roman"/>
          <w:sz w:val="24"/>
        </w:rPr>
      </w:pPr>
      <w:r w:rsidRPr="004E007C">
        <w:rPr>
          <w:rFonts w:ascii="Times New Roman" w:hAnsi="Times New Roman"/>
          <w:i/>
          <w:sz w:val="24"/>
        </w:rPr>
        <w:t>Programmatic staff</w:t>
      </w:r>
      <w:r w:rsidR="001711B7">
        <w:rPr>
          <w:rFonts w:ascii="Times New Roman" w:hAnsi="Times New Roman"/>
          <w:sz w:val="24"/>
        </w:rPr>
        <w:t xml:space="preserve"> total annual burden </w:t>
      </w:r>
      <w:r w:rsidRPr="00587EBE">
        <w:rPr>
          <w:rFonts w:ascii="Times New Roman" w:hAnsi="Times New Roman"/>
          <w:sz w:val="24"/>
        </w:rPr>
        <w:t>estimate at 6</w:t>
      </w:r>
      <w:r w:rsidR="00DE6F78">
        <w:rPr>
          <w:rFonts w:ascii="Times New Roman" w:hAnsi="Times New Roman"/>
          <w:sz w:val="24"/>
        </w:rPr>
        <w:t>50</w:t>
      </w:r>
      <w:r w:rsidRPr="00587EBE">
        <w:rPr>
          <w:rFonts w:ascii="Times New Roman" w:hAnsi="Times New Roman"/>
          <w:sz w:val="24"/>
        </w:rPr>
        <w:t xml:space="preserve"> hours at $</w:t>
      </w:r>
      <w:r w:rsidRPr="001711B7" w:rsidR="001711B7">
        <w:rPr>
          <w:rFonts w:ascii="Times New Roman" w:hAnsi="Times New Roman"/>
          <w:sz w:val="24"/>
        </w:rPr>
        <w:t xml:space="preserve">104.64 </w:t>
      </w:r>
      <w:r w:rsidRPr="00587EBE">
        <w:rPr>
          <w:rFonts w:ascii="Times New Roman" w:hAnsi="Times New Roman"/>
          <w:sz w:val="24"/>
        </w:rPr>
        <w:t>p</w:t>
      </w:r>
      <w:r>
        <w:rPr>
          <w:rFonts w:ascii="Times New Roman" w:hAnsi="Times New Roman"/>
          <w:sz w:val="24"/>
        </w:rPr>
        <w:t>er hour for a total of $</w:t>
      </w:r>
      <w:r w:rsidR="001711B7">
        <w:rPr>
          <w:rFonts w:ascii="Times New Roman" w:hAnsi="Times New Roman"/>
          <w:sz w:val="24"/>
        </w:rPr>
        <w:t>68,016</w:t>
      </w:r>
    </w:p>
    <w:p w:rsidRPr="00587EBE" w:rsidR="000A262C" w:rsidP="000A262C" w:rsidRDefault="000A262C" w14:paraId="2A413754" w14:textId="0BEEF411">
      <w:pPr>
        <w:pStyle w:val="BodyText"/>
        <w:numPr>
          <w:ilvl w:val="0"/>
          <w:numId w:val="19"/>
        </w:numPr>
        <w:spacing w:line="240" w:lineRule="auto"/>
        <w:ind w:left="1080"/>
        <w:rPr>
          <w:rFonts w:ascii="Times New Roman" w:hAnsi="Times New Roman"/>
          <w:sz w:val="24"/>
        </w:rPr>
      </w:pPr>
      <w:r w:rsidRPr="004E007C">
        <w:rPr>
          <w:rFonts w:ascii="Times New Roman" w:hAnsi="Times New Roman"/>
          <w:i/>
          <w:sz w:val="24"/>
        </w:rPr>
        <w:t>IT staff</w:t>
      </w:r>
      <w:r w:rsidR="00EC7B00">
        <w:rPr>
          <w:rFonts w:ascii="Times New Roman" w:hAnsi="Times New Roman"/>
          <w:sz w:val="24"/>
        </w:rPr>
        <w:t xml:space="preserve"> total annual burden</w:t>
      </w:r>
      <w:r w:rsidRPr="00587EBE">
        <w:rPr>
          <w:rFonts w:ascii="Times New Roman" w:hAnsi="Times New Roman"/>
          <w:sz w:val="24"/>
        </w:rPr>
        <w:t xml:space="preserve"> estimate </w:t>
      </w:r>
      <w:r w:rsidR="00DE6F78">
        <w:rPr>
          <w:rFonts w:ascii="Times New Roman" w:hAnsi="Times New Roman"/>
          <w:sz w:val="24"/>
        </w:rPr>
        <w:t>2,950</w:t>
      </w:r>
      <w:r w:rsidRPr="00587EBE">
        <w:rPr>
          <w:rFonts w:ascii="Times New Roman" w:hAnsi="Times New Roman"/>
          <w:sz w:val="24"/>
        </w:rPr>
        <w:t xml:space="preserve"> hours at $</w:t>
      </w:r>
      <w:r w:rsidRPr="00EC7B00" w:rsidR="00EC7B00">
        <w:rPr>
          <w:rFonts w:ascii="Times New Roman" w:hAnsi="Times New Roman"/>
          <w:sz w:val="24"/>
        </w:rPr>
        <w:t xml:space="preserve">139.58 </w:t>
      </w:r>
      <w:r w:rsidRPr="00587EBE">
        <w:rPr>
          <w:rFonts w:ascii="Times New Roman" w:hAnsi="Times New Roman"/>
          <w:sz w:val="24"/>
        </w:rPr>
        <w:t>per hour for a total of $</w:t>
      </w:r>
      <w:r w:rsidR="00EC7B00">
        <w:rPr>
          <w:rFonts w:ascii="Times New Roman" w:hAnsi="Times New Roman"/>
          <w:sz w:val="24"/>
        </w:rPr>
        <w:t>411,761</w:t>
      </w:r>
      <w:r w:rsidRPr="00587EBE">
        <w:rPr>
          <w:rFonts w:ascii="Times New Roman" w:hAnsi="Times New Roman"/>
          <w:sz w:val="24"/>
        </w:rPr>
        <w:t xml:space="preserve"> </w:t>
      </w:r>
    </w:p>
    <w:p w:rsidR="009B0407" w:rsidP="007776CE" w:rsidRDefault="009B0407" w14:paraId="22F452A1" w14:textId="77777777">
      <w:pPr>
        <w:pStyle w:val="BodyText"/>
        <w:spacing w:line="240" w:lineRule="auto"/>
        <w:ind w:left="360"/>
        <w:rPr>
          <w:rFonts w:ascii="Times New Roman" w:hAnsi="Times New Roman"/>
          <w:sz w:val="24"/>
        </w:rPr>
      </w:pPr>
    </w:p>
    <w:p w:rsidRPr="004F0FE4" w:rsidR="009B0407" w:rsidP="007776CE" w:rsidRDefault="009B0407" w14:paraId="1212BE69" w14:textId="3CDE411A">
      <w:pPr>
        <w:pStyle w:val="BodyText"/>
        <w:spacing w:line="240" w:lineRule="auto"/>
        <w:ind w:left="360"/>
        <w:rPr>
          <w:rFonts w:ascii="Times New Roman" w:hAnsi="Times New Roman"/>
          <w:sz w:val="24"/>
        </w:rPr>
      </w:pPr>
      <w:r w:rsidRPr="009B0407">
        <w:rPr>
          <w:rFonts w:ascii="Times New Roman" w:hAnsi="Times New Roman"/>
          <w:sz w:val="24"/>
        </w:rPr>
        <w:t xml:space="preserve">These totals result in an estimated </w:t>
      </w:r>
      <w:r w:rsidR="00EA7D6E">
        <w:rPr>
          <w:rFonts w:ascii="Times New Roman" w:hAnsi="Times New Roman"/>
          <w:sz w:val="24"/>
        </w:rPr>
        <w:t xml:space="preserve">total </w:t>
      </w:r>
      <w:r w:rsidRPr="009B0407">
        <w:rPr>
          <w:rFonts w:ascii="Times New Roman" w:hAnsi="Times New Roman"/>
          <w:sz w:val="24"/>
        </w:rPr>
        <w:t>annual cost of $</w:t>
      </w:r>
      <w:r w:rsidR="00EC7B00">
        <w:rPr>
          <w:rFonts w:ascii="Times New Roman" w:hAnsi="Times New Roman"/>
          <w:sz w:val="24"/>
        </w:rPr>
        <w:t xml:space="preserve">542,253.02 </w:t>
      </w:r>
      <w:r w:rsidR="007776CE">
        <w:rPr>
          <w:rFonts w:ascii="Times New Roman" w:hAnsi="Times New Roman"/>
          <w:sz w:val="24"/>
        </w:rPr>
        <w:t xml:space="preserve">for </w:t>
      </w:r>
      <w:r w:rsidR="00447A1F">
        <w:rPr>
          <w:rFonts w:ascii="Times New Roman" w:hAnsi="Times New Roman"/>
          <w:sz w:val="24"/>
        </w:rPr>
        <w:t xml:space="preserve">all </w:t>
      </w:r>
      <w:r w:rsidR="007776CE">
        <w:rPr>
          <w:rFonts w:ascii="Times New Roman" w:hAnsi="Times New Roman"/>
          <w:sz w:val="24"/>
        </w:rPr>
        <w:t xml:space="preserve">states </w:t>
      </w:r>
      <w:r w:rsidR="00447A1F">
        <w:rPr>
          <w:rFonts w:ascii="Times New Roman" w:hAnsi="Times New Roman"/>
          <w:sz w:val="24"/>
        </w:rPr>
        <w:t xml:space="preserve">and territories </w:t>
      </w:r>
      <w:r w:rsidR="007776CE">
        <w:rPr>
          <w:rFonts w:ascii="Times New Roman" w:hAnsi="Times New Roman"/>
          <w:sz w:val="24"/>
        </w:rPr>
        <w:t>to participate in NAMRS</w:t>
      </w:r>
      <w:r w:rsidRPr="009B0407">
        <w:rPr>
          <w:rFonts w:ascii="Times New Roman" w:hAnsi="Times New Roman"/>
          <w:sz w:val="24"/>
        </w:rPr>
        <w:t>.</w:t>
      </w:r>
    </w:p>
    <w:p w:rsidR="006F4A21" w:rsidP="00134604" w:rsidRDefault="006F4A21" w14:paraId="741F8667" w14:textId="77777777">
      <w:pPr>
        <w:pStyle w:val="BodyText"/>
        <w:spacing w:line="240" w:lineRule="auto"/>
        <w:ind w:left="720" w:hanging="360"/>
        <w:rPr>
          <w:rFonts w:ascii="Times New Roman" w:hAnsi="Times New Roman"/>
          <w:b/>
          <w:sz w:val="24"/>
        </w:rPr>
      </w:pPr>
    </w:p>
    <w:p w:rsidRPr="0070450C" w:rsidR="00CF1937" w:rsidP="00134604" w:rsidRDefault="00C97A70" w14:paraId="78740976" w14:textId="77777777">
      <w:pPr>
        <w:pStyle w:val="BodyText"/>
        <w:spacing w:line="240" w:lineRule="auto"/>
        <w:ind w:left="720" w:hanging="360"/>
        <w:rPr>
          <w:rFonts w:ascii="Times New Roman" w:hAnsi="Times New Roman"/>
          <w:b/>
          <w:sz w:val="24"/>
        </w:rPr>
      </w:pPr>
      <w:r w:rsidRPr="0070450C">
        <w:rPr>
          <w:rFonts w:ascii="Times New Roman" w:hAnsi="Times New Roman"/>
          <w:b/>
          <w:sz w:val="24"/>
        </w:rPr>
        <w:t>13.</w:t>
      </w:r>
      <w:r w:rsidR="00A90DD1">
        <w:rPr>
          <w:rFonts w:ascii="Times New Roman" w:hAnsi="Times New Roman"/>
          <w:b/>
          <w:sz w:val="24"/>
        </w:rPr>
        <w:t xml:space="preserve"> </w:t>
      </w:r>
      <w:r w:rsidRPr="0070450C">
        <w:rPr>
          <w:rFonts w:ascii="Times New Roman" w:hAnsi="Times New Roman"/>
          <w:b/>
          <w:sz w:val="24"/>
        </w:rPr>
        <w:t>Estimates of Other Total Annual Cost Burden to Respondents and Record Keepers</w:t>
      </w:r>
    </w:p>
    <w:p w:rsidR="00CF1937" w:rsidP="0081574A" w:rsidRDefault="00AF29B5" w14:paraId="169BF160" w14:textId="01CB6187">
      <w:pPr>
        <w:pStyle w:val="BodyText"/>
        <w:spacing w:line="240" w:lineRule="auto"/>
        <w:ind w:left="360"/>
        <w:rPr>
          <w:rFonts w:ascii="Times New Roman" w:hAnsi="Times New Roman"/>
          <w:sz w:val="24"/>
        </w:rPr>
      </w:pPr>
      <w:r>
        <w:rPr>
          <w:rFonts w:ascii="Times New Roman" w:hAnsi="Times New Roman"/>
          <w:sz w:val="24"/>
        </w:rPr>
        <w:t>Because</w:t>
      </w:r>
      <w:r w:rsidR="00CF1937">
        <w:rPr>
          <w:rFonts w:ascii="Times New Roman" w:hAnsi="Times New Roman"/>
          <w:sz w:val="24"/>
        </w:rPr>
        <w:t xml:space="preserve"> the N</w:t>
      </w:r>
      <w:r w:rsidR="008A36BC">
        <w:rPr>
          <w:rFonts w:ascii="Times New Roman" w:hAnsi="Times New Roman"/>
          <w:sz w:val="24"/>
        </w:rPr>
        <w:t>AMRS</w:t>
      </w:r>
      <w:r w:rsidR="00CF1937">
        <w:rPr>
          <w:rFonts w:ascii="Times New Roman" w:hAnsi="Times New Roman"/>
          <w:sz w:val="24"/>
        </w:rPr>
        <w:t xml:space="preserve"> data collection effort depend</w:t>
      </w:r>
      <w:r w:rsidR="0081574A">
        <w:rPr>
          <w:rFonts w:ascii="Times New Roman" w:hAnsi="Times New Roman"/>
          <w:sz w:val="24"/>
        </w:rPr>
        <w:t xml:space="preserve">s upon the </w:t>
      </w:r>
      <w:r w:rsidR="003F3653">
        <w:rPr>
          <w:rFonts w:ascii="Times New Roman" w:hAnsi="Times New Roman"/>
          <w:sz w:val="24"/>
        </w:rPr>
        <w:t xml:space="preserve">existing </w:t>
      </w:r>
      <w:r w:rsidR="000E2FB3">
        <w:rPr>
          <w:rFonts w:ascii="Times New Roman" w:hAnsi="Times New Roman"/>
          <w:sz w:val="24"/>
        </w:rPr>
        <w:t>state</w:t>
      </w:r>
      <w:r w:rsidR="0081574A">
        <w:rPr>
          <w:rFonts w:ascii="Times New Roman" w:hAnsi="Times New Roman"/>
          <w:sz w:val="24"/>
        </w:rPr>
        <w:t xml:space="preserve"> administrative </w:t>
      </w:r>
      <w:r w:rsidR="00CF1937">
        <w:rPr>
          <w:rFonts w:ascii="Times New Roman" w:hAnsi="Times New Roman"/>
          <w:sz w:val="24"/>
        </w:rPr>
        <w:t xml:space="preserve">information systems, </w:t>
      </w:r>
      <w:r w:rsidR="000E2FB3">
        <w:rPr>
          <w:rFonts w:ascii="Times New Roman" w:hAnsi="Times New Roman"/>
          <w:sz w:val="24"/>
        </w:rPr>
        <w:t>state</w:t>
      </w:r>
      <w:r w:rsidR="00CF1937">
        <w:rPr>
          <w:rFonts w:ascii="Times New Roman" w:hAnsi="Times New Roman"/>
          <w:sz w:val="24"/>
        </w:rPr>
        <w:t xml:space="preserve">s </w:t>
      </w:r>
      <w:r w:rsidR="00455CE7">
        <w:rPr>
          <w:rFonts w:ascii="Times New Roman" w:hAnsi="Times New Roman"/>
          <w:sz w:val="24"/>
        </w:rPr>
        <w:t>do</w:t>
      </w:r>
      <w:r w:rsidR="004F0FE4">
        <w:rPr>
          <w:rFonts w:ascii="Times New Roman" w:hAnsi="Times New Roman"/>
          <w:sz w:val="24"/>
        </w:rPr>
        <w:t xml:space="preserve"> not </w:t>
      </w:r>
      <w:r w:rsidR="00CF1937">
        <w:rPr>
          <w:rFonts w:ascii="Times New Roman" w:hAnsi="Times New Roman"/>
          <w:sz w:val="24"/>
        </w:rPr>
        <w:t>incur</w:t>
      </w:r>
      <w:r w:rsidR="006D40A6">
        <w:rPr>
          <w:rFonts w:ascii="Times New Roman" w:hAnsi="Times New Roman"/>
          <w:sz w:val="24"/>
        </w:rPr>
        <w:t xml:space="preserve"> </w:t>
      </w:r>
      <w:r w:rsidR="00CF1937">
        <w:rPr>
          <w:rFonts w:ascii="Times New Roman" w:hAnsi="Times New Roman"/>
          <w:sz w:val="24"/>
        </w:rPr>
        <w:t xml:space="preserve">special </w:t>
      </w:r>
      <w:r w:rsidR="0070450C">
        <w:rPr>
          <w:rFonts w:ascii="Times New Roman" w:hAnsi="Times New Roman"/>
          <w:sz w:val="24"/>
        </w:rPr>
        <w:t>data collection costs. Most of</w:t>
      </w:r>
      <w:r w:rsidR="0081574A">
        <w:rPr>
          <w:rFonts w:ascii="Times New Roman" w:hAnsi="Times New Roman"/>
          <w:sz w:val="24"/>
        </w:rPr>
        <w:t xml:space="preserve"> </w:t>
      </w:r>
      <w:r w:rsidR="00CF1937">
        <w:rPr>
          <w:rFonts w:ascii="Times New Roman" w:hAnsi="Times New Roman"/>
          <w:sz w:val="24"/>
        </w:rPr>
        <w:t>the data collected are standard data used by the agency. Ope</w:t>
      </w:r>
      <w:r w:rsidR="0070450C">
        <w:rPr>
          <w:rFonts w:ascii="Times New Roman" w:hAnsi="Times New Roman"/>
          <w:sz w:val="24"/>
        </w:rPr>
        <w:t>rating costs of the information</w:t>
      </w:r>
      <w:r w:rsidR="0081574A">
        <w:rPr>
          <w:rFonts w:ascii="Times New Roman" w:hAnsi="Times New Roman"/>
          <w:sz w:val="24"/>
        </w:rPr>
        <w:t xml:space="preserve"> </w:t>
      </w:r>
      <w:r w:rsidR="00CF1937">
        <w:rPr>
          <w:rFonts w:ascii="Times New Roman" w:hAnsi="Times New Roman"/>
          <w:sz w:val="24"/>
        </w:rPr>
        <w:t xml:space="preserve">systems are part of </w:t>
      </w:r>
      <w:r w:rsidR="000E2FB3">
        <w:rPr>
          <w:rFonts w:ascii="Times New Roman" w:hAnsi="Times New Roman"/>
          <w:sz w:val="24"/>
        </w:rPr>
        <w:t>state</w:t>
      </w:r>
      <w:r w:rsidR="00CF1937">
        <w:rPr>
          <w:rFonts w:ascii="Times New Roman" w:hAnsi="Times New Roman"/>
          <w:sz w:val="24"/>
        </w:rPr>
        <w:t xml:space="preserve"> agency operations and are not maint</w:t>
      </w:r>
      <w:r w:rsidR="0070450C">
        <w:rPr>
          <w:rFonts w:ascii="Times New Roman" w:hAnsi="Times New Roman"/>
          <w:sz w:val="24"/>
        </w:rPr>
        <w:t xml:space="preserve">ained solely </w:t>
      </w:r>
      <w:proofErr w:type="gramStart"/>
      <w:r w:rsidR="0070450C">
        <w:rPr>
          <w:rFonts w:ascii="Times New Roman" w:hAnsi="Times New Roman"/>
          <w:sz w:val="24"/>
        </w:rPr>
        <w:t>for the purpose of</w:t>
      </w:r>
      <w:proofErr w:type="gramEnd"/>
      <w:r w:rsidR="0081574A">
        <w:rPr>
          <w:rFonts w:ascii="Times New Roman" w:hAnsi="Times New Roman"/>
          <w:sz w:val="24"/>
        </w:rPr>
        <w:t xml:space="preserve"> </w:t>
      </w:r>
      <w:r w:rsidR="00CF1937">
        <w:rPr>
          <w:rFonts w:ascii="Times New Roman" w:hAnsi="Times New Roman"/>
          <w:sz w:val="24"/>
        </w:rPr>
        <w:t>submitting data to N</w:t>
      </w:r>
      <w:r w:rsidR="003F3653">
        <w:rPr>
          <w:rFonts w:ascii="Times New Roman" w:hAnsi="Times New Roman"/>
          <w:sz w:val="24"/>
        </w:rPr>
        <w:t>AMRS</w:t>
      </w:r>
      <w:r w:rsidR="00CF1937">
        <w:rPr>
          <w:rFonts w:ascii="Times New Roman" w:hAnsi="Times New Roman"/>
          <w:sz w:val="24"/>
        </w:rPr>
        <w:t xml:space="preserve">. </w:t>
      </w:r>
    </w:p>
    <w:p w:rsidR="00CF1937" w:rsidP="00134604" w:rsidRDefault="00CF1937" w14:paraId="7787ACF0" w14:textId="77777777">
      <w:pPr>
        <w:pStyle w:val="BodyText"/>
        <w:spacing w:line="240" w:lineRule="auto"/>
        <w:ind w:left="720"/>
        <w:rPr>
          <w:rFonts w:ascii="Times New Roman" w:hAnsi="Times New Roman"/>
          <w:sz w:val="24"/>
        </w:rPr>
      </w:pPr>
    </w:p>
    <w:p w:rsidRPr="0070450C" w:rsidR="00CF1937" w:rsidP="00134604" w:rsidRDefault="00CF1937" w14:paraId="2B0274D1" w14:textId="77777777">
      <w:pPr>
        <w:pStyle w:val="BodyText"/>
        <w:spacing w:line="240" w:lineRule="auto"/>
        <w:ind w:left="720" w:hanging="360"/>
        <w:rPr>
          <w:rFonts w:ascii="Times New Roman" w:hAnsi="Times New Roman"/>
          <w:b/>
          <w:sz w:val="24"/>
        </w:rPr>
      </w:pPr>
      <w:r w:rsidRPr="0070450C">
        <w:rPr>
          <w:rFonts w:ascii="Times New Roman" w:hAnsi="Times New Roman"/>
          <w:b/>
          <w:sz w:val="24"/>
        </w:rPr>
        <w:t>14.</w:t>
      </w:r>
      <w:r w:rsidR="00A90DD1">
        <w:rPr>
          <w:rFonts w:ascii="Times New Roman" w:hAnsi="Times New Roman"/>
          <w:b/>
          <w:sz w:val="24"/>
        </w:rPr>
        <w:t xml:space="preserve"> </w:t>
      </w:r>
      <w:r w:rsidRPr="0070450C">
        <w:rPr>
          <w:rFonts w:ascii="Times New Roman" w:hAnsi="Times New Roman"/>
          <w:b/>
          <w:sz w:val="24"/>
        </w:rPr>
        <w:t>Annual</w:t>
      </w:r>
      <w:r w:rsidRPr="0070450C" w:rsidR="00C97A70">
        <w:rPr>
          <w:rFonts w:ascii="Times New Roman" w:hAnsi="Times New Roman"/>
          <w:b/>
          <w:sz w:val="24"/>
        </w:rPr>
        <w:t>ized</w:t>
      </w:r>
      <w:r w:rsidRPr="0070450C">
        <w:rPr>
          <w:rFonts w:ascii="Times New Roman" w:hAnsi="Times New Roman"/>
          <w:b/>
          <w:sz w:val="24"/>
        </w:rPr>
        <w:t xml:space="preserve"> Cost to the Federal Government</w:t>
      </w:r>
    </w:p>
    <w:p w:rsidR="00CF1937" w:rsidP="003F3653" w:rsidRDefault="00CF1937" w14:paraId="184832B2" w14:textId="79943F87">
      <w:pPr>
        <w:pStyle w:val="BodyText"/>
        <w:spacing w:line="240" w:lineRule="auto"/>
        <w:ind w:left="360"/>
        <w:rPr>
          <w:rFonts w:ascii="Times New Roman" w:hAnsi="Times New Roman"/>
          <w:sz w:val="24"/>
        </w:rPr>
      </w:pPr>
      <w:r>
        <w:rPr>
          <w:rFonts w:ascii="Times New Roman" w:hAnsi="Times New Roman"/>
          <w:sz w:val="24"/>
        </w:rPr>
        <w:t>The annual cost to the Federal Government</w:t>
      </w:r>
      <w:r w:rsidR="00EC7B00">
        <w:rPr>
          <w:rFonts w:ascii="Times New Roman" w:hAnsi="Times New Roman"/>
          <w:sz w:val="24"/>
        </w:rPr>
        <w:t xml:space="preserve"> totals $852,</w:t>
      </w:r>
      <w:r w:rsidR="00F95F46">
        <w:rPr>
          <w:rFonts w:ascii="Times New Roman" w:hAnsi="Times New Roman"/>
          <w:sz w:val="24"/>
        </w:rPr>
        <w:t>663</w:t>
      </w:r>
      <w:r w:rsidR="00EC7B00">
        <w:rPr>
          <w:rFonts w:ascii="Times New Roman" w:hAnsi="Times New Roman"/>
          <w:sz w:val="24"/>
        </w:rPr>
        <w:t xml:space="preserve"> as</w:t>
      </w:r>
      <w:r>
        <w:rPr>
          <w:rFonts w:ascii="Times New Roman" w:hAnsi="Times New Roman"/>
          <w:sz w:val="24"/>
        </w:rPr>
        <w:t xml:space="preserve"> shown in the following table.</w:t>
      </w:r>
      <w:r w:rsidR="00286C0A">
        <w:rPr>
          <w:rFonts w:ascii="Times New Roman" w:hAnsi="Times New Roman"/>
          <w:sz w:val="24"/>
        </w:rPr>
        <w:t xml:space="preserve"> </w:t>
      </w:r>
    </w:p>
    <w:p w:rsidR="00CF1937" w:rsidP="00CF1937" w:rsidRDefault="00CF1937" w14:paraId="24CD960E" w14:textId="77777777">
      <w:pPr>
        <w:pStyle w:val="BodyText"/>
        <w:spacing w:line="240" w:lineRule="auto"/>
        <w:rPr>
          <w:rFonts w:ascii="Times New Roman" w:hAnsi="Times New Roman"/>
          <w:sz w:val="24"/>
        </w:rPr>
      </w:pPr>
    </w:p>
    <w:tbl>
      <w:tblPr>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1611"/>
        <w:gridCol w:w="1596"/>
        <w:gridCol w:w="1776"/>
        <w:gridCol w:w="1776"/>
        <w:gridCol w:w="1776"/>
      </w:tblGrid>
      <w:tr w:rsidR="00CF1937" w:rsidTr="0000411D" w14:paraId="2ABA1E52" w14:textId="77777777">
        <w:trPr>
          <w:jc w:val="center"/>
        </w:trPr>
        <w:tc>
          <w:tcPr>
            <w:tcW w:w="1611" w:type="dxa"/>
            <w:tcBorders>
              <w:top w:val="double" w:color="auto" w:sz="4" w:space="0"/>
              <w:left w:val="double" w:color="auto" w:sz="4" w:space="0"/>
              <w:bottom w:val="double" w:color="auto" w:sz="4" w:space="0"/>
            </w:tcBorders>
          </w:tcPr>
          <w:p w:rsidR="00CF1937" w:rsidP="00CC7983" w:rsidRDefault="00CF1937" w14:paraId="7E02642F" w14:textId="77777777">
            <w:pPr>
              <w:pStyle w:val="BodyText"/>
              <w:spacing w:line="240" w:lineRule="auto"/>
              <w:jc w:val="center"/>
              <w:rPr>
                <w:rFonts w:ascii="Times New Roman" w:hAnsi="Times New Roman"/>
              </w:rPr>
            </w:pPr>
            <w:r>
              <w:rPr>
                <w:rFonts w:ascii="Times New Roman" w:hAnsi="Times New Roman"/>
              </w:rPr>
              <w:t>AGENCY</w:t>
            </w:r>
          </w:p>
        </w:tc>
        <w:tc>
          <w:tcPr>
            <w:tcW w:w="1596" w:type="dxa"/>
            <w:tcBorders>
              <w:top w:val="double" w:color="auto" w:sz="4" w:space="0"/>
              <w:bottom w:val="double" w:color="auto" w:sz="4" w:space="0"/>
            </w:tcBorders>
          </w:tcPr>
          <w:p w:rsidR="00CF1937" w:rsidP="006F4A21" w:rsidRDefault="00CF1937" w14:paraId="3CCA5BC1" w14:textId="77777777">
            <w:pPr>
              <w:pStyle w:val="BodyText"/>
              <w:spacing w:line="240" w:lineRule="auto"/>
              <w:jc w:val="center"/>
              <w:rPr>
                <w:rFonts w:ascii="Times New Roman" w:hAnsi="Times New Roman"/>
              </w:rPr>
            </w:pPr>
            <w:r>
              <w:rPr>
                <w:rFonts w:ascii="Times New Roman" w:hAnsi="Times New Roman"/>
              </w:rPr>
              <w:t>YEAR 1</w:t>
            </w:r>
          </w:p>
        </w:tc>
        <w:tc>
          <w:tcPr>
            <w:tcW w:w="1776" w:type="dxa"/>
            <w:tcBorders>
              <w:top w:val="double" w:color="auto" w:sz="4" w:space="0"/>
              <w:bottom w:val="double" w:color="auto" w:sz="4" w:space="0"/>
            </w:tcBorders>
          </w:tcPr>
          <w:p w:rsidR="00CF1937" w:rsidP="006F4A21" w:rsidRDefault="00CF1937" w14:paraId="3A2EDE8B" w14:textId="77777777">
            <w:pPr>
              <w:pStyle w:val="BodyText"/>
              <w:spacing w:line="240" w:lineRule="auto"/>
              <w:jc w:val="center"/>
              <w:rPr>
                <w:rFonts w:ascii="Times New Roman" w:hAnsi="Times New Roman"/>
              </w:rPr>
            </w:pPr>
            <w:r>
              <w:rPr>
                <w:rFonts w:ascii="Times New Roman" w:hAnsi="Times New Roman"/>
              </w:rPr>
              <w:t>YEAR 2</w:t>
            </w:r>
          </w:p>
        </w:tc>
        <w:tc>
          <w:tcPr>
            <w:tcW w:w="1776" w:type="dxa"/>
            <w:tcBorders>
              <w:top w:val="double" w:color="auto" w:sz="4" w:space="0"/>
              <w:bottom w:val="double" w:color="auto" w:sz="4" w:space="0"/>
            </w:tcBorders>
          </w:tcPr>
          <w:p w:rsidR="00CF1937" w:rsidP="006F4A21" w:rsidRDefault="00CF1937" w14:paraId="331C55C3" w14:textId="77777777">
            <w:pPr>
              <w:pStyle w:val="BodyText"/>
              <w:spacing w:line="240" w:lineRule="auto"/>
              <w:jc w:val="center"/>
              <w:rPr>
                <w:rFonts w:ascii="Times New Roman" w:hAnsi="Times New Roman"/>
              </w:rPr>
            </w:pPr>
            <w:r>
              <w:rPr>
                <w:rFonts w:ascii="Times New Roman" w:hAnsi="Times New Roman"/>
              </w:rPr>
              <w:t>YEAR 3</w:t>
            </w:r>
          </w:p>
        </w:tc>
        <w:tc>
          <w:tcPr>
            <w:tcW w:w="1776" w:type="dxa"/>
            <w:tcBorders>
              <w:top w:val="double" w:color="auto" w:sz="4" w:space="0"/>
              <w:bottom w:val="double" w:color="auto" w:sz="4" w:space="0"/>
              <w:right w:val="double" w:color="auto" w:sz="4" w:space="0"/>
            </w:tcBorders>
          </w:tcPr>
          <w:p w:rsidR="00CF1937" w:rsidP="006F4A21" w:rsidRDefault="00CF1937" w14:paraId="6112D675" w14:textId="77777777">
            <w:pPr>
              <w:pStyle w:val="BodyText"/>
              <w:spacing w:line="240" w:lineRule="auto"/>
              <w:jc w:val="center"/>
              <w:rPr>
                <w:rFonts w:ascii="Times New Roman" w:hAnsi="Times New Roman"/>
              </w:rPr>
            </w:pPr>
            <w:r>
              <w:rPr>
                <w:rFonts w:ascii="Times New Roman" w:hAnsi="Times New Roman"/>
              </w:rPr>
              <w:t>AVERAGE</w:t>
            </w:r>
          </w:p>
        </w:tc>
      </w:tr>
      <w:tr w:rsidR="005B6C85" w:rsidTr="0000411D" w14:paraId="04CF6CAC" w14:textId="77777777">
        <w:trPr>
          <w:jc w:val="center"/>
        </w:trPr>
        <w:tc>
          <w:tcPr>
            <w:tcW w:w="1611" w:type="dxa"/>
            <w:tcBorders>
              <w:top w:val="double" w:color="auto" w:sz="4" w:space="0"/>
              <w:left w:val="double" w:color="auto" w:sz="4" w:space="0"/>
              <w:bottom w:val="double" w:color="auto" w:sz="4" w:space="0"/>
            </w:tcBorders>
          </w:tcPr>
          <w:p w:rsidR="005B6C85" w:rsidP="00F95F46" w:rsidRDefault="005B6C85" w14:paraId="412A0522" w14:textId="547EA69D">
            <w:pPr>
              <w:pStyle w:val="BodyText"/>
              <w:spacing w:line="240" w:lineRule="auto"/>
              <w:rPr>
                <w:rFonts w:ascii="Times New Roman" w:hAnsi="Times New Roman"/>
              </w:rPr>
            </w:pPr>
            <w:r>
              <w:rPr>
                <w:rFonts w:ascii="Times New Roman" w:hAnsi="Times New Roman"/>
              </w:rPr>
              <w:t>ACL</w:t>
            </w:r>
            <w:r w:rsidR="00EC7B00">
              <w:rPr>
                <w:rFonts w:ascii="Times New Roman" w:hAnsi="Times New Roman"/>
              </w:rPr>
              <w:t xml:space="preserve"> </w:t>
            </w:r>
            <w:r w:rsidR="00F95F46">
              <w:rPr>
                <w:rFonts w:ascii="Times New Roman" w:hAnsi="Times New Roman"/>
              </w:rPr>
              <w:t>GS13</w:t>
            </w:r>
            <w:r w:rsidR="00F95F46">
              <w:rPr>
                <w:rStyle w:val="FootnoteReference"/>
                <w:rFonts w:ascii="Times New Roman" w:hAnsi="Times New Roman"/>
              </w:rPr>
              <w:footnoteReference w:id="6"/>
            </w:r>
          </w:p>
        </w:tc>
        <w:tc>
          <w:tcPr>
            <w:tcW w:w="1596" w:type="dxa"/>
            <w:tcBorders>
              <w:top w:val="double" w:color="auto" w:sz="4" w:space="0"/>
              <w:bottom w:val="double" w:color="auto" w:sz="4" w:space="0"/>
            </w:tcBorders>
          </w:tcPr>
          <w:p w:rsidRPr="00B23368" w:rsidR="005B6C85" w:rsidP="00F95F46" w:rsidRDefault="005B6C85" w14:paraId="0413BEEC" w14:textId="23ABA5DB">
            <w:pPr>
              <w:jc w:val="right"/>
            </w:pPr>
            <w:r w:rsidRPr="00F373FA">
              <w:t>$</w:t>
            </w:r>
            <w:r w:rsidR="00CC6561">
              <w:t>102</w:t>
            </w:r>
            <w:r w:rsidRPr="00F373FA">
              <w:t>,</w:t>
            </w:r>
            <w:r w:rsidR="00F95F46">
              <w:t>663</w:t>
            </w:r>
            <w:r w:rsidRPr="00F373FA">
              <w:t xml:space="preserve"> </w:t>
            </w:r>
          </w:p>
        </w:tc>
        <w:tc>
          <w:tcPr>
            <w:tcW w:w="1776" w:type="dxa"/>
            <w:tcBorders>
              <w:top w:val="double" w:color="auto" w:sz="4" w:space="0"/>
              <w:bottom w:val="double" w:color="auto" w:sz="4" w:space="0"/>
            </w:tcBorders>
          </w:tcPr>
          <w:p w:rsidRPr="00B23368" w:rsidR="005B6C85" w:rsidP="0000411D" w:rsidRDefault="00F95F46" w14:paraId="049027D9" w14:textId="6F4464F5">
            <w:pPr>
              <w:jc w:val="right"/>
            </w:pPr>
            <w:r w:rsidRPr="00F373FA">
              <w:t>$</w:t>
            </w:r>
            <w:r>
              <w:t>102</w:t>
            </w:r>
            <w:r w:rsidRPr="00F373FA">
              <w:t>,</w:t>
            </w:r>
            <w:r>
              <w:t>663</w:t>
            </w:r>
          </w:p>
        </w:tc>
        <w:tc>
          <w:tcPr>
            <w:tcW w:w="1776" w:type="dxa"/>
            <w:tcBorders>
              <w:top w:val="double" w:color="auto" w:sz="4" w:space="0"/>
              <w:bottom w:val="double" w:color="auto" w:sz="4" w:space="0"/>
            </w:tcBorders>
          </w:tcPr>
          <w:p w:rsidRPr="00B23368" w:rsidR="005B6C85" w:rsidP="0000411D" w:rsidRDefault="00F95F46" w14:paraId="29556795" w14:textId="7B27004C">
            <w:pPr>
              <w:jc w:val="right"/>
            </w:pPr>
            <w:r w:rsidRPr="00F373FA">
              <w:t>$</w:t>
            </w:r>
            <w:r>
              <w:t>102</w:t>
            </w:r>
            <w:r w:rsidRPr="00F373FA">
              <w:t>,</w:t>
            </w:r>
            <w:r>
              <w:t>663</w:t>
            </w:r>
          </w:p>
        </w:tc>
        <w:tc>
          <w:tcPr>
            <w:tcW w:w="1776" w:type="dxa"/>
            <w:tcBorders>
              <w:top w:val="double" w:color="auto" w:sz="4" w:space="0"/>
              <w:bottom w:val="double" w:color="auto" w:sz="4" w:space="0"/>
              <w:right w:val="double" w:color="auto" w:sz="4" w:space="0"/>
            </w:tcBorders>
          </w:tcPr>
          <w:p w:rsidRPr="00BA36F6" w:rsidR="005B6C85" w:rsidP="0000411D" w:rsidRDefault="00F95F46" w14:paraId="4C737800" w14:textId="731E63E2">
            <w:pPr>
              <w:jc w:val="right"/>
              <w:rPr>
                <w:highlight w:val="yellow"/>
              </w:rPr>
            </w:pPr>
            <w:r w:rsidRPr="00F373FA">
              <w:t>$</w:t>
            </w:r>
            <w:r>
              <w:t>102</w:t>
            </w:r>
            <w:r w:rsidRPr="00F373FA">
              <w:t>,</w:t>
            </w:r>
            <w:r>
              <w:t>663</w:t>
            </w:r>
          </w:p>
        </w:tc>
      </w:tr>
      <w:tr w:rsidR="007456FD" w:rsidTr="0000411D" w14:paraId="7CAF0B95" w14:textId="77777777">
        <w:trPr>
          <w:jc w:val="center"/>
        </w:trPr>
        <w:tc>
          <w:tcPr>
            <w:tcW w:w="1611" w:type="dxa"/>
            <w:tcBorders>
              <w:top w:val="double" w:color="auto" w:sz="4" w:space="0"/>
              <w:left w:val="double" w:color="auto" w:sz="4" w:space="0"/>
              <w:bottom w:val="double" w:color="auto" w:sz="4" w:space="0"/>
            </w:tcBorders>
          </w:tcPr>
          <w:p w:rsidR="007456FD" w:rsidP="007456FD" w:rsidRDefault="007456FD" w14:paraId="2488BFB4" w14:textId="32E358B0">
            <w:pPr>
              <w:pStyle w:val="BodyText"/>
              <w:spacing w:line="240" w:lineRule="auto"/>
              <w:rPr>
                <w:rFonts w:ascii="Times New Roman" w:hAnsi="Times New Roman"/>
              </w:rPr>
            </w:pPr>
            <w:r>
              <w:rPr>
                <w:rFonts w:ascii="Times New Roman" w:hAnsi="Times New Roman"/>
              </w:rPr>
              <w:t>Contractor Staff</w:t>
            </w:r>
          </w:p>
        </w:tc>
        <w:tc>
          <w:tcPr>
            <w:tcW w:w="1596" w:type="dxa"/>
            <w:tcBorders>
              <w:top w:val="double" w:color="auto" w:sz="4" w:space="0"/>
              <w:bottom w:val="double" w:color="auto" w:sz="4" w:space="0"/>
            </w:tcBorders>
          </w:tcPr>
          <w:p w:rsidRPr="00E41A73" w:rsidR="007456FD" w:rsidP="0000411D" w:rsidRDefault="00E41A73" w14:paraId="2D2F1F3A" w14:textId="68391DDA">
            <w:pPr>
              <w:jc w:val="right"/>
              <w:rPr>
                <w:sz w:val="22"/>
                <w:szCs w:val="22"/>
              </w:rPr>
            </w:pPr>
            <w:r w:rsidRPr="00E41A73">
              <w:rPr>
                <w:sz w:val="22"/>
                <w:szCs w:val="22"/>
              </w:rPr>
              <w:t>$</w:t>
            </w:r>
            <w:r w:rsidR="00BF131B">
              <w:rPr>
                <w:sz w:val="22"/>
                <w:szCs w:val="22"/>
              </w:rPr>
              <w:t>750,000</w:t>
            </w:r>
          </w:p>
        </w:tc>
        <w:tc>
          <w:tcPr>
            <w:tcW w:w="1776" w:type="dxa"/>
            <w:tcBorders>
              <w:top w:val="double" w:color="auto" w:sz="4" w:space="0"/>
              <w:bottom w:val="double" w:color="auto" w:sz="4" w:space="0"/>
            </w:tcBorders>
          </w:tcPr>
          <w:p w:rsidRPr="00E41A73" w:rsidR="007456FD" w:rsidP="0000411D" w:rsidRDefault="00811EDC" w14:paraId="03CDCED0" w14:textId="1E718BAD">
            <w:pPr>
              <w:jc w:val="right"/>
              <w:rPr>
                <w:sz w:val="22"/>
                <w:szCs w:val="22"/>
              </w:rPr>
            </w:pPr>
            <w:r w:rsidRPr="00811EDC">
              <w:rPr>
                <w:sz w:val="22"/>
                <w:szCs w:val="22"/>
              </w:rPr>
              <w:t>$</w:t>
            </w:r>
            <w:r w:rsidR="00BF131B">
              <w:rPr>
                <w:sz w:val="22"/>
                <w:szCs w:val="22"/>
              </w:rPr>
              <w:t>750,000</w:t>
            </w:r>
          </w:p>
        </w:tc>
        <w:tc>
          <w:tcPr>
            <w:tcW w:w="1776" w:type="dxa"/>
            <w:tcBorders>
              <w:top w:val="double" w:color="auto" w:sz="4" w:space="0"/>
              <w:bottom w:val="double" w:color="auto" w:sz="4" w:space="0"/>
            </w:tcBorders>
          </w:tcPr>
          <w:p w:rsidRPr="007F5DCC" w:rsidR="007456FD" w:rsidP="0000411D" w:rsidRDefault="00450459" w14:paraId="0983B3C5" w14:textId="485120D2">
            <w:pPr>
              <w:jc w:val="right"/>
              <w:rPr>
                <w:sz w:val="22"/>
                <w:szCs w:val="22"/>
              </w:rPr>
            </w:pPr>
            <w:r w:rsidRPr="00450459">
              <w:rPr>
                <w:sz w:val="22"/>
                <w:szCs w:val="22"/>
              </w:rPr>
              <w:t>$</w:t>
            </w:r>
            <w:r w:rsidR="002368FA">
              <w:rPr>
                <w:sz w:val="22"/>
                <w:szCs w:val="22"/>
              </w:rPr>
              <w:t>750,000</w:t>
            </w:r>
          </w:p>
        </w:tc>
        <w:tc>
          <w:tcPr>
            <w:tcW w:w="1776" w:type="dxa"/>
            <w:tcBorders>
              <w:top w:val="double" w:color="auto" w:sz="4" w:space="0"/>
              <w:bottom w:val="double" w:color="auto" w:sz="4" w:space="0"/>
              <w:right w:val="double" w:color="auto" w:sz="4" w:space="0"/>
            </w:tcBorders>
          </w:tcPr>
          <w:p w:rsidRPr="002F6979" w:rsidR="007456FD" w:rsidP="0000411D" w:rsidRDefault="00B421D4" w14:paraId="1C943481" w14:textId="41977E75">
            <w:pPr>
              <w:jc w:val="right"/>
              <w:rPr>
                <w:sz w:val="22"/>
                <w:szCs w:val="22"/>
              </w:rPr>
            </w:pPr>
            <w:r>
              <w:rPr>
                <w:sz w:val="22"/>
                <w:szCs w:val="22"/>
              </w:rPr>
              <w:t>$</w:t>
            </w:r>
            <w:r w:rsidR="00BF131B">
              <w:rPr>
                <w:sz w:val="22"/>
                <w:szCs w:val="22"/>
              </w:rPr>
              <w:t>750,000</w:t>
            </w:r>
          </w:p>
        </w:tc>
      </w:tr>
      <w:tr w:rsidRPr="00EC13E3" w:rsidR="005B6C85" w:rsidTr="0000411D" w14:paraId="198FA486" w14:textId="77777777">
        <w:trPr>
          <w:jc w:val="center"/>
        </w:trPr>
        <w:tc>
          <w:tcPr>
            <w:tcW w:w="1611" w:type="dxa"/>
            <w:tcBorders>
              <w:top w:val="double" w:color="auto" w:sz="4" w:space="0"/>
              <w:left w:val="double" w:color="auto" w:sz="4" w:space="0"/>
              <w:bottom w:val="double" w:color="auto" w:sz="4" w:space="0"/>
            </w:tcBorders>
          </w:tcPr>
          <w:p w:rsidRPr="00EC13E3" w:rsidR="005B6C85" w:rsidP="007456FD" w:rsidRDefault="005B6C85" w14:paraId="625C4159" w14:textId="77777777">
            <w:pPr>
              <w:pStyle w:val="BodyText"/>
              <w:spacing w:line="240" w:lineRule="auto"/>
              <w:rPr>
                <w:rFonts w:ascii="Times New Roman" w:hAnsi="Times New Roman"/>
              </w:rPr>
            </w:pPr>
            <w:r w:rsidRPr="00EC13E3">
              <w:rPr>
                <w:rFonts w:ascii="Times New Roman" w:hAnsi="Times New Roman"/>
              </w:rPr>
              <w:t>Total</w:t>
            </w:r>
          </w:p>
        </w:tc>
        <w:tc>
          <w:tcPr>
            <w:tcW w:w="1596" w:type="dxa"/>
            <w:tcBorders>
              <w:top w:val="double" w:color="auto" w:sz="4" w:space="0"/>
              <w:bottom w:val="double" w:color="auto" w:sz="4" w:space="0"/>
            </w:tcBorders>
          </w:tcPr>
          <w:p w:rsidRPr="00B23368" w:rsidR="005B6C85" w:rsidP="00F95F46" w:rsidRDefault="00541B73" w14:paraId="0843D4AB" w14:textId="265749CA">
            <w:pPr>
              <w:jc w:val="right"/>
            </w:pPr>
            <w:r>
              <w:t>$</w:t>
            </w:r>
            <w:r w:rsidR="002368FA">
              <w:t>852,</w:t>
            </w:r>
            <w:r w:rsidR="00F95F46">
              <w:t>663</w:t>
            </w:r>
          </w:p>
        </w:tc>
        <w:tc>
          <w:tcPr>
            <w:tcW w:w="1776" w:type="dxa"/>
            <w:tcBorders>
              <w:top w:val="double" w:color="auto" w:sz="4" w:space="0"/>
              <w:bottom w:val="double" w:color="auto" w:sz="4" w:space="0"/>
            </w:tcBorders>
          </w:tcPr>
          <w:p w:rsidRPr="00B23368" w:rsidR="005B6C85" w:rsidP="00F95F46" w:rsidRDefault="00787419" w14:paraId="2D4255BA" w14:textId="4C3E57F8">
            <w:pPr>
              <w:jc w:val="right"/>
            </w:pPr>
            <w:r>
              <w:t>$</w:t>
            </w:r>
            <w:r w:rsidR="00BF131B">
              <w:t>852,</w:t>
            </w:r>
            <w:r w:rsidR="00F95F46">
              <w:t>663</w:t>
            </w:r>
          </w:p>
        </w:tc>
        <w:tc>
          <w:tcPr>
            <w:tcW w:w="1776" w:type="dxa"/>
            <w:tcBorders>
              <w:top w:val="double" w:color="auto" w:sz="4" w:space="0"/>
              <w:bottom w:val="double" w:color="auto" w:sz="4" w:space="0"/>
            </w:tcBorders>
          </w:tcPr>
          <w:p w:rsidRPr="00B23368" w:rsidR="005B6C85" w:rsidP="00F95F46" w:rsidRDefault="00253354" w14:paraId="64DF7D7C" w14:textId="346A14F2">
            <w:pPr>
              <w:jc w:val="right"/>
            </w:pPr>
            <w:r>
              <w:t>$</w:t>
            </w:r>
            <w:r w:rsidR="00BF131B">
              <w:t>852,</w:t>
            </w:r>
            <w:r w:rsidR="00F95F46">
              <w:t>663</w:t>
            </w:r>
          </w:p>
        </w:tc>
        <w:tc>
          <w:tcPr>
            <w:tcW w:w="1776" w:type="dxa"/>
            <w:tcBorders>
              <w:top w:val="double" w:color="auto" w:sz="4" w:space="0"/>
              <w:bottom w:val="double" w:color="auto" w:sz="4" w:space="0"/>
              <w:right w:val="double" w:color="auto" w:sz="4" w:space="0"/>
            </w:tcBorders>
          </w:tcPr>
          <w:p w:rsidRPr="002F6979" w:rsidR="005B6C85" w:rsidP="00F95F46" w:rsidRDefault="00E959AA" w14:paraId="6CDDF1BC" w14:textId="007CC440">
            <w:pPr>
              <w:jc w:val="right"/>
            </w:pPr>
            <w:r>
              <w:t>$</w:t>
            </w:r>
            <w:r w:rsidR="00BF131B">
              <w:t>852,</w:t>
            </w:r>
            <w:r w:rsidR="00F95F46">
              <w:t>663</w:t>
            </w:r>
          </w:p>
        </w:tc>
      </w:tr>
    </w:tbl>
    <w:p w:rsidR="00EC13E3" w:rsidP="002520F5" w:rsidRDefault="00EC13E3" w14:paraId="36A75975" w14:textId="77777777">
      <w:pPr>
        <w:pStyle w:val="BodyText"/>
        <w:spacing w:line="240" w:lineRule="auto"/>
        <w:ind w:left="360"/>
        <w:rPr>
          <w:rFonts w:ascii="Times New Roman" w:hAnsi="Times New Roman"/>
          <w:sz w:val="24"/>
        </w:rPr>
      </w:pPr>
    </w:p>
    <w:p w:rsidR="00F95F46" w:rsidP="00587EBE" w:rsidRDefault="00F95F46" w14:paraId="50296AE8" w14:textId="77777777">
      <w:pPr>
        <w:pStyle w:val="BodyText"/>
        <w:spacing w:line="240" w:lineRule="auto"/>
        <w:ind w:left="360"/>
        <w:rPr>
          <w:rFonts w:ascii="Times New Roman" w:hAnsi="Times New Roman"/>
          <w:sz w:val="24"/>
        </w:rPr>
      </w:pPr>
    </w:p>
    <w:p w:rsidR="000F5FD8" w:rsidP="00587EBE" w:rsidRDefault="00CF1937" w14:paraId="4D1FC0DC" w14:textId="5B1F5A15">
      <w:pPr>
        <w:pStyle w:val="BodyText"/>
        <w:spacing w:line="240" w:lineRule="auto"/>
        <w:ind w:left="360"/>
        <w:rPr>
          <w:rFonts w:ascii="Times New Roman" w:hAnsi="Times New Roman"/>
          <w:sz w:val="24"/>
        </w:rPr>
      </w:pPr>
      <w:r>
        <w:rPr>
          <w:rFonts w:ascii="Times New Roman" w:hAnsi="Times New Roman"/>
          <w:sz w:val="24"/>
        </w:rPr>
        <w:t xml:space="preserve">The above costs </w:t>
      </w:r>
      <w:proofErr w:type="gramStart"/>
      <w:r>
        <w:rPr>
          <w:rFonts w:ascii="Times New Roman" w:hAnsi="Times New Roman"/>
          <w:sz w:val="24"/>
        </w:rPr>
        <w:t>are based</w:t>
      </w:r>
      <w:proofErr w:type="gramEnd"/>
      <w:r>
        <w:rPr>
          <w:rFonts w:ascii="Times New Roman" w:hAnsi="Times New Roman"/>
          <w:sz w:val="24"/>
        </w:rPr>
        <w:t xml:space="preserve"> </w:t>
      </w:r>
      <w:r w:rsidR="00F95F46">
        <w:rPr>
          <w:rFonts w:ascii="Times New Roman" w:hAnsi="Times New Roman"/>
          <w:sz w:val="24"/>
        </w:rPr>
        <w:t>on</w:t>
      </w:r>
      <w:r>
        <w:rPr>
          <w:rFonts w:ascii="Times New Roman" w:hAnsi="Times New Roman"/>
          <w:sz w:val="24"/>
        </w:rPr>
        <w:t xml:space="preserve"> contractor staff to </w:t>
      </w:r>
      <w:r w:rsidR="00E41A73">
        <w:rPr>
          <w:rFonts w:ascii="Times New Roman" w:hAnsi="Times New Roman"/>
          <w:sz w:val="24"/>
        </w:rPr>
        <w:t xml:space="preserve">maintain and operate the system; </w:t>
      </w:r>
      <w:r w:rsidR="00DE61E8">
        <w:rPr>
          <w:rFonts w:ascii="Times New Roman" w:hAnsi="Times New Roman"/>
          <w:sz w:val="24"/>
        </w:rPr>
        <w:t>provide techni</w:t>
      </w:r>
      <w:r w:rsidR="00444F31">
        <w:rPr>
          <w:rFonts w:ascii="Times New Roman" w:hAnsi="Times New Roman"/>
          <w:sz w:val="24"/>
        </w:rPr>
        <w:t xml:space="preserve">cal assistance to states; </w:t>
      </w:r>
      <w:r w:rsidR="00E41A73">
        <w:rPr>
          <w:rFonts w:ascii="Times New Roman" w:hAnsi="Times New Roman"/>
          <w:sz w:val="24"/>
        </w:rPr>
        <w:t xml:space="preserve">and </w:t>
      </w:r>
      <w:r>
        <w:rPr>
          <w:rFonts w:ascii="Times New Roman" w:hAnsi="Times New Roman"/>
          <w:sz w:val="24"/>
        </w:rPr>
        <w:t xml:space="preserve">collect, validate, process, and analyze the </w:t>
      </w:r>
      <w:r w:rsidR="003F3653">
        <w:rPr>
          <w:rFonts w:ascii="Times New Roman" w:hAnsi="Times New Roman"/>
          <w:sz w:val="24"/>
        </w:rPr>
        <w:t>data components of NAMRS.</w:t>
      </w:r>
      <w:r>
        <w:rPr>
          <w:rFonts w:ascii="Times New Roman" w:hAnsi="Times New Roman"/>
          <w:sz w:val="24"/>
        </w:rPr>
        <w:t xml:space="preserve"> </w:t>
      </w:r>
      <w:r w:rsidR="00E02979">
        <w:rPr>
          <w:rFonts w:ascii="Times New Roman" w:hAnsi="Times New Roman"/>
          <w:sz w:val="24"/>
        </w:rPr>
        <w:t xml:space="preserve">Contractor staff </w:t>
      </w:r>
      <w:r w:rsidR="002B18ED">
        <w:rPr>
          <w:rFonts w:ascii="Times New Roman" w:hAnsi="Times New Roman"/>
          <w:sz w:val="24"/>
        </w:rPr>
        <w:t xml:space="preserve">also </w:t>
      </w:r>
      <w:r w:rsidR="00E02979">
        <w:rPr>
          <w:rFonts w:ascii="Times New Roman" w:hAnsi="Times New Roman"/>
          <w:sz w:val="24"/>
        </w:rPr>
        <w:t xml:space="preserve">provide </w:t>
      </w:r>
      <w:r w:rsidR="00C06990">
        <w:rPr>
          <w:rFonts w:ascii="Times New Roman" w:hAnsi="Times New Roman"/>
          <w:sz w:val="24"/>
        </w:rPr>
        <w:t>TA</w:t>
      </w:r>
      <w:r w:rsidR="00E02979">
        <w:rPr>
          <w:rFonts w:ascii="Times New Roman" w:hAnsi="Times New Roman"/>
          <w:sz w:val="24"/>
        </w:rPr>
        <w:t xml:space="preserve"> </w:t>
      </w:r>
      <w:r w:rsidR="00F75155">
        <w:rPr>
          <w:rFonts w:ascii="Times New Roman" w:hAnsi="Times New Roman"/>
          <w:sz w:val="24"/>
        </w:rPr>
        <w:t>and guidance</w:t>
      </w:r>
      <w:r w:rsidR="00E02979">
        <w:rPr>
          <w:rFonts w:ascii="Times New Roman" w:hAnsi="Times New Roman"/>
          <w:sz w:val="24"/>
        </w:rPr>
        <w:t xml:space="preserve"> </w:t>
      </w:r>
      <w:r w:rsidR="002B18ED">
        <w:rPr>
          <w:rFonts w:ascii="Times New Roman" w:hAnsi="Times New Roman"/>
          <w:sz w:val="24"/>
        </w:rPr>
        <w:t xml:space="preserve">to states </w:t>
      </w:r>
      <w:r w:rsidR="003F3653">
        <w:rPr>
          <w:rFonts w:ascii="Times New Roman" w:hAnsi="Times New Roman"/>
          <w:sz w:val="24"/>
        </w:rPr>
        <w:t xml:space="preserve">to help them submit quality data to NAMRS. </w:t>
      </w:r>
      <w:r>
        <w:rPr>
          <w:rFonts w:ascii="Times New Roman" w:hAnsi="Times New Roman"/>
          <w:sz w:val="24"/>
        </w:rPr>
        <w:t xml:space="preserve">Federal staff direct and monitor </w:t>
      </w:r>
      <w:r w:rsidR="002F59F7">
        <w:rPr>
          <w:rFonts w:ascii="Times New Roman" w:hAnsi="Times New Roman"/>
          <w:sz w:val="24"/>
        </w:rPr>
        <w:t>all</w:t>
      </w:r>
      <w:r>
        <w:rPr>
          <w:rFonts w:ascii="Times New Roman" w:hAnsi="Times New Roman"/>
          <w:sz w:val="24"/>
        </w:rPr>
        <w:t xml:space="preserve"> effort</w:t>
      </w:r>
      <w:r w:rsidR="002F59F7">
        <w:rPr>
          <w:rFonts w:ascii="Times New Roman" w:hAnsi="Times New Roman"/>
          <w:sz w:val="24"/>
        </w:rPr>
        <w:t>s</w:t>
      </w:r>
      <w:r>
        <w:rPr>
          <w:rFonts w:ascii="Times New Roman" w:hAnsi="Times New Roman"/>
          <w:sz w:val="24"/>
        </w:rPr>
        <w:t>.</w:t>
      </w:r>
    </w:p>
    <w:p w:rsidRPr="00587EBE" w:rsidR="008D599B" w:rsidP="00587EBE" w:rsidRDefault="00CF1937" w14:paraId="56368C37" w14:textId="77777777">
      <w:pPr>
        <w:pStyle w:val="BodyText"/>
        <w:spacing w:line="240" w:lineRule="auto"/>
        <w:ind w:left="360"/>
        <w:rPr>
          <w:rFonts w:ascii="Times New Roman" w:hAnsi="Times New Roman"/>
          <w:sz w:val="24"/>
        </w:rPr>
      </w:pPr>
      <w:r>
        <w:rPr>
          <w:rFonts w:ascii="Times New Roman" w:hAnsi="Times New Roman"/>
          <w:sz w:val="24"/>
        </w:rPr>
        <w:t xml:space="preserve"> </w:t>
      </w:r>
    </w:p>
    <w:p w:rsidR="00F95F46" w:rsidP="00F95F46" w:rsidRDefault="00F95F46" w14:paraId="55B0064A" w14:textId="77777777">
      <w:pPr>
        <w:pStyle w:val="BodyText"/>
        <w:spacing w:line="240" w:lineRule="auto"/>
        <w:ind w:left="720"/>
        <w:rPr>
          <w:rFonts w:ascii="Times New Roman" w:hAnsi="Times New Roman"/>
          <w:b/>
          <w:sz w:val="24"/>
        </w:rPr>
      </w:pPr>
    </w:p>
    <w:p w:rsidRPr="002520F5" w:rsidR="00CF1937" w:rsidP="00F631A3" w:rsidRDefault="00C97A70" w14:paraId="05AE0116" w14:textId="080C29E6">
      <w:pPr>
        <w:pStyle w:val="BodyText"/>
        <w:numPr>
          <w:ilvl w:val="0"/>
          <w:numId w:val="6"/>
        </w:numPr>
        <w:tabs>
          <w:tab w:val="clear" w:pos="1140"/>
        </w:tabs>
        <w:spacing w:line="240" w:lineRule="auto"/>
        <w:ind w:left="720" w:hanging="360"/>
        <w:rPr>
          <w:rFonts w:ascii="Times New Roman" w:hAnsi="Times New Roman"/>
          <w:b/>
          <w:sz w:val="24"/>
        </w:rPr>
      </w:pPr>
      <w:r w:rsidRPr="002520F5">
        <w:rPr>
          <w:rFonts w:ascii="Times New Roman" w:hAnsi="Times New Roman"/>
          <w:b/>
          <w:sz w:val="24"/>
        </w:rPr>
        <w:t>Explanation for Program Changes or Adjustments</w:t>
      </w:r>
      <w:r w:rsidR="00E17C2D">
        <w:rPr>
          <w:rFonts w:ascii="Times New Roman" w:hAnsi="Times New Roman"/>
          <w:b/>
          <w:sz w:val="24"/>
        </w:rPr>
        <w:t xml:space="preserve"> </w:t>
      </w:r>
    </w:p>
    <w:p w:rsidR="00B67360" w:rsidP="00DA726F" w:rsidRDefault="00325982" w14:paraId="7F6C5A11" w14:textId="763A0796">
      <w:pPr>
        <w:pStyle w:val="BodyText"/>
        <w:spacing w:line="240" w:lineRule="auto"/>
        <w:ind w:left="360"/>
        <w:rPr>
          <w:rFonts w:ascii="Times New Roman" w:hAnsi="Times New Roman"/>
          <w:sz w:val="24"/>
        </w:rPr>
      </w:pPr>
      <w:r>
        <w:rPr>
          <w:rFonts w:ascii="Times New Roman" w:hAnsi="Times New Roman"/>
          <w:sz w:val="24"/>
        </w:rPr>
        <w:t>The annual burden estimate fo</w:t>
      </w:r>
      <w:r w:rsidR="00957D80">
        <w:rPr>
          <w:rFonts w:ascii="Times New Roman" w:hAnsi="Times New Roman"/>
          <w:sz w:val="24"/>
        </w:rPr>
        <w:t>r 2017-2020</w:t>
      </w:r>
      <w:r>
        <w:rPr>
          <w:rFonts w:ascii="Times New Roman" w:hAnsi="Times New Roman"/>
          <w:sz w:val="24"/>
        </w:rPr>
        <w:t xml:space="preserve"> was </w:t>
      </w:r>
      <w:r w:rsidR="00957D80">
        <w:rPr>
          <w:rFonts w:ascii="Times New Roman" w:hAnsi="Times New Roman"/>
          <w:sz w:val="24"/>
        </w:rPr>
        <w:t>5,718</w:t>
      </w:r>
      <w:r>
        <w:rPr>
          <w:rFonts w:ascii="Times New Roman" w:hAnsi="Times New Roman"/>
          <w:sz w:val="24"/>
        </w:rPr>
        <w:t xml:space="preserve"> hours. The annual burden estima</w:t>
      </w:r>
      <w:r w:rsidR="00F95F46">
        <w:rPr>
          <w:rFonts w:ascii="Times New Roman" w:hAnsi="Times New Roman"/>
          <w:sz w:val="24"/>
        </w:rPr>
        <w:t xml:space="preserve">te for 2020-2023 is 4,164 hours. There is an </w:t>
      </w:r>
      <w:r w:rsidR="00317B61">
        <w:rPr>
          <w:rFonts w:ascii="Times New Roman" w:hAnsi="Times New Roman"/>
          <w:sz w:val="24"/>
        </w:rPr>
        <w:t xml:space="preserve">adjustment </w:t>
      </w:r>
      <w:r>
        <w:rPr>
          <w:rFonts w:ascii="Times New Roman" w:hAnsi="Times New Roman"/>
          <w:sz w:val="24"/>
        </w:rPr>
        <w:t>decrease</w:t>
      </w:r>
      <w:r w:rsidR="00317B61">
        <w:rPr>
          <w:rFonts w:ascii="Times New Roman" w:hAnsi="Times New Roman"/>
          <w:sz w:val="24"/>
        </w:rPr>
        <w:t xml:space="preserve"> of </w:t>
      </w:r>
      <w:r w:rsidR="00F95F46">
        <w:rPr>
          <w:rFonts w:ascii="Times New Roman" w:hAnsi="Times New Roman"/>
          <w:sz w:val="24"/>
        </w:rPr>
        <w:t>-</w:t>
      </w:r>
      <w:r w:rsidR="00317B61">
        <w:rPr>
          <w:rFonts w:ascii="Times New Roman" w:hAnsi="Times New Roman"/>
          <w:sz w:val="24"/>
        </w:rPr>
        <w:t>1,554</w:t>
      </w:r>
      <w:r>
        <w:rPr>
          <w:rFonts w:ascii="Times New Roman" w:hAnsi="Times New Roman"/>
          <w:sz w:val="24"/>
        </w:rPr>
        <w:t xml:space="preserve"> </w:t>
      </w:r>
      <w:r w:rsidRPr="00834FCC" w:rsidR="00957D80">
        <w:rPr>
          <w:rFonts w:ascii="Times New Roman" w:hAnsi="Times New Roman"/>
          <w:sz w:val="24"/>
        </w:rPr>
        <w:t xml:space="preserve">based on </w:t>
      </w:r>
      <w:r w:rsidR="00957D80">
        <w:rPr>
          <w:rFonts w:ascii="Times New Roman" w:hAnsi="Times New Roman"/>
          <w:sz w:val="24"/>
        </w:rPr>
        <w:t xml:space="preserve">the experience of states improving their capabilities and efficiencies in providing yearly NARMS data since FY2016. </w:t>
      </w:r>
    </w:p>
    <w:p w:rsidR="000F5FD8" w:rsidRDefault="000F5FD8" w14:paraId="7AC83D67" w14:textId="77777777">
      <w:pPr>
        <w:rPr>
          <w:b/>
          <w:snapToGrid w:val="0"/>
        </w:rPr>
      </w:pPr>
    </w:p>
    <w:p w:rsidR="00F95F46" w:rsidP="00134604" w:rsidRDefault="00F95F46" w14:paraId="4A8E4668" w14:textId="77777777">
      <w:pPr>
        <w:pStyle w:val="BodyText"/>
        <w:spacing w:line="240" w:lineRule="auto"/>
        <w:ind w:left="720" w:hanging="360"/>
        <w:rPr>
          <w:rFonts w:ascii="Times New Roman" w:hAnsi="Times New Roman"/>
          <w:b/>
          <w:sz w:val="24"/>
        </w:rPr>
      </w:pPr>
    </w:p>
    <w:p w:rsidR="00F95F46" w:rsidP="00134604" w:rsidRDefault="00F95F46" w14:paraId="6AF77BB4" w14:textId="77777777">
      <w:pPr>
        <w:pStyle w:val="BodyText"/>
        <w:spacing w:line="240" w:lineRule="auto"/>
        <w:ind w:left="720" w:hanging="360"/>
        <w:rPr>
          <w:rFonts w:ascii="Times New Roman" w:hAnsi="Times New Roman"/>
          <w:b/>
          <w:sz w:val="24"/>
        </w:rPr>
      </w:pPr>
    </w:p>
    <w:p w:rsidR="00F95F46" w:rsidP="00134604" w:rsidRDefault="00F95F46" w14:paraId="6E6EF300" w14:textId="77777777">
      <w:pPr>
        <w:pStyle w:val="BodyText"/>
        <w:spacing w:line="240" w:lineRule="auto"/>
        <w:ind w:left="720" w:hanging="360"/>
        <w:rPr>
          <w:rFonts w:ascii="Times New Roman" w:hAnsi="Times New Roman"/>
          <w:b/>
          <w:sz w:val="24"/>
        </w:rPr>
      </w:pPr>
    </w:p>
    <w:p w:rsidR="00F95F46" w:rsidP="00134604" w:rsidRDefault="00F95F46" w14:paraId="1EAC6A78" w14:textId="77777777">
      <w:pPr>
        <w:pStyle w:val="BodyText"/>
        <w:spacing w:line="240" w:lineRule="auto"/>
        <w:ind w:left="720" w:hanging="360"/>
        <w:rPr>
          <w:rFonts w:ascii="Times New Roman" w:hAnsi="Times New Roman"/>
          <w:b/>
          <w:sz w:val="24"/>
        </w:rPr>
      </w:pPr>
    </w:p>
    <w:p w:rsidRPr="00F469DF" w:rsidR="003C4ED0" w:rsidP="00134604" w:rsidRDefault="003C4ED0" w14:paraId="6EE882BD" w14:textId="2D0B1EE1">
      <w:pPr>
        <w:pStyle w:val="BodyText"/>
        <w:spacing w:line="240" w:lineRule="auto"/>
        <w:ind w:left="720" w:hanging="360"/>
        <w:rPr>
          <w:rFonts w:ascii="Times New Roman" w:hAnsi="Times New Roman"/>
          <w:b/>
          <w:sz w:val="24"/>
        </w:rPr>
      </w:pPr>
      <w:r w:rsidRPr="00F469DF">
        <w:rPr>
          <w:rFonts w:ascii="Times New Roman" w:hAnsi="Times New Roman"/>
          <w:b/>
          <w:sz w:val="24"/>
        </w:rPr>
        <w:t>16.</w:t>
      </w:r>
      <w:r w:rsidRPr="00134604" w:rsidR="004D3776">
        <w:rPr>
          <w:rFonts w:ascii="Times New Roman" w:hAnsi="Times New Roman"/>
          <w:sz w:val="24"/>
        </w:rPr>
        <w:t xml:space="preserve"> </w:t>
      </w:r>
      <w:r w:rsidRPr="00F469DF">
        <w:rPr>
          <w:rFonts w:ascii="Times New Roman" w:hAnsi="Times New Roman"/>
          <w:b/>
          <w:sz w:val="24"/>
        </w:rPr>
        <w:t>Plans for Ta</w:t>
      </w:r>
      <w:r w:rsidRPr="00F469DF" w:rsidR="00C97A70">
        <w:rPr>
          <w:rFonts w:ascii="Times New Roman" w:hAnsi="Times New Roman"/>
          <w:b/>
          <w:sz w:val="24"/>
        </w:rPr>
        <w:t xml:space="preserve">bulation and </w:t>
      </w:r>
      <w:r w:rsidRPr="00F469DF">
        <w:rPr>
          <w:rFonts w:ascii="Times New Roman" w:hAnsi="Times New Roman"/>
          <w:b/>
          <w:sz w:val="24"/>
        </w:rPr>
        <w:t>Publication</w:t>
      </w:r>
      <w:r w:rsidRPr="00F469DF" w:rsidR="000B2FCA">
        <w:rPr>
          <w:rFonts w:ascii="Times New Roman" w:hAnsi="Times New Roman"/>
          <w:b/>
          <w:sz w:val="24"/>
        </w:rPr>
        <w:t>,</w:t>
      </w:r>
      <w:r w:rsidRPr="00F469DF">
        <w:rPr>
          <w:rFonts w:ascii="Times New Roman" w:hAnsi="Times New Roman"/>
          <w:b/>
          <w:sz w:val="24"/>
        </w:rPr>
        <w:t xml:space="preserve"> and </w:t>
      </w:r>
      <w:r w:rsidRPr="00F469DF" w:rsidR="00C97A70">
        <w:rPr>
          <w:rFonts w:ascii="Times New Roman" w:hAnsi="Times New Roman"/>
          <w:b/>
          <w:sz w:val="24"/>
        </w:rPr>
        <w:t xml:space="preserve">Project </w:t>
      </w:r>
      <w:r w:rsidRPr="00F469DF">
        <w:rPr>
          <w:rFonts w:ascii="Times New Roman" w:hAnsi="Times New Roman"/>
          <w:b/>
          <w:sz w:val="24"/>
        </w:rPr>
        <w:t>Time Schedule</w:t>
      </w:r>
    </w:p>
    <w:p w:rsidR="00A80B42" w:rsidP="00F469DF" w:rsidRDefault="003C4ED0" w14:paraId="68EC8345" w14:textId="77777777">
      <w:pPr>
        <w:pStyle w:val="BodyText"/>
        <w:spacing w:line="240" w:lineRule="auto"/>
        <w:ind w:left="360"/>
        <w:rPr>
          <w:rFonts w:ascii="Times New Roman" w:hAnsi="Times New Roman"/>
          <w:sz w:val="24"/>
        </w:rPr>
      </w:pPr>
      <w:r w:rsidRPr="009444F9">
        <w:rPr>
          <w:rFonts w:ascii="Times New Roman" w:hAnsi="Times New Roman"/>
          <w:sz w:val="24"/>
        </w:rPr>
        <w:t xml:space="preserve">The </w:t>
      </w:r>
      <w:r w:rsidRPr="009444F9" w:rsidR="000B01BD">
        <w:rPr>
          <w:rFonts w:ascii="Times New Roman" w:hAnsi="Times New Roman"/>
          <w:sz w:val="24"/>
        </w:rPr>
        <w:t xml:space="preserve">highlights of the </w:t>
      </w:r>
      <w:r w:rsidRPr="009444F9">
        <w:rPr>
          <w:rFonts w:ascii="Times New Roman" w:hAnsi="Times New Roman"/>
          <w:sz w:val="24"/>
        </w:rPr>
        <w:t xml:space="preserve">annual data collection schedule </w:t>
      </w:r>
      <w:r w:rsidRPr="009444F9" w:rsidR="000B01BD">
        <w:rPr>
          <w:rFonts w:ascii="Times New Roman" w:hAnsi="Times New Roman"/>
          <w:sz w:val="24"/>
        </w:rPr>
        <w:t>are</w:t>
      </w:r>
      <w:r w:rsidRPr="009444F9" w:rsidR="00B67360">
        <w:rPr>
          <w:rFonts w:ascii="Times New Roman" w:hAnsi="Times New Roman"/>
          <w:sz w:val="24"/>
        </w:rPr>
        <w:t xml:space="preserve"> as follows: </w:t>
      </w:r>
    </w:p>
    <w:p w:rsidR="00586FE2" w:rsidP="00F631A3" w:rsidRDefault="00586FE2" w14:paraId="5474DC96" w14:textId="77777777">
      <w:pPr>
        <w:pStyle w:val="BodyText"/>
        <w:numPr>
          <w:ilvl w:val="0"/>
          <w:numId w:val="8"/>
        </w:numPr>
        <w:spacing w:line="240" w:lineRule="auto"/>
        <w:rPr>
          <w:rFonts w:ascii="Times New Roman" w:hAnsi="Times New Roman"/>
          <w:sz w:val="24"/>
        </w:rPr>
      </w:pPr>
      <w:r>
        <w:rPr>
          <w:rFonts w:ascii="Times New Roman" w:hAnsi="Times New Roman"/>
          <w:sz w:val="24"/>
        </w:rPr>
        <w:t>September 30</w:t>
      </w:r>
      <w:r w:rsidR="00902CD8">
        <w:rPr>
          <w:rFonts w:ascii="Times New Roman" w:hAnsi="Times New Roman"/>
          <w:sz w:val="24"/>
        </w:rPr>
        <w:t>—</w:t>
      </w:r>
      <w:r w:rsidR="002B18ED">
        <w:rPr>
          <w:rFonts w:ascii="Times New Roman" w:hAnsi="Times New Roman"/>
          <w:sz w:val="24"/>
        </w:rPr>
        <w:t>f</w:t>
      </w:r>
      <w:r>
        <w:rPr>
          <w:rFonts w:ascii="Times New Roman" w:hAnsi="Times New Roman"/>
          <w:sz w:val="24"/>
        </w:rPr>
        <w:t>ederal fiscal year closes</w:t>
      </w:r>
    </w:p>
    <w:p w:rsidRPr="00EC13E3" w:rsidR="00A80B42" w:rsidP="00F631A3" w:rsidRDefault="003F3653" w14:paraId="223F3D43" w14:textId="6821E1B6">
      <w:pPr>
        <w:pStyle w:val="BodyText"/>
        <w:numPr>
          <w:ilvl w:val="0"/>
          <w:numId w:val="8"/>
        </w:numPr>
        <w:spacing w:line="240" w:lineRule="auto"/>
        <w:rPr>
          <w:rFonts w:ascii="Times New Roman" w:hAnsi="Times New Roman"/>
          <w:sz w:val="24"/>
        </w:rPr>
      </w:pPr>
      <w:r>
        <w:rPr>
          <w:rFonts w:ascii="Times New Roman" w:hAnsi="Times New Roman"/>
          <w:sz w:val="24"/>
        </w:rPr>
        <w:t>October 1</w:t>
      </w:r>
      <w:r w:rsidR="002B18ED">
        <w:rPr>
          <w:rFonts w:ascii="Times New Roman" w:hAnsi="Times New Roman"/>
          <w:sz w:val="24"/>
        </w:rPr>
        <w:softHyphen/>
      </w:r>
      <w:r w:rsidR="00902CD8">
        <w:rPr>
          <w:rFonts w:ascii="Times New Roman" w:hAnsi="Times New Roman"/>
          <w:sz w:val="24"/>
        </w:rPr>
        <w:t>—</w:t>
      </w:r>
      <w:r w:rsidR="00734392">
        <w:rPr>
          <w:rFonts w:ascii="Times New Roman" w:hAnsi="Times New Roman"/>
          <w:sz w:val="24"/>
        </w:rPr>
        <w:t>APS TARC liaisons begin working with states</w:t>
      </w:r>
      <w:r w:rsidRPr="00EC13E3" w:rsidR="00A80B42">
        <w:rPr>
          <w:rFonts w:ascii="Times New Roman" w:hAnsi="Times New Roman"/>
          <w:sz w:val="24"/>
        </w:rPr>
        <w:t xml:space="preserve"> </w:t>
      </w:r>
    </w:p>
    <w:p w:rsidR="00A80B42" w:rsidP="00F631A3" w:rsidRDefault="00A80B42" w14:paraId="6F1DF3DA" w14:textId="76DD044A">
      <w:pPr>
        <w:pStyle w:val="BodyText"/>
        <w:numPr>
          <w:ilvl w:val="0"/>
          <w:numId w:val="8"/>
        </w:numPr>
        <w:spacing w:line="240" w:lineRule="auto"/>
        <w:rPr>
          <w:rFonts w:ascii="Times New Roman" w:hAnsi="Times New Roman"/>
          <w:sz w:val="24"/>
        </w:rPr>
      </w:pPr>
      <w:r>
        <w:rPr>
          <w:rFonts w:ascii="Times New Roman" w:hAnsi="Times New Roman"/>
          <w:sz w:val="24"/>
        </w:rPr>
        <w:t>January</w:t>
      </w:r>
      <w:r w:rsidR="003F3653">
        <w:rPr>
          <w:rFonts w:ascii="Times New Roman" w:hAnsi="Times New Roman"/>
          <w:sz w:val="24"/>
        </w:rPr>
        <w:t>-March</w:t>
      </w:r>
      <w:r w:rsidRPr="009444F9" w:rsidR="00B67360">
        <w:rPr>
          <w:rFonts w:ascii="Times New Roman" w:hAnsi="Times New Roman"/>
          <w:sz w:val="24"/>
        </w:rPr>
        <w:t xml:space="preserve"> </w:t>
      </w:r>
      <w:r w:rsidRPr="009444F9" w:rsidR="000B01BD">
        <w:rPr>
          <w:rFonts w:ascii="Times New Roman" w:hAnsi="Times New Roman"/>
          <w:sz w:val="24"/>
        </w:rPr>
        <w:t>31</w:t>
      </w:r>
      <w:r w:rsidR="00902CD8">
        <w:rPr>
          <w:rFonts w:ascii="Times New Roman" w:hAnsi="Times New Roman"/>
          <w:sz w:val="24"/>
        </w:rPr>
        <w:t>—</w:t>
      </w:r>
      <w:r w:rsidR="002B18ED">
        <w:rPr>
          <w:rFonts w:ascii="Times New Roman" w:hAnsi="Times New Roman"/>
          <w:sz w:val="24"/>
        </w:rPr>
        <w:t>d</w:t>
      </w:r>
      <w:r w:rsidRPr="009444F9" w:rsidR="005D5D92">
        <w:rPr>
          <w:rFonts w:ascii="Times New Roman" w:hAnsi="Times New Roman"/>
          <w:sz w:val="24"/>
        </w:rPr>
        <w:t xml:space="preserve">ata submissions </w:t>
      </w:r>
      <w:r>
        <w:rPr>
          <w:rFonts w:ascii="Times New Roman" w:hAnsi="Times New Roman"/>
          <w:sz w:val="24"/>
        </w:rPr>
        <w:t xml:space="preserve">from all </w:t>
      </w:r>
      <w:r w:rsidR="000E2FB3">
        <w:rPr>
          <w:rFonts w:ascii="Times New Roman" w:hAnsi="Times New Roman"/>
          <w:sz w:val="24"/>
        </w:rPr>
        <w:t>state</w:t>
      </w:r>
      <w:r>
        <w:rPr>
          <w:rFonts w:ascii="Times New Roman" w:hAnsi="Times New Roman"/>
          <w:sz w:val="24"/>
        </w:rPr>
        <w:t>s</w:t>
      </w:r>
      <w:r w:rsidR="003F3653">
        <w:rPr>
          <w:rFonts w:ascii="Times New Roman" w:hAnsi="Times New Roman"/>
          <w:sz w:val="24"/>
        </w:rPr>
        <w:t>; data validation completed</w:t>
      </w:r>
    </w:p>
    <w:p w:rsidR="003F3653" w:rsidP="00F631A3" w:rsidRDefault="003F3653" w14:paraId="6B20DB18" w14:textId="77777777">
      <w:pPr>
        <w:pStyle w:val="BodyText"/>
        <w:numPr>
          <w:ilvl w:val="0"/>
          <w:numId w:val="8"/>
        </w:numPr>
        <w:spacing w:line="240" w:lineRule="auto"/>
        <w:rPr>
          <w:rFonts w:ascii="Times New Roman" w:hAnsi="Times New Roman"/>
          <w:sz w:val="24"/>
        </w:rPr>
      </w:pPr>
      <w:r>
        <w:rPr>
          <w:rFonts w:ascii="Times New Roman" w:hAnsi="Times New Roman"/>
          <w:sz w:val="24"/>
        </w:rPr>
        <w:t>June 30—initial data analyses</w:t>
      </w:r>
    </w:p>
    <w:p w:rsidR="003F3653" w:rsidP="00F631A3" w:rsidRDefault="003F3653" w14:paraId="66820CF2" w14:textId="77777777">
      <w:pPr>
        <w:pStyle w:val="BodyText"/>
        <w:numPr>
          <w:ilvl w:val="0"/>
          <w:numId w:val="8"/>
        </w:numPr>
        <w:spacing w:line="240" w:lineRule="auto"/>
        <w:rPr>
          <w:rFonts w:ascii="Times New Roman" w:hAnsi="Times New Roman"/>
          <w:sz w:val="24"/>
        </w:rPr>
      </w:pPr>
      <w:r>
        <w:rPr>
          <w:rFonts w:ascii="Times New Roman" w:hAnsi="Times New Roman"/>
          <w:sz w:val="24"/>
        </w:rPr>
        <w:t>July 1</w:t>
      </w:r>
      <w:r w:rsidR="00C06990">
        <w:rPr>
          <w:rFonts w:ascii="Times New Roman" w:hAnsi="Times New Roman"/>
          <w:sz w:val="24"/>
        </w:rPr>
        <w:t>–</w:t>
      </w:r>
      <w:r>
        <w:rPr>
          <w:rFonts w:ascii="Times New Roman" w:hAnsi="Times New Roman"/>
          <w:sz w:val="24"/>
        </w:rPr>
        <w:t>September 30—additional analyses and report writing</w:t>
      </w:r>
    </w:p>
    <w:p w:rsidR="0000411D" w:rsidP="00134604" w:rsidRDefault="0000411D" w14:paraId="2637890A" w14:textId="77777777">
      <w:pPr>
        <w:pStyle w:val="BodyText"/>
        <w:spacing w:line="240" w:lineRule="auto"/>
        <w:ind w:left="720" w:hanging="360"/>
        <w:rPr>
          <w:rFonts w:ascii="Times New Roman" w:hAnsi="Times New Roman"/>
          <w:sz w:val="24"/>
        </w:rPr>
      </w:pPr>
    </w:p>
    <w:p w:rsidRPr="006E548B" w:rsidR="0000411D" w:rsidP="00134604" w:rsidRDefault="0000411D" w14:paraId="4862041B" w14:textId="77777777">
      <w:pPr>
        <w:pStyle w:val="BodyText"/>
        <w:spacing w:line="240" w:lineRule="auto"/>
        <w:ind w:left="720" w:hanging="360"/>
        <w:rPr>
          <w:rFonts w:ascii="Times New Roman" w:hAnsi="Times New Roman"/>
          <w:sz w:val="24"/>
        </w:rPr>
      </w:pPr>
    </w:p>
    <w:p w:rsidRPr="00F469DF" w:rsidR="003C4ED0" w:rsidP="00134604" w:rsidRDefault="003C4ED0" w14:paraId="73444DBB" w14:textId="77777777">
      <w:pPr>
        <w:pStyle w:val="BodyText"/>
        <w:spacing w:line="240" w:lineRule="auto"/>
        <w:ind w:left="720" w:hanging="360"/>
        <w:rPr>
          <w:rFonts w:ascii="Times New Roman" w:hAnsi="Times New Roman"/>
          <w:b/>
          <w:sz w:val="24"/>
        </w:rPr>
      </w:pPr>
      <w:r w:rsidRPr="00F469DF">
        <w:rPr>
          <w:rFonts w:ascii="Times New Roman" w:hAnsi="Times New Roman"/>
          <w:b/>
          <w:sz w:val="24"/>
        </w:rPr>
        <w:t>17.</w:t>
      </w:r>
      <w:r w:rsidRPr="00F469DF" w:rsidR="004D3776">
        <w:rPr>
          <w:rFonts w:ascii="Times New Roman" w:hAnsi="Times New Roman"/>
          <w:b/>
          <w:sz w:val="24"/>
        </w:rPr>
        <w:t xml:space="preserve"> </w:t>
      </w:r>
      <w:r w:rsidRPr="00F469DF" w:rsidR="00C97A70">
        <w:rPr>
          <w:rFonts w:ascii="Times New Roman" w:hAnsi="Times New Roman"/>
          <w:b/>
          <w:sz w:val="24"/>
        </w:rPr>
        <w:t>Reason(s) Display of OMB</w:t>
      </w:r>
      <w:r w:rsidRPr="00F469DF">
        <w:rPr>
          <w:rFonts w:ascii="Times New Roman" w:hAnsi="Times New Roman"/>
          <w:b/>
          <w:sz w:val="24"/>
        </w:rPr>
        <w:t xml:space="preserve"> Expiration Date</w:t>
      </w:r>
      <w:r w:rsidRPr="00F469DF" w:rsidR="00C97A70">
        <w:rPr>
          <w:rFonts w:ascii="Times New Roman" w:hAnsi="Times New Roman"/>
          <w:b/>
          <w:sz w:val="24"/>
        </w:rPr>
        <w:t xml:space="preserve"> is Inappropriate</w:t>
      </w:r>
    </w:p>
    <w:p w:rsidR="003C4ED0" w:rsidP="00F469DF" w:rsidRDefault="003C4ED0" w14:paraId="1E66FB8B" w14:textId="4E6FFC21">
      <w:pPr>
        <w:pStyle w:val="BodyText"/>
        <w:spacing w:line="240" w:lineRule="auto"/>
        <w:ind w:left="720" w:hanging="360"/>
        <w:rPr>
          <w:rFonts w:ascii="Times New Roman" w:hAnsi="Times New Roman"/>
          <w:sz w:val="24"/>
        </w:rPr>
      </w:pPr>
      <w:r>
        <w:rPr>
          <w:rFonts w:ascii="Times New Roman" w:hAnsi="Times New Roman"/>
          <w:sz w:val="24"/>
        </w:rPr>
        <w:t xml:space="preserve">The expiration dates </w:t>
      </w:r>
      <w:proofErr w:type="gramStart"/>
      <w:r w:rsidR="00432093">
        <w:rPr>
          <w:rFonts w:ascii="Times New Roman" w:hAnsi="Times New Roman"/>
          <w:sz w:val="24"/>
        </w:rPr>
        <w:t>are</w:t>
      </w:r>
      <w:r>
        <w:rPr>
          <w:rFonts w:ascii="Times New Roman" w:hAnsi="Times New Roman"/>
          <w:sz w:val="24"/>
        </w:rPr>
        <w:t xml:space="preserve"> displayed</w:t>
      </w:r>
      <w:proofErr w:type="gramEnd"/>
      <w:r>
        <w:rPr>
          <w:rFonts w:ascii="Times New Roman" w:hAnsi="Times New Roman"/>
          <w:sz w:val="24"/>
        </w:rPr>
        <w:t xml:space="preserve"> on the data collection instructions and instruments.</w:t>
      </w:r>
    </w:p>
    <w:p w:rsidR="003C4ED0" w:rsidRDefault="003C4ED0" w14:paraId="6FCCB9AB" w14:textId="77777777">
      <w:pPr>
        <w:pStyle w:val="BodyText"/>
        <w:spacing w:line="240" w:lineRule="auto"/>
        <w:rPr>
          <w:rFonts w:ascii="Times New Roman" w:hAnsi="Times New Roman"/>
          <w:sz w:val="24"/>
        </w:rPr>
      </w:pPr>
    </w:p>
    <w:p w:rsidRPr="00134604" w:rsidR="003C4ED0" w:rsidP="00134604" w:rsidRDefault="003C4ED0" w14:paraId="1BFBBB7A" w14:textId="77777777">
      <w:pPr>
        <w:pStyle w:val="BodyText"/>
        <w:spacing w:line="240" w:lineRule="auto"/>
        <w:ind w:left="720" w:hanging="360"/>
        <w:rPr>
          <w:rFonts w:ascii="Times New Roman" w:hAnsi="Times New Roman"/>
          <w:sz w:val="24"/>
        </w:rPr>
      </w:pPr>
      <w:r w:rsidRPr="00F469DF">
        <w:rPr>
          <w:rFonts w:ascii="Times New Roman" w:hAnsi="Times New Roman"/>
          <w:b/>
          <w:sz w:val="24"/>
        </w:rPr>
        <w:t>18.</w:t>
      </w:r>
      <w:r w:rsidRPr="00134604" w:rsidR="004D3776">
        <w:rPr>
          <w:rFonts w:ascii="Times New Roman" w:hAnsi="Times New Roman"/>
          <w:sz w:val="24"/>
        </w:rPr>
        <w:t xml:space="preserve"> </w:t>
      </w:r>
      <w:r w:rsidRPr="00F469DF" w:rsidR="00C97A70">
        <w:rPr>
          <w:rFonts w:ascii="Times New Roman" w:hAnsi="Times New Roman"/>
          <w:b/>
          <w:sz w:val="24"/>
        </w:rPr>
        <w:t>Exceptions to Certification for</w:t>
      </w:r>
      <w:r w:rsidRPr="00F469DF">
        <w:rPr>
          <w:rFonts w:ascii="Times New Roman" w:hAnsi="Times New Roman"/>
          <w:b/>
          <w:sz w:val="24"/>
        </w:rPr>
        <w:t xml:space="preserve"> Paperwork Reduction Act</w:t>
      </w:r>
      <w:r w:rsidRPr="00F469DF" w:rsidR="00C97A70">
        <w:rPr>
          <w:rFonts w:ascii="Times New Roman" w:hAnsi="Times New Roman"/>
          <w:b/>
          <w:sz w:val="24"/>
        </w:rPr>
        <w:t xml:space="preserve"> Submissions</w:t>
      </w:r>
    </w:p>
    <w:p w:rsidR="006F4A21" w:rsidP="00F469DF" w:rsidRDefault="003C4ED0" w14:paraId="2353EF98" w14:textId="77777777">
      <w:pPr>
        <w:pStyle w:val="BodyText"/>
        <w:spacing w:line="240" w:lineRule="auto"/>
        <w:ind w:left="360"/>
        <w:rPr>
          <w:rFonts w:ascii="Times New Roman" w:hAnsi="Times New Roman"/>
          <w:sz w:val="24"/>
        </w:rPr>
        <w:sectPr w:rsidR="006F4A21" w:rsidSect="004371CA">
          <w:footerReference w:type="even" r:id="rId19"/>
          <w:footerReference w:type="default" r:id="rId20"/>
          <w:pgSz w:w="12240" w:h="15840" w:code="1"/>
          <w:pgMar w:top="1440" w:right="1440" w:bottom="1440" w:left="1440" w:header="720" w:footer="720" w:gutter="0"/>
          <w:cols w:space="720"/>
          <w:docGrid w:linePitch="360"/>
        </w:sectPr>
      </w:pPr>
      <w:r>
        <w:rPr>
          <w:rFonts w:ascii="Times New Roman" w:hAnsi="Times New Roman"/>
          <w:sz w:val="24"/>
        </w:rPr>
        <w:t xml:space="preserve">No exceptions to the above certification </w:t>
      </w:r>
      <w:proofErr w:type="gramStart"/>
      <w:r>
        <w:rPr>
          <w:rFonts w:ascii="Times New Roman" w:hAnsi="Times New Roman"/>
          <w:sz w:val="24"/>
        </w:rPr>
        <w:t>are being sought</w:t>
      </w:r>
      <w:proofErr w:type="gramEnd"/>
      <w:r>
        <w:rPr>
          <w:rFonts w:ascii="Times New Roman" w:hAnsi="Times New Roman"/>
          <w:sz w:val="24"/>
        </w:rPr>
        <w:t>.</w:t>
      </w:r>
    </w:p>
    <w:p w:rsidR="003C4ED0" w:rsidP="00C06990" w:rsidRDefault="00C06990" w14:paraId="661B5D81" w14:textId="77777777">
      <w:pPr>
        <w:pStyle w:val="Heading1"/>
      </w:pPr>
      <w:r>
        <w:t xml:space="preserve">STATISTICAL METHODS </w:t>
      </w:r>
      <w:r w:rsidRPr="00C06990">
        <w:t>(USED FOR COLLECTION OF INFORMATION EMPLOYING STATISTICAL METHODS)</w:t>
      </w:r>
    </w:p>
    <w:p w:rsidRPr="00C06990" w:rsidR="00C06990" w:rsidP="00C06990" w:rsidRDefault="00C06990" w14:paraId="42DEFC0C" w14:textId="77777777"/>
    <w:p w:rsidRPr="0081574A" w:rsidR="00F469DF" w:rsidP="00F631A3" w:rsidRDefault="0082613C" w14:paraId="7F783E8F" w14:textId="77777777">
      <w:pPr>
        <w:pStyle w:val="ListParagraph"/>
        <w:numPr>
          <w:ilvl w:val="0"/>
          <w:numId w:val="7"/>
        </w:numPr>
        <w:rPr>
          <w:b/>
        </w:rPr>
      </w:pPr>
      <w:r w:rsidRPr="0081574A">
        <w:rPr>
          <w:b/>
        </w:rPr>
        <w:t xml:space="preserve">Respondent Universe and </w:t>
      </w:r>
      <w:r w:rsidRPr="0081574A" w:rsidR="003C4ED0">
        <w:rPr>
          <w:b/>
        </w:rPr>
        <w:t>Sampling</w:t>
      </w:r>
      <w:r w:rsidRPr="0081574A">
        <w:rPr>
          <w:b/>
        </w:rPr>
        <w:t xml:space="preserve"> Methods</w:t>
      </w:r>
    </w:p>
    <w:p w:rsidR="003C4ED0" w:rsidP="00C06990" w:rsidRDefault="003C4ED0" w14:paraId="4304EADC" w14:textId="342D160F">
      <w:pPr>
        <w:ind w:left="360"/>
      </w:pPr>
      <w:r>
        <w:t xml:space="preserve">No sampling methods </w:t>
      </w:r>
      <w:proofErr w:type="gramStart"/>
      <w:r w:rsidR="00831C1D">
        <w:t>are</w:t>
      </w:r>
      <w:r>
        <w:t xml:space="preserve"> applied</w:t>
      </w:r>
      <w:proofErr w:type="gramEnd"/>
      <w:r>
        <w:t xml:space="preserve"> to this data collection program. Variation among </w:t>
      </w:r>
      <w:r w:rsidR="000E2FB3">
        <w:t>state</w:t>
      </w:r>
      <w:r>
        <w:t xml:space="preserve">s and the need to provide </w:t>
      </w:r>
      <w:r w:rsidR="000E2FB3">
        <w:t>state</w:t>
      </w:r>
      <w:r>
        <w:t>-level data make sampling an inappropriate approach.</w:t>
      </w:r>
    </w:p>
    <w:p w:rsidR="00C06990" w:rsidP="00C06990" w:rsidRDefault="00C06990" w14:paraId="2EB2DDF4" w14:textId="77777777">
      <w:pPr>
        <w:ind w:left="360"/>
      </w:pPr>
    </w:p>
    <w:p w:rsidRPr="0081574A" w:rsidR="0081574A" w:rsidP="00F631A3" w:rsidRDefault="004E57A1" w14:paraId="1EF99FED" w14:textId="77777777">
      <w:pPr>
        <w:pStyle w:val="ListParagraph"/>
        <w:numPr>
          <w:ilvl w:val="0"/>
          <w:numId w:val="7"/>
        </w:numPr>
        <w:rPr>
          <w:b/>
        </w:rPr>
      </w:pPr>
      <w:r w:rsidRPr="0081574A">
        <w:rPr>
          <w:b/>
        </w:rPr>
        <w:t>Sampling</w:t>
      </w:r>
      <w:r w:rsidRPr="0081574A" w:rsidR="003C4ED0">
        <w:rPr>
          <w:b/>
        </w:rPr>
        <w:t xml:space="preserve"> Procedures</w:t>
      </w:r>
    </w:p>
    <w:p w:rsidR="003C4ED0" w:rsidP="00C06990" w:rsidRDefault="003C4ED0" w14:paraId="6979091B" w14:textId="77777777">
      <w:pPr>
        <w:ind w:firstLine="360"/>
      </w:pPr>
      <w:r>
        <w:t>Not applicable.</w:t>
      </w:r>
    </w:p>
    <w:p w:rsidR="006F4A21" w:rsidP="00C06990" w:rsidRDefault="006F4A21" w14:paraId="635F51FC" w14:textId="77777777">
      <w:pPr>
        <w:ind w:firstLine="360"/>
      </w:pPr>
    </w:p>
    <w:p w:rsidRPr="0081574A" w:rsidR="003C4ED0" w:rsidP="004E57A1" w:rsidRDefault="004E57A1" w14:paraId="5AD91014" w14:textId="77777777">
      <w:pPr>
        <w:pStyle w:val="BodyText"/>
        <w:spacing w:line="240" w:lineRule="auto"/>
        <w:ind w:left="720" w:hanging="360"/>
        <w:rPr>
          <w:rFonts w:ascii="Times New Roman" w:hAnsi="Times New Roman"/>
          <w:b/>
          <w:sz w:val="24"/>
        </w:rPr>
      </w:pPr>
      <w:r w:rsidRPr="0081574A">
        <w:rPr>
          <w:rFonts w:ascii="Times New Roman" w:hAnsi="Times New Roman"/>
          <w:b/>
          <w:sz w:val="24"/>
        </w:rPr>
        <w:t>3</w:t>
      </w:r>
      <w:r>
        <w:rPr>
          <w:rFonts w:ascii="Times New Roman" w:hAnsi="Times New Roman"/>
          <w:sz w:val="24"/>
        </w:rPr>
        <w:t>.</w:t>
      </w:r>
      <w:r w:rsidRPr="00134604">
        <w:rPr>
          <w:rFonts w:ascii="Times New Roman" w:hAnsi="Times New Roman"/>
          <w:sz w:val="24"/>
        </w:rPr>
        <w:t xml:space="preserve"> </w:t>
      </w:r>
      <w:r w:rsidRPr="0081574A">
        <w:rPr>
          <w:rFonts w:ascii="Times New Roman" w:hAnsi="Times New Roman"/>
          <w:b/>
          <w:sz w:val="24"/>
        </w:rPr>
        <w:t>Response</w:t>
      </w:r>
      <w:r w:rsidRPr="0081574A" w:rsidR="003C4ED0">
        <w:rPr>
          <w:rFonts w:ascii="Times New Roman" w:hAnsi="Times New Roman"/>
          <w:b/>
          <w:sz w:val="24"/>
        </w:rPr>
        <w:t xml:space="preserve"> Rate</w:t>
      </w:r>
    </w:p>
    <w:p w:rsidR="00C84721" w:rsidP="00C06990" w:rsidRDefault="003C4ED0" w14:paraId="544ABFCF" w14:textId="77777777">
      <w:pPr>
        <w:pStyle w:val="BodyText"/>
        <w:spacing w:line="240" w:lineRule="auto"/>
        <w:ind w:firstLine="360"/>
        <w:rPr>
          <w:rFonts w:ascii="Times New Roman" w:hAnsi="Times New Roman"/>
          <w:sz w:val="24"/>
        </w:rPr>
      </w:pPr>
      <w:r>
        <w:rPr>
          <w:rFonts w:ascii="Times New Roman" w:hAnsi="Times New Roman"/>
          <w:sz w:val="24"/>
        </w:rPr>
        <w:t>Not applicable.</w:t>
      </w:r>
    </w:p>
    <w:p w:rsidR="00C06990" w:rsidP="00C06990" w:rsidRDefault="00C06990" w14:paraId="52AD3B4B" w14:textId="77777777">
      <w:pPr>
        <w:pStyle w:val="BodyText"/>
        <w:spacing w:line="240" w:lineRule="auto"/>
        <w:ind w:firstLine="360"/>
        <w:rPr>
          <w:rFonts w:ascii="Times New Roman" w:hAnsi="Times New Roman"/>
          <w:sz w:val="24"/>
        </w:rPr>
      </w:pPr>
    </w:p>
    <w:p w:rsidRPr="00134604" w:rsidR="003C4ED0" w:rsidP="004E57A1" w:rsidRDefault="004E57A1" w14:paraId="5AC896F1" w14:textId="77777777">
      <w:pPr>
        <w:pStyle w:val="BodyText"/>
        <w:spacing w:line="240" w:lineRule="auto"/>
        <w:ind w:left="720" w:hanging="360"/>
        <w:rPr>
          <w:rFonts w:ascii="Times New Roman" w:hAnsi="Times New Roman"/>
          <w:sz w:val="24"/>
        </w:rPr>
      </w:pPr>
      <w:r w:rsidRPr="00B876A2">
        <w:rPr>
          <w:rFonts w:ascii="Times New Roman" w:hAnsi="Times New Roman"/>
          <w:b/>
          <w:sz w:val="24"/>
        </w:rPr>
        <w:t>4</w:t>
      </w:r>
      <w:r>
        <w:rPr>
          <w:rFonts w:ascii="Times New Roman" w:hAnsi="Times New Roman"/>
          <w:sz w:val="24"/>
        </w:rPr>
        <w:t>.</w:t>
      </w:r>
      <w:r w:rsidRPr="00134604">
        <w:rPr>
          <w:rFonts w:ascii="Times New Roman" w:hAnsi="Times New Roman"/>
          <w:sz w:val="24"/>
        </w:rPr>
        <w:t xml:space="preserve"> </w:t>
      </w:r>
      <w:r w:rsidRPr="00B876A2">
        <w:rPr>
          <w:rFonts w:ascii="Times New Roman" w:hAnsi="Times New Roman"/>
          <w:b/>
          <w:sz w:val="24"/>
        </w:rPr>
        <w:t>Tests</w:t>
      </w:r>
      <w:r w:rsidRPr="00B876A2" w:rsidR="003C4ED0">
        <w:rPr>
          <w:rFonts w:ascii="Times New Roman" w:hAnsi="Times New Roman"/>
          <w:b/>
          <w:sz w:val="24"/>
        </w:rPr>
        <w:t xml:space="preserve"> of Procedures</w:t>
      </w:r>
    </w:p>
    <w:p w:rsidR="00C209BD" w:rsidP="00C209BD" w:rsidRDefault="00D53E3E" w14:paraId="5C538E90" w14:textId="239A312A">
      <w:pPr>
        <w:pStyle w:val="BodyText"/>
        <w:spacing w:after="120" w:line="240" w:lineRule="auto"/>
        <w:ind w:left="360"/>
        <w:rPr>
          <w:rFonts w:ascii="Times New Roman" w:hAnsi="Times New Roman"/>
          <w:sz w:val="24"/>
        </w:rPr>
        <w:sectPr w:rsidR="00C209BD" w:rsidSect="004371CA">
          <w:pgSz w:w="12240" w:h="15840" w:code="1"/>
          <w:pgMar w:top="1440" w:right="1440" w:bottom="1440" w:left="1440" w:header="720" w:footer="720" w:gutter="0"/>
          <w:cols w:space="720"/>
          <w:docGrid w:linePitch="360"/>
        </w:sectPr>
      </w:pPr>
      <w:r>
        <w:rPr>
          <w:rFonts w:ascii="Times New Roman" w:hAnsi="Times New Roman"/>
          <w:sz w:val="24"/>
        </w:rPr>
        <w:t xml:space="preserve">A pilot test of the data reporting instruments and methods </w:t>
      </w:r>
      <w:proofErr w:type="gramStart"/>
      <w:r>
        <w:rPr>
          <w:rFonts w:ascii="Times New Roman" w:hAnsi="Times New Roman"/>
          <w:sz w:val="24"/>
        </w:rPr>
        <w:t>was conducted</w:t>
      </w:r>
      <w:proofErr w:type="gramEnd"/>
      <w:r>
        <w:rPr>
          <w:rFonts w:ascii="Times New Roman" w:hAnsi="Times New Roman"/>
          <w:sz w:val="24"/>
        </w:rPr>
        <w:t xml:space="preserve"> with </w:t>
      </w:r>
      <w:r w:rsidR="00C06990">
        <w:rPr>
          <w:rFonts w:ascii="Times New Roman" w:hAnsi="Times New Roman"/>
          <w:sz w:val="24"/>
        </w:rPr>
        <w:t>nine</w:t>
      </w:r>
      <w:r>
        <w:rPr>
          <w:rFonts w:ascii="Times New Roman" w:hAnsi="Times New Roman"/>
          <w:sz w:val="24"/>
        </w:rPr>
        <w:t xml:space="preserve"> states</w:t>
      </w:r>
      <w:r w:rsidR="000B17B1">
        <w:rPr>
          <w:rFonts w:ascii="Times New Roman" w:hAnsi="Times New Roman"/>
          <w:sz w:val="24"/>
        </w:rPr>
        <w:t xml:space="preserve"> with the initial authorization</w:t>
      </w:r>
      <w:r>
        <w:rPr>
          <w:rFonts w:ascii="Times New Roman" w:hAnsi="Times New Roman"/>
          <w:sz w:val="24"/>
        </w:rPr>
        <w:t xml:space="preserve">. The state agencies were able to submit the data that </w:t>
      </w:r>
      <w:proofErr w:type="gramStart"/>
      <w:r>
        <w:rPr>
          <w:rFonts w:ascii="Times New Roman" w:hAnsi="Times New Roman"/>
          <w:sz w:val="24"/>
        </w:rPr>
        <w:t>was requested</w:t>
      </w:r>
      <w:proofErr w:type="gramEnd"/>
      <w:r>
        <w:rPr>
          <w:rFonts w:ascii="Times New Roman" w:hAnsi="Times New Roman"/>
          <w:sz w:val="24"/>
        </w:rPr>
        <w:t>, based on their state information systems</w:t>
      </w:r>
      <w:r w:rsidR="00C06990">
        <w:rPr>
          <w:rFonts w:ascii="Times New Roman" w:hAnsi="Times New Roman"/>
          <w:sz w:val="24"/>
        </w:rPr>
        <w:t xml:space="preserve">. </w:t>
      </w:r>
      <w:r>
        <w:rPr>
          <w:rFonts w:ascii="Times New Roman" w:hAnsi="Times New Roman"/>
          <w:sz w:val="24"/>
        </w:rPr>
        <w:t xml:space="preserve">Data elements, values, and definitions </w:t>
      </w:r>
      <w:proofErr w:type="gramStart"/>
      <w:r>
        <w:rPr>
          <w:rFonts w:ascii="Times New Roman" w:hAnsi="Times New Roman"/>
          <w:sz w:val="24"/>
        </w:rPr>
        <w:t>were discussed</w:t>
      </w:r>
      <w:proofErr w:type="gramEnd"/>
      <w:r>
        <w:rPr>
          <w:rFonts w:ascii="Times New Roman" w:hAnsi="Times New Roman"/>
          <w:sz w:val="24"/>
        </w:rPr>
        <w:t xml:space="preserve"> at several stakeholder meetings</w:t>
      </w:r>
      <w:r w:rsidR="00C06990">
        <w:rPr>
          <w:rFonts w:ascii="Times New Roman" w:hAnsi="Times New Roman"/>
          <w:sz w:val="24"/>
        </w:rPr>
        <w:t xml:space="preserve">. </w:t>
      </w:r>
      <w:r>
        <w:rPr>
          <w:rFonts w:ascii="Times New Roman" w:hAnsi="Times New Roman"/>
          <w:sz w:val="24"/>
        </w:rPr>
        <w:t>A list of persons consulted on different aspects of the data content and the functionality of the system to reduce reporting burden d</w:t>
      </w:r>
      <w:r w:rsidR="00C06990">
        <w:rPr>
          <w:rFonts w:ascii="Times New Roman" w:hAnsi="Times New Roman"/>
          <w:sz w:val="24"/>
        </w:rPr>
        <w:t xml:space="preserve">uring the project </w:t>
      </w:r>
      <w:r w:rsidR="00A32DBE">
        <w:rPr>
          <w:rFonts w:ascii="Times New Roman" w:hAnsi="Times New Roman"/>
          <w:sz w:val="24"/>
        </w:rPr>
        <w:t>design</w:t>
      </w:r>
      <w:r w:rsidR="000F49B7">
        <w:rPr>
          <w:rFonts w:ascii="Times New Roman" w:hAnsi="Times New Roman"/>
          <w:sz w:val="24"/>
        </w:rPr>
        <w:t xml:space="preserve"> </w:t>
      </w:r>
      <w:r w:rsidR="00A32DBE">
        <w:rPr>
          <w:rFonts w:ascii="Times New Roman" w:hAnsi="Times New Roman"/>
          <w:sz w:val="24"/>
        </w:rPr>
        <w:t>were</w:t>
      </w:r>
      <w:r w:rsidR="00C209BD">
        <w:rPr>
          <w:rFonts w:ascii="Times New Roman" w:hAnsi="Times New Roman"/>
          <w:sz w:val="24"/>
        </w:rPr>
        <w:t>:</w:t>
      </w:r>
      <w:r w:rsidR="00C06990">
        <w:rPr>
          <w:rFonts w:ascii="Times New Roman" w:hAnsi="Times New Roman"/>
          <w:sz w:val="24"/>
        </w:rPr>
        <w:t xml:space="preserve"> </w:t>
      </w:r>
    </w:p>
    <w:p w:rsidRPr="004C2B65" w:rsidR="00150153" w:rsidP="00150153" w:rsidRDefault="00150153" w14:paraId="0C91238D" w14:textId="77777777">
      <w:pPr>
        <w:ind w:firstLine="360"/>
        <w:rPr>
          <w:b/>
          <w:szCs w:val="24"/>
        </w:rPr>
      </w:pPr>
      <w:r w:rsidRPr="004C2B65">
        <w:rPr>
          <w:b/>
          <w:szCs w:val="24"/>
        </w:rPr>
        <w:t>Partners</w:t>
      </w:r>
    </w:p>
    <w:p w:rsidRPr="004C2B65" w:rsidR="00150153" w:rsidP="00150153" w:rsidRDefault="00150153" w14:paraId="370D87A7" w14:textId="77777777">
      <w:pPr>
        <w:ind w:left="360"/>
        <w:rPr>
          <w:szCs w:val="24"/>
        </w:rPr>
      </w:pPr>
      <w:r w:rsidRPr="004C2B65">
        <w:rPr>
          <w:szCs w:val="24"/>
        </w:rPr>
        <w:t xml:space="preserve">UCI: Mary Twomey, Laura </w:t>
      </w:r>
      <w:proofErr w:type="spellStart"/>
      <w:r w:rsidRPr="004C2B65">
        <w:rPr>
          <w:szCs w:val="24"/>
        </w:rPr>
        <w:t>Mosqueda</w:t>
      </w:r>
      <w:proofErr w:type="spellEnd"/>
      <w:r w:rsidRPr="004C2B65">
        <w:rPr>
          <w:szCs w:val="24"/>
        </w:rPr>
        <w:t xml:space="preserve">, Kerry </w:t>
      </w:r>
      <w:proofErr w:type="spellStart"/>
      <w:r w:rsidRPr="004C2B65">
        <w:rPr>
          <w:szCs w:val="24"/>
        </w:rPr>
        <w:t>Burnight</w:t>
      </w:r>
      <w:proofErr w:type="spellEnd"/>
    </w:p>
    <w:p w:rsidRPr="004C2B65" w:rsidR="00150153" w:rsidP="00150153" w:rsidRDefault="00150153" w14:paraId="1D19EAAF" w14:textId="77777777">
      <w:pPr>
        <w:ind w:firstLine="360"/>
        <w:rPr>
          <w:szCs w:val="24"/>
        </w:rPr>
      </w:pPr>
      <w:r w:rsidRPr="004C2B65">
        <w:rPr>
          <w:szCs w:val="24"/>
        </w:rPr>
        <w:t>NAPSA: Kathleen Quinn</w:t>
      </w:r>
    </w:p>
    <w:p w:rsidRPr="004C2B65" w:rsidR="00150153" w:rsidP="00150153" w:rsidRDefault="00150153" w14:paraId="064D0D53" w14:textId="77777777">
      <w:pPr>
        <w:ind w:firstLine="360"/>
        <w:rPr>
          <w:szCs w:val="24"/>
        </w:rPr>
      </w:pPr>
      <w:r w:rsidRPr="004C2B65">
        <w:rPr>
          <w:szCs w:val="24"/>
        </w:rPr>
        <w:t xml:space="preserve">Andrew </w:t>
      </w:r>
      <w:proofErr w:type="spellStart"/>
      <w:r w:rsidRPr="004C2B65">
        <w:rPr>
          <w:szCs w:val="24"/>
        </w:rPr>
        <w:t>Capehart</w:t>
      </w:r>
      <w:proofErr w:type="spellEnd"/>
    </w:p>
    <w:p w:rsidRPr="004C2B65" w:rsidR="00150153" w:rsidP="00150153" w:rsidRDefault="00150153" w14:paraId="5504E325" w14:textId="77777777">
      <w:pPr>
        <w:ind w:firstLine="360"/>
        <w:rPr>
          <w:szCs w:val="24"/>
        </w:rPr>
      </w:pPr>
      <w:r>
        <w:rPr>
          <w:szCs w:val="24"/>
        </w:rPr>
        <w:t xml:space="preserve">Mark </w:t>
      </w:r>
      <w:proofErr w:type="spellStart"/>
      <w:r>
        <w:rPr>
          <w:szCs w:val="24"/>
        </w:rPr>
        <w:t>Lachs</w:t>
      </w:r>
      <w:proofErr w:type="spellEnd"/>
    </w:p>
    <w:p w:rsidRPr="004C2B65" w:rsidR="00150153" w:rsidP="00150153" w:rsidRDefault="00150153" w14:paraId="378AF2E9" w14:textId="77777777">
      <w:pPr>
        <w:ind w:firstLine="360"/>
        <w:rPr>
          <w:szCs w:val="24"/>
        </w:rPr>
      </w:pPr>
      <w:r>
        <w:rPr>
          <w:szCs w:val="24"/>
        </w:rPr>
        <w:t>Marie-Therese Connolly</w:t>
      </w:r>
    </w:p>
    <w:p w:rsidR="00150153" w:rsidP="00150153" w:rsidRDefault="00150153" w14:paraId="6895A0C5" w14:textId="77777777">
      <w:pPr>
        <w:ind w:firstLine="360"/>
        <w:rPr>
          <w:b/>
          <w:szCs w:val="24"/>
        </w:rPr>
      </w:pPr>
    </w:p>
    <w:p w:rsidRPr="004C2B65" w:rsidR="00C209BD" w:rsidP="00150153" w:rsidRDefault="00C209BD" w14:paraId="4F459462" w14:textId="77777777">
      <w:pPr>
        <w:ind w:firstLine="360"/>
        <w:rPr>
          <w:b/>
          <w:szCs w:val="24"/>
        </w:rPr>
      </w:pPr>
      <w:r w:rsidRPr="004C2B65">
        <w:rPr>
          <w:b/>
          <w:szCs w:val="24"/>
        </w:rPr>
        <w:t xml:space="preserve">Consulted via </w:t>
      </w:r>
      <w:r>
        <w:rPr>
          <w:b/>
          <w:szCs w:val="24"/>
        </w:rPr>
        <w:t>Phone C</w:t>
      </w:r>
      <w:r w:rsidRPr="004C2B65">
        <w:rPr>
          <w:b/>
          <w:szCs w:val="24"/>
        </w:rPr>
        <w:t>onferences</w:t>
      </w:r>
    </w:p>
    <w:p w:rsidRPr="004C2B65" w:rsidR="00C209BD" w:rsidP="00150153" w:rsidRDefault="00C209BD" w14:paraId="3B5A663E" w14:textId="77777777">
      <w:pPr>
        <w:ind w:firstLine="360"/>
        <w:rPr>
          <w:szCs w:val="24"/>
        </w:rPr>
      </w:pPr>
      <w:r w:rsidRPr="004C2B65">
        <w:rPr>
          <w:szCs w:val="24"/>
        </w:rPr>
        <w:t xml:space="preserve">Joel </w:t>
      </w:r>
      <w:proofErr w:type="spellStart"/>
      <w:r w:rsidRPr="004C2B65">
        <w:rPr>
          <w:szCs w:val="24"/>
        </w:rPr>
        <w:t>Dubenitz</w:t>
      </w:r>
      <w:proofErr w:type="spellEnd"/>
    </w:p>
    <w:p w:rsidRPr="004C2B65" w:rsidR="00C209BD" w:rsidP="00150153" w:rsidRDefault="00C209BD" w14:paraId="16112EEB" w14:textId="77777777">
      <w:pPr>
        <w:ind w:firstLine="360"/>
        <w:rPr>
          <w:szCs w:val="24"/>
        </w:rPr>
      </w:pPr>
      <w:r w:rsidRPr="004C2B65">
        <w:rPr>
          <w:szCs w:val="24"/>
        </w:rPr>
        <w:t xml:space="preserve">Kirsten </w:t>
      </w:r>
      <w:proofErr w:type="spellStart"/>
      <w:r w:rsidRPr="004C2B65">
        <w:rPr>
          <w:szCs w:val="24"/>
        </w:rPr>
        <w:t>Beronio</w:t>
      </w:r>
      <w:proofErr w:type="spellEnd"/>
    </w:p>
    <w:p w:rsidRPr="004C2B65" w:rsidR="00C209BD" w:rsidP="00150153" w:rsidRDefault="00C209BD" w14:paraId="2C41B168" w14:textId="77777777">
      <w:pPr>
        <w:ind w:firstLine="360"/>
        <w:rPr>
          <w:szCs w:val="24"/>
        </w:rPr>
      </w:pPr>
      <w:r w:rsidRPr="004C2B65">
        <w:rPr>
          <w:szCs w:val="24"/>
        </w:rPr>
        <w:t>Joe Snyder</w:t>
      </w:r>
    </w:p>
    <w:p w:rsidRPr="004C2B65" w:rsidR="00C209BD" w:rsidP="00150153" w:rsidRDefault="00C209BD" w14:paraId="6F3FB9EC" w14:textId="77777777">
      <w:pPr>
        <w:ind w:firstLine="360"/>
        <w:rPr>
          <w:szCs w:val="24"/>
        </w:rPr>
      </w:pPr>
      <w:r w:rsidRPr="004C2B65">
        <w:rPr>
          <w:szCs w:val="24"/>
        </w:rPr>
        <w:t>Erica Wood</w:t>
      </w:r>
    </w:p>
    <w:p w:rsidRPr="004C2B65" w:rsidR="00C209BD" w:rsidP="00150153" w:rsidRDefault="00C209BD" w14:paraId="7ACC7616" w14:textId="77777777">
      <w:pPr>
        <w:ind w:firstLine="360"/>
        <w:rPr>
          <w:szCs w:val="24"/>
        </w:rPr>
      </w:pPr>
      <w:r w:rsidRPr="004C2B65">
        <w:rPr>
          <w:szCs w:val="24"/>
        </w:rPr>
        <w:t xml:space="preserve">Jason </w:t>
      </w:r>
      <w:proofErr w:type="spellStart"/>
      <w:r w:rsidRPr="004C2B65">
        <w:rPr>
          <w:szCs w:val="24"/>
        </w:rPr>
        <w:t>Karlawish</w:t>
      </w:r>
      <w:proofErr w:type="spellEnd"/>
    </w:p>
    <w:p w:rsidRPr="004C2B65" w:rsidR="00C209BD" w:rsidP="00150153" w:rsidRDefault="00C209BD" w14:paraId="10DB24CE" w14:textId="77777777">
      <w:pPr>
        <w:ind w:firstLine="360"/>
        <w:rPr>
          <w:szCs w:val="24"/>
        </w:rPr>
      </w:pPr>
      <w:r w:rsidRPr="004C2B65">
        <w:rPr>
          <w:szCs w:val="24"/>
        </w:rPr>
        <w:t>Megan Healy</w:t>
      </w:r>
    </w:p>
    <w:p w:rsidRPr="004C2B65" w:rsidR="00C209BD" w:rsidP="00150153" w:rsidRDefault="00C209BD" w14:paraId="421F9B39" w14:textId="77777777">
      <w:pPr>
        <w:ind w:firstLine="360"/>
        <w:rPr>
          <w:szCs w:val="24"/>
        </w:rPr>
      </w:pPr>
      <w:r w:rsidRPr="004C2B65">
        <w:rPr>
          <w:szCs w:val="24"/>
        </w:rPr>
        <w:t>Pam Doty</w:t>
      </w:r>
    </w:p>
    <w:p w:rsidRPr="004C2B65" w:rsidR="00C209BD" w:rsidP="00150153" w:rsidRDefault="00C209BD" w14:paraId="5192AFE0" w14:textId="77777777">
      <w:pPr>
        <w:ind w:firstLine="360"/>
        <w:rPr>
          <w:szCs w:val="24"/>
        </w:rPr>
      </w:pPr>
      <w:r w:rsidRPr="004C2B65">
        <w:rPr>
          <w:szCs w:val="24"/>
        </w:rPr>
        <w:t>Greg Link</w:t>
      </w:r>
    </w:p>
    <w:p w:rsidRPr="004C2B65" w:rsidR="00C209BD" w:rsidP="00150153" w:rsidRDefault="00C209BD" w14:paraId="0371F9DF" w14:textId="77777777">
      <w:pPr>
        <w:ind w:firstLine="360"/>
        <w:rPr>
          <w:szCs w:val="24"/>
        </w:rPr>
      </w:pPr>
    </w:p>
    <w:p w:rsidRPr="004C2B65" w:rsidR="00C209BD" w:rsidP="00150153" w:rsidRDefault="00C209BD" w14:paraId="468B9D27" w14:textId="77777777">
      <w:pPr>
        <w:ind w:firstLine="360"/>
        <w:rPr>
          <w:b/>
          <w:szCs w:val="24"/>
        </w:rPr>
      </w:pPr>
      <w:r>
        <w:rPr>
          <w:b/>
          <w:szCs w:val="24"/>
        </w:rPr>
        <w:t>State Working Group</w:t>
      </w:r>
      <w:r w:rsidRPr="004C2B65">
        <w:rPr>
          <w:b/>
          <w:szCs w:val="24"/>
        </w:rPr>
        <w:t xml:space="preserve"> Meeting 1</w:t>
      </w:r>
    </w:p>
    <w:p w:rsidRPr="004C2B65" w:rsidR="00C209BD" w:rsidP="00150153" w:rsidRDefault="00C209BD" w14:paraId="7518C365" w14:textId="77777777">
      <w:pPr>
        <w:ind w:firstLine="360"/>
        <w:rPr>
          <w:szCs w:val="24"/>
        </w:rPr>
      </w:pPr>
      <w:r w:rsidRPr="004C2B65">
        <w:rPr>
          <w:szCs w:val="24"/>
        </w:rPr>
        <w:t>IA</w:t>
      </w:r>
      <w:r>
        <w:rPr>
          <w:szCs w:val="24"/>
        </w:rPr>
        <w:t xml:space="preserve">: </w:t>
      </w:r>
      <w:proofErr w:type="spellStart"/>
      <w:r>
        <w:rPr>
          <w:szCs w:val="24"/>
        </w:rPr>
        <w:t>J</w:t>
      </w:r>
      <w:r w:rsidRPr="004C2B65">
        <w:rPr>
          <w:szCs w:val="24"/>
        </w:rPr>
        <w:t>one</w:t>
      </w:r>
      <w:proofErr w:type="spellEnd"/>
      <w:r w:rsidRPr="004C2B65">
        <w:rPr>
          <w:szCs w:val="24"/>
        </w:rPr>
        <w:t xml:space="preserve"> Staley</w:t>
      </w:r>
    </w:p>
    <w:p w:rsidRPr="004C2B65" w:rsidR="00C209BD" w:rsidP="00150153" w:rsidRDefault="00C209BD" w14:paraId="520CFEEA" w14:textId="77777777">
      <w:pPr>
        <w:ind w:left="360"/>
        <w:rPr>
          <w:szCs w:val="24"/>
        </w:rPr>
      </w:pPr>
      <w:r w:rsidRPr="004C2B65">
        <w:rPr>
          <w:szCs w:val="24"/>
        </w:rPr>
        <w:t xml:space="preserve">MA: Nancy </w:t>
      </w:r>
      <w:proofErr w:type="spellStart"/>
      <w:r w:rsidRPr="004C2B65">
        <w:rPr>
          <w:szCs w:val="24"/>
        </w:rPr>
        <w:t>Alterio</w:t>
      </w:r>
      <w:proofErr w:type="spellEnd"/>
      <w:r w:rsidRPr="004C2B65">
        <w:rPr>
          <w:szCs w:val="24"/>
        </w:rPr>
        <w:br/>
        <w:t>NC: Suzanne Merrill, Nancy Warren</w:t>
      </w:r>
    </w:p>
    <w:p w:rsidRPr="004C2B65" w:rsidR="00C209BD" w:rsidP="00150153" w:rsidRDefault="00C209BD" w14:paraId="579C2F59" w14:textId="77777777">
      <w:pPr>
        <w:ind w:firstLine="360"/>
        <w:rPr>
          <w:szCs w:val="24"/>
        </w:rPr>
      </w:pPr>
      <w:r w:rsidRPr="004C2B65">
        <w:rPr>
          <w:szCs w:val="24"/>
        </w:rPr>
        <w:t>NY: David Hunt</w:t>
      </w:r>
    </w:p>
    <w:p w:rsidRPr="004C2B65" w:rsidR="00C209BD" w:rsidP="00150153" w:rsidRDefault="00C209BD" w14:paraId="1DD14918" w14:textId="77777777">
      <w:pPr>
        <w:ind w:firstLine="360"/>
        <w:rPr>
          <w:szCs w:val="24"/>
        </w:rPr>
      </w:pPr>
      <w:r w:rsidRPr="004C2B65">
        <w:rPr>
          <w:szCs w:val="24"/>
        </w:rPr>
        <w:t xml:space="preserve">PA: David </w:t>
      </w:r>
      <w:proofErr w:type="spellStart"/>
      <w:r w:rsidRPr="004C2B65">
        <w:rPr>
          <w:szCs w:val="24"/>
        </w:rPr>
        <w:t>Gingerich</w:t>
      </w:r>
      <w:proofErr w:type="spellEnd"/>
    </w:p>
    <w:p w:rsidRPr="004C2B65" w:rsidR="00C209BD" w:rsidP="00150153" w:rsidRDefault="00C209BD" w14:paraId="00EDD672" w14:textId="77777777">
      <w:pPr>
        <w:ind w:firstLine="360"/>
        <w:rPr>
          <w:szCs w:val="24"/>
        </w:rPr>
      </w:pPr>
      <w:r w:rsidRPr="004C2B65">
        <w:rPr>
          <w:szCs w:val="24"/>
        </w:rPr>
        <w:t>TX: Karl Urban</w:t>
      </w:r>
    </w:p>
    <w:p w:rsidRPr="004C2B65" w:rsidR="00C209BD" w:rsidP="00150153" w:rsidRDefault="00C209BD" w14:paraId="3F4873C9" w14:textId="77777777">
      <w:pPr>
        <w:ind w:firstLine="360"/>
        <w:rPr>
          <w:szCs w:val="24"/>
        </w:rPr>
      </w:pPr>
      <w:r w:rsidRPr="004C2B65">
        <w:rPr>
          <w:szCs w:val="24"/>
        </w:rPr>
        <w:t>UT: Susan Street</w:t>
      </w:r>
    </w:p>
    <w:p w:rsidRPr="004C2B65" w:rsidR="00C209BD" w:rsidP="00150153" w:rsidRDefault="00C209BD" w14:paraId="598EAB7A" w14:textId="77777777">
      <w:pPr>
        <w:ind w:firstLine="360"/>
        <w:rPr>
          <w:szCs w:val="24"/>
        </w:rPr>
      </w:pPr>
      <w:r w:rsidRPr="004C2B65">
        <w:rPr>
          <w:szCs w:val="24"/>
        </w:rPr>
        <w:t>WA: Mike Wagner</w:t>
      </w:r>
    </w:p>
    <w:p w:rsidRPr="004C2B65" w:rsidR="00C209BD" w:rsidP="00150153" w:rsidRDefault="00C209BD" w14:paraId="51555B3C" w14:textId="77777777">
      <w:pPr>
        <w:ind w:firstLine="360"/>
        <w:rPr>
          <w:b/>
          <w:szCs w:val="24"/>
        </w:rPr>
      </w:pPr>
      <w:r>
        <w:rPr>
          <w:b/>
          <w:szCs w:val="24"/>
        </w:rPr>
        <w:t>State Working Group</w:t>
      </w:r>
      <w:r w:rsidRPr="004C2B65">
        <w:rPr>
          <w:b/>
          <w:szCs w:val="24"/>
        </w:rPr>
        <w:t xml:space="preserve"> Meeting 2</w:t>
      </w:r>
    </w:p>
    <w:p w:rsidRPr="004C2B65" w:rsidR="00C209BD" w:rsidP="00150153" w:rsidRDefault="00C209BD" w14:paraId="5299E68F" w14:textId="77777777">
      <w:pPr>
        <w:ind w:firstLine="360"/>
        <w:rPr>
          <w:szCs w:val="24"/>
        </w:rPr>
      </w:pPr>
      <w:r w:rsidRPr="004C2B65">
        <w:rPr>
          <w:szCs w:val="24"/>
        </w:rPr>
        <w:t>CO: Peggy Rogers</w:t>
      </w:r>
    </w:p>
    <w:p w:rsidRPr="004C2B65" w:rsidR="00C209BD" w:rsidP="00150153" w:rsidRDefault="00C209BD" w14:paraId="752EED03" w14:textId="77777777">
      <w:pPr>
        <w:ind w:firstLine="360"/>
        <w:rPr>
          <w:szCs w:val="24"/>
        </w:rPr>
      </w:pPr>
      <w:r w:rsidRPr="004C2B65">
        <w:rPr>
          <w:szCs w:val="24"/>
        </w:rPr>
        <w:t xml:space="preserve">FL: Roy </w:t>
      </w:r>
      <w:proofErr w:type="spellStart"/>
      <w:r w:rsidRPr="004C2B65">
        <w:rPr>
          <w:szCs w:val="24"/>
        </w:rPr>
        <w:t>Carr</w:t>
      </w:r>
      <w:proofErr w:type="spellEnd"/>
    </w:p>
    <w:p w:rsidRPr="004C2B65" w:rsidR="00C209BD" w:rsidP="00150153" w:rsidRDefault="00C209BD" w14:paraId="24478FF7" w14:textId="77777777">
      <w:pPr>
        <w:ind w:firstLine="360"/>
        <w:rPr>
          <w:szCs w:val="24"/>
        </w:rPr>
      </w:pPr>
      <w:r>
        <w:rPr>
          <w:szCs w:val="24"/>
        </w:rPr>
        <w:t>IN</w:t>
      </w:r>
      <w:r w:rsidRPr="004C2B65">
        <w:rPr>
          <w:szCs w:val="24"/>
        </w:rPr>
        <w:t>: Michael Patterson, Sherry Beck</w:t>
      </w:r>
    </w:p>
    <w:p w:rsidRPr="004C2B65" w:rsidR="00C209BD" w:rsidP="00150153" w:rsidRDefault="00C209BD" w14:paraId="686AC494" w14:textId="77777777">
      <w:pPr>
        <w:ind w:firstLine="360"/>
        <w:rPr>
          <w:szCs w:val="24"/>
        </w:rPr>
      </w:pPr>
      <w:r>
        <w:rPr>
          <w:szCs w:val="24"/>
        </w:rPr>
        <w:t>MD</w:t>
      </w:r>
      <w:r w:rsidRPr="004C2B65">
        <w:rPr>
          <w:szCs w:val="24"/>
        </w:rPr>
        <w:t xml:space="preserve">: Valarie </w:t>
      </w:r>
      <w:proofErr w:type="spellStart"/>
      <w:r w:rsidRPr="004C2B65">
        <w:rPr>
          <w:szCs w:val="24"/>
        </w:rPr>
        <w:t>Colmore</w:t>
      </w:r>
      <w:proofErr w:type="spellEnd"/>
    </w:p>
    <w:p w:rsidRPr="004C2B65" w:rsidR="00C209BD" w:rsidP="00150153" w:rsidRDefault="00C209BD" w14:paraId="63045767" w14:textId="77777777">
      <w:pPr>
        <w:ind w:firstLine="360"/>
        <w:rPr>
          <w:szCs w:val="24"/>
        </w:rPr>
      </w:pPr>
      <w:r>
        <w:rPr>
          <w:szCs w:val="24"/>
        </w:rPr>
        <w:t>ME</w:t>
      </w:r>
      <w:r w:rsidRPr="004C2B65">
        <w:rPr>
          <w:szCs w:val="24"/>
        </w:rPr>
        <w:t>: Ricker Hamilton</w:t>
      </w:r>
    </w:p>
    <w:p w:rsidRPr="004C2B65" w:rsidR="00C209BD" w:rsidP="00150153" w:rsidRDefault="00C209BD" w14:paraId="3899EB00" w14:textId="77777777">
      <w:pPr>
        <w:ind w:firstLine="360"/>
        <w:rPr>
          <w:szCs w:val="24"/>
        </w:rPr>
      </w:pPr>
      <w:r>
        <w:rPr>
          <w:szCs w:val="24"/>
        </w:rPr>
        <w:t>MN</w:t>
      </w:r>
      <w:r w:rsidRPr="004C2B65">
        <w:rPr>
          <w:szCs w:val="24"/>
        </w:rPr>
        <w:t xml:space="preserve">: Mary </w:t>
      </w:r>
      <w:proofErr w:type="spellStart"/>
      <w:r w:rsidRPr="004C2B65">
        <w:rPr>
          <w:szCs w:val="24"/>
        </w:rPr>
        <w:t>McGurran</w:t>
      </w:r>
      <w:proofErr w:type="spellEnd"/>
    </w:p>
    <w:p w:rsidRPr="004C2B65" w:rsidR="00C209BD" w:rsidP="00150153" w:rsidRDefault="00C209BD" w14:paraId="03D93E03" w14:textId="77777777">
      <w:pPr>
        <w:ind w:firstLine="360"/>
        <w:rPr>
          <w:szCs w:val="24"/>
        </w:rPr>
      </w:pPr>
      <w:r w:rsidRPr="004C2B65">
        <w:rPr>
          <w:szCs w:val="24"/>
        </w:rPr>
        <w:t>NJ: Jennifer Mills</w:t>
      </w:r>
    </w:p>
    <w:p w:rsidRPr="004C2B65" w:rsidR="00C209BD" w:rsidP="00150153" w:rsidRDefault="00C209BD" w14:paraId="402CB8DB" w14:textId="77777777">
      <w:pPr>
        <w:ind w:firstLine="360"/>
        <w:rPr>
          <w:szCs w:val="24"/>
        </w:rPr>
      </w:pPr>
      <w:r>
        <w:rPr>
          <w:szCs w:val="24"/>
        </w:rPr>
        <w:t>OK</w:t>
      </w:r>
      <w:r w:rsidRPr="004C2B65">
        <w:rPr>
          <w:szCs w:val="24"/>
        </w:rPr>
        <w:t>: Barbara Kidder</w:t>
      </w:r>
    </w:p>
    <w:p w:rsidRPr="004C2B65" w:rsidR="00C209BD" w:rsidP="00150153" w:rsidRDefault="00C209BD" w14:paraId="0EBC7324" w14:textId="77777777">
      <w:pPr>
        <w:ind w:firstLine="360"/>
        <w:rPr>
          <w:szCs w:val="24"/>
        </w:rPr>
      </w:pPr>
      <w:r w:rsidRPr="004C2B65">
        <w:rPr>
          <w:szCs w:val="24"/>
        </w:rPr>
        <w:t xml:space="preserve">NV: Jill </w:t>
      </w:r>
      <w:proofErr w:type="spellStart"/>
      <w:r w:rsidRPr="004C2B65">
        <w:rPr>
          <w:szCs w:val="24"/>
        </w:rPr>
        <w:t>Berntson</w:t>
      </w:r>
      <w:proofErr w:type="spellEnd"/>
    </w:p>
    <w:p w:rsidRPr="004C2B65" w:rsidR="00C209BD" w:rsidP="00150153" w:rsidRDefault="00C209BD" w14:paraId="6E99EDCA" w14:textId="77777777">
      <w:pPr>
        <w:ind w:left="360"/>
        <w:rPr>
          <w:szCs w:val="24"/>
        </w:rPr>
      </w:pPr>
      <w:r w:rsidRPr="004C2B65">
        <w:rPr>
          <w:szCs w:val="24"/>
        </w:rPr>
        <w:t xml:space="preserve">APS Director: Mary Lynn </w:t>
      </w:r>
      <w:proofErr w:type="spellStart"/>
      <w:r w:rsidRPr="004C2B65">
        <w:rPr>
          <w:szCs w:val="24"/>
        </w:rPr>
        <w:t>Kasunic</w:t>
      </w:r>
      <w:proofErr w:type="spellEnd"/>
    </w:p>
    <w:p w:rsidR="00C209BD" w:rsidP="00150153" w:rsidRDefault="00C209BD" w14:paraId="224443B0" w14:textId="77777777">
      <w:pPr>
        <w:ind w:firstLine="360"/>
        <w:rPr>
          <w:szCs w:val="24"/>
        </w:rPr>
      </w:pPr>
      <w:r w:rsidRPr="004C2B65">
        <w:rPr>
          <w:szCs w:val="24"/>
        </w:rPr>
        <w:t xml:space="preserve">APS Subject Expert: Jennifer </w:t>
      </w:r>
      <w:proofErr w:type="spellStart"/>
      <w:r w:rsidRPr="004C2B65">
        <w:rPr>
          <w:szCs w:val="24"/>
        </w:rPr>
        <w:t>Spoeri</w:t>
      </w:r>
      <w:proofErr w:type="spellEnd"/>
    </w:p>
    <w:p w:rsidRPr="009F05E4" w:rsidR="00C209BD" w:rsidP="00150153" w:rsidRDefault="00C209BD" w14:paraId="2FE58098" w14:textId="77777777">
      <w:pPr>
        <w:ind w:firstLine="360"/>
        <w:rPr>
          <w:szCs w:val="24"/>
        </w:rPr>
      </w:pPr>
    </w:p>
    <w:p w:rsidRPr="004C2B65" w:rsidR="00C209BD" w:rsidP="00150153" w:rsidRDefault="00C209BD" w14:paraId="12830FE7" w14:textId="77777777">
      <w:pPr>
        <w:ind w:firstLine="360"/>
        <w:rPr>
          <w:b/>
          <w:szCs w:val="24"/>
        </w:rPr>
      </w:pPr>
      <w:r>
        <w:rPr>
          <w:b/>
          <w:szCs w:val="24"/>
        </w:rPr>
        <w:t>State Working Group</w:t>
      </w:r>
      <w:r w:rsidRPr="004C2B65">
        <w:rPr>
          <w:b/>
          <w:szCs w:val="24"/>
        </w:rPr>
        <w:t xml:space="preserve"> Meeting 3</w:t>
      </w:r>
    </w:p>
    <w:p w:rsidRPr="004C2B65" w:rsidR="00C209BD" w:rsidP="00150153" w:rsidRDefault="00C209BD" w14:paraId="4905CBBD" w14:textId="77777777">
      <w:pPr>
        <w:ind w:left="360"/>
        <w:rPr>
          <w:szCs w:val="24"/>
        </w:rPr>
      </w:pPr>
      <w:r w:rsidRPr="004C2B65">
        <w:rPr>
          <w:szCs w:val="24"/>
        </w:rPr>
        <w:t xml:space="preserve">AL: Patricia </w:t>
      </w:r>
      <w:proofErr w:type="spellStart"/>
      <w:r w:rsidRPr="004C2B65">
        <w:rPr>
          <w:szCs w:val="24"/>
        </w:rPr>
        <w:t>Moscato</w:t>
      </w:r>
      <w:proofErr w:type="spellEnd"/>
      <w:r w:rsidRPr="004C2B65">
        <w:rPr>
          <w:szCs w:val="24"/>
        </w:rPr>
        <w:t xml:space="preserve"> Faircloth, Tonia Bell</w:t>
      </w:r>
    </w:p>
    <w:p w:rsidRPr="004C2B65" w:rsidR="00C209BD" w:rsidP="00150153" w:rsidRDefault="00C209BD" w14:paraId="7E65DBB0" w14:textId="77777777">
      <w:pPr>
        <w:ind w:firstLine="360"/>
        <w:rPr>
          <w:szCs w:val="24"/>
        </w:rPr>
      </w:pPr>
      <w:r>
        <w:rPr>
          <w:szCs w:val="24"/>
        </w:rPr>
        <w:t>AR</w:t>
      </w:r>
      <w:r w:rsidRPr="004C2B65">
        <w:rPr>
          <w:szCs w:val="24"/>
        </w:rPr>
        <w:t>: Douglas Walker</w:t>
      </w:r>
    </w:p>
    <w:p w:rsidRPr="004C2B65" w:rsidR="00C209BD" w:rsidP="00150153" w:rsidRDefault="00C209BD" w14:paraId="24A9DA76" w14:textId="77777777">
      <w:pPr>
        <w:ind w:firstLine="360"/>
        <w:rPr>
          <w:szCs w:val="24"/>
        </w:rPr>
      </w:pPr>
      <w:r w:rsidRPr="004C2B65">
        <w:rPr>
          <w:szCs w:val="24"/>
        </w:rPr>
        <w:t>G</w:t>
      </w:r>
      <w:r>
        <w:rPr>
          <w:szCs w:val="24"/>
        </w:rPr>
        <w:t>A</w:t>
      </w:r>
      <w:r w:rsidRPr="004C2B65">
        <w:rPr>
          <w:szCs w:val="24"/>
        </w:rPr>
        <w:t xml:space="preserve">: Barbara </w:t>
      </w:r>
      <w:proofErr w:type="spellStart"/>
      <w:r w:rsidRPr="004C2B65">
        <w:rPr>
          <w:szCs w:val="24"/>
        </w:rPr>
        <w:t>Pastirik</w:t>
      </w:r>
      <w:proofErr w:type="spellEnd"/>
      <w:r w:rsidRPr="004C2B65">
        <w:rPr>
          <w:szCs w:val="24"/>
        </w:rPr>
        <w:t>, Dawn Washington</w:t>
      </w:r>
    </w:p>
    <w:p w:rsidRPr="004C2B65" w:rsidR="00C209BD" w:rsidP="00150153" w:rsidRDefault="00C209BD" w14:paraId="232EAD85" w14:textId="77777777">
      <w:pPr>
        <w:ind w:firstLine="360"/>
        <w:rPr>
          <w:szCs w:val="24"/>
        </w:rPr>
      </w:pPr>
      <w:r>
        <w:rPr>
          <w:szCs w:val="24"/>
        </w:rPr>
        <w:t>IL</w:t>
      </w:r>
      <w:r w:rsidRPr="004C2B65">
        <w:rPr>
          <w:szCs w:val="24"/>
        </w:rPr>
        <w:t>: Lois Moorman</w:t>
      </w:r>
    </w:p>
    <w:p w:rsidRPr="004C2B65" w:rsidR="00C209BD" w:rsidP="00150153" w:rsidRDefault="00C209BD" w14:paraId="50C39A30" w14:textId="77777777">
      <w:pPr>
        <w:ind w:firstLine="360"/>
        <w:rPr>
          <w:szCs w:val="24"/>
        </w:rPr>
      </w:pPr>
      <w:r>
        <w:rPr>
          <w:szCs w:val="24"/>
        </w:rPr>
        <w:t>MO</w:t>
      </w:r>
      <w:r w:rsidRPr="004C2B65">
        <w:rPr>
          <w:szCs w:val="24"/>
        </w:rPr>
        <w:t>: Kathryn Sapp</w:t>
      </w:r>
    </w:p>
    <w:p w:rsidRPr="004C2B65" w:rsidR="00C209BD" w:rsidP="00150153" w:rsidRDefault="00C209BD" w14:paraId="7AFEF93A" w14:textId="77777777">
      <w:pPr>
        <w:ind w:firstLine="360"/>
        <w:rPr>
          <w:szCs w:val="24"/>
        </w:rPr>
      </w:pPr>
      <w:r w:rsidRPr="004C2B65">
        <w:rPr>
          <w:szCs w:val="24"/>
        </w:rPr>
        <w:t xml:space="preserve">MT: Michael </w:t>
      </w:r>
      <w:proofErr w:type="spellStart"/>
      <w:r w:rsidRPr="004C2B65">
        <w:rPr>
          <w:szCs w:val="24"/>
        </w:rPr>
        <w:t>Hagenlock</w:t>
      </w:r>
      <w:proofErr w:type="spellEnd"/>
    </w:p>
    <w:p w:rsidRPr="004C2B65" w:rsidR="00C209BD" w:rsidP="00150153" w:rsidRDefault="00C209BD" w14:paraId="22AC2573" w14:textId="77777777">
      <w:pPr>
        <w:ind w:firstLine="360"/>
        <w:rPr>
          <w:szCs w:val="24"/>
        </w:rPr>
      </w:pPr>
      <w:r w:rsidRPr="004C2B65">
        <w:rPr>
          <w:szCs w:val="24"/>
        </w:rPr>
        <w:t>T</w:t>
      </w:r>
      <w:r>
        <w:rPr>
          <w:szCs w:val="24"/>
        </w:rPr>
        <w:t>X</w:t>
      </w:r>
      <w:r w:rsidRPr="004C2B65">
        <w:rPr>
          <w:szCs w:val="24"/>
        </w:rPr>
        <w:t>: Michael Roberts</w:t>
      </w:r>
    </w:p>
    <w:p w:rsidRPr="004C2B65" w:rsidR="00C209BD" w:rsidP="00150153" w:rsidRDefault="00C209BD" w14:paraId="41257E86" w14:textId="77777777">
      <w:pPr>
        <w:ind w:firstLine="360"/>
        <w:rPr>
          <w:szCs w:val="24"/>
        </w:rPr>
      </w:pPr>
      <w:r w:rsidRPr="004C2B65">
        <w:rPr>
          <w:szCs w:val="24"/>
        </w:rPr>
        <w:t>APS Subject Expert: Arthur Mason</w:t>
      </w:r>
    </w:p>
    <w:p w:rsidR="00150153" w:rsidRDefault="00150153" w14:paraId="5673BB09" w14:textId="77777777">
      <w:pPr>
        <w:rPr>
          <w:szCs w:val="24"/>
        </w:rPr>
      </w:pPr>
      <w:r>
        <w:rPr>
          <w:szCs w:val="24"/>
        </w:rPr>
        <w:br w:type="page"/>
      </w:r>
    </w:p>
    <w:p w:rsidRPr="004C2B65" w:rsidR="00C209BD" w:rsidP="00150153" w:rsidRDefault="00C209BD" w14:paraId="30DB38BD" w14:textId="77777777">
      <w:pPr>
        <w:ind w:firstLine="360"/>
        <w:rPr>
          <w:b/>
          <w:szCs w:val="24"/>
        </w:rPr>
      </w:pPr>
      <w:r w:rsidRPr="004C2B65">
        <w:rPr>
          <w:b/>
          <w:szCs w:val="24"/>
        </w:rPr>
        <w:t>Stakeholder Calls</w:t>
      </w:r>
    </w:p>
    <w:p w:rsidRPr="004C2B65" w:rsidR="00C209BD" w:rsidP="00150153" w:rsidRDefault="00C209BD" w14:paraId="651C76C9" w14:textId="77777777">
      <w:pPr>
        <w:ind w:firstLine="360"/>
        <w:rPr>
          <w:szCs w:val="24"/>
        </w:rPr>
      </w:pPr>
      <w:r w:rsidRPr="004C2B65">
        <w:rPr>
          <w:szCs w:val="24"/>
        </w:rPr>
        <w:t>David Bass</w:t>
      </w:r>
    </w:p>
    <w:p w:rsidRPr="004C2B65" w:rsidR="00C209BD" w:rsidP="00150153" w:rsidRDefault="00C209BD" w14:paraId="1005EBD7" w14:textId="77777777">
      <w:pPr>
        <w:ind w:firstLine="360"/>
        <w:rPr>
          <w:szCs w:val="24"/>
        </w:rPr>
      </w:pPr>
      <w:r w:rsidRPr="004C2B65">
        <w:rPr>
          <w:szCs w:val="24"/>
        </w:rPr>
        <w:t>Scott Beach</w:t>
      </w:r>
    </w:p>
    <w:p w:rsidRPr="004C2B65" w:rsidR="00C209BD" w:rsidP="00150153" w:rsidRDefault="00C209BD" w14:paraId="4E356362" w14:textId="77777777">
      <w:pPr>
        <w:ind w:firstLine="360"/>
        <w:rPr>
          <w:szCs w:val="24"/>
        </w:rPr>
      </w:pPr>
      <w:proofErr w:type="spellStart"/>
      <w:r w:rsidRPr="004C2B65">
        <w:rPr>
          <w:szCs w:val="24"/>
        </w:rPr>
        <w:t>Kendon</w:t>
      </w:r>
      <w:proofErr w:type="spellEnd"/>
      <w:r w:rsidRPr="004C2B65">
        <w:rPr>
          <w:szCs w:val="24"/>
        </w:rPr>
        <w:t xml:space="preserve"> Conrad</w:t>
      </w:r>
    </w:p>
    <w:p w:rsidRPr="004C2B65" w:rsidR="00C209BD" w:rsidP="00150153" w:rsidRDefault="00C209BD" w14:paraId="71327CFE" w14:textId="77777777">
      <w:pPr>
        <w:ind w:firstLine="360"/>
        <w:rPr>
          <w:szCs w:val="24"/>
        </w:rPr>
      </w:pPr>
      <w:r w:rsidRPr="004C2B65">
        <w:rPr>
          <w:szCs w:val="24"/>
        </w:rPr>
        <w:t>Valerie Eames</w:t>
      </w:r>
    </w:p>
    <w:p w:rsidRPr="004C2B65" w:rsidR="00C209BD" w:rsidP="00150153" w:rsidRDefault="00C209BD" w14:paraId="38F206AC" w14:textId="77777777">
      <w:pPr>
        <w:ind w:firstLine="360"/>
        <w:rPr>
          <w:szCs w:val="24"/>
        </w:rPr>
      </w:pPr>
      <w:r w:rsidRPr="004C2B65">
        <w:rPr>
          <w:szCs w:val="24"/>
        </w:rPr>
        <w:t>David Johnson</w:t>
      </w:r>
    </w:p>
    <w:p w:rsidRPr="004C2B65" w:rsidR="00C209BD" w:rsidP="00150153" w:rsidRDefault="00C209BD" w14:paraId="37F6CBA0" w14:textId="77777777">
      <w:pPr>
        <w:ind w:firstLine="360"/>
        <w:rPr>
          <w:szCs w:val="24"/>
        </w:rPr>
      </w:pPr>
      <w:r w:rsidRPr="004C2B65">
        <w:rPr>
          <w:szCs w:val="24"/>
        </w:rPr>
        <w:t xml:space="preserve">Mary Ellen </w:t>
      </w:r>
      <w:proofErr w:type="spellStart"/>
      <w:r w:rsidRPr="004C2B65">
        <w:rPr>
          <w:szCs w:val="24"/>
        </w:rPr>
        <w:t>Kullman</w:t>
      </w:r>
      <w:proofErr w:type="spellEnd"/>
    </w:p>
    <w:p w:rsidRPr="004C2B65" w:rsidR="00C209BD" w:rsidP="00150153" w:rsidRDefault="00C209BD" w14:paraId="11EE9C7C" w14:textId="77777777">
      <w:pPr>
        <w:ind w:firstLine="360"/>
        <w:rPr>
          <w:szCs w:val="24"/>
        </w:rPr>
      </w:pPr>
      <w:r w:rsidRPr="004C2B65">
        <w:rPr>
          <w:szCs w:val="24"/>
        </w:rPr>
        <w:t>Art Mason</w:t>
      </w:r>
    </w:p>
    <w:p w:rsidRPr="004C2B65" w:rsidR="00C209BD" w:rsidP="00150153" w:rsidRDefault="00C209BD" w14:paraId="09F5EEFB" w14:textId="77777777">
      <w:pPr>
        <w:ind w:firstLine="360"/>
        <w:rPr>
          <w:szCs w:val="24"/>
        </w:rPr>
      </w:pPr>
      <w:r w:rsidRPr="004C2B65">
        <w:rPr>
          <w:szCs w:val="24"/>
        </w:rPr>
        <w:t>Holly Ramsey-</w:t>
      </w:r>
      <w:proofErr w:type="spellStart"/>
      <w:r w:rsidRPr="004C2B65">
        <w:rPr>
          <w:szCs w:val="24"/>
        </w:rPr>
        <w:t>Klawsnik</w:t>
      </w:r>
      <w:proofErr w:type="spellEnd"/>
    </w:p>
    <w:p w:rsidRPr="004C2B65" w:rsidR="00C209BD" w:rsidP="00150153" w:rsidRDefault="00C209BD" w14:paraId="3ADDD3EC" w14:textId="77777777">
      <w:pPr>
        <w:ind w:firstLine="360"/>
        <w:rPr>
          <w:szCs w:val="24"/>
        </w:rPr>
      </w:pPr>
      <w:r w:rsidRPr="004C2B65">
        <w:rPr>
          <w:szCs w:val="24"/>
        </w:rPr>
        <w:t>Kathleen Wilber</w:t>
      </w:r>
    </w:p>
    <w:p w:rsidRPr="004C2B65" w:rsidR="00C209BD" w:rsidP="00150153" w:rsidRDefault="00C209BD" w14:paraId="6B17DC2C" w14:textId="77777777">
      <w:pPr>
        <w:ind w:firstLine="360"/>
        <w:rPr>
          <w:szCs w:val="24"/>
        </w:rPr>
      </w:pPr>
      <w:r w:rsidRPr="004C2B65">
        <w:rPr>
          <w:szCs w:val="24"/>
        </w:rPr>
        <w:t>Marie-Therese Connolly</w:t>
      </w:r>
    </w:p>
    <w:p w:rsidRPr="004C2B65" w:rsidR="00C209BD" w:rsidP="00150153" w:rsidRDefault="00C209BD" w14:paraId="0D668337" w14:textId="77777777">
      <w:pPr>
        <w:ind w:firstLine="360"/>
        <w:rPr>
          <w:szCs w:val="24"/>
        </w:rPr>
      </w:pPr>
      <w:r w:rsidRPr="004C2B65">
        <w:rPr>
          <w:szCs w:val="24"/>
        </w:rPr>
        <w:t xml:space="preserve">Nancy </w:t>
      </w:r>
      <w:proofErr w:type="spellStart"/>
      <w:r w:rsidRPr="004C2B65">
        <w:rPr>
          <w:szCs w:val="24"/>
        </w:rPr>
        <w:t>Alterio</w:t>
      </w:r>
      <w:proofErr w:type="spellEnd"/>
    </w:p>
    <w:p w:rsidRPr="004C2B65" w:rsidR="00C209BD" w:rsidP="00150153" w:rsidRDefault="00C209BD" w14:paraId="30C498F1" w14:textId="77777777">
      <w:pPr>
        <w:ind w:firstLine="360"/>
        <w:rPr>
          <w:szCs w:val="24"/>
        </w:rPr>
      </w:pPr>
      <w:r w:rsidRPr="004C2B65">
        <w:rPr>
          <w:szCs w:val="24"/>
        </w:rPr>
        <w:t xml:space="preserve">Georgia </w:t>
      </w:r>
      <w:proofErr w:type="spellStart"/>
      <w:r w:rsidRPr="004C2B65">
        <w:rPr>
          <w:szCs w:val="24"/>
        </w:rPr>
        <w:t>Anetzberger</w:t>
      </w:r>
      <w:proofErr w:type="spellEnd"/>
    </w:p>
    <w:p w:rsidRPr="004C2B65" w:rsidR="00C209BD" w:rsidP="00150153" w:rsidRDefault="00C209BD" w14:paraId="012C25BA" w14:textId="77777777">
      <w:pPr>
        <w:ind w:firstLine="360"/>
        <w:rPr>
          <w:szCs w:val="24"/>
        </w:rPr>
      </w:pPr>
      <w:r w:rsidRPr="004C2B65">
        <w:rPr>
          <w:szCs w:val="24"/>
        </w:rPr>
        <w:t xml:space="preserve">Nora </w:t>
      </w:r>
      <w:proofErr w:type="spellStart"/>
      <w:r w:rsidRPr="004C2B65">
        <w:rPr>
          <w:szCs w:val="24"/>
        </w:rPr>
        <w:t>Baladarian</w:t>
      </w:r>
      <w:proofErr w:type="spellEnd"/>
    </w:p>
    <w:p w:rsidRPr="004C2B65" w:rsidR="00C209BD" w:rsidP="00150153" w:rsidRDefault="00C209BD" w14:paraId="15B011B0" w14:textId="77777777">
      <w:pPr>
        <w:ind w:firstLine="360"/>
        <w:rPr>
          <w:szCs w:val="24"/>
        </w:rPr>
      </w:pPr>
      <w:r w:rsidRPr="004C2B65">
        <w:rPr>
          <w:szCs w:val="24"/>
        </w:rPr>
        <w:t xml:space="preserve">Carmen </w:t>
      </w:r>
      <w:proofErr w:type="spellStart"/>
      <w:r w:rsidRPr="004C2B65">
        <w:rPr>
          <w:szCs w:val="24"/>
        </w:rPr>
        <w:t>Castenada</w:t>
      </w:r>
      <w:proofErr w:type="spellEnd"/>
    </w:p>
    <w:p w:rsidRPr="004C2B65" w:rsidR="00C209BD" w:rsidP="00150153" w:rsidRDefault="00C209BD" w14:paraId="1EA33A7F" w14:textId="77777777">
      <w:pPr>
        <w:ind w:firstLine="360"/>
        <w:rPr>
          <w:szCs w:val="24"/>
        </w:rPr>
      </w:pPr>
      <w:r w:rsidRPr="004C2B65">
        <w:rPr>
          <w:szCs w:val="24"/>
        </w:rPr>
        <w:t xml:space="preserve">Mary </w:t>
      </w:r>
      <w:proofErr w:type="spellStart"/>
      <w:r w:rsidRPr="004C2B65">
        <w:rPr>
          <w:szCs w:val="24"/>
        </w:rPr>
        <w:t>Counihan</w:t>
      </w:r>
      <w:proofErr w:type="spellEnd"/>
    </w:p>
    <w:p w:rsidRPr="004C2B65" w:rsidR="00C209BD" w:rsidP="00150153" w:rsidRDefault="00C209BD" w14:paraId="7707E9E5" w14:textId="77777777">
      <w:pPr>
        <w:ind w:firstLine="360"/>
        <w:rPr>
          <w:szCs w:val="24"/>
        </w:rPr>
      </w:pPr>
      <w:r w:rsidRPr="004C2B65">
        <w:rPr>
          <w:szCs w:val="24"/>
        </w:rPr>
        <w:t>Carol Dayton</w:t>
      </w:r>
    </w:p>
    <w:p w:rsidRPr="004C2B65" w:rsidR="00C209BD" w:rsidP="00150153" w:rsidRDefault="00C209BD" w14:paraId="05A4F0E4" w14:textId="77777777">
      <w:pPr>
        <w:ind w:firstLine="360"/>
        <w:rPr>
          <w:szCs w:val="24"/>
        </w:rPr>
      </w:pPr>
      <w:r w:rsidRPr="004C2B65">
        <w:rPr>
          <w:szCs w:val="24"/>
        </w:rPr>
        <w:t>John Holton</w:t>
      </w:r>
    </w:p>
    <w:p w:rsidRPr="004C2B65" w:rsidR="00C209BD" w:rsidP="00150153" w:rsidRDefault="00C209BD" w14:paraId="23BA0BE9" w14:textId="77777777">
      <w:pPr>
        <w:ind w:firstLine="360"/>
        <w:rPr>
          <w:szCs w:val="24"/>
        </w:rPr>
      </w:pPr>
      <w:r w:rsidRPr="004C2B65">
        <w:rPr>
          <w:szCs w:val="24"/>
        </w:rPr>
        <w:t>Nyla McCarthy</w:t>
      </w:r>
    </w:p>
    <w:p w:rsidRPr="004C2B65" w:rsidR="00C209BD" w:rsidP="00150153" w:rsidRDefault="00C209BD" w14:paraId="33679C26" w14:textId="77777777">
      <w:pPr>
        <w:ind w:firstLine="360"/>
        <w:rPr>
          <w:szCs w:val="24"/>
        </w:rPr>
      </w:pPr>
      <w:r w:rsidRPr="004C2B65">
        <w:rPr>
          <w:szCs w:val="24"/>
        </w:rPr>
        <w:t>Becky McGowan</w:t>
      </w:r>
    </w:p>
    <w:p w:rsidRPr="004C2B65" w:rsidR="00C209BD" w:rsidP="00150153" w:rsidRDefault="00C209BD" w14:paraId="28DE219E" w14:textId="77777777">
      <w:pPr>
        <w:ind w:firstLine="360"/>
        <w:rPr>
          <w:szCs w:val="24"/>
        </w:rPr>
      </w:pPr>
      <w:r w:rsidRPr="004C2B65">
        <w:rPr>
          <w:szCs w:val="24"/>
        </w:rPr>
        <w:t xml:space="preserve">Gail </w:t>
      </w:r>
      <w:proofErr w:type="spellStart"/>
      <w:r w:rsidRPr="004C2B65">
        <w:rPr>
          <w:szCs w:val="24"/>
        </w:rPr>
        <w:t>Nardi</w:t>
      </w:r>
      <w:proofErr w:type="spellEnd"/>
    </w:p>
    <w:p w:rsidRPr="004C2B65" w:rsidR="00C209BD" w:rsidP="00150153" w:rsidRDefault="00C209BD" w14:paraId="6CBC6CA2" w14:textId="77777777">
      <w:pPr>
        <w:ind w:firstLine="360"/>
        <w:rPr>
          <w:szCs w:val="24"/>
        </w:rPr>
      </w:pPr>
      <w:r w:rsidRPr="004C2B65">
        <w:rPr>
          <w:szCs w:val="24"/>
        </w:rPr>
        <w:t>Karl Urban</w:t>
      </w:r>
    </w:p>
    <w:p w:rsidRPr="004C2B65" w:rsidR="00C209BD" w:rsidP="00150153" w:rsidRDefault="00C209BD" w14:paraId="13A07293" w14:textId="77777777">
      <w:pPr>
        <w:ind w:firstLine="360"/>
        <w:rPr>
          <w:szCs w:val="24"/>
        </w:rPr>
      </w:pPr>
      <w:r w:rsidRPr="004C2B65">
        <w:rPr>
          <w:szCs w:val="24"/>
        </w:rPr>
        <w:t xml:space="preserve">Jill </w:t>
      </w:r>
      <w:proofErr w:type="spellStart"/>
      <w:r w:rsidRPr="004C2B65">
        <w:rPr>
          <w:szCs w:val="24"/>
        </w:rPr>
        <w:t>Bernston</w:t>
      </w:r>
      <w:proofErr w:type="spellEnd"/>
    </w:p>
    <w:p w:rsidRPr="004C2B65" w:rsidR="00C209BD" w:rsidP="00150153" w:rsidRDefault="00C209BD" w14:paraId="0D581E4A" w14:textId="77777777">
      <w:pPr>
        <w:ind w:firstLine="360"/>
        <w:rPr>
          <w:szCs w:val="24"/>
        </w:rPr>
      </w:pPr>
      <w:r w:rsidRPr="004C2B65">
        <w:rPr>
          <w:szCs w:val="24"/>
        </w:rPr>
        <w:t>Howard Black</w:t>
      </w:r>
    </w:p>
    <w:p w:rsidRPr="004C2B65" w:rsidR="00C209BD" w:rsidP="00150153" w:rsidRDefault="00C209BD" w14:paraId="088EA8CB" w14:textId="77777777">
      <w:pPr>
        <w:ind w:firstLine="360"/>
        <w:rPr>
          <w:szCs w:val="24"/>
        </w:rPr>
      </w:pPr>
      <w:r w:rsidRPr="004C2B65">
        <w:rPr>
          <w:szCs w:val="24"/>
        </w:rPr>
        <w:t>Shelly Boyd</w:t>
      </w:r>
    </w:p>
    <w:p w:rsidRPr="004C2B65" w:rsidR="00C209BD" w:rsidP="00150153" w:rsidRDefault="00C209BD" w14:paraId="63EE3827" w14:textId="77777777">
      <w:pPr>
        <w:ind w:firstLine="360"/>
        <w:rPr>
          <w:szCs w:val="24"/>
        </w:rPr>
      </w:pPr>
      <w:proofErr w:type="spellStart"/>
      <w:r w:rsidRPr="004C2B65">
        <w:rPr>
          <w:szCs w:val="24"/>
        </w:rPr>
        <w:t>Tameshia</w:t>
      </w:r>
      <w:proofErr w:type="spellEnd"/>
      <w:r w:rsidRPr="004C2B65">
        <w:rPr>
          <w:szCs w:val="24"/>
        </w:rPr>
        <w:t xml:space="preserve"> Bridges Mansfield</w:t>
      </w:r>
    </w:p>
    <w:p w:rsidRPr="004C2B65" w:rsidR="00C209BD" w:rsidP="00150153" w:rsidRDefault="00C209BD" w14:paraId="44ED2A27" w14:textId="77777777">
      <w:pPr>
        <w:ind w:firstLine="360"/>
        <w:rPr>
          <w:szCs w:val="24"/>
        </w:rPr>
      </w:pPr>
      <w:r w:rsidRPr="004C2B65">
        <w:rPr>
          <w:szCs w:val="24"/>
        </w:rPr>
        <w:t xml:space="preserve">Bob </w:t>
      </w:r>
      <w:proofErr w:type="spellStart"/>
      <w:r w:rsidRPr="004C2B65">
        <w:rPr>
          <w:szCs w:val="24"/>
        </w:rPr>
        <w:t>Fleischner</w:t>
      </w:r>
      <w:proofErr w:type="spellEnd"/>
    </w:p>
    <w:p w:rsidRPr="004C2B65" w:rsidR="00C209BD" w:rsidP="00150153" w:rsidRDefault="00C209BD" w14:paraId="5976E8EB" w14:textId="77777777">
      <w:pPr>
        <w:ind w:firstLine="360"/>
        <w:rPr>
          <w:szCs w:val="24"/>
        </w:rPr>
      </w:pPr>
      <w:proofErr w:type="spellStart"/>
      <w:r w:rsidRPr="004C2B65">
        <w:rPr>
          <w:szCs w:val="24"/>
        </w:rPr>
        <w:t>Jilenne</w:t>
      </w:r>
      <w:proofErr w:type="spellEnd"/>
      <w:r w:rsidRPr="004C2B65">
        <w:rPr>
          <w:szCs w:val="24"/>
        </w:rPr>
        <w:t xml:space="preserve"> Gunther</w:t>
      </w:r>
    </w:p>
    <w:p w:rsidRPr="004C2B65" w:rsidR="00C209BD" w:rsidP="00150153" w:rsidRDefault="00C209BD" w14:paraId="41D2558A" w14:textId="77777777">
      <w:pPr>
        <w:rPr>
          <w:szCs w:val="24"/>
        </w:rPr>
      </w:pPr>
      <w:r w:rsidRPr="004C2B65">
        <w:rPr>
          <w:szCs w:val="24"/>
        </w:rPr>
        <w:t xml:space="preserve">Alison </w:t>
      </w:r>
      <w:proofErr w:type="spellStart"/>
      <w:r w:rsidRPr="004C2B65">
        <w:rPr>
          <w:szCs w:val="24"/>
        </w:rPr>
        <w:t>Hirschel</w:t>
      </w:r>
      <w:proofErr w:type="spellEnd"/>
    </w:p>
    <w:p w:rsidRPr="009F05E4" w:rsidR="00C209BD" w:rsidP="00150153" w:rsidRDefault="00C209BD" w14:paraId="3D2864A0" w14:textId="77777777">
      <w:pPr>
        <w:rPr>
          <w:i/>
          <w:szCs w:val="24"/>
        </w:rPr>
      </w:pPr>
      <w:r w:rsidRPr="004C2B65">
        <w:rPr>
          <w:szCs w:val="24"/>
        </w:rPr>
        <w:t>Kathleen Kelly</w:t>
      </w:r>
    </w:p>
    <w:p w:rsidRPr="004C2B65" w:rsidR="00C209BD" w:rsidP="00150153" w:rsidRDefault="00C209BD" w14:paraId="51A931A1" w14:textId="77777777">
      <w:pPr>
        <w:rPr>
          <w:szCs w:val="24"/>
        </w:rPr>
      </w:pPr>
      <w:r w:rsidRPr="004C2B65">
        <w:rPr>
          <w:szCs w:val="24"/>
        </w:rPr>
        <w:t>Joe Snyder</w:t>
      </w:r>
    </w:p>
    <w:p w:rsidRPr="004C2B65" w:rsidR="00C209BD" w:rsidP="00150153" w:rsidRDefault="00C209BD" w14:paraId="62E1CFB8" w14:textId="77777777">
      <w:pPr>
        <w:rPr>
          <w:szCs w:val="24"/>
        </w:rPr>
      </w:pPr>
      <w:r w:rsidRPr="004C2B65">
        <w:rPr>
          <w:szCs w:val="24"/>
        </w:rPr>
        <w:t xml:space="preserve">Doug </w:t>
      </w:r>
      <w:proofErr w:type="spellStart"/>
      <w:r w:rsidRPr="004C2B65">
        <w:rPr>
          <w:szCs w:val="24"/>
        </w:rPr>
        <w:t>Shadel</w:t>
      </w:r>
      <w:proofErr w:type="spellEnd"/>
    </w:p>
    <w:p w:rsidRPr="004C2B65" w:rsidR="00C209BD" w:rsidP="00150153" w:rsidRDefault="00C209BD" w14:paraId="0BEAA4B5" w14:textId="77777777">
      <w:pPr>
        <w:rPr>
          <w:szCs w:val="24"/>
        </w:rPr>
      </w:pPr>
      <w:r w:rsidRPr="004C2B65">
        <w:rPr>
          <w:szCs w:val="24"/>
        </w:rPr>
        <w:t xml:space="preserve">Page </w:t>
      </w:r>
      <w:proofErr w:type="spellStart"/>
      <w:r w:rsidRPr="004C2B65">
        <w:rPr>
          <w:szCs w:val="24"/>
        </w:rPr>
        <w:t>Ulrey</w:t>
      </w:r>
      <w:proofErr w:type="spellEnd"/>
    </w:p>
    <w:p w:rsidRPr="004C2B65" w:rsidR="00C209BD" w:rsidP="00150153" w:rsidRDefault="00C209BD" w14:paraId="43BD6595" w14:textId="77777777">
      <w:pPr>
        <w:rPr>
          <w:szCs w:val="24"/>
        </w:rPr>
      </w:pPr>
      <w:proofErr w:type="spellStart"/>
      <w:r w:rsidRPr="004C2B65">
        <w:rPr>
          <w:szCs w:val="24"/>
        </w:rPr>
        <w:t>Risa</w:t>
      </w:r>
      <w:proofErr w:type="spellEnd"/>
      <w:r w:rsidRPr="004C2B65">
        <w:rPr>
          <w:szCs w:val="24"/>
        </w:rPr>
        <w:t xml:space="preserve"> </w:t>
      </w:r>
      <w:proofErr w:type="spellStart"/>
      <w:r w:rsidRPr="004C2B65">
        <w:rPr>
          <w:szCs w:val="24"/>
        </w:rPr>
        <w:t>Breckman</w:t>
      </w:r>
      <w:proofErr w:type="spellEnd"/>
    </w:p>
    <w:p w:rsidRPr="004C2B65" w:rsidR="00C209BD" w:rsidP="00150153" w:rsidRDefault="00C209BD" w14:paraId="53EED6F3" w14:textId="77777777">
      <w:pPr>
        <w:rPr>
          <w:szCs w:val="24"/>
        </w:rPr>
      </w:pPr>
      <w:r w:rsidRPr="004C2B65">
        <w:rPr>
          <w:szCs w:val="24"/>
        </w:rPr>
        <w:t xml:space="preserve">Jason </w:t>
      </w:r>
      <w:proofErr w:type="spellStart"/>
      <w:r w:rsidRPr="004C2B65">
        <w:rPr>
          <w:szCs w:val="24"/>
        </w:rPr>
        <w:t>Karlawish</w:t>
      </w:r>
      <w:proofErr w:type="spellEnd"/>
    </w:p>
    <w:p w:rsidRPr="004C2B65" w:rsidR="00C209BD" w:rsidP="00150153" w:rsidRDefault="00C209BD" w14:paraId="0CB90F9B" w14:textId="77777777">
      <w:pPr>
        <w:rPr>
          <w:szCs w:val="24"/>
        </w:rPr>
      </w:pPr>
      <w:r w:rsidRPr="004C2B65">
        <w:rPr>
          <w:szCs w:val="24"/>
        </w:rPr>
        <w:t>Octavio Martinez</w:t>
      </w:r>
    </w:p>
    <w:p w:rsidRPr="004C2B65" w:rsidR="00C209BD" w:rsidP="00150153" w:rsidRDefault="00C209BD" w14:paraId="3298734B" w14:textId="77777777">
      <w:pPr>
        <w:rPr>
          <w:szCs w:val="24"/>
        </w:rPr>
      </w:pPr>
      <w:r w:rsidRPr="004C2B65">
        <w:rPr>
          <w:szCs w:val="24"/>
        </w:rPr>
        <w:t>Kathy Park</w:t>
      </w:r>
    </w:p>
    <w:p w:rsidRPr="004C2B65" w:rsidR="00C209BD" w:rsidP="00150153" w:rsidRDefault="00C209BD" w14:paraId="1D8BD0C0" w14:textId="77777777">
      <w:pPr>
        <w:rPr>
          <w:szCs w:val="24"/>
        </w:rPr>
      </w:pPr>
      <w:r w:rsidRPr="004C2B65">
        <w:rPr>
          <w:szCs w:val="24"/>
        </w:rPr>
        <w:t>Nancy Warren</w:t>
      </w:r>
    </w:p>
    <w:p w:rsidRPr="004C2B65" w:rsidR="00C209BD" w:rsidP="00150153" w:rsidRDefault="00C209BD" w14:paraId="17D41AB0" w14:textId="77777777">
      <w:pPr>
        <w:rPr>
          <w:szCs w:val="24"/>
        </w:rPr>
      </w:pPr>
      <w:r w:rsidRPr="004C2B65">
        <w:rPr>
          <w:szCs w:val="24"/>
        </w:rPr>
        <w:t xml:space="preserve">Susan </w:t>
      </w:r>
      <w:proofErr w:type="spellStart"/>
      <w:r w:rsidRPr="004C2B65">
        <w:rPr>
          <w:szCs w:val="24"/>
        </w:rPr>
        <w:t>Wehry</w:t>
      </w:r>
      <w:proofErr w:type="spellEnd"/>
    </w:p>
    <w:p w:rsidRPr="004C2B65" w:rsidR="00C209BD" w:rsidP="00150153" w:rsidRDefault="00C209BD" w14:paraId="3F10899C" w14:textId="77777777">
      <w:pPr>
        <w:rPr>
          <w:szCs w:val="24"/>
        </w:rPr>
      </w:pPr>
      <w:r w:rsidRPr="004C2B65">
        <w:rPr>
          <w:szCs w:val="24"/>
        </w:rPr>
        <w:t xml:space="preserve">Karen Wolf </w:t>
      </w:r>
      <w:proofErr w:type="spellStart"/>
      <w:r w:rsidRPr="004C2B65">
        <w:rPr>
          <w:szCs w:val="24"/>
        </w:rPr>
        <w:t>Branigin</w:t>
      </w:r>
      <w:proofErr w:type="spellEnd"/>
    </w:p>
    <w:p w:rsidRPr="004C2B65" w:rsidR="00C209BD" w:rsidP="00150153" w:rsidRDefault="00C209BD" w14:paraId="787BFDEF" w14:textId="77777777">
      <w:pPr>
        <w:rPr>
          <w:szCs w:val="24"/>
        </w:rPr>
      </w:pPr>
      <w:r w:rsidRPr="004C2B65">
        <w:rPr>
          <w:szCs w:val="24"/>
        </w:rPr>
        <w:t>Bonnie Olsen</w:t>
      </w:r>
    </w:p>
    <w:p w:rsidRPr="004C2B65" w:rsidR="00C209BD" w:rsidP="00150153" w:rsidRDefault="00C209BD" w14:paraId="47C9B8FA" w14:textId="77777777">
      <w:pPr>
        <w:rPr>
          <w:szCs w:val="24"/>
        </w:rPr>
      </w:pPr>
      <w:r w:rsidRPr="004C2B65">
        <w:rPr>
          <w:szCs w:val="24"/>
        </w:rPr>
        <w:t>Erica Wood</w:t>
      </w:r>
    </w:p>
    <w:p w:rsidR="00C209BD" w:rsidP="00150153" w:rsidRDefault="00C209BD" w14:paraId="20CA321A" w14:textId="77777777">
      <w:pPr>
        <w:rPr>
          <w:szCs w:val="24"/>
        </w:rPr>
      </w:pPr>
      <w:r w:rsidRPr="004C2B65">
        <w:rPr>
          <w:szCs w:val="24"/>
        </w:rPr>
        <w:t>David Hoffman</w:t>
      </w:r>
    </w:p>
    <w:p w:rsidR="00C209BD" w:rsidP="00150153" w:rsidRDefault="00C209BD" w14:paraId="07F0DCC6" w14:textId="77777777">
      <w:pPr>
        <w:rPr>
          <w:szCs w:val="24"/>
        </w:rPr>
      </w:pPr>
      <w:r>
        <w:rPr>
          <w:szCs w:val="24"/>
        </w:rPr>
        <w:t>Ricker Hamilton</w:t>
      </w:r>
    </w:p>
    <w:p w:rsidR="00C209BD" w:rsidP="00150153" w:rsidRDefault="00C209BD" w14:paraId="3E525CCA" w14:textId="77777777">
      <w:pPr>
        <w:rPr>
          <w:szCs w:val="24"/>
        </w:rPr>
      </w:pPr>
      <w:r>
        <w:rPr>
          <w:szCs w:val="24"/>
        </w:rPr>
        <w:t xml:space="preserve">Pam </w:t>
      </w:r>
      <w:proofErr w:type="spellStart"/>
      <w:r>
        <w:rPr>
          <w:szCs w:val="24"/>
        </w:rPr>
        <w:t>Teaster</w:t>
      </w:r>
      <w:proofErr w:type="spellEnd"/>
    </w:p>
    <w:p w:rsidR="00C209BD" w:rsidP="00150153" w:rsidRDefault="00C209BD" w14:paraId="78BE8872" w14:textId="77777777">
      <w:pPr>
        <w:rPr>
          <w:b/>
          <w:szCs w:val="24"/>
        </w:rPr>
      </w:pPr>
    </w:p>
    <w:p w:rsidR="00C209BD" w:rsidP="00150153" w:rsidRDefault="00C209BD" w14:paraId="4085802A" w14:textId="77777777">
      <w:pPr>
        <w:rPr>
          <w:b/>
          <w:szCs w:val="24"/>
        </w:rPr>
      </w:pPr>
      <w:r>
        <w:rPr>
          <w:b/>
          <w:szCs w:val="24"/>
        </w:rPr>
        <w:t>NAMRS Sprint Reviews*</w:t>
      </w:r>
    </w:p>
    <w:p w:rsidR="00C209BD" w:rsidP="00150153" w:rsidRDefault="00C209BD" w14:paraId="5C92A3BF" w14:textId="77777777">
      <w:pPr>
        <w:rPr>
          <w:szCs w:val="24"/>
        </w:rPr>
      </w:pPr>
      <w:r>
        <w:rPr>
          <w:szCs w:val="24"/>
        </w:rPr>
        <w:t xml:space="preserve">MT: Michael </w:t>
      </w:r>
      <w:proofErr w:type="spellStart"/>
      <w:r>
        <w:rPr>
          <w:szCs w:val="24"/>
        </w:rPr>
        <w:t>Hagenlock</w:t>
      </w:r>
      <w:proofErr w:type="spellEnd"/>
    </w:p>
    <w:p w:rsidR="00C209BD" w:rsidP="00150153" w:rsidRDefault="00C209BD" w14:paraId="00A0C416" w14:textId="77777777">
      <w:pPr>
        <w:rPr>
          <w:szCs w:val="24"/>
        </w:rPr>
      </w:pPr>
      <w:r>
        <w:rPr>
          <w:szCs w:val="24"/>
        </w:rPr>
        <w:t xml:space="preserve">PA: Katherine </w:t>
      </w:r>
      <w:proofErr w:type="spellStart"/>
      <w:r>
        <w:rPr>
          <w:szCs w:val="24"/>
        </w:rPr>
        <w:t>Zumbrun</w:t>
      </w:r>
      <w:proofErr w:type="spellEnd"/>
      <w:r>
        <w:rPr>
          <w:szCs w:val="24"/>
        </w:rPr>
        <w:t xml:space="preserve">, Denise </w:t>
      </w:r>
      <w:proofErr w:type="spellStart"/>
      <w:r>
        <w:rPr>
          <w:szCs w:val="24"/>
        </w:rPr>
        <w:t>Getgen</w:t>
      </w:r>
      <w:proofErr w:type="spellEnd"/>
    </w:p>
    <w:p w:rsidR="00C209BD" w:rsidP="00150153" w:rsidRDefault="00C209BD" w14:paraId="328F3079" w14:textId="77777777">
      <w:pPr>
        <w:rPr>
          <w:szCs w:val="24"/>
        </w:rPr>
      </w:pPr>
      <w:r>
        <w:rPr>
          <w:szCs w:val="24"/>
        </w:rPr>
        <w:t xml:space="preserve">GA: Barbara </w:t>
      </w:r>
      <w:proofErr w:type="spellStart"/>
      <w:r>
        <w:rPr>
          <w:szCs w:val="24"/>
        </w:rPr>
        <w:t>Pastirik</w:t>
      </w:r>
      <w:proofErr w:type="spellEnd"/>
      <w:r>
        <w:rPr>
          <w:szCs w:val="24"/>
        </w:rPr>
        <w:t xml:space="preserve">, David Hay, </w:t>
      </w:r>
      <w:proofErr w:type="spellStart"/>
      <w:r>
        <w:rPr>
          <w:szCs w:val="24"/>
        </w:rPr>
        <w:t>Sharee</w:t>
      </w:r>
      <w:proofErr w:type="spellEnd"/>
      <w:r>
        <w:rPr>
          <w:szCs w:val="24"/>
        </w:rPr>
        <w:t xml:space="preserve"> </w:t>
      </w:r>
      <w:proofErr w:type="spellStart"/>
      <w:r>
        <w:rPr>
          <w:szCs w:val="24"/>
        </w:rPr>
        <w:t>Rines</w:t>
      </w:r>
      <w:proofErr w:type="spellEnd"/>
      <w:r>
        <w:rPr>
          <w:szCs w:val="24"/>
        </w:rPr>
        <w:t xml:space="preserve">, </w:t>
      </w:r>
      <w:proofErr w:type="spellStart"/>
      <w:r>
        <w:rPr>
          <w:szCs w:val="24"/>
        </w:rPr>
        <w:t>Arvine</w:t>
      </w:r>
      <w:proofErr w:type="spellEnd"/>
      <w:r>
        <w:rPr>
          <w:szCs w:val="24"/>
        </w:rPr>
        <w:t xml:space="preserve"> Brown, Alexandra </w:t>
      </w:r>
      <w:proofErr w:type="spellStart"/>
      <w:r>
        <w:rPr>
          <w:szCs w:val="24"/>
        </w:rPr>
        <w:t>Rozefort</w:t>
      </w:r>
      <w:proofErr w:type="spellEnd"/>
    </w:p>
    <w:p w:rsidR="00C209BD" w:rsidP="00150153" w:rsidRDefault="00C209BD" w14:paraId="3A435971" w14:textId="77777777">
      <w:pPr>
        <w:rPr>
          <w:szCs w:val="24"/>
        </w:rPr>
      </w:pPr>
      <w:r>
        <w:rPr>
          <w:szCs w:val="24"/>
        </w:rPr>
        <w:t xml:space="preserve">IL: Lois Moorman, David </w:t>
      </w:r>
      <w:proofErr w:type="spellStart"/>
      <w:r>
        <w:rPr>
          <w:szCs w:val="24"/>
        </w:rPr>
        <w:t>Weibring</w:t>
      </w:r>
      <w:proofErr w:type="spellEnd"/>
      <w:r>
        <w:rPr>
          <w:szCs w:val="24"/>
        </w:rPr>
        <w:t>, Alice Hayes</w:t>
      </w:r>
    </w:p>
    <w:p w:rsidR="00C209BD" w:rsidP="00150153" w:rsidRDefault="00C209BD" w14:paraId="44CB0DF8" w14:textId="77777777">
      <w:pPr>
        <w:rPr>
          <w:szCs w:val="24"/>
        </w:rPr>
      </w:pPr>
    </w:p>
    <w:p w:rsidRPr="007434C2" w:rsidR="00C209BD" w:rsidP="00150153" w:rsidRDefault="00C209BD" w14:paraId="3CE3B105" w14:textId="77777777">
      <w:pPr>
        <w:rPr>
          <w:i/>
          <w:szCs w:val="24"/>
        </w:rPr>
      </w:pPr>
      <w:r w:rsidRPr="007434C2">
        <w:rPr>
          <w:i/>
          <w:szCs w:val="24"/>
        </w:rPr>
        <w:t>*Additional staff members from these four states sometimes attended.</w:t>
      </w:r>
    </w:p>
    <w:p w:rsidR="00C209BD" w:rsidP="00150153" w:rsidRDefault="00C209BD" w14:paraId="060AE310" w14:textId="77777777">
      <w:pPr>
        <w:pStyle w:val="BodyText"/>
        <w:spacing w:line="240" w:lineRule="auto"/>
        <w:rPr>
          <w:rFonts w:ascii="Times New Roman" w:hAnsi="Times New Roman"/>
          <w:sz w:val="24"/>
        </w:rPr>
        <w:sectPr w:rsidR="00C209BD" w:rsidSect="00C209BD">
          <w:type w:val="continuous"/>
          <w:pgSz w:w="12240" w:h="15840" w:code="1"/>
          <w:pgMar w:top="1440" w:right="1440" w:bottom="1440" w:left="1440" w:header="720" w:footer="720" w:gutter="0"/>
          <w:cols w:space="720" w:num="2"/>
          <w:docGrid w:linePitch="360"/>
        </w:sectPr>
      </w:pPr>
    </w:p>
    <w:p w:rsidR="00C209BD" w:rsidP="00C209BD" w:rsidRDefault="00C209BD" w14:paraId="6AB592E9" w14:textId="77777777">
      <w:pPr>
        <w:pStyle w:val="BodyText"/>
        <w:spacing w:line="240" w:lineRule="auto"/>
        <w:rPr>
          <w:rFonts w:ascii="Times New Roman" w:hAnsi="Times New Roman"/>
          <w:sz w:val="24"/>
        </w:rPr>
      </w:pPr>
    </w:p>
    <w:p w:rsidRPr="00134604" w:rsidR="00C209BD" w:rsidP="00C209BD" w:rsidRDefault="00C209BD" w14:paraId="52D1D407" w14:textId="77777777">
      <w:pPr>
        <w:pStyle w:val="BodyText"/>
        <w:spacing w:line="240" w:lineRule="auto"/>
        <w:ind w:left="720" w:hanging="360"/>
        <w:rPr>
          <w:rFonts w:ascii="Times New Roman" w:hAnsi="Times New Roman"/>
          <w:sz w:val="24"/>
        </w:rPr>
      </w:pPr>
      <w:r w:rsidRPr="00B876A2">
        <w:rPr>
          <w:rFonts w:ascii="Times New Roman" w:hAnsi="Times New Roman"/>
          <w:b/>
          <w:sz w:val="24"/>
        </w:rPr>
        <w:t>5</w:t>
      </w:r>
      <w:r>
        <w:rPr>
          <w:rFonts w:ascii="Times New Roman" w:hAnsi="Times New Roman"/>
          <w:sz w:val="24"/>
        </w:rPr>
        <w:t>.</w:t>
      </w:r>
      <w:r w:rsidRPr="00134604">
        <w:rPr>
          <w:rFonts w:ascii="Times New Roman" w:hAnsi="Times New Roman"/>
          <w:sz w:val="24"/>
        </w:rPr>
        <w:t xml:space="preserve"> </w:t>
      </w:r>
      <w:r w:rsidRPr="00B876A2">
        <w:rPr>
          <w:rFonts w:ascii="Times New Roman" w:hAnsi="Times New Roman"/>
          <w:b/>
          <w:sz w:val="24"/>
        </w:rPr>
        <w:t>Contact Individuals</w:t>
      </w:r>
      <w:r w:rsidRPr="00134604">
        <w:rPr>
          <w:rFonts w:ascii="Times New Roman" w:hAnsi="Times New Roman"/>
          <w:sz w:val="24"/>
        </w:rPr>
        <w:t xml:space="preserve"> </w:t>
      </w:r>
    </w:p>
    <w:p w:rsidR="00C209BD" w:rsidP="0000411D" w:rsidRDefault="00C209BD" w14:paraId="56BFF326" w14:textId="5FEB9015">
      <w:pPr>
        <w:pStyle w:val="BodyText"/>
        <w:spacing w:line="240" w:lineRule="auto"/>
        <w:ind w:left="360"/>
        <w:rPr>
          <w:rFonts w:ascii="Times New Roman" w:hAnsi="Times New Roman"/>
          <w:sz w:val="24"/>
        </w:rPr>
      </w:pPr>
      <w:r>
        <w:rPr>
          <w:rFonts w:ascii="Times New Roman" w:hAnsi="Times New Roman"/>
          <w:sz w:val="24"/>
        </w:rPr>
        <w:t xml:space="preserve">The person </w:t>
      </w:r>
      <w:r w:rsidR="000F5FD8">
        <w:rPr>
          <w:rFonts w:ascii="Times New Roman" w:hAnsi="Times New Roman"/>
          <w:sz w:val="24"/>
        </w:rPr>
        <w:t>at</w:t>
      </w:r>
      <w:r>
        <w:rPr>
          <w:rFonts w:ascii="Times New Roman" w:hAnsi="Times New Roman"/>
          <w:sz w:val="24"/>
        </w:rPr>
        <w:t xml:space="preserve"> ACL responsible for NAMRS </w:t>
      </w:r>
      <w:proofErr w:type="gramStart"/>
      <w:r>
        <w:rPr>
          <w:rFonts w:ascii="Times New Roman" w:hAnsi="Times New Roman"/>
          <w:sz w:val="24"/>
        </w:rPr>
        <w:t>is:</w:t>
      </w:r>
      <w:proofErr w:type="gramEnd"/>
      <w:r>
        <w:rPr>
          <w:rFonts w:ascii="Times New Roman" w:hAnsi="Times New Roman"/>
          <w:sz w:val="24"/>
        </w:rPr>
        <w:t xml:space="preserve"> </w:t>
      </w:r>
      <w:r w:rsidR="0000411D">
        <w:rPr>
          <w:rFonts w:ascii="Times New Roman" w:hAnsi="Times New Roman"/>
          <w:sz w:val="24"/>
        </w:rPr>
        <w:t>Stephanie Whittier Eliason</w:t>
      </w:r>
      <w:r w:rsidR="00AC42A9">
        <w:rPr>
          <w:rFonts w:ascii="Times New Roman" w:hAnsi="Times New Roman"/>
          <w:sz w:val="24"/>
        </w:rPr>
        <w:t xml:space="preserve"> at 202-79</w:t>
      </w:r>
      <w:r w:rsidR="00606E8C">
        <w:rPr>
          <w:rFonts w:ascii="Times New Roman" w:hAnsi="Times New Roman"/>
          <w:sz w:val="24"/>
        </w:rPr>
        <w:t>5</w:t>
      </w:r>
      <w:r w:rsidR="00AC42A9">
        <w:rPr>
          <w:rFonts w:ascii="Times New Roman" w:hAnsi="Times New Roman"/>
          <w:sz w:val="24"/>
        </w:rPr>
        <w:t xml:space="preserve">-7467 or </w:t>
      </w:r>
      <w:r w:rsidR="0000411D">
        <w:rPr>
          <w:rFonts w:ascii="Times New Roman" w:hAnsi="Times New Roman"/>
          <w:sz w:val="24"/>
        </w:rPr>
        <w:t>Stephanie.whittiereliason@acl.hhs.gov.</w:t>
      </w:r>
      <w:r>
        <w:rPr>
          <w:rFonts w:ascii="Times New Roman" w:hAnsi="Times New Roman"/>
          <w:sz w:val="24"/>
        </w:rPr>
        <w:t xml:space="preserve"> </w:t>
      </w:r>
    </w:p>
    <w:p w:rsidR="00C209BD" w:rsidP="00C209BD" w:rsidRDefault="00C209BD" w14:paraId="1CDFD425" w14:textId="77777777">
      <w:pPr>
        <w:pStyle w:val="BodyText"/>
        <w:spacing w:line="240" w:lineRule="auto"/>
        <w:rPr>
          <w:rFonts w:ascii="Times New Roman" w:hAnsi="Times New Roman"/>
          <w:sz w:val="24"/>
        </w:rPr>
      </w:pPr>
    </w:p>
    <w:sectPr w:rsidR="00C209BD" w:rsidSect="00C209BD">
      <w:type w:val="continuous"/>
      <w:pgSz w:w="12240" w:h="15840" w:code="1"/>
      <w:pgMar w:top="1440" w:right="1440" w:bottom="1440" w:left="1440" w:header="720" w:footer="720" w:gutter="0"/>
      <w:cols w:space="720"/>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7BFC14EB" w16cid:durableId="21C6C5ED"/>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F0EA74E" w14:textId="77777777" w:rsidR="00AD5E58" w:rsidRDefault="00AD5E58">
      <w:r>
        <w:separator/>
      </w:r>
    </w:p>
  </w:endnote>
  <w:endnote w:type="continuationSeparator" w:id="0">
    <w:p w14:paraId="48B53E16" w14:textId="77777777" w:rsidR="00AD5E58" w:rsidRDefault="00AD5E58">
      <w:r>
        <w:continuationSeparator/>
      </w:r>
    </w:p>
  </w:endnote>
  <w:endnote w:type="continuationNotice" w:id="1">
    <w:p w14:paraId="7C28E138" w14:textId="77777777" w:rsidR="00AD5E58" w:rsidRDefault="00AD5E5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Lucida Grande">
    <w:altName w:val="Times New Roman"/>
    <w:charset w:val="00"/>
    <w:family w:val="swiss"/>
    <w:pitch w:val="variable"/>
    <w:sig w:usb0="E1000AEF" w:usb1="5000A1FF" w:usb2="00000000" w:usb3="00000000" w:csb0="000001BF" w:csb1="00000000"/>
  </w:font>
  <w:font w:name="universe light">
    <w:altName w:val="Times New Roman"/>
    <w:charset w:val="00"/>
    <w:family w:val="auto"/>
    <w:pitch w:val="default"/>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83D4BF" w14:textId="77777777" w:rsidR="00E009CE" w:rsidRDefault="00E009CE">
    <w:pPr>
      <w:pStyle w:val="Footer"/>
      <w:framePr w:wrap="around" w:vAnchor="text" w:hAnchor="margin" w:xAlign="center" w:y="1"/>
      <w:rPr>
        <w:rStyle w:val="PageNumber"/>
        <w:rFonts w:ascii="Times New Roman" w:hAnsi="Times New Roman"/>
        <w:snapToGrid/>
      </w:rPr>
    </w:pPr>
    <w:r>
      <w:rPr>
        <w:rStyle w:val="PageNumber"/>
      </w:rPr>
      <w:fldChar w:fldCharType="begin"/>
    </w:r>
    <w:r>
      <w:rPr>
        <w:rStyle w:val="PageNumber"/>
      </w:rPr>
      <w:instrText xml:space="preserve">PAGE  </w:instrText>
    </w:r>
    <w:r>
      <w:rPr>
        <w:rStyle w:val="PageNumber"/>
      </w:rPr>
      <w:fldChar w:fldCharType="separate"/>
    </w:r>
    <w:r>
      <w:rPr>
        <w:rStyle w:val="PageNumber"/>
        <w:noProof/>
      </w:rPr>
      <w:t>11</w:t>
    </w:r>
    <w:r>
      <w:rPr>
        <w:rStyle w:val="PageNumber"/>
      </w:rPr>
      <w:fldChar w:fldCharType="end"/>
    </w:r>
  </w:p>
  <w:p w14:paraId="2A857655" w14:textId="77777777" w:rsidR="00E009CE" w:rsidRDefault="00E009C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50FA379" w14:textId="5F9F902D" w:rsidR="00E009CE" w:rsidRPr="007B36A6" w:rsidRDefault="00E009CE">
    <w:pPr>
      <w:pStyle w:val="Footer"/>
      <w:framePr w:wrap="around" w:vAnchor="text" w:hAnchor="page" w:x="6049" w:y="81"/>
      <w:rPr>
        <w:rStyle w:val="PageNumber"/>
        <w:rFonts w:ascii="Times New Roman" w:hAnsi="Times New Roman"/>
        <w:snapToGrid/>
        <w:sz w:val="22"/>
      </w:rPr>
    </w:pPr>
    <w:r w:rsidRPr="007B36A6">
      <w:rPr>
        <w:rStyle w:val="PageNumber"/>
        <w:rFonts w:ascii="Times New Roman" w:hAnsi="Times New Roman"/>
        <w:sz w:val="22"/>
      </w:rPr>
      <w:fldChar w:fldCharType="begin"/>
    </w:r>
    <w:r w:rsidRPr="007B36A6">
      <w:rPr>
        <w:rStyle w:val="PageNumber"/>
        <w:rFonts w:ascii="Times New Roman" w:hAnsi="Times New Roman"/>
        <w:sz w:val="22"/>
      </w:rPr>
      <w:instrText xml:space="preserve">PAGE  </w:instrText>
    </w:r>
    <w:r w:rsidRPr="007B36A6">
      <w:rPr>
        <w:rStyle w:val="PageNumber"/>
        <w:rFonts w:ascii="Times New Roman" w:hAnsi="Times New Roman"/>
        <w:sz w:val="22"/>
      </w:rPr>
      <w:fldChar w:fldCharType="separate"/>
    </w:r>
    <w:r w:rsidR="007716AF">
      <w:rPr>
        <w:rStyle w:val="PageNumber"/>
        <w:rFonts w:ascii="Times New Roman" w:hAnsi="Times New Roman"/>
        <w:noProof/>
        <w:sz w:val="22"/>
      </w:rPr>
      <w:t>11</w:t>
    </w:r>
    <w:r w:rsidRPr="007B36A6">
      <w:rPr>
        <w:rStyle w:val="PageNumber"/>
        <w:rFonts w:ascii="Times New Roman" w:hAnsi="Times New Roman"/>
        <w:sz w:val="22"/>
      </w:rPr>
      <w:fldChar w:fldCharType="end"/>
    </w:r>
  </w:p>
  <w:p w14:paraId="33FF2B14" w14:textId="77777777" w:rsidR="00E009CE" w:rsidRDefault="00E009CE">
    <w:pPr>
      <w:pStyle w:val="Footer"/>
      <w:jc w:val="center"/>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26582A0" w14:textId="77777777" w:rsidR="00AD5E58" w:rsidRDefault="00AD5E58">
      <w:r>
        <w:separator/>
      </w:r>
    </w:p>
  </w:footnote>
  <w:footnote w:type="continuationSeparator" w:id="0">
    <w:p w14:paraId="6C80D1B5" w14:textId="77777777" w:rsidR="00AD5E58" w:rsidRDefault="00AD5E58">
      <w:r>
        <w:continuationSeparator/>
      </w:r>
    </w:p>
  </w:footnote>
  <w:footnote w:type="continuationNotice" w:id="1">
    <w:p w14:paraId="23E1D204" w14:textId="77777777" w:rsidR="00AD5E58" w:rsidRDefault="00AD5E58"/>
  </w:footnote>
  <w:footnote w:id="2">
    <w:p w14:paraId="544854B3" w14:textId="6D5CD087" w:rsidR="00E009CE" w:rsidRDefault="00E009CE">
      <w:pPr>
        <w:pStyle w:val="FootnoteText"/>
      </w:pPr>
      <w:r>
        <w:rPr>
          <w:rStyle w:val="FootnoteReference"/>
        </w:rPr>
        <w:footnoteRef/>
      </w:r>
      <w:r>
        <w:t xml:space="preserve"> Accessed from </w:t>
      </w:r>
      <w:hyperlink r:id="rId1" w:history="1">
        <w:r w:rsidR="009B3AEE" w:rsidRPr="004474E0">
          <w:rPr>
            <w:rStyle w:val="Hyperlink"/>
          </w:rPr>
          <w:t>https://ltcombudsman.org/omb_support/nors/revised-nors-data-collection</w:t>
        </w:r>
      </w:hyperlink>
      <w:r w:rsidR="009B3AEE">
        <w:t xml:space="preserve"> </w:t>
      </w:r>
      <w:r w:rsidR="0091499B" w:rsidRPr="0091499B" w:rsidDel="0091499B">
        <w:t xml:space="preserve"> </w:t>
      </w:r>
    </w:p>
  </w:footnote>
  <w:footnote w:id="3">
    <w:p w14:paraId="5D32DA9D" w14:textId="67FA3430" w:rsidR="002F4C0A" w:rsidRDefault="002F4C0A" w:rsidP="002F4C0A">
      <w:pPr>
        <w:pStyle w:val="FootnoteText"/>
      </w:pPr>
      <w:r>
        <w:rPr>
          <w:rStyle w:val="FootnoteReference"/>
        </w:rPr>
        <w:footnoteRef/>
      </w:r>
      <w:r>
        <w:t xml:space="preserve"> Accessed from </w:t>
      </w:r>
      <w:hyperlink r:id="rId2" w:history="1">
        <w:r w:rsidR="009B3AEE" w:rsidRPr="004474E0">
          <w:rPr>
            <w:rStyle w:val="Hyperlink"/>
          </w:rPr>
          <w:t>https://acl.gov/sites/default/files/programs/2018-05/Introduction%20to%20Revised%20NORS%20.pdf</w:t>
        </w:r>
      </w:hyperlink>
      <w:r w:rsidR="009B3AEE">
        <w:t xml:space="preserve"> </w:t>
      </w:r>
      <w:r w:rsidR="009B3AEE" w:rsidRPr="009B3AEE">
        <w:t xml:space="preserve">  </w:t>
      </w:r>
    </w:p>
  </w:footnote>
  <w:footnote w:id="4">
    <w:p w14:paraId="514FD506" w14:textId="66993641" w:rsidR="001711B7" w:rsidRDefault="001711B7">
      <w:pPr>
        <w:pStyle w:val="FootnoteText"/>
      </w:pPr>
      <w:r>
        <w:rPr>
          <w:rStyle w:val="FootnoteReference"/>
        </w:rPr>
        <w:footnoteRef/>
      </w:r>
      <w:r>
        <w:t xml:space="preserve"> </w:t>
      </w:r>
      <w:hyperlink r:id="rId3" w:anchor="11-0000" w:history="1">
        <w:r w:rsidRPr="001711B7">
          <w:rPr>
            <w:color w:val="0000FF"/>
            <w:sz w:val="24"/>
            <w:u w:val="single"/>
          </w:rPr>
          <w:t>https://www.bls.gov/oes/current/naics4_551100.htm#11-0000</w:t>
        </w:r>
      </w:hyperlink>
    </w:p>
  </w:footnote>
  <w:footnote w:id="5">
    <w:p w14:paraId="355C8C48" w14:textId="3C6B836D" w:rsidR="001711B7" w:rsidRDefault="001711B7">
      <w:pPr>
        <w:pStyle w:val="FootnoteText"/>
      </w:pPr>
      <w:r>
        <w:rPr>
          <w:rStyle w:val="FootnoteReference"/>
        </w:rPr>
        <w:footnoteRef/>
      </w:r>
      <w:r>
        <w:t xml:space="preserve"> </w:t>
      </w:r>
      <w:hyperlink r:id="rId4" w:anchor="11-0000" w:history="1">
        <w:r w:rsidRPr="001711B7">
          <w:rPr>
            <w:color w:val="0000FF"/>
            <w:sz w:val="24"/>
            <w:u w:val="single"/>
          </w:rPr>
          <w:t>https://www.bls.gov/oes/current/naics4_551100.htm#11-0000</w:t>
        </w:r>
      </w:hyperlink>
    </w:p>
  </w:footnote>
  <w:footnote w:id="6">
    <w:p w14:paraId="19CAA6EF" w14:textId="64E992C6" w:rsidR="00F95F46" w:rsidRDefault="00F95F46">
      <w:pPr>
        <w:pStyle w:val="FootnoteText"/>
      </w:pPr>
      <w:r>
        <w:rPr>
          <w:rStyle w:val="FootnoteReference"/>
        </w:rPr>
        <w:footnoteRef/>
      </w:r>
      <w:r>
        <w:t xml:space="preserve"> </w:t>
      </w:r>
      <w:hyperlink r:id="rId5" w:history="1">
        <w:r w:rsidRPr="00F95F46">
          <w:rPr>
            <w:color w:val="0000FF"/>
            <w:sz w:val="24"/>
            <w:u w:val="single"/>
          </w:rPr>
          <w:t>https://www.opm.gov/policy-data-oversight/pay-leave/salaries-wages/salary-tables/20Tables/html/DCB.aspx</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FB3740"/>
    <w:multiLevelType w:val="hybridMultilevel"/>
    <w:tmpl w:val="9C224346"/>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12E80C24"/>
    <w:multiLevelType w:val="hybridMultilevel"/>
    <w:tmpl w:val="D56C1340"/>
    <w:lvl w:ilvl="0" w:tplc="4CCA41C0">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392002D"/>
    <w:multiLevelType w:val="hybridMultilevel"/>
    <w:tmpl w:val="6E8AFC24"/>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3" w15:restartNumberingAfterBreak="0">
    <w:nsid w:val="160036CA"/>
    <w:multiLevelType w:val="hybridMultilevel"/>
    <w:tmpl w:val="4E74201E"/>
    <w:lvl w:ilvl="0" w:tplc="04090001">
      <w:start w:val="1"/>
      <w:numFmt w:val="bullet"/>
      <w:lvlText w:val=""/>
      <w:lvlJc w:val="left"/>
      <w:pPr>
        <w:ind w:left="1200" w:hanging="360"/>
      </w:pPr>
      <w:rPr>
        <w:rFonts w:ascii="Symbol" w:hAnsi="Symbol" w:hint="default"/>
      </w:rPr>
    </w:lvl>
    <w:lvl w:ilvl="1" w:tplc="04090003" w:tentative="1">
      <w:start w:val="1"/>
      <w:numFmt w:val="bullet"/>
      <w:lvlText w:val="o"/>
      <w:lvlJc w:val="left"/>
      <w:pPr>
        <w:ind w:left="1920" w:hanging="360"/>
      </w:pPr>
      <w:rPr>
        <w:rFonts w:ascii="Courier New" w:hAnsi="Courier New" w:cs="Courier New" w:hint="default"/>
      </w:rPr>
    </w:lvl>
    <w:lvl w:ilvl="2" w:tplc="04090005" w:tentative="1">
      <w:start w:val="1"/>
      <w:numFmt w:val="bullet"/>
      <w:lvlText w:val=""/>
      <w:lvlJc w:val="left"/>
      <w:pPr>
        <w:ind w:left="2640" w:hanging="360"/>
      </w:pPr>
      <w:rPr>
        <w:rFonts w:ascii="Wingdings" w:hAnsi="Wingdings" w:hint="default"/>
      </w:rPr>
    </w:lvl>
    <w:lvl w:ilvl="3" w:tplc="04090001" w:tentative="1">
      <w:start w:val="1"/>
      <w:numFmt w:val="bullet"/>
      <w:lvlText w:val=""/>
      <w:lvlJc w:val="left"/>
      <w:pPr>
        <w:ind w:left="3360" w:hanging="360"/>
      </w:pPr>
      <w:rPr>
        <w:rFonts w:ascii="Symbol" w:hAnsi="Symbol" w:hint="default"/>
      </w:rPr>
    </w:lvl>
    <w:lvl w:ilvl="4" w:tplc="04090003" w:tentative="1">
      <w:start w:val="1"/>
      <w:numFmt w:val="bullet"/>
      <w:lvlText w:val="o"/>
      <w:lvlJc w:val="left"/>
      <w:pPr>
        <w:ind w:left="4080" w:hanging="360"/>
      </w:pPr>
      <w:rPr>
        <w:rFonts w:ascii="Courier New" w:hAnsi="Courier New" w:cs="Courier New" w:hint="default"/>
      </w:rPr>
    </w:lvl>
    <w:lvl w:ilvl="5" w:tplc="04090005" w:tentative="1">
      <w:start w:val="1"/>
      <w:numFmt w:val="bullet"/>
      <w:lvlText w:val=""/>
      <w:lvlJc w:val="left"/>
      <w:pPr>
        <w:ind w:left="4800" w:hanging="360"/>
      </w:pPr>
      <w:rPr>
        <w:rFonts w:ascii="Wingdings" w:hAnsi="Wingdings" w:hint="default"/>
      </w:rPr>
    </w:lvl>
    <w:lvl w:ilvl="6" w:tplc="04090001" w:tentative="1">
      <w:start w:val="1"/>
      <w:numFmt w:val="bullet"/>
      <w:lvlText w:val=""/>
      <w:lvlJc w:val="left"/>
      <w:pPr>
        <w:ind w:left="5520" w:hanging="360"/>
      </w:pPr>
      <w:rPr>
        <w:rFonts w:ascii="Symbol" w:hAnsi="Symbol" w:hint="default"/>
      </w:rPr>
    </w:lvl>
    <w:lvl w:ilvl="7" w:tplc="04090003" w:tentative="1">
      <w:start w:val="1"/>
      <w:numFmt w:val="bullet"/>
      <w:lvlText w:val="o"/>
      <w:lvlJc w:val="left"/>
      <w:pPr>
        <w:ind w:left="6240" w:hanging="360"/>
      </w:pPr>
      <w:rPr>
        <w:rFonts w:ascii="Courier New" w:hAnsi="Courier New" w:cs="Courier New" w:hint="default"/>
      </w:rPr>
    </w:lvl>
    <w:lvl w:ilvl="8" w:tplc="04090005" w:tentative="1">
      <w:start w:val="1"/>
      <w:numFmt w:val="bullet"/>
      <w:lvlText w:val=""/>
      <w:lvlJc w:val="left"/>
      <w:pPr>
        <w:ind w:left="6960" w:hanging="360"/>
      </w:pPr>
      <w:rPr>
        <w:rFonts w:ascii="Wingdings" w:hAnsi="Wingdings" w:hint="default"/>
      </w:rPr>
    </w:lvl>
  </w:abstractNum>
  <w:abstractNum w:abstractNumId="4" w15:restartNumberingAfterBreak="0">
    <w:nsid w:val="2012191C"/>
    <w:multiLevelType w:val="hybridMultilevel"/>
    <w:tmpl w:val="F4ECB1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9C2349E"/>
    <w:multiLevelType w:val="hybridMultilevel"/>
    <w:tmpl w:val="B834526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2BF51C09"/>
    <w:multiLevelType w:val="singleLevel"/>
    <w:tmpl w:val="67884C26"/>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306F59B8"/>
    <w:multiLevelType w:val="singleLevel"/>
    <w:tmpl w:val="67884C26"/>
    <w:lvl w:ilvl="0">
      <w:start w:val="1"/>
      <w:numFmt w:val="bullet"/>
      <w:lvlText w:val=""/>
      <w:lvlJc w:val="left"/>
      <w:pPr>
        <w:tabs>
          <w:tab w:val="num" w:pos="1080"/>
        </w:tabs>
        <w:ind w:left="1080" w:hanging="360"/>
      </w:pPr>
      <w:rPr>
        <w:rFonts w:ascii="Symbol" w:hAnsi="Symbol" w:hint="default"/>
      </w:rPr>
    </w:lvl>
  </w:abstractNum>
  <w:abstractNum w:abstractNumId="8" w15:restartNumberingAfterBreak="0">
    <w:nsid w:val="4034433C"/>
    <w:multiLevelType w:val="hybridMultilevel"/>
    <w:tmpl w:val="1C1EF5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1F51864"/>
    <w:multiLevelType w:val="hybridMultilevel"/>
    <w:tmpl w:val="B5C48EE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4C162545"/>
    <w:multiLevelType w:val="singleLevel"/>
    <w:tmpl w:val="67884C26"/>
    <w:lvl w:ilvl="0">
      <w:start w:val="1"/>
      <w:numFmt w:val="bullet"/>
      <w:lvlText w:val=""/>
      <w:lvlJc w:val="left"/>
      <w:pPr>
        <w:tabs>
          <w:tab w:val="num" w:pos="1080"/>
        </w:tabs>
        <w:ind w:left="1080" w:hanging="360"/>
      </w:pPr>
      <w:rPr>
        <w:rFonts w:ascii="Symbol" w:hAnsi="Symbol" w:hint="default"/>
      </w:rPr>
    </w:lvl>
  </w:abstractNum>
  <w:abstractNum w:abstractNumId="11" w15:restartNumberingAfterBreak="0">
    <w:nsid w:val="50006362"/>
    <w:multiLevelType w:val="hybridMultilevel"/>
    <w:tmpl w:val="E90C1A3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5BB63129"/>
    <w:multiLevelType w:val="hybridMultilevel"/>
    <w:tmpl w:val="6C86F1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19424AC"/>
    <w:multiLevelType w:val="hybridMultilevel"/>
    <w:tmpl w:val="429271B0"/>
    <w:lvl w:ilvl="0" w:tplc="F06E3A08">
      <w:start w:val="10"/>
      <w:numFmt w:val="decimal"/>
      <w:lvlText w:val="%1."/>
      <w:lvlJc w:val="left"/>
      <w:pPr>
        <w:tabs>
          <w:tab w:val="num" w:pos="2880"/>
        </w:tabs>
        <w:ind w:left="2880" w:hanging="360"/>
      </w:pPr>
      <w:rPr>
        <w:rFonts w:hint="default"/>
        <w:b/>
      </w:rPr>
    </w:lvl>
    <w:lvl w:ilvl="1" w:tplc="04090019">
      <w:start w:val="1"/>
      <w:numFmt w:val="lowerLetter"/>
      <w:lvlText w:val="%2."/>
      <w:lvlJc w:val="left"/>
      <w:pPr>
        <w:tabs>
          <w:tab w:val="num" w:pos="3600"/>
        </w:tabs>
        <w:ind w:left="3600" w:hanging="360"/>
      </w:pPr>
    </w:lvl>
    <w:lvl w:ilvl="2" w:tplc="0409001B" w:tentative="1">
      <w:start w:val="1"/>
      <w:numFmt w:val="lowerRoman"/>
      <w:lvlText w:val="%3."/>
      <w:lvlJc w:val="right"/>
      <w:pPr>
        <w:tabs>
          <w:tab w:val="num" w:pos="4320"/>
        </w:tabs>
        <w:ind w:left="4320" w:hanging="180"/>
      </w:pPr>
    </w:lvl>
    <w:lvl w:ilvl="3" w:tplc="0409000F" w:tentative="1">
      <w:start w:val="1"/>
      <w:numFmt w:val="decimal"/>
      <w:lvlText w:val="%4."/>
      <w:lvlJc w:val="left"/>
      <w:pPr>
        <w:tabs>
          <w:tab w:val="num" w:pos="5040"/>
        </w:tabs>
        <w:ind w:left="5040" w:hanging="360"/>
      </w:pPr>
    </w:lvl>
    <w:lvl w:ilvl="4" w:tplc="04090019" w:tentative="1">
      <w:start w:val="1"/>
      <w:numFmt w:val="lowerLetter"/>
      <w:lvlText w:val="%5."/>
      <w:lvlJc w:val="left"/>
      <w:pPr>
        <w:tabs>
          <w:tab w:val="num" w:pos="5760"/>
        </w:tabs>
        <w:ind w:left="5760" w:hanging="360"/>
      </w:pPr>
    </w:lvl>
    <w:lvl w:ilvl="5" w:tplc="0409001B" w:tentative="1">
      <w:start w:val="1"/>
      <w:numFmt w:val="lowerRoman"/>
      <w:lvlText w:val="%6."/>
      <w:lvlJc w:val="right"/>
      <w:pPr>
        <w:tabs>
          <w:tab w:val="num" w:pos="6480"/>
        </w:tabs>
        <w:ind w:left="6480" w:hanging="180"/>
      </w:pPr>
    </w:lvl>
    <w:lvl w:ilvl="6" w:tplc="0409000F" w:tentative="1">
      <w:start w:val="1"/>
      <w:numFmt w:val="decimal"/>
      <w:lvlText w:val="%7."/>
      <w:lvlJc w:val="left"/>
      <w:pPr>
        <w:tabs>
          <w:tab w:val="num" w:pos="7200"/>
        </w:tabs>
        <w:ind w:left="7200" w:hanging="360"/>
      </w:pPr>
    </w:lvl>
    <w:lvl w:ilvl="7" w:tplc="04090019" w:tentative="1">
      <w:start w:val="1"/>
      <w:numFmt w:val="lowerLetter"/>
      <w:lvlText w:val="%8."/>
      <w:lvlJc w:val="left"/>
      <w:pPr>
        <w:tabs>
          <w:tab w:val="num" w:pos="7920"/>
        </w:tabs>
        <w:ind w:left="7920" w:hanging="360"/>
      </w:pPr>
    </w:lvl>
    <w:lvl w:ilvl="8" w:tplc="0409001B" w:tentative="1">
      <w:start w:val="1"/>
      <w:numFmt w:val="lowerRoman"/>
      <w:lvlText w:val="%9."/>
      <w:lvlJc w:val="right"/>
      <w:pPr>
        <w:tabs>
          <w:tab w:val="num" w:pos="8640"/>
        </w:tabs>
        <w:ind w:left="8640" w:hanging="180"/>
      </w:pPr>
    </w:lvl>
  </w:abstractNum>
  <w:abstractNum w:abstractNumId="14" w15:restartNumberingAfterBreak="0">
    <w:nsid w:val="621B6154"/>
    <w:multiLevelType w:val="hybridMultilevel"/>
    <w:tmpl w:val="CD0E2270"/>
    <w:lvl w:ilvl="0" w:tplc="21B684D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40D2089"/>
    <w:multiLevelType w:val="hybridMultilevel"/>
    <w:tmpl w:val="24CACCC6"/>
    <w:lvl w:ilvl="0" w:tplc="36E8C466">
      <w:start w:val="15"/>
      <w:numFmt w:val="decimal"/>
      <w:lvlText w:val="%1."/>
      <w:lvlJc w:val="left"/>
      <w:pPr>
        <w:tabs>
          <w:tab w:val="num" w:pos="1140"/>
        </w:tabs>
        <w:ind w:left="1140" w:hanging="4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6" w15:restartNumberingAfterBreak="0">
    <w:nsid w:val="64765F05"/>
    <w:multiLevelType w:val="singleLevel"/>
    <w:tmpl w:val="A8429CB6"/>
    <w:lvl w:ilvl="0">
      <w:start w:val="1"/>
      <w:numFmt w:val="upperLetter"/>
      <w:pStyle w:val="Heading1"/>
      <w:lvlText w:val="%1."/>
      <w:lvlJc w:val="left"/>
      <w:pPr>
        <w:tabs>
          <w:tab w:val="num" w:pos="360"/>
        </w:tabs>
        <w:ind w:left="360" w:hanging="360"/>
      </w:pPr>
      <w:rPr>
        <w:rFonts w:hint="default"/>
      </w:rPr>
    </w:lvl>
  </w:abstractNum>
  <w:abstractNum w:abstractNumId="17" w15:restartNumberingAfterBreak="0">
    <w:nsid w:val="66DA0CAD"/>
    <w:multiLevelType w:val="hybridMultilevel"/>
    <w:tmpl w:val="C21C2B7E"/>
    <w:lvl w:ilvl="0" w:tplc="F508C506">
      <w:start w:val="4"/>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FC40033"/>
    <w:multiLevelType w:val="hybridMultilevel"/>
    <w:tmpl w:val="30602CEC"/>
    <w:lvl w:ilvl="0" w:tplc="53B6CDB4">
      <w:start w:val="8"/>
      <w:numFmt w:val="decimal"/>
      <w:lvlText w:val="%1."/>
      <w:lvlJc w:val="left"/>
      <w:pPr>
        <w:ind w:left="720" w:hanging="360"/>
      </w:pPr>
      <w:rPr>
        <w:rFonts w:cs="Arial"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1DC4D4D"/>
    <w:multiLevelType w:val="hybridMultilevel"/>
    <w:tmpl w:val="72BAD0E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15:restartNumberingAfterBreak="0">
    <w:nsid w:val="7239338A"/>
    <w:multiLevelType w:val="hybridMultilevel"/>
    <w:tmpl w:val="7B421066"/>
    <w:lvl w:ilvl="0" w:tplc="D6A89506">
      <w:start w:val="2"/>
      <w:numFmt w:val="bullet"/>
      <w:lvlText w:val=""/>
      <w:lvlJc w:val="left"/>
      <w:pPr>
        <w:ind w:left="720" w:hanging="360"/>
      </w:pPr>
      <w:rPr>
        <w:rFonts w:ascii="Symbol" w:eastAsia="Calibri"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1" w15:restartNumberingAfterBreak="0">
    <w:nsid w:val="75D11AFC"/>
    <w:multiLevelType w:val="hybridMultilevel"/>
    <w:tmpl w:val="D1AEA1AC"/>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15:restartNumberingAfterBreak="0">
    <w:nsid w:val="7B135FD6"/>
    <w:multiLevelType w:val="hybridMultilevel"/>
    <w:tmpl w:val="99D2B1D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15:restartNumberingAfterBreak="0">
    <w:nsid w:val="7C0346A7"/>
    <w:multiLevelType w:val="hybridMultilevel"/>
    <w:tmpl w:val="74FC68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6"/>
  </w:num>
  <w:num w:numId="2">
    <w:abstractNumId w:val="6"/>
  </w:num>
  <w:num w:numId="3">
    <w:abstractNumId w:val="10"/>
  </w:num>
  <w:num w:numId="4">
    <w:abstractNumId w:val="7"/>
  </w:num>
  <w:num w:numId="5">
    <w:abstractNumId w:val="13"/>
  </w:num>
  <w:num w:numId="6">
    <w:abstractNumId w:val="15"/>
  </w:num>
  <w:num w:numId="7">
    <w:abstractNumId w:val="14"/>
  </w:num>
  <w:num w:numId="8">
    <w:abstractNumId w:val="11"/>
  </w:num>
  <w:num w:numId="9">
    <w:abstractNumId w:val="1"/>
  </w:num>
  <w:num w:numId="10">
    <w:abstractNumId w:val="19"/>
  </w:num>
  <w:num w:numId="11">
    <w:abstractNumId w:val="3"/>
  </w:num>
  <w:num w:numId="12">
    <w:abstractNumId w:val="0"/>
  </w:num>
  <w:num w:numId="13">
    <w:abstractNumId w:val="17"/>
  </w:num>
  <w:num w:numId="14">
    <w:abstractNumId w:val="18"/>
  </w:num>
  <w:num w:numId="15">
    <w:abstractNumId w:val="22"/>
  </w:num>
  <w:num w:numId="16">
    <w:abstractNumId w:val="23"/>
  </w:num>
  <w:num w:numId="17">
    <w:abstractNumId w:val="12"/>
  </w:num>
  <w:num w:numId="18">
    <w:abstractNumId w:val="8"/>
  </w:num>
  <w:num w:numId="19">
    <w:abstractNumId w:val="4"/>
  </w:num>
  <w:num w:numId="20">
    <w:abstractNumId w:val="9"/>
  </w:num>
  <w:num w:numId="21">
    <w:abstractNumId w:val="5"/>
  </w:num>
  <w:num w:numId="22">
    <w:abstractNumId w:val="21"/>
  </w:num>
  <w:num w:numId="23">
    <w:abstractNumId w:val="2"/>
  </w:num>
  <w:num w:numId="24">
    <w:abstractNumId w:val="20"/>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defaultTabStop w:val="720"/>
  <w:drawingGridHorizontalSpacing w:val="120"/>
  <w:displayHorizontalDrawingGridEvery w:val="0"/>
  <w:displayVerticalDrawingGridEvery w:val="0"/>
  <w:noPunctuationKerning/>
  <w:characterSpacingControl w:val="doNotCompress"/>
  <w:hdrShapeDefaults>
    <o:shapedefaults v:ext="edit" spidmax="1228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61__i" w:val="H4sIAAAAAAAEAOy9B2AcSZYlJi9tynt/SvVK1+B0oQiAYBMk2JBAEOzBiM3mkuwdaUcjKasqgcplVmVdZhZAzO2dvPfee++999577733ujudTif33/8/XGZkAWz2zkrayZ4hgKrIHz9+fB8/In7xR0+zNnuZ1e1JtV62Hz3a/SX/TwAAAP//ASGhMhMAAAA="/>
    <w:docVar w:name="__grammarly61_1" w:val="H4sIAAAAAAAEAOy9B2AcSZYlJi9tynt/SvVK1+B0oQiAYBMk2JBAEOzBiM3mkuwdaUcjKasqgcplVmVdZhZAzO2dvPfee++999577733ujudTif33/8/XGZkAWz2zkrayZ4hgKrIHz9+fB8/In7xR0+r6XqRL9uz2UePPtrZ2dvZ/XRnsr0zye9t708OZtvZwd797Qeze+f3dqaze9ks/2j00eu8aYpqiVd2f8n/EwAA///T7URtQwAAAA=="/>
  </w:docVars>
  <w:rsids>
    <w:rsidRoot w:val="00A25FC3"/>
    <w:rsid w:val="000013C6"/>
    <w:rsid w:val="00003871"/>
    <w:rsid w:val="0000411D"/>
    <w:rsid w:val="00004E5B"/>
    <w:rsid w:val="000066B4"/>
    <w:rsid w:val="00007762"/>
    <w:rsid w:val="00010E32"/>
    <w:rsid w:val="000119AD"/>
    <w:rsid w:val="000224A3"/>
    <w:rsid w:val="0002350E"/>
    <w:rsid w:val="00023F99"/>
    <w:rsid w:val="0002509B"/>
    <w:rsid w:val="00027313"/>
    <w:rsid w:val="00027C9D"/>
    <w:rsid w:val="000319DC"/>
    <w:rsid w:val="00036FFD"/>
    <w:rsid w:val="0004121D"/>
    <w:rsid w:val="000425C8"/>
    <w:rsid w:val="00046352"/>
    <w:rsid w:val="00046555"/>
    <w:rsid w:val="00046FFC"/>
    <w:rsid w:val="000506D2"/>
    <w:rsid w:val="00051183"/>
    <w:rsid w:val="00054AAE"/>
    <w:rsid w:val="0005538D"/>
    <w:rsid w:val="00056C10"/>
    <w:rsid w:val="00057EB5"/>
    <w:rsid w:val="00064FA4"/>
    <w:rsid w:val="00065838"/>
    <w:rsid w:val="000674D8"/>
    <w:rsid w:val="00072B90"/>
    <w:rsid w:val="000741E6"/>
    <w:rsid w:val="0007597A"/>
    <w:rsid w:val="00075C4B"/>
    <w:rsid w:val="000775F9"/>
    <w:rsid w:val="0008061D"/>
    <w:rsid w:val="00082F48"/>
    <w:rsid w:val="00084CFC"/>
    <w:rsid w:val="00087352"/>
    <w:rsid w:val="00087664"/>
    <w:rsid w:val="000910BD"/>
    <w:rsid w:val="000916CB"/>
    <w:rsid w:val="00091731"/>
    <w:rsid w:val="000A0007"/>
    <w:rsid w:val="000A262C"/>
    <w:rsid w:val="000A417B"/>
    <w:rsid w:val="000A4846"/>
    <w:rsid w:val="000A7786"/>
    <w:rsid w:val="000A7C3E"/>
    <w:rsid w:val="000B01BD"/>
    <w:rsid w:val="000B17B1"/>
    <w:rsid w:val="000B1C91"/>
    <w:rsid w:val="000B2FCA"/>
    <w:rsid w:val="000B63CD"/>
    <w:rsid w:val="000B64B8"/>
    <w:rsid w:val="000B6CE8"/>
    <w:rsid w:val="000C09FF"/>
    <w:rsid w:val="000C168C"/>
    <w:rsid w:val="000C56FF"/>
    <w:rsid w:val="000C6DF4"/>
    <w:rsid w:val="000D3C59"/>
    <w:rsid w:val="000D43F5"/>
    <w:rsid w:val="000D46CD"/>
    <w:rsid w:val="000E2FB3"/>
    <w:rsid w:val="000E5ACA"/>
    <w:rsid w:val="000E6CAB"/>
    <w:rsid w:val="000F00FC"/>
    <w:rsid w:val="000F136C"/>
    <w:rsid w:val="000F2184"/>
    <w:rsid w:val="000F3ABA"/>
    <w:rsid w:val="000F49B7"/>
    <w:rsid w:val="000F5FD8"/>
    <w:rsid w:val="000F67AC"/>
    <w:rsid w:val="000F7373"/>
    <w:rsid w:val="000F7EE8"/>
    <w:rsid w:val="0010706C"/>
    <w:rsid w:val="00107F4E"/>
    <w:rsid w:val="00112593"/>
    <w:rsid w:val="00113736"/>
    <w:rsid w:val="00114592"/>
    <w:rsid w:val="00114C42"/>
    <w:rsid w:val="00115289"/>
    <w:rsid w:val="00116157"/>
    <w:rsid w:val="00121AF4"/>
    <w:rsid w:val="0012305E"/>
    <w:rsid w:val="00126C26"/>
    <w:rsid w:val="00127CDE"/>
    <w:rsid w:val="0013193D"/>
    <w:rsid w:val="00131E4E"/>
    <w:rsid w:val="0013252D"/>
    <w:rsid w:val="00133F7F"/>
    <w:rsid w:val="00134604"/>
    <w:rsid w:val="00134CD0"/>
    <w:rsid w:val="00135348"/>
    <w:rsid w:val="00140007"/>
    <w:rsid w:val="00140A03"/>
    <w:rsid w:val="0014269D"/>
    <w:rsid w:val="001430EC"/>
    <w:rsid w:val="001453C2"/>
    <w:rsid w:val="00150153"/>
    <w:rsid w:val="001508D6"/>
    <w:rsid w:val="00150AD9"/>
    <w:rsid w:val="00150CB3"/>
    <w:rsid w:val="001527DE"/>
    <w:rsid w:val="00156515"/>
    <w:rsid w:val="001600A1"/>
    <w:rsid w:val="00160F50"/>
    <w:rsid w:val="00163C47"/>
    <w:rsid w:val="00164C8D"/>
    <w:rsid w:val="0016517C"/>
    <w:rsid w:val="001656ED"/>
    <w:rsid w:val="00166BEF"/>
    <w:rsid w:val="0016763E"/>
    <w:rsid w:val="00167669"/>
    <w:rsid w:val="001711B7"/>
    <w:rsid w:val="00171922"/>
    <w:rsid w:val="001732CC"/>
    <w:rsid w:val="00177D19"/>
    <w:rsid w:val="001811B6"/>
    <w:rsid w:val="001815B2"/>
    <w:rsid w:val="001821FE"/>
    <w:rsid w:val="00185FAE"/>
    <w:rsid w:val="0019248C"/>
    <w:rsid w:val="001979CC"/>
    <w:rsid w:val="001A1303"/>
    <w:rsid w:val="001A2507"/>
    <w:rsid w:val="001A2BA9"/>
    <w:rsid w:val="001A3979"/>
    <w:rsid w:val="001A6C6F"/>
    <w:rsid w:val="001A71F4"/>
    <w:rsid w:val="001B1D96"/>
    <w:rsid w:val="001B4A96"/>
    <w:rsid w:val="001B4F54"/>
    <w:rsid w:val="001B5C66"/>
    <w:rsid w:val="001B669B"/>
    <w:rsid w:val="001B6705"/>
    <w:rsid w:val="001C0CBE"/>
    <w:rsid w:val="001C7770"/>
    <w:rsid w:val="001D09DC"/>
    <w:rsid w:val="001D17E2"/>
    <w:rsid w:val="001D28F0"/>
    <w:rsid w:val="001D4847"/>
    <w:rsid w:val="001D5C90"/>
    <w:rsid w:val="001D6781"/>
    <w:rsid w:val="001D6B5E"/>
    <w:rsid w:val="001D7B55"/>
    <w:rsid w:val="001E4D4B"/>
    <w:rsid w:val="001F0DC2"/>
    <w:rsid w:val="001F1196"/>
    <w:rsid w:val="001F28F1"/>
    <w:rsid w:val="001F2B11"/>
    <w:rsid w:val="001F4AE4"/>
    <w:rsid w:val="001F607A"/>
    <w:rsid w:val="001F609E"/>
    <w:rsid w:val="00200E8B"/>
    <w:rsid w:val="0020282A"/>
    <w:rsid w:val="00203F9D"/>
    <w:rsid w:val="00205ABC"/>
    <w:rsid w:val="00211C82"/>
    <w:rsid w:val="00212E79"/>
    <w:rsid w:val="00213D96"/>
    <w:rsid w:val="00220F08"/>
    <w:rsid w:val="00223877"/>
    <w:rsid w:val="00223934"/>
    <w:rsid w:val="00223F30"/>
    <w:rsid w:val="0023074C"/>
    <w:rsid w:val="00234757"/>
    <w:rsid w:val="00234E67"/>
    <w:rsid w:val="00235498"/>
    <w:rsid w:val="002363E3"/>
    <w:rsid w:val="002368FA"/>
    <w:rsid w:val="00236E18"/>
    <w:rsid w:val="00237F4C"/>
    <w:rsid w:val="00241563"/>
    <w:rsid w:val="00241C62"/>
    <w:rsid w:val="002511DE"/>
    <w:rsid w:val="002520F5"/>
    <w:rsid w:val="0025283B"/>
    <w:rsid w:val="00253354"/>
    <w:rsid w:val="002545E4"/>
    <w:rsid w:val="002559AB"/>
    <w:rsid w:val="00257B7D"/>
    <w:rsid w:val="00261E1C"/>
    <w:rsid w:val="00263B40"/>
    <w:rsid w:val="00264633"/>
    <w:rsid w:val="0027250F"/>
    <w:rsid w:val="002737A9"/>
    <w:rsid w:val="002749D7"/>
    <w:rsid w:val="00274BCC"/>
    <w:rsid w:val="002827F0"/>
    <w:rsid w:val="00286C0A"/>
    <w:rsid w:val="00295D75"/>
    <w:rsid w:val="002A6933"/>
    <w:rsid w:val="002A6F01"/>
    <w:rsid w:val="002B18ED"/>
    <w:rsid w:val="002B5071"/>
    <w:rsid w:val="002B64B4"/>
    <w:rsid w:val="002B653B"/>
    <w:rsid w:val="002B7DCD"/>
    <w:rsid w:val="002C2395"/>
    <w:rsid w:val="002C3547"/>
    <w:rsid w:val="002C5539"/>
    <w:rsid w:val="002C6E53"/>
    <w:rsid w:val="002D03EE"/>
    <w:rsid w:val="002D23E3"/>
    <w:rsid w:val="002D23F7"/>
    <w:rsid w:val="002D28B0"/>
    <w:rsid w:val="002D2CC7"/>
    <w:rsid w:val="002D3981"/>
    <w:rsid w:val="002E0E71"/>
    <w:rsid w:val="002E239D"/>
    <w:rsid w:val="002E73BE"/>
    <w:rsid w:val="002F394A"/>
    <w:rsid w:val="002F4C0A"/>
    <w:rsid w:val="002F59F7"/>
    <w:rsid w:val="002F631B"/>
    <w:rsid w:val="002F6979"/>
    <w:rsid w:val="002F73E7"/>
    <w:rsid w:val="002F76FC"/>
    <w:rsid w:val="002F7F3D"/>
    <w:rsid w:val="00307E46"/>
    <w:rsid w:val="003154BC"/>
    <w:rsid w:val="00317B61"/>
    <w:rsid w:val="003211B0"/>
    <w:rsid w:val="00322185"/>
    <w:rsid w:val="003239E3"/>
    <w:rsid w:val="003239F8"/>
    <w:rsid w:val="003242FB"/>
    <w:rsid w:val="00325258"/>
    <w:rsid w:val="00325982"/>
    <w:rsid w:val="00325C70"/>
    <w:rsid w:val="00330DB5"/>
    <w:rsid w:val="003329AB"/>
    <w:rsid w:val="003333A8"/>
    <w:rsid w:val="0033440C"/>
    <w:rsid w:val="00334B89"/>
    <w:rsid w:val="00334FD4"/>
    <w:rsid w:val="00335B1E"/>
    <w:rsid w:val="00337768"/>
    <w:rsid w:val="0033799E"/>
    <w:rsid w:val="00341860"/>
    <w:rsid w:val="00343891"/>
    <w:rsid w:val="00344704"/>
    <w:rsid w:val="00351366"/>
    <w:rsid w:val="0035484E"/>
    <w:rsid w:val="003624C1"/>
    <w:rsid w:val="00364948"/>
    <w:rsid w:val="00365AD6"/>
    <w:rsid w:val="00372701"/>
    <w:rsid w:val="00374D98"/>
    <w:rsid w:val="00375184"/>
    <w:rsid w:val="00375A52"/>
    <w:rsid w:val="00376379"/>
    <w:rsid w:val="00376980"/>
    <w:rsid w:val="00380B1D"/>
    <w:rsid w:val="00383359"/>
    <w:rsid w:val="00385DC7"/>
    <w:rsid w:val="003861EB"/>
    <w:rsid w:val="00387893"/>
    <w:rsid w:val="003911FE"/>
    <w:rsid w:val="0039158C"/>
    <w:rsid w:val="00394A3E"/>
    <w:rsid w:val="00395A8E"/>
    <w:rsid w:val="003972AF"/>
    <w:rsid w:val="003A08CB"/>
    <w:rsid w:val="003A31BB"/>
    <w:rsid w:val="003A7207"/>
    <w:rsid w:val="003B1CAE"/>
    <w:rsid w:val="003B2A16"/>
    <w:rsid w:val="003B3A13"/>
    <w:rsid w:val="003B497D"/>
    <w:rsid w:val="003C0344"/>
    <w:rsid w:val="003C13A3"/>
    <w:rsid w:val="003C1A92"/>
    <w:rsid w:val="003C3FBA"/>
    <w:rsid w:val="003C4ED0"/>
    <w:rsid w:val="003C5066"/>
    <w:rsid w:val="003C632F"/>
    <w:rsid w:val="003D08A8"/>
    <w:rsid w:val="003D276E"/>
    <w:rsid w:val="003D4C0D"/>
    <w:rsid w:val="003D5207"/>
    <w:rsid w:val="003D7645"/>
    <w:rsid w:val="003D7CBE"/>
    <w:rsid w:val="003E036B"/>
    <w:rsid w:val="003E0DAA"/>
    <w:rsid w:val="003E31CC"/>
    <w:rsid w:val="003E4A86"/>
    <w:rsid w:val="003E4DBD"/>
    <w:rsid w:val="003F0CD2"/>
    <w:rsid w:val="003F0D36"/>
    <w:rsid w:val="003F205D"/>
    <w:rsid w:val="003F26F4"/>
    <w:rsid w:val="003F3653"/>
    <w:rsid w:val="003F5CC6"/>
    <w:rsid w:val="003F65D5"/>
    <w:rsid w:val="00402D56"/>
    <w:rsid w:val="00402E64"/>
    <w:rsid w:val="004042FB"/>
    <w:rsid w:val="0040581B"/>
    <w:rsid w:val="00410CC1"/>
    <w:rsid w:val="0041472A"/>
    <w:rsid w:val="00420F78"/>
    <w:rsid w:val="00422AB6"/>
    <w:rsid w:val="004240A5"/>
    <w:rsid w:val="00425C54"/>
    <w:rsid w:val="0042607C"/>
    <w:rsid w:val="00427E0F"/>
    <w:rsid w:val="004310C0"/>
    <w:rsid w:val="004315A8"/>
    <w:rsid w:val="00432093"/>
    <w:rsid w:val="00432886"/>
    <w:rsid w:val="0043417B"/>
    <w:rsid w:val="004345C9"/>
    <w:rsid w:val="004371CA"/>
    <w:rsid w:val="00440603"/>
    <w:rsid w:val="004444BD"/>
    <w:rsid w:val="00444935"/>
    <w:rsid w:val="00444F31"/>
    <w:rsid w:val="00445E4C"/>
    <w:rsid w:val="00446AA2"/>
    <w:rsid w:val="00447A1F"/>
    <w:rsid w:val="00450459"/>
    <w:rsid w:val="0045206A"/>
    <w:rsid w:val="004534AB"/>
    <w:rsid w:val="00455626"/>
    <w:rsid w:val="00455CE7"/>
    <w:rsid w:val="004602F4"/>
    <w:rsid w:val="00460862"/>
    <w:rsid w:val="00461E29"/>
    <w:rsid w:val="00464C3E"/>
    <w:rsid w:val="00467570"/>
    <w:rsid w:val="00471391"/>
    <w:rsid w:val="00471DA4"/>
    <w:rsid w:val="00473921"/>
    <w:rsid w:val="00474981"/>
    <w:rsid w:val="00474D1C"/>
    <w:rsid w:val="00476520"/>
    <w:rsid w:val="00476C04"/>
    <w:rsid w:val="00477334"/>
    <w:rsid w:val="004833F7"/>
    <w:rsid w:val="004844AB"/>
    <w:rsid w:val="00484861"/>
    <w:rsid w:val="00485F49"/>
    <w:rsid w:val="0048667D"/>
    <w:rsid w:val="004922E1"/>
    <w:rsid w:val="0049415F"/>
    <w:rsid w:val="004A3079"/>
    <w:rsid w:val="004A30D2"/>
    <w:rsid w:val="004A5A29"/>
    <w:rsid w:val="004A6A93"/>
    <w:rsid w:val="004B013F"/>
    <w:rsid w:val="004B6012"/>
    <w:rsid w:val="004B740C"/>
    <w:rsid w:val="004C262E"/>
    <w:rsid w:val="004C2E6F"/>
    <w:rsid w:val="004C3172"/>
    <w:rsid w:val="004C44FB"/>
    <w:rsid w:val="004C5871"/>
    <w:rsid w:val="004C6243"/>
    <w:rsid w:val="004D0D6B"/>
    <w:rsid w:val="004D26F5"/>
    <w:rsid w:val="004D3776"/>
    <w:rsid w:val="004D4EA6"/>
    <w:rsid w:val="004D72E4"/>
    <w:rsid w:val="004E007C"/>
    <w:rsid w:val="004E0A9E"/>
    <w:rsid w:val="004E0EBF"/>
    <w:rsid w:val="004E0EC3"/>
    <w:rsid w:val="004E16BE"/>
    <w:rsid w:val="004E57A1"/>
    <w:rsid w:val="004E658A"/>
    <w:rsid w:val="004E77A7"/>
    <w:rsid w:val="004F0544"/>
    <w:rsid w:val="004F0FE4"/>
    <w:rsid w:val="004F30D9"/>
    <w:rsid w:val="004F315C"/>
    <w:rsid w:val="004F39D2"/>
    <w:rsid w:val="004F45F3"/>
    <w:rsid w:val="004F4E19"/>
    <w:rsid w:val="004F64BA"/>
    <w:rsid w:val="004F6F7E"/>
    <w:rsid w:val="00500502"/>
    <w:rsid w:val="00503F7F"/>
    <w:rsid w:val="005049EB"/>
    <w:rsid w:val="00506263"/>
    <w:rsid w:val="00507EC5"/>
    <w:rsid w:val="005109F9"/>
    <w:rsid w:val="005161A4"/>
    <w:rsid w:val="005204CB"/>
    <w:rsid w:val="00520C2B"/>
    <w:rsid w:val="0052305B"/>
    <w:rsid w:val="005230EB"/>
    <w:rsid w:val="00524034"/>
    <w:rsid w:val="00525576"/>
    <w:rsid w:val="005256FD"/>
    <w:rsid w:val="00534347"/>
    <w:rsid w:val="005356AA"/>
    <w:rsid w:val="0053600C"/>
    <w:rsid w:val="00536680"/>
    <w:rsid w:val="00537B53"/>
    <w:rsid w:val="00540706"/>
    <w:rsid w:val="0054134B"/>
    <w:rsid w:val="00541B73"/>
    <w:rsid w:val="00541CCE"/>
    <w:rsid w:val="00541EA0"/>
    <w:rsid w:val="005470C9"/>
    <w:rsid w:val="005517C7"/>
    <w:rsid w:val="005533D5"/>
    <w:rsid w:val="005562CB"/>
    <w:rsid w:val="00556474"/>
    <w:rsid w:val="005630B1"/>
    <w:rsid w:val="00563AF3"/>
    <w:rsid w:val="00564CDC"/>
    <w:rsid w:val="00565D25"/>
    <w:rsid w:val="00566055"/>
    <w:rsid w:val="00566C00"/>
    <w:rsid w:val="005709EA"/>
    <w:rsid w:val="0057123C"/>
    <w:rsid w:val="0057340D"/>
    <w:rsid w:val="00574142"/>
    <w:rsid w:val="005771A8"/>
    <w:rsid w:val="00577979"/>
    <w:rsid w:val="00577A16"/>
    <w:rsid w:val="00580276"/>
    <w:rsid w:val="00580600"/>
    <w:rsid w:val="005834C2"/>
    <w:rsid w:val="00583A87"/>
    <w:rsid w:val="00585936"/>
    <w:rsid w:val="0058697F"/>
    <w:rsid w:val="00586FE2"/>
    <w:rsid w:val="00587EBE"/>
    <w:rsid w:val="00590153"/>
    <w:rsid w:val="005902A7"/>
    <w:rsid w:val="005907BF"/>
    <w:rsid w:val="00590EF7"/>
    <w:rsid w:val="00591D78"/>
    <w:rsid w:val="005925DE"/>
    <w:rsid w:val="005926B9"/>
    <w:rsid w:val="00592E66"/>
    <w:rsid w:val="00595785"/>
    <w:rsid w:val="00597760"/>
    <w:rsid w:val="00597E27"/>
    <w:rsid w:val="005A4055"/>
    <w:rsid w:val="005B16FE"/>
    <w:rsid w:val="005B17FD"/>
    <w:rsid w:val="005B6AC8"/>
    <w:rsid w:val="005B6C85"/>
    <w:rsid w:val="005B740F"/>
    <w:rsid w:val="005C0FB0"/>
    <w:rsid w:val="005C236F"/>
    <w:rsid w:val="005C24FE"/>
    <w:rsid w:val="005C361A"/>
    <w:rsid w:val="005C4C05"/>
    <w:rsid w:val="005C7CD3"/>
    <w:rsid w:val="005D03CE"/>
    <w:rsid w:val="005D3E34"/>
    <w:rsid w:val="005D5D92"/>
    <w:rsid w:val="005E1150"/>
    <w:rsid w:val="005E2173"/>
    <w:rsid w:val="005E483A"/>
    <w:rsid w:val="005F2D86"/>
    <w:rsid w:val="005F3386"/>
    <w:rsid w:val="005F345B"/>
    <w:rsid w:val="005F3C7D"/>
    <w:rsid w:val="005F4410"/>
    <w:rsid w:val="005F6289"/>
    <w:rsid w:val="00600269"/>
    <w:rsid w:val="00602758"/>
    <w:rsid w:val="00603D6B"/>
    <w:rsid w:val="00605B8C"/>
    <w:rsid w:val="006060BB"/>
    <w:rsid w:val="00606E8C"/>
    <w:rsid w:val="00611495"/>
    <w:rsid w:val="0061338A"/>
    <w:rsid w:val="006155C3"/>
    <w:rsid w:val="00616B1A"/>
    <w:rsid w:val="0062254B"/>
    <w:rsid w:val="00622A73"/>
    <w:rsid w:val="00623891"/>
    <w:rsid w:val="00630C6B"/>
    <w:rsid w:val="00632E76"/>
    <w:rsid w:val="006346A1"/>
    <w:rsid w:val="00634B2A"/>
    <w:rsid w:val="00646DA1"/>
    <w:rsid w:val="006519DB"/>
    <w:rsid w:val="00655181"/>
    <w:rsid w:val="00660160"/>
    <w:rsid w:val="006601C7"/>
    <w:rsid w:val="00661A92"/>
    <w:rsid w:val="00661C24"/>
    <w:rsid w:val="00662E93"/>
    <w:rsid w:val="006656AF"/>
    <w:rsid w:val="0067064F"/>
    <w:rsid w:val="006712F4"/>
    <w:rsid w:val="00671C90"/>
    <w:rsid w:val="00673392"/>
    <w:rsid w:val="00673825"/>
    <w:rsid w:val="00683FC7"/>
    <w:rsid w:val="00684B03"/>
    <w:rsid w:val="00687DB5"/>
    <w:rsid w:val="006913FC"/>
    <w:rsid w:val="006932D8"/>
    <w:rsid w:val="006960F1"/>
    <w:rsid w:val="0069610B"/>
    <w:rsid w:val="006A004A"/>
    <w:rsid w:val="006A050B"/>
    <w:rsid w:val="006A06D8"/>
    <w:rsid w:val="006A1C69"/>
    <w:rsid w:val="006A29FB"/>
    <w:rsid w:val="006A2E1D"/>
    <w:rsid w:val="006A4799"/>
    <w:rsid w:val="006A7D5F"/>
    <w:rsid w:val="006B0ECC"/>
    <w:rsid w:val="006B1A76"/>
    <w:rsid w:val="006B68EE"/>
    <w:rsid w:val="006B7AAA"/>
    <w:rsid w:val="006C2EC2"/>
    <w:rsid w:val="006C59DA"/>
    <w:rsid w:val="006C6344"/>
    <w:rsid w:val="006C6797"/>
    <w:rsid w:val="006C7B25"/>
    <w:rsid w:val="006D0C03"/>
    <w:rsid w:val="006D1516"/>
    <w:rsid w:val="006D2226"/>
    <w:rsid w:val="006D3C8C"/>
    <w:rsid w:val="006D3EB7"/>
    <w:rsid w:val="006D40A6"/>
    <w:rsid w:val="006D427D"/>
    <w:rsid w:val="006D61B9"/>
    <w:rsid w:val="006D64CA"/>
    <w:rsid w:val="006E283A"/>
    <w:rsid w:val="006E3AC6"/>
    <w:rsid w:val="006E3D1E"/>
    <w:rsid w:val="006E548B"/>
    <w:rsid w:val="006E605A"/>
    <w:rsid w:val="006F3168"/>
    <w:rsid w:val="006F3861"/>
    <w:rsid w:val="006F49F7"/>
    <w:rsid w:val="006F4A21"/>
    <w:rsid w:val="006F7497"/>
    <w:rsid w:val="00701F00"/>
    <w:rsid w:val="00703513"/>
    <w:rsid w:val="007039DA"/>
    <w:rsid w:val="00703A38"/>
    <w:rsid w:val="00703FF2"/>
    <w:rsid w:val="0070450C"/>
    <w:rsid w:val="007045F7"/>
    <w:rsid w:val="0070546A"/>
    <w:rsid w:val="00710ADC"/>
    <w:rsid w:val="00710E81"/>
    <w:rsid w:val="007121EE"/>
    <w:rsid w:val="00713F46"/>
    <w:rsid w:val="00714B3D"/>
    <w:rsid w:val="0071510B"/>
    <w:rsid w:val="00716B0B"/>
    <w:rsid w:val="00720D2F"/>
    <w:rsid w:val="00720EC3"/>
    <w:rsid w:val="00722F25"/>
    <w:rsid w:val="007270EE"/>
    <w:rsid w:val="00727CDD"/>
    <w:rsid w:val="0073432E"/>
    <w:rsid w:val="00734392"/>
    <w:rsid w:val="007366F8"/>
    <w:rsid w:val="00736E93"/>
    <w:rsid w:val="0073759F"/>
    <w:rsid w:val="00741D0C"/>
    <w:rsid w:val="007422CB"/>
    <w:rsid w:val="00742AC3"/>
    <w:rsid w:val="007449AE"/>
    <w:rsid w:val="007456FD"/>
    <w:rsid w:val="00751DC4"/>
    <w:rsid w:val="00751EBB"/>
    <w:rsid w:val="00751FD2"/>
    <w:rsid w:val="00756F1B"/>
    <w:rsid w:val="00757F4B"/>
    <w:rsid w:val="00760B74"/>
    <w:rsid w:val="00766CCF"/>
    <w:rsid w:val="00767CCB"/>
    <w:rsid w:val="00771377"/>
    <w:rsid w:val="007716AF"/>
    <w:rsid w:val="00773D42"/>
    <w:rsid w:val="00776B3A"/>
    <w:rsid w:val="007776CE"/>
    <w:rsid w:val="007812D4"/>
    <w:rsid w:val="0078202F"/>
    <w:rsid w:val="00783DAC"/>
    <w:rsid w:val="00783F2F"/>
    <w:rsid w:val="0078458F"/>
    <w:rsid w:val="0078496C"/>
    <w:rsid w:val="0078516D"/>
    <w:rsid w:val="007851AE"/>
    <w:rsid w:val="00787419"/>
    <w:rsid w:val="00790AD0"/>
    <w:rsid w:val="00791D58"/>
    <w:rsid w:val="007927C8"/>
    <w:rsid w:val="00792D9F"/>
    <w:rsid w:val="00793898"/>
    <w:rsid w:val="00795090"/>
    <w:rsid w:val="007950D6"/>
    <w:rsid w:val="007979AB"/>
    <w:rsid w:val="007A2154"/>
    <w:rsid w:val="007A346B"/>
    <w:rsid w:val="007A5538"/>
    <w:rsid w:val="007A5A78"/>
    <w:rsid w:val="007B00BB"/>
    <w:rsid w:val="007B0F2A"/>
    <w:rsid w:val="007B36A6"/>
    <w:rsid w:val="007B3706"/>
    <w:rsid w:val="007B7E2A"/>
    <w:rsid w:val="007C0B8E"/>
    <w:rsid w:val="007C1B9A"/>
    <w:rsid w:val="007C297D"/>
    <w:rsid w:val="007C4D7A"/>
    <w:rsid w:val="007C66EC"/>
    <w:rsid w:val="007C6B6B"/>
    <w:rsid w:val="007C796B"/>
    <w:rsid w:val="007D0D0B"/>
    <w:rsid w:val="007D195B"/>
    <w:rsid w:val="007D1FD8"/>
    <w:rsid w:val="007D3BA0"/>
    <w:rsid w:val="007D426F"/>
    <w:rsid w:val="007D4937"/>
    <w:rsid w:val="007D52B8"/>
    <w:rsid w:val="007D6C0A"/>
    <w:rsid w:val="007E488C"/>
    <w:rsid w:val="007E4E77"/>
    <w:rsid w:val="007E5CEF"/>
    <w:rsid w:val="007F38B8"/>
    <w:rsid w:val="007F4163"/>
    <w:rsid w:val="007F56D3"/>
    <w:rsid w:val="007F59A2"/>
    <w:rsid w:val="007F5DCC"/>
    <w:rsid w:val="007F7F2E"/>
    <w:rsid w:val="00800A22"/>
    <w:rsid w:val="00806325"/>
    <w:rsid w:val="00811EDC"/>
    <w:rsid w:val="0081403B"/>
    <w:rsid w:val="0081574A"/>
    <w:rsid w:val="00815E27"/>
    <w:rsid w:val="00816D17"/>
    <w:rsid w:val="0082108E"/>
    <w:rsid w:val="00821FA5"/>
    <w:rsid w:val="00822C74"/>
    <w:rsid w:val="00822F2E"/>
    <w:rsid w:val="0082613C"/>
    <w:rsid w:val="00831011"/>
    <w:rsid w:val="00831C1D"/>
    <w:rsid w:val="00834FCC"/>
    <w:rsid w:val="008455E7"/>
    <w:rsid w:val="00846D63"/>
    <w:rsid w:val="00850D6B"/>
    <w:rsid w:val="00852AF6"/>
    <w:rsid w:val="008603D2"/>
    <w:rsid w:val="00866752"/>
    <w:rsid w:val="00870B38"/>
    <w:rsid w:val="00872602"/>
    <w:rsid w:val="008748F3"/>
    <w:rsid w:val="00874EBE"/>
    <w:rsid w:val="0087721E"/>
    <w:rsid w:val="00877DE3"/>
    <w:rsid w:val="008807C5"/>
    <w:rsid w:val="00882268"/>
    <w:rsid w:val="00882C15"/>
    <w:rsid w:val="00884197"/>
    <w:rsid w:val="00886970"/>
    <w:rsid w:val="008905AB"/>
    <w:rsid w:val="008914A8"/>
    <w:rsid w:val="00893873"/>
    <w:rsid w:val="00893EB3"/>
    <w:rsid w:val="00894A52"/>
    <w:rsid w:val="008979D3"/>
    <w:rsid w:val="00897A5B"/>
    <w:rsid w:val="008A1796"/>
    <w:rsid w:val="008A1D4B"/>
    <w:rsid w:val="008A2996"/>
    <w:rsid w:val="008A3000"/>
    <w:rsid w:val="008A36BC"/>
    <w:rsid w:val="008A59F6"/>
    <w:rsid w:val="008A7B0D"/>
    <w:rsid w:val="008B016A"/>
    <w:rsid w:val="008B0EB9"/>
    <w:rsid w:val="008B4BC4"/>
    <w:rsid w:val="008B67C1"/>
    <w:rsid w:val="008C1032"/>
    <w:rsid w:val="008C4AB2"/>
    <w:rsid w:val="008C6749"/>
    <w:rsid w:val="008D0BF3"/>
    <w:rsid w:val="008D0DEC"/>
    <w:rsid w:val="008D599B"/>
    <w:rsid w:val="008E1FD7"/>
    <w:rsid w:val="008E2F8D"/>
    <w:rsid w:val="008E33A4"/>
    <w:rsid w:val="008E3B98"/>
    <w:rsid w:val="008F056F"/>
    <w:rsid w:val="008F2646"/>
    <w:rsid w:val="008F414A"/>
    <w:rsid w:val="008F45DD"/>
    <w:rsid w:val="008F4A59"/>
    <w:rsid w:val="008F6A6D"/>
    <w:rsid w:val="0090124E"/>
    <w:rsid w:val="009013DE"/>
    <w:rsid w:val="0090279E"/>
    <w:rsid w:val="00902CD8"/>
    <w:rsid w:val="009042C4"/>
    <w:rsid w:val="009042FA"/>
    <w:rsid w:val="00904732"/>
    <w:rsid w:val="00910747"/>
    <w:rsid w:val="00910FF1"/>
    <w:rsid w:val="00912679"/>
    <w:rsid w:val="00912D4E"/>
    <w:rsid w:val="0091499B"/>
    <w:rsid w:val="00914CFC"/>
    <w:rsid w:val="00920CB6"/>
    <w:rsid w:val="0092571A"/>
    <w:rsid w:val="00925B88"/>
    <w:rsid w:val="00926D1A"/>
    <w:rsid w:val="00930FC1"/>
    <w:rsid w:val="00933107"/>
    <w:rsid w:val="00933481"/>
    <w:rsid w:val="00934DA0"/>
    <w:rsid w:val="00940633"/>
    <w:rsid w:val="00940EBC"/>
    <w:rsid w:val="00944147"/>
    <w:rsid w:val="009444F9"/>
    <w:rsid w:val="00944D0B"/>
    <w:rsid w:val="00945D2E"/>
    <w:rsid w:val="0094600D"/>
    <w:rsid w:val="0095043D"/>
    <w:rsid w:val="00952AD2"/>
    <w:rsid w:val="00953356"/>
    <w:rsid w:val="00957D80"/>
    <w:rsid w:val="00960B39"/>
    <w:rsid w:val="0096405C"/>
    <w:rsid w:val="009669A6"/>
    <w:rsid w:val="00967840"/>
    <w:rsid w:val="00971383"/>
    <w:rsid w:val="00971C04"/>
    <w:rsid w:val="0097555D"/>
    <w:rsid w:val="00976C4E"/>
    <w:rsid w:val="009802EF"/>
    <w:rsid w:val="0098071C"/>
    <w:rsid w:val="00980C43"/>
    <w:rsid w:val="00980EFF"/>
    <w:rsid w:val="009838DC"/>
    <w:rsid w:val="009868F3"/>
    <w:rsid w:val="00990883"/>
    <w:rsid w:val="00991147"/>
    <w:rsid w:val="00991406"/>
    <w:rsid w:val="009916C2"/>
    <w:rsid w:val="00992976"/>
    <w:rsid w:val="00994B28"/>
    <w:rsid w:val="0099589E"/>
    <w:rsid w:val="00996D1F"/>
    <w:rsid w:val="00997462"/>
    <w:rsid w:val="009A048C"/>
    <w:rsid w:val="009A14D3"/>
    <w:rsid w:val="009A6504"/>
    <w:rsid w:val="009B0407"/>
    <w:rsid w:val="009B1FC9"/>
    <w:rsid w:val="009B2329"/>
    <w:rsid w:val="009B2348"/>
    <w:rsid w:val="009B2FF1"/>
    <w:rsid w:val="009B35C0"/>
    <w:rsid w:val="009B38D1"/>
    <w:rsid w:val="009B3AEE"/>
    <w:rsid w:val="009B505A"/>
    <w:rsid w:val="009B5AD2"/>
    <w:rsid w:val="009C1163"/>
    <w:rsid w:val="009C16BF"/>
    <w:rsid w:val="009C379E"/>
    <w:rsid w:val="009C3FA0"/>
    <w:rsid w:val="009C4736"/>
    <w:rsid w:val="009C7D54"/>
    <w:rsid w:val="009D2B53"/>
    <w:rsid w:val="009D69E4"/>
    <w:rsid w:val="009D7714"/>
    <w:rsid w:val="009E085E"/>
    <w:rsid w:val="009E1F10"/>
    <w:rsid w:val="009E1F12"/>
    <w:rsid w:val="009E2B53"/>
    <w:rsid w:val="009E684D"/>
    <w:rsid w:val="009E6D77"/>
    <w:rsid w:val="009F11FF"/>
    <w:rsid w:val="009F68B8"/>
    <w:rsid w:val="00A002AE"/>
    <w:rsid w:val="00A00E55"/>
    <w:rsid w:val="00A02F94"/>
    <w:rsid w:val="00A07CA3"/>
    <w:rsid w:val="00A07D8E"/>
    <w:rsid w:val="00A11802"/>
    <w:rsid w:val="00A1628B"/>
    <w:rsid w:val="00A16730"/>
    <w:rsid w:val="00A1793A"/>
    <w:rsid w:val="00A22DDB"/>
    <w:rsid w:val="00A240C0"/>
    <w:rsid w:val="00A25FC3"/>
    <w:rsid w:val="00A27E5A"/>
    <w:rsid w:val="00A27F22"/>
    <w:rsid w:val="00A30017"/>
    <w:rsid w:val="00A31262"/>
    <w:rsid w:val="00A31FA1"/>
    <w:rsid w:val="00A32D5D"/>
    <w:rsid w:val="00A32DBE"/>
    <w:rsid w:val="00A33693"/>
    <w:rsid w:val="00A37B82"/>
    <w:rsid w:val="00A37F5D"/>
    <w:rsid w:val="00A41FD4"/>
    <w:rsid w:val="00A471CD"/>
    <w:rsid w:val="00A51EC8"/>
    <w:rsid w:val="00A53142"/>
    <w:rsid w:val="00A53AA1"/>
    <w:rsid w:val="00A54C6F"/>
    <w:rsid w:val="00A54CDB"/>
    <w:rsid w:val="00A55E68"/>
    <w:rsid w:val="00A62C82"/>
    <w:rsid w:val="00A64E39"/>
    <w:rsid w:val="00A64F27"/>
    <w:rsid w:val="00A72211"/>
    <w:rsid w:val="00A73855"/>
    <w:rsid w:val="00A73B43"/>
    <w:rsid w:val="00A767AE"/>
    <w:rsid w:val="00A77AB7"/>
    <w:rsid w:val="00A802B6"/>
    <w:rsid w:val="00A80B42"/>
    <w:rsid w:val="00A80F32"/>
    <w:rsid w:val="00A812EB"/>
    <w:rsid w:val="00A83610"/>
    <w:rsid w:val="00A84F82"/>
    <w:rsid w:val="00A85D40"/>
    <w:rsid w:val="00A86282"/>
    <w:rsid w:val="00A87B17"/>
    <w:rsid w:val="00A902EB"/>
    <w:rsid w:val="00A90DD1"/>
    <w:rsid w:val="00A92DAE"/>
    <w:rsid w:val="00A95F05"/>
    <w:rsid w:val="00A97316"/>
    <w:rsid w:val="00A978C9"/>
    <w:rsid w:val="00AA3CB2"/>
    <w:rsid w:val="00AA5874"/>
    <w:rsid w:val="00AA65B5"/>
    <w:rsid w:val="00AA69B9"/>
    <w:rsid w:val="00AA7771"/>
    <w:rsid w:val="00AB074D"/>
    <w:rsid w:val="00AB087B"/>
    <w:rsid w:val="00AB5293"/>
    <w:rsid w:val="00AB764F"/>
    <w:rsid w:val="00AC0C74"/>
    <w:rsid w:val="00AC1E6E"/>
    <w:rsid w:val="00AC2821"/>
    <w:rsid w:val="00AC35BD"/>
    <w:rsid w:val="00AC3752"/>
    <w:rsid w:val="00AC3A3C"/>
    <w:rsid w:val="00AC42A9"/>
    <w:rsid w:val="00AC5C2D"/>
    <w:rsid w:val="00AC67EB"/>
    <w:rsid w:val="00AD060E"/>
    <w:rsid w:val="00AD0F5C"/>
    <w:rsid w:val="00AD1741"/>
    <w:rsid w:val="00AD1C53"/>
    <w:rsid w:val="00AD215E"/>
    <w:rsid w:val="00AD5E58"/>
    <w:rsid w:val="00AE649D"/>
    <w:rsid w:val="00AE799F"/>
    <w:rsid w:val="00AE7D67"/>
    <w:rsid w:val="00AE7D96"/>
    <w:rsid w:val="00AE7E14"/>
    <w:rsid w:val="00AE7E39"/>
    <w:rsid w:val="00AF061F"/>
    <w:rsid w:val="00AF29B5"/>
    <w:rsid w:val="00AF4893"/>
    <w:rsid w:val="00AF51D5"/>
    <w:rsid w:val="00AF70A1"/>
    <w:rsid w:val="00AF747D"/>
    <w:rsid w:val="00B002BE"/>
    <w:rsid w:val="00B01CAC"/>
    <w:rsid w:val="00B02FC4"/>
    <w:rsid w:val="00B04ED6"/>
    <w:rsid w:val="00B06617"/>
    <w:rsid w:val="00B07374"/>
    <w:rsid w:val="00B07AC3"/>
    <w:rsid w:val="00B07E0A"/>
    <w:rsid w:val="00B119F1"/>
    <w:rsid w:val="00B13927"/>
    <w:rsid w:val="00B14563"/>
    <w:rsid w:val="00B155E2"/>
    <w:rsid w:val="00B162E3"/>
    <w:rsid w:val="00B16F55"/>
    <w:rsid w:val="00B21AB5"/>
    <w:rsid w:val="00B24284"/>
    <w:rsid w:val="00B243F2"/>
    <w:rsid w:val="00B24B36"/>
    <w:rsid w:val="00B25D2D"/>
    <w:rsid w:val="00B26012"/>
    <w:rsid w:val="00B276BE"/>
    <w:rsid w:val="00B308F9"/>
    <w:rsid w:val="00B309E5"/>
    <w:rsid w:val="00B329F8"/>
    <w:rsid w:val="00B352B3"/>
    <w:rsid w:val="00B369C4"/>
    <w:rsid w:val="00B37B47"/>
    <w:rsid w:val="00B421D4"/>
    <w:rsid w:val="00B4241F"/>
    <w:rsid w:val="00B43327"/>
    <w:rsid w:val="00B44BE2"/>
    <w:rsid w:val="00B5360D"/>
    <w:rsid w:val="00B57F53"/>
    <w:rsid w:val="00B601E0"/>
    <w:rsid w:val="00B60289"/>
    <w:rsid w:val="00B63061"/>
    <w:rsid w:val="00B661A9"/>
    <w:rsid w:val="00B67188"/>
    <w:rsid w:val="00B67360"/>
    <w:rsid w:val="00B67C8A"/>
    <w:rsid w:val="00B71A6A"/>
    <w:rsid w:val="00B71BE3"/>
    <w:rsid w:val="00B72704"/>
    <w:rsid w:val="00B73637"/>
    <w:rsid w:val="00B73CC3"/>
    <w:rsid w:val="00B74047"/>
    <w:rsid w:val="00B752F1"/>
    <w:rsid w:val="00B75F21"/>
    <w:rsid w:val="00B760BF"/>
    <w:rsid w:val="00B778BD"/>
    <w:rsid w:val="00B80592"/>
    <w:rsid w:val="00B8153E"/>
    <w:rsid w:val="00B826DA"/>
    <w:rsid w:val="00B876A2"/>
    <w:rsid w:val="00B90808"/>
    <w:rsid w:val="00B91800"/>
    <w:rsid w:val="00B933CA"/>
    <w:rsid w:val="00BA36F6"/>
    <w:rsid w:val="00BA46D1"/>
    <w:rsid w:val="00BA4D15"/>
    <w:rsid w:val="00BA6AC8"/>
    <w:rsid w:val="00BA6E3F"/>
    <w:rsid w:val="00BB09CC"/>
    <w:rsid w:val="00BB2262"/>
    <w:rsid w:val="00BB31C2"/>
    <w:rsid w:val="00BB3482"/>
    <w:rsid w:val="00BB5EFD"/>
    <w:rsid w:val="00BB6DFC"/>
    <w:rsid w:val="00BB7618"/>
    <w:rsid w:val="00BC06EC"/>
    <w:rsid w:val="00BC0A61"/>
    <w:rsid w:val="00BC4C79"/>
    <w:rsid w:val="00BC72D6"/>
    <w:rsid w:val="00BD1255"/>
    <w:rsid w:val="00BD1A54"/>
    <w:rsid w:val="00BD3D30"/>
    <w:rsid w:val="00BE073D"/>
    <w:rsid w:val="00BE109C"/>
    <w:rsid w:val="00BE2028"/>
    <w:rsid w:val="00BE38E5"/>
    <w:rsid w:val="00BE3B41"/>
    <w:rsid w:val="00BE4821"/>
    <w:rsid w:val="00BE4FD2"/>
    <w:rsid w:val="00BE53CB"/>
    <w:rsid w:val="00BF131B"/>
    <w:rsid w:val="00BF343D"/>
    <w:rsid w:val="00BF3873"/>
    <w:rsid w:val="00BF5F82"/>
    <w:rsid w:val="00C00986"/>
    <w:rsid w:val="00C00F56"/>
    <w:rsid w:val="00C017C1"/>
    <w:rsid w:val="00C02B78"/>
    <w:rsid w:val="00C031E5"/>
    <w:rsid w:val="00C03A75"/>
    <w:rsid w:val="00C06990"/>
    <w:rsid w:val="00C103C2"/>
    <w:rsid w:val="00C11AF8"/>
    <w:rsid w:val="00C11B38"/>
    <w:rsid w:val="00C1235D"/>
    <w:rsid w:val="00C129F2"/>
    <w:rsid w:val="00C12C28"/>
    <w:rsid w:val="00C138ED"/>
    <w:rsid w:val="00C1472E"/>
    <w:rsid w:val="00C147C3"/>
    <w:rsid w:val="00C16466"/>
    <w:rsid w:val="00C17E63"/>
    <w:rsid w:val="00C2069E"/>
    <w:rsid w:val="00C209BD"/>
    <w:rsid w:val="00C267CC"/>
    <w:rsid w:val="00C27C68"/>
    <w:rsid w:val="00C304CC"/>
    <w:rsid w:val="00C335AA"/>
    <w:rsid w:val="00C33C3D"/>
    <w:rsid w:val="00C37DCA"/>
    <w:rsid w:val="00C400E2"/>
    <w:rsid w:val="00C448A0"/>
    <w:rsid w:val="00C44C1F"/>
    <w:rsid w:val="00C508BE"/>
    <w:rsid w:val="00C61ABC"/>
    <w:rsid w:val="00C62B8D"/>
    <w:rsid w:val="00C6447A"/>
    <w:rsid w:val="00C64850"/>
    <w:rsid w:val="00C64BAC"/>
    <w:rsid w:val="00C7040F"/>
    <w:rsid w:val="00C70D44"/>
    <w:rsid w:val="00C713BD"/>
    <w:rsid w:val="00C7352A"/>
    <w:rsid w:val="00C73E92"/>
    <w:rsid w:val="00C753D9"/>
    <w:rsid w:val="00C75B8C"/>
    <w:rsid w:val="00C75C17"/>
    <w:rsid w:val="00C77DA8"/>
    <w:rsid w:val="00C812B7"/>
    <w:rsid w:val="00C81414"/>
    <w:rsid w:val="00C8353C"/>
    <w:rsid w:val="00C84605"/>
    <w:rsid w:val="00C84721"/>
    <w:rsid w:val="00C8490F"/>
    <w:rsid w:val="00C90C64"/>
    <w:rsid w:val="00C9214F"/>
    <w:rsid w:val="00C94175"/>
    <w:rsid w:val="00C9592C"/>
    <w:rsid w:val="00C95C6A"/>
    <w:rsid w:val="00C967F1"/>
    <w:rsid w:val="00C97A70"/>
    <w:rsid w:val="00CA0641"/>
    <w:rsid w:val="00CA0F4D"/>
    <w:rsid w:val="00CA5991"/>
    <w:rsid w:val="00CA6C20"/>
    <w:rsid w:val="00CB0994"/>
    <w:rsid w:val="00CB39E3"/>
    <w:rsid w:val="00CB7B07"/>
    <w:rsid w:val="00CC0B74"/>
    <w:rsid w:val="00CC1993"/>
    <w:rsid w:val="00CC39FB"/>
    <w:rsid w:val="00CC40FB"/>
    <w:rsid w:val="00CC6561"/>
    <w:rsid w:val="00CC72AC"/>
    <w:rsid w:val="00CC7983"/>
    <w:rsid w:val="00CD1107"/>
    <w:rsid w:val="00CD1591"/>
    <w:rsid w:val="00CD25C0"/>
    <w:rsid w:val="00CD403E"/>
    <w:rsid w:val="00CD5BF6"/>
    <w:rsid w:val="00CE2E2D"/>
    <w:rsid w:val="00CE30A8"/>
    <w:rsid w:val="00CF090B"/>
    <w:rsid w:val="00CF1937"/>
    <w:rsid w:val="00CF2CD1"/>
    <w:rsid w:val="00CF531E"/>
    <w:rsid w:val="00CF5A26"/>
    <w:rsid w:val="00CF5B0F"/>
    <w:rsid w:val="00CF69AE"/>
    <w:rsid w:val="00D001BF"/>
    <w:rsid w:val="00D008F0"/>
    <w:rsid w:val="00D00FC9"/>
    <w:rsid w:val="00D03DF1"/>
    <w:rsid w:val="00D060EE"/>
    <w:rsid w:val="00D075BA"/>
    <w:rsid w:val="00D07CE7"/>
    <w:rsid w:val="00D115DE"/>
    <w:rsid w:val="00D142CA"/>
    <w:rsid w:val="00D15727"/>
    <w:rsid w:val="00D15C14"/>
    <w:rsid w:val="00D20890"/>
    <w:rsid w:val="00D217A7"/>
    <w:rsid w:val="00D236CC"/>
    <w:rsid w:val="00D237E4"/>
    <w:rsid w:val="00D23CE0"/>
    <w:rsid w:val="00D25439"/>
    <w:rsid w:val="00D25FC7"/>
    <w:rsid w:val="00D3082E"/>
    <w:rsid w:val="00D33FB2"/>
    <w:rsid w:val="00D354E9"/>
    <w:rsid w:val="00D355C3"/>
    <w:rsid w:val="00D3709B"/>
    <w:rsid w:val="00D4096D"/>
    <w:rsid w:val="00D42857"/>
    <w:rsid w:val="00D42915"/>
    <w:rsid w:val="00D42BDA"/>
    <w:rsid w:val="00D4524A"/>
    <w:rsid w:val="00D477E0"/>
    <w:rsid w:val="00D52393"/>
    <w:rsid w:val="00D52C8F"/>
    <w:rsid w:val="00D53E3E"/>
    <w:rsid w:val="00D656DE"/>
    <w:rsid w:val="00D67411"/>
    <w:rsid w:val="00D72537"/>
    <w:rsid w:val="00D74A90"/>
    <w:rsid w:val="00D754C8"/>
    <w:rsid w:val="00D8320C"/>
    <w:rsid w:val="00D85F90"/>
    <w:rsid w:val="00D867DF"/>
    <w:rsid w:val="00D91EDD"/>
    <w:rsid w:val="00D9387E"/>
    <w:rsid w:val="00D9509B"/>
    <w:rsid w:val="00D97C4C"/>
    <w:rsid w:val="00DA0DF6"/>
    <w:rsid w:val="00DA10F4"/>
    <w:rsid w:val="00DA4174"/>
    <w:rsid w:val="00DA65B6"/>
    <w:rsid w:val="00DA726F"/>
    <w:rsid w:val="00DB1334"/>
    <w:rsid w:val="00DB1A94"/>
    <w:rsid w:val="00DB1DAB"/>
    <w:rsid w:val="00DB2259"/>
    <w:rsid w:val="00DB31B6"/>
    <w:rsid w:val="00DB34A2"/>
    <w:rsid w:val="00DB6D2D"/>
    <w:rsid w:val="00DC2C0D"/>
    <w:rsid w:val="00DC2C4F"/>
    <w:rsid w:val="00DC51E7"/>
    <w:rsid w:val="00DC69FF"/>
    <w:rsid w:val="00DD2912"/>
    <w:rsid w:val="00DD39A6"/>
    <w:rsid w:val="00DD620A"/>
    <w:rsid w:val="00DE13A4"/>
    <w:rsid w:val="00DE2272"/>
    <w:rsid w:val="00DE3456"/>
    <w:rsid w:val="00DE37A3"/>
    <w:rsid w:val="00DE61E8"/>
    <w:rsid w:val="00DE6F78"/>
    <w:rsid w:val="00DF242B"/>
    <w:rsid w:val="00DF4BE8"/>
    <w:rsid w:val="00DF50DF"/>
    <w:rsid w:val="00DF5C6F"/>
    <w:rsid w:val="00DF632A"/>
    <w:rsid w:val="00E009CE"/>
    <w:rsid w:val="00E02968"/>
    <w:rsid w:val="00E02979"/>
    <w:rsid w:val="00E07C48"/>
    <w:rsid w:val="00E07E86"/>
    <w:rsid w:val="00E11164"/>
    <w:rsid w:val="00E133CB"/>
    <w:rsid w:val="00E149FE"/>
    <w:rsid w:val="00E17C2D"/>
    <w:rsid w:val="00E20FC5"/>
    <w:rsid w:val="00E256E5"/>
    <w:rsid w:val="00E270D9"/>
    <w:rsid w:val="00E27925"/>
    <w:rsid w:val="00E27CD5"/>
    <w:rsid w:val="00E31972"/>
    <w:rsid w:val="00E345DB"/>
    <w:rsid w:val="00E400D8"/>
    <w:rsid w:val="00E41A73"/>
    <w:rsid w:val="00E42443"/>
    <w:rsid w:val="00E465B3"/>
    <w:rsid w:val="00E50218"/>
    <w:rsid w:val="00E506D8"/>
    <w:rsid w:val="00E52F6F"/>
    <w:rsid w:val="00E55A88"/>
    <w:rsid w:val="00E6198B"/>
    <w:rsid w:val="00E642A6"/>
    <w:rsid w:val="00E64875"/>
    <w:rsid w:val="00E664DD"/>
    <w:rsid w:val="00E707B2"/>
    <w:rsid w:val="00E71DBC"/>
    <w:rsid w:val="00E73418"/>
    <w:rsid w:val="00E73740"/>
    <w:rsid w:val="00E75601"/>
    <w:rsid w:val="00E81346"/>
    <w:rsid w:val="00E82125"/>
    <w:rsid w:val="00E84A26"/>
    <w:rsid w:val="00E8577C"/>
    <w:rsid w:val="00E868FE"/>
    <w:rsid w:val="00E87D64"/>
    <w:rsid w:val="00E9281C"/>
    <w:rsid w:val="00E959AA"/>
    <w:rsid w:val="00E967F5"/>
    <w:rsid w:val="00EA38C2"/>
    <w:rsid w:val="00EA419C"/>
    <w:rsid w:val="00EA5C69"/>
    <w:rsid w:val="00EA7D6E"/>
    <w:rsid w:val="00EB093F"/>
    <w:rsid w:val="00EB334C"/>
    <w:rsid w:val="00EB5774"/>
    <w:rsid w:val="00EB61BB"/>
    <w:rsid w:val="00EB64FA"/>
    <w:rsid w:val="00EC1327"/>
    <w:rsid w:val="00EC13E3"/>
    <w:rsid w:val="00EC6832"/>
    <w:rsid w:val="00EC7B00"/>
    <w:rsid w:val="00ED177F"/>
    <w:rsid w:val="00ED4019"/>
    <w:rsid w:val="00ED7540"/>
    <w:rsid w:val="00EE2ADD"/>
    <w:rsid w:val="00EE3090"/>
    <w:rsid w:val="00EE56DA"/>
    <w:rsid w:val="00EE5E3F"/>
    <w:rsid w:val="00EF1A48"/>
    <w:rsid w:val="00EF476F"/>
    <w:rsid w:val="00EF4A56"/>
    <w:rsid w:val="00EF5733"/>
    <w:rsid w:val="00EF582A"/>
    <w:rsid w:val="00EF5FD4"/>
    <w:rsid w:val="00F0074E"/>
    <w:rsid w:val="00F00BFE"/>
    <w:rsid w:val="00F029FE"/>
    <w:rsid w:val="00F03058"/>
    <w:rsid w:val="00F030D1"/>
    <w:rsid w:val="00F04FD6"/>
    <w:rsid w:val="00F05073"/>
    <w:rsid w:val="00F06DEE"/>
    <w:rsid w:val="00F1149A"/>
    <w:rsid w:val="00F1288F"/>
    <w:rsid w:val="00F134A5"/>
    <w:rsid w:val="00F16194"/>
    <w:rsid w:val="00F168E3"/>
    <w:rsid w:val="00F17A49"/>
    <w:rsid w:val="00F22BC4"/>
    <w:rsid w:val="00F23703"/>
    <w:rsid w:val="00F24662"/>
    <w:rsid w:val="00F25BE2"/>
    <w:rsid w:val="00F26505"/>
    <w:rsid w:val="00F3029E"/>
    <w:rsid w:val="00F30CF5"/>
    <w:rsid w:val="00F3293C"/>
    <w:rsid w:val="00F35AEF"/>
    <w:rsid w:val="00F40094"/>
    <w:rsid w:val="00F401BF"/>
    <w:rsid w:val="00F402A3"/>
    <w:rsid w:val="00F40B2C"/>
    <w:rsid w:val="00F41828"/>
    <w:rsid w:val="00F41A88"/>
    <w:rsid w:val="00F432E3"/>
    <w:rsid w:val="00F437D6"/>
    <w:rsid w:val="00F443B8"/>
    <w:rsid w:val="00F45D39"/>
    <w:rsid w:val="00F4632F"/>
    <w:rsid w:val="00F469DF"/>
    <w:rsid w:val="00F46E73"/>
    <w:rsid w:val="00F47F7F"/>
    <w:rsid w:val="00F504D2"/>
    <w:rsid w:val="00F50E5A"/>
    <w:rsid w:val="00F51139"/>
    <w:rsid w:val="00F568DC"/>
    <w:rsid w:val="00F574CF"/>
    <w:rsid w:val="00F577F0"/>
    <w:rsid w:val="00F60072"/>
    <w:rsid w:val="00F620BF"/>
    <w:rsid w:val="00F631A3"/>
    <w:rsid w:val="00F63B88"/>
    <w:rsid w:val="00F653CD"/>
    <w:rsid w:val="00F65BA6"/>
    <w:rsid w:val="00F66DB5"/>
    <w:rsid w:val="00F702F5"/>
    <w:rsid w:val="00F73FF1"/>
    <w:rsid w:val="00F75155"/>
    <w:rsid w:val="00F770EA"/>
    <w:rsid w:val="00F8158F"/>
    <w:rsid w:val="00F81B29"/>
    <w:rsid w:val="00F82956"/>
    <w:rsid w:val="00F83E97"/>
    <w:rsid w:val="00F87A9C"/>
    <w:rsid w:val="00F90313"/>
    <w:rsid w:val="00F90B4B"/>
    <w:rsid w:val="00F92B8A"/>
    <w:rsid w:val="00F94845"/>
    <w:rsid w:val="00F953D9"/>
    <w:rsid w:val="00F95F46"/>
    <w:rsid w:val="00F97641"/>
    <w:rsid w:val="00FA4961"/>
    <w:rsid w:val="00FA5B24"/>
    <w:rsid w:val="00FB0174"/>
    <w:rsid w:val="00FB21FC"/>
    <w:rsid w:val="00FB2BDF"/>
    <w:rsid w:val="00FB2E13"/>
    <w:rsid w:val="00FB3300"/>
    <w:rsid w:val="00FB345C"/>
    <w:rsid w:val="00FB3492"/>
    <w:rsid w:val="00FB38D0"/>
    <w:rsid w:val="00FB46B0"/>
    <w:rsid w:val="00FB5746"/>
    <w:rsid w:val="00FB6BAF"/>
    <w:rsid w:val="00FC061F"/>
    <w:rsid w:val="00FC2675"/>
    <w:rsid w:val="00FC2BDB"/>
    <w:rsid w:val="00FC4719"/>
    <w:rsid w:val="00FC5348"/>
    <w:rsid w:val="00FC7E53"/>
    <w:rsid w:val="00FD1330"/>
    <w:rsid w:val="00FD47BE"/>
    <w:rsid w:val="00FE0DC5"/>
    <w:rsid w:val="00FE1341"/>
    <w:rsid w:val="00FE4050"/>
    <w:rsid w:val="00FE47D3"/>
    <w:rsid w:val="00FE4A94"/>
    <w:rsid w:val="00FE4FF9"/>
    <w:rsid w:val="00FE515A"/>
    <w:rsid w:val="00FE6862"/>
    <w:rsid w:val="00FF14B6"/>
    <w:rsid w:val="00FF4BC2"/>
    <w:rsid w:val="00FF4F41"/>
    <w:rsid w:val="00FF6339"/>
    <w:rsid w:val="00FF6B61"/>
    <w:rsid w:val="00FF7171"/>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07A76E56"/>
  <w15:docId w15:val="{9BB5A114-CD64-4E28-B399-5976F7268F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51FD2"/>
    <w:rPr>
      <w:sz w:val="24"/>
    </w:rPr>
  </w:style>
  <w:style w:type="paragraph" w:styleId="Heading1">
    <w:name w:val="heading 1"/>
    <w:basedOn w:val="Normal"/>
    <w:next w:val="Normal"/>
    <w:qFormat/>
    <w:rsid w:val="00751FD2"/>
    <w:pPr>
      <w:keepNext/>
      <w:numPr>
        <w:numId w:val="1"/>
      </w:numPr>
      <w:outlineLvl w:val="0"/>
    </w:pPr>
    <w:rPr>
      <w:b/>
    </w:rPr>
  </w:style>
  <w:style w:type="paragraph" w:styleId="Heading3">
    <w:name w:val="heading 3"/>
    <w:basedOn w:val="Normal"/>
    <w:next w:val="Normal"/>
    <w:qFormat/>
    <w:rsid w:val="00F63B88"/>
    <w:pPr>
      <w:keepNext/>
      <w:spacing w:before="240" w:after="60"/>
      <w:outlineLvl w:val="2"/>
    </w:pPr>
    <w:rPr>
      <w:rFonts w:ascii="Arial" w:hAnsi="Arial" w:cs="Arial"/>
      <w:b/>
      <w:bCs/>
      <w:sz w:val="26"/>
      <w:szCs w:val="26"/>
    </w:rPr>
  </w:style>
  <w:style w:type="paragraph" w:styleId="Heading4">
    <w:name w:val="heading 4"/>
    <w:basedOn w:val="Normal"/>
    <w:next w:val="Normal"/>
    <w:qFormat/>
    <w:rsid w:val="00F63B88"/>
    <w:pPr>
      <w:keepNext/>
      <w:spacing w:before="240" w:after="60"/>
      <w:outlineLvl w:val="3"/>
    </w:pPr>
    <w:rPr>
      <w:b/>
      <w:bCs/>
      <w:sz w:val="28"/>
      <w:szCs w:val="2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751FD2"/>
    <w:pPr>
      <w:jc w:val="center"/>
    </w:pPr>
    <w:rPr>
      <w:rFonts w:ascii="Arial" w:hAnsi="Arial"/>
      <w:b/>
      <w:snapToGrid w:val="0"/>
      <w:sz w:val="20"/>
    </w:rPr>
  </w:style>
  <w:style w:type="paragraph" w:styleId="Footer">
    <w:name w:val="footer"/>
    <w:basedOn w:val="Normal"/>
    <w:rsid w:val="00751FD2"/>
    <w:pPr>
      <w:widowControl w:val="0"/>
      <w:tabs>
        <w:tab w:val="center" w:pos="4320"/>
        <w:tab w:val="right" w:pos="8640"/>
      </w:tabs>
    </w:pPr>
    <w:rPr>
      <w:rFonts w:ascii="Arial" w:hAnsi="Arial"/>
      <w:snapToGrid w:val="0"/>
    </w:rPr>
  </w:style>
  <w:style w:type="paragraph" w:styleId="BodyText">
    <w:name w:val="Body Text"/>
    <w:basedOn w:val="Normal"/>
    <w:rsid w:val="00751FD2"/>
    <w:pPr>
      <w:widowControl w:val="0"/>
      <w:suppressAutoHyphens/>
      <w:spacing w:line="480" w:lineRule="auto"/>
    </w:pPr>
    <w:rPr>
      <w:rFonts w:ascii="Courier New" w:hAnsi="Courier New"/>
      <w:snapToGrid w:val="0"/>
      <w:sz w:val="20"/>
    </w:rPr>
  </w:style>
  <w:style w:type="character" w:styleId="PageNumber">
    <w:name w:val="page number"/>
    <w:basedOn w:val="DefaultParagraphFont"/>
    <w:rsid w:val="00751FD2"/>
  </w:style>
  <w:style w:type="paragraph" w:styleId="BodyText2">
    <w:name w:val="Body Text 2"/>
    <w:basedOn w:val="Normal"/>
    <w:rsid w:val="00751FD2"/>
    <w:pPr>
      <w:jc w:val="center"/>
    </w:pPr>
    <w:rPr>
      <w:b/>
      <w:sz w:val="28"/>
    </w:rPr>
  </w:style>
  <w:style w:type="paragraph" w:styleId="Header">
    <w:name w:val="header"/>
    <w:basedOn w:val="Normal"/>
    <w:rsid w:val="00751FD2"/>
    <w:pPr>
      <w:tabs>
        <w:tab w:val="center" w:pos="4320"/>
        <w:tab w:val="right" w:pos="8640"/>
      </w:tabs>
    </w:pPr>
  </w:style>
  <w:style w:type="character" w:styleId="Hyperlink">
    <w:name w:val="Hyperlink"/>
    <w:basedOn w:val="DefaultParagraphFont"/>
    <w:rsid w:val="00751FD2"/>
    <w:rPr>
      <w:color w:val="0000FF"/>
      <w:u w:val="single"/>
    </w:rPr>
  </w:style>
  <w:style w:type="paragraph" w:styleId="NormalWeb">
    <w:name w:val="Normal (Web)"/>
    <w:basedOn w:val="Normal"/>
    <w:rsid w:val="00D4096D"/>
    <w:pPr>
      <w:spacing w:before="100" w:beforeAutospacing="1" w:after="100" w:afterAutospacing="1"/>
    </w:pPr>
    <w:rPr>
      <w:rFonts w:ascii="Verdana" w:hAnsi="Verdana"/>
      <w:color w:val="000000"/>
      <w:sz w:val="18"/>
      <w:szCs w:val="18"/>
    </w:rPr>
  </w:style>
  <w:style w:type="character" w:styleId="FollowedHyperlink">
    <w:name w:val="FollowedHyperlink"/>
    <w:basedOn w:val="DefaultParagraphFont"/>
    <w:rsid w:val="001656ED"/>
    <w:rPr>
      <w:color w:val="800080"/>
      <w:u w:val="single"/>
    </w:rPr>
  </w:style>
  <w:style w:type="paragraph" w:styleId="BalloonText">
    <w:name w:val="Balloon Text"/>
    <w:basedOn w:val="Normal"/>
    <w:link w:val="BalloonTextChar"/>
    <w:rsid w:val="002363E3"/>
    <w:rPr>
      <w:rFonts w:ascii="Lucida Grande" w:hAnsi="Lucida Grande"/>
      <w:sz w:val="18"/>
      <w:szCs w:val="18"/>
    </w:rPr>
  </w:style>
  <w:style w:type="character" w:customStyle="1" w:styleId="BalloonTextChar">
    <w:name w:val="Balloon Text Char"/>
    <w:basedOn w:val="DefaultParagraphFont"/>
    <w:link w:val="BalloonText"/>
    <w:rsid w:val="002363E3"/>
    <w:rPr>
      <w:rFonts w:ascii="Lucida Grande" w:hAnsi="Lucida Grande"/>
      <w:sz w:val="18"/>
      <w:szCs w:val="18"/>
    </w:rPr>
  </w:style>
  <w:style w:type="paragraph" w:customStyle="1" w:styleId="Default">
    <w:name w:val="Default"/>
    <w:rsid w:val="00B162E3"/>
    <w:pPr>
      <w:autoSpaceDE w:val="0"/>
      <w:autoSpaceDN w:val="0"/>
      <w:adjustRightInd w:val="0"/>
    </w:pPr>
    <w:rPr>
      <w:rFonts w:eastAsiaTheme="minorHAnsi"/>
      <w:color w:val="000000"/>
      <w:sz w:val="24"/>
      <w:szCs w:val="24"/>
    </w:rPr>
  </w:style>
  <w:style w:type="paragraph" w:styleId="ListParagraph">
    <w:name w:val="List Paragraph"/>
    <w:basedOn w:val="Normal"/>
    <w:link w:val="ListParagraphChar"/>
    <w:uiPriority w:val="34"/>
    <w:qFormat/>
    <w:rsid w:val="00DD620A"/>
    <w:pPr>
      <w:ind w:left="720"/>
      <w:contextualSpacing/>
    </w:pPr>
  </w:style>
  <w:style w:type="character" w:customStyle="1" w:styleId="ListParagraphChar">
    <w:name w:val="List Paragraph Char"/>
    <w:link w:val="ListParagraph"/>
    <w:uiPriority w:val="34"/>
    <w:locked/>
    <w:rsid w:val="00B25D2D"/>
    <w:rPr>
      <w:sz w:val="24"/>
    </w:rPr>
  </w:style>
  <w:style w:type="character" w:customStyle="1" w:styleId="tgc">
    <w:name w:val="_tgc"/>
    <w:basedOn w:val="DefaultParagraphFont"/>
    <w:rsid w:val="00FD1330"/>
  </w:style>
  <w:style w:type="character" w:customStyle="1" w:styleId="d8e">
    <w:name w:val="_d8e"/>
    <w:basedOn w:val="DefaultParagraphFont"/>
    <w:rsid w:val="00FD1330"/>
  </w:style>
  <w:style w:type="paragraph" w:styleId="FootnoteText">
    <w:name w:val="footnote text"/>
    <w:basedOn w:val="Normal"/>
    <w:link w:val="FootnoteTextChar"/>
    <w:semiHidden/>
    <w:unhideWhenUsed/>
    <w:rsid w:val="00590153"/>
    <w:rPr>
      <w:sz w:val="20"/>
    </w:rPr>
  </w:style>
  <w:style w:type="character" w:customStyle="1" w:styleId="FootnoteTextChar">
    <w:name w:val="Footnote Text Char"/>
    <w:basedOn w:val="DefaultParagraphFont"/>
    <w:link w:val="FootnoteText"/>
    <w:semiHidden/>
    <w:rsid w:val="00590153"/>
  </w:style>
  <w:style w:type="character" w:styleId="FootnoteReference">
    <w:name w:val="footnote reference"/>
    <w:basedOn w:val="DefaultParagraphFont"/>
    <w:semiHidden/>
    <w:unhideWhenUsed/>
    <w:rsid w:val="00590153"/>
    <w:rPr>
      <w:vertAlign w:val="superscript"/>
    </w:rPr>
  </w:style>
  <w:style w:type="paragraph" w:customStyle="1" w:styleId="SL-FlLftSgl">
    <w:name w:val="SL-Fl Lft Sgl"/>
    <w:basedOn w:val="Normal"/>
    <w:rsid w:val="007F4163"/>
    <w:pPr>
      <w:spacing w:line="240" w:lineRule="atLeast"/>
      <w:jc w:val="both"/>
    </w:pPr>
    <w:rPr>
      <w:rFonts w:eastAsiaTheme="minorHAnsi"/>
      <w:sz w:val="22"/>
      <w:szCs w:val="22"/>
    </w:rPr>
  </w:style>
  <w:style w:type="character" w:styleId="CommentReference">
    <w:name w:val="annotation reference"/>
    <w:basedOn w:val="DefaultParagraphFont"/>
    <w:semiHidden/>
    <w:unhideWhenUsed/>
    <w:rsid w:val="003211B0"/>
    <w:rPr>
      <w:sz w:val="16"/>
      <w:szCs w:val="16"/>
    </w:rPr>
  </w:style>
  <w:style w:type="paragraph" w:styleId="CommentText">
    <w:name w:val="annotation text"/>
    <w:basedOn w:val="Normal"/>
    <w:link w:val="CommentTextChar"/>
    <w:semiHidden/>
    <w:unhideWhenUsed/>
    <w:rsid w:val="003211B0"/>
    <w:rPr>
      <w:sz w:val="20"/>
    </w:rPr>
  </w:style>
  <w:style w:type="character" w:customStyle="1" w:styleId="CommentTextChar">
    <w:name w:val="Comment Text Char"/>
    <w:basedOn w:val="DefaultParagraphFont"/>
    <w:link w:val="CommentText"/>
    <w:semiHidden/>
    <w:rsid w:val="003211B0"/>
  </w:style>
  <w:style w:type="paragraph" w:styleId="CommentSubject">
    <w:name w:val="annotation subject"/>
    <w:basedOn w:val="CommentText"/>
    <w:next w:val="CommentText"/>
    <w:link w:val="CommentSubjectChar"/>
    <w:semiHidden/>
    <w:unhideWhenUsed/>
    <w:rsid w:val="003211B0"/>
    <w:rPr>
      <w:b/>
      <w:bCs/>
    </w:rPr>
  </w:style>
  <w:style w:type="character" w:customStyle="1" w:styleId="CommentSubjectChar">
    <w:name w:val="Comment Subject Char"/>
    <w:basedOn w:val="CommentTextChar"/>
    <w:link w:val="CommentSubject"/>
    <w:semiHidden/>
    <w:rsid w:val="003211B0"/>
    <w:rPr>
      <w:b/>
      <w:bCs/>
    </w:rPr>
  </w:style>
  <w:style w:type="paragraph" w:styleId="Caption">
    <w:name w:val="caption"/>
    <w:basedOn w:val="Normal"/>
    <w:next w:val="Normal"/>
    <w:unhideWhenUsed/>
    <w:qFormat/>
    <w:rsid w:val="00720EC3"/>
    <w:pPr>
      <w:spacing w:after="200"/>
    </w:pPr>
    <w:rPr>
      <w:b/>
      <w:bCs/>
      <w:color w:val="4F81BD" w:themeColor="accent1"/>
      <w:sz w:val="18"/>
      <w:szCs w:val="18"/>
    </w:rPr>
  </w:style>
  <w:style w:type="paragraph" w:styleId="NoSpacing">
    <w:name w:val="No Spacing"/>
    <w:uiPriority w:val="1"/>
    <w:qFormat/>
    <w:rsid w:val="00A97316"/>
    <w:rPr>
      <w:sz w:val="24"/>
    </w:rPr>
  </w:style>
  <w:style w:type="paragraph" w:styleId="Revision">
    <w:name w:val="Revision"/>
    <w:hidden/>
    <w:uiPriority w:val="99"/>
    <w:semiHidden/>
    <w:rsid w:val="00992976"/>
    <w:rPr>
      <w:sz w:val="24"/>
    </w:rPr>
  </w:style>
  <w:style w:type="character" w:customStyle="1" w:styleId="UnresolvedMention">
    <w:name w:val="Unresolved Mention"/>
    <w:basedOn w:val="DefaultParagraphFont"/>
    <w:uiPriority w:val="99"/>
    <w:semiHidden/>
    <w:unhideWhenUsed/>
    <w:rsid w:val="008A3000"/>
    <w:rPr>
      <w:color w:val="605E5C"/>
      <w:shd w:val="clear" w:color="auto" w:fill="E1DFDD"/>
    </w:rPr>
  </w:style>
  <w:style w:type="table" w:styleId="TableGrid">
    <w:name w:val="Table Grid"/>
    <w:basedOn w:val="TableNormal"/>
    <w:rsid w:val="00C75C1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3109456">
      <w:bodyDiv w:val="1"/>
      <w:marLeft w:val="0"/>
      <w:marRight w:val="0"/>
      <w:marTop w:val="0"/>
      <w:marBottom w:val="0"/>
      <w:divBdr>
        <w:top w:val="none" w:sz="0" w:space="0" w:color="auto"/>
        <w:left w:val="none" w:sz="0" w:space="0" w:color="auto"/>
        <w:bottom w:val="none" w:sz="0" w:space="0" w:color="auto"/>
        <w:right w:val="none" w:sz="0" w:space="0" w:color="auto"/>
      </w:divBdr>
    </w:div>
    <w:div w:id="270550384">
      <w:bodyDiv w:val="1"/>
      <w:marLeft w:val="0"/>
      <w:marRight w:val="0"/>
      <w:marTop w:val="0"/>
      <w:marBottom w:val="0"/>
      <w:divBdr>
        <w:top w:val="none" w:sz="0" w:space="0" w:color="auto"/>
        <w:left w:val="none" w:sz="0" w:space="0" w:color="auto"/>
        <w:bottom w:val="none" w:sz="0" w:space="0" w:color="auto"/>
        <w:right w:val="none" w:sz="0" w:space="0" w:color="auto"/>
      </w:divBdr>
    </w:div>
    <w:div w:id="297536311">
      <w:bodyDiv w:val="1"/>
      <w:marLeft w:val="0"/>
      <w:marRight w:val="0"/>
      <w:marTop w:val="0"/>
      <w:marBottom w:val="0"/>
      <w:divBdr>
        <w:top w:val="none" w:sz="0" w:space="0" w:color="auto"/>
        <w:left w:val="none" w:sz="0" w:space="0" w:color="auto"/>
        <w:bottom w:val="none" w:sz="0" w:space="0" w:color="auto"/>
        <w:right w:val="none" w:sz="0" w:space="0" w:color="auto"/>
      </w:divBdr>
    </w:div>
    <w:div w:id="312560882">
      <w:bodyDiv w:val="1"/>
      <w:marLeft w:val="0"/>
      <w:marRight w:val="0"/>
      <w:marTop w:val="0"/>
      <w:marBottom w:val="0"/>
      <w:divBdr>
        <w:top w:val="none" w:sz="0" w:space="0" w:color="auto"/>
        <w:left w:val="none" w:sz="0" w:space="0" w:color="auto"/>
        <w:bottom w:val="none" w:sz="0" w:space="0" w:color="auto"/>
        <w:right w:val="none" w:sz="0" w:space="0" w:color="auto"/>
      </w:divBdr>
    </w:div>
    <w:div w:id="632178934">
      <w:bodyDiv w:val="1"/>
      <w:marLeft w:val="0"/>
      <w:marRight w:val="0"/>
      <w:marTop w:val="0"/>
      <w:marBottom w:val="0"/>
      <w:divBdr>
        <w:top w:val="none" w:sz="0" w:space="0" w:color="auto"/>
        <w:left w:val="none" w:sz="0" w:space="0" w:color="auto"/>
        <w:bottom w:val="none" w:sz="0" w:space="0" w:color="auto"/>
        <w:right w:val="none" w:sz="0" w:space="0" w:color="auto"/>
      </w:divBdr>
    </w:div>
    <w:div w:id="1257833523">
      <w:bodyDiv w:val="1"/>
      <w:marLeft w:val="0"/>
      <w:marRight w:val="0"/>
      <w:marTop w:val="0"/>
      <w:marBottom w:val="0"/>
      <w:divBdr>
        <w:top w:val="none" w:sz="0" w:space="0" w:color="auto"/>
        <w:left w:val="none" w:sz="0" w:space="0" w:color="auto"/>
        <w:bottom w:val="none" w:sz="0" w:space="0" w:color="auto"/>
        <w:right w:val="none" w:sz="0" w:space="0" w:color="auto"/>
      </w:divBdr>
    </w:div>
    <w:div w:id="1292900332">
      <w:bodyDiv w:val="1"/>
      <w:marLeft w:val="0"/>
      <w:marRight w:val="0"/>
      <w:marTop w:val="0"/>
      <w:marBottom w:val="0"/>
      <w:divBdr>
        <w:top w:val="none" w:sz="0" w:space="0" w:color="auto"/>
        <w:left w:val="none" w:sz="0" w:space="0" w:color="auto"/>
        <w:bottom w:val="none" w:sz="0" w:space="0" w:color="auto"/>
        <w:right w:val="none" w:sz="0" w:space="0" w:color="auto"/>
      </w:divBdr>
    </w:div>
    <w:div w:id="1531066962">
      <w:bodyDiv w:val="1"/>
      <w:marLeft w:val="0"/>
      <w:marRight w:val="0"/>
      <w:marTop w:val="0"/>
      <w:marBottom w:val="0"/>
      <w:divBdr>
        <w:top w:val="none" w:sz="0" w:space="0" w:color="auto"/>
        <w:left w:val="none" w:sz="0" w:space="0" w:color="auto"/>
        <w:bottom w:val="none" w:sz="0" w:space="0" w:color="auto"/>
        <w:right w:val="none" w:sz="0" w:space="0" w:color="auto"/>
      </w:divBdr>
      <w:divsChild>
        <w:div w:id="1812794768">
          <w:marLeft w:val="0"/>
          <w:marRight w:val="0"/>
          <w:marTop w:val="0"/>
          <w:marBottom w:val="0"/>
          <w:divBdr>
            <w:top w:val="none" w:sz="0" w:space="0" w:color="auto"/>
            <w:left w:val="none" w:sz="0" w:space="0" w:color="auto"/>
            <w:bottom w:val="none" w:sz="0" w:space="0" w:color="auto"/>
            <w:right w:val="none" w:sz="0" w:space="0" w:color="auto"/>
          </w:divBdr>
          <w:divsChild>
            <w:div w:id="490951161">
              <w:marLeft w:val="0"/>
              <w:marRight w:val="0"/>
              <w:marTop w:val="0"/>
              <w:marBottom w:val="0"/>
              <w:divBdr>
                <w:top w:val="none" w:sz="0" w:space="0" w:color="auto"/>
                <w:left w:val="none" w:sz="0" w:space="0" w:color="auto"/>
                <w:bottom w:val="none" w:sz="0" w:space="0" w:color="auto"/>
                <w:right w:val="none" w:sz="0" w:space="0" w:color="auto"/>
              </w:divBdr>
              <w:divsChild>
                <w:div w:id="1678190575">
                  <w:marLeft w:val="0"/>
                  <w:marRight w:val="0"/>
                  <w:marTop w:val="0"/>
                  <w:marBottom w:val="0"/>
                  <w:divBdr>
                    <w:top w:val="none" w:sz="0" w:space="0" w:color="auto"/>
                    <w:left w:val="none" w:sz="0" w:space="0" w:color="auto"/>
                    <w:bottom w:val="none" w:sz="0" w:space="0" w:color="auto"/>
                    <w:right w:val="none" w:sz="0" w:space="0" w:color="auto"/>
                  </w:divBdr>
                  <w:divsChild>
                    <w:div w:id="99377201">
                      <w:marLeft w:val="0"/>
                      <w:marRight w:val="0"/>
                      <w:marTop w:val="0"/>
                      <w:marBottom w:val="0"/>
                      <w:divBdr>
                        <w:top w:val="none" w:sz="0" w:space="0" w:color="auto"/>
                        <w:left w:val="none" w:sz="0" w:space="0" w:color="auto"/>
                        <w:bottom w:val="none" w:sz="0" w:space="0" w:color="auto"/>
                        <w:right w:val="none" w:sz="0" w:space="0" w:color="auto"/>
                      </w:divBdr>
                      <w:divsChild>
                        <w:div w:id="2043171215">
                          <w:marLeft w:val="0"/>
                          <w:marRight w:val="0"/>
                          <w:marTop w:val="0"/>
                          <w:marBottom w:val="0"/>
                          <w:divBdr>
                            <w:top w:val="none" w:sz="0" w:space="0" w:color="auto"/>
                            <w:left w:val="none" w:sz="0" w:space="0" w:color="auto"/>
                            <w:bottom w:val="none" w:sz="0" w:space="0" w:color="auto"/>
                            <w:right w:val="none" w:sz="0" w:space="0" w:color="auto"/>
                          </w:divBdr>
                          <w:divsChild>
                            <w:div w:id="1583830705">
                              <w:marLeft w:val="0"/>
                              <w:marRight w:val="0"/>
                              <w:marTop w:val="0"/>
                              <w:marBottom w:val="150"/>
                              <w:divBdr>
                                <w:top w:val="none" w:sz="0" w:space="0" w:color="auto"/>
                                <w:left w:val="none" w:sz="0" w:space="0" w:color="auto"/>
                                <w:bottom w:val="none" w:sz="0" w:space="0" w:color="auto"/>
                                <w:right w:val="none" w:sz="0" w:space="0" w:color="auto"/>
                              </w:divBdr>
                              <w:divsChild>
                                <w:div w:id="842355891">
                                  <w:marLeft w:val="0"/>
                                  <w:marRight w:val="0"/>
                                  <w:marTop w:val="0"/>
                                  <w:marBottom w:val="0"/>
                                  <w:divBdr>
                                    <w:top w:val="none" w:sz="0" w:space="0" w:color="auto"/>
                                    <w:left w:val="none" w:sz="0" w:space="0" w:color="auto"/>
                                    <w:bottom w:val="none" w:sz="0" w:space="0" w:color="auto"/>
                                    <w:right w:val="none" w:sz="0" w:space="0" w:color="auto"/>
                                  </w:divBdr>
                                  <w:divsChild>
                                    <w:div w:id="691883405">
                                      <w:marLeft w:val="0"/>
                                      <w:marRight w:val="0"/>
                                      <w:marTop w:val="0"/>
                                      <w:marBottom w:val="0"/>
                                      <w:divBdr>
                                        <w:top w:val="none" w:sz="0" w:space="0" w:color="auto"/>
                                        <w:left w:val="none" w:sz="0" w:space="0" w:color="auto"/>
                                        <w:bottom w:val="none" w:sz="0" w:space="0" w:color="auto"/>
                                        <w:right w:val="none" w:sz="0" w:space="0" w:color="auto"/>
                                      </w:divBdr>
                                      <w:divsChild>
                                        <w:div w:id="35858124">
                                          <w:marLeft w:val="0"/>
                                          <w:marRight w:val="0"/>
                                          <w:marTop w:val="0"/>
                                          <w:marBottom w:val="0"/>
                                          <w:divBdr>
                                            <w:top w:val="none" w:sz="0" w:space="0" w:color="auto"/>
                                            <w:left w:val="none" w:sz="0" w:space="0" w:color="auto"/>
                                            <w:bottom w:val="none" w:sz="0" w:space="0" w:color="auto"/>
                                            <w:right w:val="none" w:sz="0" w:space="0" w:color="auto"/>
                                          </w:divBdr>
                                        </w:div>
                                        <w:div w:id="151944359">
                                          <w:marLeft w:val="0"/>
                                          <w:marRight w:val="0"/>
                                          <w:marTop w:val="0"/>
                                          <w:marBottom w:val="0"/>
                                          <w:divBdr>
                                            <w:top w:val="none" w:sz="0" w:space="0" w:color="auto"/>
                                            <w:left w:val="none" w:sz="0" w:space="0" w:color="auto"/>
                                            <w:bottom w:val="none" w:sz="0" w:space="0" w:color="auto"/>
                                            <w:right w:val="none" w:sz="0" w:space="0" w:color="auto"/>
                                          </w:divBdr>
                                          <w:divsChild>
                                            <w:div w:id="1221867697">
                                              <w:marLeft w:val="0"/>
                                              <w:marRight w:val="0"/>
                                              <w:marTop w:val="0"/>
                                              <w:marBottom w:val="0"/>
                                              <w:divBdr>
                                                <w:top w:val="none" w:sz="0" w:space="0" w:color="auto"/>
                                                <w:left w:val="none" w:sz="0" w:space="0" w:color="auto"/>
                                                <w:bottom w:val="none" w:sz="0" w:space="0" w:color="auto"/>
                                                <w:right w:val="none" w:sz="0" w:space="0" w:color="auto"/>
                                              </w:divBdr>
                                              <w:divsChild>
                                                <w:div w:id="302276732">
                                                  <w:marLeft w:val="0"/>
                                                  <w:marRight w:val="0"/>
                                                  <w:marTop w:val="0"/>
                                                  <w:marBottom w:val="0"/>
                                                  <w:divBdr>
                                                    <w:top w:val="none" w:sz="0" w:space="0" w:color="auto"/>
                                                    <w:left w:val="none" w:sz="0" w:space="0" w:color="auto"/>
                                                    <w:bottom w:val="none" w:sz="0" w:space="0" w:color="auto"/>
                                                    <w:right w:val="none" w:sz="0" w:space="0" w:color="auto"/>
                                                  </w:divBdr>
                                                </w:div>
                                                <w:div w:id="361443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490366">
                                          <w:marLeft w:val="0"/>
                                          <w:marRight w:val="0"/>
                                          <w:marTop w:val="0"/>
                                          <w:marBottom w:val="0"/>
                                          <w:divBdr>
                                            <w:top w:val="none" w:sz="0" w:space="0" w:color="auto"/>
                                            <w:left w:val="none" w:sz="0" w:space="0" w:color="auto"/>
                                            <w:bottom w:val="none" w:sz="0" w:space="0" w:color="auto"/>
                                            <w:right w:val="none" w:sz="0" w:space="0" w:color="auto"/>
                                          </w:divBdr>
                                        </w:div>
                                        <w:div w:id="196700151">
                                          <w:marLeft w:val="0"/>
                                          <w:marRight w:val="0"/>
                                          <w:marTop w:val="0"/>
                                          <w:marBottom w:val="0"/>
                                          <w:divBdr>
                                            <w:top w:val="none" w:sz="0" w:space="0" w:color="auto"/>
                                            <w:left w:val="none" w:sz="0" w:space="0" w:color="auto"/>
                                            <w:bottom w:val="none" w:sz="0" w:space="0" w:color="auto"/>
                                            <w:right w:val="none" w:sz="0" w:space="0" w:color="auto"/>
                                          </w:divBdr>
                                        </w:div>
                                        <w:div w:id="303588482">
                                          <w:marLeft w:val="0"/>
                                          <w:marRight w:val="0"/>
                                          <w:marTop w:val="0"/>
                                          <w:marBottom w:val="0"/>
                                          <w:divBdr>
                                            <w:top w:val="none" w:sz="0" w:space="0" w:color="auto"/>
                                            <w:left w:val="none" w:sz="0" w:space="0" w:color="auto"/>
                                            <w:bottom w:val="none" w:sz="0" w:space="0" w:color="auto"/>
                                            <w:right w:val="none" w:sz="0" w:space="0" w:color="auto"/>
                                          </w:divBdr>
                                        </w:div>
                                        <w:div w:id="365640533">
                                          <w:marLeft w:val="0"/>
                                          <w:marRight w:val="0"/>
                                          <w:marTop w:val="0"/>
                                          <w:marBottom w:val="0"/>
                                          <w:divBdr>
                                            <w:top w:val="none" w:sz="0" w:space="0" w:color="auto"/>
                                            <w:left w:val="none" w:sz="0" w:space="0" w:color="auto"/>
                                            <w:bottom w:val="none" w:sz="0" w:space="0" w:color="auto"/>
                                            <w:right w:val="none" w:sz="0" w:space="0" w:color="auto"/>
                                          </w:divBdr>
                                        </w:div>
                                        <w:div w:id="375928550">
                                          <w:marLeft w:val="0"/>
                                          <w:marRight w:val="0"/>
                                          <w:marTop w:val="0"/>
                                          <w:marBottom w:val="0"/>
                                          <w:divBdr>
                                            <w:top w:val="none" w:sz="0" w:space="0" w:color="auto"/>
                                            <w:left w:val="none" w:sz="0" w:space="0" w:color="auto"/>
                                            <w:bottom w:val="none" w:sz="0" w:space="0" w:color="auto"/>
                                            <w:right w:val="none" w:sz="0" w:space="0" w:color="auto"/>
                                          </w:divBdr>
                                        </w:div>
                                        <w:div w:id="718818183">
                                          <w:marLeft w:val="0"/>
                                          <w:marRight w:val="0"/>
                                          <w:marTop w:val="0"/>
                                          <w:marBottom w:val="0"/>
                                          <w:divBdr>
                                            <w:top w:val="none" w:sz="0" w:space="0" w:color="auto"/>
                                            <w:left w:val="none" w:sz="0" w:space="0" w:color="auto"/>
                                            <w:bottom w:val="none" w:sz="0" w:space="0" w:color="auto"/>
                                            <w:right w:val="none" w:sz="0" w:space="0" w:color="auto"/>
                                          </w:divBdr>
                                        </w:div>
                                        <w:div w:id="925723088">
                                          <w:marLeft w:val="0"/>
                                          <w:marRight w:val="0"/>
                                          <w:marTop w:val="0"/>
                                          <w:marBottom w:val="0"/>
                                          <w:divBdr>
                                            <w:top w:val="none" w:sz="0" w:space="0" w:color="auto"/>
                                            <w:left w:val="none" w:sz="0" w:space="0" w:color="auto"/>
                                            <w:bottom w:val="none" w:sz="0" w:space="0" w:color="auto"/>
                                            <w:right w:val="none" w:sz="0" w:space="0" w:color="auto"/>
                                          </w:divBdr>
                                        </w:div>
                                        <w:div w:id="1257903541">
                                          <w:marLeft w:val="0"/>
                                          <w:marRight w:val="0"/>
                                          <w:marTop w:val="0"/>
                                          <w:marBottom w:val="0"/>
                                          <w:divBdr>
                                            <w:top w:val="none" w:sz="0" w:space="0" w:color="auto"/>
                                            <w:left w:val="none" w:sz="0" w:space="0" w:color="auto"/>
                                            <w:bottom w:val="none" w:sz="0" w:space="0" w:color="auto"/>
                                            <w:right w:val="none" w:sz="0" w:space="0" w:color="auto"/>
                                          </w:divBdr>
                                        </w:div>
                                        <w:div w:id="1630474285">
                                          <w:marLeft w:val="0"/>
                                          <w:marRight w:val="0"/>
                                          <w:marTop w:val="0"/>
                                          <w:marBottom w:val="0"/>
                                          <w:divBdr>
                                            <w:top w:val="none" w:sz="0" w:space="0" w:color="auto"/>
                                            <w:left w:val="none" w:sz="0" w:space="0" w:color="auto"/>
                                            <w:bottom w:val="none" w:sz="0" w:space="0" w:color="auto"/>
                                            <w:right w:val="none" w:sz="0" w:space="0" w:color="auto"/>
                                          </w:divBdr>
                                        </w:div>
                                        <w:div w:id="1812669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44969577">
      <w:bodyDiv w:val="1"/>
      <w:marLeft w:val="0"/>
      <w:marRight w:val="0"/>
      <w:marTop w:val="0"/>
      <w:marBottom w:val="0"/>
      <w:divBdr>
        <w:top w:val="none" w:sz="0" w:space="0" w:color="auto"/>
        <w:left w:val="none" w:sz="0" w:space="0" w:color="auto"/>
        <w:bottom w:val="none" w:sz="0" w:space="0" w:color="auto"/>
        <w:right w:val="none" w:sz="0" w:space="0" w:color="auto"/>
      </w:divBdr>
    </w:div>
    <w:div w:id="1709141569">
      <w:bodyDiv w:val="1"/>
      <w:marLeft w:val="0"/>
      <w:marRight w:val="0"/>
      <w:marTop w:val="0"/>
      <w:marBottom w:val="0"/>
      <w:divBdr>
        <w:top w:val="none" w:sz="0" w:space="0" w:color="auto"/>
        <w:left w:val="none" w:sz="0" w:space="0" w:color="auto"/>
        <w:bottom w:val="none" w:sz="0" w:space="0" w:color="auto"/>
        <w:right w:val="none" w:sz="0" w:space="0" w:color="auto"/>
      </w:divBdr>
    </w:div>
    <w:div w:id="1738285177">
      <w:bodyDiv w:val="1"/>
      <w:marLeft w:val="0"/>
      <w:marRight w:val="0"/>
      <w:marTop w:val="0"/>
      <w:marBottom w:val="0"/>
      <w:divBdr>
        <w:top w:val="none" w:sz="0" w:space="0" w:color="auto"/>
        <w:left w:val="none" w:sz="0" w:space="0" w:color="auto"/>
        <w:bottom w:val="none" w:sz="0" w:space="0" w:color="auto"/>
        <w:right w:val="none" w:sz="0" w:space="0" w:color="auto"/>
      </w:divBdr>
    </w:div>
    <w:div w:id="17940139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agid.acl.gov/Resources/OAA_SPR.aspx" TargetMode="External"/><Relationship Id="rId18" Type="http://schemas.openxmlformats.org/officeDocument/2006/relationships/hyperlink" Target="http://www.hsri.org/project/national-core-indicators/overview/"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yperlink" Target="https://acl.gov/sites/default/files/programs/2016-09/Eight_Recommendations_for_Increased_Federal_Involvement.pdf" TargetMode="External"/><Relationship Id="rId17" Type="http://schemas.openxmlformats.org/officeDocument/2006/relationships/hyperlink" Target="https://www.cdc.gov/nchs/nsrcf/index.htm" TargetMode="External"/><Relationship Id="rId2" Type="http://schemas.openxmlformats.org/officeDocument/2006/relationships/customXml" Target="../customXml/item2.xml"/><Relationship Id="rId16" Type="http://schemas.openxmlformats.org/officeDocument/2006/relationships/hyperlink" Target="http://www.nhats.org/scripts/participant/nsocoverview.htm"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hrsonline.isr.umich.edu/" TargetMode="External"/><Relationship Id="rId28" Type="http://schemas.microsoft.com/office/2016/09/relationships/commentsIds" Target="commentsIds.xml"/><Relationship Id="rId10" Type="http://schemas.openxmlformats.org/officeDocument/2006/relationships/footnotes" Target="foot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aoasurvey.org/default.asp" TargetMode="Externa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www.bls.gov/oes/current/naics4_551100.htm" TargetMode="External"/><Relationship Id="rId2" Type="http://schemas.openxmlformats.org/officeDocument/2006/relationships/hyperlink" Target="https://acl.gov/sites/default/files/programs/2018-05/Introduction%20to%20Revised%20NORS%20.pdf" TargetMode="External"/><Relationship Id="rId1" Type="http://schemas.openxmlformats.org/officeDocument/2006/relationships/hyperlink" Target="https://ltcombudsman.org/omb_support/nors/revised-nors-data-collection" TargetMode="External"/><Relationship Id="rId5" Type="http://schemas.openxmlformats.org/officeDocument/2006/relationships/hyperlink" Target="https://www.opm.gov/policy-data-oversight/pay-leave/salaries-wages/salary-tables/20Tables/html/DCB.aspx" TargetMode="External"/><Relationship Id="rId4" Type="http://schemas.openxmlformats.org/officeDocument/2006/relationships/hyperlink" Target="https://www.bls.gov/oes/current/naics4_551100.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CF13929174DAE49BCE1A62384EAD420" ma:contentTypeVersion="190" ma:contentTypeDescription="Create a new document." ma:contentTypeScope="" ma:versionID="0855d26f4c69096b6ead9d82d9143ef7">
  <xsd:schema xmlns:xsd="http://www.w3.org/2001/XMLSchema" xmlns:xs="http://www.w3.org/2001/XMLSchema" xmlns:p="http://schemas.microsoft.com/office/2006/metadata/properties" xmlns:ns1="http://schemas.microsoft.com/sharepoint/v3" xmlns:ns2="074b75cb-6c9d-4648-8ed9-eb05625da784" xmlns:ns3="cc7f0a9d-5447-4e23-901e-e001c7083513" xmlns:ns4="62d2cd79-eec3-4808-9309-e965968a2485" targetNamespace="http://schemas.microsoft.com/office/2006/metadata/properties" ma:root="true" ma:fieldsID="aea9c6bc99832efed61b5e3ad599ba01" ns1:_="" ns2:_="" ns3:_="" ns4:_="">
    <xsd:import namespace="http://schemas.microsoft.com/sharepoint/v3"/>
    <xsd:import namespace="074b75cb-6c9d-4648-8ed9-eb05625da784"/>
    <xsd:import namespace="cc7f0a9d-5447-4e23-901e-e001c7083513"/>
    <xsd:import namespace="62d2cd79-eec3-4808-9309-e965968a2485"/>
    <xsd:element name="properties">
      <xsd:complexType>
        <xsd:sequence>
          <xsd:element name="documentManagement">
            <xsd:complexType>
              <xsd:all>
                <xsd:element ref="ns2:_dlc_DocId" minOccurs="0"/>
                <xsd:element ref="ns2:_dlc_DocIdUrl" minOccurs="0"/>
                <xsd:element ref="ns2:_dlc_DocIdPersistId" minOccurs="0"/>
                <xsd:element ref="ns3:SharedWithUsers" minOccurs="0"/>
                <xsd:element ref="ns3:SharedWithDetails" minOccurs="0"/>
                <xsd:element ref="ns4:MediaServiceMetadata" minOccurs="0"/>
                <xsd:element ref="ns4:MediaServiceFastMetadata" minOccurs="0"/>
                <xsd:element ref="ns1:_ip_UnifiedCompliancePolicyProperties" minOccurs="0"/>
                <xsd:element ref="ns1:_ip_UnifiedCompliancePolicyUIAction" minOccurs="0"/>
                <xsd:element ref="ns4:MediaServiceEventHashCode" minOccurs="0"/>
                <xsd:element ref="ns4:MediaServiceGenerationTime" minOccurs="0"/>
                <xsd:element ref="ns4:MediaServiceAutoTags" minOccurs="0"/>
                <xsd:element ref="ns4:MediaServiceOCR" minOccurs="0"/>
                <xsd:element ref="ns4:MediaServiceAutoKeyPoints" minOccurs="0"/>
                <xsd:element ref="ns4:MediaServiceKeyPoints" minOccurs="0"/>
                <xsd:element ref="ns4:MediaServiceDateTaken" minOccurs="0"/>
                <xsd:element ref="ns4:CodedinAtlas_x003f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5" nillable="true" ma:displayName="Unified Compliance Policy Properties" ma:description="" ma:hidden="true" ma:internalName="_ip_UnifiedCompliancePolicyProperties">
      <xsd:simpleType>
        <xsd:restriction base="dms:Note"/>
      </xsd:simpleType>
    </xsd:element>
    <xsd:element name="_ip_UnifiedCompliancePolicyUIAction" ma:index="16" nillable="true" ma:displayName="Unified Compliance Policy UI Action" ma:descrip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74b75cb-6c9d-4648-8ed9-eb05625da784"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cc7f0a9d-5447-4e23-901e-e001c7083513" elementFormDefault="qualified">
    <xsd:import namespace="http://schemas.microsoft.com/office/2006/documentManagement/types"/>
    <xsd:import namespace="http://schemas.microsoft.com/office/infopath/2007/PartnerControls"/>
    <xsd:element name="SharedWithUsers" ma:index="11"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2d2cd79-eec3-4808-9309-e965968a2485" elementFormDefault="qualified">
    <xsd:import namespace="http://schemas.microsoft.com/office/2006/documentManagement/types"/>
    <xsd:import namespace="http://schemas.microsoft.com/office/infopath/2007/PartnerControls"/>
    <xsd:element name="MediaServiceMetadata" ma:index="13" nillable="true" ma:displayName="MediaServiceMetadata" ma:description="" ma:hidden="true" ma:internalName="MediaServiceMetadata" ma:readOnly="true">
      <xsd:simpleType>
        <xsd:restriction base="dms:Note"/>
      </xsd:simpleType>
    </xsd:element>
    <xsd:element name="MediaServiceFastMetadata" ma:index="14" nillable="true" ma:displayName="MediaServiceFastMetadata" ma:description="" ma:hidden="true" ma:internalName="MediaServiceFastMetadata" ma:readOnly="true">
      <xsd:simpleType>
        <xsd:restriction base="dms:Note"/>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AutoTags" ma:index="19" nillable="true" ma:displayName="Tags" ma:internalName="MediaServiceAutoTags"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MediaServiceDateTaken" ma:index="23" nillable="true" ma:displayName="MediaServiceDateTaken" ma:hidden="true" ma:internalName="MediaServiceDateTaken" ma:readOnly="true">
      <xsd:simpleType>
        <xsd:restriction base="dms:Text"/>
      </xsd:simpleType>
    </xsd:element>
    <xsd:element name="CodedinAtlas_x003f_" ma:index="24" nillable="true" ma:displayName="Coded in Atlas?" ma:default="0" ma:format="Dropdown" ma:internalName="CodedinAtlas_x003f_">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dlc_DocId xmlns="074b75cb-6c9d-4648-8ed9-eb05625da784">XZJQX4QRZ2ZQ-1907858945-14261</_dlc_DocId>
    <_dlc_DocIdUrl xmlns="074b75cb-6c9d-4648-8ed9-eb05625da784">
      <Url>https://trimetrix.sharepoint.com/sites/mainpage/projects/apstarc/_layouts/15/DocIdRedir.aspx?ID=XZJQX4QRZ2ZQ-1907858945-14261</Url>
      <Description>XZJQX4QRZ2ZQ-1907858945-14261</Description>
    </_dlc_DocIdUrl>
    <_ip_UnifiedCompliancePolicyUIAction xmlns="http://schemas.microsoft.com/sharepoint/v3" xsi:nil="true"/>
    <_ip_UnifiedCompliancePolicyProperties xmlns="http://schemas.microsoft.com/sharepoint/v3" xsi:nil="true"/>
    <CodedinAtlas_x003f_ xmlns="62d2cd79-eec3-4808-9309-e965968a2485">false</CodedinAtlas_x003f_>
  </documentManagement>
</p:properti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D84267A-5658-4E9B-A987-1B73C658833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74b75cb-6c9d-4648-8ed9-eb05625da784"/>
    <ds:schemaRef ds:uri="cc7f0a9d-5447-4e23-901e-e001c7083513"/>
    <ds:schemaRef ds:uri="62d2cd79-eec3-4808-9309-e965968a248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8CF00CC-FF72-4C7B-BA1F-39C68A6D46D3}">
  <ds:schemaRefs>
    <ds:schemaRef ds:uri="http://purl.org/dc/terms/"/>
    <ds:schemaRef ds:uri="074b75cb-6c9d-4648-8ed9-eb05625da784"/>
    <ds:schemaRef ds:uri="http://schemas.microsoft.com/office/2006/documentManagement/types"/>
    <ds:schemaRef ds:uri="http://purl.org/dc/dcmitype/"/>
    <ds:schemaRef ds:uri="http://schemas.microsoft.com/office/infopath/2007/PartnerControls"/>
    <ds:schemaRef ds:uri="62d2cd79-eec3-4808-9309-e965968a2485"/>
    <ds:schemaRef ds:uri="http://purl.org/dc/elements/1.1/"/>
    <ds:schemaRef ds:uri="http://schemas.microsoft.com/office/2006/metadata/properties"/>
    <ds:schemaRef ds:uri="http://schemas.microsoft.com/sharepoint/v3"/>
    <ds:schemaRef ds:uri="http://schemas.openxmlformats.org/package/2006/metadata/core-properties"/>
    <ds:schemaRef ds:uri="cc7f0a9d-5447-4e23-901e-e001c7083513"/>
    <ds:schemaRef ds:uri="http://www.w3.org/XML/1998/namespace"/>
  </ds:schemaRefs>
</ds:datastoreItem>
</file>

<file path=customXml/itemProps3.xml><?xml version="1.0" encoding="utf-8"?>
<ds:datastoreItem xmlns:ds="http://schemas.openxmlformats.org/officeDocument/2006/customXml" ds:itemID="{E92B3EDD-9890-4914-B293-2A51298E0051}">
  <ds:schemaRefs>
    <ds:schemaRef ds:uri="http://schemas.microsoft.com/sharepoint/events"/>
  </ds:schemaRefs>
</ds:datastoreItem>
</file>

<file path=customXml/itemProps4.xml><?xml version="1.0" encoding="utf-8"?>
<ds:datastoreItem xmlns:ds="http://schemas.openxmlformats.org/officeDocument/2006/customXml" ds:itemID="{F9BE33C3-7CD5-482B-BC29-5482523E6AEE}">
  <ds:schemaRefs>
    <ds:schemaRef ds:uri="http://schemas.microsoft.com/sharepoint/v3/contenttype/forms"/>
  </ds:schemaRefs>
</ds:datastoreItem>
</file>

<file path=customXml/itemProps5.xml><?xml version="1.0" encoding="utf-8"?>
<ds:datastoreItem xmlns:ds="http://schemas.openxmlformats.org/officeDocument/2006/customXml" ds:itemID="{D815F9E1-F905-441F-B056-09C3E957A1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180</TotalTime>
  <Pages>11</Pages>
  <Words>3651</Words>
  <Characters>20813</Characters>
  <Application>Microsoft Office Word</Application>
  <DocSecurity>0</DocSecurity>
  <Lines>173</Lines>
  <Paragraphs>48</Paragraphs>
  <ScaleCrop>false</ScaleCrop>
  <HeadingPairs>
    <vt:vector size="2" baseType="variant">
      <vt:variant>
        <vt:lpstr>Title</vt:lpstr>
      </vt:variant>
      <vt:variant>
        <vt:i4>1</vt:i4>
      </vt:variant>
    </vt:vector>
  </HeadingPairs>
  <TitlesOfParts>
    <vt:vector size="1" baseType="lpstr">
      <vt:lpstr>Supporting Statement</vt:lpstr>
    </vt:vector>
  </TitlesOfParts>
  <Company>DHHS</Company>
  <LinksUpToDate>false</LinksUpToDate>
  <CharactersWithSpaces>24416</CharactersWithSpaces>
  <SharedDoc>false</SharedDoc>
  <HLinks>
    <vt:vector size="66" baseType="variant">
      <vt:variant>
        <vt:i4>4259849</vt:i4>
      </vt:variant>
      <vt:variant>
        <vt:i4>30</vt:i4>
      </vt:variant>
      <vt:variant>
        <vt:i4>0</vt:i4>
      </vt:variant>
      <vt:variant>
        <vt:i4>5</vt:i4>
      </vt:variant>
      <vt:variant>
        <vt:lpwstr>https://www.opm.gov/policy-data-oversight/pay-leave/salaries-wages/2019/general-schedule/</vt:lpwstr>
      </vt:variant>
      <vt:variant>
        <vt:lpwstr/>
      </vt:variant>
      <vt:variant>
        <vt:i4>4653106</vt:i4>
      </vt:variant>
      <vt:variant>
        <vt:i4>27</vt:i4>
      </vt:variant>
      <vt:variant>
        <vt:i4>0</vt:i4>
      </vt:variant>
      <vt:variant>
        <vt:i4>5</vt:i4>
      </vt:variant>
      <vt:variant>
        <vt:lpwstr>https://www.bls.gov/oes/current/oes_nat.htm</vt:lpwstr>
      </vt:variant>
      <vt:variant>
        <vt:lpwstr/>
      </vt:variant>
      <vt:variant>
        <vt:i4>7077922</vt:i4>
      </vt:variant>
      <vt:variant>
        <vt:i4>18</vt:i4>
      </vt:variant>
      <vt:variant>
        <vt:i4>0</vt:i4>
      </vt:variant>
      <vt:variant>
        <vt:i4>5</vt:i4>
      </vt:variant>
      <vt:variant>
        <vt:lpwstr>http://www.hsri.org/project/national-core-indicators/overview/</vt:lpwstr>
      </vt:variant>
      <vt:variant>
        <vt:lpwstr/>
      </vt:variant>
      <vt:variant>
        <vt:i4>5767190</vt:i4>
      </vt:variant>
      <vt:variant>
        <vt:i4>15</vt:i4>
      </vt:variant>
      <vt:variant>
        <vt:i4>0</vt:i4>
      </vt:variant>
      <vt:variant>
        <vt:i4>5</vt:i4>
      </vt:variant>
      <vt:variant>
        <vt:lpwstr>https://www.cdc.gov/nchs/nsrcf/index.htm</vt:lpwstr>
      </vt:variant>
      <vt:variant>
        <vt:lpwstr/>
      </vt:variant>
      <vt:variant>
        <vt:i4>524363</vt:i4>
      </vt:variant>
      <vt:variant>
        <vt:i4>12</vt:i4>
      </vt:variant>
      <vt:variant>
        <vt:i4>0</vt:i4>
      </vt:variant>
      <vt:variant>
        <vt:i4>5</vt:i4>
      </vt:variant>
      <vt:variant>
        <vt:lpwstr>http://www.nhats.org/scripts/participant/nsocoverview.htm</vt:lpwstr>
      </vt:variant>
      <vt:variant>
        <vt:lpwstr/>
      </vt:variant>
      <vt:variant>
        <vt:i4>2949153</vt:i4>
      </vt:variant>
      <vt:variant>
        <vt:i4>9</vt:i4>
      </vt:variant>
      <vt:variant>
        <vt:i4>0</vt:i4>
      </vt:variant>
      <vt:variant>
        <vt:i4>5</vt:i4>
      </vt:variant>
      <vt:variant>
        <vt:lpwstr>http://hrsonline.isr.umich.edu/</vt:lpwstr>
      </vt:variant>
      <vt:variant>
        <vt:lpwstr/>
      </vt:variant>
      <vt:variant>
        <vt:i4>6029392</vt:i4>
      </vt:variant>
      <vt:variant>
        <vt:i4>6</vt:i4>
      </vt:variant>
      <vt:variant>
        <vt:i4>0</vt:i4>
      </vt:variant>
      <vt:variant>
        <vt:i4>5</vt:i4>
      </vt:variant>
      <vt:variant>
        <vt:lpwstr>https://aoasurvey.org/default.asp</vt:lpwstr>
      </vt:variant>
      <vt:variant>
        <vt:lpwstr/>
      </vt:variant>
      <vt:variant>
        <vt:i4>7602250</vt:i4>
      </vt:variant>
      <vt:variant>
        <vt:i4>3</vt:i4>
      </vt:variant>
      <vt:variant>
        <vt:i4>0</vt:i4>
      </vt:variant>
      <vt:variant>
        <vt:i4>5</vt:i4>
      </vt:variant>
      <vt:variant>
        <vt:lpwstr>https://agid.acl.gov/Resources/OAA_SPR.aspx</vt:lpwstr>
      </vt:variant>
      <vt:variant>
        <vt:lpwstr/>
      </vt:variant>
      <vt:variant>
        <vt:i4>4784253</vt:i4>
      </vt:variant>
      <vt:variant>
        <vt:i4>0</vt:i4>
      </vt:variant>
      <vt:variant>
        <vt:i4>0</vt:i4>
      </vt:variant>
      <vt:variant>
        <vt:i4>5</vt:i4>
      </vt:variant>
      <vt:variant>
        <vt:lpwstr>https://acl.gov/sites/default/files/programs/2016-09/Eight_Recommendations_for_Increased_Federal_Involvement.pdf</vt:lpwstr>
      </vt:variant>
      <vt:variant>
        <vt:lpwstr/>
      </vt:variant>
      <vt:variant>
        <vt:i4>2949181</vt:i4>
      </vt:variant>
      <vt:variant>
        <vt:i4>3</vt:i4>
      </vt:variant>
      <vt:variant>
        <vt:i4>0</vt:i4>
      </vt:variant>
      <vt:variant>
        <vt:i4>5</vt:i4>
      </vt:variant>
      <vt:variant>
        <vt:lpwstr>https://acl.gov/sites/default/files/programs/2018-05/Introduction to Revised NORS .pdf</vt:lpwstr>
      </vt:variant>
      <vt:variant>
        <vt:lpwstr/>
      </vt:variant>
      <vt:variant>
        <vt:i4>2293779</vt:i4>
      </vt:variant>
      <vt:variant>
        <vt:i4>0</vt:i4>
      </vt:variant>
      <vt:variant>
        <vt:i4>0</vt:i4>
      </vt:variant>
      <vt:variant>
        <vt:i4>5</vt:i4>
      </vt:variant>
      <vt:variant>
        <vt:lpwstr>https://ltcombudsman.org/omb_support/nors/revised-nors-data-collection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subject/>
  <dc:creator>Ying-Ying T. Yuan</dc:creator>
  <cp:keywords/>
  <cp:lastModifiedBy>Washington, Tomakie (ACL)</cp:lastModifiedBy>
  <cp:revision>9</cp:revision>
  <cp:lastPrinted>2016-01-06T19:24:00Z</cp:lastPrinted>
  <dcterms:created xsi:type="dcterms:W3CDTF">2020-02-11T17:28:00Z</dcterms:created>
  <dcterms:modified xsi:type="dcterms:W3CDTF">2020-02-26T16:51:00Z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0x0101007CF13929174DAE49BCE1A62384EAD420</vt:lpwstr>
  </property>
  <property fmtid="{D5CDD505-2E9C-101B-9397-08002B2CF9AE}" pid="3" name="_dlc_DocIdItemGuid">
    <vt:lpwstr>6c1176c5-ba6d-4132-aeb7-addeed743670</vt:lpwstr>
  </property>
</Properties>
</file>