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0C" w:rsidRDefault="00237A0C" w:rsidP="00237A0C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</w:pPr>
      <w:bookmarkStart w:id="0" w:name="_GoBack"/>
      <w:bookmarkEnd w:id="0"/>
      <w:r w:rsidRPr="008B7686"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  <w:t xml:space="preserve">Attachment </w:t>
      </w:r>
      <w:r w:rsidR="00667474"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  <w:t>5</w:t>
      </w:r>
      <w:r w:rsidR="00673F5E"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  <w:t>b</w:t>
      </w:r>
      <w:r w:rsidR="00B4201B"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  <w:t xml:space="preserve"> </w:t>
      </w:r>
    </w:p>
    <w:p w:rsidR="00B4201B" w:rsidRPr="008B7686" w:rsidRDefault="00B4201B" w:rsidP="00237A0C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</w:pPr>
    </w:p>
    <w:p w:rsidR="00237A0C" w:rsidRPr="008B7686" w:rsidRDefault="00237A0C" w:rsidP="00237A0C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</w:pPr>
    </w:p>
    <w:p w:rsidR="00237A0C" w:rsidRDefault="00237A0C" w:rsidP="00237A0C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36"/>
          <w:szCs w:val="36"/>
        </w:rPr>
      </w:pPr>
      <w:r w:rsidRPr="008B7686">
        <w:rPr>
          <w:rFonts w:ascii="Arial" w:eastAsia="Times New Roman" w:hAnsi="Arial" w:cs="Arial"/>
          <w:b/>
          <w:i/>
          <w:color w:val="000000" w:themeColor="text1"/>
          <w:sz w:val="36"/>
          <w:szCs w:val="36"/>
        </w:rPr>
        <w:t xml:space="preserve">Laboratory Assessments </w:t>
      </w:r>
    </w:p>
    <w:p w:rsidR="00032F55" w:rsidRPr="008B7686" w:rsidRDefault="00032F55" w:rsidP="00237A0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eastAsia="Times New Roman" w:hAnsi="Arial" w:cs="Arial"/>
          <w:b/>
          <w:i/>
          <w:color w:val="000000" w:themeColor="text1"/>
          <w:sz w:val="36"/>
          <w:szCs w:val="36"/>
        </w:rPr>
        <w:t>2017-18</w:t>
      </w:r>
      <w:r w:rsidR="00DC214B">
        <w:rPr>
          <w:rFonts w:ascii="Arial" w:eastAsia="Times New Roman" w:hAnsi="Arial" w:cs="Arial"/>
          <w:b/>
          <w:i/>
          <w:color w:val="000000" w:themeColor="text1"/>
          <w:sz w:val="36"/>
          <w:szCs w:val="36"/>
        </w:rPr>
        <w:t xml:space="preserve"> and earlier</w:t>
      </w:r>
    </w:p>
    <w:p w:rsidR="00237A0C" w:rsidRPr="008B7686" w:rsidRDefault="00237A0C" w:rsidP="00237A0C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237A0C" w:rsidRPr="008B7686" w:rsidRDefault="00237A0C" w:rsidP="00237A0C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Cs/>
          <w:color w:val="000000" w:themeColor="text1"/>
          <w:sz w:val="24"/>
        </w:rPr>
      </w:pPr>
    </w:p>
    <w:p w:rsidR="00237A0C" w:rsidRPr="008B7686" w:rsidRDefault="00237A0C" w:rsidP="00237A0C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Cs/>
          <w:color w:val="000000" w:themeColor="text1"/>
          <w:sz w:val="24"/>
        </w:rPr>
      </w:pPr>
    </w:p>
    <w:p w:rsidR="00237A0C" w:rsidRPr="008B7686" w:rsidRDefault="00237A0C" w:rsidP="00237A0C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Cs/>
          <w:color w:val="000000" w:themeColor="text1"/>
          <w:sz w:val="24"/>
        </w:rPr>
      </w:pPr>
    </w:p>
    <w:p w:rsidR="00237A0C" w:rsidRPr="008B7686" w:rsidRDefault="00237A0C" w:rsidP="00237A0C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237A0C" w:rsidRPr="008B7686" w:rsidRDefault="00237A0C" w:rsidP="00237A0C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237A0C" w:rsidRPr="008B7686" w:rsidRDefault="00237A0C" w:rsidP="00237A0C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237A0C" w:rsidRPr="008B7686" w:rsidRDefault="00237A0C" w:rsidP="00237A0C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237A0C" w:rsidRPr="008B7686" w:rsidRDefault="00237A0C" w:rsidP="00237A0C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237A0C" w:rsidRPr="008B7686" w:rsidRDefault="00237A0C" w:rsidP="00237A0C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237A0C" w:rsidRPr="008B7686" w:rsidRDefault="00237A0C" w:rsidP="00237A0C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sectPr w:rsidR="00237A0C" w:rsidRPr="008B7686" w:rsidSect="00B4201B"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237A0C" w:rsidRPr="008B7686" w:rsidRDefault="00237A0C" w:rsidP="00237A0C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lastRenderedPageBreak/>
        <w:t>NHANES Laboratory Assessments</w:t>
      </w:r>
    </w:p>
    <w:p w:rsidR="00237A0C" w:rsidRPr="008B7686" w:rsidRDefault="00237A0C" w:rsidP="00237A0C">
      <w:pPr>
        <w:tabs>
          <w:tab w:val="left" w:pos="-648"/>
          <w:tab w:val="left" w:pos="-287"/>
          <w:tab w:val="left" w:pos="434"/>
          <w:tab w:val="left" w:pos="1332"/>
          <w:tab w:val="left" w:pos="1876"/>
          <w:tab w:val="left" w:pos="2598"/>
          <w:tab w:val="left" w:pos="3319"/>
          <w:tab w:val="left" w:pos="4040"/>
          <w:tab w:val="left" w:pos="4761"/>
          <w:tab w:val="left" w:pos="5482"/>
          <w:tab w:val="left" w:pos="6204"/>
          <w:tab w:val="left" w:pos="6925"/>
          <w:tab w:val="left" w:pos="7646"/>
          <w:tab w:val="left" w:pos="8367"/>
          <w:tab w:val="left" w:pos="9088"/>
          <w:tab w:val="left" w:pos="9810"/>
        </w:tabs>
        <w:spacing w:after="0" w:line="240" w:lineRule="auto"/>
        <w:ind w:left="144" w:right="144"/>
        <w:jc w:val="center"/>
        <w:outlineLvl w:val="1"/>
        <w:rPr>
          <w:rFonts w:ascii="Times New Roman" w:eastAsia="Times New Roman" w:hAnsi="Times New Roman" w:cs="Arial"/>
          <w:color w:val="000000" w:themeColor="text1"/>
          <w:sz w:val="24"/>
        </w:rPr>
      </w:pP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>Laboratory Analytes by Age Group</w:t>
      </w:r>
    </w:p>
    <w:p w:rsidR="00237A0C" w:rsidRPr="008B7686" w:rsidRDefault="00237A0C" w:rsidP="00237A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160" w:type="dxa"/>
        <w:tblInd w:w="9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5956"/>
        <w:gridCol w:w="1980"/>
        <w:gridCol w:w="1224"/>
      </w:tblGrid>
      <w:tr w:rsidR="00237A0C" w:rsidRPr="008B7686" w:rsidTr="00B4201B">
        <w:trPr>
          <w:trHeight w:val="276"/>
          <w:tblHeader/>
        </w:trPr>
        <w:tc>
          <w:tcPr>
            <w:tcW w:w="5956" w:type="dxa"/>
            <w:shd w:val="clear" w:color="auto" w:fill="FFFFCC"/>
            <w:noWrap/>
            <w:vAlign w:val="center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Test Name</w:t>
            </w:r>
          </w:p>
        </w:tc>
        <w:tc>
          <w:tcPr>
            <w:tcW w:w="1980" w:type="dxa"/>
            <w:shd w:val="clear" w:color="auto" w:fill="FFFFCC"/>
            <w:noWrap/>
            <w:vAlign w:val="center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Sample</w:t>
            </w:r>
          </w:p>
        </w:tc>
        <w:tc>
          <w:tcPr>
            <w:tcW w:w="1224" w:type="dxa"/>
            <w:shd w:val="clear" w:color="auto" w:fill="FFFFCC"/>
            <w:vAlign w:val="center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14"/>
                <w:szCs w:val="14"/>
              </w:rPr>
              <w:t>Matrix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000000"/>
            <w:noWrap/>
            <w:vAlign w:val="center"/>
          </w:tcPr>
          <w:p w:rsidR="00237A0C" w:rsidRPr="00722A6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1-2</w:t>
            </w:r>
          </w:p>
        </w:tc>
        <w:tc>
          <w:tcPr>
            <w:tcW w:w="1980" w:type="dxa"/>
            <w:shd w:val="clear" w:color="auto" w:fill="000000"/>
            <w:noWrap/>
            <w:vAlign w:val="center"/>
          </w:tcPr>
          <w:p w:rsidR="00237A0C" w:rsidRPr="00722A6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  <w:t> </w:t>
            </w:r>
          </w:p>
        </w:tc>
        <w:tc>
          <w:tcPr>
            <w:tcW w:w="1224" w:type="dxa"/>
            <w:shd w:val="clear" w:color="auto" w:fill="000000"/>
            <w:noWrap/>
            <w:vAlign w:val="center"/>
          </w:tcPr>
          <w:p w:rsidR="00237A0C" w:rsidRPr="00722A6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  <w:t> 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Congenital Cytomegalovirus (CMV)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  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Ferritin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B Surface Antibody (Anti-HBs) 2 years and older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Transferrin Receptor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70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312"/>
        </w:trPr>
        <w:tc>
          <w:tcPr>
            <w:tcW w:w="5956" w:type="dxa"/>
            <w:shd w:val="clear" w:color="auto" w:fill="000000"/>
            <w:noWrap/>
            <w:vAlign w:val="center"/>
          </w:tcPr>
          <w:p w:rsidR="00237A0C" w:rsidRPr="00722A6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3-5</w:t>
            </w:r>
          </w:p>
        </w:tc>
        <w:tc>
          <w:tcPr>
            <w:tcW w:w="1980" w:type="dxa"/>
            <w:shd w:val="clear" w:color="auto" w:fill="000000"/>
            <w:noWrap/>
            <w:vAlign w:val="center"/>
          </w:tcPr>
          <w:p w:rsidR="00237A0C" w:rsidRPr="00722A6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000000"/>
            <w:noWrap/>
            <w:vAlign w:val="center"/>
          </w:tcPr>
          <w:p w:rsidR="00237A0C" w:rsidRPr="00722A6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</w:pP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Congenital Cytomegalovirus (CMV)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 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Ferritin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Profile**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Transferrin Receptor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Urine Flow Rate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000000"/>
            <w:noWrap/>
            <w:vAlign w:val="center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6-11</w:t>
            </w:r>
          </w:p>
        </w:tc>
        <w:tc>
          <w:tcPr>
            <w:tcW w:w="1980" w:type="dxa"/>
            <w:shd w:val="clear" w:color="auto" w:fill="000000"/>
            <w:noWrap/>
            <w:vAlign w:val="center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  <w:tc>
          <w:tcPr>
            <w:tcW w:w="1224" w:type="dxa"/>
            <w:shd w:val="clear" w:color="auto" w:fill="000000"/>
            <w:noWrap/>
            <w:vAlign w:val="center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Albumin/Creatinine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Cholesterol (Total)/ High Density Lipoprotein Cholesterol (HDL)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  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Profile**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Urine flow rate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000000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12-19</w:t>
            </w:r>
          </w:p>
        </w:tc>
        <w:tc>
          <w:tcPr>
            <w:tcW w:w="1980" w:type="dxa"/>
            <w:shd w:val="clear" w:color="auto" w:fill="000000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  <w:tc>
          <w:tcPr>
            <w:tcW w:w="1224" w:type="dxa"/>
            <w:shd w:val="clear" w:color="auto" w:fill="000000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Albumin/Creatinine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Biochemistry Profile*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Chlamydia trachomatis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Cholesterol (Total)/ High Density Lipoprotein Cholesterol (HDL)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  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Ferritin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Glucose, fasting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Na2F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Glycohemoglobin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AC176D" w:rsidRPr="008B7686" w:rsidTr="00B4201B">
        <w:trPr>
          <w:trHeight w:val="312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Profile**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312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lastRenderedPageBreak/>
              <w:t>Herpes Simplex Virus (HSV)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Immunodeficiency Virus Antibody (18-19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(Females and Males 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Swab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Insulin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Iron (Frozen)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Transferrin Receptor (females)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097F7F">
            <w:pPr>
              <w:spacing w:after="0" w:line="240" w:lineRule="auto"/>
              <w:ind w:left="1168" w:hanging="11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Triglycerides/Low Density Lipoprotein Cholesterol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 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i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Trichomonas vaginalis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Unsaturated Iron-Binding Capacity (UIBC)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Urine flow rate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000000"/>
            <w:noWrap/>
            <w:vAlign w:val="bottom"/>
          </w:tcPr>
          <w:p w:rsidR="00AC176D" w:rsidRPr="00722A6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20 and older</w:t>
            </w:r>
          </w:p>
        </w:tc>
        <w:tc>
          <w:tcPr>
            <w:tcW w:w="1980" w:type="dxa"/>
            <w:shd w:val="clear" w:color="auto" w:fill="000000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  <w:tc>
          <w:tcPr>
            <w:tcW w:w="1224" w:type="dxa"/>
            <w:shd w:val="clear" w:color="auto" w:fill="000000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Albumin/Creatinine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Biochemistry Profile*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Chlamydia trachomatis (20-39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Cholesterol (Total)/ High Density Lipoprotein Cholesterol (HDL)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Ferritin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Glucose, fasting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 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Na2F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Glycohemoglobin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Profile **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Herpes Simplex Virus (HSV) (20-49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Immunodeficiency Virus antibody  (20-59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(20-59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(Females and Males 20-59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Swab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Insulin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Iron (Frozen)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Transferrin Receptor (females 20-49 yrs)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097F7F">
            <w:pPr>
              <w:spacing w:after="0" w:line="240" w:lineRule="auto"/>
              <w:ind w:left="1168" w:hanging="11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Triglycerides/Low Density Lipoprotein Cholesterol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One-half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left="1168" w:hanging="1168"/>
              <w:rPr>
                <w:rFonts w:ascii="Times New Roman" w:eastAsia="Times New Roman" w:hAnsi="Times New Roman" w:cs="Arial"/>
                <w:i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Trichomonas vaginalis (20-59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Unsaturated Iron-Binding Capacity (UIBC)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Urine flow rate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  <w:bdr w:val="single" w:sz="4" w:space="0" w:color="808080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  <w:bdr w:val="single" w:sz="4" w:space="0" w:color="808080"/>
              </w:rPr>
              <w:t>*Biochemistry Profile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Albumin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Alkaline phosphatase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Aspartate aminotransferase (AST)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Alanine aminotransferase (ALT)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Blood urea nitrogen (BUN)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Bicarbonate (HCO</w:t>
            </w: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  <w:vertAlign w:val="subscript"/>
              </w:rPr>
              <w:t>3</w:t>
            </w: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Total calcium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Total cholesterol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Chloride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CPK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Creatinine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Globulin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v-glutamyltransferase (GGT)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Iron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Potassium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2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Lactate dehydrogenase (LDH)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2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Sodium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Osmolality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Phosphorus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Total Bilirubin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Total protein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Triglycerides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Uric acid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**</w:t>
            </w:r>
            <w:r w:rsidRPr="008B7686">
              <w:rPr>
                <w:rFonts w:ascii="Times New Roman" w:eastAsia="Times New Roman" w:hAnsi="Times New Roman" w:cs="Arial"/>
                <w:b/>
                <w:color w:val="000000" w:themeColor="text1"/>
                <w:sz w:val="20"/>
                <w:szCs w:val="24"/>
              </w:rPr>
              <w:t>Hepatitis Profile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A antibody (Anti-HAV)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B Core antibody (Anti-HBc)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B Surface Antibody (Anti-HBs)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B Surface Antigen (HbsAg)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C Antibody (Anti-HCV)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C HCV genotype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C Ribonucleic Acid (HCV-RNA)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D antibody (anti-HDV)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AC176D" w:rsidRPr="008B7686" w:rsidTr="00C51DF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E antibody (anti-HEV)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</w:tbl>
    <w:p w:rsidR="00DC57CC" w:rsidRDefault="00DC57CC"/>
    <w:p w:rsidR="00945FA6" w:rsidRDefault="00945FA6">
      <w:r>
        <w:br w:type="page"/>
      </w:r>
    </w:p>
    <w:p w:rsidR="00945FA6" w:rsidRPr="008B7686" w:rsidRDefault="00945FA6" w:rsidP="00945FA6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Attachment </w:t>
      </w:r>
      <w:r w:rsidR="007B22F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>5</w:t>
      </w:r>
      <w:r w:rsidR="007B22F6"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 </w:t>
      </w: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>– NHANES Laboratory Assessments</w:t>
      </w:r>
    </w:p>
    <w:p w:rsidR="00945FA6" w:rsidRDefault="00945FA6" w:rsidP="00945FA6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Attachment </w:t>
      </w:r>
      <w:r w:rsidR="007B22F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>5</w:t>
      </w:r>
      <w:r w:rsidR="007B22F6"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b </w:t>
      </w: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>- Laboratory Analytes by Survey Year</w:t>
      </w:r>
    </w:p>
    <w:p w:rsidR="00945FA6" w:rsidRPr="00945FA6" w:rsidRDefault="00945FA6" w:rsidP="00945FA6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tbl>
      <w:tblPr>
        <w:tblW w:w="10200" w:type="dxa"/>
        <w:tblInd w:w="96" w:type="dxa"/>
        <w:tblLook w:val="04A0" w:firstRow="1" w:lastRow="0" w:firstColumn="1" w:lastColumn="0" w:noHBand="0" w:noVBand="1"/>
      </w:tblPr>
      <w:tblGrid>
        <w:gridCol w:w="10200"/>
      </w:tblGrid>
      <w:tr w:rsidR="00945FA6" w:rsidRPr="008B7686" w:rsidTr="00B4201B">
        <w:trPr>
          <w:trHeight w:val="499"/>
        </w:trPr>
        <w:tc>
          <w:tcPr>
            <w:tcW w:w="10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945FA6" w:rsidRPr="008B7686" w:rsidRDefault="00945FA6" w:rsidP="00B4201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bookmarkStart w:id="1" w:name="RANGE!A1:K572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This list of chemicals represents those chemicals currently or planned as biomonitoring measurements by CDC.  A blank cell indicates that the analyte will not be measured or reported in that NHANES cycle. WD=results were withdrawn d=cycled out (not measured)</w:t>
            </w:r>
            <w:bookmarkEnd w:id="1"/>
          </w:p>
        </w:tc>
      </w:tr>
    </w:tbl>
    <w:p w:rsidR="00237A0C" w:rsidRDefault="00237A0C" w:rsidP="00945FA6">
      <w:pPr>
        <w:jc w:val="center"/>
      </w:pPr>
    </w:p>
    <w:tbl>
      <w:tblPr>
        <w:tblW w:w="106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790"/>
        <w:gridCol w:w="720"/>
        <w:gridCol w:w="990"/>
        <w:gridCol w:w="990"/>
        <w:gridCol w:w="720"/>
        <w:gridCol w:w="720"/>
        <w:gridCol w:w="720"/>
        <w:gridCol w:w="630"/>
        <w:gridCol w:w="630"/>
        <w:gridCol w:w="555"/>
        <w:gridCol w:w="1155"/>
      </w:tblGrid>
      <w:tr w:rsidR="00C51DF8" w:rsidRPr="00945FA6" w:rsidTr="00C51DF8">
        <w:trPr>
          <w:trHeight w:val="54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Chemical / Metabolite Name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Matrix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05-06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07-08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09-10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11-12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13-14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15-16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17-18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Branch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Lab Contact</w:t>
            </w:r>
          </w:p>
        </w:tc>
      </w:tr>
      <w:tr w:rsidR="00945FA6" w:rsidRPr="00945FA6" w:rsidTr="00C51DF8">
        <w:trPr>
          <w:trHeight w:val="34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Adducts of Hemoglobin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Acrylamide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packed rbcs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 prbc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Glycidamide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packed rbcs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 prbc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Ethylene Oxide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packed rbcs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Formaldehyde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packed rbcs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  <w:tr w:rsidR="00945FA6" w:rsidRPr="00945FA6" w:rsidTr="00C51DF8">
        <w:trPr>
          <w:trHeight w:val="34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Personal Care and Consumer Product Chemicals and Metabolites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Butyl paraben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Ethyl paraben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Methyl paraben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Propyl paraben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Triclocarban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Triclosan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4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Bisphenol 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Bisphenol F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Bisphenol S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43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Benzophenone-3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42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4-</w:t>
            </w: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tert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-Octyl phenol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2,4-Dichlorophenol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2,5-Dichlorophenol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Disinfection By-Products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Bromodichloromethane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Bromodichloromethane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water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Dibromochloromethane (Chlorodibromomethane)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7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Dibromochloromethane (Chlorodibromomethane)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water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Tribromomethane (Bromoform)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Tribromomethane (Bromoform)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water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Trichloromethane (Chloroform)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Trichloromethane (Chloroform)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water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Flame Retardant Metabolites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Bis(1-chloro-2-propyl) phosphate (BCPP)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Bis(2-chloroethyl) phosphate (BCEtP)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Bis(1,3-dichloro-2-propyl) phosphate (BDCPP)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Dibenzyl phosphate (DBzP)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Dibutyl phosphate (DBuP)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Di-p-cresylphosphate (DpCP)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Di-o-cresylphosphate (DoCP)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Diphenyl phosphate (DPhP)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2,3,4,5-Tetrabromobenzoic acid (TBBA)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C51DF8">
        <w:trPr>
          <w:trHeight w:val="34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Fungicides and Metabolites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Ethylenethiourea (ETU)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ortho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-Phenylphenol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Pentachlorophenol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Propylenethiourea (PTU)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C51DF8">
        <w:trPr>
          <w:trHeight w:val="34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Herbicides and Metabolites</w:t>
            </w:r>
          </w:p>
        </w:tc>
      </w:tr>
      <w:tr w:rsidR="00C51DF8" w:rsidRPr="00945FA6" w:rsidTr="00C51DF8">
        <w:trPr>
          <w:trHeight w:val="443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Atrazine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54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Atrazine mercapturate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54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Desethyl atrazine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54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Desethyl atrazine mercapturate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54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Desisopropyl atrazine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54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Desisopropyl atrazine mercapturate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54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Diaminochlorotriazine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54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2,4-Dichlorophenoxyacetic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C51DF8" w:rsidRPr="00945FA6" w:rsidTr="00C51DF8">
        <w:trPr>
          <w:trHeight w:val="54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2,4,5-Trichlorophenoxyacetic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trike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trike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trike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945FA6" w:rsidRPr="00945FA6" w:rsidTr="00C51DF8">
        <w:trPr>
          <w:trHeight w:val="34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Herbicides: Substituted Ureas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Bensulfuron-methyl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Chlorsulfuron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Ethametsulfuron-methyl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Foramsulfuron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Halosulfuron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Mesosulfuron-methyl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Metsulfuron-methyl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Nicosulfuron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Oxasulfuron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Primisulfuron-methyl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Prosulfuron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Rimsulfuron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Sulfometuron-methyl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Sulfosulfuron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Thifensulfuron-methyl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Triasulfuron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Triflusulfuron-methyl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C51DF8">
        <w:trPr>
          <w:trHeight w:val="34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Insect Repellent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N,N-Diethyl-</w:t>
            </w: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meta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-toluamide (DEET)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C51DF8" w:rsidRPr="00945FA6" w:rsidTr="00C51DF8">
        <w:trPr>
          <w:trHeight w:val="46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3-(Diethylcarbamoyl)benzoic acid (DEET acid)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C51DF8" w:rsidRPr="00945FA6" w:rsidTr="00C51DF8">
        <w:trPr>
          <w:trHeight w:val="54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N,N-Diethyl-3-(hydroxymethyl)benzamide (Desethyl hydroxy DEET)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3-(Ethylcarbamoyl)benzoic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945FA6" w:rsidRPr="00945FA6" w:rsidTr="00C51DF8">
        <w:trPr>
          <w:trHeight w:val="34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Insecticides and Pesticides</w:t>
            </w:r>
          </w:p>
        </w:tc>
      </w:tr>
      <w:tr w:rsidR="00945FA6" w:rsidRPr="00945FA6" w:rsidTr="00C51DF8">
        <w:trPr>
          <w:trHeight w:val="34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Organochlorine Pesticides and Metabolites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Aldrin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Dieldrin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Oxychlordane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Heptachlor Epoxide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trans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-Nonachlor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p,p'-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DDT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p,p'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-DDE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o,p'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-DDT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Endrin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Hexachlorobenzene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beta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-Hexachlorocyclohexane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gamma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-Hexachlorocyclohexane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Mirex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2,4,5-Trichlorophenol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2,4,6-Trichlorophenol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C51DF8">
        <w:trPr>
          <w:trHeight w:val="34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Organophosphorus Insecticides:  Dialkyl Phosphate Metabolites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Dimethylphosphate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Dimethylthiophosphate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Dimethyldithiophosphate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Diethylphosphate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Diethylthiophosphate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Diethyldithiophosphate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945FA6" w:rsidRPr="00945FA6" w:rsidTr="00C51DF8">
        <w:trPr>
          <w:trHeight w:val="34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Organophosphorus Insecticides: Specific Pesticides and Metabolites</w:t>
            </w:r>
          </w:p>
        </w:tc>
      </w:tr>
      <w:tr w:rsidR="00C51DF8" w:rsidRPr="00945FA6" w:rsidTr="00C51DF8">
        <w:trPr>
          <w:trHeight w:val="54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Malathion dicarboxylic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C51DF8" w:rsidRPr="00945FA6" w:rsidTr="00C51DF8">
        <w:trPr>
          <w:trHeight w:val="54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3,5,6-Trichloro-2-pyridinol (TCPy)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C51DF8" w:rsidRPr="00945FA6" w:rsidTr="00C51DF8">
        <w:trPr>
          <w:trHeight w:val="54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2-diethylamino-6-methyl pyrimidin-4-ol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trike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trike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trike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trike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trike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C51DF8" w:rsidRPr="00945FA6" w:rsidTr="00C51DF8">
        <w:trPr>
          <w:trHeight w:val="54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2-Isopropyl-4-methyl-6-hydroxypyrimidine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C51DF8" w:rsidRPr="00945FA6" w:rsidTr="00C51DF8">
        <w:trPr>
          <w:trHeight w:val="54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para-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Nitrophenol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Dimethoate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Omethoate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Acephate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Methamidaphos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C51DF8">
        <w:trPr>
          <w:trHeight w:val="34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Pyrethroid Pesticides</w:t>
            </w:r>
          </w:p>
        </w:tc>
      </w:tr>
      <w:tr w:rsidR="00C51DF8" w:rsidRPr="00945FA6" w:rsidTr="00C51DF8">
        <w:trPr>
          <w:trHeight w:val="6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cis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-3-(2,2-Dichlorovinyl)-2,2-dimethylcyclopropane carboxylic acid (cis-DCCA)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method in dev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C51DF8" w:rsidRPr="00945FA6" w:rsidTr="00C51DF8">
        <w:trPr>
          <w:trHeight w:val="67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trans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-3-(2,2-Dichlorovinyl)-2,2-dimethylcyclopropane carboxylic acid (trans-DCCA)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C51DF8" w:rsidRPr="00945FA6" w:rsidTr="00C51DF8">
        <w:trPr>
          <w:trHeight w:val="54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3-Phenoxybenzoic acid (3PBA)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C51DF8" w:rsidRPr="00945FA6" w:rsidTr="00C51DF8">
        <w:trPr>
          <w:trHeight w:val="54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4-Fluoro-3-phenoxybenzoic acid (4F3PBA)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C51DF8" w:rsidRPr="00945FA6" w:rsidTr="00C51DF8">
        <w:trPr>
          <w:trHeight w:val="67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cis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-3-(2,2-Dibromovinyl)-2,2-dimethylcyclopropane carboxylic acid (cis-DBCA)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Other Pesticide Metabolites 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Carbofuranphenol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2-Isopropoxyphenol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C51DF8">
        <w:trPr>
          <w:trHeight w:val="34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Metals and Metalloids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Antimony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Arsenic (total)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Arsenic (V)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Arsenobetaine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Arsenocholine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Arsenous (III)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Dimethylarsinic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Monomethylarsonic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Trimethylarsine oxide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Barium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Beryllium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Cadmium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Cadmium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Cesium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Chromium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Chromium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Cobalt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Cobalt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Copper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Lead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Lead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Manganese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Manganese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Mercury (total)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Mercury (inorganic)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Mercury (ethyl)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Mercury (methyl)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Mercury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Molybdenum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Nickel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Platinum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Selenium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Selenium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Strontium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Thallium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Tungsten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Uranium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Zinc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Iodine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C51DF8">
        <w:trPr>
          <w:trHeight w:val="34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Perchlorate and Other Anions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Perchlorate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Morel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Perchlorate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water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Morel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Thiocyanate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Morel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Nitrate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Morel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Nitrate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water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Morel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Iodide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water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Morel</w:t>
            </w:r>
          </w:p>
        </w:tc>
      </w:tr>
      <w:tr w:rsidR="00945FA6" w:rsidRPr="00945FA6" w:rsidTr="00C51DF8">
        <w:trPr>
          <w:trHeight w:val="34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Perfluoroalkyl and Polyfluoroalkyl Substances: Surfactants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Perfluorobutane sulfonic acid (PFBuS)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Pefluorodecanoic acid (PFDeA)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Perflurododecanoic acid (PFDoA)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Perfluoroheptanoic acid (PFHpA)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Perfluorohexane sulfonic acid (PFHxS)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Perfluorononanoic acid (PFNA)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Perfluorooctanoic acid (PFOA)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Perfluorooctane sulfonic acid (PFOS)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Perfluorooctane sulfonamide (PFOSA)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2-(N-Ethyl- Perfluorooctane sulfonamido) acetic acid (Et-PFOSA-AcOH)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48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2-(N-Methyl-perfluorooctane sulfonamido) acetic acid (Me-PFOSA-AcOH)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Perfluoroundecanoic acid (PFUA)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n-Perfluorooctanoic acid (n-PFOA)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Branched Perfluorooctanoic acid isomers (Sb-PFOA)*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4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n-Perfluorooctane sulfonic (n-PFOS)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458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Perfluoromethylheptane sulfonic acid isomers (Sm-PFOS)*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443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Perfluorodimethylhexane sulfonic acid isomers (Sm2-PFOS)*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Phthalate Metabolites and Phthalate Alternatives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Mono-benzyl phthalate (MBzP)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Mono-2-hydroxybutyl phthalate (MHBP)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Mono-n-butyl phthalate (MnBP)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Mono-iso-butyl phthalate (MiBP)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43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Mono-2-hydroxyisobutyl phthalate (MHiBP)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Mono-cyclohexyl phthalate (MCHP)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Mono-ethyl phthalate (MEP)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Mono-2-ethylhexyl phthalate (MEHP)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Mono-(2-ethyl-5-hydroxyhexyl) phthalate (MEHPP)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Mono-(2-ethyl-5-oxohexyl) phthalate (MEOHP)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Mono-(2-ethyl-5-carboxypentyl) phthalate (MECPP)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Mono-carboxyisononyl phthalate (MCNP)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Mono-hydroxyisodecyl phthalate (MHDP)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Mono-oxoisodecyl phthalate (MODP)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Mono-isononyl phthalate (MiNP)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Mono-oxoisononyl phthalate (MONP)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40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Mono-carboxyisoctyl phthalate (MCOP)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Mono-methyl phthalate (MMP)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Mono-(3-carboxypropyl) phthalate (MCPP)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Mono-n-octyl phthalate (MOP)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Cyclohexane 1,2-dicarboxylic acid mono hydroxy isononyl ester (MHNCH</w:t>
            </w:r>
            <w:r w:rsidRPr="00945FA6">
              <w:rPr>
                <w:rFonts w:ascii="Calibri" w:eastAsia="Times New Roman" w:hAnsi="Calibri" w:cs="Arial"/>
                <w:sz w:val="16"/>
                <w:szCs w:val="16"/>
              </w:rPr>
              <w:t>®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C51DF8" w:rsidRPr="00945FA6" w:rsidTr="00C51DF8">
        <w:trPr>
          <w:trHeight w:val="67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Cyclohexane-1,2-dicarboxylic acid-mono(carboxyoctyl) ester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br/>
              <w:t>(MCOCH)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Phytoestrogens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Daidzein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C51DF8" w:rsidRPr="00945FA6" w:rsidTr="00C51DF8">
        <w:trPr>
          <w:trHeight w:val="293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Enterodiol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C51DF8" w:rsidRPr="00945FA6" w:rsidTr="00C51DF8">
        <w:trPr>
          <w:trHeight w:val="353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Enterolactone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C51DF8" w:rsidRPr="00945FA6" w:rsidTr="00C51DF8">
        <w:trPr>
          <w:trHeight w:val="28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Equol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C51DF8" w:rsidRPr="00945FA6" w:rsidTr="00C51DF8">
        <w:trPr>
          <w:trHeight w:val="28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Genistein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C51DF8" w:rsidRPr="00945FA6" w:rsidTr="00C51DF8">
        <w:trPr>
          <w:trHeight w:val="27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O-Desmethylangolensin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945FA6" w:rsidRPr="00945FA6" w:rsidTr="00C51DF8">
        <w:trPr>
          <w:trHeight w:val="465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Polybrominated Diphenyl Ethers and Brominated Biphenyl 153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2,2',4’-Tribromodiphenyl ether (BDE 17)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2,4,4’-Tribromodiphenyl ether (BDE 28)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2,2’,4,4’-Tetrabromodiphenyl ether (BDE 47)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2,3',4,4'-Tetrabromodiphenyl ether (BDE 66)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2,2’,3,4,4’-Pentabromodiphenyl ether (BDE 85)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2,2’,4,4’,5-Pentabromodiphenyl ether (BDE 99)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2,2’,4,4’,6-Pentabromodiphenyl ether (BDE 100)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4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2,2’,4,4’,5,5’-Hexabromodiphenyl ether (BDE 153)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2,2’,4,4’,5,6’-Hexabromodiphenyl ether (BDE 154)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2,2’,3,4,4’,5’,6-Heptabromodiphenyl ether (BDE 183)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2,2',3,3',4,4',5,5',6,6'-Decabromodiphenyl ether (BDE 209)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2,2’,4,4’,5,5’-Hexabromobiphenyl (BB 153)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C51DF8">
        <w:trPr>
          <w:trHeight w:val="495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Polychlorinated Dibenzo-</w:t>
            </w:r>
            <w:r w:rsidRPr="00945FA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</w:t>
            </w: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-dioxins </w:t>
            </w:r>
          </w:p>
        </w:tc>
      </w:tr>
      <w:tr w:rsidR="00C51DF8" w:rsidRPr="00945FA6" w:rsidTr="00C51DF8">
        <w:trPr>
          <w:trHeight w:val="48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1,2,3,4,6,7,8-Heptachlorodibenzo-</w:t>
            </w: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-dioxin (HpCDD)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51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1,2,3,4,7,8-Hexachlorodibenzo-</w:t>
            </w: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-dioxin (HxCDD)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4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1,2,3,6,7,8-Hexachlorodibenzo-</w:t>
            </w: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-dioxin (HxCDD)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1,2,3,7,8,9-Hexachlorodibenzo-</w:t>
            </w: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-dioxin (HxCDD)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9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1,2,3,4,6,7,8,9-Octachlorodibenzo-</w:t>
            </w: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-dioxin (OCDD)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8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1,2,3,7,8-Pentachlorodibenzo-</w:t>
            </w: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-dioxin (PeCDD)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51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2,3,7,8-Tetrachlorodibenzo-</w:t>
            </w: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-dioxin (TCDD) 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C51DF8">
        <w:trPr>
          <w:trHeight w:val="45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Polychlorinated Dibenzofurans </w:t>
            </w:r>
          </w:p>
        </w:tc>
      </w:tr>
      <w:tr w:rsidR="00C51DF8" w:rsidRPr="00945FA6" w:rsidTr="00C51DF8">
        <w:trPr>
          <w:trHeight w:val="43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1,2,3,4,6,7,8-Heptachlorodibenzofuran (HpCDF) 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1,2,3,4,7,8,9-Heptachlorodibenzofuran (HpCDF)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8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1,2,3,4,7,8-Hexachlorodibenzofuran (HxCDF)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1,2,3,6,7,8-Hexachlorodibenzofuran (HxCDF)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7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1,2,3,7,8,9-Hexachlorodibenzofuran (HxCDF)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4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2,3,4,6,7,8-Hexachlorodibenzofuran (HxCDF)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1,2,3,4,6,7,8,9-Octachlorodibenzofuran (OCDF)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1,2,3,7,8-Pentachlorodibenzofuran (PeCDF)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2,3,4,7,8-Pentachlorodibenzofuran (PeCDF)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2,3,7,8-Tetrachlorodibenzofuran (TCDF)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C51DF8">
        <w:trPr>
          <w:trHeight w:val="34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Dioxin-like Polychlorinated Biphenyls: Coplanar PCBs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3,3',4,4'-Tetrachlorobiphenyl (PCB 77)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3,4,4',5-Tetrachlorobiphenyl (PCB 81)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3,3',4,4',5-Pentachlorobiphenyl (PCB 126)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3,3',4,4',5,5'-Hexachlorobiphenyl (PCB 169)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C51DF8">
        <w:trPr>
          <w:trHeight w:val="465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Dioxin-like Polychlorinated Biphenyls: Mono-</w:t>
            </w:r>
            <w:r w:rsidRPr="00945FA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ortho-</w:t>
            </w: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Substituted PCBs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2,3,3',4,4'-Pentachlorobiphenyl (PCB 105)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2,3,3',4,4'-Pentachlorobiphenyl (PCB 114)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2,3',4,4',5-Pentachlorobiphenyl (PCB 118)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4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2',3,4,4',5-Pentachlorobiphenyl (PCB 123)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2,3,3',4,4',5-Hexachlorobiphenyl (PCB 156)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2,3,3',4,4',5'-Hexachlorobiphenyl (PCB 157)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2,3',4,4',5,5'-Hexachlorobiphenyl (PCB 167)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2,3,3’,4,4’,5,5’-Heptachlorobiphenyl (PCB 189)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Polychlorinated Biphenyls: Non-Dioxin-Like 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2,4,4'-Trichlorobiphenyl (PCB 28)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2,2'3,5'-Tetrachloro biphenyl (PCB 44)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2,2',4,5'-Tetrachloro biphenyl (PCB 49)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2,2',5,5'-Tetrachlorobiphenyl (PCB 52)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2,3',4,4'-Tetrachlorobiphenyl (PCB 66)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2,4,4',5-Tetrachlorobiphenyl (PCB 74)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2,2’,3,4,5’-Pentachlorobiphenyl (PCB 87)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2,2',4,4',5-Pentachlorobiphenyl (PCB 99)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2,2',4,5,5'-Pentachlorobiphenyl (PCB 101)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2,3,3’,4’,6-Pentachlorobiphenyl (PCB 110)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2,2',3,3',4,4'-Hexachlorobiphenyl (PCB 128)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2,2',3,4,4',5' and 2,3,3’,4,4’,6-Hexachlorobiphenyl (PCB 138 &amp; 158)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2,2',3,4',5,5'-Hexachlorobiphenyl (PCB 146)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2,2’,3,4’,5’,6-Hexachlorobiphenyl (PCB 149)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2,2’,3,5,5’,6-Hexachlorobiphenyl (PCB 151)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2,2',4,4',5,5'-Hexachlorobiphenyl (PCB 153)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2,2',3,3',4,4',5-Heptachlorobiphenyl (PCB 170)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2,2',3,3',4,5,5'-Heptachlorobiphenyl (PCB 172)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2,2',3,3',4,5',6'-Heptachlorobiphenyl (PCB 177)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2,2',3,3',5,5',6-Heptachlorobiphenyl (PCB 178)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2,2',3,4,4',5,5'-Heptachlorobiphenyl (PCB 180)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2,2',3,4,4',5',6-Heptachlorobiphenyl (PCB 183)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2,2',3,4',5,5',6-Heptachlorobiphenyl (PCB 187)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2,2’,3,3’,4,4’,5,5’-Octachlorobiphenyl (PCB 194)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2,2’,3,3’,4,4’,5,6-Octachlorobiphenyl (PCB 195)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2,2’,3,3’,4,4’,5,6’ and 2,2’,3,4,4’,5,5’,6-Octachlorobiphenyl (PCB 196 &amp; 203)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2,2’,3,3’,4,5,5’,6-Octachlorobiphenyl (PCB 199)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43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2,2’,3,3’,4,4’,5,5’,6-Nonachlorobiphenyl (PCB 206)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C51DF8" w:rsidRPr="00945FA6" w:rsidTr="00C51DF8">
        <w:trPr>
          <w:trHeight w:val="34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2,2',3,3',4,4',5,5',6,6'-Decachloro biphenyl (PCB 209)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Polycyclic Aromatic Hydrocarbons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2-Hydroxyfluorene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3-Hydroxyfluorene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9-Hydroxyfluorene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1-Hydroxyphenanthrene 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2-Hydroxyphenanthrene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4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3-Hydroxyphenanthrene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4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 &amp; 3-Hydroxyphenanthrene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4-Hydroxyphenanthrene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1-Hydroxypyrene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1-Hydroxynapthalene (1-Naphthol)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2-Hydroxynapthalene (2-Naphthol)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Volatile Organic Compounds (VOCs)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Benzene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Chlorobenzene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1,2-Dichlorobenzene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1,3-Dichlorobenzene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1,4-Dichlorobenzene (Paradichlorobenzene)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1,2-dibromo-3-chloropropane (DBCP)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2,5-Dimethylfuran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Ethylbenzene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Dichloromethane (Methylene chloride)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Trichloroethene (Trichloroethylene)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Tetrachloroethene (Perchloroethylene)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Dibromomethane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1,1-Dichloroethane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1,2-Dichloroethane (Ethylene dichloride)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1,1-Dichloroethene (Vinylidene chloride)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cis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-1,2-Dichloroethene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trans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-1,2-Dichloroethene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1,2-Dichloropropane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1,1,1-Trichloroethane (Methyl chloroform)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1,1,2-Trichloroethane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1,1,2,2-Tetrachloroethane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Tetrachloromethane (Carbon tetrachloride)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Hexachloroethane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Diethylether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Isobutyronitrile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Methyl-</w:t>
            </w: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tert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-butyl ether (MTBE)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Nitrobenzene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Styrene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Toluene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m-/p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-Xylene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o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-Xylene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Isopropylbenzene (Cumene)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1,2-Dibromoethane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1,4-Dioxane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Furan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n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-Hexane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Nitromethane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1,1,1,2-Tetrachloroethane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1,2,3-Trichloropropane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AAA-Trifluorotoluene/α,α,α-Trifluorotoluene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Benzonitrile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1-Bromopropane/Propyl bromide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Chloroethane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Cyclohexane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Ethyl acetate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Heptane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4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Methyl isobutyl ketone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Methylcyclopentane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Octane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Tetrahydrofuran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C51DF8" w:rsidRPr="00945FA6" w:rsidTr="00C51DF8">
        <w:trPr>
          <w:trHeight w:val="34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Vinyl bromide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Volatile Organic Compound Metabolites (VOC metabolites) </w:t>
            </w:r>
          </w:p>
        </w:tc>
      </w:tr>
      <w:tr w:rsidR="00C51DF8" w:rsidRPr="00945FA6" w:rsidTr="00C51DF8">
        <w:trPr>
          <w:trHeight w:val="428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N-Acetyl-S-(2-carbamoylethyl)-L-cysteine (AAMA)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Alwis/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br/>
              <w:t>Chambers</w:t>
            </w:r>
          </w:p>
        </w:tc>
      </w:tr>
      <w:tr w:rsidR="00C51DF8" w:rsidRPr="00945FA6" w:rsidTr="00C51DF8">
        <w:trPr>
          <w:trHeight w:val="40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N-Acetyl-S-(N-methylcarbamoyl)-L-cysteine (AMCA)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28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2-Aminothiazoline-4-carboxylic acid (ATCA)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353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N-Acetyl-S-(benzyl)-L-cysteine (BMA)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N-Acetyl-S-(n-propyl)-L-cysteine (BPMA)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 (2-carboxyethyl)-L-cysteine (CEMA)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2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N-acetyl-S-(1-cyano-2-hydroxyethyl)-L-cysteine (CYHA))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6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N-Acetyl-S-(2-cyanoethyl)-L-cysteine (CYMA)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3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N-Acetyl-S-(1,2-dichlorovinyl)-L-cysteine (1DCV)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N-Acetyl-S-(2,2-dichlorovinyl)-L-cysteine (2DCV)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 (3,4-dihydroxybutyl)-L-cysteine (DHBM)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N-Acetyl-S-(dimethylphenyl)-L-cysteine (DPMA)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6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N-Acetyl-S-(2-carbamoyl-2-hydroxyethyl)-L-cysteine (GAMA)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 (2-hydroxyethyl)-L-cysteine (HEMA)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2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 (3-hydroxypropyl)-L-cysteine (HPMA)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 (2-hydroxypropyl)-L-cysteine (HPM2)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N-Acetyl-S-(3-hydroxypropyl-1-methyl)-L-cysteine (HPMM)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N-Acetyl-S- (1-hydroxymethyl-2-propenyl)-L-cysteine (MHB1)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6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 (2-hydroxy-3-butenyl)-L-cysteine (MHB2)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 (4-hydroxy-2-butenyl)-L-cysteine (MHB3)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2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N-Acetyl-S-(phenyl-2-hydroxyethyl)-L-cysteine (PHEM)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N-Acetyl-S-(phenyl)-L-cysteine (PMA)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N-Acetyl-S-(trichlorovinyl)-L-cysteine (TCVM)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Mandelic acid (MADA)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2-Methylhippuric acid (2MHA)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3- &amp; 4-Methylhippuric acid (34MH)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263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t,t-Muconic acid (MUCA)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263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Phenylglyoxylic acid (PHGA)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28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2-Thioxothiazolidine-4-carboxylic acid (TTCA)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863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N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-Acetyl-S-(2-hydroxy-2-methyl-3-buten-1-yl)-L-cysteine (IPM2) + N-Acetyl-S-(2-hydroxy-3-methyl-3-buten-1-yl)-L-cysteine (IPM1)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N-Acetyl-S-(4-hydroxy-2-methyl-2-buten-1-yl)-L-cysteine (IPMA3)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6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N-Acetyl-S(((4-[Methylsulfinyl]butyl)amino)thioxomethyl)-L-cysteine (SUMA)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Diisocyanate metabolites and urinary amines 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2,4-Diaminotoluene (4TDA)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Alwis/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br/>
              <w:t>Chambers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2,6-Diaminotoluene (6TDA)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4,4'-Diaminodiphenylmethane (4MDA)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1,5-Diaminonaphthalene (5NDA)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o-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Phenylenediamine (OPDA)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-Phenylenediamine (PPDA)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5-Amino-1,3,3-trimethylcyclohexanemethylamine (IPDA)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3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Hexamethylenediamine (HAD)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34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β-N-Methylamino-L-alanine (BMAA)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Trimethylamine N-oxide (TMAO)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Tobacco Biomarkers: Cotinine and Nicotine Analogs 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Anabasine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Feng/Wang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Anatabine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Feng/Wang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Cotinine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Sosnoff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Cotinine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Feng/Wang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Cotinine-n-oxide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Feng/Wang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Hydroxycotinine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Sosnoff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Hydroxycotinine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Feng/Wang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Norcotinine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Feng/Wang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Nicotine-1'N-oxide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Feng/Wang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Nornicotine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Feng/Wang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Nicotine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Feng/Wang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4-Hydroxy-4-(3-pyridyl) butanoic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Feng/Wang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Tobacco Biomarkers: Aldehydes 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Acetaldehyde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Silva/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br/>
              <w:t>Chambers</w:t>
            </w:r>
          </w:p>
        </w:tc>
      </w:tr>
      <w:tr w:rsidR="00C51DF8" w:rsidRPr="00945FA6" w:rsidTr="00C51DF8">
        <w:trPr>
          <w:trHeight w:val="34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Acrolein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Benzaldehyde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Butyraldehyde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Crotonaldehyde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Decanal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Furaldehyde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Heptanal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n-Hexanal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Isobutyraldehyde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Isovaleraldehyde (isopentaldehyde)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Nonanal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Octanal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o-Tolualdehyde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Pentanal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C51DF8" w:rsidRPr="00945FA6" w:rsidTr="00C51DF8">
        <w:trPr>
          <w:trHeight w:val="323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Propionaldehyde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Tobacco Biomarkers: Aromatic Amines 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1-Aminonaphthalene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2-Aminonaphthalene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surplus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4-Aminobiphenyl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surplus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Anisidine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C51DF8" w:rsidRPr="00945FA6" w:rsidTr="00C51DF8">
        <w:trPr>
          <w:trHeight w:val="34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2,6-Dimethylaniline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Quinoline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o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-Toluidine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surplus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Tobacco Biomarkers: Heterocyclic Amines </w:t>
            </w:r>
          </w:p>
        </w:tc>
      </w:tr>
      <w:tr w:rsidR="00C51DF8" w:rsidRPr="00945FA6" w:rsidTr="00C51DF8">
        <w:trPr>
          <w:trHeight w:val="43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3-Amino-1,4-dimethyl-5H-pyrido[4,3-b]indole (Trp-P-1)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Xia/Wang</w:t>
            </w:r>
          </w:p>
        </w:tc>
      </w:tr>
      <w:tr w:rsidR="00C51DF8" w:rsidRPr="00945FA6" w:rsidTr="00C51DF8">
        <w:trPr>
          <w:trHeight w:val="34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2-Amino-3-methyl-9H-pyriodo[2,3-b]indole (MeA-α-C)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2-Amino-1-methyl-6-phenylimidazo[4,5-b]pyridine  (Ph1P)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2-Amino-9H-pyrido[2,3-b]indole (A-α-C)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2-Amino-3-methylimidazo[4,5-f]quinoline (IQ)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2-Amino-6-methyldipyrido[1,2-a:3',2'-d]imidazole (Glu-P1)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2-Aminodipyrido[1,2-a:3',2'-d] imidazole (GLU-P2)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Harman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C51DF8" w:rsidRPr="00945FA6" w:rsidTr="00C51DF8">
        <w:trPr>
          <w:trHeight w:val="34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1-Methyl-3-amino-5H-pyrido[4,3-b]indole (Trp-P-2)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Norharman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Tobacco Biomarkers: TSNAs 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4-(Methylnitrosamino)-1-(3-pyridyl)-1-Butanol (NNAL)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Xia/Wang</w:t>
            </w:r>
          </w:p>
        </w:tc>
      </w:tr>
      <w:tr w:rsidR="00C51DF8" w:rsidRPr="00945FA6" w:rsidTr="00C51DF8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4-(Methylnitrosamino)-1-(3-pyridyl)-1-butanone (NNK)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C51DF8" w:rsidRPr="00945FA6" w:rsidTr="00C51DF8">
        <w:trPr>
          <w:trHeight w:val="34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N'-Nitrosanabasine (NAB)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N'-Nitrosanatabine (NAT)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N'-Nitrosonornicotine (NNN)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Tobacco Biomarkers: Volatile N-Nitrosamines 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N-Nitrosodiethylamine (NDEA)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surplus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C51DF8" w:rsidRPr="00945FA6" w:rsidTr="00C51DF8">
        <w:trPr>
          <w:trHeight w:val="3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N-nitrosodimethylamine (NDMA)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surplus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C51DF8" w:rsidRPr="00945FA6" w:rsidTr="00C51DF8">
        <w:trPr>
          <w:trHeight w:val="293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N-Nitrosoethylmethylamine (NMEA)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surplus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N-nitrosomorpholine (NMOR)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surplus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N-Nitrosopiperidine (NPIP)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surplus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N-Nitrosopyrrolidine  (NPYR)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surplus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trans</w:t>
            </w: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Fatty Acids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trans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-9-Hexadecenoic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trans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-9-Octadecenoic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trans,trans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-9,12-Octadecadienoic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trans-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11-Octadecanoic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Caffeine and Metabolites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5-acetylamino-6-amino-3-methyluracil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1-methyluric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3-methyluric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7-methyluric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1,3-dimethyluric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1,7-dimethyluric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3,7-dimethyluric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1,3,7-trimethyluric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1-methylxanthine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3-methylxanthine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7-methylxanthine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1,3-dimethylxanthine (theophylline)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1,7-dimethylxanthine (paraxanthine)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3,7-dimethylxanthine (theobromine)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1,3,7-trimethylxanthine (caffeine)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Iron-Status and Inflammation Indicators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Ferritin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Transferrin receptor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Iron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TIBC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Transferrin saturation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Protoporphyrin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Water Soluble Vitamins and Related Compounds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Folate (serum)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Folate (RBC)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RBC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Folate forms by LC-MS/MS (serum)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  Total folate (calculated)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  5-Methyltetrahydrofolate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  Folic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  5-Formyltetrahydrofolate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  Tetrahydrofolate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  5,10-Methenyltetrahydrofolate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  MeFox oxidation product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Homocysteine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Methylmalonic acid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Vitamin B12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Vitamin B6 (pyridoxal-5'-phosphate)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Vitamin B6 (4-pyridoxic acid)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Vitamin C (ascorbic acid)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Fat-Soluble Vitamins and Micronutrients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Vitamin 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Vitamin 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Retinyl palmitate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Retinyl stearate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gamma-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Tocopherol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alpha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-carotene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trans-beta-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Carotene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cis-beta-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Carotene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alpha-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Cryptoxanthin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beta-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Cryptoxanthin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Lutein/zeaxanthin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trans-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Lycopene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Total lycopene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25-OH Vitamin D (D2 + D3)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25-OH Vitamin D2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25-OH Vitamin D3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293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epimer-25-OH Vitamin D3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C51DF8">
        <w:trPr>
          <w:trHeight w:val="308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Fatty acids (30)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Capric acid (C10:0)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Lauric acid (C12:0)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Myristic acid (14:0)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Pentadecanoic acid (C15:0)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Palmitic acid (16:0)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Margaric acid (C17:0)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Stearic acid (18:0)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Arachidic acid (20:0)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Docosanoic acid (22:0)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Tricosanoic acid (C23:0)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Lignoceric acid (24:0)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Myristoleic acid (14:1n-5)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Palmitoleic acid (16:1n-7)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cis-Vaccenic acid (18:1n-7)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Oleic acid (18:1n-9)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Eicosenoic acid (20:1n-9)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Docosenoic acid (22:1n-9)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Nervonic acid (24:1n-9)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Linoleic acid (18:2n-6)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alpha-Linolenic acid (18:3n-3)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gamma-Linolenic acid (18:3n-6)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Stearidonic acid (C18:4n-3)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Eicosadienoic acid (20:2n-6)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homo-gamma-Linolenic acid (20:3n-6)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Eicosatrienoic acid (C20:3n-9)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Arachidonic acid (20:4n-6)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Eicosapentaenoic acid (20:5n-3)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Docosatetraenoic acid (22:4n-6)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Docosapentaenoic acid (22:5n-3)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Docosapentaenoic acid (22:5n-6)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C51DF8" w:rsidRPr="00945FA6" w:rsidTr="00C51DF8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Docosahexaenoic acid (22:6n-3)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C51DF8">
        <w:trPr>
          <w:trHeight w:val="30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Hormones and Binding Protein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Estradiol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Testosterone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  <w:tr w:rsidR="00C51DF8" w:rsidRPr="00945FA6" w:rsidTr="00C51DF8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Steroid Hormone Binding Globulin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</w:tbl>
    <w:p w:rsidR="00945FA6" w:rsidRDefault="00945FA6"/>
    <w:sectPr w:rsidR="00945FA6" w:rsidSect="006C65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1B" w:rsidRDefault="00B4201B" w:rsidP="008B5D54">
      <w:pPr>
        <w:spacing w:after="0" w:line="240" w:lineRule="auto"/>
      </w:pPr>
      <w:r>
        <w:separator/>
      </w:r>
    </w:p>
  </w:endnote>
  <w:endnote w:type="continuationSeparator" w:id="0">
    <w:p w:rsidR="00B4201B" w:rsidRDefault="00B4201B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1B" w:rsidRDefault="00B4201B" w:rsidP="00B420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B4201B" w:rsidRDefault="00B4201B" w:rsidP="00B4201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1B" w:rsidRDefault="00B4201B" w:rsidP="00B420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B4201B" w:rsidRDefault="00B4201B" w:rsidP="00B4201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1B" w:rsidRDefault="00B4201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1B" w:rsidRDefault="00B4201B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1B" w:rsidRDefault="00B420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1B" w:rsidRDefault="00B4201B" w:rsidP="008B5D54">
      <w:pPr>
        <w:spacing w:after="0" w:line="240" w:lineRule="auto"/>
      </w:pPr>
      <w:r>
        <w:separator/>
      </w:r>
    </w:p>
  </w:footnote>
  <w:footnote w:type="continuationSeparator" w:id="0">
    <w:p w:rsidR="00B4201B" w:rsidRDefault="00B4201B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1B" w:rsidRDefault="00B420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1B" w:rsidRDefault="00B420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1B" w:rsidRDefault="00B420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0C"/>
    <w:rsid w:val="00032F55"/>
    <w:rsid w:val="00097F7F"/>
    <w:rsid w:val="000D11DA"/>
    <w:rsid w:val="00237A0C"/>
    <w:rsid w:val="002669D8"/>
    <w:rsid w:val="00285410"/>
    <w:rsid w:val="002E6210"/>
    <w:rsid w:val="00476A8C"/>
    <w:rsid w:val="00516E25"/>
    <w:rsid w:val="00667474"/>
    <w:rsid w:val="00673F5E"/>
    <w:rsid w:val="00675768"/>
    <w:rsid w:val="006C6578"/>
    <w:rsid w:val="006F5352"/>
    <w:rsid w:val="00753BEA"/>
    <w:rsid w:val="007B22F6"/>
    <w:rsid w:val="008B5D54"/>
    <w:rsid w:val="00945FA6"/>
    <w:rsid w:val="00AC176D"/>
    <w:rsid w:val="00AF0289"/>
    <w:rsid w:val="00B4201B"/>
    <w:rsid w:val="00B55735"/>
    <w:rsid w:val="00B608AC"/>
    <w:rsid w:val="00BE5BAB"/>
    <w:rsid w:val="00C51DF8"/>
    <w:rsid w:val="00C812D4"/>
    <w:rsid w:val="00D6195D"/>
    <w:rsid w:val="00DA7308"/>
    <w:rsid w:val="00DC214B"/>
    <w:rsid w:val="00DC57CC"/>
    <w:rsid w:val="00EE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B5D54"/>
  </w:style>
  <w:style w:type="character" w:styleId="PageNumber">
    <w:name w:val="page number"/>
    <w:basedOn w:val="DefaultParagraphFont"/>
    <w:rsid w:val="00237A0C"/>
  </w:style>
  <w:style w:type="character" w:styleId="Hyperlink">
    <w:name w:val="Hyperlink"/>
    <w:basedOn w:val="DefaultParagraphFont"/>
    <w:uiPriority w:val="99"/>
    <w:semiHidden/>
    <w:unhideWhenUsed/>
    <w:rsid w:val="00945F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5FA6"/>
    <w:rPr>
      <w:color w:val="800080"/>
      <w:u w:val="single"/>
    </w:rPr>
  </w:style>
  <w:style w:type="paragraph" w:customStyle="1" w:styleId="font5">
    <w:name w:val="font5"/>
    <w:basedOn w:val="Normal"/>
    <w:rsid w:val="00945F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"/>
    <w:rsid w:val="00945FA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ont7">
    <w:name w:val="font7"/>
    <w:basedOn w:val="Normal"/>
    <w:rsid w:val="00945FA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font8">
    <w:name w:val="font8"/>
    <w:basedOn w:val="Normal"/>
    <w:rsid w:val="00945FA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</w:rPr>
  </w:style>
  <w:style w:type="paragraph" w:customStyle="1" w:styleId="font9">
    <w:name w:val="font9"/>
    <w:basedOn w:val="Normal"/>
    <w:rsid w:val="00945FA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45F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94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71">
    <w:name w:val="xl71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4">
    <w:name w:val="xl74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5">
    <w:name w:val="xl75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76">
    <w:name w:val="xl76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77">
    <w:name w:val="xl77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1">
    <w:name w:val="xl81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4">
    <w:name w:val="xl84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6">
    <w:name w:val="xl86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87">
    <w:name w:val="xl87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8">
    <w:name w:val="xl88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90">
    <w:name w:val="xl90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91">
    <w:name w:val="xl91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92">
    <w:name w:val="xl92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93">
    <w:name w:val="xl93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4">
    <w:name w:val="xl94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97">
    <w:name w:val="xl97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7">
    <w:name w:val="xl107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08">
    <w:name w:val="xl108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09">
    <w:name w:val="xl109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0">
    <w:name w:val="xl110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11">
    <w:name w:val="xl111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13">
    <w:name w:val="xl113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15">
    <w:name w:val="xl115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7">
    <w:name w:val="xl117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2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B5D54"/>
  </w:style>
  <w:style w:type="character" w:styleId="PageNumber">
    <w:name w:val="page number"/>
    <w:basedOn w:val="DefaultParagraphFont"/>
    <w:rsid w:val="00237A0C"/>
  </w:style>
  <w:style w:type="character" w:styleId="Hyperlink">
    <w:name w:val="Hyperlink"/>
    <w:basedOn w:val="DefaultParagraphFont"/>
    <w:uiPriority w:val="99"/>
    <w:semiHidden/>
    <w:unhideWhenUsed/>
    <w:rsid w:val="00945F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5FA6"/>
    <w:rPr>
      <w:color w:val="800080"/>
      <w:u w:val="single"/>
    </w:rPr>
  </w:style>
  <w:style w:type="paragraph" w:customStyle="1" w:styleId="font5">
    <w:name w:val="font5"/>
    <w:basedOn w:val="Normal"/>
    <w:rsid w:val="00945F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"/>
    <w:rsid w:val="00945FA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ont7">
    <w:name w:val="font7"/>
    <w:basedOn w:val="Normal"/>
    <w:rsid w:val="00945FA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font8">
    <w:name w:val="font8"/>
    <w:basedOn w:val="Normal"/>
    <w:rsid w:val="00945FA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</w:rPr>
  </w:style>
  <w:style w:type="paragraph" w:customStyle="1" w:styleId="font9">
    <w:name w:val="font9"/>
    <w:basedOn w:val="Normal"/>
    <w:rsid w:val="00945FA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45F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94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71">
    <w:name w:val="xl71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4">
    <w:name w:val="xl74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5">
    <w:name w:val="xl75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76">
    <w:name w:val="xl76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77">
    <w:name w:val="xl77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1">
    <w:name w:val="xl81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4">
    <w:name w:val="xl84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6">
    <w:name w:val="xl86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87">
    <w:name w:val="xl87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8">
    <w:name w:val="xl88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90">
    <w:name w:val="xl90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91">
    <w:name w:val="xl91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92">
    <w:name w:val="xl92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93">
    <w:name w:val="xl93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4">
    <w:name w:val="xl94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97">
    <w:name w:val="xl97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7">
    <w:name w:val="xl107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08">
    <w:name w:val="xl108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09">
    <w:name w:val="xl109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0">
    <w:name w:val="xl110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11">
    <w:name w:val="xl111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13">
    <w:name w:val="xl113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15">
    <w:name w:val="xl115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7">
    <w:name w:val="xl117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E20DA-4504-4FA4-B42D-D78D08D0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5806</Words>
  <Characters>33100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Tolliver, Eric (CDC)</dc:creator>
  <cp:keywords/>
  <dc:description/>
  <cp:lastModifiedBy>SYSTEM</cp:lastModifiedBy>
  <cp:revision>2</cp:revision>
  <cp:lastPrinted>2018-08-29T20:38:00Z</cp:lastPrinted>
  <dcterms:created xsi:type="dcterms:W3CDTF">2018-09-13T20:04:00Z</dcterms:created>
  <dcterms:modified xsi:type="dcterms:W3CDTF">2018-09-13T20:04:00Z</dcterms:modified>
</cp:coreProperties>
</file>