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0B04D" w14:textId="77777777" w:rsidR="00AE1ED1" w:rsidRDefault="0042600B">
      <w:pPr>
        <w:pStyle w:val="Heading2"/>
        <w:spacing w:line="322" w:lineRule="exact"/>
        <w:ind w:left="4170"/>
      </w:pPr>
      <w:bookmarkStart w:id="0" w:name="_GoBack"/>
      <w:bookmarkEnd w:id="0"/>
      <w:r>
        <w:t>U.S. Department of Education</w:t>
      </w:r>
    </w:p>
    <w:p w14:paraId="4E00B04E" w14:textId="77777777" w:rsidR="00AE1ED1" w:rsidRDefault="0042600B">
      <w:pPr>
        <w:ind w:left="1912" w:right="1711" w:firstLine="1238"/>
        <w:rPr>
          <w:b/>
          <w:sz w:val="28"/>
        </w:rPr>
      </w:pPr>
      <w:r>
        <w:rPr>
          <w:b/>
          <w:sz w:val="28"/>
        </w:rPr>
        <w:t>Office of Elementary and Secondary Education Expanding Opportunity Through Quality Charter Schools Program</w:t>
      </w:r>
    </w:p>
    <w:p w14:paraId="4E00B04F" w14:textId="77777777" w:rsidR="00AE1ED1" w:rsidRDefault="0042600B">
      <w:pPr>
        <w:spacing w:line="321" w:lineRule="exact"/>
        <w:ind w:left="4202"/>
        <w:rPr>
          <w:b/>
          <w:sz w:val="28"/>
        </w:rPr>
      </w:pPr>
      <w:r>
        <w:rPr>
          <w:b/>
          <w:sz w:val="28"/>
        </w:rPr>
        <w:t>Washington, D.C. 20202-5970</w:t>
      </w:r>
    </w:p>
    <w:p w14:paraId="4E00B050" w14:textId="77777777" w:rsidR="00AE1ED1" w:rsidRDefault="0042600B">
      <w:pPr>
        <w:spacing w:before="1" w:line="920" w:lineRule="atLeast"/>
        <w:ind w:left="2684" w:right="2487" w:firstLine="1872"/>
        <w:rPr>
          <w:b/>
          <w:sz w:val="40"/>
        </w:rPr>
      </w:pPr>
      <w:r>
        <w:rPr>
          <w:b/>
          <w:sz w:val="40"/>
        </w:rPr>
        <w:t>Fiscal Year 2020 Application for New Grants Under the</w:t>
      </w:r>
    </w:p>
    <w:p w14:paraId="4E00B051" w14:textId="77777777" w:rsidR="00AE1ED1" w:rsidRDefault="0042600B">
      <w:pPr>
        <w:spacing w:before="1"/>
        <w:ind w:left="1573" w:right="1389" w:hanging="3"/>
        <w:jc w:val="center"/>
        <w:rPr>
          <w:b/>
          <w:sz w:val="40"/>
        </w:rPr>
      </w:pPr>
      <w:r>
        <w:rPr>
          <w:b/>
          <w:sz w:val="40"/>
        </w:rPr>
        <w:t>Expanding Opportunity Through Quality Charter Schools Program (CSP) – Grants to Charter School Management Organizations for the Replication and Expansion of High-Quality Charter Schools</w:t>
      </w:r>
    </w:p>
    <w:p w14:paraId="4E00B052" w14:textId="77777777" w:rsidR="00AE1ED1" w:rsidRDefault="00AE1ED1">
      <w:pPr>
        <w:pStyle w:val="BodyText"/>
        <w:spacing w:before="10"/>
        <w:rPr>
          <w:b/>
          <w:sz w:val="39"/>
        </w:rPr>
      </w:pPr>
    </w:p>
    <w:p w14:paraId="4E00B053" w14:textId="77777777" w:rsidR="00AE1ED1" w:rsidRDefault="0042600B">
      <w:pPr>
        <w:ind w:left="181"/>
        <w:jc w:val="center"/>
        <w:rPr>
          <w:b/>
          <w:sz w:val="40"/>
        </w:rPr>
      </w:pPr>
      <w:r>
        <w:rPr>
          <w:b/>
          <w:sz w:val="40"/>
        </w:rPr>
        <w:t>CFDA 84.282M</w:t>
      </w:r>
    </w:p>
    <w:p w14:paraId="4E00B054" w14:textId="77777777" w:rsidR="00AE1ED1" w:rsidRDefault="0042600B">
      <w:pPr>
        <w:pStyle w:val="BodyText"/>
        <w:spacing w:before="4"/>
        <w:rPr>
          <w:b/>
          <w:sz w:val="22"/>
        </w:rPr>
      </w:pPr>
      <w:r>
        <w:rPr>
          <w:noProof/>
          <w:lang w:bidi="ar-SA"/>
        </w:rPr>
        <w:drawing>
          <wp:anchor distT="0" distB="0" distL="0" distR="0" simplePos="0" relativeHeight="251658240" behindDoc="0" locked="0" layoutInCell="1" allowOverlap="1" wp14:anchorId="4E00B8F3" wp14:editId="4E00B8F4">
            <wp:simplePos x="0" y="0"/>
            <wp:positionH relativeFrom="page">
              <wp:posOffset>2734224</wp:posOffset>
            </wp:positionH>
            <wp:positionV relativeFrom="paragraph">
              <wp:posOffset>188254</wp:posOffset>
            </wp:positionV>
            <wp:extent cx="2408277" cy="2440305"/>
            <wp:effectExtent l="0" t="0" r="0" b="0"/>
            <wp:wrapTopAndBottom/>
            <wp:docPr id="1" name="image1.png"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408277" cy="2440305"/>
                    </a:xfrm>
                    <a:prstGeom prst="rect">
                      <a:avLst/>
                    </a:prstGeom>
                  </pic:spPr>
                </pic:pic>
              </a:graphicData>
            </a:graphic>
          </wp:anchor>
        </w:drawing>
      </w:r>
    </w:p>
    <w:p w14:paraId="4E00B055" w14:textId="77777777" w:rsidR="00AE1ED1" w:rsidRDefault="00AE1ED1">
      <w:pPr>
        <w:pStyle w:val="BodyText"/>
        <w:spacing w:before="9"/>
        <w:rPr>
          <w:b/>
          <w:sz w:val="59"/>
        </w:rPr>
      </w:pPr>
    </w:p>
    <w:p w14:paraId="4E00B056" w14:textId="77777777" w:rsidR="00AE1ED1" w:rsidRDefault="0042600B">
      <w:pPr>
        <w:ind w:left="180"/>
        <w:jc w:val="center"/>
        <w:rPr>
          <w:b/>
          <w:sz w:val="40"/>
        </w:rPr>
      </w:pPr>
      <w:r>
        <w:rPr>
          <w:b/>
          <w:sz w:val="40"/>
        </w:rPr>
        <w:t>Dated Material - Open Immediately</w:t>
      </w:r>
    </w:p>
    <w:p w14:paraId="4E00B057" w14:textId="77777777" w:rsidR="00AE1ED1" w:rsidRDefault="0042600B">
      <w:pPr>
        <w:pStyle w:val="Heading1"/>
        <w:ind w:left="182"/>
        <w:jc w:val="center"/>
      </w:pPr>
      <w:r>
        <w:t>Closing Date: January 10, 2020</w:t>
      </w:r>
    </w:p>
    <w:p w14:paraId="4E00B058" w14:textId="77777777" w:rsidR="00AE1ED1" w:rsidRDefault="00AE1ED1">
      <w:pPr>
        <w:pStyle w:val="BodyText"/>
        <w:spacing w:before="2"/>
        <w:rPr>
          <w:b/>
          <w:sz w:val="29"/>
        </w:rPr>
      </w:pPr>
    </w:p>
    <w:p w14:paraId="4E00B059" w14:textId="5F5ECA75" w:rsidR="00AE1ED1" w:rsidRDefault="0042600B">
      <w:pPr>
        <w:pStyle w:val="Heading4"/>
        <w:spacing w:line="292" w:lineRule="auto"/>
        <w:ind w:left="4103" w:right="3923"/>
        <w:jc w:val="center"/>
      </w:pPr>
      <w:r>
        <w:t>Approved OMB Number: 18</w:t>
      </w:r>
      <w:r w:rsidR="00E62525">
        <w:t>55-0032</w:t>
      </w:r>
      <w:r>
        <w:t xml:space="preserve"> Expiration Date: 1/31/2021</w:t>
      </w:r>
    </w:p>
    <w:p w14:paraId="4E00B05A" w14:textId="77777777" w:rsidR="00AE1ED1" w:rsidRDefault="00AE1ED1">
      <w:pPr>
        <w:spacing w:line="292" w:lineRule="auto"/>
        <w:jc w:val="center"/>
        <w:sectPr w:rsidR="00AE1ED1">
          <w:type w:val="continuous"/>
          <w:pgSz w:w="12240" w:h="15840"/>
          <w:pgMar w:top="1380" w:right="320" w:bottom="280" w:left="140" w:header="720" w:footer="720" w:gutter="0"/>
          <w:cols w:space="720"/>
        </w:sectPr>
      </w:pPr>
    </w:p>
    <w:p w14:paraId="4E00B05B" w14:textId="19ED78D5" w:rsidR="00AE1ED1" w:rsidRDefault="0042600B">
      <w:pPr>
        <w:spacing w:before="60"/>
        <w:ind w:left="179"/>
        <w:jc w:val="center"/>
        <w:rPr>
          <w:b/>
          <w:sz w:val="28"/>
        </w:rPr>
      </w:pPr>
      <w:r>
        <w:rPr>
          <w:b/>
          <w:sz w:val="28"/>
        </w:rPr>
        <w:lastRenderedPageBreak/>
        <w:t>Paperwork Burden Statement</w:t>
      </w:r>
    </w:p>
    <w:p w14:paraId="46414970" w14:textId="51AB2128" w:rsidR="00CB2312" w:rsidRDefault="00CB2312">
      <w:pPr>
        <w:spacing w:before="60"/>
        <w:ind w:left="179"/>
        <w:jc w:val="center"/>
        <w:rPr>
          <w:b/>
          <w:sz w:val="28"/>
        </w:rPr>
      </w:pPr>
    </w:p>
    <w:p w14:paraId="468A0864" w14:textId="77777777" w:rsidR="00CB2312" w:rsidRDefault="00CB2312" w:rsidP="00CB2312">
      <w:pPr>
        <w:jc w:val="both"/>
        <w:rPr>
          <w:sz w:val="24"/>
        </w:rPr>
      </w:pPr>
    </w:p>
    <w:p w14:paraId="4E00B05F" w14:textId="746FEA05" w:rsidR="00AE1ED1" w:rsidRDefault="00CB2312" w:rsidP="006033E4">
      <w:pPr>
        <w:ind w:left="1440"/>
        <w:rPr>
          <w:sz w:val="24"/>
        </w:rPr>
      </w:pPr>
      <w:r>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58760B">
        <w:rPr>
          <w:sz w:val="24"/>
          <w:szCs w:val="24"/>
        </w:rPr>
        <w:t>1855-0032</w:t>
      </w:r>
      <w:r w:rsidR="001678A7">
        <w:rPr>
          <w:sz w:val="24"/>
          <w:szCs w:val="24"/>
        </w:rPr>
        <w:t>.</w:t>
      </w:r>
      <w:r>
        <w:rPr>
          <w:sz w:val="24"/>
          <w:szCs w:val="24"/>
        </w:rPr>
        <w:t xml:space="preserve">  Public reporting burden for this collection of information is estimated to average </w:t>
      </w:r>
      <w:r w:rsidR="001678A7">
        <w:rPr>
          <w:sz w:val="24"/>
          <w:szCs w:val="24"/>
        </w:rPr>
        <w:t>40 hours</w:t>
      </w:r>
      <w:r>
        <w:rPr>
          <w:sz w:val="24"/>
          <w:szCs w:val="24"/>
        </w:rPr>
        <w:t xml:space="preserve"> per response, including time for reviewing instructions, searching existing data sources, gathering and maintaining the data needed, and completing and reviewing the collection of information. </w:t>
      </w:r>
      <w:r w:rsidR="00E272D5" w:rsidRPr="00CB22B4">
        <w:rPr>
          <w:sz w:val="24"/>
          <w:szCs w:val="24"/>
        </w:rPr>
        <w:t xml:space="preserve">The obligation to respond to this collection is required </w:t>
      </w:r>
      <w:r w:rsidR="00E272D5" w:rsidRPr="00E272D5">
        <w:rPr>
          <w:sz w:val="24"/>
          <w:szCs w:val="24"/>
        </w:rPr>
        <w:t>to obtain or retain a benefit</w:t>
      </w:r>
      <w:r w:rsidR="00E272D5" w:rsidRPr="00CB22B4">
        <w:rPr>
          <w:sz w:val="24"/>
          <w:szCs w:val="24"/>
        </w:rPr>
        <w:t xml:space="preserve"> </w:t>
      </w:r>
      <w:r w:rsidR="00E272D5">
        <w:rPr>
          <w:sz w:val="24"/>
          <w:szCs w:val="24"/>
        </w:rPr>
        <w:t>(</w:t>
      </w:r>
      <w:r w:rsidR="00CB6A2E">
        <w:rPr>
          <w:sz w:val="24"/>
          <w:szCs w:val="24"/>
        </w:rPr>
        <w:t>EDGAR</w:t>
      </w:r>
      <w:r w:rsidR="00E272D5">
        <w:rPr>
          <w:sz w:val="24"/>
          <w:szCs w:val="24"/>
        </w:rPr>
        <w:t>)</w:t>
      </w:r>
      <w:r w:rsidR="00E272D5" w:rsidRPr="00CB22B4">
        <w:rPr>
          <w:sz w:val="24"/>
          <w:szCs w:val="24"/>
        </w:rPr>
        <w:t>.</w:t>
      </w:r>
      <w:r>
        <w:rPr>
          <w:sz w:val="24"/>
          <w:szCs w:val="24"/>
        </w:rPr>
        <w:t>  If you have any comments concerning the accuracy of the time estimate, suggestions for improving this individual collection, or if you have comments or concerns regarding the status of your individual form, application or survey, please contact</w:t>
      </w:r>
      <w:r w:rsidR="009157C4">
        <w:rPr>
          <w:sz w:val="24"/>
          <w:szCs w:val="24"/>
        </w:rPr>
        <w:t xml:space="preserve"> Melanie Byrd,</w:t>
      </w:r>
      <w:r w:rsidR="00451866">
        <w:rPr>
          <w:sz w:val="24"/>
          <w:szCs w:val="24"/>
        </w:rPr>
        <w:t xml:space="preserve"> </w:t>
      </w:r>
      <w:r w:rsidR="00451866" w:rsidRPr="00451866">
        <w:rPr>
          <w:sz w:val="24"/>
          <w:szCs w:val="24"/>
        </w:rPr>
        <w:t>(202)453-7001</w:t>
      </w:r>
      <w:r w:rsidR="00451866">
        <w:rPr>
          <w:sz w:val="24"/>
          <w:szCs w:val="24"/>
        </w:rPr>
        <w:t>,</w:t>
      </w:r>
      <w:r>
        <w:rPr>
          <w:sz w:val="24"/>
          <w:szCs w:val="24"/>
        </w:rPr>
        <w:t xml:space="preserve"> </w:t>
      </w:r>
      <w:r w:rsidR="0042600B">
        <w:rPr>
          <w:sz w:val="24"/>
        </w:rPr>
        <w:t>Charter Schools Program, U.S. Department of Education, 400 Maryland Avenue, SW, Washington D.C. 20202-5970. [Note: Please do not return the</w:t>
      </w:r>
      <w:r w:rsidR="0042600B">
        <w:rPr>
          <w:spacing w:val="-20"/>
          <w:sz w:val="24"/>
        </w:rPr>
        <w:t xml:space="preserve"> </w:t>
      </w:r>
      <w:r w:rsidR="0042600B">
        <w:rPr>
          <w:sz w:val="24"/>
        </w:rPr>
        <w:t>completed application to this</w:t>
      </w:r>
      <w:r w:rsidR="0042600B">
        <w:rPr>
          <w:spacing w:val="-2"/>
          <w:sz w:val="24"/>
        </w:rPr>
        <w:t xml:space="preserve"> </w:t>
      </w:r>
      <w:r w:rsidR="0042600B">
        <w:rPr>
          <w:sz w:val="24"/>
        </w:rPr>
        <w:t>address.]</w:t>
      </w:r>
    </w:p>
    <w:p w14:paraId="4E00B060" w14:textId="77777777" w:rsidR="00AE1ED1" w:rsidRDefault="00AE1ED1">
      <w:pPr>
        <w:rPr>
          <w:sz w:val="24"/>
        </w:rPr>
        <w:sectPr w:rsidR="00AE1ED1">
          <w:footerReference w:type="default" r:id="rId13"/>
          <w:pgSz w:w="12240" w:h="15840"/>
          <w:pgMar w:top="1380" w:right="320" w:bottom="1180" w:left="140" w:header="0" w:footer="986" w:gutter="0"/>
          <w:pgNumType w:start="2"/>
          <w:cols w:space="720"/>
        </w:sectPr>
      </w:pPr>
    </w:p>
    <w:p w14:paraId="4E00B061" w14:textId="77777777" w:rsidR="00AE1ED1" w:rsidRDefault="00AE1ED1">
      <w:pPr>
        <w:pStyle w:val="BodyText"/>
        <w:spacing w:before="5"/>
        <w:rPr>
          <w:sz w:val="11"/>
        </w:rPr>
      </w:pPr>
    </w:p>
    <w:p w14:paraId="4E00B062" w14:textId="77777777" w:rsidR="00AE1ED1" w:rsidRDefault="0042600B">
      <w:pPr>
        <w:spacing w:before="89"/>
        <w:ind w:left="181"/>
        <w:jc w:val="center"/>
        <w:rPr>
          <w:b/>
          <w:sz w:val="28"/>
        </w:rPr>
      </w:pPr>
      <w:r>
        <w:rPr>
          <w:b/>
          <w:sz w:val="28"/>
        </w:rPr>
        <w:t>Table of Contents</w:t>
      </w:r>
    </w:p>
    <w:sdt>
      <w:sdtPr>
        <w:rPr>
          <w:b w:val="0"/>
          <w:bCs w:val="0"/>
        </w:rPr>
        <w:id w:val="76949551"/>
        <w:docPartObj>
          <w:docPartGallery w:val="Table of Contents"/>
          <w:docPartUnique/>
        </w:docPartObj>
      </w:sdtPr>
      <w:sdtEndPr/>
      <w:sdtContent>
        <w:p w14:paraId="4E00B063" w14:textId="77777777" w:rsidR="00AE1ED1" w:rsidRDefault="008C092F">
          <w:pPr>
            <w:pStyle w:val="TOC1"/>
            <w:tabs>
              <w:tab w:val="right" w:leader="dot" w:pos="9520"/>
            </w:tabs>
            <w:spacing w:before="47"/>
          </w:pPr>
          <w:hyperlink w:anchor="_bookmark0" w:history="1">
            <w:r w:rsidR="0042600B">
              <w:t>Dear</w:t>
            </w:r>
            <w:r w:rsidR="0042600B">
              <w:rPr>
                <w:spacing w:val="-2"/>
              </w:rPr>
              <w:t xml:space="preserve"> </w:t>
            </w:r>
            <w:r w:rsidR="0042600B">
              <w:t>Applicant</w:t>
            </w:r>
            <w:r w:rsidR="0042600B">
              <w:tab/>
              <w:t>4</w:t>
            </w:r>
          </w:hyperlink>
        </w:p>
        <w:p w14:paraId="4E00B064" w14:textId="77777777" w:rsidR="00AE1ED1" w:rsidRDefault="008C092F">
          <w:pPr>
            <w:pStyle w:val="TOC1"/>
            <w:tabs>
              <w:tab w:val="right" w:leader="dot" w:pos="9520"/>
            </w:tabs>
            <w:spacing w:before="41"/>
          </w:pPr>
          <w:hyperlink w:anchor="_bookmark1" w:history="1">
            <w:r w:rsidR="0042600B">
              <w:t>Program Background Information</w:t>
            </w:r>
            <w:r w:rsidR="0042600B">
              <w:tab/>
              <w:t>6</w:t>
            </w:r>
          </w:hyperlink>
        </w:p>
        <w:p w14:paraId="4E00B065" w14:textId="77777777" w:rsidR="00AE1ED1" w:rsidRDefault="008C092F">
          <w:pPr>
            <w:pStyle w:val="TOC2"/>
            <w:tabs>
              <w:tab w:val="right" w:leader="dot" w:pos="9520"/>
            </w:tabs>
            <w:spacing w:before="40"/>
          </w:pPr>
          <w:hyperlink w:anchor="_bookmark2" w:history="1">
            <w:r w:rsidR="0042600B">
              <w:t>Program</w:t>
            </w:r>
            <w:r w:rsidR="0042600B">
              <w:rPr>
                <w:spacing w:val="-1"/>
              </w:rPr>
              <w:t xml:space="preserve"> </w:t>
            </w:r>
            <w:r w:rsidR="0042600B">
              <w:t>Overview</w:t>
            </w:r>
            <w:r w:rsidR="0042600B">
              <w:tab/>
              <w:t>6</w:t>
            </w:r>
          </w:hyperlink>
        </w:p>
        <w:p w14:paraId="4E00B066" w14:textId="77777777" w:rsidR="00AE1ED1" w:rsidRDefault="008C092F">
          <w:pPr>
            <w:pStyle w:val="TOC2"/>
            <w:tabs>
              <w:tab w:val="right" w:leader="dot" w:pos="9520"/>
            </w:tabs>
            <w:spacing w:before="44"/>
          </w:pPr>
          <w:hyperlink w:anchor="_bookmark3" w:history="1">
            <w:r w:rsidR="0042600B">
              <w:t>Competition</w:t>
            </w:r>
            <w:r w:rsidR="0042600B">
              <w:rPr>
                <w:spacing w:val="-1"/>
              </w:rPr>
              <w:t xml:space="preserve"> </w:t>
            </w:r>
            <w:r w:rsidR="0042600B">
              <w:t>Highlights</w:t>
            </w:r>
            <w:r w:rsidR="0042600B">
              <w:tab/>
              <w:t>7</w:t>
            </w:r>
          </w:hyperlink>
        </w:p>
        <w:p w14:paraId="4E00B067" w14:textId="77777777" w:rsidR="00AE1ED1" w:rsidRDefault="008C092F">
          <w:pPr>
            <w:pStyle w:val="TOC1"/>
            <w:tabs>
              <w:tab w:val="right" w:leader="dot" w:pos="9520"/>
            </w:tabs>
          </w:pPr>
          <w:hyperlink w:anchor="_bookmark4" w:history="1">
            <w:r w:rsidR="0042600B">
              <w:t>Application</w:t>
            </w:r>
            <w:r w:rsidR="0042600B">
              <w:rPr>
                <w:spacing w:val="-1"/>
              </w:rPr>
              <w:t xml:space="preserve"> </w:t>
            </w:r>
            <w:r w:rsidR="0042600B">
              <w:t>Submission</w:t>
            </w:r>
            <w:r w:rsidR="0042600B">
              <w:rPr>
                <w:spacing w:val="-2"/>
              </w:rPr>
              <w:t xml:space="preserve"> </w:t>
            </w:r>
            <w:r w:rsidR="0042600B">
              <w:t>Procedures</w:t>
            </w:r>
            <w:r w:rsidR="0042600B">
              <w:tab/>
              <w:t>10</w:t>
            </w:r>
          </w:hyperlink>
        </w:p>
        <w:p w14:paraId="4E00B068" w14:textId="77777777" w:rsidR="00AE1ED1" w:rsidRDefault="008C092F">
          <w:pPr>
            <w:pStyle w:val="TOC2"/>
            <w:tabs>
              <w:tab w:val="right" w:leader="dot" w:pos="9520"/>
            </w:tabs>
          </w:pPr>
          <w:hyperlink w:anchor="_bookmark5" w:history="1">
            <w:r w:rsidR="0042600B">
              <w:t>Application</w:t>
            </w:r>
            <w:r w:rsidR="0042600B">
              <w:rPr>
                <w:spacing w:val="-1"/>
              </w:rPr>
              <w:t xml:space="preserve"> </w:t>
            </w:r>
            <w:r w:rsidR="0042600B">
              <w:t>Transmittal Instructions</w:t>
            </w:r>
            <w:r w:rsidR="0042600B">
              <w:tab/>
              <w:t>10</w:t>
            </w:r>
          </w:hyperlink>
        </w:p>
        <w:p w14:paraId="4E00B069" w14:textId="77777777" w:rsidR="00AE1ED1" w:rsidRDefault="008C092F">
          <w:pPr>
            <w:pStyle w:val="TOC2"/>
            <w:tabs>
              <w:tab w:val="right" w:leader="dot" w:pos="9520"/>
            </w:tabs>
          </w:pPr>
          <w:hyperlink w:anchor="_bookmark6" w:history="1">
            <w:r w:rsidR="0042600B">
              <w:t>Grants.gov Submission Procedures and Tips</w:t>
            </w:r>
            <w:r w:rsidR="0042600B">
              <w:rPr>
                <w:spacing w:val="-1"/>
              </w:rPr>
              <w:t xml:space="preserve"> </w:t>
            </w:r>
            <w:r w:rsidR="0042600B">
              <w:t>for</w:t>
            </w:r>
            <w:r w:rsidR="0042600B">
              <w:rPr>
                <w:spacing w:val="-1"/>
              </w:rPr>
              <w:t xml:space="preserve"> </w:t>
            </w:r>
            <w:r w:rsidR="0042600B">
              <w:t>Applicants</w:t>
            </w:r>
            <w:r w:rsidR="0042600B">
              <w:tab/>
              <w:t>12</w:t>
            </w:r>
          </w:hyperlink>
        </w:p>
        <w:p w14:paraId="4E00B06A" w14:textId="77777777" w:rsidR="00AE1ED1" w:rsidRDefault="008C092F">
          <w:pPr>
            <w:pStyle w:val="TOC3"/>
            <w:tabs>
              <w:tab w:val="right" w:leader="dot" w:pos="10650"/>
            </w:tabs>
            <w:spacing w:before="43"/>
          </w:pPr>
          <w:hyperlink w:anchor="_bookmark7" w:history="1">
            <w:r w:rsidR="0042600B">
              <w:t>Submission Problems – What should</w:t>
            </w:r>
            <w:r w:rsidR="0042600B">
              <w:rPr>
                <w:spacing w:val="-5"/>
              </w:rPr>
              <w:t xml:space="preserve"> </w:t>
            </w:r>
            <w:r w:rsidR="0042600B">
              <w:t>you do?</w:t>
            </w:r>
            <w:r w:rsidR="0042600B">
              <w:tab/>
              <w:t>15</w:t>
            </w:r>
          </w:hyperlink>
        </w:p>
        <w:p w14:paraId="4E00B06B" w14:textId="77777777" w:rsidR="00AE1ED1" w:rsidRDefault="008C092F">
          <w:pPr>
            <w:pStyle w:val="TOC3"/>
            <w:tabs>
              <w:tab w:val="right" w:leader="dot" w:pos="10650"/>
            </w:tabs>
          </w:pPr>
          <w:hyperlink w:anchor="_bookmark8" w:history="1">
            <w:r w:rsidR="0042600B">
              <w:t>Helpful Hints When Working</w:t>
            </w:r>
            <w:r w:rsidR="0042600B">
              <w:rPr>
                <w:spacing w:val="-2"/>
              </w:rPr>
              <w:t xml:space="preserve"> </w:t>
            </w:r>
            <w:r w:rsidR="0042600B">
              <w:t>with Grants.gov</w:t>
            </w:r>
            <w:r w:rsidR="0042600B">
              <w:tab/>
              <w:t>15</w:t>
            </w:r>
          </w:hyperlink>
        </w:p>
        <w:p w14:paraId="4E00B06C" w14:textId="77777777" w:rsidR="00AE1ED1" w:rsidRDefault="008C092F">
          <w:pPr>
            <w:pStyle w:val="TOC3"/>
            <w:tabs>
              <w:tab w:val="right" w:leader="dot" w:pos="10650"/>
            </w:tabs>
          </w:pPr>
          <w:hyperlink w:anchor="_bookmark9" w:history="1">
            <w:r w:rsidR="0042600B">
              <w:t>Dial-Up</w:t>
            </w:r>
            <w:r w:rsidR="0042600B">
              <w:rPr>
                <w:spacing w:val="-1"/>
              </w:rPr>
              <w:t xml:space="preserve"> </w:t>
            </w:r>
            <w:r w:rsidR="0042600B">
              <w:t>Internet</w:t>
            </w:r>
            <w:r w:rsidR="0042600B">
              <w:rPr>
                <w:spacing w:val="-1"/>
              </w:rPr>
              <w:t xml:space="preserve"> </w:t>
            </w:r>
            <w:r w:rsidR="0042600B">
              <w:t>Connections</w:t>
            </w:r>
            <w:r w:rsidR="0042600B">
              <w:tab/>
              <w:t>16</w:t>
            </w:r>
          </w:hyperlink>
        </w:p>
        <w:p w14:paraId="4E00B06D" w14:textId="77777777" w:rsidR="00AE1ED1" w:rsidRDefault="008C092F">
          <w:pPr>
            <w:pStyle w:val="TOC4"/>
            <w:tabs>
              <w:tab w:val="right" w:leader="dot" w:pos="10650"/>
            </w:tabs>
          </w:pPr>
          <w:hyperlink w:anchor="_bookmark10" w:history="1">
            <w:r w:rsidR="0042600B">
              <w:t>Submitting Applications with Adobe</w:t>
            </w:r>
            <w:r w:rsidR="0042600B">
              <w:rPr>
                <w:spacing w:val="-2"/>
              </w:rPr>
              <w:t xml:space="preserve"> </w:t>
            </w:r>
            <w:r w:rsidR="0042600B">
              <w:t>Reader</w:t>
            </w:r>
            <w:r w:rsidR="0042600B">
              <w:rPr>
                <w:spacing w:val="-1"/>
              </w:rPr>
              <w:t xml:space="preserve"> </w:t>
            </w:r>
            <w:r w:rsidR="0042600B">
              <w:t>Software</w:t>
            </w:r>
            <w:r w:rsidR="0042600B">
              <w:tab/>
              <w:t>17</w:t>
            </w:r>
          </w:hyperlink>
        </w:p>
        <w:p w14:paraId="4E00B06E" w14:textId="77777777" w:rsidR="00AE1ED1" w:rsidRDefault="008C092F">
          <w:pPr>
            <w:pStyle w:val="TOC3"/>
            <w:tabs>
              <w:tab w:val="right" w:leader="dot" w:pos="10650"/>
            </w:tabs>
            <w:spacing w:before="43"/>
          </w:pPr>
          <w:hyperlink w:anchor="_bookmark11" w:history="1">
            <w:r w:rsidR="0042600B">
              <w:t>Application</w:t>
            </w:r>
            <w:r w:rsidR="0042600B">
              <w:rPr>
                <w:spacing w:val="-1"/>
              </w:rPr>
              <w:t xml:space="preserve"> </w:t>
            </w:r>
            <w:r w:rsidR="0042600B">
              <w:t>Instructions</w:t>
            </w:r>
            <w:r w:rsidR="0042600B">
              <w:tab/>
              <w:t>19</w:t>
            </w:r>
          </w:hyperlink>
        </w:p>
        <w:p w14:paraId="4E00B06F" w14:textId="77777777" w:rsidR="00AE1ED1" w:rsidRDefault="008C092F">
          <w:pPr>
            <w:pStyle w:val="TOC4"/>
            <w:tabs>
              <w:tab w:val="right" w:leader="dot" w:pos="10650"/>
            </w:tabs>
          </w:pPr>
          <w:hyperlink w:anchor="_bookmark12" w:history="1">
            <w:r w:rsidR="0042600B">
              <w:t>Electronic</w:t>
            </w:r>
            <w:r w:rsidR="0042600B">
              <w:rPr>
                <w:spacing w:val="-2"/>
              </w:rPr>
              <w:t xml:space="preserve"> </w:t>
            </w:r>
            <w:r w:rsidR="0042600B">
              <w:t>Application Format</w:t>
            </w:r>
            <w:r w:rsidR="0042600B">
              <w:tab/>
              <w:t>19</w:t>
            </w:r>
          </w:hyperlink>
        </w:p>
        <w:p w14:paraId="4E00B070" w14:textId="77777777" w:rsidR="00AE1ED1" w:rsidRDefault="008C092F">
          <w:pPr>
            <w:pStyle w:val="TOC4"/>
            <w:tabs>
              <w:tab w:val="right" w:leader="dot" w:pos="10650"/>
            </w:tabs>
          </w:pPr>
          <w:hyperlink w:anchor="_bookmark13" w:history="1">
            <w:r w:rsidR="0042600B">
              <w:t>Electronic Application</w:t>
            </w:r>
            <w:r w:rsidR="0042600B">
              <w:rPr>
                <w:spacing w:val="-2"/>
              </w:rPr>
              <w:t xml:space="preserve"> </w:t>
            </w:r>
            <w:r w:rsidR="0042600B">
              <w:t>Submission Checklist</w:t>
            </w:r>
            <w:r w:rsidR="0042600B">
              <w:tab/>
              <w:t>20</w:t>
            </w:r>
          </w:hyperlink>
        </w:p>
        <w:p w14:paraId="4E00B071" w14:textId="77777777" w:rsidR="00AE1ED1" w:rsidRDefault="008C092F">
          <w:pPr>
            <w:pStyle w:val="TOC4"/>
            <w:tabs>
              <w:tab w:val="right" w:leader="dot" w:pos="10650"/>
            </w:tabs>
          </w:pPr>
          <w:hyperlink w:anchor="_bookmark14" w:history="1">
            <w:r w:rsidR="0042600B">
              <w:t>Part 1:</w:t>
            </w:r>
            <w:r w:rsidR="0042600B">
              <w:rPr>
                <w:spacing w:val="59"/>
              </w:rPr>
              <w:t xml:space="preserve"> </w:t>
            </w:r>
            <w:r w:rsidR="0042600B">
              <w:t>Preliminary Documents</w:t>
            </w:r>
            <w:r w:rsidR="0042600B">
              <w:tab/>
              <w:t>21</w:t>
            </w:r>
          </w:hyperlink>
        </w:p>
        <w:p w14:paraId="4E00B072" w14:textId="77777777" w:rsidR="00AE1ED1" w:rsidRDefault="008C092F">
          <w:pPr>
            <w:pStyle w:val="TOC4"/>
            <w:tabs>
              <w:tab w:val="right" w:leader="dot" w:pos="10650"/>
            </w:tabs>
            <w:spacing w:before="43"/>
          </w:pPr>
          <w:hyperlink w:anchor="_bookmark15" w:history="1">
            <w:r w:rsidR="0042600B">
              <w:t>Part 2:</w:t>
            </w:r>
            <w:r w:rsidR="0042600B">
              <w:rPr>
                <w:spacing w:val="59"/>
              </w:rPr>
              <w:t xml:space="preserve"> </w:t>
            </w:r>
            <w:r w:rsidR="0042600B">
              <w:t>Budget Information</w:t>
            </w:r>
            <w:r w:rsidR="0042600B">
              <w:tab/>
              <w:t>28</w:t>
            </w:r>
          </w:hyperlink>
        </w:p>
        <w:p w14:paraId="4E00B073" w14:textId="77777777" w:rsidR="00AE1ED1" w:rsidRDefault="008C092F">
          <w:pPr>
            <w:pStyle w:val="TOC4"/>
            <w:tabs>
              <w:tab w:val="right" w:leader="dot" w:pos="10650"/>
            </w:tabs>
          </w:pPr>
          <w:hyperlink w:anchor="_bookmark16" w:history="1">
            <w:r w:rsidR="0042600B">
              <w:t>Part 3:  ED</w:t>
            </w:r>
            <w:r w:rsidR="0042600B">
              <w:rPr>
                <w:spacing w:val="-2"/>
              </w:rPr>
              <w:t xml:space="preserve"> </w:t>
            </w:r>
            <w:r w:rsidR="0042600B">
              <w:t>Abstract</w:t>
            </w:r>
            <w:r w:rsidR="0042600B">
              <w:rPr>
                <w:spacing w:val="2"/>
              </w:rPr>
              <w:t xml:space="preserve"> </w:t>
            </w:r>
            <w:r w:rsidR="0042600B">
              <w:t>Form</w:t>
            </w:r>
            <w:r w:rsidR="0042600B">
              <w:tab/>
              <w:t>31</w:t>
            </w:r>
          </w:hyperlink>
        </w:p>
        <w:p w14:paraId="4E00B074" w14:textId="77777777" w:rsidR="00AE1ED1" w:rsidRDefault="008C092F">
          <w:pPr>
            <w:pStyle w:val="TOC4"/>
            <w:tabs>
              <w:tab w:val="right" w:leader="dot" w:pos="10650"/>
            </w:tabs>
            <w:spacing w:before="40"/>
          </w:pPr>
          <w:hyperlink w:anchor="_bookmark17" w:history="1">
            <w:r w:rsidR="0042600B">
              <w:t>Part 4:  Project Narrative Attachment</w:t>
            </w:r>
            <w:r w:rsidR="0042600B">
              <w:rPr>
                <w:spacing w:val="-1"/>
              </w:rPr>
              <w:t xml:space="preserve"> </w:t>
            </w:r>
            <w:r w:rsidR="0042600B">
              <w:t>Form</w:t>
            </w:r>
            <w:r w:rsidR="0042600B">
              <w:tab/>
              <w:t>32</w:t>
            </w:r>
          </w:hyperlink>
        </w:p>
        <w:p w14:paraId="4E00B075" w14:textId="77777777" w:rsidR="00AE1ED1" w:rsidRDefault="008C092F">
          <w:pPr>
            <w:pStyle w:val="TOC5"/>
            <w:tabs>
              <w:tab w:val="right" w:leader="dot" w:pos="10650"/>
            </w:tabs>
          </w:pPr>
          <w:hyperlink w:anchor="_bookmark18" w:history="1">
            <w:r w:rsidR="0042600B">
              <w:t>Page</w:t>
            </w:r>
            <w:r w:rsidR="0042600B">
              <w:rPr>
                <w:spacing w:val="-2"/>
              </w:rPr>
              <w:t xml:space="preserve"> </w:t>
            </w:r>
            <w:r w:rsidR="0042600B">
              <w:t>Limits</w:t>
            </w:r>
            <w:r w:rsidR="0042600B">
              <w:tab/>
              <w:t>33</w:t>
            </w:r>
          </w:hyperlink>
        </w:p>
        <w:p w14:paraId="4E00B076" w14:textId="77777777" w:rsidR="00AE1ED1" w:rsidRDefault="008C092F">
          <w:pPr>
            <w:pStyle w:val="TOC5"/>
            <w:tabs>
              <w:tab w:val="right" w:leader="dot" w:pos="10650"/>
            </w:tabs>
          </w:pPr>
          <w:hyperlink w:anchor="_bookmark19" w:history="1">
            <w:r w:rsidR="0042600B">
              <w:t>FY</w:t>
            </w:r>
            <w:r w:rsidR="0042600B">
              <w:rPr>
                <w:spacing w:val="-2"/>
              </w:rPr>
              <w:t xml:space="preserve"> </w:t>
            </w:r>
            <w:r w:rsidR="0042600B">
              <w:t>2020 Priorities</w:t>
            </w:r>
            <w:r w:rsidR="0042600B">
              <w:tab/>
              <w:t>34</w:t>
            </w:r>
          </w:hyperlink>
        </w:p>
        <w:p w14:paraId="4E00B077" w14:textId="77777777" w:rsidR="00AE1ED1" w:rsidRDefault="008C092F">
          <w:pPr>
            <w:pStyle w:val="TOC5"/>
            <w:tabs>
              <w:tab w:val="right" w:leader="dot" w:pos="10650"/>
            </w:tabs>
            <w:spacing w:before="43"/>
          </w:pPr>
          <w:hyperlink w:anchor="_bookmark20" w:history="1">
            <w:r w:rsidR="0042600B">
              <w:t>Selection Criteria for</w:t>
            </w:r>
            <w:r w:rsidR="0042600B">
              <w:rPr>
                <w:spacing w:val="-3"/>
              </w:rPr>
              <w:t xml:space="preserve"> </w:t>
            </w:r>
            <w:r w:rsidR="0042600B">
              <w:t>Program Narrative</w:t>
            </w:r>
            <w:r w:rsidR="0042600B">
              <w:tab/>
              <w:t>37</w:t>
            </w:r>
          </w:hyperlink>
        </w:p>
        <w:p w14:paraId="4E00B078" w14:textId="77777777" w:rsidR="00AE1ED1" w:rsidRDefault="008C092F">
          <w:pPr>
            <w:pStyle w:val="TOC5"/>
            <w:tabs>
              <w:tab w:val="right" w:leader="dot" w:pos="10650"/>
            </w:tabs>
          </w:pPr>
          <w:hyperlink w:anchor="_bookmark21" w:history="1">
            <w:r w:rsidR="0042600B">
              <w:t>FY20 Charter Management Organization</w:t>
            </w:r>
            <w:r w:rsidR="0042600B">
              <w:rPr>
                <w:spacing w:val="-2"/>
              </w:rPr>
              <w:t xml:space="preserve"> </w:t>
            </w:r>
            <w:r w:rsidR="0042600B">
              <w:t>Competition</w:t>
            </w:r>
            <w:r w:rsidR="0042600B">
              <w:rPr>
                <w:spacing w:val="-1"/>
              </w:rPr>
              <w:t xml:space="preserve"> </w:t>
            </w:r>
            <w:r w:rsidR="0042600B">
              <w:t>Rubric</w:t>
            </w:r>
            <w:r w:rsidR="0042600B">
              <w:tab/>
              <w:t>37</w:t>
            </w:r>
          </w:hyperlink>
        </w:p>
        <w:p w14:paraId="4E00B079" w14:textId="77777777" w:rsidR="00AE1ED1" w:rsidRDefault="008C092F">
          <w:pPr>
            <w:pStyle w:val="TOC5"/>
            <w:tabs>
              <w:tab w:val="right" w:leader="dot" w:pos="10650"/>
            </w:tabs>
          </w:pPr>
          <w:hyperlink w:anchor="_bookmark21" w:history="1">
            <w:r w:rsidR="0042600B">
              <w:t>Application</w:t>
            </w:r>
            <w:r w:rsidR="0042600B">
              <w:rPr>
                <w:spacing w:val="-1"/>
              </w:rPr>
              <w:t xml:space="preserve"> </w:t>
            </w:r>
            <w:r w:rsidR="0042600B">
              <w:t>Requirements</w:t>
            </w:r>
            <w:r w:rsidR="0042600B">
              <w:tab/>
              <w:t>53</w:t>
            </w:r>
          </w:hyperlink>
        </w:p>
        <w:p w14:paraId="4E00B07A" w14:textId="77777777" w:rsidR="00AE1ED1" w:rsidRDefault="008C092F">
          <w:pPr>
            <w:pStyle w:val="TOC4"/>
            <w:tabs>
              <w:tab w:val="right" w:leader="dot" w:pos="10650"/>
            </w:tabs>
          </w:pPr>
          <w:hyperlink w:anchor="_bookmark23" w:history="1">
            <w:r w:rsidR="0042600B">
              <w:t>Part 5:</w:t>
            </w:r>
            <w:r w:rsidR="0042600B">
              <w:rPr>
                <w:spacing w:val="59"/>
              </w:rPr>
              <w:t xml:space="preserve"> </w:t>
            </w:r>
            <w:r w:rsidR="0042600B">
              <w:t>Budget Narrative</w:t>
            </w:r>
            <w:r w:rsidR="0042600B">
              <w:tab/>
              <w:t>56</w:t>
            </w:r>
          </w:hyperlink>
        </w:p>
        <w:p w14:paraId="4E00B07B" w14:textId="77777777" w:rsidR="00AE1ED1" w:rsidRDefault="008C092F">
          <w:pPr>
            <w:pStyle w:val="TOC5"/>
            <w:tabs>
              <w:tab w:val="right" w:leader="dot" w:pos="10650"/>
            </w:tabs>
            <w:spacing w:before="43"/>
          </w:pPr>
          <w:hyperlink w:anchor="_bookmark24" w:history="1">
            <w:r w:rsidR="0042600B">
              <w:t>Important Information Regarding</w:t>
            </w:r>
            <w:r w:rsidR="0042600B">
              <w:rPr>
                <w:spacing w:val="3"/>
              </w:rPr>
              <w:t xml:space="preserve"> </w:t>
            </w:r>
            <w:r w:rsidR="0042600B">
              <w:t>Indirect Costs</w:t>
            </w:r>
            <w:r w:rsidR="0042600B">
              <w:tab/>
              <w:t>61</w:t>
            </w:r>
          </w:hyperlink>
        </w:p>
        <w:p w14:paraId="4E00B07C" w14:textId="77777777" w:rsidR="00AE1ED1" w:rsidRDefault="008C092F">
          <w:pPr>
            <w:pStyle w:val="TOC4"/>
            <w:tabs>
              <w:tab w:val="right" w:leader="dot" w:pos="10650"/>
            </w:tabs>
          </w:pPr>
          <w:hyperlink w:anchor="_bookmark25" w:history="1">
            <w:r w:rsidR="0042600B">
              <w:t>Part 6: Other</w:t>
            </w:r>
            <w:r w:rsidR="0042600B">
              <w:rPr>
                <w:spacing w:val="-2"/>
              </w:rPr>
              <w:t xml:space="preserve"> </w:t>
            </w:r>
            <w:r w:rsidR="0042600B">
              <w:t>Attachment</w:t>
            </w:r>
            <w:r w:rsidR="0042600B">
              <w:rPr>
                <w:spacing w:val="2"/>
              </w:rPr>
              <w:t xml:space="preserve"> </w:t>
            </w:r>
            <w:r w:rsidR="0042600B">
              <w:t>Form</w:t>
            </w:r>
            <w:r w:rsidR="0042600B">
              <w:tab/>
              <w:t>63</w:t>
            </w:r>
          </w:hyperlink>
        </w:p>
        <w:p w14:paraId="4E00B07D" w14:textId="77777777" w:rsidR="00AE1ED1" w:rsidRDefault="008C092F">
          <w:pPr>
            <w:pStyle w:val="TOC4"/>
            <w:tabs>
              <w:tab w:val="right" w:leader="dot" w:pos="10650"/>
            </w:tabs>
          </w:pPr>
          <w:hyperlink w:anchor="_bookmark26" w:history="1">
            <w:r w:rsidR="0042600B">
              <w:t>Part 7: Assurances</w:t>
            </w:r>
            <w:r w:rsidR="0042600B">
              <w:rPr>
                <w:spacing w:val="1"/>
              </w:rPr>
              <w:t xml:space="preserve"> </w:t>
            </w:r>
            <w:r w:rsidR="0042600B">
              <w:t>and Certifications</w:t>
            </w:r>
            <w:r w:rsidR="0042600B">
              <w:tab/>
              <w:t>66</w:t>
            </w:r>
          </w:hyperlink>
        </w:p>
        <w:p w14:paraId="4E00B07E" w14:textId="77777777" w:rsidR="00AE1ED1" w:rsidRDefault="008C092F">
          <w:pPr>
            <w:pStyle w:val="TOC4"/>
            <w:tabs>
              <w:tab w:val="right" w:leader="dot" w:pos="10650"/>
            </w:tabs>
            <w:spacing w:before="40"/>
          </w:pPr>
          <w:hyperlink w:anchor="_bookmark27" w:history="1">
            <w:r w:rsidR="0042600B">
              <w:t>Part 8: Intergovernmental Review of Federal Programs (Executive</w:t>
            </w:r>
            <w:r w:rsidR="0042600B">
              <w:rPr>
                <w:spacing w:val="-7"/>
              </w:rPr>
              <w:t xml:space="preserve"> </w:t>
            </w:r>
            <w:r w:rsidR="0042600B">
              <w:t>Order</w:t>
            </w:r>
            <w:r w:rsidR="0042600B">
              <w:rPr>
                <w:spacing w:val="-2"/>
              </w:rPr>
              <w:t xml:space="preserve"> </w:t>
            </w:r>
            <w:r w:rsidR="0042600B">
              <w:t>12372)</w:t>
            </w:r>
            <w:r w:rsidR="0042600B">
              <w:tab/>
              <w:t>69</w:t>
            </w:r>
          </w:hyperlink>
        </w:p>
        <w:p w14:paraId="4E00B07F" w14:textId="77777777" w:rsidR="00AE1ED1" w:rsidRDefault="008C092F">
          <w:pPr>
            <w:pStyle w:val="TOC3"/>
            <w:tabs>
              <w:tab w:val="right" w:leader="dot" w:pos="10650"/>
            </w:tabs>
            <w:spacing w:before="44"/>
          </w:pPr>
          <w:hyperlink w:anchor="_bookmark28" w:history="1">
            <w:r w:rsidR="0042600B">
              <w:t>Reporting</w:t>
            </w:r>
            <w:r w:rsidR="0042600B">
              <w:rPr>
                <w:spacing w:val="-2"/>
              </w:rPr>
              <w:t xml:space="preserve"> </w:t>
            </w:r>
            <w:r w:rsidR="0042600B">
              <w:t>and Accountability</w:t>
            </w:r>
            <w:r w:rsidR="0042600B">
              <w:tab/>
              <w:t>70</w:t>
            </w:r>
          </w:hyperlink>
        </w:p>
        <w:p w14:paraId="4E00B080" w14:textId="77777777" w:rsidR="00AE1ED1" w:rsidRDefault="008C092F">
          <w:pPr>
            <w:pStyle w:val="TOC3"/>
            <w:tabs>
              <w:tab w:val="right" w:leader="dot" w:pos="10650"/>
            </w:tabs>
            <w:spacing w:before="40"/>
          </w:pPr>
          <w:hyperlink w:anchor="_bookmark29" w:history="1">
            <w:r w:rsidR="0042600B">
              <w:t>Legal and</w:t>
            </w:r>
            <w:r w:rsidR="0042600B">
              <w:rPr>
                <w:spacing w:val="-1"/>
              </w:rPr>
              <w:t xml:space="preserve"> </w:t>
            </w:r>
            <w:r w:rsidR="0042600B">
              <w:t>Regulatory Information</w:t>
            </w:r>
            <w:r w:rsidR="0042600B">
              <w:tab/>
              <w:t>72</w:t>
            </w:r>
          </w:hyperlink>
        </w:p>
        <w:p w14:paraId="4E00B081" w14:textId="77777777" w:rsidR="00AE1ED1" w:rsidRDefault="008C092F">
          <w:pPr>
            <w:pStyle w:val="TOC4"/>
            <w:tabs>
              <w:tab w:val="right" w:leader="dot" w:pos="10650"/>
            </w:tabs>
          </w:pPr>
          <w:hyperlink w:anchor="_bookmark30" w:history="1">
            <w:r w:rsidR="0042600B">
              <w:t>Notice Inviting Applications</w:t>
            </w:r>
            <w:r w:rsidR="0042600B">
              <w:tab/>
              <w:t>72</w:t>
            </w:r>
          </w:hyperlink>
        </w:p>
        <w:p w14:paraId="4E00B082" w14:textId="77777777" w:rsidR="00AE1ED1" w:rsidRDefault="008C092F">
          <w:pPr>
            <w:pStyle w:val="TOC4"/>
            <w:tabs>
              <w:tab w:val="right" w:leader="dot" w:pos="10650"/>
            </w:tabs>
          </w:pPr>
          <w:hyperlink w:anchor="_bookmark31" w:history="1">
            <w:r w:rsidR="0042600B">
              <w:t>Program</w:t>
            </w:r>
            <w:r w:rsidR="0042600B">
              <w:rPr>
                <w:spacing w:val="-1"/>
              </w:rPr>
              <w:t xml:space="preserve"> </w:t>
            </w:r>
            <w:r w:rsidR="0042600B">
              <w:t>Statute</w:t>
            </w:r>
            <w:r w:rsidR="0042600B">
              <w:tab/>
              <w:t>73</w:t>
            </w:r>
          </w:hyperlink>
        </w:p>
      </w:sdtContent>
    </w:sdt>
    <w:p w14:paraId="4E00B083" w14:textId="77777777" w:rsidR="00AE1ED1" w:rsidRDefault="00AE1ED1">
      <w:pPr>
        <w:sectPr w:rsidR="00AE1ED1">
          <w:pgSz w:w="12240" w:h="15840"/>
          <w:pgMar w:top="1500" w:right="320" w:bottom="1180" w:left="140" w:header="0" w:footer="986" w:gutter="0"/>
          <w:cols w:space="720"/>
        </w:sectPr>
      </w:pPr>
    </w:p>
    <w:p w14:paraId="4E00B084" w14:textId="77777777" w:rsidR="00AE1ED1" w:rsidRDefault="00AE1ED1">
      <w:pPr>
        <w:pStyle w:val="BodyText"/>
        <w:rPr>
          <w:sz w:val="20"/>
        </w:rPr>
      </w:pPr>
    </w:p>
    <w:p w14:paraId="4E00B085" w14:textId="77777777" w:rsidR="00AE1ED1" w:rsidRDefault="00AE1ED1">
      <w:pPr>
        <w:pStyle w:val="BodyText"/>
        <w:rPr>
          <w:sz w:val="20"/>
        </w:rPr>
      </w:pPr>
    </w:p>
    <w:p w14:paraId="4E00B086" w14:textId="77777777" w:rsidR="00AE1ED1" w:rsidRDefault="00AE1ED1">
      <w:pPr>
        <w:pStyle w:val="BodyText"/>
        <w:spacing w:before="7"/>
        <w:rPr>
          <w:sz w:val="12"/>
        </w:rPr>
      </w:pPr>
    </w:p>
    <w:p w14:paraId="4E00B087" w14:textId="77777777" w:rsidR="00AE1ED1" w:rsidRDefault="0042600B">
      <w:pPr>
        <w:pStyle w:val="BodyText"/>
        <w:ind w:left="487"/>
        <w:rPr>
          <w:sz w:val="20"/>
        </w:rPr>
      </w:pPr>
      <w:r>
        <w:rPr>
          <w:noProof/>
          <w:sz w:val="20"/>
          <w:lang w:bidi="ar-SA"/>
        </w:rPr>
        <w:drawing>
          <wp:inline distT="0" distB="0" distL="0" distR="0" wp14:anchorId="4E00B8F5" wp14:editId="4E00B8F6">
            <wp:extent cx="800100" cy="8001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800100" cy="800100"/>
                    </a:xfrm>
                    <a:prstGeom prst="rect">
                      <a:avLst/>
                    </a:prstGeom>
                  </pic:spPr>
                </pic:pic>
              </a:graphicData>
            </a:graphic>
          </wp:inline>
        </w:drawing>
      </w:r>
    </w:p>
    <w:p w14:paraId="4E00B088" w14:textId="77777777" w:rsidR="00AE1ED1" w:rsidRDefault="0042600B">
      <w:pPr>
        <w:pStyle w:val="BodyText"/>
        <w:spacing w:before="214"/>
        <w:ind w:left="1300"/>
      </w:pPr>
      <w:bookmarkStart w:id="1" w:name="Dear_Applicant"/>
      <w:bookmarkStart w:id="2" w:name="_bookmark0"/>
      <w:bookmarkEnd w:id="1"/>
      <w:bookmarkEnd w:id="2"/>
      <w:r>
        <w:t xml:space="preserve">Dear </w:t>
      </w:r>
      <w:r>
        <w:rPr>
          <w:spacing w:val="-3"/>
        </w:rPr>
        <w:t>Applicant:</w:t>
      </w:r>
    </w:p>
    <w:p w14:paraId="4E00B089" w14:textId="77777777" w:rsidR="00AE1ED1" w:rsidRDefault="0042600B">
      <w:pPr>
        <w:pStyle w:val="Heading2"/>
        <w:spacing w:line="321" w:lineRule="exact"/>
        <w:ind w:left="814" w:right="3333"/>
        <w:jc w:val="center"/>
      </w:pPr>
      <w:r>
        <w:rPr>
          <w:b w:val="0"/>
        </w:rPr>
        <w:br w:type="column"/>
      </w:r>
      <w:r>
        <w:t>United States Department of Education</w:t>
      </w:r>
    </w:p>
    <w:p w14:paraId="4E00B08A" w14:textId="77777777" w:rsidR="00AE1ED1" w:rsidRDefault="0042600B">
      <w:pPr>
        <w:pStyle w:val="BodyText"/>
        <w:ind w:left="-38" w:right="2490"/>
        <w:jc w:val="center"/>
      </w:pPr>
      <w:r>
        <w:t>OFFICE OF ELEMENTARY AND SECONDARY</w:t>
      </w:r>
      <w:r>
        <w:rPr>
          <w:spacing w:val="-21"/>
        </w:rPr>
        <w:t xml:space="preserve"> </w:t>
      </w:r>
      <w:r>
        <w:t>EDUCATION CHARTER SCHOOLS</w:t>
      </w:r>
      <w:r>
        <w:rPr>
          <w:spacing w:val="-3"/>
        </w:rPr>
        <w:t xml:space="preserve"> </w:t>
      </w:r>
      <w:r>
        <w:t>PROGRAM</w:t>
      </w:r>
    </w:p>
    <w:p w14:paraId="4E00B08B" w14:textId="77777777" w:rsidR="00AE1ED1" w:rsidRDefault="00AE1ED1">
      <w:pPr>
        <w:jc w:val="center"/>
        <w:sectPr w:rsidR="00AE1ED1">
          <w:footerReference w:type="default" r:id="rId15"/>
          <w:pgSz w:w="12240" w:h="15840"/>
          <w:pgMar w:top="660" w:right="320" w:bottom="1180" w:left="140" w:header="0" w:footer="986" w:gutter="0"/>
          <w:pgNumType w:start="4"/>
          <w:cols w:num="2" w:space="720" w:equalWidth="0">
            <w:col w:w="2838" w:space="40"/>
            <w:col w:w="8902"/>
          </w:cols>
        </w:sectPr>
      </w:pPr>
    </w:p>
    <w:p w14:paraId="4E00B08C" w14:textId="77777777" w:rsidR="00AE1ED1" w:rsidRDefault="00AE1ED1">
      <w:pPr>
        <w:pStyle w:val="BodyText"/>
        <w:spacing w:before="2"/>
        <w:rPr>
          <w:sz w:val="16"/>
        </w:rPr>
      </w:pPr>
    </w:p>
    <w:p w14:paraId="4E00B08D" w14:textId="77777777" w:rsidR="00AE1ED1" w:rsidRDefault="0042600B">
      <w:pPr>
        <w:pStyle w:val="BodyText"/>
        <w:spacing w:before="90"/>
        <w:ind w:left="1299" w:right="1130"/>
      </w:pPr>
      <w:r>
        <w:t>Thank you for your interest in applying for a fiscal year (FY) 2020 Grants to Charter School Management Organizations for the Replication and Expansion of High-Quality Charter Schools (CMO competition) under the United States Department of Education (Department’s) Expanding Opportunity Through High-Quality Charter Schools Program (CSP). For FY 2020, up to $440 million is available to support the continued development of high-quality charter schools and the dissemination of charter school best practices throughout the nation. Approximately $66 million of these funds are dedicated to this grant competition. The CSP is authorized under Title IV, Part C of the Elementary and Secondary Education Act of 1965 (ESEA), as amended by the Every Student Succeeds Act (ESSA) (20 U.S.C. 7221–7221j).</w:t>
      </w:r>
    </w:p>
    <w:p w14:paraId="4E00B08E" w14:textId="77777777" w:rsidR="00AE1ED1" w:rsidRDefault="00AE1ED1">
      <w:pPr>
        <w:pStyle w:val="BodyText"/>
        <w:spacing w:before="3"/>
      </w:pPr>
    </w:p>
    <w:p w14:paraId="4E00B08F" w14:textId="77777777" w:rsidR="00AE1ED1" w:rsidRDefault="0042600B">
      <w:pPr>
        <w:pStyle w:val="BodyText"/>
        <w:ind w:left="1300" w:right="1322"/>
      </w:pPr>
      <w:r>
        <w:t>The purpose of the CMO competition is to support charter schools that serve early childhood, elementary school, or secondary school students by providing grant funds to eligible applicants for the replication and expansion of high-quality charter schools (CFDA number 84.282M).</w:t>
      </w:r>
    </w:p>
    <w:p w14:paraId="4E00B090" w14:textId="77777777" w:rsidR="00AE1ED1" w:rsidRDefault="00AE1ED1">
      <w:pPr>
        <w:pStyle w:val="BodyText"/>
        <w:spacing w:before="5"/>
      </w:pPr>
    </w:p>
    <w:p w14:paraId="4E00B091" w14:textId="77777777" w:rsidR="00AE1ED1" w:rsidRDefault="0042600B">
      <w:pPr>
        <w:pStyle w:val="BodyText"/>
        <w:ind w:left="1299" w:right="1186"/>
      </w:pPr>
      <w:r>
        <w:t xml:space="preserve">Please read the document in the attached application package entitled </w:t>
      </w:r>
      <w:r>
        <w:rPr>
          <w:i/>
          <w:u w:val="single"/>
        </w:rPr>
        <w:t>Grants.gov Submission</w:t>
      </w:r>
      <w:r>
        <w:rPr>
          <w:i/>
        </w:rPr>
        <w:t xml:space="preserve"> </w:t>
      </w:r>
      <w:r>
        <w:rPr>
          <w:i/>
          <w:u w:val="single"/>
        </w:rPr>
        <w:t>Procedures and Tips for Applicants</w:t>
      </w:r>
      <w:r>
        <w:rPr>
          <w:i/>
        </w:rPr>
        <w:t xml:space="preserve">, </w:t>
      </w:r>
      <w:r>
        <w:t xml:space="preserve">which describes the submission procedures to ensure that your application is received in a timely and acceptable manner. Applications for funds under the FY 2020 CMO competition (CFDA 84.282M) must be submitted electronically using the governmentwide Grants.gov Apply site at </w:t>
      </w:r>
      <w:hyperlink r:id="rId16">
        <w:r>
          <w:rPr>
            <w:color w:val="0000FF"/>
            <w:u w:val="single" w:color="0000FF"/>
          </w:rPr>
          <w:t>www.Grants.gov</w:t>
        </w:r>
        <w:r>
          <w:rPr>
            <w:color w:val="0000FF"/>
          </w:rPr>
          <w:t xml:space="preserve"> </w:t>
        </w:r>
      </w:hyperlink>
      <w:r>
        <w:t xml:space="preserve">on or before the deadline date. The electronic submission of applications is required; therefore, you must submit an electronic application unless you follow the procedures in the Common Instructions for Applicants to Department of Education Discretionary Grant Programs that was published in the Federal Register on February 13, 2019 (84 FR 3768) and available at </w:t>
      </w:r>
      <w:hyperlink r:id="rId17">
        <w:r>
          <w:rPr>
            <w:color w:val="0000FF"/>
            <w:u w:val="single" w:color="0000FF"/>
          </w:rPr>
          <w:t>www.govinfo.gov/content/pkg/FR-</w:t>
        </w:r>
      </w:hyperlink>
      <w:r>
        <w:rPr>
          <w:color w:val="0000FF"/>
        </w:rPr>
        <w:t xml:space="preserve"> </w:t>
      </w:r>
      <w:hyperlink r:id="rId18">
        <w:r>
          <w:rPr>
            <w:color w:val="0000FF"/>
            <w:u w:val="single" w:color="0000FF"/>
          </w:rPr>
          <w:t>2019-02-13/pdf/2019-02206.pdf</w:t>
        </w:r>
        <w:r>
          <w:t>.</w:t>
        </w:r>
      </w:hyperlink>
    </w:p>
    <w:p w14:paraId="4E00B092" w14:textId="77777777" w:rsidR="00AE1ED1" w:rsidRDefault="00AE1ED1">
      <w:pPr>
        <w:pStyle w:val="BodyText"/>
        <w:spacing w:before="7"/>
        <w:rPr>
          <w:sz w:val="16"/>
        </w:rPr>
      </w:pPr>
    </w:p>
    <w:p w14:paraId="4E00B093" w14:textId="77777777" w:rsidR="00AE1ED1" w:rsidRDefault="0042600B">
      <w:pPr>
        <w:pStyle w:val="BodyText"/>
        <w:spacing w:before="90"/>
        <w:ind w:left="1300" w:right="1183"/>
      </w:pPr>
      <w:r>
        <w:t xml:space="preserve">Please note that the deadline for submission of a grant application under this competition is </w:t>
      </w:r>
      <w:r>
        <w:rPr>
          <w:b/>
        </w:rPr>
        <w:t xml:space="preserve">11:59:59 p.m., Eastern Time, on January 10, 2020. Applications submitted late will not be accepted. </w:t>
      </w:r>
      <w:r>
        <w:t>The Grants.gov site works differently than the U.S. Department of Education’s e- Application System. We encourage you to familiarize yourself with Grants.gov and strongly recommend that you register and submit several days before the deadline. Please note that prospective applicants must register with Grants.gov and the System for Award Management (SAM) as well as obtain several authorizations in order to submit an application. This registration process can take several weeks, so we recommend that you begin the process well in advance of the application deadline date.</w:t>
      </w:r>
    </w:p>
    <w:p w14:paraId="4E00B094" w14:textId="77777777" w:rsidR="00AE1ED1" w:rsidRDefault="00AE1ED1">
      <w:pPr>
        <w:pStyle w:val="BodyText"/>
        <w:spacing w:before="9"/>
        <w:rPr>
          <w:sz w:val="23"/>
        </w:rPr>
      </w:pPr>
    </w:p>
    <w:p w14:paraId="4E00B095" w14:textId="77777777" w:rsidR="00AE1ED1" w:rsidRDefault="0042600B">
      <w:pPr>
        <w:pStyle w:val="BodyText"/>
        <w:ind w:left="1300" w:right="1196"/>
      </w:pPr>
      <w:r>
        <w:t xml:space="preserve">A CSP program officer is available to provide technical assistance to applicants. If you have any questions about the program after reviewing the application package, please call or e-mail Katherine Cox at (202) 453-6886, or </w:t>
      </w:r>
      <w:hyperlink r:id="rId19">
        <w:r>
          <w:t>Katherine.Cox@ed.gov</w:t>
        </w:r>
        <w:r>
          <w:rPr>
            <w:color w:val="5A5A5A"/>
          </w:rPr>
          <w:t>.</w:t>
        </w:r>
      </w:hyperlink>
      <w:r>
        <w:rPr>
          <w:color w:val="5A5A5A"/>
        </w:rPr>
        <w:t xml:space="preserve"> </w:t>
      </w:r>
      <w:r>
        <w:t xml:space="preserve">For questions or problems in navigating the Grants.gov system, please call the Grants.gov helpdesk at </w:t>
      </w:r>
      <w:r>
        <w:rPr>
          <w:b/>
        </w:rPr>
        <w:t>1-800-518-4726</w:t>
      </w:r>
      <w:r>
        <w:t>.</w:t>
      </w:r>
    </w:p>
    <w:p w14:paraId="4E00B096" w14:textId="77777777" w:rsidR="00AE1ED1" w:rsidRDefault="00AE1ED1">
      <w:pPr>
        <w:sectPr w:rsidR="00AE1ED1">
          <w:type w:val="continuous"/>
          <w:pgSz w:w="12240" w:h="15840"/>
          <w:pgMar w:top="1380" w:right="320" w:bottom="280" w:left="140" w:header="720" w:footer="720" w:gutter="0"/>
          <w:cols w:space="720"/>
        </w:sectPr>
      </w:pPr>
    </w:p>
    <w:p w14:paraId="4E00B097" w14:textId="77777777" w:rsidR="00AE1ED1" w:rsidRDefault="0042600B">
      <w:pPr>
        <w:pStyle w:val="BodyText"/>
        <w:spacing w:before="79"/>
        <w:ind w:left="1299" w:right="1476"/>
      </w:pPr>
      <w:r>
        <w:t>We look forward to receiving your application and appreciate your efforts in increasing the national understanding of the charter school model and expanding the number of high-quality charter schools across the Nation.</w:t>
      </w:r>
    </w:p>
    <w:p w14:paraId="4E00B098" w14:textId="77777777" w:rsidR="00AE1ED1" w:rsidRDefault="00AE1ED1">
      <w:pPr>
        <w:pStyle w:val="BodyText"/>
      </w:pPr>
    </w:p>
    <w:p w14:paraId="4E00B099" w14:textId="77777777" w:rsidR="00AE1ED1" w:rsidRDefault="0042600B">
      <w:pPr>
        <w:pStyle w:val="BodyText"/>
        <w:ind w:left="1299"/>
      </w:pPr>
      <w:r>
        <w:t>Sincerely,</w:t>
      </w:r>
    </w:p>
    <w:p w14:paraId="4E00B09A" w14:textId="77777777" w:rsidR="00AE1ED1" w:rsidRDefault="00AE1ED1">
      <w:pPr>
        <w:pStyle w:val="BodyText"/>
        <w:rPr>
          <w:sz w:val="26"/>
        </w:rPr>
      </w:pPr>
    </w:p>
    <w:p w14:paraId="4E00B09B" w14:textId="77777777" w:rsidR="00AE1ED1" w:rsidRDefault="00AE1ED1">
      <w:pPr>
        <w:pStyle w:val="BodyText"/>
        <w:rPr>
          <w:sz w:val="22"/>
        </w:rPr>
      </w:pPr>
    </w:p>
    <w:p w14:paraId="4E00B09C" w14:textId="77777777" w:rsidR="00AE1ED1" w:rsidRDefault="0042600B">
      <w:pPr>
        <w:pStyle w:val="BodyText"/>
        <w:ind w:left="1299"/>
      </w:pPr>
      <w:r>
        <w:t>Ellen Safranek</w:t>
      </w:r>
    </w:p>
    <w:p w14:paraId="4E00B09D" w14:textId="77777777" w:rsidR="00AE1ED1" w:rsidRDefault="0042600B">
      <w:pPr>
        <w:pStyle w:val="BodyText"/>
        <w:ind w:left="1299"/>
      </w:pPr>
      <w:r>
        <w:t>Charter Schools Program Director</w:t>
      </w:r>
    </w:p>
    <w:p w14:paraId="4E00B09E" w14:textId="77777777" w:rsidR="00AE1ED1" w:rsidRDefault="00AE1ED1">
      <w:pPr>
        <w:sectPr w:rsidR="00AE1ED1">
          <w:pgSz w:w="12240" w:h="15840"/>
          <w:pgMar w:top="1360" w:right="320" w:bottom="1180" w:left="140" w:header="0" w:footer="986" w:gutter="0"/>
          <w:cols w:space="720"/>
        </w:sectPr>
      </w:pPr>
    </w:p>
    <w:p w14:paraId="4E00B09F" w14:textId="77777777" w:rsidR="00AE1ED1" w:rsidRDefault="0042600B">
      <w:pPr>
        <w:pStyle w:val="Heading1"/>
        <w:ind w:left="1300"/>
      </w:pPr>
      <w:bookmarkStart w:id="3" w:name="Program_Background_Information"/>
      <w:bookmarkStart w:id="4" w:name="_bookmark1"/>
      <w:bookmarkEnd w:id="3"/>
      <w:bookmarkEnd w:id="4"/>
      <w:r>
        <w:t>Program Background Information</w:t>
      </w:r>
    </w:p>
    <w:p w14:paraId="4E00B0A0" w14:textId="77777777" w:rsidR="00AE1ED1" w:rsidRDefault="0042600B">
      <w:pPr>
        <w:pStyle w:val="Heading3"/>
        <w:spacing w:before="295"/>
      </w:pPr>
      <w:bookmarkStart w:id="5" w:name="Program_Overview"/>
      <w:bookmarkStart w:id="6" w:name="_bookmark2"/>
      <w:bookmarkEnd w:id="5"/>
      <w:bookmarkEnd w:id="6"/>
      <w:r>
        <w:t>Program Overview</w:t>
      </w:r>
    </w:p>
    <w:p w14:paraId="4E00B0A1" w14:textId="77777777" w:rsidR="00AE1ED1" w:rsidRDefault="00AE1ED1">
      <w:pPr>
        <w:pStyle w:val="BodyText"/>
        <w:spacing w:before="8"/>
        <w:rPr>
          <w:b/>
          <w:i/>
          <w:sz w:val="28"/>
        </w:rPr>
      </w:pPr>
    </w:p>
    <w:p w14:paraId="4E00B0A2" w14:textId="77777777" w:rsidR="00AE1ED1" w:rsidRDefault="0042600B">
      <w:pPr>
        <w:ind w:left="1300"/>
        <w:rPr>
          <w:sz w:val="24"/>
        </w:rPr>
      </w:pPr>
      <w:r>
        <w:rPr>
          <w:b/>
          <w:color w:val="030913"/>
          <w:sz w:val="24"/>
        </w:rPr>
        <w:t xml:space="preserve">Program Office: </w:t>
      </w:r>
      <w:r>
        <w:rPr>
          <w:color w:val="030913"/>
          <w:sz w:val="24"/>
        </w:rPr>
        <w:t>Office of Elementary and Secondary Education (OESE)</w:t>
      </w:r>
    </w:p>
    <w:p w14:paraId="4E00B0A3" w14:textId="77777777" w:rsidR="00AE1ED1" w:rsidRDefault="00AE1ED1">
      <w:pPr>
        <w:pStyle w:val="BodyText"/>
        <w:spacing w:before="2"/>
      </w:pPr>
    </w:p>
    <w:p w14:paraId="4E00B0A4" w14:textId="77777777" w:rsidR="00AE1ED1" w:rsidRDefault="0042600B">
      <w:pPr>
        <w:pStyle w:val="BodyText"/>
        <w:spacing w:before="1"/>
        <w:ind w:left="1300" w:right="1176"/>
      </w:pPr>
      <w:r>
        <w:rPr>
          <w:color w:val="030913"/>
        </w:rPr>
        <w:t>Expanding Opportunity Through Quality Charter Schools Program (CSP), Grants to Charter School Management Organizations for the Replication and Expansion of High-Quality Charter Schools</w:t>
      </w:r>
    </w:p>
    <w:p w14:paraId="4E00B0A5" w14:textId="77777777" w:rsidR="00AE1ED1" w:rsidRDefault="00AE1ED1">
      <w:pPr>
        <w:pStyle w:val="BodyText"/>
        <w:spacing w:before="4"/>
      </w:pPr>
    </w:p>
    <w:p w14:paraId="4E00B0A6" w14:textId="77777777" w:rsidR="00AE1ED1" w:rsidRDefault="0042600B">
      <w:pPr>
        <w:pStyle w:val="BodyText"/>
        <w:ind w:left="1300" w:right="1101"/>
      </w:pPr>
      <w:r>
        <w:rPr>
          <w:b/>
          <w:color w:val="030913"/>
        </w:rPr>
        <w:t xml:space="preserve">CFDA Number: </w:t>
      </w:r>
      <w:r>
        <w:rPr>
          <w:color w:val="030913"/>
        </w:rPr>
        <w:t>CFDA number 84.282M (Grants to Charter School Management Organizations for the Replication and Expansion of High-Quality Charter Schools)</w:t>
      </w:r>
    </w:p>
    <w:p w14:paraId="4E00B0A7" w14:textId="77777777" w:rsidR="00AE1ED1" w:rsidRDefault="00AE1ED1">
      <w:pPr>
        <w:pStyle w:val="BodyText"/>
        <w:spacing w:before="3"/>
      </w:pPr>
    </w:p>
    <w:p w14:paraId="4E00B0A8" w14:textId="77777777" w:rsidR="00AE1ED1" w:rsidRDefault="0042600B">
      <w:pPr>
        <w:ind w:left="1300"/>
        <w:rPr>
          <w:sz w:val="24"/>
        </w:rPr>
      </w:pPr>
      <w:r>
        <w:rPr>
          <w:b/>
          <w:color w:val="030913"/>
          <w:sz w:val="24"/>
        </w:rPr>
        <w:t xml:space="preserve">Program Type: </w:t>
      </w:r>
      <w:r>
        <w:rPr>
          <w:color w:val="030913"/>
          <w:sz w:val="24"/>
        </w:rPr>
        <w:t>Discretionary/Competitive Grants</w:t>
      </w:r>
    </w:p>
    <w:p w14:paraId="4E00B0A9" w14:textId="77777777" w:rsidR="00AE1ED1" w:rsidRDefault="00AE1ED1">
      <w:pPr>
        <w:pStyle w:val="BodyText"/>
        <w:spacing w:before="5"/>
      </w:pPr>
    </w:p>
    <w:p w14:paraId="4E00B0AA" w14:textId="77777777" w:rsidR="00AE1ED1" w:rsidRDefault="0042600B">
      <w:pPr>
        <w:pStyle w:val="BodyText"/>
        <w:ind w:left="1300" w:right="1708"/>
      </w:pPr>
      <w:r>
        <w:rPr>
          <w:b/>
          <w:color w:val="030913"/>
        </w:rPr>
        <w:t xml:space="preserve">Also Known As: </w:t>
      </w:r>
      <w:r>
        <w:rPr>
          <w:color w:val="030913"/>
        </w:rPr>
        <w:t>Grants to Charter School Management Organizations for Replication and Expansion, CMO Grants</w:t>
      </w:r>
    </w:p>
    <w:p w14:paraId="4E00B0AB" w14:textId="77777777" w:rsidR="00AE1ED1" w:rsidRDefault="00AE1ED1">
      <w:pPr>
        <w:pStyle w:val="BodyText"/>
        <w:spacing w:before="2"/>
      </w:pPr>
    </w:p>
    <w:p w14:paraId="4E00B0AC" w14:textId="77777777" w:rsidR="00AE1ED1" w:rsidRDefault="0042600B">
      <w:pPr>
        <w:pStyle w:val="BodyText"/>
        <w:ind w:left="1300" w:right="1175"/>
      </w:pPr>
      <w:r>
        <w:rPr>
          <w:b/>
          <w:color w:val="030913"/>
        </w:rPr>
        <w:t xml:space="preserve">Program Description: </w:t>
      </w:r>
      <w:r>
        <w:rPr>
          <w:color w:val="030913"/>
        </w:rPr>
        <w:t>The purpose of the Grants to Charter School Management Organizations for the Replication and Expansion of High-Quality Charter Schools (CMO Grants) is to support charter schools that serve early childhood, elementary school, or secondary school students by providing grant funds to eligible applicants for the replication and expansion of high-quality charter schools (CFDA number 84.282M).</w:t>
      </w:r>
    </w:p>
    <w:p w14:paraId="4E00B0AD" w14:textId="77777777" w:rsidR="00AE1ED1" w:rsidRDefault="00AE1ED1">
      <w:pPr>
        <w:pStyle w:val="BodyText"/>
        <w:spacing w:before="5"/>
      </w:pPr>
    </w:p>
    <w:p w14:paraId="4E00B0AE" w14:textId="77777777" w:rsidR="00AE1ED1" w:rsidRDefault="0042600B">
      <w:pPr>
        <w:pStyle w:val="BodyText"/>
        <w:ind w:left="1300" w:right="1122"/>
      </w:pPr>
      <w:r>
        <w:rPr>
          <w:color w:val="030913"/>
        </w:rPr>
        <w:t>This notice invites applications from eligible applicants for: Grants to Charter School Management Organizations for the Replication and Expansion of High-Quality Charter Schools (CFDA number 84.282M). The Secretary intends to award grants under this CFDA number for applications that are of sufficient quality. Information pertaining to this grant is provided in subsequent sections of this notice. Charter schools that receive financial assistance through CMO Grants provide programs of elementary or secondary education, or both, and may also serve students in early childhood education programs or postsecondary students. Please see the Notice Inviting Applications (NIA) and the CSP website for full information.</w:t>
      </w:r>
    </w:p>
    <w:p w14:paraId="4E00B0AF" w14:textId="77777777" w:rsidR="00AE1ED1" w:rsidRDefault="00AE1ED1">
      <w:pPr>
        <w:pStyle w:val="BodyText"/>
        <w:spacing w:before="5"/>
      </w:pPr>
    </w:p>
    <w:p w14:paraId="4E00B0B0" w14:textId="77777777" w:rsidR="00AE1ED1" w:rsidRDefault="0042600B">
      <w:pPr>
        <w:pStyle w:val="BodyText"/>
        <w:ind w:left="1300"/>
      </w:pPr>
      <w:r>
        <w:rPr>
          <w:color w:val="030913"/>
        </w:rPr>
        <w:t>The CSP CMO grants are used to support one or more of the following activities:</w:t>
      </w:r>
    </w:p>
    <w:p w14:paraId="4E00B0B1" w14:textId="77777777" w:rsidR="00AE1ED1" w:rsidRDefault="00AE1ED1">
      <w:pPr>
        <w:pStyle w:val="BodyText"/>
        <w:spacing w:before="2"/>
      </w:pPr>
    </w:p>
    <w:p w14:paraId="4E00B0B2" w14:textId="77777777" w:rsidR="00AE1ED1" w:rsidRDefault="0042600B">
      <w:pPr>
        <w:pStyle w:val="ListParagraph"/>
        <w:numPr>
          <w:ilvl w:val="0"/>
          <w:numId w:val="110"/>
        </w:numPr>
        <w:tabs>
          <w:tab w:val="left" w:pos="1684"/>
        </w:tabs>
        <w:spacing w:before="1"/>
        <w:ind w:left="1299" w:right="1173" w:firstLine="0"/>
        <w:rPr>
          <w:sz w:val="24"/>
        </w:rPr>
      </w:pPr>
      <w:r>
        <w:rPr>
          <w:color w:val="030913"/>
          <w:sz w:val="24"/>
        </w:rPr>
        <w:t>Preparing teachers, school leaders, and specialized instructional support personnel, including through paying costs associated</w:t>
      </w:r>
      <w:r>
        <w:rPr>
          <w:color w:val="030913"/>
          <w:spacing w:val="-2"/>
          <w:sz w:val="24"/>
        </w:rPr>
        <w:t xml:space="preserve"> </w:t>
      </w:r>
      <w:r>
        <w:rPr>
          <w:color w:val="030913"/>
          <w:sz w:val="24"/>
        </w:rPr>
        <w:t>with--</w:t>
      </w:r>
    </w:p>
    <w:p w14:paraId="4E00B0B3" w14:textId="77777777" w:rsidR="00AE1ED1" w:rsidRDefault="00AE1ED1">
      <w:pPr>
        <w:pStyle w:val="BodyText"/>
        <w:spacing w:before="4"/>
      </w:pPr>
    </w:p>
    <w:p w14:paraId="4E00B0B4" w14:textId="77777777" w:rsidR="00AE1ED1" w:rsidRDefault="0042600B">
      <w:pPr>
        <w:pStyle w:val="ListParagraph"/>
        <w:numPr>
          <w:ilvl w:val="1"/>
          <w:numId w:val="110"/>
        </w:numPr>
        <w:tabs>
          <w:tab w:val="left" w:pos="2006"/>
        </w:tabs>
        <w:spacing w:before="1"/>
        <w:rPr>
          <w:sz w:val="24"/>
        </w:rPr>
      </w:pPr>
      <w:r>
        <w:rPr>
          <w:color w:val="030913"/>
          <w:sz w:val="24"/>
        </w:rPr>
        <w:t>Providing professional development;</w:t>
      </w:r>
      <w:r>
        <w:rPr>
          <w:color w:val="030913"/>
          <w:spacing w:val="-1"/>
          <w:sz w:val="24"/>
        </w:rPr>
        <w:t xml:space="preserve"> </w:t>
      </w:r>
      <w:r>
        <w:rPr>
          <w:color w:val="030913"/>
          <w:sz w:val="24"/>
        </w:rPr>
        <w:t>and</w:t>
      </w:r>
    </w:p>
    <w:p w14:paraId="4E00B0B5" w14:textId="77777777" w:rsidR="00AE1ED1" w:rsidRDefault="00AE1ED1">
      <w:pPr>
        <w:pStyle w:val="BodyText"/>
        <w:spacing w:before="4"/>
      </w:pPr>
    </w:p>
    <w:p w14:paraId="4E00B0B6" w14:textId="77777777" w:rsidR="00AE1ED1" w:rsidRDefault="0042600B">
      <w:pPr>
        <w:pStyle w:val="ListParagraph"/>
        <w:numPr>
          <w:ilvl w:val="1"/>
          <w:numId w:val="110"/>
        </w:numPr>
        <w:tabs>
          <w:tab w:val="left" w:pos="2073"/>
        </w:tabs>
        <w:ind w:left="1300" w:right="1966" w:firstLine="360"/>
        <w:rPr>
          <w:sz w:val="24"/>
        </w:rPr>
      </w:pPr>
      <w:r>
        <w:rPr>
          <w:color w:val="030913"/>
          <w:sz w:val="24"/>
        </w:rPr>
        <w:t>Hiring and compensating, during the applicant’s planning period specified in the application for funds, one or more of the</w:t>
      </w:r>
      <w:r>
        <w:rPr>
          <w:color w:val="030913"/>
          <w:spacing w:val="-8"/>
          <w:sz w:val="24"/>
        </w:rPr>
        <w:t xml:space="preserve"> </w:t>
      </w:r>
      <w:r>
        <w:rPr>
          <w:color w:val="030913"/>
          <w:sz w:val="24"/>
        </w:rPr>
        <w:t>following:</w:t>
      </w:r>
    </w:p>
    <w:p w14:paraId="4E00B0B7" w14:textId="77777777" w:rsidR="00AE1ED1" w:rsidRDefault="00AE1ED1">
      <w:pPr>
        <w:pStyle w:val="BodyText"/>
        <w:spacing w:before="3"/>
      </w:pPr>
    </w:p>
    <w:p w14:paraId="4E00B0B8" w14:textId="77777777" w:rsidR="00AE1ED1" w:rsidRDefault="0042600B">
      <w:pPr>
        <w:pStyle w:val="ListParagraph"/>
        <w:numPr>
          <w:ilvl w:val="2"/>
          <w:numId w:val="110"/>
        </w:numPr>
        <w:tabs>
          <w:tab w:val="left" w:pos="2472"/>
        </w:tabs>
        <w:rPr>
          <w:sz w:val="24"/>
        </w:rPr>
      </w:pPr>
      <w:r>
        <w:rPr>
          <w:color w:val="030913"/>
          <w:sz w:val="24"/>
        </w:rPr>
        <w:t>Teachers.</w:t>
      </w:r>
    </w:p>
    <w:p w14:paraId="4E00B0B9" w14:textId="77777777" w:rsidR="00AE1ED1" w:rsidRDefault="00AE1ED1">
      <w:pPr>
        <w:pStyle w:val="BodyText"/>
        <w:spacing w:before="4"/>
      </w:pPr>
    </w:p>
    <w:p w14:paraId="4E00B0BA" w14:textId="77777777" w:rsidR="00AE1ED1" w:rsidRDefault="0042600B">
      <w:pPr>
        <w:pStyle w:val="ListParagraph"/>
        <w:numPr>
          <w:ilvl w:val="2"/>
          <w:numId w:val="110"/>
        </w:numPr>
        <w:tabs>
          <w:tab w:val="left" w:pos="2460"/>
        </w:tabs>
        <w:spacing w:before="1"/>
        <w:ind w:left="2459" w:hanging="440"/>
        <w:rPr>
          <w:sz w:val="24"/>
        </w:rPr>
      </w:pPr>
      <w:r>
        <w:rPr>
          <w:color w:val="030913"/>
          <w:sz w:val="24"/>
        </w:rPr>
        <w:t>School</w:t>
      </w:r>
      <w:r>
        <w:rPr>
          <w:color w:val="030913"/>
          <w:spacing w:val="-1"/>
          <w:sz w:val="24"/>
        </w:rPr>
        <w:t xml:space="preserve"> </w:t>
      </w:r>
      <w:r>
        <w:rPr>
          <w:color w:val="030913"/>
          <w:sz w:val="24"/>
        </w:rPr>
        <w:t>leaders.</w:t>
      </w:r>
    </w:p>
    <w:p w14:paraId="4E00B0BB" w14:textId="77777777" w:rsidR="00AE1ED1" w:rsidRDefault="00AE1ED1">
      <w:pPr>
        <w:rPr>
          <w:sz w:val="24"/>
        </w:rPr>
        <w:sectPr w:rsidR="00AE1ED1">
          <w:pgSz w:w="12240" w:h="15840"/>
          <w:pgMar w:top="1380" w:right="320" w:bottom="1180" w:left="140" w:header="0" w:footer="986" w:gutter="0"/>
          <w:cols w:space="720"/>
        </w:sectPr>
      </w:pPr>
    </w:p>
    <w:p w14:paraId="4E00B0BC" w14:textId="77777777" w:rsidR="00AE1ED1" w:rsidRDefault="0042600B">
      <w:pPr>
        <w:pStyle w:val="ListParagraph"/>
        <w:numPr>
          <w:ilvl w:val="2"/>
          <w:numId w:val="110"/>
        </w:numPr>
        <w:tabs>
          <w:tab w:val="left" w:pos="2460"/>
        </w:tabs>
        <w:spacing w:before="79"/>
        <w:ind w:left="2459" w:hanging="440"/>
        <w:rPr>
          <w:sz w:val="24"/>
        </w:rPr>
      </w:pPr>
      <w:r>
        <w:rPr>
          <w:color w:val="030913"/>
          <w:sz w:val="24"/>
        </w:rPr>
        <w:t>Specialized instructional support</w:t>
      </w:r>
      <w:r>
        <w:rPr>
          <w:color w:val="030913"/>
          <w:spacing w:val="-1"/>
          <w:sz w:val="24"/>
        </w:rPr>
        <w:t xml:space="preserve"> </w:t>
      </w:r>
      <w:r>
        <w:rPr>
          <w:color w:val="030913"/>
          <w:sz w:val="24"/>
        </w:rPr>
        <w:t>personnel.</w:t>
      </w:r>
    </w:p>
    <w:p w14:paraId="4E00B0BD" w14:textId="77777777" w:rsidR="00AE1ED1" w:rsidRDefault="00AE1ED1">
      <w:pPr>
        <w:pStyle w:val="BodyText"/>
        <w:spacing w:before="4"/>
      </w:pPr>
    </w:p>
    <w:p w14:paraId="4E00B0BE" w14:textId="77777777" w:rsidR="00AE1ED1" w:rsidRDefault="0042600B">
      <w:pPr>
        <w:pStyle w:val="ListParagraph"/>
        <w:numPr>
          <w:ilvl w:val="2"/>
          <w:numId w:val="110"/>
        </w:numPr>
        <w:tabs>
          <w:tab w:val="left" w:pos="2472"/>
        </w:tabs>
        <w:spacing w:before="1"/>
        <w:ind w:left="1300" w:right="1603" w:firstLine="720"/>
        <w:rPr>
          <w:sz w:val="24"/>
        </w:rPr>
      </w:pPr>
      <w:r>
        <w:rPr>
          <w:color w:val="030913"/>
          <w:sz w:val="24"/>
        </w:rPr>
        <w:t>Acquiring supplies, training, equipment (including technology), and</w:t>
      </w:r>
      <w:r>
        <w:rPr>
          <w:color w:val="030913"/>
          <w:spacing w:val="-14"/>
          <w:sz w:val="24"/>
        </w:rPr>
        <w:t xml:space="preserve"> </w:t>
      </w:r>
      <w:r>
        <w:rPr>
          <w:color w:val="030913"/>
          <w:sz w:val="24"/>
        </w:rPr>
        <w:t>educational materials (including developing and acquiring instructional</w:t>
      </w:r>
      <w:r>
        <w:rPr>
          <w:color w:val="030913"/>
          <w:spacing w:val="-3"/>
          <w:sz w:val="24"/>
        </w:rPr>
        <w:t xml:space="preserve"> </w:t>
      </w:r>
      <w:r>
        <w:rPr>
          <w:color w:val="030913"/>
          <w:sz w:val="24"/>
        </w:rPr>
        <w:t>materials).</w:t>
      </w:r>
    </w:p>
    <w:p w14:paraId="4E00B0BF" w14:textId="77777777" w:rsidR="00AE1ED1" w:rsidRDefault="00AE1ED1">
      <w:pPr>
        <w:pStyle w:val="BodyText"/>
        <w:spacing w:before="2"/>
      </w:pPr>
    </w:p>
    <w:p w14:paraId="4E00B0C0" w14:textId="77777777" w:rsidR="00AE1ED1" w:rsidRDefault="0042600B">
      <w:pPr>
        <w:pStyle w:val="ListParagraph"/>
        <w:numPr>
          <w:ilvl w:val="2"/>
          <w:numId w:val="110"/>
        </w:numPr>
        <w:tabs>
          <w:tab w:val="left" w:pos="2445"/>
        </w:tabs>
        <w:ind w:left="1300" w:right="1487" w:firstLine="720"/>
        <w:rPr>
          <w:sz w:val="24"/>
        </w:rPr>
      </w:pPr>
      <w:r>
        <w:rPr>
          <w:color w:val="030913"/>
          <w:sz w:val="24"/>
        </w:rPr>
        <w:t>Carrying out necessary renovations to ensure that a new school building complies with applicable statutes and regulations, and minor facilities repairs (excluding</w:t>
      </w:r>
      <w:r>
        <w:rPr>
          <w:color w:val="030913"/>
          <w:spacing w:val="-21"/>
          <w:sz w:val="24"/>
        </w:rPr>
        <w:t xml:space="preserve"> </w:t>
      </w:r>
      <w:r>
        <w:rPr>
          <w:color w:val="030913"/>
          <w:sz w:val="24"/>
        </w:rPr>
        <w:t>construction).</w:t>
      </w:r>
    </w:p>
    <w:p w14:paraId="4E00B0C1" w14:textId="77777777" w:rsidR="00AE1ED1" w:rsidRDefault="00AE1ED1">
      <w:pPr>
        <w:pStyle w:val="BodyText"/>
        <w:spacing w:before="5"/>
      </w:pPr>
    </w:p>
    <w:p w14:paraId="4E00B0C2" w14:textId="77777777" w:rsidR="00AE1ED1" w:rsidRDefault="0042600B">
      <w:pPr>
        <w:pStyle w:val="ListParagraph"/>
        <w:numPr>
          <w:ilvl w:val="2"/>
          <w:numId w:val="110"/>
        </w:numPr>
        <w:tabs>
          <w:tab w:val="left" w:pos="2431"/>
        </w:tabs>
        <w:ind w:left="1299" w:right="1156" w:firstLine="720"/>
        <w:rPr>
          <w:sz w:val="24"/>
        </w:rPr>
      </w:pPr>
      <w:r>
        <w:rPr>
          <w:color w:val="030913"/>
          <w:sz w:val="24"/>
        </w:rPr>
        <w:t>Providing one-time, startup costs associated with providing transportation to students to and from the charter</w:t>
      </w:r>
      <w:r>
        <w:rPr>
          <w:color w:val="030913"/>
          <w:spacing w:val="-4"/>
          <w:sz w:val="24"/>
        </w:rPr>
        <w:t xml:space="preserve"> </w:t>
      </w:r>
      <w:r>
        <w:rPr>
          <w:color w:val="030913"/>
          <w:sz w:val="24"/>
        </w:rPr>
        <w:t>school.</w:t>
      </w:r>
    </w:p>
    <w:p w14:paraId="4E00B0C3" w14:textId="77777777" w:rsidR="00AE1ED1" w:rsidRDefault="00AE1ED1">
      <w:pPr>
        <w:pStyle w:val="BodyText"/>
        <w:spacing w:before="5"/>
      </w:pPr>
    </w:p>
    <w:p w14:paraId="4E00B0C4" w14:textId="77777777" w:rsidR="00AE1ED1" w:rsidRDefault="0042600B">
      <w:pPr>
        <w:pStyle w:val="ListParagraph"/>
        <w:numPr>
          <w:ilvl w:val="2"/>
          <w:numId w:val="110"/>
        </w:numPr>
        <w:tabs>
          <w:tab w:val="left" w:pos="2472"/>
        </w:tabs>
        <w:ind w:left="1299" w:right="1327" w:firstLine="720"/>
        <w:rPr>
          <w:sz w:val="24"/>
        </w:rPr>
      </w:pPr>
      <w:r>
        <w:rPr>
          <w:color w:val="030913"/>
          <w:sz w:val="24"/>
        </w:rPr>
        <w:t>Carrying out community engagement activities, which may include paying the cost of student and staff</w:t>
      </w:r>
      <w:r>
        <w:rPr>
          <w:color w:val="030913"/>
          <w:spacing w:val="-2"/>
          <w:sz w:val="24"/>
        </w:rPr>
        <w:t xml:space="preserve"> </w:t>
      </w:r>
      <w:r>
        <w:rPr>
          <w:color w:val="030913"/>
          <w:sz w:val="24"/>
        </w:rPr>
        <w:t>recruitment.</w:t>
      </w:r>
    </w:p>
    <w:p w14:paraId="4E00B0C5" w14:textId="77777777" w:rsidR="00AE1ED1" w:rsidRDefault="00AE1ED1">
      <w:pPr>
        <w:pStyle w:val="BodyText"/>
        <w:spacing w:before="2"/>
      </w:pPr>
    </w:p>
    <w:p w14:paraId="4E00B0C6" w14:textId="77777777" w:rsidR="00AE1ED1" w:rsidRDefault="0042600B">
      <w:pPr>
        <w:pStyle w:val="ListParagraph"/>
        <w:numPr>
          <w:ilvl w:val="2"/>
          <w:numId w:val="110"/>
        </w:numPr>
        <w:tabs>
          <w:tab w:val="left" w:pos="2472"/>
        </w:tabs>
        <w:ind w:left="1299" w:right="1456" w:firstLine="720"/>
        <w:rPr>
          <w:sz w:val="24"/>
        </w:rPr>
      </w:pPr>
      <w:r>
        <w:rPr>
          <w:color w:val="030913"/>
          <w:sz w:val="24"/>
        </w:rPr>
        <w:t>Providing for other appropriate, non-sustained costs related to the opening of</w:t>
      </w:r>
      <w:r>
        <w:rPr>
          <w:color w:val="030913"/>
          <w:spacing w:val="-15"/>
          <w:sz w:val="24"/>
        </w:rPr>
        <w:t xml:space="preserve"> </w:t>
      </w:r>
      <w:r>
        <w:rPr>
          <w:color w:val="030913"/>
          <w:sz w:val="24"/>
        </w:rPr>
        <w:t>new charter schools, or the replication or expansion of high-quality charter schools, as applicable, when such costs cannot be met from other</w:t>
      </w:r>
      <w:r>
        <w:rPr>
          <w:color w:val="030913"/>
          <w:spacing w:val="-3"/>
          <w:sz w:val="24"/>
        </w:rPr>
        <w:t xml:space="preserve"> </w:t>
      </w:r>
      <w:r>
        <w:rPr>
          <w:color w:val="030913"/>
          <w:sz w:val="24"/>
        </w:rPr>
        <w:t>sources.</w:t>
      </w:r>
    </w:p>
    <w:p w14:paraId="4E00B0C7" w14:textId="77777777" w:rsidR="00AE1ED1" w:rsidRDefault="00AE1ED1">
      <w:pPr>
        <w:pStyle w:val="BodyText"/>
        <w:spacing w:before="5"/>
      </w:pPr>
    </w:p>
    <w:p w14:paraId="4E00B0C8" w14:textId="77777777" w:rsidR="00AE1ED1" w:rsidRDefault="0042600B">
      <w:pPr>
        <w:pStyle w:val="BodyText"/>
        <w:ind w:left="1300" w:right="1176"/>
      </w:pPr>
      <w:r>
        <w:rPr>
          <w:b/>
        </w:rPr>
        <w:t xml:space="preserve">Eligible Applicants: </w:t>
      </w:r>
      <w:r>
        <w:t>CMOs. Eligible applicants may apply individually or as part of a group or consortium.</w:t>
      </w:r>
    </w:p>
    <w:p w14:paraId="4E00B0C9" w14:textId="77777777" w:rsidR="00AE1ED1" w:rsidRDefault="00AE1ED1">
      <w:pPr>
        <w:pStyle w:val="BodyText"/>
        <w:spacing w:before="5"/>
      </w:pPr>
    </w:p>
    <w:p w14:paraId="4E00B0CA" w14:textId="77777777" w:rsidR="00AE1ED1" w:rsidRDefault="0042600B">
      <w:pPr>
        <w:pStyle w:val="BodyText"/>
        <w:ind w:left="1300" w:right="1309"/>
      </w:pPr>
      <w:r>
        <w:rPr>
          <w:color w:val="030913"/>
        </w:rPr>
        <w:t xml:space="preserve">To review previously successful applications, go to: </w:t>
      </w:r>
      <w:hyperlink r:id="rId20">
        <w:r>
          <w:rPr>
            <w:color w:val="0000FF"/>
            <w:u w:val="single" w:color="0000FF"/>
          </w:rPr>
          <w:t>https://oese.ed.gov/offices/office-of-</w:t>
        </w:r>
      </w:hyperlink>
      <w:r>
        <w:rPr>
          <w:color w:val="0000FF"/>
        </w:rPr>
        <w:t xml:space="preserve"> </w:t>
      </w:r>
      <w:hyperlink r:id="rId21">
        <w:r>
          <w:rPr>
            <w:color w:val="0000FF"/>
            <w:u w:val="single" w:color="0000FF"/>
          </w:rPr>
          <w:t>discretionary-grants-support-services/charter-school-programs/charter-schools-program-grants-</w:t>
        </w:r>
      </w:hyperlink>
      <w:r>
        <w:rPr>
          <w:color w:val="0000FF"/>
        </w:rPr>
        <w:t xml:space="preserve"> </w:t>
      </w:r>
      <w:hyperlink r:id="rId22">
        <w:r>
          <w:rPr>
            <w:color w:val="0000FF"/>
            <w:u w:val="single" w:color="0000FF"/>
          </w:rPr>
          <w:t>for-replications-and-expansion-of-high-quality-charter-schools/awards/</w:t>
        </w:r>
      </w:hyperlink>
    </w:p>
    <w:p w14:paraId="4E00B0CB" w14:textId="77777777" w:rsidR="00AE1ED1" w:rsidRDefault="00AE1ED1">
      <w:pPr>
        <w:pStyle w:val="BodyText"/>
        <w:spacing w:before="5"/>
        <w:rPr>
          <w:sz w:val="16"/>
        </w:rPr>
      </w:pPr>
    </w:p>
    <w:p w14:paraId="4E00B0CC" w14:textId="77777777" w:rsidR="00AE1ED1" w:rsidRDefault="0042600B">
      <w:pPr>
        <w:pStyle w:val="BodyText"/>
        <w:spacing w:before="90"/>
        <w:ind w:left="1299" w:right="1309"/>
      </w:pPr>
      <w:r>
        <w:rPr>
          <w:color w:val="030913"/>
        </w:rPr>
        <w:t xml:space="preserve">To review the legislation authorizing the use of federal funds under the Charter Schools Program, in addition to guidance documents, go to: </w:t>
      </w:r>
      <w:hyperlink r:id="rId23">
        <w:r>
          <w:rPr>
            <w:color w:val="0000FF"/>
            <w:u w:val="single" w:color="0000FF"/>
          </w:rPr>
          <w:t>https://oese.ed.gov/offices/office-of-</w:t>
        </w:r>
      </w:hyperlink>
      <w:r>
        <w:rPr>
          <w:color w:val="0000FF"/>
        </w:rPr>
        <w:t xml:space="preserve"> </w:t>
      </w:r>
      <w:hyperlink r:id="rId24">
        <w:r>
          <w:rPr>
            <w:color w:val="0000FF"/>
            <w:u w:val="single" w:color="0000FF"/>
          </w:rPr>
          <w:t>discretionary-grants-support-services/charter-school-programs/charter-schools-program-grants-</w:t>
        </w:r>
      </w:hyperlink>
      <w:r>
        <w:rPr>
          <w:color w:val="0000FF"/>
        </w:rPr>
        <w:t xml:space="preserve"> </w:t>
      </w:r>
      <w:hyperlink r:id="rId25">
        <w:r>
          <w:rPr>
            <w:color w:val="0000FF"/>
            <w:u w:val="single" w:color="0000FF"/>
          </w:rPr>
          <w:t>for-replications-and-expansion-of-high-quality-charter-schools/funding-and-legislation/</w:t>
        </w:r>
      </w:hyperlink>
    </w:p>
    <w:p w14:paraId="4E00B0CD" w14:textId="77777777" w:rsidR="00AE1ED1" w:rsidRDefault="00AE1ED1">
      <w:pPr>
        <w:pStyle w:val="BodyText"/>
        <w:spacing w:before="5"/>
      </w:pPr>
    </w:p>
    <w:p w14:paraId="4E00B0CE" w14:textId="77777777" w:rsidR="00AE1ED1" w:rsidRDefault="0042600B">
      <w:pPr>
        <w:pStyle w:val="Heading3"/>
        <w:spacing w:before="1"/>
      </w:pPr>
      <w:bookmarkStart w:id="7" w:name="Competition_Highlights"/>
      <w:bookmarkStart w:id="8" w:name="_bookmark3"/>
      <w:bookmarkEnd w:id="7"/>
      <w:bookmarkEnd w:id="8"/>
      <w:r>
        <w:t>Competition Highlights</w:t>
      </w:r>
    </w:p>
    <w:p w14:paraId="4E00B0CF" w14:textId="77777777" w:rsidR="00AE1ED1" w:rsidRDefault="0042600B">
      <w:pPr>
        <w:pStyle w:val="BodyText"/>
        <w:spacing w:before="106"/>
        <w:ind w:left="1300" w:right="1268"/>
      </w:pPr>
      <w:r>
        <w:rPr>
          <w:b/>
        </w:rPr>
        <w:t xml:space="preserve">Purpose: </w:t>
      </w:r>
      <w:r>
        <w:t>To support charter schools that serve early childhood, elementary school, or secondary school students by providing grant funds to eligible applicants for the replication and expansion of high-quality charter schools (CFDA number 84.282M).</w:t>
      </w:r>
    </w:p>
    <w:p w14:paraId="4E00B0D0" w14:textId="77777777" w:rsidR="00AE1ED1" w:rsidRDefault="00AE1ED1">
      <w:pPr>
        <w:pStyle w:val="BodyText"/>
      </w:pPr>
    </w:p>
    <w:p w14:paraId="4E00B0D1" w14:textId="77777777" w:rsidR="00AE1ED1" w:rsidRDefault="0042600B">
      <w:pPr>
        <w:ind w:left="1300"/>
        <w:rPr>
          <w:sz w:val="24"/>
        </w:rPr>
      </w:pPr>
      <w:r>
        <w:rPr>
          <w:b/>
          <w:sz w:val="24"/>
        </w:rPr>
        <w:t xml:space="preserve">Application available: </w:t>
      </w:r>
      <w:r>
        <w:rPr>
          <w:sz w:val="24"/>
        </w:rPr>
        <w:t>November 26, 2019</w:t>
      </w:r>
    </w:p>
    <w:p w14:paraId="4E00B0D2" w14:textId="77777777" w:rsidR="00AE1ED1" w:rsidRDefault="0042600B">
      <w:pPr>
        <w:ind w:left="1300"/>
        <w:rPr>
          <w:sz w:val="24"/>
        </w:rPr>
      </w:pPr>
      <w:r>
        <w:rPr>
          <w:b/>
          <w:sz w:val="24"/>
        </w:rPr>
        <w:t xml:space="preserve">Webinar for potential applicants: </w:t>
      </w:r>
      <w:r>
        <w:rPr>
          <w:sz w:val="24"/>
        </w:rPr>
        <w:t>December 5, 2019, 1:00 p.m., Eastern Time</w:t>
      </w:r>
    </w:p>
    <w:p w14:paraId="4E00B0D3" w14:textId="77777777" w:rsidR="00AE1ED1" w:rsidRDefault="0042600B">
      <w:pPr>
        <w:ind w:left="1300"/>
        <w:rPr>
          <w:sz w:val="24"/>
        </w:rPr>
      </w:pPr>
      <w:r>
        <w:rPr>
          <w:b/>
          <w:sz w:val="24"/>
        </w:rPr>
        <w:t xml:space="preserve">Deadline for transmittal of applications: </w:t>
      </w:r>
      <w:r>
        <w:rPr>
          <w:sz w:val="24"/>
        </w:rPr>
        <w:t>January 10, 2020</w:t>
      </w:r>
    </w:p>
    <w:p w14:paraId="4E00B0D4" w14:textId="77777777" w:rsidR="00AE1ED1" w:rsidRDefault="0042600B">
      <w:pPr>
        <w:ind w:left="1300"/>
        <w:rPr>
          <w:sz w:val="24"/>
        </w:rPr>
      </w:pPr>
      <w:r>
        <w:rPr>
          <w:b/>
          <w:sz w:val="24"/>
        </w:rPr>
        <w:t xml:space="preserve">Awards expected to be announced by: </w:t>
      </w:r>
      <w:r>
        <w:rPr>
          <w:sz w:val="24"/>
        </w:rPr>
        <w:t>March 31, 2020</w:t>
      </w:r>
    </w:p>
    <w:p w14:paraId="4E00B0D5" w14:textId="77777777" w:rsidR="00AE1ED1" w:rsidRDefault="00AE1ED1">
      <w:pPr>
        <w:pStyle w:val="BodyText"/>
      </w:pPr>
    </w:p>
    <w:p w14:paraId="4E00B0D6" w14:textId="77777777" w:rsidR="00AE1ED1" w:rsidRDefault="0042600B">
      <w:pPr>
        <w:pStyle w:val="Heading4"/>
        <w:ind w:right="1520"/>
      </w:pPr>
      <w:r>
        <w:t>FY 2020 CSP Grants to Charter School Management Organizations for the Replication and Expansion of High-Quality Charter Schools (CMO Grants)</w:t>
      </w:r>
    </w:p>
    <w:p w14:paraId="4E00B0D7" w14:textId="77777777" w:rsidR="00AE1ED1" w:rsidRDefault="00AE1ED1">
      <w:pPr>
        <w:pStyle w:val="BodyText"/>
        <w:rPr>
          <w:b/>
        </w:rPr>
      </w:pPr>
    </w:p>
    <w:p w14:paraId="4E00B0D8" w14:textId="77777777" w:rsidR="00AE1ED1" w:rsidRDefault="0042600B">
      <w:pPr>
        <w:pStyle w:val="BodyText"/>
        <w:ind w:left="1300" w:right="1711"/>
      </w:pPr>
      <w:r>
        <w:t xml:space="preserve">The full text of the Notice Inviting Applications (NIA) for new awards for the FY 2020 CMO Grants competition can be found on the Federal Register website at the following URLs: </w:t>
      </w:r>
      <w:hyperlink r:id="rId26">
        <w:r>
          <w:rPr>
            <w:color w:val="0000FF"/>
            <w:u w:val="single" w:color="0000FF"/>
          </w:rPr>
          <w:t>https://www.govinfo.gov/content/pkg/FR-2019-11-26/pdf/2019-25739.pdf</w:t>
        </w:r>
        <w:r>
          <w:rPr>
            <w:color w:val="0000FF"/>
          </w:rPr>
          <w:t xml:space="preserve"> </w:t>
        </w:r>
      </w:hyperlink>
      <w:r>
        <w:t>(PDF)</w:t>
      </w:r>
    </w:p>
    <w:p w14:paraId="4E00B0D9" w14:textId="77777777" w:rsidR="00AE1ED1" w:rsidRDefault="00AE1ED1">
      <w:pPr>
        <w:sectPr w:rsidR="00AE1ED1">
          <w:pgSz w:w="12240" w:h="15840"/>
          <w:pgMar w:top="1360" w:right="320" w:bottom="1180" w:left="140" w:header="0" w:footer="986" w:gutter="0"/>
          <w:cols w:space="720"/>
        </w:sectPr>
      </w:pPr>
    </w:p>
    <w:p w14:paraId="4E00B0DA" w14:textId="77777777" w:rsidR="00AE1ED1" w:rsidRDefault="008C092F">
      <w:pPr>
        <w:pStyle w:val="BodyText"/>
        <w:spacing w:before="79"/>
        <w:ind w:left="1300" w:right="1779"/>
      </w:pPr>
      <w:hyperlink r:id="rId27">
        <w:r w:rsidR="0042600B">
          <w:rPr>
            <w:color w:val="0000FF"/>
            <w:u w:val="single" w:color="0000FF"/>
          </w:rPr>
          <w:t>https://www.federalregister.gov/documents/2019/11/26/2019-25739/applications-for-new-</w:t>
        </w:r>
      </w:hyperlink>
      <w:r w:rsidR="0042600B">
        <w:rPr>
          <w:color w:val="0000FF"/>
        </w:rPr>
        <w:t xml:space="preserve"> </w:t>
      </w:r>
      <w:hyperlink r:id="rId28">
        <w:r w:rsidR="0042600B">
          <w:rPr>
            <w:color w:val="0000FF"/>
            <w:u w:val="single" w:color="0000FF"/>
          </w:rPr>
          <w:t>awards-expanding-opportunity-through-quality-charter-schools-program-csp-grants</w:t>
        </w:r>
        <w:r w:rsidR="0042600B">
          <w:rPr>
            <w:color w:val="0000FF"/>
          </w:rPr>
          <w:t xml:space="preserve"> </w:t>
        </w:r>
      </w:hyperlink>
      <w:r w:rsidR="0042600B">
        <w:t>(Text)</w:t>
      </w:r>
    </w:p>
    <w:p w14:paraId="4E00B0DB" w14:textId="77777777" w:rsidR="00AE1ED1" w:rsidRDefault="00AE1ED1">
      <w:pPr>
        <w:pStyle w:val="BodyText"/>
        <w:spacing w:before="2"/>
        <w:rPr>
          <w:sz w:val="16"/>
        </w:rPr>
      </w:pPr>
    </w:p>
    <w:p w14:paraId="4E00B0DC" w14:textId="77777777" w:rsidR="00AE1ED1" w:rsidRDefault="0042600B">
      <w:pPr>
        <w:pStyle w:val="Heading4"/>
        <w:spacing w:before="90"/>
        <w:ind w:left="1299" w:right="1412"/>
      </w:pPr>
      <w:r>
        <w:t>Applicants should be sure to review the full text of the NIA as they complete their applications, as additional information, which is not included in this application package and is necessary for submission is included in the NIA.</w:t>
      </w:r>
    </w:p>
    <w:p w14:paraId="4E00B0DD" w14:textId="77777777" w:rsidR="00AE1ED1" w:rsidRDefault="00AE1ED1">
      <w:pPr>
        <w:pStyle w:val="BodyText"/>
        <w:rPr>
          <w:b/>
        </w:rPr>
      </w:pPr>
    </w:p>
    <w:p w14:paraId="4E00B0DE" w14:textId="77777777" w:rsidR="00AE1ED1" w:rsidRDefault="0042600B">
      <w:pPr>
        <w:ind w:left="1300"/>
        <w:rPr>
          <w:b/>
          <w:sz w:val="24"/>
        </w:rPr>
      </w:pPr>
      <w:r>
        <w:rPr>
          <w:b/>
          <w:sz w:val="24"/>
        </w:rPr>
        <w:t>Electronic Submission:</w:t>
      </w:r>
    </w:p>
    <w:p w14:paraId="4E00B0DF" w14:textId="77777777" w:rsidR="00AE1ED1" w:rsidRDefault="0042600B">
      <w:pPr>
        <w:pStyle w:val="BodyText"/>
        <w:ind w:left="1299" w:right="1154"/>
      </w:pPr>
      <w:r>
        <w:t xml:space="preserve">All applications for grants under this competition must be received on or before </w:t>
      </w:r>
      <w:r>
        <w:rPr>
          <w:b/>
        </w:rPr>
        <w:t xml:space="preserve">11:59:59 p.m. on January 10, 2020, Eastern Time. </w:t>
      </w:r>
      <w:r>
        <w:t xml:space="preserve">Your application must be fully uploaded and submitted and must be date and time stamped by the Grants.gov system no later than 11:59:59 p.m., Eastern Time, on the application deadline date. Late applications </w:t>
      </w:r>
      <w:r>
        <w:rPr>
          <w:u w:val="single"/>
        </w:rPr>
        <w:t>will not be accepted</w:t>
      </w:r>
      <w:r>
        <w:t>. The Department is required to enforce the established deadline to ensure fairness to all applicants. No changes or additions to an application will be accepted after the deadline date and</w:t>
      </w:r>
      <w:r>
        <w:rPr>
          <w:spacing w:val="-12"/>
        </w:rPr>
        <w:t xml:space="preserve"> </w:t>
      </w:r>
      <w:r>
        <w:t>time.</w:t>
      </w:r>
    </w:p>
    <w:p w14:paraId="4E00B0E0" w14:textId="77777777" w:rsidR="00AE1ED1" w:rsidRDefault="00AE1ED1">
      <w:pPr>
        <w:pStyle w:val="BodyText"/>
      </w:pPr>
    </w:p>
    <w:p w14:paraId="4E00B0E1" w14:textId="77777777" w:rsidR="00AE1ED1" w:rsidRDefault="0042600B">
      <w:pPr>
        <w:pStyle w:val="BodyText"/>
        <w:ind w:left="1299" w:right="1363"/>
      </w:pPr>
      <w:r>
        <w:t>An applicant may check the status of its application(s), any time after submission, by using the "Track My Application" feature available from the upper navigation on the Grants.gov site.</w:t>
      </w:r>
    </w:p>
    <w:p w14:paraId="4E00B0E2" w14:textId="77777777" w:rsidR="00AE1ED1" w:rsidRDefault="0042600B">
      <w:pPr>
        <w:ind w:left="1299" w:right="1151"/>
        <w:rPr>
          <w:sz w:val="24"/>
        </w:rPr>
      </w:pPr>
      <w:r>
        <w:rPr>
          <w:sz w:val="24"/>
        </w:rPr>
        <w:t xml:space="preserve">Applicants may also check the status of a submission by logging into their Grants.gov account using the </w:t>
      </w:r>
      <w:r>
        <w:rPr>
          <w:sz w:val="24"/>
          <w:u w:val="single"/>
        </w:rPr>
        <w:t>Applicant Login</w:t>
      </w:r>
      <w:r>
        <w:rPr>
          <w:sz w:val="24"/>
        </w:rPr>
        <w:t xml:space="preserve">. After logging in, an applicant should click on the "Check Application Status" link on the left-hand menu. </w:t>
      </w:r>
      <w:r>
        <w:rPr>
          <w:b/>
          <w:sz w:val="24"/>
        </w:rPr>
        <w:t xml:space="preserve">Applicants should be careful that they download the correct application package for FY 20 CSP Grants to Charter School Management Organizations for the Replication and Expansion of High-Quality Charter Schools (84.282M). </w:t>
      </w:r>
      <w:r>
        <w:rPr>
          <w:sz w:val="24"/>
        </w:rPr>
        <w:t>Your application will be reviewed for the competition under which it is submitted, and only applications that are successfully submitted by the established deadline will be peer reviewed.</w:t>
      </w:r>
    </w:p>
    <w:p w14:paraId="4E00B0E3" w14:textId="77777777" w:rsidR="00AE1ED1" w:rsidRDefault="00AE1ED1">
      <w:pPr>
        <w:pStyle w:val="BodyText"/>
      </w:pPr>
    </w:p>
    <w:p w14:paraId="4E00B0E4" w14:textId="77777777" w:rsidR="00AE1ED1" w:rsidRDefault="0042600B">
      <w:pPr>
        <w:pStyle w:val="Heading4"/>
      </w:pPr>
      <w:r>
        <w:t>FY 2020 CSP CMO Grants Application Package</w:t>
      </w:r>
    </w:p>
    <w:p w14:paraId="4E00B0E5" w14:textId="77777777" w:rsidR="00AE1ED1" w:rsidRDefault="0042600B">
      <w:pPr>
        <w:ind w:left="1300" w:right="1101"/>
        <w:rPr>
          <w:b/>
          <w:sz w:val="24"/>
        </w:rPr>
      </w:pPr>
      <w:r>
        <w:rPr>
          <w:sz w:val="24"/>
        </w:rPr>
        <w:t xml:space="preserve">Please note that the application package for FY 2020 CSP Grants to Charter School Management Organizations for the Replication and Expansion of High-Quality Charter Schools (CFDA 84.282M) is for applicants to download and use as a guide only. </w:t>
      </w:r>
      <w:r>
        <w:rPr>
          <w:b/>
          <w:sz w:val="24"/>
        </w:rPr>
        <w:t>Applicants should reference the NIA for complete information.</w:t>
      </w:r>
    </w:p>
    <w:p w14:paraId="4E00B0E6" w14:textId="77777777" w:rsidR="00AE1ED1" w:rsidRDefault="00AE1ED1">
      <w:pPr>
        <w:pStyle w:val="BodyText"/>
        <w:rPr>
          <w:b/>
        </w:rPr>
      </w:pPr>
    </w:p>
    <w:p w14:paraId="4E00B0E7" w14:textId="77777777" w:rsidR="00AE1ED1" w:rsidRDefault="0042600B">
      <w:pPr>
        <w:pStyle w:val="Heading4"/>
        <w:spacing w:before="1"/>
      </w:pPr>
      <w:r>
        <w:t>The Department will hold a pre-application webinar: Thursday, December 5, 2019, 1:00</w:t>
      </w:r>
    </w:p>
    <w:p w14:paraId="4E00B0E8" w14:textId="77777777" w:rsidR="00AE1ED1" w:rsidRDefault="0042600B">
      <w:pPr>
        <w:pStyle w:val="BodyText"/>
        <w:spacing w:before="40" w:line="276" w:lineRule="auto"/>
        <w:ind w:left="1299" w:right="1183"/>
      </w:pPr>
      <w:r>
        <w:rPr>
          <w:b/>
        </w:rPr>
        <w:t xml:space="preserve">p.m. – 2:30 p.m., Eastern time. </w:t>
      </w:r>
      <w:r>
        <w:t xml:space="preserve">We encourage you to pre-register for this meeting by emailing your name, organization, and contact information with the subject heading “PRE- APPLICATION MEETING FOR CMO GRANTS” </w:t>
      </w:r>
      <w:hyperlink r:id="rId29">
        <w:r>
          <w:t>to charterschools@ed.gov.</w:t>
        </w:r>
      </w:hyperlink>
      <w:r>
        <w:t xml:space="preserve"> There is no registration fee to attend this meeting. Presentation materials may be requested by contacting the CSP office at </w:t>
      </w:r>
      <w:hyperlink r:id="rId30">
        <w:r>
          <w:t>charterschools@ed.gov.</w:t>
        </w:r>
      </w:hyperlink>
      <w:r>
        <w:t xml:space="preserve"> To register to attend this meeting, please click</w:t>
      </w:r>
      <w:hyperlink r:id="rId31">
        <w:r>
          <w:rPr>
            <w:color w:val="800080"/>
          </w:rPr>
          <w:t xml:space="preserve"> </w:t>
        </w:r>
        <w:r>
          <w:rPr>
            <w:color w:val="800080"/>
            <w:u w:val="single" w:color="800080"/>
          </w:rPr>
          <w:t>here</w:t>
        </w:r>
        <w:r>
          <w:t>,</w:t>
        </w:r>
      </w:hyperlink>
      <w:r>
        <w:t xml:space="preserve"> or go to:</w:t>
      </w:r>
      <w:hyperlink r:id="rId32">
        <w:r>
          <w:rPr>
            <w:color w:val="0000FF"/>
          </w:rPr>
          <w:t xml:space="preserve"> </w:t>
        </w:r>
        <w:r>
          <w:rPr>
            <w:color w:val="0000FF"/>
            <w:u w:val="single" w:color="0000FF"/>
          </w:rPr>
          <w:t>https://doed.webex.com/doed/j.php?MTID=m7f09ac8645ac7586c924e04c9da499c4</w:t>
        </w:r>
        <w:r>
          <w:t>.</w:t>
        </w:r>
      </w:hyperlink>
    </w:p>
    <w:p w14:paraId="4E00B0E9" w14:textId="77777777" w:rsidR="00AE1ED1" w:rsidRDefault="0042600B">
      <w:pPr>
        <w:pStyle w:val="Heading4"/>
        <w:spacing w:before="201"/>
      </w:pPr>
      <w:r>
        <w:t>Apply: All applications must be submitted electronically via Grants.gov.</w:t>
      </w:r>
    </w:p>
    <w:p w14:paraId="4E00B0EA" w14:textId="77777777" w:rsidR="00AE1ED1" w:rsidRDefault="0042600B">
      <w:pPr>
        <w:pStyle w:val="BodyText"/>
        <w:ind w:left="1299" w:right="1263"/>
      </w:pPr>
      <w:r>
        <w:t>To submit an application on the Grants.gov website, hover over the “Applicant” tab. Select the “Apply for Grants” option, then click on “Download a Grant Application Package.” Type in the CFDA (84.282) or the Funding Opportunity Number (ED-GRANTS- 112619-001). Click “Download Package.” For assistance with the use of the Grants.gov system, please contact the Grants.gov help desk, at (800) 518-4726, or ema</w:t>
      </w:r>
      <w:hyperlink r:id="rId33">
        <w:r>
          <w:t>il support@grants.gov.</w:t>
        </w:r>
      </w:hyperlink>
      <w:r>
        <w:t xml:space="preserve"> Unless the applicant</w:t>
      </w:r>
    </w:p>
    <w:p w14:paraId="4E00B0EB" w14:textId="77777777" w:rsidR="00AE1ED1" w:rsidRDefault="00AE1ED1">
      <w:pPr>
        <w:sectPr w:rsidR="00AE1ED1">
          <w:pgSz w:w="12240" w:h="15840"/>
          <w:pgMar w:top="1360" w:right="320" w:bottom="1180" w:left="140" w:header="0" w:footer="986" w:gutter="0"/>
          <w:cols w:space="720"/>
        </w:sectPr>
      </w:pPr>
    </w:p>
    <w:p w14:paraId="4E00B0EC" w14:textId="77777777" w:rsidR="00AE1ED1" w:rsidRDefault="0042600B">
      <w:pPr>
        <w:pStyle w:val="BodyText"/>
        <w:spacing w:before="79"/>
        <w:ind w:left="1300" w:right="1121"/>
      </w:pPr>
      <w:r>
        <w:t xml:space="preserve">follows the procedures outlined in the Common Instructions for Applicants to Department of Education Discretionary Grant Programs that was published in the Federal Register on February 13, 2019 (84 FR 3768) and available at </w:t>
      </w:r>
      <w:hyperlink r:id="rId34">
        <w:r>
          <w:rPr>
            <w:color w:val="0000FF"/>
            <w:u w:val="single" w:color="0000FF"/>
          </w:rPr>
          <w:t>www.govinfo.gov/content/pkg/FR-2019-02-13/pdf/2019-</w:t>
        </w:r>
      </w:hyperlink>
      <w:r>
        <w:rPr>
          <w:color w:val="0000FF"/>
        </w:rPr>
        <w:t xml:space="preserve"> </w:t>
      </w:r>
      <w:hyperlink r:id="rId35">
        <w:r>
          <w:rPr>
            <w:color w:val="0000FF"/>
            <w:u w:val="single" w:color="0000FF"/>
          </w:rPr>
          <w:t>02206.pdf</w:t>
        </w:r>
        <w:r>
          <w:t>,</w:t>
        </w:r>
      </w:hyperlink>
      <w:r>
        <w:t xml:space="preserve"> all applications for this competition must be submitted electronically via Grants.gov.</w:t>
      </w:r>
    </w:p>
    <w:p w14:paraId="4E00B0ED" w14:textId="77777777" w:rsidR="00AE1ED1" w:rsidRDefault="00AE1ED1">
      <w:pPr>
        <w:sectPr w:rsidR="00AE1ED1">
          <w:pgSz w:w="12240" w:h="15840"/>
          <w:pgMar w:top="1360" w:right="320" w:bottom="1180" w:left="140" w:header="0" w:footer="986" w:gutter="0"/>
          <w:cols w:space="720"/>
        </w:sectPr>
      </w:pPr>
    </w:p>
    <w:p w14:paraId="4E00B0EE" w14:textId="77777777" w:rsidR="00AE1ED1" w:rsidRDefault="0042600B">
      <w:pPr>
        <w:pStyle w:val="Heading1"/>
        <w:ind w:left="1300"/>
      </w:pPr>
      <w:bookmarkStart w:id="9" w:name="Application_Submission_Procedures"/>
      <w:bookmarkStart w:id="10" w:name="_bookmark4"/>
      <w:bookmarkEnd w:id="9"/>
      <w:bookmarkEnd w:id="10"/>
      <w:r>
        <w:t>Application Submission Procedures</w:t>
      </w:r>
    </w:p>
    <w:p w14:paraId="4E00B0EF" w14:textId="77777777" w:rsidR="00AE1ED1" w:rsidRDefault="00AE1ED1">
      <w:pPr>
        <w:pStyle w:val="BodyText"/>
        <w:spacing w:before="11"/>
        <w:rPr>
          <w:b/>
          <w:sz w:val="33"/>
        </w:rPr>
      </w:pPr>
    </w:p>
    <w:p w14:paraId="4E00B0F0" w14:textId="77777777" w:rsidR="00AE1ED1" w:rsidRDefault="0042600B">
      <w:pPr>
        <w:pStyle w:val="Heading4"/>
        <w:ind w:right="1360"/>
      </w:pPr>
      <w:r>
        <w:t>The deadline for submission of Grants to Charter School Management Organizations for the Replication and Expansion of High-Quality Charter Schools Program applications</w:t>
      </w:r>
      <w:bookmarkStart w:id="11" w:name="Application_Transmittal_Instructions"/>
      <w:bookmarkStart w:id="12" w:name="_bookmark5"/>
      <w:bookmarkEnd w:id="11"/>
      <w:bookmarkEnd w:id="12"/>
      <w:r>
        <w:t xml:space="preserve"> through Grants.gov is January 10, 2020 at 11:59:59 p.m. Eastern Time.</w:t>
      </w:r>
    </w:p>
    <w:p w14:paraId="4E00B0F1" w14:textId="77777777" w:rsidR="00AE1ED1" w:rsidRDefault="00AE1ED1">
      <w:pPr>
        <w:pStyle w:val="BodyText"/>
        <w:spacing w:before="11"/>
        <w:rPr>
          <w:b/>
          <w:sz w:val="20"/>
        </w:rPr>
      </w:pPr>
    </w:p>
    <w:p w14:paraId="4E00B0F2" w14:textId="77777777" w:rsidR="00AE1ED1" w:rsidRDefault="0042600B">
      <w:pPr>
        <w:pStyle w:val="Heading3"/>
        <w:spacing w:before="0"/>
      </w:pPr>
      <w:r>
        <w:t>Application Transmittal</w:t>
      </w:r>
      <w:r>
        <w:rPr>
          <w:spacing w:val="-15"/>
        </w:rPr>
        <w:t xml:space="preserve"> </w:t>
      </w:r>
      <w:r>
        <w:t>Instructions</w:t>
      </w:r>
    </w:p>
    <w:p w14:paraId="4E00B0F3" w14:textId="77777777" w:rsidR="00AE1ED1" w:rsidRDefault="0042600B">
      <w:pPr>
        <w:pStyle w:val="BodyText"/>
        <w:spacing w:before="109"/>
        <w:ind w:left="1299" w:right="1176"/>
      </w:pPr>
      <w:r>
        <w:rPr>
          <w:u w:val="single"/>
        </w:rPr>
        <w:t>Attention Applicants:</w:t>
      </w:r>
      <w:r>
        <w:t xml:space="preserve"> This program </w:t>
      </w:r>
      <w:r>
        <w:rPr>
          <w:b/>
        </w:rPr>
        <w:t xml:space="preserve">requires </w:t>
      </w:r>
      <w:r>
        <w:t xml:space="preserve">the electronic submission of applications. Specific requirements and instructions can be found in the Federal Register notice announcing this grant competition. Please note that you </w:t>
      </w:r>
      <w:r>
        <w:rPr>
          <w:b/>
        </w:rPr>
        <w:t xml:space="preserve">must </w:t>
      </w:r>
      <w:r>
        <w:t>follow the Application Procedures as described in the Federal Register notice for this</w:t>
      </w:r>
      <w:r>
        <w:rPr>
          <w:spacing w:val="-4"/>
        </w:rPr>
        <w:t xml:space="preserve"> </w:t>
      </w:r>
      <w:r>
        <w:t>competition.</w:t>
      </w:r>
    </w:p>
    <w:p w14:paraId="4E00B0F4" w14:textId="77777777" w:rsidR="00AE1ED1" w:rsidRDefault="00AE1ED1">
      <w:pPr>
        <w:pStyle w:val="BodyText"/>
        <w:spacing w:before="9"/>
        <w:rPr>
          <w:sz w:val="23"/>
        </w:rPr>
      </w:pPr>
    </w:p>
    <w:p w14:paraId="4E00B0F5" w14:textId="77777777" w:rsidR="00AE1ED1" w:rsidRDefault="0042600B">
      <w:pPr>
        <w:pStyle w:val="BodyText"/>
        <w:ind w:left="1300" w:right="1475"/>
      </w:pPr>
      <w:r>
        <w:t>We will reject your application if you submit it in paper format unless, as described in the Federal Register notice for this competition, you follow the procedures outlined for a paper submission, which includes submission of a written statement to the Department no later than two weeks before the application deadline date.</w:t>
      </w:r>
    </w:p>
    <w:p w14:paraId="4E00B0F6" w14:textId="77777777" w:rsidR="00AE1ED1" w:rsidRDefault="00AE1ED1">
      <w:pPr>
        <w:pStyle w:val="BodyText"/>
      </w:pPr>
    </w:p>
    <w:p w14:paraId="4E00B0F7" w14:textId="77777777" w:rsidR="00AE1ED1" w:rsidRDefault="0042600B">
      <w:pPr>
        <w:pStyle w:val="BodyText"/>
        <w:ind w:left="1300"/>
      </w:pPr>
      <w:r>
        <w:rPr>
          <w:u w:val="single"/>
        </w:rPr>
        <w:t>Applications Submitted Electronically</w:t>
      </w:r>
    </w:p>
    <w:p w14:paraId="4E00B0F8" w14:textId="77777777" w:rsidR="00AE1ED1" w:rsidRDefault="0042600B">
      <w:pPr>
        <w:pStyle w:val="BodyText"/>
        <w:ind w:left="1299" w:right="1168"/>
      </w:pPr>
      <w:r>
        <w:t xml:space="preserve">Applications for grants under this program must be submitted electronically using the Governmentwide Grants.gov Apply site at </w:t>
      </w:r>
      <w:hyperlink r:id="rId36">
        <w:r>
          <w:rPr>
            <w:color w:val="0000FF"/>
            <w:u w:val="single" w:color="0000FF"/>
          </w:rPr>
          <w:t>http://www.Grants.gov</w:t>
        </w:r>
        <w:r>
          <w:t>.</w:t>
        </w:r>
      </w:hyperlink>
      <w:r>
        <w:t xml:space="preserve"> Through this site, you will be able to download a copy of the application package, complete it offline, and then upload and submit your application. You may </w:t>
      </w:r>
      <w:r>
        <w:rPr>
          <w:b/>
        </w:rPr>
        <w:t xml:space="preserve">not </w:t>
      </w:r>
      <w:r>
        <w:t>e-mail an electronic copy of a grant application to us.</w:t>
      </w:r>
    </w:p>
    <w:p w14:paraId="4E00B0F9" w14:textId="77777777" w:rsidR="00AE1ED1" w:rsidRDefault="00AE1ED1">
      <w:pPr>
        <w:pStyle w:val="BodyText"/>
      </w:pPr>
    </w:p>
    <w:p w14:paraId="4E00B0FA" w14:textId="77777777" w:rsidR="00AE1ED1" w:rsidRDefault="0042600B">
      <w:pPr>
        <w:pStyle w:val="BodyText"/>
        <w:ind w:left="1299" w:right="1161"/>
      </w:pPr>
      <w:r>
        <w:t xml:space="preserve">Your application must be fully uploaded and submitted and must be date and time stamped by the Grants.gov system </w:t>
      </w:r>
      <w:r>
        <w:rPr>
          <w:b/>
        </w:rPr>
        <w:t xml:space="preserve">no later than 11:59:59 p.m., Eastern Time, on the application deadline date. </w:t>
      </w:r>
      <w:r>
        <w:t>Except as otherwise noted in Federal Register notice for this competition, we</w:t>
      </w:r>
      <w:r>
        <w:rPr>
          <w:spacing w:val="-26"/>
        </w:rPr>
        <w:t xml:space="preserve"> </w:t>
      </w:r>
      <w:r>
        <w:t>will not consider your application if it is date and time stamped by the Grants.gov system later than 11:59:59 p.m., Eastern Time, on the application deadline</w:t>
      </w:r>
      <w:r>
        <w:rPr>
          <w:spacing w:val="-6"/>
        </w:rPr>
        <w:t xml:space="preserve"> </w:t>
      </w:r>
      <w:r>
        <w:t>date.</w:t>
      </w:r>
    </w:p>
    <w:p w14:paraId="4E00B0FB" w14:textId="77777777" w:rsidR="00AE1ED1" w:rsidRDefault="00AE1ED1">
      <w:pPr>
        <w:pStyle w:val="BodyText"/>
      </w:pPr>
    </w:p>
    <w:p w14:paraId="4E00B0FC" w14:textId="77777777" w:rsidR="00AE1ED1" w:rsidRDefault="0042600B">
      <w:pPr>
        <w:pStyle w:val="BodyText"/>
        <w:spacing w:before="1"/>
        <w:ind w:left="1299" w:right="1009"/>
      </w:pPr>
      <w:r>
        <w:t>You should review and follow the Education Submission Procedures for submitting an application through Grants.gov that are included in this application package to ensure that you submit your application in a timely manner to the Grants.gov system.</w:t>
      </w:r>
    </w:p>
    <w:p w14:paraId="4E00B0FD" w14:textId="77777777" w:rsidR="00AE1ED1" w:rsidRDefault="00AE1ED1">
      <w:pPr>
        <w:pStyle w:val="BodyText"/>
        <w:spacing w:before="11"/>
        <w:rPr>
          <w:sz w:val="23"/>
        </w:rPr>
      </w:pPr>
    </w:p>
    <w:p w14:paraId="4E00B0FE" w14:textId="77777777" w:rsidR="00AE1ED1" w:rsidRDefault="0042600B">
      <w:pPr>
        <w:pStyle w:val="BodyText"/>
        <w:ind w:left="1299" w:right="1249"/>
        <w:rPr>
          <w:i/>
        </w:rPr>
      </w:pPr>
      <w:r>
        <w:t xml:space="preserve">On December 31, 2017, </w:t>
      </w:r>
      <w:r>
        <w:rPr>
          <w:i/>
        </w:rPr>
        <w:t xml:space="preserve">Grants.gov </w:t>
      </w:r>
      <w:r>
        <w:t xml:space="preserve">retired the Legacy PDF format for submitting grant applications. A </w:t>
      </w:r>
      <w:r>
        <w:rPr>
          <w:i/>
        </w:rPr>
        <w:t xml:space="preserve">Grants.gov </w:t>
      </w:r>
      <w:r>
        <w:t xml:space="preserve">applicant must apply online using Workspace, a shared environment where members of a grant team may simultaneously access and edit different web forms within an application. An applicant can create an individual Workspace for each application notice and establish for that application a collaborative application package that allows more than one person in the applicant’s organization to work concurrently on an application. The </w:t>
      </w:r>
      <w:r>
        <w:rPr>
          <w:i/>
        </w:rPr>
        <w:t xml:space="preserve">Grants.gov </w:t>
      </w:r>
      <w:r>
        <w:t xml:space="preserve">system also enables the applicant to reuse forms from previous submissions, check them in and out to complete them, and submit the application package. For access to further instructions on how to apply using </w:t>
      </w:r>
      <w:r>
        <w:rPr>
          <w:i/>
        </w:rPr>
        <w:t>Grants.gov</w:t>
      </w:r>
      <w:r>
        <w:t xml:space="preserve">, refer to: </w:t>
      </w:r>
      <w:hyperlink r:id="rId37">
        <w:r>
          <w:rPr>
            <w:i/>
          </w:rPr>
          <w:t>www.grants.gov/web/grants/applicants/apply-for-</w:t>
        </w:r>
      </w:hyperlink>
      <w:r>
        <w:rPr>
          <w:i/>
        </w:rPr>
        <w:t xml:space="preserve"> grants.html.</w:t>
      </w:r>
    </w:p>
    <w:p w14:paraId="4E00B0FF" w14:textId="77777777" w:rsidR="00AE1ED1" w:rsidRDefault="00AE1ED1">
      <w:pPr>
        <w:sectPr w:rsidR="00AE1ED1">
          <w:pgSz w:w="12240" w:h="15840"/>
          <w:pgMar w:top="1380" w:right="320" w:bottom="1180" w:left="140" w:header="0" w:footer="986" w:gutter="0"/>
          <w:cols w:space="720"/>
        </w:sectPr>
      </w:pPr>
    </w:p>
    <w:p w14:paraId="4E00B100" w14:textId="77777777" w:rsidR="00AE1ED1" w:rsidRDefault="0042600B">
      <w:pPr>
        <w:pStyle w:val="BodyText"/>
        <w:spacing w:before="79"/>
        <w:ind w:left="1299" w:right="1143"/>
      </w:pPr>
      <w:r>
        <w:t xml:space="preserve">You may access the electronic grant applications at </w:t>
      </w:r>
      <w:hyperlink r:id="rId38">
        <w:r>
          <w:rPr>
            <w:i/>
          </w:rPr>
          <w:t>www.Grants.gov.</w:t>
        </w:r>
      </w:hyperlink>
      <w:r>
        <w:rPr>
          <w:i/>
        </w:rPr>
        <w:t xml:space="preserve"> </w:t>
      </w:r>
      <w:r>
        <w:t>You must search for the downloadable application package for this competition by the CFDA number. Do not include the CFDA number’s alpha suffix in your search (</w:t>
      </w:r>
      <w:r>
        <w:rPr>
          <w:i/>
        </w:rPr>
        <w:t xml:space="preserve">e.g., </w:t>
      </w:r>
      <w:r>
        <w:t>search for 84.282 not 84.282M).</w:t>
      </w:r>
    </w:p>
    <w:p w14:paraId="4E00B101" w14:textId="77777777" w:rsidR="00AE1ED1" w:rsidRDefault="00AE1ED1">
      <w:pPr>
        <w:pStyle w:val="BodyText"/>
      </w:pPr>
    </w:p>
    <w:p w14:paraId="4E00B102" w14:textId="77777777" w:rsidR="00AE1ED1" w:rsidRDefault="0042600B">
      <w:pPr>
        <w:pStyle w:val="Heading4"/>
        <w:spacing w:line="276" w:lineRule="exact"/>
        <w:ind w:left="1299"/>
      </w:pPr>
      <w:r>
        <w:t>Please note the following:</w:t>
      </w:r>
    </w:p>
    <w:p w14:paraId="4E00B103" w14:textId="77777777" w:rsidR="00AE1ED1" w:rsidRDefault="0042600B">
      <w:pPr>
        <w:pStyle w:val="ListParagraph"/>
        <w:numPr>
          <w:ilvl w:val="0"/>
          <w:numId w:val="109"/>
        </w:numPr>
        <w:tabs>
          <w:tab w:val="left" w:pos="1659"/>
          <w:tab w:val="left" w:pos="1660"/>
        </w:tabs>
        <w:ind w:left="1659" w:right="1127"/>
        <w:rPr>
          <w:sz w:val="24"/>
        </w:rPr>
      </w:pPr>
      <w:r>
        <w:rPr>
          <w:sz w:val="24"/>
        </w:rPr>
        <w:t xml:space="preserve">You must attach any narrative sections of your application as files in either </w:t>
      </w:r>
      <w:r>
        <w:rPr>
          <w:b/>
          <w:sz w:val="24"/>
        </w:rPr>
        <w:t xml:space="preserve">.pdf </w:t>
      </w:r>
      <w:r>
        <w:rPr>
          <w:sz w:val="24"/>
        </w:rPr>
        <w:t xml:space="preserve">(Portable Document Format) or Microsoft Word. </w:t>
      </w:r>
      <w:r>
        <w:rPr>
          <w:color w:val="333333"/>
          <w:sz w:val="24"/>
        </w:rPr>
        <w:t>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If you choose to submit your application in Microsoft Word, you may do so using any version of Microsoft Word (</w:t>
      </w:r>
      <w:r>
        <w:rPr>
          <w:i/>
          <w:color w:val="333333"/>
          <w:sz w:val="24"/>
        </w:rPr>
        <w:t xml:space="preserve">i.e., </w:t>
      </w:r>
      <w:r>
        <w:rPr>
          <w:color w:val="333333"/>
          <w:sz w:val="24"/>
        </w:rPr>
        <w:t>a document ending in a .doc</w:t>
      </w:r>
      <w:r>
        <w:rPr>
          <w:color w:val="333333"/>
          <w:spacing w:val="-10"/>
          <w:sz w:val="24"/>
        </w:rPr>
        <w:t xml:space="preserve"> </w:t>
      </w:r>
      <w:r>
        <w:rPr>
          <w:color w:val="333333"/>
          <w:sz w:val="24"/>
        </w:rPr>
        <w:t>or</w:t>
      </w:r>
    </w:p>
    <w:p w14:paraId="4E00B104" w14:textId="77777777" w:rsidR="00AE1ED1" w:rsidRDefault="0042600B">
      <w:pPr>
        <w:pStyle w:val="BodyText"/>
        <w:spacing w:line="275" w:lineRule="exact"/>
        <w:ind w:left="1659"/>
      </w:pPr>
      <w:r>
        <w:rPr>
          <w:color w:val="333333"/>
        </w:rPr>
        <w:t>.docx extension).</w:t>
      </w:r>
    </w:p>
    <w:p w14:paraId="4E00B105" w14:textId="77777777" w:rsidR="00AE1ED1" w:rsidRDefault="00AE1ED1">
      <w:pPr>
        <w:pStyle w:val="BodyText"/>
        <w:spacing w:before="11"/>
        <w:rPr>
          <w:sz w:val="23"/>
        </w:rPr>
      </w:pPr>
    </w:p>
    <w:p w14:paraId="4E00B106" w14:textId="77777777" w:rsidR="00AE1ED1" w:rsidRDefault="0042600B">
      <w:pPr>
        <w:pStyle w:val="ListParagraph"/>
        <w:numPr>
          <w:ilvl w:val="0"/>
          <w:numId w:val="109"/>
        </w:numPr>
        <w:tabs>
          <w:tab w:val="left" w:pos="1659"/>
          <w:tab w:val="left" w:pos="1660"/>
        </w:tabs>
        <w:ind w:left="1659" w:right="1340"/>
        <w:rPr>
          <w:sz w:val="24"/>
        </w:rPr>
      </w:pPr>
      <w:r>
        <w:rPr>
          <w:sz w:val="24"/>
        </w:rPr>
        <w:t>Grants.gov cannot process an application that includes two or more files that have the same name within a grant</w:t>
      </w:r>
      <w:r>
        <w:rPr>
          <w:spacing w:val="-4"/>
          <w:sz w:val="24"/>
        </w:rPr>
        <w:t xml:space="preserve"> </w:t>
      </w:r>
      <w:r>
        <w:rPr>
          <w:sz w:val="24"/>
        </w:rPr>
        <w:t>submission.</w:t>
      </w:r>
    </w:p>
    <w:p w14:paraId="4E00B107" w14:textId="77777777" w:rsidR="00AE1ED1" w:rsidRDefault="00AE1ED1">
      <w:pPr>
        <w:pStyle w:val="BodyText"/>
        <w:spacing w:before="10"/>
        <w:rPr>
          <w:sz w:val="23"/>
        </w:rPr>
      </w:pPr>
    </w:p>
    <w:p w14:paraId="4E00B108" w14:textId="77777777" w:rsidR="00AE1ED1" w:rsidRDefault="0042600B">
      <w:pPr>
        <w:pStyle w:val="ListParagraph"/>
        <w:numPr>
          <w:ilvl w:val="0"/>
          <w:numId w:val="109"/>
        </w:numPr>
        <w:tabs>
          <w:tab w:val="left" w:pos="1659"/>
          <w:tab w:val="left" w:pos="1660"/>
        </w:tabs>
        <w:ind w:left="1659" w:right="1120"/>
        <w:rPr>
          <w:sz w:val="24"/>
        </w:rPr>
      </w:pPr>
      <w:r>
        <w:rPr>
          <w:sz w:val="24"/>
        </w:rPr>
        <w:t>When attaching files, applicants should limit the size of their file names. Lengthy file names could result in difficulties with opening and processing your application. We recommend your file names be less than 50 characters.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w:t>
      </w:r>
      <w:r>
        <w:rPr>
          <w:spacing w:val="-16"/>
          <w:sz w:val="24"/>
        </w:rPr>
        <w:t xml:space="preserve"> </w:t>
      </w:r>
      <w:r>
        <w:rPr>
          <w:sz w:val="24"/>
        </w:rPr>
        <w:t>Grants.gov.</w:t>
      </w:r>
    </w:p>
    <w:p w14:paraId="4E00B109" w14:textId="77777777" w:rsidR="00AE1ED1" w:rsidRDefault="00AE1ED1">
      <w:pPr>
        <w:pStyle w:val="BodyText"/>
        <w:spacing w:before="10"/>
        <w:rPr>
          <w:sz w:val="23"/>
        </w:rPr>
      </w:pPr>
    </w:p>
    <w:p w14:paraId="4E00B10A" w14:textId="77777777" w:rsidR="00AE1ED1" w:rsidRDefault="0042600B">
      <w:pPr>
        <w:pStyle w:val="ListParagraph"/>
        <w:numPr>
          <w:ilvl w:val="0"/>
          <w:numId w:val="109"/>
        </w:numPr>
        <w:tabs>
          <w:tab w:val="left" w:pos="1659"/>
          <w:tab w:val="left" w:pos="1660"/>
        </w:tabs>
        <w:spacing w:before="1"/>
        <w:ind w:left="1659" w:right="1575"/>
        <w:rPr>
          <w:sz w:val="24"/>
        </w:rPr>
      </w:pPr>
      <w:r>
        <w:rPr>
          <w:sz w:val="24"/>
        </w:rPr>
        <w:t>If you are experiencing problems submitting your application through Grants.gov,</w:t>
      </w:r>
      <w:r>
        <w:rPr>
          <w:spacing w:val="-19"/>
          <w:sz w:val="24"/>
        </w:rPr>
        <w:t xml:space="preserve"> </w:t>
      </w:r>
      <w:r>
        <w:rPr>
          <w:sz w:val="24"/>
        </w:rPr>
        <w:t>please contact the Grants.gov Support Desk, toll free, at 1-800-518-4726. You must obtain a Grants.gov Support Desk Case Number and must keep a record of</w:t>
      </w:r>
      <w:r>
        <w:rPr>
          <w:spacing w:val="-6"/>
          <w:sz w:val="24"/>
        </w:rPr>
        <w:t xml:space="preserve"> </w:t>
      </w:r>
      <w:r>
        <w:rPr>
          <w:sz w:val="24"/>
        </w:rPr>
        <w:t>it.</w:t>
      </w:r>
    </w:p>
    <w:p w14:paraId="4E00B10B" w14:textId="77777777" w:rsidR="00AE1ED1" w:rsidRDefault="00AE1ED1">
      <w:pPr>
        <w:pStyle w:val="BodyText"/>
        <w:spacing w:before="10"/>
        <w:rPr>
          <w:sz w:val="23"/>
        </w:rPr>
      </w:pPr>
    </w:p>
    <w:p w14:paraId="4E00B10C" w14:textId="77777777" w:rsidR="00AE1ED1" w:rsidRDefault="0042600B">
      <w:pPr>
        <w:pStyle w:val="Heading4"/>
        <w:ind w:right="1421"/>
        <w:jc w:val="both"/>
      </w:pPr>
      <w:r>
        <w:t xml:space="preserve">According to the instructions found in the Federal Register notice, </w:t>
      </w:r>
      <w:r>
        <w:rPr>
          <w:u w:val="thick"/>
        </w:rPr>
        <w:t>only those that follow</w:t>
      </w:r>
      <w:r>
        <w:t xml:space="preserve"> </w:t>
      </w:r>
      <w:r>
        <w:rPr>
          <w:u w:val="thick"/>
        </w:rPr>
        <w:t>the procedures</w:t>
      </w:r>
      <w:r>
        <w:t xml:space="preserve"> for an exception to the electronic submission requirement may submit an application via mail, commercial carrier or by hand delivery.</w:t>
      </w:r>
    </w:p>
    <w:p w14:paraId="4E00B10D" w14:textId="77777777" w:rsidR="00AE1ED1" w:rsidRDefault="00AE1ED1">
      <w:pPr>
        <w:pStyle w:val="BodyText"/>
        <w:rPr>
          <w:b/>
        </w:rPr>
      </w:pPr>
    </w:p>
    <w:p w14:paraId="4E00B10E" w14:textId="77777777" w:rsidR="00AE1ED1" w:rsidRDefault="0042600B">
      <w:pPr>
        <w:pStyle w:val="BodyText"/>
        <w:ind w:left="1300"/>
      </w:pPr>
      <w:r>
        <w:rPr>
          <w:u w:val="single"/>
        </w:rPr>
        <w:t>Submission of Paper Applications by Mail</w:t>
      </w:r>
      <w:r>
        <w:t>:</w:t>
      </w:r>
    </w:p>
    <w:p w14:paraId="4E00B10F" w14:textId="77777777" w:rsidR="00AE1ED1" w:rsidRDefault="0042600B">
      <w:pPr>
        <w:pStyle w:val="BodyText"/>
        <w:ind w:left="1299" w:right="1190"/>
      </w:pPr>
      <w:r>
        <w:t>If you follow the procedures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4E00B110" w14:textId="77777777" w:rsidR="00AE1ED1" w:rsidRDefault="00AE1ED1">
      <w:pPr>
        <w:pStyle w:val="BodyText"/>
      </w:pPr>
    </w:p>
    <w:p w14:paraId="4E00B111" w14:textId="77777777" w:rsidR="00AE1ED1" w:rsidRDefault="0042600B">
      <w:pPr>
        <w:pStyle w:val="BodyText"/>
        <w:spacing w:before="1"/>
        <w:ind w:left="2019" w:right="6828"/>
      </w:pPr>
      <w:r>
        <w:t>U.S. Department of Education Application Control Center</w:t>
      </w:r>
    </w:p>
    <w:p w14:paraId="4E00B112" w14:textId="77777777" w:rsidR="00AE1ED1" w:rsidRDefault="0042600B">
      <w:pPr>
        <w:pStyle w:val="BodyText"/>
        <w:ind w:left="2019" w:right="5767"/>
      </w:pPr>
      <w:r>
        <w:t>Attention: (CFDA Number 84.282M) LBJ Basement Level 1</w:t>
      </w:r>
    </w:p>
    <w:p w14:paraId="4E00B113" w14:textId="77777777" w:rsidR="00AE1ED1" w:rsidRDefault="0042600B">
      <w:pPr>
        <w:pStyle w:val="BodyText"/>
        <w:ind w:left="2019" w:right="6828"/>
      </w:pPr>
      <w:r>
        <w:t>400 Maryland Avenue, SW Washington, DC 20202-5970</w:t>
      </w:r>
    </w:p>
    <w:p w14:paraId="4E00B114" w14:textId="77777777" w:rsidR="00AE1ED1" w:rsidRDefault="00AE1ED1">
      <w:pPr>
        <w:sectPr w:rsidR="00AE1ED1">
          <w:pgSz w:w="12240" w:h="15840"/>
          <w:pgMar w:top="1360" w:right="320" w:bottom="1180" w:left="140" w:header="0" w:footer="986" w:gutter="0"/>
          <w:cols w:space="720"/>
        </w:sectPr>
      </w:pPr>
    </w:p>
    <w:p w14:paraId="4E00B115" w14:textId="77777777" w:rsidR="00AE1ED1" w:rsidRDefault="0042600B">
      <w:pPr>
        <w:pStyle w:val="BodyText"/>
        <w:spacing w:before="79"/>
        <w:ind w:left="1300"/>
      </w:pPr>
      <w:r>
        <w:t>You must show proof of mailing consisting of one of the</w:t>
      </w:r>
      <w:r>
        <w:rPr>
          <w:spacing w:val="-13"/>
        </w:rPr>
        <w:t xml:space="preserve"> </w:t>
      </w:r>
      <w:r>
        <w:t>following:</w:t>
      </w:r>
    </w:p>
    <w:p w14:paraId="4E00B116" w14:textId="77777777" w:rsidR="00AE1ED1" w:rsidRDefault="0042600B">
      <w:pPr>
        <w:pStyle w:val="ListParagraph"/>
        <w:numPr>
          <w:ilvl w:val="0"/>
          <w:numId w:val="108"/>
        </w:numPr>
        <w:tabs>
          <w:tab w:val="left" w:pos="1699"/>
        </w:tabs>
        <w:rPr>
          <w:sz w:val="24"/>
        </w:rPr>
      </w:pPr>
      <w:r>
        <w:rPr>
          <w:sz w:val="24"/>
        </w:rPr>
        <w:t>A legibly dated U.S. Postal Service</w:t>
      </w:r>
      <w:r>
        <w:rPr>
          <w:spacing w:val="-12"/>
          <w:sz w:val="24"/>
        </w:rPr>
        <w:t xml:space="preserve"> </w:t>
      </w:r>
      <w:r>
        <w:rPr>
          <w:sz w:val="24"/>
        </w:rPr>
        <w:t>postmark.</w:t>
      </w:r>
    </w:p>
    <w:p w14:paraId="4E00B117" w14:textId="77777777" w:rsidR="00AE1ED1" w:rsidRDefault="0042600B">
      <w:pPr>
        <w:pStyle w:val="ListParagraph"/>
        <w:numPr>
          <w:ilvl w:val="0"/>
          <w:numId w:val="108"/>
        </w:numPr>
        <w:tabs>
          <w:tab w:val="left" w:pos="1699"/>
        </w:tabs>
        <w:rPr>
          <w:sz w:val="24"/>
        </w:rPr>
      </w:pPr>
      <w:r>
        <w:rPr>
          <w:sz w:val="24"/>
        </w:rPr>
        <w:t>A legible mail receipt with the date of mailing stamped by the U.S. Postal</w:t>
      </w:r>
      <w:r>
        <w:rPr>
          <w:spacing w:val="-12"/>
          <w:sz w:val="24"/>
        </w:rPr>
        <w:t xml:space="preserve"> </w:t>
      </w:r>
      <w:r>
        <w:rPr>
          <w:sz w:val="24"/>
        </w:rPr>
        <w:t>Service.</w:t>
      </w:r>
    </w:p>
    <w:p w14:paraId="4E00B118" w14:textId="77777777" w:rsidR="00AE1ED1" w:rsidRDefault="0042600B">
      <w:pPr>
        <w:pStyle w:val="ListParagraph"/>
        <w:numPr>
          <w:ilvl w:val="0"/>
          <w:numId w:val="108"/>
        </w:numPr>
        <w:tabs>
          <w:tab w:val="left" w:pos="1699"/>
        </w:tabs>
        <w:rPr>
          <w:sz w:val="24"/>
        </w:rPr>
      </w:pPr>
      <w:r>
        <w:rPr>
          <w:sz w:val="24"/>
        </w:rPr>
        <w:t>A dated shipping label, invoice, or receipt from a commercial</w:t>
      </w:r>
      <w:r>
        <w:rPr>
          <w:spacing w:val="-3"/>
          <w:sz w:val="24"/>
        </w:rPr>
        <w:t xml:space="preserve"> </w:t>
      </w:r>
      <w:r>
        <w:rPr>
          <w:sz w:val="24"/>
        </w:rPr>
        <w:t>carrier.</w:t>
      </w:r>
    </w:p>
    <w:p w14:paraId="4E00B119" w14:textId="77777777" w:rsidR="00AE1ED1" w:rsidRDefault="0042600B">
      <w:pPr>
        <w:pStyle w:val="ListParagraph"/>
        <w:numPr>
          <w:ilvl w:val="0"/>
          <w:numId w:val="108"/>
        </w:numPr>
        <w:tabs>
          <w:tab w:val="left" w:pos="1699"/>
        </w:tabs>
        <w:rPr>
          <w:sz w:val="24"/>
        </w:rPr>
      </w:pPr>
      <w:r>
        <w:rPr>
          <w:sz w:val="24"/>
        </w:rPr>
        <w:t>Any other proof of mailing acceptable to the Secretary of the U.S. Department of</w:t>
      </w:r>
      <w:r>
        <w:rPr>
          <w:spacing w:val="-16"/>
          <w:sz w:val="24"/>
        </w:rPr>
        <w:t xml:space="preserve"> </w:t>
      </w:r>
      <w:r>
        <w:rPr>
          <w:sz w:val="24"/>
        </w:rPr>
        <w:t>Education.</w:t>
      </w:r>
    </w:p>
    <w:p w14:paraId="4E00B11A" w14:textId="77777777" w:rsidR="00AE1ED1" w:rsidRDefault="00AE1ED1">
      <w:pPr>
        <w:pStyle w:val="BodyText"/>
      </w:pPr>
    </w:p>
    <w:p w14:paraId="4E00B11B" w14:textId="77777777" w:rsidR="00AE1ED1" w:rsidRDefault="0042600B">
      <w:pPr>
        <w:pStyle w:val="BodyText"/>
        <w:ind w:left="1299" w:right="1736"/>
      </w:pPr>
      <w:r>
        <w:t>If you mail your application through the U.S. Postal Service, we do not accept either of the following as proof of mailing:</w:t>
      </w:r>
    </w:p>
    <w:p w14:paraId="4E00B11C" w14:textId="77777777" w:rsidR="00AE1ED1" w:rsidRDefault="0042600B">
      <w:pPr>
        <w:pStyle w:val="ListParagraph"/>
        <w:numPr>
          <w:ilvl w:val="0"/>
          <w:numId w:val="107"/>
        </w:numPr>
        <w:tabs>
          <w:tab w:val="left" w:pos="1699"/>
        </w:tabs>
        <w:ind w:hanging="400"/>
        <w:rPr>
          <w:sz w:val="24"/>
        </w:rPr>
      </w:pPr>
      <w:r>
        <w:rPr>
          <w:sz w:val="24"/>
        </w:rPr>
        <w:t>A private metered</w:t>
      </w:r>
      <w:r>
        <w:rPr>
          <w:spacing w:val="-4"/>
          <w:sz w:val="24"/>
        </w:rPr>
        <w:t xml:space="preserve"> </w:t>
      </w:r>
      <w:r>
        <w:rPr>
          <w:sz w:val="24"/>
        </w:rPr>
        <w:t>postmark.</w:t>
      </w:r>
    </w:p>
    <w:p w14:paraId="4E00B11D" w14:textId="77777777" w:rsidR="00AE1ED1" w:rsidRDefault="0042600B">
      <w:pPr>
        <w:pStyle w:val="ListParagraph"/>
        <w:numPr>
          <w:ilvl w:val="0"/>
          <w:numId w:val="107"/>
        </w:numPr>
        <w:tabs>
          <w:tab w:val="left" w:pos="1699"/>
        </w:tabs>
        <w:ind w:hanging="400"/>
        <w:rPr>
          <w:sz w:val="24"/>
        </w:rPr>
      </w:pPr>
      <w:r>
        <w:rPr>
          <w:sz w:val="24"/>
        </w:rPr>
        <w:t>A mail receipt that is not dated by the U.S. Postal</w:t>
      </w:r>
      <w:r>
        <w:rPr>
          <w:spacing w:val="-4"/>
          <w:sz w:val="24"/>
        </w:rPr>
        <w:t xml:space="preserve"> </w:t>
      </w:r>
      <w:r>
        <w:rPr>
          <w:sz w:val="24"/>
        </w:rPr>
        <w:t>Service.</w:t>
      </w:r>
    </w:p>
    <w:p w14:paraId="4E00B11E" w14:textId="77777777" w:rsidR="00AE1ED1" w:rsidRDefault="0042600B">
      <w:pPr>
        <w:pStyle w:val="BodyText"/>
        <w:ind w:left="1299" w:right="1390"/>
      </w:pPr>
      <w:r>
        <w:t>If your application is postmarked after the application deadline date, we will not consider your application.</w:t>
      </w:r>
    </w:p>
    <w:p w14:paraId="4E00B11F" w14:textId="77777777" w:rsidR="00AE1ED1" w:rsidRDefault="00AE1ED1">
      <w:pPr>
        <w:pStyle w:val="BodyText"/>
      </w:pPr>
    </w:p>
    <w:p w14:paraId="4E00B120" w14:textId="77777777" w:rsidR="00AE1ED1" w:rsidRDefault="0042600B">
      <w:pPr>
        <w:pStyle w:val="BodyText"/>
        <w:ind w:left="1300" w:right="1176"/>
      </w:pPr>
      <w:r>
        <w:rPr>
          <w:u w:val="single"/>
        </w:rPr>
        <w:t>Note</w:t>
      </w:r>
      <w:r>
        <w:t>: The U.S. Postal Service does not uniformly provide a dated postmark. Before relying on this method, you should check with your local post office.</w:t>
      </w:r>
    </w:p>
    <w:p w14:paraId="4E00B121" w14:textId="77777777" w:rsidR="00AE1ED1" w:rsidRDefault="00AE1ED1">
      <w:pPr>
        <w:pStyle w:val="BodyText"/>
      </w:pPr>
    </w:p>
    <w:p w14:paraId="4E00B122" w14:textId="77777777" w:rsidR="00AE1ED1" w:rsidRDefault="0042600B">
      <w:pPr>
        <w:pStyle w:val="BodyText"/>
        <w:ind w:left="1300"/>
      </w:pPr>
      <w:r>
        <w:rPr>
          <w:u w:val="single"/>
        </w:rPr>
        <w:t>Note for Mail Delivery of Paper Applications</w:t>
      </w:r>
      <w:r>
        <w:t>:</w:t>
      </w:r>
    </w:p>
    <w:p w14:paraId="4E00B123" w14:textId="77777777" w:rsidR="00AE1ED1" w:rsidRDefault="0042600B">
      <w:pPr>
        <w:pStyle w:val="BodyText"/>
        <w:ind w:left="1300"/>
      </w:pPr>
      <w:r>
        <w:t>If you mail your application to the Department--</w:t>
      </w:r>
    </w:p>
    <w:p w14:paraId="4E00B124" w14:textId="77777777" w:rsidR="00AE1ED1" w:rsidRDefault="0042600B">
      <w:pPr>
        <w:pStyle w:val="ListParagraph"/>
        <w:numPr>
          <w:ilvl w:val="0"/>
          <w:numId w:val="106"/>
        </w:numPr>
        <w:tabs>
          <w:tab w:val="left" w:pos="1699"/>
        </w:tabs>
        <w:ind w:right="2020" w:firstLine="0"/>
        <w:rPr>
          <w:sz w:val="24"/>
        </w:rPr>
      </w:pPr>
      <w:r>
        <w:rPr>
          <w:sz w:val="24"/>
        </w:rPr>
        <w:t>You must indicate on the envelope and in Item 11 of the SF 424 the CFDA number, including suffix letter, if any, of the competition under which you are submitting your application;</w:t>
      </w:r>
      <w:r>
        <w:rPr>
          <w:spacing w:val="-1"/>
          <w:sz w:val="24"/>
        </w:rPr>
        <w:t xml:space="preserve"> </w:t>
      </w:r>
      <w:r>
        <w:rPr>
          <w:sz w:val="24"/>
        </w:rPr>
        <w:t>and</w:t>
      </w:r>
    </w:p>
    <w:p w14:paraId="4E00B125" w14:textId="77777777" w:rsidR="00AE1ED1" w:rsidRDefault="0042600B">
      <w:pPr>
        <w:pStyle w:val="ListParagraph"/>
        <w:numPr>
          <w:ilvl w:val="0"/>
          <w:numId w:val="106"/>
        </w:numPr>
        <w:tabs>
          <w:tab w:val="left" w:pos="1699"/>
        </w:tabs>
        <w:ind w:right="1367" w:firstLine="0"/>
        <w:rPr>
          <w:sz w:val="24"/>
        </w:rPr>
      </w:pPr>
      <w:r>
        <w:rPr>
          <w:sz w:val="24"/>
        </w:rPr>
        <w:t>The Application Control Center will mail to you a notification of receipt of your grant application. If you do not receive this notification within 15 business days from the</w:t>
      </w:r>
      <w:r>
        <w:rPr>
          <w:spacing w:val="-22"/>
          <w:sz w:val="24"/>
        </w:rPr>
        <w:t xml:space="preserve"> </w:t>
      </w:r>
      <w:r>
        <w:rPr>
          <w:sz w:val="24"/>
        </w:rPr>
        <w:t>application deadline date, you should call the U.S. Department of Education Application Control Center at (202)</w:t>
      </w:r>
      <w:r>
        <w:rPr>
          <w:spacing w:val="-2"/>
          <w:sz w:val="24"/>
        </w:rPr>
        <w:t xml:space="preserve"> </w:t>
      </w:r>
      <w:r>
        <w:rPr>
          <w:sz w:val="24"/>
        </w:rPr>
        <w:t>245-6288.</w:t>
      </w:r>
    </w:p>
    <w:p w14:paraId="4E00B126" w14:textId="77777777" w:rsidR="00AE1ED1" w:rsidRDefault="00AE1ED1">
      <w:pPr>
        <w:pStyle w:val="BodyText"/>
        <w:spacing w:before="1"/>
      </w:pPr>
    </w:p>
    <w:p w14:paraId="4E00B127" w14:textId="77777777" w:rsidR="00AE1ED1" w:rsidRDefault="0042600B">
      <w:pPr>
        <w:pStyle w:val="Heading3"/>
        <w:spacing w:before="1"/>
      </w:pPr>
      <w:bookmarkStart w:id="13" w:name="_bookmark6"/>
      <w:bookmarkEnd w:id="13"/>
      <w:r>
        <w:t>Grants.gov Submission Procedures and Tips for Applicants</w:t>
      </w:r>
    </w:p>
    <w:p w14:paraId="4E00B128" w14:textId="77777777" w:rsidR="00AE1ED1" w:rsidRDefault="00AE1ED1">
      <w:pPr>
        <w:pStyle w:val="BodyText"/>
        <w:spacing w:before="9"/>
        <w:rPr>
          <w:b/>
          <w:i/>
          <w:sz w:val="23"/>
        </w:rPr>
      </w:pPr>
    </w:p>
    <w:p w14:paraId="4E00B129" w14:textId="77777777" w:rsidR="00AE1ED1" w:rsidRDefault="0042600B">
      <w:pPr>
        <w:pStyle w:val="BodyText"/>
        <w:spacing w:before="1"/>
        <w:ind w:left="1300" w:right="1337"/>
      </w:pPr>
      <w:r>
        <w:t>To facilitate your use of Grants.gov, this document includes important submission procedures you need to be aware of to ensure your application is received in a timely manner and accepted by the Department of Education.</w:t>
      </w:r>
    </w:p>
    <w:p w14:paraId="4E00B12A" w14:textId="77777777" w:rsidR="00AE1ED1" w:rsidRDefault="00AE1ED1">
      <w:pPr>
        <w:pStyle w:val="BodyText"/>
        <w:spacing w:before="11"/>
        <w:rPr>
          <w:sz w:val="23"/>
        </w:rPr>
      </w:pPr>
    </w:p>
    <w:p w14:paraId="4E00B12B" w14:textId="77777777" w:rsidR="00AE1ED1" w:rsidRDefault="0042600B">
      <w:pPr>
        <w:pStyle w:val="Heading4"/>
      </w:pPr>
      <w:r>
        <w:t>Browser Support</w:t>
      </w:r>
    </w:p>
    <w:p w14:paraId="4E00B12C" w14:textId="77777777" w:rsidR="00AE1ED1" w:rsidRDefault="00AE1ED1">
      <w:pPr>
        <w:pStyle w:val="BodyText"/>
        <w:rPr>
          <w:b/>
        </w:rPr>
      </w:pPr>
    </w:p>
    <w:p w14:paraId="4E00B12D" w14:textId="77777777" w:rsidR="00AE1ED1" w:rsidRDefault="0042600B">
      <w:pPr>
        <w:pStyle w:val="BodyText"/>
        <w:ind w:left="1300" w:right="1176"/>
      </w:pPr>
      <w: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4E00B12E" w14:textId="77777777" w:rsidR="00AE1ED1" w:rsidRDefault="00AE1ED1">
      <w:pPr>
        <w:pStyle w:val="BodyText"/>
        <w:spacing w:before="3"/>
      </w:pPr>
    </w:p>
    <w:p w14:paraId="4E00B12F" w14:textId="77777777" w:rsidR="00AE1ED1" w:rsidRDefault="0042600B">
      <w:pPr>
        <w:pStyle w:val="BodyText"/>
        <w:ind w:left="1300" w:right="1614"/>
      </w:pPr>
      <w:r>
        <w:t xml:space="preserve">For additional information or updates, please see the Grants.gov Browser information in the Applicant FAQs: </w:t>
      </w:r>
      <w:hyperlink r:id="rId39" w:anchor="browser">
        <w:r>
          <w:rPr>
            <w:color w:val="0000FF"/>
            <w:u w:val="single" w:color="0000FF"/>
          </w:rPr>
          <w:t>http://www.grants.gov/web/grants/applicants/applicant-faqs.html#browser</w:t>
        </w:r>
      </w:hyperlink>
    </w:p>
    <w:p w14:paraId="4E00B130" w14:textId="77777777" w:rsidR="00AE1ED1" w:rsidRDefault="00AE1ED1">
      <w:pPr>
        <w:pStyle w:val="BodyText"/>
        <w:rPr>
          <w:sz w:val="20"/>
        </w:rPr>
      </w:pPr>
    </w:p>
    <w:p w14:paraId="4E00B131" w14:textId="77777777" w:rsidR="00AE1ED1" w:rsidRDefault="00AE1ED1">
      <w:pPr>
        <w:pStyle w:val="BodyText"/>
        <w:spacing w:before="7"/>
        <w:rPr>
          <w:sz w:val="20"/>
        </w:rPr>
      </w:pPr>
    </w:p>
    <w:p w14:paraId="4E00B132" w14:textId="77777777" w:rsidR="00AE1ED1" w:rsidRDefault="0042600B">
      <w:pPr>
        <w:pStyle w:val="Heading4"/>
        <w:spacing w:before="90"/>
      </w:pPr>
      <w:r>
        <w:t>ATTENTION – Workspace, Adobe Forms and PDF Files Required</w:t>
      </w:r>
    </w:p>
    <w:p w14:paraId="4E00B133" w14:textId="77777777" w:rsidR="00AE1ED1" w:rsidRDefault="00AE1ED1">
      <w:pPr>
        <w:sectPr w:rsidR="00AE1ED1">
          <w:pgSz w:w="12240" w:h="15840"/>
          <w:pgMar w:top="1360" w:right="320" w:bottom="1180" w:left="140" w:header="0" w:footer="986" w:gutter="0"/>
          <w:cols w:space="720"/>
        </w:sectPr>
      </w:pPr>
    </w:p>
    <w:p w14:paraId="4E00B134" w14:textId="77777777" w:rsidR="00AE1ED1" w:rsidRDefault="0042600B">
      <w:pPr>
        <w:pStyle w:val="BodyText"/>
        <w:spacing w:before="79" w:line="276" w:lineRule="auto"/>
        <w:ind w:left="1299" w:right="1210"/>
      </w:pPr>
      <w: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4E00B135" w14:textId="77777777" w:rsidR="00AE1ED1" w:rsidRDefault="00AE1ED1">
      <w:pPr>
        <w:pStyle w:val="BodyText"/>
        <w:spacing w:before="10"/>
        <w:rPr>
          <w:sz w:val="20"/>
        </w:rPr>
      </w:pPr>
    </w:p>
    <w:p w14:paraId="4E00B136" w14:textId="77777777" w:rsidR="00AE1ED1" w:rsidRDefault="0042600B">
      <w:pPr>
        <w:pStyle w:val="BodyText"/>
        <w:spacing w:line="276" w:lineRule="auto"/>
        <w:ind w:left="1300" w:right="1281"/>
      </w:pPr>
      <w:r>
        <w:t xml:space="preserve">Below is an overview of applying on Grants.gov. For access to complete instructions on how to apply for opportunities, refer to: </w:t>
      </w:r>
      <w:hyperlink r:id="rId40">
        <w:r>
          <w:rPr>
            <w:color w:val="0000FF"/>
            <w:u w:val="single" w:color="0000FF"/>
          </w:rPr>
          <w:t>https://www.grants.gov/web/grants/applicants/workspace-</w:t>
        </w:r>
      </w:hyperlink>
      <w:r>
        <w:rPr>
          <w:color w:val="0000FF"/>
        </w:rPr>
        <w:t xml:space="preserve"> </w:t>
      </w:r>
      <w:hyperlink r:id="rId41">
        <w:r>
          <w:rPr>
            <w:color w:val="0000FF"/>
            <w:u w:val="single" w:color="0000FF"/>
          </w:rPr>
          <w:t>overview.html</w:t>
        </w:r>
      </w:hyperlink>
    </w:p>
    <w:p w14:paraId="4E00B137" w14:textId="77777777" w:rsidR="00AE1ED1" w:rsidRDefault="00AE1ED1">
      <w:pPr>
        <w:pStyle w:val="BodyText"/>
        <w:spacing w:before="1"/>
        <w:rPr>
          <w:sz w:val="13"/>
        </w:rPr>
      </w:pPr>
    </w:p>
    <w:p w14:paraId="4E00B138" w14:textId="77777777" w:rsidR="00AE1ED1" w:rsidRDefault="0042600B">
      <w:pPr>
        <w:pStyle w:val="ListParagraph"/>
        <w:numPr>
          <w:ilvl w:val="1"/>
          <w:numId w:val="106"/>
        </w:numPr>
        <w:tabs>
          <w:tab w:val="left" w:pos="2380"/>
        </w:tabs>
        <w:spacing w:before="90"/>
        <w:ind w:right="1157"/>
        <w:rPr>
          <w:sz w:val="24"/>
        </w:rPr>
      </w:pPr>
      <w:r>
        <w:rPr>
          <w:sz w:val="24"/>
        </w:rPr>
        <w:t>Create a Workspace: Creating a workspace allows you to complete it online and</w:t>
      </w:r>
      <w:r>
        <w:rPr>
          <w:spacing w:val="-22"/>
          <w:sz w:val="24"/>
        </w:rPr>
        <w:t xml:space="preserve"> </w:t>
      </w:r>
      <w:r>
        <w:rPr>
          <w:sz w:val="24"/>
        </w:rPr>
        <w:t>route it through your organization for review before</w:t>
      </w:r>
      <w:r>
        <w:rPr>
          <w:spacing w:val="-3"/>
          <w:sz w:val="24"/>
        </w:rPr>
        <w:t xml:space="preserve"> </w:t>
      </w:r>
      <w:r>
        <w:rPr>
          <w:sz w:val="24"/>
        </w:rPr>
        <w:t>submitting.</w:t>
      </w:r>
    </w:p>
    <w:p w14:paraId="4E00B139" w14:textId="77777777" w:rsidR="00AE1ED1" w:rsidRDefault="00AE1ED1">
      <w:pPr>
        <w:pStyle w:val="BodyText"/>
        <w:spacing w:before="10"/>
        <w:rPr>
          <w:sz w:val="20"/>
        </w:rPr>
      </w:pPr>
    </w:p>
    <w:p w14:paraId="4E00B13A" w14:textId="77777777" w:rsidR="00AE1ED1" w:rsidRDefault="0042600B">
      <w:pPr>
        <w:pStyle w:val="ListParagraph"/>
        <w:numPr>
          <w:ilvl w:val="1"/>
          <w:numId w:val="106"/>
        </w:numPr>
        <w:tabs>
          <w:tab w:val="left" w:pos="2380"/>
        </w:tabs>
        <w:ind w:right="1120"/>
        <w:rPr>
          <w:sz w:val="24"/>
        </w:rPr>
      </w:pPr>
      <w:r>
        <w:rPr>
          <w:sz w:val="24"/>
        </w:rPr>
        <w:t>Complete a Workspace: Add participants to the workspace to work on the application together, complete all the required forms online or by downloading PDF versions,</w:t>
      </w:r>
      <w:r>
        <w:rPr>
          <w:spacing w:val="-17"/>
          <w:sz w:val="24"/>
        </w:rPr>
        <w:t xml:space="preserve"> </w:t>
      </w:r>
      <w:r>
        <w:rPr>
          <w:sz w:val="24"/>
        </w:rPr>
        <w:t>and check for errors before submission. The Workspace progress bar will display the state of your application process as you apply. As you apply using Workspace, you may click the blue question mark icon near the upper-right corner of each page to access context-sensitive</w:t>
      </w:r>
      <w:r>
        <w:rPr>
          <w:spacing w:val="-2"/>
          <w:sz w:val="24"/>
        </w:rPr>
        <w:t xml:space="preserve"> </w:t>
      </w:r>
      <w:r>
        <w:rPr>
          <w:sz w:val="24"/>
        </w:rPr>
        <w:t>help.</w:t>
      </w:r>
    </w:p>
    <w:p w14:paraId="4E00B13B" w14:textId="77777777" w:rsidR="00AE1ED1" w:rsidRDefault="00AE1ED1">
      <w:pPr>
        <w:pStyle w:val="BodyText"/>
        <w:spacing w:before="10"/>
        <w:rPr>
          <w:sz w:val="20"/>
        </w:rPr>
      </w:pPr>
    </w:p>
    <w:p w14:paraId="4E00B13C" w14:textId="77777777" w:rsidR="00AE1ED1" w:rsidRDefault="0042600B">
      <w:pPr>
        <w:pStyle w:val="ListParagraph"/>
        <w:numPr>
          <w:ilvl w:val="2"/>
          <w:numId w:val="106"/>
        </w:numPr>
        <w:tabs>
          <w:tab w:val="left" w:pos="2606"/>
        </w:tabs>
        <w:spacing w:line="276" w:lineRule="auto"/>
        <w:ind w:right="1585" w:firstLine="0"/>
        <w:rPr>
          <w:sz w:val="24"/>
        </w:rPr>
      </w:pPr>
      <w:r>
        <w:rPr>
          <w:sz w:val="24"/>
        </w:rPr>
        <w:t>Adobe Reader: If you decide not to apply by filling out web forms you can download individual PDF forms in Workspace. The individual PDF forms can be downloaded and saved to your local device storage, network drive(s), or external drives, then accessed through Adobe Reader. NOTE: Visit the Adobe Software Compatibility page on Grants.gov to download the appropriate version of the software a</w:t>
      </w:r>
      <w:hyperlink r:id="rId42">
        <w:r>
          <w:rPr>
            <w:sz w:val="24"/>
          </w:rPr>
          <w:t>t: https://www.grants.gov/web/grants/applicants/adobe-software-</w:t>
        </w:r>
      </w:hyperlink>
      <w:r>
        <w:rPr>
          <w:sz w:val="24"/>
        </w:rPr>
        <w:t xml:space="preserve"> compatibility.html</w:t>
      </w:r>
    </w:p>
    <w:p w14:paraId="4E00B13D" w14:textId="77777777" w:rsidR="00AE1ED1" w:rsidRDefault="00AE1ED1">
      <w:pPr>
        <w:pStyle w:val="BodyText"/>
        <w:spacing w:before="9"/>
        <w:rPr>
          <w:sz w:val="20"/>
        </w:rPr>
      </w:pPr>
    </w:p>
    <w:p w14:paraId="4E00B13E" w14:textId="77777777" w:rsidR="00AE1ED1" w:rsidRDefault="0042600B">
      <w:pPr>
        <w:pStyle w:val="ListParagraph"/>
        <w:numPr>
          <w:ilvl w:val="2"/>
          <w:numId w:val="106"/>
        </w:numPr>
        <w:tabs>
          <w:tab w:val="left" w:pos="2620"/>
        </w:tabs>
        <w:spacing w:line="276" w:lineRule="auto"/>
        <w:ind w:left="2379" w:right="1190" w:firstLine="0"/>
        <w:rPr>
          <w:sz w:val="24"/>
        </w:rPr>
      </w:pPr>
      <w:r>
        <w:rPr>
          <w:sz w:val="24"/>
        </w:rPr>
        <w:t>Mandatory Fields in Forms: In the forms, you will note fields marked with an asterisk and a different background color. These fields are mandatory fields that must be completed to successfully submit your</w:t>
      </w:r>
      <w:r>
        <w:rPr>
          <w:spacing w:val="-4"/>
          <w:sz w:val="24"/>
        </w:rPr>
        <w:t xml:space="preserve"> </w:t>
      </w:r>
      <w:r>
        <w:rPr>
          <w:sz w:val="24"/>
        </w:rPr>
        <w:t>application.</w:t>
      </w:r>
    </w:p>
    <w:p w14:paraId="4E00B13F" w14:textId="77777777" w:rsidR="00AE1ED1" w:rsidRDefault="00AE1ED1">
      <w:pPr>
        <w:pStyle w:val="BodyText"/>
        <w:spacing w:before="10"/>
        <w:rPr>
          <w:sz w:val="20"/>
        </w:rPr>
      </w:pPr>
    </w:p>
    <w:p w14:paraId="4E00B140" w14:textId="77777777" w:rsidR="00AE1ED1" w:rsidRDefault="0042600B">
      <w:pPr>
        <w:pStyle w:val="ListParagraph"/>
        <w:numPr>
          <w:ilvl w:val="2"/>
          <w:numId w:val="106"/>
        </w:numPr>
        <w:tabs>
          <w:tab w:val="left" w:pos="2606"/>
        </w:tabs>
        <w:spacing w:line="276" w:lineRule="auto"/>
        <w:ind w:right="1349" w:firstLine="0"/>
        <w:jc w:val="both"/>
        <w:rPr>
          <w:sz w:val="24"/>
        </w:rPr>
      </w:pPr>
      <w:r>
        <w:rPr>
          <w:sz w:val="24"/>
        </w:rPr>
        <w:t>Complete SF-424 Fields First: The forms are designed to fill in common</w:t>
      </w:r>
      <w:r>
        <w:rPr>
          <w:spacing w:val="-22"/>
          <w:sz w:val="24"/>
        </w:rPr>
        <w:t xml:space="preserve"> </w:t>
      </w:r>
      <w:r>
        <w:rPr>
          <w:sz w:val="24"/>
        </w:rPr>
        <w:t>required fields across other forms, such as the applicant name, address, and DUNS Number. Once it is completed, the information will transfer to the other</w:t>
      </w:r>
      <w:r>
        <w:rPr>
          <w:spacing w:val="-9"/>
          <w:sz w:val="24"/>
        </w:rPr>
        <w:t xml:space="preserve"> </w:t>
      </w:r>
      <w:r>
        <w:rPr>
          <w:sz w:val="24"/>
        </w:rPr>
        <w:t>forms.</w:t>
      </w:r>
    </w:p>
    <w:p w14:paraId="4E00B141" w14:textId="77777777" w:rsidR="00AE1ED1" w:rsidRDefault="00AE1ED1">
      <w:pPr>
        <w:pStyle w:val="BodyText"/>
        <w:spacing w:before="11"/>
        <w:rPr>
          <w:sz w:val="20"/>
        </w:rPr>
      </w:pPr>
    </w:p>
    <w:p w14:paraId="4E00B142" w14:textId="77777777" w:rsidR="00AE1ED1" w:rsidRDefault="0042600B">
      <w:pPr>
        <w:pStyle w:val="ListParagraph"/>
        <w:numPr>
          <w:ilvl w:val="1"/>
          <w:numId w:val="106"/>
        </w:numPr>
        <w:tabs>
          <w:tab w:val="left" w:pos="2380"/>
        </w:tabs>
        <w:ind w:left="2379" w:right="1294"/>
        <w:rPr>
          <w:sz w:val="24"/>
        </w:rPr>
      </w:pPr>
      <w:r>
        <w:rPr>
          <w:sz w:val="24"/>
        </w:rPr>
        <w:t>Submit a Workspace: An application may be submitted through workspace by clicking the Sign and Submit button on the Manage Workspace page, under the Forms tab. Grants.gov recommends submitting your application package at least 24- 48 hours prior to the close date to provide you with time to correct any potential technical issues that may disrupt the application</w:t>
      </w:r>
      <w:r>
        <w:rPr>
          <w:spacing w:val="-2"/>
          <w:sz w:val="24"/>
        </w:rPr>
        <w:t xml:space="preserve"> </w:t>
      </w:r>
      <w:r>
        <w:rPr>
          <w:sz w:val="24"/>
        </w:rPr>
        <w:t>submission.</w:t>
      </w:r>
    </w:p>
    <w:p w14:paraId="4E00B143" w14:textId="77777777" w:rsidR="00AE1ED1" w:rsidRDefault="00AE1ED1">
      <w:pPr>
        <w:pStyle w:val="BodyText"/>
        <w:spacing w:before="10"/>
        <w:rPr>
          <w:sz w:val="20"/>
        </w:rPr>
      </w:pPr>
    </w:p>
    <w:p w14:paraId="4E00B144" w14:textId="77777777" w:rsidR="00AE1ED1" w:rsidRDefault="0042600B">
      <w:pPr>
        <w:pStyle w:val="ListParagraph"/>
        <w:numPr>
          <w:ilvl w:val="1"/>
          <w:numId w:val="106"/>
        </w:numPr>
        <w:tabs>
          <w:tab w:val="left" w:pos="2380"/>
        </w:tabs>
        <w:ind w:left="2379" w:right="1194"/>
        <w:rPr>
          <w:sz w:val="24"/>
        </w:rPr>
      </w:pPr>
      <w:r>
        <w:rPr>
          <w:sz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w:t>
      </w:r>
      <w:r>
        <w:rPr>
          <w:spacing w:val="-9"/>
          <w:sz w:val="24"/>
        </w:rPr>
        <w:t xml:space="preserve"> </w:t>
      </w:r>
      <w:r>
        <w:rPr>
          <w:sz w:val="24"/>
        </w:rPr>
        <w:t>My</w:t>
      </w:r>
    </w:p>
    <w:p w14:paraId="4E00B145" w14:textId="77777777" w:rsidR="00AE1ED1" w:rsidRDefault="00AE1ED1">
      <w:pPr>
        <w:rPr>
          <w:sz w:val="24"/>
        </w:rPr>
        <w:sectPr w:rsidR="00AE1ED1">
          <w:pgSz w:w="12240" w:h="15840"/>
          <w:pgMar w:top="1360" w:right="320" w:bottom="1180" w:left="140" w:header="0" w:footer="986" w:gutter="0"/>
          <w:cols w:space="720"/>
        </w:sectPr>
      </w:pPr>
    </w:p>
    <w:p w14:paraId="4E00B146" w14:textId="77777777" w:rsidR="00AE1ED1" w:rsidRDefault="0042600B">
      <w:pPr>
        <w:pStyle w:val="BodyText"/>
        <w:spacing w:before="79"/>
        <w:ind w:left="2379" w:right="1711"/>
      </w:pPr>
      <w:r>
        <w:t>Application page under the Applicants tab or the Details tab in the submitted workspace.</w:t>
      </w:r>
    </w:p>
    <w:p w14:paraId="4E00B147" w14:textId="77777777" w:rsidR="00AE1ED1" w:rsidRDefault="00AE1ED1">
      <w:pPr>
        <w:pStyle w:val="BodyText"/>
        <w:spacing w:before="10"/>
        <w:rPr>
          <w:sz w:val="20"/>
        </w:rPr>
      </w:pPr>
    </w:p>
    <w:p w14:paraId="4E00B148" w14:textId="77777777" w:rsidR="00AE1ED1" w:rsidRDefault="0042600B">
      <w:pPr>
        <w:pStyle w:val="BodyText"/>
        <w:spacing w:line="276" w:lineRule="auto"/>
        <w:ind w:left="1299" w:right="3792"/>
      </w:pPr>
      <w:r>
        <w:t xml:space="preserve">For additional training resources, including video tutorials, refer to </w:t>
      </w:r>
      <w:hyperlink r:id="rId43">
        <w:r>
          <w:rPr>
            <w:color w:val="0000FF"/>
            <w:u w:val="single" w:color="0000FF"/>
          </w:rPr>
          <w:t>https://www.grants.gov/web/grants/applicants/applicant-training.html</w:t>
        </w:r>
      </w:hyperlink>
    </w:p>
    <w:p w14:paraId="4E00B149" w14:textId="77777777" w:rsidR="00AE1ED1" w:rsidRDefault="0042600B">
      <w:pPr>
        <w:pStyle w:val="Heading4"/>
        <w:spacing w:before="200"/>
      </w:pPr>
      <w:r>
        <w:t>Helpful Reminders</w:t>
      </w:r>
    </w:p>
    <w:p w14:paraId="4E00B14A" w14:textId="77777777" w:rsidR="00AE1ED1" w:rsidRDefault="00AE1ED1">
      <w:pPr>
        <w:pStyle w:val="BodyText"/>
        <w:spacing w:before="10"/>
        <w:rPr>
          <w:b/>
          <w:sz w:val="20"/>
        </w:rPr>
      </w:pPr>
    </w:p>
    <w:p w14:paraId="4E00B14B" w14:textId="77777777" w:rsidR="00AE1ED1" w:rsidRDefault="0042600B">
      <w:pPr>
        <w:pStyle w:val="ListParagraph"/>
        <w:numPr>
          <w:ilvl w:val="0"/>
          <w:numId w:val="105"/>
        </w:numPr>
        <w:tabs>
          <w:tab w:val="left" w:pos="2020"/>
        </w:tabs>
        <w:ind w:right="939"/>
        <w:rPr>
          <w:sz w:val="24"/>
        </w:rPr>
      </w:pPr>
      <w:r>
        <w:rPr>
          <w:b/>
          <w:sz w:val="24"/>
        </w:rPr>
        <w:t xml:space="preserve">REGISTER EARLY </w:t>
      </w:r>
      <w:r>
        <w:rPr>
          <w:sz w:val="24"/>
        </w:rPr>
        <w:t>– Grants.gov registration involves many steps including registration on SAM (</w:t>
      </w:r>
      <w:hyperlink r:id="rId44">
        <w:r>
          <w:rPr>
            <w:color w:val="0000FF"/>
            <w:sz w:val="24"/>
            <w:u w:val="single" w:color="0000FF"/>
          </w:rPr>
          <w:t>www.sam.gov</w:t>
        </w:r>
      </w:hyperlink>
      <w:r>
        <w:rPr>
          <w:sz w:val="24"/>
        </w:rPr>
        <w:t>)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w:t>
      </w:r>
      <w:hyperlink r:id="rId45">
        <w:r>
          <w:rPr>
            <w:color w:val="0000FF"/>
            <w:sz w:val="24"/>
          </w:rPr>
          <w:t xml:space="preserve"> </w:t>
        </w:r>
        <w:r>
          <w:rPr>
            <w:color w:val="0000FF"/>
            <w:sz w:val="24"/>
            <w:u w:val="single" w:color="0000FF"/>
          </w:rPr>
          <w:t>http://www.grants.gov/web/grants/register.html</w:t>
        </w:r>
      </w:hyperlink>
      <w:r>
        <w:rPr>
          <w:color w:val="0000FF"/>
          <w:sz w:val="24"/>
        </w:rPr>
        <w:t xml:space="preserve"> </w:t>
      </w:r>
      <w:r>
        <w:rPr>
          <w:sz w:val="24"/>
        </w:rPr>
        <w:t>[Note: Your organization will need to update its SAM registration</w:t>
      </w:r>
      <w:r>
        <w:rPr>
          <w:spacing w:val="-6"/>
          <w:sz w:val="24"/>
        </w:rPr>
        <w:t xml:space="preserve"> </w:t>
      </w:r>
      <w:r>
        <w:rPr>
          <w:sz w:val="24"/>
        </w:rPr>
        <w:t>annually.]</w:t>
      </w:r>
    </w:p>
    <w:p w14:paraId="4E00B14C" w14:textId="77777777" w:rsidR="00AE1ED1" w:rsidRDefault="00AE1ED1">
      <w:pPr>
        <w:pStyle w:val="BodyText"/>
      </w:pPr>
    </w:p>
    <w:p w14:paraId="4E00B14D" w14:textId="77777777" w:rsidR="00AE1ED1" w:rsidRDefault="0042600B">
      <w:pPr>
        <w:pStyle w:val="BodyText"/>
        <w:spacing w:before="1" w:line="276" w:lineRule="auto"/>
        <w:ind w:left="2019" w:right="756"/>
      </w:pPr>
      <w:r>
        <w:t xml:space="preserve">Primary information about SAM is available at </w:t>
      </w:r>
      <w:hyperlink r:id="rId46">
        <w:r>
          <w:rPr>
            <w:color w:val="0000FF"/>
            <w:u w:val="single" w:color="0000FF"/>
          </w:rPr>
          <w:t>www.sam.gov</w:t>
        </w:r>
      </w:hyperlink>
      <w:r>
        <w:t xml:space="preserve">. However, to further assist you with obtaining and registering your DUNS number and TIN in SAM or updating your existing SAM account the Department of Education has prepared a SAM.gov Tip Sheet which you can find at: </w:t>
      </w:r>
      <w:hyperlink r:id="rId47">
        <w:r>
          <w:rPr>
            <w:color w:val="0000FF"/>
            <w:u w:val="single" w:color="0000FF"/>
          </w:rPr>
          <w:t>http://www2.ed.gov/fund/grant/apply/sam-faqs.html</w:t>
        </w:r>
      </w:hyperlink>
    </w:p>
    <w:p w14:paraId="4E00B14E" w14:textId="77777777" w:rsidR="00AE1ED1" w:rsidRDefault="0042600B">
      <w:pPr>
        <w:pStyle w:val="ListParagraph"/>
        <w:numPr>
          <w:ilvl w:val="0"/>
          <w:numId w:val="105"/>
        </w:numPr>
        <w:tabs>
          <w:tab w:val="left" w:pos="2020"/>
        </w:tabs>
        <w:spacing w:before="201"/>
        <w:ind w:right="1140"/>
        <w:rPr>
          <w:sz w:val="24"/>
        </w:rPr>
      </w:pPr>
      <w:r>
        <w:rPr>
          <w:b/>
          <w:sz w:val="24"/>
        </w:rPr>
        <w:t xml:space="preserve">SUBMIT EARLY </w:t>
      </w:r>
      <w:r>
        <w:rPr>
          <w:sz w:val="24"/>
        </w:rPr>
        <w:t xml:space="preserve">– </w:t>
      </w:r>
      <w:r>
        <w:rPr>
          <w:b/>
          <w:sz w:val="24"/>
        </w:rPr>
        <w:t xml:space="preserve">We strongly recommend that you do not wait until the last day to submit your application. Grants.gov will put a date/time stamp on your application and then process it after it is fully uploaded. </w:t>
      </w:r>
      <w:r>
        <w:rPr>
          <w:sz w:val="24"/>
        </w:rPr>
        <w:t>The time it takes to upload</w:t>
      </w:r>
      <w:r>
        <w:rPr>
          <w:spacing w:val="-29"/>
          <w:sz w:val="24"/>
        </w:rPr>
        <w:t xml:space="preserve"> </w:t>
      </w:r>
      <w:r>
        <w:rPr>
          <w:sz w:val="24"/>
        </w:rPr>
        <w:t>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w:t>
      </w:r>
      <w:r>
        <w:rPr>
          <w:spacing w:val="-5"/>
          <w:sz w:val="24"/>
        </w:rPr>
        <w:t xml:space="preserve"> </w:t>
      </w:r>
      <w:r>
        <w:rPr>
          <w:sz w:val="24"/>
        </w:rPr>
        <w:t>date.</w:t>
      </w:r>
    </w:p>
    <w:p w14:paraId="4E00B14F" w14:textId="77777777" w:rsidR="00AE1ED1" w:rsidRDefault="00AE1ED1">
      <w:pPr>
        <w:pStyle w:val="BodyText"/>
        <w:spacing w:before="9"/>
        <w:rPr>
          <w:sz w:val="23"/>
        </w:rPr>
      </w:pPr>
    </w:p>
    <w:p w14:paraId="4E00B150" w14:textId="77777777" w:rsidR="00AE1ED1" w:rsidRDefault="0042600B">
      <w:pPr>
        <w:pStyle w:val="Heading4"/>
        <w:spacing w:before="1"/>
        <w:ind w:left="2019" w:right="1301"/>
      </w:pPr>
      <w: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4E00B151" w14:textId="77777777" w:rsidR="00AE1ED1" w:rsidRDefault="00AE1ED1">
      <w:pPr>
        <w:pStyle w:val="BodyText"/>
        <w:rPr>
          <w:b/>
        </w:rPr>
      </w:pPr>
    </w:p>
    <w:p w14:paraId="4E00B152" w14:textId="77777777" w:rsidR="00AE1ED1" w:rsidRDefault="0042600B">
      <w:pPr>
        <w:pStyle w:val="ListParagraph"/>
        <w:numPr>
          <w:ilvl w:val="0"/>
          <w:numId w:val="105"/>
        </w:numPr>
        <w:tabs>
          <w:tab w:val="left" w:pos="2020"/>
        </w:tabs>
        <w:ind w:left="2019" w:right="1125"/>
        <w:rPr>
          <w:sz w:val="24"/>
        </w:rPr>
      </w:pPr>
      <w:r>
        <w:rPr>
          <w:b/>
          <w:sz w:val="24"/>
        </w:rPr>
        <w:t xml:space="preserve">VERIFY SUBMISSION IS OK </w:t>
      </w:r>
      <w:r>
        <w:rPr>
          <w:sz w:val="24"/>
        </w:rPr>
        <w:t>–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w:t>
      </w:r>
      <w:r>
        <w:rPr>
          <w:spacing w:val="-12"/>
          <w:sz w:val="24"/>
        </w:rPr>
        <w:t xml:space="preserve"> </w:t>
      </w:r>
      <w:r>
        <w:rPr>
          <w:sz w:val="24"/>
        </w:rPr>
        <w:t>the</w:t>
      </w:r>
    </w:p>
    <w:p w14:paraId="4E00B153" w14:textId="77777777" w:rsidR="00AE1ED1" w:rsidRDefault="00AE1ED1">
      <w:pPr>
        <w:rPr>
          <w:sz w:val="24"/>
        </w:rPr>
        <w:sectPr w:rsidR="00AE1ED1">
          <w:pgSz w:w="12240" w:h="15840"/>
          <w:pgMar w:top="1360" w:right="320" w:bottom="1180" w:left="140" w:header="0" w:footer="986" w:gutter="0"/>
          <w:cols w:space="720"/>
        </w:sectPr>
      </w:pPr>
    </w:p>
    <w:p w14:paraId="4E00B154" w14:textId="77777777" w:rsidR="00AE1ED1" w:rsidRDefault="0042600B">
      <w:pPr>
        <w:pStyle w:val="BodyText"/>
        <w:spacing w:before="79"/>
        <w:ind w:left="2020" w:right="1134"/>
        <w:jc w:val="both"/>
      </w:pPr>
      <w:r>
        <w:t>Department of Education receives your application from Grants.gov, an Agency Tracking Number (PR/award number) will be assigned to your application and will be available for viewing on Grants.gov’s Track My Application link.</w:t>
      </w:r>
    </w:p>
    <w:p w14:paraId="4E00B155" w14:textId="77777777" w:rsidR="00AE1ED1" w:rsidRDefault="00AE1ED1">
      <w:pPr>
        <w:pStyle w:val="BodyText"/>
      </w:pPr>
    </w:p>
    <w:p w14:paraId="4E00B156" w14:textId="77777777" w:rsidR="00AE1ED1" w:rsidRDefault="0042600B">
      <w:pPr>
        <w:pStyle w:val="BodyText"/>
        <w:spacing w:line="276" w:lineRule="auto"/>
        <w:ind w:left="2019" w:right="1259"/>
      </w:pPr>
      <w: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48">
        <w:r>
          <w:rPr>
            <w:color w:val="0000FF"/>
            <w:u w:val="single" w:color="0000FF"/>
          </w:rPr>
          <w:t>http://www.grants.gov/web/grants/applicants/encountering-error-messages.html</w:t>
        </w:r>
      </w:hyperlink>
      <w:r>
        <w:t xml:space="preserve">. For more detailed information on troubleshooting Adobe errors, you can review the Adobe Software Tip Sheet at: </w:t>
      </w:r>
      <w:hyperlink r:id="rId49">
        <w:r>
          <w:rPr>
            <w:color w:val="0000FF"/>
            <w:u w:val="single" w:color="0000FF"/>
          </w:rPr>
          <w:t>http://www.grants.gov/web/grants/applicants/adobe-software-</w:t>
        </w:r>
      </w:hyperlink>
      <w:r>
        <w:rPr>
          <w:color w:val="0000FF"/>
        </w:rPr>
        <w:t xml:space="preserve"> </w:t>
      </w:r>
      <w:hyperlink r:id="rId50">
        <w:r>
          <w:rPr>
            <w:color w:val="0000FF"/>
            <w:u w:val="single" w:color="0000FF"/>
          </w:rPr>
          <w:t>compatibility.html</w:t>
        </w:r>
      </w:hyperlink>
      <w:r>
        <w:rPr>
          <w:color w:val="0000FF"/>
        </w:rPr>
        <w:t xml:space="preserve"> </w:t>
      </w:r>
      <w:r>
        <w:t>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4E00B157" w14:textId="77777777" w:rsidR="00AE1ED1" w:rsidRDefault="00AE1ED1">
      <w:pPr>
        <w:pStyle w:val="BodyText"/>
        <w:spacing w:before="10"/>
        <w:rPr>
          <w:sz w:val="20"/>
        </w:rPr>
      </w:pPr>
    </w:p>
    <w:p w14:paraId="4E00B158" w14:textId="77777777" w:rsidR="00AE1ED1" w:rsidRDefault="0042600B">
      <w:pPr>
        <w:pStyle w:val="Heading4"/>
      </w:pPr>
      <w:bookmarkStart w:id="14" w:name="Submission_Problems_–_What_should_you_do"/>
      <w:bookmarkStart w:id="15" w:name="_bookmark7"/>
      <w:bookmarkEnd w:id="14"/>
      <w:bookmarkEnd w:id="15"/>
      <w:r>
        <w:t>Submission Problems – What should you do?</w:t>
      </w:r>
    </w:p>
    <w:p w14:paraId="4E00B159" w14:textId="77777777" w:rsidR="00AE1ED1" w:rsidRDefault="0042600B">
      <w:pPr>
        <w:pStyle w:val="BodyText"/>
        <w:spacing w:before="101" w:line="276" w:lineRule="auto"/>
        <w:ind w:left="1300" w:right="1129"/>
      </w:pPr>
      <w:r>
        <w:t xml:space="preserve">If you have problems submitting to Grants.gov before the closing date, please contact Grants.gov Customer Support at 1-800-518-4726 or email at: </w:t>
      </w:r>
      <w:hyperlink r:id="rId51">
        <w:r>
          <w:rPr>
            <w:color w:val="0000FF"/>
            <w:u w:val="single" w:color="0000FF"/>
          </w:rPr>
          <w:t>mailto:support@grants.gov</w:t>
        </w:r>
        <w:r>
          <w:rPr>
            <w:color w:val="0000FF"/>
          </w:rPr>
          <w:t xml:space="preserve"> </w:t>
        </w:r>
      </w:hyperlink>
      <w:r>
        <w:t xml:space="preserve">or access the Grants.gov Self-Service Knowledge Base web portal at: </w:t>
      </w:r>
      <w:hyperlink r:id="rId52">
        <w:r>
          <w:rPr>
            <w:color w:val="0000FF"/>
            <w:u w:val="single" w:color="0000FF"/>
          </w:rPr>
          <w:t>https://grants-</w:t>
        </w:r>
      </w:hyperlink>
      <w:r>
        <w:rPr>
          <w:color w:val="0000FF"/>
        </w:rPr>
        <w:t xml:space="preserve"> </w:t>
      </w:r>
      <w:hyperlink r:id="rId53">
        <w:r>
          <w:rPr>
            <w:color w:val="0000FF"/>
            <w:u w:val="single" w:color="0000FF"/>
          </w:rPr>
          <w:t>portal.psc.gov/Welcome.aspx?pt=Grants</w:t>
        </w:r>
      </w:hyperlink>
    </w:p>
    <w:p w14:paraId="4E00B15A" w14:textId="77777777" w:rsidR="00AE1ED1" w:rsidRDefault="0042600B">
      <w:pPr>
        <w:pStyle w:val="BodyText"/>
        <w:spacing w:before="201" w:line="276" w:lineRule="auto"/>
        <w:ind w:left="1299" w:right="1123"/>
      </w:pPr>
      <w:r>
        <w:t xml:space="preserve">If electronic submission is </w:t>
      </w:r>
      <w:r>
        <w:rPr>
          <w:u w:val="single"/>
        </w:rPr>
        <w:t>required</w:t>
      </w:r>
      <w:r>
        <w:t xml:space="preserve">, you must submit an electronic application before 11:59:59 p.m., Eastern Time, unless you follow the procedures in the Federal Register notice for an exception to the electronic submission requirement </w:t>
      </w:r>
      <w:r>
        <w:rPr>
          <w:u w:val="single"/>
        </w:rPr>
        <w:t>and</w:t>
      </w:r>
      <w:r>
        <w:t xml:space="preserve"> submit, no later than two weeks before the application deadline date, a written statement to the Department that you intend to submit a paper application. If electronic submission is </w:t>
      </w:r>
      <w:r>
        <w:rPr>
          <w:u w:val="single"/>
        </w:rPr>
        <w:t>optional</w:t>
      </w:r>
      <w: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14:paraId="4E00B15B" w14:textId="77777777" w:rsidR="00AE1ED1" w:rsidRDefault="00AE1ED1">
      <w:pPr>
        <w:pStyle w:val="BodyText"/>
        <w:spacing w:before="10"/>
        <w:rPr>
          <w:sz w:val="20"/>
        </w:rPr>
      </w:pPr>
    </w:p>
    <w:p w14:paraId="4E00B15C" w14:textId="77777777" w:rsidR="00AE1ED1" w:rsidRDefault="0042600B">
      <w:pPr>
        <w:pStyle w:val="Heading4"/>
      </w:pPr>
      <w:bookmarkStart w:id="16" w:name="Helpful_Hints_When_Working_with_Grants.g"/>
      <w:bookmarkStart w:id="17" w:name="_bookmark8"/>
      <w:bookmarkEnd w:id="16"/>
      <w:bookmarkEnd w:id="17"/>
      <w:r>
        <w:t>Helpful Hints When Working with Grants.gov</w:t>
      </w:r>
    </w:p>
    <w:p w14:paraId="4E00B15D" w14:textId="77777777" w:rsidR="00AE1ED1" w:rsidRDefault="0042600B">
      <w:pPr>
        <w:spacing w:before="101" w:line="276" w:lineRule="auto"/>
        <w:ind w:left="1299" w:right="1149"/>
        <w:rPr>
          <w:b/>
          <w:sz w:val="24"/>
        </w:rPr>
      </w:pPr>
      <w:r>
        <w:rPr>
          <w:sz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Pr>
          <w:b/>
          <w:sz w:val="24"/>
        </w:rPr>
        <w:t>You must provide the DUNS number on your application that was used when you registered as an Authorized Organization Representative (AOR) on Grants.gov.</w:t>
      </w:r>
    </w:p>
    <w:p w14:paraId="4E00B15E" w14:textId="77777777" w:rsidR="00AE1ED1" w:rsidRDefault="00AE1ED1">
      <w:pPr>
        <w:spacing w:line="276" w:lineRule="auto"/>
        <w:rPr>
          <w:sz w:val="24"/>
        </w:rPr>
        <w:sectPr w:rsidR="00AE1ED1">
          <w:pgSz w:w="12240" w:h="15840"/>
          <w:pgMar w:top="1360" w:right="320" w:bottom="1180" w:left="140" w:header="0" w:footer="986" w:gutter="0"/>
          <w:cols w:space="720"/>
        </w:sectPr>
      </w:pPr>
    </w:p>
    <w:p w14:paraId="4E00B15F" w14:textId="77777777" w:rsidR="00AE1ED1" w:rsidRDefault="0042600B">
      <w:pPr>
        <w:pStyle w:val="BodyText"/>
        <w:spacing w:before="79" w:line="276" w:lineRule="auto"/>
        <w:ind w:left="1300" w:right="1176"/>
      </w:pPr>
      <w:r>
        <w:t xml:space="preserve">Please go to </w:t>
      </w:r>
      <w:hyperlink r:id="rId54">
        <w:r>
          <w:rPr>
            <w:color w:val="0000FF"/>
            <w:u w:val="single" w:color="0000FF"/>
          </w:rPr>
          <w:t>http://www.grants.gov/web/grants/support.html</w:t>
        </w:r>
        <w:r>
          <w:rPr>
            <w:color w:val="0000FF"/>
          </w:rPr>
          <w:t xml:space="preserve"> </w:t>
        </w:r>
      </w:hyperlink>
      <w:r>
        <w:t xml:space="preserve">for help with Grants.gov. For additional tips related to submitting grant applications, please refer to the Grants.gov Applicant FAQs found at this Grants.gov link: </w:t>
      </w:r>
      <w:hyperlink r:id="rId55">
        <w:r>
          <w:rPr>
            <w:color w:val="0000FF"/>
            <w:u w:val="single" w:color="0000FF"/>
          </w:rPr>
          <w:t>http://www.grants.gov/web/grants/applicants/applicant-</w:t>
        </w:r>
      </w:hyperlink>
      <w:r>
        <w:rPr>
          <w:color w:val="0000FF"/>
        </w:rPr>
        <w:t xml:space="preserve"> </w:t>
      </w:r>
      <w:hyperlink r:id="rId56">
        <w:r>
          <w:rPr>
            <w:color w:val="0000FF"/>
            <w:u w:val="single" w:color="0000FF"/>
          </w:rPr>
          <w:t>faqs.html</w:t>
        </w:r>
      </w:hyperlink>
    </w:p>
    <w:p w14:paraId="4E00B160" w14:textId="77777777" w:rsidR="00AE1ED1" w:rsidRDefault="00AE1ED1">
      <w:pPr>
        <w:pStyle w:val="BodyText"/>
        <w:rPr>
          <w:sz w:val="13"/>
        </w:rPr>
      </w:pPr>
    </w:p>
    <w:p w14:paraId="4E00B161" w14:textId="77777777" w:rsidR="00AE1ED1" w:rsidRDefault="0042600B">
      <w:pPr>
        <w:pStyle w:val="Heading4"/>
        <w:spacing w:before="90"/>
      </w:pPr>
      <w:bookmarkStart w:id="18" w:name="Dial-Up_Internet_Connections"/>
      <w:bookmarkStart w:id="19" w:name="_bookmark9"/>
      <w:bookmarkEnd w:id="18"/>
      <w:bookmarkEnd w:id="19"/>
      <w:r>
        <w:t>Dial-Up Internet Connections</w:t>
      </w:r>
    </w:p>
    <w:p w14:paraId="4E00B162" w14:textId="77777777" w:rsidR="00AE1ED1" w:rsidRDefault="0042600B">
      <w:pPr>
        <w:spacing w:before="101"/>
        <w:ind w:left="1300" w:right="1135"/>
        <w:rPr>
          <w:sz w:val="24"/>
        </w:rPr>
      </w:pPr>
      <w:r>
        <w:rPr>
          <w:sz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Pr>
          <w:b/>
          <w:sz w:val="24"/>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rPr>
          <w:sz w:val="24"/>
        </w:rPr>
        <w:t>(See the Federal Register notice for detailed instructions.)</w:t>
      </w:r>
    </w:p>
    <w:p w14:paraId="4E00B163" w14:textId="77777777" w:rsidR="00AE1ED1" w:rsidRDefault="00AE1ED1">
      <w:pPr>
        <w:pStyle w:val="BodyText"/>
      </w:pPr>
    </w:p>
    <w:p w14:paraId="4E00B164" w14:textId="77777777" w:rsidR="00AE1ED1" w:rsidRDefault="0042600B">
      <w:pPr>
        <w:pStyle w:val="Heading4"/>
      </w:pPr>
      <w:r>
        <w:t>Attaching Files – Additional Tips</w:t>
      </w:r>
    </w:p>
    <w:p w14:paraId="4E00B165" w14:textId="77777777" w:rsidR="00AE1ED1" w:rsidRDefault="00AE1ED1">
      <w:pPr>
        <w:pStyle w:val="BodyText"/>
        <w:spacing w:before="1"/>
        <w:rPr>
          <w:b/>
          <w:sz w:val="21"/>
        </w:rPr>
      </w:pPr>
    </w:p>
    <w:p w14:paraId="4E00B166" w14:textId="77777777" w:rsidR="00AE1ED1" w:rsidRDefault="0042600B">
      <w:pPr>
        <w:ind w:left="1300" w:right="1176"/>
        <w:rPr>
          <w:sz w:val="24"/>
        </w:rPr>
      </w:pPr>
      <w:r>
        <w:rPr>
          <w:sz w:val="24"/>
        </w:rPr>
        <w:t xml:space="preserve">Please note the following tips related to attaching files to your application, especially the requirement that applicants </w:t>
      </w:r>
      <w:r>
        <w:rPr>
          <w:b/>
          <w:sz w:val="24"/>
        </w:rPr>
        <w:t xml:space="preserve">only include read-only, flattened .PDF files </w:t>
      </w:r>
      <w:r>
        <w:rPr>
          <w:sz w:val="24"/>
        </w:rPr>
        <w:t>or Microsoft Word documents in their application:</w:t>
      </w:r>
    </w:p>
    <w:p w14:paraId="4E00B167" w14:textId="77777777" w:rsidR="00AE1ED1" w:rsidRDefault="00AE1ED1">
      <w:pPr>
        <w:pStyle w:val="BodyText"/>
      </w:pPr>
    </w:p>
    <w:p w14:paraId="4E00B168" w14:textId="77777777" w:rsidR="00AE1ED1" w:rsidRDefault="0042600B">
      <w:pPr>
        <w:pStyle w:val="ListParagraph"/>
        <w:numPr>
          <w:ilvl w:val="1"/>
          <w:numId w:val="105"/>
        </w:numPr>
        <w:tabs>
          <w:tab w:val="left" w:pos="2379"/>
          <w:tab w:val="left" w:pos="2380"/>
        </w:tabs>
        <w:ind w:left="2379" w:right="1151"/>
        <w:rPr>
          <w:sz w:val="24"/>
        </w:rPr>
      </w:pPr>
      <w:r>
        <w:rPr>
          <w:sz w:val="24"/>
        </w:rPr>
        <w:t xml:space="preserve">Ensure that you attach </w:t>
      </w:r>
      <w:r>
        <w:rPr>
          <w:b/>
          <w:i/>
          <w:sz w:val="24"/>
          <w:u w:val="thick"/>
        </w:rPr>
        <w:t>.PDF files only</w:t>
      </w:r>
      <w:r>
        <w:rPr>
          <w:b/>
          <w:i/>
          <w:sz w:val="24"/>
        </w:rPr>
        <w:t xml:space="preserve"> </w:t>
      </w:r>
      <w:r>
        <w:rPr>
          <w:sz w:val="24"/>
        </w:rPr>
        <w:t xml:space="preserve">or Microsoft Word files for any attachments to your application, and any PDFs must be in a </w:t>
      </w:r>
      <w:r>
        <w:rPr>
          <w:b/>
          <w:sz w:val="24"/>
        </w:rPr>
        <w:t xml:space="preserve">read-only, flattened format </w:t>
      </w:r>
      <w:r>
        <w:rPr>
          <w:sz w:val="24"/>
        </w:rPr>
        <w:t>(meaning any fillable documents must be saved and submitted as non-fillable PDF files). PDF files and Microsoft Word files are the only Education approved file type accepted as detailed in the common instructions.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w:t>
      </w:r>
      <w:r>
        <w:rPr>
          <w:spacing w:val="-3"/>
          <w:sz w:val="24"/>
        </w:rPr>
        <w:t xml:space="preserve"> </w:t>
      </w:r>
      <w:r>
        <w:rPr>
          <w:sz w:val="24"/>
        </w:rPr>
        <w:t>read.</w:t>
      </w:r>
    </w:p>
    <w:p w14:paraId="4E00B169" w14:textId="77777777" w:rsidR="00AE1ED1" w:rsidRDefault="0042600B">
      <w:pPr>
        <w:pStyle w:val="ListParagraph"/>
        <w:numPr>
          <w:ilvl w:val="1"/>
          <w:numId w:val="105"/>
        </w:numPr>
        <w:tabs>
          <w:tab w:val="left" w:pos="2379"/>
          <w:tab w:val="left" w:pos="2380"/>
        </w:tabs>
        <w:spacing w:before="119"/>
        <w:ind w:left="2379" w:right="1174"/>
        <w:rPr>
          <w:sz w:val="24"/>
        </w:rPr>
      </w:pPr>
      <w:r>
        <w:rPr>
          <w:sz w:val="24"/>
        </w:rPr>
        <w:t>Grants.gov cannot process an application that includes two or more files that have</w:t>
      </w:r>
      <w:r>
        <w:rPr>
          <w:spacing w:val="-17"/>
          <w:sz w:val="24"/>
        </w:rPr>
        <w:t xml:space="preserve"> </w:t>
      </w:r>
      <w:r>
        <w:rPr>
          <w:sz w:val="24"/>
        </w:rPr>
        <w:t>the same name within a grant submission. Therefore, each file uploaded to your application package should have a unique file</w:t>
      </w:r>
      <w:r>
        <w:rPr>
          <w:spacing w:val="-7"/>
          <w:sz w:val="24"/>
        </w:rPr>
        <w:t xml:space="preserve"> </w:t>
      </w:r>
      <w:r>
        <w:rPr>
          <w:sz w:val="24"/>
        </w:rPr>
        <w:t>name.</w:t>
      </w:r>
    </w:p>
    <w:p w14:paraId="4E00B16A" w14:textId="77777777" w:rsidR="00AE1ED1" w:rsidRDefault="0042600B">
      <w:pPr>
        <w:pStyle w:val="ListParagraph"/>
        <w:numPr>
          <w:ilvl w:val="1"/>
          <w:numId w:val="105"/>
        </w:numPr>
        <w:tabs>
          <w:tab w:val="left" w:pos="2379"/>
          <w:tab w:val="left" w:pos="2380"/>
        </w:tabs>
        <w:spacing w:before="119"/>
        <w:ind w:left="2379" w:right="1177"/>
        <w:rPr>
          <w:sz w:val="24"/>
        </w:rPr>
      </w:pPr>
      <w:r>
        <w:rPr>
          <w:sz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w:t>
      </w:r>
      <w:r>
        <w:rPr>
          <w:spacing w:val="-16"/>
          <w:sz w:val="24"/>
        </w:rPr>
        <w:t xml:space="preserve"> </w:t>
      </w:r>
      <w:r>
        <w:rPr>
          <w:sz w:val="24"/>
        </w:rPr>
        <w:t>equal sign. Applications submitted that do not comply with the Grants.gov guidelines will be rejected at Grants.gov and not forwarded to the</w:t>
      </w:r>
      <w:r>
        <w:rPr>
          <w:spacing w:val="-3"/>
          <w:sz w:val="24"/>
        </w:rPr>
        <w:t xml:space="preserve"> </w:t>
      </w:r>
      <w:r>
        <w:rPr>
          <w:sz w:val="24"/>
        </w:rPr>
        <w:t>Department.</w:t>
      </w:r>
    </w:p>
    <w:p w14:paraId="4E00B16B" w14:textId="77777777" w:rsidR="00AE1ED1" w:rsidRDefault="0042600B">
      <w:pPr>
        <w:pStyle w:val="ListParagraph"/>
        <w:numPr>
          <w:ilvl w:val="1"/>
          <w:numId w:val="105"/>
        </w:numPr>
        <w:tabs>
          <w:tab w:val="left" w:pos="2379"/>
          <w:tab w:val="left" w:pos="2380"/>
        </w:tabs>
        <w:spacing w:before="119"/>
        <w:ind w:left="2379" w:right="1373"/>
        <w:rPr>
          <w:sz w:val="24"/>
        </w:rPr>
      </w:pPr>
      <w:r>
        <w:rPr>
          <w:sz w:val="24"/>
        </w:rPr>
        <w:t>Applicants should limit the size of their file attachments. Documents submitted that contain graphics and/or scanned material often greatly increase the size of the</w:t>
      </w:r>
      <w:r>
        <w:rPr>
          <w:spacing w:val="-17"/>
          <w:sz w:val="24"/>
        </w:rPr>
        <w:t xml:space="preserve"> </w:t>
      </w:r>
      <w:r>
        <w:rPr>
          <w:sz w:val="24"/>
        </w:rPr>
        <w:t>file</w:t>
      </w:r>
    </w:p>
    <w:p w14:paraId="4E00B16C" w14:textId="77777777" w:rsidR="00AE1ED1" w:rsidRDefault="00AE1ED1">
      <w:pPr>
        <w:rPr>
          <w:sz w:val="24"/>
        </w:rPr>
        <w:sectPr w:rsidR="00AE1ED1">
          <w:pgSz w:w="12240" w:h="15840"/>
          <w:pgMar w:top="1360" w:right="320" w:bottom="1180" w:left="140" w:header="0" w:footer="986" w:gutter="0"/>
          <w:cols w:space="720"/>
        </w:sectPr>
      </w:pPr>
    </w:p>
    <w:p w14:paraId="4E00B16D" w14:textId="77777777" w:rsidR="00AE1ED1" w:rsidRDefault="0042600B">
      <w:pPr>
        <w:pStyle w:val="BodyText"/>
        <w:spacing w:before="79"/>
        <w:ind w:left="2379" w:right="1211"/>
      </w:pPr>
      <w:r>
        <w:t>attachments and can result in difficulties opening the files. For reference, the average discretionary grant application package with all attachments is less than 5 MB. Therefore, you may want to check the total size of your package before submission.</w:t>
      </w:r>
    </w:p>
    <w:p w14:paraId="4E00B16E" w14:textId="77777777" w:rsidR="00AE1ED1" w:rsidRDefault="00AE1ED1">
      <w:pPr>
        <w:pStyle w:val="BodyText"/>
        <w:spacing w:before="11"/>
        <w:rPr>
          <w:sz w:val="20"/>
        </w:rPr>
      </w:pPr>
    </w:p>
    <w:p w14:paraId="4E00B16F" w14:textId="77777777" w:rsidR="00AE1ED1" w:rsidRDefault="0042600B">
      <w:pPr>
        <w:pStyle w:val="Heading3"/>
        <w:spacing w:before="0"/>
        <w:rPr>
          <w:rFonts w:ascii="Cambria"/>
        </w:rPr>
      </w:pPr>
      <w:bookmarkStart w:id="20" w:name="Submitting_Applications_with_Adobe_Reade"/>
      <w:bookmarkStart w:id="21" w:name="_bookmark10"/>
      <w:bookmarkEnd w:id="20"/>
      <w:bookmarkEnd w:id="21"/>
      <w:r>
        <w:rPr>
          <w:rFonts w:ascii="Cambria"/>
        </w:rPr>
        <w:t>Submitting Applications with Adobe Reader Software</w:t>
      </w:r>
    </w:p>
    <w:p w14:paraId="4E00B170" w14:textId="77777777" w:rsidR="00AE1ED1" w:rsidRDefault="0042600B">
      <w:pPr>
        <w:pStyle w:val="BodyText"/>
        <w:spacing w:before="107"/>
        <w:ind w:left="1299" w:right="1176"/>
      </w:pPr>
      <w:r>
        <w:t>The Department of Education, working with Grants.gov, is currently using Adobe Reader software exclusively and applications submitted to Grants.gov for the Department of Education will be posted using Adobe forms.</w:t>
      </w:r>
    </w:p>
    <w:p w14:paraId="4E00B171" w14:textId="77777777" w:rsidR="00AE1ED1" w:rsidRDefault="0042600B">
      <w:pPr>
        <w:pStyle w:val="BodyText"/>
        <w:spacing w:before="185"/>
        <w:ind w:left="1300" w:right="1270"/>
      </w:pPr>
      <w:r>
        <w:rPr>
          <w:b/>
        </w:rPr>
        <w:t xml:space="preserve">Please note: </w:t>
      </w:r>
      <w:r>
        <w:t xml:space="preserve">The compatible version of Adobe Reader is </w:t>
      </w:r>
      <w:r>
        <w:rPr>
          <w:b/>
          <w:u w:val="thick"/>
        </w:rPr>
        <w:t>required</w:t>
      </w:r>
      <w:r>
        <w:rPr>
          <w:b/>
        </w:rPr>
        <w:t xml:space="preserve"> </w:t>
      </w:r>
      <w:r>
        <w:t xml:space="preserve">for viewing, editing and submitting PDF forms through Grants.gov. Applicants should confirm the compatibility of their Adobe Reader version </w:t>
      </w:r>
      <w:r>
        <w:rPr>
          <w:b/>
          <w:u w:val="thick"/>
        </w:rPr>
        <w:t>before</w:t>
      </w:r>
      <w:r>
        <w:rPr>
          <w:b/>
        </w:rPr>
        <w:t xml:space="preserve"> </w:t>
      </w:r>
      <w:r>
        <w:t xml:space="preserve">downloading the application. To ensure applicants have a version of Adobe Reader on their computer that is compatible with Grants.gov, applicants are encouraged to use the test package provided by Grants.gov that can be accessed at </w:t>
      </w:r>
      <w:hyperlink r:id="rId57">
        <w:r>
          <w:t>http://www.grants.gov/web/grants/applicants/adobe-software-compatibility.html.</w:t>
        </w:r>
      </w:hyperlink>
    </w:p>
    <w:p w14:paraId="4E00B172" w14:textId="77777777" w:rsidR="00AE1ED1" w:rsidRDefault="00AE1ED1">
      <w:pPr>
        <w:pStyle w:val="BodyText"/>
      </w:pPr>
    </w:p>
    <w:p w14:paraId="4E00B173" w14:textId="77777777" w:rsidR="00AE1ED1" w:rsidRDefault="0042600B">
      <w:pPr>
        <w:pStyle w:val="Heading4"/>
        <w:spacing w:before="1"/>
        <w:rPr>
          <w:b w:val="0"/>
        </w:rPr>
      </w:pPr>
      <w:r>
        <w:t>Important issues to consider</w:t>
      </w:r>
      <w:r>
        <w:rPr>
          <w:b w:val="0"/>
        </w:rPr>
        <w:t>:</w:t>
      </w:r>
    </w:p>
    <w:p w14:paraId="4E00B174" w14:textId="77777777" w:rsidR="00AE1ED1" w:rsidRDefault="0042600B">
      <w:pPr>
        <w:pStyle w:val="ListParagraph"/>
        <w:numPr>
          <w:ilvl w:val="0"/>
          <w:numId w:val="109"/>
        </w:numPr>
        <w:tabs>
          <w:tab w:val="left" w:pos="1659"/>
          <w:tab w:val="left" w:pos="1660"/>
        </w:tabs>
        <w:spacing w:before="119"/>
        <w:ind w:left="1659" w:right="1203"/>
        <w:rPr>
          <w:sz w:val="24"/>
        </w:rPr>
      </w:pPr>
      <w:r>
        <w:rPr>
          <w:sz w:val="24"/>
        </w:rPr>
        <w:t>If the applicant opened or edited the application package with any software other than a compatible version of Adobe Reader, the application package may contain errors that will</w:t>
      </w:r>
      <w:r>
        <w:rPr>
          <w:spacing w:val="-22"/>
          <w:sz w:val="24"/>
        </w:rPr>
        <w:t xml:space="preserve"> </w:t>
      </w:r>
      <w:r>
        <w:rPr>
          <w:sz w:val="24"/>
        </w:rPr>
        <w:t>be transferred to the new package even if you later download the compatible Adobe Reader version.</w:t>
      </w:r>
    </w:p>
    <w:p w14:paraId="4E00B175" w14:textId="77777777" w:rsidR="00AE1ED1" w:rsidRDefault="0042600B">
      <w:pPr>
        <w:pStyle w:val="ListParagraph"/>
        <w:numPr>
          <w:ilvl w:val="0"/>
          <w:numId w:val="109"/>
        </w:numPr>
        <w:tabs>
          <w:tab w:val="left" w:pos="1659"/>
          <w:tab w:val="left" w:pos="1660"/>
        </w:tabs>
        <w:spacing w:before="119"/>
        <w:ind w:left="1659" w:right="1285"/>
        <w:rPr>
          <w:sz w:val="24"/>
        </w:rPr>
      </w:pPr>
      <w:r>
        <w:rPr>
          <w:sz w:val="24"/>
        </w:rPr>
        <w:t xml:space="preserve">Applicants </w:t>
      </w:r>
      <w:r>
        <w:rPr>
          <w:b/>
          <w:sz w:val="24"/>
        </w:rPr>
        <w:t xml:space="preserve">cannot </w:t>
      </w:r>
      <w:r>
        <w:rPr>
          <w:sz w:val="24"/>
        </w:rPr>
        <w:t xml:space="preserve">copy and paste data from a package initially opened or edited with an incompatible version of Adobe Reader and will need to download an </w:t>
      </w:r>
      <w:r>
        <w:rPr>
          <w:b/>
          <w:sz w:val="24"/>
        </w:rPr>
        <w:t xml:space="preserve">entirely new package </w:t>
      </w:r>
      <w:r>
        <w:rPr>
          <w:sz w:val="24"/>
        </w:rPr>
        <w:t>using the compatible version of Adobe</w:t>
      </w:r>
      <w:r>
        <w:rPr>
          <w:spacing w:val="-5"/>
          <w:sz w:val="24"/>
        </w:rPr>
        <w:t xml:space="preserve"> </w:t>
      </w:r>
      <w:r>
        <w:rPr>
          <w:sz w:val="24"/>
        </w:rPr>
        <w:t>Reader.</w:t>
      </w:r>
    </w:p>
    <w:p w14:paraId="4E00B176" w14:textId="77777777" w:rsidR="00AE1ED1" w:rsidRDefault="0042600B">
      <w:pPr>
        <w:pStyle w:val="ListParagraph"/>
        <w:numPr>
          <w:ilvl w:val="0"/>
          <w:numId w:val="109"/>
        </w:numPr>
        <w:tabs>
          <w:tab w:val="left" w:pos="1659"/>
          <w:tab w:val="left" w:pos="1660"/>
        </w:tabs>
        <w:spacing w:before="119"/>
        <w:ind w:left="1659" w:right="1128"/>
        <w:rPr>
          <w:sz w:val="24"/>
        </w:rPr>
      </w:pPr>
      <w:r>
        <w:rPr>
          <w:sz w:val="24"/>
        </w:rPr>
        <w:t xml:space="preserve">Some applicants using an incompatible version of Adobe Reader </w:t>
      </w:r>
      <w:r>
        <w:rPr>
          <w:b/>
          <w:sz w:val="24"/>
        </w:rPr>
        <w:t xml:space="preserve">may have trouble </w:t>
      </w:r>
      <w:r>
        <w:rPr>
          <w:sz w:val="24"/>
        </w:rPr>
        <w:t xml:space="preserve">opening and viewing the application package while others may find they can open, view and complete the application package but </w:t>
      </w:r>
      <w:r>
        <w:rPr>
          <w:b/>
          <w:sz w:val="24"/>
        </w:rPr>
        <w:t xml:space="preserve">may not be able to submit </w:t>
      </w:r>
      <w:r>
        <w:rPr>
          <w:sz w:val="24"/>
        </w:rPr>
        <w:t>the application package through Grants.gov.</w:t>
      </w:r>
    </w:p>
    <w:p w14:paraId="4E00B177" w14:textId="77777777" w:rsidR="00AE1ED1" w:rsidRDefault="0042600B">
      <w:pPr>
        <w:pStyle w:val="ListParagraph"/>
        <w:numPr>
          <w:ilvl w:val="0"/>
          <w:numId w:val="109"/>
        </w:numPr>
        <w:tabs>
          <w:tab w:val="left" w:pos="1659"/>
          <w:tab w:val="left" w:pos="1660"/>
        </w:tabs>
        <w:spacing w:before="119"/>
        <w:ind w:left="1659" w:right="1306"/>
        <w:rPr>
          <w:sz w:val="24"/>
        </w:rPr>
      </w:pPr>
      <w:r>
        <w:rPr>
          <w:sz w:val="24"/>
        </w:rPr>
        <w:t xml:space="preserve">Grants.gov </w:t>
      </w:r>
      <w:r>
        <w:rPr>
          <w:b/>
          <w:sz w:val="24"/>
        </w:rPr>
        <w:t xml:space="preserve">does not </w:t>
      </w:r>
      <w:r>
        <w:rPr>
          <w:sz w:val="24"/>
        </w:rPr>
        <w:t>guarantee to support versions of Adobe Reader that are not compatible with</w:t>
      </w:r>
      <w:r>
        <w:rPr>
          <w:spacing w:val="-1"/>
          <w:sz w:val="24"/>
        </w:rPr>
        <w:t xml:space="preserve"> </w:t>
      </w:r>
      <w:r>
        <w:rPr>
          <w:sz w:val="24"/>
        </w:rPr>
        <w:t>Grants.gov.</w:t>
      </w:r>
    </w:p>
    <w:p w14:paraId="4E00B178" w14:textId="77777777" w:rsidR="00AE1ED1" w:rsidRDefault="0042600B">
      <w:pPr>
        <w:pStyle w:val="ListParagraph"/>
        <w:numPr>
          <w:ilvl w:val="0"/>
          <w:numId w:val="109"/>
        </w:numPr>
        <w:tabs>
          <w:tab w:val="left" w:pos="1659"/>
          <w:tab w:val="left" w:pos="1660"/>
        </w:tabs>
        <w:spacing w:before="118"/>
        <w:ind w:left="1659" w:right="1808"/>
        <w:rPr>
          <w:sz w:val="24"/>
        </w:rPr>
      </w:pPr>
      <w:r>
        <w:rPr>
          <w:sz w:val="24"/>
        </w:rPr>
        <w:t xml:space="preserve">Any and all edits made to the Adobe Reader application package </w:t>
      </w:r>
      <w:r>
        <w:rPr>
          <w:b/>
          <w:sz w:val="24"/>
        </w:rPr>
        <w:t xml:space="preserve">must </w:t>
      </w:r>
      <w:r>
        <w:rPr>
          <w:sz w:val="24"/>
        </w:rPr>
        <w:t>be made with</w:t>
      </w:r>
      <w:r>
        <w:rPr>
          <w:spacing w:val="-21"/>
          <w:sz w:val="24"/>
        </w:rPr>
        <w:t xml:space="preserve"> </w:t>
      </w:r>
      <w:r>
        <w:rPr>
          <w:sz w:val="24"/>
        </w:rPr>
        <w:t>a compatible version of Adobe</w:t>
      </w:r>
      <w:r>
        <w:rPr>
          <w:spacing w:val="-4"/>
          <w:sz w:val="24"/>
        </w:rPr>
        <w:t xml:space="preserve"> </w:t>
      </w:r>
      <w:r>
        <w:rPr>
          <w:sz w:val="24"/>
        </w:rPr>
        <w:t>Reader.</w:t>
      </w:r>
    </w:p>
    <w:p w14:paraId="4E00B179" w14:textId="77777777" w:rsidR="00AE1ED1" w:rsidRDefault="0042600B">
      <w:pPr>
        <w:pStyle w:val="ListParagraph"/>
        <w:numPr>
          <w:ilvl w:val="0"/>
          <w:numId w:val="109"/>
        </w:numPr>
        <w:tabs>
          <w:tab w:val="left" w:pos="1659"/>
          <w:tab w:val="left" w:pos="1660"/>
        </w:tabs>
        <w:spacing w:before="122"/>
        <w:ind w:left="1659" w:right="1247"/>
        <w:rPr>
          <w:sz w:val="24"/>
        </w:rPr>
      </w:pPr>
      <w:r>
        <w:rPr>
          <w:sz w:val="24"/>
        </w:rPr>
        <w:t>If more than one person is entering text into a Workspace PDF form, the same version of Adobe Reader software should be used by each person. Check the version number of the Adobe software on each user's computer to make sure the versions match. Using different versions of Adobe Reader may cause submission and/or save errors – even if each version is individually compatible with</w:t>
      </w:r>
      <w:r>
        <w:rPr>
          <w:spacing w:val="-2"/>
          <w:sz w:val="24"/>
        </w:rPr>
        <w:t xml:space="preserve"> </w:t>
      </w:r>
      <w:r>
        <w:rPr>
          <w:sz w:val="24"/>
        </w:rPr>
        <w:t>Grants.gov.</w:t>
      </w:r>
    </w:p>
    <w:p w14:paraId="4E00B17A" w14:textId="77777777" w:rsidR="00AE1ED1" w:rsidRDefault="00AE1ED1">
      <w:pPr>
        <w:pStyle w:val="BodyText"/>
        <w:spacing w:before="2"/>
        <w:rPr>
          <w:sz w:val="26"/>
        </w:rPr>
      </w:pPr>
    </w:p>
    <w:p w14:paraId="4E00B17B" w14:textId="77777777" w:rsidR="00AE1ED1" w:rsidRDefault="0042600B">
      <w:pPr>
        <w:ind w:left="1299" w:right="1128"/>
        <w:rPr>
          <w:sz w:val="24"/>
        </w:rPr>
      </w:pPr>
      <w:r>
        <w:rPr>
          <w:b/>
          <w:sz w:val="24"/>
        </w:rPr>
        <w:t xml:space="preserve">For your convenience, a compatible version of Adobe Reader is available for free download at </w:t>
      </w:r>
      <w:hyperlink r:id="rId58">
        <w:r>
          <w:rPr>
            <w:color w:val="0000FF"/>
            <w:sz w:val="24"/>
            <w:u w:val="single" w:color="0000FF"/>
          </w:rPr>
          <w:t>http://www.grants.gov/web/grants/applicants/adobe-software-compatibility.html</w:t>
        </w:r>
      </w:hyperlink>
      <w:r>
        <w:rPr>
          <w:sz w:val="24"/>
        </w:rPr>
        <w:t>.</w:t>
      </w:r>
    </w:p>
    <w:p w14:paraId="4E00B17C" w14:textId="77777777" w:rsidR="00AE1ED1" w:rsidRDefault="00AE1ED1">
      <w:pPr>
        <w:pStyle w:val="BodyText"/>
        <w:spacing w:before="2"/>
        <w:rPr>
          <w:sz w:val="16"/>
        </w:rPr>
      </w:pPr>
    </w:p>
    <w:p w14:paraId="4E00B17D" w14:textId="77777777" w:rsidR="00AE1ED1" w:rsidRDefault="0042600B">
      <w:pPr>
        <w:pStyle w:val="BodyText"/>
        <w:spacing w:before="90"/>
        <w:ind w:left="1300" w:right="1622"/>
      </w:pPr>
      <w:r>
        <w:t>We strongly recommend that you review the information on computer and operating system compatibility with Adobe available a</w:t>
      </w:r>
      <w:hyperlink r:id="rId59">
        <w:r>
          <w:t>t http://www.grants.gov/web/grants/applicants/adobe-</w:t>
        </w:r>
      </w:hyperlink>
    </w:p>
    <w:p w14:paraId="4E00B17E" w14:textId="77777777" w:rsidR="00AE1ED1" w:rsidRDefault="00AE1ED1">
      <w:pPr>
        <w:sectPr w:rsidR="00AE1ED1">
          <w:pgSz w:w="12240" w:h="15840"/>
          <w:pgMar w:top="1360" w:right="320" w:bottom="1180" w:left="140" w:header="0" w:footer="986" w:gutter="0"/>
          <w:cols w:space="720"/>
        </w:sectPr>
      </w:pPr>
    </w:p>
    <w:p w14:paraId="4E00B17F" w14:textId="77777777" w:rsidR="00AE1ED1" w:rsidRDefault="0042600B">
      <w:pPr>
        <w:pStyle w:val="BodyText"/>
        <w:spacing w:before="79"/>
        <w:ind w:left="1300"/>
      </w:pPr>
      <w:r>
        <w:t xml:space="preserve">software-compatibility.html </w:t>
      </w:r>
      <w:r>
        <w:rPr>
          <w:b/>
        </w:rPr>
        <w:t xml:space="preserve">before </w:t>
      </w:r>
      <w:r>
        <w:t>downloading, completing or submitting your application.</w:t>
      </w:r>
    </w:p>
    <w:p w14:paraId="4E00B180" w14:textId="77777777" w:rsidR="00AE1ED1" w:rsidRDefault="00AE1ED1">
      <w:pPr>
        <w:pStyle w:val="BodyText"/>
      </w:pPr>
    </w:p>
    <w:p w14:paraId="4E00B181" w14:textId="77777777" w:rsidR="00AE1ED1" w:rsidRDefault="0042600B">
      <w:pPr>
        <w:pStyle w:val="BodyText"/>
        <w:ind w:left="1299" w:right="1210"/>
      </w:pPr>
      <w:r>
        <w:t xml:space="preserve">Applicants are reminded that they should submit their application a day or two in advance of the closing date as detailed in the Federal Register Notice. If you have any questions regarding this matter please email the Grants.gov Contact Center at </w:t>
      </w:r>
      <w:hyperlink r:id="rId60">
        <w:r>
          <w:rPr>
            <w:color w:val="0000FF"/>
            <w:u w:val="single" w:color="0000FF"/>
          </w:rPr>
          <w:t>support@grants.gov</w:t>
        </w:r>
        <w:r>
          <w:rPr>
            <w:color w:val="0000FF"/>
          </w:rPr>
          <w:t xml:space="preserve"> </w:t>
        </w:r>
      </w:hyperlink>
      <w:r>
        <w:t>or call 1-800-518- 4726.</w:t>
      </w:r>
    </w:p>
    <w:p w14:paraId="4E00B182" w14:textId="77777777" w:rsidR="00AE1ED1" w:rsidRDefault="00AE1ED1">
      <w:pPr>
        <w:sectPr w:rsidR="00AE1ED1">
          <w:pgSz w:w="12240" w:h="15840"/>
          <w:pgMar w:top="1360" w:right="320" w:bottom="1180" w:left="140" w:header="0" w:footer="986" w:gutter="0"/>
          <w:cols w:space="720"/>
        </w:sectPr>
      </w:pPr>
    </w:p>
    <w:p w14:paraId="4E00B183" w14:textId="77777777" w:rsidR="00AE1ED1" w:rsidRDefault="0042600B">
      <w:pPr>
        <w:pStyle w:val="Heading1"/>
        <w:ind w:left="1300"/>
      </w:pPr>
      <w:bookmarkStart w:id="22" w:name="Application_Instructions"/>
      <w:bookmarkStart w:id="23" w:name="_bookmark11"/>
      <w:bookmarkEnd w:id="22"/>
      <w:bookmarkEnd w:id="23"/>
      <w:r>
        <w:t>Application Instructions</w:t>
      </w:r>
    </w:p>
    <w:p w14:paraId="4E00B184" w14:textId="77777777" w:rsidR="00AE1ED1" w:rsidRDefault="0042600B">
      <w:pPr>
        <w:pStyle w:val="Heading3"/>
        <w:spacing w:before="295"/>
      </w:pPr>
      <w:bookmarkStart w:id="24" w:name="Electronic_Application_Format"/>
      <w:bookmarkStart w:id="25" w:name="_bookmark12"/>
      <w:bookmarkEnd w:id="24"/>
      <w:bookmarkEnd w:id="25"/>
      <w:r>
        <w:t>Electronic Application Format</w:t>
      </w:r>
    </w:p>
    <w:p w14:paraId="4E00B185" w14:textId="77777777" w:rsidR="00AE1ED1" w:rsidRDefault="0042600B">
      <w:pPr>
        <w:pStyle w:val="BodyText"/>
        <w:spacing w:before="109"/>
        <w:ind w:left="1300" w:right="1701"/>
      </w:pPr>
      <w:r>
        <w:t xml:space="preserve">Applications for grants under this competition </w:t>
      </w:r>
      <w:r>
        <w:rPr>
          <w:u w:val="single"/>
        </w:rPr>
        <w:t>must</w:t>
      </w:r>
      <w:r>
        <w:t xml:space="preserve"> be submitted electronically, unless you qualify for an exception to the electronic submission requirement in accordance with the instructions in this application package.</w:t>
      </w:r>
    </w:p>
    <w:p w14:paraId="4E00B186" w14:textId="77777777" w:rsidR="00AE1ED1" w:rsidRDefault="00AE1ED1">
      <w:pPr>
        <w:pStyle w:val="BodyText"/>
      </w:pPr>
    </w:p>
    <w:p w14:paraId="4E00B187" w14:textId="77777777" w:rsidR="00AE1ED1" w:rsidRDefault="0042600B">
      <w:pPr>
        <w:pStyle w:val="BodyText"/>
        <w:ind w:left="1300" w:right="1124"/>
        <w:jc w:val="both"/>
      </w:pPr>
      <w:r>
        <w:rPr>
          <w:u w:val="single"/>
        </w:rPr>
        <w:t>In accordance with EDGAR §75.216 (b) and (c), an application will not be evaluated for funding</w:t>
      </w:r>
      <w:r>
        <w:t xml:space="preserve"> </w:t>
      </w:r>
      <w:r>
        <w:rPr>
          <w:u w:val="single"/>
        </w:rPr>
        <w:t>if the applicant does not comply with all of the procedural rules that govern the submission of the</w:t>
      </w:r>
      <w:r>
        <w:t xml:space="preserve"> </w:t>
      </w:r>
      <w:r>
        <w:rPr>
          <w:u w:val="single"/>
        </w:rPr>
        <w:t>application or the application does not contain the information required under the program.</w:t>
      </w:r>
    </w:p>
    <w:p w14:paraId="4E00B188" w14:textId="77777777" w:rsidR="00AE1ED1" w:rsidRDefault="00AE1ED1">
      <w:pPr>
        <w:pStyle w:val="BodyText"/>
        <w:spacing w:before="2"/>
        <w:rPr>
          <w:sz w:val="16"/>
        </w:rPr>
      </w:pPr>
    </w:p>
    <w:p w14:paraId="4E00B189" w14:textId="77777777" w:rsidR="00AE1ED1" w:rsidRDefault="0042600B">
      <w:pPr>
        <w:pStyle w:val="BodyText"/>
        <w:spacing w:before="90"/>
        <w:ind w:left="1300" w:right="1255"/>
      </w:pPr>
      <w:r>
        <w:rPr>
          <w:i/>
        </w:rPr>
        <w:t>Important note</w:t>
      </w:r>
      <w:r>
        <w:t>: Applications submitted to Grants.gov for the Department of Education will be posted using Adobe forms. Therefore, applicants will need to download a compatible version of Adobe reader (see Grants.gov for compatible versions).</w:t>
      </w:r>
    </w:p>
    <w:p w14:paraId="4E00B18A" w14:textId="77777777" w:rsidR="00AE1ED1" w:rsidRDefault="00AE1ED1">
      <w:pPr>
        <w:pStyle w:val="BodyText"/>
        <w:spacing w:before="9"/>
        <w:rPr>
          <w:sz w:val="23"/>
        </w:rPr>
      </w:pPr>
    </w:p>
    <w:p w14:paraId="4E00B18B" w14:textId="77777777" w:rsidR="00AE1ED1" w:rsidRDefault="0042600B">
      <w:pPr>
        <w:spacing w:before="1"/>
        <w:ind w:left="1300" w:right="1235"/>
        <w:rPr>
          <w:sz w:val="24"/>
        </w:rPr>
      </w:pPr>
      <w:r>
        <w:rPr>
          <w:sz w:val="24"/>
        </w:rPr>
        <w:t xml:space="preserve">Information on computer and operating system compatibility with Adobe and links to download the latest version is available on Grants.gov. Also, please review the </w:t>
      </w:r>
      <w:r>
        <w:rPr>
          <w:b/>
          <w:sz w:val="24"/>
        </w:rPr>
        <w:t xml:space="preserve">Submitting Applications with Adobe Reader Software </w:t>
      </w:r>
      <w:r>
        <w:rPr>
          <w:sz w:val="24"/>
        </w:rPr>
        <w:t xml:space="preserve">and </w:t>
      </w:r>
      <w:r>
        <w:rPr>
          <w:b/>
          <w:sz w:val="24"/>
        </w:rPr>
        <w:t xml:space="preserve">Education Submission Procedures and Tips for Applicants </w:t>
      </w:r>
      <w:r>
        <w:rPr>
          <w:sz w:val="24"/>
        </w:rPr>
        <w:t>forms found within this package for further information and guidance related to this requirement.</w:t>
      </w:r>
    </w:p>
    <w:p w14:paraId="4E00B18C" w14:textId="77777777" w:rsidR="00AE1ED1" w:rsidRDefault="00AE1ED1">
      <w:pPr>
        <w:pStyle w:val="BodyText"/>
      </w:pPr>
    </w:p>
    <w:p w14:paraId="4E00B18D" w14:textId="77777777" w:rsidR="00AE1ED1" w:rsidRDefault="0042600B">
      <w:pPr>
        <w:pStyle w:val="BodyText"/>
        <w:ind w:left="1300" w:right="1268"/>
      </w:pPr>
      <w:r>
        <w:t xml:space="preserve">We strongly recommend that you review these details on </w:t>
      </w:r>
      <w:hyperlink r:id="rId61">
        <w:r>
          <w:rPr>
            <w:color w:val="0000FF"/>
            <w:u w:val="single" w:color="0000FF"/>
          </w:rPr>
          <w:t>www.Grants.gov</w:t>
        </w:r>
        <w:r>
          <w:rPr>
            <w:color w:val="0000FF"/>
          </w:rPr>
          <w:t xml:space="preserve"> </w:t>
        </w:r>
      </w:hyperlink>
      <w:r>
        <w:t xml:space="preserve">before completing and submitting your application. In addition, applicants should submit their application a day or two in advance of the closing date as detailed below. If you have any questions regarding this matter please email the Grants.gov Contact Center at </w:t>
      </w:r>
      <w:hyperlink r:id="rId62">
        <w:r>
          <w:rPr>
            <w:color w:val="0000FF"/>
            <w:u w:val="single" w:color="0000FF"/>
          </w:rPr>
          <w:t>support@grants.gov</w:t>
        </w:r>
        <w:r>
          <w:rPr>
            <w:color w:val="0000FF"/>
          </w:rPr>
          <w:t xml:space="preserve"> </w:t>
        </w:r>
      </w:hyperlink>
      <w:r>
        <w:t>or call 1-800-518- 4726.</w:t>
      </w:r>
    </w:p>
    <w:p w14:paraId="4E00B18E" w14:textId="77777777" w:rsidR="00AE1ED1" w:rsidRDefault="00AE1ED1">
      <w:pPr>
        <w:pStyle w:val="BodyText"/>
      </w:pPr>
    </w:p>
    <w:p w14:paraId="4E00B18F" w14:textId="77777777" w:rsidR="00AE1ED1" w:rsidRDefault="0042600B">
      <w:pPr>
        <w:pStyle w:val="Heading4"/>
        <w:ind w:right="1274"/>
      </w:pPr>
      <w:r>
        <w:t>Note: 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attached in accordance with the instructions provided within this application package.</w:t>
      </w:r>
    </w:p>
    <w:p w14:paraId="4E00B190" w14:textId="77777777" w:rsidR="00AE1ED1" w:rsidRDefault="00AE1ED1">
      <w:pPr>
        <w:sectPr w:rsidR="00AE1ED1">
          <w:pgSz w:w="12240" w:h="15840"/>
          <w:pgMar w:top="1380" w:right="320" w:bottom="1180" w:left="140" w:header="0" w:footer="986" w:gutter="0"/>
          <w:cols w:space="720"/>
        </w:sectPr>
      </w:pPr>
    </w:p>
    <w:p w14:paraId="4E00B191" w14:textId="77777777" w:rsidR="00AE1ED1" w:rsidRDefault="0042600B">
      <w:pPr>
        <w:pStyle w:val="Heading3"/>
      </w:pPr>
      <w:bookmarkStart w:id="26" w:name="Electronic_Application_Submission_Checkl"/>
      <w:bookmarkStart w:id="27" w:name="_bookmark13"/>
      <w:bookmarkEnd w:id="26"/>
      <w:bookmarkEnd w:id="27"/>
      <w:r>
        <w:t>Electronic Application Submission Checklist</w:t>
      </w:r>
    </w:p>
    <w:p w14:paraId="4E00B192" w14:textId="77777777" w:rsidR="00AE1ED1" w:rsidRDefault="0042600B">
      <w:pPr>
        <w:pStyle w:val="BodyText"/>
        <w:spacing w:before="106"/>
        <w:ind w:left="1300" w:right="1176"/>
      </w:pPr>
      <w:r>
        <w:t>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w:t>
      </w:r>
    </w:p>
    <w:p w14:paraId="4E00B193" w14:textId="77777777" w:rsidR="00AE1ED1" w:rsidRDefault="0042600B">
      <w:pPr>
        <w:spacing w:before="185"/>
        <w:ind w:left="1300" w:right="1835"/>
        <w:rPr>
          <w:i/>
          <w:sz w:val="24"/>
        </w:rPr>
      </w:pPr>
      <w:r>
        <w:rPr>
          <w:i/>
          <w:sz w:val="24"/>
        </w:rPr>
        <w:t>Review your electronic application to ensure you have completed the following forms and sections:</w:t>
      </w:r>
    </w:p>
    <w:p w14:paraId="4E00B194" w14:textId="77777777" w:rsidR="00AE1ED1" w:rsidRDefault="0042600B">
      <w:pPr>
        <w:pStyle w:val="Heading4"/>
        <w:spacing w:before="185" w:line="275" w:lineRule="exact"/>
      </w:pPr>
      <w:r>
        <w:t>Part 1: Preliminary Documents</w:t>
      </w:r>
    </w:p>
    <w:p w14:paraId="4E00B195" w14:textId="77777777" w:rsidR="00AE1ED1" w:rsidRDefault="0042600B">
      <w:pPr>
        <w:pStyle w:val="ListParagraph"/>
        <w:numPr>
          <w:ilvl w:val="0"/>
          <w:numId w:val="104"/>
        </w:numPr>
        <w:tabs>
          <w:tab w:val="left" w:pos="1660"/>
        </w:tabs>
        <w:spacing w:line="307" w:lineRule="exact"/>
        <w:rPr>
          <w:sz w:val="24"/>
        </w:rPr>
      </w:pPr>
      <w:r>
        <w:rPr>
          <w:sz w:val="24"/>
        </w:rPr>
        <w:t>Application for Federal Assistance (form SF</w:t>
      </w:r>
      <w:r>
        <w:rPr>
          <w:spacing w:val="-4"/>
          <w:sz w:val="24"/>
        </w:rPr>
        <w:t xml:space="preserve"> </w:t>
      </w:r>
      <w:r>
        <w:rPr>
          <w:sz w:val="24"/>
        </w:rPr>
        <w:t>424)</w:t>
      </w:r>
    </w:p>
    <w:p w14:paraId="4E00B196" w14:textId="77777777" w:rsidR="00AE1ED1" w:rsidRDefault="0042600B">
      <w:pPr>
        <w:pStyle w:val="ListParagraph"/>
        <w:numPr>
          <w:ilvl w:val="0"/>
          <w:numId w:val="104"/>
        </w:numPr>
        <w:tabs>
          <w:tab w:val="left" w:pos="1660"/>
        </w:tabs>
        <w:spacing w:line="308" w:lineRule="exact"/>
        <w:rPr>
          <w:sz w:val="24"/>
        </w:rPr>
      </w:pPr>
      <w:r>
        <w:rPr>
          <w:sz w:val="24"/>
        </w:rPr>
        <w:t>ED Supplemental Information for SF</w:t>
      </w:r>
      <w:r>
        <w:rPr>
          <w:spacing w:val="-2"/>
          <w:sz w:val="24"/>
        </w:rPr>
        <w:t xml:space="preserve"> </w:t>
      </w:r>
      <w:r>
        <w:rPr>
          <w:sz w:val="24"/>
        </w:rPr>
        <w:t>424</w:t>
      </w:r>
    </w:p>
    <w:p w14:paraId="4E00B197" w14:textId="77777777" w:rsidR="00AE1ED1" w:rsidRDefault="0042600B">
      <w:pPr>
        <w:pStyle w:val="Heading4"/>
        <w:spacing w:before="269" w:line="275" w:lineRule="exact"/>
      </w:pPr>
      <w:r>
        <w:t>Part 2: Budget Information</w:t>
      </w:r>
    </w:p>
    <w:p w14:paraId="4E00B198" w14:textId="77777777" w:rsidR="00AE1ED1" w:rsidRDefault="0042600B">
      <w:pPr>
        <w:pStyle w:val="ListParagraph"/>
        <w:numPr>
          <w:ilvl w:val="0"/>
          <w:numId w:val="104"/>
        </w:numPr>
        <w:tabs>
          <w:tab w:val="left" w:pos="1660"/>
        </w:tabs>
        <w:spacing w:line="310" w:lineRule="exact"/>
        <w:rPr>
          <w:sz w:val="24"/>
        </w:rPr>
      </w:pPr>
      <w:r>
        <w:rPr>
          <w:sz w:val="24"/>
        </w:rPr>
        <w:t>ED Budget Information Non-Construction Programs (ED Form</w:t>
      </w:r>
      <w:r>
        <w:rPr>
          <w:spacing w:val="-1"/>
          <w:sz w:val="24"/>
        </w:rPr>
        <w:t xml:space="preserve"> </w:t>
      </w:r>
      <w:r>
        <w:rPr>
          <w:sz w:val="24"/>
        </w:rPr>
        <w:t>524)</w:t>
      </w:r>
    </w:p>
    <w:p w14:paraId="4E00B199" w14:textId="77777777" w:rsidR="00AE1ED1" w:rsidRDefault="0042600B">
      <w:pPr>
        <w:pStyle w:val="Heading4"/>
        <w:spacing w:before="269"/>
      </w:pPr>
      <w:r>
        <w:t>Part 3: ED Abstract Form</w:t>
      </w:r>
    </w:p>
    <w:p w14:paraId="4E00B19A" w14:textId="77777777" w:rsidR="00AE1ED1" w:rsidRDefault="0042600B">
      <w:pPr>
        <w:pStyle w:val="ListParagraph"/>
        <w:numPr>
          <w:ilvl w:val="0"/>
          <w:numId w:val="104"/>
        </w:numPr>
        <w:tabs>
          <w:tab w:val="left" w:pos="1660"/>
        </w:tabs>
        <w:spacing w:before="1"/>
        <w:rPr>
          <w:sz w:val="24"/>
        </w:rPr>
      </w:pPr>
      <w:r>
        <w:rPr>
          <w:sz w:val="24"/>
        </w:rPr>
        <w:t>Project</w:t>
      </w:r>
      <w:r>
        <w:rPr>
          <w:spacing w:val="-1"/>
          <w:sz w:val="24"/>
        </w:rPr>
        <w:t xml:space="preserve"> </w:t>
      </w:r>
      <w:r>
        <w:rPr>
          <w:sz w:val="24"/>
        </w:rPr>
        <w:t>Abstract</w:t>
      </w:r>
    </w:p>
    <w:p w14:paraId="4E00B19B" w14:textId="77777777" w:rsidR="00AE1ED1" w:rsidRDefault="0042600B">
      <w:pPr>
        <w:pStyle w:val="Heading4"/>
        <w:spacing w:before="267"/>
      </w:pPr>
      <w:r>
        <w:t>Part 4: Project Narrative Attachment Form</w:t>
      </w:r>
    </w:p>
    <w:p w14:paraId="4E00B19C" w14:textId="77777777" w:rsidR="00AE1ED1" w:rsidRDefault="0042600B">
      <w:pPr>
        <w:pStyle w:val="ListParagraph"/>
        <w:numPr>
          <w:ilvl w:val="0"/>
          <w:numId w:val="104"/>
        </w:numPr>
        <w:tabs>
          <w:tab w:val="left" w:pos="1660"/>
        </w:tabs>
        <w:spacing w:before="1"/>
        <w:rPr>
          <w:sz w:val="24"/>
        </w:rPr>
      </w:pPr>
      <w:r>
        <w:rPr>
          <w:sz w:val="24"/>
        </w:rPr>
        <w:t>Application</w:t>
      </w:r>
      <w:r>
        <w:rPr>
          <w:spacing w:val="-2"/>
          <w:sz w:val="24"/>
        </w:rPr>
        <w:t xml:space="preserve"> </w:t>
      </w:r>
      <w:r>
        <w:rPr>
          <w:sz w:val="24"/>
        </w:rPr>
        <w:t>Narrative</w:t>
      </w:r>
    </w:p>
    <w:p w14:paraId="4E00B19D" w14:textId="77777777" w:rsidR="00AE1ED1" w:rsidRDefault="0042600B">
      <w:pPr>
        <w:pStyle w:val="Heading4"/>
        <w:spacing w:before="269"/>
      </w:pPr>
      <w:r>
        <w:t>Part 5: Budget Narrative Attachment Form</w:t>
      </w:r>
    </w:p>
    <w:p w14:paraId="4E00B19E" w14:textId="77777777" w:rsidR="00AE1ED1" w:rsidRDefault="0042600B">
      <w:pPr>
        <w:pStyle w:val="ListParagraph"/>
        <w:numPr>
          <w:ilvl w:val="0"/>
          <w:numId w:val="104"/>
        </w:numPr>
        <w:tabs>
          <w:tab w:val="left" w:pos="1660"/>
        </w:tabs>
        <w:spacing w:before="1"/>
        <w:rPr>
          <w:sz w:val="24"/>
        </w:rPr>
      </w:pPr>
      <w:r>
        <w:rPr>
          <w:sz w:val="24"/>
        </w:rPr>
        <w:t>Budget</w:t>
      </w:r>
      <w:r>
        <w:rPr>
          <w:spacing w:val="-1"/>
          <w:sz w:val="24"/>
        </w:rPr>
        <w:t xml:space="preserve"> </w:t>
      </w:r>
      <w:r>
        <w:rPr>
          <w:sz w:val="24"/>
        </w:rPr>
        <w:t>Narrative</w:t>
      </w:r>
    </w:p>
    <w:p w14:paraId="4E00B19F" w14:textId="77777777" w:rsidR="00AE1ED1" w:rsidRDefault="0042600B">
      <w:pPr>
        <w:pStyle w:val="Heading4"/>
        <w:spacing w:before="233"/>
      </w:pPr>
      <w:r>
        <w:t>Part 6: Other Attachments Form</w:t>
      </w:r>
    </w:p>
    <w:p w14:paraId="4E00B1A0" w14:textId="77777777" w:rsidR="00AE1ED1" w:rsidRDefault="0042600B">
      <w:pPr>
        <w:pStyle w:val="ListParagraph"/>
        <w:numPr>
          <w:ilvl w:val="0"/>
          <w:numId w:val="104"/>
        </w:numPr>
        <w:tabs>
          <w:tab w:val="left" w:pos="1660"/>
        </w:tabs>
        <w:spacing w:before="1" w:line="307" w:lineRule="exact"/>
        <w:rPr>
          <w:sz w:val="24"/>
        </w:rPr>
      </w:pPr>
      <w:r>
        <w:rPr>
          <w:sz w:val="24"/>
        </w:rPr>
        <w:t>Attachment A CSP</w:t>
      </w:r>
      <w:r>
        <w:rPr>
          <w:spacing w:val="-2"/>
          <w:sz w:val="24"/>
        </w:rPr>
        <w:t xml:space="preserve"> </w:t>
      </w:r>
      <w:r>
        <w:rPr>
          <w:sz w:val="24"/>
        </w:rPr>
        <w:t>Assurances</w:t>
      </w:r>
    </w:p>
    <w:p w14:paraId="4E00B1A1" w14:textId="77777777" w:rsidR="00AE1ED1" w:rsidRDefault="0042600B">
      <w:pPr>
        <w:pStyle w:val="ListParagraph"/>
        <w:numPr>
          <w:ilvl w:val="0"/>
          <w:numId w:val="104"/>
        </w:numPr>
        <w:tabs>
          <w:tab w:val="left" w:pos="1660"/>
        </w:tabs>
        <w:spacing w:line="304" w:lineRule="exact"/>
        <w:rPr>
          <w:sz w:val="24"/>
        </w:rPr>
      </w:pPr>
      <w:r>
        <w:rPr>
          <w:sz w:val="24"/>
        </w:rPr>
        <w:t>Attachment B Individual Resumes for Project Directors &amp; Key</w:t>
      </w:r>
      <w:r>
        <w:rPr>
          <w:spacing w:val="-2"/>
          <w:sz w:val="24"/>
        </w:rPr>
        <w:t xml:space="preserve"> </w:t>
      </w:r>
      <w:r>
        <w:rPr>
          <w:sz w:val="24"/>
        </w:rPr>
        <w:t>Personnel</w:t>
      </w:r>
    </w:p>
    <w:p w14:paraId="4E00B1A2" w14:textId="77777777" w:rsidR="00AE1ED1" w:rsidRDefault="0042600B">
      <w:pPr>
        <w:pStyle w:val="ListParagraph"/>
        <w:numPr>
          <w:ilvl w:val="0"/>
          <w:numId w:val="104"/>
        </w:numPr>
        <w:tabs>
          <w:tab w:val="left" w:pos="1660"/>
        </w:tabs>
        <w:spacing w:line="304" w:lineRule="exact"/>
        <w:rPr>
          <w:sz w:val="24"/>
        </w:rPr>
      </w:pPr>
      <w:r>
        <w:rPr>
          <w:sz w:val="24"/>
        </w:rPr>
        <w:t>Attachment C Letters of Support</w:t>
      </w:r>
    </w:p>
    <w:p w14:paraId="4E00B1A3" w14:textId="77777777" w:rsidR="00AE1ED1" w:rsidRDefault="0042600B">
      <w:pPr>
        <w:pStyle w:val="ListParagraph"/>
        <w:numPr>
          <w:ilvl w:val="0"/>
          <w:numId w:val="104"/>
        </w:numPr>
        <w:tabs>
          <w:tab w:val="left" w:pos="1660"/>
        </w:tabs>
        <w:spacing w:line="304" w:lineRule="exact"/>
        <w:rPr>
          <w:sz w:val="24"/>
        </w:rPr>
      </w:pPr>
      <w:r>
        <w:rPr>
          <w:sz w:val="24"/>
        </w:rPr>
        <w:t>Attachment D Proof of Non-Profit Status, or not for-profit</w:t>
      </w:r>
      <w:r>
        <w:rPr>
          <w:spacing w:val="-5"/>
          <w:sz w:val="24"/>
        </w:rPr>
        <w:t xml:space="preserve"> </w:t>
      </w:r>
      <w:r>
        <w:rPr>
          <w:sz w:val="24"/>
        </w:rPr>
        <w:t>status</w:t>
      </w:r>
    </w:p>
    <w:p w14:paraId="4E00B1A4" w14:textId="77777777" w:rsidR="00AE1ED1" w:rsidRDefault="0042600B">
      <w:pPr>
        <w:pStyle w:val="ListParagraph"/>
        <w:numPr>
          <w:ilvl w:val="0"/>
          <w:numId w:val="104"/>
        </w:numPr>
        <w:tabs>
          <w:tab w:val="left" w:pos="1660"/>
        </w:tabs>
        <w:spacing w:line="304" w:lineRule="exact"/>
        <w:rPr>
          <w:sz w:val="24"/>
        </w:rPr>
      </w:pPr>
      <w:r>
        <w:rPr>
          <w:sz w:val="24"/>
        </w:rPr>
        <w:t>Attachment E Schools Operated by Applicant and Student Academic</w:t>
      </w:r>
      <w:r>
        <w:rPr>
          <w:spacing w:val="-5"/>
          <w:sz w:val="24"/>
        </w:rPr>
        <w:t xml:space="preserve"> </w:t>
      </w:r>
      <w:r>
        <w:rPr>
          <w:sz w:val="24"/>
        </w:rPr>
        <w:t>Achievement</w:t>
      </w:r>
    </w:p>
    <w:p w14:paraId="4E00B1A5" w14:textId="77777777" w:rsidR="00AE1ED1" w:rsidRDefault="0042600B">
      <w:pPr>
        <w:pStyle w:val="ListParagraph"/>
        <w:numPr>
          <w:ilvl w:val="0"/>
          <w:numId w:val="104"/>
        </w:numPr>
        <w:tabs>
          <w:tab w:val="left" w:pos="1660"/>
        </w:tabs>
        <w:spacing w:line="304" w:lineRule="exact"/>
        <w:rPr>
          <w:sz w:val="24"/>
        </w:rPr>
      </w:pPr>
      <w:r>
        <w:rPr>
          <w:sz w:val="24"/>
        </w:rPr>
        <w:t>Attachment F Supplemental Organizational Budgets and Financial</w:t>
      </w:r>
      <w:r>
        <w:rPr>
          <w:spacing w:val="-4"/>
          <w:sz w:val="24"/>
        </w:rPr>
        <w:t xml:space="preserve"> </w:t>
      </w:r>
      <w:r>
        <w:rPr>
          <w:sz w:val="24"/>
        </w:rPr>
        <w:t>Information</w:t>
      </w:r>
    </w:p>
    <w:p w14:paraId="4E00B1A6" w14:textId="77777777" w:rsidR="00AE1ED1" w:rsidRDefault="0042600B">
      <w:pPr>
        <w:pStyle w:val="ListParagraph"/>
        <w:numPr>
          <w:ilvl w:val="0"/>
          <w:numId w:val="104"/>
        </w:numPr>
        <w:tabs>
          <w:tab w:val="left" w:pos="1660"/>
        </w:tabs>
        <w:spacing w:line="308" w:lineRule="exact"/>
        <w:rPr>
          <w:sz w:val="24"/>
        </w:rPr>
      </w:pPr>
      <w:r>
        <w:rPr>
          <w:sz w:val="24"/>
        </w:rPr>
        <w:t>Attachment G Additional Information (if</w:t>
      </w:r>
      <w:r>
        <w:rPr>
          <w:spacing w:val="-1"/>
          <w:sz w:val="24"/>
        </w:rPr>
        <w:t xml:space="preserve"> </w:t>
      </w:r>
      <w:r>
        <w:rPr>
          <w:sz w:val="24"/>
        </w:rPr>
        <w:t>applicable)</w:t>
      </w:r>
    </w:p>
    <w:p w14:paraId="4E00B1A7" w14:textId="77777777" w:rsidR="00AE1ED1" w:rsidRDefault="0042600B">
      <w:pPr>
        <w:pStyle w:val="Heading4"/>
        <w:spacing w:before="269" w:line="275" w:lineRule="exact"/>
      </w:pPr>
      <w:r>
        <w:t>Part 7: Assurances and Certifications</w:t>
      </w:r>
    </w:p>
    <w:p w14:paraId="4E00B1A8" w14:textId="77777777" w:rsidR="00AE1ED1" w:rsidRDefault="0042600B">
      <w:pPr>
        <w:pStyle w:val="ListParagraph"/>
        <w:numPr>
          <w:ilvl w:val="0"/>
          <w:numId w:val="104"/>
        </w:numPr>
        <w:tabs>
          <w:tab w:val="left" w:pos="1660"/>
        </w:tabs>
        <w:spacing w:line="307" w:lineRule="exact"/>
        <w:rPr>
          <w:sz w:val="24"/>
        </w:rPr>
      </w:pPr>
      <w:r>
        <w:rPr>
          <w:sz w:val="24"/>
        </w:rPr>
        <w:t>Assurances for Non-Construction Programs (SF 424B</w:t>
      </w:r>
      <w:r>
        <w:rPr>
          <w:spacing w:val="-4"/>
          <w:sz w:val="24"/>
        </w:rPr>
        <w:t xml:space="preserve"> </w:t>
      </w:r>
      <w:r>
        <w:rPr>
          <w:sz w:val="24"/>
        </w:rPr>
        <w:t>Form)</w:t>
      </w:r>
    </w:p>
    <w:p w14:paraId="4E00B1A9" w14:textId="77777777" w:rsidR="00AE1ED1" w:rsidRDefault="0042600B">
      <w:pPr>
        <w:pStyle w:val="ListParagraph"/>
        <w:numPr>
          <w:ilvl w:val="0"/>
          <w:numId w:val="104"/>
        </w:numPr>
        <w:tabs>
          <w:tab w:val="left" w:pos="1660"/>
        </w:tabs>
        <w:spacing w:line="304" w:lineRule="exact"/>
        <w:rPr>
          <w:sz w:val="24"/>
        </w:rPr>
      </w:pPr>
      <w:r>
        <w:rPr>
          <w:sz w:val="24"/>
        </w:rPr>
        <w:t>Disclosure of Lobbying Activities (Standard Form</w:t>
      </w:r>
      <w:r>
        <w:rPr>
          <w:spacing w:val="-2"/>
          <w:sz w:val="24"/>
        </w:rPr>
        <w:t xml:space="preserve"> </w:t>
      </w:r>
      <w:r>
        <w:rPr>
          <w:sz w:val="24"/>
        </w:rPr>
        <w:t>LLL)</w:t>
      </w:r>
    </w:p>
    <w:p w14:paraId="4E00B1AA" w14:textId="77777777" w:rsidR="00AE1ED1" w:rsidRDefault="0042600B">
      <w:pPr>
        <w:pStyle w:val="ListParagraph"/>
        <w:numPr>
          <w:ilvl w:val="0"/>
          <w:numId w:val="104"/>
        </w:numPr>
        <w:tabs>
          <w:tab w:val="left" w:pos="1660"/>
        </w:tabs>
        <w:spacing w:line="304" w:lineRule="exact"/>
        <w:rPr>
          <w:sz w:val="24"/>
        </w:rPr>
      </w:pPr>
      <w:r>
        <w:rPr>
          <w:sz w:val="24"/>
        </w:rPr>
        <w:t>Grants.gov Lobbying</w:t>
      </w:r>
      <w:r>
        <w:rPr>
          <w:spacing w:val="-1"/>
          <w:sz w:val="24"/>
        </w:rPr>
        <w:t xml:space="preserve"> </w:t>
      </w:r>
      <w:r>
        <w:rPr>
          <w:sz w:val="24"/>
        </w:rPr>
        <w:t>Form</w:t>
      </w:r>
    </w:p>
    <w:p w14:paraId="4E00B1AB" w14:textId="77777777" w:rsidR="00AE1ED1" w:rsidRDefault="0042600B">
      <w:pPr>
        <w:pStyle w:val="ListParagraph"/>
        <w:numPr>
          <w:ilvl w:val="0"/>
          <w:numId w:val="104"/>
        </w:numPr>
        <w:tabs>
          <w:tab w:val="left" w:pos="1660"/>
        </w:tabs>
        <w:spacing w:before="4" w:line="232" w:lineRule="auto"/>
        <w:ind w:right="1718"/>
        <w:rPr>
          <w:sz w:val="24"/>
        </w:rPr>
      </w:pPr>
      <w:r>
        <w:rPr>
          <w:sz w:val="24"/>
        </w:rPr>
        <w:t>General Education Provisions Act (GEPA) Requirements – Section 427 (ED GEPA427 form)</w:t>
      </w:r>
    </w:p>
    <w:p w14:paraId="4E00B1AC" w14:textId="77777777" w:rsidR="00AE1ED1" w:rsidRDefault="00AE1ED1">
      <w:pPr>
        <w:pStyle w:val="BodyText"/>
        <w:spacing w:before="3"/>
      </w:pPr>
    </w:p>
    <w:p w14:paraId="4E00B1AD" w14:textId="77777777" w:rsidR="00AE1ED1" w:rsidRDefault="0042600B">
      <w:pPr>
        <w:pStyle w:val="Heading4"/>
        <w:spacing w:line="275" w:lineRule="exact"/>
        <w:ind w:left="1299"/>
      </w:pPr>
      <w:r>
        <w:t>Part 8: Intergovernmental Review (Executive Order</w:t>
      </w:r>
      <w:r>
        <w:rPr>
          <w:spacing w:val="-14"/>
        </w:rPr>
        <w:t xml:space="preserve"> </w:t>
      </w:r>
      <w:r>
        <w:t>12372)</w:t>
      </w:r>
    </w:p>
    <w:p w14:paraId="4E00B1AE" w14:textId="77777777" w:rsidR="00AE1ED1" w:rsidRDefault="0042600B">
      <w:pPr>
        <w:pStyle w:val="ListParagraph"/>
        <w:numPr>
          <w:ilvl w:val="0"/>
          <w:numId w:val="104"/>
        </w:numPr>
        <w:tabs>
          <w:tab w:val="left" w:pos="1660"/>
        </w:tabs>
        <w:spacing w:line="310" w:lineRule="exact"/>
        <w:rPr>
          <w:sz w:val="24"/>
        </w:rPr>
      </w:pPr>
      <w:r>
        <w:rPr>
          <w:sz w:val="24"/>
        </w:rPr>
        <w:t>State Single Point of Contact (SPOC)</w:t>
      </w:r>
      <w:r>
        <w:rPr>
          <w:spacing w:val="-13"/>
          <w:sz w:val="24"/>
        </w:rPr>
        <w:t xml:space="preserve"> </w:t>
      </w:r>
      <w:r>
        <w:rPr>
          <w:sz w:val="24"/>
        </w:rPr>
        <w:t>List</w:t>
      </w:r>
    </w:p>
    <w:p w14:paraId="4E00B1AF" w14:textId="77777777" w:rsidR="00AE1ED1" w:rsidRDefault="00AE1ED1">
      <w:pPr>
        <w:spacing w:line="310" w:lineRule="exact"/>
        <w:rPr>
          <w:sz w:val="24"/>
        </w:rPr>
        <w:sectPr w:rsidR="00AE1ED1">
          <w:pgSz w:w="12240" w:h="15840"/>
          <w:pgMar w:top="1380" w:right="320" w:bottom="1180" w:left="140" w:header="0" w:footer="986" w:gutter="0"/>
          <w:cols w:space="720"/>
        </w:sectPr>
      </w:pPr>
    </w:p>
    <w:p w14:paraId="4E00B1B0" w14:textId="77777777" w:rsidR="00AE1ED1" w:rsidRDefault="0042600B">
      <w:pPr>
        <w:pStyle w:val="Heading3"/>
      </w:pPr>
      <w:bookmarkStart w:id="28" w:name="Part_1:__Preliminary_Documents"/>
      <w:bookmarkStart w:id="29" w:name="_bookmark14"/>
      <w:bookmarkEnd w:id="28"/>
      <w:bookmarkEnd w:id="29"/>
      <w:r>
        <w:t>Part 1: Preliminary Documents</w:t>
      </w:r>
    </w:p>
    <w:p w14:paraId="4E00B1B1" w14:textId="77777777" w:rsidR="00AE1ED1" w:rsidRDefault="0042600B">
      <w:pPr>
        <w:pStyle w:val="ListParagraph"/>
        <w:numPr>
          <w:ilvl w:val="0"/>
          <w:numId w:val="104"/>
        </w:numPr>
        <w:tabs>
          <w:tab w:val="left" w:pos="1660"/>
        </w:tabs>
        <w:spacing w:before="108" w:line="307" w:lineRule="exact"/>
        <w:rPr>
          <w:sz w:val="24"/>
        </w:rPr>
      </w:pPr>
      <w:r>
        <w:rPr>
          <w:sz w:val="24"/>
        </w:rPr>
        <w:t>Application for Federal Assistance (Form SF</w:t>
      </w:r>
      <w:r>
        <w:rPr>
          <w:spacing w:val="-4"/>
          <w:sz w:val="24"/>
        </w:rPr>
        <w:t xml:space="preserve"> </w:t>
      </w:r>
      <w:r>
        <w:rPr>
          <w:sz w:val="24"/>
        </w:rPr>
        <w:t>424)</w:t>
      </w:r>
    </w:p>
    <w:p w14:paraId="4E00B1B2" w14:textId="77777777" w:rsidR="00AE1ED1" w:rsidRDefault="0042600B">
      <w:pPr>
        <w:pStyle w:val="ListParagraph"/>
        <w:numPr>
          <w:ilvl w:val="0"/>
          <w:numId w:val="104"/>
        </w:numPr>
        <w:tabs>
          <w:tab w:val="left" w:pos="1660"/>
        </w:tabs>
        <w:spacing w:line="307" w:lineRule="exact"/>
        <w:rPr>
          <w:sz w:val="24"/>
        </w:rPr>
      </w:pPr>
      <w:r>
        <w:rPr>
          <w:sz w:val="24"/>
        </w:rPr>
        <w:t>ED Supplemental Information for SF</w:t>
      </w:r>
      <w:r>
        <w:rPr>
          <w:spacing w:val="-2"/>
          <w:sz w:val="24"/>
        </w:rPr>
        <w:t xml:space="preserve"> </w:t>
      </w:r>
      <w:r>
        <w:rPr>
          <w:sz w:val="24"/>
        </w:rPr>
        <w:t>424</w:t>
      </w:r>
    </w:p>
    <w:p w14:paraId="4E00B1B3" w14:textId="77777777" w:rsidR="00AE1ED1" w:rsidRDefault="0042600B">
      <w:pPr>
        <w:pStyle w:val="BodyText"/>
        <w:spacing w:before="269"/>
        <w:ind w:left="1299" w:right="1130"/>
      </w:pPr>
      <w:r>
        <w:t>These forms require basic identifying information about the applicant and the application. Please provide all requested applicant information (including name, address, e-mail address and organization’s DUNS number).</w:t>
      </w:r>
    </w:p>
    <w:p w14:paraId="4E00B1B4" w14:textId="77777777" w:rsidR="00AE1ED1" w:rsidRDefault="00AE1ED1">
      <w:pPr>
        <w:pStyle w:val="BodyText"/>
        <w:spacing w:before="11"/>
        <w:rPr>
          <w:sz w:val="23"/>
        </w:rPr>
      </w:pPr>
    </w:p>
    <w:p w14:paraId="4E00B1B5" w14:textId="77777777" w:rsidR="00AE1ED1" w:rsidRDefault="0042600B">
      <w:pPr>
        <w:pStyle w:val="Heading4"/>
        <w:ind w:left="1299" w:right="1221"/>
      </w:pPr>
      <w:r>
        <w:t>When applying electronically via Grants.gov, you will need to ensure that the organization DUNS number you enter on your application is the same as the DUNS number your organization used when it registered with the System for Award Management.</w:t>
      </w:r>
    </w:p>
    <w:p w14:paraId="4E00B1B6" w14:textId="77777777" w:rsidR="00AE1ED1" w:rsidRDefault="00AE1ED1">
      <w:pPr>
        <w:pStyle w:val="BodyText"/>
        <w:rPr>
          <w:b/>
        </w:rPr>
      </w:pPr>
    </w:p>
    <w:p w14:paraId="4E00B1B7" w14:textId="77777777" w:rsidR="00AE1ED1" w:rsidRDefault="0042600B">
      <w:pPr>
        <w:pStyle w:val="BodyText"/>
        <w:ind w:left="1300" w:right="1342"/>
      </w:pPr>
      <w:r>
        <w:t xml:space="preserve">Applicants are advised to complete the Application for Federal Assistance (Form SF 424) </w:t>
      </w:r>
      <w:r>
        <w:rPr>
          <w:u w:val="single"/>
        </w:rPr>
        <w:t>first</w:t>
      </w:r>
      <w:r>
        <w:t>. Grants.gov will automatically insert the correct CFDA and program name automatically wherever needed on other forms.</w:t>
      </w:r>
    </w:p>
    <w:p w14:paraId="4E00B1B8" w14:textId="77777777" w:rsidR="00AE1ED1" w:rsidRDefault="00AE1ED1">
      <w:pPr>
        <w:pStyle w:val="BodyText"/>
      </w:pPr>
    </w:p>
    <w:p w14:paraId="4E00B2EE" w14:textId="0C77001C" w:rsidR="00AE1ED1" w:rsidRDefault="0042600B" w:rsidP="00FB4F38">
      <w:pPr>
        <w:ind w:left="1300" w:right="1180"/>
        <w:sectPr w:rsidR="00AE1ED1">
          <w:footerReference w:type="default" r:id="rId63"/>
          <w:pgSz w:w="12240" w:h="15840"/>
          <w:pgMar w:top="1000" w:right="320" w:bottom="1080" w:left="140" w:header="0" w:footer="885" w:gutter="0"/>
          <w:cols w:space="720"/>
        </w:sectPr>
      </w:pPr>
      <w:r>
        <w:rPr>
          <w:i/>
          <w:sz w:val="24"/>
        </w:rPr>
        <w:t>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w:t>
      </w:r>
      <w:r w:rsidR="00FB4F38">
        <w:rPr>
          <w:i/>
          <w:sz w:val="24"/>
        </w:rPr>
        <w:t>n.</w:t>
      </w:r>
      <w:bookmarkStart w:id="30" w:name="Part_2:__Budget_Information"/>
      <w:bookmarkStart w:id="31" w:name="_bookmark15"/>
      <w:bookmarkEnd w:id="30"/>
      <w:bookmarkEnd w:id="31"/>
    </w:p>
    <w:p w14:paraId="4E00B321" w14:textId="77777777" w:rsidR="00AE1ED1" w:rsidRDefault="0042600B">
      <w:pPr>
        <w:pStyle w:val="Heading3"/>
        <w:spacing w:before="68"/>
        <w:ind w:left="840"/>
      </w:pPr>
      <w:bookmarkStart w:id="32" w:name="Part_3:__ED_Abstract_Form"/>
      <w:bookmarkStart w:id="33" w:name="_bookmark16"/>
      <w:bookmarkEnd w:id="32"/>
      <w:bookmarkEnd w:id="33"/>
      <w:r>
        <w:t>Part 3: ED Abstract Form</w:t>
      </w:r>
    </w:p>
    <w:p w14:paraId="4E00B322" w14:textId="77777777" w:rsidR="00AE1ED1" w:rsidRDefault="0042600B">
      <w:pPr>
        <w:spacing w:before="106"/>
        <w:ind w:left="839" w:right="974"/>
        <w:rPr>
          <w:i/>
          <w:sz w:val="24"/>
        </w:rPr>
      </w:pPr>
      <w:r>
        <w:rPr>
          <w:i/>
          <w:sz w:val="24"/>
        </w:rPr>
        <w:t>This section should be attached as a single document to the ED Abstract Form in accordance with the instructions found on Grants.gov and should be organized in the following manner and include the following parts in order to expedite the review process.</w:t>
      </w:r>
    </w:p>
    <w:p w14:paraId="4E00B323" w14:textId="77777777" w:rsidR="00AE1ED1" w:rsidRDefault="00AE1ED1">
      <w:pPr>
        <w:pStyle w:val="BodyText"/>
        <w:rPr>
          <w:i/>
        </w:rPr>
      </w:pPr>
    </w:p>
    <w:p w14:paraId="4E00B324" w14:textId="77777777" w:rsidR="00AE1ED1" w:rsidRDefault="0042600B">
      <w:pPr>
        <w:spacing w:before="1"/>
        <w:ind w:left="839" w:right="974"/>
        <w:rPr>
          <w:i/>
          <w:sz w:val="24"/>
        </w:rPr>
      </w:pPr>
      <w:r>
        <w:rPr>
          <w:i/>
          <w:sz w:val="24"/>
        </w:rPr>
        <w:t>Ensure that you only attach the Education approved file types detailed in the Federal Register application notice (read-only, non-modifiable .pdf files). Also, do not upload any password- protected files to your application.</w:t>
      </w:r>
    </w:p>
    <w:p w14:paraId="4E00B325" w14:textId="77777777" w:rsidR="00AE1ED1" w:rsidRDefault="00AE1ED1">
      <w:pPr>
        <w:pStyle w:val="BodyText"/>
        <w:spacing w:before="11"/>
        <w:rPr>
          <w:i/>
          <w:sz w:val="23"/>
        </w:rPr>
      </w:pPr>
    </w:p>
    <w:p w14:paraId="4E00B326" w14:textId="77777777" w:rsidR="00AE1ED1" w:rsidRDefault="0042600B">
      <w:pPr>
        <w:ind w:left="839" w:right="1121"/>
        <w:rPr>
          <w:i/>
          <w:sz w:val="24"/>
        </w:rPr>
      </w:pPr>
      <w:r>
        <w:rPr>
          <w:i/>
          <w:sz w:val="24"/>
        </w:rPr>
        <w:t>Please note that Grants.gov cannot process an application that includes two or more files that have the same name within a grant submission.</w:t>
      </w:r>
    </w:p>
    <w:p w14:paraId="4E00B327" w14:textId="77777777" w:rsidR="00AE1ED1" w:rsidRDefault="00AE1ED1">
      <w:pPr>
        <w:pStyle w:val="BodyText"/>
        <w:rPr>
          <w:i/>
        </w:rPr>
      </w:pPr>
    </w:p>
    <w:p w14:paraId="4E00B328" w14:textId="77777777" w:rsidR="00AE1ED1" w:rsidRDefault="0042600B">
      <w:pPr>
        <w:ind w:left="840" w:right="1134"/>
        <w:rPr>
          <w:i/>
          <w:sz w:val="24"/>
        </w:rPr>
      </w:pPr>
      <w:r>
        <w:rPr>
          <w:i/>
          <w:sz w:val="24"/>
        </w:rPr>
        <w:t>When attaching files, applicants should limit the size of their file names. Lengthy file names could result in difficulties with opening and processing your application. We recommend your file names be less than 50 characters.</w:t>
      </w:r>
    </w:p>
    <w:p w14:paraId="4E00B329" w14:textId="77777777" w:rsidR="00AE1ED1" w:rsidRDefault="00AE1ED1">
      <w:pPr>
        <w:pStyle w:val="BodyText"/>
        <w:spacing w:before="1"/>
        <w:rPr>
          <w:i/>
        </w:rPr>
      </w:pPr>
    </w:p>
    <w:p w14:paraId="4E00B32A" w14:textId="77777777" w:rsidR="00AE1ED1" w:rsidRDefault="0042600B">
      <w:pPr>
        <w:pStyle w:val="Heading4"/>
        <w:numPr>
          <w:ilvl w:val="1"/>
          <w:numId w:val="89"/>
        </w:numPr>
        <w:tabs>
          <w:tab w:val="left" w:pos="1292"/>
        </w:tabs>
        <w:spacing w:line="307" w:lineRule="exact"/>
        <w:ind w:hanging="361"/>
      </w:pPr>
      <w:bookmarkStart w:id="34" w:name="_Project_Abstract"/>
      <w:bookmarkEnd w:id="34"/>
      <w:r>
        <w:t>Project</w:t>
      </w:r>
      <w:r>
        <w:rPr>
          <w:spacing w:val="-2"/>
        </w:rPr>
        <w:t xml:space="preserve"> </w:t>
      </w:r>
      <w:r>
        <w:t>Abstract</w:t>
      </w:r>
    </w:p>
    <w:p w14:paraId="4E00B32B" w14:textId="77777777" w:rsidR="00AE1ED1" w:rsidRDefault="0042600B">
      <w:pPr>
        <w:pStyle w:val="BodyText"/>
        <w:ind w:left="839" w:right="1137" w:firstLine="60"/>
      </w:pPr>
      <w:r>
        <w:t xml:space="preserve">The project abstract should not exceed </w:t>
      </w:r>
      <w:r>
        <w:rPr>
          <w:b/>
        </w:rPr>
        <w:t xml:space="preserve">two </w:t>
      </w:r>
      <w:r>
        <w:t>double spaced pages and should include a concise description of the following information:</w:t>
      </w:r>
    </w:p>
    <w:p w14:paraId="4E00B32C" w14:textId="77777777" w:rsidR="00AE1ED1" w:rsidRDefault="00AE1ED1">
      <w:pPr>
        <w:pStyle w:val="BodyText"/>
        <w:spacing w:before="8"/>
        <w:rPr>
          <w:sz w:val="23"/>
        </w:rPr>
      </w:pPr>
    </w:p>
    <w:p w14:paraId="4E00B32D" w14:textId="77777777" w:rsidR="00AE1ED1" w:rsidRDefault="0042600B">
      <w:pPr>
        <w:pStyle w:val="ListParagraph"/>
        <w:numPr>
          <w:ilvl w:val="0"/>
          <w:numId w:val="88"/>
        </w:numPr>
        <w:tabs>
          <w:tab w:val="left" w:pos="1199"/>
          <w:tab w:val="left" w:pos="1200"/>
        </w:tabs>
        <w:rPr>
          <w:sz w:val="24"/>
        </w:rPr>
      </w:pPr>
      <w:r>
        <w:rPr>
          <w:sz w:val="24"/>
        </w:rPr>
        <w:t>Project objectives and</w:t>
      </w:r>
      <w:r>
        <w:rPr>
          <w:spacing w:val="1"/>
          <w:sz w:val="24"/>
        </w:rPr>
        <w:t xml:space="preserve"> </w:t>
      </w:r>
      <w:r>
        <w:rPr>
          <w:sz w:val="24"/>
        </w:rPr>
        <w:t>activities</w:t>
      </w:r>
    </w:p>
    <w:p w14:paraId="4E00B32E" w14:textId="77777777" w:rsidR="00AE1ED1" w:rsidRDefault="0042600B">
      <w:pPr>
        <w:pStyle w:val="ListParagraph"/>
        <w:numPr>
          <w:ilvl w:val="0"/>
          <w:numId w:val="88"/>
        </w:numPr>
        <w:tabs>
          <w:tab w:val="left" w:pos="1199"/>
          <w:tab w:val="left" w:pos="1200"/>
        </w:tabs>
        <w:spacing w:before="1"/>
        <w:rPr>
          <w:sz w:val="24"/>
        </w:rPr>
      </w:pPr>
      <w:r>
        <w:rPr>
          <w:sz w:val="24"/>
        </w:rPr>
        <w:t>Applicable</w:t>
      </w:r>
      <w:r>
        <w:rPr>
          <w:spacing w:val="-2"/>
          <w:sz w:val="24"/>
        </w:rPr>
        <w:t xml:space="preserve"> </w:t>
      </w:r>
      <w:r>
        <w:rPr>
          <w:sz w:val="24"/>
        </w:rPr>
        <w:t>priorities</w:t>
      </w:r>
    </w:p>
    <w:p w14:paraId="4E00B32F" w14:textId="77777777" w:rsidR="00AE1ED1" w:rsidRDefault="0042600B">
      <w:pPr>
        <w:pStyle w:val="ListParagraph"/>
        <w:numPr>
          <w:ilvl w:val="0"/>
          <w:numId w:val="88"/>
        </w:numPr>
        <w:tabs>
          <w:tab w:val="left" w:pos="1199"/>
          <w:tab w:val="left" w:pos="1200"/>
        </w:tabs>
        <w:rPr>
          <w:sz w:val="24"/>
        </w:rPr>
      </w:pPr>
      <w:r>
        <w:rPr>
          <w:sz w:val="24"/>
        </w:rPr>
        <w:t>Proposed project</w:t>
      </w:r>
      <w:r>
        <w:rPr>
          <w:spacing w:val="-1"/>
          <w:sz w:val="24"/>
        </w:rPr>
        <w:t xml:space="preserve"> </w:t>
      </w:r>
      <w:r>
        <w:rPr>
          <w:sz w:val="24"/>
        </w:rPr>
        <w:t>outcomes</w:t>
      </w:r>
    </w:p>
    <w:p w14:paraId="4E00B330" w14:textId="77777777" w:rsidR="00AE1ED1" w:rsidRDefault="0042600B">
      <w:pPr>
        <w:pStyle w:val="ListParagraph"/>
        <w:numPr>
          <w:ilvl w:val="0"/>
          <w:numId w:val="88"/>
        </w:numPr>
        <w:tabs>
          <w:tab w:val="left" w:pos="1199"/>
          <w:tab w:val="left" w:pos="1200"/>
        </w:tabs>
        <w:rPr>
          <w:sz w:val="24"/>
        </w:rPr>
      </w:pPr>
      <w:r>
        <w:rPr>
          <w:sz w:val="24"/>
        </w:rPr>
        <w:t>Number of participants to be</w:t>
      </w:r>
      <w:r>
        <w:rPr>
          <w:spacing w:val="-4"/>
          <w:sz w:val="24"/>
        </w:rPr>
        <w:t xml:space="preserve"> </w:t>
      </w:r>
      <w:r>
        <w:rPr>
          <w:sz w:val="24"/>
        </w:rPr>
        <w:t>served</w:t>
      </w:r>
    </w:p>
    <w:p w14:paraId="4E00B331" w14:textId="77777777" w:rsidR="00AE1ED1" w:rsidRDefault="0042600B">
      <w:pPr>
        <w:pStyle w:val="ListParagraph"/>
        <w:numPr>
          <w:ilvl w:val="0"/>
          <w:numId w:val="88"/>
        </w:numPr>
        <w:tabs>
          <w:tab w:val="left" w:pos="1199"/>
          <w:tab w:val="left" w:pos="1200"/>
        </w:tabs>
        <w:rPr>
          <w:sz w:val="24"/>
        </w:rPr>
      </w:pPr>
      <w:r>
        <w:rPr>
          <w:sz w:val="24"/>
        </w:rPr>
        <w:t>Locations of proposed</w:t>
      </w:r>
      <w:r>
        <w:rPr>
          <w:spacing w:val="-2"/>
          <w:sz w:val="24"/>
        </w:rPr>
        <w:t xml:space="preserve"> </w:t>
      </w:r>
      <w:r>
        <w:rPr>
          <w:sz w:val="24"/>
        </w:rPr>
        <w:t>sites</w:t>
      </w:r>
    </w:p>
    <w:p w14:paraId="4E00B332" w14:textId="77777777" w:rsidR="00AE1ED1" w:rsidRDefault="00AE1ED1">
      <w:pPr>
        <w:pStyle w:val="BodyText"/>
        <w:spacing w:before="11"/>
        <w:rPr>
          <w:sz w:val="23"/>
        </w:rPr>
      </w:pPr>
    </w:p>
    <w:p w14:paraId="4E00B333" w14:textId="77777777" w:rsidR="00AE1ED1" w:rsidRDefault="0042600B">
      <w:pPr>
        <w:pStyle w:val="BodyText"/>
        <w:ind w:left="839" w:right="1037"/>
      </w:pPr>
      <w:r>
        <w:t>Note: Grants.gov may include a note that indicates that the project abstract may not exceed one page; however, an abstract of more than one page may be uploaded.</w:t>
      </w:r>
    </w:p>
    <w:p w14:paraId="4E00B334" w14:textId="77777777" w:rsidR="00AE1ED1" w:rsidRDefault="00AE1ED1">
      <w:pPr>
        <w:sectPr w:rsidR="00AE1ED1">
          <w:footerReference w:type="default" r:id="rId64"/>
          <w:pgSz w:w="12240" w:h="15840"/>
          <w:pgMar w:top="1180" w:right="600" w:bottom="1000" w:left="600" w:header="0" w:footer="805" w:gutter="0"/>
          <w:pgNumType w:start="31"/>
          <w:cols w:space="720"/>
        </w:sectPr>
      </w:pPr>
    </w:p>
    <w:p w14:paraId="4E00B335" w14:textId="77777777" w:rsidR="00AE1ED1" w:rsidRDefault="0042600B">
      <w:pPr>
        <w:pStyle w:val="Heading3"/>
        <w:ind w:left="840"/>
      </w:pPr>
      <w:bookmarkStart w:id="35" w:name="Part_4:__Project_Narrative_Attachment_Fo"/>
      <w:bookmarkStart w:id="36" w:name="_bookmark17"/>
      <w:bookmarkEnd w:id="35"/>
      <w:bookmarkEnd w:id="36"/>
      <w:r>
        <w:t>Part 4: Project Narrative Attachment Form</w:t>
      </w:r>
    </w:p>
    <w:p w14:paraId="4E00B336" w14:textId="77777777" w:rsidR="00AE1ED1" w:rsidRDefault="00AE1ED1">
      <w:pPr>
        <w:pStyle w:val="BodyText"/>
        <w:spacing w:before="3"/>
        <w:rPr>
          <w:b/>
          <w:i/>
          <w:sz w:val="33"/>
        </w:rPr>
      </w:pPr>
    </w:p>
    <w:p w14:paraId="4E00B337" w14:textId="77777777" w:rsidR="00AE1ED1" w:rsidRDefault="0042600B">
      <w:pPr>
        <w:ind w:left="840" w:right="707"/>
        <w:rPr>
          <w:i/>
          <w:sz w:val="24"/>
        </w:rPr>
      </w:pPr>
      <w:r>
        <w:rPr>
          <w:i/>
          <w:sz w:val="24"/>
        </w:rPr>
        <w:t xml:space="preserve">This section should be attached as a </w:t>
      </w:r>
      <w:r>
        <w:rPr>
          <w:b/>
          <w:i/>
          <w:sz w:val="24"/>
        </w:rPr>
        <w:t xml:space="preserve">single </w:t>
      </w:r>
      <w:r>
        <w:rPr>
          <w:i/>
          <w:sz w:val="24"/>
        </w:rPr>
        <w:t xml:space="preserve">document to the Project Narrative Attachment Form in accordance with the instructions found on </w:t>
      </w:r>
      <w:hyperlink r:id="rId65">
        <w:r>
          <w:rPr>
            <w:i/>
            <w:color w:val="0000FF"/>
            <w:sz w:val="24"/>
            <w:u w:val="single" w:color="0000FF"/>
          </w:rPr>
          <w:t>Grants.gov</w:t>
        </w:r>
        <w:r>
          <w:rPr>
            <w:i/>
            <w:color w:val="0000FF"/>
            <w:sz w:val="24"/>
          </w:rPr>
          <w:t xml:space="preserve"> </w:t>
        </w:r>
      </w:hyperlink>
      <w:r>
        <w:rPr>
          <w:i/>
          <w:sz w:val="24"/>
        </w:rPr>
        <w:t>and should be organized in the following manner and include the following parts in order to expedite the review process.</w:t>
      </w:r>
    </w:p>
    <w:p w14:paraId="4E00B338" w14:textId="77777777" w:rsidR="00AE1ED1" w:rsidRDefault="00AE1ED1">
      <w:pPr>
        <w:pStyle w:val="BodyText"/>
        <w:rPr>
          <w:i/>
        </w:rPr>
      </w:pPr>
    </w:p>
    <w:p w14:paraId="4E00B339" w14:textId="77777777" w:rsidR="00AE1ED1" w:rsidRDefault="0042600B">
      <w:pPr>
        <w:ind w:left="840" w:right="681"/>
        <w:rPr>
          <w:i/>
          <w:sz w:val="24"/>
        </w:rPr>
      </w:pPr>
      <w:r>
        <w:rPr>
          <w:i/>
          <w:sz w:val="24"/>
        </w:rPr>
        <w:t>Ensure that you only attach the Education approved file types detailed in the common instructions. Also, do not upload any password-protected files to your application.</w:t>
      </w:r>
    </w:p>
    <w:p w14:paraId="4E00B33A" w14:textId="77777777" w:rsidR="00AE1ED1" w:rsidRDefault="00AE1ED1">
      <w:pPr>
        <w:pStyle w:val="BodyText"/>
        <w:rPr>
          <w:i/>
        </w:rPr>
      </w:pPr>
    </w:p>
    <w:p w14:paraId="4E00B33B" w14:textId="77777777" w:rsidR="00AE1ED1" w:rsidRDefault="0042600B">
      <w:pPr>
        <w:ind w:left="840" w:right="687"/>
        <w:rPr>
          <w:i/>
          <w:sz w:val="24"/>
        </w:rPr>
      </w:pPr>
      <w:r>
        <w:rPr>
          <w:i/>
          <w:sz w:val="24"/>
        </w:rPr>
        <w:t>When attaching files, applicants should limit the size of their file names. Lengthy file names could result in difficulties with opening and processing your application. We recommend your file names be less than 50 characters.</w:t>
      </w:r>
    </w:p>
    <w:p w14:paraId="4E00B33C" w14:textId="77777777" w:rsidR="00AE1ED1" w:rsidRDefault="00AE1ED1">
      <w:pPr>
        <w:rPr>
          <w:sz w:val="24"/>
        </w:rPr>
        <w:sectPr w:rsidR="00AE1ED1">
          <w:pgSz w:w="12240" w:h="15840"/>
          <w:pgMar w:top="1020" w:right="600" w:bottom="1080" w:left="600" w:header="0" w:footer="805" w:gutter="0"/>
          <w:cols w:space="720"/>
        </w:sectPr>
      </w:pPr>
    </w:p>
    <w:p w14:paraId="4E00B33D" w14:textId="77777777" w:rsidR="00AE1ED1" w:rsidRDefault="0042600B">
      <w:pPr>
        <w:pStyle w:val="ListParagraph"/>
        <w:numPr>
          <w:ilvl w:val="1"/>
          <w:numId w:val="88"/>
        </w:numPr>
        <w:tabs>
          <w:tab w:val="left" w:pos="1560"/>
        </w:tabs>
        <w:spacing w:before="80" w:line="306" w:lineRule="exact"/>
        <w:rPr>
          <w:sz w:val="24"/>
        </w:rPr>
      </w:pPr>
      <w:bookmarkStart w:id="37" w:name="_Table_of_Contents"/>
      <w:bookmarkEnd w:id="37"/>
      <w:r>
        <w:rPr>
          <w:sz w:val="24"/>
        </w:rPr>
        <w:t>Table of</w:t>
      </w:r>
      <w:r>
        <w:rPr>
          <w:spacing w:val="-3"/>
          <w:sz w:val="24"/>
        </w:rPr>
        <w:t xml:space="preserve"> </w:t>
      </w:r>
      <w:r>
        <w:rPr>
          <w:sz w:val="24"/>
        </w:rPr>
        <w:t>Contents</w:t>
      </w:r>
    </w:p>
    <w:p w14:paraId="4E00B33E" w14:textId="77777777" w:rsidR="00AE1ED1" w:rsidRDefault="0042600B">
      <w:pPr>
        <w:pStyle w:val="BodyText"/>
        <w:ind w:left="1560" w:right="942"/>
      </w:pPr>
      <w:r>
        <w:t xml:space="preserve">The Table of Contents shows where and how the important sections of your proposal are organized and should not exceed </w:t>
      </w:r>
      <w:r>
        <w:rPr>
          <w:b/>
        </w:rPr>
        <w:t xml:space="preserve">one </w:t>
      </w:r>
      <w:r>
        <w:t>double spaced page.</w:t>
      </w:r>
    </w:p>
    <w:p w14:paraId="4E00B33F" w14:textId="77777777" w:rsidR="00AE1ED1" w:rsidRDefault="00AE1ED1">
      <w:pPr>
        <w:pStyle w:val="BodyText"/>
        <w:spacing w:before="8"/>
        <w:rPr>
          <w:sz w:val="23"/>
        </w:rPr>
      </w:pPr>
    </w:p>
    <w:p w14:paraId="4E00B340" w14:textId="77777777" w:rsidR="00AE1ED1" w:rsidRDefault="0042600B">
      <w:pPr>
        <w:pStyle w:val="ListParagraph"/>
        <w:numPr>
          <w:ilvl w:val="1"/>
          <w:numId w:val="88"/>
        </w:numPr>
        <w:tabs>
          <w:tab w:val="left" w:pos="1560"/>
        </w:tabs>
        <w:spacing w:line="307" w:lineRule="exact"/>
        <w:rPr>
          <w:sz w:val="24"/>
        </w:rPr>
      </w:pPr>
      <w:bookmarkStart w:id="38" w:name="_Application_Narrative"/>
      <w:bookmarkEnd w:id="38"/>
      <w:r>
        <w:rPr>
          <w:sz w:val="24"/>
        </w:rPr>
        <w:t>Application</w:t>
      </w:r>
      <w:r>
        <w:rPr>
          <w:spacing w:val="-2"/>
          <w:sz w:val="24"/>
        </w:rPr>
        <w:t xml:space="preserve"> </w:t>
      </w:r>
      <w:r>
        <w:rPr>
          <w:sz w:val="24"/>
        </w:rPr>
        <w:t>Narrative</w:t>
      </w:r>
    </w:p>
    <w:p w14:paraId="4E00B341" w14:textId="77777777" w:rsidR="00AE1ED1" w:rsidRDefault="0042600B">
      <w:pPr>
        <w:pStyle w:val="BodyText"/>
        <w:ind w:left="1559" w:right="1363"/>
      </w:pPr>
      <w:r>
        <w:t>The Application Narrative responds to the selection criteria found in this application package and should follow the order of the selection criteria.</w:t>
      </w:r>
    </w:p>
    <w:p w14:paraId="4E00B342" w14:textId="77777777" w:rsidR="00AE1ED1" w:rsidRDefault="00AE1ED1">
      <w:pPr>
        <w:pStyle w:val="BodyText"/>
        <w:spacing w:before="8"/>
        <w:rPr>
          <w:sz w:val="23"/>
        </w:rPr>
      </w:pPr>
    </w:p>
    <w:p w14:paraId="4E00B343" w14:textId="77777777" w:rsidR="00AE1ED1" w:rsidRDefault="0042600B">
      <w:pPr>
        <w:pStyle w:val="BodyText"/>
        <w:ind w:left="1199" w:right="702"/>
      </w:pPr>
      <w:r>
        <w:t>Applicants applying for CSP grant funds must choose to submit their applications under one of two absolute priorities (Absolute Priority 1--Rural Community or Absolute Priority 2--Low- Income Demographic), address the application requirements, and the selection criteria. In addition, they may respond to one or all of the competitive preference priorities. An applicant may choose to respond to the application requirements in the context of its responses to the selection criteria but should note its location accordingly.</w:t>
      </w:r>
    </w:p>
    <w:p w14:paraId="4E00B344" w14:textId="77777777" w:rsidR="00AE1ED1" w:rsidRDefault="00AE1ED1">
      <w:pPr>
        <w:pStyle w:val="BodyText"/>
      </w:pPr>
    </w:p>
    <w:p w14:paraId="4E00B345" w14:textId="77777777" w:rsidR="00AE1ED1" w:rsidRDefault="0042600B">
      <w:pPr>
        <w:pStyle w:val="Heading4"/>
        <w:ind w:left="1199"/>
      </w:pPr>
      <w:r>
        <w:t>Priorities</w:t>
      </w:r>
    </w:p>
    <w:p w14:paraId="4E00B346" w14:textId="77777777" w:rsidR="00AE1ED1" w:rsidRDefault="0042600B">
      <w:pPr>
        <w:pStyle w:val="BodyText"/>
        <w:ind w:left="1199" w:right="583"/>
      </w:pPr>
      <w:r>
        <w:t>The FY 2020 Grants to Charter School Management Organizations for the Replication and Expansion of High-Quality Charter Schools (84.282M) includes two absolute priorities and five competitive preference priorities. Applicants must choose to submit their applications under one of two absolute priorities—Absolute Priority 1--Rural Community or Absolute Priority 2--Low- income Demographic. All of the Priorities are explained in detail in the NIA.</w:t>
      </w:r>
    </w:p>
    <w:p w14:paraId="4E00B347" w14:textId="77777777" w:rsidR="00AE1ED1" w:rsidRDefault="00AE1ED1">
      <w:pPr>
        <w:pStyle w:val="BodyText"/>
      </w:pPr>
    </w:p>
    <w:p w14:paraId="4E00B348" w14:textId="77777777" w:rsidR="00AE1ED1" w:rsidRDefault="0042600B">
      <w:pPr>
        <w:pStyle w:val="Heading4"/>
        <w:ind w:left="1199"/>
      </w:pPr>
      <w:r>
        <w:t>Selection Criteria</w:t>
      </w:r>
    </w:p>
    <w:p w14:paraId="4E00B349" w14:textId="77777777" w:rsidR="00AE1ED1" w:rsidRDefault="0042600B">
      <w:pPr>
        <w:pStyle w:val="BodyText"/>
        <w:ind w:left="1199" w:right="537"/>
      </w:pPr>
      <w:r>
        <w:t>The Project Narrative should describe the project that an applicant would carry out if funded and include the eligible applicant’s response to the Selection Criteria since the application will be evaluated and scored against these criteria. The maximum possible score for each criterion is indicated in the NIA.</w:t>
      </w:r>
    </w:p>
    <w:p w14:paraId="4E00B34A" w14:textId="77777777" w:rsidR="00AE1ED1" w:rsidRDefault="00AE1ED1">
      <w:pPr>
        <w:pStyle w:val="BodyText"/>
      </w:pPr>
    </w:p>
    <w:p w14:paraId="4E00B34B" w14:textId="77777777" w:rsidR="00AE1ED1" w:rsidRDefault="0042600B">
      <w:pPr>
        <w:pStyle w:val="Heading4"/>
        <w:ind w:left="1199"/>
      </w:pPr>
      <w:r>
        <w:t>Requirements</w:t>
      </w:r>
    </w:p>
    <w:p w14:paraId="4E00B34C" w14:textId="77777777" w:rsidR="00AE1ED1" w:rsidRDefault="0042600B">
      <w:pPr>
        <w:pStyle w:val="BodyText"/>
        <w:ind w:left="1199" w:right="707"/>
      </w:pPr>
      <w:r>
        <w:t>The FY 2020 CMO Grants Competition NIA includes numerous application requirements. Applicants are required to respond to all application requirements within the project narrative. These Application Requirements are explained in detail in the NIA.</w:t>
      </w:r>
    </w:p>
    <w:p w14:paraId="4E00B34D" w14:textId="77777777" w:rsidR="00AE1ED1" w:rsidRDefault="00AE1ED1">
      <w:pPr>
        <w:pStyle w:val="BodyText"/>
      </w:pPr>
    </w:p>
    <w:p w14:paraId="4E00B34E" w14:textId="77777777" w:rsidR="00AE1ED1" w:rsidRDefault="0042600B">
      <w:pPr>
        <w:pStyle w:val="Heading4"/>
        <w:spacing w:before="1"/>
        <w:ind w:left="1199"/>
      </w:pPr>
      <w:r>
        <w:t>Formatting</w:t>
      </w:r>
    </w:p>
    <w:p w14:paraId="4E00B34F" w14:textId="77777777" w:rsidR="00AE1ED1" w:rsidRDefault="0042600B">
      <w:pPr>
        <w:pStyle w:val="BodyText"/>
        <w:ind w:left="1199" w:right="637"/>
      </w:pPr>
      <w:r>
        <w:t>A “page” is 8.5" x 11", on one side only, with 1" margins at the top, bottom, and both sides. Page numbers and an identifier may be within the 1” margin. Double-space (no more than three lines per vertical inch) all text in the application narrative, including titles, headings, footnotes, quotations, and references. Use a font size that is either 12-point or larger or no smaller than 10 pitch. Use one of the following fonts: Times New Roman, Courier, Courier New, or Arial.</w:t>
      </w:r>
    </w:p>
    <w:p w14:paraId="4E00B350" w14:textId="77777777" w:rsidR="00AE1ED1" w:rsidRDefault="0042600B">
      <w:pPr>
        <w:pStyle w:val="Heading4"/>
        <w:spacing w:before="201"/>
        <w:ind w:left="1200"/>
      </w:pPr>
      <w:bookmarkStart w:id="39" w:name="Page_Limits"/>
      <w:bookmarkStart w:id="40" w:name="_bookmark18"/>
      <w:bookmarkEnd w:id="39"/>
      <w:bookmarkEnd w:id="40"/>
      <w:r>
        <w:t>Page Limits</w:t>
      </w:r>
    </w:p>
    <w:p w14:paraId="4E00B351" w14:textId="77777777" w:rsidR="00AE1ED1" w:rsidRDefault="0042600B">
      <w:pPr>
        <w:pStyle w:val="BodyText"/>
        <w:spacing w:before="39"/>
        <w:ind w:left="1199" w:right="582"/>
      </w:pPr>
      <w:r>
        <w:t xml:space="preserve">Eligible applicants are recommended to limit the Project Narrative to </w:t>
      </w:r>
      <w:r>
        <w:rPr>
          <w:b/>
        </w:rPr>
        <w:t>50 pages, double-spaced, and number the pages consecutively</w:t>
      </w:r>
      <w:r>
        <w:t>. Please provide any charts, graphs, citations, or examples in the project narrative. Refer to the Federal Register Notice for additional application submission requirements. The Table of Contents and attachments do not count against the page limit. To facilitate the review of the application, please organize your Project Narrative in the following order and include a Table of Contents.</w:t>
      </w:r>
    </w:p>
    <w:p w14:paraId="4E00B352" w14:textId="77777777" w:rsidR="00AE1ED1" w:rsidRDefault="00AE1ED1">
      <w:pPr>
        <w:sectPr w:rsidR="00AE1ED1">
          <w:pgSz w:w="12240" w:h="15840"/>
          <w:pgMar w:top="1000" w:right="600" w:bottom="1080" w:left="600" w:header="0" w:footer="805" w:gutter="0"/>
          <w:cols w:space="720"/>
        </w:sectPr>
      </w:pPr>
    </w:p>
    <w:p w14:paraId="4E00B353" w14:textId="77777777" w:rsidR="00AE1ED1" w:rsidRDefault="0042600B">
      <w:pPr>
        <w:pStyle w:val="ListParagraph"/>
        <w:numPr>
          <w:ilvl w:val="0"/>
          <w:numId w:val="87"/>
        </w:numPr>
        <w:tabs>
          <w:tab w:val="left" w:pos="1559"/>
          <w:tab w:val="left" w:pos="1560"/>
        </w:tabs>
        <w:spacing w:before="79"/>
        <w:rPr>
          <w:sz w:val="24"/>
        </w:rPr>
      </w:pPr>
      <w:r>
        <w:rPr>
          <w:sz w:val="24"/>
        </w:rPr>
        <w:t>Absolute Priority (mandatory, applicants must choose</w:t>
      </w:r>
      <w:r>
        <w:rPr>
          <w:spacing w:val="-4"/>
          <w:sz w:val="24"/>
        </w:rPr>
        <w:t xml:space="preserve"> </w:t>
      </w:r>
      <w:r>
        <w:rPr>
          <w:sz w:val="24"/>
        </w:rPr>
        <w:t>one)</w:t>
      </w:r>
    </w:p>
    <w:p w14:paraId="4E00B354" w14:textId="77777777" w:rsidR="00AE1ED1" w:rsidRDefault="0042600B">
      <w:pPr>
        <w:pStyle w:val="ListParagraph"/>
        <w:numPr>
          <w:ilvl w:val="0"/>
          <w:numId w:val="87"/>
        </w:numPr>
        <w:tabs>
          <w:tab w:val="left" w:pos="1559"/>
          <w:tab w:val="left" w:pos="1560"/>
        </w:tabs>
        <w:rPr>
          <w:sz w:val="24"/>
        </w:rPr>
      </w:pPr>
      <w:r>
        <w:rPr>
          <w:sz w:val="24"/>
        </w:rPr>
        <w:t>Competitive Preference Priorities</w:t>
      </w:r>
      <w:r>
        <w:rPr>
          <w:spacing w:val="-1"/>
          <w:sz w:val="24"/>
        </w:rPr>
        <w:t xml:space="preserve"> </w:t>
      </w:r>
      <w:r>
        <w:rPr>
          <w:sz w:val="24"/>
        </w:rPr>
        <w:t>(optional)</w:t>
      </w:r>
    </w:p>
    <w:p w14:paraId="4E00B355" w14:textId="77777777" w:rsidR="00AE1ED1" w:rsidRDefault="0042600B">
      <w:pPr>
        <w:pStyle w:val="ListParagraph"/>
        <w:numPr>
          <w:ilvl w:val="0"/>
          <w:numId w:val="87"/>
        </w:numPr>
        <w:tabs>
          <w:tab w:val="left" w:pos="1559"/>
          <w:tab w:val="left" w:pos="1560"/>
        </w:tabs>
        <w:rPr>
          <w:sz w:val="24"/>
        </w:rPr>
      </w:pPr>
      <w:r>
        <w:rPr>
          <w:sz w:val="24"/>
        </w:rPr>
        <w:t>Selection</w:t>
      </w:r>
      <w:r>
        <w:rPr>
          <w:spacing w:val="-1"/>
          <w:sz w:val="24"/>
        </w:rPr>
        <w:t xml:space="preserve"> </w:t>
      </w:r>
      <w:r>
        <w:rPr>
          <w:sz w:val="24"/>
        </w:rPr>
        <w:t>Criteria</w:t>
      </w:r>
    </w:p>
    <w:p w14:paraId="4E00B356" w14:textId="77777777" w:rsidR="00AE1ED1" w:rsidRDefault="0042600B">
      <w:pPr>
        <w:pStyle w:val="ListParagraph"/>
        <w:numPr>
          <w:ilvl w:val="0"/>
          <w:numId w:val="87"/>
        </w:numPr>
        <w:tabs>
          <w:tab w:val="left" w:pos="1559"/>
          <w:tab w:val="left" w:pos="1560"/>
        </w:tabs>
        <w:rPr>
          <w:sz w:val="24"/>
        </w:rPr>
      </w:pPr>
      <w:bookmarkStart w:id="41" w:name="_bookmark19"/>
      <w:bookmarkEnd w:id="41"/>
      <w:r>
        <w:rPr>
          <w:sz w:val="24"/>
        </w:rPr>
        <w:t>Application</w:t>
      </w:r>
      <w:r>
        <w:rPr>
          <w:spacing w:val="-2"/>
          <w:sz w:val="24"/>
        </w:rPr>
        <w:t xml:space="preserve"> </w:t>
      </w:r>
      <w:r>
        <w:rPr>
          <w:sz w:val="24"/>
        </w:rPr>
        <w:t>Requirements</w:t>
      </w:r>
    </w:p>
    <w:p w14:paraId="4E00B357" w14:textId="77777777" w:rsidR="00AE1ED1" w:rsidRDefault="00AE1ED1">
      <w:pPr>
        <w:pStyle w:val="BodyText"/>
        <w:rPr>
          <w:sz w:val="26"/>
        </w:rPr>
      </w:pPr>
    </w:p>
    <w:p w14:paraId="4E00B358" w14:textId="77777777" w:rsidR="00AE1ED1" w:rsidRDefault="00AE1ED1">
      <w:pPr>
        <w:pStyle w:val="BodyText"/>
        <w:spacing w:before="6"/>
        <w:rPr>
          <w:sz w:val="22"/>
        </w:rPr>
      </w:pPr>
    </w:p>
    <w:p w14:paraId="4E00B359" w14:textId="77777777" w:rsidR="00AE1ED1" w:rsidRDefault="0042600B">
      <w:pPr>
        <w:pStyle w:val="Heading3"/>
        <w:spacing w:before="0"/>
        <w:ind w:left="1200"/>
      </w:pPr>
      <w:bookmarkStart w:id="42" w:name="FY_2020_Absolute_Priorities"/>
      <w:bookmarkEnd w:id="42"/>
      <w:r>
        <w:t>FY 2020 Absolute Priorities</w:t>
      </w:r>
    </w:p>
    <w:p w14:paraId="4E00B35A" w14:textId="77777777" w:rsidR="00AE1ED1" w:rsidRDefault="00AE1ED1">
      <w:pPr>
        <w:pStyle w:val="BodyText"/>
        <w:spacing w:before="5"/>
        <w:rPr>
          <w:b/>
          <w:i/>
          <w:sz w:val="28"/>
        </w:rPr>
      </w:pPr>
    </w:p>
    <w:p w14:paraId="4E00B35B" w14:textId="77777777" w:rsidR="00AE1ED1" w:rsidRDefault="0042600B">
      <w:pPr>
        <w:pStyle w:val="BodyText"/>
        <w:ind w:left="1200" w:right="1155"/>
      </w:pPr>
      <w:r>
        <w:t>For FY 2020 and any subsequent year in which we make awards from the list of unfunded applications from this competition, these priorities are absolute priorities. Under 34 CFR 75.105(c)(3), we consider only applications that meet one of these priorities.</w:t>
      </w:r>
    </w:p>
    <w:p w14:paraId="4E00B35C" w14:textId="77777777" w:rsidR="00AE1ED1" w:rsidRDefault="00AE1ED1">
      <w:pPr>
        <w:pStyle w:val="BodyText"/>
        <w:spacing w:before="5"/>
      </w:pPr>
    </w:p>
    <w:p w14:paraId="4E00B35D" w14:textId="77777777" w:rsidR="00AE1ED1" w:rsidRDefault="0042600B">
      <w:pPr>
        <w:pStyle w:val="BodyText"/>
        <w:ind w:left="1200" w:right="742"/>
      </w:pPr>
      <w:r>
        <w:t>Each of these absolute priorities constitutes its own funding category. The Secretary intends to award grants under each absolute priority for which applications of sufficient quality are submitted.</w:t>
      </w:r>
    </w:p>
    <w:p w14:paraId="4E00B35E" w14:textId="77777777" w:rsidR="00AE1ED1" w:rsidRDefault="00AE1ED1">
      <w:pPr>
        <w:pStyle w:val="BodyText"/>
        <w:spacing w:before="2"/>
      </w:pPr>
    </w:p>
    <w:p w14:paraId="4E00B35F" w14:textId="77777777" w:rsidR="00AE1ED1" w:rsidRDefault="0042600B">
      <w:pPr>
        <w:pStyle w:val="BodyText"/>
        <w:spacing w:before="1"/>
        <w:ind w:left="1200"/>
      </w:pPr>
      <w:r>
        <w:t>The priorities are:</w:t>
      </w:r>
    </w:p>
    <w:p w14:paraId="4E00B360" w14:textId="77777777" w:rsidR="00AE1ED1" w:rsidRDefault="00AE1ED1">
      <w:pPr>
        <w:pStyle w:val="BodyText"/>
        <w:spacing w:before="4"/>
      </w:pPr>
    </w:p>
    <w:p w14:paraId="4E00B361" w14:textId="77777777" w:rsidR="00AE1ED1" w:rsidRDefault="0042600B">
      <w:pPr>
        <w:pStyle w:val="Heading4"/>
        <w:ind w:left="1200"/>
      </w:pPr>
      <w:r>
        <w:rPr>
          <w:u w:val="thick"/>
        </w:rPr>
        <w:t>Absolute Priority 1--Rural Community.</w:t>
      </w:r>
    </w:p>
    <w:p w14:paraId="4E00B362" w14:textId="77777777" w:rsidR="00AE1ED1" w:rsidRDefault="00AE1ED1">
      <w:pPr>
        <w:pStyle w:val="BodyText"/>
        <w:spacing w:before="7"/>
        <w:rPr>
          <w:b/>
          <w:sz w:val="16"/>
        </w:rPr>
      </w:pPr>
    </w:p>
    <w:p w14:paraId="4E00B363" w14:textId="77777777" w:rsidR="00AE1ED1" w:rsidRDefault="0042600B">
      <w:pPr>
        <w:pStyle w:val="BodyText"/>
        <w:spacing w:before="90"/>
        <w:ind w:left="1200" w:right="995"/>
      </w:pPr>
      <w:r>
        <w:t>Under this priority, applicants must propose to replicate or expand one or more high-quality charter schools in a rural community.</w:t>
      </w:r>
    </w:p>
    <w:p w14:paraId="4E00B364" w14:textId="77777777" w:rsidR="00AE1ED1" w:rsidRDefault="00AE1ED1">
      <w:pPr>
        <w:pStyle w:val="BodyText"/>
        <w:spacing w:before="3"/>
      </w:pPr>
    </w:p>
    <w:p w14:paraId="4E00B365" w14:textId="77777777" w:rsidR="00AE1ED1" w:rsidRDefault="0042600B">
      <w:pPr>
        <w:pStyle w:val="Heading4"/>
        <w:ind w:left="1200"/>
      </w:pPr>
      <w:r>
        <w:rPr>
          <w:u w:val="thick"/>
        </w:rPr>
        <w:t>Absolute Priority 2--Low-Income Demographic.</w:t>
      </w:r>
    </w:p>
    <w:p w14:paraId="4E00B366" w14:textId="77777777" w:rsidR="00AE1ED1" w:rsidRDefault="00AE1ED1">
      <w:pPr>
        <w:pStyle w:val="BodyText"/>
        <w:spacing w:before="7"/>
        <w:rPr>
          <w:b/>
          <w:sz w:val="16"/>
        </w:rPr>
      </w:pPr>
    </w:p>
    <w:p w14:paraId="4E00B367" w14:textId="77777777" w:rsidR="00AE1ED1" w:rsidRDefault="0042600B">
      <w:pPr>
        <w:pStyle w:val="BodyText"/>
        <w:spacing w:before="90"/>
        <w:ind w:left="1199" w:right="543"/>
      </w:pPr>
      <w:r>
        <w:t>Under this priority, applicants must demonstrate that at least 40 percent of the students across all of the charter schools the applicant operates or manages are individuals from low-income families, and that the applicant will maintain the same, or a substantially similar, percentage of such students across all of its charter schools during the grant period.</w:t>
      </w:r>
    </w:p>
    <w:p w14:paraId="4E00B368" w14:textId="77777777" w:rsidR="00AE1ED1" w:rsidRDefault="00AE1ED1">
      <w:pPr>
        <w:pStyle w:val="BodyText"/>
        <w:spacing w:before="4"/>
      </w:pPr>
    </w:p>
    <w:p w14:paraId="4E00B369" w14:textId="77777777" w:rsidR="00AE1ED1" w:rsidRDefault="0042600B">
      <w:pPr>
        <w:pStyle w:val="Heading4"/>
        <w:spacing w:before="1"/>
        <w:ind w:left="1200" w:right="606"/>
      </w:pPr>
      <w:r>
        <w:t xml:space="preserve">While the information above is provided for applicants’ convenience, applicants should be sure to review the full NIA for this competition in the </w:t>
      </w:r>
      <w:r>
        <w:rPr>
          <w:u w:val="thick"/>
        </w:rPr>
        <w:t>Federal Register</w:t>
      </w:r>
      <w:r>
        <w:t>.</w:t>
      </w:r>
    </w:p>
    <w:p w14:paraId="4E00B36A" w14:textId="77777777" w:rsidR="00AE1ED1" w:rsidRDefault="00AE1ED1">
      <w:pPr>
        <w:pStyle w:val="BodyText"/>
        <w:spacing w:before="9"/>
        <w:rPr>
          <w:b/>
          <w:sz w:val="26"/>
        </w:rPr>
      </w:pPr>
    </w:p>
    <w:p w14:paraId="4E00B36B" w14:textId="77777777" w:rsidR="00AE1ED1" w:rsidRDefault="0042600B">
      <w:pPr>
        <w:spacing w:before="89"/>
        <w:ind w:left="1200"/>
        <w:rPr>
          <w:b/>
          <w:i/>
          <w:sz w:val="28"/>
        </w:rPr>
      </w:pPr>
      <w:bookmarkStart w:id="43" w:name="FY_2020_Competitive_Preference_Prioritie"/>
      <w:bookmarkEnd w:id="43"/>
      <w:r>
        <w:rPr>
          <w:b/>
          <w:i/>
          <w:sz w:val="28"/>
        </w:rPr>
        <w:t>FY 2020 Competitive Preference Priorities</w:t>
      </w:r>
    </w:p>
    <w:p w14:paraId="4E00B36C" w14:textId="77777777" w:rsidR="00AE1ED1" w:rsidRDefault="00AE1ED1">
      <w:pPr>
        <w:pStyle w:val="BodyText"/>
        <w:rPr>
          <w:b/>
          <w:i/>
          <w:sz w:val="28"/>
        </w:rPr>
      </w:pPr>
    </w:p>
    <w:p w14:paraId="4E00B36D" w14:textId="77777777" w:rsidR="00AE1ED1" w:rsidRDefault="0042600B">
      <w:pPr>
        <w:pStyle w:val="BodyText"/>
        <w:ind w:left="1200" w:right="583"/>
      </w:pPr>
      <w:r>
        <w:t>The FY 2020 Grants to Charter School Management Organizations for the Replication and Expansion of High-Quality Charter Schools (84.282M) identifies five Competitive Preference Priorities. These priorities will apply to grants awarded under this competition in FY 2020 and any subsequent year in which we make awards from the list of unfunded applications from this competition. The information below is provided for applicants’ convenience; applicants should be sure to review the full Notice Inviting Applications for this competition in the Federal Register.</w:t>
      </w:r>
    </w:p>
    <w:p w14:paraId="4E00B36E" w14:textId="77777777" w:rsidR="00AE1ED1" w:rsidRDefault="00AE1ED1">
      <w:pPr>
        <w:pStyle w:val="BodyText"/>
      </w:pPr>
    </w:p>
    <w:p w14:paraId="4E00B36F" w14:textId="77777777" w:rsidR="00AE1ED1" w:rsidRDefault="0042600B">
      <w:pPr>
        <w:pStyle w:val="Heading4"/>
        <w:ind w:left="1200"/>
      </w:pPr>
      <w:r>
        <w:rPr>
          <w:u w:val="thick"/>
        </w:rPr>
        <w:t>Competitive Preference Priorities</w:t>
      </w:r>
    </w:p>
    <w:p w14:paraId="4E00B370" w14:textId="77777777" w:rsidR="00AE1ED1" w:rsidRDefault="0042600B">
      <w:pPr>
        <w:ind w:left="1199" w:right="668"/>
        <w:rPr>
          <w:i/>
          <w:sz w:val="24"/>
        </w:rPr>
      </w:pPr>
      <w:r>
        <w:rPr>
          <w:i/>
          <w:sz w:val="24"/>
        </w:rPr>
        <w:t>In order to receive preference under these competitive preference priorities, the applicant must identify the priority or priorities that it believes it meets and provide documentation supporting</w:t>
      </w:r>
    </w:p>
    <w:p w14:paraId="4E00B371" w14:textId="77777777" w:rsidR="00AE1ED1" w:rsidRDefault="00AE1ED1">
      <w:pPr>
        <w:rPr>
          <w:sz w:val="24"/>
        </w:rPr>
        <w:sectPr w:rsidR="00AE1ED1">
          <w:pgSz w:w="12240" w:h="15840"/>
          <w:pgMar w:top="1000" w:right="600" w:bottom="1080" w:left="600" w:header="0" w:footer="805" w:gutter="0"/>
          <w:cols w:space="720"/>
        </w:sectPr>
      </w:pPr>
    </w:p>
    <w:p w14:paraId="4E00B372" w14:textId="77777777" w:rsidR="00AE1ED1" w:rsidRDefault="0042600B">
      <w:pPr>
        <w:spacing w:before="79"/>
        <w:ind w:left="1199" w:right="676"/>
        <w:rPr>
          <w:i/>
          <w:sz w:val="24"/>
        </w:rPr>
      </w:pPr>
      <w:r>
        <w:rPr>
          <w:i/>
          <w:sz w:val="24"/>
        </w:rPr>
        <w:t>its claims. The maximum total competitive preference points an application can receive for this competition under 84.282M is twenty.</w:t>
      </w:r>
    </w:p>
    <w:p w14:paraId="4E00B373" w14:textId="77777777" w:rsidR="00AE1ED1" w:rsidRDefault="00AE1ED1">
      <w:pPr>
        <w:pStyle w:val="BodyText"/>
        <w:spacing w:before="5"/>
        <w:rPr>
          <w:i/>
        </w:rPr>
      </w:pPr>
    </w:p>
    <w:p w14:paraId="4E00B374" w14:textId="77777777" w:rsidR="00AE1ED1" w:rsidRDefault="0042600B">
      <w:pPr>
        <w:pStyle w:val="Heading4"/>
        <w:ind w:left="1200" w:right="741"/>
      </w:pPr>
      <w:r>
        <w:rPr>
          <w:u w:val="thick"/>
        </w:rPr>
        <w:t>Competitive Preference Priority 1--Spurring Investment in Qualified Opportunity Zones</w:t>
      </w:r>
      <w:r>
        <w:t xml:space="preserve"> </w:t>
      </w:r>
      <w:r>
        <w:rPr>
          <w:u w:val="thick"/>
        </w:rPr>
        <w:t>(Up to 7 points)</w:t>
      </w:r>
    </w:p>
    <w:p w14:paraId="4E00B375" w14:textId="77777777" w:rsidR="00AE1ED1" w:rsidRDefault="00AE1ED1">
      <w:pPr>
        <w:pStyle w:val="BodyText"/>
        <w:spacing w:before="4"/>
        <w:rPr>
          <w:b/>
          <w:sz w:val="16"/>
        </w:rPr>
      </w:pPr>
    </w:p>
    <w:p w14:paraId="4E00B376" w14:textId="77777777" w:rsidR="00AE1ED1" w:rsidRDefault="0042600B">
      <w:pPr>
        <w:pStyle w:val="BodyText"/>
        <w:spacing w:before="90"/>
        <w:ind w:left="1200"/>
      </w:pPr>
      <w:r>
        <w:t>Under this priority, an applicant must demonstrate one or both of the following:</w:t>
      </w:r>
    </w:p>
    <w:p w14:paraId="4E00B377" w14:textId="77777777" w:rsidR="00AE1ED1" w:rsidRDefault="00AE1ED1">
      <w:pPr>
        <w:pStyle w:val="BodyText"/>
        <w:spacing w:before="5"/>
      </w:pPr>
    </w:p>
    <w:p w14:paraId="4E00B378" w14:textId="77777777" w:rsidR="00AE1ED1" w:rsidRDefault="0042600B">
      <w:pPr>
        <w:pStyle w:val="ListParagraph"/>
        <w:numPr>
          <w:ilvl w:val="0"/>
          <w:numId w:val="86"/>
        </w:numPr>
        <w:tabs>
          <w:tab w:val="left" w:pos="1584"/>
        </w:tabs>
        <w:ind w:right="714" w:firstLine="0"/>
        <w:rPr>
          <w:sz w:val="24"/>
        </w:rPr>
      </w:pPr>
      <w:r>
        <w:rPr>
          <w:sz w:val="24"/>
        </w:rPr>
        <w:t>The area in which the applicant proposes to provide services overlaps with a Qualified Opportunity Zone, as designated by the Secretary of the Treasury under section 1400Z-1 of the Internal Revenue Code (IRC). An applicant</w:t>
      </w:r>
      <w:r>
        <w:rPr>
          <w:spacing w:val="-3"/>
          <w:sz w:val="24"/>
        </w:rPr>
        <w:t xml:space="preserve"> </w:t>
      </w:r>
      <w:r>
        <w:rPr>
          <w:sz w:val="24"/>
        </w:rPr>
        <w:t>must--</w:t>
      </w:r>
    </w:p>
    <w:p w14:paraId="4E00B379" w14:textId="77777777" w:rsidR="00AE1ED1" w:rsidRDefault="00AE1ED1">
      <w:pPr>
        <w:pStyle w:val="BodyText"/>
        <w:spacing w:before="5"/>
      </w:pPr>
    </w:p>
    <w:p w14:paraId="4E00B37A" w14:textId="77777777" w:rsidR="00AE1ED1" w:rsidRDefault="0042600B">
      <w:pPr>
        <w:pStyle w:val="ListParagraph"/>
        <w:numPr>
          <w:ilvl w:val="1"/>
          <w:numId w:val="86"/>
        </w:numPr>
        <w:tabs>
          <w:tab w:val="left" w:pos="1899"/>
        </w:tabs>
        <w:ind w:right="1352" w:firstLine="300"/>
        <w:rPr>
          <w:sz w:val="24"/>
        </w:rPr>
      </w:pPr>
      <w:r>
        <w:rPr>
          <w:sz w:val="24"/>
        </w:rPr>
        <w:t>Provide the census tract number of the Qualified Opportunity Zone(s) in which it proposes to provide services;</w:t>
      </w:r>
      <w:r>
        <w:rPr>
          <w:spacing w:val="-2"/>
          <w:sz w:val="24"/>
        </w:rPr>
        <w:t xml:space="preserve"> </w:t>
      </w:r>
      <w:r>
        <w:rPr>
          <w:sz w:val="24"/>
        </w:rPr>
        <w:t>and</w:t>
      </w:r>
    </w:p>
    <w:p w14:paraId="4E00B37B" w14:textId="77777777" w:rsidR="00AE1ED1" w:rsidRDefault="00AE1ED1">
      <w:pPr>
        <w:pStyle w:val="BodyText"/>
        <w:spacing w:before="2"/>
      </w:pPr>
    </w:p>
    <w:p w14:paraId="4E00B37C" w14:textId="77777777" w:rsidR="00AE1ED1" w:rsidRDefault="0042600B">
      <w:pPr>
        <w:pStyle w:val="ListParagraph"/>
        <w:numPr>
          <w:ilvl w:val="1"/>
          <w:numId w:val="86"/>
        </w:numPr>
        <w:tabs>
          <w:tab w:val="left" w:pos="1899"/>
        </w:tabs>
        <w:ind w:right="856" w:firstLine="300"/>
        <w:rPr>
          <w:sz w:val="24"/>
        </w:rPr>
      </w:pPr>
      <w:r>
        <w:rPr>
          <w:sz w:val="24"/>
        </w:rPr>
        <w:t>Describe how the applicant will provide services in the Qualified Opportunity</w:t>
      </w:r>
      <w:r>
        <w:rPr>
          <w:spacing w:val="-19"/>
          <w:sz w:val="24"/>
        </w:rPr>
        <w:t xml:space="preserve"> </w:t>
      </w:r>
      <w:r>
        <w:rPr>
          <w:sz w:val="24"/>
        </w:rPr>
        <w:t>Zone(s) (Up to 4</w:t>
      </w:r>
      <w:r>
        <w:rPr>
          <w:spacing w:val="-1"/>
          <w:sz w:val="24"/>
        </w:rPr>
        <w:t xml:space="preserve"> </w:t>
      </w:r>
      <w:r>
        <w:rPr>
          <w:sz w:val="24"/>
        </w:rPr>
        <w:t>points).</w:t>
      </w:r>
    </w:p>
    <w:p w14:paraId="4E00B37D" w14:textId="77777777" w:rsidR="00AE1ED1" w:rsidRDefault="00AE1ED1">
      <w:pPr>
        <w:pStyle w:val="BodyText"/>
        <w:spacing w:before="5"/>
      </w:pPr>
    </w:p>
    <w:p w14:paraId="4E00B37E" w14:textId="77777777" w:rsidR="00AE1ED1" w:rsidRDefault="0042600B">
      <w:pPr>
        <w:pStyle w:val="BodyText"/>
        <w:ind w:left="1200" w:right="606"/>
      </w:pPr>
      <w:r>
        <w:t>Note: [In order to meet this priority, one or more charter schools included in the application must be located in a Qualified Opportunity Zone.] If the area in which the applicant proposes to provide services overlaps with a Qualified Opportunity Zone by—</w:t>
      </w:r>
    </w:p>
    <w:p w14:paraId="4E00B37F" w14:textId="77777777" w:rsidR="00AE1ED1" w:rsidRDefault="00AE1ED1">
      <w:pPr>
        <w:pStyle w:val="BodyText"/>
        <w:spacing w:before="5"/>
      </w:pPr>
    </w:p>
    <w:p w14:paraId="4E00B380" w14:textId="77777777" w:rsidR="00AE1ED1" w:rsidRDefault="0042600B">
      <w:pPr>
        <w:pStyle w:val="ListParagraph"/>
        <w:numPr>
          <w:ilvl w:val="0"/>
          <w:numId w:val="85"/>
        </w:numPr>
        <w:tabs>
          <w:tab w:val="left" w:pos="2279"/>
          <w:tab w:val="left" w:pos="2280"/>
        </w:tabs>
        <w:rPr>
          <w:sz w:val="24"/>
        </w:rPr>
      </w:pPr>
      <w:r>
        <w:rPr>
          <w:sz w:val="24"/>
        </w:rPr>
        <w:t>25% or less, then the applicant will receive 1</w:t>
      </w:r>
      <w:r>
        <w:rPr>
          <w:spacing w:val="-5"/>
          <w:sz w:val="24"/>
        </w:rPr>
        <w:t xml:space="preserve"> </w:t>
      </w:r>
      <w:r>
        <w:rPr>
          <w:sz w:val="24"/>
        </w:rPr>
        <w:t>point;</w:t>
      </w:r>
    </w:p>
    <w:p w14:paraId="4E00B381" w14:textId="77777777" w:rsidR="00AE1ED1" w:rsidRDefault="00AE1ED1">
      <w:pPr>
        <w:pStyle w:val="BodyText"/>
        <w:spacing w:before="2"/>
      </w:pPr>
    </w:p>
    <w:p w14:paraId="4E00B382" w14:textId="77777777" w:rsidR="00AE1ED1" w:rsidRDefault="0042600B">
      <w:pPr>
        <w:pStyle w:val="ListParagraph"/>
        <w:numPr>
          <w:ilvl w:val="0"/>
          <w:numId w:val="85"/>
        </w:numPr>
        <w:tabs>
          <w:tab w:val="left" w:pos="2279"/>
          <w:tab w:val="left" w:pos="2280"/>
        </w:tabs>
        <w:spacing w:before="1"/>
        <w:rPr>
          <w:sz w:val="24"/>
        </w:rPr>
      </w:pPr>
      <w:r>
        <w:rPr>
          <w:sz w:val="24"/>
        </w:rPr>
        <w:t>26%-50%, then the applicant will receive 2</w:t>
      </w:r>
      <w:r>
        <w:rPr>
          <w:spacing w:val="-1"/>
          <w:sz w:val="24"/>
        </w:rPr>
        <w:t xml:space="preserve"> </w:t>
      </w:r>
      <w:r>
        <w:rPr>
          <w:sz w:val="24"/>
        </w:rPr>
        <w:t>points;</w:t>
      </w:r>
    </w:p>
    <w:p w14:paraId="4E00B383" w14:textId="77777777" w:rsidR="00AE1ED1" w:rsidRDefault="00AE1ED1">
      <w:pPr>
        <w:pStyle w:val="BodyText"/>
        <w:spacing w:before="4"/>
      </w:pPr>
    </w:p>
    <w:p w14:paraId="4E00B384" w14:textId="77777777" w:rsidR="00AE1ED1" w:rsidRDefault="0042600B">
      <w:pPr>
        <w:pStyle w:val="ListParagraph"/>
        <w:numPr>
          <w:ilvl w:val="0"/>
          <w:numId w:val="85"/>
        </w:numPr>
        <w:tabs>
          <w:tab w:val="left" w:pos="2279"/>
          <w:tab w:val="left" w:pos="2280"/>
        </w:tabs>
        <w:rPr>
          <w:sz w:val="24"/>
        </w:rPr>
      </w:pPr>
      <w:r>
        <w:rPr>
          <w:sz w:val="24"/>
        </w:rPr>
        <w:t>51-75%, then the applicant will receive 3 points;</w:t>
      </w:r>
      <w:r>
        <w:rPr>
          <w:spacing w:val="-3"/>
          <w:sz w:val="24"/>
        </w:rPr>
        <w:t xml:space="preserve"> </w:t>
      </w:r>
      <w:r>
        <w:rPr>
          <w:sz w:val="24"/>
        </w:rPr>
        <w:t>or</w:t>
      </w:r>
    </w:p>
    <w:p w14:paraId="4E00B385" w14:textId="77777777" w:rsidR="00AE1ED1" w:rsidRDefault="00AE1ED1">
      <w:pPr>
        <w:pStyle w:val="BodyText"/>
        <w:spacing w:before="3"/>
      </w:pPr>
    </w:p>
    <w:p w14:paraId="4E00B386" w14:textId="77777777" w:rsidR="00AE1ED1" w:rsidRDefault="0042600B">
      <w:pPr>
        <w:pStyle w:val="ListParagraph"/>
        <w:numPr>
          <w:ilvl w:val="0"/>
          <w:numId w:val="85"/>
        </w:numPr>
        <w:tabs>
          <w:tab w:val="left" w:pos="2279"/>
          <w:tab w:val="left" w:pos="2280"/>
        </w:tabs>
        <w:rPr>
          <w:sz w:val="24"/>
        </w:rPr>
      </w:pPr>
      <w:r>
        <w:rPr>
          <w:sz w:val="24"/>
        </w:rPr>
        <w:t>76%-100%, then the applicant will receive 4</w:t>
      </w:r>
      <w:r>
        <w:rPr>
          <w:spacing w:val="-1"/>
          <w:sz w:val="24"/>
        </w:rPr>
        <w:t xml:space="preserve"> </w:t>
      </w:r>
      <w:r>
        <w:rPr>
          <w:sz w:val="24"/>
        </w:rPr>
        <w:t>points.</w:t>
      </w:r>
    </w:p>
    <w:p w14:paraId="4E00B387" w14:textId="77777777" w:rsidR="00AE1ED1" w:rsidRDefault="00AE1ED1">
      <w:pPr>
        <w:pStyle w:val="BodyText"/>
        <w:spacing w:before="5"/>
      </w:pPr>
    </w:p>
    <w:p w14:paraId="4E00B388" w14:textId="77777777" w:rsidR="00AE1ED1" w:rsidRDefault="0042600B">
      <w:pPr>
        <w:pStyle w:val="ListParagraph"/>
        <w:numPr>
          <w:ilvl w:val="0"/>
          <w:numId w:val="86"/>
        </w:numPr>
        <w:tabs>
          <w:tab w:val="left" w:pos="1539"/>
        </w:tabs>
        <w:ind w:right="773" w:firstLine="0"/>
        <w:rPr>
          <w:sz w:val="24"/>
        </w:rPr>
      </w:pPr>
      <w:r>
        <w:rPr>
          <w:sz w:val="24"/>
        </w:rPr>
        <w:t>The applicant has received, or will receive by [January 10, 2020], an investment, including access to real property, from a Qualified Opportunity Fund under section 1400Z-2 of the IRC for a purpose directly related to its proposed project. An applicant</w:t>
      </w:r>
      <w:r>
        <w:rPr>
          <w:spacing w:val="-7"/>
          <w:sz w:val="24"/>
        </w:rPr>
        <w:t xml:space="preserve"> </w:t>
      </w:r>
      <w:r>
        <w:rPr>
          <w:sz w:val="24"/>
        </w:rPr>
        <w:t>must--</w:t>
      </w:r>
    </w:p>
    <w:p w14:paraId="4E00B389" w14:textId="77777777" w:rsidR="00AE1ED1" w:rsidRDefault="00AE1ED1">
      <w:pPr>
        <w:pStyle w:val="BodyText"/>
        <w:spacing w:before="4"/>
      </w:pPr>
    </w:p>
    <w:p w14:paraId="4E00B38A" w14:textId="77777777" w:rsidR="00AE1ED1" w:rsidRDefault="0042600B">
      <w:pPr>
        <w:pStyle w:val="ListParagraph"/>
        <w:numPr>
          <w:ilvl w:val="1"/>
          <w:numId w:val="86"/>
        </w:numPr>
        <w:tabs>
          <w:tab w:val="left" w:pos="1901"/>
        </w:tabs>
        <w:spacing w:before="1"/>
        <w:ind w:right="919" w:firstLine="300"/>
        <w:rPr>
          <w:sz w:val="24"/>
        </w:rPr>
      </w:pPr>
      <w:r>
        <w:rPr>
          <w:sz w:val="24"/>
        </w:rPr>
        <w:t>Identify the Qualified Opportunity Fund from which it has received or will receive an investment;</w:t>
      </w:r>
      <w:r>
        <w:rPr>
          <w:spacing w:val="-1"/>
          <w:sz w:val="24"/>
        </w:rPr>
        <w:t xml:space="preserve"> </w:t>
      </w:r>
      <w:r>
        <w:rPr>
          <w:sz w:val="24"/>
        </w:rPr>
        <w:t>and</w:t>
      </w:r>
    </w:p>
    <w:p w14:paraId="4E00B38B" w14:textId="77777777" w:rsidR="00AE1ED1" w:rsidRDefault="00AE1ED1">
      <w:pPr>
        <w:pStyle w:val="BodyText"/>
        <w:spacing w:before="2"/>
      </w:pPr>
    </w:p>
    <w:p w14:paraId="4E00B38C" w14:textId="77777777" w:rsidR="00AE1ED1" w:rsidRDefault="0042600B">
      <w:pPr>
        <w:pStyle w:val="ListParagraph"/>
        <w:numPr>
          <w:ilvl w:val="1"/>
          <w:numId w:val="86"/>
        </w:numPr>
        <w:tabs>
          <w:tab w:val="left" w:pos="1899"/>
        </w:tabs>
        <w:ind w:right="741" w:firstLine="300"/>
        <w:rPr>
          <w:sz w:val="24"/>
        </w:rPr>
      </w:pPr>
      <w:r>
        <w:rPr>
          <w:sz w:val="24"/>
        </w:rPr>
        <w:t>Describe how the investment is or will be directly related to its proposed project (0 or 3 points).</w:t>
      </w:r>
    </w:p>
    <w:p w14:paraId="4E00B38D" w14:textId="77777777" w:rsidR="00AE1ED1" w:rsidRDefault="00AE1ED1">
      <w:pPr>
        <w:pStyle w:val="BodyText"/>
        <w:spacing w:before="5"/>
      </w:pPr>
    </w:p>
    <w:p w14:paraId="4E00B38E" w14:textId="77777777" w:rsidR="00AE1ED1" w:rsidRDefault="0042600B">
      <w:pPr>
        <w:pStyle w:val="Heading4"/>
        <w:ind w:left="1200" w:right="702"/>
      </w:pPr>
      <w:r>
        <w:rPr>
          <w:u w:val="thick"/>
        </w:rPr>
        <w:t>Competitive Preference Priority 2--Number of Charter Schools Operated or Managed by</w:t>
      </w:r>
      <w:r>
        <w:t xml:space="preserve"> </w:t>
      </w:r>
      <w:r>
        <w:rPr>
          <w:u w:val="thick"/>
        </w:rPr>
        <w:t>the Eligible Applicant (0 or 5 points)</w:t>
      </w:r>
    </w:p>
    <w:p w14:paraId="4E00B38F" w14:textId="77777777" w:rsidR="00AE1ED1" w:rsidRDefault="00AE1ED1">
      <w:pPr>
        <w:pStyle w:val="BodyText"/>
        <w:spacing w:before="7"/>
        <w:rPr>
          <w:b/>
          <w:sz w:val="16"/>
        </w:rPr>
      </w:pPr>
    </w:p>
    <w:p w14:paraId="4E00B390" w14:textId="77777777" w:rsidR="00AE1ED1" w:rsidRDefault="0042600B">
      <w:pPr>
        <w:pStyle w:val="BodyText"/>
        <w:spacing w:before="90"/>
        <w:ind w:left="1200" w:right="862"/>
      </w:pPr>
      <w:r>
        <w:t>Under this priority, applicants must demonstrate that they currently operate or manage two to five charter schools.</w:t>
      </w:r>
    </w:p>
    <w:p w14:paraId="4E00B391" w14:textId="77777777" w:rsidR="00AE1ED1" w:rsidRDefault="00AE1ED1">
      <w:pPr>
        <w:pStyle w:val="BodyText"/>
        <w:spacing w:before="2"/>
      </w:pPr>
    </w:p>
    <w:p w14:paraId="4E00B392" w14:textId="77777777" w:rsidR="00AE1ED1" w:rsidRDefault="0042600B">
      <w:pPr>
        <w:pStyle w:val="Heading4"/>
        <w:ind w:left="1200"/>
      </w:pPr>
      <w:r>
        <w:rPr>
          <w:u w:val="thick"/>
        </w:rPr>
        <w:t>Competitive Preference Priority 3--High School Students (Up to 2 points)</w:t>
      </w:r>
    </w:p>
    <w:p w14:paraId="4E00B393" w14:textId="77777777" w:rsidR="00AE1ED1" w:rsidRDefault="00AE1ED1">
      <w:pPr>
        <w:sectPr w:rsidR="00AE1ED1">
          <w:pgSz w:w="12240" w:h="15840"/>
          <w:pgMar w:top="1000" w:right="600" w:bottom="1080" w:left="600" w:header="0" w:footer="805" w:gutter="0"/>
          <w:cols w:space="720"/>
        </w:sectPr>
      </w:pPr>
    </w:p>
    <w:p w14:paraId="4E00B394" w14:textId="77777777" w:rsidR="00AE1ED1" w:rsidRDefault="0042600B">
      <w:pPr>
        <w:pStyle w:val="BodyText"/>
        <w:spacing w:before="79"/>
        <w:ind w:left="1200"/>
      </w:pPr>
      <w:r>
        <w:t>Under this priority, applicants must propose to—</w:t>
      </w:r>
    </w:p>
    <w:p w14:paraId="4E00B395" w14:textId="77777777" w:rsidR="00AE1ED1" w:rsidRDefault="00AE1ED1">
      <w:pPr>
        <w:pStyle w:val="BodyText"/>
        <w:spacing w:before="4"/>
      </w:pPr>
    </w:p>
    <w:p w14:paraId="4E00B396" w14:textId="77777777" w:rsidR="00AE1ED1" w:rsidRDefault="0042600B">
      <w:pPr>
        <w:pStyle w:val="ListParagraph"/>
        <w:numPr>
          <w:ilvl w:val="0"/>
          <w:numId w:val="84"/>
        </w:numPr>
        <w:tabs>
          <w:tab w:val="left" w:pos="1560"/>
        </w:tabs>
        <w:spacing w:before="1"/>
        <w:ind w:right="958"/>
        <w:rPr>
          <w:i/>
          <w:sz w:val="24"/>
        </w:rPr>
      </w:pPr>
      <w:r>
        <w:rPr>
          <w:sz w:val="24"/>
        </w:rPr>
        <w:t>Replicate or expand high-quality charter schools to serve high school students, including educationally disadvantaged</w:t>
      </w:r>
      <w:r>
        <w:rPr>
          <w:spacing w:val="-1"/>
          <w:sz w:val="24"/>
        </w:rPr>
        <w:t xml:space="preserve"> </w:t>
      </w:r>
      <w:r>
        <w:rPr>
          <w:sz w:val="24"/>
        </w:rPr>
        <w:t>students</w:t>
      </w:r>
      <w:r>
        <w:rPr>
          <w:i/>
          <w:sz w:val="24"/>
        </w:rPr>
        <w:t>;</w:t>
      </w:r>
    </w:p>
    <w:p w14:paraId="4E00B397" w14:textId="77777777" w:rsidR="00AE1ED1" w:rsidRDefault="00AE1ED1">
      <w:pPr>
        <w:pStyle w:val="BodyText"/>
        <w:rPr>
          <w:i/>
        </w:rPr>
      </w:pPr>
    </w:p>
    <w:p w14:paraId="4E00B398" w14:textId="77777777" w:rsidR="00AE1ED1" w:rsidRDefault="0042600B">
      <w:pPr>
        <w:pStyle w:val="ListParagraph"/>
        <w:numPr>
          <w:ilvl w:val="0"/>
          <w:numId w:val="84"/>
        </w:numPr>
        <w:tabs>
          <w:tab w:val="left" w:pos="1560"/>
        </w:tabs>
        <w:ind w:right="612"/>
        <w:rPr>
          <w:sz w:val="24"/>
        </w:rPr>
      </w:pPr>
      <w:r>
        <w:rPr>
          <w:sz w:val="24"/>
        </w:rPr>
        <w:t>Prepare students, including educationally disadvantaged students</w:t>
      </w:r>
      <w:r>
        <w:rPr>
          <w:i/>
          <w:sz w:val="24"/>
        </w:rPr>
        <w:t xml:space="preserve">, </w:t>
      </w:r>
      <w:r>
        <w:rPr>
          <w:sz w:val="24"/>
        </w:rPr>
        <w:t>in those schools for enrollment in postsecondary education institutions through activities such as, but not limited to, accelerated learning programs (including Advanced Placement and International Baccalaureate courses and programs, dual or concurrent enrollment programs, and early college high schools), college counseling, career and technical education programs, career counseling, internships, work-based learning programs (such as apprenticeships), assisting students in the college admissions and financial aid application processes, and preparing students to take standardized college admissions</w:t>
      </w:r>
      <w:r>
        <w:rPr>
          <w:spacing w:val="-3"/>
          <w:sz w:val="24"/>
        </w:rPr>
        <w:t xml:space="preserve"> </w:t>
      </w:r>
      <w:r>
        <w:rPr>
          <w:sz w:val="24"/>
        </w:rPr>
        <w:t>tests;</w:t>
      </w:r>
    </w:p>
    <w:p w14:paraId="4E00B399" w14:textId="77777777" w:rsidR="00AE1ED1" w:rsidRDefault="00AE1ED1">
      <w:pPr>
        <w:pStyle w:val="BodyText"/>
        <w:rPr>
          <w:sz w:val="26"/>
        </w:rPr>
      </w:pPr>
    </w:p>
    <w:p w14:paraId="4E00B39A" w14:textId="77777777" w:rsidR="00AE1ED1" w:rsidRDefault="0042600B">
      <w:pPr>
        <w:pStyle w:val="ListParagraph"/>
        <w:numPr>
          <w:ilvl w:val="0"/>
          <w:numId w:val="84"/>
        </w:numPr>
        <w:tabs>
          <w:tab w:val="left" w:pos="1560"/>
        </w:tabs>
        <w:spacing w:before="210"/>
        <w:ind w:right="685"/>
        <w:rPr>
          <w:sz w:val="24"/>
        </w:rPr>
      </w:pPr>
      <w:r>
        <w:rPr>
          <w:sz w:val="24"/>
        </w:rPr>
        <w:t>Provide support for students, including educationally disadvantaged students</w:t>
      </w:r>
      <w:r>
        <w:rPr>
          <w:i/>
          <w:sz w:val="24"/>
        </w:rPr>
        <w:t xml:space="preserve">, </w:t>
      </w:r>
      <w:r>
        <w:rPr>
          <w:sz w:val="24"/>
        </w:rPr>
        <w:t>who graduate from those schools and enroll in postsecondary education institutions in persisting in, and attaining a degree or certificate from, such institutions, through activities such as, but not limited to, mentorships, ongoing assistance with the financial aid application process, and establishing or strengthening peer support systems for such students attending the same institution;</w:t>
      </w:r>
      <w:r>
        <w:rPr>
          <w:spacing w:val="-1"/>
          <w:sz w:val="24"/>
        </w:rPr>
        <w:t xml:space="preserve"> </w:t>
      </w:r>
      <w:r>
        <w:rPr>
          <w:sz w:val="24"/>
        </w:rPr>
        <w:t>and</w:t>
      </w:r>
    </w:p>
    <w:p w14:paraId="4E00B39B" w14:textId="77777777" w:rsidR="00AE1ED1" w:rsidRDefault="00AE1ED1">
      <w:pPr>
        <w:pStyle w:val="BodyText"/>
        <w:rPr>
          <w:sz w:val="26"/>
        </w:rPr>
      </w:pPr>
    </w:p>
    <w:p w14:paraId="4E00B39C" w14:textId="77777777" w:rsidR="00AE1ED1" w:rsidRDefault="0042600B">
      <w:pPr>
        <w:pStyle w:val="ListParagraph"/>
        <w:numPr>
          <w:ilvl w:val="0"/>
          <w:numId w:val="84"/>
        </w:numPr>
        <w:tabs>
          <w:tab w:val="left" w:pos="1560"/>
        </w:tabs>
        <w:spacing w:before="210"/>
        <w:ind w:left="1559" w:right="663"/>
        <w:rPr>
          <w:sz w:val="24"/>
        </w:rPr>
      </w:pPr>
      <w:r>
        <w:rPr>
          <w:sz w:val="24"/>
        </w:rPr>
        <w:t>Propose one or more project-specific performance measures, including aligned leading indicators or other interim milestones, that will provide valid and reliable information</w:t>
      </w:r>
      <w:r>
        <w:rPr>
          <w:spacing w:val="-23"/>
          <w:sz w:val="24"/>
        </w:rPr>
        <w:t xml:space="preserve"> </w:t>
      </w:r>
      <w:r>
        <w:rPr>
          <w:sz w:val="24"/>
        </w:rPr>
        <w:t>about the applicant's progress in preparing students, including educationally disadvantaged students</w:t>
      </w:r>
      <w:r>
        <w:rPr>
          <w:i/>
          <w:sz w:val="24"/>
        </w:rPr>
        <w:t xml:space="preserve">, </w:t>
      </w:r>
      <w:r>
        <w:rPr>
          <w:sz w:val="24"/>
        </w:rPr>
        <w:t>for enrollment in postsecondary education institutions and in supporting those students in persisting in and attaining a degree or certificate from such institutions. An applicant addressing this priority and receiving a CMO grant must provide data that are responsive to the measure(s), including performance targets, in its annual performance reports to the</w:t>
      </w:r>
      <w:r>
        <w:rPr>
          <w:spacing w:val="-2"/>
          <w:sz w:val="24"/>
        </w:rPr>
        <w:t xml:space="preserve"> </w:t>
      </w:r>
      <w:r>
        <w:rPr>
          <w:sz w:val="24"/>
        </w:rPr>
        <w:t>Department.</w:t>
      </w:r>
    </w:p>
    <w:p w14:paraId="4E00B39D" w14:textId="77777777" w:rsidR="00AE1ED1" w:rsidRDefault="00AE1ED1">
      <w:pPr>
        <w:pStyle w:val="BodyText"/>
        <w:rPr>
          <w:sz w:val="26"/>
        </w:rPr>
      </w:pPr>
    </w:p>
    <w:p w14:paraId="4E00B39E" w14:textId="77777777" w:rsidR="00AE1ED1" w:rsidRDefault="0042600B">
      <w:pPr>
        <w:pStyle w:val="ListParagraph"/>
        <w:numPr>
          <w:ilvl w:val="0"/>
          <w:numId w:val="84"/>
        </w:numPr>
        <w:tabs>
          <w:tab w:val="left" w:pos="1560"/>
        </w:tabs>
        <w:spacing w:before="207"/>
        <w:ind w:right="555"/>
        <w:rPr>
          <w:sz w:val="24"/>
        </w:rPr>
      </w:pPr>
      <w:r>
        <w:rPr>
          <w:sz w:val="24"/>
        </w:rPr>
        <w:t>For purposes of this priority, postsecondary education institutions include institutions of higher education, as defined in section 8101(29) of the Elementary and Secondary</w:t>
      </w:r>
      <w:r>
        <w:rPr>
          <w:spacing w:val="-16"/>
          <w:sz w:val="24"/>
        </w:rPr>
        <w:t xml:space="preserve"> </w:t>
      </w:r>
      <w:r>
        <w:rPr>
          <w:sz w:val="24"/>
        </w:rPr>
        <w:t>Education Act of 1965, as amended by the Every Student Succeeds Act, and one-year training programs that meet the requirements of section 101(b)(1) of the</w:t>
      </w:r>
      <w:r>
        <w:rPr>
          <w:spacing w:val="-6"/>
          <w:sz w:val="24"/>
        </w:rPr>
        <w:t xml:space="preserve"> </w:t>
      </w:r>
      <w:r>
        <w:rPr>
          <w:sz w:val="24"/>
        </w:rPr>
        <w:t>HEA.</w:t>
      </w:r>
    </w:p>
    <w:p w14:paraId="4E00B39F" w14:textId="77777777" w:rsidR="00AE1ED1" w:rsidRDefault="00AE1ED1">
      <w:pPr>
        <w:pStyle w:val="BodyText"/>
        <w:spacing w:before="5"/>
      </w:pPr>
    </w:p>
    <w:p w14:paraId="4E00B3A0" w14:textId="77777777" w:rsidR="00AE1ED1" w:rsidRDefault="0042600B">
      <w:pPr>
        <w:pStyle w:val="Heading4"/>
        <w:ind w:left="1200" w:right="974"/>
      </w:pPr>
      <w:r>
        <w:rPr>
          <w:u w:val="thick"/>
        </w:rPr>
        <w:t>Competitive Preference Priority 4--Replicating or Expanding High-Quality Charter</w:t>
      </w:r>
      <w:r>
        <w:t xml:space="preserve"> </w:t>
      </w:r>
      <w:r>
        <w:rPr>
          <w:u w:val="thick"/>
        </w:rPr>
        <w:t>Schools To Serve Native American Students (Up to 4 points)</w:t>
      </w:r>
    </w:p>
    <w:p w14:paraId="4E00B3A1" w14:textId="77777777" w:rsidR="00AE1ED1" w:rsidRDefault="00AE1ED1">
      <w:pPr>
        <w:pStyle w:val="BodyText"/>
        <w:spacing w:before="7"/>
        <w:rPr>
          <w:b/>
          <w:sz w:val="16"/>
        </w:rPr>
      </w:pPr>
    </w:p>
    <w:p w14:paraId="4E00B3A2" w14:textId="77777777" w:rsidR="00AE1ED1" w:rsidRDefault="0042600B">
      <w:pPr>
        <w:pStyle w:val="BodyText"/>
        <w:spacing w:before="90"/>
        <w:ind w:left="1200"/>
      </w:pPr>
      <w:r>
        <w:t>Under this priority, applicants must—</w:t>
      </w:r>
    </w:p>
    <w:p w14:paraId="4E00B3A3" w14:textId="77777777" w:rsidR="00AE1ED1" w:rsidRDefault="00AE1ED1">
      <w:pPr>
        <w:pStyle w:val="BodyText"/>
        <w:spacing w:before="2"/>
      </w:pPr>
    </w:p>
    <w:p w14:paraId="4E00B3A4" w14:textId="77777777" w:rsidR="00AE1ED1" w:rsidRDefault="0042600B">
      <w:pPr>
        <w:pStyle w:val="ListParagraph"/>
        <w:numPr>
          <w:ilvl w:val="0"/>
          <w:numId w:val="83"/>
        </w:numPr>
        <w:tabs>
          <w:tab w:val="left" w:pos="1525"/>
        </w:tabs>
        <w:spacing w:before="1"/>
        <w:ind w:hanging="326"/>
        <w:rPr>
          <w:sz w:val="24"/>
        </w:rPr>
      </w:pPr>
      <w:r>
        <w:rPr>
          <w:sz w:val="24"/>
        </w:rPr>
        <w:t>Propose to replicate or expand one or more high-quality charter schools</w:t>
      </w:r>
      <w:r>
        <w:rPr>
          <w:spacing w:val="-5"/>
          <w:sz w:val="24"/>
        </w:rPr>
        <w:t xml:space="preserve"> </w:t>
      </w:r>
      <w:r>
        <w:rPr>
          <w:sz w:val="24"/>
        </w:rPr>
        <w:t>that—</w:t>
      </w:r>
    </w:p>
    <w:p w14:paraId="4E00B3A5" w14:textId="77777777" w:rsidR="00AE1ED1" w:rsidRDefault="00AE1ED1">
      <w:pPr>
        <w:pStyle w:val="BodyText"/>
        <w:spacing w:before="4"/>
      </w:pPr>
    </w:p>
    <w:p w14:paraId="4E00B3A6" w14:textId="77777777" w:rsidR="00AE1ED1" w:rsidRDefault="0042600B">
      <w:pPr>
        <w:pStyle w:val="ListParagraph"/>
        <w:numPr>
          <w:ilvl w:val="1"/>
          <w:numId w:val="83"/>
        </w:numPr>
        <w:tabs>
          <w:tab w:val="left" w:pos="1899"/>
        </w:tabs>
        <w:ind w:right="882" w:firstLine="360"/>
        <w:rPr>
          <w:sz w:val="24"/>
        </w:rPr>
      </w:pPr>
      <w:r>
        <w:rPr>
          <w:sz w:val="24"/>
        </w:rPr>
        <w:t>Utilize targeted outreach and recruitment in order to serve a high proportion of Native American students, consistent with nondiscrimination requirements contained in the U.S. Constitution and Federal civil rights</w:t>
      </w:r>
      <w:r>
        <w:rPr>
          <w:spacing w:val="1"/>
          <w:sz w:val="24"/>
        </w:rPr>
        <w:t xml:space="preserve"> </w:t>
      </w:r>
      <w:r>
        <w:rPr>
          <w:sz w:val="24"/>
        </w:rPr>
        <w:t>laws;</w:t>
      </w:r>
    </w:p>
    <w:p w14:paraId="4E00B3A7" w14:textId="77777777" w:rsidR="00AE1ED1" w:rsidRDefault="00AE1ED1">
      <w:pPr>
        <w:rPr>
          <w:sz w:val="24"/>
        </w:rPr>
        <w:sectPr w:rsidR="00AE1ED1">
          <w:pgSz w:w="12240" w:h="15840"/>
          <w:pgMar w:top="1000" w:right="600" w:bottom="1080" w:left="600" w:header="0" w:footer="805" w:gutter="0"/>
          <w:cols w:space="720"/>
        </w:sectPr>
      </w:pPr>
    </w:p>
    <w:p w14:paraId="4E00B3A8" w14:textId="77777777" w:rsidR="00AE1ED1" w:rsidRDefault="0042600B">
      <w:pPr>
        <w:pStyle w:val="ListParagraph"/>
        <w:numPr>
          <w:ilvl w:val="1"/>
          <w:numId w:val="83"/>
        </w:numPr>
        <w:tabs>
          <w:tab w:val="left" w:pos="1899"/>
        </w:tabs>
        <w:spacing w:before="79"/>
        <w:ind w:right="629" w:firstLine="360"/>
        <w:rPr>
          <w:sz w:val="24"/>
        </w:rPr>
      </w:pPr>
      <w:r>
        <w:rPr>
          <w:sz w:val="24"/>
        </w:rPr>
        <w:t>Have a mission and focus that will address the unique educational needs of Native American students, such as through the use of instructional programs and teaching methods</w:t>
      </w:r>
      <w:r>
        <w:rPr>
          <w:spacing w:val="-18"/>
          <w:sz w:val="24"/>
        </w:rPr>
        <w:t xml:space="preserve"> </w:t>
      </w:r>
      <w:r>
        <w:rPr>
          <w:sz w:val="24"/>
        </w:rPr>
        <w:t>that reflect and preserve Native American language</w:t>
      </w:r>
      <w:r>
        <w:rPr>
          <w:i/>
          <w:sz w:val="24"/>
        </w:rPr>
        <w:t xml:space="preserve">, </w:t>
      </w:r>
      <w:r>
        <w:rPr>
          <w:sz w:val="24"/>
        </w:rPr>
        <w:t>culture, and history;</w:t>
      </w:r>
      <w:r>
        <w:rPr>
          <w:spacing w:val="-4"/>
          <w:sz w:val="24"/>
        </w:rPr>
        <w:t xml:space="preserve"> </w:t>
      </w:r>
      <w:r>
        <w:rPr>
          <w:sz w:val="24"/>
        </w:rPr>
        <w:t>and</w:t>
      </w:r>
    </w:p>
    <w:p w14:paraId="4E00B3A9" w14:textId="77777777" w:rsidR="00AE1ED1" w:rsidRDefault="00AE1ED1">
      <w:pPr>
        <w:pStyle w:val="BodyText"/>
        <w:spacing w:before="5"/>
      </w:pPr>
    </w:p>
    <w:p w14:paraId="4E00B3AA" w14:textId="77777777" w:rsidR="00AE1ED1" w:rsidRDefault="0042600B">
      <w:pPr>
        <w:pStyle w:val="ListParagraph"/>
        <w:numPr>
          <w:ilvl w:val="1"/>
          <w:numId w:val="83"/>
        </w:numPr>
        <w:tabs>
          <w:tab w:val="left" w:pos="1839"/>
        </w:tabs>
        <w:ind w:right="820" w:firstLine="300"/>
        <w:jc w:val="both"/>
        <w:rPr>
          <w:sz w:val="24"/>
        </w:rPr>
      </w:pPr>
      <w:r>
        <w:rPr>
          <w:sz w:val="24"/>
        </w:rPr>
        <w:t>Have a governing board with a substantial percentage of members who are members of Indian Tribes or Indian organizations located within the area to be served by the replicated or expanded charter school;</w:t>
      </w:r>
    </w:p>
    <w:p w14:paraId="4E00B3AB" w14:textId="77777777" w:rsidR="00AE1ED1" w:rsidRDefault="00AE1ED1">
      <w:pPr>
        <w:pStyle w:val="BodyText"/>
        <w:spacing w:before="2"/>
      </w:pPr>
    </w:p>
    <w:p w14:paraId="4E00B3AC" w14:textId="77777777" w:rsidR="00AE1ED1" w:rsidRDefault="0042600B">
      <w:pPr>
        <w:pStyle w:val="ListParagraph"/>
        <w:numPr>
          <w:ilvl w:val="0"/>
          <w:numId w:val="83"/>
        </w:numPr>
        <w:tabs>
          <w:tab w:val="left" w:pos="1539"/>
        </w:tabs>
        <w:ind w:left="1200" w:right="1181" w:firstLine="0"/>
        <w:rPr>
          <w:sz w:val="24"/>
        </w:rPr>
      </w:pPr>
      <w:r>
        <w:rPr>
          <w:sz w:val="24"/>
        </w:rPr>
        <w:t>Submit a letter of support from at least one Indian Tribe or Indian organization located within the area to be served by the replicated or expanded charter school;</w:t>
      </w:r>
      <w:r>
        <w:rPr>
          <w:spacing w:val="-7"/>
          <w:sz w:val="24"/>
        </w:rPr>
        <w:t xml:space="preserve"> </w:t>
      </w:r>
      <w:r>
        <w:rPr>
          <w:sz w:val="24"/>
        </w:rPr>
        <w:t>and</w:t>
      </w:r>
    </w:p>
    <w:p w14:paraId="4E00B3AD" w14:textId="77777777" w:rsidR="00AE1ED1" w:rsidRDefault="00AE1ED1">
      <w:pPr>
        <w:pStyle w:val="BodyText"/>
        <w:spacing w:before="5"/>
      </w:pPr>
    </w:p>
    <w:p w14:paraId="4E00B3AE" w14:textId="77777777" w:rsidR="00AE1ED1" w:rsidRDefault="0042600B">
      <w:pPr>
        <w:pStyle w:val="ListParagraph"/>
        <w:numPr>
          <w:ilvl w:val="0"/>
          <w:numId w:val="83"/>
        </w:numPr>
        <w:tabs>
          <w:tab w:val="left" w:pos="1524"/>
        </w:tabs>
        <w:ind w:left="1200" w:right="600" w:firstLine="0"/>
        <w:rPr>
          <w:sz w:val="24"/>
        </w:rPr>
      </w:pPr>
      <w:r>
        <w:rPr>
          <w:sz w:val="24"/>
        </w:rPr>
        <w:t>Meaningfully collaborate with the Indian Tribe(s) or Indian organization(s) from which the applicant has received a letter of support in a timely, active, and ongoing manner with respect to the development and implementation of the educational program at the charter</w:t>
      </w:r>
      <w:r>
        <w:rPr>
          <w:spacing w:val="-8"/>
          <w:sz w:val="24"/>
        </w:rPr>
        <w:t xml:space="preserve"> </w:t>
      </w:r>
      <w:r>
        <w:rPr>
          <w:sz w:val="24"/>
        </w:rPr>
        <w:t>school.</w:t>
      </w:r>
    </w:p>
    <w:p w14:paraId="4E00B3AF" w14:textId="77777777" w:rsidR="00AE1ED1" w:rsidRDefault="00AE1ED1">
      <w:pPr>
        <w:pStyle w:val="BodyText"/>
        <w:spacing w:before="5"/>
      </w:pPr>
    </w:p>
    <w:p w14:paraId="4E00B3B0" w14:textId="77777777" w:rsidR="00AE1ED1" w:rsidRDefault="0042600B">
      <w:pPr>
        <w:pStyle w:val="Heading4"/>
        <w:ind w:left="1200" w:right="722"/>
      </w:pPr>
      <w:r>
        <w:rPr>
          <w:u w:val="thick"/>
        </w:rPr>
        <w:t>Competitive Preference Priority 5--Reopening Academically Poor-Performing Schools as</w:t>
      </w:r>
      <w:r>
        <w:t xml:space="preserve"> </w:t>
      </w:r>
      <w:r>
        <w:rPr>
          <w:u w:val="thick"/>
        </w:rPr>
        <w:t>Charter Schools. (Up to 2 points)</w:t>
      </w:r>
    </w:p>
    <w:p w14:paraId="4E00B3B1" w14:textId="77777777" w:rsidR="00AE1ED1" w:rsidRDefault="00AE1ED1">
      <w:pPr>
        <w:pStyle w:val="BodyText"/>
        <w:spacing w:before="2"/>
        <w:rPr>
          <w:b/>
          <w:sz w:val="16"/>
        </w:rPr>
      </w:pPr>
    </w:p>
    <w:p w14:paraId="4E00B3B2" w14:textId="77777777" w:rsidR="00AE1ED1" w:rsidRDefault="0042600B">
      <w:pPr>
        <w:pStyle w:val="BodyText"/>
        <w:spacing w:before="90"/>
        <w:ind w:left="1140"/>
      </w:pPr>
      <w:r>
        <w:t>Under this priority, applicants must—</w:t>
      </w:r>
    </w:p>
    <w:p w14:paraId="4E00B3B3" w14:textId="77777777" w:rsidR="00AE1ED1" w:rsidRDefault="00AE1ED1">
      <w:pPr>
        <w:pStyle w:val="BodyText"/>
      </w:pPr>
    </w:p>
    <w:p w14:paraId="4E00B3B4" w14:textId="77777777" w:rsidR="00AE1ED1" w:rsidRDefault="0042600B">
      <w:pPr>
        <w:pStyle w:val="ListParagraph"/>
        <w:numPr>
          <w:ilvl w:val="0"/>
          <w:numId w:val="82"/>
        </w:numPr>
        <w:tabs>
          <w:tab w:val="left" w:pos="1532"/>
        </w:tabs>
        <w:ind w:right="553"/>
        <w:rPr>
          <w:sz w:val="24"/>
        </w:rPr>
      </w:pPr>
      <w:r>
        <w:rPr>
          <w:sz w:val="24"/>
        </w:rPr>
        <w:t>Demonstrate past success working with one or more academically poor-performing public schools or schools that previously were designated as persistently lowest-achieving schools or priority schools under the former School Improvement Grant program or in States that exercised ESEA flexibility, respectively, under the Elementary and Secondary Education</w:t>
      </w:r>
      <w:r>
        <w:rPr>
          <w:spacing w:val="-23"/>
          <w:sz w:val="24"/>
        </w:rPr>
        <w:t xml:space="preserve"> </w:t>
      </w:r>
      <w:r>
        <w:rPr>
          <w:sz w:val="24"/>
        </w:rPr>
        <w:t>Act of 1965, as amended by the No Child Left Behind Act of 2001;</w:t>
      </w:r>
      <w:r>
        <w:rPr>
          <w:spacing w:val="-6"/>
          <w:sz w:val="24"/>
        </w:rPr>
        <w:t xml:space="preserve"> </w:t>
      </w:r>
      <w:r>
        <w:rPr>
          <w:sz w:val="24"/>
        </w:rPr>
        <w:t>and</w:t>
      </w:r>
    </w:p>
    <w:p w14:paraId="4E00B3B5" w14:textId="77777777" w:rsidR="00AE1ED1" w:rsidRDefault="00AE1ED1">
      <w:pPr>
        <w:pStyle w:val="BodyText"/>
        <w:spacing w:before="9"/>
        <w:rPr>
          <w:sz w:val="23"/>
        </w:rPr>
      </w:pPr>
    </w:p>
    <w:p w14:paraId="4E00B3B6" w14:textId="77777777" w:rsidR="00AE1ED1" w:rsidRDefault="0042600B">
      <w:pPr>
        <w:pStyle w:val="ListParagraph"/>
        <w:numPr>
          <w:ilvl w:val="0"/>
          <w:numId w:val="82"/>
        </w:numPr>
        <w:tabs>
          <w:tab w:val="left" w:pos="1532"/>
        </w:tabs>
        <w:ind w:right="1043"/>
        <w:rPr>
          <w:sz w:val="24"/>
        </w:rPr>
      </w:pPr>
      <w:r>
        <w:rPr>
          <w:sz w:val="24"/>
        </w:rPr>
        <w:t>Propose to use grant funds under this program to restart one or more academically</w:t>
      </w:r>
      <w:r>
        <w:rPr>
          <w:spacing w:val="-16"/>
          <w:sz w:val="24"/>
        </w:rPr>
        <w:t xml:space="preserve"> </w:t>
      </w:r>
      <w:r>
        <w:rPr>
          <w:sz w:val="24"/>
        </w:rPr>
        <w:t>poor- performing public schools as charter schools during the project period</w:t>
      </w:r>
      <w:r>
        <w:rPr>
          <w:spacing w:val="-6"/>
          <w:sz w:val="24"/>
        </w:rPr>
        <w:t xml:space="preserve"> </w:t>
      </w:r>
      <w:r>
        <w:rPr>
          <w:sz w:val="24"/>
        </w:rPr>
        <w:t>by—</w:t>
      </w:r>
    </w:p>
    <w:p w14:paraId="4E00B3B7" w14:textId="77777777" w:rsidR="00AE1ED1" w:rsidRDefault="00AE1ED1">
      <w:pPr>
        <w:pStyle w:val="BodyText"/>
      </w:pPr>
    </w:p>
    <w:p w14:paraId="4E00B3B8" w14:textId="77777777" w:rsidR="00AE1ED1" w:rsidRDefault="0042600B">
      <w:pPr>
        <w:pStyle w:val="ListParagraph"/>
        <w:numPr>
          <w:ilvl w:val="1"/>
          <w:numId w:val="82"/>
        </w:numPr>
        <w:tabs>
          <w:tab w:val="left" w:pos="2021"/>
        </w:tabs>
        <w:ind w:right="1106"/>
        <w:rPr>
          <w:sz w:val="24"/>
        </w:rPr>
      </w:pPr>
      <w:r>
        <w:rPr>
          <w:sz w:val="24"/>
        </w:rPr>
        <w:t>Replicating one or more high-quality charter schools based on a successful charter school model for which the applicant has provided evidence of success;</w:t>
      </w:r>
      <w:r>
        <w:rPr>
          <w:spacing w:val="-8"/>
          <w:sz w:val="24"/>
        </w:rPr>
        <w:t xml:space="preserve"> </w:t>
      </w:r>
      <w:r>
        <w:rPr>
          <w:sz w:val="24"/>
        </w:rPr>
        <w:t>and</w:t>
      </w:r>
    </w:p>
    <w:p w14:paraId="4E00B3B9" w14:textId="77777777" w:rsidR="00AE1ED1" w:rsidRDefault="00AE1ED1">
      <w:pPr>
        <w:pStyle w:val="BodyText"/>
      </w:pPr>
    </w:p>
    <w:p w14:paraId="4E00B3BA" w14:textId="77777777" w:rsidR="00AE1ED1" w:rsidRDefault="0042600B">
      <w:pPr>
        <w:pStyle w:val="ListParagraph"/>
        <w:numPr>
          <w:ilvl w:val="1"/>
          <w:numId w:val="82"/>
        </w:numPr>
        <w:tabs>
          <w:tab w:val="left" w:pos="2021"/>
        </w:tabs>
        <w:ind w:right="569"/>
        <w:rPr>
          <w:sz w:val="24"/>
        </w:rPr>
      </w:pPr>
      <w:r>
        <w:rPr>
          <w:sz w:val="24"/>
        </w:rPr>
        <w:t>Targeting a demographically similar student population in the replicated charter</w:t>
      </w:r>
      <w:r>
        <w:rPr>
          <w:spacing w:val="-20"/>
          <w:sz w:val="24"/>
        </w:rPr>
        <w:t xml:space="preserve"> </w:t>
      </w:r>
      <w:r>
        <w:rPr>
          <w:sz w:val="24"/>
        </w:rPr>
        <w:t>schools as was served by the academically poor-performing public</w:t>
      </w:r>
      <w:r>
        <w:rPr>
          <w:spacing w:val="-4"/>
          <w:sz w:val="24"/>
        </w:rPr>
        <w:t xml:space="preserve"> </w:t>
      </w:r>
      <w:r>
        <w:rPr>
          <w:sz w:val="24"/>
        </w:rPr>
        <w:t>schools.</w:t>
      </w:r>
    </w:p>
    <w:p w14:paraId="4E00B3BB" w14:textId="77777777" w:rsidR="00AE1ED1" w:rsidRDefault="0042600B">
      <w:pPr>
        <w:pStyle w:val="Heading4"/>
        <w:spacing w:before="202"/>
        <w:ind w:left="839"/>
      </w:pPr>
      <w:bookmarkStart w:id="44" w:name="Selection_Criteria_for_Program_Narrative"/>
      <w:bookmarkStart w:id="45" w:name="_bookmark20"/>
      <w:bookmarkEnd w:id="44"/>
      <w:bookmarkEnd w:id="45"/>
      <w:r>
        <w:t>Selection Criteria for Program Narrative</w:t>
      </w:r>
    </w:p>
    <w:p w14:paraId="4E00B3BC" w14:textId="77777777" w:rsidR="00AE1ED1" w:rsidRDefault="0042600B">
      <w:pPr>
        <w:pStyle w:val="BodyText"/>
        <w:spacing w:before="41"/>
        <w:ind w:left="839" w:right="769"/>
        <w:rPr>
          <w:b/>
          <w:i/>
        </w:rPr>
      </w:pPr>
      <w:r>
        <w:t xml:space="preserve">The maximum score for all selection criteria under CFDA number 84.282M is 100 points. The points or weights assigned to each criterion are indicated in parentheses. Non-Federal peer reviewers will review each application. They will be asked to evaluate and score each program narrative against the following selection criteria below. </w:t>
      </w:r>
      <w:r>
        <w:rPr>
          <w:b/>
          <w:i/>
        </w:rPr>
        <w:t>Applicants should review the NIA for the full text of each criterion.</w:t>
      </w:r>
    </w:p>
    <w:p w14:paraId="4E00B3BD" w14:textId="77777777" w:rsidR="00AE1ED1" w:rsidRDefault="00AE1ED1">
      <w:pPr>
        <w:pStyle w:val="BodyText"/>
        <w:spacing w:before="5"/>
        <w:rPr>
          <w:b/>
          <w:i/>
        </w:rPr>
      </w:pPr>
    </w:p>
    <w:p w14:paraId="4E00B3BE" w14:textId="77777777" w:rsidR="00AE1ED1" w:rsidRDefault="0042600B">
      <w:pPr>
        <w:pStyle w:val="Heading4"/>
        <w:ind w:left="840" w:right="1312"/>
      </w:pPr>
      <w:r>
        <w:rPr>
          <w:u w:val="thick"/>
        </w:rPr>
        <w:t>Selection Criteria for Grants to Charter School Management Organizations for the</w:t>
      </w:r>
      <w:r>
        <w:t xml:space="preserve"> </w:t>
      </w:r>
      <w:r>
        <w:rPr>
          <w:u w:val="thick"/>
        </w:rPr>
        <w:t>Replication and Expansion of High-Quality Charter Schools (CFDA number 84.282M)</w:t>
      </w:r>
    </w:p>
    <w:p w14:paraId="4E00B3BF" w14:textId="77777777" w:rsidR="00AE1ED1" w:rsidRDefault="00AE1ED1">
      <w:pPr>
        <w:pStyle w:val="BodyText"/>
        <w:spacing w:before="4"/>
        <w:rPr>
          <w:b/>
          <w:sz w:val="16"/>
        </w:rPr>
      </w:pPr>
    </w:p>
    <w:p w14:paraId="4E00B3C0" w14:textId="77777777" w:rsidR="00AE1ED1" w:rsidRDefault="0042600B">
      <w:pPr>
        <w:pStyle w:val="ListParagraph"/>
        <w:numPr>
          <w:ilvl w:val="0"/>
          <w:numId w:val="81"/>
        </w:numPr>
        <w:tabs>
          <w:tab w:val="left" w:pos="1126"/>
        </w:tabs>
        <w:spacing w:before="90"/>
        <w:ind w:right="782" w:firstLine="0"/>
        <w:rPr>
          <w:sz w:val="24"/>
        </w:rPr>
      </w:pPr>
      <w:r>
        <w:rPr>
          <w:sz w:val="24"/>
          <w:u w:val="single"/>
        </w:rPr>
        <w:t>Quality of the Eligible Applicant and Adequacy of Resources (NFP and 34 CFR 75.210) (up</w:t>
      </w:r>
      <w:r>
        <w:rPr>
          <w:spacing w:val="-20"/>
          <w:sz w:val="24"/>
          <w:u w:val="single"/>
        </w:rPr>
        <w:t xml:space="preserve"> </w:t>
      </w:r>
      <w:r>
        <w:rPr>
          <w:sz w:val="24"/>
          <w:u w:val="single"/>
        </w:rPr>
        <w:t>to 40 points)</w:t>
      </w:r>
      <w:r>
        <w:rPr>
          <w:sz w:val="24"/>
        </w:rPr>
        <w:t>.</w:t>
      </w:r>
    </w:p>
    <w:p w14:paraId="4E00B3C1" w14:textId="77777777" w:rsidR="00AE1ED1" w:rsidRDefault="00AE1ED1">
      <w:pPr>
        <w:rPr>
          <w:sz w:val="24"/>
        </w:rPr>
        <w:sectPr w:rsidR="00AE1ED1">
          <w:pgSz w:w="12240" w:h="15840"/>
          <w:pgMar w:top="1000" w:right="600" w:bottom="1080" w:left="600" w:header="0" w:footer="805" w:gutter="0"/>
          <w:cols w:space="720"/>
        </w:sectPr>
      </w:pPr>
    </w:p>
    <w:p w14:paraId="4E00B3C2" w14:textId="77777777" w:rsidR="00AE1ED1" w:rsidRDefault="0042600B">
      <w:pPr>
        <w:pStyle w:val="ListParagraph"/>
        <w:numPr>
          <w:ilvl w:val="0"/>
          <w:numId w:val="81"/>
        </w:numPr>
        <w:tabs>
          <w:tab w:val="left" w:pos="1193"/>
        </w:tabs>
        <w:spacing w:before="79"/>
        <w:ind w:right="847" w:firstLine="0"/>
        <w:rPr>
          <w:sz w:val="24"/>
        </w:rPr>
      </w:pPr>
      <w:r>
        <w:rPr>
          <w:sz w:val="24"/>
          <w:u w:val="single"/>
        </w:rPr>
        <w:t>Significance of Contribution in Assisting Educationally Disadvantaged Students (NFP) (up to 20 points)</w:t>
      </w:r>
      <w:r>
        <w:rPr>
          <w:sz w:val="24"/>
        </w:rPr>
        <w:t>.</w:t>
      </w:r>
    </w:p>
    <w:p w14:paraId="4E00B3C3" w14:textId="77777777" w:rsidR="00AE1ED1" w:rsidRDefault="00AE1ED1">
      <w:pPr>
        <w:pStyle w:val="BodyText"/>
        <w:spacing w:before="7"/>
        <w:rPr>
          <w:sz w:val="16"/>
        </w:rPr>
      </w:pPr>
    </w:p>
    <w:p w14:paraId="4E00B3C4" w14:textId="77777777" w:rsidR="00AE1ED1" w:rsidRDefault="0042600B">
      <w:pPr>
        <w:pStyle w:val="ListParagraph"/>
        <w:numPr>
          <w:ilvl w:val="0"/>
          <w:numId w:val="81"/>
        </w:numPr>
        <w:tabs>
          <w:tab w:val="left" w:pos="1260"/>
        </w:tabs>
        <w:spacing w:before="90"/>
        <w:ind w:right="785" w:firstLine="0"/>
        <w:rPr>
          <w:sz w:val="24"/>
        </w:rPr>
      </w:pPr>
      <w:r>
        <w:rPr>
          <w:sz w:val="24"/>
          <w:u w:val="single"/>
        </w:rPr>
        <w:t>Quality of the Project Design and Evaluation Plan for the Proposed Project (NFP and 34 CFR 75.210) (up to 30</w:t>
      </w:r>
      <w:r>
        <w:rPr>
          <w:spacing w:val="-2"/>
          <w:sz w:val="24"/>
          <w:u w:val="single"/>
        </w:rPr>
        <w:t xml:space="preserve"> </w:t>
      </w:r>
      <w:r>
        <w:rPr>
          <w:sz w:val="24"/>
          <w:u w:val="single"/>
        </w:rPr>
        <w:t>points)</w:t>
      </w:r>
      <w:r>
        <w:rPr>
          <w:sz w:val="24"/>
        </w:rPr>
        <w:t>.</w:t>
      </w:r>
    </w:p>
    <w:p w14:paraId="4E00B3C5" w14:textId="77777777" w:rsidR="00AE1ED1" w:rsidRDefault="00AE1ED1">
      <w:pPr>
        <w:pStyle w:val="BodyText"/>
        <w:spacing w:before="4"/>
        <w:rPr>
          <w:sz w:val="16"/>
        </w:rPr>
      </w:pPr>
    </w:p>
    <w:p w14:paraId="4E00B3C6" w14:textId="77777777" w:rsidR="00AE1ED1" w:rsidRDefault="0042600B">
      <w:pPr>
        <w:pStyle w:val="BodyText"/>
        <w:spacing w:before="90"/>
        <w:ind w:left="840"/>
      </w:pPr>
      <w:r>
        <w:t xml:space="preserve">(v) </w:t>
      </w:r>
      <w:r>
        <w:rPr>
          <w:u w:val="single"/>
        </w:rPr>
        <w:t>Quality of the Project Personnel and Management Plan (34 CFR 75.210) (up to 10 points)</w:t>
      </w:r>
      <w:r>
        <w:t>.</w:t>
      </w:r>
    </w:p>
    <w:p w14:paraId="4E00B3C7" w14:textId="77777777" w:rsidR="00AE1ED1" w:rsidRDefault="00AE1ED1">
      <w:pPr>
        <w:pStyle w:val="BodyText"/>
        <w:spacing w:before="7"/>
        <w:rPr>
          <w:sz w:val="16"/>
        </w:rPr>
      </w:pPr>
    </w:p>
    <w:p w14:paraId="4E00B3C8" w14:textId="77777777" w:rsidR="00AE1ED1" w:rsidRDefault="0042600B">
      <w:pPr>
        <w:pStyle w:val="BodyText"/>
        <w:spacing w:before="90"/>
        <w:ind w:left="839" w:right="583"/>
      </w:pPr>
      <w:r>
        <w:rPr>
          <w:u w:val="single"/>
        </w:rPr>
        <w:t>Review and Selection Process</w:t>
      </w:r>
      <w: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4E00B3C9" w14:textId="77777777" w:rsidR="00AE1ED1" w:rsidRDefault="00AE1ED1">
      <w:pPr>
        <w:pStyle w:val="BodyText"/>
        <w:spacing w:before="5"/>
      </w:pPr>
    </w:p>
    <w:p w14:paraId="4E00B3CA" w14:textId="77777777" w:rsidR="00AE1ED1" w:rsidRDefault="0042600B">
      <w:pPr>
        <w:pStyle w:val="BodyText"/>
        <w:ind w:left="840" w:right="742"/>
      </w:pPr>
      <w: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4E00B3CB" w14:textId="77777777" w:rsidR="00AE1ED1" w:rsidRDefault="00AE1ED1">
      <w:pPr>
        <w:pStyle w:val="BodyText"/>
        <w:spacing w:before="2"/>
      </w:pPr>
    </w:p>
    <w:p w14:paraId="4E00B3CC" w14:textId="77777777" w:rsidR="00AE1ED1" w:rsidRDefault="0042600B">
      <w:pPr>
        <w:pStyle w:val="BodyText"/>
        <w:ind w:left="839" w:right="583"/>
      </w:pPr>
      <w:r>
        <w:rPr>
          <w:u w:val="single"/>
        </w:rPr>
        <w:t>Risk Assessment and Special Conditions</w:t>
      </w:r>
      <w:r>
        <w:t>: Consistent with 2 CFR 200.205, before awarding grants under this competition the Department conducts a review of the risks posed by applicants. Under 2 CFR 3474.10, the Secretary may impose special conditions and, in appropriate circumstances, high- 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4E00B3CD" w14:textId="77777777" w:rsidR="00AE1ED1" w:rsidRDefault="00AE1ED1">
      <w:pPr>
        <w:pStyle w:val="BodyText"/>
        <w:spacing w:before="5"/>
      </w:pPr>
    </w:p>
    <w:p w14:paraId="4E00B3CE" w14:textId="77777777" w:rsidR="00AE1ED1" w:rsidRDefault="0042600B">
      <w:pPr>
        <w:pStyle w:val="BodyText"/>
        <w:ind w:left="840" w:right="623"/>
      </w:pPr>
      <w:r>
        <w:rPr>
          <w:u w:val="single"/>
        </w:rPr>
        <w:t>Integrity and Performance System</w:t>
      </w:r>
      <w:r>
        <w:t>: If you are selected under this competition to receive an award that over the course of the project period may exceed the simplified acquisition threshold (currently</w:t>
      </w:r>
    </w:p>
    <w:p w14:paraId="4E00B3CF" w14:textId="77777777" w:rsidR="00AE1ED1" w:rsidRDefault="0042600B">
      <w:pPr>
        <w:pStyle w:val="BodyText"/>
        <w:spacing w:before="1"/>
        <w:ind w:left="840" w:right="602"/>
      </w:pPr>
      <w:r>
        <w:t>$150,000),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14:paraId="4E00B3D0" w14:textId="77777777" w:rsidR="00AE1ED1" w:rsidRDefault="00AE1ED1">
      <w:pPr>
        <w:pStyle w:val="BodyText"/>
        <w:spacing w:before="2"/>
      </w:pPr>
    </w:p>
    <w:p w14:paraId="4E00B3D1" w14:textId="77777777" w:rsidR="00AE1ED1" w:rsidRDefault="0042600B">
      <w:pPr>
        <w:pStyle w:val="BodyText"/>
        <w:ind w:left="839" w:right="566"/>
      </w:pPr>
      <w:r>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w:t>
      </w:r>
      <w:r>
        <w:rPr>
          <w:spacing w:val="-3"/>
        </w:rPr>
        <w:t xml:space="preserve"> </w:t>
      </w:r>
      <w:r>
        <w:t>$10,000,000.</w:t>
      </w:r>
    </w:p>
    <w:p w14:paraId="4E00B3D2" w14:textId="77777777" w:rsidR="00AE1ED1" w:rsidRDefault="00AE1ED1">
      <w:pPr>
        <w:pStyle w:val="BodyText"/>
        <w:spacing w:before="5"/>
      </w:pPr>
    </w:p>
    <w:p w14:paraId="4E00B3D3" w14:textId="77777777" w:rsidR="00AE1ED1" w:rsidRDefault="0042600B">
      <w:pPr>
        <w:pStyle w:val="Heading4"/>
        <w:ind w:left="839"/>
      </w:pPr>
      <w:r>
        <w:t>Suggested Point Ranges for Rating Applicant Responses to the Selection Criteria</w:t>
      </w:r>
    </w:p>
    <w:p w14:paraId="4E00B3D4" w14:textId="77777777" w:rsidR="00AE1ED1" w:rsidRDefault="00AE1ED1">
      <w:pPr>
        <w:sectPr w:rsidR="00AE1ED1">
          <w:pgSz w:w="12240" w:h="15840"/>
          <w:pgMar w:top="1000" w:right="600" w:bottom="1080" w:left="600" w:header="0" w:footer="805" w:gutter="0"/>
          <w:cols w:space="720"/>
        </w:sectPr>
      </w:pPr>
    </w:p>
    <w:p w14:paraId="4E00B3D5" w14:textId="77777777" w:rsidR="00AE1ED1" w:rsidRDefault="0042600B">
      <w:pPr>
        <w:spacing w:before="79"/>
        <w:ind w:left="839" w:right="942"/>
        <w:rPr>
          <w:i/>
          <w:sz w:val="24"/>
        </w:rPr>
      </w:pPr>
      <w:r>
        <w:rPr>
          <w:i/>
          <w:sz w:val="24"/>
        </w:rPr>
        <w:t>**This document will be provided to peer reviewers to assist in the reviewing and scoring of the eligible applicant’s response to the Selection Criteria. It is included here for the applicants’ reference.</w:t>
      </w:r>
    </w:p>
    <w:p w14:paraId="4E00B3D6" w14:textId="77777777" w:rsidR="00AE1ED1" w:rsidRDefault="00AE1ED1">
      <w:pPr>
        <w:pStyle w:val="BodyText"/>
        <w:spacing w:before="5"/>
        <w:rPr>
          <w:i/>
        </w:rPr>
      </w:pPr>
    </w:p>
    <w:p w14:paraId="4E00B3D7" w14:textId="77777777" w:rsidR="00AE1ED1" w:rsidRDefault="0042600B">
      <w:pPr>
        <w:pStyle w:val="BodyText"/>
        <w:ind w:left="839" w:right="670"/>
      </w:pPr>
      <w:r>
        <w:t xml:space="preserve">All applicants are required to respond to each of the Selection Criteria published in the NIA published in the </w:t>
      </w:r>
      <w:r>
        <w:rPr>
          <w:u w:val="single"/>
        </w:rPr>
        <w:t>Federal Register</w:t>
      </w:r>
      <w:r>
        <w:t xml:space="preserve"> on November 26, 2019. Please assess applications based on the Selection Criteria. No outside factors, such as personal knowledge of past performance, or subjective judgments about what an application should contain may be considered. The application should be a comprehensive design for the proposed project and desired outcomes. Therefore, it is imperative that reviewers read the application in its entirety to determine the overall quality of the proposed project and the quality of the applicant’s response to each Selection Criterion.</w:t>
      </w:r>
    </w:p>
    <w:p w14:paraId="4E00B3D8" w14:textId="77777777" w:rsidR="00AE1ED1" w:rsidRDefault="00AE1ED1">
      <w:pPr>
        <w:pStyle w:val="BodyText"/>
        <w:spacing w:before="2"/>
      </w:pPr>
    </w:p>
    <w:p w14:paraId="4E00B3D9" w14:textId="77777777" w:rsidR="00AE1ED1" w:rsidRDefault="0042600B">
      <w:pPr>
        <w:pStyle w:val="BodyText"/>
        <w:ind w:left="840" w:right="556"/>
      </w:pPr>
      <w:r>
        <w:t xml:space="preserve">The numerical scores assigned to an applicant’s response to the Selection Criteria must be consistent with the comments written. Comments and scores should reflect the same overall assessment of the quality of the response. It is important that you do not pair a negative comment with a positive score and vice versa. Comments indicate why the applicant’s response to each Selection Criterion is exemplary, adequate, poor, or not addressed. Scores indicate how well or poorly the applicant responded to a Selection Criterion. Shown below are </w:t>
      </w:r>
      <w:r>
        <w:rPr>
          <w:b/>
          <w:i/>
          <w:u w:val="thick"/>
        </w:rPr>
        <w:t>suggested</w:t>
      </w:r>
      <w:r>
        <w:rPr>
          <w:b/>
          <w:i/>
        </w:rPr>
        <w:t xml:space="preserve"> </w:t>
      </w:r>
      <w:r>
        <w:t>point ranges</w:t>
      </w:r>
      <w:r>
        <w:rPr>
          <w:spacing w:val="-22"/>
        </w:rPr>
        <w:t xml:space="preserve"> </w:t>
      </w:r>
      <w:r>
        <w:t>for an evaluation of exemplary, adequate, poor, or not addressed, for each of the Selection</w:t>
      </w:r>
      <w:r>
        <w:rPr>
          <w:spacing w:val="-13"/>
        </w:rPr>
        <w:t xml:space="preserve"> </w:t>
      </w:r>
      <w:r>
        <w:t>Criteria.</w:t>
      </w:r>
    </w:p>
    <w:p w14:paraId="4E00B3DA" w14:textId="77777777" w:rsidR="00AE1ED1" w:rsidRDefault="00AE1ED1">
      <w:pPr>
        <w:pStyle w:val="BodyText"/>
        <w:spacing w:before="5"/>
      </w:pPr>
    </w:p>
    <w:p w14:paraId="4E00B3DB" w14:textId="77777777" w:rsidR="00AE1ED1" w:rsidRDefault="0042600B">
      <w:pPr>
        <w:pStyle w:val="Heading4"/>
        <w:ind w:left="840"/>
      </w:pPr>
      <w:bookmarkStart w:id="46" w:name="FY20_Charter_Management_Organization_–_8"/>
      <w:bookmarkStart w:id="47" w:name="_bookmark21"/>
      <w:bookmarkEnd w:id="46"/>
      <w:bookmarkEnd w:id="47"/>
      <w:r>
        <w:t>FY20 Charter Management Organization – 84.282M Competition Rubric</w:t>
      </w:r>
    </w:p>
    <w:p w14:paraId="4E00B3DC" w14:textId="77777777" w:rsidR="00AE1ED1" w:rsidRDefault="00AE1ED1">
      <w:pPr>
        <w:pStyle w:val="BodyText"/>
        <w:spacing w:before="6"/>
        <w:rPr>
          <w:b/>
        </w:rPr>
      </w:pPr>
    </w:p>
    <w:p w14:paraId="4E00B3DD" w14:textId="77777777" w:rsidR="00AE1ED1" w:rsidRDefault="0042600B">
      <w:pPr>
        <w:pStyle w:val="Heading5"/>
        <w:spacing w:before="0"/>
      </w:pPr>
      <w:bookmarkStart w:id="48" w:name="Quality_of_the_Eligible_Applicant_and_Ad"/>
      <w:bookmarkEnd w:id="48"/>
      <w:r>
        <w:t>Quality of the Eligible Applicant and Adequacy of Resources (up to 40</w:t>
      </w:r>
      <w:r>
        <w:rPr>
          <w:spacing w:val="-23"/>
        </w:rPr>
        <w:t xml:space="preserve"> </w:t>
      </w:r>
      <w:r>
        <w:t>points)</w:t>
      </w:r>
    </w:p>
    <w:p w14:paraId="4E00B3DE" w14:textId="77777777" w:rsidR="00AE1ED1" w:rsidRDefault="0042600B">
      <w:pPr>
        <w:pStyle w:val="ListParagraph"/>
        <w:numPr>
          <w:ilvl w:val="0"/>
          <w:numId w:val="80"/>
        </w:numPr>
        <w:tabs>
          <w:tab w:val="left" w:pos="1200"/>
        </w:tabs>
        <w:spacing w:before="48"/>
        <w:rPr>
          <w:rFonts w:ascii="Segoe UI" w:hAnsi="Segoe UI"/>
        </w:rPr>
      </w:pPr>
      <w:r>
        <w:rPr>
          <w:rFonts w:ascii="Segoe UI" w:hAnsi="Segoe UI"/>
        </w:rPr>
        <w:t>The applicant’s ability to demonstrate academic achievements. (10</w:t>
      </w:r>
      <w:r>
        <w:rPr>
          <w:rFonts w:ascii="Segoe UI" w:hAnsi="Segoe UI"/>
          <w:spacing w:val="-32"/>
        </w:rPr>
        <w:t xml:space="preserve"> </w:t>
      </w:r>
      <w:r>
        <w:rPr>
          <w:rFonts w:ascii="Segoe UI" w:hAnsi="Segoe UI"/>
        </w:rPr>
        <w:t>points)</w:t>
      </w:r>
    </w:p>
    <w:p w14:paraId="4E00B3DF" w14:textId="77777777" w:rsidR="00AE1ED1" w:rsidRDefault="00AE1ED1">
      <w:pPr>
        <w:pStyle w:val="BodyText"/>
        <w:rPr>
          <w:rFonts w:ascii="Segoe UI"/>
          <w:sz w:val="22"/>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926"/>
        <w:gridCol w:w="6926"/>
      </w:tblGrid>
      <w:tr w:rsidR="00AE1ED1" w14:paraId="4E00B3E3" w14:textId="77777777">
        <w:trPr>
          <w:trHeight w:val="873"/>
        </w:trPr>
        <w:tc>
          <w:tcPr>
            <w:tcW w:w="1543" w:type="dxa"/>
            <w:shd w:val="clear" w:color="auto" w:fill="234060"/>
          </w:tcPr>
          <w:p w14:paraId="4E00B3E0" w14:textId="77777777" w:rsidR="00AE1ED1" w:rsidRDefault="0042600B">
            <w:pPr>
              <w:pStyle w:val="TableParagraph"/>
              <w:rPr>
                <w:rFonts w:ascii="Segoe UI"/>
                <w:b/>
              </w:rPr>
            </w:pPr>
            <w:r>
              <w:rPr>
                <w:rFonts w:ascii="Segoe UI"/>
                <w:b/>
                <w:color w:val="FFFFFF"/>
              </w:rPr>
              <w:t>Category</w:t>
            </w:r>
          </w:p>
        </w:tc>
        <w:tc>
          <w:tcPr>
            <w:tcW w:w="926" w:type="dxa"/>
            <w:shd w:val="clear" w:color="auto" w:fill="234060"/>
          </w:tcPr>
          <w:p w14:paraId="4E00B3E1" w14:textId="77777777" w:rsidR="00AE1ED1" w:rsidRDefault="0042600B">
            <w:pPr>
              <w:pStyle w:val="TableParagraph"/>
              <w:spacing w:line="276" w:lineRule="auto"/>
              <w:ind w:left="108" w:right="76"/>
              <w:rPr>
                <w:rFonts w:ascii="Segoe UI"/>
                <w:b/>
              </w:rPr>
            </w:pPr>
            <w:r>
              <w:rPr>
                <w:rFonts w:ascii="Segoe UI"/>
                <w:b/>
                <w:color w:val="FFFFFF"/>
              </w:rPr>
              <w:t>Points Earned</w:t>
            </w:r>
          </w:p>
        </w:tc>
        <w:tc>
          <w:tcPr>
            <w:tcW w:w="6926" w:type="dxa"/>
            <w:shd w:val="clear" w:color="auto" w:fill="234060"/>
          </w:tcPr>
          <w:p w14:paraId="4E00B3E2" w14:textId="77777777" w:rsidR="00AE1ED1" w:rsidRDefault="0042600B">
            <w:pPr>
              <w:pStyle w:val="TableParagraph"/>
              <w:ind w:left="108"/>
              <w:rPr>
                <w:rFonts w:ascii="Segoe UI"/>
                <w:b/>
              </w:rPr>
            </w:pPr>
            <w:r>
              <w:rPr>
                <w:rFonts w:ascii="Segoe UI"/>
                <w:b/>
                <w:color w:val="FFFFFF"/>
              </w:rPr>
              <w:t>Indicators of Quality of Response</w:t>
            </w:r>
          </w:p>
        </w:tc>
      </w:tr>
      <w:tr w:rsidR="00AE1ED1" w14:paraId="4E00B3E7" w14:textId="77777777">
        <w:trPr>
          <w:trHeight w:val="4238"/>
        </w:trPr>
        <w:tc>
          <w:tcPr>
            <w:tcW w:w="1543" w:type="dxa"/>
            <w:shd w:val="clear" w:color="auto" w:fill="D9D9D9"/>
          </w:tcPr>
          <w:p w14:paraId="4E00B3E4" w14:textId="77777777" w:rsidR="00AE1ED1" w:rsidRDefault="0042600B">
            <w:pPr>
              <w:pStyle w:val="TableParagraph"/>
            </w:pPr>
            <w:r>
              <w:t>Exemplary</w:t>
            </w:r>
          </w:p>
        </w:tc>
        <w:tc>
          <w:tcPr>
            <w:tcW w:w="926" w:type="dxa"/>
          </w:tcPr>
          <w:p w14:paraId="4E00B3E5" w14:textId="77777777" w:rsidR="00AE1ED1" w:rsidRDefault="0042600B">
            <w:pPr>
              <w:pStyle w:val="TableParagraph"/>
              <w:ind w:left="246" w:right="235"/>
              <w:jc w:val="center"/>
            </w:pPr>
            <w:r>
              <w:t>8-10</w:t>
            </w:r>
          </w:p>
        </w:tc>
        <w:tc>
          <w:tcPr>
            <w:tcW w:w="6926" w:type="dxa"/>
          </w:tcPr>
          <w:p w14:paraId="4E00B3E6" w14:textId="77777777" w:rsidR="00AE1ED1" w:rsidRDefault="0042600B">
            <w:pPr>
              <w:pStyle w:val="TableParagraph"/>
              <w:spacing w:line="276" w:lineRule="auto"/>
              <w:ind w:left="108" w:right="84"/>
            </w:pPr>
            <w:r>
              <w:t>Applicant provides student academic achievement results for all students and for subgroups that clearly show strong academic achievement, including annual student performance on statewide assessment four year and five year Adjusted Cohort Graduation Rate (ACGR) (where applicable), student attendance and retention rates, and student academic growth; applicant clearly explains academic achievement presented in application; applicant shows student growth over time, including the narrowing of the achievement gap; multiple measures to demonstrate student success presented and explained. Applicant should offer comparison of CMO’s student achievement, including subgroups with other public schools in the state to clearly indicate academic achievement.</w:t>
            </w:r>
          </w:p>
        </w:tc>
      </w:tr>
      <w:tr w:rsidR="00AE1ED1" w14:paraId="4E00B3EC" w14:textId="77777777">
        <w:trPr>
          <w:trHeight w:val="1009"/>
        </w:trPr>
        <w:tc>
          <w:tcPr>
            <w:tcW w:w="1543" w:type="dxa"/>
            <w:shd w:val="clear" w:color="auto" w:fill="D9D9D9"/>
          </w:tcPr>
          <w:p w14:paraId="4E00B3E8" w14:textId="77777777" w:rsidR="00AE1ED1" w:rsidRDefault="0042600B">
            <w:pPr>
              <w:pStyle w:val="TableParagraph"/>
            </w:pPr>
            <w:r>
              <w:t>Adequate</w:t>
            </w:r>
          </w:p>
        </w:tc>
        <w:tc>
          <w:tcPr>
            <w:tcW w:w="926" w:type="dxa"/>
          </w:tcPr>
          <w:p w14:paraId="4E00B3E9" w14:textId="77777777" w:rsidR="00AE1ED1" w:rsidRDefault="0042600B">
            <w:pPr>
              <w:pStyle w:val="TableParagraph"/>
              <w:ind w:left="246" w:right="232"/>
              <w:jc w:val="center"/>
            </w:pPr>
            <w:r>
              <w:t>4-7</w:t>
            </w:r>
          </w:p>
        </w:tc>
        <w:tc>
          <w:tcPr>
            <w:tcW w:w="6926" w:type="dxa"/>
          </w:tcPr>
          <w:p w14:paraId="4E00B3EA" w14:textId="77777777" w:rsidR="00AE1ED1" w:rsidRDefault="0042600B">
            <w:pPr>
              <w:pStyle w:val="TableParagraph"/>
              <w:spacing w:line="276" w:lineRule="auto"/>
              <w:ind w:left="108" w:right="586"/>
            </w:pPr>
            <w:r>
              <w:t>Applicant provides student academic achievement results for most students and subgroups across schools managed by CMO; includes</w:t>
            </w:r>
          </w:p>
          <w:p w14:paraId="4E00B3EB" w14:textId="77777777" w:rsidR="00AE1ED1" w:rsidRDefault="0042600B">
            <w:pPr>
              <w:pStyle w:val="TableParagraph"/>
              <w:spacing w:line="292" w:lineRule="exact"/>
              <w:ind w:left="108"/>
            </w:pPr>
            <w:r>
              <w:t>statewide assessment data and one or two additional data points;</w:t>
            </w:r>
          </w:p>
        </w:tc>
      </w:tr>
    </w:tbl>
    <w:p w14:paraId="4E00B3ED" w14:textId="77777777" w:rsidR="00AE1ED1" w:rsidRDefault="00AE1ED1">
      <w:pPr>
        <w:spacing w:line="292" w:lineRule="exact"/>
        <w:sectPr w:rsidR="00AE1ED1">
          <w:pgSz w:w="12240" w:h="15840"/>
          <w:pgMar w:top="1000" w:right="600" w:bottom="108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926"/>
        <w:gridCol w:w="6926"/>
      </w:tblGrid>
      <w:tr w:rsidR="00AE1ED1" w14:paraId="4E00B3F1" w14:textId="77777777">
        <w:trPr>
          <w:trHeight w:val="1545"/>
        </w:trPr>
        <w:tc>
          <w:tcPr>
            <w:tcW w:w="1543" w:type="dxa"/>
            <w:shd w:val="clear" w:color="auto" w:fill="D9D9D9"/>
          </w:tcPr>
          <w:p w14:paraId="4E00B3EE" w14:textId="77777777" w:rsidR="00AE1ED1" w:rsidRDefault="00AE1ED1">
            <w:pPr>
              <w:pStyle w:val="TableParagraph"/>
              <w:ind w:left="0"/>
              <w:rPr>
                <w:rFonts w:ascii="Times New Roman"/>
              </w:rPr>
            </w:pPr>
          </w:p>
        </w:tc>
        <w:tc>
          <w:tcPr>
            <w:tcW w:w="926" w:type="dxa"/>
          </w:tcPr>
          <w:p w14:paraId="4E00B3EF" w14:textId="77777777" w:rsidR="00AE1ED1" w:rsidRDefault="00AE1ED1">
            <w:pPr>
              <w:pStyle w:val="TableParagraph"/>
              <w:ind w:left="0"/>
              <w:rPr>
                <w:rFonts w:ascii="Times New Roman"/>
              </w:rPr>
            </w:pPr>
          </w:p>
        </w:tc>
        <w:tc>
          <w:tcPr>
            <w:tcW w:w="6926" w:type="dxa"/>
          </w:tcPr>
          <w:p w14:paraId="4E00B3F0" w14:textId="77777777" w:rsidR="00AE1ED1" w:rsidRDefault="0042600B">
            <w:pPr>
              <w:pStyle w:val="TableParagraph"/>
              <w:spacing w:line="276" w:lineRule="auto"/>
              <w:ind w:left="108" w:right="89"/>
            </w:pPr>
            <w:r>
              <w:t>minimal narrative to explain academic achievement presented in application; some comparison of student achievement data to other public schools in the state; minimal information about whether or not the achievement gap is being narrowed.</w:t>
            </w:r>
          </w:p>
        </w:tc>
      </w:tr>
      <w:tr w:rsidR="00AE1ED1" w14:paraId="4E00B3F5" w14:textId="77777777">
        <w:trPr>
          <w:trHeight w:val="2219"/>
        </w:trPr>
        <w:tc>
          <w:tcPr>
            <w:tcW w:w="1543" w:type="dxa"/>
            <w:shd w:val="clear" w:color="auto" w:fill="D9D9D9"/>
          </w:tcPr>
          <w:p w14:paraId="4E00B3F2" w14:textId="77777777" w:rsidR="00AE1ED1" w:rsidRDefault="0042600B">
            <w:pPr>
              <w:pStyle w:val="TableParagraph"/>
              <w:spacing w:before="2"/>
            </w:pPr>
            <w:r>
              <w:t>Poor</w:t>
            </w:r>
          </w:p>
        </w:tc>
        <w:tc>
          <w:tcPr>
            <w:tcW w:w="926" w:type="dxa"/>
          </w:tcPr>
          <w:p w14:paraId="4E00B3F3" w14:textId="77777777" w:rsidR="00AE1ED1" w:rsidRDefault="0042600B">
            <w:pPr>
              <w:pStyle w:val="TableParagraph"/>
              <w:spacing w:before="2"/>
              <w:ind w:left="246" w:right="233"/>
              <w:jc w:val="center"/>
            </w:pPr>
            <w:r>
              <w:t>1-3</w:t>
            </w:r>
          </w:p>
        </w:tc>
        <w:tc>
          <w:tcPr>
            <w:tcW w:w="6926" w:type="dxa"/>
          </w:tcPr>
          <w:p w14:paraId="4E00B3F4" w14:textId="77777777" w:rsidR="00AE1ED1" w:rsidRDefault="0042600B">
            <w:pPr>
              <w:pStyle w:val="TableParagraph"/>
              <w:spacing w:before="2" w:line="276" w:lineRule="auto"/>
              <w:ind w:left="108" w:right="132"/>
            </w:pPr>
            <w:r>
              <w:t>Applicant provides some student academic achievement results, but not for all subgroups or for all schools managed by CMO; data does not clearly show academic achievement or academic growth of students; the applicant does not provide a comparison against other public school student achievement data; narrative does not provide additional context of minimal data provided.</w:t>
            </w:r>
          </w:p>
        </w:tc>
      </w:tr>
      <w:tr w:rsidR="00AE1ED1" w14:paraId="4E00B3F9" w14:textId="77777777">
        <w:trPr>
          <w:trHeight w:val="873"/>
        </w:trPr>
        <w:tc>
          <w:tcPr>
            <w:tcW w:w="1543" w:type="dxa"/>
            <w:shd w:val="clear" w:color="auto" w:fill="D9D9D9"/>
          </w:tcPr>
          <w:p w14:paraId="4E00B3F6" w14:textId="77777777" w:rsidR="00AE1ED1" w:rsidRDefault="0042600B">
            <w:pPr>
              <w:pStyle w:val="TableParagraph"/>
              <w:spacing w:line="276" w:lineRule="auto"/>
              <w:ind w:right="432"/>
            </w:pPr>
            <w:r>
              <w:t>Not Addressed</w:t>
            </w:r>
          </w:p>
        </w:tc>
        <w:tc>
          <w:tcPr>
            <w:tcW w:w="926" w:type="dxa"/>
          </w:tcPr>
          <w:p w14:paraId="4E00B3F7" w14:textId="77777777" w:rsidR="00AE1ED1" w:rsidRDefault="0042600B">
            <w:pPr>
              <w:pStyle w:val="TableParagraph"/>
              <w:ind w:left="13"/>
              <w:jc w:val="center"/>
            </w:pPr>
            <w:r>
              <w:t>0</w:t>
            </w:r>
          </w:p>
        </w:tc>
        <w:tc>
          <w:tcPr>
            <w:tcW w:w="6926" w:type="dxa"/>
          </w:tcPr>
          <w:p w14:paraId="4E00B3F8" w14:textId="77777777" w:rsidR="00AE1ED1" w:rsidRDefault="0042600B">
            <w:pPr>
              <w:pStyle w:val="TableParagraph"/>
              <w:ind w:left="108"/>
            </w:pPr>
            <w:r>
              <w:t>Applicant did not address the question.</w:t>
            </w:r>
          </w:p>
        </w:tc>
      </w:tr>
    </w:tbl>
    <w:p w14:paraId="4E00B3FA" w14:textId="77777777" w:rsidR="00AE1ED1" w:rsidRDefault="00AE1ED1">
      <w:pPr>
        <w:sectPr w:rsidR="00AE1ED1">
          <w:pgSz w:w="12240" w:h="15840"/>
          <w:pgMar w:top="1080" w:right="600" w:bottom="1000" w:left="600" w:header="0" w:footer="805" w:gutter="0"/>
          <w:cols w:space="720"/>
        </w:sectPr>
      </w:pPr>
    </w:p>
    <w:p w14:paraId="4E00B3FB" w14:textId="77777777" w:rsidR="00AE1ED1" w:rsidRDefault="0042600B">
      <w:pPr>
        <w:pStyle w:val="ListParagraph"/>
        <w:numPr>
          <w:ilvl w:val="0"/>
          <w:numId w:val="80"/>
        </w:numPr>
        <w:tabs>
          <w:tab w:val="left" w:pos="1200"/>
        </w:tabs>
        <w:spacing w:before="80" w:line="259" w:lineRule="auto"/>
        <w:ind w:right="1094"/>
        <w:rPr>
          <w:rFonts w:ascii="Segoe UI" w:hAnsi="Segoe UI"/>
        </w:rPr>
      </w:pPr>
      <w:r>
        <w:rPr>
          <w:rFonts w:ascii="Segoe UI" w:hAnsi="Segoe UI"/>
        </w:rPr>
        <w:t>The applicant’s ability to demonstrate they have had no charter schools closed, or charters revoked. (November 30, 3018 NFP) (10</w:t>
      </w:r>
      <w:r>
        <w:rPr>
          <w:rFonts w:ascii="Segoe UI" w:hAnsi="Segoe UI"/>
          <w:spacing w:val="-8"/>
        </w:rPr>
        <w:t xml:space="preserve"> </w:t>
      </w:r>
      <w:r>
        <w:rPr>
          <w:rFonts w:ascii="Segoe UI" w:hAnsi="Segoe UI"/>
        </w:rPr>
        <w:t>points)</w:t>
      </w:r>
    </w:p>
    <w:p w14:paraId="4E00B3FC" w14:textId="77777777" w:rsidR="00AE1ED1" w:rsidRDefault="00AE1ED1">
      <w:pPr>
        <w:pStyle w:val="BodyText"/>
        <w:rPr>
          <w:rFonts w:ascii="Segoe UI"/>
          <w:sz w:val="12"/>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929"/>
        <w:gridCol w:w="6924"/>
      </w:tblGrid>
      <w:tr w:rsidR="00AE1ED1" w14:paraId="4E00B400" w14:textId="77777777">
        <w:trPr>
          <w:trHeight w:val="873"/>
        </w:trPr>
        <w:tc>
          <w:tcPr>
            <w:tcW w:w="1531" w:type="dxa"/>
            <w:shd w:val="clear" w:color="auto" w:fill="234060"/>
          </w:tcPr>
          <w:p w14:paraId="4E00B3FD" w14:textId="77777777" w:rsidR="00AE1ED1" w:rsidRDefault="0042600B">
            <w:pPr>
              <w:pStyle w:val="TableParagraph"/>
              <w:rPr>
                <w:rFonts w:ascii="Segoe UI"/>
                <w:b/>
              </w:rPr>
            </w:pPr>
            <w:r>
              <w:rPr>
                <w:rFonts w:ascii="Segoe UI"/>
                <w:b/>
                <w:color w:val="FFFFFF"/>
              </w:rPr>
              <w:t>Category</w:t>
            </w:r>
          </w:p>
        </w:tc>
        <w:tc>
          <w:tcPr>
            <w:tcW w:w="929" w:type="dxa"/>
            <w:shd w:val="clear" w:color="auto" w:fill="234060"/>
          </w:tcPr>
          <w:p w14:paraId="4E00B3FE" w14:textId="77777777" w:rsidR="00AE1ED1" w:rsidRDefault="0042600B">
            <w:pPr>
              <w:pStyle w:val="TableParagraph"/>
              <w:spacing w:line="276" w:lineRule="auto"/>
              <w:ind w:right="80"/>
              <w:rPr>
                <w:rFonts w:ascii="Segoe UI"/>
                <w:b/>
              </w:rPr>
            </w:pPr>
            <w:r>
              <w:rPr>
                <w:rFonts w:ascii="Segoe UI"/>
                <w:b/>
                <w:color w:val="FFFFFF"/>
              </w:rPr>
              <w:t>Points Earned</w:t>
            </w:r>
          </w:p>
        </w:tc>
        <w:tc>
          <w:tcPr>
            <w:tcW w:w="6924" w:type="dxa"/>
            <w:shd w:val="clear" w:color="auto" w:fill="234060"/>
          </w:tcPr>
          <w:p w14:paraId="4E00B3FF" w14:textId="77777777" w:rsidR="00AE1ED1" w:rsidRDefault="0042600B">
            <w:pPr>
              <w:pStyle w:val="TableParagraph"/>
              <w:rPr>
                <w:rFonts w:ascii="Segoe UI"/>
                <w:b/>
              </w:rPr>
            </w:pPr>
            <w:r>
              <w:rPr>
                <w:rFonts w:ascii="Segoe UI"/>
                <w:b/>
                <w:color w:val="FFFFFF"/>
              </w:rPr>
              <w:t>Indicators of Quality of Response</w:t>
            </w:r>
          </w:p>
        </w:tc>
      </w:tr>
      <w:tr w:rsidR="00AE1ED1" w14:paraId="4E00B404" w14:textId="77777777">
        <w:trPr>
          <w:trHeight w:val="1545"/>
        </w:trPr>
        <w:tc>
          <w:tcPr>
            <w:tcW w:w="1531" w:type="dxa"/>
            <w:shd w:val="clear" w:color="auto" w:fill="D9D9D9"/>
          </w:tcPr>
          <w:p w14:paraId="4E00B401" w14:textId="77777777" w:rsidR="00AE1ED1" w:rsidRDefault="0042600B">
            <w:pPr>
              <w:pStyle w:val="TableParagraph"/>
            </w:pPr>
            <w:r>
              <w:t>Exemplary</w:t>
            </w:r>
          </w:p>
        </w:tc>
        <w:tc>
          <w:tcPr>
            <w:tcW w:w="929" w:type="dxa"/>
          </w:tcPr>
          <w:p w14:paraId="4E00B402" w14:textId="77777777" w:rsidR="00AE1ED1" w:rsidRDefault="0042600B">
            <w:pPr>
              <w:pStyle w:val="TableParagraph"/>
              <w:ind w:left="246" w:right="238"/>
              <w:jc w:val="center"/>
            </w:pPr>
            <w:r>
              <w:t>8-10</w:t>
            </w:r>
          </w:p>
        </w:tc>
        <w:tc>
          <w:tcPr>
            <w:tcW w:w="6924" w:type="dxa"/>
          </w:tcPr>
          <w:p w14:paraId="4E00B403" w14:textId="77777777" w:rsidR="00AE1ED1" w:rsidRDefault="0042600B">
            <w:pPr>
              <w:pStyle w:val="TableParagraph"/>
              <w:spacing w:line="276" w:lineRule="auto"/>
              <w:ind w:right="522"/>
            </w:pPr>
            <w:r>
              <w:t>Applicant clearly states that no charter school has closed or been revoked by an authorizer for academic, financial mismanagement or noncompliance reasons. Clear data with a narrative that show the number of schools the CMO has had approved and opened.</w:t>
            </w:r>
          </w:p>
        </w:tc>
      </w:tr>
      <w:tr w:rsidR="00AE1ED1" w14:paraId="4E00B408" w14:textId="77777777">
        <w:trPr>
          <w:trHeight w:val="873"/>
        </w:trPr>
        <w:tc>
          <w:tcPr>
            <w:tcW w:w="1531" w:type="dxa"/>
            <w:shd w:val="clear" w:color="auto" w:fill="D9D9D9"/>
          </w:tcPr>
          <w:p w14:paraId="4E00B405" w14:textId="77777777" w:rsidR="00AE1ED1" w:rsidRDefault="0042600B">
            <w:pPr>
              <w:pStyle w:val="TableParagraph"/>
            </w:pPr>
            <w:r>
              <w:t>Adequate</w:t>
            </w:r>
          </w:p>
        </w:tc>
        <w:tc>
          <w:tcPr>
            <w:tcW w:w="929" w:type="dxa"/>
          </w:tcPr>
          <w:p w14:paraId="4E00B406" w14:textId="77777777" w:rsidR="00AE1ED1" w:rsidRDefault="0042600B">
            <w:pPr>
              <w:pStyle w:val="TableParagraph"/>
              <w:ind w:left="246" w:right="235"/>
              <w:jc w:val="center"/>
            </w:pPr>
            <w:r>
              <w:t>4-7</w:t>
            </w:r>
          </w:p>
        </w:tc>
        <w:tc>
          <w:tcPr>
            <w:tcW w:w="6924" w:type="dxa"/>
          </w:tcPr>
          <w:p w14:paraId="4E00B407" w14:textId="77777777" w:rsidR="00AE1ED1" w:rsidRDefault="0042600B">
            <w:pPr>
              <w:pStyle w:val="TableParagraph"/>
              <w:spacing w:line="276" w:lineRule="auto"/>
              <w:ind w:right="91" w:firstLine="60"/>
            </w:pPr>
            <w:r>
              <w:t>Applicant discloses that a singular charter school has closed but includes a rationale as to why and lessons learned.</w:t>
            </w:r>
          </w:p>
        </w:tc>
      </w:tr>
      <w:tr w:rsidR="00AE1ED1" w14:paraId="4E00B40C" w14:textId="77777777">
        <w:trPr>
          <w:trHeight w:val="2891"/>
        </w:trPr>
        <w:tc>
          <w:tcPr>
            <w:tcW w:w="1531" w:type="dxa"/>
            <w:shd w:val="clear" w:color="auto" w:fill="D9D9D9"/>
          </w:tcPr>
          <w:p w14:paraId="4E00B409" w14:textId="77777777" w:rsidR="00AE1ED1" w:rsidRDefault="0042600B">
            <w:pPr>
              <w:pStyle w:val="TableParagraph"/>
            </w:pPr>
            <w:r>
              <w:t>Poor</w:t>
            </w:r>
          </w:p>
        </w:tc>
        <w:tc>
          <w:tcPr>
            <w:tcW w:w="929" w:type="dxa"/>
          </w:tcPr>
          <w:p w14:paraId="4E00B40A" w14:textId="77777777" w:rsidR="00AE1ED1" w:rsidRDefault="0042600B">
            <w:pPr>
              <w:pStyle w:val="TableParagraph"/>
              <w:ind w:left="246" w:right="236"/>
              <w:jc w:val="center"/>
            </w:pPr>
            <w:r>
              <w:t>1-3</w:t>
            </w:r>
          </w:p>
        </w:tc>
        <w:tc>
          <w:tcPr>
            <w:tcW w:w="6924" w:type="dxa"/>
          </w:tcPr>
          <w:p w14:paraId="4E00B40B" w14:textId="77777777" w:rsidR="00AE1ED1" w:rsidRDefault="0042600B">
            <w:pPr>
              <w:pStyle w:val="TableParagraph"/>
              <w:spacing w:line="276" w:lineRule="auto"/>
              <w:ind w:right="117"/>
            </w:pPr>
            <w:r>
              <w:t>Applicant does not show clear evidence that no charter schools have been closed or revoked for academic, financial mismanagement, or noncompliance reasons. Narrative provided does not allow the reader to definitively conclude that no schools have closed. Or, applicant discloses that a singular school has closed but does not include a rationale as to why and lessons learned. Or, applicant discloses that multiple charter schools have closed or had their charter revoked and no adequate explanation is provided.</w:t>
            </w:r>
          </w:p>
        </w:tc>
      </w:tr>
      <w:tr w:rsidR="00AE1ED1" w14:paraId="4E00B410" w14:textId="77777777">
        <w:trPr>
          <w:trHeight w:val="873"/>
        </w:trPr>
        <w:tc>
          <w:tcPr>
            <w:tcW w:w="1531" w:type="dxa"/>
            <w:shd w:val="clear" w:color="auto" w:fill="D9D9D9"/>
          </w:tcPr>
          <w:p w14:paraId="4E00B40D" w14:textId="77777777" w:rsidR="00AE1ED1" w:rsidRDefault="0042600B">
            <w:pPr>
              <w:pStyle w:val="TableParagraph"/>
              <w:spacing w:line="278" w:lineRule="auto"/>
              <w:ind w:right="420"/>
            </w:pPr>
            <w:r>
              <w:t>Not Addressed</w:t>
            </w:r>
          </w:p>
        </w:tc>
        <w:tc>
          <w:tcPr>
            <w:tcW w:w="929" w:type="dxa"/>
          </w:tcPr>
          <w:p w14:paraId="4E00B40E" w14:textId="77777777" w:rsidR="00AE1ED1" w:rsidRDefault="0042600B">
            <w:pPr>
              <w:pStyle w:val="TableParagraph"/>
              <w:ind w:left="10"/>
              <w:jc w:val="center"/>
            </w:pPr>
            <w:r>
              <w:t>0</w:t>
            </w:r>
          </w:p>
        </w:tc>
        <w:tc>
          <w:tcPr>
            <w:tcW w:w="6924" w:type="dxa"/>
          </w:tcPr>
          <w:p w14:paraId="4E00B40F" w14:textId="77777777" w:rsidR="00AE1ED1" w:rsidRDefault="0042600B">
            <w:pPr>
              <w:pStyle w:val="TableParagraph"/>
            </w:pPr>
            <w:r>
              <w:t>Applicant did not address the question.</w:t>
            </w:r>
          </w:p>
        </w:tc>
      </w:tr>
    </w:tbl>
    <w:p w14:paraId="4E00B411" w14:textId="77777777" w:rsidR="00AE1ED1" w:rsidRDefault="00AE1ED1">
      <w:pPr>
        <w:pStyle w:val="BodyText"/>
        <w:spacing w:before="5"/>
        <w:rPr>
          <w:rFonts w:ascii="Segoe UI"/>
          <w:sz w:val="40"/>
        </w:rPr>
      </w:pPr>
    </w:p>
    <w:p w14:paraId="4E00B412" w14:textId="77777777" w:rsidR="00AE1ED1" w:rsidRDefault="0042600B">
      <w:pPr>
        <w:pStyle w:val="ListParagraph"/>
        <w:numPr>
          <w:ilvl w:val="0"/>
          <w:numId w:val="80"/>
        </w:numPr>
        <w:tabs>
          <w:tab w:val="left" w:pos="1200"/>
        </w:tabs>
        <w:spacing w:before="1" w:line="256" w:lineRule="auto"/>
        <w:ind w:left="1200" w:right="1029" w:hanging="361"/>
        <w:rPr>
          <w:rFonts w:ascii="Segoe UI" w:hAnsi="Segoe UI"/>
        </w:rPr>
      </w:pPr>
      <w:r>
        <w:rPr>
          <w:rFonts w:ascii="Segoe UI" w:hAnsi="Segoe UI"/>
        </w:rPr>
        <w:t>The applicant’s ability to assert they have had no significant financial issues. (November 30, 3018 NFP) (10</w:t>
      </w:r>
      <w:r>
        <w:rPr>
          <w:rFonts w:ascii="Segoe UI" w:hAnsi="Segoe UI"/>
          <w:spacing w:val="-3"/>
        </w:rPr>
        <w:t xml:space="preserve"> </w:t>
      </w:r>
      <w:r>
        <w:rPr>
          <w:rFonts w:ascii="Segoe UI" w:hAnsi="Segoe UI"/>
        </w:rPr>
        <w:t>points)</w:t>
      </w:r>
    </w:p>
    <w:p w14:paraId="4E00B413" w14:textId="77777777" w:rsidR="00AE1ED1" w:rsidRDefault="00AE1ED1">
      <w:pPr>
        <w:pStyle w:val="BodyText"/>
        <w:spacing w:before="5"/>
        <w:rPr>
          <w:rFonts w:ascii="Segoe UI"/>
          <w:sz w:val="12"/>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929"/>
        <w:gridCol w:w="6924"/>
      </w:tblGrid>
      <w:tr w:rsidR="00AE1ED1" w14:paraId="4E00B417" w14:textId="77777777">
        <w:trPr>
          <w:trHeight w:val="873"/>
        </w:trPr>
        <w:tc>
          <w:tcPr>
            <w:tcW w:w="1536" w:type="dxa"/>
            <w:shd w:val="clear" w:color="auto" w:fill="234060"/>
          </w:tcPr>
          <w:p w14:paraId="4E00B414" w14:textId="77777777" w:rsidR="00AE1ED1" w:rsidRDefault="0042600B">
            <w:pPr>
              <w:pStyle w:val="TableParagraph"/>
              <w:rPr>
                <w:rFonts w:ascii="Segoe UI"/>
                <w:b/>
              </w:rPr>
            </w:pPr>
            <w:r>
              <w:rPr>
                <w:rFonts w:ascii="Segoe UI"/>
                <w:b/>
                <w:color w:val="FFFFFF"/>
              </w:rPr>
              <w:t>Category</w:t>
            </w:r>
          </w:p>
        </w:tc>
        <w:tc>
          <w:tcPr>
            <w:tcW w:w="929" w:type="dxa"/>
            <w:shd w:val="clear" w:color="auto" w:fill="234060"/>
          </w:tcPr>
          <w:p w14:paraId="4E00B415" w14:textId="77777777" w:rsidR="00AE1ED1" w:rsidRDefault="0042600B">
            <w:pPr>
              <w:pStyle w:val="TableParagraph"/>
              <w:spacing w:line="276" w:lineRule="auto"/>
              <w:ind w:right="80"/>
              <w:rPr>
                <w:rFonts w:ascii="Segoe UI"/>
                <w:b/>
              </w:rPr>
            </w:pPr>
            <w:r>
              <w:rPr>
                <w:rFonts w:ascii="Segoe UI"/>
                <w:b/>
                <w:color w:val="FFFFFF"/>
              </w:rPr>
              <w:t>Points Earned</w:t>
            </w:r>
          </w:p>
        </w:tc>
        <w:tc>
          <w:tcPr>
            <w:tcW w:w="6924" w:type="dxa"/>
            <w:shd w:val="clear" w:color="auto" w:fill="234060"/>
          </w:tcPr>
          <w:p w14:paraId="4E00B416" w14:textId="77777777" w:rsidR="00AE1ED1" w:rsidRDefault="0042600B">
            <w:pPr>
              <w:pStyle w:val="TableParagraph"/>
              <w:rPr>
                <w:rFonts w:ascii="Segoe UI"/>
                <w:b/>
              </w:rPr>
            </w:pPr>
            <w:r>
              <w:rPr>
                <w:rFonts w:ascii="Segoe UI"/>
                <w:b/>
                <w:color w:val="FFFFFF"/>
              </w:rPr>
              <w:t>Indicators of Quality of Response</w:t>
            </w:r>
          </w:p>
        </w:tc>
      </w:tr>
      <w:tr w:rsidR="00AE1ED1" w14:paraId="4E00B41B" w14:textId="77777777">
        <w:trPr>
          <w:trHeight w:val="2555"/>
        </w:trPr>
        <w:tc>
          <w:tcPr>
            <w:tcW w:w="1536" w:type="dxa"/>
            <w:shd w:val="clear" w:color="auto" w:fill="D9D9D9"/>
          </w:tcPr>
          <w:p w14:paraId="4E00B418" w14:textId="77777777" w:rsidR="00AE1ED1" w:rsidRDefault="0042600B">
            <w:pPr>
              <w:pStyle w:val="TableParagraph"/>
            </w:pPr>
            <w:r>
              <w:t>Exemplary</w:t>
            </w:r>
          </w:p>
        </w:tc>
        <w:tc>
          <w:tcPr>
            <w:tcW w:w="929" w:type="dxa"/>
          </w:tcPr>
          <w:p w14:paraId="4E00B419" w14:textId="77777777" w:rsidR="00AE1ED1" w:rsidRDefault="0042600B">
            <w:pPr>
              <w:pStyle w:val="TableParagraph"/>
            </w:pPr>
            <w:r>
              <w:t>8-10</w:t>
            </w:r>
          </w:p>
        </w:tc>
        <w:tc>
          <w:tcPr>
            <w:tcW w:w="6924" w:type="dxa"/>
          </w:tcPr>
          <w:p w14:paraId="4E00B41A" w14:textId="77777777" w:rsidR="00AE1ED1" w:rsidRDefault="0042600B">
            <w:pPr>
              <w:pStyle w:val="TableParagraph"/>
              <w:spacing w:line="276" w:lineRule="auto"/>
              <w:ind w:right="236"/>
            </w:pPr>
            <w:r>
              <w:t>Applicant clearly states, with evidence, that they have had no significant financial issues. Applicant provides a summary of their current financial position that aligns with their Form 990 and copies of their most recent audit. Other data points that could be included to show a strong financial position are: a multi-year budget that demonstrates sound financial planning, enrollment trends over the years, facilities costs, and operating expenses.</w:t>
            </w:r>
          </w:p>
        </w:tc>
      </w:tr>
    </w:tbl>
    <w:p w14:paraId="4E00B41C" w14:textId="77777777" w:rsidR="00AE1ED1" w:rsidRDefault="00AE1ED1">
      <w:pPr>
        <w:spacing w:line="276" w:lineRule="auto"/>
        <w:sectPr w:rsidR="00AE1ED1">
          <w:pgSz w:w="12240" w:h="15840"/>
          <w:pgMar w:top="1000" w:right="600" w:bottom="100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929"/>
        <w:gridCol w:w="6924"/>
      </w:tblGrid>
      <w:tr w:rsidR="00AE1ED1" w14:paraId="4E00B420" w14:textId="77777777">
        <w:trPr>
          <w:trHeight w:val="1883"/>
        </w:trPr>
        <w:tc>
          <w:tcPr>
            <w:tcW w:w="1536" w:type="dxa"/>
            <w:shd w:val="clear" w:color="auto" w:fill="D9D9D9"/>
          </w:tcPr>
          <w:p w14:paraId="4E00B41D" w14:textId="77777777" w:rsidR="00AE1ED1" w:rsidRDefault="0042600B">
            <w:pPr>
              <w:pStyle w:val="TableParagraph"/>
            </w:pPr>
            <w:r>
              <w:t>Adequate</w:t>
            </w:r>
          </w:p>
        </w:tc>
        <w:tc>
          <w:tcPr>
            <w:tcW w:w="929" w:type="dxa"/>
          </w:tcPr>
          <w:p w14:paraId="4E00B41E" w14:textId="77777777" w:rsidR="00AE1ED1" w:rsidRDefault="0042600B">
            <w:pPr>
              <w:pStyle w:val="TableParagraph"/>
            </w:pPr>
            <w:r>
              <w:t>4-7</w:t>
            </w:r>
          </w:p>
        </w:tc>
        <w:tc>
          <w:tcPr>
            <w:tcW w:w="6924" w:type="dxa"/>
          </w:tcPr>
          <w:p w14:paraId="4E00B41F" w14:textId="77777777" w:rsidR="00AE1ED1" w:rsidRDefault="0042600B">
            <w:pPr>
              <w:pStyle w:val="TableParagraph"/>
              <w:spacing w:line="276" w:lineRule="auto"/>
              <w:ind w:right="96"/>
            </w:pPr>
            <w:r>
              <w:t>Applicant states, with some evidence provided, that they have had minor financial issues. Applicant provides a summary explaining their minor financial issues, when they began, and what the plan is to address them, with any update to their financial position, that aligns with their Form 990 and most recent audit.</w:t>
            </w:r>
          </w:p>
        </w:tc>
      </w:tr>
      <w:tr w:rsidR="00AE1ED1" w14:paraId="4E00B424" w14:textId="77777777">
        <w:trPr>
          <w:trHeight w:val="1545"/>
        </w:trPr>
        <w:tc>
          <w:tcPr>
            <w:tcW w:w="1536" w:type="dxa"/>
            <w:shd w:val="clear" w:color="auto" w:fill="D9D9D9"/>
          </w:tcPr>
          <w:p w14:paraId="4E00B421" w14:textId="77777777" w:rsidR="00AE1ED1" w:rsidRDefault="0042600B">
            <w:pPr>
              <w:pStyle w:val="TableParagraph"/>
            </w:pPr>
            <w:r>
              <w:t>Poor</w:t>
            </w:r>
          </w:p>
        </w:tc>
        <w:tc>
          <w:tcPr>
            <w:tcW w:w="929" w:type="dxa"/>
          </w:tcPr>
          <w:p w14:paraId="4E00B422" w14:textId="77777777" w:rsidR="00AE1ED1" w:rsidRDefault="0042600B">
            <w:pPr>
              <w:pStyle w:val="TableParagraph"/>
            </w:pPr>
            <w:r>
              <w:t>1-3</w:t>
            </w:r>
          </w:p>
        </w:tc>
        <w:tc>
          <w:tcPr>
            <w:tcW w:w="6924" w:type="dxa"/>
          </w:tcPr>
          <w:p w14:paraId="4E00B423" w14:textId="77777777" w:rsidR="00AE1ED1" w:rsidRDefault="0042600B">
            <w:pPr>
              <w:pStyle w:val="TableParagraph"/>
              <w:spacing w:line="276" w:lineRule="auto"/>
              <w:ind w:right="268"/>
            </w:pPr>
            <w:r>
              <w:t>Applicant has had significant financial issues and they are explained in the narrative. A simple plan to address the issues was provided without detail or a status update. OR the applicant provided little detail or data, so it is unclear whether the applicant has had any financial issues.</w:t>
            </w:r>
          </w:p>
        </w:tc>
      </w:tr>
      <w:tr w:rsidR="00AE1ED1" w14:paraId="4E00B428" w14:textId="77777777">
        <w:trPr>
          <w:trHeight w:val="873"/>
        </w:trPr>
        <w:tc>
          <w:tcPr>
            <w:tcW w:w="1536" w:type="dxa"/>
            <w:shd w:val="clear" w:color="auto" w:fill="D9D9D9"/>
          </w:tcPr>
          <w:p w14:paraId="4E00B425" w14:textId="77777777" w:rsidR="00AE1ED1" w:rsidRDefault="0042600B">
            <w:pPr>
              <w:pStyle w:val="TableParagraph"/>
              <w:spacing w:line="276" w:lineRule="auto"/>
              <w:ind w:right="425"/>
            </w:pPr>
            <w:r>
              <w:t>Not Addressed</w:t>
            </w:r>
          </w:p>
        </w:tc>
        <w:tc>
          <w:tcPr>
            <w:tcW w:w="929" w:type="dxa"/>
          </w:tcPr>
          <w:p w14:paraId="4E00B426" w14:textId="77777777" w:rsidR="00AE1ED1" w:rsidRDefault="0042600B">
            <w:pPr>
              <w:pStyle w:val="TableParagraph"/>
            </w:pPr>
            <w:r>
              <w:t>0</w:t>
            </w:r>
          </w:p>
        </w:tc>
        <w:tc>
          <w:tcPr>
            <w:tcW w:w="6924" w:type="dxa"/>
          </w:tcPr>
          <w:p w14:paraId="4E00B427" w14:textId="77777777" w:rsidR="00AE1ED1" w:rsidRDefault="0042600B">
            <w:pPr>
              <w:pStyle w:val="TableParagraph"/>
            </w:pPr>
            <w:r>
              <w:t>Applicant did not address the question.</w:t>
            </w:r>
          </w:p>
        </w:tc>
      </w:tr>
    </w:tbl>
    <w:p w14:paraId="4E00B429" w14:textId="77777777" w:rsidR="00AE1ED1" w:rsidRDefault="00AE1ED1">
      <w:pPr>
        <w:pStyle w:val="BodyText"/>
        <w:rPr>
          <w:rFonts w:ascii="Segoe UI"/>
          <w:sz w:val="20"/>
        </w:rPr>
      </w:pPr>
    </w:p>
    <w:p w14:paraId="4E00B42A" w14:textId="77777777" w:rsidR="00AE1ED1" w:rsidRDefault="0042600B">
      <w:pPr>
        <w:pStyle w:val="ListParagraph"/>
        <w:numPr>
          <w:ilvl w:val="0"/>
          <w:numId w:val="80"/>
        </w:numPr>
        <w:tabs>
          <w:tab w:val="left" w:pos="1200"/>
        </w:tabs>
        <w:spacing w:before="243" w:line="259" w:lineRule="auto"/>
        <w:ind w:right="901"/>
        <w:rPr>
          <w:rFonts w:ascii="Segoe UI"/>
        </w:rPr>
      </w:pPr>
      <w:r>
        <w:rPr>
          <w:rFonts w:ascii="Segoe UI"/>
        </w:rPr>
        <w:t>The potential for continued support of the project after Federal funding ends, including, as appropriate, the demonstrated commitment of appropriate entities to such support. (34 CFR 75.210(f)(2)(iv) and see November 30, 3018 NFP) (10</w:t>
      </w:r>
      <w:r>
        <w:rPr>
          <w:rFonts w:ascii="Segoe UI"/>
          <w:spacing w:val="-9"/>
        </w:rPr>
        <w:t xml:space="preserve"> </w:t>
      </w:r>
      <w:r>
        <w:rPr>
          <w:rFonts w:ascii="Segoe UI"/>
        </w:rPr>
        <w:t>points)</w:t>
      </w:r>
    </w:p>
    <w:p w14:paraId="4E00B42B" w14:textId="77777777" w:rsidR="00AE1ED1" w:rsidRDefault="00AE1ED1">
      <w:pPr>
        <w:pStyle w:val="BodyText"/>
        <w:spacing w:before="11"/>
        <w:rPr>
          <w:rFonts w:ascii="Segoe UI"/>
          <w:sz w:val="11"/>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929"/>
        <w:gridCol w:w="6927"/>
      </w:tblGrid>
      <w:tr w:rsidR="00AE1ED1" w14:paraId="4E00B42F" w14:textId="77777777">
        <w:trPr>
          <w:trHeight w:val="873"/>
        </w:trPr>
        <w:tc>
          <w:tcPr>
            <w:tcW w:w="1543" w:type="dxa"/>
            <w:shd w:val="clear" w:color="auto" w:fill="234060"/>
          </w:tcPr>
          <w:p w14:paraId="4E00B42C" w14:textId="77777777" w:rsidR="00AE1ED1" w:rsidRDefault="0042600B">
            <w:pPr>
              <w:pStyle w:val="TableParagraph"/>
              <w:spacing w:before="2"/>
              <w:rPr>
                <w:rFonts w:ascii="Segoe UI"/>
                <w:b/>
              </w:rPr>
            </w:pPr>
            <w:r>
              <w:rPr>
                <w:rFonts w:ascii="Segoe UI"/>
                <w:b/>
                <w:color w:val="FFFFFF"/>
              </w:rPr>
              <w:t>Category</w:t>
            </w:r>
          </w:p>
        </w:tc>
        <w:tc>
          <w:tcPr>
            <w:tcW w:w="929" w:type="dxa"/>
            <w:shd w:val="clear" w:color="auto" w:fill="234060"/>
          </w:tcPr>
          <w:p w14:paraId="4E00B42D" w14:textId="77777777" w:rsidR="00AE1ED1" w:rsidRDefault="0042600B">
            <w:pPr>
              <w:pStyle w:val="TableParagraph"/>
              <w:spacing w:before="2" w:line="276" w:lineRule="auto"/>
              <w:ind w:left="108" w:right="79"/>
              <w:rPr>
                <w:rFonts w:ascii="Segoe UI"/>
                <w:b/>
              </w:rPr>
            </w:pPr>
            <w:r>
              <w:rPr>
                <w:rFonts w:ascii="Segoe UI"/>
                <w:b/>
                <w:color w:val="FFFFFF"/>
              </w:rPr>
              <w:t>Points Earned</w:t>
            </w:r>
          </w:p>
        </w:tc>
        <w:tc>
          <w:tcPr>
            <w:tcW w:w="6927" w:type="dxa"/>
            <w:shd w:val="clear" w:color="auto" w:fill="234060"/>
          </w:tcPr>
          <w:p w14:paraId="4E00B42E" w14:textId="77777777" w:rsidR="00AE1ED1" w:rsidRDefault="0042600B">
            <w:pPr>
              <w:pStyle w:val="TableParagraph"/>
              <w:spacing w:before="2"/>
              <w:rPr>
                <w:rFonts w:ascii="Segoe UI"/>
                <w:b/>
              </w:rPr>
            </w:pPr>
            <w:r>
              <w:rPr>
                <w:rFonts w:ascii="Segoe UI"/>
                <w:b/>
                <w:color w:val="FFFFFF"/>
              </w:rPr>
              <w:t>Indicators of Quality of Response</w:t>
            </w:r>
          </w:p>
        </w:tc>
      </w:tr>
      <w:tr w:rsidR="00AE1ED1" w14:paraId="4E00B433" w14:textId="77777777">
        <w:trPr>
          <w:trHeight w:val="2219"/>
        </w:trPr>
        <w:tc>
          <w:tcPr>
            <w:tcW w:w="1543" w:type="dxa"/>
            <w:shd w:val="clear" w:color="auto" w:fill="D9D9D9"/>
          </w:tcPr>
          <w:p w14:paraId="4E00B430" w14:textId="77777777" w:rsidR="00AE1ED1" w:rsidRDefault="0042600B">
            <w:pPr>
              <w:pStyle w:val="TableParagraph"/>
            </w:pPr>
            <w:r>
              <w:t>Exemplary</w:t>
            </w:r>
          </w:p>
        </w:tc>
        <w:tc>
          <w:tcPr>
            <w:tcW w:w="929" w:type="dxa"/>
          </w:tcPr>
          <w:p w14:paraId="4E00B431" w14:textId="77777777" w:rsidR="00AE1ED1" w:rsidRDefault="0042600B">
            <w:pPr>
              <w:pStyle w:val="TableParagraph"/>
              <w:ind w:left="246" w:right="238"/>
              <w:jc w:val="center"/>
            </w:pPr>
            <w:r>
              <w:t>8-10</w:t>
            </w:r>
          </w:p>
        </w:tc>
        <w:tc>
          <w:tcPr>
            <w:tcW w:w="6927" w:type="dxa"/>
          </w:tcPr>
          <w:p w14:paraId="4E00B432" w14:textId="77777777" w:rsidR="00AE1ED1" w:rsidRDefault="0042600B">
            <w:pPr>
              <w:pStyle w:val="TableParagraph"/>
              <w:spacing w:line="276" w:lineRule="auto"/>
              <w:ind w:right="137"/>
            </w:pPr>
            <w:r>
              <w:t>Applicant provides detailed summary of how they will support new or expanded charter schools after the grant ends. The summary will include a multi-year financial and operating model for the schools. The level of support by the applicant is reasonable and sufficient. Applicant provides documentation of commitment from other entities for continued support.</w:t>
            </w:r>
          </w:p>
        </w:tc>
      </w:tr>
      <w:tr w:rsidR="00AE1ED1" w14:paraId="4E00B437" w14:textId="77777777">
        <w:trPr>
          <w:trHeight w:val="1545"/>
        </w:trPr>
        <w:tc>
          <w:tcPr>
            <w:tcW w:w="1543" w:type="dxa"/>
            <w:shd w:val="clear" w:color="auto" w:fill="D9D9D9"/>
          </w:tcPr>
          <w:p w14:paraId="4E00B434" w14:textId="77777777" w:rsidR="00AE1ED1" w:rsidRDefault="0042600B">
            <w:pPr>
              <w:pStyle w:val="TableParagraph"/>
            </w:pPr>
            <w:r>
              <w:t>Adequate</w:t>
            </w:r>
          </w:p>
        </w:tc>
        <w:tc>
          <w:tcPr>
            <w:tcW w:w="929" w:type="dxa"/>
          </w:tcPr>
          <w:p w14:paraId="4E00B435" w14:textId="77777777" w:rsidR="00AE1ED1" w:rsidRDefault="0042600B">
            <w:pPr>
              <w:pStyle w:val="TableParagraph"/>
              <w:ind w:left="246" w:right="235"/>
              <w:jc w:val="center"/>
            </w:pPr>
            <w:r>
              <w:t>4-7</w:t>
            </w:r>
          </w:p>
        </w:tc>
        <w:tc>
          <w:tcPr>
            <w:tcW w:w="6927" w:type="dxa"/>
          </w:tcPr>
          <w:p w14:paraId="4E00B436" w14:textId="77777777" w:rsidR="00AE1ED1" w:rsidRDefault="0042600B">
            <w:pPr>
              <w:pStyle w:val="TableParagraph"/>
              <w:spacing w:line="276" w:lineRule="auto"/>
              <w:ind w:right="181"/>
            </w:pPr>
            <w:r>
              <w:t>Applicant provides some information as to how they will support new or expanded charter schools after the grant ends. There is a basic plan to ensure strong financial support and the level of support seems reasonable and sufficient.</w:t>
            </w:r>
          </w:p>
        </w:tc>
      </w:tr>
      <w:tr w:rsidR="00AE1ED1" w14:paraId="4E00B43B" w14:textId="77777777">
        <w:trPr>
          <w:trHeight w:val="1883"/>
        </w:trPr>
        <w:tc>
          <w:tcPr>
            <w:tcW w:w="1543" w:type="dxa"/>
            <w:shd w:val="clear" w:color="auto" w:fill="D9D9D9"/>
          </w:tcPr>
          <w:p w14:paraId="4E00B438" w14:textId="77777777" w:rsidR="00AE1ED1" w:rsidRDefault="0042600B">
            <w:pPr>
              <w:pStyle w:val="TableParagraph"/>
              <w:spacing w:before="2"/>
            </w:pPr>
            <w:r>
              <w:t>Poor</w:t>
            </w:r>
          </w:p>
        </w:tc>
        <w:tc>
          <w:tcPr>
            <w:tcW w:w="929" w:type="dxa"/>
          </w:tcPr>
          <w:p w14:paraId="4E00B439" w14:textId="77777777" w:rsidR="00AE1ED1" w:rsidRDefault="0042600B">
            <w:pPr>
              <w:pStyle w:val="TableParagraph"/>
              <w:spacing w:before="2"/>
              <w:ind w:left="246" w:right="236"/>
              <w:jc w:val="center"/>
            </w:pPr>
            <w:r>
              <w:t>1-3</w:t>
            </w:r>
          </w:p>
        </w:tc>
        <w:tc>
          <w:tcPr>
            <w:tcW w:w="6927" w:type="dxa"/>
          </w:tcPr>
          <w:p w14:paraId="4E00B43A" w14:textId="77777777" w:rsidR="00AE1ED1" w:rsidRDefault="0042600B">
            <w:pPr>
              <w:pStyle w:val="TableParagraph"/>
              <w:spacing w:before="2" w:line="276" w:lineRule="auto"/>
              <w:ind w:right="203"/>
            </w:pPr>
            <w:r>
              <w:t>Applicant provides minimal information as to how the new or expanded schools will be supported after the funding ends. There is no specific information about how the applicant will maintain strong academic achievement or ensure fiscal and operational compliance. The level of support raises concern that the project could not be maintained.</w:t>
            </w:r>
          </w:p>
        </w:tc>
      </w:tr>
    </w:tbl>
    <w:p w14:paraId="4E00B43C" w14:textId="77777777" w:rsidR="00AE1ED1" w:rsidRDefault="00AE1ED1">
      <w:pPr>
        <w:spacing w:line="276" w:lineRule="auto"/>
        <w:sectPr w:rsidR="00AE1ED1">
          <w:pgSz w:w="12240" w:h="15840"/>
          <w:pgMar w:top="1080" w:right="600" w:bottom="108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929"/>
        <w:gridCol w:w="6927"/>
      </w:tblGrid>
      <w:tr w:rsidR="00AE1ED1" w14:paraId="4E00B440" w14:textId="77777777">
        <w:trPr>
          <w:trHeight w:val="873"/>
        </w:trPr>
        <w:tc>
          <w:tcPr>
            <w:tcW w:w="1543" w:type="dxa"/>
            <w:shd w:val="clear" w:color="auto" w:fill="D9D9D9"/>
          </w:tcPr>
          <w:p w14:paraId="4E00B43D" w14:textId="77777777" w:rsidR="00AE1ED1" w:rsidRDefault="0042600B">
            <w:pPr>
              <w:pStyle w:val="TableParagraph"/>
              <w:spacing w:line="276" w:lineRule="auto"/>
              <w:ind w:right="432"/>
            </w:pPr>
            <w:r>
              <w:t>Not Addressed</w:t>
            </w:r>
          </w:p>
        </w:tc>
        <w:tc>
          <w:tcPr>
            <w:tcW w:w="929" w:type="dxa"/>
          </w:tcPr>
          <w:p w14:paraId="4E00B43E" w14:textId="77777777" w:rsidR="00AE1ED1" w:rsidRDefault="0042600B">
            <w:pPr>
              <w:pStyle w:val="TableParagraph"/>
              <w:ind w:left="10"/>
              <w:jc w:val="center"/>
            </w:pPr>
            <w:r>
              <w:t>0</w:t>
            </w:r>
          </w:p>
        </w:tc>
        <w:tc>
          <w:tcPr>
            <w:tcW w:w="6927" w:type="dxa"/>
          </w:tcPr>
          <w:p w14:paraId="4E00B43F" w14:textId="77777777" w:rsidR="00AE1ED1" w:rsidRDefault="0042600B">
            <w:pPr>
              <w:pStyle w:val="TableParagraph"/>
            </w:pPr>
            <w:r>
              <w:t>Applicant did not address the question.</w:t>
            </w:r>
          </w:p>
        </w:tc>
      </w:tr>
    </w:tbl>
    <w:p w14:paraId="4E00B441" w14:textId="77777777" w:rsidR="00AE1ED1" w:rsidRDefault="00AE1ED1">
      <w:pPr>
        <w:pStyle w:val="BodyText"/>
        <w:rPr>
          <w:rFonts w:ascii="Segoe UI"/>
          <w:sz w:val="20"/>
        </w:rPr>
      </w:pPr>
    </w:p>
    <w:p w14:paraId="4E00B442" w14:textId="77777777" w:rsidR="00AE1ED1" w:rsidRDefault="00AE1ED1">
      <w:pPr>
        <w:pStyle w:val="BodyText"/>
        <w:spacing w:before="10"/>
        <w:rPr>
          <w:rFonts w:ascii="Segoe UI"/>
          <w:sz w:val="13"/>
        </w:rPr>
      </w:pPr>
    </w:p>
    <w:p w14:paraId="4E00B443" w14:textId="77777777" w:rsidR="00AE1ED1" w:rsidRDefault="0042600B">
      <w:pPr>
        <w:pStyle w:val="Heading5"/>
        <w:spacing w:line="273" w:lineRule="auto"/>
        <w:ind w:right="813"/>
        <w:rPr>
          <w:sz w:val="16"/>
        </w:rPr>
      </w:pPr>
      <w:bookmarkStart w:id="49" w:name="Significance_of_Contribution_in_Assistin"/>
      <w:bookmarkEnd w:id="49"/>
      <w:r>
        <w:t>Significance of Contribution in Assisting Educationally Disadvantaged Students (up to 20 points)</w:t>
      </w:r>
      <w:hyperlink w:anchor="_bookmark22" w:history="1">
        <w:r>
          <w:rPr>
            <w:position w:val="9"/>
            <w:sz w:val="16"/>
          </w:rPr>
          <w:t>1</w:t>
        </w:r>
      </w:hyperlink>
    </w:p>
    <w:p w14:paraId="4E00B444" w14:textId="77777777" w:rsidR="00AE1ED1" w:rsidRDefault="0042600B">
      <w:pPr>
        <w:pStyle w:val="ListParagraph"/>
        <w:numPr>
          <w:ilvl w:val="0"/>
          <w:numId w:val="79"/>
        </w:numPr>
        <w:tabs>
          <w:tab w:val="left" w:pos="1200"/>
        </w:tabs>
        <w:spacing w:before="2" w:line="256" w:lineRule="auto"/>
        <w:ind w:right="817"/>
        <w:rPr>
          <w:rFonts w:ascii="Segoe UI"/>
        </w:rPr>
      </w:pPr>
      <w:r>
        <w:rPr>
          <w:rFonts w:ascii="Segoe UI"/>
        </w:rPr>
        <w:t>Extent to which serving educationally disadvantaged particularly children with disabilities and ELL students. (November 30, 3018 NFP) (10</w:t>
      </w:r>
      <w:r>
        <w:rPr>
          <w:rFonts w:ascii="Segoe UI"/>
          <w:spacing w:val="-12"/>
        </w:rPr>
        <w:t xml:space="preserve"> </w:t>
      </w:r>
      <w:r>
        <w:rPr>
          <w:rFonts w:ascii="Segoe UI"/>
        </w:rPr>
        <w:t>points)</w:t>
      </w:r>
    </w:p>
    <w:p w14:paraId="4E00B445" w14:textId="77777777" w:rsidR="00AE1ED1" w:rsidRDefault="00AE1ED1">
      <w:pPr>
        <w:pStyle w:val="BodyText"/>
        <w:spacing w:before="6"/>
        <w:rPr>
          <w:rFonts w:ascii="Segoe UI"/>
          <w:sz w:val="12"/>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928"/>
        <w:gridCol w:w="6923"/>
      </w:tblGrid>
      <w:tr w:rsidR="00AE1ED1" w14:paraId="4E00B449" w14:textId="77777777">
        <w:trPr>
          <w:trHeight w:val="870"/>
        </w:trPr>
        <w:tc>
          <w:tcPr>
            <w:tcW w:w="1538" w:type="dxa"/>
            <w:shd w:val="clear" w:color="auto" w:fill="234060"/>
          </w:tcPr>
          <w:p w14:paraId="4E00B446" w14:textId="77777777" w:rsidR="00AE1ED1" w:rsidRDefault="0042600B">
            <w:pPr>
              <w:pStyle w:val="TableParagraph"/>
              <w:rPr>
                <w:rFonts w:ascii="Segoe UI"/>
                <w:b/>
              </w:rPr>
            </w:pPr>
            <w:r>
              <w:rPr>
                <w:rFonts w:ascii="Segoe UI"/>
                <w:b/>
                <w:color w:val="FFFFFF"/>
              </w:rPr>
              <w:t>Category</w:t>
            </w:r>
          </w:p>
        </w:tc>
        <w:tc>
          <w:tcPr>
            <w:tcW w:w="928" w:type="dxa"/>
            <w:shd w:val="clear" w:color="auto" w:fill="234060"/>
          </w:tcPr>
          <w:p w14:paraId="4E00B447" w14:textId="77777777" w:rsidR="00AE1ED1" w:rsidRDefault="0042600B">
            <w:pPr>
              <w:pStyle w:val="TableParagraph"/>
              <w:spacing w:line="276" w:lineRule="auto"/>
              <w:ind w:left="108" w:right="78"/>
              <w:rPr>
                <w:rFonts w:ascii="Segoe UI"/>
                <w:b/>
              </w:rPr>
            </w:pPr>
            <w:r>
              <w:rPr>
                <w:rFonts w:ascii="Segoe UI"/>
                <w:b/>
                <w:color w:val="FFFFFF"/>
              </w:rPr>
              <w:t>Points Earned</w:t>
            </w:r>
          </w:p>
        </w:tc>
        <w:tc>
          <w:tcPr>
            <w:tcW w:w="6923" w:type="dxa"/>
            <w:shd w:val="clear" w:color="auto" w:fill="234060"/>
          </w:tcPr>
          <w:p w14:paraId="4E00B448" w14:textId="77777777" w:rsidR="00AE1ED1" w:rsidRDefault="0042600B">
            <w:pPr>
              <w:pStyle w:val="TableParagraph"/>
              <w:ind w:left="108"/>
              <w:rPr>
                <w:rFonts w:ascii="Segoe UI"/>
                <w:b/>
              </w:rPr>
            </w:pPr>
            <w:r>
              <w:rPr>
                <w:rFonts w:ascii="Segoe UI"/>
                <w:b/>
                <w:color w:val="FFFFFF"/>
              </w:rPr>
              <w:t>Indicators of Quality of Response</w:t>
            </w:r>
          </w:p>
        </w:tc>
      </w:tr>
      <w:tr w:rsidR="00AE1ED1" w14:paraId="4E00B44D" w14:textId="77777777">
        <w:trPr>
          <w:trHeight w:val="3901"/>
        </w:trPr>
        <w:tc>
          <w:tcPr>
            <w:tcW w:w="1538" w:type="dxa"/>
            <w:shd w:val="clear" w:color="auto" w:fill="D9D9D9"/>
          </w:tcPr>
          <w:p w14:paraId="4E00B44A" w14:textId="77777777" w:rsidR="00AE1ED1" w:rsidRDefault="0042600B">
            <w:pPr>
              <w:pStyle w:val="TableParagraph"/>
              <w:spacing w:before="2"/>
            </w:pPr>
            <w:r>
              <w:t>Exemplary</w:t>
            </w:r>
          </w:p>
        </w:tc>
        <w:tc>
          <w:tcPr>
            <w:tcW w:w="928" w:type="dxa"/>
          </w:tcPr>
          <w:p w14:paraId="4E00B44B" w14:textId="77777777" w:rsidR="00AE1ED1" w:rsidRDefault="0042600B">
            <w:pPr>
              <w:pStyle w:val="TableParagraph"/>
              <w:spacing w:before="2"/>
              <w:ind w:left="247" w:right="238"/>
              <w:jc w:val="center"/>
            </w:pPr>
            <w:r>
              <w:t>8-10</w:t>
            </w:r>
          </w:p>
        </w:tc>
        <w:tc>
          <w:tcPr>
            <w:tcW w:w="6923" w:type="dxa"/>
          </w:tcPr>
          <w:p w14:paraId="4E00B44C" w14:textId="77777777" w:rsidR="00AE1ED1" w:rsidRDefault="0042600B">
            <w:pPr>
              <w:pStyle w:val="TableParagraph"/>
              <w:spacing w:before="2" w:line="276" w:lineRule="auto"/>
              <w:ind w:left="108" w:right="83"/>
            </w:pPr>
            <w:r>
              <w:t>Applicant details how they are currently serving educationally disadvantaged students. Applicant provides percentage of students that are educationally disadvantaged across and within all schools. Applicant also provides academic data, attendance and retention, and Adjusted Cohort Graduation Rate (ACGR) data (where applicable) to show how these students are being served by schools as compared to the state and/or surrounding public schools. The applicant explains how their curriculum or school environment addresses the needs of these students, with a focus on children with disabilities and ELL students. The applicant also explains how they will continue to support educationally disadvantaged in new or expanded high-quality charter schools.</w:t>
            </w:r>
          </w:p>
        </w:tc>
      </w:tr>
      <w:tr w:rsidR="00AE1ED1" w14:paraId="4E00B451" w14:textId="77777777">
        <w:trPr>
          <w:trHeight w:val="2891"/>
        </w:trPr>
        <w:tc>
          <w:tcPr>
            <w:tcW w:w="1538" w:type="dxa"/>
            <w:shd w:val="clear" w:color="auto" w:fill="D9D9D9"/>
          </w:tcPr>
          <w:p w14:paraId="4E00B44E" w14:textId="77777777" w:rsidR="00AE1ED1" w:rsidRDefault="0042600B">
            <w:pPr>
              <w:pStyle w:val="TableParagraph"/>
            </w:pPr>
            <w:r>
              <w:t>Adequate</w:t>
            </w:r>
          </w:p>
        </w:tc>
        <w:tc>
          <w:tcPr>
            <w:tcW w:w="928" w:type="dxa"/>
          </w:tcPr>
          <w:p w14:paraId="4E00B44F" w14:textId="77777777" w:rsidR="00AE1ED1" w:rsidRDefault="0042600B">
            <w:pPr>
              <w:pStyle w:val="TableParagraph"/>
              <w:ind w:left="247" w:right="234"/>
              <w:jc w:val="center"/>
            </w:pPr>
            <w:r>
              <w:t>4-7</w:t>
            </w:r>
          </w:p>
        </w:tc>
        <w:tc>
          <w:tcPr>
            <w:tcW w:w="6923" w:type="dxa"/>
          </w:tcPr>
          <w:p w14:paraId="4E00B450" w14:textId="77777777" w:rsidR="00AE1ED1" w:rsidRDefault="0042600B">
            <w:pPr>
              <w:pStyle w:val="TableParagraph"/>
              <w:spacing w:line="276" w:lineRule="auto"/>
              <w:ind w:left="108" w:right="133"/>
            </w:pPr>
            <w:r>
              <w:t>Applicant provides a plan of how they are serving educationally disadvantaged students, specifically ELL and children with disabilities. Basic achievement data of subgroups is provided with some comparable data to surrounding public schools. The applicant provides some details about how the school environment addresses the needs of these students, and some detail as to how they will continue these practices at new school locations. It is unclear whether the applicant is focused on serving disadvantaged populations.</w:t>
            </w:r>
          </w:p>
        </w:tc>
      </w:tr>
      <w:tr w:rsidR="00AE1ED1" w14:paraId="4E00B456" w14:textId="77777777">
        <w:trPr>
          <w:trHeight w:val="1348"/>
        </w:trPr>
        <w:tc>
          <w:tcPr>
            <w:tcW w:w="1538" w:type="dxa"/>
            <w:shd w:val="clear" w:color="auto" w:fill="D9D9D9"/>
          </w:tcPr>
          <w:p w14:paraId="4E00B452" w14:textId="77777777" w:rsidR="00AE1ED1" w:rsidRDefault="0042600B">
            <w:pPr>
              <w:pStyle w:val="TableParagraph"/>
              <w:spacing w:before="2"/>
            </w:pPr>
            <w:r>
              <w:t>Poor</w:t>
            </w:r>
          </w:p>
        </w:tc>
        <w:tc>
          <w:tcPr>
            <w:tcW w:w="928" w:type="dxa"/>
          </w:tcPr>
          <w:p w14:paraId="4E00B453" w14:textId="77777777" w:rsidR="00AE1ED1" w:rsidRDefault="0042600B">
            <w:pPr>
              <w:pStyle w:val="TableParagraph"/>
              <w:spacing w:before="2"/>
              <w:ind w:left="247" w:right="235"/>
              <w:jc w:val="center"/>
            </w:pPr>
            <w:r>
              <w:t>1-3</w:t>
            </w:r>
          </w:p>
        </w:tc>
        <w:tc>
          <w:tcPr>
            <w:tcW w:w="6923" w:type="dxa"/>
          </w:tcPr>
          <w:p w14:paraId="4E00B454" w14:textId="77777777" w:rsidR="00AE1ED1" w:rsidRDefault="0042600B">
            <w:pPr>
              <w:pStyle w:val="TableParagraph"/>
              <w:spacing w:before="2" w:line="276" w:lineRule="auto"/>
              <w:ind w:left="108" w:right="303"/>
            </w:pPr>
            <w:r>
              <w:t>Applicant provides some basic information about how they are serving educationally disadvantaged students. Applicant provides minimal statistics about the student population, but no academic achievement</w:t>
            </w:r>
          </w:p>
          <w:p w14:paraId="4E00B455" w14:textId="77777777" w:rsidR="00AE1ED1" w:rsidRDefault="0042600B">
            <w:pPr>
              <w:pStyle w:val="TableParagraph"/>
              <w:spacing w:line="291" w:lineRule="exact"/>
              <w:ind w:left="108"/>
            </w:pPr>
            <w:r>
              <w:t>data. The applicant does not address how the curriculum or school</w:t>
            </w:r>
          </w:p>
        </w:tc>
      </w:tr>
    </w:tbl>
    <w:p w14:paraId="4E00B457" w14:textId="77777777" w:rsidR="00AE1ED1" w:rsidRDefault="00AE1ED1">
      <w:pPr>
        <w:pStyle w:val="BodyText"/>
        <w:rPr>
          <w:rFonts w:ascii="Segoe UI"/>
          <w:sz w:val="20"/>
        </w:rPr>
      </w:pPr>
    </w:p>
    <w:p w14:paraId="4E00B458" w14:textId="47314EFF" w:rsidR="00AE1ED1" w:rsidRDefault="00110CBC">
      <w:pPr>
        <w:pStyle w:val="BodyText"/>
        <w:rPr>
          <w:rFonts w:ascii="Segoe UI"/>
          <w:sz w:val="10"/>
        </w:rPr>
      </w:pPr>
      <w:r>
        <w:rPr>
          <w:noProof/>
          <w:lang w:bidi="ar-SA"/>
        </w:rPr>
        <mc:AlternateContent>
          <mc:Choice Requires="wps">
            <w:drawing>
              <wp:anchor distT="0" distB="0" distL="0" distR="0" simplePos="0" relativeHeight="251659264" behindDoc="1" locked="0" layoutInCell="1" allowOverlap="1" wp14:anchorId="4E00B8F7" wp14:editId="18A32E3B">
                <wp:simplePos x="0" y="0"/>
                <wp:positionH relativeFrom="page">
                  <wp:posOffset>914400</wp:posOffset>
                </wp:positionH>
                <wp:positionV relativeFrom="paragraph">
                  <wp:posOffset>114300</wp:posOffset>
                </wp:positionV>
                <wp:extent cx="1828800" cy="1270"/>
                <wp:effectExtent l="0" t="0" r="0" b="0"/>
                <wp:wrapTopAndBottom/>
                <wp:docPr id="1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02C655" id="Freeform 7" o:spid="_x0000_s1026" style="position:absolute;margin-left:1in;margin-top:9pt;width:2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" path="m,l2880,e" filled="f" strokeweight=".72pt">
                <v:path arrowok="t" o:connecttype="custom" o:connectlocs="0,0;1828800,0" o:connectangles="0,0"/>
                <w10:wrap type="topAndBottom" anchorx="page"/>
              </v:shape>
            </w:pict>
          </mc:Fallback>
        </mc:AlternateContent>
      </w:r>
    </w:p>
    <w:p w14:paraId="4E00B459" w14:textId="77777777" w:rsidR="00AE1ED1" w:rsidRDefault="0042600B">
      <w:pPr>
        <w:spacing w:before="71" w:line="288" w:lineRule="auto"/>
        <w:ind w:left="839" w:right="707"/>
        <w:rPr>
          <w:rFonts w:ascii="Segoe UI"/>
          <w:sz w:val="18"/>
        </w:rPr>
      </w:pPr>
      <w:bookmarkStart w:id="50" w:name="_bookmark22"/>
      <w:bookmarkEnd w:id="50"/>
      <w:r>
        <w:rPr>
          <w:rFonts w:ascii="Segoe UI"/>
          <w:color w:val="5A5A5A"/>
          <w:position w:val="6"/>
          <w:sz w:val="12"/>
        </w:rPr>
        <w:t xml:space="preserve">1 </w:t>
      </w:r>
      <w:r>
        <w:rPr>
          <w:rFonts w:ascii="Segoe UI"/>
          <w:color w:val="5A5A5A"/>
          <w:sz w:val="18"/>
        </w:rPr>
        <w:t>This is defined as students in the following categories: economically disadvantaged, students with disabilities, migrant students, English learners, neglected or delinquent, homeless students, and students in foster care.</w:t>
      </w:r>
    </w:p>
    <w:p w14:paraId="4E00B45A" w14:textId="77777777" w:rsidR="00AE1ED1" w:rsidRDefault="00AE1ED1">
      <w:pPr>
        <w:spacing w:line="288" w:lineRule="auto"/>
        <w:rPr>
          <w:rFonts w:ascii="Segoe UI"/>
          <w:sz w:val="18"/>
        </w:rPr>
        <w:sectPr w:rsidR="00AE1ED1">
          <w:pgSz w:w="12240" w:h="15840"/>
          <w:pgMar w:top="1080" w:right="600" w:bottom="108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928"/>
        <w:gridCol w:w="6923"/>
      </w:tblGrid>
      <w:tr w:rsidR="00AE1ED1" w14:paraId="4E00B45E" w14:textId="77777777">
        <w:trPr>
          <w:trHeight w:val="873"/>
        </w:trPr>
        <w:tc>
          <w:tcPr>
            <w:tcW w:w="1538" w:type="dxa"/>
            <w:shd w:val="clear" w:color="auto" w:fill="D9D9D9"/>
          </w:tcPr>
          <w:p w14:paraId="4E00B45B" w14:textId="77777777" w:rsidR="00AE1ED1" w:rsidRDefault="00AE1ED1">
            <w:pPr>
              <w:pStyle w:val="TableParagraph"/>
              <w:ind w:left="0"/>
              <w:rPr>
                <w:rFonts w:ascii="Times New Roman"/>
              </w:rPr>
            </w:pPr>
          </w:p>
        </w:tc>
        <w:tc>
          <w:tcPr>
            <w:tcW w:w="928" w:type="dxa"/>
          </w:tcPr>
          <w:p w14:paraId="4E00B45C" w14:textId="77777777" w:rsidR="00AE1ED1" w:rsidRDefault="00AE1ED1">
            <w:pPr>
              <w:pStyle w:val="TableParagraph"/>
              <w:ind w:left="0"/>
              <w:rPr>
                <w:rFonts w:ascii="Times New Roman"/>
              </w:rPr>
            </w:pPr>
          </w:p>
        </w:tc>
        <w:tc>
          <w:tcPr>
            <w:tcW w:w="6923" w:type="dxa"/>
          </w:tcPr>
          <w:p w14:paraId="4E00B45D" w14:textId="77777777" w:rsidR="00AE1ED1" w:rsidRDefault="0042600B">
            <w:pPr>
              <w:pStyle w:val="TableParagraph"/>
              <w:spacing w:line="276" w:lineRule="auto"/>
              <w:ind w:left="108" w:right="145"/>
            </w:pPr>
            <w:r>
              <w:t>environment addresses the needs of these students. It is clear the applicant’s focus is not on serving educationally disadvantaged students.</w:t>
            </w:r>
          </w:p>
        </w:tc>
      </w:tr>
      <w:tr w:rsidR="00AE1ED1" w14:paraId="4E00B462" w14:textId="77777777">
        <w:trPr>
          <w:trHeight w:val="873"/>
        </w:trPr>
        <w:tc>
          <w:tcPr>
            <w:tcW w:w="1538" w:type="dxa"/>
            <w:shd w:val="clear" w:color="auto" w:fill="D9D9D9"/>
          </w:tcPr>
          <w:p w14:paraId="4E00B45F" w14:textId="77777777" w:rsidR="00AE1ED1" w:rsidRDefault="0042600B">
            <w:pPr>
              <w:pStyle w:val="TableParagraph"/>
              <w:spacing w:line="276" w:lineRule="auto"/>
              <w:ind w:right="427"/>
            </w:pPr>
            <w:r>
              <w:t>Not Addressed</w:t>
            </w:r>
          </w:p>
        </w:tc>
        <w:tc>
          <w:tcPr>
            <w:tcW w:w="928" w:type="dxa"/>
          </w:tcPr>
          <w:p w14:paraId="4E00B460" w14:textId="77777777" w:rsidR="00AE1ED1" w:rsidRDefault="0042600B">
            <w:pPr>
              <w:pStyle w:val="TableParagraph"/>
              <w:ind w:left="12"/>
              <w:jc w:val="center"/>
            </w:pPr>
            <w:r>
              <w:t>0</w:t>
            </w:r>
          </w:p>
        </w:tc>
        <w:tc>
          <w:tcPr>
            <w:tcW w:w="6923" w:type="dxa"/>
          </w:tcPr>
          <w:p w14:paraId="4E00B461" w14:textId="77777777" w:rsidR="00AE1ED1" w:rsidRDefault="0042600B">
            <w:pPr>
              <w:pStyle w:val="TableParagraph"/>
              <w:ind w:left="108"/>
            </w:pPr>
            <w:r>
              <w:t>Applicant did not address the question.</w:t>
            </w:r>
          </w:p>
        </w:tc>
      </w:tr>
    </w:tbl>
    <w:p w14:paraId="4E00B463" w14:textId="77777777" w:rsidR="00AE1ED1" w:rsidRDefault="00AE1ED1">
      <w:pPr>
        <w:pStyle w:val="BodyText"/>
        <w:rPr>
          <w:rFonts w:ascii="Segoe UI"/>
          <w:sz w:val="20"/>
        </w:rPr>
      </w:pPr>
    </w:p>
    <w:p w14:paraId="4E00B464" w14:textId="77777777" w:rsidR="00AE1ED1" w:rsidRDefault="0042600B">
      <w:pPr>
        <w:pStyle w:val="ListParagraph"/>
        <w:numPr>
          <w:ilvl w:val="0"/>
          <w:numId w:val="79"/>
        </w:numPr>
        <w:tabs>
          <w:tab w:val="left" w:pos="1200"/>
        </w:tabs>
        <w:spacing w:before="243" w:line="259" w:lineRule="auto"/>
        <w:ind w:right="602"/>
        <w:rPr>
          <w:rFonts w:ascii="Segoe UI"/>
        </w:rPr>
      </w:pPr>
      <w:r>
        <w:rPr>
          <w:rFonts w:ascii="Segoe UI"/>
        </w:rPr>
        <w:t>Quality of the plan to replicate or expand will recruit, enroll and effectively serve educationally disadvantaged particularly children with disabilities and ELL students. (November 30, 3018 NFP) (10</w:t>
      </w:r>
      <w:r>
        <w:rPr>
          <w:rFonts w:ascii="Segoe UI"/>
          <w:spacing w:val="-1"/>
        </w:rPr>
        <w:t xml:space="preserve"> </w:t>
      </w:r>
      <w:r>
        <w:rPr>
          <w:rFonts w:ascii="Segoe UI"/>
        </w:rPr>
        <w:t>points)</w:t>
      </w:r>
    </w:p>
    <w:p w14:paraId="4E00B465" w14:textId="77777777" w:rsidR="00AE1ED1" w:rsidRDefault="00AE1ED1">
      <w:pPr>
        <w:pStyle w:val="BodyText"/>
        <w:spacing w:before="11"/>
        <w:rPr>
          <w:rFonts w:ascii="Segoe UI"/>
          <w:sz w:val="11"/>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926"/>
        <w:gridCol w:w="6926"/>
      </w:tblGrid>
      <w:tr w:rsidR="00AE1ED1" w14:paraId="4E00B469" w14:textId="77777777">
        <w:trPr>
          <w:trHeight w:val="873"/>
        </w:trPr>
        <w:tc>
          <w:tcPr>
            <w:tcW w:w="1536" w:type="dxa"/>
            <w:shd w:val="clear" w:color="auto" w:fill="234060"/>
          </w:tcPr>
          <w:p w14:paraId="4E00B466" w14:textId="77777777" w:rsidR="00AE1ED1" w:rsidRDefault="0042600B">
            <w:pPr>
              <w:pStyle w:val="TableParagraph"/>
              <w:spacing w:before="2"/>
              <w:rPr>
                <w:rFonts w:ascii="Segoe UI"/>
                <w:b/>
              </w:rPr>
            </w:pPr>
            <w:r>
              <w:rPr>
                <w:rFonts w:ascii="Segoe UI"/>
                <w:b/>
                <w:color w:val="FFFFFF"/>
              </w:rPr>
              <w:t>Category</w:t>
            </w:r>
          </w:p>
        </w:tc>
        <w:tc>
          <w:tcPr>
            <w:tcW w:w="926" w:type="dxa"/>
            <w:shd w:val="clear" w:color="auto" w:fill="234060"/>
          </w:tcPr>
          <w:p w14:paraId="4E00B467" w14:textId="77777777" w:rsidR="00AE1ED1" w:rsidRDefault="0042600B">
            <w:pPr>
              <w:pStyle w:val="TableParagraph"/>
              <w:spacing w:before="2" w:line="276" w:lineRule="auto"/>
              <w:ind w:right="77"/>
              <w:rPr>
                <w:rFonts w:ascii="Segoe UI"/>
                <w:b/>
              </w:rPr>
            </w:pPr>
            <w:r>
              <w:rPr>
                <w:rFonts w:ascii="Segoe UI"/>
                <w:b/>
                <w:color w:val="FFFFFF"/>
              </w:rPr>
              <w:t>Points Earned</w:t>
            </w:r>
          </w:p>
        </w:tc>
        <w:tc>
          <w:tcPr>
            <w:tcW w:w="6926" w:type="dxa"/>
            <w:shd w:val="clear" w:color="auto" w:fill="234060"/>
          </w:tcPr>
          <w:p w14:paraId="4E00B468" w14:textId="77777777" w:rsidR="00AE1ED1" w:rsidRDefault="0042600B">
            <w:pPr>
              <w:pStyle w:val="TableParagraph"/>
              <w:spacing w:before="2"/>
              <w:ind w:left="108"/>
              <w:rPr>
                <w:rFonts w:ascii="Segoe UI"/>
                <w:b/>
              </w:rPr>
            </w:pPr>
            <w:r>
              <w:rPr>
                <w:rFonts w:ascii="Segoe UI"/>
                <w:b/>
                <w:color w:val="FFFFFF"/>
              </w:rPr>
              <w:t>Indicators of Quality of Response</w:t>
            </w:r>
          </w:p>
        </w:tc>
      </w:tr>
      <w:tr w:rsidR="00AE1ED1" w14:paraId="4E00B46D" w14:textId="77777777">
        <w:trPr>
          <w:trHeight w:val="3565"/>
        </w:trPr>
        <w:tc>
          <w:tcPr>
            <w:tcW w:w="1536" w:type="dxa"/>
            <w:shd w:val="clear" w:color="auto" w:fill="D9D9D9"/>
          </w:tcPr>
          <w:p w14:paraId="4E00B46A" w14:textId="77777777" w:rsidR="00AE1ED1" w:rsidRDefault="0042600B">
            <w:pPr>
              <w:pStyle w:val="TableParagraph"/>
              <w:spacing w:before="2"/>
            </w:pPr>
            <w:r>
              <w:t>Exemplary</w:t>
            </w:r>
          </w:p>
        </w:tc>
        <w:tc>
          <w:tcPr>
            <w:tcW w:w="926" w:type="dxa"/>
          </w:tcPr>
          <w:p w14:paraId="4E00B46B" w14:textId="77777777" w:rsidR="00AE1ED1" w:rsidRDefault="0042600B">
            <w:pPr>
              <w:pStyle w:val="TableParagraph"/>
              <w:spacing w:before="2"/>
              <w:ind w:left="246" w:right="236"/>
              <w:jc w:val="center"/>
            </w:pPr>
            <w:r>
              <w:t>8-10</w:t>
            </w:r>
          </w:p>
        </w:tc>
        <w:tc>
          <w:tcPr>
            <w:tcW w:w="6926" w:type="dxa"/>
          </w:tcPr>
          <w:p w14:paraId="4E00B46C" w14:textId="77777777" w:rsidR="00AE1ED1" w:rsidRDefault="0042600B">
            <w:pPr>
              <w:pStyle w:val="TableParagraph"/>
              <w:spacing w:before="2" w:line="276" w:lineRule="auto"/>
              <w:ind w:left="108" w:right="125"/>
            </w:pPr>
            <w:r>
              <w:t>Applicant provides a detailed, clear plan to recruit, enroll and effectively serve educationally disadvantaged students. The plan includes enrollment targets. The applicant explains how they will engage parents and the community in the implementation of the replicated or expanded charter school. The applicant includes a detailed recruitment plan, including marketing strategies, activities and outreach, that targets educationally disadvantaged families to enroll in the school. The applicant will explain in detail how they will ensure that all disadvantaged children will receive the services they need to receive a free appropriate public education.</w:t>
            </w:r>
          </w:p>
        </w:tc>
      </w:tr>
      <w:tr w:rsidR="00AE1ED1" w14:paraId="4E00B471" w14:textId="77777777">
        <w:trPr>
          <w:trHeight w:val="2219"/>
        </w:trPr>
        <w:tc>
          <w:tcPr>
            <w:tcW w:w="1536" w:type="dxa"/>
            <w:shd w:val="clear" w:color="auto" w:fill="D9D9D9"/>
          </w:tcPr>
          <w:p w14:paraId="4E00B46E" w14:textId="77777777" w:rsidR="00AE1ED1" w:rsidRDefault="0042600B">
            <w:pPr>
              <w:pStyle w:val="TableParagraph"/>
            </w:pPr>
            <w:r>
              <w:t>Adequate</w:t>
            </w:r>
          </w:p>
        </w:tc>
        <w:tc>
          <w:tcPr>
            <w:tcW w:w="926" w:type="dxa"/>
          </w:tcPr>
          <w:p w14:paraId="4E00B46F" w14:textId="77777777" w:rsidR="00AE1ED1" w:rsidRDefault="0042600B">
            <w:pPr>
              <w:pStyle w:val="TableParagraph"/>
              <w:ind w:left="246" w:right="232"/>
              <w:jc w:val="center"/>
            </w:pPr>
            <w:r>
              <w:t>4-7</w:t>
            </w:r>
          </w:p>
        </w:tc>
        <w:tc>
          <w:tcPr>
            <w:tcW w:w="6926" w:type="dxa"/>
          </w:tcPr>
          <w:p w14:paraId="4E00B470" w14:textId="77777777" w:rsidR="00AE1ED1" w:rsidRDefault="0042600B">
            <w:pPr>
              <w:pStyle w:val="TableParagraph"/>
              <w:spacing w:line="276" w:lineRule="auto"/>
              <w:ind w:left="108" w:right="186"/>
            </w:pPr>
            <w:r>
              <w:t>Applicant provides an adequate plan to recruit, enroll and serve educationally disadvantaged students, including enrollment targets. Some details are provided about activities or recruitment tactics that the applicant will deploy to engage with the community and enroll underserved students. The applicant does discuss how the school will ensure services are provided for all students in need.</w:t>
            </w:r>
          </w:p>
        </w:tc>
      </w:tr>
      <w:tr w:rsidR="00AE1ED1" w14:paraId="4E00B475" w14:textId="77777777">
        <w:trPr>
          <w:trHeight w:val="1881"/>
        </w:trPr>
        <w:tc>
          <w:tcPr>
            <w:tcW w:w="1536" w:type="dxa"/>
            <w:shd w:val="clear" w:color="auto" w:fill="D9D9D9"/>
          </w:tcPr>
          <w:p w14:paraId="4E00B472" w14:textId="77777777" w:rsidR="00AE1ED1" w:rsidRDefault="0042600B">
            <w:pPr>
              <w:pStyle w:val="TableParagraph"/>
            </w:pPr>
            <w:r>
              <w:t>Poor</w:t>
            </w:r>
          </w:p>
        </w:tc>
        <w:tc>
          <w:tcPr>
            <w:tcW w:w="926" w:type="dxa"/>
          </w:tcPr>
          <w:p w14:paraId="4E00B473" w14:textId="77777777" w:rsidR="00AE1ED1" w:rsidRDefault="0042600B">
            <w:pPr>
              <w:pStyle w:val="TableParagraph"/>
              <w:ind w:left="246" w:right="233"/>
              <w:jc w:val="center"/>
            </w:pPr>
            <w:r>
              <w:t>1-3</w:t>
            </w:r>
          </w:p>
        </w:tc>
        <w:tc>
          <w:tcPr>
            <w:tcW w:w="6926" w:type="dxa"/>
          </w:tcPr>
          <w:p w14:paraId="4E00B474" w14:textId="77777777" w:rsidR="00AE1ED1" w:rsidRDefault="0042600B">
            <w:pPr>
              <w:pStyle w:val="TableParagraph"/>
              <w:spacing w:line="276" w:lineRule="auto"/>
              <w:ind w:left="108" w:right="214"/>
            </w:pPr>
            <w:r>
              <w:t>Applicant provides a basic plan to recruit educationally disadvantaged students. The plan does not include any specific tactics or activities to reach out to families with educationally disadvantaged students. The applicant briefly mentions how they will ensure services will be provided to students.</w:t>
            </w:r>
          </w:p>
        </w:tc>
      </w:tr>
      <w:tr w:rsidR="00AE1ED1" w14:paraId="4E00B479" w14:textId="77777777">
        <w:trPr>
          <w:trHeight w:val="873"/>
        </w:trPr>
        <w:tc>
          <w:tcPr>
            <w:tcW w:w="1536" w:type="dxa"/>
            <w:shd w:val="clear" w:color="auto" w:fill="D9D9D9"/>
          </w:tcPr>
          <w:p w14:paraId="4E00B476" w14:textId="77777777" w:rsidR="00AE1ED1" w:rsidRDefault="0042600B">
            <w:pPr>
              <w:pStyle w:val="TableParagraph"/>
              <w:spacing w:line="278" w:lineRule="auto"/>
              <w:ind w:right="425"/>
            </w:pPr>
            <w:r>
              <w:t>Not Addressed</w:t>
            </w:r>
          </w:p>
        </w:tc>
        <w:tc>
          <w:tcPr>
            <w:tcW w:w="926" w:type="dxa"/>
          </w:tcPr>
          <w:p w14:paraId="4E00B477" w14:textId="77777777" w:rsidR="00AE1ED1" w:rsidRDefault="0042600B">
            <w:pPr>
              <w:pStyle w:val="TableParagraph"/>
              <w:ind w:left="13"/>
              <w:jc w:val="center"/>
            </w:pPr>
            <w:r>
              <w:t>0</w:t>
            </w:r>
          </w:p>
        </w:tc>
        <w:tc>
          <w:tcPr>
            <w:tcW w:w="6926" w:type="dxa"/>
          </w:tcPr>
          <w:p w14:paraId="4E00B478" w14:textId="77777777" w:rsidR="00AE1ED1" w:rsidRDefault="0042600B">
            <w:pPr>
              <w:pStyle w:val="TableParagraph"/>
              <w:ind w:left="108"/>
            </w:pPr>
            <w:r>
              <w:t>Applicant did not address the question.</w:t>
            </w:r>
          </w:p>
        </w:tc>
      </w:tr>
    </w:tbl>
    <w:p w14:paraId="4E00B47A" w14:textId="77777777" w:rsidR="00AE1ED1" w:rsidRDefault="00AE1ED1">
      <w:pPr>
        <w:sectPr w:rsidR="00AE1ED1">
          <w:pgSz w:w="12240" w:h="15840"/>
          <w:pgMar w:top="1080" w:right="600" w:bottom="1080" w:left="600" w:header="0" w:footer="805" w:gutter="0"/>
          <w:cols w:space="720"/>
        </w:sectPr>
      </w:pPr>
    </w:p>
    <w:p w14:paraId="4E00B47B" w14:textId="77777777" w:rsidR="00AE1ED1" w:rsidRDefault="0042600B">
      <w:pPr>
        <w:pStyle w:val="Heading5"/>
        <w:spacing w:before="80"/>
        <w:jc w:val="both"/>
      </w:pPr>
      <w:bookmarkStart w:id="51" w:name="Quality_of_the_Project_Design_and_Evalua"/>
      <w:bookmarkEnd w:id="51"/>
      <w:r>
        <w:t>Quality of the Project Design and Evaluation Plan (up to 30 points)</w:t>
      </w:r>
    </w:p>
    <w:p w14:paraId="4E00B47C" w14:textId="77777777" w:rsidR="00AE1ED1" w:rsidRDefault="0042600B">
      <w:pPr>
        <w:pStyle w:val="ListParagraph"/>
        <w:numPr>
          <w:ilvl w:val="0"/>
          <w:numId w:val="78"/>
        </w:numPr>
        <w:tabs>
          <w:tab w:val="left" w:pos="1200"/>
        </w:tabs>
        <w:spacing w:before="48"/>
        <w:ind w:right="547"/>
        <w:jc w:val="both"/>
        <w:rPr>
          <w:rFonts w:ascii="Segoe UI"/>
        </w:rPr>
      </w:pPr>
      <w:r>
        <w:rPr>
          <w:rFonts w:ascii="Segoe UI"/>
        </w:rPr>
        <w:t>The extent to which there is a conceptual framework underlying the proposed research or demonstration activities and the quality of that framework. (34 CFR Section 75.210(c)(2)(iii)) (5 points)</w:t>
      </w:r>
    </w:p>
    <w:p w14:paraId="4E00B47D" w14:textId="77777777" w:rsidR="00AE1ED1" w:rsidRDefault="00AE1ED1">
      <w:pPr>
        <w:pStyle w:val="BodyText"/>
        <w:rPr>
          <w:rFonts w:ascii="Segoe UI"/>
          <w:sz w:val="20"/>
        </w:rPr>
      </w:pPr>
    </w:p>
    <w:p w14:paraId="4E00B47E" w14:textId="77777777" w:rsidR="00AE1ED1" w:rsidRDefault="00AE1ED1">
      <w:pPr>
        <w:pStyle w:val="BodyText"/>
        <w:spacing w:before="11"/>
        <w:rPr>
          <w:rFonts w:ascii="Segoe UI"/>
          <w:sz w:val="16"/>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28"/>
        <w:gridCol w:w="6923"/>
      </w:tblGrid>
      <w:tr w:rsidR="00AE1ED1" w14:paraId="4E00B482" w14:textId="77777777">
        <w:trPr>
          <w:trHeight w:val="873"/>
        </w:trPr>
        <w:tc>
          <w:tcPr>
            <w:tcW w:w="1550" w:type="dxa"/>
            <w:shd w:val="clear" w:color="auto" w:fill="234060"/>
          </w:tcPr>
          <w:p w14:paraId="4E00B47F" w14:textId="77777777" w:rsidR="00AE1ED1" w:rsidRDefault="0042600B">
            <w:pPr>
              <w:pStyle w:val="TableParagraph"/>
              <w:rPr>
                <w:rFonts w:ascii="Segoe UI"/>
                <w:b/>
              </w:rPr>
            </w:pPr>
            <w:r>
              <w:rPr>
                <w:rFonts w:ascii="Segoe UI"/>
                <w:b/>
                <w:color w:val="FFFFFF"/>
              </w:rPr>
              <w:t>Category</w:t>
            </w:r>
          </w:p>
        </w:tc>
        <w:tc>
          <w:tcPr>
            <w:tcW w:w="928" w:type="dxa"/>
            <w:shd w:val="clear" w:color="auto" w:fill="234060"/>
          </w:tcPr>
          <w:p w14:paraId="4E00B480" w14:textId="77777777" w:rsidR="00AE1ED1" w:rsidRDefault="0042600B">
            <w:pPr>
              <w:pStyle w:val="TableParagraph"/>
              <w:spacing w:line="276" w:lineRule="auto"/>
              <w:ind w:left="108" w:right="78"/>
              <w:rPr>
                <w:rFonts w:ascii="Segoe UI"/>
                <w:b/>
              </w:rPr>
            </w:pPr>
            <w:r>
              <w:rPr>
                <w:rFonts w:ascii="Segoe UI"/>
                <w:b/>
                <w:color w:val="FFFFFF"/>
              </w:rPr>
              <w:t>Points Earned</w:t>
            </w:r>
          </w:p>
        </w:tc>
        <w:tc>
          <w:tcPr>
            <w:tcW w:w="6923" w:type="dxa"/>
            <w:shd w:val="clear" w:color="auto" w:fill="234060"/>
          </w:tcPr>
          <w:p w14:paraId="4E00B481" w14:textId="77777777" w:rsidR="00AE1ED1" w:rsidRDefault="0042600B">
            <w:pPr>
              <w:pStyle w:val="TableParagraph"/>
              <w:ind w:left="108"/>
              <w:rPr>
                <w:rFonts w:ascii="Segoe UI"/>
                <w:b/>
              </w:rPr>
            </w:pPr>
            <w:r>
              <w:rPr>
                <w:rFonts w:ascii="Segoe UI"/>
                <w:b/>
                <w:color w:val="FFFFFF"/>
              </w:rPr>
              <w:t>Indicators of Quality of Response</w:t>
            </w:r>
          </w:p>
        </w:tc>
      </w:tr>
      <w:tr w:rsidR="00AE1ED1" w14:paraId="4E00B486" w14:textId="77777777">
        <w:trPr>
          <w:trHeight w:val="2555"/>
        </w:trPr>
        <w:tc>
          <w:tcPr>
            <w:tcW w:w="1550" w:type="dxa"/>
            <w:shd w:val="clear" w:color="auto" w:fill="D9D9D9"/>
          </w:tcPr>
          <w:p w14:paraId="4E00B483" w14:textId="77777777" w:rsidR="00AE1ED1" w:rsidRDefault="0042600B">
            <w:pPr>
              <w:pStyle w:val="TableParagraph"/>
            </w:pPr>
            <w:r>
              <w:t>Exemplary</w:t>
            </w:r>
          </w:p>
        </w:tc>
        <w:tc>
          <w:tcPr>
            <w:tcW w:w="928" w:type="dxa"/>
          </w:tcPr>
          <w:p w14:paraId="4E00B484" w14:textId="77777777" w:rsidR="00AE1ED1" w:rsidRDefault="0042600B">
            <w:pPr>
              <w:pStyle w:val="TableParagraph"/>
              <w:ind w:left="12"/>
              <w:jc w:val="center"/>
            </w:pPr>
            <w:r>
              <w:t>5</w:t>
            </w:r>
          </w:p>
        </w:tc>
        <w:tc>
          <w:tcPr>
            <w:tcW w:w="6923" w:type="dxa"/>
          </w:tcPr>
          <w:p w14:paraId="4E00B485" w14:textId="77777777" w:rsidR="00AE1ED1" w:rsidRDefault="0042600B">
            <w:pPr>
              <w:pStyle w:val="TableParagraph"/>
              <w:spacing w:line="276" w:lineRule="auto"/>
              <w:ind w:left="108" w:right="117"/>
            </w:pPr>
            <w:r>
              <w:t>Applicant presents a comprehensive conceptual framework that includes a clear theory of actions and results, backed by high-quality, appropriately documented and relevant literature and evidence. The applicant includes either high-quality evidence of effectiveness related to the program presented in the application, or strong evidence of promise backed by strong evidence of effectiveness of comparable interventions with similar student populations.</w:t>
            </w:r>
          </w:p>
        </w:tc>
      </w:tr>
      <w:tr w:rsidR="00AE1ED1" w14:paraId="4E00B48A" w14:textId="77777777">
        <w:trPr>
          <w:trHeight w:val="1881"/>
        </w:trPr>
        <w:tc>
          <w:tcPr>
            <w:tcW w:w="1550" w:type="dxa"/>
            <w:shd w:val="clear" w:color="auto" w:fill="D9D9D9"/>
          </w:tcPr>
          <w:p w14:paraId="4E00B487" w14:textId="77777777" w:rsidR="00AE1ED1" w:rsidRDefault="0042600B">
            <w:pPr>
              <w:pStyle w:val="TableParagraph"/>
            </w:pPr>
            <w:r>
              <w:t>Adequate</w:t>
            </w:r>
          </w:p>
        </w:tc>
        <w:tc>
          <w:tcPr>
            <w:tcW w:w="928" w:type="dxa"/>
          </w:tcPr>
          <w:p w14:paraId="4E00B488" w14:textId="77777777" w:rsidR="00AE1ED1" w:rsidRDefault="0042600B">
            <w:pPr>
              <w:pStyle w:val="TableParagraph"/>
              <w:ind w:left="247" w:right="237"/>
              <w:jc w:val="center"/>
            </w:pPr>
            <w:r>
              <w:t>3-4</w:t>
            </w:r>
          </w:p>
        </w:tc>
        <w:tc>
          <w:tcPr>
            <w:tcW w:w="6923" w:type="dxa"/>
          </w:tcPr>
          <w:p w14:paraId="4E00B489" w14:textId="77777777" w:rsidR="00AE1ED1" w:rsidRDefault="0042600B">
            <w:pPr>
              <w:pStyle w:val="TableParagraph"/>
              <w:spacing w:line="276" w:lineRule="auto"/>
              <w:ind w:left="108" w:right="169"/>
            </w:pPr>
            <w:r>
              <w:t>Applicant presents a conceptual framework that includes a clear theory of action and results but does not provide adequate documentation of the evidence used to develop this framework. The applicant presents evidence of questionable relevance, insufficient evidence, or evidence of unknown quality.</w:t>
            </w:r>
          </w:p>
        </w:tc>
      </w:tr>
      <w:tr w:rsidR="00AE1ED1" w14:paraId="4E00B48E" w14:textId="77777777">
        <w:trPr>
          <w:trHeight w:val="1547"/>
        </w:trPr>
        <w:tc>
          <w:tcPr>
            <w:tcW w:w="1550" w:type="dxa"/>
            <w:shd w:val="clear" w:color="auto" w:fill="D9D9D9"/>
          </w:tcPr>
          <w:p w14:paraId="4E00B48B" w14:textId="77777777" w:rsidR="00AE1ED1" w:rsidRDefault="0042600B">
            <w:pPr>
              <w:pStyle w:val="TableParagraph"/>
            </w:pPr>
            <w:r>
              <w:t>Poor</w:t>
            </w:r>
          </w:p>
        </w:tc>
        <w:tc>
          <w:tcPr>
            <w:tcW w:w="928" w:type="dxa"/>
          </w:tcPr>
          <w:p w14:paraId="4E00B48C" w14:textId="77777777" w:rsidR="00AE1ED1" w:rsidRDefault="0042600B">
            <w:pPr>
              <w:pStyle w:val="TableParagraph"/>
              <w:ind w:left="247" w:right="235"/>
              <w:jc w:val="center"/>
            </w:pPr>
            <w:r>
              <w:t>1-2</w:t>
            </w:r>
          </w:p>
        </w:tc>
        <w:tc>
          <w:tcPr>
            <w:tcW w:w="6923" w:type="dxa"/>
          </w:tcPr>
          <w:p w14:paraId="4E00B48D" w14:textId="77777777" w:rsidR="00AE1ED1" w:rsidRDefault="0042600B">
            <w:pPr>
              <w:pStyle w:val="TableParagraph"/>
              <w:spacing w:line="276" w:lineRule="auto"/>
              <w:ind w:left="108" w:right="110"/>
            </w:pPr>
            <w:r>
              <w:t>Applicant presents a conceptual framework that is not high-quality. Either the applicant presents a conceptual framework in which the theory of action and results is not clear or is not justified by evidence or literature.</w:t>
            </w:r>
          </w:p>
        </w:tc>
      </w:tr>
      <w:tr w:rsidR="00AE1ED1" w14:paraId="4E00B492" w14:textId="77777777">
        <w:trPr>
          <w:trHeight w:val="873"/>
        </w:trPr>
        <w:tc>
          <w:tcPr>
            <w:tcW w:w="1550" w:type="dxa"/>
            <w:shd w:val="clear" w:color="auto" w:fill="D9D9D9"/>
          </w:tcPr>
          <w:p w14:paraId="4E00B48F" w14:textId="77777777" w:rsidR="00AE1ED1" w:rsidRDefault="0042600B">
            <w:pPr>
              <w:pStyle w:val="TableParagraph"/>
              <w:spacing w:line="276" w:lineRule="auto"/>
              <w:ind w:right="439"/>
            </w:pPr>
            <w:r>
              <w:t>Not Addressed</w:t>
            </w:r>
          </w:p>
        </w:tc>
        <w:tc>
          <w:tcPr>
            <w:tcW w:w="928" w:type="dxa"/>
          </w:tcPr>
          <w:p w14:paraId="4E00B490" w14:textId="77777777" w:rsidR="00AE1ED1" w:rsidRDefault="0042600B">
            <w:pPr>
              <w:pStyle w:val="TableParagraph"/>
              <w:ind w:left="12"/>
              <w:jc w:val="center"/>
            </w:pPr>
            <w:r>
              <w:t>0</w:t>
            </w:r>
          </w:p>
        </w:tc>
        <w:tc>
          <w:tcPr>
            <w:tcW w:w="6923" w:type="dxa"/>
          </w:tcPr>
          <w:p w14:paraId="4E00B491" w14:textId="77777777" w:rsidR="00AE1ED1" w:rsidRDefault="0042600B">
            <w:pPr>
              <w:pStyle w:val="TableParagraph"/>
              <w:ind w:left="108"/>
            </w:pPr>
            <w:r>
              <w:t>Applicant did not address the question.</w:t>
            </w:r>
          </w:p>
        </w:tc>
      </w:tr>
    </w:tbl>
    <w:p w14:paraId="4E00B493" w14:textId="77777777" w:rsidR="00AE1ED1" w:rsidRDefault="00AE1ED1">
      <w:pPr>
        <w:pStyle w:val="BodyText"/>
        <w:rPr>
          <w:rFonts w:ascii="Segoe UI"/>
          <w:sz w:val="20"/>
        </w:rPr>
      </w:pPr>
    </w:p>
    <w:p w14:paraId="4E00B494" w14:textId="77777777" w:rsidR="00AE1ED1" w:rsidRDefault="0042600B">
      <w:pPr>
        <w:pStyle w:val="ListParagraph"/>
        <w:numPr>
          <w:ilvl w:val="0"/>
          <w:numId w:val="78"/>
        </w:numPr>
        <w:tabs>
          <w:tab w:val="left" w:pos="1200"/>
        </w:tabs>
        <w:spacing w:before="243" w:line="259" w:lineRule="auto"/>
        <w:ind w:right="764"/>
        <w:rPr>
          <w:rFonts w:ascii="Segoe UI" w:hAnsi="Segoe UI"/>
        </w:rPr>
      </w:pPr>
      <w:r>
        <w:rPr>
          <w:rFonts w:ascii="Segoe UI" w:hAnsi="Segoe UI"/>
        </w:rPr>
        <w:t>The extent to which the methods of evaluation include the use of objective performance measures that are clearly related to the intended outcomes of the proposed project, as articulated in the applicant’s logic model, and that will produce quantitative and qualitative data by the end of the grant period. (November 30, 3018 NFP and see 34 CFR 75.210(h)(2)(iv)) (10</w:t>
      </w:r>
      <w:r>
        <w:rPr>
          <w:rFonts w:ascii="Segoe UI" w:hAnsi="Segoe UI"/>
          <w:spacing w:val="-1"/>
        </w:rPr>
        <w:t xml:space="preserve"> </w:t>
      </w:r>
      <w:r>
        <w:rPr>
          <w:rFonts w:ascii="Segoe UI" w:hAnsi="Segoe UI"/>
        </w:rPr>
        <w:t>points)</w:t>
      </w:r>
    </w:p>
    <w:p w14:paraId="4E00B495" w14:textId="77777777" w:rsidR="00AE1ED1" w:rsidRDefault="00AE1ED1">
      <w:pPr>
        <w:pStyle w:val="BodyText"/>
        <w:spacing w:before="10" w:after="1"/>
        <w:rPr>
          <w:rFonts w:ascii="Segoe UI"/>
          <w:sz w:val="11"/>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28"/>
        <w:gridCol w:w="6923"/>
      </w:tblGrid>
      <w:tr w:rsidR="00AE1ED1" w14:paraId="4E00B499" w14:textId="77777777">
        <w:trPr>
          <w:trHeight w:val="873"/>
        </w:trPr>
        <w:tc>
          <w:tcPr>
            <w:tcW w:w="1550" w:type="dxa"/>
            <w:shd w:val="clear" w:color="auto" w:fill="234060"/>
          </w:tcPr>
          <w:p w14:paraId="4E00B496" w14:textId="77777777" w:rsidR="00AE1ED1" w:rsidRDefault="0042600B">
            <w:pPr>
              <w:pStyle w:val="TableParagraph"/>
              <w:rPr>
                <w:rFonts w:ascii="Segoe UI"/>
                <w:b/>
              </w:rPr>
            </w:pPr>
            <w:r>
              <w:rPr>
                <w:rFonts w:ascii="Segoe UI"/>
                <w:b/>
                <w:color w:val="FFFFFF"/>
              </w:rPr>
              <w:t>Category</w:t>
            </w:r>
          </w:p>
        </w:tc>
        <w:tc>
          <w:tcPr>
            <w:tcW w:w="928" w:type="dxa"/>
            <w:shd w:val="clear" w:color="auto" w:fill="234060"/>
          </w:tcPr>
          <w:p w14:paraId="4E00B497" w14:textId="77777777" w:rsidR="00AE1ED1" w:rsidRDefault="0042600B">
            <w:pPr>
              <w:pStyle w:val="TableParagraph"/>
              <w:spacing w:line="278" w:lineRule="auto"/>
              <w:ind w:left="108" w:right="78"/>
              <w:rPr>
                <w:rFonts w:ascii="Segoe UI"/>
                <w:b/>
              </w:rPr>
            </w:pPr>
            <w:r>
              <w:rPr>
                <w:rFonts w:ascii="Segoe UI"/>
                <w:b/>
                <w:color w:val="FFFFFF"/>
              </w:rPr>
              <w:t>Points Earned</w:t>
            </w:r>
          </w:p>
        </w:tc>
        <w:tc>
          <w:tcPr>
            <w:tcW w:w="6923" w:type="dxa"/>
            <w:shd w:val="clear" w:color="auto" w:fill="234060"/>
          </w:tcPr>
          <w:p w14:paraId="4E00B498" w14:textId="77777777" w:rsidR="00AE1ED1" w:rsidRDefault="0042600B">
            <w:pPr>
              <w:pStyle w:val="TableParagraph"/>
              <w:ind w:left="108"/>
              <w:rPr>
                <w:rFonts w:ascii="Segoe UI"/>
                <w:b/>
              </w:rPr>
            </w:pPr>
            <w:r>
              <w:rPr>
                <w:rFonts w:ascii="Segoe UI"/>
                <w:b/>
                <w:color w:val="FFFFFF"/>
              </w:rPr>
              <w:t>Indicators of Quality of Response</w:t>
            </w:r>
          </w:p>
        </w:tc>
      </w:tr>
    </w:tbl>
    <w:p w14:paraId="4E00B49A" w14:textId="77777777" w:rsidR="00AE1ED1" w:rsidRDefault="00AE1ED1">
      <w:pPr>
        <w:rPr>
          <w:rFonts w:ascii="Segoe UI"/>
        </w:rPr>
        <w:sectPr w:rsidR="00AE1ED1">
          <w:pgSz w:w="12240" w:h="15840"/>
          <w:pgMar w:top="1000" w:right="600" w:bottom="108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28"/>
        <w:gridCol w:w="6923"/>
      </w:tblGrid>
      <w:tr w:rsidR="00AE1ED1" w14:paraId="4E00B49E" w14:textId="77777777">
        <w:trPr>
          <w:trHeight w:val="2891"/>
        </w:trPr>
        <w:tc>
          <w:tcPr>
            <w:tcW w:w="1550" w:type="dxa"/>
            <w:shd w:val="clear" w:color="auto" w:fill="D9D9D9"/>
          </w:tcPr>
          <w:p w14:paraId="4E00B49B" w14:textId="77777777" w:rsidR="00AE1ED1" w:rsidRDefault="0042600B">
            <w:pPr>
              <w:pStyle w:val="TableParagraph"/>
            </w:pPr>
            <w:r>
              <w:t>Exemplary</w:t>
            </w:r>
          </w:p>
        </w:tc>
        <w:tc>
          <w:tcPr>
            <w:tcW w:w="928" w:type="dxa"/>
          </w:tcPr>
          <w:p w14:paraId="4E00B49C" w14:textId="77777777" w:rsidR="00AE1ED1" w:rsidRDefault="0042600B">
            <w:pPr>
              <w:pStyle w:val="TableParagraph"/>
              <w:ind w:left="247" w:right="238"/>
              <w:jc w:val="center"/>
            </w:pPr>
            <w:r>
              <w:t>8-10</w:t>
            </w:r>
          </w:p>
        </w:tc>
        <w:tc>
          <w:tcPr>
            <w:tcW w:w="6923" w:type="dxa"/>
          </w:tcPr>
          <w:p w14:paraId="4E00B49D" w14:textId="77777777" w:rsidR="00AE1ED1" w:rsidRDefault="0042600B">
            <w:pPr>
              <w:pStyle w:val="TableParagraph"/>
              <w:spacing w:line="276" w:lineRule="auto"/>
              <w:ind w:left="108" w:right="214"/>
            </w:pPr>
            <w:r>
              <w:t>The logic model provided is clear and comprehensive, listing inputs, activities, outputs, and short- and long-term results of the project. The evaluation methods proposed are thorough, feasible, and appropriately aligned to the performance measures. Performance measures provided in the logic model are objective, measurable and clearly related to the intended outcomes of the project. The evaluation will produce high- quality quantitative and qualitative data by the end of the project and the applicant provides examples of the data.</w:t>
            </w:r>
          </w:p>
        </w:tc>
      </w:tr>
      <w:tr w:rsidR="00AE1ED1" w14:paraId="4E00B4A2" w14:textId="77777777">
        <w:trPr>
          <w:trHeight w:val="2555"/>
        </w:trPr>
        <w:tc>
          <w:tcPr>
            <w:tcW w:w="1550" w:type="dxa"/>
            <w:shd w:val="clear" w:color="auto" w:fill="D9D9D9"/>
          </w:tcPr>
          <w:p w14:paraId="4E00B49F" w14:textId="77777777" w:rsidR="00AE1ED1" w:rsidRDefault="0042600B">
            <w:pPr>
              <w:pStyle w:val="TableParagraph"/>
            </w:pPr>
            <w:r>
              <w:t>Adequate</w:t>
            </w:r>
          </w:p>
        </w:tc>
        <w:tc>
          <w:tcPr>
            <w:tcW w:w="928" w:type="dxa"/>
          </w:tcPr>
          <w:p w14:paraId="4E00B4A0" w14:textId="77777777" w:rsidR="00AE1ED1" w:rsidRDefault="0042600B">
            <w:pPr>
              <w:pStyle w:val="TableParagraph"/>
              <w:ind w:left="247" w:right="234"/>
              <w:jc w:val="center"/>
            </w:pPr>
            <w:r>
              <w:t>4-7</w:t>
            </w:r>
          </w:p>
        </w:tc>
        <w:tc>
          <w:tcPr>
            <w:tcW w:w="6923" w:type="dxa"/>
          </w:tcPr>
          <w:p w14:paraId="4E00B4A1" w14:textId="77777777" w:rsidR="00AE1ED1" w:rsidRDefault="0042600B">
            <w:pPr>
              <w:pStyle w:val="TableParagraph"/>
              <w:spacing w:line="276" w:lineRule="auto"/>
              <w:ind w:left="108" w:right="121"/>
            </w:pPr>
            <w:r>
              <w:t>The logic model provided is comprehensive, however not all the project’s activities or outcomes are clear. The evaluation methods proposed are thorough and feasible. It is unclear or not explained how the evaluation methods align with the proposed performance measures. The evaluation will produce high-quality quantitative and qualitative data by the end of the project, but the applicant does not provide examples of the collected</w:t>
            </w:r>
            <w:r>
              <w:rPr>
                <w:spacing w:val="-4"/>
              </w:rPr>
              <w:t xml:space="preserve"> </w:t>
            </w:r>
            <w:r>
              <w:t>data.</w:t>
            </w:r>
          </w:p>
        </w:tc>
      </w:tr>
      <w:tr w:rsidR="00AE1ED1" w14:paraId="4E00B4A6" w14:textId="77777777">
        <w:trPr>
          <w:trHeight w:val="2219"/>
        </w:trPr>
        <w:tc>
          <w:tcPr>
            <w:tcW w:w="1550" w:type="dxa"/>
            <w:shd w:val="clear" w:color="auto" w:fill="D9D9D9"/>
          </w:tcPr>
          <w:p w14:paraId="4E00B4A3" w14:textId="77777777" w:rsidR="00AE1ED1" w:rsidRDefault="0042600B">
            <w:pPr>
              <w:pStyle w:val="TableParagraph"/>
            </w:pPr>
            <w:r>
              <w:t>Poor</w:t>
            </w:r>
          </w:p>
        </w:tc>
        <w:tc>
          <w:tcPr>
            <w:tcW w:w="928" w:type="dxa"/>
          </w:tcPr>
          <w:p w14:paraId="4E00B4A4" w14:textId="77777777" w:rsidR="00AE1ED1" w:rsidRDefault="0042600B">
            <w:pPr>
              <w:pStyle w:val="TableParagraph"/>
              <w:ind w:left="247" w:right="235"/>
              <w:jc w:val="center"/>
            </w:pPr>
            <w:r>
              <w:t>1-3</w:t>
            </w:r>
          </w:p>
        </w:tc>
        <w:tc>
          <w:tcPr>
            <w:tcW w:w="6923" w:type="dxa"/>
          </w:tcPr>
          <w:p w14:paraId="4E00B4A5" w14:textId="77777777" w:rsidR="00AE1ED1" w:rsidRDefault="0042600B">
            <w:pPr>
              <w:pStyle w:val="TableParagraph"/>
              <w:spacing w:line="276" w:lineRule="auto"/>
              <w:ind w:left="108" w:right="280"/>
            </w:pPr>
            <w:r>
              <w:t>The logic model is not comprehensive, and the intended outcomes are unclear. The evaluation methods are unclear or not aligned to the performance measures. Performance measures are not appropriate for the proposed outcomes. The evaluation will not produce both quantitative and qualitative data, or the data produced will be of questionable relevance or quality.</w:t>
            </w:r>
          </w:p>
        </w:tc>
      </w:tr>
      <w:tr w:rsidR="00AE1ED1" w14:paraId="4E00B4AA" w14:textId="77777777">
        <w:trPr>
          <w:trHeight w:val="873"/>
        </w:trPr>
        <w:tc>
          <w:tcPr>
            <w:tcW w:w="1550" w:type="dxa"/>
            <w:shd w:val="clear" w:color="auto" w:fill="D9D9D9"/>
          </w:tcPr>
          <w:p w14:paraId="4E00B4A7" w14:textId="77777777" w:rsidR="00AE1ED1" w:rsidRDefault="0042600B">
            <w:pPr>
              <w:pStyle w:val="TableParagraph"/>
              <w:spacing w:line="276" w:lineRule="auto"/>
              <w:ind w:right="439"/>
            </w:pPr>
            <w:r>
              <w:t>Not Addressed</w:t>
            </w:r>
          </w:p>
        </w:tc>
        <w:tc>
          <w:tcPr>
            <w:tcW w:w="928" w:type="dxa"/>
          </w:tcPr>
          <w:p w14:paraId="4E00B4A8" w14:textId="77777777" w:rsidR="00AE1ED1" w:rsidRDefault="0042600B">
            <w:pPr>
              <w:pStyle w:val="TableParagraph"/>
              <w:ind w:left="12"/>
              <w:jc w:val="center"/>
            </w:pPr>
            <w:r>
              <w:t>0</w:t>
            </w:r>
          </w:p>
        </w:tc>
        <w:tc>
          <w:tcPr>
            <w:tcW w:w="6923" w:type="dxa"/>
          </w:tcPr>
          <w:p w14:paraId="4E00B4A9" w14:textId="77777777" w:rsidR="00AE1ED1" w:rsidRDefault="0042600B">
            <w:pPr>
              <w:pStyle w:val="TableParagraph"/>
              <w:ind w:left="108"/>
            </w:pPr>
            <w:r>
              <w:t>Applicant did not address the question.</w:t>
            </w:r>
          </w:p>
        </w:tc>
      </w:tr>
    </w:tbl>
    <w:p w14:paraId="4E00B4AB" w14:textId="77777777" w:rsidR="00AE1ED1" w:rsidRDefault="00AE1ED1">
      <w:pPr>
        <w:pStyle w:val="BodyText"/>
        <w:rPr>
          <w:rFonts w:ascii="Segoe UI"/>
          <w:sz w:val="20"/>
        </w:rPr>
      </w:pPr>
    </w:p>
    <w:p w14:paraId="4E00B4AC" w14:textId="77777777" w:rsidR="00AE1ED1" w:rsidRDefault="0042600B">
      <w:pPr>
        <w:pStyle w:val="ListParagraph"/>
        <w:numPr>
          <w:ilvl w:val="0"/>
          <w:numId w:val="78"/>
        </w:numPr>
        <w:tabs>
          <w:tab w:val="left" w:pos="1200"/>
        </w:tabs>
        <w:spacing w:before="243" w:line="259" w:lineRule="auto"/>
        <w:ind w:right="1258"/>
        <w:rPr>
          <w:rFonts w:ascii="Segoe UI"/>
        </w:rPr>
      </w:pPr>
      <w:r>
        <w:rPr>
          <w:rFonts w:ascii="Segoe UI"/>
        </w:rPr>
        <w:t>The extent to which the goals, objectives, and outcomes to be achieved by the proposed project are clearly specified and measurable. (34 CFR 75.210(c)(2)(i)) (5</w:t>
      </w:r>
      <w:r>
        <w:rPr>
          <w:rFonts w:ascii="Segoe UI"/>
          <w:spacing w:val="-19"/>
        </w:rPr>
        <w:t xml:space="preserve"> </w:t>
      </w:r>
      <w:r>
        <w:rPr>
          <w:rFonts w:ascii="Segoe UI"/>
        </w:rPr>
        <w:t>points)</w:t>
      </w:r>
    </w:p>
    <w:p w14:paraId="4E00B4AD" w14:textId="77777777" w:rsidR="00AE1ED1" w:rsidRDefault="00AE1ED1">
      <w:pPr>
        <w:pStyle w:val="BodyText"/>
        <w:rPr>
          <w:rFonts w:ascii="Segoe UI"/>
          <w:sz w:val="12"/>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929"/>
        <w:gridCol w:w="6924"/>
      </w:tblGrid>
      <w:tr w:rsidR="00AE1ED1" w14:paraId="4E00B4B1" w14:textId="77777777">
        <w:trPr>
          <w:trHeight w:val="873"/>
        </w:trPr>
        <w:tc>
          <w:tcPr>
            <w:tcW w:w="1546" w:type="dxa"/>
            <w:shd w:val="clear" w:color="auto" w:fill="234060"/>
          </w:tcPr>
          <w:p w14:paraId="4E00B4AE" w14:textId="77777777" w:rsidR="00AE1ED1" w:rsidRDefault="0042600B">
            <w:pPr>
              <w:pStyle w:val="TableParagraph"/>
              <w:rPr>
                <w:rFonts w:ascii="Segoe UI"/>
                <w:b/>
              </w:rPr>
            </w:pPr>
            <w:r>
              <w:rPr>
                <w:rFonts w:ascii="Segoe UI"/>
                <w:b/>
                <w:color w:val="FFFFFF"/>
              </w:rPr>
              <w:t>Category</w:t>
            </w:r>
          </w:p>
        </w:tc>
        <w:tc>
          <w:tcPr>
            <w:tcW w:w="929" w:type="dxa"/>
            <w:shd w:val="clear" w:color="auto" w:fill="234060"/>
          </w:tcPr>
          <w:p w14:paraId="4E00B4AF" w14:textId="77777777" w:rsidR="00AE1ED1" w:rsidRDefault="0042600B">
            <w:pPr>
              <w:pStyle w:val="TableParagraph"/>
              <w:spacing w:line="276" w:lineRule="auto"/>
              <w:ind w:right="80"/>
              <w:rPr>
                <w:rFonts w:ascii="Segoe UI"/>
                <w:b/>
              </w:rPr>
            </w:pPr>
            <w:r>
              <w:rPr>
                <w:rFonts w:ascii="Segoe UI"/>
                <w:b/>
                <w:color w:val="FFFFFF"/>
              </w:rPr>
              <w:t>Points Earned</w:t>
            </w:r>
          </w:p>
        </w:tc>
        <w:tc>
          <w:tcPr>
            <w:tcW w:w="6924" w:type="dxa"/>
            <w:shd w:val="clear" w:color="auto" w:fill="234060"/>
          </w:tcPr>
          <w:p w14:paraId="4E00B4B0" w14:textId="77777777" w:rsidR="00AE1ED1" w:rsidRDefault="0042600B">
            <w:pPr>
              <w:pStyle w:val="TableParagraph"/>
              <w:ind w:left="104"/>
              <w:rPr>
                <w:rFonts w:ascii="Segoe UI"/>
                <w:b/>
              </w:rPr>
            </w:pPr>
            <w:r>
              <w:rPr>
                <w:rFonts w:ascii="Segoe UI"/>
                <w:b/>
                <w:color w:val="FFFFFF"/>
              </w:rPr>
              <w:t>Indicators of Quality of Response</w:t>
            </w:r>
          </w:p>
        </w:tc>
      </w:tr>
      <w:tr w:rsidR="00AE1ED1" w14:paraId="4E00B4B5" w14:textId="77777777">
        <w:trPr>
          <w:trHeight w:val="1545"/>
        </w:trPr>
        <w:tc>
          <w:tcPr>
            <w:tcW w:w="1546" w:type="dxa"/>
            <w:shd w:val="clear" w:color="auto" w:fill="D9D9D9"/>
          </w:tcPr>
          <w:p w14:paraId="4E00B4B2" w14:textId="77777777" w:rsidR="00AE1ED1" w:rsidRDefault="0042600B">
            <w:pPr>
              <w:pStyle w:val="TableParagraph"/>
            </w:pPr>
            <w:r>
              <w:t>Exemplary</w:t>
            </w:r>
          </w:p>
        </w:tc>
        <w:tc>
          <w:tcPr>
            <w:tcW w:w="929" w:type="dxa"/>
          </w:tcPr>
          <w:p w14:paraId="4E00B4B3" w14:textId="77777777" w:rsidR="00AE1ED1" w:rsidRDefault="0042600B">
            <w:pPr>
              <w:pStyle w:val="TableParagraph"/>
              <w:ind w:left="9"/>
              <w:jc w:val="center"/>
            </w:pPr>
            <w:r>
              <w:t>5</w:t>
            </w:r>
          </w:p>
        </w:tc>
        <w:tc>
          <w:tcPr>
            <w:tcW w:w="6924" w:type="dxa"/>
          </w:tcPr>
          <w:p w14:paraId="4E00B4B4" w14:textId="77777777" w:rsidR="00AE1ED1" w:rsidRDefault="0042600B">
            <w:pPr>
              <w:pStyle w:val="TableParagraph"/>
              <w:spacing w:line="276" w:lineRule="auto"/>
              <w:ind w:left="104" w:right="277"/>
            </w:pPr>
            <w:r>
              <w:t>All goals, objectives and outcomes are clearly identified within the application. Each goal is specific and measurable. Each goal is achievable and realistic/relevant for the grant period (up to five years) and there is evidence throughout the grant application to support that.</w:t>
            </w:r>
          </w:p>
        </w:tc>
      </w:tr>
      <w:tr w:rsidR="00AE1ED1" w14:paraId="4E00B4BA" w14:textId="77777777">
        <w:trPr>
          <w:trHeight w:val="674"/>
        </w:trPr>
        <w:tc>
          <w:tcPr>
            <w:tcW w:w="1546" w:type="dxa"/>
            <w:shd w:val="clear" w:color="auto" w:fill="D9D9D9"/>
          </w:tcPr>
          <w:p w14:paraId="4E00B4B6" w14:textId="77777777" w:rsidR="00AE1ED1" w:rsidRDefault="0042600B">
            <w:pPr>
              <w:pStyle w:val="TableParagraph"/>
            </w:pPr>
            <w:r>
              <w:t>Adequate</w:t>
            </w:r>
          </w:p>
        </w:tc>
        <w:tc>
          <w:tcPr>
            <w:tcW w:w="929" w:type="dxa"/>
          </w:tcPr>
          <w:p w14:paraId="4E00B4B7" w14:textId="77777777" w:rsidR="00AE1ED1" w:rsidRDefault="0042600B">
            <w:pPr>
              <w:pStyle w:val="TableParagraph"/>
              <w:ind w:left="246" w:right="238"/>
              <w:jc w:val="center"/>
            </w:pPr>
            <w:r>
              <w:t>3-4</w:t>
            </w:r>
          </w:p>
        </w:tc>
        <w:tc>
          <w:tcPr>
            <w:tcW w:w="6924" w:type="dxa"/>
          </w:tcPr>
          <w:p w14:paraId="4E00B4B8" w14:textId="77777777" w:rsidR="00AE1ED1" w:rsidRDefault="0042600B">
            <w:pPr>
              <w:pStyle w:val="TableParagraph"/>
              <w:ind w:left="104"/>
            </w:pPr>
            <w:r>
              <w:t>All goals, objectives and outcomes are clearly identified within the</w:t>
            </w:r>
          </w:p>
          <w:p w14:paraId="4E00B4B9" w14:textId="77777777" w:rsidR="00AE1ED1" w:rsidRDefault="0042600B">
            <w:pPr>
              <w:pStyle w:val="TableParagraph"/>
              <w:spacing w:before="45"/>
              <w:ind w:left="104"/>
            </w:pPr>
            <w:r>
              <w:t>application. Some of the goals are specific and measurable, but some</w:t>
            </w:r>
          </w:p>
        </w:tc>
      </w:tr>
    </w:tbl>
    <w:p w14:paraId="4E00B4BB" w14:textId="77777777" w:rsidR="00AE1ED1" w:rsidRDefault="00AE1ED1">
      <w:pPr>
        <w:sectPr w:rsidR="00AE1ED1">
          <w:pgSz w:w="12240" w:h="15840"/>
          <w:pgMar w:top="1080" w:right="600" w:bottom="108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929"/>
        <w:gridCol w:w="6924"/>
      </w:tblGrid>
      <w:tr w:rsidR="00AE1ED1" w14:paraId="4E00B4BF" w14:textId="77777777">
        <w:trPr>
          <w:trHeight w:val="1209"/>
        </w:trPr>
        <w:tc>
          <w:tcPr>
            <w:tcW w:w="1546" w:type="dxa"/>
            <w:shd w:val="clear" w:color="auto" w:fill="D9D9D9"/>
          </w:tcPr>
          <w:p w14:paraId="4E00B4BC" w14:textId="77777777" w:rsidR="00AE1ED1" w:rsidRDefault="00AE1ED1">
            <w:pPr>
              <w:pStyle w:val="TableParagraph"/>
              <w:ind w:left="0"/>
              <w:rPr>
                <w:rFonts w:ascii="Times New Roman"/>
              </w:rPr>
            </w:pPr>
          </w:p>
        </w:tc>
        <w:tc>
          <w:tcPr>
            <w:tcW w:w="929" w:type="dxa"/>
          </w:tcPr>
          <w:p w14:paraId="4E00B4BD" w14:textId="77777777" w:rsidR="00AE1ED1" w:rsidRDefault="00AE1ED1">
            <w:pPr>
              <w:pStyle w:val="TableParagraph"/>
              <w:ind w:left="0"/>
              <w:rPr>
                <w:rFonts w:ascii="Times New Roman"/>
              </w:rPr>
            </w:pPr>
          </w:p>
        </w:tc>
        <w:tc>
          <w:tcPr>
            <w:tcW w:w="6924" w:type="dxa"/>
          </w:tcPr>
          <w:p w14:paraId="4E00B4BE" w14:textId="77777777" w:rsidR="00AE1ED1" w:rsidRDefault="0042600B">
            <w:pPr>
              <w:pStyle w:val="TableParagraph"/>
              <w:spacing w:line="276" w:lineRule="auto"/>
              <w:ind w:left="104" w:right="126"/>
            </w:pPr>
            <w:r>
              <w:t>may be more general. Not all goals are realistic or relevant and there are questions as to whether all goals can be achieved by the end of the grant</w:t>
            </w:r>
            <w:r>
              <w:rPr>
                <w:spacing w:val="-1"/>
              </w:rPr>
              <w:t xml:space="preserve"> </w:t>
            </w:r>
            <w:r>
              <w:t>period.</w:t>
            </w:r>
          </w:p>
        </w:tc>
      </w:tr>
      <w:tr w:rsidR="00AE1ED1" w14:paraId="4E00B4C3" w14:textId="77777777">
        <w:trPr>
          <w:trHeight w:val="1209"/>
        </w:trPr>
        <w:tc>
          <w:tcPr>
            <w:tcW w:w="1546" w:type="dxa"/>
            <w:shd w:val="clear" w:color="auto" w:fill="D9D9D9"/>
          </w:tcPr>
          <w:p w14:paraId="4E00B4C0" w14:textId="77777777" w:rsidR="00AE1ED1" w:rsidRDefault="0042600B">
            <w:pPr>
              <w:pStyle w:val="TableParagraph"/>
            </w:pPr>
            <w:r>
              <w:t>Poor</w:t>
            </w:r>
          </w:p>
        </w:tc>
        <w:tc>
          <w:tcPr>
            <w:tcW w:w="929" w:type="dxa"/>
          </w:tcPr>
          <w:p w14:paraId="4E00B4C1" w14:textId="77777777" w:rsidR="00AE1ED1" w:rsidRDefault="0042600B">
            <w:pPr>
              <w:pStyle w:val="TableParagraph"/>
              <w:ind w:left="246" w:right="237"/>
              <w:jc w:val="center"/>
            </w:pPr>
            <w:r>
              <w:t>1-2</w:t>
            </w:r>
          </w:p>
        </w:tc>
        <w:tc>
          <w:tcPr>
            <w:tcW w:w="6924" w:type="dxa"/>
          </w:tcPr>
          <w:p w14:paraId="4E00B4C2" w14:textId="77777777" w:rsidR="00AE1ED1" w:rsidRDefault="0042600B">
            <w:pPr>
              <w:pStyle w:val="TableParagraph"/>
              <w:spacing w:line="276" w:lineRule="auto"/>
              <w:ind w:left="104" w:right="251"/>
              <w:jc w:val="both"/>
            </w:pPr>
            <w:r>
              <w:t>The goals, objectives and outcomes are not clearly identified within the application. The goals are not specific or measurable. Some goals seem unrealistic to be achieved by the end of the grant period.</w:t>
            </w:r>
          </w:p>
        </w:tc>
      </w:tr>
      <w:tr w:rsidR="00AE1ED1" w14:paraId="4E00B4C7" w14:textId="77777777">
        <w:trPr>
          <w:trHeight w:val="873"/>
        </w:trPr>
        <w:tc>
          <w:tcPr>
            <w:tcW w:w="1546" w:type="dxa"/>
            <w:shd w:val="clear" w:color="auto" w:fill="D9D9D9"/>
          </w:tcPr>
          <w:p w14:paraId="4E00B4C4" w14:textId="77777777" w:rsidR="00AE1ED1" w:rsidRDefault="0042600B">
            <w:pPr>
              <w:pStyle w:val="TableParagraph"/>
              <w:spacing w:line="278" w:lineRule="auto"/>
              <w:ind w:right="435"/>
            </w:pPr>
            <w:r>
              <w:t>Not Addressed</w:t>
            </w:r>
          </w:p>
        </w:tc>
        <w:tc>
          <w:tcPr>
            <w:tcW w:w="929" w:type="dxa"/>
          </w:tcPr>
          <w:p w14:paraId="4E00B4C5" w14:textId="77777777" w:rsidR="00AE1ED1" w:rsidRDefault="0042600B">
            <w:pPr>
              <w:pStyle w:val="TableParagraph"/>
              <w:ind w:left="9"/>
              <w:jc w:val="center"/>
            </w:pPr>
            <w:r>
              <w:t>0</w:t>
            </w:r>
          </w:p>
        </w:tc>
        <w:tc>
          <w:tcPr>
            <w:tcW w:w="6924" w:type="dxa"/>
          </w:tcPr>
          <w:p w14:paraId="4E00B4C6" w14:textId="77777777" w:rsidR="00AE1ED1" w:rsidRDefault="0042600B">
            <w:pPr>
              <w:pStyle w:val="TableParagraph"/>
              <w:ind w:left="104"/>
            </w:pPr>
            <w:r>
              <w:t>Applicant did not address the question.</w:t>
            </w:r>
          </w:p>
        </w:tc>
      </w:tr>
    </w:tbl>
    <w:p w14:paraId="4E00B4C8" w14:textId="77777777" w:rsidR="00AE1ED1" w:rsidRDefault="00AE1ED1">
      <w:pPr>
        <w:pStyle w:val="BodyText"/>
        <w:rPr>
          <w:rFonts w:ascii="Segoe UI"/>
          <w:sz w:val="20"/>
        </w:rPr>
      </w:pPr>
    </w:p>
    <w:p w14:paraId="4E00B4C9" w14:textId="77777777" w:rsidR="00AE1ED1" w:rsidRDefault="0042600B">
      <w:pPr>
        <w:pStyle w:val="ListParagraph"/>
        <w:numPr>
          <w:ilvl w:val="0"/>
          <w:numId w:val="78"/>
        </w:numPr>
        <w:tabs>
          <w:tab w:val="left" w:pos="1200"/>
        </w:tabs>
        <w:spacing w:before="243" w:line="259" w:lineRule="auto"/>
        <w:ind w:right="674"/>
        <w:rPr>
          <w:rFonts w:ascii="Segoe UI"/>
        </w:rPr>
      </w:pPr>
      <w:r>
        <w:rPr>
          <w:rFonts w:ascii="Segoe UI"/>
        </w:rPr>
        <w:t>The extent to which the design for implementing and evaluating the proposed project will result in information to guide possible replication of project activities or strategies, including information about the effectiveness of the approach or strategies employed by the project. (34 CFR 75.210(c)(2)(x)) (10</w:t>
      </w:r>
      <w:r>
        <w:rPr>
          <w:rFonts w:ascii="Segoe UI"/>
          <w:spacing w:val="-2"/>
        </w:rPr>
        <w:t xml:space="preserve"> </w:t>
      </w:r>
      <w:r>
        <w:rPr>
          <w:rFonts w:ascii="Segoe UI"/>
        </w:rPr>
        <w:t>points)</w:t>
      </w:r>
    </w:p>
    <w:p w14:paraId="4E00B4CA" w14:textId="77777777" w:rsidR="00AE1ED1" w:rsidRDefault="00AE1ED1">
      <w:pPr>
        <w:pStyle w:val="BodyText"/>
        <w:spacing w:before="12"/>
        <w:rPr>
          <w:rFonts w:ascii="Segoe UI"/>
          <w:sz w:val="11"/>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929"/>
        <w:gridCol w:w="6874"/>
      </w:tblGrid>
      <w:tr w:rsidR="00AE1ED1" w14:paraId="4E00B4CE" w14:textId="77777777">
        <w:trPr>
          <w:trHeight w:val="873"/>
        </w:trPr>
        <w:tc>
          <w:tcPr>
            <w:tcW w:w="1548" w:type="dxa"/>
            <w:shd w:val="clear" w:color="auto" w:fill="234060"/>
          </w:tcPr>
          <w:p w14:paraId="4E00B4CB" w14:textId="77777777" w:rsidR="00AE1ED1" w:rsidRDefault="0042600B">
            <w:pPr>
              <w:pStyle w:val="TableParagraph"/>
              <w:spacing w:before="2"/>
              <w:rPr>
                <w:rFonts w:ascii="Segoe UI"/>
                <w:b/>
              </w:rPr>
            </w:pPr>
            <w:r>
              <w:rPr>
                <w:rFonts w:ascii="Segoe UI"/>
                <w:b/>
                <w:color w:val="FFFFFF"/>
              </w:rPr>
              <w:t>Category</w:t>
            </w:r>
          </w:p>
        </w:tc>
        <w:tc>
          <w:tcPr>
            <w:tcW w:w="929" w:type="dxa"/>
            <w:shd w:val="clear" w:color="auto" w:fill="234060"/>
          </w:tcPr>
          <w:p w14:paraId="4E00B4CC" w14:textId="77777777" w:rsidR="00AE1ED1" w:rsidRDefault="0042600B">
            <w:pPr>
              <w:pStyle w:val="TableParagraph"/>
              <w:spacing w:before="2" w:line="276" w:lineRule="auto"/>
              <w:ind w:right="80"/>
              <w:rPr>
                <w:rFonts w:ascii="Segoe UI"/>
                <w:b/>
              </w:rPr>
            </w:pPr>
            <w:r>
              <w:rPr>
                <w:rFonts w:ascii="Segoe UI"/>
                <w:b/>
                <w:color w:val="FFFFFF"/>
              </w:rPr>
              <w:t>Points Earned</w:t>
            </w:r>
          </w:p>
        </w:tc>
        <w:tc>
          <w:tcPr>
            <w:tcW w:w="6874" w:type="dxa"/>
            <w:shd w:val="clear" w:color="auto" w:fill="234060"/>
          </w:tcPr>
          <w:p w14:paraId="4E00B4CD" w14:textId="77777777" w:rsidR="00AE1ED1" w:rsidRDefault="0042600B">
            <w:pPr>
              <w:pStyle w:val="TableParagraph"/>
              <w:spacing w:before="2"/>
              <w:rPr>
                <w:rFonts w:ascii="Segoe UI"/>
                <w:b/>
              </w:rPr>
            </w:pPr>
            <w:r>
              <w:rPr>
                <w:rFonts w:ascii="Segoe UI"/>
                <w:b/>
                <w:color w:val="FFFFFF"/>
              </w:rPr>
              <w:t>Indicators of Quality of Response</w:t>
            </w:r>
          </w:p>
        </w:tc>
      </w:tr>
      <w:tr w:rsidR="00AE1ED1" w14:paraId="4E00B4D2" w14:textId="77777777">
        <w:trPr>
          <w:trHeight w:val="3230"/>
        </w:trPr>
        <w:tc>
          <w:tcPr>
            <w:tcW w:w="1548" w:type="dxa"/>
            <w:shd w:val="clear" w:color="auto" w:fill="D9D9D9"/>
          </w:tcPr>
          <w:p w14:paraId="4E00B4CF" w14:textId="77777777" w:rsidR="00AE1ED1" w:rsidRDefault="0042600B">
            <w:pPr>
              <w:pStyle w:val="TableParagraph"/>
            </w:pPr>
            <w:r>
              <w:t>Exemplary</w:t>
            </w:r>
          </w:p>
        </w:tc>
        <w:tc>
          <w:tcPr>
            <w:tcW w:w="929" w:type="dxa"/>
          </w:tcPr>
          <w:p w14:paraId="4E00B4D0" w14:textId="77777777" w:rsidR="00AE1ED1" w:rsidRDefault="0042600B">
            <w:pPr>
              <w:pStyle w:val="TableParagraph"/>
              <w:ind w:left="246" w:right="239"/>
              <w:jc w:val="center"/>
            </w:pPr>
            <w:r>
              <w:t>8-10</w:t>
            </w:r>
          </w:p>
        </w:tc>
        <w:tc>
          <w:tcPr>
            <w:tcW w:w="6874" w:type="dxa"/>
          </w:tcPr>
          <w:p w14:paraId="4E00B4D1" w14:textId="77777777" w:rsidR="00AE1ED1" w:rsidRDefault="0042600B">
            <w:pPr>
              <w:pStyle w:val="TableParagraph"/>
              <w:spacing w:line="276" w:lineRule="auto"/>
              <w:ind w:right="102"/>
            </w:pPr>
            <w:r>
              <w:t>The design for project implementation and evaluation includes clear and thorough plans for documenting both outcome evidence and lessons learned throughout a continuous improvement cycle. The applicant explicitly states how data and lessons learned will be incorporated into the replication process and how both programmatic and strategy-level data will be incorporated into decision-making throughout project implementation. The applicant includes a plan for disseminating results and lessons learned from the project implementation and evaluation with a broad audience.</w:t>
            </w:r>
          </w:p>
        </w:tc>
      </w:tr>
      <w:tr w:rsidR="00AE1ED1" w14:paraId="4E00B4D6" w14:textId="77777777">
        <w:trPr>
          <w:trHeight w:val="2555"/>
        </w:trPr>
        <w:tc>
          <w:tcPr>
            <w:tcW w:w="1548" w:type="dxa"/>
            <w:shd w:val="clear" w:color="auto" w:fill="D9D9D9"/>
          </w:tcPr>
          <w:p w14:paraId="4E00B4D3" w14:textId="77777777" w:rsidR="00AE1ED1" w:rsidRDefault="0042600B">
            <w:pPr>
              <w:pStyle w:val="TableParagraph"/>
            </w:pPr>
            <w:r>
              <w:t>Adequate</w:t>
            </w:r>
          </w:p>
        </w:tc>
        <w:tc>
          <w:tcPr>
            <w:tcW w:w="929" w:type="dxa"/>
          </w:tcPr>
          <w:p w14:paraId="4E00B4D4" w14:textId="77777777" w:rsidR="00AE1ED1" w:rsidRDefault="0042600B">
            <w:pPr>
              <w:pStyle w:val="TableParagraph"/>
              <w:ind w:left="246" w:right="235"/>
              <w:jc w:val="center"/>
            </w:pPr>
            <w:r>
              <w:t>4-7</w:t>
            </w:r>
          </w:p>
        </w:tc>
        <w:tc>
          <w:tcPr>
            <w:tcW w:w="6874" w:type="dxa"/>
          </w:tcPr>
          <w:p w14:paraId="4E00B4D5" w14:textId="77777777" w:rsidR="00AE1ED1" w:rsidRDefault="0042600B">
            <w:pPr>
              <w:pStyle w:val="TableParagraph"/>
              <w:spacing w:line="276" w:lineRule="auto"/>
              <w:ind w:right="80"/>
            </w:pPr>
            <w:r>
              <w:t>The design for project implementation and evaluation includes some plans for documenting outcome evidence and lessons learned. The applicant has some plans for incorporating evidence into decision- making but specific activities and structure for data-driving decision- making in the replication process is unclear. The applicant includes some actions for disseminating results and lessons learned from the project implementation and evaluation.</w:t>
            </w:r>
          </w:p>
        </w:tc>
      </w:tr>
      <w:tr w:rsidR="00AE1ED1" w14:paraId="4E00B4DB" w14:textId="77777777">
        <w:trPr>
          <w:trHeight w:val="1345"/>
        </w:trPr>
        <w:tc>
          <w:tcPr>
            <w:tcW w:w="1548" w:type="dxa"/>
            <w:shd w:val="clear" w:color="auto" w:fill="D9D9D9"/>
          </w:tcPr>
          <w:p w14:paraId="4E00B4D7" w14:textId="77777777" w:rsidR="00AE1ED1" w:rsidRDefault="0042600B">
            <w:pPr>
              <w:pStyle w:val="TableParagraph"/>
            </w:pPr>
            <w:r>
              <w:t>Poor</w:t>
            </w:r>
          </w:p>
        </w:tc>
        <w:tc>
          <w:tcPr>
            <w:tcW w:w="929" w:type="dxa"/>
          </w:tcPr>
          <w:p w14:paraId="4E00B4D8" w14:textId="77777777" w:rsidR="00AE1ED1" w:rsidRDefault="0042600B">
            <w:pPr>
              <w:pStyle w:val="TableParagraph"/>
              <w:ind w:left="246" w:right="236"/>
              <w:jc w:val="center"/>
            </w:pPr>
            <w:r>
              <w:t>1-3</w:t>
            </w:r>
          </w:p>
        </w:tc>
        <w:tc>
          <w:tcPr>
            <w:tcW w:w="6874" w:type="dxa"/>
          </w:tcPr>
          <w:p w14:paraId="4E00B4D9" w14:textId="77777777" w:rsidR="00AE1ED1" w:rsidRDefault="0042600B">
            <w:pPr>
              <w:pStyle w:val="TableParagraph"/>
              <w:spacing w:line="276" w:lineRule="auto"/>
              <w:ind w:right="239"/>
            </w:pPr>
            <w:r>
              <w:t>The design for project implementation does not include specific plans for documenting evidence or lessons learned beyond the formal evaluation. It is unclear how the applicant will document, learn from, or</w:t>
            </w:r>
          </w:p>
          <w:p w14:paraId="4E00B4DA" w14:textId="77777777" w:rsidR="00AE1ED1" w:rsidRDefault="0042600B">
            <w:pPr>
              <w:pStyle w:val="TableParagraph"/>
              <w:spacing w:line="291" w:lineRule="exact"/>
            </w:pPr>
            <w:r>
              <w:t>incorporate into decision-making evidence on project activities or</w:t>
            </w:r>
          </w:p>
        </w:tc>
      </w:tr>
    </w:tbl>
    <w:p w14:paraId="4E00B4DC" w14:textId="77777777" w:rsidR="00AE1ED1" w:rsidRDefault="00AE1ED1">
      <w:pPr>
        <w:spacing w:line="291" w:lineRule="exact"/>
        <w:sectPr w:rsidR="00AE1ED1">
          <w:pgSz w:w="12240" w:h="15840"/>
          <w:pgMar w:top="1080" w:right="600" w:bottom="108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929"/>
        <w:gridCol w:w="6874"/>
      </w:tblGrid>
      <w:tr w:rsidR="00AE1ED1" w14:paraId="4E00B4E0" w14:textId="77777777">
        <w:trPr>
          <w:trHeight w:val="1209"/>
        </w:trPr>
        <w:tc>
          <w:tcPr>
            <w:tcW w:w="1548" w:type="dxa"/>
            <w:shd w:val="clear" w:color="auto" w:fill="D9D9D9"/>
          </w:tcPr>
          <w:p w14:paraId="4E00B4DD" w14:textId="77777777" w:rsidR="00AE1ED1" w:rsidRDefault="00AE1ED1">
            <w:pPr>
              <w:pStyle w:val="TableParagraph"/>
              <w:ind w:left="0"/>
              <w:rPr>
                <w:rFonts w:ascii="Times New Roman"/>
              </w:rPr>
            </w:pPr>
          </w:p>
        </w:tc>
        <w:tc>
          <w:tcPr>
            <w:tcW w:w="929" w:type="dxa"/>
          </w:tcPr>
          <w:p w14:paraId="4E00B4DE" w14:textId="77777777" w:rsidR="00AE1ED1" w:rsidRDefault="00AE1ED1">
            <w:pPr>
              <w:pStyle w:val="TableParagraph"/>
              <w:ind w:left="0"/>
              <w:rPr>
                <w:rFonts w:ascii="Times New Roman"/>
              </w:rPr>
            </w:pPr>
          </w:p>
        </w:tc>
        <w:tc>
          <w:tcPr>
            <w:tcW w:w="6874" w:type="dxa"/>
          </w:tcPr>
          <w:p w14:paraId="4E00B4DF" w14:textId="77777777" w:rsidR="00AE1ED1" w:rsidRDefault="0042600B">
            <w:pPr>
              <w:pStyle w:val="TableParagraph"/>
              <w:spacing w:line="276" w:lineRule="auto"/>
              <w:ind w:right="139"/>
            </w:pPr>
            <w:r>
              <w:t>strategies. It is unclear how data will be used in the decision to replicate. The applicant does not present a plan for disseminating results or for sharing lessons learned.</w:t>
            </w:r>
          </w:p>
        </w:tc>
      </w:tr>
      <w:tr w:rsidR="00AE1ED1" w14:paraId="4E00B4E4" w14:textId="77777777">
        <w:trPr>
          <w:trHeight w:val="873"/>
        </w:trPr>
        <w:tc>
          <w:tcPr>
            <w:tcW w:w="1548" w:type="dxa"/>
            <w:shd w:val="clear" w:color="auto" w:fill="D9D9D9"/>
          </w:tcPr>
          <w:p w14:paraId="4E00B4E1" w14:textId="77777777" w:rsidR="00AE1ED1" w:rsidRDefault="0042600B">
            <w:pPr>
              <w:pStyle w:val="TableParagraph"/>
              <w:spacing w:line="278" w:lineRule="auto"/>
              <w:ind w:right="437"/>
            </w:pPr>
            <w:r>
              <w:t>Not Addressed</w:t>
            </w:r>
          </w:p>
        </w:tc>
        <w:tc>
          <w:tcPr>
            <w:tcW w:w="929" w:type="dxa"/>
          </w:tcPr>
          <w:p w14:paraId="4E00B4E2" w14:textId="77777777" w:rsidR="00AE1ED1" w:rsidRDefault="0042600B">
            <w:pPr>
              <w:pStyle w:val="TableParagraph"/>
              <w:ind w:left="10"/>
              <w:jc w:val="center"/>
            </w:pPr>
            <w:r>
              <w:t>0</w:t>
            </w:r>
          </w:p>
        </w:tc>
        <w:tc>
          <w:tcPr>
            <w:tcW w:w="6874" w:type="dxa"/>
          </w:tcPr>
          <w:p w14:paraId="4E00B4E3" w14:textId="77777777" w:rsidR="00AE1ED1" w:rsidRDefault="0042600B">
            <w:pPr>
              <w:pStyle w:val="TableParagraph"/>
            </w:pPr>
            <w:r>
              <w:t>Applicant did not address the question.</w:t>
            </w:r>
          </w:p>
        </w:tc>
      </w:tr>
    </w:tbl>
    <w:p w14:paraId="4E00B4E5" w14:textId="77777777" w:rsidR="00AE1ED1" w:rsidRDefault="00AE1ED1">
      <w:pPr>
        <w:pStyle w:val="BodyText"/>
        <w:rPr>
          <w:rFonts w:ascii="Segoe UI"/>
          <w:sz w:val="20"/>
        </w:rPr>
      </w:pPr>
    </w:p>
    <w:p w14:paraId="4E00B4E6" w14:textId="77777777" w:rsidR="00AE1ED1" w:rsidRDefault="00AE1ED1">
      <w:pPr>
        <w:pStyle w:val="BodyText"/>
        <w:spacing w:before="10"/>
        <w:rPr>
          <w:rFonts w:ascii="Segoe UI"/>
          <w:sz w:val="13"/>
        </w:rPr>
      </w:pPr>
    </w:p>
    <w:p w14:paraId="4E00B4E7" w14:textId="77777777" w:rsidR="00AE1ED1" w:rsidRDefault="0042600B">
      <w:pPr>
        <w:pStyle w:val="Heading5"/>
      </w:pPr>
      <w:bookmarkStart w:id="52" w:name="Quality_of_Project_Personnel_and_Managem"/>
      <w:bookmarkEnd w:id="52"/>
      <w:r>
        <w:t>Quality of Project Personnel and Management Plan (up to 10 points)</w:t>
      </w:r>
    </w:p>
    <w:p w14:paraId="4E00B4E8" w14:textId="77777777" w:rsidR="00AE1ED1" w:rsidRDefault="0042600B">
      <w:pPr>
        <w:pStyle w:val="ListParagraph"/>
        <w:numPr>
          <w:ilvl w:val="0"/>
          <w:numId w:val="77"/>
        </w:numPr>
        <w:tabs>
          <w:tab w:val="left" w:pos="1200"/>
        </w:tabs>
        <w:spacing w:before="48"/>
        <w:rPr>
          <w:rFonts w:ascii="Segoe UI"/>
        </w:rPr>
      </w:pPr>
      <w:r>
        <w:rPr>
          <w:rFonts w:ascii="Segoe UI"/>
        </w:rPr>
        <w:t>Qualifications of key project personnel. (34 CFR 75.210(e)(3)(ii)) (5</w:t>
      </w:r>
      <w:r>
        <w:rPr>
          <w:rFonts w:ascii="Segoe UI"/>
          <w:spacing w:val="-11"/>
        </w:rPr>
        <w:t xml:space="preserve"> </w:t>
      </w:r>
      <w:r>
        <w:rPr>
          <w:rFonts w:ascii="Segoe UI"/>
        </w:rPr>
        <w:t>points)</w:t>
      </w:r>
    </w:p>
    <w:p w14:paraId="4E00B4E9" w14:textId="77777777" w:rsidR="00AE1ED1" w:rsidRDefault="00AE1ED1">
      <w:pPr>
        <w:pStyle w:val="BodyText"/>
        <w:rPr>
          <w:rFonts w:ascii="Segoe UI"/>
          <w:sz w:val="20"/>
        </w:rPr>
      </w:pPr>
    </w:p>
    <w:p w14:paraId="4E00B4EA" w14:textId="77777777" w:rsidR="00AE1ED1" w:rsidRDefault="00AE1ED1">
      <w:pPr>
        <w:pStyle w:val="BodyText"/>
        <w:spacing w:before="10"/>
        <w:rPr>
          <w:rFonts w:ascii="Segoe UI"/>
          <w:sz w:val="16"/>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926"/>
        <w:gridCol w:w="6926"/>
      </w:tblGrid>
      <w:tr w:rsidR="00AE1ED1" w14:paraId="4E00B4EE" w14:textId="77777777">
        <w:trPr>
          <w:trHeight w:val="873"/>
        </w:trPr>
        <w:tc>
          <w:tcPr>
            <w:tcW w:w="1538" w:type="dxa"/>
            <w:shd w:val="clear" w:color="auto" w:fill="234060"/>
          </w:tcPr>
          <w:p w14:paraId="4E00B4EB" w14:textId="77777777" w:rsidR="00AE1ED1" w:rsidRDefault="0042600B">
            <w:pPr>
              <w:pStyle w:val="TableParagraph"/>
              <w:rPr>
                <w:rFonts w:ascii="Segoe UI"/>
                <w:b/>
              </w:rPr>
            </w:pPr>
            <w:r>
              <w:rPr>
                <w:rFonts w:ascii="Segoe UI"/>
                <w:b/>
                <w:color w:val="FFFFFF"/>
              </w:rPr>
              <w:t>Category</w:t>
            </w:r>
          </w:p>
        </w:tc>
        <w:tc>
          <w:tcPr>
            <w:tcW w:w="926" w:type="dxa"/>
            <w:shd w:val="clear" w:color="auto" w:fill="234060"/>
          </w:tcPr>
          <w:p w14:paraId="4E00B4EC" w14:textId="77777777" w:rsidR="00AE1ED1" w:rsidRDefault="0042600B">
            <w:pPr>
              <w:pStyle w:val="TableParagraph"/>
              <w:spacing w:line="276" w:lineRule="auto"/>
              <w:ind w:left="108" w:right="76"/>
              <w:rPr>
                <w:rFonts w:ascii="Segoe UI"/>
                <w:b/>
              </w:rPr>
            </w:pPr>
            <w:r>
              <w:rPr>
                <w:rFonts w:ascii="Segoe UI"/>
                <w:b/>
                <w:color w:val="FFFFFF"/>
              </w:rPr>
              <w:t>Points Earned</w:t>
            </w:r>
          </w:p>
        </w:tc>
        <w:tc>
          <w:tcPr>
            <w:tcW w:w="6926" w:type="dxa"/>
            <w:shd w:val="clear" w:color="auto" w:fill="234060"/>
          </w:tcPr>
          <w:p w14:paraId="4E00B4ED" w14:textId="77777777" w:rsidR="00AE1ED1" w:rsidRDefault="0042600B">
            <w:pPr>
              <w:pStyle w:val="TableParagraph"/>
              <w:ind w:left="108"/>
              <w:rPr>
                <w:rFonts w:ascii="Segoe UI"/>
                <w:b/>
              </w:rPr>
            </w:pPr>
            <w:r>
              <w:rPr>
                <w:rFonts w:ascii="Segoe UI"/>
                <w:b/>
                <w:color w:val="FFFFFF"/>
              </w:rPr>
              <w:t>Indicators of Quality of Response</w:t>
            </w:r>
          </w:p>
        </w:tc>
      </w:tr>
      <w:tr w:rsidR="00AE1ED1" w14:paraId="4E00B4F2" w14:textId="77777777">
        <w:trPr>
          <w:trHeight w:val="1881"/>
        </w:trPr>
        <w:tc>
          <w:tcPr>
            <w:tcW w:w="1538" w:type="dxa"/>
            <w:shd w:val="clear" w:color="auto" w:fill="D9D9D9"/>
          </w:tcPr>
          <w:p w14:paraId="4E00B4EF" w14:textId="77777777" w:rsidR="00AE1ED1" w:rsidRDefault="0042600B">
            <w:pPr>
              <w:pStyle w:val="TableParagraph"/>
            </w:pPr>
            <w:r>
              <w:t>Exemplary</w:t>
            </w:r>
          </w:p>
        </w:tc>
        <w:tc>
          <w:tcPr>
            <w:tcW w:w="926" w:type="dxa"/>
          </w:tcPr>
          <w:p w14:paraId="4E00B4F0" w14:textId="77777777" w:rsidR="00AE1ED1" w:rsidRDefault="0042600B">
            <w:pPr>
              <w:pStyle w:val="TableParagraph"/>
              <w:ind w:left="14"/>
              <w:jc w:val="center"/>
            </w:pPr>
            <w:r>
              <w:t>5</w:t>
            </w:r>
          </w:p>
        </w:tc>
        <w:tc>
          <w:tcPr>
            <w:tcW w:w="6926" w:type="dxa"/>
          </w:tcPr>
          <w:p w14:paraId="4E00B4F1" w14:textId="77777777" w:rsidR="00AE1ED1" w:rsidRDefault="0042600B">
            <w:pPr>
              <w:pStyle w:val="TableParagraph"/>
              <w:spacing w:line="276" w:lineRule="auto"/>
              <w:ind w:left="108" w:right="172"/>
            </w:pPr>
            <w:r>
              <w:t>Applicant lists key project personnel and provides a summary of their qualifications, including training and experience relevant to the opening, operation, and management of charter schools with an explanation of why they are essential to the success of the project. Resumes of key personnel are also provided.</w:t>
            </w:r>
          </w:p>
        </w:tc>
      </w:tr>
      <w:tr w:rsidR="00AE1ED1" w14:paraId="4E00B4F6" w14:textId="77777777">
        <w:trPr>
          <w:trHeight w:val="1211"/>
        </w:trPr>
        <w:tc>
          <w:tcPr>
            <w:tcW w:w="1538" w:type="dxa"/>
            <w:shd w:val="clear" w:color="auto" w:fill="D9D9D9"/>
          </w:tcPr>
          <w:p w14:paraId="4E00B4F3" w14:textId="77777777" w:rsidR="00AE1ED1" w:rsidRDefault="0042600B">
            <w:pPr>
              <w:pStyle w:val="TableParagraph"/>
              <w:spacing w:before="2"/>
            </w:pPr>
            <w:r>
              <w:t>Adequate</w:t>
            </w:r>
          </w:p>
        </w:tc>
        <w:tc>
          <w:tcPr>
            <w:tcW w:w="926" w:type="dxa"/>
          </w:tcPr>
          <w:p w14:paraId="4E00B4F4" w14:textId="77777777" w:rsidR="00AE1ED1" w:rsidRDefault="0042600B">
            <w:pPr>
              <w:pStyle w:val="TableParagraph"/>
              <w:spacing w:before="2"/>
              <w:ind w:left="246" w:right="234"/>
              <w:jc w:val="center"/>
            </w:pPr>
            <w:r>
              <w:t>3-4</w:t>
            </w:r>
          </w:p>
        </w:tc>
        <w:tc>
          <w:tcPr>
            <w:tcW w:w="6926" w:type="dxa"/>
          </w:tcPr>
          <w:p w14:paraId="4E00B4F5" w14:textId="77777777" w:rsidR="00AE1ED1" w:rsidRDefault="0042600B">
            <w:pPr>
              <w:pStyle w:val="TableParagraph"/>
              <w:spacing w:before="2" w:line="276" w:lineRule="auto"/>
              <w:ind w:left="108" w:right="241"/>
            </w:pPr>
            <w:r>
              <w:t>Applicant lists key project personnel and some qualifications relevant to the opening, operation, and management of charter schools. Resumes of key personnel are provided.</w:t>
            </w:r>
          </w:p>
        </w:tc>
      </w:tr>
      <w:tr w:rsidR="00AE1ED1" w14:paraId="4E00B4FA" w14:textId="77777777">
        <w:trPr>
          <w:trHeight w:val="1881"/>
        </w:trPr>
        <w:tc>
          <w:tcPr>
            <w:tcW w:w="1538" w:type="dxa"/>
            <w:shd w:val="clear" w:color="auto" w:fill="D9D9D9"/>
          </w:tcPr>
          <w:p w14:paraId="4E00B4F7" w14:textId="77777777" w:rsidR="00AE1ED1" w:rsidRDefault="0042600B">
            <w:pPr>
              <w:pStyle w:val="TableParagraph"/>
            </w:pPr>
            <w:r>
              <w:t>Poor</w:t>
            </w:r>
          </w:p>
        </w:tc>
        <w:tc>
          <w:tcPr>
            <w:tcW w:w="926" w:type="dxa"/>
          </w:tcPr>
          <w:p w14:paraId="4E00B4F8" w14:textId="77777777" w:rsidR="00AE1ED1" w:rsidRDefault="0042600B">
            <w:pPr>
              <w:pStyle w:val="TableParagraph"/>
              <w:ind w:left="246" w:right="232"/>
              <w:jc w:val="center"/>
            </w:pPr>
            <w:r>
              <w:t>1-2</w:t>
            </w:r>
          </w:p>
        </w:tc>
        <w:tc>
          <w:tcPr>
            <w:tcW w:w="6926" w:type="dxa"/>
          </w:tcPr>
          <w:p w14:paraId="4E00B4F9" w14:textId="77777777" w:rsidR="00AE1ED1" w:rsidRDefault="0042600B">
            <w:pPr>
              <w:pStyle w:val="TableParagraph"/>
              <w:spacing w:line="276" w:lineRule="auto"/>
              <w:ind w:left="108" w:right="120"/>
            </w:pPr>
            <w:r>
              <w:t>Applicant lists the key project personnel but does not list their qualifications or include documentation such as resumes. Or, the applicant includes key project personnel and qualifications or resumes but it is not clear that there is adequate expertise and personnel capacity to maintain the project.</w:t>
            </w:r>
          </w:p>
        </w:tc>
      </w:tr>
      <w:tr w:rsidR="00AE1ED1" w14:paraId="4E00B4FE" w14:textId="77777777">
        <w:trPr>
          <w:trHeight w:val="873"/>
        </w:trPr>
        <w:tc>
          <w:tcPr>
            <w:tcW w:w="1538" w:type="dxa"/>
            <w:shd w:val="clear" w:color="auto" w:fill="D9D9D9"/>
          </w:tcPr>
          <w:p w14:paraId="4E00B4FB" w14:textId="77777777" w:rsidR="00AE1ED1" w:rsidRDefault="0042600B">
            <w:pPr>
              <w:pStyle w:val="TableParagraph"/>
              <w:spacing w:line="276" w:lineRule="auto"/>
              <w:ind w:right="427"/>
            </w:pPr>
            <w:r>
              <w:t>Not Addressed</w:t>
            </w:r>
          </w:p>
        </w:tc>
        <w:tc>
          <w:tcPr>
            <w:tcW w:w="926" w:type="dxa"/>
          </w:tcPr>
          <w:p w14:paraId="4E00B4FC" w14:textId="77777777" w:rsidR="00AE1ED1" w:rsidRDefault="0042600B">
            <w:pPr>
              <w:pStyle w:val="TableParagraph"/>
              <w:ind w:left="14"/>
              <w:jc w:val="center"/>
            </w:pPr>
            <w:r>
              <w:t>0</w:t>
            </w:r>
          </w:p>
        </w:tc>
        <w:tc>
          <w:tcPr>
            <w:tcW w:w="6926" w:type="dxa"/>
          </w:tcPr>
          <w:p w14:paraId="4E00B4FD" w14:textId="77777777" w:rsidR="00AE1ED1" w:rsidRDefault="0042600B">
            <w:pPr>
              <w:pStyle w:val="TableParagraph"/>
              <w:ind w:left="108"/>
            </w:pPr>
            <w:r>
              <w:t>Applicant did not address the question.</w:t>
            </w:r>
          </w:p>
        </w:tc>
      </w:tr>
    </w:tbl>
    <w:p w14:paraId="4E00B4FF" w14:textId="77777777" w:rsidR="00AE1ED1" w:rsidRDefault="00AE1ED1">
      <w:pPr>
        <w:pStyle w:val="BodyText"/>
        <w:spacing w:before="8"/>
        <w:rPr>
          <w:rFonts w:ascii="Segoe UI"/>
          <w:sz w:val="27"/>
        </w:rPr>
      </w:pPr>
    </w:p>
    <w:p w14:paraId="4E00B500" w14:textId="77777777" w:rsidR="00AE1ED1" w:rsidRDefault="0042600B">
      <w:pPr>
        <w:pStyle w:val="ListParagraph"/>
        <w:numPr>
          <w:ilvl w:val="0"/>
          <w:numId w:val="77"/>
        </w:numPr>
        <w:tabs>
          <w:tab w:val="left" w:pos="1200"/>
        </w:tabs>
        <w:spacing w:before="101" w:line="259" w:lineRule="auto"/>
        <w:ind w:right="1365"/>
        <w:rPr>
          <w:rFonts w:ascii="Segoe UI"/>
        </w:rPr>
      </w:pPr>
      <w:r>
        <w:rPr>
          <w:rFonts w:ascii="Segoe UI"/>
        </w:rPr>
        <w:t>The adequacy of procedures for ensuring feedback and continuous improvement in the operation of the proposed project. (34 CFR 75.210(g)(2)(ii)) (5</w:t>
      </w:r>
      <w:r>
        <w:rPr>
          <w:rFonts w:ascii="Segoe UI"/>
          <w:spacing w:val="-13"/>
        </w:rPr>
        <w:t xml:space="preserve"> </w:t>
      </w:r>
      <w:r>
        <w:rPr>
          <w:rFonts w:ascii="Segoe UI"/>
        </w:rPr>
        <w:t>points)</w:t>
      </w:r>
    </w:p>
    <w:p w14:paraId="4E00B501" w14:textId="77777777" w:rsidR="00AE1ED1" w:rsidRDefault="00AE1ED1">
      <w:pPr>
        <w:pStyle w:val="BodyText"/>
        <w:rPr>
          <w:rFonts w:ascii="Segoe UI"/>
          <w:sz w:val="12"/>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926"/>
        <w:gridCol w:w="6926"/>
      </w:tblGrid>
      <w:tr w:rsidR="00AE1ED1" w14:paraId="4E00B505" w14:textId="77777777">
        <w:trPr>
          <w:trHeight w:val="873"/>
        </w:trPr>
        <w:tc>
          <w:tcPr>
            <w:tcW w:w="1538" w:type="dxa"/>
            <w:shd w:val="clear" w:color="auto" w:fill="234060"/>
          </w:tcPr>
          <w:p w14:paraId="4E00B502" w14:textId="77777777" w:rsidR="00AE1ED1" w:rsidRDefault="0042600B">
            <w:pPr>
              <w:pStyle w:val="TableParagraph"/>
              <w:rPr>
                <w:rFonts w:ascii="Segoe UI"/>
                <w:b/>
              </w:rPr>
            </w:pPr>
            <w:r>
              <w:rPr>
                <w:rFonts w:ascii="Segoe UI"/>
                <w:b/>
                <w:color w:val="FFFFFF"/>
              </w:rPr>
              <w:t>Category</w:t>
            </w:r>
          </w:p>
        </w:tc>
        <w:tc>
          <w:tcPr>
            <w:tcW w:w="926" w:type="dxa"/>
            <w:shd w:val="clear" w:color="auto" w:fill="234060"/>
          </w:tcPr>
          <w:p w14:paraId="4E00B503" w14:textId="77777777" w:rsidR="00AE1ED1" w:rsidRDefault="0042600B">
            <w:pPr>
              <w:pStyle w:val="TableParagraph"/>
              <w:spacing w:line="278" w:lineRule="auto"/>
              <w:ind w:left="108" w:right="76"/>
              <w:rPr>
                <w:rFonts w:ascii="Segoe UI"/>
                <w:b/>
              </w:rPr>
            </w:pPr>
            <w:r>
              <w:rPr>
                <w:rFonts w:ascii="Segoe UI"/>
                <w:b/>
                <w:color w:val="FFFFFF"/>
              </w:rPr>
              <w:t>Points Earned</w:t>
            </w:r>
          </w:p>
        </w:tc>
        <w:tc>
          <w:tcPr>
            <w:tcW w:w="6926" w:type="dxa"/>
            <w:shd w:val="clear" w:color="auto" w:fill="234060"/>
          </w:tcPr>
          <w:p w14:paraId="4E00B504" w14:textId="77777777" w:rsidR="00AE1ED1" w:rsidRDefault="0042600B">
            <w:pPr>
              <w:pStyle w:val="TableParagraph"/>
              <w:ind w:left="108"/>
              <w:rPr>
                <w:rFonts w:ascii="Segoe UI"/>
                <w:b/>
              </w:rPr>
            </w:pPr>
            <w:r>
              <w:rPr>
                <w:rFonts w:ascii="Segoe UI"/>
                <w:b/>
                <w:color w:val="FFFFFF"/>
              </w:rPr>
              <w:t>Indicators of Quality of Response</w:t>
            </w:r>
          </w:p>
        </w:tc>
      </w:tr>
    </w:tbl>
    <w:p w14:paraId="4E00B506" w14:textId="77777777" w:rsidR="00AE1ED1" w:rsidRDefault="00AE1ED1">
      <w:pPr>
        <w:rPr>
          <w:rFonts w:ascii="Segoe UI"/>
        </w:rPr>
        <w:sectPr w:rsidR="00AE1ED1">
          <w:pgSz w:w="12240" w:h="15840"/>
          <w:pgMar w:top="1080" w:right="600" w:bottom="108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926"/>
        <w:gridCol w:w="6926"/>
      </w:tblGrid>
      <w:tr w:rsidR="00AE1ED1" w14:paraId="4E00B50A" w14:textId="77777777">
        <w:trPr>
          <w:trHeight w:val="3227"/>
        </w:trPr>
        <w:tc>
          <w:tcPr>
            <w:tcW w:w="1538" w:type="dxa"/>
            <w:shd w:val="clear" w:color="auto" w:fill="D9D9D9"/>
          </w:tcPr>
          <w:p w14:paraId="4E00B507" w14:textId="77777777" w:rsidR="00AE1ED1" w:rsidRDefault="0042600B">
            <w:pPr>
              <w:pStyle w:val="TableParagraph"/>
            </w:pPr>
            <w:r>
              <w:t>Exemplary</w:t>
            </w:r>
          </w:p>
        </w:tc>
        <w:tc>
          <w:tcPr>
            <w:tcW w:w="926" w:type="dxa"/>
          </w:tcPr>
          <w:p w14:paraId="4E00B508" w14:textId="77777777" w:rsidR="00AE1ED1" w:rsidRDefault="0042600B">
            <w:pPr>
              <w:pStyle w:val="TableParagraph"/>
              <w:ind w:left="14"/>
              <w:jc w:val="center"/>
            </w:pPr>
            <w:r>
              <w:t>5</w:t>
            </w:r>
          </w:p>
        </w:tc>
        <w:tc>
          <w:tcPr>
            <w:tcW w:w="6926" w:type="dxa"/>
          </w:tcPr>
          <w:p w14:paraId="4E00B509" w14:textId="77777777" w:rsidR="00AE1ED1" w:rsidRDefault="0042600B">
            <w:pPr>
              <w:pStyle w:val="TableParagraph"/>
              <w:spacing w:line="276" w:lineRule="auto"/>
              <w:ind w:left="108" w:right="138"/>
            </w:pPr>
            <w:r>
              <w:t>Applicant provides a detailed plan on how they will receive and document feedback and collect outcome data to make improvements to the project. The plan will include a comprehensive list of what type of data they will collect (student performance data, attendance records, teacher evaluations, etc.), how they will receive and collect feedback and data, and how the project personnel will use this feedback and data to make improvements. The applicant will explain how they will use a variety of data sources to gain real-time feedback and make course corrections to the project’s processes and document lessons</w:t>
            </w:r>
            <w:r>
              <w:rPr>
                <w:spacing w:val="-17"/>
              </w:rPr>
              <w:t xml:space="preserve"> </w:t>
            </w:r>
            <w:r>
              <w:t>learned.</w:t>
            </w:r>
          </w:p>
        </w:tc>
      </w:tr>
      <w:tr w:rsidR="00AE1ED1" w14:paraId="4E00B50E" w14:textId="77777777">
        <w:trPr>
          <w:trHeight w:val="2555"/>
        </w:trPr>
        <w:tc>
          <w:tcPr>
            <w:tcW w:w="1538" w:type="dxa"/>
            <w:shd w:val="clear" w:color="auto" w:fill="D9D9D9"/>
          </w:tcPr>
          <w:p w14:paraId="4E00B50B" w14:textId="77777777" w:rsidR="00AE1ED1" w:rsidRDefault="0042600B">
            <w:pPr>
              <w:pStyle w:val="TableParagraph"/>
              <w:spacing w:before="2"/>
            </w:pPr>
            <w:r>
              <w:t>Adequate</w:t>
            </w:r>
          </w:p>
        </w:tc>
        <w:tc>
          <w:tcPr>
            <w:tcW w:w="926" w:type="dxa"/>
          </w:tcPr>
          <w:p w14:paraId="4E00B50C" w14:textId="77777777" w:rsidR="00AE1ED1" w:rsidRDefault="0042600B">
            <w:pPr>
              <w:pStyle w:val="TableParagraph"/>
              <w:spacing w:before="2"/>
              <w:ind w:left="246" w:right="234"/>
              <w:jc w:val="center"/>
            </w:pPr>
            <w:r>
              <w:t>3-4</w:t>
            </w:r>
          </w:p>
        </w:tc>
        <w:tc>
          <w:tcPr>
            <w:tcW w:w="6926" w:type="dxa"/>
          </w:tcPr>
          <w:p w14:paraId="4E00B50D" w14:textId="77777777" w:rsidR="00AE1ED1" w:rsidRDefault="0042600B">
            <w:pPr>
              <w:pStyle w:val="TableParagraph"/>
              <w:spacing w:before="2" w:line="276" w:lineRule="auto"/>
              <w:ind w:left="108" w:right="288"/>
            </w:pPr>
            <w:r>
              <w:t>Applicant provides a plan on how they will receive and document feedback and collect outcome data to make improvements to the project. The plan lacks significant details about the steps to collect data feedback, the type of data and feedback collected, and how it will be analyzed and used to make adjustments to the proposed project. The applicant briefly explains how the data will be used to make course corrections to the project.</w:t>
            </w:r>
          </w:p>
        </w:tc>
      </w:tr>
      <w:tr w:rsidR="00AE1ED1" w14:paraId="4E00B512" w14:textId="77777777">
        <w:trPr>
          <w:trHeight w:val="1547"/>
        </w:trPr>
        <w:tc>
          <w:tcPr>
            <w:tcW w:w="1538" w:type="dxa"/>
            <w:shd w:val="clear" w:color="auto" w:fill="D9D9D9"/>
          </w:tcPr>
          <w:p w14:paraId="4E00B50F" w14:textId="77777777" w:rsidR="00AE1ED1" w:rsidRDefault="0042600B">
            <w:pPr>
              <w:pStyle w:val="TableParagraph"/>
              <w:spacing w:before="2"/>
            </w:pPr>
            <w:r>
              <w:t>Poor</w:t>
            </w:r>
          </w:p>
        </w:tc>
        <w:tc>
          <w:tcPr>
            <w:tcW w:w="926" w:type="dxa"/>
          </w:tcPr>
          <w:p w14:paraId="4E00B510" w14:textId="77777777" w:rsidR="00AE1ED1" w:rsidRDefault="0042600B">
            <w:pPr>
              <w:pStyle w:val="TableParagraph"/>
              <w:spacing w:before="2"/>
              <w:ind w:left="246" w:right="232"/>
              <w:jc w:val="center"/>
            </w:pPr>
            <w:r>
              <w:t>1-2</w:t>
            </w:r>
          </w:p>
        </w:tc>
        <w:tc>
          <w:tcPr>
            <w:tcW w:w="6926" w:type="dxa"/>
          </w:tcPr>
          <w:p w14:paraId="4E00B511" w14:textId="77777777" w:rsidR="00AE1ED1" w:rsidRDefault="0042600B">
            <w:pPr>
              <w:pStyle w:val="TableParagraph"/>
              <w:spacing w:before="2" w:line="276" w:lineRule="auto"/>
              <w:ind w:left="108" w:right="298"/>
            </w:pPr>
            <w:r>
              <w:t>Applicant provides little information about their plan to collect, analyze and use data and feedback for continuous improvement to their proposed project. It is unclear whether the applicant will use any real- time data to course correct the project.</w:t>
            </w:r>
          </w:p>
        </w:tc>
      </w:tr>
      <w:tr w:rsidR="00AE1ED1" w14:paraId="4E00B516" w14:textId="77777777">
        <w:trPr>
          <w:trHeight w:val="873"/>
        </w:trPr>
        <w:tc>
          <w:tcPr>
            <w:tcW w:w="1538" w:type="dxa"/>
            <w:shd w:val="clear" w:color="auto" w:fill="D9D9D9"/>
          </w:tcPr>
          <w:p w14:paraId="4E00B513" w14:textId="77777777" w:rsidR="00AE1ED1" w:rsidRDefault="0042600B">
            <w:pPr>
              <w:pStyle w:val="TableParagraph"/>
              <w:spacing w:line="276" w:lineRule="auto"/>
              <w:ind w:right="427" w:firstLine="60"/>
            </w:pPr>
            <w:r>
              <w:t>Not Addressed</w:t>
            </w:r>
          </w:p>
        </w:tc>
        <w:tc>
          <w:tcPr>
            <w:tcW w:w="926" w:type="dxa"/>
          </w:tcPr>
          <w:p w14:paraId="4E00B514" w14:textId="77777777" w:rsidR="00AE1ED1" w:rsidRDefault="0042600B">
            <w:pPr>
              <w:pStyle w:val="TableParagraph"/>
              <w:ind w:left="14"/>
              <w:jc w:val="center"/>
            </w:pPr>
            <w:r>
              <w:t>0</w:t>
            </w:r>
          </w:p>
        </w:tc>
        <w:tc>
          <w:tcPr>
            <w:tcW w:w="6926" w:type="dxa"/>
          </w:tcPr>
          <w:p w14:paraId="4E00B515" w14:textId="77777777" w:rsidR="00AE1ED1" w:rsidRDefault="0042600B">
            <w:pPr>
              <w:pStyle w:val="TableParagraph"/>
              <w:ind w:left="108"/>
            </w:pPr>
            <w:r>
              <w:t>Applicant did not address the question.</w:t>
            </w:r>
          </w:p>
        </w:tc>
      </w:tr>
    </w:tbl>
    <w:p w14:paraId="4E00B517" w14:textId="77777777" w:rsidR="00AE1ED1" w:rsidRDefault="00AE1ED1">
      <w:pPr>
        <w:pStyle w:val="BodyText"/>
        <w:rPr>
          <w:rFonts w:ascii="Segoe UI"/>
          <w:sz w:val="20"/>
        </w:rPr>
      </w:pPr>
    </w:p>
    <w:p w14:paraId="4E00B518" w14:textId="77777777" w:rsidR="00AE1ED1" w:rsidRDefault="00AE1ED1">
      <w:pPr>
        <w:pStyle w:val="BodyText"/>
        <w:spacing w:before="10"/>
        <w:rPr>
          <w:rFonts w:ascii="Segoe UI"/>
          <w:sz w:val="13"/>
        </w:rPr>
      </w:pPr>
    </w:p>
    <w:p w14:paraId="4E00B519" w14:textId="77777777" w:rsidR="00AE1ED1" w:rsidRDefault="0042600B">
      <w:pPr>
        <w:pStyle w:val="Heading5"/>
      </w:pPr>
      <w:bookmarkStart w:id="53" w:name="Competitive_Preference_Priority_3_–_High"/>
      <w:bookmarkEnd w:id="53"/>
      <w:r>
        <w:t>Competitive Preference Priority 3 – High School Students (up to 2 points)</w:t>
      </w:r>
    </w:p>
    <w:p w14:paraId="4E00B51A" w14:textId="77777777" w:rsidR="00AE1ED1" w:rsidRDefault="0042600B">
      <w:pPr>
        <w:spacing w:before="45"/>
        <w:ind w:left="1199" w:right="707" w:hanging="360"/>
        <w:rPr>
          <w:rFonts w:ascii="Segoe UI"/>
        </w:rPr>
      </w:pPr>
      <w:r>
        <w:rPr>
          <w:rFonts w:ascii="Segoe UI"/>
        </w:rPr>
        <w:t>1. The extent to which the applicant proposes to replicate or expand high-quality charter schools  to serve high school students, including educationally disadvantaged</w:t>
      </w:r>
      <w:r>
        <w:rPr>
          <w:rFonts w:ascii="Segoe UI"/>
          <w:spacing w:val="-14"/>
        </w:rPr>
        <w:t xml:space="preserve"> </w:t>
      </w:r>
      <w:r>
        <w:rPr>
          <w:rFonts w:ascii="Segoe UI"/>
        </w:rPr>
        <w:t>students.</w:t>
      </w:r>
    </w:p>
    <w:p w14:paraId="4E00B51B" w14:textId="77777777" w:rsidR="00AE1ED1" w:rsidRDefault="00AE1ED1">
      <w:pPr>
        <w:pStyle w:val="BodyText"/>
        <w:rPr>
          <w:rFonts w:ascii="Segoe UI"/>
          <w:sz w:val="20"/>
        </w:rPr>
      </w:pPr>
    </w:p>
    <w:p w14:paraId="4E00B51C" w14:textId="77777777" w:rsidR="00AE1ED1" w:rsidRDefault="00AE1ED1">
      <w:pPr>
        <w:pStyle w:val="BodyText"/>
        <w:spacing w:before="11"/>
        <w:rPr>
          <w:rFonts w:ascii="Segoe UI"/>
          <w:sz w:val="16"/>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28"/>
        <w:gridCol w:w="6873"/>
      </w:tblGrid>
      <w:tr w:rsidR="00AE1ED1" w14:paraId="4E00B520" w14:textId="77777777">
        <w:trPr>
          <w:trHeight w:val="873"/>
        </w:trPr>
        <w:tc>
          <w:tcPr>
            <w:tcW w:w="1550" w:type="dxa"/>
            <w:shd w:val="clear" w:color="auto" w:fill="234060"/>
          </w:tcPr>
          <w:p w14:paraId="4E00B51D" w14:textId="77777777" w:rsidR="00AE1ED1" w:rsidRDefault="0042600B">
            <w:pPr>
              <w:pStyle w:val="TableParagraph"/>
              <w:spacing w:before="2"/>
              <w:rPr>
                <w:rFonts w:ascii="Segoe UI"/>
                <w:b/>
              </w:rPr>
            </w:pPr>
            <w:r>
              <w:rPr>
                <w:rFonts w:ascii="Segoe UI"/>
                <w:b/>
                <w:color w:val="FFFFFF"/>
              </w:rPr>
              <w:t>Category</w:t>
            </w:r>
          </w:p>
        </w:tc>
        <w:tc>
          <w:tcPr>
            <w:tcW w:w="928" w:type="dxa"/>
            <w:shd w:val="clear" w:color="auto" w:fill="234060"/>
          </w:tcPr>
          <w:p w14:paraId="4E00B51E" w14:textId="77777777" w:rsidR="00AE1ED1" w:rsidRDefault="0042600B">
            <w:pPr>
              <w:pStyle w:val="TableParagraph"/>
              <w:spacing w:before="2" w:line="276" w:lineRule="auto"/>
              <w:ind w:left="108" w:right="78"/>
              <w:rPr>
                <w:rFonts w:ascii="Segoe UI"/>
                <w:b/>
              </w:rPr>
            </w:pPr>
            <w:r>
              <w:rPr>
                <w:rFonts w:ascii="Segoe UI"/>
                <w:b/>
                <w:color w:val="FFFFFF"/>
              </w:rPr>
              <w:t>Points Earned</w:t>
            </w:r>
          </w:p>
        </w:tc>
        <w:tc>
          <w:tcPr>
            <w:tcW w:w="6873" w:type="dxa"/>
            <w:shd w:val="clear" w:color="auto" w:fill="234060"/>
          </w:tcPr>
          <w:p w14:paraId="4E00B51F" w14:textId="77777777" w:rsidR="00AE1ED1" w:rsidRDefault="0042600B">
            <w:pPr>
              <w:pStyle w:val="TableParagraph"/>
              <w:spacing w:before="2"/>
              <w:ind w:left="108"/>
              <w:rPr>
                <w:rFonts w:ascii="Segoe UI"/>
                <w:b/>
              </w:rPr>
            </w:pPr>
            <w:r>
              <w:rPr>
                <w:rFonts w:ascii="Segoe UI"/>
                <w:b/>
                <w:color w:val="FFFFFF"/>
              </w:rPr>
              <w:t>Indicators of Quality of Response</w:t>
            </w:r>
          </w:p>
        </w:tc>
      </w:tr>
      <w:tr w:rsidR="00AE1ED1" w14:paraId="4E00B525" w14:textId="77777777">
        <w:trPr>
          <w:trHeight w:val="2020"/>
        </w:trPr>
        <w:tc>
          <w:tcPr>
            <w:tcW w:w="1550" w:type="dxa"/>
            <w:shd w:val="clear" w:color="auto" w:fill="D9D9D9"/>
          </w:tcPr>
          <w:p w14:paraId="4E00B521" w14:textId="77777777" w:rsidR="00AE1ED1" w:rsidRDefault="0042600B">
            <w:pPr>
              <w:pStyle w:val="TableParagraph"/>
            </w:pPr>
            <w:r>
              <w:t>Exemplary</w:t>
            </w:r>
          </w:p>
        </w:tc>
        <w:tc>
          <w:tcPr>
            <w:tcW w:w="928" w:type="dxa"/>
          </w:tcPr>
          <w:p w14:paraId="4E00B522" w14:textId="77777777" w:rsidR="00AE1ED1" w:rsidRDefault="0042600B">
            <w:pPr>
              <w:pStyle w:val="TableParagraph"/>
              <w:ind w:left="12"/>
              <w:jc w:val="center"/>
            </w:pPr>
            <w:r>
              <w:t>2</w:t>
            </w:r>
          </w:p>
        </w:tc>
        <w:tc>
          <w:tcPr>
            <w:tcW w:w="6873" w:type="dxa"/>
          </w:tcPr>
          <w:p w14:paraId="4E00B523" w14:textId="77777777" w:rsidR="00AE1ED1" w:rsidRDefault="0042600B">
            <w:pPr>
              <w:pStyle w:val="TableParagraph"/>
              <w:spacing w:line="276" w:lineRule="auto"/>
              <w:ind w:left="108" w:right="120"/>
            </w:pPr>
            <w:r>
              <w:t>51%-100% of schools applicant proposes to replicate or expand are high schools. And, applicant presents a comprehensive plan that includes thoughtful actions to replicate or expand high-quality charter schools to serve high school students including educationally disadvantaged students. The plan includes research-based strategies that prepare</w:t>
            </w:r>
          </w:p>
          <w:p w14:paraId="4E00B524" w14:textId="77777777" w:rsidR="00AE1ED1" w:rsidRDefault="0042600B">
            <w:pPr>
              <w:pStyle w:val="TableParagraph"/>
              <w:spacing w:before="2"/>
              <w:ind w:left="108"/>
            </w:pPr>
            <w:r>
              <w:t>students, including educationally disadvantaged students, to enroll and</w:t>
            </w:r>
          </w:p>
        </w:tc>
      </w:tr>
    </w:tbl>
    <w:p w14:paraId="4E00B526" w14:textId="77777777" w:rsidR="00AE1ED1" w:rsidRDefault="00AE1ED1">
      <w:pPr>
        <w:sectPr w:rsidR="00AE1ED1">
          <w:pgSz w:w="12240" w:h="15840"/>
          <w:pgMar w:top="1080" w:right="600" w:bottom="108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28"/>
        <w:gridCol w:w="6873"/>
      </w:tblGrid>
      <w:tr w:rsidR="00AE1ED1" w14:paraId="4E00B52A" w14:textId="77777777">
        <w:trPr>
          <w:trHeight w:val="4238"/>
        </w:trPr>
        <w:tc>
          <w:tcPr>
            <w:tcW w:w="1550" w:type="dxa"/>
            <w:shd w:val="clear" w:color="auto" w:fill="D9D9D9"/>
          </w:tcPr>
          <w:p w14:paraId="4E00B527" w14:textId="77777777" w:rsidR="00AE1ED1" w:rsidRDefault="00AE1ED1">
            <w:pPr>
              <w:pStyle w:val="TableParagraph"/>
              <w:ind w:left="0"/>
              <w:rPr>
                <w:rFonts w:ascii="Times New Roman"/>
              </w:rPr>
            </w:pPr>
          </w:p>
        </w:tc>
        <w:tc>
          <w:tcPr>
            <w:tcW w:w="928" w:type="dxa"/>
          </w:tcPr>
          <w:p w14:paraId="4E00B528" w14:textId="77777777" w:rsidR="00AE1ED1" w:rsidRDefault="00AE1ED1">
            <w:pPr>
              <w:pStyle w:val="TableParagraph"/>
              <w:ind w:left="0"/>
              <w:rPr>
                <w:rFonts w:ascii="Times New Roman"/>
              </w:rPr>
            </w:pPr>
          </w:p>
        </w:tc>
        <w:tc>
          <w:tcPr>
            <w:tcW w:w="6873" w:type="dxa"/>
          </w:tcPr>
          <w:p w14:paraId="4E00B529" w14:textId="77777777" w:rsidR="00AE1ED1" w:rsidRDefault="0042600B">
            <w:pPr>
              <w:pStyle w:val="TableParagraph"/>
              <w:spacing w:line="276" w:lineRule="auto"/>
              <w:ind w:left="108" w:right="243"/>
            </w:pPr>
            <w:r>
              <w:t>succeed in postsecondary education institutions (such as providing Advanced Placement, International Baccalaureate courses, dual enrollment programs, college/career counseling, and internships and work-based programs). And, applicant provides a plan to support students who graduate from the replicated or expanded schools who enroll in postsecondary education institutions through activities such as mentorship, ongoing assistance with the financial aid process, and establishing peer systems. And, applicant proposes multiple performance measures that will provide valid and reliable information about the applicant’s progress in preparing students, including educationally disadvantaged students, for enrolling and persisting in postsecondary education institutions.</w:t>
            </w:r>
          </w:p>
        </w:tc>
      </w:tr>
      <w:tr w:rsidR="00AE1ED1" w14:paraId="4E00B52E" w14:textId="77777777">
        <w:trPr>
          <w:trHeight w:val="5920"/>
        </w:trPr>
        <w:tc>
          <w:tcPr>
            <w:tcW w:w="1550" w:type="dxa"/>
            <w:shd w:val="clear" w:color="auto" w:fill="D9D9D9"/>
          </w:tcPr>
          <w:p w14:paraId="4E00B52B" w14:textId="77777777" w:rsidR="00AE1ED1" w:rsidRDefault="0042600B">
            <w:pPr>
              <w:pStyle w:val="TableParagraph"/>
            </w:pPr>
            <w:r>
              <w:t>Adequate</w:t>
            </w:r>
          </w:p>
        </w:tc>
        <w:tc>
          <w:tcPr>
            <w:tcW w:w="928" w:type="dxa"/>
          </w:tcPr>
          <w:p w14:paraId="4E00B52C" w14:textId="77777777" w:rsidR="00AE1ED1" w:rsidRDefault="0042600B">
            <w:pPr>
              <w:pStyle w:val="TableParagraph"/>
              <w:ind w:left="0" w:right="412"/>
              <w:jc w:val="right"/>
            </w:pPr>
            <w:r>
              <w:t>1</w:t>
            </w:r>
          </w:p>
        </w:tc>
        <w:tc>
          <w:tcPr>
            <w:tcW w:w="6873" w:type="dxa"/>
          </w:tcPr>
          <w:p w14:paraId="4E00B52D" w14:textId="77777777" w:rsidR="00AE1ED1" w:rsidRDefault="0042600B">
            <w:pPr>
              <w:pStyle w:val="TableParagraph"/>
              <w:spacing w:line="276" w:lineRule="auto"/>
              <w:ind w:left="108" w:right="104"/>
            </w:pPr>
            <w:r>
              <w:t>1%-50% of schools applicant proposes to replicate or expand are high schools. And, applicant presents a plan that includes actions to replicate or expand high-quality charter schools to serve high school students including educationally disadvantaged students. The plan includes strategies that prepare students, including educationally disadvantaged students, to enroll and succeed in postsecondary education institutions (such as providing Advanced Placement, International Baccalaureate courses, dual enrollment programs, college/career counseling, and internships and work-based programs). And/or, applicant provides a plan to support students who graduate from the replicated or expanded schools who enroll in postsecondary education institutions through activities such as mentorship, ongoing assistance with the financial aid process, and establishing peer systems. And, applicant proposes one or more performance measures that will provide valid and reliable information about the applicant’s progress in preparing students, including educationally disadvantaged students, for enrolling and persisting in postsecondary education institutions.</w:t>
            </w:r>
          </w:p>
        </w:tc>
      </w:tr>
      <w:tr w:rsidR="00AE1ED1" w14:paraId="4E00B533" w14:textId="77777777">
        <w:trPr>
          <w:trHeight w:val="3028"/>
        </w:trPr>
        <w:tc>
          <w:tcPr>
            <w:tcW w:w="1550" w:type="dxa"/>
            <w:shd w:val="clear" w:color="auto" w:fill="D9D9D9"/>
          </w:tcPr>
          <w:p w14:paraId="4E00B52F" w14:textId="77777777" w:rsidR="00AE1ED1" w:rsidRDefault="0042600B">
            <w:pPr>
              <w:pStyle w:val="TableParagraph"/>
              <w:spacing w:line="276" w:lineRule="auto"/>
              <w:ind w:right="79"/>
            </w:pPr>
            <w:r>
              <w:t>Not Addressed/No Strengths</w:t>
            </w:r>
          </w:p>
        </w:tc>
        <w:tc>
          <w:tcPr>
            <w:tcW w:w="928" w:type="dxa"/>
          </w:tcPr>
          <w:p w14:paraId="4E00B530" w14:textId="77777777" w:rsidR="00AE1ED1" w:rsidRDefault="0042600B">
            <w:pPr>
              <w:pStyle w:val="TableParagraph"/>
              <w:ind w:left="0" w:right="394"/>
              <w:jc w:val="right"/>
            </w:pPr>
            <w:r>
              <w:t>0</w:t>
            </w:r>
          </w:p>
        </w:tc>
        <w:tc>
          <w:tcPr>
            <w:tcW w:w="6873" w:type="dxa"/>
          </w:tcPr>
          <w:p w14:paraId="4E00B531" w14:textId="77777777" w:rsidR="00AE1ED1" w:rsidRDefault="0042600B">
            <w:pPr>
              <w:pStyle w:val="TableParagraph"/>
              <w:spacing w:line="276" w:lineRule="auto"/>
              <w:ind w:left="108" w:right="235"/>
            </w:pPr>
            <w:r>
              <w:t>Applicant did not address the question. Or, applicant proposes to replicate or expand one or more schools to serve high school students but does not present a plan that includes specific actions to prepare students, including educationally disadvantaged students, to enroll and succeed in postsecondary education institutions or a plan to support students who graduate from the replicated or expanded schools who enroll in postsecondary education institutions. And, applicant does not include any performance measures that will provide valid and reliable</w:t>
            </w:r>
          </w:p>
          <w:p w14:paraId="4E00B532" w14:textId="77777777" w:rsidR="00AE1ED1" w:rsidRDefault="0042600B">
            <w:pPr>
              <w:pStyle w:val="TableParagraph"/>
              <w:ind w:left="108"/>
            </w:pPr>
            <w:r>
              <w:t>information about the applicant’s progress in preparing students,</w:t>
            </w:r>
          </w:p>
        </w:tc>
      </w:tr>
    </w:tbl>
    <w:p w14:paraId="4E00B534" w14:textId="77777777" w:rsidR="00AE1ED1" w:rsidRDefault="00AE1ED1">
      <w:pPr>
        <w:sectPr w:rsidR="00AE1ED1">
          <w:pgSz w:w="12240" w:h="15840"/>
          <w:pgMar w:top="1080" w:right="600" w:bottom="100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28"/>
        <w:gridCol w:w="6873"/>
      </w:tblGrid>
      <w:tr w:rsidR="00AE1ED1" w14:paraId="4E00B538" w14:textId="77777777">
        <w:trPr>
          <w:trHeight w:val="873"/>
        </w:trPr>
        <w:tc>
          <w:tcPr>
            <w:tcW w:w="1550" w:type="dxa"/>
            <w:shd w:val="clear" w:color="auto" w:fill="D9D9D9"/>
          </w:tcPr>
          <w:p w14:paraId="4E00B535" w14:textId="77777777" w:rsidR="00AE1ED1" w:rsidRDefault="00AE1ED1">
            <w:pPr>
              <w:pStyle w:val="TableParagraph"/>
              <w:ind w:left="0"/>
              <w:rPr>
                <w:rFonts w:ascii="Times New Roman"/>
              </w:rPr>
            </w:pPr>
          </w:p>
        </w:tc>
        <w:tc>
          <w:tcPr>
            <w:tcW w:w="928" w:type="dxa"/>
          </w:tcPr>
          <w:p w14:paraId="4E00B536" w14:textId="77777777" w:rsidR="00AE1ED1" w:rsidRDefault="00AE1ED1">
            <w:pPr>
              <w:pStyle w:val="TableParagraph"/>
              <w:ind w:left="0"/>
              <w:rPr>
                <w:rFonts w:ascii="Times New Roman"/>
              </w:rPr>
            </w:pPr>
          </w:p>
        </w:tc>
        <w:tc>
          <w:tcPr>
            <w:tcW w:w="6873" w:type="dxa"/>
          </w:tcPr>
          <w:p w14:paraId="4E00B537" w14:textId="77777777" w:rsidR="00AE1ED1" w:rsidRDefault="0042600B">
            <w:pPr>
              <w:pStyle w:val="TableParagraph"/>
              <w:spacing w:line="276" w:lineRule="auto"/>
              <w:ind w:left="108" w:right="761"/>
            </w:pPr>
            <w:r>
              <w:t>including educationally disadvantaged students, for enrolling and persisting in postsecondary education institutions.</w:t>
            </w:r>
          </w:p>
        </w:tc>
      </w:tr>
    </w:tbl>
    <w:p w14:paraId="4E00B539" w14:textId="77777777" w:rsidR="00AE1ED1" w:rsidRDefault="00AE1ED1">
      <w:pPr>
        <w:pStyle w:val="BodyText"/>
        <w:rPr>
          <w:rFonts w:ascii="Segoe UI"/>
          <w:sz w:val="20"/>
        </w:rPr>
      </w:pPr>
    </w:p>
    <w:p w14:paraId="4E00B53A" w14:textId="77777777" w:rsidR="00AE1ED1" w:rsidRDefault="00AE1ED1">
      <w:pPr>
        <w:pStyle w:val="BodyText"/>
        <w:spacing w:before="10"/>
        <w:rPr>
          <w:rFonts w:ascii="Segoe UI"/>
          <w:sz w:val="13"/>
        </w:rPr>
      </w:pPr>
    </w:p>
    <w:p w14:paraId="4E00B53B" w14:textId="77777777" w:rsidR="00AE1ED1" w:rsidRDefault="0042600B">
      <w:pPr>
        <w:pStyle w:val="Heading5"/>
        <w:spacing w:line="276" w:lineRule="auto"/>
        <w:ind w:right="897"/>
      </w:pPr>
      <w:bookmarkStart w:id="54" w:name="Competitive_Preference_Priority_4_–_Repl"/>
      <w:bookmarkEnd w:id="54"/>
      <w:r>
        <w:t>Competitive Preference Priority 4 – Replicating or Expanding High-Quality Charter Schools to Serve Native American Students (up to 4 points)</w:t>
      </w:r>
    </w:p>
    <w:p w14:paraId="4E00B53C" w14:textId="77777777" w:rsidR="00AE1ED1" w:rsidRDefault="0042600B">
      <w:pPr>
        <w:ind w:left="1199" w:right="707" w:hanging="360"/>
        <w:rPr>
          <w:rFonts w:ascii="Segoe UI"/>
        </w:rPr>
      </w:pPr>
      <w:r>
        <w:rPr>
          <w:rFonts w:ascii="Segoe UI"/>
        </w:rPr>
        <w:t>1. The extent to which the applicant proposes to replicate or expand high-quality charter schools  to serve a high proportion of Native American students. (2018</w:t>
      </w:r>
      <w:r>
        <w:rPr>
          <w:rFonts w:ascii="Segoe UI"/>
          <w:spacing w:val="-10"/>
        </w:rPr>
        <w:t xml:space="preserve"> </w:t>
      </w:r>
      <w:r>
        <w:rPr>
          <w:rFonts w:ascii="Segoe UI"/>
        </w:rPr>
        <w:t>NFP)</w:t>
      </w:r>
    </w:p>
    <w:p w14:paraId="4E00B53D" w14:textId="77777777" w:rsidR="00AE1ED1" w:rsidRDefault="00AE1ED1">
      <w:pPr>
        <w:pStyle w:val="BodyText"/>
        <w:rPr>
          <w:rFonts w:ascii="Segoe UI"/>
          <w:sz w:val="20"/>
        </w:rPr>
      </w:pPr>
    </w:p>
    <w:p w14:paraId="4E00B53E" w14:textId="77777777" w:rsidR="00AE1ED1" w:rsidRDefault="00AE1ED1">
      <w:pPr>
        <w:pStyle w:val="BodyText"/>
        <w:spacing w:before="11"/>
        <w:rPr>
          <w:rFonts w:ascii="Segoe UI"/>
          <w:sz w:val="16"/>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28"/>
        <w:gridCol w:w="6873"/>
      </w:tblGrid>
      <w:tr w:rsidR="00AE1ED1" w14:paraId="4E00B542" w14:textId="77777777">
        <w:trPr>
          <w:trHeight w:val="873"/>
        </w:trPr>
        <w:tc>
          <w:tcPr>
            <w:tcW w:w="1550" w:type="dxa"/>
            <w:shd w:val="clear" w:color="auto" w:fill="234060"/>
          </w:tcPr>
          <w:p w14:paraId="4E00B53F" w14:textId="77777777" w:rsidR="00AE1ED1" w:rsidRDefault="0042600B">
            <w:pPr>
              <w:pStyle w:val="TableParagraph"/>
              <w:rPr>
                <w:rFonts w:ascii="Segoe UI"/>
                <w:b/>
              </w:rPr>
            </w:pPr>
            <w:r>
              <w:rPr>
                <w:rFonts w:ascii="Segoe UI"/>
                <w:b/>
                <w:color w:val="FFFFFF"/>
              </w:rPr>
              <w:t>Category</w:t>
            </w:r>
          </w:p>
        </w:tc>
        <w:tc>
          <w:tcPr>
            <w:tcW w:w="928" w:type="dxa"/>
            <w:shd w:val="clear" w:color="auto" w:fill="234060"/>
          </w:tcPr>
          <w:p w14:paraId="4E00B540" w14:textId="77777777" w:rsidR="00AE1ED1" w:rsidRDefault="0042600B">
            <w:pPr>
              <w:pStyle w:val="TableParagraph"/>
              <w:spacing w:line="276" w:lineRule="auto"/>
              <w:ind w:left="108" w:right="78"/>
              <w:rPr>
                <w:rFonts w:ascii="Segoe UI"/>
                <w:b/>
              </w:rPr>
            </w:pPr>
            <w:r>
              <w:rPr>
                <w:rFonts w:ascii="Segoe UI"/>
                <w:b/>
                <w:color w:val="FFFFFF"/>
              </w:rPr>
              <w:t>Points Earned</w:t>
            </w:r>
          </w:p>
        </w:tc>
        <w:tc>
          <w:tcPr>
            <w:tcW w:w="6873" w:type="dxa"/>
            <w:shd w:val="clear" w:color="auto" w:fill="234060"/>
          </w:tcPr>
          <w:p w14:paraId="4E00B541" w14:textId="77777777" w:rsidR="00AE1ED1" w:rsidRDefault="0042600B">
            <w:pPr>
              <w:pStyle w:val="TableParagraph"/>
              <w:ind w:left="108"/>
              <w:rPr>
                <w:rFonts w:ascii="Segoe UI"/>
                <w:b/>
              </w:rPr>
            </w:pPr>
            <w:r>
              <w:rPr>
                <w:rFonts w:ascii="Segoe UI"/>
                <w:b/>
                <w:color w:val="FFFFFF"/>
              </w:rPr>
              <w:t>Indicators of Quality of Response</w:t>
            </w:r>
          </w:p>
        </w:tc>
      </w:tr>
      <w:tr w:rsidR="00AE1ED1" w14:paraId="4E00B546" w14:textId="77777777">
        <w:trPr>
          <w:trHeight w:val="7266"/>
        </w:trPr>
        <w:tc>
          <w:tcPr>
            <w:tcW w:w="1550" w:type="dxa"/>
            <w:shd w:val="clear" w:color="auto" w:fill="D9D9D9"/>
          </w:tcPr>
          <w:p w14:paraId="4E00B543" w14:textId="77777777" w:rsidR="00AE1ED1" w:rsidRDefault="0042600B">
            <w:pPr>
              <w:pStyle w:val="TableParagraph"/>
            </w:pPr>
            <w:r>
              <w:t>Exemplary</w:t>
            </w:r>
          </w:p>
        </w:tc>
        <w:tc>
          <w:tcPr>
            <w:tcW w:w="928" w:type="dxa"/>
          </w:tcPr>
          <w:p w14:paraId="4E00B544" w14:textId="77777777" w:rsidR="00AE1ED1" w:rsidRDefault="0042600B">
            <w:pPr>
              <w:pStyle w:val="TableParagraph"/>
              <w:ind w:left="247" w:right="237"/>
              <w:jc w:val="center"/>
            </w:pPr>
            <w:r>
              <w:t>3-4</w:t>
            </w:r>
          </w:p>
        </w:tc>
        <w:tc>
          <w:tcPr>
            <w:tcW w:w="6873" w:type="dxa"/>
          </w:tcPr>
          <w:p w14:paraId="4E00B545" w14:textId="77777777" w:rsidR="00AE1ED1" w:rsidRDefault="0042600B">
            <w:pPr>
              <w:pStyle w:val="TableParagraph"/>
              <w:spacing w:line="276" w:lineRule="auto"/>
              <w:ind w:left="108" w:right="111"/>
            </w:pPr>
            <w:r>
              <w:t>51%-100% of schools applicant proposes to replicate or expand will serve Native American students. And, applicant presents a comprehensive plan, with specific steps, for targeted outreach and recruitment in order to serve a high proportion of Native American students. And, the replicated or expanded schools have a mission and focus that will address the unique needs of Native American students, including specific instructional programs and teaching methods that reflect and preserve Native American language, culture, and history. And, applicant provides documentation (such as a Certificates of Degree of Indian or Alaskan Blood (CDIB) or Tribal identification cards) that the governing board has at least 50% of members who are members of Indian Tribes or Indian organizations located within the area to be served by the replicated or expanded charter school. And, applicant provides a letter of support from at least one Indian Tribe or Indian organization located within the area to be served by the replicated or expanded charter schools. And, applicant provides comprehensive plan for ongoing, meaningful collaboration regarding the development and implementation of the educational program at the charter schools with the Indian Tribe or Indian organization from which the applicant received a letter of support, including strategies and plans for timely, active and ongoing</w:t>
            </w:r>
            <w:r>
              <w:rPr>
                <w:spacing w:val="-7"/>
              </w:rPr>
              <w:t xml:space="preserve"> </w:t>
            </w:r>
            <w:r>
              <w:t>collaboration.</w:t>
            </w:r>
          </w:p>
        </w:tc>
      </w:tr>
      <w:tr w:rsidR="00AE1ED1" w14:paraId="4E00B54B" w14:textId="77777777">
        <w:trPr>
          <w:trHeight w:val="1681"/>
        </w:trPr>
        <w:tc>
          <w:tcPr>
            <w:tcW w:w="1550" w:type="dxa"/>
            <w:shd w:val="clear" w:color="auto" w:fill="D9D9D9"/>
          </w:tcPr>
          <w:p w14:paraId="4E00B547" w14:textId="77777777" w:rsidR="00AE1ED1" w:rsidRDefault="0042600B">
            <w:pPr>
              <w:pStyle w:val="TableParagraph"/>
            </w:pPr>
            <w:r>
              <w:t>Adequate</w:t>
            </w:r>
          </w:p>
        </w:tc>
        <w:tc>
          <w:tcPr>
            <w:tcW w:w="928" w:type="dxa"/>
          </w:tcPr>
          <w:p w14:paraId="4E00B548" w14:textId="77777777" w:rsidR="00AE1ED1" w:rsidRDefault="0042600B">
            <w:pPr>
              <w:pStyle w:val="TableParagraph"/>
              <w:ind w:left="247" w:right="235"/>
              <w:jc w:val="center"/>
            </w:pPr>
            <w:r>
              <w:t>1-2</w:t>
            </w:r>
          </w:p>
        </w:tc>
        <w:tc>
          <w:tcPr>
            <w:tcW w:w="6873" w:type="dxa"/>
          </w:tcPr>
          <w:p w14:paraId="4E00B549" w14:textId="77777777" w:rsidR="00AE1ED1" w:rsidRDefault="0042600B">
            <w:pPr>
              <w:pStyle w:val="TableParagraph"/>
              <w:spacing w:line="276" w:lineRule="auto"/>
              <w:ind w:left="108" w:right="244"/>
            </w:pPr>
            <w:r>
              <w:t>1%-50% of schools applicant proposes to replicate or expand will serve Native American students. And, applicant presents a plan for targeted outreach and recruitment in order to serve a high proportion of Native American students. And, the replicated or expanded schools have a</w:t>
            </w:r>
          </w:p>
          <w:p w14:paraId="4E00B54A" w14:textId="77777777" w:rsidR="00AE1ED1" w:rsidRDefault="0042600B">
            <w:pPr>
              <w:pStyle w:val="TableParagraph"/>
              <w:ind w:left="108"/>
            </w:pPr>
            <w:r>
              <w:t>mission or focus that will address the unique needs of Native American</w:t>
            </w:r>
          </w:p>
        </w:tc>
      </w:tr>
    </w:tbl>
    <w:p w14:paraId="4E00B54C" w14:textId="77777777" w:rsidR="00AE1ED1" w:rsidRDefault="00AE1ED1">
      <w:pPr>
        <w:sectPr w:rsidR="00AE1ED1">
          <w:pgSz w:w="12240" w:h="15840"/>
          <w:pgMar w:top="1080" w:right="600" w:bottom="100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28"/>
        <w:gridCol w:w="6873"/>
      </w:tblGrid>
      <w:tr w:rsidR="00AE1ED1" w14:paraId="4E00B550" w14:textId="77777777">
        <w:trPr>
          <w:trHeight w:val="3901"/>
        </w:trPr>
        <w:tc>
          <w:tcPr>
            <w:tcW w:w="1550" w:type="dxa"/>
            <w:shd w:val="clear" w:color="auto" w:fill="D9D9D9"/>
          </w:tcPr>
          <w:p w14:paraId="4E00B54D" w14:textId="77777777" w:rsidR="00AE1ED1" w:rsidRDefault="00AE1ED1">
            <w:pPr>
              <w:pStyle w:val="TableParagraph"/>
              <w:ind w:left="0"/>
              <w:rPr>
                <w:rFonts w:ascii="Times New Roman"/>
              </w:rPr>
            </w:pPr>
          </w:p>
        </w:tc>
        <w:tc>
          <w:tcPr>
            <w:tcW w:w="928" w:type="dxa"/>
          </w:tcPr>
          <w:p w14:paraId="4E00B54E" w14:textId="77777777" w:rsidR="00AE1ED1" w:rsidRDefault="00AE1ED1">
            <w:pPr>
              <w:pStyle w:val="TableParagraph"/>
              <w:ind w:left="0"/>
              <w:rPr>
                <w:rFonts w:ascii="Times New Roman"/>
              </w:rPr>
            </w:pPr>
          </w:p>
        </w:tc>
        <w:tc>
          <w:tcPr>
            <w:tcW w:w="6873" w:type="dxa"/>
          </w:tcPr>
          <w:p w14:paraId="4E00B54F" w14:textId="77777777" w:rsidR="00AE1ED1" w:rsidRDefault="0042600B">
            <w:pPr>
              <w:pStyle w:val="TableParagraph"/>
              <w:spacing w:line="276" w:lineRule="auto"/>
              <w:ind w:left="108" w:right="149"/>
            </w:pPr>
            <w:r>
              <w:t>students. And, the governing board has one or more members who are members of Indian Tribes or Indian organizations located within the area to be served by the replicated or expanded charter school. And, applicant provides a letter of support from at least one Indian Tribe or Indian organization located within the area to be served by the replicated or expanded charter schools. And, applicant provides a plan for meaningful collaboration regarding the development and implementation of the educational program at the charter schools with the Indian Tribe or Indian organization from which the applicant received a letter of support, including strategies and plans for timely, active and ongoing collaboration.</w:t>
            </w:r>
          </w:p>
        </w:tc>
      </w:tr>
      <w:tr w:rsidR="00AE1ED1" w14:paraId="4E00B554" w14:textId="77777777">
        <w:trPr>
          <w:trHeight w:val="5584"/>
        </w:trPr>
        <w:tc>
          <w:tcPr>
            <w:tcW w:w="1550" w:type="dxa"/>
            <w:shd w:val="clear" w:color="auto" w:fill="D9D9D9"/>
          </w:tcPr>
          <w:p w14:paraId="4E00B551" w14:textId="77777777" w:rsidR="00AE1ED1" w:rsidRDefault="0042600B">
            <w:pPr>
              <w:pStyle w:val="TableParagraph"/>
              <w:spacing w:line="276" w:lineRule="auto"/>
              <w:ind w:right="79"/>
            </w:pPr>
            <w:r>
              <w:t>Not Addressed/No Strengths</w:t>
            </w:r>
          </w:p>
        </w:tc>
        <w:tc>
          <w:tcPr>
            <w:tcW w:w="928" w:type="dxa"/>
          </w:tcPr>
          <w:p w14:paraId="4E00B552" w14:textId="77777777" w:rsidR="00AE1ED1" w:rsidRDefault="0042600B">
            <w:pPr>
              <w:pStyle w:val="TableParagraph"/>
              <w:ind w:left="12"/>
              <w:jc w:val="center"/>
            </w:pPr>
            <w:r>
              <w:t>0</w:t>
            </w:r>
          </w:p>
        </w:tc>
        <w:tc>
          <w:tcPr>
            <w:tcW w:w="6873" w:type="dxa"/>
          </w:tcPr>
          <w:p w14:paraId="4E00B553" w14:textId="77777777" w:rsidR="00AE1ED1" w:rsidRDefault="0042600B">
            <w:pPr>
              <w:pStyle w:val="TableParagraph"/>
              <w:spacing w:line="276" w:lineRule="auto"/>
              <w:ind w:left="108" w:right="112"/>
            </w:pPr>
            <w:r>
              <w:t>Applicant did not address the question. Or, schools applicant proposes to replicate or expand may serve Native American students however applicant does not present a plan for targeted outreach and recruitment in order to serve a high proportion of Native American students. And, the replicated or expanded schools do not have a mission or focus that will address the unique needs of Native American students. And, the governing board does not have any members who are members of Indian Tribes or Indian organizations located within the area to be served by the replicated or expanded charter school. And, applicant did not provide a letter of support from at least one Indian Tribe or Indian organization located within the area to be served by the replicated or expanded charter schools. And, applicant did not provide a plan for ongoing, meaningful collaboration regarding the development and implementation of the educational program at the charter schools with the Indian Tribe or Indian organization from which the applicant received a letter of</w:t>
            </w:r>
            <w:r>
              <w:rPr>
                <w:spacing w:val="-4"/>
              </w:rPr>
              <w:t xml:space="preserve"> </w:t>
            </w:r>
            <w:r>
              <w:t>support.</w:t>
            </w:r>
          </w:p>
        </w:tc>
      </w:tr>
    </w:tbl>
    <w:p w14:paraId="4E00B555" w14:textId="77777777" w:rsidR="00AE1ED1" w:rsidRDefault="00AE1ED1">
      <w:pPr>
        <w:pStyle w:val="BodyText"/>
        <w:rPr>
          <w:rFonts w:ascii="Segoe UI"/>
          <w:sz w:val="20"/>
        </w:rPr>
      </w:pPr>
    </w:p>
    <w:p w14:paraId="4E00B556" w14:textId="77777777" w:rsidR="00AE1ED1" w:rsidRDefault="00AE1ED1">
      <w:pPr>
        <w:pStyle w:val="BodyText"/>
        <w:spacing w:before="10"/>
        <w:rPr>
          <w:rFonts w:ascii="Segoe UI"/>
          <w:sz w:val="13"/>
        </w:rPr>
      </w:pPr>
    </w:p>
    <w:p w14:paraId="4E00B557" w14:textId="77777777" w:rsidR="00AE1ED1" w:rsidRDefault="0042600B">
      <w:pPr>
        <w:pStyle w:val="Heading5"/>
        <w:spacing w:line="276" w:lineRule="auto"/>
        <w:ind w:right="1127"/>
      </w:pPr>
      <w:bookmarkStart w:id="55" w:name="Competitive_Preference_Priority_5_–_Re-o"/>
      <w:bookmarkEnd w:id="55"/>
      <w:r>
        <w:t>Competitive Preference Priority 5 – Re-opening Poor Performing Schools (up to 2 points)</w:t>
      </w:r>
    </w:p>
    <w:p w14:paraId="4E00B558" w14:textId="77777777" w:rsidR="00AE1ED1" w:rsidRDefault="0042600B">
      <w:pPr>
        <w:ind w:left="1199" w:right="974" w:hanging="360"/>
        <w:rPr>
          <w:rFonts w:ascii="Segoe UI"/>
        </w:rPr>
      </w:pPr>
      <w:r>
        <w:rPr>
          <w:rFonts w:ascii="Segoe UI"/>
        </w:rPr>
        <w:t>1. The extent to which the applicant proposes to use grant funds to restart one or more academically poor-performing public schools as charter schools.</w:t>
      </w:r>
    </w:p>
    <w:p w14:paraId="4E00B559" w14:textId="77777777" w:rsidR="00AE1ED1" w:rsidRDefault="00AE1ED1">
      <w:pPr>
        <w:pStyle w:val="BodyText"/>
        <w:rPr>
          <w:rFonts w:ascii="Segoe UI"/>
          <w:sz w:val="20"/>
        </w:rPr>
      </w:pPr>
    </w:p>
    <w:p w14:paraId="4E00B55A" w14:textId="77777777" w:rsidR="00AE1ED1" w:rsidRDefault="00AE1ED1">
      <w:pPr>
        <w:pStyle w:val="BodyText"/>
        <w:spacing w:before="8"/>
        <w:rPr>
          <w:rFonts w:ascii="Segoe UI"/>
          <w:sz w:val="16"/>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28"/>
        <w:gridCol w:w="6873"/>
      </w:tblGrid>
      <w:tr w:rsidR="00AE1ED1" w14:paraId="4E00B55E" w14:textId="77777777">
        <w:trPr>
          <w:trHeight w:val="875"/>
        </w:trPr>
        <w:tc>
          <w:tcPr>
            <w:tcW w:w="1550" w:type="dxa"/>
            <w:shd w:val="clear" w:color="auto" w:fill="234060"/>
          </w:tcPr>
          <w:p w14:paraId="4E00B55B" w14:textId="77777777" w:rsidR="00AE1ED1" w:rsidRDefault="0042600B">
            <w:pPr>
              <w:pStyle w:val="TableParagraph"/>
              <w:spacing w:before="2"/>
              <w:rPr>
                <w:rFonts w:ascii="Segoe UI"/>
                <w:b/>
              </w:rPr>
            </w:pPr>
            <w:r>
              <w:rPr>
                <w:rFonts w:ascii="Segoe UI"/>
                <w:b/>
                <w:color w:val="FFFFFF"/>
              </w:rPr>
              <w:t>Category</w:t>
            </w:r>
          </w:p>
        </w:tc>
        <w:tc>
          <w:tcPr>
            <w:tcW w:w="928" w:type="dxa"/>
            <w:shd w:val="clear" w:color="auto" w:fill="234060"/>
          </w:tcPr>
          <w:p w14:paraId="4E00B55C" w14:textId="77777777" w:rsidR="00AE1ED1" w:rsidRDefault="0042600B">
            <w:pPr>
              <w:pStyle w:val="TableParagraph"/>
              <w:spacing w:before="2" w:line="276" w:lineRule="auto"/>
              <w:ind w:left="108" w:right="78"/>
              <w:rPr>
                <w:rFonts w:ascii="Segoe UI"/>
                <w:b/>
              </w:rPr>
            </w:pPr>
            <w:r>
              <w:rPr>
                <w:rFonts w:ascii="Segoe UI"/>
                <w:b/>
                <w:color w:val="FFFFFF"/>
              </w:rPr>
              <w:t>Points Earned</w:t>
            </w:r>
          </w:p>
        </w:tc>
        <w:tc>
          <w:tcPr>
            <w:tcW w:w="6873" w:type="dxa"/>
            <w:shd w:val="clear" w:color="auto" w:fill="234060"/>
          </w:tcPr>
          <w:p w14:paraId="4E00B55D" w14:textId="77777777" w:rsidR="00AE1ED1" w:rsidRDefault="0042600B">
            <w:pPr>
              <w:pStyle w:val="TableParagraph"/>
              <w:spacing w:before="2"/>
              <w:ind w:left="108"/>
              <w:rPr>
                <w:rFonts w:ascii="Segoe UI"/>
                <w:b/>
              </w:rPr>
            </w:pPr>
            <w:r>
              <w:rPr>
                <w:rFonts w:ascii="Segoe UI"/>
                <w:b/>
                <w:color w:val="FFFFFF"/>
              </w:rPr>
              <w:t>Indicators of Quality of Response</w:t>
            </w:r>
          </w:p>
        </w:tc>
      </w:tr>
    </w:tbl>
    <w:p w14:paraId="4E00B55F" w14:textId="77777777" w:rsidR="00AE1ED1" w:rsidRDefault="00AE1ED1">
      <w:pPr>
        <w:rPr>
          <w:rFonts w:ascii="Segoe UI"/>
        </w:rPr>
        <w:sectPr w:rsidR="00AE1ED1">
          <w:pgSz w:w="12240" w:h="15840"/>
          <w:pgMar w:top="1080" w:right="600" w:bottom="1080" w:left="600" w:header="0" w:footer="805"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28"/>
        <w:gridCol w:w="6873"/>
      </w:tblGrid>
      <w:tr w:rsidR="00AE1ED1" w14:paraId="4E00B563" w14:textId="77777777">
        <w:trPr>
          <w:trHeight w:val="4574"/>
        </w:trPr>
        <w:tc>
          <w:tcPr>
            <w:tcW w:w="1550" w:type="dxa"/>
            <w:shd w:val="clear" w:color="auto" w:fill="D9D9D9"/>
          </w:tcPr>
          <w:p w14:paraId="4E00B560" w14:textId="77777777" w:rsidR="00AE1ED1" w:rsidRDefault="0042600B">
            <w:pPr>
              <w:pStyle w:val="TableParagraph"/>
            </w:pPr>
            <w:r>
              <w:t>Exemplary</w:t>
            </w:r>
          </w:p>
        </w:tc>
        <w:tc>
          <w:tcPr>
            <w:tcW w:w="928" w:type="dxa"/>
          </w:tcPr>
          <w:p w14:paraId="4E00B561" w14:textId="77777777" w:rsidR="00AE1ED1" w:rsidRDefault="0042600B">
            <w:pPr>
              <w:pStyle w:val="TableParagraph"/>
              <w:ind w:left="0" w:right="394"/>
              <w:jc w:val="right"/>
            </w:pPr>
            <w:r>
              <w:t>2</w:t>
            </w:r>
          </w:p>
        </w:tc>
        <w:tc>
          <w:tcPr>
            <w:tcW w:w="6873" w:type="dxa"/>
          </w:tcPr>
          <w:p w14:paraId="4E00B562" w14:textId="77777777" w:rsidR="00AE1ED1" w:rsidRDefault="0042600B">
            <w:pPr>
              <w:pStyle w:val="TableParagraph"/>
              <w:spacing w:line="276" w:lineRule="auto"/>
              <w:ind w:left="108" w:right="146"/>
            </w:pPr>
            <w:r>
              <w:t>Applicant provides documentation, from a State or authorizing authority, that it worked with two or more schools that were previously designated as persistently lowest-achieving schools or priority schools and successfully transformed the schools into high-quality charter schools; and applicant proposes to use grant funds to restart three or more academically poor-performing public schools by replicating high- quality charter schools based on its charter school model, under which the previous schools were successfully transformed, and provides a letter from the State, LEA, or other cognizant organization that confirms the applicant’s intent to restart the schools; and applicant provides documentation that a similar student population that was served by the academically poor-performing public school will be targeted for the replicated charter schools.</w:t>
            </w:r>
          </w:p>
        </w:tc>
      </w:tr>
      <w:tr w:rsidR="00AE1ED1" w14:paraId="4E00B567" w14:textId="77777777">
        <w:trPr>
          <w:trHeight w:val="3901"/>
        </w:trPr>
        <w:tc>
          <w:tcPr>
            <w:tcW w:w="1550" w:type="dxa"/>
            <w:shd w:val="clear" w:color="auto" w:fill="D9D9D9"/>
          </w:tcPr>
          <w:p w14:paraId="4E00B564" w14:textId="77777777" w:rsidR="00AE1ED1" w:rsidRDefault="0042600B">
            <w:pPr>
              <w:pStyle w:val="TableParagraph"/>
            </w:pPr>
            <w:r>
              <w:t>Adequate</w:t>
            </w:r>
          </w:p>
        </w:tc>
        <w:tc>
          <w:tcPr>
            <w:tcW w:w="928" w:type="dxa"/>
          </w:tcPr>
          <w:p w14:paraId="4E00B565" w14:textId="77777777" w:rsidR="00AE1ED1" w:rsidRDefault="0042600B">
            <w:pPr>
              <w:pStyle w:val="TableParagraph"/>
              <w:ind w:left="0" w:right="412"/>
              <w:jc w:val="right"/>
            </w:pPr>
            <w:r>
              <w:t>1</w:t>
            </w:r>
          </w:p>
        </w:tc>
        <w:tc>
          <w:tcPr>
            <w:tcW w:w="6873" w:type="dxa"/>
          </w:tcPr>
          <w:p w14:paraId="4E00B566" w14:textId="77777777" w:rsidR="00AE1ED1" w:rsidRDefault="0042600B">
            <w:pPr>
              <w:pStyle w:val="TableParagraph"/>
              <w:spacing w:line="276" w:lineRule="auto"/>
              <w:ind w:left="108" w:right="109"/>
            </w:pPr>
            <w:r>
              <w:t>Applicant provides documentation that it worked with one or more schools that was previously designated as a persistently lowest- achieving school or priority school and successfully transformed the school into high-quality charter school; and applicant proposes to use grant funds to restart one or more academically poor-performing public schools by replicating a high-quality charter school based on its charter school model, under which the previous schools were successfully transformed; and applicant provides documentation that a similar student population that was served by the academically poor- performing public school will be targeted for the replicated charter school.</w:t>
            </w:r>
          </w:p>
        </w:tc>
      </w:tr>
      <w:tr w:rsidR="00AE1ED1" w14:paraId="4E00B56B" w14:textId="77777777">
        <w:trPr>
          <w:trHeight w:val="2555"/>
        </w:trPr>
        <w:tc>
          <w:tcPr>
            <w:tcW w:w="1550" w:type="dxa"/>
            <w:shd w:val="clear" w:color="auto" w:fill="D9D9D9"/>
          </w:tcPr>
          <w:p w14:paraId="4E00B568" w14:textId="77777777" w:rsidR="00AE1ED1" w:rsidRDefault="0042600B">
            <w:pPr>
              <w:pStyle w:val="TableParagraph"/>
              <w:spacing w:line="276" w:lineRule="auto"/>
              <w:ind w:right="79"/>
            </w:pPr>
            <w:r>
              <w:t>Not Addressed/No Strengths</w:t>
            </w:r>
          </w:p>
        </w:tc>
        <w:tc>
          <w:tcPr>
            <w:tcW w:w="928" w:type="dxa"/>
          </w:tcPr>
          <w:p w14:paraId="4E00B569" w14:textId="77777777" w:rsidR="00AE1ED1" w:rsidRDefault="0042600B">
            <w:pPr>
              <w:pStyle w:val="TableParagraph"/>
              <w:ind w:left="0" w:right="394"/>
              <w:jc w:val="right"/>
            </w:pPr>
            <w:r>
              <w:t>0</w:t>
            </w:r>
          </w:p>
        </w:tc>
        <w:tc>
          <w:tcPr>
            <w:tcW w:w="6873" w:type="dxa"/>
          </w:tcPr>
          <w:p w14:paraId="4E00B56A" w14:textId="77777777" w:rsidR="00AE1ED1" w:rsidRDefault="0042600B">
            <w:pPr>
              <w:pStyle w:val="TableParagraph"/>
              <w:spacing w:line="276" w:lineRule="auto"/>
              <w:ind w:left="108" w:right="256"/>
            </w:pPr>
            <w:r>
              <w:t>Applicant did not address the question. Or, applicant does not provide documentation that it worked with a school that was previously designated as a persistently lowest-achieving school or priority school, and applicant does not provide documentation that it successfully transformed the school into a high-quality charter school; or applicant does not propose to use grant funds to restart an academically poor- performing public school.</w:t>
            </w:r>
          </w:p>
        </w:tc>
      </w:tr>
    </w:tbl>
    <w:p w14:paraId="4E00B56C" w14:textId="77777777" w:rsidR="00AE1ED1" w:rsidRDefault="00AE1ED1">
      <w:pPr>
        <w:pStyle w:val="BodyText"/>
        <w:rPr>
          <w:rFonts w:ascii="Segoe UI"/>
          <w:sz w:val="20"/>
        </w:rPr>
      </w:pPr>
    </w:p>
    <w:p w14:paraId="4E00B56D" w14:textId="77777777" w:rsidR="00AE1ED1" w:rsidRDefault="00AE1ED1">
      <w:pPr>
        <w:pStyle w:val="BodyText"/>
        <w:spacing w:before="2"/>
        <w:rPr>
          <w:rFonts w:ascii="Segoe UI"/>
          <w:sz w:val="18"/>
        </w:rPr>
      </w:pPr>
    </w:p>
    <w:p w14:paraId="4E00B56E" w14:textId="77777777" w:rsidR="00AE1ED1" w:rsidRDefault="0042600B">
      <w:pPr>
        <w:pStyle w:val="Heading4"/>
        <w:ind w:left="840"/>
      </w:pPr>
      <w:bookmarkStart w:id="56" w:name="Application_Requirements"/>
      <w:bookmarkEnd w:id="56"/>
      <w:r>
        <w:t>Application Requirements</w:t>
      </w:r>
    </w:p>
    <w:p w14:paraId="4E00B56F" w14:textId="77777777" w:rsidR="00AE1ED1" w:rsidRDefault="00AE1ED1">
      <w:pPr>
        <w:pStyle w:val="BodyText"/>
        <w:rPr>
          <w:b/>
          <w:sz w:val="28"/>
        </w:rPr>
      </w:pPr>
    </w:p>
    <w:p w14:paraId="4E00B570" w14:textId="77777777" w:rsidR="00AE1ED1" w:rsidRDefault="0042600B">
      <w:pPr>
        <w:pStyle w:val="BodyText"/>
        <w:ind w:left="839" w:right="535"/>
      </w:pPr>
      <w:r>
        <w:t>Applications for CSP CMO Grant funds must address the following application requirements. These requirements are from the NFP and section 4303(3) and 4305 of the ESEA. The source of each requirement is provided in parentheses following each requirement. Except as otherwise provided,</w:t>
      </w:r>
    </w:p>
    <w:p w14:paraId="4E00B571" w14:textId="77777777" w:rsidR="00AE1ED1" w:rsidRDefault="00AE1ED1">
      <w:pPr>
        <w:sectPr w:rsidR="00AE1ED1">
          <w:pgSz w:w="12240" w:h="15840"/>
          <w:pgMar w:top="1080" w:right="600" w:bottom="1080" w:left="600" w:header="0" w:footer="805" w:gutter="0"/>
          <w:cols w:space="720"/>
        </w:sectPr>
      </w:pPr>
    </w:p>
    <w:p w14:paraId="4E00B572" w14:textId="77777777" w:rsidR="00AE1ED1" w:rsidRDefault="0042600B">
      <w:pPr>
        <w:pStyle w:val="BodyText"/>
        <w:spacing w:before="79"/>
        <w:ind w:left="840" w:right="1509"/>
      </w:pPr>
      <w:r>
        <w:t>an applicant may choose to respond to each requirement separately or in the context of the applicant’s responses to the selection criteria.</w:t>
      </w:r>
    </w:p>
    <w:p w14:paraId="4E00B573" w14:textId="77777777" w:rsidR="00AE1ED1" w:rsidRDefault="00AE1ED1">
      <w:pPr>
        <w:pStyle w:val="BodyText"/>
        <w:spacing w:before="5"/>
      </w:pPr>
    </w:p>
    <w:p w14:paraId="4E00B574" w14:textId="77777777" w:rsidR="00AE1ED1" w:rsidRDefault="0042600B">
      <w:pPr>
        <w:pStyle w:val="Heading4"/>
        <w:ind w:left="840" w:right="844"/>
      </w:pPr>
      <w:r>
        <w:t>Grants to Charter School Management Organizations for the Replication and Expansion of High-Quality Charter Schools (CFDA number 84.282M).</w:t>
      </w:r>
    </w:p>
    <w:p w14:paraId="4E00B575" w14:textId="77777777" w:rsidR="00AE1ED1" w:rsidRDefault="00AE1ED1">
      <w:pPr>
        <w:pStyle w:val="BodyText"/>
        <w:spacing w:before="2"/>
        <w:rPr>
          <w:b/>
        </w:rPr>
      </w:pPr>
    </w:p>
    <w:p w14:paraId="4E00B576" w14:textId="77777777" w:rsidR="00AE1ED1" w:rsidRDefault="0042600B">
      <w:pPr>
        <w:pStyle w:val="BodyText"/>
        <w:ind w:left="840" w:right="707"/>
      </w:pPr>
      <w:r>
        <w:t>Applicants for funds under this program must address the following application requirements. An applicant must respond to the requirements in paragraph (a) in a stand-alone section of the application or in an appendix.</w:t>
      </w:r>
    </w:p>
    <w:p w14:paraId="4E00B577" w14:textId="77777777" w:rsidR="00AE1ED1" w:rsidRDefault="00AE1ED1">
      <w:pPr>
        <w:pStyle w:val="BodyText"/>
        <w:spacing w:before="5"/>
      </w:pPr>
    </w:p>
    <w:p w14:paraId="4E00B578" w14:textId="77777777" w:rsidR="00AE1ED1" w:rsidRDefault="0042600B">
      <w:pPr>
        <w:pStyle w:val="ListParagraph"/>
        <w:numPr>
          <w:ilvl w:val="0"/>
          <w:numId w:val="76"/>
        </w:numPr>
        <w:tabs>
          <w:tab w:val="left" w:pos="1224"/>
        </w:tabs>
        <w:ind w:right="995" w:firstLine="0"/>
        <w:rPr>
          <w:sz w:val="24"/>
        </w:rPr>
      </w:pPr>
      <w:r>
        <w:rPr>
          <w:sz w:val="24"/>
        </w:rPr>
        <w:t>Describe the applicant’s objectives in running a quality charter school program and how the program will be carried out,</w:t>
      </w:r>
      <w:r>
        <w:rPr>
          <w:spacing w:val="-3"/>
          <w:sz w:val="24"/>
        </w:rPr>
        <w:t xml:space="preserve"> </w:t>
      </w:r>
      <w:r>
        <w:rPr>
          <w:sz w:val="24"/>
        </w:rPr>
        <w:t>including--</w:t>
      </w:r>
    </w:p>
    <w:p w14:paraId="4E00B579" w14:textId="77777777" w:rsidR="00AE1ED1" w:rsidRDefault="00AE1ED1">
      <w:pPr>
        <w:pStyle w:val="BodyText"/>
        <w:spacing w:before="5"/>
      </w:pPr>
    </w:p>
    <w:p w14:paraId="4E00B57A" w14:textId="77777777" w:rsidR="00AE1ED1" w:rsidRDefault="0042600B">
      <w:pPr>
        <w:pStyle w:val="ListParagraph"/>
        <w:numPr>
          <w:ilvl w:val="1"/>
          <w:numId w:val="76"/>
        </w:numPr>
        <w:tabs>
          <w:tab w:val="left" w:pos="1899"/>
        </w:tabs>
        <w:ind w:right="614" w:firstLine="720"/>
        <w:rPr>
          <w:sz w:val="24"/>
        </w:rPr>
      </w:pPr>
      <w:r>
        <w:rPr>
          <w:sz w:val="24"/>
        </w:rPr>
        <w:t>A description of how the applicant will ensure that charter schools receiving funds under this program meet the educational needs of their students, including children with disabilities and English learners. (Section 4303(f)(1)(A)(x) of the</w:t>
      </w:r>
      <w:r>
        <w:rPr>
          <w:spacing w:val="-4"/>
          <w:sz w:val="24"/>
        </w:rPr>
        <w:t xml:space="preserve"> </w:t>
      </w:r>
      <w:r>
        <w:rPr>
          <w:sz w:val="24"/>
        </w:rPr>
        <w:t>ESEA);</w:t>
      </w:r>
    </w:p>
    <w:p w14:paraId="4E00B57B" w14:textId="77777777" w:rsidR="00AE1ED1" w:rsidRDefault="00AE1ED1">
      <w:pPr>
        <w:pStyle w:val="BodyText"/>
        <w:spacing w:before="2"/>
      </w:pPr>
    </w:p>
    <w:p w14:paraId="4E00B57C" w14:textId="77777777" w:rsidR="00AE1ED1" w:rsidRDefault="0042600B">
      <w:pPr>
        <w:pStyle w:val="ListParagraph"/>
        <w:numPr>
          <w:ilvl w:val="1"/>
          <w:numId w:val="76"/>
        </w:numPr>
        <w:tabs>
          <w:tab w:val="left" w:pos="1959"/>
        </w:tabs>
        <w:ind w:right="629" w:firstLine="720"/>
        <w:rPr>
          <w:sz w:val="24"/>
        </w:rPr>
      </w:pPr>
      <w:r>
        <w:rPr>
          <w:sz w:val="24"/>
        </w:rPr>
        <w:t>A description of how the applicant will ensure that each charter school receiving funds under this program has considered and planned for the transportation needs of the school's students. (Section 4303(f)(1)(E) of the</w:t>
      </w:r>
      <w:r>
        <w:rPr>
          <w:spacing w:val="-2"/>
          <w:sz w:val="24"/>
        </w:rPr>
        <w:t xml:space="preserve"> </w:t>
      </w:r>
      <w:r>
        <w:rPr>
          <w:sz w:val="24"/>
        </w:rPr>
        <w:t>ESEA)</w:t>
      </w:r>
    </w:p>
    <w:p w14:paraId="4E00B57D" w14:textId="77777777" w:rsidR="00AE1ED1" w:rsidRDefault="00AE1ED1">
      <w:pPr>
        <w:pStyle w:val="BodyText"/>
        <w:spacing w:before="5"/>
      </w:pPr>
    </w:p>
    <w:p w14:paraId="4E00B57E" w14:textId="77777777" w:rsidR="00AE1ED1" w:rsidRDefault="0042600B">
      <w:pPr>
        <w:pStyle w:val="ListParagraph"/>
        <w:numPr>
          <w:ilvl w:val="0"/>
          <w:numId w:val="76"/>
        </w:numPr>
        <w:tabs>
          <w:tab w:val="left" w:pos="1239"/>
        </w:tabs>
        <w:ind w:left="1238" w:hanging="399"/>
        <w:rPr>
          <w:sz w:val="24"/>
        </w:rPr>
      </w:pPr>
      <w:r>
        <w:rPr>
          <w:sz w:val="24"/>
        </w:rPr>
        <w:t>For each charter school currently operated or managed by the applicant,</w:t>
      </w:r>
      <w:r>
        <w:rPr>
          <w:spacing w:val="-8"/>
          <w:sz w:val="24"/>
        </w:rPr>
        <w:t xml:space="preserve"> </w:t>
      </w:r>
      <w:r>
        <w:rPr>
          <w:sz w:val="24"/>
        </w:rPr>
        <w:t>provide—</w:t>
      </w:r>
    </w:p>
    <w:p w14:paraId="4E00B57F" w14:textId="77777777" w:rsidR="00AE1ED1" w:rsidRDefault="00AE1ED1">
      <w:pPr>
        <w:pStyle w:val="BodyText"/>
        <w:spacing w:before="5"/>
      </w:pPr>
    </w:p>
    <w:p w14:paraId="4E00B580" w14:textId="77777777" w:rsidR="00AE1ED1" w:rsidRDefault="0042600B">
      <w:pPr>
        <w:pStyle w:val="ListParagraph"/>
        <w:numPr>
          <w:ilvl w:val="1"/>
          <w:numId w:val="76"/>
        </w:numPr>
        <w:tabs>
          <w:tab w:val="left" w:pos="1959"/>
        </w:tabs>
        <w:ind w:right="762" w:firstLine="720"/>
        <w:rPr>
          <w:sz w:val="24"/>
        </w:rPr>
      </w:pPr>
      <w:r>
        <w:rPr>
          <w:sz w:val="24"/>
        </w:rPr>
        <w:t>Student assessment results for all students and for each subgroup of students</w:t>
      </w:r>
      <w:r>
        <w:rPr>
          <w:spacing w:val="-16"/>
          <w:sz w:val="24"/>
        </w:rPr>
        <w:t xml:space="preserve"> </w:t>
      </w:r>
      <w:r>
        <w:rPr>
          <w:sz w:val="24"/>
        </w:rPr>
        <w:t>described in section 1111(c)(2) of the</w:t>
      </w:r>
      <w:r>
        <w:rPr>
          <w:spacing w:val="-4"/>
          <w:sz w:val="24"/>
        </w:rPr>
        <w:t xml:space="preserve"> </w:t>
      </w:r>
      <w:r>
        <w:rPr>
          <w:sz w:val="24"/>
        </w:rPr>
        <w:t>ESEA;</w:t>
      </w:r>
    </w:p>
    <w:p w14:paraId="4E00B581" w14:textId="77777777" w:rsidR="00AE1ED1" w:rsidRDefault="00AE1ED1">
      <w:pPr>
        <w:pStyle w:val="BodyText"/>
        <w:spacing w:before="2"/>
      </w:pPr>
    </w:p>
    <w:p w14:paraId="4E00B582" w14:textId="77777777" w:rsidR="00AE1ED1" w:rsidRDefault="0042600B">
      <w:pPr>
        <w:pStyle w:val="ListParagraph"/>
        <w:numPr>
          <w:ilvl w:val="1"/>
          <w:numId w:val="76"/>
        </w:numPr>
        <w:tabs>
          <w:tab w:val="left" w:pos="1959"/>
        </w:tabs>
        <w:spacing w:before="1"/>
        <w:ind w:left="839" w:right="582" w:firstLine="720"/>
        <w:rPr>
          <w:sz w:val="24"/>
        </w:rPr>
      </w:pPr>
      <w:r>
        <w:rPr>
          <w:sz w:val="24"/>
        </w:rPr>
        <w:t>Attendance and student retention rates for the most recently completed school year and, if applicable, the most recent available four-year adjusted cohort graduation rates and extended-year adjusted cohort graduation rates;</w:t>
      </w:r>
      <w:r>
        <w:rPr>
          <w:spacing w:val="-2"/>
          <w:sz w:val="24"/>
        </w:rPr>
        <w:t xml:space="preserve"> </w:t>
      </w:r>
      <w:r>
        <w:rPr>
          <w:sz w:val="24"/>
        </w:rPr>
        <w:t>and</w:t>
      </w:r>
    </w:p>
    <w:p w14:paraId="4E00B583" w14:textId="77777777" w:rsidR="00AE1ED1" w:rsidRDefault="00AE1ED1">
      <w:pPr>
        <w:pStyle w:val="BodyText"/>
        <w:spacing w:before="4"/>
      </w:pPr>
    </w:p>
    <w:p w14:paraId="4E00B584" w14:textId="77777777" w:rsidR="00AE1ED1" w:rsidRDefault="0042600B">
      <w:pPr>
        <w:pStyle w:val="ListParagraph"/>
        <w:numPr>
          <w:ilvl w:val="1"/>
          <w:numId w:val="76"/>
        </w:numPr>
        <w:tabs>
          <w:tab w:val="left" w:pos="1961"/>
        </w:tabs>
        <w:spacing w:before="1"/>
        <w:ind w:left="839" w:right="585" w:firstLine="720"/>
        <w:rPr>
          <w:sz w:val="24"/>
        </w:rPr>
      </w:pPr>
      <w:r>
        <w:rPr>
          <w:sz w:val="24"/>
        </w:rPr>
        <w:t>Information on any significant compliance and management issues encountered within the last three school years by any school operated or managed by the eligible entity, including in the areas of student safety and finance. (Section 4305(b)(3)(A) of the</w:t>
      </w:r>
      <w:r>
        <w:rPr>
          <w:spacing w:val="-7"/>
          <w:sz w:val="24"/>
        </w:rPr>
        <w:t xml:space="preserve"> </w:t>
      </w:r>
      <w:r>
        <w:rPr>
          <w:sz w:val="24"/>
        </w:rPr>
        <w:t>ESEA)</w:t>
      </w:r>
    </w:p>
    <w:p w14:paraId="4E00B585" w14:textId="77777777" w:rsidR="00AE1ED1" w:rsidRDefault="00AE1ED1">
      <w:pPr>
        <w:pStyle w:val="BodyText"/>
        <w:spacing w:before="2"/>
      </w:pPr>
    </w:p>
    <w:p w14:paraId="4E00B586" w14:textId="77777777" w:rsidR="00AE1ED1" w:rsidRDefault="0042600B">
      <w:pPr>
        <w:pStyle w:val="ListParagraph"/>
        <w:numPr>
          <w:ilvl w:val="0"/>
          <w:numId w:val="76"/>
        </w:numPr>
        <w:tabs>
          <w:tab w:val="left" w:pos="1224"/>
        </w:tabs>
        <w:ind w:left="839" w:right="1176" w:firstLine="0"/>
        <w:rPr>
          <w:sz w:val="24"/>
        </w:rPr>
      </w:pPr>
      <w:r>
        <w:rPr>
          <w:sz w:val="24"/>
        </w:rPr>
        <w:t>Describe the educational program that the applicant will implement in each charter school receiving funding under this program,</w:t>
      </w:r>
      <w:r>
        <w:rPr>
          <w:spacing w:val="-2"/>
          <w:sz w:val="24"/>
        </w:rPr>
        <w:t xml:space="preserve"> </w:t>
      </w:r>
      <w:r>
        <w:rPr>
          <w:sz w:val="24"/>
        </w:rPr>
        <w:t>including--</w:t>
      </w:r>
    </w:p>
    <w:p w14:paraId="4E00B587" w14:textId="77777777" w:rsidR="00AE1ED1" w:rsidRDefault="00AE1ED1">
      <w:pPr>
        <w:pStyle w:val="BodyText"/>
        <w:spacing w:before="5"/>
      </w:pPr>
    </w:p>
    <w:p w14:paraId="4E00B588" w14:textId="77777777" w:rsidR="00AE1ED1" w:rsidRDefault="0042600B">
      <w:pPr>
        <w:pStyle w:val="ListParagraph"/>
        <w:numPr>
          <w:ilvl w:val="1"/>
          <w:numId w:val="76"/>
        </w:numPr>
        <w:tabs>
          <w:tab w:val="left" w:pos="1961"/>
        </w:tabs>
        <w:ind w:left="839" w:right="817" w:firstLine="720"/>
        <w:rPr>
          <w:sz w:val="24"/>
        </w:rPr>
      </w:pPr>
      <w:r>
        <w:rPr>
          <w:sz w:val="24"/>
        </w:rPr>
        <w:t>Information on how the program will enable all students to meet the challenging State academic</w:t>
      </w:r>
      <w:r>
        <w:rPr>
          <w:spacing w:val="-2"/>
          <w:sz w:val="24"/>
        </w:rPr>
        <w:t xml:space="preserve"> </w:t>
      </w:r>
      <w:r>
        <w:rPr>
          <w:sz w:val="24"/>
        </w:rPr>
        <w:t>standards;</w:t>
      </w:r>
    </w:p>
    <w:p w14:paraId="4E00B589" w14:textId="77777777" w:rsidR="00AE1ED1" w:rsidRDefault="00AE1ED1">
      <w:pPr>
        <w:pStyle w:val="BodyText"/>
        <w:spacing w:before="5"/>
      </w:pPr>
    </w:p>
    <w:p w14:paraId="4E00B58A" w14:textId="77777777" w:rsidR="00AE1ED1" w:rsidRDefault="0042600B">
      <w:pPr>
        <w:pStyle w:val="ListParagraph"/>
        <w:numPr>
          <w:ilvl w:val="1"/>
          <w:numId w:val="76"/>
        </w:numPr>
        <w:tabs>
          <w:tab w:val="left" w:pos="1959"/>
        </w:tabs>
        <w:ind w:left="1958" w:hanging="400"/>
        <w:rPr>
          <w:sz w:val="24"/>
        </w:rPr>
      </w:pPr>
      <w:r>
        <w:rPr>
          <w:sz w:val="24"/>
        </w:rPr>
        <w:t>The grade levels or ages of students who will be served;</w:t>
      </w:r>
      <w:r>
        <w:rPr>
          <w:spacing w:val="-5"/>
          <w:sz w:val="24"/>
        </w:rPr>
        <w:t xml:space="preserve"> </w:t>
      </w:r>
      <w:r>
        <w:rPr>
          <w:sz w:val="24"/>
        </w:rPr>
        <w:t>and</w:t>
      </w:r>
    </w:p>
    <w:p w14:paraId="4E00B58B" w14:textId="77777777" w:rsidR="00AE1ED1" w:rsidRDefault="00AE1ED1">
      <w:pPr>
        <w:pStyle w:val="BodyText"/>
        <w:spacing w:before="2"/>
      </w:pPr>
    </w:p>
    <w:p w14:paraId="4E00B58C" w14:textId="77777777" w:rsidR="00AE1ED1" w:rsidRDefault="0042600B">
      <w:pPr>
        <w:pStyle w:val="ListParagraph"/>
        <w:numPr>
          <w:ilvl w:val="1"/>
          <w:numId w:val="76"/>
        </w:numPr>
        <w:tabs>
          <w:tab w:val="left" w:pos="1959"/>
        </w:tabs>
        <w:ind w:left="1958" w:hanging="400"/>
        <w:rPr>
          <w:sz w:val="24"/>
        </w:rPr>
      </w:pPr>
      <w:r>
        <w:rPr>
          <w:sz w:val="24"/>
        </w:rPr>
        <w:t>The instructional practices that will be used. (Section 4305(b)(3)(B)(ii) of the</w:t>
      </w:r>
      <w:r>
        <w:rPr>
          <w:spacing w:val="-11"/>
          <w:sz w:val="24"/>
        </w:rPr>
        <w:t xml:space="preserve"> </w:t>
      </w:r>
      <w:r>
        <w:rPr>
          <w:sz w:val="24"/>
        </w:rPr>
        <w:t>ESEA)</w:t>
      </w:r>
    </w:p>
    <w:p w14:paraId="4E00B58D" w14:textId="77777777" w:rsidR="00AE1ED1" w:rsidRDefault="00AE1ED1">
      <w:pPr>
        <w:pStyle w:val="BodyText"/>
        <w:spacing w:before="5"/>
      </w:pPr>
    </w:p>
    <w:p w14:paraId="4E00B58E" w14:textId="77777777" w:rsidR="00AE1ED1" w:rsidRDefault="0042600B">
      <w:pPr>
        <w:pStyle w:val="ListParagraph"/>
        <w:numPr>
          <w:ilvl w:val="0"/>
          <w:numId w:val="76"/>
        </w:numPr>
        <w:tabs>
          <w:tab w:val="left" w:pos="1239"/>
        </w:tabs>
        <w:ind w:left="839" w:right="616" w:firstLine="0"/>
        <w:rPr>
          <w:sz w:val="24"/>
        </w:rPr>
      </w:pPr>
      <w:r>
        <w:rPr>
          <w:sz w:val="24"/>
        </w:rPr>
        <w:t>Demonstrate that the applicant currently operates or manages more than one charter school. For the purposes of this program, multiple charter schools are considered to be separate schools if each school –</w:t>
      </w:r>
    </w:p>
    <w:p w14:paraId="4E00B58F" w14:textId="77777777" w:rsidR="00AE1ED1" w:rsidRDefault="00AE1ED1">
      <w:pPr>
        <w:rPr>
          <w:sz w:val="24"/>
        </w:rPr>
        <w:sectPr w:rsidR="00AE1ED1">
          <w:pgSz w:w="12240" w:h="15840"/>
          <w:pgMar w:top="1000" w:right="600" w:bottom="1080" w:left="600" w:header="0" w:footer="805" w:gutter="0"/>
          <w:cols w:space="720"/>
        </w:sectPr>
      </w:pPr>
    </w:p>
    <w:p w14:paraId="4E00B590" w14:textId="77777777" w:rsidR="00AE1ED1" w:rsidRDefault="0042600B">
      <w:pPr>
        <w:pStyle w:val="ListParagraph"/>
        <w:numPr>
          <w:ilvl w:val="1"/>
          <w:numId w:val="76"/>
        </w:numPr>
        <w:tabs>
          <w:tab w:val="left" w:pos="1959"/>
        </w:tabs>
        <w:spacing w:before="79"/>
        <w:ind w:right="901" w:firstLine="720"/>
        <w:rPr>
          <w:sz w:val="24"/>
        </w:rPr>
      </w:pPr>
      <w:r>
        <w:rPr>
          <w:sz w:val="24"/>
        </w:rPr>
        <w:t>Meets each element of the definition of “charter school” under section 4310(2) of the ESEA;</w:t>
      </w:r>
      <w:r>
        <w:rPr>
          <w:spacing w:val="-1"/>
          <w:sz w:val="24"/>
        </w:rPr>
        <w:t xml:space="preserve"> </w:t>
      </w:r>
      <w:r>
        <w:rPr>
          <w:sz w:val="24"/>
        </w:rPr>
        <w:t>and</w:t>
      </w:r>
    </w:p>
    <w:p w14:paraId="4E00B591" w14:textId="77777777" w:rsidR="00AE1ED1" w:rsidRDefault="00AE1ED1">
      <w:pPr>
        <w:pStyle w:val="BodyText"/>
        <w:spacing w:before="5"/>
      </w:pPr>
    </w:p>
    <w:p w14:paraId="4E00B592" w14:textId="77777777" w:rsidR="00AE1ED1" w:rsidRDefault="0042600B">
      <w:pPr>
        <w:pStyle w:val="ListParagraph"/>
        <w:numPr>
          <w:ilvl w:val="1"/>
          <w:numId w:val="76"/>
        </w:numPr>
        <w:tabs>
          <w:tab w:val="left" w:pos="1961"/>
        </w:tabs>
        <w:ind w:right="593" w:firstLine="720"/>
        <w:rPr>
          <w:sz w:val="24"/>
        </w:rPr>
      </w:pPr>
      <w:r>
        <w:rPr>
          <w:sz w:val="24"/>
        </w:rPr>
        <w:t>Is treated as a separate school by its authorized public chartering agency and the State in which the charter school is located, including for purposes of accountability and reporting under title I, part A of the ESEA.</w:t>
      </w:r>
      <w:r>
        <w:rPr>
          <w:spacing w:val="-5"/>
          <w:sz w:val="24"/>
        </w:rPr>
        <w:t xml:space="preserve"> </w:t>
      </w:r>
      <w:r>
        <w:rPr>
          <w:sz w:val="24"/>
        </w:rPr>
        <w:t>(NFP)</w:t>
      </w:r>
    </w:p>
    <w:p w14:paraId="4E00B593" w14:textId="77777777" w:rsidR="00AE1ED1" w:rsidRDefault="00AE1ED1">
      <w:pPr>
        <w:pStyle w:val="BodyText"/>
        <w:spacing w:before="2"/>
      </w:pPr>
    </w:p>
    <w:p w14:paraId="4E00B594" w14:textId="77777777" w:rsidR="00AE1ED1" w:rsidRDefault="0042600B">
      <w:pPr>
        <w:pStyle w:val="ListParagraph"/>
        <w:numPr>
          <w:ilvl w:val="0"/>
          <w:numId w:val="76"/>
        </w:numPr>
        <w:tabs>
          <w:tab w:val="left" w:pos="1224"/>
        </w:tabs>
        <w:ind w:right="1071" w:firstLine="0"/>
        <w:rPr>
          <w:sz w:val="24"/>
        </w:rPr>
      </w:pPr>
      <w:r>
        <w:rPr>
          <w:sz w:val="24"/>
        </w:rPr>
        <w:t>Provide information regarding any compliance issues, and how they were resolved, for</w:t>
      </w:r>
      <w:r>
        <w:rPr>
          <w:spacing w:val="-16"/>
          <w:sz w:val="24"/>
        </w:rPr>
        <w:t xml:space="preserve"> </w:t>
      </w:r>
      <w:r>
        <w:rPr>
          <w:sz w:val="24"/>
        </w:rPr>
        <w:t>any charter schools operated or managed by the applicant that</w:t>
      </w:r>
      <w:r>
        <w:rPr>
          <w:spacing w:val="-1"/>
          <w:sz w:val="24"/>
        </w:rPr>
        <w:t xml:space="preserve"> </w:t>
      </w:r>
      <w:r>
        <w:rPr>
          <w:sz w:val="24"/>
        </w:rPr>
        <w:t>have—</w:t>
      </w:r>
    </w:p>
    <w:p w14:paraId="4E00B595" w14:textId="77777777" w:rsidR="00AE1ED1" w:rsidRDefault="00AE1ED1">
      <w:pPr>
        <w:pStyle w:val="BodyText"/>
        <w:spacing w:before="5"/>
      </w:pPr>
    </w:p>
    <w:p w14:paraId="4E00B596" w14:textId="77777777" w:rsidR="00AE1ED1" w:rsidRDefault="0042600B">
      <w:pPr>
        <w:pStyle w:val="ListParagraph"/>
        <w:numPr>
          <w:ilvl w:val="1"/>
          <w:numId w:val="76"/>
        </w:numPr>
        <w:tabs>
          <w:tab w:val="left" w:pos="1899"/>
        </w:tabs>
        <w:ind w:left="1898" w:hanging="340"/>
        <w:rPr>
          <w:sz w:val="24"/>
        </w:rPr>
      </w:pPr>
      <w:r>
        <w:rPr>
          <w:sz w:val="24"/>
        </w:rPr>
        <w:t>Closed;</w:t>
      </w:r>
    </w:p>
    <w:p w14:paraId="4E00B597" w14:textId="77777777" w:rsidR="00AE1ED1" w:rsidRDefault="00AE1ED1">
      <w:pPr>
        <w:pStyle w:val="BodyText"/>
        <w:spacing w:before="5"/>
      </w:pPr>
    </w:p>
    <w:p w14:paraId="4E00B598" w14:textId="77777777" w:rsidR="00AE1ED1" w:rsidRDefault="0042600B">
      <w:pPr>
        <w:pStyle w:val="ListParagraph"/>
        <w:numPr>
          <w:ilvl w:val="1"/>
          <w:numId w:val="76"/>
        </w:numPr>
        <w:tabs>
          <w:tab w:val="left" w:pos="1899"/>
        </w:tabs>
        <w:ind w:left="839" w:right="903" w:firstLine="720"/>
        <w:rPr>
          <w:sz w:val="24"/>
        </w:rPr>
      </w:pPr>
      <w:r>
        <w:rPr>
          <w:sz w:val="24"/>
        </w:rPr>
        <w:t>Had their charter(s) revoked due to problems with statutory or regulatory</w:t>
      </w:r>
      <w:r>
        <w:rPr>
          <w:spacing w:val="-17"/>
          <w:sz w:val="24"/>
        </w:rPr>
        <w:t xml:space="preserve"> </w:t>
      </w:r>
      <w:r>
        <w:rPr>
          <w:sz w:val="24"/>
        </w:rPr>
        <w:t>compliance, including compliance with sections 4310(2)(G) and (J) of the ESEA;</w:t>
      </w:r>
      <w:r>
        <w:rPr>
          <w:spacing w:val="-8"/>
          <w:sz w:val="24"/>
        </w:rPr>
        <w:t xml:space="preserve"> </w:t>
      </w:r>
      <w:r>
        <w:rPr>
          <w:sz w:val="24"/>
        </w:rPr>
        <w:t>or</w:t>
      </w:r>
    </w:p>
    <w:p w14:paraId="4E00B599" w14:textId="77777777" w:rsidR="00AE1ED1" w:rsidRDefault="00AE1ED1">
      <w:pPr>
        <w:pStyle w:val="BodyText"/>
        <w:spacing w:before="2"/>
      </w:pPr>
    </w:p>
    <w:p w14:paraId="4E00B59A" w14:textId="77777777" w:rsidR="00AE1ED1" w:rsidRDefault="0042600B">
      <w:pPr>
        <w:pStyle w:val="ListParagraph"/>
        <w:numPr>
          <w:ilvl w:val="1"/>
          <w:numId w:val="76"/>
        </w:numPr>
        <w:tabs>
          <w:tab w:val="left" w:pos="1899"/>
        </w:tabs>
        <w:ind w:left="839" w:right="1438" w:firstLine="720"/>
        <w:rPr>
          <w:sz w:val="24"/>
        </w:rPr>
      </w:pPr>
      <w:r>
        <w:rPr>
          <w:sz w:val="24"/>
        </w:rPr>
        <w:t>Had their affiliation with the applicant revoked or terminated, including through voluntary disaffiliation.</w:t>
      </w:r>
      <w:r>
        <w:rPr>
          <w:spacing w:val="-1"/>
          <w:sz w:val="24"/>
        </w:rPr>
        <w:t xml:space="preserve"> </w:t>
      </w:r>
      <w:r>
        <w:rPr>
          <w:sz w:val="24"/>
        </w:rPr>
        <w:t>(NFP)</w:t>
      </w:r>
    </w:p>
    <w:p w14:paraId="4E00B59B" w14:textId="77777777" w:rsidR="00AE1ED1" w:rsidRDefault="00AE1ED1">
      <w:pPr>
        <w:pStyle w:val="BodyText"/>
        <w:spacing w:before="5"/>
      </w:pPr>
    </w:p>
    <w:p w14:paraId="4E00B59C" w14:textId="77777777" w:rsidR="00AE1ED1" w:rsidRDefault="0042600B">
      <w:pPr>
        <w:pStyle w:val="ListParagraph"/>
        <w:numPr>
          <w:ilvl w:val="0"/>
          <w:numId w:val="76"/>
        </w:numPr>
        <w:tabs>
          <w:tab w:val="left" w:pos="1198"/>
        </w:tabs>
        <w:ind w:left="839" w:right="607" w:firstLine="0"/>
        <w:rPr>
          <w:sz w:val="24"/>
        </w:rPr>
      </w:pPr>
      <w:r>
        <w:rPr>
          <w:sz w:val="24"/>
        </w:rPr>
        <w:t>Provide a complete logic model (as defined in 34 CFR 77.1) for the grant project. The logic model must include the applicant’s objectives for replicating or expanding one or more high-quality charter schools with funding under this program, including the number of high-quality charter schools the applicant proposes to replicate or expand.</w:t>
      </w:r>
      <w:r>
        <w:rPr>
          <w:spacing w:val="-5"/>
          <w:sz w:val="24"/>
        </w:rPr>
        <w:t xml:space="preserve"> </w:t>
      </w:r>
      <w:r>
        <w:rPr>
          <w:sz w:val="24"/>
        </w:rPr>
        <w:t>(NFP)</w:t>
      </w:r>
    </w:p>
    <w:p w14:paraId="4E00B59D" w14:textId="77777777" w:rsidR="00AE1ED1" w:rsidRDefault="00AE1ED1">
      <w:pPr>
        <w:pStyle w:val="BodyText"/>
        <w:spacing w:before="5"/>
      </w:pPr>
    </w:p>
    <w:p w14:paraId="4E00B59E" w14:textId="77777777" w:rsidR="00AE1ED1" w:rsidRDefault="0042600B">
      <w:pPr>
        <w:pStyle w:val="ListParagraph"/>
        <w:numPr>
          <w:ilvl w:val="0"/>
          <w:numId w:val="76"/>
        </w:numPr>
        <w:tabs>
          <w:tab w:val="left" w:pos="1241"/>
        </w:tabs>
        <w:ind w:left="839" w:right="622" w:firstLine="0"/>
        <w:rPr>
          <w:sz w:val="24"/>
        </w:rPr>
      </w:pPr>
      <w:r>
        <w:rPr>
          <w:sz w:val="24"/>
        </w:rPr>
        <w:t>If the applicant currently operates, or is proposing to replicate or expand a single-sex charter school or coeducational charter school that provides a single-sex class or extracurricular activity (collectively referred to as a “single-sex educational program”), demonstrate that the existing or proposed single-sex educational program is in compliance with title IX of the Education Amendments of 1972 (20 U.S.C. 1681, et seq.) and its implementing regulations, including 34</w:t>
      </w:r>
      <w:r>
        <w:rPr>
          <w:spacing w:val="-14"/>
          <w:sz w:val="24"/>
        </w:rPr>
        <w:t xml:space="preserve"> </w:t>
      </w:r>
      <w:r>
        <w:rPr>
          <w:sz w:val="24"/>
        </w:rPr>
        <w:t>CFR</w:t>
      </w:r>
    </w:p>
    <w:p w14:paraId="4E00B59F" w14:textId="77777777" w:rsidR="00AE1ED1" w:rsidRDefault="0042600B">
      <w:pPr>
        <w:pStyle w:val="BodyText"/>
        <w:spacing w:line="274" w:lineRule="exact"/>
        <w:ind w:left="839"/>
      </w:pPr>
      <w:r>
        <w:t>106.34. (NFP)</w:t>
      </w:r>
    </w:p>
    <w:p w14:paraId="4E00B5A0" w14:textId="77777777" w:rsidR="00AE1ED1" w:rsidRDefault="00AE1ED1">
      <w:pPr>
        <w:pStyle w:val="BodyText"/>
        <w:spacing w:before="5"/>
      </w:pPr>
    </w:p>
    <w:p w14:paraId="4E00B5A1" w14:textId="77777777" w:rsidR="00AE1ED1" w:rsidRDefault="0042600B">
      <w:pPr>
        <w:pStyle w:val="ListParagraph"/>
        <w:numPr>
          <w:ilvl w:val="0"/>
          <w:numId w:val="76"/>
        </w:numPr>
        <w:tabs>
          <w:tab w:val="left" w:pos="1239"/>
        </w:tabs>
        <w:ind w:left="839" w:right="742" w:firstLine="0"/>
        <w:rPr>
          <w:sz w:val="24"/>
        </w:rPr>
      </w:pPr>
      <w:r>
        <w:rPr>
          <w:sz w:val="24"/>
        </w:rPr>
        <w:t>Describe how the applicant currently operates or manages the high-quality charter schools for which it has presented evidence of success and how the proposed replicated or expanded charter schools will be operated or managed, including the legal relationship between the applicant and</w:t>
      </w:r>
      <w:r>
        <w:rPr>
          <w:spacing w:val="-19"/>
          <w:sz w:val="24"/>
        </w:rPr>
        <w:t xml:space="preserve"> </w:t>
      </w:r>
      <w:r>
        <w:rPr>
          <w:sz w:val="24"/>
        </w:rPr>
        <w:t>its schools. If a legal entity other than the applicant has entered or will enter into a performance contract with an authorized public chartering agency to operate or manage one or more of the applicant's schools, the applicant must also describe its relationship with that entity.</w:t>
      </w:r>
      <w:r>
        <w:rPr>
          <w:spacing w:val="-11"/>
          <w:sz w:val="24"/>
        </w:rPr>
        <w:t xml:space="preserve"> </w:t>
      </w:r>
      <w:r>
        <w:rPr>
          <w:sz w:val="24"/>
        </w:rPr>
        <w:t>(NFP)</w:t>
      </w:r>
    </w:p>
    <w:p w14:paraId="4E00B5A2" w14:textId="77777777" w:rsidR="00AE1ED1" w:rsidRDefault="00AE1ED1">
      <w:pPr>
        <w:pStyle w:val="BodyText"/>
        <w:spacing w:before="5"/>
      </w:pPr>
    </w:p>
    <w:p w14:paraId="4E00B5A3" w14:textId="77777777" w:rsidR="00AE1ED1" w:rsidRDefault="0042600B">
      <w:pPr>
        <w:pStyle w:val="ListParagraph"/>
        <w:numPr>
          <w:ilvl w:val="0"/>
          <w:numId w:val="76"/>
        </w:numPr>
        <w:tabs>
          <w:tab w:val="left" w:pos="1186"/>
        </w:tabs>
        <w:ind w:left="839" w:right="684" w:firstLine="0"/>
        <w:rPr>
          <w:sz w:val="24"/>
        </w:rPr>
      </w:pPr>
      <w:r>
        <w:rPr>
          <w:sz w:val="24"/>
        </w:rPr>
        <w:t>Describe how the applicant will solicit and consider input from parents and other members of the community on the implementation and operation of each replicated or expanded charter</w:t>
      </w:r>
      <w:r>
        <w:rPr>
          <w:spacing w:val="-19"/>
          <w:sz w:val="24"/>
        </w:rPr>
        <w:t xml:space="preserve"> </w:t>
      </w:r>
      <w:r>
        <w:rPr>
          <w:sz w:val="24"/>
        </w:rPr>
        <w:t>school, including in the area of school governance.</w:t>
      </w:r>
      <w:r>
        <w:rPr>
          <w:spacing w:val="-4"/>
          <w:sz w:val="24"/>
        </w:rPr>
        <w:t xml:space="preserve"> </w:t>
      </w:r>
      <w:r>
        <w:rPr>
          <w:sz w:val="24"/>
        </w:rPr>
        <w:t>(NFP)</w:t>
      </w:r>
    </w:p>
    <w:p w14:paraId="4E00B5A4" w14:textId="77777777" w:rsidR="00AE1ED1" w:rsidRDefault="00AE1ED1">
      <w:pPr>
        <w:pStyle w:val="BodyText"/>
        <w:spacing w:before="2"/>
      </w:pPr>
    </w:p>
    <w:p w14:paraId="4E00B5A5" w14:textId="77777777" w:rsidR="00AE1ED1" w:rsidRDefault="0042600B">
      <w:pPr>
        <w:pStyle w:val="ListParagraph"/>
        <w:numPr>
          <w:ilvl w:val="0"/>
          <w:numId w:val="76"/>
        </w:numPr>
        <w:tabs>
          <w:tab w:val="left" w:pos="1186"/>
        </w:tabs>
        <w:ind w:left="839" w:right="617" w:firstLine="0"/>
        <w:rPr>
          <w:sz w:val="24"/>
        </w:rPr>
      </w:pPr>
      <w:r>
        <w:rPr>
          <w:sz w:val="24"/>
        </w:rPr>
        <w:t>Describe the lottery and enrollment procedures that will be used for each replicated or</w:t>
      </w:r>
      <w:r>
        <w:rPr>
          <w:spacing w:val="-20"/>
          <w:sz w:val="24"/>
        </w:rPr>
        <w:t xml:space="preserve"> </w:t>
      </w:r>
      <w:r>
        <w:rPr>
          <w:sz w:val="24"/>
        </w:rPr>
        <w:t>expanded charter school if more students apply for admission than can be accommodated, including how any proposed weighted lotteries comply with section 4303(c)(3)(A) of the ESEA.</w:t>
      </w:r>
      <w:r>
        <w:rPr>
          <w:spacing w:val="-8"/>
          <w:sz w:val="24"/>
        </w:rPr>
        <w:t xml:space="preserve"> </w:t>
      </w:r>
      <w:r>
        <w:rPr>
          <w:sz w:val="24"/>
        </w:rPr>
        <w:t>(NFP)</w:t>
      </w:r>
    </w:p>
    <w:p w14:paraId="4E00B5A6" w14:textId="77777777" w:rsidR="00AE1ED1" w:rsidRDefault="00AE1ED1">
      <w:pPr>
        <w:pStyle w:val="BodyText"/>
        <w:spacing w:before="5"/>
      </w:pPr>
    </w:p>
    <w:p w14:paraId="4E00B5A7" w14:textId="77777777" w:rsidR="00AE1ED1" w:rsidRDefault="0042600B">
      <w:pPr>
        <w:pStyle w:val="ListParagraph"/>
        <w:numPr>
          <w:ilvl w:val="0"/>
          <w:numId w:val="76"/>
        </w:numPr>
        <w:tabs>
          <w:tab w:val="left" w:pos="1239"/>
        </w:tabs>
        <w:ind w:left="839" w:right="774" w:firstLine="0"/>
        <w:rPr>
          <w:sz w:val="24"/>
        </w:rPr>
      </w:pPr>
      <w:r>
        <w:rPr>
          <w:sz w:val="24"/>
        </w:rPr>
        <w:t>Describe how the applicant will ensure that all eligible children with disabilities receive a free appropriate public education in accordance with Part B of the Individuals with Disabilities Education Act (IDEA).</w:t>
      </w:r>
      <w:r>
        <w:rPr>
          <w:spacing w:val="1"/>
          <w:sz w:val="24"/>
        </w:rPr>
        <w:t xml:space="preserve"> </w:t>
      </w:r>
      <w:r>
        <w:rPr>
          <w:sz w:val="24"/>
        </w:rPr>
        <w:t>(NFP)</w:t>
      </w:r>
    </w:p>
    <w:p w14:paraId="4E00B5A8" w14:textId="77777777" w:rsidR="00AE1ED1" w:rsidRDefault="00AE1ED1">
      <w:pPr>
        <w:rPr>
          <w:sz w:val="24"/>
        </w:rPr>
        <w:sectPr w:rsidR="00AE1ED1">
          <w:pgSz w:w="12240" w:h="15840"/>
          <w:pgMar w:top="1000" w:right="600" w:bottom="1080" w:left="600" w:header="0" w:footer="805" w:gutter="0"/>
          <w:cols w:space="720"/>
        </w:sectPr>
      </w:pPr>
    </w:p>
    <w:p w14:paraId="4E00B5A9" w14:textId="77777777" w:rsidR="00AE1ED1" w:rsidRDefault="0042600B">
      <w:pPr>
        <w:pStyle w:val="ListParagraph"/>
        <w:numPr>
          <w:ilvl w:val="0"/>
          <w:numId w:val="76"/>
        </w:numPr>
        <w:tabs>
          <w:tab w:val="left" w:pos="1186"/>
        </w:tabs>
        <w:spacing w:before="79"/>
        <w:ind w:left="839" w:right="607" w:firstLine="0"/>
        <w:rPr>
          <w:sz w:val="24"/>
        </w:rPr>
      </w:pPr>
      <w:r>
        <w:rPr>
          <w:sz w:val="24"/>
        </w:rPr>
        <w:t>Describe how the proposed project will assist educationally disadvantaged students in mastering challenging State academic standards.</w:t>
      </w:r>
      <w:r>
        <w:rPr>
          <w:spacing w:val="-3"/>
          <w:sz w:val="24"/>
        </w:rPr>
        <w:t xml:space="preserve"> </w:t>
      </w:r>
      <w:r>
        <w:rPr>
          <w:sz w:val="24"/>
        </w:rPr>
        <w:t>(NFP)</w:t>
      </w:r>
    </w:p>
    <w:p w14:paraId="4E00B5AA" w14:textId="77777777" w:rsidR="00AE1ED1" w:rsidRDefault="00AE1ED1">
      <w:pPr>
        <w:pStyle w:val="BodyText"/>
        <w:spacing w:before="5"/>
      </w:pPr>
    </w:p>
    <w:p w14:paraId="4E00B5AB" w14:textId="77777777" w:rsidR="00AE1ED1" w:rsidRDefault="0042600B">
      <w:pPr>
        <w:pStyle w:val="ListParagraph"/>
        <w:numPr>
          <w:ilvl w:val="0"/>
          <w:numId w:val="76"/>
        </w:numPr>
        <w:tabs>
          <w:tab w:val="left" w:pos="1306"/>
        </w:tabs>
        <w:ind w:left="839" w:right="714" w:firstLine="0"/>
        <w:rPr>
          <w:sz w:val="24"/>
        </w:rPr>
      </w:pPr>
      <w:r>
        <w:rPr>
          <w:sz w:val="24"/>
        </w:rPr>
        <w:t>Provide a budget narrative, aligned with the activities, target grant project outputs, and outcomes described in the logic model, that outlines how grant funds will be expended to carry out planned activities.</w:t>
      </w:r>
      <w:r>
        <w:rPr>
          <w:spacing w:val="-1"/>
          <w:sz w:val="24"/>
        </w:rPr>
        <w:t xml:space="preserve"> </w:t>
      </w:r>
      <w:r>
        <w:rPr>
          <w:sz w:val="24"/>
        </w:rPr>
        <w:t>(NFP)</w:t>
      </w:r>
    </w:p>
    <w:p w14:paraId="4E00B5AC" w14:textId="77777777" w:rsidR="00AE1ED1" w:rsidRDefault="00AE1ED1">
      <w:pPr>
        <w:pStyle w:val="BodyText"/>
        <w:spacing w:before="2"/>
      </w:pPr>
    </w:p>
    <w:p w14:paraId="4E00B5AD" w14:textId="77777777" w:rsidR="00AE1ED1" w:rsidRDefault="0042600B">
      <w:pPr>
        <w:pStyle w:val="ListParagraph"/>
        <w:numPr>
          <w:ilvl w:val="0"/>
          <w:numId w:val="76"/>
        </w:numPr>
        <w:tabs>
          <w:tab w:val="left" w:pos="1239"/>
        </w:tabs>
        <w:ind w:left="839" w:right="1145" w:firstLine="0"/>
        <w:rPr>
          <w:sz w:val="24"/>
        </w:rPr>
      </w:pPr>
      <w:r>
        <w:rPr>
          <w:sz w:val="24"/>
        </w:rPr>
        <w:t>Provide the applicant's most recent independently audited financial statements prepared in accordance with generally accepted accounting principles.</w:t>
      </w:r>
      <w:r>
        <w:rPr>
          <w:spacing w:val="-3"/>
          <w:sz w:val="24"/>
        </w:rPr>
        <w:t xml:space="preserve"> </w:t>
      </w:r>
      <w:r>
        <w:rPr>
          <w:sz w:val="24"/>
        </w:rPr>
        <w:t>(NFP)</w:t>
      </w:r>
    </w:p>
    <w:p w14:paraId="4E00B5AE" w14:textId="77777777" w:rsidR="00AE1ED1" w:rsidRDefault="00AE1ED1">
      <w:pPr>
        <w:pStyle w:val="BodyText"/>
        <w:spacing w:before="5"/>
      </w:pPr>
    </w:p>
    <w:p w14:paraId="4E00B5AF" w14:textId="77777777" w:rsidR="00AE1ED1" w:rsidRDefault="0042600B">
      <w:pPr>
        <w:pStyle w:val="ListParagraph"/>
        <w:numPr>
          <w:ilvl w:val="0"/>
          <w:numId w:val="76"/>
        </w:numPr>
        <w:tabs>
          <w:tab w:val="left" w:pos="1239"/>
        </w:tabs>
        <w:ind w:right="845" w:firstLine="0"/>
        <w:rPr>
          <w:sz w:val="24"/>
        </w:rPr>
      </w:pPr>
      <w:r>
        <w:rPr>
          <w:sz w:val="24"/>
        </w:rPr>
        <w:t>Describe the applicant's policies and procedures to assist students enrolled in a charter school that closes or loses its charter to attend other high-quality schools.</w:t>
      </w:r>
      <w:r>
        <w:rPr>
          <w:spacing w:val="-6"/>
          <w:sz w:val="24"/>
        </w:rPr>
        <w:t xml:space="preserve"> </w:t>
      </w:r>
      <w:r>
        <w:rPr>
          <w:sz w:val="24"/>
        </w:rPr>
        <w:t>(NFP)</w:t>
      </w:r>
    </w:p>
    <w:p w14:paraId="4E00B5B0" w14:textId="77777777" w:rsidR="00AE1ED1" w:rsidRDefault="00AE1ED1">
      <w:pPr>
        <w:pStyle w:val="BodyText"/>
        <w:spacing w:before="5"/>
      </w:pPr>
    </w:p>
    <w:p w14:paraId="4E00B5B1" w14:textId="77777777" w:rsidR="00AE1ED1" w:rsidRDefault="0042600B">
      <w:pPr>
        <w:pStyle w:val="ListParagraph"/>
        <w:numPr>
          <w:ilvl w:val="0"/>
          <w:numId w:val="76"/>
        </w:numPr>
        <w:tabs>
          <w:tab w:val="left" w:pos="1239"/>
        </w:tabs>
        <w:ind w:left="1238" w:hanging="399"/>
        <w:rPr>
          <w:sz w:val="24"/>
        </w:rPr>
      </w:pPr>
      <w:r>
        <w:rPr>
          <w:sz w:val="24"/>
        </w:rPr>
        <w:t>Provide--</w:t>
      </w:r>
    </w:p>
    <w:p w14:paraId="4E00B5B2" w14:textId="77777777" w:rsidR="00AE1ED1" w:rsidRDefault="00AE1ED1">
      <w:pPr>
        <w:pStyle w:val="BodyText"/>
        <w:spacing w:before="2"/>
      </w:pPr>
    </w:p>
    <w:p w14:paraId="4E00B5B3" w14:textId="77777777" w:rsidR="00AE1ED1" w:rsidRDefault="0042600B">
      <w:pPr>
        <w:pStyle w:val="ListParagraph"/>
        <w:numPr>
          <w:ilvl w:val="1"/>
          <w:numId w:val="76"/>
        </w:numPr>
        <w:tabs>
          <w:tab w:val="left" w:pos="1959"/>
        </w:tabs>
        <w:ind w:right="642" w:firstLine="720"/>
        <w:jc w:val="both"/>
        <w:rPr>
          <w:sz w:val="24"/>
        </w:rPr>
      </w:pPr>
      <w:r>
        <w:rPr>
          <w:sz w:val="24"/>
        </w:rPr>
        <w:t>A request and justification for waivers of any Federal statutory or regulatory provisions that the eligible entity believes are necessary for the successful operation of the charter school to</w:t>
      </w:r>
      <w:r>
        <w:rPr>
          <w:spacing w:val="-20"/>
          <w:sz w:val="24"/>
        </w:rPr>
        <w:t xml:space="preserve"> </w:t>
      </w:r>
      <w:r>
        <w:rPr>
          <w:sz w:val="24"/>
        </w:rPr>
        <w:t>be opened or to be replicated or expanded; and</w:t>
      </w:r>
    </w:p>
    <w:p w14:paraId="4E00B5B4" w14:textId="77777777" w:rsidR="00AE1ED1" w:rsidRDefault="00AE1ED1">
      <w:pPr>
        <w:pStyle w:val="BodyText"/>
        <w:spacing w:before="5"/>
      </w:pPr>
    </w:p>
    <w:p w14:paraId="4E00B5B5" w14:textId="77777777" w:rsidR="00AE1ED1" w:rsidRDefault="0042600B">
      <w:pPr>
        <w:pStyle w:val="ListParagraph"/>
        <w:numPr>
          <w:ilvl w:val="1"/>
          <w:numId w:val="76"/>
        </w:numPr>
        <w:tabs>
          <w:tab w:val="left" w:pos="1959"/>
        </w:tabs>
        <w:ind w:right="599" w:firstLine="720"/>
        <w:jc w:val="both"/>
        <w:rPr>
          <w:sz w:val="24"/>
        </w:rPr>
      </w:pPr>
      <w:r>
        <w:rPr>
          <w:sz w:val="24"/>
        </w:rPr>
        <w:t>A description of any State or local rules, generally applicable to public schools, that will be waived, or otherwise not apply, to such schools.</w:t>
      </w:r>
      <w:r>
        <w:rPr>
          <w:spacing w:val="-1"/>
          <w:sz w:val="24"/>
        </w:rPr>
        <w:t xml:space="preserve"> </w:t>
      </w:r>
      <w:r>
        <w:rPr>
          <w:sz w:val="24"/>
        </w:rPr>
        <w:t>(NFP)</w:t>
      </w:r>
    </w:p>
    <w:p w14:paraId="4E00B5B6" w14:textId="77777777" w:rsidR="00AE1ED1" w:rsidRDefault="00AE1ED1">
      <w:pPr>
        <w:pStyle w:val="BodyText"/>
        <w:spacing w:before="6"/>
      </w:pPr>
    </w:p>
    <w:p w14:paraId="4E00B5B7" w14:textId="77777777" w:rsidR="00AE1ED1" w:rsidRDefault="0042600B">
      <w:pPr>
        <w:pStyle w:val="Heading3"/>
        <w:spacing w:before="0"/>
        <w:ind w:left="840"/>
      </w:pPr>
      <w:bookmarkStart w:id="57" w:name="Part_5:__Budget_Narrative"/>
      <w:bookmarkStart w:id="58" w:name="_bookmark23"/>
      <w:bookmarkEnd w:id="57"/>
      <w:bookmarkEnd w:id="58"/>
      <w:r>
        <w:t>Part 5: Budget Narrative</w:t>
      </w:r>
    </w:p>
    <w:p w14:paraId="4E00B5B8" w14:textId="77777777" w:rsidR="00AE1ED1" w:rsidRDefault="0042600B">
      <w:pPr>
        <w:spacing w:before="107"/>
        <w:ind w:left="840" w:right="734"/>
        <w:rPr>
          <w:i/>
          <w:sz w:val="24"/>
        </w:rPr>
      </w:pPr>
      <w:r>
        <w:rPr>
          <w:i/>
          <w:sz w:val="24"/>
        </w:rPr>
        <w:t xml:space="preserve">This section should be attached as a </w:t>
      </w:r>
      <w:r>
        <w:rPr>
          <w:b/>
          <w:i/>
          <w:sz w:val="24"/>
        </w:rPr>
        <w:t xml:space="preserve">single </w:t>
      </w:r>
      <w:r>
        <w:rPr>
          <w:i/>
          <w:sz w:val="24"/>
        </w:rPr>
        <w:t xml:space="preserve">document to the Budget Narrative Attachment Form in accordance with the instructions found on </w:t>
      </w:r>
      <w:hyperlink r:id="rId66">
        <w:r>
          <w:rPr>
            <w:i/>
            <w:color w:val="0000FF"/>
            <w:sz w:val="24"/>
            <w:u w:val="single" w:color="0000FF"/>
          </w:rPr>
          <w:t>Grants.gov</w:t>
        </w:r>
        <w:r>
          <w:rPr>
            <w:i/>
            <w:sz w:val="24"/>
          </w:rPr>
          <w:t>.</w:t>
        </w:r>
      </w:hyperlink>
      <w:r>
        <w:rPr>
          <w:i/>
          <w:sz w:val="24"/>
        </w:rPr>
        <w:t xml:space="preserve"> It should be organized in the following manner and include the following parts in order to expedite the review process.</w:t>
      </w:r>
    </w:p>
    <w:p w14:paraId="4E00B5B9" w14:textId="77777777" w:rsidR="00AE1ED1" w:rsidRDefault="00AE1ED1">
      <w:pPr>
        <w:pStyle w:val="BodyText"/>
        <w:rPr>
          <w:i/>
        </w:rPr>
      </w:pPr>
    </w:p>
    <w:p w14:paraId="4E00B5BA" w14:textId="77777777" w:rsidR="00AE1ED1" w:rsidRDefault="0042600B">
      <w:pPr>
        <w:ind w:left="840" w:right="681"/>
        <w:rPr>
          <w:i/>
          <w:sz w:val="24"/>
        </w:rPr>
      </w:pPr>
      <w:r>
        <w:rPr>
          <w:i/>
          <w:sz w:val="24"/>
        </w:rPr>
        <w:t>Ensure that you only attach the Education approved file types detailed in the common instructions. Also, do not upload any password-protected files to your application.</w:t>
      </w:r>
    </w:p>
    <w:p w14:paraId="4E00B5BB" w14:textId="77777777" w:rsidR="00AE1ED1" w:rsidRDefault="00AE1ED1">
      <w:pPr>
        <w:pStyle w:val="BodyText"/>
        <w:rPr>
          <w:i/>
        </w:rPr>
      </w:pPr>
    </w:p>
    <w:p w14:paraId="4E00B5BC" w14:textId="77777777" w:rsidR="00AE1ED1" w:rsidRDefault="0042600B">
      <w:pPr>
        <w:ind w:left="840" w:right="687"/>
        <w:rPr>
          <w:i/>
          <w:sz w:val="24"/>
        </w:rPr>
      </w:pPr>
      <w:r>
        <w:rPr>
          <w:i/>
          <w:sz w:val="24"/>
        </w:rPr>
        <w:t>When attaching files, applicants should limit the size of their file names. Lengthy file names could result in difficulties with opening and processing your application. We recommend your file names be less than 50 characters.</w:t>
      </w:r>
    </w:p>
    <w:p w14:paraId="4E00B5BD" w14:textId="77777777" w:rsidR="00AE1ED1" w:rsidRDefault="00AE1ED1">
      <w:pPr>
        <w:pStyle w:val="BodyText"/>
        <w:spacing w:before="2"/>
        <w:rPr>
          <w:i/>
        </w:rPr>
      </w:pPr>
    </w:p>
    <w:p w14:paraId="4E00B5BE" w14:textId="77777777" w:rsidR="00AE1ED1" w:rsidRDefault="0042600B">
      <w:pPr>
        <w:ind w:left="840" w:right="583"/>
        <w:rPr>
          <w:b/>
          <w:sz w:val="24"/>
        </w:rPr>
      </w:pPr>
      <w:r>
        <w:rPr>
          <w:sz w:val="24"/>
        </w:rPr>
        <w:t xml:space="preserve">Before preparing the budget narrative, </w:t>
      </w:r>
      <w:r>
        <w:rPr>
          <w:b/>
          <w:sz w:val="24"/>
        </w:rPr>
        <w:t>applicants should review the Federal Register notice inviting applications</w:t>
      </w:r>
      <w:r>
        <w:rPr>
          <w:sz w:val="24"/>
        </w:rPr>
        <w:t xml:space="preserve">, the instructions for ED 524 Section C, Budget Narrative and the program statute for specific guidance and requirements. Note that applications will be evaluated according to the specific selection criteria specified in the Federal Register notice. </w:t>
      </w:r>
      <w:r>
        <w:rPr>
          <w:b/>
          <w:sz w:val="24"/>
        </w:rPr>
        <w:t>Attachments must be in</w:t>
      </w:r>
    </w:p>
    <w:p w14:paraId="4E00B5BF" w14:textId="77777777" w:rsidR="00AE1ED1" w:rsidRDefault="0042600B">
      <w:pPr>
        <w:pStyle w:val="Heading4"/>
        <w:spacing w:before="1"/>
        <w:ind w:left="840"/>
      </w:pPr>
      <w:r>
        <w:t>.PDF format.</w:t>
      </w:r>
    </w:p>
    <w:p w14:paraId="4E00B5C0" w14:textId="77777777" w:rsidR="00AE1ED1" w:rsidRDefault="00AE1ED1">
      <w:pPr>
        <w:pStyle w:val="BodyText"/>
        <w:spacing w:before="4"/>
        <w:rPr>
          <w:b/>
        </w:rPr>
      </w:pPr>
    </w:p>
    <w:p w14:paraId="4E00B5C1" w14:textId="77777777" w:rsidR="00AE1ED1" w:rsidRDefault="0042600B">
      <w:pPr>
        <w:pStyle w:val="BodyText"/>
        <w:ind w:left="840" w:right="603"/>
      </w:pPr>
      <w:r>
        <w:t>The Budget Narrative Form should include the eligible applicant’s itemized budget breakdown, and justification by project year, aligned with the budget included on the ED 524 form. If applicable to this program, provide the rate and base on which fringe benefits are calculated. Please check all figures and combined totals in the budget narrative and compare the amounts with those reflected on the ED 524.</w:t>
      </w:r>
    </w:p>
    <w:p w14:paraId="4E00B5C2" w14:textId="77777777" w:rsidR="00AE1ED1" w:rsidRDefault="00AE1ED1">
      <w:pPr>
        <w:sectPr w:rsidR="00AE1ED1">
          <w:pgSz w:w="12240" w:h="15840"/>
          <w:pgMar w:top="1000" w:right="600" w:bottom="1080" w:left="600" w:header="0" w:footer="805" w:gutter="0"/>
          <w:cols w:space="720"/>
        </w:sectPr>
      </w:pPr>
    </w:p>
    <w:p w14:paraId="4E00B5C3" w14:textId="77777777" w:rsidR="00AE1ED1" w:rsidRDefault="0042600B">
      <w:pPr>
        <w:pStyle w:val="BodyText"/>
        <w:spacing w:before="79"/>
        <w:ind w:left="839" w:right="641"/>
      </w:pPr>
      <w:r>
        <w:t xml:space="preserve">The budget should include only costs that are allowable, reasonable, and necessary for carrying out the objectives of the grant project. Rules about allowability of costs are contained both in EDGAR and in the Uniform Guidance (2 C.F.R. § 200). The Uniform guidance streamlines and consolidates government requirements for receiving and using federal awards so as to reduce administrative burden and improve outcomes. It was published in the Federal Register (79 Fed. Reg. 75871) on December 19, 2014, and became effective for new and continuation awards issued on or after December 26, 2014. Additional Information can be found in the following link: </w:t>
      </w:r>
      <w:hyperlink r:id="rId67">
        <w:r>
          <w:rPr>
            <w:color w:val="0000FF"/>
            <w:u w:val="single" w:color="0000FF"/>
          </w:rPr>
          <w:t>http://www2.ed.gov/policy/fund/guid/uniform-guidance/index.html</w:t>
        </w:r>
      </w:hyperlink>
    </w:p>
    <w:p w14:paraId="4E00B5C4" w14:textId="77777777" w:rsidR="00AE1ED1" w:rsidRDefault="00AE1ED1">
      <w:pPr>
        <w:pStyle w:val="BodyText"/>
        <w:spacing w:before="10"/>
        <w:rPr>
          <w:sz w:val="20"/>
        </w:rPr>
      </w:pPr>
    </w:p>
    <w:p w14:paraId="4E00B5C5" w14:textId="77777777" w:rsidR="00AE1ED1" w:rsidRDefault="0042600B">
      <w:pPr>
        <w:pStyle w:val="BodyText"/>
        <w:spacing w:line="276" w:lineRule="auto"/>
        <w:ind w:left="839" w:right="610"/>
      </w:pPr>
      <w:r>
        <w:t xml:space="preserve">Applicants must complete ED 524 (in the standard forms section) for all budget years of the proposed project. Applicants must also provide a budget narrative that describes their proposed multiyear project activities and the costs associated with those activities as well as all costs associated with carrying out the proposed project. Section 75.112(b) of EDGAR requires applicants to present “a narrative that describes how and when, in each budget period of the project, the applicant plans to meet each objective of the project.” EDGAR may be accessed at: </w:t>
      </w:r>
      <w:hyperlink r:id="rId68">
        <w:r>
          <w:rPr>
            <w:color w:val="0000FF"/>
            <w:u w:val="single" w:color="0000FF"/>
          </w:rPr>
          <w:t>http://www.ed.gov/policy/fund/reg/edgarReg/edgar.html</w:t>
        </w:r>
      </w:hyperlink>
    </w:p>
    <w:p w14:paraId="4E00B5C6" w14:textId="77777777" w:rsidR="00AE1ED1" w:rsidRDefault="00AE1ED1">
      <w:pPr>
        <w:pStyle w:val="BodyText"/>
        <w:spacing w:before="5"/>
        <w:rPr>
          <w:sz w:val="16"/>
        </w:rPr>
      </w:pPr>
    </w:p>
    <w:p w14:paraId="4E00B5C7" w14:textId="77777777" w:rsidR="00AE1ED1" w:rsidRDefault="0042600B">
      <w:pPr>
        <w:pStyle w:val="BodyText"/>
        <w:spacing w:before="90"/>
        <w:ind w:left="839" w:right="1070"/>
      </w:pPr>
      <w:r>
        <w:t>For each line item of Sections A (federal costs) of the Budget Form (ED 524), provide detailed costs (in dollars) accompanied by a narrative justification to support your request.</w:t>
      </w:r>
    </w:p>
    <w:p w14:paraId="4E00B5C8" w14:textId="77777777" w:rsidR="00AE1ED1" w:rsidRDefault="00AE1ED1">
      <w:pPr>
        <w:pStyle w:val="BodyText"/>
        <w:spacing w:before="5"/>
      </w:pPr>
    </w:p>
    <w:p w14:paraId="4E00B5C9" w14:textId="77777777" w:rsidR="00AE1ED1" w:rsidRDefault="0042600B">
      <w:pPr>
        <w:pStyle w:val="Heading4"/>
        <w:ind w:left="840" w:right="707"/>
      </w:pPr>
      <w:r>
        <w:t>Note: There is no matching requirement under this program. If an applicant shows funding in Section B, they must meet this voluntary match if awarded.</w:t>
      </w:r>
    </w:p>
    <w:p w14:paraId="4E00B5CA" w14:textId="77777777" w:rsidR="00AE1ED1" w:rsidRDefault="00AE1ED1">
      <w:pPr>
        <w:pStyle w:val="BodyText"/>
        <w:spacing w:before="5"/>
        <w:rPr>
          <w:b/>
        </w:rPr>
      </w:pPr>
    </w:p>
    <w:p w14:paraId="4E00B5CB" w14:textId="77777777" w:rsidR="00AE1ED1" w:rsidRDefault="0042600B">
      <w:pPr>
        <w:pStyle w:val="BodyText"/>
        <w:ind w:left="840" w:right="696"/>
      </w:pPr>
      <w:r>
        <w:t>Please check all figures and combined totals in the budget narrative and compare the amounts with those reflected on the ED 524.</w:t>
      </w:r>
    </w:p>
    <w:p w14:paraId="4E00B5CC" w14:textId="77777777" w:rsidR="00AE1ED1" w:rsidRDefault="00AE1ED1">
      <w:pPr>
        <w:pStyle w:val="BodyText"/>
        <w:spacing w:before="2"/>
      </w:pPr>
    </w:p>
    <w:p w14:paraId="4E00B5CD" w14:textId="77777777" w:rsidR="00AE1ED1" w:rsidRDefault="0042600B">
      <w:pPr>
        <w:pStyle w:val="BodyText"/>
        <w:ind w:left="840" w:right="875"/>
      </w:pPr>
      <w:r>
        <w:t>Funding Restrictions: Grantees must use the grant funds to replicate or expand the charter school model or models for which the applicant has presented evidence of success. Grant funds must be used to carry out allowable activities, described in section 4305(b)(1) of the ESEA, which are described fully in the NIA. Please review the NIA for complete information.</w:t>
      </w:r>
    </w:p>
    <w:p w14:paraId="4E00B5CE" w14:textId="77777777" w:rsidR="00AE1ED1" w:rsidRDefault="00AE1ED1">
      <w:pPr>
        <w:pStyle w:val="BodyText"/>
        <w:spacing w:before="5"/>
      </w:pPr>
    </w:p>
    <w:p w14:paraId="4E00B5CF" w14:textId="77777777" w:rsidR="00AE1ED1" w:rsidRDefault="0042600B">
      <w:pPr>
        <w:pStyle w:val="BodyText"/>
        <w:ind w:left="840" w:right="615"/>
      </w:pPr>
      <w:r>
        <w:t>Each application must also provide a Budget Narrative (which serves to meet the requirements of ED Form 524, Section C) for requested Federal funds. The Budget Narrative for requested Federal funds should provide a justification of how the money requested for each budget item will be spent.</w:t>
      </w:r>
    </w:p>
    <w:p w14:paraId="4E00B5D0" w14:textId="77777777" w:rsidR="00AE1ED1" w:rsidRDefault="00AE1ED1">
      <w:pPr>
        <w:pStyle w:val="BodyText"/>
      </w:pPr>
    </w:p>
    <w:p w14:paraId="4E00B5D1" w14:textId="77777777" w:rsidR="00AE1ED1" w:rsidRDefault="0042600B">
      <w:pPr>
        <w:pStyle w:val="BodyText"/>
        <w:ind w:left="840" w:right="750"/>
        <w:rPr>
          <w:i/>
        </w:rPr>
      </w:pPr>
      <w:r>
        <w:t xml:space="preserve">This section requires an </w:t>
      </w:r>
      <w:r>
        <w:rPr>
          <w:b/>
        </w:rPr>
        <w:t xml:space="preserve">itemized budget breakdown </w:t>
      </w:r>
      <w:r>
        <w:t xml:space="preserve">for each project year and the </w:t>
      </w:r>
      <w:r>
        <w:rPr>
          <w:b/>
        </w:rPr>
        <w:t xml:space="preserve">basis for estimating the costs </w:t>
      </w:r>
      <w:r>
        <w:t>of personnel salaries, benefits, project staff travel, materials and supplies, consultants and subcontracts, indirect costs and any other projected expenditures. Be sure to complete an itemized budget breakdown and narrative for each year of the proposed project (up to 60 months)</w:t>
      </w:r>
      <w:r>
        <w:rPr>
          <w:i/>
        </w:rPr>
        <w:t>.</w:t>
      </w:r>
    </w:p>
    <w:p w14:paraId="4E00B5D2" w14:textId="77777777" w:rsidR="00AE1ED1" w:rsidRDefault="00AE1ED1">
      <w:pPr>
        <w:pStyle w:val="BodyText"/>
        <w:rPr>
          <w:i/>
        </w:rPr>
      </w:pPr>
    </w:p>
    <w:p w14:paraId="4E00B5D3" w14:textId="77777777" w:rsidR="00AE1ED1" w:rsidRDefault="0042600B">
      <w:pPr>
        <w:pStyle w:val="BodyText"/>
        <w:spacing w:before="1"/>
        <w:ind w:left="840" w:right="589"/>
      </w:pPr>
      <w:r>
        <w:t>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w:t>
      </w:r>
    </w:p>
    <w:p w14:paraId="4E00B5D4" w14:textId="77777777" w:rsidR="00AE1ED1" w:rsidRDefault="00AE1ED1">
      <w:pPr>
        <w:sectPr w:rsidR="00AE1ED1">
          <w:pgSz w:w="12240" w:h="15840"/>
          <w:pgMar w:top="1000" w:right="600" w:bottom="1080" w:left="600" w:header="0" w:footer="805" w:gutter="0"/>
          <w:cols w:space="720"/>
        </w:sectPr>
      </w:pPr>
    </w:p>
    <w:p w14:paraId="4E00B5D5" w14:textId="77777777" w:rsidR="00AE1ED1" w:rsidRDefault="0042600B">
      <w:pPr>
        <w:pStyle w:val="Heading4"/>
        <w:spacing w:before="79"/>
        <w:ind w:left="840"/>
      </w:pPr>
      <w:r>
        <w:t>Suggested Guidelines for the Budget Narrative</w:t>
      </w:r>
    </w:p>
    <w:p w14:paraId="4E00B5D6" w14:textId="77777777" w:rsidR="00AE1ED1" w:rsidRDefault="0042600B">
      <w:pPr>
        <w:pStyle w:val="BodyText"/>
        <w:ind w:left="839" w:right="978"/>
      </w:pPr>
      <w:r>
        <w:t>In accordance with 34 CFR 75.232, Department of Education staff perform a cost analysis of each recommended project to ensure that costs relate to the activities and objectives of the project, are reasonable, allowable and allocable. We may delete or reduce costs from the budget during this review.</w:t>
      </w:r>
    </w:p>
    <w:p w14:paraId="4E00B5D7" w14:textId="77777777" w:rsidR="00AE1ED1" w:rsidRDefault="00AE1ED1">
      <w:pPr>
        <w:pStyle w:val="BodyText"/>
      </w:pPr>
    </w:p>
    <w:p w14:paraId="4E00B5D8" w14:textId="77777777" w:rsidR="00AE1ED1" w:rsidRDefault="0042600B">
      <w:pPr>
        <w:pStyle w:val="BodyText"/>
        <w:ind w:left="839" w:right="1218"/>
      </w:pPr>
      <w:r>
        <w:t>To facilitate the review of your Budget Narrative, we encourage each applicant to include the following information for each year of the project:</w:t>
      </w:r>
    </w:p>
    <w:p w14:paraId="4E00B5D9" w14:textId="77777777" w:rsidR="00AE1ED1" w:rsidRDefault="00AE1ED1">
      <w:pPr>
        <w:pStyle w:val="BodyText"/>
      </w:pPr>
    </w:p>
    <w:p w14:paraId="4E00B5DA" w14:textId="77777777" w:rsidR="00AE1ED1" w:rsidRDefault="0042600B">
      <w:pPr>
        <w:pStyle w:val="Heading4"/>
        <w:numPr>
          <w:ilvl w:val="0"/>
          <w:numId w:val="75"/>
        </w:numPr>
        <w:tabs>
          <w:tab w:val="left" w:pos="1080"/>
        </w:tabs>
        <w:ind w:hanging="241"/>
      </w:pPr>
      <w:r>
        <w:t>Personnel</w:t>
      </w:r>
    </w:p>
    <w:p w14:paraId="4E00B5DB" w14:textId="77777777" w:rsidR="00AE1ED1" w:rsidRDefault="0042600B">
      <w:pPr>
        <w:pStyle w:val="ListParagraph"/>
        <w:numPr>
          <w:ilvl w:val="1"/>
          <w:numId w:val="75"/>
        </w:numPr>
        <w:tabs>
          <w:tab w:val="left" w:pos="1559"/>
          <w:tab w:val="left" w:pos="1560"/>
        </w:tabs>
        <w:rPr>
          <w:sz w:val="24"/>
        </w:rPr>
      </w:pPr>
      <w:r>
        <w:rPr>
          <w:sz w:val="24"/>
        </w:rPr>
        <w:t>Provide the title and duties of each position to be compensated under this</w:t>
      </w:r>
      <w:r>
        <w:rPr>
          <w:spacing w:val="-13"/>
          <w:sz w:val="24"/>
        </w:rPr>
        <w:t xml:space="preserve"> </w:t>
      </w:r>
      <w:r>
        <w:rPr>
          <w:sz w:val="24"/>
        </w:rPr>
        <w:t>project.</w:t>
      </w:r>
    </w:p>
    <w:p w14:paraId="4E00B5DC" w14:textId="77777777" w:rsidR="00AE1ED1" w:rsidRDefault="0042600B">
      <w:pPr>
        <w:pStyle w:val="ListParagraph"/>
        <w:numPr>
          <w:ilvl w:val="1"/>
          <w:numId w:val="75"/>
        </w:numPr>
        <w:tabs>
          <w:tab w:val="left" w:pos="1559"/>
          <w:tab w:val="left" w:pos="1560"/>
        </w:tabs>
        <w:rPr>
          <w:sz w:val="24"/>
        </w:rPr>
      </w:pPr>
      <w:r>
        <w:rPr>
          <w:sz w:val="24"/>
        </w:rPr>
        <w:t>Provide the salary for each position under this</w:t>
      </w:r>
      <w:r>
        <w:rPr>
          <w:spacing w:val="-6"/>
          <w:sz w:val="24"/>
        </w:rPr>
        <w:t xml:space="preserve"> </w:t>
      </w:r>
      <w:r>
        <w:rPr>
          <w:sz w:val="24"/>
        </w:rPr>
        <w:t>project.</w:t>
      </w:r>
    </w:p>
    <w:p w14:paraId="4E00B5DD" w14:textId="77777777" w:rsidR="00AE1ED1" w:rsidRDefault="0042600B">
      <w:pPr>
        <w:pStyle w:val="ListParagraph"/>
        <w:numPr>
          <w:ilvl w:val="1"/>
          <w:numId w:val="75"/>
        </w:numPr>
        <w:tabs>
          <w:tab w:val="left" w:pos="1559"/>
          <w:tab w:val="left" w:pos="1560"/>
        </w:tabs>
        <w:ind w:right="930"/>
        <w:rPr>
          <w:sz w:val="24"/>
        </w:rPr>
      </w:pPr>
      <w:r>
        <w:rPr>
          <w:sz w:val="24"/>
        </w:rPr>
        <w:t>Provide the amounts of time, such as hours or percentage of time to be expended by</w:t>
      </w:r>
      <w:r>
        <w:rPr>
          <w:spacing w:val="-16"/>
          <w:sz w:val="24"/>
        </w:rPr>
        <w:t xml:space="preserve"> </w:t>
      </w:r>
      <w:r>
        <w:rPr>
          <w:sz w:val="24"/>
        </w:rPr>
        <w:t>each position under this</w:t>
      </w:r>
      <w:r>
        <w:rPr>
          <w:spacing w:val="-2"/>
          <w:sz w:val="24"/>
        </w:rPr>
        <w:t xml:space="preserve"> </w:t>
      </w:r>
      <w:r>
        <w:rPr>
          <w:sz w:val="24"/>
        </w:rPr>
        <w:t>project.</w:t>
      </w:r>
    </w:p>
    <w:p w14:paraId="4E00B5DE" w14:textId="77777777" w:rsidR="00AE1ED1" w:rsidRDefault="0042600B">
      <w:pPr>
        <w:pStyle w:val="ListParagraph"/>
        <w:numPr>
          <w:ilvl w:val="1"/>
          <w:numId w:val="75"/>
        </w:numPr>
        <w:tabs>
          <w:tab w:val="left" w:pos="1559"/>
          <w:tab w:val="left" w:pos="1560"/>
        </w:tabs>
        <w:rPr>
          <w:sz w:val="24"/>
        </w:rPr>
      </w:pPr>
      <w:r>
        <w:rPr>
          <w:sz w:val="24"/>
        </w:rPr>
        <w:t>Explain the importance of each position to the success of the</w:t>
      </w:r>
      <w:r>
        <w:rPr>
          <w:spacing w:val="-9"/>
          <w:sz w:val="24"/>
        </w:rPr>
        <w:t xml:space="preserve"> </w:t>
      </w:r>
      <w:r>
        <w:rPr>
          <w:sz w:val="24"/>
        </w:rPr>
        <w:t>project.</w:t>
      </w:r>
    </w:p>
    <w:p w14:paraId="4E00B5DF" w14:textId="77777777" w:rsidR="00AE1ED1" w:rsidRDefault="0042600B">
      <w:pPr>
        <w:pStyle w:val="ListParagraph"/>
        <w:numPr>
          <w:ilvl w:val="1"/>
          <w:numId w:val="75"/>
        </w:numPr>
        <w:tabs>
          <w:tab w:val="left" w:pos="1559"/>
          <w:tab w:val="left" w:pos="1560"/>
        </w:tabs>
        <w:rPr>
          <w:sz w:val="24"/>
        </w:rPr>
      </w:pPr>
      <w:r>
        <w:rPr>
          <w:sz w:val="24"/>
        </w:rPr>
        <w:t>Provide the basis for cost estimates or</w:t>
      </w:r>
      <w:r>
        <w:rPr>
          <w:spacing w:val="-3"/>
          <w:sz w:val="24"/>
        </w:rPr>
        <w:t xml:space="preserve"> </w:t>
      </w:r>
      <w:r>
        <w:rPr>
          <w:sz w:val="24"/>
        </w:rPr>
        <w:t>computations.</w:t>
      </w:r>
    </w:p>
    <w:p w14:paraId="4E00B5E0" w14:textId="77777777" w:rsidR="00AE1ED1" w:rsidRDefault="00AE1ED1">
      <w:pPr>
        <w:pStyle w:val="BodyText"/>
        <w:spacing w:before="10"/>
        <w:rPr>
          <w:sz w:val="20"/>
        </w:rPr>
      </w:pPr>
    </w:p>
    <w:p w14:paraId="4E00B5E1" w14:textId="77777777" w:rsidR="00AE1ED1" w:rsidRDefault="0042600B">
      <w:pPr>
        <w:pStyle w:val="Heading4"/>
        <w:numPr>
          <w:ilvl w:val="0"/>
          <w:numId w:val="75"/>
        </w:numPr>
        <w:tabs>
          <w:tab w:val="left" w:pos="1080"/>
        </w:tabs>
        <w:ind w:hanging="241"/>
      </w:pPr>
      <w:r>
        <w:t>Fringe</w:t>
      </w:r>
      <w:r>
        <w:rPr>
          <w:spacing w:val="-2"/>
        </w:rPr>
        <w:t xml:space="preserve"> </w:t>
      </w:r>
      <w:r>
        <w:t>Benefits</w:t>
      </w:r>
    </w:p>
    <w:p w14:paraId="4E00B5E2" w14:textId="77777777" w:rsidR="00AE1ED1" w:rsidRDefault="0042600B">
      <w:pPr>
        <w:pStyle w:val="ListParagraph"/>
        <w:numPr>
          <w:ilvl w:val="1"/>
          <w:numId w:val="75"/>
        </w:numPr>
        <w:tabs>
          <w:tab w:val="left" w:pos="1559"/>
          <w:tab w:val="left" w:pos="1560"/>
        </w:tabs>
        <w:rPr>
          <w:sz w:val="24"/>
        </w:rPr>
      </w:pPr>
      <w:r>
        <w:rPr>
          <w:sz w:val="24"/>
        </w:rPr>
        <w:t>Give the fringe benefit percentages of all personnel included under</w:t>
      </w:r>
      <w:r>
        <w:rPr>
          <w:spacing w:val="-6"/>
          <w:sz w:val="24"/>
        </w:rPr>
        <w:t xml:space="preserve"> </w:t>
      </w:r>
      <w:r>
        <w:rPr>
          <w:sz w:val="24"/>
          <w:u w:val="single"/>
        </w:rPr>
        <w:t>Personnel</w:t>
      </w:r>
      <w:r>
        <w:rPr>
          <w:sz w:val="24"/>
        </w:rPr>
        <w:t>.</w:t>
      </w:r>
    </w:p>
    <w:p w14:paraId="4E00B5E3" w14:textId="77777777" w:rsidR="00AE1ED1" w:rsidRDefault="0042600B">
      <w:pPr>
        <w:pStyle w:val="ListParagraph"/>
        <w:numPr>
          <w:ilvl w:val="1"/>
          <w:numId w:val="75"/>
        </w:numPr>
        <w:tabs>
          <w:tab w:val="left" w:pos="1559"/>
          <w:tab w:val="left" w:pos="1560"/>
        </w:tabs>
        <w:rPr>
          <w:sz w:val="24"/>
        </w:rPr>
      </w:pPr>
      <w:r>
        <w:rPr>
          <w:sz w:val="24"/>
        </w:rPr>
        <w:t>Provide the rate and base on which fringe benefits are</w:t>
      </w:r>
      <w:r>
        <w:rPr>
          <w:spacing w:val="-4"/>
          <w:sz w:val="24"/>
        </w:rPr>
        <w:t xml:space="preserve"> </w:t>
      </w:r>
      <w:r>
        <w:rPr>
          <w:sz w:val="24"/>
        </w:rPr>
        <w:t>calculated.</w:t>
      </w:r>
    </w:p>
    <w:p w14:paraId="4E00B5E4" w14:textId="77777777" w:rsidR="00AE1ED1" w:rsidRDefault="0042600B">
      <w:pPr>
        <w:pStyle w:val="ListParagraph"/>
        <w:numPr>
          <w:ilvl w:val="1"/>
          <w:numId w:val="75"/>
        </w:numPr>
        <w:tabs>
          <w:tab w:val="left" w:pos="1559"/>
          <w:tab w:val="left" w:pos="1560"/>
        </w:tabs>
        <w:ind w:right="1004"/>
        <w:rPr>
          <w:sz w:val="24"/>
        </w:rPr>
      </w:pPr>
      <w:r>
        <w:rPr>
          <w:sz w:val="24"/>
        </w:rPr>
        <w:t>Leave this line blank if fringe benefits applicable to direct salaries and wages are</w:t>
      </w:r>
      <w:r>
        <w:rPr>
          <w:spacing w:val="-23"/>
          <w:sz w:val="24"/>
        </w:rPr>
        <w:t xml:space="preserve"> </w:t>
      </w:r>
      <w:r>
        <w:rPr>
          <w:sz w:val="24"/>
        </w:rPr>
        <w:t>treated as part of the indirect</w:t>
      </w:r>
      <w:r>
        <w:rPr>
          <w:spacing w:val="-3"/>
          <w:sz w:val="24"/>
        </w:rPr>
        <w:t xml:space="preserve"> </w:t>
      </w:r>
      <w:r>
        <w:rPr>
          <w:sz w:val="24"/>
        </w:rPr>
        <w:t>costs.</w:t>
      </w:r>
    </w:p>
    <w:p w14:paraId="4E00B5E5" w14:textId="77777777" w:rsidR="00AE1ED1" w:rsidRDefault="00AE1ED1">
      <w:pPr>
        <w:pStyle w:val="BodyText"/>
        <w:spacing w:before="10"/>
        <w:rPr>
          <w:sz w:val="20"/>
        </w:rPr>
      </w:pPr>
    </w:p>
    <w:p w14:paraId="4E00B5E6" w14:textId="77777777" w:rsidR="00AE1ED1" w:rsidRDefault="0042600B">
      <w:pPr>
        <w:pStyle w:val="Heading4"/>
        <w:numPr>
          <w:ilvl w:val="0"/>
          <w:numId w:val="75"/>
        </w:numPr>
        <w:tabs>
          <w:tab w:val="left" w:pos="1080"/>
        </w:tabs>
      </w:pPr>
      <w:r>
        <w:t>Travel</w:t>
      </w:r>
    </w:p>
    <w:p w14:paraId="4E00B5E7" w14:textId="77777777" w:rsidR="00AE1ED1" w:rsidRDefault="0042600B">
      <w:pPr>
        <w:pStyle w:val="ListParagraph"/>
        <w:numPr>
          <w:ilvl w:val="1"/>
          <w:numId w:val="75"/>
        </w:numPr>
        <w:tabs>
          <w:tab w:val="left" w:pos="1559"/>
          <w:tab w:val="left" w:pos="1560"/>
        </w:tabs>
        <w:ind w:left="1559" w:right="969"/>
        <w:rPr>
          <w:sz w:val="24"/>
        </w:rPr>
      </w:pPr>
      <w:r>
        <w:rPr>
          <w:sz w:val="24"/>
        </w:rPr>
        <w:t>Explain the purpose of the travel, how it relates to project success, how it aligns with the project goals and objectives and which program participants or staff will</w:t>
      </w:r>
      <w:r>
        <w:rPr>
          <w:spacing w:val="-15"/>
          <w:sz w:val="24"/>
        </w:rPr>
        <w:t xml:space="preserve"> </w:t>
      </w:r>
      <w:r>
        <w:rPr>
          <w:sz w:val="24"/>
        </w:rPr>
        <w:t>participate.</w:t>
      </w:r>
    </w:p>
    <w:p w14:paraId="4E00B5E8" w14:textId="77777777" w:rsidR="00AE1ED1" w:rsidRDefault="0042600B">
      <w:pPr>
        <w:pStyle w:val="ListParagraph"/>
        <w:numPr>
          <w:ilvl w:val="1"/>
          <w:numId w:val="75"/>
        </w:numPr>
        <w:tabs>
          <w:tab w:val="left" w:pos="1559"/>
          <w:tab w:val="left" w:pos="1560"/>
        </w:tabs>
        <w:ind w:right="1002"/>
        <w:rPr>
          <w:sz w:val="24"/>
        </w:rPr>
      </w:pPr>
      <w:r>
        <w:rPr>
          <w:sz w:val="24"/>
        </w:rPr>
        <w:t>Submit an estimate for the number of trips, points of origin and destination, and</w:t>
      </w:r>
      <w:r>
        <w:rPr>
          <w:spacing w:val="-19"/>
          <w:sz w:val="24"/>
        </w:rPr>
        <w:t xml:space="preserve"> </w:t>
      </w:r>
      <w:r>
        <w:rPr>
          <w:sz w:val="24"/>
        </w:rPr>
        <w:t>purpose of</w:t>
      </w:r>
      <w:r>
        <w:rPr>
          <w:spacing w:val="-2"/>
          <w:sz w:val="24"/>
        </w:rPr>
        <w:t xml:space="preserve"> </w:t>
      </w:r>
      <w:r>
        <w:rPr>
          <w:sz w:val="24"/>
        </w:rPr>
        <w:t>travel.</w:t>
      </w:r>
    </w:p>
    <w:p w14:paraId="4E00B5E9" w14:textId="77777777" w:rsidR="00AE1ED1" w:rsidRDefault="0042600B">
      <w:pPr>
        <w:pStyle w:val="ListParagraph"/>
        <w:numPr>
          <w:ilvl w:val="1"/>
          <w:numId w:val="75"/>
        </w:numPr>
        <w:tabs>
          <w:tab w:val="left" w:pos="1559"/>
          <w:tab w:val="left" w:pos="1560"/>
        </w:tabs>
        <w:rPr>
          <w:sz w:val="24"/>
        </w:rPr>
      </w:pPr>
      <w:r>
        <w:rPr>
          <w:sz w:val="24"/>
        </w:rPr>
        <w:t>Submit an itemized estimate of transportation and/or subsistence costs for each</w:t>
      </w:r>
      <w:r>
        <w:rPr>
          <w:spacing w:val="-9"/>
          <w:sz w:val="24"/>
        </w:rPr>
        <w:t xml:space="preserve"> </w:t>
      </w:r>
      <w:r>
        <w:rPr>
          <w:sz w:val="24"/>
        </w:rPr>
        <w:t>trip.</w:t>
      </w:r>
    </w:p>
    <w:p w14:paraId="4E00B5EA" w14:textId="77777777" w:rsidR="00AE1ED1" w:rsidRDefault="0042600B">
      <w:pPr>
        <w:pStyle w:val="ListParagraph"/>
        <w:numPr>
          <w:ilvl w:val="1"/>
          <w:numId w:val="75"/>
        </w:numPr>
        <w:tabs>
          <w:tab w:val="left" w:pos="1559"/>
          <w:tab w:val="left" w:pos="1560"/>
        </w:tabs>
        <w:spacing w:before="1"/>
        <w:rPr>
          <w:sz w:val="24"/>
        </w:rPr>
      </w:pPr>
      <w:r>
        <w:rPr>
          <w:sz w:val="24"/>
        </w:rPr>
        <w:t>Provide the basis for cost estimates or</w:t>
      </w:r>
      <w:r>
        <w:rPr>
          <w:spacing w:val="-3"/>
          <w:sz w:val="24"/>
        </w:rPr>
        <w:t xml:space="preserve"> </w:t>
      </w:r>
      <w:r>
        <w:rPr>
          <w:sz w:val="24"/>
        </w:rPr>
        <w:t>computations.</w:t>
      </w:r>
    </w:p>
    <w:p w14:paraId="4E00B5EB" w14:textId="77777777" w:rsidR="00AE1ED1" w:rsidRDefault="0042600B">
      <w:pPr>
        <w:pStyle w:val="ListParagraph"/>
        <w:numPr>
          <w:ilvl w:val="1"/>
          <w:numId w:val="75"/>
        </w:numPr>
        <w:tabs>
          <w:tab w:val="left" w:pos="1559"/>
          <w:tab w:val="left" w:pos="1560"/>
        </w:tabs>
        <w:ind w:right="995"/>
        <w:rPr>
          <w:sz w:val="24"/>
        </w:rPr>
      </w:pPr>
      <w:r>
        <w:rPr>
          <w:sz w:val="24"/>
        </w:rPr>
        <w:t>Include costs for at least one project staff person (project director) to attend an annual</w:t>
      </w:r>
      <w:r>
        <w:rPr>
          <w:spacing w:val="-19"/>
          <w:sz w:val="24"/>
        </w:rPr>
        <w:t xml:space="preserve"> </w:t>
      </w:r>
      <w:r>
        <w:rPr>
          <w:sz w:val="24"/>
        </w:rPr>
        <w:t>2- day project directors meeting in Washington,</w:t>
      </w:r>
      <w:r>
        <w:rPr>
          <w:spacing w:val="-2"/>
          <w:sz w:val="24"/>
        </w:rPr>
        <w:t xml:space="preserve"> </w:t>
      </w:r>
      <w:r>
        <w:rPr>
          <w:sz w:val="24"/>
        </w:rPr>
        <w:t>DC.</w:t>
      </w:r>
    </w:p>
    <w:p w14:paraId="4E00B5EC" w14:textId="77777777" w:rsidR="00AE1ED1" w:rsidRDefault="00AE1ED1">
      <w:pPr>
        <w:pStyle w:val="BodyText"/>
        <w:spacing w:before="9"/>
        <w:rPr>
          <w:sz w:val="20"/>
        </w:rPr>
      </w:pPr>
    </w:p>
    <w:p w14:paraId="4E00B5ED" w14:textId="77777777" w:rsidR="00AE1ED1" w:rsidRDefault="0042600B">
      <w:pPr>
        <w:pStyle w:val="Heading4"/>
        <w:numPr>
          <w:ilvl w:val="0"/>
          <w:numId w:val="75"/>
        </w:numPr>
        <w:tabs>
          <w:tab w:val="left" w:pos="1080"/>
        </w:tabs>
        <w:spacing w:before="1"/>
      </w:pPr>
      <w:r>
        <w:t>Equipment</w:t>
      </w:r>
    </w:p>
    <w:p w14:paraId="4E00B5EE" w14:textId="77777777" w:rsidR="00AE1ED1" w:rsidRDefault="0042600B">
      <w:pPr>
        <w:pStyle w:val="ListParagraph"/>
        <w:numPr>
          <w:ilvl w:val="1"/>
          <w:numId w:val="75"/>
        </w:numPr>
        <w:tabs>
          <w:tab w:val="left" w:pos="1559"/>
          <w:tab w:val="left" w:pos="1560"/>
        </w:tabs>
        <w:ind w:left="1559" w:right="1016"/>
        <w:rPr>
          <w:sz w:val="24"/>
        </w:rPr>
      </w:pPr>
      <w:r>
        <w:rPr>
          <w:sz w:val="24"/>
        </w:rPr>
        <w:t>Indicate the estimated unit cost for each item to be purchased that has usefulness</w:t>
      </w:r>
      <w:r>
        <w:rPr>
          <w:spacing w:val="-25"/>
          <w:sz w:val="24"/>
        </w:rPr>
        <w:t xml:space="preserve"> </w:t>
      </w:r>
      <w:r>
        <w:rPr>
          <w:sz w:val="24"/>
        </w:rPr>
        <w:t>greater than one year and acquisition costs that are the lesser of the capitalization level established by the applicant entity for financial statement purposes or $5,000 per</w:t>
      </w:r>
      <w:r>
        <w:rPr>
          <w:spacing w:val="-20"/>
          <w:sz w:val="24"/>
        </w:rPr>
        <w:t xml:space="preserve"> </w:t>
      </w:r>
      <w:r>
        <w:rPr>
          <w:sz w:val="24"/>
        </w:rPr>
        <w:t>article.</w:t>
      </w:r>
    </w:p>
    <w:p w14:paraId="4E00B5EF" w14:textId="77777777" w:rsidR="00AE1ED1" w:rsidRDefault="0042600B">
      <w:pPr>
        <w:pStyle w:val="ListParagraph"/>
        <w:numPr>
          <w:ilvl w:val="1"/>
          <w:numId w:val="75"/>
        </w:numPr>
        <w:tabs>
          <w:tab w:val="left" w:pos="1559"/>
          <w:tab w:val="left" w:pos="1560"/>
        </w:tabs>
        <w:rPr>
          <w:sz w:val="24"/>
        </w:rPr>
      </w:pPr>
      <w:r>
        <w:rPr>
          <w:sz w:val="24"/>
        </w:rPr>
        <w:t>Identify each type of</w:t>
      </w:r>
      <w:r>
        <w:rPr>
          <w:spacing w:val="-2"/>
          <w:sz w:val="24"/>
        </w:rPr>
        <w:t xml:space="preserve"> </w:t>
      </w:r>
      <w:r>
        <w:rPr>
          <w:sz w:val="24"/>
        </w:rPr>
        <w:t>equipment.</w:t>
      </w:r>
    </w:p>
    <w:p w14:paraId="4E00B5F0" w14:textId="77777777" w:rsidR="00AE1ED1" w:rsidRDefault="0042600B">
      <w:pPr>
        <w:pStyle w:val="ListParagraph"/>
        <w:numPr>
          <w:ilvl w:val="1"/>
          <w:numId w:val="75"/>
        </w:numPr>
        <w:tabs>
          <w:tab w:val="left" w:pos="1559"/>
          <w:tab w:val="left" w:pos="1560"/>
        </w:tabs>
        <w:rPr>
          <w:sz w:val="24"/>
        </w:rPr>
      </w:pPr>
      <w:r>
        <w:rPr>
          <w:sz w:val="24"/>
        </w:rPr>
        <w:t>Provide adequate justification of the need for items of equipment to be</w:t>
      </w:r>
      <w:r>
        <w:rPr>
          <w:spacing w:val="-10"/>
          <w:sz w:val="24"/>
        </w:rPr>
        <w:t xml:space="preserve"> </w:t>
      </w:r>
      <w:r>
        <w:rPr>
          <w:sz w:val="24"/>
        </w:rPr>
        <w:t>purchased.</w:t>
      </w:r>
    </w:p>
    <w:p w14:paraId="4E00B5F1" w14:textId="77777777" w:rsidR="00AE1ED1" w:rsidRDefault="0042600B">
      <w:pPr>
        <w:pStyle w:val="ListParagraph"/>
        <w:numPr>
          <w:ilvl w:val="1"/>
          <w:numId w:val="75"/>
        </w:numPr>
        <w:tabs>
          <w:tab w:val="left" w:pos="1559"/>
          <w:tab w:val="left" w:pos="1560"/>
        </w:tabs>
        <w:rPr>
          <w:sz w:val="24"/>
        </w:rPr>
      </w:pPr>
      <w:r>
        <w:rPr>
          <w:sz w:val="24"/>
        </w:rPr>
        <w:t>Explain the purpose of the equipment, and how it relates to project</w:t>
      </w:r>
      <w:r>
        <w:rPr>
          <w:spacing w:val="-8"/>
          <w:sz w:val="24"/>
        </w:rPr>
        <w:t xml:space="preserve"> </w:t>
      </w:r>
      <w:r>
        <w:rPr>
          <w:sz w:val="24"/>
        </w:rPr>
        <w:t>success.</w:t>
      </w:r>
    </w:p>
    <w:p w14:paraId="4E00B5F2" w14:textId="77777777" w:rsidR="00AE1ED1" w:rsidRDefault="0042600B">
      <w:pPr>
        <w:pStyle w:val="ListParagraph"/>
        <w:numPr>
          <w:ilvl w:val="1"/>
          <w:numId w:val="75"/>
        </w:numPr>
        <w:tabs>
          <w:tab w:val="left" w:pos="1559"/>
          <w:tab w:val="left" w:pos="1560"/>
        </w:tabs>
        <w:rPr>
          <w:sz w:val="24"/>
        </w:rPr>
      </w:pPr>
      <w:r>
        <w:rPr>
          <w:sz w:val="24"/>
        </w:rPr>
        <w:t>Provide the basis for cost estimates or</w:t>
      </w:r>
      <w:r>
        <w:rPr>
          <w:spacing w:val="-3"/>
          <w:sz w:val="24"/>
        </w:rPr>
        <w:t xml:space="preserve"> </w:t>
      </w:r>
      <w:r>
        <w:rPr>
          <w:sz w:val="24"/>
        </w:rPr>
        <w:t>computations.</w:t>
      </w:r>
    </w:p>
    <w:p w14:paraId="4E00B5F3" w14:textId="77777777" w:rsidR="00AE1ED1" w:rsidRDefault="00AE1ED1">
      <w:pPr>
        <w:pStyle w:val="BodyText"/>
        <w:spacing w:before="10"/>
        <w:rPr>
          <w:sz w:val="20"/>
        </w:rPr>
      </w:pPr>
    </w:p>
    <w:p w14:paraId="4E00B5F4" w14:textId="77777777" w:rsidR="00AE1ED1" w:rsidRDefault="0042600B">
      <w:pPr>
        <w:pStyle w:val="Heading4"/>
        <w:numPr>
          <w:ilvl w:val="0"/>
          <w:numId w:val="75"/>
        </w:numPr>
        <w:tabs>
          <w:tab w:val="left" w:pos="1080"/>
        </w:tabs>
        <w:ind w:hanging="241"/>
      </w:pPr>
      <w:r>
        <w:t>Supplies</w:t>
      </w:r>
    </w:p>
    <w:p w14:paraId="4E00B5F5" w14:textId="77777777" w:rsidR="00AE1ED1" w:rsidRDefault="0042600B">
      <w:pPr>
        <w:pStyle w:val="ListParagraph"/>
        <w:numPr>
          <w:ilvl w:val="1"/>
          <w:numId w:val="75"/>
        </w:numPr>
        <w:tabs>
          <w:tab w:val="left" w:pos="1559"/>
          <w:tab w:val="left" w:pos="1560"/>
        </w:tabs>
        <w:ind w:right="1168"/>
        <w:rPr>
          <w:sz w:val="24"/>
        </w:rPr>
      </w:pPr>
      <w:r>
        <w:rPr>
          <w:sz w:val="24"/>
        </w:rPr>
        <w:t>Provide an itemized estimate of materials and supplies by nature of expense or</w:t>
      </w:r>
      <w:r>
        <w:rPr>
          <w:spacing w:val="-18"/>
          <w:sz w:val="24"/>
        </w:rPr>
        <w:t xml:space="preserve"> </w:t>
      </w:r>
      <w:r>
        <w:rPr>
          <w:sz w:val="24"/>
        </w:rPr>
        <w:t>general category (e.g., instructional materials, office supplies,</w:t>
      </w:r>
      <w:r>
        <w:rPr>
          <w:spacing w:val="-2"/>
          <w:sz w:val="24"/>
        </w:rPr>
        <w:t xml:space="preserve"> </w:t>
      </w:r>
      <w:r>
        <w:rPr>
          <w:sz w:val="24"/>
        </w:rPr>
        <w:t>etc.).</w:t>
      </w:r>
    </w:p>
    <w:p w14:paraId="4E00B5F6" w14:textId="77777777" w:rsidR="00AE1ED1" w:rsidRDefault="0042600B">
      <w:pPr>
        <w:pStyle w:val="ListParagraph"/>
        <w:numPr>
          <w:ilvl w:val="1"/>
          <w:numId w:val="75"/>
        </w:numPr>
        <w:tabs>
          <w:tab w:val="left" w:pos="1559"/>
          <w:tab w:val="left" w:pos="1560"/>
        </w:tabs>
        <w:rPr>
          <w:sz w:val="24"/>
        </w:rPr>
      </w:pPr>
      <w:r>
        <w:rPr>
          <w:sz w:val="24"/>
        </w:rPr>
        <w:t>Explain the purpose of the supplies and how they relate to project</w:t>
      </w:r>
      <w:r>
        <w:rPr>
          <w:spacing w:val="-10"/>
          <w:sz w:val="24"/>
        </w:rPr>
        <w:t xml:space="preserve"> </w:t>
      </w:r>
      <w:r>
        <w:rPr>
          <w:sz w:val="24"/>
        </w:rPr>
        <w:t>success.</w:t>
      </w:r>
    </w:p>
    <w:p w14:paraId="4E00B5F7" w14:textId="77777777" w:rsidR="00AE1ED1" w:rsidRDefault="0042600B">
      <w:pPr>
        <w:pStyle w:val="ListParagraph"/>
        <w:numPr>
          <w:ilvl w:val="1"/>
          <w:numId w:val="75"/>
        </w:numPr>
        <w:tabs>
          <w:tab w:val="left" w:pos="1559"/>
          <w:tab w:val="left" w:pos="1560"/>
        </w:tabs>
        <w:rPr>
          <w:sz w:val="24"/>
        </w:rPr>
      </w:pPr>
      <w:r>
        <w:rPr>
          <w:sz w:val="24"/>
        </w:rPr>
        <w:t>Provide the basis for cost estimates or</w:t>
      </w:r>
      <w:r>
        <w:rPr>
          <w:spacing w:val="-3"/>
          <w:sz w:val="24"/>
        </w:rPr>
        <w:t xml:space="preserve"> </w:t>
      </w:r>
      <w:r>
        <w:rPr>
          <w:sz w:val="24"/>
        </w:rPr>
        <w:t>computations.</w:t>
      </w:r>
    </w:p>
    <w:p w14:paraId="4E00B5F8" w14:textId="77777777" w:rsidR="00AE1ED1" w:rsidRDefault="00AE1ED1">
      <w:pPr>
        <w:rPr>
          <w:sz w:val="24"/>
        </w:rPr>
        <w:sectPr w:rsidR="00AE1ED1">
          <w:pgSz w:w="12240" w:h="15840"/>
          <w:pgMar w:top="1000" w:right="600" w:bottom="1080" w:left="600" w:header="0" w:footer="805" w:gutter="0"/>
          <w:cols w:space="720"/>
        </w:sectPr>
      </w:pPr>
    </w:p>
    <w:p w14:paraId="4E00B5F9" w14:textId="77777777" w:rsidR="00AE1ED1" w:rsidRDefault="0042600B">
      <w:pPr>
        <w:pStyle w:val="Heading4"/>
        <w:numPr>
          <w:ilvl w:val="0"/>
          <w:numId w:val="75"/>
        </w:numPr>
        <w:tabs>
          <w:tab w:val="left" w:pos="1140"/>
        </w:tabs>
        <w:spacing w:before="79"/>
        <w:ind w:left="1140" w:hanging="300"/>
      </w:pPr>
      <w:r>
        <w:t>Contractual</w:t>
      </w:r>
    </w:p>
    <w:p w14:paraId="4E00B5FA" w14:textId="77777777" w:rsidR="00AE1ED1" w:rsidRDefault="0042600B">
      <w:pPr>
        <w:pStyle w:val="ListParagraph"/>
        <w:numPr>
          <w:ilvl w:val="1"/>
          <w:numId w:val="75"/>
        </w:numPr>
        <w:tabs>
          <w:tab w:val="left" w:pos="1559"/>
          <w:tab w:val="left" w:pos="1560"/>
        </w:tabs>
        <w:ind w:left="1559" w:right="894"/>
        <w:rPr>
          <w:sz w:val="24"/>
        </w:rPr>
      </w:pPr>
      <w:r>
        <w:rPr>
          <w:sz w:val="24"/>
        </w:rPr>
        <w:t>Provide the purpose and relation to project success. The contractual category should include all costs specifically incurred with actions that the applicant takes in conjunction with an established procurement system. Include consultant fees, expenses, and travel costs in this category if the consultant’s services are obtained through a written binding agreement or contract. Identify who is being contracted with, the amount of the contract (this should include a breakdown of the major service components of the contract and the costs of each portion) and an explanation of what the services are being provided by the contractor.</w:t>
      </w:r>
    </w:p>
    <w:p w14:paraId="4E00B5FB" w14:textId="77777777" w:rsidR="00AE1ED1" w:rsidRDefault="0042600B">
      <w:pPr>
        <w:pStyle w:val="ListParagraph"/>
        <w:numPr>
          <w:ilvl w:val="1"/>
          <w:numId w:val="75"/>
        </w:numPr>
        <w:tabs>
          <w:tab w:val="left" w:pos="1559"/>
          <w:tab w:val="left" w:pos="1560"/>
        </w:tabs>
        <w:rPr>
          <w:sz w:val="24"/>
        </w:rPr>
      </w:pPr>
      <w:r>
        <w:rPr>
          <w:sz w:val="24"/>
        </w:rPr>
        <w:t>Describe the products to be acquired, and/or the professional services to be</w:t>
      </w:r>
      <w:r>
        <w:rPr>
          <w:spacing w:val="-9"/>
          <w:sz w:val="24"/>
        </w:rPr>
        <w:t xml:space="preserve"> </w:t>
      </w:r>
      <w:r>
        <w:rPr>
          <w:sz w:val="24"/>
        </w:rPr>
        <w:t>provided.</w:t>
      </w:r>
    </w:p>
    <w:p w14:paraId="4E00B5FC" w14:textId="77777777" w:rsidR="00AE1ED1" w:rsidRDefault="0042600B">
      <w:pPr>
        <w:pStyle w:val="ListParagraph"/>
        <w:numPr>
          <w:ilvl w:val="1"/>
          <w:numId w:val="75"/>
        </w:numPr>
        <w:tabs>
          <w:tab w:val="left" w:pos="1559"/>
          <w:tab w:val="left" w:pos="1560"/>
        </w:tabs>
        <w:rPr>
          <w:sz w:val="24"/>
        </w:rPr>
      </w:pPr>
      <w:r>
        <w:rPr>
          <w:sz w:val="24"/>
        </w:rPr>
        <w:t>Provide a brief justification for the use of the contractors</w:t>
      </w:r>
      <w:r>
        <w:rPr>
          <w:spacing w:val="-11"/>
          <w:sz w:val="24"/>
        </w:rPr>
        <w:t xml:space="preserve"> </w:t>
      </w:r>
      <w:r>
        <w:rPr>
          <w:sz w:val="24"/>
        </w:rPr>
        <w:t>selected.</w:t>
      </w:r>
    </w:p>
    <w:p w14:paraId="4E00B5FD" w14:textId="77777777" w:rsidR="00AE1ED1" w:rsidRDefault="0042600B">
      <w:pPr>
        <w:pStyle w:val="ListParagraph"/>
        <w:numPr>
          <w:ilvl w:val="1"/>
          <w:numId w:val="75"/>
        </w:numPr>
        <w:tabs>
          <w:tab w:val="left" w:pos="1559"/>
          <w:tab w:val="left" w:pos="1560"/>
        </w:tabs>
        <w:rPr>
          <w:sz w:val="24"/>
        </w:rPr>
      </w:pPr>
      <w:r>
        <w:rPr>
          <w:sz w:val="24"/>
        </w:rPr>
        <w:t>Identify the name(s) of the contracting party, including consultants, if</w:t>
      </w:r>
      <w:r>
        <w:rPr>
          <w:spacing w:val="-10"/>
          <w:sz w:val="24"/>
        </w:rPr>
        <w:t xml:space="preserve"> </w:t>
      </w:r>
      <w:r>
        <w:rPr>
          <w:sz w:val="24"/>
        </w:rPr>
        <w:t>available.</w:t>
      </w:r>
    </w:p>
    <w:p w14:paraId="4E00B5FE" w14:textId="77777777" w:rsidR="00AE1ED1" w:rsidRDefault="0042600B">
      <w:pPr>
        <w:pStyle w:val="ListParagraph"/>
        <w:numPr>
          <w:ilvl w:val="1"/>
          <w:numId w:val="75"/>
        </w:numPr>
        <w:tabs>
          <w:tab w:val="left" w:pos="1559"/>
          <w:tab w:val="left" w:pos="1560"/>
        </w:tabs>
        <w:rPr>
          <w:sz w:val="24"/>
        </w:rPr>
      </w:pPr>
      <w:r>
        <w:rPr>
          <w:sz w:val="24"/>
        </w:rPr>
        <w:t>Provide the cost per</w:t>
      </w:r>
      <w:r>
        <w:rPr>
          <w:spacing w:val="-4"/>
          <w:sz w:val="24"/>
        </w:rPr>
        <w:t xml:space="preserve"> </w:t>
      </w:r>
      <w:r>
        <w:rPr>
          <w:sz w:val="24"/>
        </w:rPr>
        <w:t>contractor.</w:t>
      </w:r>
    </w:p>
    <w:p w14:paraId="4E00B5FF" w14:textId="77777777" w:rsidR="00AE1ED1" w:rsidRDefault="0042600B">
      <w:pPr>
        <w:pStyle w:val="ListParagraph"/>
        <w:numPr>
          <w:ilvl w:val="1"/>
          <w:numId w:val="75"/>
        </w:numPr>
        <w:tabs>
          <w:tab w:val="left" w:pos="1559"/>
          <w:tab w:val="left" w:pos="1560"/>
        </w:tabs>
        <w:rPr>
          <w:sz w:val="24"/>
        </w:rPr>
      </w:pPr>
      <w:r>
        <w:rPr>
          <w:sz w:val="24"/>
        </w:rPr>
        <w:t>Provide the amount of time that the project will be working with the</w:t>
      </w:r>
      <w:r>
        <w:rPr>
          <w:spacing w:val="-12"/>
          <w:sz w:val="24"/>
        </w:rPr>
        <w:t xml:space="preserve"> </w:t>
      </w:r>
      <w:r>
        <w:rPr>
          <w:sz w:val="24"/>
        </w:rPr>
        <w:t>contractor(s).</w:t>
      </w:r>
    </w:p>
    <w:p w14:paraId="4E00B600" w14:textId="77777777" w:rsidR="00AE1ED1" w:rsidRDefault="0042600B">
      <w:pPr>
        <w:pStyle w:val="ListParagraph"/>
        <w:numPr>
          <w:ilvl w:val="1"/>
          <w:numId w:val="75"/>
        </w:numPr>
        <w:tabs>
          <w:tab w:val="left" w:pos="1559"/>
          <w:tab w:val="left" w:pos="1560"/>
        </w:tabs>
        <w:ind w:left="1559" w:right="1372"/>
        <w:rPr>
          <w:sz w:val="24"/>
        </w:rPr>
      </w:pPr>
      <w:r>
        <w:rPr>
          <w:sz w:val="24"/>
        </w:rPr>
        <w:t>For professional services contracts, provide the amounts of time to be devoted to the project, including the costs to be charged to this proposed grant</w:t>
      </w:r>
      <w:r>
        <w:rPr>
          <w:spacing w:val="-7"/>
          <w:sz w:val="24"/>
        </w:rPr>
        <w:t xml:space="preserve"> </w:t>
      </w:r>
      <w:r>
        <w:rPr>
          <w:sz w:val="24"/>
        </w:rPr>
        <w:t>award.</w:t>
      </w:r>
    </w:p>
    <w:p w14:paraId="4E00B601" w14:textId="77777777" w:rsidR="00AE1ED1" w:rsidRDefault="0042600B">
      <w:pPr>
        <w:pStyle w:val="ListParagraph"/>
        <w:numPr>
          <w:ilvl w:val="1"/>
          <w:numId w:val="75"/>
        </w:numPr>
        <w:tabs>
          <w:tab w:val="left" w:pos="1559"/>
          <w:tab w:val="left" w:pos="1560"/>
        </w:tabs>
        <w:ind w:left="1559" w:right="941"/>
        <w:rPr>
          <w:sz w:val="24"/>
        </w:rPr>
      </w:pPr>
      <w:r>
        <w:rPr>
          <w:sz w:val="24"/>
        </w:rPr>
        <w:t>Provide a brief statement that you have followed the procedures for procurement under 2 CFR</w:t>
      </w:r>
      <w:r>
        <w:rPr>
          <w:spacing w:val="-1"/>
          <w:sz w:val="24"/>
        </w:rPr>
        <w:t xml:space="preserve"> </w:t>
      </w:r>
      <w:r>
        <w:rPr>
          <w:sz w:val="24"/>
        </w:rPr>
        <w:t>200.317-200.326.</w:t>
      </w:r>
    </w:p>
    <w:p w14:paraId="4E00B602" w14:textId="77777777" w:rsidR="00AE1ED1" w:rsidRDefault="0042600B">
      <w:pPr>
        <w:pStyle w:val="ListParagraph"/>
        <w:numPr>
          <w:ilvl w:val="1"/>
          <w:numId w:val="75"/>
        </w:numPr>
        <w:tabs>
          <w:tab w:val="left" w:pos="1619"/>
          <w:tab w:val="left" w:pos="1620"/>
        </w:tabs>
        <w:ind w:left="1620" w:hanging="420"/>
        <w:rPr>
          <w:sz w:val="24"/>
        </w:rPr>
      </w:pPr>
      <w:r>
        <w:rPr>
          <w:sz w:val="24"/>
        </w:rPr>
        <w:t>Provide the basis for cost estimates or</w:t>
      </w:r>
      <w:r>
        <w:rPr>
          <w:spacing w:val="-5"/>
          <w:sz w:val="24"/>
        </w:rPr>
        <w:t xml:space="preserve"> </w:t>
      </w:r>
      <w:r>
        <w:rPr>
          <w:sz w:val="24"/>
        </w:rPr>
        <w:t>computations.</w:t>
      </w:r>
    </w:p>
    <w:p w14:paraId="4E00B603" w14:textId="77777777" w:rsidR="00AE1ED1" w:rsidRDefault="00AE1ED1">
      <w:pPr>
        <w:pStyle w:val="BodyText"/>
        <w:spacing w:before="10"/>
        <w:rPr>
          <w:sz w:val="20"/>
        </w:rPr>
      </w:pPr>
    </w:p>
    <w:p w14:paraId="4E00B604" w14:textId="77777777" w:rsidR="00AE1ED1" w:rsidRDefault="0042600B">
      <w:pPr>
        <w:pStyle w:val="Heading4"/>
        <w:numPr>
          <w:ilvl w:val="0"/>
          <w:numId w:val="75"/>
        </w:numPr>
        <w:tabs>
          <w:tab w:val="left" w:pos="1140"/>
        </w:tabs>
        <w:ind w:left="1140" w:hanging="301"/>
      </w:pPr>
      <w:r>
        <w:t>Construction</w:t>
      </w:r>
    </w:p>
    <w:p w14:paraId="4E00B605" w14:textId="77777777" w:rsidR="00AE1ED1" w:rsidRDefault="0042600B">
      <w:pPr>
        <w:pStyle w:val="ListParagraph"/>
        <w:numPr>
          <w:ilvl w:val="1"/>
          <w:numId w:val="75"/>
        </w:numPr>
        <w:tabs>
          <w:tab w:val="left" w:pos="1559"/>
          <w:tab w:val="left" w:pos="1560"/>
        </w:tabs>
        <w:rPr>
          <w:sz w:val="24"/>
        </w:rPr>
      </w:pPr>
      <w:r>
        <w:rPr>
          <w:sz w:val="24"/>
        </w:rPr>
        <w:t>Not</w:t>
      </w:r>
      <w:r>
        <w:rPr>
          <w:spacing w:val="-1"/>
          <w:sz w:val="24"/>
        </w:rPr>
        <w:t xml:space="preserve"> </w:t>
      </w:r>
      <w:r>
        <w:rPr>
          <w:sz w:val="24"/>
        </w:rPr>
        <w:t>applicable.</w:t>
      </w:r>
    </w:p>
    <w:p w14:paraId="4E00B606" w14:textId="77777777" w:rsidR="00AE1ED1" w:rsidRDefault="00AE1ED1">
      <w:pPr>
        <w:pStyle w:val="BodyText"/>
        <w:spacing w:before="10"/>
        <w:rPr>
          <w:sz w:val="20"/>
        </w:rPr>
      </w:pPr>
    </w:p>
    <w:p w14:paraId="4E00B607" w14:textId="77777777" w:rsidR="00AE1ED1" w:rsidRDefault="0042600B">
      <w:pPr>
        <w:pStyle w:val="Heading4"/>
        <w:numPr>
          <w:ilvl w:val="0"/>
          <w:numId w:val="75"/>
        </w:numPr>
        <w:tabs>
          <w:tab w:val="left" w:pos="1080"/>
        </w:tabs>
      </w:pPr>
      <w:r>
        <w:t>Other</w:t>
      </w:r>
    </w:p>
    <w:p w14:paraId="4E00B608" w14:textId="77777777" w:rsidR="00AE1ED1" w:rsidRDefault="0042600B">
      <w:pPr>
        <w:pStyle w:val="ListParagraph"/>
        <w:numPr>
          <w:ilvl w:val="1"/>
          <w:numId w:val="75"/>
        </w:numPr>
        <w:tabs>
          <w:tab w:val="left" w:pos="1559"/>
          <w:tab w:val="left" w:pos="1560"/>
        </w:tabs>
        <w:ind w:right="868"/>
        <w:rPr>
          <w:i/>
          <w:sz w:val="24"/>
        </w:rPr>
      </w:pPr>
      <w:r>
        <w:rPr>
          <w:sz w:val="24"/>
        </w:rPr>
        <w:t>Indicate all direct costs not covered on lines 1-6. This includes a breakdown of number</w:t>
      </w:r>
      <w:r>
        <w:rPr>
          <w:spacing w:val="-18"/>
          <w:sz w:val="24"/>
        </w:rPr>
        <w:t xml:space="preserve"> </w:t>
      </w:r>
      <w:r>
        <w:rPr>
          <w:sz w:val="24"/>
        </w:rPr>
        <w:t xml:space="preserve">of subgrants per year as well as the amount of each award or range, if applicable, per year. In addition, this line also could include costs such as space rental, required fees, training, and communication and printing costs. </w:t>
      </w:r>
      <w:r>
        <w:rPr>
          <w:i/>
          <w:sz w:val="24"/>
        </w:rPr>
        <w:t>Do not include costs that are included in the indirect cost</w:t>
      </w:r>
      <w:r>
        <w:rPr>
          <w:i/>
          <w:spacing w:val="-1"/>
          <w:sz w:val="24"/>
        </w:rPr>
        <w:t xml:space="preserve"> </w:t>
      </w:r>
      <w:r>
        <w:rPr>
          <w:i/>
          <w:sz w:val="24"/>
        </w:rPr>
        <w:t>rate.</w:t>
      </w:r>
    </w:p>
    <w:p w14:paraId="4E00B609" w14:textId="77777777" w:rsidR="00AE1ED1" w:rsidRDefault="0042600B">
      <w:pPr>
        <w:pStyle w:val="ListParagraph"/>
        <w:numPr>
          <w:ilvl w:val="1"/>
          <w:numId w:val="75"/>
        </w:numPr>
        <w:tabs>
          <w:tab w:val="left" w:pos="1559"/>
          <w:tab w:val="left" w:pos="1560"/>
        </w:tabs>
        <w:spacing w:before="1"/>
        <w:ind w:left="1559" w:right="1637"/>
        <w:rPr>
          <w:sz w:val="24"/>
        </w:rPr>
      </w:pPr>
      <w:r>
        <w:rPr>
          <w:sz w:val="24"/>
        </w:rPr>
        <w:t>List and identify items by major type or category (e.g., communications, printing, postage, equipment rental,</w:t>
      </w:r>
      <w:r>
        <w:rPr>
          <w:spacing w:val="-2"/>
          <w:sz w:val="24"/>
        </w:rPr>
        <w:t xml:space="preserve"> </w:t>
      </w:r>
      <w:r>
        <w:rPr>
          <w:sz w:val="24"/>
        </w:rPr>
        <w:t>etc.).</w:t>
      </w:r>
    </w:p>
    <w:p w14:paraId="4E00B60A" w14:textId="77777777" w:rsidR="00AE1ED1" w:rsidRDefault="0042600B">
      <w:pPr>
        <w:pStyle w:val="ListParagraph"/>
        <w:numPr>
          <w:ilvl w:val="1"/>
          <w:numId w:val="75"/>
        </w:numPr>
        <w:tabs>
          <w:tab w:val="left" w:pos="1559"/>
          <w:tab w:val="left" w:pos="1560"/>
        </w:tabs>
        <w:rPr>
          <w:sz w:val="24"/>
        </w:rPr>
      </w:pPr>
      <w:r>
        <w:rPr>
          <w:sz w:val="24"/>
        </w:rPr>
        <w:t>Provide the cost per item (printing = $500, postage =</w:t>
      </w:r>
      <w:r>
        <w:rPr>
          <w:spacing w:val="-5"/>
          <w:sz w:val="24"/>
        </w:rPr>
        <w:t xml:space="preserve"> </w:t>
      </w:r>
      <w:r>
        <w:rPr>
          <w:sz w:val="24"/>
        </w:rPr>
        <w:t>$750).</w:t>
      </w:r>
    </w:p>
    <w:p w14:paraId="4E00B60B" w14:textId="77777777" w:rsidR="00AE1ED1" w:rsidRDefault="0042600B">
      <w:pPr>
        <w:pStyle w:val="ListParagraph"/>
        <w:numPr>
          <w:ilvl w:val="1"/>
          <w:numId w:val="75"/>
        </w:numPr>
        <w:tabs>
          <w:tab w:val="left" w:pos="1559"/>
          <w:tab w:val="left" w:pos="1560"/>
        </w:tabs>
        <w:rPr>
          <w:sz w:val="24"/>
        </w:rPr>
      </w:pPr>
      <w:r>
        <w:rPr>
          <w:sz w:val="24"/>
        </w:rPr>
        <w:t>Provide the purpose for the expenditures and relation to project</w:t>
      </w:r>
      <w:r>
        <w:rPr>
          <w:spacing w:val="-7"/>
          <w:sz w:val="24"/>
        </w:rPr>
        <w:t xml:space="preserve"> </w:t>
      </w:r>
      <w:r>
        <w:rPr>
          <w:sz w:val="24"/>
        </w:rPr>
        <w:t>success.</w:t>
      </w:r>
    </w:p>
    <w:p w14:paraId="4E00B60C" w14:textId="77777777" w:rsidR="00AE1ED1" w:rsidRDefault="0042600B">
      <w:pPr>
        <w:pStyle w:val="ListParagraph"/>
        <w:numPr>
          <w:ilvl w:val="1"/>
          <w:numId w:val="75"/>
        </w:numPr>
        <w:tabs>
          <w:tab w:val="left" w:pos="1559"/>
          <w:tab w:val="left" w:pos="1560"/>
        </w:tabs>
        <w:rPr>
          <w:sz w:val="24"/>
        </w:rPr>
      </w:pPr>
      <w:r>
        <w:rPr>
          <w:sz w:val="24"/>
        </w:rPr>
        <w:t>Provide the basis for cost estimates or</w:t>
      </w:r>
      <w:r>
        <w:rPr>
          <w:spacing w:val="-3"/>
          <w:sz w:val="24"/>
        </w:rPr>
        <w:t xml:space="preserve"> </w:t>
      </w:r>
      <w:r>
        <w:rPr>
          <w:sz w:val="24"/>
        </w:rPr>
        <w:t>computations.</w:t>
      </w:r>
    </w:p>
    <w:p w14:paraId="4E00B60D" w14:textId="77777777" w:rsidR="00AE1ED1" w:rsidRDefault="00AE1ED1">
      <w:pPr>
        <w:pStyle w:val="BodyText"/>
        <w:spacing w:before="9"/>
        <w:rPr>
          <w:sz w:val="20"/>
        </w:rPr>
      </w:pPr>
    </w:p>
    <w:p w14:paraId="4E00B60E" w14:textId="77777777" w:rsidR="00AE1ED1" w:rsidRDefault="0042600B">
      <w:pPr>
        <w:pStyle w:val="Heading4"/>
        <w:numPr>
          <w:ilvl w:val="0"/>
          <w:numId w:val="75"/>
        </w:numPr>
        <w:tabs>
          <w:tab w:val="left" w:pos="1080"/>
        </w:tabs>
        <w:spacing w:before="1"/>
        <w:ind w:hanging="241"/>
      </w:pPr>
      <w:r>
        <w:t>Total Direct Costs</w:t>
      </w:r>
    </w:p>
    <w:p w14:paraId="4E00B60F" w14:textId="77777777" w:rsidR="00AE1ED1" w:rsidRDefault="0042600B">
      <w:pPr>
        <w:pStyle w:val="ListParagraph"/>
        <w:numPr>
          <w:ilvl w:val="1"/>
          <w:numId w:val="75"/>
        </w:numPr>
        <w:tabs>
          <w:tab w:val="left" w:pos="1559"/>
          <w:tab w:val="left" w:pos="1560"/>
        </w:tabs>
        <w:rPr>
          <w:sz w:val="24"/>
        </w:rPr>
      </w:pPr>
      <w:r>
        <w:rPr>
          <w:sz w:val="24"/>
        </w:rPr>
        <w:t>The amount that is the sum of expenditures, per budget category, of lines</w:t>
      </w:r>
      <w:r>
        <w:rPr>
          <w:spacing w:val="-8"/>
          <w:sz w:val="24"/>
        </w:rPr>
        <w:t xml:space="preserve"> </w:t>
      </w:r>
      <w:r>
        <w:rPr>
          <w:sz w:val="24"/>
        </w:rPr>
        <w:t>1-8.</w:t>
      </w:r>
    </w:p>
    <w:p w14:paraId="4E00B610" w14:textId="77777777" w:rsidR="00AE1ED1" w:rsidRDefault="00AE1ED1">
      <w:pPr>
        <w:pStyle w:val="BodyText"/>
        <w:spacing w:before="10"/>
        <w:rPr>
          <w:sz w:val="20"/>
        </w:rPr>
      </w:pPr>
    </w:p>
    <w:p w14:paraId="4E00B611" w14:textId="77777777" w:rsidR="00AE1ED1" w:rsidRDefault="0042600B">
      <w:pPr>
        <w:pStyle w:val="Heading4"/>
        <w:numPr>
          <w:ilvl w:val="0"/>
          <w:numId w:val="75"/>
        </w:numPr>
        <w:tabs>
          <w:tab w:val="left" w:pos="1260"/>
        </w:tabs>
        <w:ind w:left="1260" w:hanging="420"/>
      </w:pPr>
      <w:r>
        <w:t>Indirect</w:t>
      </w:r>
      <w:r>
        <w:rPr>
          <w:spacing w:val="-2"/>
        </w:rPr>
        <w:t xml:space="preserve"> </w:t>
      </w:r>
      <w:r>
        <w:t>Costs</w:t>
      </w:r>
    </w:p>
    <w:p w14:paraId="4E00B612" w14:textId="77777777" w:rsidR="00AE1ED1" w:rsidRDefault="0042600B">
      <w:pPr>
        <w:pStyle w:val="ListParagraph"/>
        <w:numPr>
          <w:ilvl w:val="1"/>
          <w:numId w:val="75"/>
        </w:numPr>
        <w:tabs>
          <w:tab w:val="left" w:pos="1559"/>
          <w:tab w:val="left" w:pos="1560"/>
        </w:tabs>
        <w:rPr>
          <w:sz w:val="24"/>
        </w:rPr>
      </w:pPr>
      <w:r>
        <w:rPr>
          <w:sz w:val="24"/>
        </w:rPr>
        <w:t>Identify indirect cost rate (if the applicant will charge indirect costs to the</w:t>
      </w:r>
      <w:r>
        <w:rPr>
          <w:spacing w:val="-9"/>
          <w:sz w:val="24"/>
        </w:rPr>
        <w:t xml:space="preserve"> </w:t>
      </w:r>
      <w:r>
        <w:rPr>
          <w:sz w:val="24"/>
        </w:rPr>
        <w:t>grant)</w:t>
      </w:r>
    </w:p>
    <w:p w14:paraId="4E00B613" w14:textId="77777777" w:rsidR="00AE1ED1" w:rsidRDefault="0042600B">
      <w:pPr>
        <w:pStyle w:val="ListParagraph"/>
        <w:numPr>
          <w:ilvl w:val="1"/>
          <w:numId w:val="75"/>
        </w:numPr>
        <w:tabs>
          <w:tab w:val="left" w:pos="1559"/>
          <w:tab w:val="left" w:pos="1560"/>
        </w:tabs>
        <w:ind w:right="1085"/>
        <w:rPr>
          <w:sz w:val="24"/>
        </w:rPr>
      </w:pPr>
      <w:r>
        <w:rPr>
          <w:sz w:val="24"/>
        </w:rPr>
        <w:t>Note: remember to provide a copy of the most recent approved indirect cost</w:t>
      </w:r>
      <w:r>
        <w:rPr>
          <w:spacing w:val="-19"/>
          <w:sz w:val="24"/>
        </w:rPr>
        <w:t xml:space="preserve"> </w:t>
      </w:r>
      <w:r>
        <w:rPr>
          <w:sz w:val="24"/>
        </w:rPr>
        <w:t>agreement in the Other Attachments form section of the</w:t>
      </w:r>
      <w:r>
        <w:rPr>
          <w:spacing w:val="-2"/>
          <w:sz w:val="24"/>
        </w:rPr>
        <w:t xml:space="preserve"> </w:t>
      </w:r>
      <w:r>
        <w:rPr>
          <w:sz w:val="24"/>
        </w:rPr>
        <w:t>application.</w:t>
      </w:r>
    </w:p>
    <w:p w14:paraId="4E00B614" w14:textId="77777777" w:rsidR="00AE1ED1" w:rsidRDefault="00AE1ED1">
      <w:pPr>
        <w:pStyle w:val="BodyText"/>
        <w:spacing w:before="10"/>
        <w:rPr>
          <w:sz w:val="20"/>
        </w:rPr>
      </w:pPr>
    </w:p>
    <w:p w14:paraId="4E00B615" w14:textId="77777777" w:rsidR="00AE1ED1" w:rsidRDefault="0042600B">
      <w:pPr>
        <w:pStyle w:val="Heading4"/>
        <w:numPr>
          <w:ilvl w:val="0"/>
          <w:numId w:val="75"/>
        </w:numPr>
        <w:tabs>
          <w:tab w:val="left" w:pos="1200"/>
        </w:tabs>
        <w:ind w:left="1200" w:hanging="360"/>
        <w:jc w:val="both"/>
      </w:pPr>
      <w:r>
        <w:t>Training</w:t>
      </w:r>
      <w:r>
        <w:rPr>
          <w:spacing w:val="-2"/>
        </w:rPr>
        <w:t xml:space="preserve"> </w:t>
      </w:r>
      <w:r>
        <w:t>Stipends</w:t>
      </w:r>
    </w:p>
    <w:p w14:paraId="4E00B616" w14:textId="77777777" w:rsidR="00AE1ED1" w:rsidRDefault="0042600B">
      <w:pPr>
        <w:pStyle w:val="ListParagraph"/>
        <w:numPr>
          <w:ilvl w:val="1"/>
          <w:numId w:val="75"/>
        </w:numPr>
        <w:tabs>
          <w:tab w:val="left" w:pos="1560"/>
        </w:tabs>
        <w:ind w:left="1559" w:right="1207"/>
        <w:jc w:val="both"/>
        <w:rPr>
          <w:sz w:val="24"/>
        </w:rPr>
      </w:pPr>
      <w:r>
        <w:rPr>
          <w:sz w:val="24"/>
        </w:rPr>
        <w:t>Indicate the amount of stipend, the number of grant participants receiving the stipends and the justification for the stipend. Please make sure that training stipends are placed under this line item and not under “Personnel” or</w:t>
      </w:r>
      <w:r>
        <w:rPr>
          <w:spacing w:val="-8"/>
          <w:sz w:val="24"/>
        </w:rPr>
        <w:t xml:space="preserve"> </w:t>
      </w:r>
      <w:r>
        <w:rPr>
          <w:sz w:val="24"/>
        </w:rPr>
        <w:t>“Other.”</w:t>
      </w:r>
    </w:p>
    <w:p w14:paraId="4E00B617" w14:textId="77777777" w:rsidR="00AE1ED1" w:rsidRDefault="00AE1ED1">
      <w:pPr>
        <w:jc w:val="both"/>
        <w:rPr>
          <w:sz w:val="24"/>
        </w:rPr>
        <w:sectPr w:rsidR="00AE1ED1">
          <w:pgSz w:w="12240" w:h="15840"/>
          <w:pgMar w:top="1000" w:right="600" w:bottom="1080" w:left="600" w:header="0" w:footer="805" w:gutter="0"/>
          <w:cols w:space="720"/>
        </w:sectPr>
      </w:pPr>
    </w:p>
    <w:p w14:paraId="4E00B618" w14:textId="77777777" w:rsidR="00AE1ED1" w:rsidRDefault="0042600B">
      <w:pPr>
        <w:pStyle w:val="Heading4"/>
        <w:numPr>
          <w:ilvl w:val="0"/>
          <w:numId w:val="75"/>
        </w:numPr>
        <w:tabs>
          <w:tab w:val="left" w:pos="1200"/>
        </w:tabs>
        <w:spacing w:before="79"/>
        <w:ind w:left="1200" w:hanging="360"/>
      </w:pPr>
      <w:r>
        <w:t>Total</w:t>
      </w:r>
      <w:r>
        <w:rPr>
          <w:spacing w:val="-1"/>
        </w:rPr>
        <w:t xml:space="preserve"> </w:t>
      </w:r>
      <w:r>
        <w:t>Costs</w:t>
      </w:r>
    </w:p>
    <w:p w14:paraId="4E00B619" w14:textId="77777777" w:rsidR="00AE1ED1" w:rsidRDefault="0042600B">
      <w:pPr>
        <w:pStyle w:val="ListParagraph"/>
        <w:numPr>
          <w:ilvl w:val="1"/>
          <w:numId w:val="75"/>
        </w:numPr>
        <w:tabs>
          <w:tab w:val="left" w:pos="1559"/>
          <w:tab w:val="left" w:pos="1560"/>
        </w:tabs>
        <w:rPr>
          <w:sz w:val="24"/>
        </w:rPr>
      </w:pPr>
      <w:r>
        <w:rPr>
          <w:sz w:val="24"/>
        </w:rPr>
        <w:t>Sum total of direct costs, indirect costs, and</w:t>
      </w:r>
      <w:r>
        <w:rPr>
          <w:spacing w:val="-3"/>
          <w:sz w:val="24"/>
        </w:rPr>
        <w:t xml:space="preserve"> </w:t>
      </w:r>
      <w:r>
        <w:rPr>
          <w:sz w:val="24"/>
        </w:rPr>
        <w:t>stipends.</w:t>
      </w:r>
    </w:p>
    <w:p w14:paraId="4E00B61A" w14:textId="77777777" w:rsidR="00AE1ED1" w:rsidRDefault="0042600B">
      <w:pPr>
        <w:pStyle w:val="ListParagraph"/>
        <w:numPr>
          <w:ilvl w:val="1"/>
          <w:numId w:val="75"/>
        </w:numPr>
        <w:tabs>
          <w:tab w:val="left" w:pos="1559"/>
          <w:tab w:val="left" w:pos="1560"/>
        </w:tabs>
        <w:ind w:right="1168"/>
        <w:rPr>
          <w:sz w:val="24"/>
        </w:rPr>
      </w:pPr>
      <w:r>
        <w:rPr>
          <w:sz w:val="24"/>
        </w:rPr>
        <w:t>Please provide total costs for each year of the project as well as grand total cost for</w:t>
      </w:r>
      <w:r>
        <w:rPr>
          <w:spacing w:val="-19"/>
          <w:sz w:val="24"/>
        </w:rPr>
        <w:t xml:space="preserve"> </w:t>
      </w:r>
      <w:r>
        <w:rPr>
          <w:sz w:val="24"/>
        </w:rPr>
        <w:t>the entire project (up to 60</w:t>
      </w:r>
      <w:r>
        <w:rPr>
          <w:spacing w:val="-2"/>
          <w:sz w:val="24"/>
        </w:rPr>
        <w:t xml:space="preserve"> </w:t>
      </w:r>
      <w:r>
        <w:rPr>
          <w:sz w:val="24"/>
        </w:rPr>
        <w:t>months).</w:t>
      </w:r>
    </w:p>
    <w:p w14:paraId="4E00B61B" w14:textId="77777777" w:rsidR="00AE1ED1" w:rsidRDefault="00AE1ED1">
      <w:pPr>
        <w:rPr>
          <w:sz w:val="24"/>
        </w:rPr>
        <w:sectPr w:rsidR="00AE1ED1">
          <w:pgSz w:w="12240" w:h="15840"/>
          <w:pgMar w:top="1000" w:right="600" w:bottom="1080" w:left="600" w:header="0" w:footer="805" w:gutter="0"/>
          <w:cols w:space="720"/>
        </w:sectPr>
      </w:pPr>
    </w:p>
    <w:p w14:paraId="4E00B61C" w14:textId="77777777" w:rsidR="00AE1ED1" w:rsidRDefault="0042600B">
      <w:pPr>
        <w:pStyle w:val="Heading4"/>
        <w:spacing w:before="80"/>
        <w:ind w:left="840"/>
        <w:rPr>
          <w:rFonts w:ascii="Cambria"/>
        </w:rPr>
      </w:pPr>
      <w:bookmarkStart w:id="59" w:name="Important_Information_Regarding_Indirect"/>
      <w:bookmarkStart w:id="60" w:name="_bookmark24"/>
      <w:bookmarkEnd w:id="59"/>
      <w:bookmarkEnd w:id="60"/>
      <w:r>
        <w:rPr>
          <w:rFonts w:ascii="Cambria"/>
        </w:rPr>
        <w:t>Important Information Regarding Indirect</w:t>
      </w:r>
      <w:r>
        <w:rPr>
          <w:rFonts w:ascii="Cambria"/>
          <w:spacing w:val="-16"/>
        </w:rPr>
        <w:t xml:space="preserve"> </w:t>
      </w:r>
      <w:r>
        <w:rPr>
          <w:rFonts w:ascii="Cambria"/>
        </w:rPr>
        <w:t>Costs</w:t>
      </w:r>
    </w:p>
    <w:p w14:paraId="4E00B61D" w14:textId="77777777" w:rsidR="00AE1ED1" w:rsidRDefault="00AE1ED1">
      <w:pPr>
        <w:pStyle w:val="BodyText"/>
        <w:spacing w:before="3"/>
        <w:rPr>
          <w:rFonts w:ascii="Cambria"/>
          <w:b/>
          <w:sz w:val="27"/>
        </w:rPr>
      </w:pPr>
    </w:p>
    <w:p w14:paraId="4E00B61E" w14:textId="77777777" w:rsidR="00AE1ED1" w:rsidRDefault="0042600B">
      <w:pPr>
        <w:pStyle w:val="BodyText"/>
        <w:ind w:left="839" w:right="870"/>
        <w:rPr>
          <w:i/>
        </w:rPr>
      </w:pPr>
      <w:r>
        <w:t xml:space="preserve">The Department of Education (ED) reimburses grantees for its portion of indirect costs that a grantee incurs in projects funded by the Grants to Charter School Management Organizations for the Replication and Expansion of High-Quality Charter schools (CFDA number 84.282M). Any grantee charging indirect costs to a grant from this program must use the indirect cost rate negotiated with its </w:t>
      </w:r>
      <w:r>
        <w:rPr>
          <w:i/>
        </w:rPr>
        <w:t>cognizant agency for indirect</w:t>
      </w:r>
      <w:r>
        <w:rPr>
          <w:i/>
          <w:spacing w:val="-3"/>
        </w:rPr>
        <w:t xml:space="preserve"> </w:t>
      </w:r>
      <w:r>
        <w:rPr>
          <w:i/>
        </w:rPr>
        <w:t>costs.</w:t>
      </w:r>
    </w:p>
    <w:p w14:paraId="4E00B61F" w14:textId="77777777" w:rsidR="00AE1ED1" w:rsidRDefault="00AE1ED1">
      <w:pPr>
        <w:pStyle w:val="BodyText"/>
        <w:spacing w:before="5"/>
        <w:rPr>
          <w:i/>
        </w:rPr>
      </w:pPr>
    </w:p>
    <w:p w14:paraId="4E00B620" w14:textId="77777777" w:rsidR="00AE1ED1" w:rsidRDefault="0042600B">
      <w:pPr>
        <w:pStyle w:val="BodyText"/>
        <w:spacing w:line="276" w:lineRule="auto"/>
        <w:ind w:left="840" w:right="928"/>
      </w:pPr>
      <w:r>
        <w:t>Note: Applicants should pay special attention to specific questions on the application budget form (U.S. Department of Education Budget Information Non-Construction Programs Form 524 Sections A, B and C) about their cognizant agency and the indirect cost rate they are using in their budget.</w:t>
      </w:r>
    </w:p>
    <w:p w14:paraId="4E00B621" w14:textId="77777777" w:rsidR="00AE1ED1" w:rsidRDefault="0042600B">
      <w:pPr>
        <w:pStyle w:val="BodyText"/>
        <w:spacing w:before="200" w:line="276" w:lineRule="auto"/>
        <w:ind w:left="840" w:right="1196"/>
      </w:pPr>
      <w:r>
        <w:t>If an applicant selected for funding under this program has not already established a current indirect cost rate with its cognizant agency, ED generally will authorize the grantee to use a temporary rate of 10 percent of budgeted direct salaries and wages, or a de minimis rate of 10 percent of MTDC, as defined in 2 CFR 200.68.</w:t>
      </w:r>
    </w:p>
    <w:p w14:paraId="4E00B622" w14:textId="77777777" w:rsidR="00AE1ED1" w:rsidRDefault="0042600B">
      <w:pPr>
        <w:pStyle w:val="BodyText"/>
        <w:spacing w:before="201" w:line="276" w:lineRule="auto"/>
        <w:ind w:left="840" w:right="1189"/>
      </w:pPr>
      <w:r>
        <w:t>Use of the temporary rate of 10 percent of budgeted direct salaries and wages is subject to the following limitations:</w:t>
      </w:r>
    </w:p>
    <w:p w14:paraId="4E00B623" w14:textId="77777777" w:rsidR="00AE1ED1" w:rsidRDefault="0042600B">
      <w:pPr>
        <w:pStyle w:val="ListParagraph"/>
        <w:numPr>
          <w:ilvl w:val="0"/>
          <w:numId w:val="74"/>
        </w:numPr>
        <w:tabs>
          <w:tab w:val="left" w:pos="1380"/>
        </w:tabs>
        <w:spacing w:before="198"/>
        <w:ind w:right="1205"/>
        <w:rPr>
          <w:sz w:val="24"/>
        </w:rPr>
      </w:pPr>
      <w:r>
        <w:rPr>
          <w:sz w:val="24"/>
        </w:rPr>
        <w:t>The grantee must submit an indirect cost rate proposal to its cognizant agency within 90 days after ED issues the GAN.</w:t>
      </w:r>
    </w:p>
    <w:p w14:paraId="4E00B624" w14:textId="77777777" w:rsidR="00AE1ED1" w:rsidRDefault="0042600B">
      <w:pPr>
        <w:pStyle w:val="ListParagraph"/>
        <w:numPr>
          <w:ilvl w:val="0"/>
          <w:numId w:val="74"/>
        </w:numPr>
        <w:tabs>
          <w:tab w:val="left" w:pos="1380"/>
        </w:tabs>
        <w:ind w:right="885"/>
        <w:rPr>
          <w:sz w:val="24"/>
        </w:rPr>
      </w:pPr>
      <w:r>
        <w:rPr>
          <w:sz w:val="24"/>
        </w:rPr>
        <w:t>If after the 90-day period, the grantee has not submitted an indirect cost rate proposal to its cognizant agency, the grantee may not charge its grant for indirect costs (except when ED finds exceptional circumstances) until it has negotiated an indirect cost rate agreement with its cognizant</w:t>
      </w:r>
      <w:r>
        <w:rPr>
          <w:spacing w:val="-1"/>
          <w:sz w:val="24"/>
        </w:rPr>
        <w:t xml:space="preserve"> </w:t>
      </w:r>
      <w:r>
        <w:rPr>
          <w:sz w:val="24"/>
        </w:rPr>
        <w:t>agency.</w:t>
      </w:r>
    </w:p>
    <w:p w14:paraId="4E00B625" w14:textId="77777777" w:rsidR="00AE1ED1" w:rsidRDefault="0042600B">
      <w:pPr>
        <w:pStyle w:val="ListParagraph"/>
        <w:numPr>
          <w:ilvl w:val="0"/>
          <w:numId w:val="74"/>
        </w:numPr>
        <w:tabs>
          <w:tab w:val="left" w:pos="1380"/>
        </w:tabs>
        <w:ind w:right="902"/>
        <w:rPr>
          <w:sz w:val="24"/>
        </w:rPr>
      </w:pPr>
      <w:r>
        <w:rPr>
          <w:sz w:val="24"/>
        </w:rPr>
        <w:t>The grantee may only recover indirect costs incurred on or after the date it submitted its indirect cost rate proposal to its cognizant agency or at the start of the of the project</w:t>
      </w:r>
      <w:r>
        <w:rPr>
          <w:spacing w:val="-19"/>
          <w:sz w:val="24"/>
        </w:rPr>
        <w:t xml:space="preserve"> </w:t>
      </w:r>
      <w:r>
        <w:rPr>
          <w:sz w:val="24"/>
        </w:rPr>
        <w:t>period, whichever of the two occurs</w:t>
      </w:r>
      <w:r>
        <w:rPr>
          <w:spacing w:val="-4"/>
          <w:sz w:val="24"/>
        </w:rPr>
        <w:t xml:space="preserve"> </w:t>
      </w:r>
      <w:r>
        <w:rPr>
          <w:sz w:val="24"/>
        </w:rPr>
        <w:t>later.</w:t>
      </w:r>
    </w:p>
    <w:p w14:paraId="4E00B626" w14:textId="77777777" w:rsidR="00AE1ED1" w:rsidRDefault="0042600B">
      <w:pPr>
        <w:pStyle w:val="ListParagraph"/>
        <w:numPr>
          <w:ilvl w:val="0"/>
          <w:numId w:val="74"/>
        </w:numPr>
        <w:tabs>
          <w:tab w:val="left" w:pos="1380"/>
        </w:tabs>
        <w:spacing w:before="1"/>
        <w:ind w:right="964"/>
        <w:rPr>
          <w:sz w:val="24"/>
        </w:rPr>
      </w:pPr>
      <w:r>
        <w:rPr>
          <w:sz w:val="24"/>
        </w:rPr>
        <w:t>The total amount of funds recovered by the grantee under the federally recognized</w:t>
      </w:r>
      <w:r>
        <w:rPr>
          <w:spacing w:val="-21"/>
          <w:sz w:val="24"/>
        </w:rPr>
        <w:t xml:space="preserve"> </w:t>
      </w:r>
      <w:r>
        <w:rPr>
          <w:sz w:val="24"/>
        </w:rPr>
        <w:t>indirect cost rate is reduced by the amount of indirect costs previously recovered under the temporary indirect cost</w:t>
      </w:r>
      <w:r>
        <w:rPr>
          <w:spacing w:val="-2"/>
          <w:sz w:val="24"/>
        </w:rPr>
        <w:t xml:space="preserve"> </w:t>
      </w:r>
      <w:r>
        <w:rPr>
          <w:sz w:val="24"/>
        </w:rPr>
        <w:t>rate.</w:t>
      </w:r>
    </w:p>
    <w:p w14:paraId="4E00B627" w14:textId="77777777" w:rsidR="00AE1ED1" w:rsidRDefault="0042600B">
      <w:pPr>
        <w:pStyle w:val="ListParagraph"/>
        <w:numPr>
          <w:ilvl w:val="0"/>
          <w:numId w:val="74"/>
        </w:numPr>
        <w:tabs>
          <w:tab w:val="left" w:pos="1380"/>
        </w:tabs>
        <w:ind w:right="1141"/>
        <w:rPr>
          <w:sz w:val="24"/>
        </w:rPr>
      </w:pPr>
      <w:r>
        <w:rPr>
          <w:sz w:val="24"/>
        </w:rPr>
        <w:t>The grantee must obtain prior approval from the Secretary to shift direct costs to</w:t>
      </w:r>
      <w:r>
        <w:rPr>
          <w:spacing w:val="-21"/>
          <w:sz w:val="24"/>
        </w:rPr>
        <w:t xml:space="preserve"> </w:t>
      </w:r>
      <w:r>
        <w:rPr>
          <w:sz w:val="24"/>
        </w:rPr>
        <w:t>indirect costs in order to recover indirect costs at a higher negotiated indirect cost</w:t>
      </w:r>
      <w:r>
        <w:rPr>
          <w:spacing w:val="-10"/>
          <w:sz w:val="24"/>
        </w:rPr>
        <w:t xml:space="preserve"> </w:t>
      </w:r>
      <w:r>
        <w:rPr>
          <w:sz w:val="24"/>
        </w:rPr>
        <w:t>rate.</w:t>
      </w:r>
    </w:p>
    <w:p w14:paraId="4E00B628" w14:textId="77777777" w:rsidR="00AE1ED1" w:rsidRDefault="0042600B">
      <w:pPr>
        <w:pStyle w:val="ListParagraph"/>
        <w:numPr>
          <w:ilvl w:val="0"/>
          <w:numId w:val="74"/>
        </w:numPr>
        <w:tabs>
          <w:tab w:val="left" w:pos="1380"/>
        </w:tabs>
        <w:ind w:right="864"/>
        <w:rPr>
          <w:sz w:val="24"/>
        </w:rPr>
      </w:pPr>
      <w:r>
        <w:rPr>
          <w:sz w:val="24"/>
        </w:rPr>
        <w:t>The grantee may not request additional funds to recover indirect costs that it cannot</w:t>
      </w:r>
      <w:r>
        <w:rPr>
          <w:spacing w:val="-20"/>
          <w:sz w:val="24"/>
        </w:rPr>
        <w:t xml:space="preserve"> </w:t>
      </w:r>
      <w:r>
        <w:rPr>
          <w:sz w:val="24"/>
        </w:rPr>
        <w:t>recover by shifting direct costs to indirect</w:t>
      </w:r>
      <w:r>
        <w:rPr>
          <w:spacing w:val="-2"/>
          <w:sz w:val="24"/>
        </w:rPr>
        <w:t xml:space="preserve"> </w:t>
      </w:r>
      <w:r>
        <w:rPr>
          <w:sz w:val="24"/>
        </w:rPr>
        <w:t>costs.</w:t>
      </w:r>
    </w:p>
    <w:p w14:paraId="4E00B629" w14:textId="77777777" w:rsidR="00AE1ED1" w:rsidRDefault="00AE1ED1">
      <w:pPr>
        <w:pStyle w:val="BodyText"/>
      </w:pPr>
    </w:p>
    <w:p w14:paraId="4E00B62A" w14:textId="77777777" w:rsidR="00AE1ED1" w:rsidRDefault="0042600B">
      <w:pPr>
        <w:pStyle w:val="BodyText"/>
        <w:ind w:left="840"/>
      </w:pPr>
      <w:r>
        <w:t>Use of the de minimis rate of 10 percent of MTDC is subject to the following limitations:</w:t>
      </w:r>
    </w:p>
    <w:p w14:paraId="4E00B62B" w14:textId="77777777" w:rsidR="00AE1ED1" w:rsidRDefault="00AE1ED1">
      <w:pPr>
        <w:pStyle w:val="BodyText"/>
        <w:rPr>
          <w:sz w:val="21"/>
        </w:rPr>
      </w:pPr>
    </w:p>
    <w:p w14:paraId="4E00B62C" w14:textId="77777777" w:rsidR="00AE1ED1" w:rsidRDefault="0042600B">
      <w:pPr>
        <w:pStyle w:val="ListParagraph"/>
        <w:numPr>
          <w:ilvl w:val="1"/>
          <w:numId w:val="74"/>
        </w:numPr>
        <w:tabs>
          <w:tab w:val="left" w:pos="1560"/>
        </w:tabs>
        <w:spacing w:before="1"/>
        <w:ind w:left="1559" w:right="1142"/>
        <w:jc w:val="both"/>
        <w:rPr>
          <w:sz w:val="24"/>
        </w:rPr>
      </w:pPr>
      <w:r>
        <w:rPr>
          <w:sz w:val="24"/>
        </w:rPr>
        <w:t>In accordance with 2 CFR 200.414(f), State and local governments may not use the de minimis rate; thus, this rate may only be used by institutions of higher education</w:t>
      </w:r>
      <w:r>
        <w:rPr>
          <w:spacing w:val="-22"/>
          <w:sz w:val="24"/>
        </w:rPr>
        <w:t xml:space="preserve"> </w:t>
      </w:r>
      <w:r>
        <w:rPr>
          <w:sz w:val="24"/>
        </w:rPr>
        <w:t>(IHE) and non-profit</w:t>
      </w:r>
      <w:r>
        <w:rPr>
          <w:spacing w:val="-2"/>
          <w:sz w:val="24"/>
        </w:rPr>
        <w:t xml:space="preserve"> </w:t>
      </w:r>
      <w:r>
        <w:rPr>
          <w:sz w:val="24"/>
        </w:rPr>
        <w:t>organizations.</w:t>
      </w:r>
    </w:p>
    <w:p w14:paraId="4E00B62D" w14:textId="77777777" w:rsidR="00AE1ED1" w:rsidRDefault="0042600B">
      <w:pPr>
        <w:pStyle w:val="ListParagraph"/>
        <w:numPr>
          <w:ilvl w:val="1"/>
          <w:numId w:val="74"/>
        </w:numPr>
        <w:tabs>
          <w:tab w:val="left" w:pos="1560"/>
        </w:tabs>
        <w:ind w:left="1559" w:right="1074"/>
        <w:rPr>
          <w:sz w:val="24"/>
        </w:rPr>
      </w:pPr>
      <w:r>
        <w:rPr>
          <w:sz w:val="24"/>
        </w:rPr>
        <w:t>A grantee that decides to use the de minimis rate of 10 percent of MTDC must use the rate for at least one fiscal year for all of its Federal awards, and may continue to use the rate indefinitely thereafter until it decides to negotiate an agreement with its cognizant agency. MTDC consists of all direct salaries and wages, applicable fringe</w:t>
      </w:r>
      <w:r>
        <w:rPr>
          <w:spacing w:val="-10"/>
          <w:sz w:val="24"/>
        </w:rPr>
        <w:t xml:space="preserve"> </w:t>
      </w:r>
      <w:r>
        <w:rPr>
          <w:sz w:val="24"/>
        </w:rPr>
        <w:t>benefits,</w:t>
      </w:r>
    </w:p>
    <w:p w14:paraId="4E00B62E" w14:textId="77777777" w:rsidR="00AE1ED1" w:rsidRDefault="00AE1ED1">
      <w:pPr>
        <w:rPr>
          <w:sz w:val="24"/>
        </w:rPr>
        <w:sectPr w:rsidR="00AE1ED1">
          <w:pgSz w:w="12240" w:h="15840"/>
          <w:pgMar w:top="1000" w:right="600" w:bottom="1080" w:left="600" w:header="0" w:footer="805" w:gutter="0"/>
          <w:cols w:space="720"/>
        </w:sectPr>
      </w:pPr>
    </w:p>
    <w:p w14:paraId="4E00B62F" w14:textId="77777777" w:rsidR="00AE1ED1" w:rsidRDefault="0042600B">
      <w:pPr>
        <w:pStyle w:val="BodyText"/>
        <w:spacing w:before="79"/>
        <w:ind w:left="1560"/>
      </w:pPr>
      <w:r>
        <w:t>materials and supplies, services, travel, and subawards and subcontracts up to the first</w:t>
      </w:r>
    </w:p>
    <w:p w14:paraId="4E00B630" w14:textId="77777777" w:rsidR="00AE1ED1" w:rsidRDefault="0042600B">
      <w:pPr>
        <w:pStyle w:val="BodyText"/>
        <w:ind w:left="1560" w:right="1030"/>
      </w:pPr>
      <w:r>
        <w:t>$25,000 of each subaward (i.e., subgrant or subcontract). Once a grantee obtains a federally recognized indirect cost rate that is applicable to its grant, the grantee may use that indirect cost rate to claim indirect cost reimbursement; however, the grantee is subject to the same recovery limitations identified for the 10 percent temporary rate in items (3) through (6) of this grant attachment.</w:t>
      </w:r>
    </w:p>
    <w:p w14:paraId="4E00B631" w14:textId="77777777" w:rsidR="00AE1ED1" w:rsidRDefault="00AE1ED1">
      <w:pPr>
        <w:pStyle w:val="BodyText"/>
      </w:pPr>
    </w:p>
    <w:p w14:paraId="4E00B632" w14:textId="77777777" w:rsidR="00AE1ED1" w:rsidRDefault="0042600B">
      <w:pPr>
        <w:pStyle w:val="BodyText"/>
        <w:spacing w:line="276" w:lineRule="auto"/>
        <w:ind w:left="840" w:right="989"/>
      </w:pPr>
      <w:r>
        <w:t>Applicants should be aware that ED is very often not the cognizant agency for its own grantees. Rather, ED accepts, for the purpose of funding its awards, the current indirect cost rate established by the appropriate cognizant agency.</w:t>
      </w:r>
    </w:p>
    <w:p w14:paraId="4E00B633" w14:textId="77777777" w:rsidR="00AE1ED1" w:rsidRDefault="0042600B">
      <w:pPr>
        <w:pStyle w:val="BodyText"/>
        <w:spacing w:before="200" w:line="276" w:lineRule="auto"/>
        <w:ind w:left="840" w:right="850"/>
      </w:pPr>
      <w:r>
        <w:t>Applicants are encouraged to have an accountant calculate a proposed indirect cost rate using current information from its audited financial statements, actual cost data, or IRS Form 990. Applicants should use this proposed rate in their application materials and describe which of these methods they used to calculate the rate. Guidance related to calculating an indirect cost rate can be found on ED’s website at:</w:t>
      </w:r>
    </w:p>
    <w:p w14:paraId="4E00B634" w14:textId="77777777" w:rsidR="00AE1ED1" w:rsidRDefault="008C092F">
      <w:pPr>
        <w:pStyle w:val="BodyText"/>
        <w:spacing w:before="201"/>
        <w:ind w:left="900"/>
      </w:pPr>
      <w:hyperlink r:id="rId69">
        <w:r w:rsidR="0042600B">
          <w:rPr>
            <w:color w:val="0000FF"/>
            <w:u w:val="single" w:color="0000FF"/>
          </w:rPr>
          <w:t>http://www.ed.gov/about/offices/list/ocfo/fipao/icgindex.html</w:t>
        </w:r>
      </w:hyperlink>
      <w:r w:rsidR="0042600B">
        <w:t>.</w:t>
      </w:r>
    </w:p>
    <w:p w14:paraId="4E00B635" w14:textId="77777777" w:rsidR="00AE1ED1" w:rsidRDefault="00AE1ED1">
      <w:pPr>
        <w:pStyle w:val="BodyText"/>
        <w:spacing w:before="10"/>
        <w:rPr>
          <w:sz w:val="20"/>
        </w:rPr>
      </w:pPr>
    </w:p>
    <w:p w14:paraId="4E00B636" w14:textId="77777777" w:rsidR="00AE1ED1" w:rsidRDefault="0042600B">
      <w:pPr>
        <w:pStyle w:val="BodyText"/>
        <w:spacing w:line="276" w:lineRule="auto"/>
        <w:ind w:left="840" w:right="1064"/>
        <w:jc w:val="both"/>
      </w:pPr>
      <w:r>
        <w:t xml:space="preserve">Applicants with questions about using indirect cost rates under this program should contact the program contact person shown elsewhere in this application package or in the </w:t>
      </w:r>
      <w:r>
        <w:rPr>
          <w:i/>
        </w:rPr>
        <w:t>Federal</w:t>
      </w:r>
      <w:r>
        <w:rPr>
          <w:i/>
          <w:spacing w:val="-23"/>
        </w:rPr>
        <w:t xml:space="preserve"> </w:t>
      </w:r>
      <w:r>
        <w:rPr>
          <w:i/>
        </w:rPr>
        <w:t xml:space="preserve">Register </w:t>
      </w:r>
      <w:r>
        <w:t>application notice of 07/03/2019, (84 FR</w:t>
      </w:r>
      <w:r>
        <w:rPr>
          <w:spacing w:val="-4"/>
        </w:rPr>
        <w:t xml:space="preserve"> </w:t>
      </w:r>
      <w:r>
        <w:t>31852).</w:t>
      </w:r>
    </w:p>
    <w:p w14:paraId="4E00B637" w14:textId="77777777" w:rsidR="00AE1ED1" w:rsidRDefault="00AE1ED1">
      <w:pPr>
        <w:spacing w:line="276" w:lineRule="auto"/>
        <w:jc w:val="both"/>
        <w:sectPr w:rsidR="00AE1ED1">
          <w:pgSz w:w="12240" w:h="15840"/>
          <w:pgMar w:top="1000" w:right="600" w:bottom="1080" w:left="600" w:header="0" w:footer="805" w:gutter="0"/>
          <w:cols w:space="720"/>
        </w:sectPr>
      </w:pPr>
    </w:p>
    <w:p w14:paraId="4E00B638" w14:textId="77777777" w:rsidR="00AE1ED1" w:rsidRDefault="0042600B">
      <w:pPr>
        <w:pStyle w:val="Heading3"/>
        <w:ind w:left="840"/>
      </w:pPr>
      <w:bookmarkStart w:id="61" w:name="Part_6:_Other_Attachment_Form"/>
      <w:bookmarkStart w:id="62" w:name="_bookmark25"/>
      <w:bookmarkEnd w:id="61"/>
      <w:bookmarkEnd w:id="62"/>
      <w:r>
        <w:t>Part 6: Other Attachment Form</w:t>
      </w:r>
    </w:p>
    <w:p w14:paraId="4E00B639" w14:textId="77777777" w:rsidR="00AE1ED1" w:rsidRDefault="0042600B">
      <w:pPr>
        <w:spacing w:before="106"/>
        <w:ind w:left="839" w:right="1207"/>
        <w:rPr>
          <w:i/>
          <w:sz w:val="24"/>
        </w:rPr>
      </w:pPr>
      <w:r>
        <w:rPr>
          <w:i/>
          <w:sz w:val="24"/>
        </w:rPr>
        <w:t>Attach one or more documents to the Other Attachments Form in accordance with the instructions found on Grants.gov. You may provide all of the required information in a single document, or in multiple documents.</w:t>
      </w:r>
    </w:p>
    <w:p w14:paraId="4E00B63A" w14:textId="77777777" w:rsidR="00AE1ED1" w:rsidRDefault="00AE1ED1">
      <w:pPr>
        <w:pStyle w:val="BodyText"/>
        <w:rPr>
          <w:i/>
        </w:rPr>
      </w:pPr>
    </w:p>
    <w:p w14:paraId="4E00B63B" w14:textId="77777777" w:rsidR="00AE1ED1" w:rsidRDefault="0042600B">
      <w:pPr>
        <w:spacing w:before="1"/>
        <w:ind w:left="839" w:right="1936"/>
        <w:rPr>
          <w:i/>
          <w:sz w:val="24"/>
        </w:rPr>
      </w:pPr>
      <w:r>
        <w:rPr>
          <w:i/>
          <w:sz w:val="24"/>
        </w:rPr>
        <w:t>Ensure that you only attach the Education approved file types detailed in the common instructions. Also, do not upload any password-protected files to your application.</w:t>
      </w:r>
    </w:p>
    <w:p w14:paraId="4E00B63C" w14:textId="77777777" w:rsidR="00AE1ED1" w:rsidRDefault="00AE1ED1">
      <w:pPr>
        <w:pStyle w:val="BodyText"/>
        <w:spacing w:before="11"/>
        <w:rPr>
          <w:i/>
          <w:sz w:val="23"/>
        </w:rPr>
      </w:pPr>
    </w:p>
    <w:p w14:paraId="4E00B63D" w14:textId="77777777" w:rsidR="00AE1ED1" w:rsidRDefault="0042600B">
      <w:pPr>
        <w:ind w:left="840" w:right="1120"/>
        <w:rPr>
          <w:i/>
          <w:sz w:val="24"/>
        </w:rPr>
      </w:pPr>
      <w:r>
        <w:rPr>
          <w:i/>
          <w:sz w:val="24"/>
        </w:rPr>
        <w:t>Please note that Grants.gov cannot process an application that includes two or more files that have the same name within a grant submission.</w:t>
      </w:r>
    </w:p>
    <w:p w14:paraId="4E00B63E" w14:textId="77777777" w:rsidR="00AE1ED1" w:rsidRDefault="00AE1ED1">
      <w:pPr>
        <w:pStyle w:val="BodyText"/>
        <w:rPr>
          <w:i/>
        </w:rPr>
      </w:pPr>
    </w:p>
    <w:p w14:paraId="4E00B63F" w14:textId="77777777" w:rsidR="00AE1ED1" w:rsidRDefault="0042600B">
      <w:pPr>
        <w:ind w:left="840" w:right="1134"/>
        <w:rPr>
          <w:i/>
          <w:sz w:val="24"/>
        </w:rPr>
      </w:pPr>
      <w:r>
        <w:rPr>
          <w:i/>
          <w:sz w:val="24"/>
        </w:rPr>
        <w:t>When attaching files, applicants should limit the size of their file names. Lengthy file names could result in difficulties with opening and processing your application. We recommend your file names be less than 50 characters.</w:t>
      </w:r>
    </w:p>
    <w:p w14:paraId="4E00B640" w14:textId="77777777" w:rsidR="00AE1ED1" w:rsidRDefault="00AE1ED1">
      <w:pPr>
        <w:pStyle w:val="BodyText"/>
        <w:rPr>
          <w:i/>
          <w:sz w:val="26"/>
        </w:rPr>
      </w:pPr>
    </w:p>
    <w:p w14:paraId="4E00B641" w14:textId="77777777" w:rsidR="00AE1ED1" w:rsidRDefault="00AE1ED1">
      <w:pPr>
        <w:pStyle w:val="BodyText"/>
        <w:spacing w:before="4"/>
        <w:rPr>
          <w:i/>
          <w:sz w:val="22"/>
        </w:rPr>
      </w:pPr>
    </w:p>
    <w:p w14:paraId="4E00B642" w14:textId="77777777" w:rsidR="00AE1ED1" w:rsidRDefault="0042600B">
      <w:pPr>
        <w:pStyle w:val="ListParagraph"/>
        <w:numPr>
          <w:ilvl w:val="0"/>
          <w:numId w:val="73"/>
        </w:numPr>
        <w:tabs>
          <w:tab w:val="left" w:pos="1287"/>
        </w:tabs>
        <w:spacing w:line="237" w:lineRule="auto"/>
        <w:ind w:right="914"/>
        <w:rPr>
          <w:sz w:val="24"/>
        </w:rPr>
      </w:pPr>
      <w:r>
        <w:rPr>
          <w:b/>
          <w:sz w:val="24"/>
        </w:rPr>
        <w:t xml:space="preserve">Appendix A—Charter Schools Program Assurance: </w:t>
      </w:r>
      <w:r>
        <w:rPr>
          <w:sz w:val="24"/>
        </w:rPr>
        <w:t>Include a signed copy of the Charter School Program Assurances – Grants to Charter School Management Organizations for the Replication and Expansion of High-Quality Charter Schools included on page 65 of</w:t>
      </w:r>
      <w:bookmarkStart w:id="63" w:name="_Appendix_B—Resumes/Curriculum_Vitae:__"/>
      <w:bookmarkEnd w:id="63"/>
      <w:r>
        <w:rPr>
          <w:sz w:val="24"/>
        </w:rPr>
        <w:t xml:space="preserve"> this</w:t>
      </w:r>
      <w:r>
        <w:rPr>
          <w:spacing w:val="-1"/>
          <w:sz w:val="24"/>
        </w:rPr>
        <w:t xml:space="preserve"> </w:t>
      </w:r>
      <w:r>
        <w:rPr>
          <w:sz w:val="24"/>
        </w:rPr>
        <w:t>document</w:t>
      </w:r>
      <w:r>
        <w:rPr>
          <w:color w:val="000080"/>
          <w:sz w:val="24"/>
        </w:rPr>
        <w:t>.</w:t>
      </w:r>
    </w:p>
    <w:p w14:paraId="4E00B643" w14:textId="77777777" w:rsidR="00AE1ED1" w:rsidRDefault="0042600B">
      <w:pPr>
        <w:pStyle w:val="ListParagraph"/>
        <w:numPr>
          <w:ilvl w:val="0"/>
          <w:numId w:val="73"/>
        </w:numPr>
        <w:tabs>
          <w:tab w:val="left" w:pos="1292"/>
        </w:tabs>
        <w:spacing w:before="8" w:line="232" w:lineRule="auto"/>
        <w:ind w:left="1291" w:right="1350"/>
        <w:rPr>
          <w:sz w:val="24"/>
        </w:rPr>
      </w:pPr>
      <w:r>
        <w:rPr>
          <w:b/>
          <w:sz w:val="24"/>
        </w:rPr>
        <w:t xml:space="preserve">Appendix B—Resumes/Curriculum Vitae: </w:t>
      </w:r>
      <w:r>
        <w:rPr>
          <w:sz w:val="24"/>
        </w:rPr>
        <w:t>Provide resumes/curriculum vitae for the project director as well as any key personnel identified in the</w:t>
      </w:r>
      <w:r>
        <w:rPr>
          <w:spacing w:val="-9"/>
          <w:sz w:val="24"/>
        </w:rPr>
        <w:t xml:space="preserve"> </w:t>
      </w:r>
      <w:r>
        <w:rPr>
          <w:sz w:val="24"/>
        </w:rPr>
        <w:t>application.</w:t>
      </w:r>
    </w:p>
    <w:p w14:paraId="4E00B644" w14:textId="77777777" w:rsidR="00AE1ED1" w:rsidRDefault="0042600B">
      <w:pPr>
        <w:pStyle w:val="ListParagraph"/>
        <w:numPr>
          <w:ilvl w:val="0"/>
          <w:numId w:val="73"/>
        </w:numPr>
        <w:tabs>
          <w:tab w:val="left" w:pos="1292"/>
        </w:tabs>
        <w:spacing w:before="4" w:line="307" w:lineRule="exact"/>
        <w:ind w:left="1291" w:hanging="361"/>
        <w:rPr>
          <w:sz w:val="24"/>
        </w:rPr>
      </w:pPr>
      <w:bookmarkStart w:id="64" w:name="_Appendix_C—Letters_of_Support:__If_app"/>
      <w:bookmarkStart w:id="65" w:name="_Appendix_D—Proof_of_Non-Profit_Status,"/>
      <w:bookmarkEnd w:id="64"/>
      <w:bookmarkEnd w:id="65"/>
      <w:r>
        <w:rPr>
          <w:b/>
          <w:sz w:val="24"/>
        </w:rPr>
        <w:t xml:space="preserve">Appendix C—Letters of Support: </w:t>
      </w:r>
      <w:r>
        <w:rPr>
          <w:sz w:val="24"/>
        </w:rPr>
        <w:t>If applicable, provide letters of support for the</w:t>
      </w:r>
      <w:r>
        <w:rPr>
          <w:spacing w:val="-14"/>
          <w:sz w:val="24"/>
        </w:rPr>
        <w:t xml:space="preserve"> </w:t>
      </w:r>
      <w:r>
        <w:rPr>
          <w:sz w:val="24"/>
        </w:rPr>
        <w:t>project.</w:t>
      </w:r>
    </w:p>
    <w:p w14:paraId="4E00B645" w14:textId="77777777" w:rsidR="00AE1ED1" w:rsidRDefault="0042600B">
      <w:pPr>
        <w:pStyle w:val="Heading4"/>
        <w:numPr>
          <w:ilvl w:val="0"/>
          <w:numId w:val="73"/>
        </w:numPr>
        <w:tabs>
          <w:tab w:val="left" w:pos="1292"/>
        </w:tabs>
        <w:spacing w:line="307" w:lineRule="exact"/>
        <w:ind w:left="1291" w:hanging="361"/>
      </w:pPr>
      <w:r>
        <w:t>Appendix D—Proof of Non-Profit Status, or Not For-Profit</w:t>
      </w:r>
      <w:r>
        <w:rPr>
          <w:spacing w:val="-10"/>
        </w:rPr>
        <w:t xml:space="preserve"> </w:t>
      </w:r>
      <w:r>
        <w:t>Status</w:t>
      </w:r>
    </w:p>
    <w:p w14:paraId="4E00B646" w14:textId="77777777" w:rsidR="00AE1ED1" w:rsidRDefault="00AE1ED1">
      <w:pPr>
        <w:pStyle w:val="BodyText"/>
        <w:spacing w:before="9"/>
        <w:rPr>
          <w:b/>
          <w:sz w:val="23"/>
        </w:rPr>
      </w:pPr>
    </w:p>
    <w:p w14:paraId="4E00B647" w14:textId="77777777" w:rsidR="00AE1ED1" w:rsidRDefault="0042600B">
      <w:pPr>
        <w:pStyle w:val="BodyText"/>
        <w:ind w:left="839" w:right="909"/>
      </w:pPr>
      <w:r>
        <w:t>According to EDGAR 75.51(b), an applicant may show that it is a nonprofit organization by any of the following means:</w:t>
      </w:r>
    </w:p>
    <w:p w14:paraId="4E00B648" w14:textId="77777777" w:rsidR="00AE1ED1" w:rsidRDefault="00AE1ED1">
      <w:pPr>
        <w:pStyle w:val="BodyText"/>
        <w:spacing w:before="3"/>
      </w:pPr>
    </w:p>
    <w:p w14:paraId="4E00B649" w14:textId="77777777" w:rsidR="00AE1ED1" w:rsidRDefault="0042600B">
      <w:pPr>
        <w:pStyle w:val="ListParagraph"/>
        <w:numPr>
          <w:ilvl w:val="2"/>
          <w:numId w:val="74"/>
        </w:numPr>
        <w:tabs>
          <w:tab w:val="left" w:pos="1865"/>
        </w:tabs>
        <w:ind w:left="1559" w:right="1369" w:firstLine="0"/>
        <w:rPr>
          <w:sz w:val="24"/>
        </w:rPr>
      </w:pPr>
      <w:r>
        <w:rPr>
          <w:sz w:val="24"/>
        </w:rPr>
        <w:t>Proof that the Internal Revenue Service currently recognizes the applicant as an organization to which contributions are tax deductible under section 501(c)(3) of</w:t>
      </w:r>
      <w:r>
        <w:rPr>
          <w:spacing w:val="-18"/>
          <w:sz w:val="24"/>
        </w:rPr>
        <w:t xml:space="preserve"> </w:t>
      </w:r>
      <w:r>
        <w:rPr>
          <w:sz w:val="24"/>
        </w:rPr>
        <w:t>the Internal Revenue</w:t>
      </w:r>
      <w:r>
        <w:rPr>
          <w:spacing w:val="-2"/>
          <w:sz w:val="24"/>
        </w:rPr>
        <w:t xml:space="preserve"> </w:t>
      </w:r>
      <w:r>
        <w:rPr>
          <w:sz w:val="24"/>
        </w:rPr>
        <w:t>Code;</w:t>
      </w:r>
    </w:p>
    <w:p w14:paraId="4E00B64A" w14:textId="77777777" w:rsidR="00AE1ED1" w:rsidRDefault="0042600B">
      <w:pPr>
        <w:pStyle w:val="ListParagraph"/>
        <w:numPr>
          <w:ilvl w:val="2"/>
          <w:numId w:val="74"/>
        </w:numPr>
        <w:tabs>
          <w:tab w:val="left" w:pos="1880"/>
        </w:tabs>
        <w:ind w:left="1879" w:hanging="321"/>
        <w:rPr>
          <w:sz w:val="24"/>
        </w:rPr>
      </w:pPr>
      <w:r>
        <w:rPr>
          <w:sz w:val="24"/>
        </w:rPr>
        <w:t>A statement from a State taxing body or the State attorney general certifying</w:t>
      </w:r>
      <w:r>
        <w:rPr>
          <w:spacing w:val="-11"/>
          <w:sz w:val="24"/>
        </w:rPr>
        <w:t xml:space="preserve"> </w:t>
      </w:r>
      <w:r>
        <w:rPr>
          <w:sz w:val="24"/>
        </w:rPr>
        <w:t>that:</w:t>
      </w:r>
    </w:p>
    <w:p w14:paraId="4E00B64B" w14:textId="77777777" w:rsidR="00AE1ED1" w:rsidRDefault="0042600B">
      <w:pPr>
        <w:pStyle w:val="ListParagraph"/>
        <w:numPr>
          <w:ilvl w:val="3"/>
          <w:numId w:val="74"/>
        </w:numPr>
        <w:tabs>
          <w:tab w:val="left" w:pos="2585"/>
        </w:tabs>
        <w:ind w:hanging="306"/>
        <w:jc w:val="left"/>
        <w:rPr>
          <w:sz w:val="24"/>
        </w:rPr>
      </w:pPr>
      <w:r>
        <w:rPr>
          <w:sz w:val="24"/>
        </w:rPr>
        <w:t>The organization is a nonprofit organization operating within the State;</w:t>
      </w:r>
      <w:r>
        <w:rPr>
          <w:spacing w:val="-8"/>
          <w:sz w:val="24"/>
        </w:rPr>
        <w:t xml:space="preserve"> </w:t>
      </w:r>
      <w:r>
        <w:rPr>
          <w:sz w:val="24"/>
        </w:rPr>
        <w:t>and</w:t>
      </w:r>
    </w:p>
    <w:p w14:paraId="4E00B64C" w14:textId="77777777" w:rsidR="00AE1ED1" w:rsidRDefault="0042600B">
      <w:pPr>
        <w:pStyle w:val="ListParagraph"/>
        <w:numPr>
          <w:ilvl w:val="3"/>
          <w:numId w:val="74"/>
        </w:numPr>
        <w:tabs>
          <w:tab w:val="left" w:pos="2600"/>
        </w:tabs>
        <w:ind w:left="2279" w:right="1307" w:firstLine="0"/>
        <w:jc w:val="left"/>
        <w:rPr>
          <w:sz w:val="24"/>
        </w:rPr>
      </w:pPr>
      <w:r>
        <w:rPr>
          <w:sz w:val="24"/>
        </w:rPr>
        <w:t>No part of its net earnings may lawfully benefit any private shareholder or individual;</w:t>
      </w:r>
    </w:p>
    <w:p w14:paraId="4E00B64D" w14:textId="77777777" w:rsidR="00AE1ED1" w:rsidRDefault="0042600B">
      <w:pPr>
        <w:pStyle w:val="ListParagraph"/>
        <w:numPr>
          <w:ilvl w:val="3"/>
          <w:numId w:val="74"/>
        </w:numPr>
        <w:tabs>
          <w:tab w:val="left" w:pos="1865"/>
        </w:tabs>
        <w:ind w:left="1559" w:right="859" w:firstLine="0"/>
        <w:jc w:val="left"/>
        <w:rPr>
          <w:sz w:val="24"/>
        </w:rPr>
      </w:pPr>
      <w:r>
        <w:rPr>
          <w:sz w:val="24"/>
        </w:rPr>
        <w:t>A certified copy of the applicant’s certificate of incorporation or similar document if it clearly establishes the nonprofit status of the applicant;</w:t>
      </w:r>
      <w:r>
        <w:rPr>
          <w:spacing w:val="-6"/>
          <w:sz w:val="24"/>
        </w:rPr>
        <w:t xml:space="preserve"> </w:t>
      </w:r>
      <w:r>
        <w:rPr>
          <w:sz w:val="24"/>
        </w:rPr>
        <w:t>or</w:t>
      </w:r>
    </w:p>
    <w:p w14:paraId="4E00B64E" w14:textId="77777777" w:rsidR="00AE1ED1" w:rsidRDefault="0042600B">
      <w:pPr>
        <w:pStyle w:val="ListParagraph"/>
        <w:numPr>
          <w:ilvl w:val="3"/>
          <w:numId w:val="74"/>
        </w:numPr>
        <w:tabs>
          <w:tab w:val="left" w:pos="1880"/>
        </w:tabs>
        <w:ind w:left="1559" w:right="1593" w:firstLine="0"/>
        <w:jc w:val="both"/>
        <w:rPr>
          <w:sz w:val="24"/>
        </w:rPr>
      </w:pPr>
      <w:r>
        <w:rPr>
          <w:sz w:val="24"/>
        </w:rPr>
        <w:t>Any item described previously if that item applies to a State or national parent organization, together with a statement by the State or parent organization that the applicant is a local nonprofit</w:t>
      </w:r>
      <w:r>
        <w:rPr>
          <w:spacing w:val="-2"/>
          <w:sz w:val="24"/>
        </w:rPr>
        <w:t xml:space="preserve"> </w:t>
      </w:r>
      <w:r>
        <w:rPr>
          <w:sz w:val="24"/>
        </w:rPr>
        <w:t>affiliate.</w:t>
      </w:r>
    </w:p>
    <w:p w14:paraId="4E00B64F" w14:textId="77777777" w:rsidR="00AE1ED1" w:rsidRDefault="00AE1ED1">
      <w:pPr>
        <w:pStyle w:val="BodyText"/>
        <w:spacing w:before="4"/>
      </w:pPr>
    </w:p>
    <w:p w14:paraId="4E00B650" w14:textId="77777777" w:rsidR="00AE1ED1" w:rsidRDefault="0042600B">
      <w:pPr>
        <w:pStyle w:val="ListParagraph"/>
        <w:numPr>
          <w:ilvl w:val="0"/>
          <w:numId w:val="73"/>
        </w:numPr>
        <w:tabs>
          <w:tab w:val="left" w:pos="1287"/>
        </w:tabs>
        <w:spacing w:line="237" w:lineRule="auto"/>
        <w:ind w:right="1010"/>
        <w:rPr>
          <w:sz w:val="24"/>
        </w:rPr>
      </w:pPr>
      <w:bookmarkStart w:id="66" w:name="_Appendix_E—Schools_Operated_by_Applica"/>
      <w:bookmarkEnd w:id="66"/>
      <w:r>
        <w:rPr>
          <w:b/>
          <w:sz w:val="24"/>
        </w:rPr>
        <w:t>Appendix E</w:t>
      </w:r>
      <w:r>
        <w:rPr>
          <w:sz w:val="24"/>
        </w:rPr>
        <w:t>—</w:t>
      </w:r>
      <w:r>
        <w:rPr>
          <w:b/>
          <w:sz w:val="24"/>
        </w:rPr>
        <w:t xml:space="preserve">Schools Operated by Applicant: </w:t>
      </w:r>
      <w:r>
        <w:rPr>
          <w:sz w:val="24"/>
        </w:rPr>
        <w:t>Provide information to show that the applicant operates more than one charter school, therefore meeting (d) of the Application Requirements. Information should include school name, grade levels, location, whether</w:t>
      </w:r>
      <w:r>
        <w:rPr>
          <w:spacing w:val="-19"/>
          <w:sz w:val="24"/>
        </w:rPr>
        <w:t xml:space="preserve"> </w:t>
      </w:r>
      <w:r>
        <w:rPr>
          <w:sz w:val="24"/>
        </w:rPr>
        <w:t>the school holds a separate charter, and authorizer for each charter school operated by the applicant. If the applicant holds only one charter but operates multiple schools under</w:t>
      </w:r>
      <w:r>
        <w:rPr>
          <w:spacing w:val="-14"/>
          <w:sz w:val="24"/>
        </w:rPr>
        <w:t xml:space="preserve"> </w:t>
      </w:r>
      <w:r>
        <w:rPr>
          <w:sz w:val="24"/>
        </w:rPr>
        <w:t>the</w:t>
      </w:r>
    </w:p>
    <w:p w14:paraId="4E00B651" w14:textId="77777777" w:rsidR="00AE1ED1" w:rsidRDefault="00AE1ED1">
      <w:pPr>
        <w:spacing w:line="237" w:lineRule="auto"/>
        <w:rPr>
          <w:sz w:val="24"/>
        </w:rPr>
        <w:sectPr w:rsidR="00AE1ED1">
          <w:pgSz w:w="12240" w:h="15840"/>
          <w:pgMar w:top="1020" w:right="600" w:bottom="1080" w:left="600" w:header="0" w:footer="805" w:gutter="0"/>
          <w:cols w:space="720"/>
        </w:sectPr>
      </w:pPr>
    </w:p>
    <w:p w14:paraId="4E00B652" w14:textId="77777777" w:rsidR="00AE1ED1" w:rsidRDefault="0042600B">
      <w:pPr>
        <w:pStyle w:val="BodyText"/>
        <w:spacing w:before="79"/>
        <w:ind w:left="1286" w:right="1476"/>
      </w:pPr>
      <w:r>
        <w:t>same charter, provide documentation demonstrating that they are separate and distinct schools, including, but not limited to:</w:t>
      </w:r>
    </w:p>
    <w:p w14:paraId="4E00B653" w14:textId="77777777" w:rsidR="00AE1ED1" w:rsidRDefault="0042600B">
      <w:pPr>
        <w:pStyle w:val="ListParagraph"/>
        <w:numPr>
          <w:ilvl w:val="0"/>
          <w:numId w:val="72"/>
        </w:numPr>
        <w:tabs>
          <w:tab w:val="left" w:pos="1920"/>
        </w:tabs>
        <w:spacing w:before="199"/>
        <w:rPr>
          <w:sz w:val="24"/>
        </w:rPr>
      </w:pPr>
      <w:bookmarkStart w:id="67" w:name="a)_A_copy_of_the_charter_agreement;"/>
      <w:bookmarkStart w:id="68" w:name="b)_Documentation_of_whether_the_charter_"/>
      <w:bookmarkEnd w:id="67"/>
      <w:bookmarkEnd w:id="68"/>
      <w:r>
        <w:rPr>
          <w:sz w:val="24"/>
        </w:rPr>
        <w:t>A copy of the charter</w:t>
      </w:r>
      <w:r>
        <w:rPr>
          <w:spacing w:val="-3"/>
          <w:sz w:val="24"/>
        </w:rPr>
        <w:t xml:space="preserve"> </w:t>
      </w:r>
      <w:r>
        <w:rPr>
          <w:sz w:val="24"/>
        </w:rPr>
        <w:t>agreement;</w:t>
      </w:r>
    </w:p>
    <w:p w14:paraId="4E00B654" w14:textId="77777777" w:rsidR="00AE1ED1" w:rsidRDefault="0042600B">
      <w:pPr>
        <w:pStyle w:val="ListParagraph"/>
        <w:numPr>
          <w:ilvl w:val="0"/>
          <w:numId w:val="72"/>
        </w:numPr>
        <w:tabs>
          <w:tab w:val="left" w:pos="1920"/>
        </w:tabs>
        <w:ind w:right="903"/>
        <w:rPr>
          <w:sz w:val="24"/>
        </w:rPr>
      </w:pPr>
      <w:r>
        <w:rPr>
          <w:sz w:val="24"/>
        </w:rPr>
        <w:t>Documentation of whether the charter schools were established and are recognized</w:t>
      </w:r>
      <w:r>
        <w:rPr>
          <w:spacing w:val="-18"/>
          <w:sz w:val="24"/>
        </w:rPr>
        <w:t xml:space="preserve"> </w:t>
      </w:r>
      <w:r>
        <w:rPr>
          <w:sz w:val="24"/>
        </w:rPr>
        <w:t>as separate schools under state law (i.e., the applicable state statute or unique school identification number issued by the</w:t>
      </w:r>
      <w:r>
        <w:rPr>
          <w:spacing w:val="-3"/>
          <w:sz w:val="24"/>
        </w:rPr>
        <w:t xml:space="preserve"> </w:t>
      </w:r>
      <w:r>
        <w:rPr>
          <w:sz w:val="24"/>
        </w:rPr>
        <w:t>state);</w:t>
      </w:r>
    </w:p>
    <w:p w14:paraId="4E00B655" w14:textId="77777777" w:rsidR="00AE1ED1" w:rsidRDefault="0042600B">
      <w:pPr>
        <w:pStyle w:val="ListParagraph"/>
        <w:numPr>
          <w:ilvl w:val="0"/>
          <w:numId w:val="72"/>
        </w:numPr>
        <w:tabs>
          <w:tab w:val="left" w:pos="1920"/>
        </w:tabs>
        <w:ind w:right="974"/>
        <w:rPr>
          <w:sz w:val="24"/>
        </w:rPr>
      </w:pPr>
      <w:bookmarkStart w:id="69" w:name="c)_A_copy_of_the_performance_agreements_"/>
      <w:bookmarkEnd w:id="69"/>
      <w:r>
        <w:rPr>
          <w:sz w:val="24"/>
        </w:rPr>
        <w:t>A copy of the performance agreements with the authorized public chartering agency,</w:t>
      </w:r>
      <w:bookmarkStart w:id="70" w:name="d)_Physical_locations_of_the_schools;"/>
      <w:bookmarkEnd w:id="70"/>
      <w:r>
        <w:rPr>
          <w:sz w:val="24"/>
        </w:rPr>
        <w:t xml:space="preserve"> if different from the charter</w:t>
      </w:r>
      <w:r>
        <w:rPr>
          <w:spacing w:val="-4"/>
          <w:sz w:val="24"/>
        </w:rPr>
        <w:t xml:space="preserve"> </w:t>
      </w:r>
      <w:r>
        <w:rPr>
          <w:sz w:val="24"/>
        </w:rPr>
        <w:t>agreement;</w:t>
      </w:r>
    </w:p>
    <w:p w14:paraId="4E00B656" w14:textId="77777777" w:rsidR="00AE1ED1" w:rsidRDefault="0042600B">
      <w:pPr>
        <w:pStyle w:val="ListParagraph"/>
        <w:numPr>
          <w:ilvl w:val="0"/>
          <w:numId w:val="72"/>
        </w:numPr>
        <w:tabs>
          <w:tab w:val="left" w:pos="1920"/>
        </w:tabs>
        <w:ind w:hanging="361"/>
        <w:rPr>
          <w:sz w:val="24"/>
        </w:rPr>
      </w:pPr>
      <w:bookmarkStart w:id="71" w:name="e)_Documentation_of_whether_the_schools_"/>
      <w:bookmarkEnd w:id="71"/>
      <w:r>
        <w:rPr>
          <w:sz w:val="24"/>
        </w:rPr>
        <w:t>Physical locations of the</w:t>
      </w:r>
      <w:r>
        <w:rPr>
          <w:spacing w:val="-3"/>
          <w:sz w:val="24"/>
        </w:rPr>
        <w:t xml:space="preserve"> </w:t>
      </w:r>
      <w:r>
        <w:rPr>
          <w:sz w:val="24"/>
        </w:rPr>
        <w:t>schools;</w:t>
      </w:r>
    </w:p>
    <w:p w14:paraId="4E00B657" w14:textId="77777777" w:rsidR="00AE1ED1" w:rsidRDefault="0042600B">
      <w:pPr>
        <w:pStyle w:val="ListParagraph"/>
        <w:numPr>
          <w:ilvl w:val="0"/>
          <w:numId w:val="72"/>
        </w:numPr>
        <w:tabs>
          <w:tab w:val="left" w:pos="1920"/>
        </w:tabs>
        <w:ind w:left="1919" w:right="1306"/>
        <w:rPr>
          <w:sz w:val="24"/>
        </w:rPr>
      </w:pPr>
      <w:r>
        <w:rPr>
          <w:sz w:val="24"/>
        </w:rPr>
        <w:t>Documentation of whether the schools have separate facilities, staffs, and student bodies;</w:t>
      </w:r>
    </w:p>
    <w:p w14:paraId="4E00B658" w14:textId="77777777" w:rsidR="00AE1ED1" w:rsidRDefault="0042600B">
      <w:pPr>
        <w:pStyle w:val="ListParagraph"/>
        <w:numPr>
          <w:ilvl w:val="0"/>
          <w:numId w:val="72"/>
        </w:numPr>
        <w:tabs>
          <w:tab w:val="left" w:pos="1919"/>
          <w:tab w:val="left" w:pos="1920"/>
        </w:tabs>
        <w:ind w:left="1919" w:right="905"/>
        <w:rPr>
          <w:sz w:val="24"/>
        </w:rPr>
      </w:pPr>
      <w:bookmarkStart w:id="72" w:name="f)_Documentation_of_whether_day_to_day_o"/>
      <w:bookmarkEnd w:id="72"/>
      <w:r>
        <w:rPr>
          <w:sz w:val="24"/>
        </w:rPr>
        <w:t>Documentation of whether day to day operations at the separate schools are carried out by different administrators, and of whether schools are run by separate</w:t>
      </w:r>
      <w:r>
        <w:rPr>
          <w:spacing w:val="-14"/>
          <w:sz w:val="24"/>
        </w:rPr>
        <w:t xml:space="preserve"> </w:t>
      </w:r>
      <w:r>
        <w:rPr>
          <w:sz w:val="24"/>
        </w:rPr>
        <w:t>principals.</w:t>
      </w:r>
    </w:p>
    <w:p w14:paraId="4E00B659" w14:textId="77777777" w:rsidR="00AE1ED1" w:rsidRDefault="00AE1ED1">
      <w:pPr>
        <w:pStyle w:val="BodyText"/>
        <w:spacing w:before="4"/>
      </w:pPr>
    </w:p>
    <w:p w14:paraId="4E00B65A" w14:textId="77777777" w:rsidR="00AE1ED1" w:rsidRDefault="0042600B">
      <w:pPr>
        <w:pStyle w:val="ListParagraph"/>
        <w:numPr>
          <w:ilvl w:val="0"/>
          <w:numId w:val="73"/>
        </w:numPr>
        <w:tabs>
          <w:tab w:val="left" w:pos="1287"/>
        </w:tabs>
        <w:spacing w:line="237" w:lineRule="auto"/>
        <w:ind w:right="876"/>
        <w:rPr>
          <w:sz w:val="24"/>
        </w:rPr>
      </w:pPr>
      <w:r>
        <w:rPr>
          <w:b/>
          <w:sz w:val="24"/>
        </w:rPr>
        <w:t xml:space="preserve">Appendix F—Student Academic Achievement: </w:t>
      </w:r>
      <w:r>
        <w:rPr>
          <w:sz w:val="24"/>
        </w:rPr>
        <w:t>Provide documentation on the student academic achievement for each charter school operated or managed by the applicant. Such information should contain performance data both school-wide and by subgroup, and</w:t>
      </w:r>
      <w:r>
        <w:rPr>
          <w:spacing w:val="-15"/>
          <w:sz w:val="24"/>
        </w:rPr>
        <w:t xml:space="preserve"> </w:t>
      </w:r>
      <w:r>
        <w:rPr>
          <w:sz w:val="24"/>
        </w:rPr>
        <w:t>should include comparisons to all students in the State at the same grade level, and, to the extent available, as compared with other schools serving similar demographics of</w:t>
      </w:r>
      <w:r>
        <w:rPr>
          <w:spacing w:val="-5"/>
          <w:sz w:val="24"/>
        </w:rPr>
        <w:t xml:space="preserve"> </w:t>
      </w:r>
      <w:r>
        <w:rPr>
          <w:sz w:val="24"/>
        </w:rPr>
        <w:t>students.</w:t>
      </w:r>
    </w:p>
    <w:p w14:paraId="4E00B65B" w14:textId="77777777" w:rsidR="00AE1ED1" w:rsidRDefault="0042600B">
      <w:pPr>
        <w:pStyle w:val="Heading4"/>
        <w:numPr>
          <w:ilvl w:val="0"/>
          <w:numId w:val="73"/>
        </w:numPr>
        <w:tabs>
          <w:tab w:val="left" w:pos="1292"/>
        </w:tabs>
        <w:spacing w:before="205"/>
        <w:ind w:left="1291" w:hanging="361"/>
      </w:pPr>
      <w:bookmarkStart w:id="73" w:name="_Appendix_G—Supplemental_Organizational"/>
      <w:bookmarkEnd w:id="73"/>
      <w:r>
        <w:t>Appendix G—Supplemental Organizational Budgets and Financial</w:t>
      </w:r>
      <w:r>
        <w:rPr>
          <w:spacing w:val="-5"/>
        </w:rPr>
        <w:t xml:space="preserve"> </w:t>
      </w:r>
      <w:r>
        <w:t>Information</w:t>
      </w:r>
    </w:p>
    <w:p w14:paraId="4E00B65C" w14:textId="77777777" w:rsidR="00AE1ED1" w:rsidRDefault="00AE1ED1">
      <w:pPr>
        <w:pStyle w:val="BodyText"/>
        <w:spacing w:before="11"/>
        <w:rPr>
          <w:b/>
          <w:sz w:val="23"/>
        </w:rPr>
      </w:pPr>
    </w:p>
    <w:p w14:paraId="4E00B65D" w14:textId="77777777" w:rsidR="00AE1ED1" w:rsidRDefault="0042600B">
      <w:pPr>
        <w:pStyle w:val="ListParagraph"/>
        <w:numPr>
          <w:ilvl w:val="0"/>
          <w:numId w:val="73"/>
        </w:numPr>
        <w:tabs>
          <w:tab w:val="left" w:pos="1292"/>
        </w:tabs>
        <w:spacing w:line="232" w:lineRule="auto"/>
        <w:ind w:left="1291" w:right="1142"/>
        <w:rPr>
          <w:sz w:val="24"/>
        </w:rPr>
      </w:pPr>
      <w:bookmarkStart w:id="74" w:name="_Appendix_H—Additional_Information:__Pr"/>
      <w:bookmarkEnd w:id="74"/>
      <w:r>
        <w:rPr>
          <w:b/>
          <w:sz w:val="24"/>
        </w:rPr>
        <w:t>Appendix H</w:t>
      </w:r>
      <w:r>
        <w:rPr>
          <w:sz w:val="24"/>
        </w:rPr>
        <w:t>—</w:t>
      </w:r>
      <w:r>
        <w:rPr>
          <w:b/>
          <w:sz w:val="24"/>
        </w:rPr>
        <w:t xml:space="preserve">Additional Information: </w:t>
      </w:r>
      <w:r>
        <w:rPr>
          <w:sz w:val="24"/>
        </w:rPr>
        <w:t xml:space="preserve">Provide any additional information needed and label </w:t>
      </w:r>
      <w:r>
        <w:rPr>
          <w:sz w:val="24"/>
          <w:u w:val="single"/>
        </w:rPr>
        <w:t>Appendix G Additional Information</w:t>
      </w:r>
      <w:r>
        <w:rPr>
          <w:sz w:val="24"/>
        </w:rPr>
        <w:t xml:space="preserve"> when</w:t>
      </w:r>
      <w:r>
        <w:rPr>
          <w:spacing w:val="-4"/>
          <w:sz w:val="24"/>
        </w:rPr>
        <w:t xml:space="preserve"> </w:t>
      </w:r>
      <w:r>
        <w:rPr>
          <w:sz w:val="24"/>
        </w:rPr>
        <w:t>uploading.</w:t>
      </w:r>
    </w:p>
    <w:p w14:paraId="4E00B65E" w14:textId="77777777" w:rsidR="00AE1ED1" w:rsidRDefault="00AE1ED1">
      <w:pPr>
        <w:spacing w:line="232" w:lineRule="auto"/>
        <w:rPr>
          <w:sz w:val="24"/>
        </w:rPr>
        <w:sectPr w:rsidR="00AE1ED1">
          <w:pgSz w:w="12240" w:h="15840"/>
          <w:pgMar w:top="1000" w:right="600" w:bottom="1080" w:left="600" w:header="0" w:footer="805" w:gutter="0"/>
          <w:cols w:space="720"/>
        </w:sectPr>
      </w:pPr>
    </w:p>
    <w:p w14:paraId="4E00B65F" w14:textId="77777777" w:rsidR="00AE1ED1" w:rsidRDefault="0042600B">
      <w:pPr>
        <w:spacing w:before="73"/>
        <w:ind w:left="120" w:right="161" w:hanging="1"/>
        <w:rPr>
          <w:sz w:val="28"/>
        </w:rPr>
      </w:pPr>
      <w:r>
        <w:rPr>
          <w:b/>
          <w:sz w:val="28"/>
        </w:rPr>
        <w:t xml:space="preserve">Charter Schools Program Assurances </w:t>
      </w:r>
      <w:r>
        <w:rPr>
          <w:rFonts w:ascii="Calibri" w:hAnsi="Calibri"/>
          <w:color w:val="1F487C"/>
          <w:sz w:val="28"/>
        </w:rPr>
        <w:t xml:space="preserve">– </w:t>
      </w:r>
      <w:r>
        <w:rPr>
          <w:sz w:val="28"/>
        </w:rPr>
        <w:t>Grants to Charter School Management Organizations for The Replication and Expansion of High-Quality Charter Schools</w:t>
      </w:r>
    </w:p>
    <w:p w14:paraId="4E00B660" w14:textId="77777777" w:rsidR="00AE1ED1" w:rsidRDefault="00AE1ED1">
      <w:pPr>
        <w:pStyle w:val="BodyText"/>
        <w:spacing w:before="3"/>
      </w:pPr>
    </w:p>
    <w:p w14:paraId="4E00B661" w14:textId="77777777" w:rsidR="00AE1ED1" w:rsidRDefault="0042600B">
      <w:pPr>
        <w:pStyle w:val="BodyText"/>
        <w:ind w:left="119" w:right="223"/>
      </w:pPr>
      <w:r>
        <w:t>Pursuant to Title IV, Part C of the Elementary and Secondary Education Act of 1965 (ESEA), as amended by the Every Student Succeeds Act (ESSA), applications for Grants to Charter School Management Organizations for the Replication and Expansion of High-Quality Charter Schools must provide the assurances described below.</w:t>
      </w:r>
    </w:p>
    <w:p w14:paraId="4E00B662" w14:textId="77777777" w:rsidR="00AE1ED1" w:rsidRDefault="00AE1ED1">
      <w:pPr>
        <w:pStyle w:val="BodyText"/>
        <w:spacing w:before="5"/>
      </w:pPr>
    </w:p>
    <w:p w14:paraId="4E00B663" w14:textId="77777777" w:rsidR="00AE1ED1" w:rsidRDefault="0042600B">
      <w:pPr>
        <w:pStyle w:val="BodyText"/>
        <w:ind w:left="120"/>
      </w:pPr>
      <w:r>
        <w:t>As the duly authorized representative of the applicant, I ensure that:</w:t>
      </w:r>
    </w:p>
    <w:p w14:paraId="4E00B664" w14:textId="77777777" w:rsidR="00AE1ED1" w:rsidRDefault="00AE1ED1">
      <w:pPr>
        <w:pStyle w:val="BodyText"/>
        <w:spacing w:before="4"/>
      </w:pPr>
    </w:p>
    <w:p w14:paraId="4E00B665" w14:textId="77777777" w:rsidR="00AE1ED1" w:rsidRDefault="0042600B">
      <w:pPr>
        <w:pStyle w:val="ListParagraph"/>
        <w:numPr>
          <w:ilvl w:val="0"/>
          <w:numId w:val="71"/>
        </w:numPr>
        <w:tabs>
          <w:tab w:val="left" w:pos="840"/>
        </w:tabs>
        <w:spacing w:before="1"/>
        <w:ind w:left="839" w:right="255"/>
        <w:rPr>
          <w:sz w:val="24"/>
        </w:rPr>
      </w:pPr>
      <w:r>
        <w:rPr>
          <w:sz w:val="24"/>
        </w:rPr>
        <w:t>The eligible applicant will support charter schools in meeting the educational needs of their students,</w:t>
      </w:r>
      <w:r>
        <w:rPr>
          <w:spacing w:val="-23"/>
          <w:sz w:val="24"/>
        </w:rPr>
        <w:t xml:space="preserve"> </w:t>
      </w:r>
      <w:r>
        <w:rPr>
          <w:sz w:val="24"/>
        </w:rPr>
        <w:t>as described in section 4303(f)(1)(A)(x) of the ESEA (Section 4303(f)(2)(B) of the</w:t>
      </w:r>
      <w:r>
        <w:rPr>
          <w:spacing w:val="-13"/>
          <w:sz w:val="24"/>
        </w:rPr>
        <w:t xml:space="preserve"> </w:t>
      </w:r>
      <w:r>
        <w:rPr>
          <w:sz w:val="24"/>
        </w:rPr>
        <w:t>ESEA);</w:t>
      </w:r>
    </w:p>
    <w:p w14:paraId="4E00B666" w14:textId="77777777" w:rsidR="00AE1ED1" w:rsidRDefault="0042600B">
      <w:pPr>
        <w:pStyle w:val="ListParagraph"/>
        <w:numPr>
          <w:ilvl w:val="0"/>
          <w:numId w:val="71"/>
        </w:numPr>
        <w:tabs>
          <w:tab w:val="left" w:pos="840"/>
        </w:tabs>
        <w:ind w:left="839" w:right="127"/>
        <w:rPr>
          <w:sz w:val="24"/>
        </w:rPr>
      </w:pPr>
      <w:r>
        <w:rPr>
          <w:sz w:val="24"/>
        </w:rPr>
        <w:t>Each charter school receiving funds under this program makes publicly available, consistent with the dissemination requirements of the annual State report card under section 1111(h) of the ESEA, including on the website of the school, information to help parents make informed decisions about the education options available to their children,</w:t>
      </w:r>
      <w:r>
        <w:rPr>
          <w:spacing w:val="-4"/>
          <w:sz w:val="24"/>
        </w:rPr>
        <w:t xml:space="preserve"> </w:t>
      </w:r>
      <w:r>
        <w:rPr>
          <w:sz w:val="24"/>
        </w:rPr>
        <w:t>including—</w:t>
      </w:r>
    </w:p>
    <w:p w14:paraId="4E00B667" w14:textId="77777777" w:rsidR="00AE1ED1" w:rsidRDefault="00AE1ED1">
      <w:pPr>
        <w:pStyle w:val="BodyText"/>
        <w:spacing w:before="2"/>
      </w:pPr>
    </w:p>
    <w:p w14:paraId="4E00B668" w14:textId="77777777" w:rsidR="00AE1ED1" w:rsidRDefault="0042600B">
      <w:pPr>
        <w:pStyle w:val="ListParagraph"/>
        <w:numPr>
          <w:ilvl w:val="1"/>
          <w:numId w:val="71"/>
        </w:numPr>
        <w:tabs>
          <w:tab w:val="left" w:pos="1919"/>
          <w:tab w:val="left" w:pos="1920"/>
        </w:tabs>
        <w:ind w:hanging="721"/>
        <w:rPr>
          <w:sz w:val="24"/>
        </w:rPr>
      </w:pPr>
      <w:r>
        <w:rPr>
          <w:sz w:val="24"/>
        </w:rPr>
        <w:t>Information on the educational</w:t>
      </w:r>
      <w:r>
        <w:rPr>
          <w:spacing w:val="-3"/>
          <w:sz w:val="24"/>
        </w:rPr>
        <w:t xml:space="preserve"> </w:t>
      </w:r>
      <w:r>
        <w:rPr>
          <w:sz w:val="24"/>
        </w:rPr>
        <w:t>program;</w:t>
      </w:r>
    </w:p>
    <w:p w14:paraId="4E00B669" w14:textId="77777777" w:rsidR="00AE1ED1" w:rsidRDefault="0042600B">
      <w:pPr>
        <w:pStyle w:val="ListParagraph"/>
        <w:numPr>
          <w:ilvl w:val="1"/>
          <w:numId w:val="71"/>
        </w:numPr>
        <w:tabs>
          <w:tab w:val="left" w:pos="1919"/>
          <w:tab w:val="left" w:pos="1920"/>
        </w:tabs>
        <w:ind w:hanging="721"/>
        <w:rPr>
          <w:sz w:val="24"/>
        </w:rPr>
      </w:pPr>
      <w:r>
        <w:rPr>
          <w:sz w:val="24"/>
        </w:rPr>
        <w:t>Student support</w:t>
      </w:r>
      <w:r>
        <w:rPr>
          <w:spacing w:val="-1"/>
          <w:sz w:val="24"/>
        </w:rPr>
        <w:t xml:space="preserve"> </w:t>
      </w:r>
      <w:r>
        <w:rPr>
          <w:sz w:val="24"/>
        </w:rPr>
        <w:t>services;</w:t>
      </w:r>
    </w:p>
    <w:p w14:paraId="4E00B66A" w14:textId="77777777" w:rsidR="00AE1ED1" w:rsidRDefault="0042600B">
      <w:pPr>
        <w:pStyle w:val="ListParagraph"/>
        <w:numPr>
          <w:ilvl w:val="1"/>
          <w:numId w:val="71"/>
        </w:numPr>
        <w:tabs>
          <w:tab w:val="left" w:pos="1919"/>
          <w:tab w:val="left" w:pos="1920"/>
        </w:tabs>
        <w:ind w:hanging="721"/>
        <w:rPr>
          <w:sz w:val="24"/>
        </w:rPr>
      </w:pPr>
      <w:r>
        <w:rPr>
          <w:sz w:val="24"/>
        </w:rPr>
        <w:t>Parent contract requirements (as applicable), including any financial obligations or</w:t>
      </w:r>
      <w:r>
        <w:rPr>
          <w:spacing w:val="-10"/>
          <w:sz w:val="24"/>
        </w:rPr>
        <w:t xml:space="preserve"> </w:t>
      </w:r>
      <w:r>
        <w:rPr>
          <w:sz w:val="24"/>
        </w:rPr>
        <w:t>fees;</w:t>
      </w:r>
    </w:p>
    <w:p w14:paraId="4E00B66B" w14:textId="77777777" w:rsidR="00AE1ED1" w:rsidRDefault="0042600B">
      <w:pPr>
        <w:pStyle w:val="ListParagraph"/>
        <w:numPr>
          <w:ilvl w:val="1"/>
          <w:numId w:val="71"/>
        </w:numPr>
        <w:tabs>
          <w:tab w:val="left" w:pos="1919"/>
          <w:tab w:val="left" w:pos="1920"/>
        </w:tabs>
        <w:ind w:hanging="721"/>
        <w:rPr>
          <w:sz w:val="24"/>
        </w:rPr>
      </w:pPr>
      <w:r>
        <w:rPr>
          <w:sz w:val="24"/>
        </w:rPr>
        <w:t>Enrollment criteria (as applicable);</w:t>
      </w:r>
      <w:r>
        <w:rPr>
          <w:spacing w:val="-2"/>
          <w:sz w:val="24"/>
        </w:rPr>
        <w:t xml:space="preserve"> </w:t>
      </w:r>
      <w:r>
        <w:rPr>
          <w:sz w:val="24"/>
        </w:rPr>
        <w:t>and</w:t>
      </w:r>
    </w:p>
    <w:p w14:paraId="4E00B66C" w14:textId="77777777" w:rsidR="00AE1ED1" w:rsidRDefault="0042600B">
      <w:pPr>
        <w:pStyle w:val="ListParagraph"/>
        <w:numPr>
          <w:ilvl w:val="1"/>
          <w:numId w:val="71"/>
        </w:numPr>
        <w:tabs>
          <w:tab w:val="left" w:pos="1919"/>
          <w:tab w:val="left" w:pos="1920"/>
        </w:tabs>
        <w:ind w:left="1919" w:right="220"/>
        <w:rPr>
          <w:sz w:val="24"/>
        </w:rPr>
      </w:pPr>
      <w:r>
        <w:rPr>
          <w:sz w:val="24"/>
        </w:rPr>
        <w:t>Annual performance and enrollment data for each of the subgroups of students, as defined in section 1111(c)(2) of the ESEA, except that such disaggregation of performance and enrollment data shall not be required in a case in which the number of students in a group is insufficient to yield statically reliable information or the results would reveal personally identifiable information about an individual student. (Section 4303(f)(2)(G) of the</w:t>
      </w:r>
      <w:r>
        <w:rPr>
          <w:spacing w:val="-17"/>
          <w:sz w:val="24"/>
        </w:rPr>
        <w:t xml:space="preserve"> </w:t>
      </w:r>
      <w:r>
        <w:rPr>
          <w:sz w:val="24"/>
        </w:rPr>
        <w:t>ESEA)</w:t>
      </w:r>
    </w:p>
    <w:p w14:paraId="4E00B66D" w14:textId="77777777" w:rsidR="00AE1ED1" w:rsidRDefault="0042600B">
      <w:pPr>
        <w:pStyle w:val="ListParagraph"/>
        <w:numPr>
          <w:ilvl w:val="0"/>
          <w:numId w:val="71"/>
        </w:numPr>
        <w:tabs>
          <w:tab w:val="left" w:pos="840"/>
        </w:tabs>
        <w:ind w:left="839" w:right="238"/>
        <w:rPr>
          <w:sz w:val="24"/>
        </w:rPr>
      </w:pPr>
      <w:r>
        <w:rPr>
          <w:sz w:val="24"/>
        </w:rPr>
        <w:t>The eligible entity has sufficient procedures in effect to ensure timely closure of low-performing or financially mismanaged charter schools and clear plans and procedures in effect for the students in</w:t>
      </w:r>
      <w:r>
        <w:rPr>
          <w:spacing w:val="-21"/>
          <w:sz w:val="24"/>
        </w:rPr>
        <w:t xml:space="preserve"> </w:t>
      </w:r>
      <w:r>
        <w:rPr>
          <w:sz w:val="24"/>
        </w:rPr>
        <w:t>such schools to attend other high-quality schools. (Section 4305(b)(3)(C) of the</w:t>
      </w:r>
      <w:r>
        <w:rPr>
          <w:spacing w:val="-6"/>
          <w:sz w:val="24"/>
        </w:rPr>
        <w:t xml:space="preserve"> </w:t>
      </w:r>
      <w:r>
        <w:rPr>
          <w:sz w:val="24"/>
        </w:rPr>
        <w:t>ESEA).</w:t>
      </w:r>
    </w:p>
    <w:p w14:paraId="4E00B66E" w14:textId="77777777" w:rsidR="00AE1ED1" w:rsidRDefault="00AE1ED1">
      <w:pPr>
        <w:pStyle w:val="BodyText"/>
        <w:rPr>
          <w:sz w:val="20"/>
        </w:rPr>
      </w:pPr>
    </w:p>
    <w:p w14:paraId="4E00B66F" w14:textId="77777777" w:rsidR="00AE1ED1" w:rsidRDefault="00AE1ED1">
      <w:pPr>
        <w:pStyle w:val="BodyText"/>
        <w:rPr>
          <w:sz w:val="20"/>
        </w:rPr>
      </w:pPr>
    </w:p>
    <w:p w14:paraId="4E00B670" w14:textId="77777777" w:rsidR="00AE1ED1" w:rsidRDefault="00AE1ED1">
      <w:pPr>
        <w:pStyle w:val="BodyText"/>
        <w:rPr>
          <w:sz w:val="20"/>
        </w:rPr>
      </w:pPr>
    </w:p>
    <w:p w14:paraId="4E00B671" w14:textId="77777777" w:rsidR="00AE1ED1" w:rsidRDefault="00AE1ED1">
      <w:pPr>
        <w:pStyle w:val="BodyText"/>
        <w:rPr>
          <w:sz w:val="20"/>
        </w:rPr>
      </w:pPr>
    </w:p>
    <w:p w14:paraId="4E00B672" w14:textId="38A46A7D" w:rsidR="00AE1ED1" w:rsidRDefault="00110CBC">
      <w:pPr>
        <w:pStyle w:val="BodyText"/>
        <w:spacing w:before="7"/>
        <w:rPr>
          <w:sz w:val="12"/>
        </w:rPr>
      </w:pPr>
      <w:r>
        <w:rPr>
          <w:noProof/>
          <w:lang w:bidi="ar-SA"/>
        </w:rPr>
        <mc:AlternateContent>
          <mc:Choice Requires="wps">
            <w:drawing>
              <wp:anchor distT="0" distB="0" distL="0" distR="0" simplePos="0" relativeHeight="251660288" behindDoc="1" locked="0" layoutInCell="1" allowOverlap="1" wp14:anchorId="4E00B8F8" wp14:editId="7D5ECB26">
                <wp:simplePos x="0" y="0"/>
                <wp:positionH relativeFrom="page">
                  <wp:posOffset>457200</wp:posOffset>
                </wp:positionH>
                <wp:positionV relativeFrom="paragraph">
                  <wp:posOffset>120650</wp:posOffset>
                </wp:positionV>
                <wp:extent cx="5029200" cy="1270"/>
                <wp:effectExtent l="0" t="0" r="0" b="0"/>
                <wp:wrapTopAndBottom/>
                <wp:docPr id="1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720 720"/>
                            <a:gd name="T1" fmla="*/ T0 w 7920"/>
                            <a:gd name="T2" fmla="+- 0 8640 720"/>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79CD07" id="Freeform 6" o:spid="_x0000_s1026" style="position:absolute;margin-left:36pt;margin-top:9.5pt;width:39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" path="m,l7920,e" filled="f" strokeweight=".48pt">
                <v:path arrowok="t" o:connecttype="custom" o:connectlocs="0,0;5029200,0" o:connectangles="0,0"/>
                <w10:wrap type="topAndBottom" anchorx="page"/>
              </v:shape>
            </w:pict>
          </mc:Fallback>
        </mc:AlternateContent>
      </w:r>
    </w:p>
    <w:p w14:paraId="4E00B673" w14:textId="77777777" w:rsidR="00AE1ED1" w:rsidRDefault="00AE1ED1">
      <w:pPr>
        <w:pStyle w:val="BodyText"/>
        <w:spacing w:before="10"/>
        <w:rPr>
          <w:sz w:val="13"/>
        </w:rPr>
      </w:pPr>
    </w:p>
    <w:p w14:paraId="4E00B674" w14:textId="77777777" w:rsidR="00AE1ED1" w:rsidRDefault="0042600B">
      <w:pPr>
        <w:pStyle w:val="BodyText"/>
        <w:spacing w:before="90"/>
        <w:ind w:left="119"/>
      </w:pPr>
      <w:r>
        <w:t>NAME OF AUTHORIZED OFFICIAL, TITLE</w:t>
      </w:r>
    </w:p>
    <w:p w14:paraId="4E00B675" w14:textId="77777777" w:rsidR="00AE1ED1" w:rsidRDefault="00AE1ED1">
      <w:pPr>
        <w:pStyle w:val="BodyText"/>
        <w:rPr>
          <w:sz w:val="20"/>
        </w:rPr>
      </w:pPr>
    </w:p>
    <w:p w14:paraId="4E00B676" w14:textId="77777777" w:rsidR="00AE1ED1" w:rsidRDefault="00AE1ED1">
      <w:pPr>
        <w:pStyle w:val="BodyText"/>
        <w:rPr>
          <w:sz w:val="20"/>
        </w:rPr>
      </w:pPr>
    </w:p>
    <w:p w14:paraId="4E00B677" w14:textId="77777777" w:rsidR="00AE1ED1" w:rsidRDefault="00AE1ED1">
      <w:pPr>
        <w:pStyle w:val="BodyText"/>
        <w:rPr>
          <w:sz w:val="20"/>
        </w:rPr>
      </w:pPr>
    </w:p>
    <w:p w14:paraId="4E00B678" w14:textId="77777777" w:rsidR="00AE1ED1" w:rsidRDefault="00AE1ED1">
      <w:pPr>
        <w:pStyle w:val="BodyText"/>
        <w:rPr>
          <w:sz w:val="20"/>
        </w:rPr>
      </w:pPr>
    </w:p>
    <w:p w14:paraId="4E00B679" w14:textId="12F028BF" w:rsidR="00AE1ED1" w:rsidRDefault="00110CBC">
      <w:pPr>
        <w:pStyle w:val="BodyText"/>
        <w:spacing w:before="4"/>
        <w:rPr>
          <w:sz w:val="12"/>
        </w:rPr>
      </w:pPr>
      <w:r>
        <w:rPr>
          <w:noProof/>
          <w:lang w:bidi="ar-SA"/>
        </w:rPr>
        <mc:AlternateContent>
          <mc:Choice Requires="wps">
            <w:drawing>
              <wp:anchor distT="0" distB="0" distL="0" distR="0" simplePos="0" relativeHeight="251661312" behindDoc="1" locked="0" layoutInCell="1" allowOverlap="1" wp14:anchorId="4E00B8F9" wp14:editId="5B77832C">
                <wp:simplePos x="0" y="0"/>
                <wp:positionH relativeFrom="page">
                  <wp:posOffset>457200</wp:posOffset>
                </wp:positionH>
                <wp:positionV relativeFrom="paragraph">
                  <wp:posOffset>118110</wp:posOffset>
                </wp:positionV>
                <wp:extent cx="5029200" cy="1270"/>
                <wp:effectExtent l="0" t="0" r="0" b="0"/>
                <wp:wrapTopAndBottom/>
                <wp:docPr id="1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720 720"/>
                            <a:gd name="T1" fmla="*/ T0 w 7920"/>
                            <a:gd name="T2" fmla="+- 0 8640 720"/>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58E29" id="Freeform 5" o:spid="_x0000_s1026" style="position:absolute;margin-left:36pt;margin-top:9.3pt;width:39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" path="m,l7920,e" filled="f" strokeweight=".48pt">
                <v:path arrowok="t" o:connecttype="custom" o:connectlocs="0,0;5029200,0" o:connectangles="0,0"/>
                <w10:wrap type="topAndBottom" anchorx="page"/>
              </v:shape>
            </w:pict>
          </mc:Fallback>
        </mc:AlternateContent>
      </w:r>
    </w:p>
    <w:p w14:paraId="4E00B67A" w14:textId="77777777" w:rsidR="00AE1ED1" w:rsidRDefault="00AE1ED1">
      <w:pPr>
        <w:pStyle w:val="BodyText"/>
        <w:rPr>
          <w:sz w:val="14"/>
        </w:rPr>
      </w:pPr>
    </w:p>
    <w:p w14:paraId="4E00B67B" w14:textId="77777777" w:rsidR="00AE1ED1" w:rsidRDefault="0042600B">
      <w:pPr>
        <w:pStyle w:val="BodyText"/>
        <w:spacing w:before="90"/>
        <w:ind w:left="119"/>
      </w:pPr>
      <w:r>
        <w:t>SIGNATURE OF AUTHORIZED OFFICIAL</w:t>
      </w:r>
    </w:p>
    <w:p w14:paraId="4E00B67C" w14:textId="77777777" w:rsidR="00AE1ED1" w:rsidRDefault="00AE1ED1">
      <w:pPr>
        <w:pStyle w:val="BodyText"/>
        <w:rPr>
          <w:sz w:val="20"/>
        </w:rPr>
      </w:pPr>
    </w:p>
    <w:p w14:paraId="4E00B67D" w14:textId="77777777" w:rsidR="00AE1ED1" w:rsidRDefault="00AE1ED1">
      <w:pPr>
        <w:pStyle w:val="BodyText"/>
        <w:rPr>
          <w:sz w:val="20"/>
        </w:rPr>
      </w:pPr>
    </w:p>
    <w:p w14:paraId="4E00B67E" w14:textId="77777777" w:rsidR="00AE1ED1" w:rsidRDefault="00AE1ED1">
      <w:pPr>
        <w:pStyle w:val="BodyText"/>
        <w:rPr>
          <w:sz w:val="20"/>
        </w:rPr>
      </w:pPr>
    </w:p>
    <w:p w14:paraId="4E00B67F" w14:textId="77777777" w:rsidR="00AE1ED1" w:rsidRDefault="00AE1ED1">
      <w:pPr>
        <w:pStyle w:val="BodyText"/>
        <w:rPr>
          <w:sz w:val="20"/>
        </w:rPr>
      </w:pPr>
    </w:p>
    <w:p w14:paraId="4E00B680" w14:textId="15F747E5" w:rsidR="00AE1ED1" w:rsidRDefault="00110CBC">
      <w:pPr>
        <w:pStyle w:val="BodyText"/>
        <w:spacing w:before="5"/>
        <w:rPr>
          <w:sz w:val="12"/>
        </w:rPr>
      </w:pPr>
      <w:r>
        <w:rPr>
          <w:noProof/>
          <w:lang w:bidi="ar-SA"/>
        </w:rPr>
        <mc:AlternateContent>
          <mc:Choice Requires="wps">
            <w:drawing>
              <wp:anchor distT="0" distB="0" distL="0" distR="0" simplePos="0" relativeHeight="251662336" behindDoc="1" locked="0" layoutInCell="1" allowOverlap="1" wp14:anchorId="4E00B8FA" wp14:editId="1992208C">
                <wp:simplePos x="0" y="0"/>
                <wp:positionH relativeFrom="page">
                  <wp:posOffset>457200</wp:posOffset>
                </wp:positionH>
                <wp:positionV relativeFrom="paragraph">
                  <wp:posOffset>118745</wp:posOffset>
                </wp:positionV>
                <wp:extent cx="2819400" cy="1270"/>
                <wp:effectExtent l="0" t="0" r="0" b="0"/>
                <wp:wrapTopAndBottom/>
                <wp:docPr id="1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720 720"/>
                            <a:gd name="T1" fmla="*/ T0 w 4440"/>
                            <a:gd name="T2" fmla="+- 0 5160 72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FFBF76" id="Freeform 4" o:spid="_x0000_s1026" style="position:absolute;margin-left:36pt;margin-top:9.35pt;width:2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" path="m,l4440,e" filled="f" strokeweight=".48pt">
                <v:path arrowok="t" o:connecttype="custom" o:connectlocs="0,0;2819400,0" o:connectangles="0,0"/>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14:anchorId="4E00B8FB" wp14:editId="5A32EF3F">
                <wp:simplePos x="0" y="0"/>
                <wp:positionH relativeFrom="page">
                  <wp:posOffset>3657600</wp:posOffset>
                </wp:positionH>
                <wp:positionV relativeFrom="paragraph">
                  <wp:posOffset>118745</wp:posOffset>
                </wp:positionV>
                <wp:extent cx="2209800" cy="1270"/>
                <wp:effectExtent l="0" t="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5760 5760"/>
                            <a:gd name="T1" fmla="*/ T0 w 3480"/>
                            <a:gd name="T2" fmla="+- 0 9240 576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53E6B" id="Freeform 3" o:spid="_x0000_s1026" style="position:absolute;margin-left:4in;margin-top:9.35pt;width:17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" path="m,l3480,e" filled="f" strokeweight=".48pt">
                <v:path arrowok="t" o:connecttype="custom" o:connectlocs="0,0;2209800,0" o:connectangles="0,0"/>
                <w10:wrap type="topAndBottom" anchorx="page"/>
              </v:shape>
            </w:pict>
          </mc:Fallback>
        </mc:AlternateContent>
      </w:r>
    </w:p>
    <w:p w14:paraId="4E00B681" w14:textId="77777777" w:rsidR="00AE1ED1" w:rsidRDefault="00AE1ED1">
      <w:pPr>
        <w:pStyle w:val="BodyText"/>
        <w:rPr>
          <w:sz w:val="14"/>
        </w:rPr>
      </w:pPr>
    </w:p>
    <w:p w14:paraId="4E00B682" w14:textId="77777777" w:rsidR="00AE1ED1" w:rsidRDefault="0042600B">
      <w:pPr>
        <w:pStyle w:val="BodyText"/>
        <w:tabs>
          <w:tab w:val="left" w:pos="5159"/>
        </w:tabs>
        <w:spacing w:before="90"/>
        <w:ind w:left="119"/>
      </w:pPr>
      <w:r>
        <w:t>APPLICANT</w:t>
      </w:r>
      <w:r>
        <w:rPr>
          <w:spacing w:val="-6"/>
        </w:rPr>
        <w:t xml:space="preserve"> </w:t>
      </w:r>
      <w:r>
        <w:t>ORGANIZATION</w:t>
      </w:r>
      <w:r>
        <w:tab/>
        <w:t>DATE</w:t>
      </w:r>
      <w:r>
        <w:rPr>
          <w:spacing w:val="-1"/>
        </w:rPr>
        <w:t xml:space="preserve"> </w:t>
      </w:r>
      <w:r>
        <w:t>SUBMITTED</w:t>
      </w:r>
    </w:p>
    <w:p w14:paraId="4E00B683" w14:textId="77777777" w:rsidR="00AE1ED1" w:rsidRDefault="00AE1ED1">
      <w:pPr>
        <w:sectPr w:rsidR="00AE1ED1">
          <w:pgSz w:w="12240" w:h="15840"/>
          <w:pgMar w:top="920" w:right="600" w:bottom="1080" w:left="600" w:header="0" w:footer="805" w:gutter="0"/>
          <w:cols w:space="720"/>
        </w:sectPr>
      </w:pPr>
    </w:p>
    <w:p w14:paraId="4E00B684" w14:textId="77777777" w:rsidR="00AE1ED1" w:rsidRDefault="0042600B">
      <w:pPr>
        <w:pStyle w:val="Heading3"/>
        <w:spacing w:before="74"/>
        <w:ind w:left="120"/>
        <w:rPr>
          <w:rFonts w:ascii="Cambria"/>
        </w:rPr>
      </w:pPr>
      <w:bookmarkStart w:id="75" w:name="Part_7:_Assurances_and_Certifications"/>
      <w:bookmarkStart w:id="76" w:name="_bookmark26"/>
      <w:bookmarkEnd w:id="75"/>
      <w:bookmarkEnd w:id="76"/>
      <w:r>
        <w:rPr>
          <w:rFonts w:ascii="Cambria"/>
        </w:rPr>
        <w:t>Part 7: Assurances and Certifications</w:t>
      </w:r>
    </w:p>
    <w:p w14:paraId="4E00B685" w14:textId="77777777" w:rsidR="00AE1ED1" w:rsidRDefault="00AE1ED1">
      <w:pPr>
        <w:pStyle w:val="BodyText"/>
        <w:spacing w:before="8"/>
        <w:rPr>
          <w:rFonts w:ascii="Cambria"/>
          <w:b/>
          <w:i/>
          <w:sz w:val="32"/>
        </w:rPr>
      </w:pPr>
    </w:p>
    <w:p w14:paraId="4E00B686" w14:textId="77777777" w:rsidR="00AE1ED1" w:rsidRDefault="0042600B">
      <w:pPr>
        <w:ind w:left="120" w:right="834"/>
        <w:rPr>
          <w:i/>
          <w:sz w:val="24"/>
        </w:rPr>
      </w:pPr>
      <w:r>
        <w:rPr>
          <w:i/>
          <w:sz w:val="24"/>
        </w:rPr>
        <w:t xml:space="preserve">Be certain to complete all required assurances and certifications in </w:t>
      </w:r>
      <w:hyperlink r:id="rId70">
        <w:r>
          <w:rPr>
            <w:i/>
            <w:color w:val="0000FF"/>
            <w:sz w:val="24"/>
            <w:u w:val="single" w:color="0000FF"/>
          </w:rPr>
          <w:t>Grants.gov</w:t>
        </w:r>
        <w:r>
          <w:rPr>
            <w:i/>
            <w:sz w:val="24"/>
          </w:rPr>
          <w:t>,</w:t>
        </w:r>
      </w:hyperlink>
      <w:r>
        <w:rPr>
          <w:i/>
          <w:sz w:val="24"/>
        </w:rPr>
        <w:t xml:space="preserve"> and include all required information in the appropriate place on each form. The assurances and certifications required for this application are:</w:t>
      </w:r>
    </w:p>
    <w:p w14:paraId="4E00B687" w14:textId="77777777" w:rsidR="00AE1ED1" w:rsidRDefault="00AE1ED1">
      <w:pPr>
        <w:pStyle w:val="BodyText"/>
        <w:spacing w:before="1"/>
        <w:rPr>
          <w:i/>
        </w:rPr>
      </w:pPr>
    </w:p>
    <w:p w14:paraId="4E00B688" w14:textId="77777777" w:rsidR="00AE1ED1" w:rsidRDefault="0042600B">
      <w:pPr>
        <w:pStyle w:val="ListParagraph"/>
        <w:numPr>
          <w:ilvl w:val="0"/>
          <w:numId w:val="70"/>
        </w:numPr>
        <w:tabs>
          <w:tab w:val="left" w:pos="572"/>
        </w:tabs>
        <w:spacing w:line="307" w:lineRule="exact"/>
        <w:ind w:hanging="361"/>
        <w:rPr>
          <w:sz w:val="24"/>
        </w:rPr>
      </w:pPr>
      <w:r>
        <w:rPr>
          <w:sz w:val="24"/>
        </w:rPr>
        <w:t>Assurances for Non-Construction Programs (SF 424B</w:t>
      </w:r>
      <w:r>
        <w:rPr>
          <w:spacing w:val="-4"/>
          <w:sz w:val="24"/>
        </w:rPr>
        <w:t xml:space="preserve"> </w:t>
      </w:r>
      <w:r>
        <w:rPr>
          <w:sz w:val="24"/>
        </w:rPr>
        <w:t>Form)</w:t>
      </w:r>
    </w:p>
    <w:p w14:paraId="4E00B689" w14:textId="77777777" w:rsidR="00AE1ED1" w:rsidRDefault="0042600B">
      <w:pPr>
        <w:pStyle w:val="ListParagraph"/>
        <w:numPr>
          <w:ilvl w:val="0"/>
          <w:numId w:val="70"/>
        </w:numPr>
        <w:tabs>
          <w:tab w:val="left" w:pos="572"/>
        </w:tabs>
        <w:spacing w:line="304" w:lineRule="exact"/>
        <w:ind w:hanging="361"/>
        <w:rPr>
          <w:sz w:val="24"/>
        </w:rPr>
      </w:pPr>
      <w:r>
        <w:rPr>
          <w:sz w:val="24"/>
        </w:rPr>
        <w:t>Disclosure of Lobbying Activities (SF LLL</w:t>
      </w:r>
      <w:r>
        <w:rPr>
          <w:spacing w:val="-4"/>
          <w:sz w:val="24"/>
        </w:rPr>
        <w:t xml:space="preserve"> </w:t>
      </w:r>
      <w:r>
        <w:rPr>
          <w:sz w:val="24"/>
        </w:rPr>
        <w:t>Form)</w:t>
      </w:r>
    </w:p>
    <w:p w14:paraId="4E00B68A" w14:textId="77777777" w:rsidR="00AE1ED1" w:rsidRDefault="0042600B">
      <w:pPr>
        <w:pStyle w:val="ListParagraph"/>
        <w:numPr>
          <w:ilvl w:val="0"/>
          <w:numId w:val="70"/>
        </w:numPr>
        <w:tabs>
          <w:tab w:val="left" w:pos="572"/>
        </w:tabs>
        <w:spacing w:line="304" w:lineRule="exact"/>
        <w:ind w:hanging="361"/>
        <w:rPr>
          <w:sz w:val="24"/>
        </w:rPr>
      </w:pPr>
      <w:r>
        <w:rPr>
          <w:sz w:val="24"/>
        </w:rPr>
        <w:t>Certification Regarding Lobbying (ED 80-0013</w:t>
      </w:r>
      <w:r>
        <w:rPr>
          <w:spacing w:val="-1"/>
          <w:sz w:val="24"/>
        </w:rPr>
        <w:t xml:space="preserve"> </w:t>
      </w:r>
      <w:r>
        <w:rPr>
          <w:sz w:val="24"/>
        </w:rPr>
        <w:t>Form)</w:t>
      </w:r>
    </w:p>
    <w:p w14:paraId="4E00B68B" w14:textId="77777777" w:rsidR="00AE1ED1" w:rsidRDefault="0042600B">
      <w:pPr>
        <w:pStyle w:val="ListParagraph"/>
        <w:numPr>
          <w:ilvl w:val="0"/>
          <w:numId w:val="70"/>
        </w:numPr>
        <w:tabs>
          <w:tab w:val="left" w:pos="572"/>
        </w:tabs>
        <w:spacing w:line="307" w:lineRule="exact"/>
        <w:ind w:hanging="361"/>
        <w:rPr>
          <w:sz w:val="24"/>
        </w:rPr>
      </w:pPr>
      <w:r>
        <w:rPr>
          <w:sz w:val="24"/>
        </w:rPr>
        <w:t>General Education Provisions Act (GEPA) Requirements – Section</w:t>
      </w:r>
      <w:r>
        <w:rPr>
          <w:spacing w:val="-3"/>
          <w:sz w:val="24"/>
        </w:rPr>
        <w:t xml:space="preserve"> </w:t>
      </w:r>
      <w:r>
        <w:rPr>
          <w:sz w:val="24"/>
        </w:rPr>
        <w:t>427</w:t>
      </w:r>
    </w:p>
    <w:p w14:paraId="4E00B6CC" w14:textId="77777777" w:rsidR="00AE1ED1" w:rsidRDefault="00AE1ED1">
      <w:pPr>
        <w:sectPr w:rsidR="00AE1ED1">
          <w:footerReference w:type="default" r:id="rId71"/>
          <w:pgSz w:w="12240" w:h="15840"/>
          <w:pgMar w:top="1380" w:right="600" w:bottom="1180" w:left="600" w:header="0" w:footer="986" w:gutter="0"/>
          <w:cols w:space="720"/>
        </w:sectPr>
      </w:pPr>
      <w:bookmarkStart w:id="77" w:name="Part_8:_Intergovernmental_Review_of_Fede"/>
      <w:bookmarkStart w:id="78" w:name="_bookmark27"/>
      <w:bookmarkEnd w:id="77"/>
      <w:bookmarkEnd w:id="78"/>
    </w:p>
    <w:p w14:paraId="4E00B6CD" w14:textId="77777777" w:rsidR="00AE1ED1" w:rsidRDefault="0042600B">
      <w:pPr>
        <w:pStyle w:val="Heading1"/>
      </w:pPr>
      <w:bookmarkStart w:id="79" w:name="Reporting_and_Accountability"/>
      <w:bookmarkStart w:id="80" w:name="_bookmark28"/>
      <w:bookmarkEnd w:id="79"/>
      <w:bookmarkEnd w:id="80"/>
      <w:r>
        <w:t>Reporting and Accountability</w:t>
      </w:r>
    </w:p>
    <w:p w14:paraId="4E00B6CE" w14:textId="77777777" w:rsidR="00AE1ED1" w:rsidRDefault="00AE1ED1">
      <w:pPr>
        <w:pStyle w:val="BodyText"/>
        <w:spacing w:before="11"/>
        <w:rPr>
          <w:b/>
          <w:sz w:val="33"/>
        </w:rPr>
      </w:pPr>
    </w:p>
    <w:p w14:paraId="4E00B6CF" w14:textId="77777777" w:rsidR="00AE1ED1" w:rsidRDefault="0042600B">
      <w:pPr>
        <w:pStyle w:val="BodyText"/>
        <w:ind w:left="839" w:right="903"/>
      </w:pPr>
      <w:r>
        <w:t xml:space="preserve">Successful applicants with multi-year grants must submit an </w:t>
      </w:r>
      <w:r>
        <w:rPr>
          <w:b/>
        </w:rPr>
        <w:t xml:space="preserve">annual performance report </w:t>
      </w:r>
      <w:r>
        <w:t>demonstrating their progress in meeting approved project objectives. Grantees must also provide the most current financial and performance measure data for each year of the project.</w:t>
      </w:r>
    </w:p>
    <w:p w14:paraId="4E00B6D0" w14:textId="77777777" w:rsidR="00AE1ED1" w:rsidRDefault="00AE1ED1">
      <w:pPr>
        <w:pStyle w:val="BodyText"/>
      </w:pPr>
    </w:p>
    <w:p w14:paraId="4E00B6D1" w14:textId="77777777" w:rsidR="00AE1ED1" w:rsidRDefault="0042600B">
      <w:pPr>
        <w:ind w:left="839" w:right="1016"/>
        <w:rPr>
          <w:sz w:val="24"/>
        </w:rPr>
      </w:pPr>
      <w:r>
        <w:rPr>
          <w:sz w:val="24"/>
        </w:rPr>
        <w:t xml:space="preserve">At the end of the project period, applicants will also be required to submit a </w:t>
      </w:r>
      <w:r>
        <w:rPr>
          <w:b/>
          <w:sz w:val="24"/>
        </w:rPr>
        <w:t>final performance report</w:t>
      </w:r>
      <w:r>
        <w:rPr>
          <w:sz w:val="24"/>
        </w:rPr>
        <w:t>.</w:t>
      </w:r>
    </w:p>
    <w:p w14:paraId="4E00B6D2" w14:textId="77777777" w:rsidR="00AE1ED1" w:rsidRDefault="00AE1ED1">
      <w:pPr>
        <w:pStyle w:val="BodyText"/>
        <w:spacing w:before="1"/>
        <w:rPr>
          <w:sz w:val="21"/>
        </w:rPr>
      </w:pPr>
    </w:p>
    <w:p w14:paraId="4E00B6D3" w14:textId="77777777" w:rsidR="00AE1ED1" w:rsidRDefault="0042600B">
      <w:pPr>
        <w:pStyle w:val="Heading2"/>
        <w:spacing w:before="1"/>
        <w:rPr>
          <w:rFonts w:ascii="Calibri"/>
        </w:rPr>
      </w:pPr>
      <w:bookmarkStart w:id="81" w:name="Reporting:"/>
      <w:bookmarkEnd w:id="81"/>
      <w:r>
        <w:t>Reporting</w:t>
      </w:r>
      <w:r>
        <w:rPr>
          <w:rFonts w:ascii="Calibri"/>
        </w:rPr>
        <w:t>:</w:t>
      </w:r>
    </w:p>
    <w:p w14:paraId="4E00B6D4" w14:textId="77777777" w:rsidR="00AE1ED1" w:rsidRDefault="00AE1ED1">
      <w:pPr>
        <w:pStyle w:val="BodyText"/>
        <w:spacing w:before="11"/>
        <w:rPr>
          <w:rFonts w:ascii="Calibri"/>
          <w:b/>
          <w:sz w:val="26"/>
        </w:rPr>
      </w:pPr>
    </w:p>
    <w:p w14:paraId="4E00B6D5" w14:textId="77777777" w:rsidR="00AE1ED1" w:rsidRDefault="0042600B">
      <w:pPr>
        <w:pStyle w:val="ListParagraph"/>
        <w:numPr>
          <w:ilvl w:val="1"/>
          <w:numId w:val="69"/>
        </w:numPr>
        <w:tabs>
          <w:tab w:val="left" w:pos="1227"/>
        </w:tabs>
        <w:spacing w:before="1"/>
        <w:ind w:right="989" w:firstLine="0"/>
        <w:rPr>
          <w:sz w:val="24"/>
        </w:rPr>
      </w:pPr>
      <w:r>
        <w:rPr>
          <w:sz w:val="24"/>
        </w:rPr>
        <w:t>If you apply for a grant under this competition, you must ensure that you have in place the necessary processes and systems to comply with the reporting requirements in 2 CFR part 170 should you receive funding under the competition. This does not apply if you have an</w:t>
      </w:r>
      <w:r>
        <w:rPr>
          <w:spacing w:val="-15"/>
          <w:sz w:val="24"/>
        </w:rPr>
        <w:t xml:space="preserve"> </w:t>
      </w:r>
      <w:r>
        <w:rPr>
          <w:sz w:val="24"/>
        </w:rPr>
        <w:t>exception under 2 CFR</w:t>
      </w:r>
      <w:r>
        <w:rPr>
          <w:spacing w:val="-2"/>
          <w:sz w:val="24"/>
        </w:rPr>
        <w:t xml:space="preserve"> </w:t>
      </w:r>
      <w:r>
        <w:rPr>
          <w:sz w:val="24"/>
        </w:rPr>
        <w:t>170.110(b).</w:t>
      </w:r>
    </w:p>
    <w:p w14:paraId="4E00B6D6" w14:textId="77777777" w:rsidR="00AE1ED1" w:rsidRDefault="00AE1ED1">
      <w:pPr>
        <w:pStyle w:val="BodyText"/>
        <w:spacing w:before="2"/>
      </w:pPr>
    </w:p>
    <w:p w14:paraId="4E00B6D7" w14:textId="77777777" w:rsidR="00AE1ED1" w:rsidRDefault="0042600B">
      <w:pPr>
        <w:pStyle w:val="ListParagraph"/>
        <w:numPr>
          <w:ilvl w:val="1"/>
          <w:numId w:val="69"/>
        </w:numPr>
        <w:tabs>
          <w:tab w:val="left" w:pos="1239"/>
        </w:tabs>
        <w:ind w:right="1090" w:firstLine="0"/>
        <w:rPr>
          <w:sz w:val="24"/>
        </w:rPr>
      </w:pPr>
      <w:r>
        <w:rPr>
          <w:sz w:val="24"/>
        </w:rPr>
        <w:t>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w:t>
      </w:r>
      <w:r>
        <w:rPr>
          <w:spacing w:val="-24"/>
          <w:sz w:val="24"/>
        </w:rPr>
        <w:t xml:space="preserve"> </w:t>
      </w:r>
      <w:r>
        <w:rPr>
          <w:sz w:val="24"/>
        </w:rPr>
        <w:t>may also require more frequent performance reports under 34 CFR 75.720(c). For specific requirements on reporting, please go to</w:t>
      </w:r>
      <w:r>
        <w:rPr>
          <w:color w:val="0000FF"/>
          <w:sz w:val="24"/>
          <w:u w:val="single" w:color="0000FF"/>
        </w:rPr>
        <w:t xml:space="preserve"> </w:t>
      </w:r>
      <w:hyperlink r:id="rId72">
        <w:r>
          <w:rPr>
            <w:color w:val="0000FF"/>
            <w:sz w:val="24"/>
            <w:u w:val="single" w:color="0000FF"/>
          </w:rPr>
          <w:t>http://www.ed.gov/fund/grat/apply/appforms/appforms.html</w:t>
        </w:r>
      </w:hyperlink>
      <w:r>
        <w:rPr>
          <w:color w:val="5A5A5A"/>
          <w:sz w:val="24"/>
        </w:rPr>
        <w:t>.</w:t>
      </w:r>
    </w:p>
    <w:p w14:paraId="4E00B6D8" w14:textId="77777777" w:rsidR="00AE1ED1" w:rsidRDefault="00AE1ED1">
      <w:pPr>
        <w:pStyle w:val="BodyText"/>
        <w:spacing w:before="7"/>
        <w:rPr>
          <w:sz w:val="16"/>
        </w:rPr>
      </w:pPr>
    </w:p>
    <w:p w14:paraId="4E00B6D9" w14:textId="77777777" w:rsidR="00AE1ED1" w:rsidRDefault="0042600B">
      <w:pPr>
        <w:pStyle w:val="ListParagraph"/>
        <w:numPr>
          <w:ilvl w:val="1"/>
          <w:numId w:val="69"/>
        </w:numPr>
        <w:tabs>
          <w:tab w:val="left" w:pos="1224"/>
        </w:tabs>
        <w:spacing w:before="90"/>
        <w:ind w:left="839" w:right="1166" w:firstLine="0"/>
        <w:rPr>
          <w:sz w:val="24"/>
        </w:rPr>
      </w:pPr>
      <w:r>
        <w:rPr>
          <w:sz w:val="24"/>
        </w:rPr>
        <w:t>Under 34 CFR 75.250(b), the Secretary may provide a grantee with additional funding for data collection analysis and reporting. In this case the Secretary establishes a data collection period.</w:t>
      </w:r>
    </w:p>
    <w:p w14:paraId="4E00B6DA" w14:textId="77777777" w:rsidR="00AE1ED1" w:rsidRDefault="00AE1ED1">
      <w:pPr>
        <w:pStyle w:val="BodyText"/>
        <w:spacing w:before="8"/>
      </w:pPr>
    </w:p>
    <w:p w14:paraId="4E00B6DB" w14:textId="77777777" w:rsidR="00AE1ED1" w:rsidRDefault="0042600B">
      <w:pPr>
        <w:pStyle w:val="Heading2"/>
        <w:spacing w:before="0"/>
        <w:rPr>
          <w:rFonts w:ascii="Calibri"/>
        </w:rPr>
      </w:pPr>
      <w:bookmarkStart w:id="82" w:name="Performance_Measures:"/>
      <w:bookmarkEnd w:id="82"/>
      <w:r>
        <w:t>Performance Measures</w:t>
      </w:r>
      <w:r>
        <w:rPr>
          <w:rFonts w:ascii="Calibri"/>
        </w:rPr>
        <w:t>:</w:t>
      </w:r>
    </w:p>
    <w:p w14:paraId="4E00B6DC" w14:textId="77777777" w:rsidR="00AE1ED1" w:rsidRDefault="00AE1ED1">
      <w:pPr>
        <w:pStyle w:val="BodyText"/>
        <w:spacing w:before="10"/>
        <w:rPr>
          <w:rFonts w:ascii="Calibri"/>
          <w:b/>
          <w:sz w:val="26"/>
        </w:rPr>
      </w:pPr>
    </w:p>
    <w:p w14:paraId="4E00B6DD" w14:textId="77777777" w:rsidR="00AE1ED1" w:rsidRDefault="0042600B">
      <w:pPr>
        <w:pStyle w:val="ListParagraph"/>
        <w:numPr>
          <w:ilvl w:val="0"/>
          <w:numId w:val="68"/>
        </w:numPr>
        <w:tabs>
          <w:tab w:val="left" w:pos="1224"/>
        </w:tabs>
        <w:ind w:left="839" w:right="1089" w:firstLine="0"/>
        <w:rPr>
          <w:sz w:val="24"/>
        </w:rPr>
      </w:pPr>
      <w:r>
        <w:rPr>
          <w:sz w:val="24"/>
        </w:rPr>
        <w:t>The Secretary has two performance indicators to measure progress toward achieving the purposes of the program, which are discussed in the NIA. The performance indicators are: (1) the number of charter schools in operation around the Nation and (2) the percentage of fourth- and eighth-grade charter school students who are achieving at or above the proficient level on State assessments in mathematics and reading/language arts. Additionally, the Secretary has established the following measure to examine the efficiency of the CSP: the Federal cost per student in implementing a successful school (defined as a school in operation for three or</w:t>
      </w:r>
      <w:r>
        <w:rPr>
          <w:spacing w:val="-20"/>
          <w:sz w:val="24"/>
        </w:rPr>
        <w:t xml:space="preserve"> </w:t>
      </w:r>
      <w:r>
        <w:rPr>
          <w:sz w:val="24"/>
        </w:rPr>
        <w:t>more consecutive</w:t>
      </w:r>
      <w:r>
        <w:rPr>
          <w:spacing w:val="-2"/>
          <w:sz w:val="24"/>
        </w:rPr>
        <w:t xml:space="preserve"> </w:t>
      </w:r>
      <w:r>
        <w:rPr>
          <w:sz w:val="24"/>
        </w:rPr>
        <w:t>years).</w:t>
      </w:r>
    </w:p>
    <w:p w14:paraId="4E00B6DE" w14:textId="77777777" w:rsidR="00AE1ED1" w:rsidRDefault="00AE1ED1">
      <w:pPr>
        <w:pStyle w:val="BodyText"/>
        <w:spacing w:before="5"/>
      </w:pPr>
    </w:p>
    <w:p w14:paraId="4E00B6DF" w14:textId="77777777" w:rsidR="00AE1ED1" w:rsidRDefault="0042600B">
      <w:pPr>
        <w:pStyle w:val="ListParagraph"/>
        <w:numPr>
          <w:ilvl w:val="0"/>
          <w:numId w:val="68"/>
        </w:numPr>
        <w:tabs>
          <w:tab w:val="left" w:pos="1239"/>
        </w:tabs>
        <w:ind w:left="839" w:right="1209" w:firstLine="0"/>
        <w:rPr>
          <w:sz w:val="24"/>
        </w:rPr>
      </w:pPr>
      <w:r>
        <w:rPr>
          <w:sz w:val="24"/>
        </w:rPr>
        <w:t>Project-Specific Performance Measures. Applicants must propose project-specific performance measures and performance targets consistent with the objectives of the</w:t>
      </w:r>
      <w:r>
        <w:rPr>
          <w:spacing w:val="-20"/>
          <w:sz w:val="24"/>
        </w:rPr>
        <w:t xml:space="preserve"> </w:t>
      </w:r>
      <w:r>
        <w:rPr>
          <w:sz w:val="24"/>
        </w:rPr>
        <w:t>proposed project. Applications must provide the following information as directed under 34 CFR 75.110(b) and</w:t>
      </w:r>
      <w:r>
        <w:rPr>
          <w:spacing w:val="-3"/>
          <w:sz w:val="24"/>
        </w:rPr>
        <w:t xml:space="preserve"> </w:t>
      </w:r>
      <w:r>
        <w:rPr>
          <w:sz w:val="24"/>
        </w:rPr>
        <w:t>(c):</w:t>
      </w:r>
    </w:p>
    <w:p w14:paraId="4E00B6E0" w14:textId="77777777" w:rsidR="00AE1ED1" w:rsidRDefault="00AE1ED1">
      <w:pPr>
        <w:rPr>
          <w:sz w:val="24"/>
        </w:rPr>
        <w:sectPr w:rsidR="00AE1ED1">
          <w:pgSz w:w="12240" w:h="15840"/>
          <w:pgMar w:top="1380" w:right="600" w:bottom="1180" w:left="600" w:header="0" w:footer="986" w:gutter="0"/>
          <w:cols w:space="720"/>
        </w:sectPr>
      </w:pPr>
    </w:p>
    <w:p w14:paraId="4E00B6E1" w14:textId="77777777" w:rsidR="00AE1ED1" w:rsidRDefault="0042600B">
      <w:pPr>
        <w:pStyle w:val="ListParagraph"/>
        <w:numPr>
          <w:ilvl w:val="1"/>
          <w:numId w:val="68"/>
        </w:numPr>
        <w:tabs>
          <w:tab w:val="left" w:pos="2019"/>
        </w:tabs>
        <w:spacing w:before="79"/>
        <w:ind w:right="974" w:firstLine="780"/>
        <w:jc w:val="left"/>
        <w:rPr>
          <w:sz w:val="24"/>
        </w:rPr>
      </w:pPr>
      <w:r>
        <w:rPr>
          <w:sz w:val="24"/>
        </w:rPr>
        <w:t>Performance measures. How each proposed performance measure would accurately measure the performance of the project and how the proposed performance measure would be consistent with the performance measures established for the program funding the</w:t>
      </w:r>
      <w:r>
        <w:rPr>
          <w:spacing w:val="-18"/>
          <w:sz w:val="24"/>
        </w:rPr>
        <w:t xml:space="preserve"> </w:t>
      </w:r>
      <w:r>
        <w:rPr>
          <w:sz w:val="24"/>
        </w:rPr>
        <w:t>competition.</w:t>
      </w:r>
    </w:p>
    <w:p w14:paraId="4E00B6E2" w14:textId="77777777" w:rsidR="00AE1ED1" w:rsidRDefault="00AE1ED1">
      <w:pPr>
        <w:pStyle w:val="BodyText"/>
        <w:spacing w:before="5"/>
      </w:pPr>
    </w:p>
    <w:p w14:paraId="4E00B6E3" w14:textId="77777777" w:rsidR="00AE1ED1" w:rsidRDefault="0042600B">
      <w:pPr>
        <w:pStyle w:val="ListParagraph"/>
        <w:numPr>
          <w:ilvl w:val="1"/>
          <w:numId w:val="68"/>
        </w:numPr>
        <w:tabs>
          <w:tab w:val="left" w:pos="1959"/>
        </w:tabs>
        <w:ind w:right="1110" w:firstLine="720"/>
        <w:jc w:val="left"/>
        <w:rPr>
          <w:sz w:val="24"/>
        </w:rPr>
      </w:pPr>
      <w:r>
        <w:rPr>
          <w:sz w:val="24"/>
        </w:rPr>
        <w:t>Baseline data. (i) Why each proposed baseline is valid; or (ii) if the applicant has determined that there are no established baseline data for a particular performance measure,</w:t>
      </w:r>
      <w:r>
        <w:rPr>
          <w:spacing w:val="-22"/>
          <w:sz w:val="24"/>
        </w:rPr>
        <w:t xml:space="preserve"> </w:t>
      </w:r>
      <w:r>
        <w:rPr>
          <w:sz w:val="24"/>
        </w:rPr>
        <w:t>an explanation of why there is no established baseline and of how and when, during the project period, the applicant would establish a valid baseline for the performance</w:t>
      </w:r>
      <w:r>
        <w:rPr>
          <w:spacing w:val="-13"/>
          <w:sz w:val="24"/>
        </w:rPr>
        <w:t xml:space="preserve"> </w:t>
      </w:r>
      <w:r>
        <w:rPr>
          <w:sz w:val="24"/>
        </w:rPr>
        <w:t>measure.</w:t>
      </w:r>
    </w:p>
    <w:p w14:paraId="4E00B6E4" w14:textId="77777777" w:rsidR="00AE1ED1" w:rsidRDefault="00AE1ED1">
      <w:pPr>
        <w:pStyle w:val="BodyText"/>
        <w:spacing w:before="2"/>
      </w:pPr>
    </w:p>
    <w:p w14:paraId="4E00B6E5" w14:textId="77777777" w:rsidR="00AE1ED1" w:rsidRDefault="0042600B">
      <w:pPr>
        <w:pStyle w:val="ListParagraph"/>
        <w:numPr>
          <w:ilvl w:val="1"/>
          <w:numId w:val="68"/>
        </w:numPr>
        <w:tabs>
          <w:tab w:val="left" w:pos="1959"/>
        </w:tabs>
        <w:ind w:right="1086" w:firstLine="720"/>
        <w:jc w:val="left"/>
        <w:rPr>
          <w:sz w:val="24"/>
        </w:rPr>
      </w:pPr>
      <w:r>
        <w:rPr>
          <w:sz w:val="24"/>
        </w:rPr>
        <w:t>Performance targets. Why each proposed performance target is ambitious yet achievable compared to the baseline for the performance measure and when, during the</w:t>
      </w:r>
      <w:r>
        <w:rPr>
          <w:spacing w:val="-22"/>
          <w:sz w:val="24"/>
        </w:rPr>
        <w:t xml:space="preserve"> </w:t>
      </w:r>
      <w:r>
        <w:rPr>
          <w:sz w:val="24"/>
        </w:rPr>
        <w:t>project period, the applicant would meet the performance</w:t>
      </w:r>
      <w:r>
        <w:rPr>
          <w:spacing w:val="-3"/>
          <w:sz w:val="24"/>
        </w:rPr>
        <w:t xml:space="preserve"> </w:t>
      </w:r>
      <w:r>
        <w:rPr>
          <w:sz w:val="24"/>
        </w:rPr>
        <w:t>target(s).</w:t>
      </w:r>
    </w:p>
    <w:p w14:paraId="4E00B6E6" w14:textId="77777777" w:rsidR="00AE1ED1" w:rsidRDefault="00AE1ED1">
      <w:pPr>
        <w:pStyle w:val="BodyText"/>
        <w:spacing w:before="5"/>
      </w:pPr>
    </w:p>
    <w:p w14:paraId="4E00B6E7" w14:textId="77777777" w:rsidR="00AE1ED1" w:rsidRDefault="0042600B">
      <w:pPr>
        <w:pStyle w:val="ListParagraph"/>
        <w:numPr>
          <w:ilvl w:val="1"/>
          <w:numId w:val="68"/>
        </w:numPr>
        <w:tabs>
          <w:tab w:val="left" w:pos="1959"/>
        </w:tabs>
        <w:ind w:right="1215" w:firstLine="720"/>
        <w:jc w:val="left"/>
        <w:rPr>
          <w:sz w:val="24"/>
        </w:rPr>
      </w:pPr>
      <w:r>
        <w:rPr>
          <w:sz w:val="24"/>
        </w:rPr>
        <w:t>Data collection and reporting. (i) The data collection and reporting methods the applicant would use and why those methods are likely to yield reliable, valid, and</w:t>
      </w:r>
      <w:r>
        <w:rPr>
          <w:spacing w:val="-20"/>
          <w:sz w:val="24"/>
        </w:rPr>
        <w:t xml:space="preserve"> </w:t>
      </w:r>
      <w:r>
        <w:rPr>
          <w:sz w:val="24"/>
        </w:rPr>
        <w:t>meaningful performance data; and (ii) the applicant’s capacity to collect and report reliable, valid, and meaningful performance data, as evidenced by high-quality data collection, analysis, and reporting in other projects or</w:t>
      </w:r>
      <w:r>
        <w:rPr>
          <w:spacing w:val="-3"/>
          <w:sz w:val="24"/>
        </w:rPr>
        <w:t xml:space="preserve"> </w:t>
      </w:r>
      <w:r>
        <w:rPr>
          <w:sz w:val="24"/>
        </w:rPr>
        <w:t>research.</w:t>
      </w:r>
    </w:p>
    <w:p w14:paraId="4E00B6E8" w14:textId="77777777" w:rsidR="00AE1ED1" w:rsidRDefault="00AE1ED1">
      <w:pPr>
        <w:pStyle w:val="BodyText"/>
        <w:spacing w:before="5"/>
      </w:pPr>
    </w:p>
    <w:p w14:paraId="4E00B6E9" w14:textId="77777777" w:rsidR="00AE1ED1" w:rsidRDefault="0042600B">
      <w:pPr>
        <w:pStyle w:val="BodyText"/>
        <w:ind w:left="840" w:right="1228"/>
      </w:pPr>
      <w:r>
        <w:t>All grantees must submit an annual performance report with information that is responsive to these performance measures.</w:t>
      </w:r>
    </w:p>
    <w:p w14:paraId="4E00B6EA" w14:textId="77777777" w:rsidR="00AE1ED1" w:rsidRDefault="00AE1ED1">
      <w:pPr>
        <w:sectPr w:rsidR="00AE1ED1">
          <w:pgSz w:w="12240" w:h="15840"/>
          <w:pgMar w:top="1360" w:right="600" w:bottom="1180" w:left="600" w:header="0" w:footer="986" w:gutter="0"/>
          <w:cols w:space="720"/>
        </w:sectPr>
      </w:pPr>
    </w:p>
    <w:p w14:paraId="4E00B6EB" w14:textId="77777777" w:rsidR="00AE1ED1" w:rsidRDefault="0042600B">
      <w:pPr>
        <w:pStyle w:val="Heading1"/>
      </w:pPr>
      <w:bookmarkStart w:id="83" w:name="Legal_and_Regulatory_Information"/>
      <w:bookmarkStart w:id="84" w:name="_bookmark29"/>
      <w:bookmarkEnd w:id="83"/>
      <w:bookmarkEnd w:id="84"/>
      <w:r>
        <w:t>Legal and Regulatory Information</w:t>
      </w:r>
    </w:p>
    <w:p w14:paraId="4E00B6EC" w14:textId="77777777" w:rsidR="00AE1ED1" w:rsidRDefault="0042600B">
      <w:pPr>
        <w:pStyle w:val="Heading3"/>
        <w:spacing w:before="295"/>
        <w:ind w:left="840"/>
      </w:pPr>
      <w:bookmarkStart w:id="85" w:name="Notice_Inviting_Applications"/>
      <w:bookmarkStart w:id="86" w:name="_bookmark30"/>
      <w:bookmarkEnd w:id="85"/>
      <w:bookmarkEnd w:id="86"/>
      <w:r>
        <w:t>Notice Inviting Applications</w:t>
      </w:r>
    </w:p>
    <w:p w14:paraId="4E00B6ED" w14:textId="77777777" w:rsidR="00AE1ED1" w:rsidRDefault="0042600B">
      <w:pPr>
        <w:pStyle w:val="BodyText"/>
        <w:spacing w:before="109" w:line="276" w:lineRule="auto"/>
        <w:ind w:left="840" w:right="959"/>
      </w:pPr>
      <w:r>
        <w:t xml:space="preserve">The full text of the Notice Inviting Applications (NIA) for the FY 2020 CSP Grants to Charter School Management Organizations for the Replication and Expansion of High-Quality Charter schools (CFDA number 84.282M) competition can be found on the federal register at the following url: </w:t>
      </w:r>
      <w:hyperlink r:id="rId73">
        <w:r>
          <w:rPr>
            <w:color w:val="0000FF"/>
            <w:u w:val="single" w:color="0000FF"/>
          </w:rPr>
          <w:t>https://www.federalregister.gov/documents/2019/11/26/2019-25739/applications-</w:t>
        </w:r>
      </w:hyperlink>
      <w:r>
        <w:rPr>
          <w:color w:val="0000FF"/>
        </w:rPr>
        <w:t xml:space="preserve"> </w:t>
      </w:r>
      <w:hyperlink r:id="rId74">
        <w:r>
          <w:rPr>
            <w:color w:val="0000FF"/>
            <w:u w:val="single" w:color="0000FF"/>
          </w:rPr>
          <w:t>for-new-awards-expanding-opportunity-through-quality-charter-schools-program-csp-grants</w:t>
        </w:r>
        <w:r>
          <w:t>.</w:t>
        </w:r>
      </w:hyperlink>
    </w:p>
    <w:p w14:paraId="4E00B6EE" w14:textId="77777777" w:rsidR="00AE1ED1" w:rsidRDefault="00AE1ED1">
      <w:pPr>
        <w:spacing w:line="276" w:lineRule="auto"/>
        <w:sectPr w:rsidR="00AE1ED1">
          <w:pgSz w:w="12240" w:h="15840"/>
          <w:pgMar w:top="1380" w:right="600" w:bottom="1180" w:left="600" w:header="0" w:footer="986" w:gutter="0"/>
          <w:cols w:space="720"/>
        </w:sectPr>
      </w:pPr>
    </w:p>
    <w:p w14:paraId="4E00B6EF" w14:textId="77777777" w:rsidR="00AE1ED1" w:rsidRDefault="0042600B">
      <w:pPr>
        <w:pStyle w:val="Heading3"/>
        <w:spacing w:before="80"/>
        <w:ind w:left="840"/>
        <w:rPr>
          <w:rFonts w:ascii="Cambria"/>
        </w:rPr>
      </w:pPr>
      <w:bookmarkStart w:id="87" w:name="Program_Statute"/>
      <w:bookmarkStart w:id="88" w:name="_bookmark31"/>
      <w:bookmarkEnd w:id="87"/>
      <w:bookmarkEnd w:id="88"/>
      <w:r>
        <w:rPr>
          <w:rFonts w:ascii="Cambria"/>
        </w:rPr>
        <w:t>Program Statute</w:t>
      </w:r>
    </w:p>
    <w:p w14:paraId="4E00B6F0" w14:textId="77777777" w:rsidR="00AE1ED1" w:rsidRDefault="00AE1ED1">
      <w:pPr>
        <w:pStyle w:val="BodyText"/>
        <w:spacing w:before="8"/>
        <w:rPr>
          <w:rFonts w:ascii="Cambria"/>
          <w:b/>
          <w:i/>
          <w:sz w:val="32"/>
        </w:rPr>
      </w:pPr>
    </w:p>
    <w:p w14:paraId="4E00B6F1" w14:textId="77777777" w:rsidR="00AE1ED1" w:rsidRDefault="0042600B">
      <w:pPr>
        <w:pStyle w:val="Heading4"/>
        <w:spacing w:line="278" w:lineRule="auto"/>
        <w:ind w:left="840" w:right="1567"/>
      </w:pPr>
      <w:r>
        <w:t>Title IV, Part C of the Elementary and Secondary Education Act of 1965 (ESEA), as amended by the Every Student Succeeds Act of 2015 (ESSA) (20 U.S.C. 7221-7221j).</w:t>
      </w:r>
    </w:p>
    <w:p w14:paraId="4E00B6F2" w14:textId="77777777" w:rsidR="00AE1ED1" w:rsidRDefault="0042600B">
      <w:pPr>
        <w:spacing w:before="195" w:line="451" w:lineRule="auto"/>
        <w:ind w:left="840" w:right="992"/>
        <w:rPr>
          <w:b/>
          <w:sz w:val="24"/>
        </w:rPr>
      </w:pPr>
      <w:r>
        <w:rPr>
          <w:b/>
          <w:sz w:val="24"/>
        </w:rPr>
        <w:t>Part C – EXPANDING OPPORTUNITY THROUGH QUALITY CHARTER SCHOOLS SEC. 4301. PURPOSE.</w:t>
      </w:r>
    </w:p>
    <w:p w14:paraId="4E00B6F3" w14:textId="77777777" w:rsidR="00AE1ED1" w:rsidRDefault="0042600B">
      <w:pPr>
        <w:pStyle w:val="BodyText"/>
        <w:spacing w:line="273" w:lineRule="exact"/>
        <w:ind w:left="840"/>
      </w:pPr>
      <w:r>
        <w:t>It is the purpose of this part to --</w:t>
      </w:r>
    </w:p>
    <w:p w14:paraId="4E00B6F4" w14:textId="77777777" w:rsidR="00AE1ED1" w:rsidRDefault="00AE1ED1">
      <w:pPr>
        <w:pStyle w:val="BodyText"/>
        <w:spacing w:before="1"/>
        <w:rPr>
          <w:sz w:val="21"/>
        </w:rPr>
      </w:pPr>
    </w:p>
    <w:p w14:paraId="4E00B6F5" w14:textId="77777777" w:rsidR="00AE1ED1" w:rsidRDefault="0042600B">
      <w:pPr>
        <w:pStyle w:val="ListParagraph"/>
        <w:numPr>
          <w:ilvl w:val="0"/>
          <w:numId w:val="67"/>
        </w:numPr>
        <w:tabs>
          <w:tab w:val="left" w:pos="1179"/>
        </w:tabs>
        <w:spacing w:line="276" w:lineRule="auto"/>
        <w:ind w:right="973" w:firstLine="0"/>
        <w:jc w:val="both"/>
        <w:rPr>
          <w:sz w:val="24"/>
        </w:rPr>
      </w:pPr>
      <w:r>
        <w:rPr>
          <w:sz w:val="24"/>
        </w:rPr>
        <w:t>improve the United States education system and education opportunities for all people in the United states by supporting innovation in public education in public school settings that prepare students to compete and contribute to the global economy and a stronger</w:t>
      </w:r>
      <w:r>
        <w:rPr>
          <w:spacing w:val="-6"/>
          <w:sz w:val="24"/>
        </w:rPr>
        <w:t xml:space="preserve"> </w:t>
      </w:r>
      <w:r>
        <w:rPr>
          <w:sz w:val="24"/>
        </w:rPr>
        <w:t>Nation;</w:t>
      </w:r>
    </w:p>
    <w:p w14:paraId="4E00B6F6" w14:textId="77777777" w:rsidR="00AE1ED1" w:rsidRDefault="0042600B">
      <w:pPr>
        <w:pStyle w:val="ListParagraph"/>
        <w:numPr>
          <w:ilvl w:val="0"/>
          <w:numId w:val="67"/>
        </w:numPr>
        <w:tabs>
          <w:tab w:val="left" w:pos="1179"/>
        </w:tabs>
        <w:spacing w:before="200" w:line="276" w:lineRule="auto"/>
        <w:ind w:right="1077" w:firstLine="0"/>
        <w:jc w:val="both"/>
        <w:rPr>
          <w:sz w:val="24"/>
        </w:rPr>
      </w:pPr>
      <w:r>
        <w:rPr>
          <w:sz w:val="24"/>
        </w:rPr>
        <w:t>provide financial assistance for the planning, program design, and initial implementation of charter</w:t>
      </w:r>
      <w:r>
        <w:rPr>
          <w:spacing w:val="-2"/>
          <w:sz w:val="24"/>
        </w:rPr>
        <w:t xml:space="preserve"> </w:t>
      </w:r>
      <w:r>
        <w:rPr>
          <w:sz w:val="24"/>
        </w:rPr>
        <w:t>schools;</w:t>
      </w:r>
    </w:p>
    <w:p w14:paraId="4E00B6F7" w14:textId="77777777" w:rsidR="00AE1ED1" w:rsidRDefault="0042600B">
      <w:pPr>
        <w:pStyle w:val="ListParagraph"/>
        <w:numPr>
          <w:ilvl w:val="0"/>
          <w:numId w:val="67"/>
        </w:numPr>
        <w:tabs>
          <w:tab w:val="left" w:pos="1179"/>
        </w:tabs>
        <w:spacing w:before="200" w:line="276" w:lineRule="auto"/>
        <w:ind w:right="1183" w:firstLine="0"/>
        <w:rPr>
          <w:sz w:val="24"/>
        </w:rPr>
      </w:pPr>
      <w:r>
        <w:rPr>
          <w:sz w:val="24"/>
        </w:rPr>
        <w:t>increase the number of high-quality charter schools available to students across the</w:t>
      </w:r>
      <w:r>
        <w:rPr>
          <w:spacing w:val="-20"/>
          <w:sz w:val="24"/>
        </w:rPr>
        <w:t xml:space="preserve"> </w:t>
      </w:r>
      <w:r>
        <w:rPr>
          <w:sz w:val="24"/>
        </w:rPr>
        <w:t>United States;</w:t>
      </w:r>
      <w:r>
        <w:rPr>
          <w:spacing w:val="-1"/>
          <w:sz w:val="24"/>
        </w:rPr>
        <w:t xml:space="preserve"> </w:t>
      </w:r>
      <w:r>
        <w:rPr>
          <w:sz w:val="24"/>
        </w:rPr>
        <w:t>and</w:t>
      </w:r>
    </w:p>
    <w:p w14:paraId="4E00B6F8" w14:textId="77777777" w:rsidR="00AE1ED1" w:rsidRDefault="0042600B">
      <w:pPr>
        <w:pStyle w:val="ListParagraph"/>
        <w:numPr>
          <w:ilvl w:val="0"/>
          <w:numId w:val="67"/>
        </w:numPr>
        <w:tabs>
          <w:tab w:val="left" w:pos="1179"/>
        </w:tabs>
        <w:spacing w:before="198" w:line="278" w:lineRule="auto"/>
        <w:ind w:right="1181" w:firstLine="0"/>
        <w:rPr>
          <w:sz w:val="24"/>
        </w:rPr>
      </w:pPr>
      <w:r>
        <w:rPr>
          <w:sz w:val="24"/>
        </w:rPr>
        <w:t>evaluate the impact of charter schools on student achievement, families, and communities, and share best practices between charter schools and other public</w:t>
      </w:r>
      <w:r>
        <w:rPr>
          <w:spacing w:val="-6"/>
          <w:sz w:val="24"/>
        </w:rPr>
        <w:t xml:space="preserve"> </w:t>
      </w:r>
      <w:r>
        <w:rPr>
          <w:sz w:val="24"/>
        </w:rPr>
        <w:t>schools;</w:t>
      </w:r>
    </w:p>
    <w:p w14:paraId="4E00B6F9" w14:textId="77777777" w:rsidR="00AE1ED1" w:rsidRDefault="0042600B">
      <w:pPr>
        <w:pStyle w:val="ListParagraph"/>
        <w:numPr>
          <w:ilvl w:val="0"/>
          <w:numId w:val="67"/>
        </w:numPr>
        <w:tabs>
          <w:tab w:val="left" w:pos="1179"/>
        </w:tabs>
        <w:spacing w:before="195" w:line="278" w:lineRule="auto"/>
        <w:ind w:right="987" w:firstLine="0"/>
        <w:rPr>
          <w:sz w:val="24"/>
        </w:rPr>
      </w:pPr>
      <w:r>
        <w:rPr>
          <w:sz w:val="24"/>
        </w:rPr>
        <w:t>encourage States to provide support to charter schools for facilities financing in an amount more nearly commensurate to the amount States typically provide for traditional public</w:t>
      </w:r>
      <w:r>
        <w:rPr>
          <w:spacing w:val="-20"/>
          <w:sz w:val="24"/>
        </w:rPr>
        <w:t xml:space="preserve"> </w:t>
      </w:r>
      <w:r>
        <w:rPr>
          <w:sz w:val="24"/>
        </w:rPr>
        <w:t>schools;</w:t>
      </w:r>
    </w:p>
    <w:p w14:paraId="4E00B6FA" w14:textId="77777777" w:rsidR="00AE1ED1" w:rsidRDefault="0042600B">
      <w:pPr>
        <w:pStyle w:val="ListParagraph"/>
        <w:numPr>
          <w:ilvl w:val="0"/>
          <w:numId w:val="67"/>
        </w:numPr>
        <w:tabs>
          <w:tab w:val="left" w:pos="1179"/>
        </w:tabs>
        <w:spacing w:before="195" w:line="276" w:lineRule="auto"/>
        <w:ind w:right="1139" w:firstLine="0"/>
        <w:rPr>
          <w:sz w:val="24"/>
        </w:rPr>
      </w:pPr>
      <w:r>
        <w:rPr>
          <w:sz w:val="24"/>
        </w:rPr>
        <w:t>expand opportunities for children with disabilities, English learners, and other traditionally underserved students to attend charter schools and meet the challenging State academic standards;</w:t>
      </w:r>
    </w:p>
    <w:p w14:paraId="4E00B6FB" w14:textId="77777777" w:rsidR="00AE1ED1" w:rsidRDefault="0042600B">
      <w:pPr>
        <w:pStyle w:val="ListParagraph"/>
        <w:numPr>
          <w:ilvl w:val="0"/>
          <w:numId w:val="67"/>
        </w:numPr>
        <w:tabs>
          <w:tab w:val="left" w:pos="1179"/>
        </w:tabs>
        <w:spacing w:before="200" w:line="276" w:lineRule="auto"/>
        <w:ind w:right="989" w:firstLine="0"/>
        <w:rPr>
          <w:sz w:val="24"/>
        </w:rPr>
      </w:pPr>
      <w:r>
        <w:rPr>
          <w:sz w:val="24"/>
        </w:rPr>
        <w:t>support efforts to strengthen the charter school authorizing process to improve performance management, including transparency, oversight and monitoring (including financial audits),</w:t>
      </w:r>
      <w:r>
        <w:rPr>
          <w:spacing w:val="-20"/>
          <w:sz w:val="24"/>
        </w:rPr>
        <w:t xml:space="preserve"> </w:t>
      </w:r>
      <w:r>
        <w:rPr>
          <w:sz w:val="24"/>
        </w:rPr>
        <w:t>and evaluation of such schools;</w:t>
      </w:r>
      <w:r>
        <w:rPr>
          <w:spacing w:val="-3"/>
          <w:sz w:val="24"/>
        </w:rPr>
        <w:t xml:space="preserve"> </w:t>
      </w:r>
      <w:r>
        <w:rPr>
          <w:sz w:val="24"/>
        </w:rPr>
        <w:t>and</w:t>
      </w:r>
    </w:p>
    <w:p w14:paraId="4E00B6FC" w14:textId="77777777" w:rsidR="00AE1ED1" w:rsidRDefault="0042600B">
      <w:pPr>
        <w:pStyle w:val="ListParagraph"/>
        <w:numPr>
          <w:ilvl w:val="0"/>
          <w:numId w:val="67"/>
        </w:numPr>
        <w:tabs>
          <w:tab w:val="left" w:pos="1179"/>
        </w:tabs>
        <w:spacing w:before="200" w:line="276" w:lineRule="auto"/>
        <w:ind w:right="1234" w:firstLine="0"/>
        <w:rPr>
          <w:sz w:val="24"/>
        </w:rPr>
      </w:pPr>
      <w:r>
        <w:rPr>
          <w:sz w:val="24"/>
        </w:rPr>
        <w:t>support quality, accountability, and transparency in the operational performance of all authorized public chartering agencies, including State educational agencies, local educational agencies, and other authorizing</w:t>
      </w:r>
      <w:r>
        <w:rPr>
          <w:spacing w:val="1"/>
          <w:sz w:val="24"/>
        </w:rPr>
        <w:t xml:space="preserve"> </w:t>
      </w:r>
      <w:r>
        <w:rPr>
          <w:sz w:val="24"/>
        </w:rPr>
        <w:t>entities.</w:t>
      </w:r>
    </w:p>
    <w:p w14:paraId="4E00B6FD" w14:textId="77777777" w:rsidR="00AE1ED1" w:rsidRDefault="0042600B">
      <w:pPr>
        <w:pStyle w:val="Heading4"/>
        <w:spacing w:before="200"/>
        <w:ind w:left="840"/>
      </w:pPr>
      <w:r>
        <w:t>SEC. 4302. PROGRAM AUTHORIZED.</w:t>
      </w:r>
    </w:p>
    <w:p w14:paraId="4E00B6FE" w14:textId="77777777" w:rsidR="00AE1ED1" w:rsidRDefault="00AE1ED1">
      <w:pPr>
        <w:pStyle w:val="BodyText"/>
        <w:spacing w:before="1"/>
        <w:rPr>
          <w:b/>
          <w:sz w:val="21"/>
        </w:rPr>
      </w:pPr>
    </w:p>
    <w:p w14:paraId="4E00B6FF" w14:textId="77777777" w:rsidR="00AE1ED1" w:rsidRDefault="0042600B">
      <w:pPr>
        <w:pStyle w:val="ListParagraph"/>
        <w:numPr>
          <w:ilvl w:val="1"/>
          <w:numId w:val="67"/>
        </w:numPr>
        <w:tabs>
          <w:tab w:val="left" w:pos="1167"/>
        </w:tabs>
        <w:spacing w:line="276" w:lineRule="auto"/>
        <w:ind w:right="1097" w:firstLine="0"/>
        <w:rPr>
          <w:sz w:val="24"/>
        </w:rPr>
      </w:pPr>
      <w:r>
        <w:rPr>
          <w:sz w:val="24"/>
        </w:rPr>
        <w:t>IN GENERAL- The Secretary may carry out a charter school program that supports</w:t>
      </w:r>
      <w:r>
        <w:rPr>
          <w:spacing w:val="-24"/>
          <w:sz w:val="24"/>
        </w:rPr>
        <w:t xml:space="preserve"> </w:t>
      </w:r>
      <w:r>
        <w:rPr>
          <w:sz w:val="24"/>
        </w:rPr>
        <w:t>charter schools that serve early childhood, elementary school, or secondary school students</w:t>
      </w:r>
      <w:r>
        <w:rPr>
          <w:spacing w:val="-9"/>
          <w:sz w:val="24"/>
        </w:rPr>
        <w:t xml:space="preserve"> </w:t>
      </w:r>
      <w:r>
        <w:rPr>
          <w:sz w:val="24"/>
        </w:rPr>
        <w:t>by—</w:t>
      </w:r>
    </w:p>
    <w:p w14:paraId="4E00B700"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701" w14:textId="77777777" w:rsidR="00AE1ED1" w:rsidRDefault="0042600B">
      <w:pPr>
        <w:pStyle w:val="ListParagraph"/>
        <w:numPr>
          <w:ilvl w:val="2"/>
          <w:numId w:val="67"/>
        </w:numPr>
        <w:tabs>
          <w:tab w:val="left" w:pos="1179"/>
        </w:tabs>
        <w:spacing w:before="79" w:line="276" w:lineRule="auto"/>
        <w:ind w:right="982" w:firstLine="0"/>
        <w:rPr>
          <w:sz w:val="24"/>
        </w:rPr>
      </w:pPr>
      <w:r>
        <w:rPr>
          <w:sz w:val="24"/>
        </w:rPr>
        <w:t>supporting the startup of new charter schools, the replication of high-quality charter schools, and the expansion of high-quality charter</w:t>
      </w:r>
      <w:r>
        <w:rPr>
          <w:spacing w:val="-5"/>
          <w:sz w:val="24"/>
        </w:rPr>
        <w:t xml:space="preserve"> </w:t>
      </w:r>
      <w:r>
        <w:rPr>
          <w:sz w:val="24"/>
        </w:rPr>
        <w:t>schools;</w:t>
      </w:r>
    </w:p>
    <w:p w14:paraId="4E00B702" w14:textId="77777777" w:rsidR="00AE1ED1" w:rsidRDefault="0042600B">
      <w:pPr>
        <w:pStyle w:val="ListParagraph"/>
        <w:numPr>
          <w:ilvl w:val="2"/>
          <w:numId w:val="67"/>
        </w:numPr>
        <w:tabs>
          <w:tab w:val="left" w:pos="1179"/>
        </w:tabs>
        <w:spacing w:before="200" w:line="276" w:lineRule="auto"/>
        <w:ind w:right="1029" w:firstLine="0"/>
        <w:rPr>
          <w:sz w:val="24"/>
        </w:rPr>
      </w:pPr>
      <w:r>
        <w:rPr>
          <w:sz w:val="24"/>
        </w:rPr>
        <w:t>assisting charter schools in accessing credit to acquire and renovate facilities for school use; and</w:t>
      </w:r>
    </w:p>
    <w:p w14:paraId="4E00B703" w14:textId="77777777" w:rsidR="00AE1ED1" w:rsidRDefault="0042600B">
      <w:pPr>
        <w:pStyle w:val="ListParagraph"/>
        <w:numPr>
          <w:ilvl w:val="2"/>
          <w:numId w:val="67"/>
        </w:numPr>
        <w:tabs>
          <w:tab w:val="left" w:pos="1179"/>
        </w:tabs>
        <w:spacing w:before="201"/>
        <w:ind w:left="1178"/>
        <w:rPr>
          <w:sz w:val="24"/>
        </w:rPr>
      </w:pPr>
      <w:r>
        <w:rPr>
          <w:sz w:val="24"/>
        </w:rPr>
        <w:t>carrying out national activities to</w:t>
      </w:r>
      <w:r>
        <w:rPr>
          <w:spacing w:val="1"/>
          <w:sz w:val="24"/>
        </w:rPr>
        <w:t xml:space="preserve"> </w:t>
      </w:r>
      <w:r>
        <w:rPr>
          <w:sz w:val="24"/>
        </w:rPr>
        <w:t>support—</w:t>
      </w:r>
    </w:p>
    <w:p w14:paraId="4E00B704" w14:textId="77777777" w:rsidR="00AE1ED1" w:rsidRDefault="00AE1ED1">
      <w:pPr>
        <w:pStyle w:val="BodyText"/>
        <w:spacing w:before="10"/>
        <w:rPr>
          <w:sz w:val="20"/>
        </w:rPr>
      </w:pPr>
    </w:p>
    <w:p w14:paraId="4E00B705" w14:textId="77777777" w:rsidR="00AE1ED1" w:rsidRDefault="0042600B">
      <w:pPr>
        <w:pStyle w:val="ListParagraph"/>
        <w:numPr>
          <w:ilvl w:val="3"/>
          <w:numId w:val="67"/>
        </w:numPr>
        <w:tabs>
          <w:tab w:val="left" w:pos="1232"/>
        </w:tabs>
        <w:rPr>
          <w:sz w:val="24"/>
        </w:rPr>
      </w:pPr>
      <w:r>
        <w:rPr>
          <w:sz w:val="24"/>
        </w:rPr>
        <w:t>the activities described in paragraph</w:t>
      </w:r>
      <w:r>
        <w:rPr>
          <w:spacing w:val="-4"/>
          <w:sz w:val="24"/>
        </w:rPr>
        <w:t xml:space="preserve"> </w:t>
      </w:r>
      <w:r>
        <w:rPr>
          <w:sz w:val="24"/>
        </w:rPr>
        <w:t>(1);</w:t>
      </w:r>
    </w:p>
    <w:p w14:paraId="4E00B706" w14:textId="77777777" w:rsidR="00AE1ED1" w:rsidRDefault="00AE1ED1">
      <w:pPr>
        <w:pStyle w:val="BodyText"/>
        <w:spacing w:before="1"/>
        <w:rPr>
          <w:sz w:val="21"/>
        </w:rPr>
      </w:pPr>
    </w:p>
    <w:p w14:paraId="4E00B707" w14:textId="77777777" w:rsidR="00AE1ED1" w:rsidRDefault="0042600B">
      <w:pPr>
        <w:pStyle w:val="ListParagraph"/>
        <w:numPr>
          <w:ilvl w:val="3"/>
          <w:numId w:val="67"/>
        </w:numPr>
        <w:tabs>
          <w:tab w:val="left" w:pos="1220"/>
        </w:tabs>
        <w:ind w:left="1219" w:hanging="380"/>
        <w:rPr>
          <w:sz w:val="24"/>
        </w:rPr>
      </w:pPr>
      <w:r>
        <w:rPr>
          <w:sz w:val="24"/>
        </w:rPr>
        <w:t>the dissemination of best practices of charter schools for all</w:t>
      </w:r>
      <w:r>
        <w:rPr>
          <w:spacing w:val="-8"/>
          <w:sz w:val="24"/>
        </w:rPr>
        <w:t xml:space="preserve"> </w:t>
      </w:r>
      <w:r>
        <w:rPr>
          <w:sz w:val="24"/>
        </w:rPr>
        <w:t>schools;</w:t>
      </w:r>
    </w:p>
    <w:p w14:paraId="4E00B708" w14:textId="77777777" w:rsidR="00AE1ED1" w:rsidRDefault="00AE1ED1">
      <w:pPr>
        <w:pStyle w:val="BodyText"/>
        <w:spacing w:before="10"/>
        <w:rPr>
          <w:sz w:val="20"/>
        </w:rPr>
      </w:pPr>
    </w:p>
    <w:p w14:paraId="4E00B709" w14:textId="77777777" w:rsidR="00AE1ED1" w:rsidRDefault="0042600B">
      <w:pPr>
        <w:pStyle w:val="ListParagraph"/>
        <w:numPr>
          <w:ilvl w:val="3"/>
          <w:numId w:val="67"/>
        </w:numPr>
        <w:tabs>
          <w:tab w:val="left" w:pos="1220"/>
        </w:tabs>
        <w:spacing w:line="278" w:lineRule="auto"/>
        <w:ind w:left="840" w:right="1711" w:firstLine="0"/>
        <w:rPr>
          <w:sz w:val="24"/>
        </w:rPr>
      </w:pPr>
      <w:r>
        <w:rPr>
          <w:sz w:val="24"/>
        </w:rPr>
        <w:t>the evaluation of the impact of the charter school program under this part on schools participating in such program;</w:t>
      </w:r>
      <w:r>
        <w:rPr>
          <w:spacing w:val="-2"/>
          <w:sz w:val="24"/>
        </w:rPr>
        <w:t xml:space="preserve"> </w:t>
      </w:r>
      <w:r>
        <w:rPr>
          <w:sz w:val="24"/>
        </w:rPr>
        <w:t>and</w:t>
      </w:r>
    </w:p>
    <w:p w14:paraId="4E00B70A" w14:textId="77777777" w:rsidR="00AE1ED1" w:rsidRDefault="0042600B">
      <w:pPr>
        <w:pStyle w:val="ListParagraph"/>
        <w:numPr>
          <w:ilvl w:val="3"/>
          <w:numId w:val="67"/>
        </w:numPr>
        <w:tabs>
          <w:tab w:val="left" w:pos="1232"/>
        </w:tabs>
        <w:spacing w:before="195"/>
        <w:rPr>
          <w:sz w:val="24"/>
        </w:rPr>
      </w:pPr>
      <w:r>
        <w:rPr>
          <w:sz w:val="24"/>
        </w:rPr>
        <w:t>stronger charter school authorizing</w:t>
      </w:r>
      <w:r>
        <w:rPr>
          <w:spacing w:val="-3"/>
          <w:sz w:val="24"/>
        </w:rPr>
        <w:t xml:space="preserve"> </w:t>
      </w:r>
      <w:r>
        <w:rPr>
          <w:sz w:val="24"/>
        </w:rPr>
        <w:t>practices.</w:t>
      </w:r>
    </w:p>
    <w:p w14:paraId="4E00B70B" w14:textId="77777777" w:rsidR="00AE1ED1" w:rsidRDefault="00AE1ED1">
      <w:pPr>
        <w:pStyle w:val="BodyText"/>
        <w:rPr>
          <w:sz w:val="21"/>
        </w:rPr>
      </w:pPr>
    </w:p>
    <w:p w14:paraId="4E00B70C" w14:textId="77777777" w:rsidR="00AE1ED1" w:rsidRDefault="0042600B">
      <w:pPr>
        <w:pStyle w:val="ListParagraph"/>
        <w:numPr>
          <w:ilvl w:val="1"/>
          <w:numId w:val="67"/>
        </w:numPr>
        <w:tabs>
          <w:tab w:val="left" w:pos="1179"/>
        </w:tabs>
        <w:spacing w:before="1" w:line="276" w:lineRule="auto"/>
        <w:ind w:right="983" w:firstLine="0"/>
        <w:rPr>
          <w:sz w:val="24"/>
        </w:rPr>
      </w:pPr>
      <w:r>
        <w:rPr>
          <w:sz w:val="24"/>
        </w:rPr>
        <w:t>FUNDING ALLOTMENT- From the amount made available under section 4311 for a</w:t>
      </w:r>
      <w:r>
        <w:rPr>
          <w:spacing w:val="-24"/>
          <w:sz w:val="24"/>
        </w:rPr>
        <w:t xml:space="preserve"> </w:t>
      </w:r>
      <w:r>
        <w:rPr>
          <w:sz w:val="24"/>
        </w:rPr>
        <w:t>fiscal year, the Secretary</w:t>
      </w:r>
      <w:r>
        <w:rPr>
          <w:spacing w:val="-4"/>
          <w:sz w:val="24"/>
        </w:rPr>
        <w:t xml:space="preserve"> </w:t>
      </w:r>
      <w:r>
        <w:rPr>
          <w:sz w:val="24"/>
        </w:rPr>
        <w:t>shall—</w:t>
      </w:r>
    </w:p>
    <w:p w14:paraId="4E00B70D" w14:textId="77777777" w:rsidR="00AE1ED1" w:rsidRDefault="0042600B">
      <w:pPr>
        <w:pStyle w:val="ListParagraph"/>
        <w:numPr>
          <w:ilvl w:val="0"/>
          <w:numId w:val="66"/>
        </w:numPr>
        <w:tabs>
          <w:tab w:val="left" w:pos="1179"/>
        </w:tabs>
        <w:spacing w:before="200"/>
        <w:rPr>
          <w:sz w:val="24"/>
        </w:rPr>
      </w:pPr>
      <w:r>
        <w:rPr>
          <w:sz w:val="24"/>
        </w:rPr>
        <w:t>reserve 12.5 percent to support charter school facilities assistance under section</w:t>
      </w:r>
      <w:r>
        <w:rPr>
          <w:spacing w:val="-6"/>
          <w:sz w:val="24"/>
        </w:rPr>
        <w:t xml:space="preserve"> </w:t>
      </w:r>
      <w:r>
        <w:rPr>
          <w:sz w:val="24"/>
        </w:rPr>
        <w:t>4304;</w:t>
      </w:r>
    </w:p>
    <w:p w14:paraId="4E00B70E" w14:textId="77777777" w:rsidR="00AE1ED1" w:rsidRDefault="00AE1ED1">
      <w:pPr>
        <w:pStyle w:val="BodyText"/>
        <w:spacing w:before="10"/>
        <w:rPr>
          <w:sz w:val="20"/>
        </w:rPr>
      </w:pPr>
    </w:p>
    <w:p w14:paraId="4E00B70F" w14:textId="77777777" w:rsidR="00AE1ED1" w:rsidRDefault="0042600B">
      <w:pPr>
        <w:pStyle w:val="ListParagraph"/>
        <w:numPr>
          <w:ilvl w:val="0"/>
          <w:numId w:val="66"/>
        </w:numPr>
        <w:tabs>
          <w:tab w:val="left" w:pos="1179"/>
        </w:tabs>
        <w:rPr>
          <w:sz w:val="24"/>
        </w:rPr>
      </w:pPr>
      <w:r>
        <w:rPr>
          <w:sz w:val="24"/>
        </w:rPr>
        <w:t>reserve 22.5 percent to carry out national activities under section 4305;</w:t>
      </w:r>
      <w:r>
        <w:rPr>
          <w:spacing w:val="-6"/>
          <w:sz w:val="24"/>
        </w:rPr>
        <w:t xml:space="preserve"> </w:t>
      </w:r>
      <w:r>
        <w:rPr>
          <w:sz w:val="24"/>
        </w:rPr>
        <w:t>and</w:t>
      </w:r>
    </w:p>
    <w:p w14:paraId="4E00B710" w14:textId="77777777" w:rsidR="00AE1ED1" w:rsidRDefault="00AE1ED1">
      <w:pPr>
        <w:pStyle w:val="BodyText"/>
        <w:spacing w:before="1"/>
        <w:rPr>
          <w:sz w:val="21"/>
        </w:rPr>
      </w:pPr>
    </w:p>
    <w:p w14:paraId="4E00B711" w14:textId="77777777" w:rsidR="00AE1ED1" w:rsidRDefault="0042600B">
      <w:pPr>
        <w:pStyle w:val="ListParagraph"/>
        <w:numPr>
          <w:ilvl w:val="0"/>
          <w:numId w:val="66"/>
        </w:numPr>
        <w:tabs>
          <w:tab w:val="left" w:pos="1179"/>
        </w:tabs>
        <w:spacing w:line="276" w:lineRule="auto"/>
        <w:ind w:left="840" w:right="1330" w:firstLine="0"/>
        <w:rPr>
          <w:sz w:val="24"/>
        </w:rPr>
      </w:pPr>
      <w:r>
        <w:rPr>
          <w:sz w:val="24"/>
        </w:rPr>
        <w:t>use the remaining amount after the reservations under paragraphs (1) and (2) to carry</w:t>
      </w:r>
      <w:r>
        <w:rPr>
          <w:spacing w:val="-19"/>
          <w:sz w:val="24"/>
        </w:rPr>
        <w:t xml:space="preserve"> </w:t>
      </w:r>
      <w:r>
        <w:rPr>
          <w:sz w:val="24"/>
        </w:rPr>
        <w:t>out section</w:t>
      </w:r>
      <w:r>
        <w:rPr>
          <w:spacing w:val="-1"/>
          <w:sz w:val="24"/>
        </w:rPr>
        <w:t xml:space="preserve"> </w:t>
      </w:r>
      <w:r>
        <w:rPr>
          <w:sz w:val="24"/>
        </w:rPr>
        <w:t>4303.</w:t>
      </w:r>
    </w:p>
    <w:p w14:paraId="4E00B712" w14:textId="77777777" w:rsidR="00AE1ED1" w:rsidRDefault="0042600B">
      <w:pPr>
        <w:pStyle w:val="ListParagraph"/>
        <w:numPr>
          <w:ilvl w:val="1"/>
          <w:numId w:val="67"/>
        </w:numPr>
        <w:tabs>
          <w:tab w:val="left" w:pos="1164"/>
        </w:tabs>
        <w:spacing w:before="198" w:line="276" w:lineRule="auto"/>
        <w:ind w:right="1019" w:firstLine="0"/>
        <w:rPr>
          <w:sz w:val="24"/>
        </w:rPr>
      </w:pPr>
      <w:r>
        <w:rPr>
          <w:sz w:val="24"/>
        </w:rPr>
        <w:t>PRIOR GRANTS AND SUBGRANTS- The recipient of a grant or subgrant under part B of title V (as such part was in effect on the day before the date of enactment of the Every Student Succeeds Act) shall continue to receive funds in accordance with the terms and conditions of such grant or</w:t>
      </w:r>
      <w:r>
        <w:rPr>
          <w:spacing w:val="-2"/>
          <w:sz w:val="24"/>
        </w:rPr>
        <w:t xml:space="preserve"> </w:t>
      </w:r>
      <w:r>
        <w:rPr>
          <w:sz w:val="24"/>
        </w:rPr>
        <w:t>subgrant.</w:t>
      </w:r>
    </w:p>
    <w:p w14:paraId="4E00B713" w14:textId="77777777" w:rsidR="00AE1ED1" w:rsidRDefault="0042600B">
      <w:pPr>
        <w:pStyle w:val="Heading4"/>
        <w:spacing w:before="202"/>
        <w:ind w:left="840"/>
      </w:pPr>
      <w:r>
        <w:t>SEC. 4303. GRANTS TO SUPPORT HIGH-QUALITY CHARTER SCHOOLS.</w:t>
      </w:r>
    </w:p>
    <w:p w14:paraId="4E00B714" w14:textId="77777777" w:rsidR="00AE1ED1" w:rsidRDefault="00AE1ED1">
      <w:pPr>
        <w:pStyle w:val="BodyText"/>
        <w:spacing w:before="10"/>
        <w:rPr>
          <w:b/>
          <w:sz w:val="20"/>
        </w:rPr>
      </w:pPr>
    </w:p>
    <w:p w14:paraId="4E00B715" w14:textId="77777777" w:rsidR="00AE1ED1" w:rsidRDefault="0042600B">
      <w:pPr>
        <w:pStyle w:val="ListParagraph"/>
        <w:numPr>
          <w:ilvl w:val="0"/>
          <w:numId w:val="65"/>
        </w:numPr>
        <w:tabs>
          <w:tab w:val="left" w:pos="1164"/>
        </w:tabs>
        <w:rPr>
          <w:sz w:val="24"/>
        </w:rPr>
      </w:pPr>
      <w:r>
        <w:rPr>
          <w:sz w:val="24"/>
        </w:rPr>
        <w:t>STATE ENTITY DEFINED.—For purposes of this section, the term ‘‘State entity’’</w:t>
      </w:r>
      <w:r>
        <w:rPr>
          <w:spacing w:val="-16"/>
          <w:sz w:val="24"/>
        </w:rPr>
        <w:t xml:space="preserve"> </w:t>
      </w:r>
      <w:r>
        <w:rPr>
          <w:sz w:val="24"/>
        </w:rPr>
        <w:t>means—</w:t>
      </w:r>
    </w:p>
    <w:p w14:paraId="4E00B716" w14:textId="77777777" w:rsidR="00AE1ED1" w:rsidRDefault="00AE1ED1">
      <w:pPr>
        <w:pStyle w:val="BodyText"/>
        <w:spacing w:before="1"/>
        <w:rPr>
          <w:sz w:val="21"/>
        </w:rPr>
      </w:pPr>
    </w:p>
    <w:p w14:paraId="4E00B717" w14:textId="77777777" w:rsidR="00AE1ED1" w:rsidRDefault="0042600B">
      <w:pPr>
        <w:pStyle w:val="ListParagraph"/>
        <w:numPr>
          <w:ilvl w:val="1"/>
          <w:numId w:val="65"/>
        </w:numPr>
        <w:tabs>
          <w:tab w:val="left" w:pos="1179"/>
        </w:tabs>
        <w:ind w:hanging="340"/>
        <w:rPr>
          <w:sz w:val="24"/>
        </w:rPr>
      </w:pPr>
      <w:r>
        <w:rPr>
          <w:sz w:val="24"/>
        </w:rPr>
        <w:t>a State educational</w:t>
      </w:r>
      <w:r>
        <w:rPr>
          <w:spacing w:val="-3"/>
          <w:sz w:val="24"/>
        </w:rPr>
        <w:t xml:space="preserve"> </w:t>
      </w:r>
      <w:r>
        <w:rPr>
          <w:sz w:val="24"/>
        </w:rPr>
        <w:t>agency;</w:t>
      </w:r>
    </w:p>
    <w:p w14:paraId="4E00B718" w14:textId="77777777" w:rsidR="00AE1ED1" w:rsidRDefault="00AE1ED1">
      <w:pPr>
        <w:pStyle w:val="BodyText"/>
        <w:spacing w:before="10"/>
        <w:rPr>
          <w:sz w:val="20"/>
        </w:rPr>
      </w:pPr>
    </w:p>
    <w:p w14:paraId="4E00B719" w14:textId="77777777" w:rsidR="00AE1ED1" w:rsidRDefault="0042600B">
      <w:pPr>
        <w:pStyle w:val="ListParagraph"/>
        <w:numPr>
          <w:ilvl w:val="1"/>
          <w:numId w:val="65"/>
        </w:numPr>
        <w:tabs>
          <w:tab w:val="left" w:pos="1179"/>
        </w:tabs>
        <w:ind w:hanging="340"/>
        <w:rPr>
          <w:sz w:val="24"/>
        </w:rPr>
      </w:pPr>
      <w:r>
        <w:rPr>
          <w:sz w:val="24"/>
        </w:rPr>
        <w:t>a State charter school</w:t>
      </w:r>
      <w:r>
        <w:rPr>
          <w:spacing w:val="-2"/>
          <w:sz w:val="24"/>
        </w:rPr>
        <w:t xml:space="preserve"> </w:t>
      </w:r>
      <w:r>
        <w:rPr>
          <w:sz w:val="24"/>
        </w:rPr>
        <w:t>board;</w:t>
      </w:r>
    </w:p>
    <w:p w14:paraId="4E00B71A" w14:textId="77777777" w:rsidR="00AE1ED1" w:rsidRDefault="00AE1ED1">
      <w:pPr>
        <w:pStyle w:val="BodyText"/>
        <w:spacing w:before="1"/>
        <w:rPr>
          <w:sz w:val="21"/>
        </w:rPr>
      </w:pPr>
    </w:p>
    <w:p w14:paraId="4E00B71B" w14:textId="77777777" w:rsidR="00AE1ED1" w:rsidRDefault="0042600B">
      <w:pPr>
        <w:pStyle w:val="ListParagraph"/>
        <w:numPr>
          <w:ilvl w:val="1"/>
          <w:numId w:val="65"/>
        </w:numPr>
        <w:tabs>
          <w:tab w:val="left" w:pos="1179"/>
        </w:tabs>
        <w:ind w:hanging="340"/>
        <w:rPr>
          <w:sz w:val="24"/>
        </w:rPr>
      </w:pPr>
      <w:r>
        <w:rPr>
          <w:sz w:val="24"/>
        </w:rPr>
        <w:t>a Governor of a State;</w:t>
      </w:r>
      <w:r>
        <w:rPr>
          <w:spacing w:val="-4"/>
          <w:sz w:val="24"/>
        </w:rPr>
        <w:t xml:space="preserve"> </w:t>
      </w:r>
      <w:r>
        <w:rPr>
          <w:sz w:val="24"/>
        </w:rPr>
        <w:t>or</w:t>
      </w:r>
    </w:p>
    <w:p w14:paraId="4E00B71C" w14:textId="77777777" w:rsidR="00AE1ED1" w:rsidRDefault="00AE1ED1">
      <w:pPr>
        <w:pStyle w:val="BodyText"/>
        <w:spacing w:before="1"/>
        <w:rPr>
          <w:sz w:val="21"/>
        </w:rPr>
      </w:pPr>
    </w:p>
    <w:p w14:paraId="4E00B71D" w14:textId="77777777" w:rsidR="00AE1ED1" w:rsidRDefault="0042600B">
      <w:pPr>
        <w:pStyle w:val="ListParagraph"/>
        <w:numPr>
          <w:ilvl w:val="1"/>
          <w:numId w:val="65"/>
        </w:numPr>
        <w:tabs>
          <w:tab w:val="left" w:pos="1179"/>
        </w:tabs>
        <w:ind w:hanging="340"/>
        <w:rPr>
          <w:sz w:val="24"/>
        </w:rPr>
      </w:pPr>
      <w:r>
        <w:rPr>
          <w:sz w:val="24"/>
        </w:rPr>
        <w:t>a charter school support</w:t>
      </w:r>
      <w:r>
        <w:rPr>
          <w:spacing w:val="-3"/>
          <w:sz w:val="24"/>
        </w:rPr>
        <w:t xml:space="preserve"> </w:t>
      </w:r>
      <w:r>
        <w:rPr>
          <w:sz w:val="24"/>
        </w:rPr>
        <w:t>organization.</w:t>
      </w:r>
    </w:p>
    <w:p w14:paraId="4E00B71E" w14:textId="77777777" w:rsidR="00AE1ED1" w:rsidRDefault="00AE1ED1">
      <w:pPr>
        <w:pStyle w:val="BodyText"/>
        <w:spacing w:before="10"/>
        <w:rPr>
          <w:sz w:val="20"/>
        </w:rPr>
      </w:pPr>
    </w:p>
    <w:p w14:paraId="4E00B71F" w14:textId="77777777" w:rsidR="00AE1ED1" w:rsidRDefault="0042600B">
      <w:pPr>
        <w:pStyle w:val="ListParagraph"/>
        <w:numPr>
          <w:ilvl w:val="0"/>
          <w:numId w:val="65"/>
        </w:numPr>
        <w:tabs>
          <w:tab w:val="left" w:pos="1179"/>
        </w:tabs>
        <w:spacing w:line="276" w:lineRule="auto"/>
        <w:ind w:left="839" w:right="1329" w:firstLine="0"/>
        <w:rPr>
          <w:sz w:val="24"/>
        </w:rPr>
      </w:pPr>
      <w:r>
        <w:rPr>
          <w:sz w:val="24"/>
        </w:rPr>
        <w:t>PROGRAM AUTHORIZED.—From the amount available under section 4302(b)(3),</w:t>
      </w:r>
      <w:r>
        <w:rPr>
          <w:spacing w:val="-22"/>
          <w:sz w:val="24"/>
        </w:rPr>
        <w:t xml:space="preserve"> </w:t>
      </w:r>
      <w:r>
        <w:rPr>
          <w:sz w:val="24"/>
        </w:rPr>
        <w:t>the Secretary shall award, on a competitive basis, grants to State entities having applications approved under subsection (f) to enable such entities</w:t>
      </w:r>
      <w:r>
        <w:rPr>
          <w:spacing w:val="-5"/>
          <w:sz w:val="24"/>
        </w:rPr>
        <w:t xml:space="preserve"> </w:t>
      </w:r>
      <w:r>
        <w:rPr>
          <w:sz w:val="24"/>
        </w:rPr>
        <w:t>to—</w:t>
      </w:r>
    </w:p>
    <w:p w14:paraId="4E00B720"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721" w14:textId="77777777" w:rsidR="00AE1ED1" w:rsidRDefault="0042600B">
      <w:pPr>
        <w:pStyle w:val="ListParagraph"/>
        <w:numPr>
          <w:ilvl w:val="0"/>
          <w:numId w:val="64"/>
        </w:numPr>
        <w:tabs>
          <w:tab w:val="left" w:pos="1179"/>
        </w:tabs>
        <w:spacing w:before="79"/>
        <w:rPr>
          <w:sz w:val="24"/>
        </w:rPr>
      </w:pPr>
      <w:r>
        <w:rPr>
          <w:sz w:val="24"/>
        </w:rPr>
        <w:t>award subgrants to eligible applicants to enable eligible applicants</w:t>
      </w:r>
      <w:r>
        <w:rPr>
          <w:spacing w:val="-4"/>
          <w:sz w:val="24"/>
        </w:rPr>
        <w:t xml:space="preserve"> </w:t>
      </w:r>
      <w:r>
        <w:rPr>
          <w:sz w:val="24"/>
        </w:rPr>
        <w:t>to—</w:t>
      </w:r>
    </w:p>
    <w:p w14:paraId="4E00B722" w14:textId="77777777" w:rsidR="00AE1ED1" w:rsidRDefault="00AE1ED1">
      <w:pPr>
        <w:pStyle w:val="BodyText"/>
        <w:spacing w:before="1"/>
        <w:rPr>
          <w:sz w:val="21"/>
        </w:rPr>
      </w:pPr>
    </w:p>
    <w:p w14:paraId="4E00B723" w14:textId="77777777" w:rsidR="00AE1ED1" w:rsidRDefault="0042600B">
      <w:pPr>
        <w:pStyle w:val="ListParagraph"/>
        <w:numPr>
          <w:ilvl w:val="1"/>
          <w:numId w:val="64"/>
        </w:numPr>
        <w:tabs>
          <w:tab w:val="left" w:pos="1232"/>
        </w:tabs>
        <w:rPr>
          <w:sz w:val="24"/>
        </w:rPr>
      </w:pPr>
      <w:r>
        <w:rPr>
          <w:sz w:val="24"/>
        </w:rPr>
        <w:t>open and prepare for the operation of new charter</w:t>
      </w:r>
      <w:r>
        <w:rPr>
          <w:spacing w:val="-2"/>
          <w:sz w:val="24"/>
        </w:rPr>
        <w:t xml:space="preserve"> </w:t>
      </w:r>
      <w:r>
        <w:rPr>
          <w:sz w:val="24"/>
        </w:rPr>
        <w:t>schools;</w:t>
      </w:r>
    </w:p>
    <w:p w14:paraId="4E00B724" w14:textId="77777777" w:rsidR="00AE1ED1" w:rsidRDefault="00AE1ED1">
      <w:pPr>
        <w:pStyle w:val="BodyText"/>
        <w:spacing w:before="10"/>
        <w:rPr>
          <w:sz w:val="20"/>
        </w:rPr>
      </w:pPr>
    </w:p>
    <w:p w14:paraId="4E00B725" w14:textId="77777777" w:rsidR="00AE1ED1" w:rsidRDefault="0042600B">
      <w:pPr>
        <w:pStyle w:val="ListParagraph"/>
        <w:numPr>
          <w:ilvl w:val="1"/>
          <w:numId w:val="64"/>
        </w:numPr>
        <w:tabs>
          <w:tab w:val="left" w:pos="1220"/>
        </w:tabs>
        <w:ind w:left="1219" w:hanging="380"/>
        <w:rPr>
          <w:sz w:val="24"/>
        </w:rPr>
      </w:pPr>
      <w:r>
        <w:rPr>
          <w:sz w:val="24"/>
        </w:rPr>
        <w:t>open and prepare for the operation of replicated high-quality charter schools;</w:t>
      </w:r>
      <w:r>
        <w:rPr>
          <w:spacing w:val="-6"/>
          <w:sz w:val="24"/>
        </w:rPr>
        <w:t xml:space="preserve"> </w:t>
      </w:r>
      <w:r>
        <w:rPr>
          <w:sz w:val="24"/>
        </w:rPr>
        <w:t>or</w:t>
      </w:r>
    </w:p>
    <w:p w14:paraId="4E00B726" w14:textId="77777777" w:rsidR="00AE1ED1" w:rsidRDefault="00AE1ED1">
      <w:pPr>
        <w:pStyle w:val="BodyText"/>
        <w:spacing w:before="1"/>
        <w:rPr>
          <w:sz w:val="21"/>
        </w:rPr>
      </w:pPr>
    </w:p>
    <w:p w14:paraId="4E00B727" w14:textId="77777777" w:rsidR="00AE1ED1" w:rsidRDefault="0042600B">
      <w:pPr>
        <w:pStyle w:val="ListParagraph"/>
        <w:numPr>
          <w:ilvl w:val="1"/>
          <w:numId w:val="64"/>
        </w:numPr>
        <w:tabs>
          <w:tab w:val="left" w:pos="1220"/>
        </w:tabs>
        <w:ind w:left="1219" w:hanging="380"/>
        <w:rPr>
          <w:sz w:val="24"/>
        </w:rPr>
      </w:pPr>
      <w:r>
        <w:rPr>
          <w:sz w:val="24"/>
        </w:rPr>
        <w:t>expand high-quality charter schools;</w:t>
      </w:r>
      <w:r>
        <w:rPr>
          <w:spacing w:val="-2"/>
          <w:sz w:val="24"/>
        </w:rPr>
        <w:t xml:space="preserve"> </w:t>
      </w:r>
      <w:r>
        <w:rPr>
          <w:sz w:val="24"/>
        </w:rPr>
        <w:t>and</w:t>
      </w:r>
    </w:p>
    <w:p w14:paraId="4E00B728" w14:textId="77777777" w:rsidR="00AE1ED1" w:rsidRDefault="00AE1ED1">
      <w:pPr>
        <w:pStyle w:val="BodyText"/>
        <w:spacing w:before="10"/>
        <w:rPr>
          <w:sz w:val="20"/>
        </w:rPr>
      </w:pPr>
    </w:p>
    <w:p w14:paraId="4E00B729" w14:textId="77777777" w:rsidR="00AE1ED1" w:rsidRDefault="0042600B">
      <w:pPr>
        <w:pStyle w:val="ListParagraph"/>
        <w:numPr>
          <w:ilvl w:val="0"/>
          <w:numId w:val="64"/>
        </w:numPr>
        <w:tabs>
          <w:tab w:val="left" w:pos="1179"/>
        </w:tabs>
        <w:spacing w:line="276" w:lineRule="auto"/>
        <w:ind w:left="840" w:right="955" w:firstLine="0"/>
        <w:rPr>
          <w:sz w:val="24"/>
        </w:rPr>
      </w:pPr>
      <w:r>
        <w:rPr>
          <w:sz w:val="24"/>
        </w:rPr>
        <w:t>provide technical assistance to eligible applicants and authorized public chartering agencies in carry out the activities described in paragraph (1), and work with authorized public</w:t>
      </w:r>
      <w:r>
        <w:rPr>
          <w:spacing w:val="-23"/>
          <w:sz w:val="24"/>
        </w:rPr>
        <w:t xml:space="preserve"> </w:t>
      </w:r>
      <w:r>
        <w:rPr>
          <w:sz w:val="24"/>
        </w:rPr>
        <w:t>chartering agencies in the state to improve authorizing quality, including developing capacity for, and conducting, fiscal oversight and auditing of charter</w:t>
      </w:r>
      <w:r>
        <w:rPr>
          <w:spacing w:val="-5"/>
          <w:sz w:val="24"/>
        </w:rPr>
        <w:t xml:space="preserve"> </w:t>
      </w:r>
      <w:r>
        <w:rPr>
          <w:sz w:val="24"/>
        </w:rPr>
        <w:t>schools.</w:t>
      </w:r>
    </w:p>
    <w:p w14:paraId="4E00B72A" w14:textId="77777777" w:rsidR="00AE1ED1" w:rsidRDefault="0042600B">
      <w:pPr>
        <w:pStyle w:val="ListParagraph"/>
        <w:numPr>
          <w:ilvl w:val="0"/>
          <w:numId w:val="65"/>
        </w:numPr>
        <w:tabs>
          <w:tab w:val="left" w:pos="1164"/>
        </w:tabs>
        <w:spacing w:before="202"/>
        <w:rPr>
          <w:sz w:val="24"/>
        </w:rPr>
      </w:pPr>
      <w:r>
        <w:rPr>
          <w:sz w:val="24"/>
        </w:rPr>
        <w:t>STATE ENTITY USES OF</w:t>
      </w:r>
      <w:r>
        <w:rPr>
          <w:spacing w:val="-5"/>
          <w:sz w:val="24"/>
        </w:rPr>
        <w:t xml:space="preserve"> </w:t>
      </w:r>
      <w:r>
        <w:rPr>
          <w:sz w:val="24"/>
        </w:rPr>
        <w:t>FUNDS.—</w:t>
      </w:r>
    </w:p>
    <w:p w14:paraId="4E00B72B" w14:textId="77777777" w:rsidR="00AE1ED1" w:rsidRDefault="00AE1ED1">
      <w:pPr>
        <w:pStyle w:val="BodyText"/>
        <w:spacing w:before="9"/>
        <w:rPr>
          <w:sz w:val="20"/>
        </w:rPr>
      </w:pPr>
    </w:p>
    <w:p w14:paraId="4E00B72C" w14:textId="77777777" w:rsidR="00AE1ED1" w:rsidRDefault="0042600B">
      <w:pPr>
        <w:pStyle w:val="ListParagraph"/>
        <w:numPr>
          <w:ilvl w:val="1"/>
          <w:numId w:val="65"/>
        </w:numPr>
        <w:tabs>
          <w:tab w:val="left" w:pos="1181"/>
        </w:tabs>
        <w:spacing w:before="1"/>
        <w:ind w:left="1180" w:hanging="341"/>
        <w:rPr>
          <w:sz w:val="24"/>
        </w:rPr>
      </w:pPr>
      <w:r>
        <w:rPr>
          <w:sz w:val="24"/>
        </w:rPr>
        <w:t>IN GENERAL. —A State entity receiving a grant under this section</w:t>
      </w:r>
      <w:r>
        <w:rPr>
          <w:spacing w:val="-7"/>
          <w:sz w:val="24"/>
        </w:rPr>
        <w:t xml:space="preserve"> </w:t>
      </w:r>
      <w:r>
        <w:rPr>
          <w:sz w:val="24"/>
        </w:rPr>
        <w:t>shall—</w:t>
      </w:r>
    </w:p>
    <w:p w14:paraId="4E00B72D" w14:textId="77777777" w:rsidR="00AE1ED1" w:rsidRDefault="00AE1ED1">
      <w:pPr>
        <w:pStyle w:val="BodyText"/>
        <w:rPr>
          <w:sz w:val="21"/>
        </w:rPr>
      </w:pPr>
    </w:p>
    <w:p w14:paraId="4E00B72E" w14:textId="77777777" w:rsidR="00AE1ED1" w:rsidRDefault="0042600B">
      <w:pPr>
        <w:pStyle w:val="ListParagraph"/>
        <w:numPr>
          <w:ilvl w:val="0"/>
          <w:numId w:val="63"/>
        </w:numPr>
        <w:tabs>
          <w:tab w:val="left" w:pos="1232"/>
        </w:tabs>
        <w:spacing w:before="1" w:line="276" w:lineRule="auto"/>
        <w:ind w:right="1161" w:firstLine="0"/>
        <w:rPr>
          <w:sz w:val="24"/>
        </w:rPr>
      </w:pPr>
      <w:r>
        <w:rPr>
          <w:sz w:val="24"/>
        </w:rPr>
        <w:t>use not less than 90 percent of the grant funds to award subgrants to eligible applicants, in accordance with the quality charter school program described in the State entity's application pursuant to subsection (f), for the purposes described in subsection</w:t>
      </w:r>
      <w:r>
        <w:rPr>
          <w:spacing w:val="-8"/>
          <w:sz w:val="24"/>
        </w:rPr>
        <w:t xml:space="preserve"> </w:t>
      </w:r>
      <w:r>
        <w:rPr>
          <w:sz w:val="24"/>
        </w:rPr>
        <w:t>(b)(1);</w:t>
      </w:r>
    </w:p>
    <w:p w14:paraId="4E00B72F" w14:textId="77777777" w:rsidR="00AE1ED1" w:rsidRDefault="0042600B">
      <w:pPr>
        <w:pStyle w:val="ListParagraph"/>
        <w:numPr>
          <w:ilvl w:val="0"/>
          <w:numId w:val="63"/>
        </w:numPr>
        <w:tabs>
          <w:tab w:val="left" w:pos="1220"/>
        </w:tabs>
        <w:spacing w:before="199" w:line="276" w:lineRule="auto"/>
        <w:ind w:right="1895" w:firstLine="0"/>
        <w:rPr>
          <w:sz w:val="24"/>
        </w:rPr>
      </w:pPr>
      <w:r>
        <w:rPr>
          <w:sz w:val="24"/>
        </w:rPr>
        <w:t>reserve not less than 7 percent of such funds to carry out the activities described</w:t>
      </w:r>
      <w:r>
        <w:rPr>
          <w:spacing w:val="-18"/>
          <w:sz w:val="24"/>
        </w:rPr>
        <w:t xml:space="preserve"> </w:t>
      </w:r>
      <w:r>
        <w:rPr>
          <w:sz w:val="24"/>
        </w:rPr>
        <w:t>in subsection (b)(2);</w:t>
      </w:r>
      <w:r>
        <w:rPr>
          <w:spacing w:val="1"/>
          <w:sz w:val="24"/>
        </w:rPr>
        <w:t xml:space="preserve"> </w:t>
      </w:r>
      <w:r>
        <w:rPr>
          <w:sz w:val="24"/>
        </w:rPr>
        <w:t>and</w:t>
      </w:r>
    </w:p>
    <w:p w14:paraId="4E00B730" w14:textId="77777777" w:rsidR="00AE1ED1" w:rsidRDefault="0042600B">
      <w:pPr>
        <w:pStyle w:val="ListParagraph"/>
        <w:numPr>
          <w:ilvl w:val="0"/>
          <w:numId w:val="63"/>
        </w:numPr>
        <w:tabs>
          <w:tab w:val="left" w:pos="1220"/>
        </w:tabs>
        <w:spacing w:before="201" w:line="276" w:lineRule="auto"/>
        <w:ind w:right="1175" w:firstLine="0"/>
        <w:rPr>
          <w:sz w:val="24"/>
        </w:rPr>
      </w:pPr>
      <w:r>
        <w:rPr>
          <w:sz w:val="24"/>
        </w:rPr>
        <w:t>reserve not more than 3 percent of such funds for administrative costs, which may</w:t>
      </w:r>
      <w:r>
        <w:rPr>
          <w:spacing w:val="-17"/>
          <w:sz w:val="24"/>
        </w:rPr>
        <w:t xml:space="preserve"> </w:t>
      </w:r>
      <w:r>
        <w:rPr>
          <w:sz w:val="24"/>
        </w:rPr>
        <w:t>include technical</w:t>
      </w:r>
      <w:r>
        <w:rPr>
          <w:spacing w:val="-1"/>
          <w:sz w:val="24"/>
        </w:rPr>
        <w:t xml:space="preserve"> </w:t>
      </w:r>
      <w:r>
        <w:rPr>
          <w:sz w:val="24"/>
        </w:rPr>
        <w:t>assistance.</w:t>
      </w:r>
    </w:p>
    <w:p w14:paraId="4E00B731" w14:textId="77777777" w:rsidR="00AE1ED1" w:rsidRDefault="0042600B">
      <w:pPr>
        <w:pStyle w:val="ListParagraph"/>
        <w:numPr>
          <w:ilvl w:val="1"/>
          <w:numId w:val="65"/>
        </w:numPr>
        <w:tabs>
          <w:tab w:val="left" w:pos="1179"/>
        </w:tabs>
        <w:spacing w:before="198" w:line="276" w:lineRule="auto"/>
        <w:ind w:left="840" w:right="1015" w:firstLine="0"/>
        <w:jc w:val="both"/>
        <w:rPr>
          <w:sz w:val="24"/>
        </w:rPr>
      </w:pPr>
      <w:r>
        <w:rPr>
          <w:sz w:val="24"/>
        </w:rPr>
        <w:t>CONTRACTS AND GRANTS.—A State entity may use a grant received under this</w:t>
      </w:r>
      <w:r>
        <w:rPr>
          <w:spacing w:val="-23"/>
          <w:sz w:val="24"/>
        </w:rPr>
        <w:t xml:space="preserve"> </w:t>
      </w:r>
      <w:r>
        <w:rPr>
          <w:sz w:val="24"/>
        </w:rPr>
        <w:t>section to carry out the activities described in subsection (b)(2) directly or through grants, contracts, or cooperative agreements.</w:t>
      </w:r>
    </w:p>
    <w:p w14:paraId="4E00B732" w14:textId="77777777" w:rsidR="00AE1ED1" w:rsidRDefault="0042600B">
      <w:pPr>
        <w:pStyle w:val="ListParagraph"/>
        <w:numPr>
          <w:ilvl w:val="1"/>
          <w:numId w:val="65"/>
        </w:numPr>
        <w:tabs>
          <w:tab w:val="left" w:pos="1179"/>
        </w:tabs>
        <w:spacing w:before="200"/>
        <w:rPr>
          <w:sz w:val="24"/>
        </w:rPr>
      </w:pPr>
      <w:r>
        <w:rPr>
          <w:sz w:val="24"/>
        </w:rPr>
        <w:t>RULE OF CONSTRUCTION.</w:t>
      </w:r>
      <w:r>
        <w:rPr>
          <w:spacing w:val="-4"/>
          <w:sz w:val="24"/>
        </w:rPr>
        <w:t xml:space="preserve"> </w:t>
      </w:r>
      <w:r>
        <w:rPr>
          <w:sz w:val="24"/>
        </w:rPr>
        <w:t>—</w:t>
      </w:r>
    </w:p>
    <w:p w14:paraId="4E00B733" w14:textId="77777777" w:rsidR="00AE1ED1" w:rsidRDefault="00AE1ED1">
      <w:pPr>
        <w:pStyle w:val="BodyText"/>
        <w:spacing w:before="1"/>
        <w:rPr>
          <w:sz w:val="21"/>
        </w:rPr>
      </w:pPr>
    </w:p>
    <w:p w14:paraId="4E00B734" w14:textId="77777777" w:rsidR="00AE1ED1" w:rsidRDefault="0042600B">
      <w:pPr>
        <w:pStyle w:val="ListParagraph"/>
        <w:numPr>
          <w:ilvl w:val="0"/>
          <w:numId w:val="62"/>
        </w:numPr>
        <w:tabs>
          <w:tab w:val="left" w:pos="1232"/>
        </w:tabs>
        <w:spacing w:line="276" w:lineRule="auto"/>
        <w:ind w:left="839" w:right="850" w:firstLine="0"/>
        <w:rPr>
          <w:sz w:val="24"/>
        </w:rPr>
      </w:pPr>
      <w:r>
        <w:rPr>
          <w:sz w:val="24"/>
        </w:rPr>
        <w:t>USE OF LOTTERY. —Nothing in this Act shall prohibit the Secretary from awarding</w:t>
      </w:r>
      <w:r>
        <w:rPr>
          <w:spacing w:val="-26"/>
          <w:sz w:val="24"/>
        </w:rPr>
        <w:t xml:space="preserve"> </w:t>
      </w:r>
      <w:r>
        <w:rPr>
          <w:sz w:val="24"/>
        </w:rPr>
        <w:t>grants to State entities, or prohibit State entities from awarding subgrants to eligible applicants, that use a weighted lottery to give slightly better chances for admission to all, or a subset of, educationally disadvantaged students</w:t>
      </w:r>
      <w:r>
        <w:rPr>
          <w:spacing w:val="-2"/>
          <w:sz w:val="24"/>
        </w:rPr>
        <w:t xml:space="preserve"> </w:t>
      </w:r>
      <w:r>
        <w:rPr>
          <w:sz w:val="24"/>
        </w:rPr>
        <w:t>if—</w:t>
      </w:r>
    </w:p>
    <w:p w14:paraId="4E00B735" w14:textId="77777777" w:rsidR="00AE1ED1" w:rsidRDefault="0042600B">
      <w:pPr>
        <w:pStyle w:val="ListParagraph"/>
        <w:numPr>
          <w:ilvl w:val="0"/>
          <w:numId w:val="61"/>
        </w:numPr>
        <w:tabs>
          <w:tab w:val="left" w:pos="1126"/>
        </w:tabs>
        <w:spacing w:before="199" w:line="278" w:lineRule="auto"/>
        <w:ind w:left="839" w:right="942" w:firstLine="0"/>
        <w:jc w:val="both"/>
        <w:rPr>
          <w:sz w:val="24"/>
        </w:rPr>
      </w:pPr>
      <w:r>
        <w:rPr>
          <w:sz w:val="24"/>
        </w:rPr>
        <w:t>the use of weighted lotteries in favor of such students is not prohibited by State law, and</w:t>
      </w:r>
      <w:r>
        <w:rPr>
          <w:spacing w:val="-20"/>
          <w:sz w:val="24"/>
        </w:rPr>
        <w:t xml:space="preserve"> </w:t>
      </w:r>
      <w:r>
        <w:rPr>
          <w:sz w:val="24"/>
        </w:rPr>
        <w:t>such State law is consistent with laws described in section 4310(2)(G);</w:t>
      </w:r>
      <w:r>
        <w:rPr>
          <w:spacing w:val="-6"/>
          <w:sz w:val="24"/>
        </w:rPr>
        <w:t xml:space="preserve"> </w:t>
      </w:r>
      <w:r>
        <w:rPr>
          <w:sz w:val="24"/>
        </w:rPr>
        <w:t>and</w:t>
      </w:r>
    </w:p>
    <w:p w14:paraId="4E00B736" w14:textId="77777777" w:rsidR="00AE1ED1" w:rsidRDefault="0042600B">
      <w:pPr>
        <w:pStyle w:val="ListParagraph"/>
        <w:numPr>
          <w:ilvl w:val="0"/>
          <w:numId w:val="61"/>
        </w:numPr>
        <w:tabs>
          <w:tab w:val="left" w:pos="1193"/>
        </w:tabs>
        <w:spacing w:before="195" w:line="276" w:lineRule="auto"/>
        <w:ind w:left="839" w:right="894" w:firstLine="0"/>
        <w:jc w:val="both"/>
        <w:rPr>
          <w:sz w:val="24"/>
        </w:rPr>
      </w:pPr>
      <w:r>
        <w:rPr>
          <w:sz w:val="24"/>
        </w:rPr>
        <w:t>such weighted lotteries are not used for the purpose of creating schools exclusively to serve a particular subset of</w:t>
      </w:r>
      <w:r>
        <w:rPr>
          <w:spacing w:val="-3"/>
          <w:sz w:val="24"/>
        </w:rPr>
        <w:t xml:space="preserve"> </w:t>
      </w:r>
      <w:r>
        <w:rPr>
          <w:sz w:val="24"/>
        </w:rPr>
        <w:t>students.</w:t>
      </w:r>
    </w:p>
    <w:p w14:paraId="4E00B737" w14:textId="77777777" w:rsidR="00AE1ED1" w:rsidRDefault="0042600B">
      <w:pPr>
        <w:pStyle w:val="ListParagraph"/>
        <w:numPr>
          <w:ilvl w:val="0"/>
          <w:numId w:val="62"/>
        </w:numPr>
        <w:tabs>
          <w:tab w:val="left" w:pos="1220"/>
        </w:tabs>
        <w:spacing w:before="200" w:line="276" w:lineRule="auto"/>
        <w:ind w:left="839" w:right="858" w:firstLine="0"/>
        <w:rPr>
          <w:sz w:val="24"/>
        </w:rPr>
      </w:pPr>
      <w:r>
        <w:rPr>
          <w:sz w:val="24"/>
        </w:rPr>
        <w:t>STUDENTS WITH SPECIAL NEEDS. — Nothing in this paragraph shall be construed to prohibit schools from specializing in providing specific services for students with a</w:t>
      </w:r>
      <w:r>
        <w:rPr>
          <w:spacing w:val="-23"/>
          <w:sz w:val="24"/>
        </w:rPr>
        <w:t xml:space="preserve"> </w:t>
      </w:r>
      <w:r>
        <w:rPr>
          <w:sz w:val="24"/>
        </w:rPr>
        <w:t>demonstrated</w:t>
      </w:r>
    </w:p>
    <w:p w14:paraId="4E00B738"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739" w14:textId="77777777" w:rsidR="00AE1ED1" w:rsidRDefault="0042600B">
      <w:pPr>
        <w:pStyle w:val="BodyText"/>
        <w:spacing w:before="79" w:line="276" w:lineRule="auto"/>
        <w:ind w:left="840" w:right="707"/>
      </w:pPr>
      <w:r>
        <w:t>need for such services, such as students who need specialized instruction in reading, spelling, or writing.</w:t>
      </w:r>
    </w:p>
    <w:p w14:paraId="4E00B73A" w14:textId="77777777" w:rsidR="00AE1ED1" w:rsidRDefault="0042600B">
      <w:pPr>
        <w:pStyle w:val="ListParagraph"/>
        <w:numPr>
          <w:ilvl w:val="0"/>
          <w:numId w:val="65"/>
        </w:numPr>
        <w:tabs>
          <w:tab w:val="left" w:pos="1179"/>
        </w:tabs>
        <w:spacing w:before="200"/>
        <w:ind w:left="1178" w:hanging="339"/>
        <w:rPr>
          <w:sz w:val="24"/>
        </w:rPr>
      </w:pPr>
      <w:r>
        <w:rPr>
          <w:sz w:val="24"/>
        </w:rPr>
        <w:t>PROGRAM PERIODS; PEER REVIEW; DISTRIBUTION OF SUBGRANTS;</w:t>
      </w:r>
      <w:r>
        <w:rPr>
          <w:spacing w:val="-13"/>
          <w:sz w:val="24"/>
        </w:rPr>
        <w:t xml:space="preserve"> </w:t>
      </w:r>
      <w:r>
        <w:rPr>
          <w:sz w:val="24"/>
        </w:rPr>
        <w:t>WAIVERS.</w:t>
      </w:r>
    </w:p>
    <w:p w14:paraId="4E00B73B" w14:textId="77777777" w:rsidR="00AE1ED1" w:rsidRDefault="0042600B">
      <w:pPr>
        <w:pStyle w:val="BodyText"/>
        <w:spacing w:before="41"/>
        <w:ind w:left="840"/>
      </w:pPr>
      <w:r>
        <w:t>—</w:t>
      </w:r>
    </w:p>
    <w:p w14:paraId="4E00B73C" w14:textId="77777777" w:rsidR="00AE1ED1" w:rsidRDefault="00AE1ED1">
      <w:pPr>
        <w:pStyle w:val="BodyText"/>
        <w:spacing w:before="1"/>
        <w:rPr>
          <w:sz w:val="21"/>
        </w:rPr>
      </w:pPr>
    </w:p>
    <w:p w14:paraId="4E00B73D" w14:textId="77777777" w:rsidR="00AE1ED1" w:rsidRDefault="0042600B">
      <w:pPr>
        <w:pStyle w:val="ListParagraph"/>
        <w:numPr>
          <w:ilvl w:val="1"/>
          <w:numId w:val="65"/>
        </w:numPr>
        <w:tabs>
          <w:tab w:val="left" w:pos="1179"/>
        </w:tabs>
        <w:rPr>
          <w:sz w:val="24"/>
        </w:rPr>
      </w:pPr>
      <w:r>
        <w:rPr>
          <w:sz w:val="24"/>
        </w:rPr>
        <w:t>PROGRAM PERIODS.</w:t>
      </w:r>
      <w:r>
        <w:rPr>
          <w:spacing w:val="-1"/>
          <w:sz w:val="24"/>
        </w:rPr>
        <w:t xml:space="preserve"> </w:t>
      </w:r>
      <w:r>
        <w:rPr>
          <w:sz w:val="24"/>
        </w:rPr>
        <w:t>—;</w:t>
      </w:r>
    </w:p>
    <w:p w14:paraId="4E00B73E" w14:textId="77777777" w:rsidR="00AE1ED1" w:rsidRDefault="00AE1ED1">
      <w:pPr>
        <w:pStyle w:val="BodyText"/>
        <w:spacing w:before="10"/>
        <w:rPr>
          <w:sz w:val="20"/>
        </w:rPr>
      </w:pPr>
    </w:p>
    <w:p w14:paraId="4E00B73F" w14:textId="77777777" w:rsidR="00AE1ED1" w:rsidRDefault="0042600B">
      <w:pPr>
        <w:pStyle w:val="ListParagraph"/>
        <w:numPr>
          <w:ilvl w:val="0"/>
          <w:numId w:val="60"/>
        </w:numPr>
        <w:tabs>
          <w:tab w:val="left" w:pos="1232"/>
        </w:tabs>
        <w:spacing w:line="276" w:lineRule="auto"/>
        <w:ind w:right="1153" w:firstLine="0"/>
        <w:rPr>
          <w:sz w:val="24"/>
        </w:rPr>
      </w:pPr>
      <w:r>
        <w:rPr>
          <w:sz w:val="24"/>
        </w:rPr>
        <w:t>GRANTS. —A grant awarded by the Secretary to a State entity under this section shall be for a period of not more than 5</w:t>
      </w:r>
      <w:r>
        <w:rPr>
          <w:spacing w:val="-5"/>
          <w:sz w:val="24"/>
        </w:rPr>
        <w:t xml:space="preserve"> </w:t>
      </w:r>
      <w:r>
        <w:rPr>
          <w:sz w:val="24"/>
        </w:rPr>
        <w:t>years.</w:t>
      </w:r>
    </w:p>
    <w:p w14:paraId="4E00B740" w14:textId="77777777" w:rsidR="00AE1ED1" w:rsidRDefault="0042600B">
      <w:pPr>
        <w:pStyle w:val="ListParagraph"/>
        <w:numPr>
          <w:ilvl w:val="0"/>
          <w:numId w:val="60"/>
        </w:numPr>
        <w:tabs>
          <w:tab w:val="left" w:pos="1220"/>
        </w:tabs>
        <w:spacing w:before="201" w:line="276" w:lineRule="auto"/>
        <w:ind w:left="839" w:right="900" w:firstLine="0"/>
        <w:rPr>
          <w:sz w:val="24"/>
        </w:rPr>
      </w:pPr>
      <w:r>
        <w:rPr>
          <w:sz w:val="24"/>
        </w:rPr>
        <w:t>SUBGRANTS. —A subgrant awarded by a State entity under this section shall be for a period of not more than 5 years, of which an eligible applicant may use not more than 18 months for planning and program</w:t>
      </w:r>
      <w:r>
        <w:rPr>
          <w:spacing w:val="-2"/>
          <w:sz w:val="24"/>
        </w:rPr>
        <w:t xml:space="preserve"> </w:t>
      </w:r>
      <w:r>
        <w:rPr>
          <w:sz w:val="24"/>
        </w:rPr>
        <w:t>design.</w:t>
      </w:r>
    </w:p>
    <w:p w14:paraId="4E00B741" w14:textId="77777777" w:rsidR="00AE1ED1" w:rsidRDefault="0042600B">
      <w:pPr>
        <w:pStyle w:val="ListParagraph"/>
        <w:numPr>
          <w:ilvl w:val="1"/>
          <w:numId w:val="65"/>
        </w:numPr>
        <w:tabs>
          <w:tab w:val="left" w:pos="1179"/>
        </w:tabs>
        <w:spacing w:before="199" w:line="276" w:lineRule="auto"/>
        <w:ind w:left="839" w:right="900" w:firstLine="0"/>
        <w:rPr>
          <w:sz w:val="24"/>
        </w:rPr>
      </w:pPr>
      <w:r>
        <w:rPr>
          <w:sz w:val="24"/>
        </w:rPr>
        <w:t>PEER REVIEW. The Secretary, and each State entity awarding subgrants under this section, shall use a peer-review process to review applications for assistance under this</w:t>
      </w:r>
      <w:r>
        <w:rPr>
          <w:spacing w:val="-12"/>
          <w:sz w:val="24"/>
        </w:rPr>
        <w:t xml:space="preserve"> </w:t>
      </w:r>
      <w:r>
        <w:rPr>
          <w:sz w:val="24"/>
        </w:rPr>
        <w:t>section.</w:t>
      </w:r>
    </w:p>
    <w:p w14:paraId="4E00B742" w14:textId="77777777" w:rsidR="00AE1ED1" w:rsidRDefault="0042600B">
      <w:pPr>
        <w:pStyle w:val="ListParagraph"/>
        <w:numPr>
          <w:ilvl w:val="1"/>
          <w:numId w:val="65"/>
        </w:numPr>
        <w:tabs>
          <w:tab w:val="left" w:pos="1239"/>
        </w:tabs>
        <w:spacing w:before="201"/>
        <w:ind w:left="1238"/>
        <w:rPr>
          <w:sz w:val="24"/>
        </w:rPr>
      </w:pPr>
      <w:r>
        <w:rPr>
          <w:sz w:val="24"/>
        </w:rPr>
        <w:t>GRANT AWARDS.</w:t>
      </w:r>
      <w:r>
        <w:rPr>
          <w:spacing w:val="-2"/>
          <w:sz w:val="24"/>
        </w:rPr>
        <w:t xml:space="preserve"> </w:t>
      </w:r>
      <w:r>
        <w:rPr>
          <w:sz w:val="24"/>
        </w:rPr>
        <w:t>—</w:t>
      </w:r>
    </w:p>
    <w:p w14:paraId="4E00B743" w14:textId="77777777" w:rsidR="00AE1ED1" w:rsidRDefault="00AE1ED1">
      <w:pPr>
        <w:pStyle w:val="BodyText"/>
        <w:spacing w:before="10"/>
        <w:rPr>
          <w:sz w:val="20"/>
        </w:rPr>
      </w:pPr>
    </w:p>
    <w:p w14:paraId="4E00B744" w14:textId="77777777" w:rsidR="00AE1ED1" w:rsidRDefault="0042600B">
      <w:pPr>
        <w:pStyle w:val="ListParagraph"/>
        <w:numPr>
          <w:ilvl w:val="2"/>
          <w:numId w:val="65"/>
        </w:numPr>
        <w:tabs>
          <w:tab w:val="left" w:pos="1234"/>
        </w:tabs>
        <w:ind w:hanging="395"/>
        <w:rPr>
          <w:sz w:val="24"/>
        </w:rPr>
      </w:pPr>
      <w:r>
        <w:rPr>
          <w:sz w:val="24"/>
        </w:rPr>
        <w:t>IN GENERAL. —The</w:t>
      </w:r>
      <w:r>
        <w:rPr>
          <w:spacing w:val="-1"/>
          <w:sz w:val="24"/>
        </w:rPr>
        <w:t xml:space="preserve"> </w:t>
      </w:r>
      <w:r>
        <w:rPr>
          <w:sz w:val="24"/>
        </w:rPr>
        <w:t>Secretary—</w:t>
      </w:r>
    </w:p>
    <w:p w14:paraId="4E00B745" w14:textId="77777777" w:rsidR="00AE1ED1" w:rsidRDefault="00AE1ED1">
      <w:pPr>
        <w:pStyle w:val="BodyText"/>
        <w:spacing w:before="1"/>
        <w:rPr>
          <w:sz w:val="21"/>
        </w:rPr>
      </w:pPr>
    </w:p>
    <w:p w14:paraId="4E00B746" w14:textId="77777777" w:rsidR="00AE1ED1" w:rsidRDefault="0042600B">
      <w:pPr>
        <w:pStyle w:val="ListParagraph"/>
        <w:numPr>
          <w:ilvl w:val="0"/>
          <w:numId w:val="59"/>
        </w:numPr>
        <w:tabs>
          <w:tab w:val="left" w:pos="1126"/>
        </w:tabs>
        <w:ind w:hanging="287"/>
        <w:rPr>
          <w:sz w:val="24"/>
        </w:rPr>
      </w:pPr>
      <w:r>
        <w:rPr>
          <w:sz w:val="24"/>
        </w:rPr>
        <w:t>shall for each fiscal year for which funds are appropriated under section</w:t>
      </w:r>
      <w:r>
        <w:rPr>
          <w:spacing w:val="-5"/>
          <w:sz w:val="24"/>
        </w:rPr>
        <w:t xml:space="preserve"> </w:t>
      </w:r>
      <w:r>
        <w:rPr>
          <w:sz w:val="24"/>
        </w:rPr>
        <w:t>4311—</w:t>
      </w:r>
    </w:p>
    <w:p w14:paraId="4E00B747" w14:textId="77777777" w:rsidR="00AE1ED1" w:rsidRDefault="00AE1ED1">
      <w:pPr>
        <w:pStyle w:val="BodyText"/>
        <w:spacing w:before="1"/>
        <w:rPr>
          <w:sz w:val="21"/>
        </w:rPr>
      </w:pPr>
    </w:p>
    <w:p w14:paraId="4E00B748" w14:textId="77777777" w:rsidR="00AE1ED1" w:rsidRDefault="0042600B">
      <w:pPr>
        <w:pStyle w:val="ListParagraph"/>
        <w:numPr>
          <w:ilvl w:val="1"/>
          <w:numId w:val="59"/>
        </w:numPr>
        <w:tabs>
          <w:tab w:val="left" w:pos="1138"/>
        </w:tabs>
        <w:ind w:hanging="299"/>
        <w:rPr>
          <w:sz w:val="24"/>
        </w:rPr>
      </w:pPr>
      <w:r>
        <w:rPr>
          <w:sz w:val="24"/>
        </w:rPr>
        <w:t>award not less than 3 grants under this section;</w:t>
      </w:r>
      <w:r>
        <w:rPr>
          <w:spacing w:val="1"/>
          <w:sz w:val="24"/>
        </w:rPr>
        <w:t xml:space="preserve"> </w:t>
      </w:r>
      <w:r>
        <w:rPr>
          <w:sz w:val="24"/>
        </w:rPr>
        <w:t>and</w:t>
      </w:r>
    </w:p>
    <w:p w14:paraId="4E00B749" w14:textId="77777777" w:rsidR="00AE1ED1" w:rsidRDefault="00AE1ED1">
      <w:pPr>
        <w:pStyle w:val="BodyText"/>
        <w:spacing w:before="10"/>
        <w:rPr>
          <w:sz w:val="20"/>
        </w:rPr>
      </w:pPr>
    </w:p>
    <w:p w14:paraId="4E00B74A" w14:textId="77777777" w:rsidR="00AE1ED1" w:rsidRDefault="0042600B">
      <w:pPr>
        <w:pStyle w:val="ListParagraph"/>
        <w:numPr>
          <w:ilvl w:val="1"/>
          <w:numId w:val="59"/>
        </w:numPr>
        <w:tabs>
          <w:tab w:val="left" w:pos="1220"/>
        </w:tabs>
        <w:spacing w:line="276" w:lineRule="auto"/>
        <w:ind w:left="839" w:right="882" w:firstLine="0"/>
        <w:rPr>
          <w:sz w:val="24"/>
        </w:rPr>
      </w:pPr>
      <w:r>
        <w:rPr>
          <w:sz w:val="24"/>
        </w:rPr>
        <w:t>fully obligate the first 2 years of funds appropriated for the purpose of awarding grants</w:t>
      </w:r>
      <w:r>
        <w:rPr>
          <w:spacing w:val="-19"/>
          <w:sz w:val="24"/>
        </w:rPr>
        <w:t xml:space="preserve"> </w:t>
      </w:r>
      <w:r>
        <w:rPr>
          <w:sz w:val="24"/>
        </w:rPr>
        <w:t>under this section in the first fiscal year for which such grants are awarded;</w:t>
      </w:r>
      <w:r>
        <w:rPr>
          <w:spacing w:val="-6"/>
          <w:sz w:val="24"/>
        </w:rPr>
        <w:t xml:space="preserve"> </w:t>
      </w:r>
      <w:r>
        <w:rPr>
          <w:sz w:val="24"/>
        </w:rPr>
        <w:t>and</w:t>
      </w:r>
    </w:p>
    <w:p w14:paraId="4E00B74B" w14:textId="77777777" w:rsidR="00AE1ED1" w:rsidRDefault="0042600B">
      <w:pPr>
        <w:pStyle w:val="ListParagraph"/>
        <w:numPr>
          <w:ilvl w:val="0"/>
          <w:numId w:val="59"/>
        </w:numPr>
        <w:tabs>
          <w:tab w:val="left" w:pos="1193"/>
        </w:tabs>
        <w:spacing w:before="200" w:line="276" w:lineRule="auto"/>
        <w:ind w:left="839" w:right="1052" w:firstLine="0"/>
        <w:rPr>
          <w:sz w:val="24"/>
        </w:rPr>
      </w:pPr>
      <w:r>
        <w:rPr>
          <w:sz w:val="24"/>
        </w:rPr>
        <w:t>prior to the start of the third year of the grant period and each succeeding year of each</w:t>
      </w:r>
      <w:r>
        <w:rPr>
          <w:spacing w:val="-19"/>
          <w:sz w:val="24"/>
        </w:rPr>
        <w:t xml:space="preserve"> </w:t>
      </w:r>
      <w:r>
        <w:rPr>
          <w:sz w:val="24"/>
        </w:rPr>
        <w:t>grant awarded under this section to a state</w:t>
      </w:r>
      <w:r>
        <w:rPr>
          <w:spacing w:val="-6"/>
          <w:sz w:val="24"/>
        </w:rPr>
        <w:t xml:space="preserve"> </w:t>
      </w:r>
      <w:r>
        <w:rPr>
          <w:sz w:val="24"/>
        </w:rPr>
        <w:t>entity—</w:t>
      </w:r>
    </w:p>
    <w:p w14:paraId="4E00B74C" w14:textId="77777777" w:rsidR="00AE1ED1" w:rsidRDefault="0042600B">
      <w:pPr>
        <w:pStyle w:val="ListParagraph"/>
        <w:numPr>
          <w:ilvl w:val="0"/>
          <w:numId w:val="58"/>
        </w:numPr>
        <w:tabs>
          <w:tab w:val="left" w:pos="1138"/>
        </w:tabs>
        <w:spacing w:before="201"/>
        <w:rPr>
          <w:sz w:val="24"/>
        </w:rPr>
      </w:pPr>
      <w:r>
        <w:rPr>
          <w:sz w:val="24"/>
        </w:rPr>
        <w:t>shall</w:t>
      </w:r>
      <w:r>
        <w:rPr>
          <w:spacing w:val="-1"/>
          <w:sz w:val="24"/>
        </w:rPr>
        <w:t xml:space="preserve"> </w:t>
      </w:r>
      <w:r>
        <w:rPr>
          <w:sz w:val="24"/>
        </w:rPr>
        <w:t>review—</w:t>
      </w:r>
    </w:p>
    <w:p w14:paraId="4E00B74D" w14:textId="77777777" w:rsidR="00AE1ED1" w:rsidRDefault="00AE1ED1">
      <w:pPr>
        <w:pStyle w:val="BodyText"/>
        <w:spacing w:before="10"/>
        <w:rPr>
          <w:sz w:val="20"/>
        </w:rPr>
      </w:pPr>
    </w:p>
    <w:p w14:paraId="4E00B74E" w14:textId="77777777" w:rsidR="00AE1ED1" w:rsidRDefault="0042600B">
      <w:pPr>
        <w:pStyle w:val="BodyText"/>
        <w:ind w:left="839"/>
      </w:pPr>
      <w:r>
        <w:t>(aa) whether the State entity is using the grant funds for the agreed upon uses of funds; and</w:t>
      </w:r>
    </w:p>
    <w:p w14:paraId="4E00B74F" w14:textId="77777777" w:rsidR="00AE1ED1" w:rsidRDefault="00AE1ED1">
      <w:pPr>
        <w:pStyle w:val="BodyText"/>
        <w:spacing w:before="1"/>
        <w:rPr>
          <w:sz w:val="21"/>
        </w:rPr>
      </w:pPr>
    </w:p>
    <w:p w14:paraId="4E00B750" w14:textId="77777777" w:rsidR="00AE1ED1" w:rsidRDefault="0042600B">
      <w:pPr>
        <w:pStyle w:val="BodyText"/>
        <w:spacing w:line="276" w:lineRule="auto"/>
        <w:ind w:left="840" w:right="1163"/>
      </w:pPr>
      <w:r>
        <w:t>(bb) whether the full amount of the grant will be needed for the remainder of the grant period; and</w:t>
      </w:r>
    </w:p>
    <w:p w14:paraId="4E00B751" w14:textId="77777777" w:rsidR="00AE1ED1" w:rsidRDefault="0042600B">
      <w:pPr>
        <w:pStyle w:val="ListParagraph"/>
        <w:numPr>
          <w:ilvl w:val="0"/>
          <w:numId w:val="58"/>
        </w:numPr>
        <w:tabs>
          <w:tab w:val="left" w:pos="1217"/>
        </w:tabs>
        <w:spacing w:before="200" w:line="276" w:lineRule="auto"/>
        <w:ind w:left="840" w:right="1180" w:firstLine="0"/>
        <w:rPr>
          <w:sz w:val="24"/>
        </w:rPr>
      </w:pPr>
      <w:r>
        <w:rPr>
          <w:sz w:val="24"/>
        </w:rPr>
        <w:t>may, as determined necessary based on that review, terminate or reduce the amount of the grant and reallocate the remaining grant funds to other state</w:t>
      </w:r>
      <w:r>
        <w:rPr>
          <w:spacing w:val="-7"/>
          <w:sz w:val="24"/>
        </w:rPr>
        <w:t xml:space="preserve"> </w:t>
      </w:r>
      <w:r>
        <w:rPr>
          <w:sz w:val="24"/>
        </w:rPr>
        <w:t>entities—</w:t>
      </w:r>
    </w:p>
    <w:p w14:paraId="4E00B752" w14:textId="77777777" w:rsidR="00AE1ED1" w:rsidRDefault="0042600B">
      <w:pPr>
        <w:pStyle w:val="BodyText"/>
        <w:spacing w:before="201"/>
        <w:ind w:left="840"/>
      </w:pPr>
      <w:r>
        <w:t>(aa) by using such funds to award grants under this section to other State entities; or</w:t>
      </w:r>
    </w:p>
    <w:p w14:paraId="4E00B753" w14:textId="77777777" w:rsidR="00AE1ED1" w:rsidRDefault="00AE1ED1">
      <w:pPr>
        <w:pStyle w:val="BodyText"/>
        <w:spacing w:before="10"/>
        <w:rPr>
          <w:sz w:val="20"/>
        </w:rPr>
      </w:pPr>
    </w:p>
    <w:p w14:paraId="4E00B754" w14:textId="77777777" w:rsidR="00AE1ED1" w:rsidRDefault="0042600B">
      <w:pPr>
        <w:pStyle w:val="BodyText"/>
        <w:spacing w:line="276" w:lineRule="auto"/>
        <w:ind w:left="840" w:right="707"/>
      </w:pPr>
      <w:r>
        <w:t>(bb) in a fiscal year in which the amount of such remaining funds is insufficient to award grants under item (aa), in accordance with subparagraph (B).</w:t>
      </w:r>
    </w:p>
    <w:p w14:paraId="4E00B755" w14:textId="77777777" w:rsidR="00AE1ED1" w:rsidRDefault="00AE1ED1">
      <w:pPr>
        <w:spacing w:line="276" w:lineRule="auto"/>
        <w:sectPr w:rsidR="00AE1ED1">
          <w:pgSz w:w="12240" w:h="15840"/>
          <w:pgMar w:top="1360" w:right="600" w:bottom="1180" w:left="600" w:header="0" w:footer="986" w:gutter="0"/>
          <w:cols w:space="720"/>
        </w:sectPr>
      </w:pPr>
    </w:p>
    <w:p w14:paraId="4E00B756" w14:textId="77777777" w:rsidR="00AE1ED1" w:rsidRDefault="0042600B">
      <w:pPr>
        <w:pStyle w:val="ListParagraph"/>
        <w:numPr>
          <w:ilvl w:val="2"/>
          <w:numId w:val="65"/>
        </w:numPr>
        <w:tabs>
          <w:tab w:val="left" w:pos="1220"/>
        </w:tabs>
        <w:spacing w:before="79" w:line="276" w:lineRule="auto"/>
        <w:ind w:left="839" w:right="1332" w:firstLine="0"/>
        <w:jc w:val="both"/>
        <w:rPr>
          <w:sz w:val="24"/>
        </w:rPr>
      </w:pPr>
      <w:r>
        <w:rPr>
          <w:sz w:val="24"/>
        </w:rPr>
        <w:t>REMAINING FUNDING. —For a fiscal year for which there are remaining grant funds under this paragraph, but the amount of such funds is insufficient to award a grant to a State entity under this section, the Secretary shall use such remaining grants</w:t>
      </w:r>
      <w:r>
        <w:rPr>
          <w:spacing w:val="-9"/>
          <w:sz w:val="24"/>
        </w:rPr>
        <w:t xml:space="preserve"> </w:t>
      </w:r>
      <w:r>
        <w:rPr>
          <w:sz w:val="24"/>
        </w:rPr>
        <w:t>funds—</w:t>
      </w:r>
    </w:p>
    <w:p w14:paraId="4E00B757" w14:textId="77777777" w:rsidR="00AE1ED1" w:rsidRDefault="0042600B">
      <w:pPr>
        <w:pStyle w:val="ListParagraph"/>
        <w:numPr>
          <w:ilvl w:val="0"/>
          <w:numId w:val="57"/>
        </w:numPr>
        <w:tabs>
          <w:tab w:val="left" w:pos="1126"/>
        </w:tabs>
        <w:spacing w:before="200"/>
        <w:ind w:hanging="287"/>
        <w:rPr>
          <w:sz w:val="24"/>
        </w:rPr>
      </w:pPr>
      <w:r>
        <w:rPr>
          <w:sz w:val="24"/>
        </w:rPr>
        <w:t>to supplement funding for grants under section 4305(a)((2), but not to</w:t>
      </w:r>
      <w:r>
        <w:rPr>
          <w:spacing w:val="-3"/>
          <w:sz w:val="24"/>
        </w:rPr>
        <w:t xml:space="preserve"> </w:t>
      </w:r>
      <w:r>
        <w:rPr>
          <w:sz w:val="24"/>
        </w:rPr>
        <w:t>supplant—</w:t>
      </w:r>
    </w:p>
    <w:p w14:paraId="4E00B758" w14:textId="77777777" w:rsidR="00AE1ED1" w:rsidRDefault="00AE1ED1">
      <w:pPr>
        <w:pStyle w:val="BodyText"/>
        <w:rPr>
          <w:sz w:val="21"/>
        </w:rPr>
      </w:pPr>
    </w:p>
    <w:p w14:paraId="4E00B759" w14:textId="77777777" w:rsidR="00AE1ED1" w:rsidRDefault="0042600B">
      <w:pPr>
        <w:pStyle w:val="ListParagraph"/>
        <w:numPr>
          <w:ilvl w:val="1"/>
          <w:numId w:val="57"/>
        </w:numPr>
        <w:tabs>
          <w:tab w:val="left" w:pos="1138"/>
        </w:tabs>
        <w:spacing w:before="1"/>
        <w:ind w:hanging="299"/>
        <w:rPr>
          <w:sz w:val="24"/>
        </w:rPr>
      </w:pPr>
      <w:r>
        <w:rPr>
          <w:sz w:val="24"/>
        </w:rPr>
        <w:t>The funds reserved under section 4305(a)(2);</w:t>
      </w:r>
      <w:r>
        <w:rPr>
          <w:spacing w:val="-2"/>
          <w:sz w:val="24"/>
        </w:rPr>
        <w:t xml:space="preserve"> </w:t>
      </w:r>
      <w:r>
        <w:rPr>
          <w:sz w:val="24"/>
        </w:rPr>
        <w:t>and</w:t>
      </w:r>
    </w:p>
    <w:p w14:paraId="4E00B75A" w14:textId="77777777" w:rsidR="00AE1ED1" w:rsidRDefault="00AE1ED1">
      <w:pPr>
        <w:pStyle w:val="BodyText"/>
        <w:spacing w:before="10"/>
        <w:rPr>
          <w:sz w:val="20"/>
        </w:rPr>
      </w:pPr>
    </w:p>
    <w:p w14:paraId="4E00B75B" w14:textId="77777777" w:rsidR="00AE1ED1" w:rsidRDefault="0042600B">
      <w:pPr>
        <w:pStyle w:val="ListParagraph"/>
        <w:numPr>
          <w:ilvl w:val="1"/>
          <w:numId w:val="57"/>
        </w:numPr>
        <w:tabs>
          <w:tab w:val="left" w:pos="1220"/>
        </w:tabs>
        <w:spacing w:line="276" w:lineRule="auto"/>
        <w:ind w:left="839" w:right="1439" w:firstLine="0"/>
        <w:jc w:val="both"/>
        <w:rPr>
          <w:sz w:val="24"/>
        </w:rPr>
      </w:pPr>
      <w:r>
        <w:rPr>
          <w:sz w:val="24"/>
        </w:rPr>
        <w:t>funds otherwise reserved under section 4302(b)(2) to carry out national activities under section</w:t>
      </w:r>
      <w:r>
        <w:rPr>
          <w:spacing w:val="-1"/>
          <w:sz w:val="24"/>
        </w:rPr>
        <w:t xml:space="preserve"> </w:t>
      </w:r>
      <w:r>
        <w:rPr>
          <w:sz w:val="24"/>
        </w:rPr>
        <w:t>4305;</w:t>
      </w:r>
    </w:p>
    <w:p w14:paraId="4E00B75C" w14:textId="77777777" w:rsidR="00AE1ED1" w:rsidRDefault="0042600B">
      <w:pPr>
        <w:pStyle w:val="ListParagraph"/>
        <w:numPr>
          <w:ilvl w:val="0"/>
          <w:numId w:val="57"/>
        </w:numPr>
        <w:tabs>
          <w:tab w:val="left" w:pos="1193"/>
        </w:tabs>
        <w:spacing w:before="200" w:line="276" w:lineRule="auto"/>
        <w:ind w:left="840" w:right="1122" w:firstLine="0"/>
        <w:rPr>
          <w:sz w:val="24"/>
        </w:rPr>
      </w:pPr>
      <w:r>
        <w:rPr>
          <w:sz w:val="24"/>
        </w:rPr>
        <w:t>to award grants to State entities to carry out the activities described in subsection (b)(1)</w:t>
      </w:r>
      <w:r>
        <w:rPr>
          <w:spacing w:val="-24"/>
          <w:sz w:val="24"/>
        </w:rPr>
        <w:t xml:space="preserve"> </w:t>
      </w:r>
      <w:r>
        <w:rPr>
          <w:sz w:val="24"/>
        </w:rPr>
        <w:t>for the next fiscal year;</w:t>
      </w:r>
      <w:r>
        <w:rPr>
          <w:spacing w:val="-2"/>
          <w:sz w:val="24"/>
        </w:rPr>
        <w:t xml:space="preserve"> </w:t>
      </w:r>
      <w:r>
        <w:rPr>
          <w:sz w:val="24"/>
        </w:rPr>
        <w:t>or</w:t>
      </w:r>
    </w:p>
    <w:p w14:paraId="4E00B75D" w14:textId="77777777" w:rsidR="00AE1ED1" w:rsidRDefault="0042600B">
      <w:pPr>
        <w:pStyle w:val="ListParagraph"/>
        <w:numPr>
          <w:ilvl w:val="0"/>
          <w:numId w:val="57"/>
        </w:numPr>
        <w:tabs>
          <w:tab w:val="left" w:pos="1260"/>
        </w:tabs>
        <w:spacing w:before="201" w:line="276" w:lineRule="auto"/>
        <w:ind w:left="839" w:right="1169" w:firstLine="0"/>
        <w:rPr>
          <w:sz w:val="24"/>
        </w:rPr>
      </w:pPr>
      <w:r>
        <w:rPr>
          <w:sz w:val="24"/>
        </w:rPr>
        <w:t>to award one year of a grant under subsection (b)(1) to a high-scoring State entity, in an amount at or above the minimum amount the State entity needs to be successful for such</w:t>
      </w:r>
      <w:r>
        <w:rPr>
          <w:spacing w:val="-19"/>
          <w:sz w:val="24"/>
        </w:rPr>
        <w:t xml:space="preserve"> </w:t>
      </w:r>
      <w:r>
        <w:rPr>
          <w:sz w:val="24"/>
        </w:rPr>
        <w:t>year.</w:t>
      </w:r>
    </w:p>
    <w:p w14:paraId="4E00B75E" w14:textId="77777777" w:rsidR="00AE1ED1" w:rsidRDefault="0042600B">
      <w:pPr>
        <w:pStyle w:val="ListParagraph"/>
        <w:numPr>
          <w:ilvl w:val="1"/>
          <w:numId w:val="65"/>
        </w:numPr>
        <w:tabs>
          <w:tab w:val="left" w:pos="1179"/>
        </w:tabs>
        <w:spacing w:before="200" w:line="276" w:lineRule="auto"/>
        <w:ind w:left="839" w:right="877" w:firstLine="0"/>
        <w:rPr>
          <w:sz w:val="24"/>
        </w:rPr>
      </w:pPr>
      <w:r>
        <w:rPr>
          <w:sz w:val="24"/>
        </w:rPr>
        <w:t>DIVERSITY OF PROJECTS. —Each State entity awarding subgrants under this section shall award subgrants in a manner that, to the extent practicable and applicable, ensures that</w:t>
      </w:r>
      <w:r>
        <w:rPr>
          <w:spacing w:val="-24"/>
          <w:sz w:val="24"/>
        </w:rPr>
        <w:t xml:space="preserve"> </w:t>
      </w:r>
      <w:r>
        <w:rPr>
          <w:sz w:val="24"/>
        </w:rPr>
        <w:t>such subgrants—</w:t>
      </w:r>
    </w:p>
    <w:p w14:paraId="4E00B75F" w14:textId="77777777" w:rsidR="00AE1ED1" w:rsidRDefault="0042600B">
      <w:pPr>
        <w:pStyle w:val="ListParagraph"/>
        <w:numPr>
          <w:ilvl w:val="0"/>
          <w:numId w:val="56"/>
        </w:numPr>
        <w:tabs>
          <w:tab w:val="left" w:pos="1232"/>
        </w:tabs>
        <w:spacing w:before="200"/>
        <w:ind w:hanging="393"/>
        <w:rPr>
          <w:sz w:val="24"/>
        </w:rPr>
      </w:pPr>
      <w:r>
        <w:rPr>
          <w:sz w:val="24"/>
        </w:rPr>
        <w:t>are distributed throughout different areas, including urban, suburban, and rural areas;</w:t>
      </w:r>
      <w:r>
        <w:rPr>
          <w:spacing w:val="-8"/>
          <w:sz w:val="24"/>
        </w:rPr>
        <w:t xml:space="preserve"> </w:t>
      </w:r>
      <w:r>
        <w:rPr>
          <w:sz w:val="24"/>
        </w:rPr>
        <w:t>and</w:t>
      </w:r>
    </w:p>
    <w:p w14:paraId="4E00B760" w14:textId="77777777" w:rsidR="00AE1ED1" w:rsidRDefault="00AE1ED1">
      <w:pPr>
        <w:pStyle w:val="BodyText"/>
        <w:spacing w:before="10"/>
        <w:rPr>
          <w:sz w:val="20"/>
        </w:rPr>
      </w:pPr>
    </w:p>
    <w:p w14:paraId="4E00B761" w14:textId="77777777" w:rsidR="00AE1ED1" w:rsidRDefault="0042600B">
      <w:pPr>
        <w:pStyle w:val="ListParagraph"/>
        <w:numPr>
          <w:ilvl w:val="0"/>
          <w:numId w:val="56"/>
        </w:numPr>
        <w:tabs>
          <w:tab w:val="left" w:pos="1220"/>
        </w:tabs>
        <w:ind w:left="1219" w:hanging="381"/>
        <w:rPr>
          <w:sz w:val="24"/>
        </w:rPr>
      </w:pPr>
      <w:r>
        <w:rPr>
          <w:sz w:val="24"/>
        </w:rPr>
        <w:t>will assist charter schools representing a variety of educational</w:t>
      </w:r>
      <w:r>
        <w:rPr>
          <w:spacing w:val="-6"/>
          <w:sz w:val="24"/>
        </w:rPr>
        <w:t xml:space="preserve"> </w:t>
      </w:r>
      <w:r>
        <w:rPr>
          <w:sz w:val="24"/>
        </w:rPr>
        <w:t>approaches.</w:t>
      </w:r>
    </w:p>
    <w:p w14:paraId="4E00B762" w14:textId="77777777" w:rsidR="00AE1ED1" w:rsidRDefault="00AE1ED1">
      <w:pPr>
        <w:pStyle w:val="BodyText"/>
        <w:spacing w:before="1"/>
        <w:rPr>
          <w:sz w:val="21"/>
        </w:rPr>
      </w:pPr>
    </w:p>
    <w:p w14:paraId="4E00B763" w14:textId="77777777" w:rsidR="00AE1ED1" w:rsidRDefault="0042600B">
      <w:pPr>
        <w:pStyle w:val="ListParagraph"/>
        <w:numPr>
          <w:ilvl w:val="1"/>
          <w:numId w:val="65"/>
        </w:numPr>
        <w:tabs>
          <w:tab w:val="left" w:pos="1179"/>
        </w:tabs>
        <w:spacing w:line="276" w:lineRule="auto"/>
        <w:ind w:left="839" w:right="997" w:firstLine="0"/>
        <w:rPr>
          <w:sz w:val="24"/>
        </w:rPr>
      </w:pPr>
      <w:r>
        <w:rPr>
          <w:sz w:val="24"/>
        </w:rPr>
        <w:t>WAIVERS. —The Secretary may waive any statutory or regulatory requirement over</w:t>
      </w:r>
      <w:r>
        <w:rPr>
          <w:spacing w:val="-25"/>
          <w:sz w:val="24"/>
        </w:rPr>
        <w:t xml:space="preserve"> </w:t>
      </w:r>
      <w:r>
        <w:rPr>
          <w:sz w:val="24"/>
        </w:rPr>
        <w:t>which the Secretary exercises administrative authority, except any such requirement relating to the elements of a charter school described in section 4310(2),</w:t>
      </w:r>
      <w:r>
        <w:rPr>
          <w:spacing w:val="-4"/>
          <w:sz w:val="24"/>
        </w:rPr>
        <w:t xml:space="preserve"> </w:t>
      </w:r>
      <w:r>
        <w:rPr>
          <w:sz w:val="24"/>
        </w:rPr>
        <w:t>if—</w:t>
      </w:r>
    </w:p>
    <w:p w14:paraId="4E00B764" w14:textId="77777777" w:rsidR="00AE1ED1" w:rsidRDefault="0042600B">
      <w:pPr>
        <w:pStyle w:val="BodyText"/>
        <w:spacing w:before="200"/>
        <w:ind w:left="839"/>
      </w:pPr>
      <w:r>
        <w:t>(A) the waiver is requested in an approved application under this section; and</w:t>
      </w:r>
    </w:p>
    <w:p w14:paraId="4E00B765" w14:textId="77777777" w:rsidR="00AE1ED1" w:rsidRDefault="00AE1ED1">
      <w:pPr>
        <w:pStyle w:val="BodyText"/>
        <w:spacing w:before="10"/>
        <w:rPr>
          <w:sz w:val="20"/>
        </w:rPr>
      </w:pPr>
    </w:p>
    <w:p w14:paraId="4E00B766" w14:textId="77777777" w:rsidR="00AE1ED1" w:rsidRDefault="0042600B">
      <w:pPr>
        <w:pStyle w:val="BodyText"/>
        <w:ind w:left="839"/>
      </w:pPr>
      <w:r>
        <w:t>(b) the Secretary determines that granting such waiver will promote the purpose of this part.</w:t>
      </w:r>
    </w:p>
    <w:p w14:paraId="4E00B767" w14:textId="77777777" w:rsidR="00AE1ED1" w:rsidRDefault="00AE1ED1">
      <w:pPr>
        <w:pStyle w:val="BodyText"/>
        <w:spacing w:before="1"/>
        <w:rPr>
          <w:sz w:val="21"/>
        </w:rPr>
      </w:pPr>
    </w:p>
    <w:p w14:paraId="4E00B768" w14:textId="77777777" w:rsidR="00AE1ED1" w:rsidRDefault="0042600B">
      <w:pPr>
        <w:pStyle w:val="ListParagraph"/>
        <w:numPr>
          <w:ilvl w:val="0"/>
          <w:numId w:val="55"/>
        </w:numPr>
        <w:tabs>
          <w:tab w:val="left" w:pos="1164"/>
        </w:tabs>
        <w:ind w:hanging="325"/>
        <w:rPr>
          <w:sz w:val="24"/>
        </w:rPr>
      </w:pPr>
      <w:r>
        <w:rPr>
          <w:sz w:val="24"/>
        </w:rPr>
        <w:t>LIMITATIONS.</w:t>
      </w:r>
      <w:r>
        <w:rPr>
          <w:spacing w:val="-1"/>
          <w:sz w:val="24"/>
        </w:rPr>
        <w:t xml:space="preserve"> </w:t>
      </w:r>
      <w:r>
        <w:rPr>
          <w:sz w:val="24"/>
        </w:rPr>
        <w:t>—</w:t>
      </w:r>
    </w:p>
    <w:p w14:paraId="4E00B769" w14:textId="77777777" w:rsidR="00AE1ED1" w:rsidRDefault="00AE1ED1">
      <w:pPr>
        <w:pStyle w:val="BodyText"/>
        <w:spacing w:before="1"/>
        <w:rPr>
          <w:sz w:val="21"/>
        </w:rPr>
      </w:pPr>
    </w:p>
    <w:p w14:paraId="4E00B76A" w14:textId="77777777" w:rsidR="00AE1ED1" w:rsidRDefault="0042600B">
      <w:pPr>
        <w:pStyle w:val="ListParagraph"/>
        <w:numPr>
          <w:ilvl w:val="0"/>
          <w:numId w:val="54"/>
        </w:numPr>
        <w:tabs>
          <w:tab w:val="left" w:pos="1179"/>
        </w:tabs>
        <w:spacing w:line="276" w:lineRule="auto"/>
        <w:ind w:left="839" w:right="1478" w:firstLine="0"/>
        <w:rPr>
          <w:sz w:val="24"/>
        </w:rPr>
      </w:pPr>
      <w:r>
        <w:rPr>
          <w:sz w:val="24"/>
        </w:rPr>
        <w:t>GRANTS. —No State entity may receive a grant under this section for use in a State in which a State entity is currently using a grant received under this</w:t>
      </w:r>
      <w:r>
        <w:rPr>
          <w:spacing w:val="-8"/>
          <w:sz w:val="24"/>
        </w:rPr>
        <w:t xml:space="preserve"> </w:t>
      </w:r>
      <w:r>
        <w:rPr>
          <w:sz w:val="24"/>
        </w:rPr>
        <w:t>section.</w:t>
      </w:r>
    </w:p>
    <w:p w14:paraId="4E00B76B" w14:textId="77777777" w:rsidR="00AE1ED1" w:rsidRDefault="0042600B">
      <w:pPr>
        <w:pStyle w:val="ListParagraph"/>
        <w:numPr>
          <w:ilvl w:val="0"/>
          <w:numId w:val="54"/>
        </w:numPr>
        <w:tabs>
          <w:tab w:val="left" w:pos="1179"/>
        </w:tabs>
        <w:spacing w:before="198" w:line="276" w:lineRule="auto"/>
        <w:ind w:left="839" w:right="1360" w:firstLine="0"/>
        <w:rPr>
          <w:sz w:val="24"/>
        </w:rPr>
      </w:pPr>
      <w:r>
        <w:rPr>
          <w:sz w:val="24"/>
        </w:rPr>
        <w:t>SUBGRANTS. —An eligible applicant may not receive more than 1 subgrant under this section for each individual charter school for a 5-year period, unless the eligible applicant demonstrates to the State entity that such individual charter school has at least 3 years of improved educational results for students enrolled in such charter school with respect to the elements described in subparagraphs (A) and (D) of section</w:t>
      </w:r>
      <w:r>
        <w:rPr>
          <w:spacing w:val="-6"/>
          <w:sz w:val="24"/>
        </w:rPr>
        <w:t xml:space="preserve"> </w:t>
      </w:r>
      <w:r>
        <w:rPr>
          <w:sz w:val="24"/>
        </w:rPr>
        <w:t>4310(8).</w:t>
      </w:r>
    </w:p>
    <w:p w14:paraId="4E00B76C"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76D" w14:textId="77777777" w:rsidR="00AE1ED1" w:rsidRDefault="0042600B">
      <w:pPr>
        <w:pStyle w:val="ListParagraph"/>
        <w:numPr>
          <w:ilvl w:val="0"/>
          <w:numId w:val="55"/>
        </w:numPr>
        <w:tabs>
          <w:tab w:val="left" w:pos="1138"/>
        </w:tabs>
        <w:spacing w:before="79" w:line="276" w:lineRule="auto"/>
        <w:ind w:left="839" w:right="977" w:firstLine="0"/>
        <w:rPr>
          <w:sz w:val="24"/>
        </w:rPr>
      </w:pPr>
      <w:r>
        <w:rPr>
          <w:sz w:val="24"/>
        </w:rPr>
        <w:t>APPLICATIONS. —A State entity desiring to receive a grant under this section shall submit an application to the Secretary at such time and in such manner as the Secretary may require. The application shall include the</w:t>
      </w:r>
      <w:r>
        <w:rPr>
          <w:spacing w:val="-5"/>
          <w:sz w:val="24"/>
        </w:rPr>
        <w:t xml:space="preserve"> </w:t>
      </w:r>
      <w:r>
        <w:rPr>
          <w:sz w:val="24"/>
        </w:rPr>
        <w:t>following:</w:t>
      </w:r>
    </w:p>
    <w:p w14:paraId="4E00B76E" w14:textId="77777777" w:rsidR="00AE1ED1" w:rsidRDefault="0042600B">
      <w:pPr>
        <w:pStyle w:val="ListParagraph"/>
        <w:numPr>
          <w:ilvl w:val="1"/>
          <w:numId w:val="55"/>
        </w:numPr>
        <w:tabs>
          <w:tab w:val="left" w:pos="1179"/>
        </w:tabs>
        <w:spacing w:before="200" w:line="276" w:lineRule="auto"/>
        <w:ind w:right="873" w:firstLine="0"/>
        <w:rPr>
          <w:sz w:val="24"/>
        </w:rPr>
      </w:pPr>
      <w:r>
        <w:rPr>
          <w:sz w:val="24"/>
        </w:rPr>
        <w:t>DESCRIPTION OF PROGRAM. —A description of the State entity's objectives in running a quality charter school program under this section and how the objectives of the program will be carried out,</w:t>
      </w:r>
      <w:r>
        <w:rPr>
          <w:spacing w:val="-2"/>
          <w:sz w:val="24"/>
        </w:rPr>
        <w:t xml:space="preserve"> </w:t>
      </w:r>
      <w:r>
        <w:rPr>
          <w:sz w:val="24"/>
        </w:rPr>
        <w:t>include—</w:t>
      </w:r>
    </w:p>
    <w:p w14:paraId="4E00B76F" w14:textId="77777777" w:rsidR="00AE1ED1" w:rsidRDefault="0042600B">
      <w:pPr>
        <w:pStyle w:val="ListParagraph"/>
        <w:numPr>
          <w:ilvl w:val="0"/>
          <w:numId w:val="53"/>
        </w:numPr>
        <w:tabs>
          <w:tab w:val="left" w:pos="1232"/>
        </w:tabs>
        <w:spacing w:before="200"/>
        <w:rPr>
          <w:sz w:val="24"/>
        </w:rPr>
      </w:pPr>
      <w:r>
        <w:rPr>
          <w:sz w:val="24"/>
        </w:rPr>
        <w:t>a description of how the State entity</w:t>
      </w:r>
      <w:r>
        <w:rPr>
          <w:spacing w:val="-5"/>
          <w:sz w:val="24"/>
        </w:rPr>
        <w:t xml:space="preserve"> </w:t>
      </w:r>
      <w:r>
        <w:rPr>
          <w:sz w:val="24"/>
        </w:rPr>
        <w:t>will—</w:t>
      </w:r>
    </w:p>
    <w:p w14:paraId="4E00B770" w14:textId="77777777" w:rsidR="00AE1ED1" w:rsidRDefault="00AE1ED1">
      <w:pPr>
        <w:pStyle w:val="BodyText"/>
        <w:rPr>
          <w:sz w:val="21"/>
        </w:rPr>
      </w:pPr>
    </w:p>
    <w:p w14:paraId="4E00B771" w14:textId="77777777" w:rsidR="00AE1ED1" w:rsidRDefault="0042600B">
      <w:pPr>
        <w:pStyle w:val="ListParagraph"/>
        <w:numPr>
          <w:ilvl w:val="0"/>
          <w:numId w:val="52"/>
        </w:numPr>
        <w:tabs>
          <w:tab w:val="left" w:pos="1126"/>
        </w:tabs>
        <w:spacing w:before="1" w:line="276" w:lineRule="auto"/>
        <w:ind w:left="839" w:right="888" w:firstLine="0"/>
        <w:rPr>
          <w:sz w:val="24"/>
        </w:rPr>
      </w:pPr>
      <w:r>
        <w:rPr>
          <w:sz w:val="24"/>
        </w:rPr>
        <w:t>support the opening of charter schools through the startup of new charter schools and, if applicable, the replication of high-quality charter schools, and the expansion of high-quality charter schools (including the proposed number of new charter schools to be opened, high- quality charter schools to be opened as a result of the replication of a high-quality charter school, or high-quality charter schools to be expanded under the State entity’s</w:t>
      </w:r>
      <w:r>
        <w:rPr>
          <w:spacing w:val="-9"/>
          <w:sz w:val="24"/>
        </w:rPr>
        <w:t xml:space="preserve"> </w:t>
      </w:r>
      <w:r>
        <w:rPr>
          <w:sz w:val="24"/>
        </w:rPr>
        <w:t>program);</w:t>
      </w:r>
    </w:p>
    <w:p w14:paraId="4E00B772" w14:textId="77777777" w:rsidR="00AE1ED1" w:rsidRDefault="0042600B">
      <w:pPr>
        <w:pStyle w:val="ListParagraph"/>
        <w:numPr>
          <w:ilvl w:val="0"/>
          <w:numId w:val="52"/>
        </w:numPr>
        <w:tabs>
          <w:tab w:val="left" w:pos="1193"/>
        </w:tabs>
        <w:spacing w:before="198" w:line="276" w:lineRule="auto"/>
        <w:ind w:left="839" w:right="1014" w:firstLine="0"/>
        <w:rPr>
          <w:sz w:val="24"/>
        </w:rPr>
      </w:pPr>
      <w:r>
        <w:rPr>
          <w:sz w:val="24"/>
        </w:rPr>
        <w:t>inform eligible charter schools, developers, and authorized public chartering agencies of the availability of funds under the</w:t>
      </w:r>
      <w:r>
        <w:rPr>
          <w:spacing w:val="-4"/>
          <w:sz w:val="24"/>
        </w:rPr>
        <w:t xml:space="preserve"> </w:t>
      </w:r>
      <w:r>
        <w:rPr>
          <w:sz w:val="24"/>
        </w:rPr>
        <w:t>program;</w:t>
      </w:r>
    </w:p>
    <w:p w14:paraId="4E00B773" w14:textId="77777777" w:rsidR="00AE1ED1" w:rsidRDefault="0042600B">
      <w:pPr>
        <w:pStyle w:val="ListParagraph"/>
        <w:numPr>
          <w:ilvl w:val="0"/>
          <w:numId w:val="52"/>
        </w:numPr>
        <w:tabs>
          <w:tab w:val="left" w:pos="1260"/>
        </w:tabs>
        <w:spacing w:before="201" w:line="276" w:lineRule="auto"/>
        <w:ind w:left="839" w:right="1121" w:firstLine="0"/>
        <w:rPr>
          <w:sz w:val="24"/>
        </w:rPr>
      </w:pPr>
      <w:r>
        <w:rPr>
          <w:sz w:val="24"/>
        </w:rPr>
        <w:t>work with eligible applicants to ensure that the eligible applicants access all Federal</w:t>
      </w:r>
      <w:r>
        <w:rPr>
          <w:spacing w:val="-20"/>
          <w:sz w:val="24"/>
        </w:rPr>
        <w:t xml:space="preserve"> </w:t>
      </w:r>
      <w:r>
        <w:rPr>
          <w:sz w:val="24"/>
        </w:rPr>
        <w:t>funds that such applicants are eligible to receive, and help the charter schools supported by the applicants and the students attending those charter</w:t>
      </w:r>
      <w:r>
        <w:rPr>
          <w:spacing w:val="-3"/>
          <w:sz w:val="24"/>
        </w:rPr>
        <w:t xml:space="preserve"> </w:t>
      </w:r>
      <w:r>
        <w:rPr>
          <w:sz w:val="24"/>
        </w:rPr>
        <w:t>schools—</w:t>
      </w:r>
    </w:p>
    <w:p w14:paraId="4E00B774" w14:textId="77777777" w:rsidR="00AE1ED1" w:rsidRDefault="0042600B">
      <w:pPr>
        <w:pStyle w:val="ListParagraph"/>
        <w:numPr>
          <w:ilvl w:val="0"/>
          <w:numId w:val="51"/>
        </w:numPr>
        <w:tabs>
          <w:tab w:val="left" w:pos="1138"/>
        </w:tabs>
        <w:spacing w:before="200" w:line="276" w:lineRule="auto"/>
        <w:ind w:right="1881" w:firstLine="0"/>
        <w:rPr>
          <w:sz w:val="24"/>
        </w:rPr>
      </w:pPr>
      <w:r>
        <w:rPr>
          <w:sz w:val="24"/>
        </w:rPr>
        <w:t>participate in the Federal programs in which the schools and students are eligible to participate;</w:t>
      </w:r>
    </w:p>
    <w:p w14:paraId="4E00B775" w14:textId="77777777" w:rsidR="00AE1ED1" w:rsidRDefault="0042600B">
      <w:pPr>
        <w:pStyle w:val="ListParagraph"/>
        <w:numPr>
          <w:ilvl w:val="0"/>
          <w:numId w:val="51"/>
        </w:numPr>
        <w:tabs>
          <w:tab w:val="left" w:pos="1220"/>
        </w:tabs>
        <w:spacing w:before="200" w:line="276" w:lineRule="auto"/>
        <w:ind w:right="1348" w:firstLine="0"/>
        <w:rPr>
          <w:sz w:val="24"/>
        </w:rPr>
      </w:pPr>
      <w:r>
        <w:rPr>
          <w:sz w:val="24"/>
        </w:rPr>
        <w:t>receive the commensurate share of Federal funds the schools and students are eligible to receive under such programs;</w:t>
      </w:r>
      <w:r>
        <w:rPr>
          <w:spacing w:val="-3"/>
          <w:sz w:val="24"/>
        </w:rPr>
        <w:t xml:space="preserve"> </w:t>
      </w:r>
      <w:r>
        <w:rPr>
          <w:sz w:val="24"/>
        </w:rPr>
        <w:t>and</w:t>
      </w:r>
    </w:p>
    <w:p w14:paraId="4E00B776" w14:textId="77777777" w:rsidR="00AE1ED1" w:rsidRDefault="0042600B">
      <w:pPr>
        <w:pStyle w:val="ListParagraph"/>
        <w:numPr>
          <w:ilvl w:val="0"/>
          <w:numId w:val="51"/>
        </w:numPr>
        <w:tabs>
          <w:tab w:val="left" w:pos="1299"/>
        </w:tabs>
        <w:spacing w:before="201" w:line="276" w:lineRule="auto"/>
        <w:ind w:right="984" w:firstLine="0"/>
        <w:rPr>
          <w:sz w:val="24"/>
        </w:rPr>
      </w:pPr>
      <w:r>
        <w:rPr>
          <w:sz w:val="24"/>
        </w:rPr>
        <w:t>meet the needs of students served under such programs, including students with disabilities and English</w:t>
      </w:r>
      <w:r>
        <w:rPr>
          <w:spacing w:val="-2"/>
          <w:sz w:val="24"/>
        </w:rPr>
        <w:t xml:space="preserve"> </w:t>
      </w:r>
      <w:r>
        <w:rPr>
          <w:sz w:val="24"/>
        </w:rPr>
        <w:t>learners;</w:t>
      </w:r>
    </w:p>
    <w:p w14:paraId="4E00B777" w14:textId="77777777" w:rsidR="00AE1ED1" w:rsidRDefault="0042600B">
      <w:pPr>
        <w:pStyle w:val="ListParagraph"/>
        <w:numPr>
          <w:ilvl w:val="0"/>
          <w:numId w:val="52"/>
        </w:numPr>
        <w:tabs>
          <w:tab w:val="left" w:pos="1246"/>
        </w:tabs>
        <w:spacing w:before="198" w:line="276" w:lineRule="auto"/>
        <w:ind w:right="1179" w:firstLine="0"/>
        <w:jc w:val="both"/>
        <w:rPr>
          <w:sz w:val="24"/>
        </w:rPr>
      </w:pPr>
      <w:r>
        <w:rPr>
          <w:sz w:val="24"/>
        </w:rPr>
        <w:t>ensure that authorized public chartering agencies, in collaboration with surrounding local educational agencies where applicable, establish clear plans and procedures to assist students enrolled in a charter school that closes or loses its charter to attend other high-quality</w:t>
      </w:r>
      <w:r>
        <w:rPr>
          <w:spacing w:val="-19"/>
          <w:sz w:val="24"/>
        </w:rPr>
        <w:t xml:space="preserve"> </w:t>
      </w:r>
      <w:r>
        <w:rPr>
          <w:sz w:val="24"/>
        </w:rPr>
        <w:t>schools;</w:t>
      </w:r>
    </w:p>
    <w:p w14:paraId="4E00B778" w14:textId="77777777" w:rsidR="00AE1ED1" w:rsidRDefault="0042600B">
      <w:pPr>
        <w:pStyle w:val="ListParagraph"/>
        <w:numPr>
          <w:ilvl w:val="0"/>
          <w:numId w:val="52"/>
        </w:numPr>
        <w:tabs>
          <w:tab w:val="left" w:pos="1179"/>
        </w:tabs>
        <w:spacing w:before="202"/>
        <w:ind w:left="1178" w:hanging="339"/>
        <w:jc w:val="both"/>
        <w:rPr>
          <w:sz w:val="24"/>
        </w:rPr>
      </w:pPr>
      <w:r>
        <w:rPr>
          <w:sz w:val="24"/>
        </w:rPr>
        <w:t>in the case of a State entity that is not a State educational</w:t>
      </w:r>
      <w:r>
        <w:rPr>
          <w:spacing w:val="-7"/>
          <w:sz w:val="24"/>
        </w:rPr>
        <w:t xml:space="preserve"> </w:t>
      </w:r>
      <w:r>
        <w:rPr>
          <w:sz w:val="24"/>
        </w:rPr>
        <w:t>agency—</w:t>
      </w:r>
    </w:p>
    <w:p w14:paraId="4E00B779" w14:textId="77777777" w:rsidR="00AE1ED1" w:rsidRDefault="00AE1ED1">
      <w:pPr>
        <w:pStyle w:val="BodyText"/>
        <w:spacing w:before="10"/>
        <w:rPr>
          <w:sz w:val="20"/>
        </w:rPr>
      </w:pPr>
    </w:p>
    <w:p w14:paraId="4E00B77A" w14:textId="77777777" w:rsidR="00AE1ED1" w:rsidRDefault="0042600B">
      <w:pPr>
        <w:pStyle w:val="ListParagraph"/>
        <w:numPr>
          <w:ilvl w:val="0"/>
          <w:numId w:val="50"/>
        </w:numPr>
        <w:tabs>
          <w:tab w:val="left" w:pos="1138"/>
        </w:tabs>
        <w:spacing w:line="276" w:lineRule="auto"/>
        <w:ind w:right="1086" w:firstLine="0"/>
        <w:jc w:val="both"/>
        <w:rPr>
          <w:sz w:val="24"/>
        </w:rPr>
      </w:pPr>
      <w:r>
        <w:rPr>
          <w:sz w:val="24"/>
        </w:rPr>
        <w:t>work with the State educational agency and charter schools in the State to maximize charter school participation in Federal and State programs for which charter schools are eligible;</w:t>
      </w:r>
      <w:r>
        <w:rPr>
          <w:spacing w:val="-19"/>
          <w:sz w:val="24"/>
        </w:rPr>
        <w:t xml:space="preserve"> </w:t>
      </w:r>
      <w:r>
        <w:rPr>
          <w:sz w:val="24"/>
        </w:rPr>
        <w:t>and</w:t>
      </w:r>
    </w:p>
    <w:p w14:paraId="4E00B77B" w14:textId="77777777" w:rsidR="00AE1ED1" w:rsidRDefault="0042600B">
      <w:pPr>
        <w:pStyle w:val="ListParagraph"/>
        <w:numPr>
          <w:ilvl w:val="0"/>
          <w:numId w:val="50"/>
        </w:numPr>
        <w:tabs>
          <w:tab w:val="left" w:pos="1217"/>
        </w:tabs>
        <w:spacing w:before="200" w:line="276" w:lineRule="auto"/>
        <w:ind w:right="1504" w:firstLine="0"/>
        <w:rPr>
          <w:sz w:val="24"/>
        </w:rPr>
      </w:pPr>
      <w:r>
        <w:rPr>
          <w:sz w:val="24"/>
        </w:rPr>
        <w:t>work with the State educational agency to operate the State entity's program under this section, if</w:t>
      </w:r>
      <w:r>
        <w:rPr>
          <w:spacing w:val="-2"/>
          <w:sz w:val="24"/>
        </w:rPr>
        <w:t xml:space="preserve"> </w:t>
      </w:r>
      <w:r>
        <w:rPr>
          <w:sz w:val="24"/>
        </w:rPr>
        <w:t>applicable;</w:t>
      </w:r>
    </w:p>
    <w:p w14:paraId="4E00B77C"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77D" w14:textId="77777777" w:rsidR="00AE1ED1" w:rsidRDefault="0042600B">
      <w:pPr>
        <w:pStyle w:val="ListParagraph"/>
        <w:numPr>
          <w:ilvl w:val="0"/>
          <w:numId w:val="52"/>
        </w:numPr>
        <w:tabs>
          <w:tab w:val="left" w:pos="1246"/>
        </w:tabs>
        <w:spacing w:before="79" w:line="276" w:lineRule="auto"/>
        <w:ind w:left="839" w:right="1930" w:firstLine="0"/>
        <w:rPr>
          <w:sz w:val="24"/>
        </w:rPr>
      </w:pPr>
      <w:r>
        <w:rPr>
          <w:sz w:val="24"/>
        </w:rPr>
        <w:t>ensure that each eligible applicant that receives a subgrant under the State</w:t>
      </w:r>
      <w:r>
        <w:rPr>
          <w:spacing w:val="-18"/>
          <w:sz w:val="24"/>
        </w:rPr>
        <w:t xml:space="preserve"> </w:t>
      </w:r>
      <w:r>
        <w:rPr>
          <w:sz w:val="24"/>
        </w:rPr>
        <w:t>entity’s program—</w:t>
      </w:r>
    </w:p>
    <w:p w14:paraId="4E00B77E" w14:textId="77777777" w:rsidR="00AE1ED1" w:rsidRDefault="0042600B">
      <w:pPr>
        <w:pStyle w:val="ListParagraph"/>
        <w:numPr>
          <w:ilvl w:val="0"/>
          <w:numId w:val="49"/>
        </w:numPr>
        <w:tabs>
          <w:tab w:val="left" w:pos="1138"/>
        </w:tabs>
        <w:spacing w:before="200" w:line="276" w:lineRule="auto"/>
        <w:ind w:left="839" w:right="1313" w:firstLine="0"/>
        <w:rPr>
          <w:sz w:val="24"/>
        </w:rPr>
      </w:pPr>
      <w:r>
        <w:rPr>
          <w:sz w:val="24"/>
        </w:rPr>
        <w:t>is using funds provided under this section for one of the activities described in subsection (b)(1);</w:t>
      </w:r>
      <w:r>
        <w:rPr>
          <w:spacing w:val="-1"/>
          <w:sz w:val="24"/>
        </w:rPr>
        <w:t xml:space="preserve"> </w:t>
      </w:r>
      <w:r>
        <w:rPr>
          <w:sz w:val="24"/>
        </w:rPr>
        <w:t>and</w:t>
      </w:r>
    </w:p>
    <w:p w14:paraId="4E00B77F" w14:textId="77777777" w:rsidR="00AE1ED1" w:rsidRDefault="0042600B">
      <w:pPr>
        <w:pStyle w:val="ListParagraph"/>
        <w:numPr>
          <w:ilvl w:val="0"/>
          <w:numId w:val="49"/>
        </w:numPr>
        <w:tabs>
          <w:tab w:val="left" w:pos="1217"/>
        </w:tabs>
        <w:spacing w:before="201" w:line="276" w:lineRule="auto"/>
        <w:ind w:left="839" w:right="1308" w:firstLine="0"/>
        <w:rPr>
          <w:sz w:val="24"/>
        </w:rPr>
      </w:pPr>
      <w:r>
        <w:rPr>
          <w:sz w:val="24"/>
        </w:rPr>
        <w:t>is prepared to continue to operate charter schools funded under this section in a manner consistent with the eligible applicant’s application for such subgrant once the subgrant</w:t>
      </w:r>
      <w:r>
        <w:rPr>
          <w:spacing w:val="-19"/>
          <w:sz w:val="24"/>
        </w:rPr>
        <w:t xml:space="preserve"> </w:t>
      </w:r>
      <w:r>
        <w:rPr>
          <w:sz w:val="24"/>
        </w:rPr>
        <w:t>funds under this section are no longer</w:t>
      </w:r>
      <w:r>
        <w:rPr>
          <w:spacing w:val="-2"/>
          <w:sz w:val="24"/>
        </w:rPr>
        <w:t xml:space="preserve"> </w:t>
      </w:r>
      <w:r>
        <w:rPr>
          <w:sz w:val="24"/>
        </w:rPr>
        <w:t>available;</w:t>
      </w:r>
    </w:p>
    <w:p w14:paraId="4E00B780" w14:textId="77777777" w:rsidR="00AE1ED1" w:rsidRDefault="0042600B">
      <w:pPr>
        <w:pStyle w:val="ListParagraph"/>
        <w:numPr>
          <w:ilvl w:val="0"/>
          <w:numId w:val="52"/>
        </w:numPr>
        <w:tabs>
          <w:tab w:val="left" w:pos="1313"/>
        </w:tabs>
        <w:spacing w:before="200"/>
        <w:ind w:left="1312" w:hanging="474"/>
        <w:rPr>
          <w:sz w:val="24"/>
        </w:rPr>
      </w:pPr>
      <w:r>
        <w:rPr>
          <w:sz w:val="24"/>
        </w:rPr>
        <w:t>support—</w:t>
      </w:r>
    </w:p>
    <w:p w14:paraId="4E00B781" w14:textId="77777777" w:rsidR="00AE1ED1" w:rsidRDefault="00AE1ED1">
      <w:pPr>
        <w:pStyle w:val="BodyText"/>
        <w:spacing w:before="9"/>
        <w:rPr>
          <w:sz w:val="20"/>
        </w:rPr>
      </w:pPr>
    </w:p>
    <w:p w14:paraId="4E00B782" w14:textId="77777777" w:rsidR="00AE1ED1" w:rsidRDefault="0042600B">
      <w:pPr>
        <w:pStyle w:val="ListParagraph"/>
        <w:numPr>
          <w:ilvl w:val="0"/>
          <w:numId w:val="48"/>
        </w:numPr>
        <w:tabs>
          <w:tab w:val="left" w:pos="1138"/>
        </w:tabs>
        <w:spacing w:before="1" w:line="276" w:lineRule="auto"/>
        <w:ind w:left="839" w:right="1087" w:firstLine="0"/>
        <w:rPr>
          <w:sz w:val="24"/>
        </w:rPr>
      </w:pPr>
      <w:r>
        <w:rPr>
          <w:sz w:val="24"/>
        </w:rPr>
        <w:t>charter schools in local educational agencies with a significant number of schools identified by the State for comprehensive support and improvement under section 1111(c)(4)(D)(i);</w:t>
      </w:r>
      <w:r>
        <w:rPr>
          <w:spacing w:val="-18"/>
          <w:sz w:val="24"/>
        </w:rPr>
        <w:t xml:space="preserve"> </w:t>
      </w:r>
      <w:r>
        <w:rPr>
          <w:sz w:val="24"/>
        </w:rPr>
        <w:t>and</w:t>
      </w:r>
    </w:p>
    <w:p w14:paraId="4E00B783" w14:textId="77777777" w:rsidR="00AE1ED1" w:rsidRDefault="0042600B">
      <w:pPr>
        <w:pStyle w:val="ListParagraph"/>
        <w:numPr>
          <w:ilvl w:val="0"/>
          <w:numId w:val="48"/>
        </w:numPr>
        <w:tabs>
          <w:tab w:val="left" w:pos="1217"/>
        </w:tabs>
        <w:spacing w:before="200"/>
        <w:ind w:left="1216" w:hanging="378"/>
        <w:rPr>
          <w:sz w:val="24"/>
        </w:rPr>
      </w:pPr>
      <w:r>
        <w:rPr>
          <w:sz w:val="24"/>
        </w:rPr>
        <w:t>the use of charter schools to improve struggling schools, or to turn around struggling</w:t>
      </w:r>
      <w:r>
        <w:rPr>
          <w:spacing w:val="-9"/>
          <w:sz w:val="24"/>
        </w:rPr>
        <w:t xml:space="preserve"> </w:t>
      </w:r>
      <w:r>
        <w:rPr>
          <w:sz w:val="24"/>
        </w:rPr>
        <w:t>schools;</w:t>
      </w:r>
    </w:p>
    <w:p w14:paraId="4E00B784" w14:textId="77777777" w:rsidR="00AE1ED1" w:rsidRDefault="00AE1ED1">
      <w:pPr>
        <w:pStyle w:val="BodyText"/>
        <w:spacing w:before="1"/>
        <w:rPr>
          <w:sz w:val="21"/>
        </w:rPr>
      </w:pPr>
    </w:p>
    <w:p w14:paraId="4E00B785" w14:textId="77777777" w:rsidR="00AE1ED1" w:rsidRDefault="0042600B">
      <w:pPr>
        <w:pStyle w:val="ListParagraph"/>
        <w:numPr>
          <w:ilvl w:val="0"/>
          <w:numId w:val="52"/>
        </w:numPr>
        <w:tabs>
          <w:tab w:val="left" w:pos="1380"/>
        </w:tabs>
        <w:ind w:left="1380" w:hanging="541"/>
        <w:rPr>
          <w:sz w:val="24"/>
        </w:rPr>
      </w:pPr>
      <w:r>
        <w:rPr>
          <w:sz w:val="24"/>
        </w:rPr>
        <w:t>work with charter schools</w:t>
      </w:r>
      <w:r>
        <w:rPr>
          <w:spacing w:val="-2"/>
          <w:sz w:val="24"/>
        </w:rPr>
        <w:t xml:space="preserve"> </w:t>
      </w:r>
      <w:r>
        <w:rPr>
          <w:sz w:val="24"/>
        </w:rPr>
        <w:t>on—</w:t>
      </w:r>
    </w:p>
    <w:p w14:paraId="4E00B786" w14:textId="77777777" w:rsidR="00AE1ED1" w:rsidRDefault="00AE1ED1">
      <w:pPr>
        <w:pStyle w:val="BodyText"/>
        <w:spacing w:before="10"/>
        <w:rPr>
          <w:sz w:val="20"/>
        </w:rPr>
      </w:pPr>
    </w:p>
    <w:p w14:paraId="4E00B787" w14:textId="77777777" w:rsidR="00AE1ED1" w:rsidRDefault="0042600B">
      <w:pPr>
        <w:pStyle w:val="ListParagraph"/>
        <w:numPr>
          <w:ilvl w:val="0"/>
          <w:numId w:val="47"/>
        </w:numPr>
        <w:tabs>
          <w:tab w:val="left" w:pos="1138"/>
        </w:tabs>
        <w:spacing w:line="276" w:lineRule="auto"/>
        <w:ind w:left="839" w:right="1266" w:firstLine="0"/>
        <w:rPr>
          <w:sz w:val="24"/>
        </w:rPr>
      </w:pPr>
      <w:r>
        <w:rPr>
          <w:sz w:val="24"/>
        </w:rPr>
        <w:t>recruitment and enrollment practices to promote inclusion of all students, including by eliminating any barriers to enrollment for educationally disadvantaged students (who include foster youth and unaccompanied homeless youth);</w:t>
      </w:r>
      <w:r>
        <w:rPr>
          <w:spacing w:val="-3"/>
          <w:sz w:val="24"/>
        </w:rPr>
        <w:t xml:space="preserve"> </w:t>
      </w:r>
      <w:r>
        <w:rPr>
          <w:sz w:val="24"/>
        </w:rPr>
        <w:t>and</w:t>
      </w:r>
    </w:p>
    <w:p w14:paraId="4E00B788" w14:textId="77777777" w:rsidR="00AE1ED1" w:rsidRDefault="0042600B">
      <w:pPr>
        <w:pStyle w:val="ListParagraph"/>
        <w:numPr>
          <w:ilvl w:val="0"/>
          <w:numId w:val="47"/>
        </w:numPr>
        <w:tabs>
          <w:tab w:val="left" w:pos="1217"/>
        </w:tabs>
        <w:spacing w:before="200" w:line="276" w:lineRule="auto"/>
        <w:ind w:left="839" w:right="863" w:firstLine="0"/>
        <w:rPr>
          <w:sz w:val="24"/>
        </w:rPr>
      </w:pPr>
      <w:r>
        <w:rPr>
          <w:sz w:val="24"/>
        </w:rPr>
        <w:t>supporting all students once they are enrolled to promote retention, including by reducing the overuse of discipline practices that remove students from the</w:t>
      </w:r>
      <w:r>
        <w:rPr>
          <w:spacing w:val="-6"/>
          <w:sz w:val="24"/>
        </w:rPr>
        <w:t xml:space="preserve"> </w:t>
      </w:r>
      <w:r>
        <w:rPr>
          <w:sz w:val="24"/>
        </w:rPr>
        <w:t>classroom;</w:t>
      </w:r>
    </w:p>
    <w:p w14:paraId="4E00B789" w14:textId="77777777" w:rsidR="00AE1ED1" w:rsidRDefault="0042600B">
      <w:pPr>
        <w:pStyle w:val="ListParagraph"/>
        <w:numPr>
          <w:ilvl w:val="0"/>
          <w:numId w:val="52"/>
        </w:numPr>
        <w:tabs>
          <w:tab w:val="left" w:pos="1246"/>
        </w:tabs>
        <w:spacing w:before="200"/>
        <w:ind w:left="1245" w:hanging="407"/>
        <w:rPr>
          <w:sz w:val="24"/>
        </w:rPr>
      </w:pPr>
      <w:r>
        <w:rPr>
          <w:sz w:val="24"/>
        </w:rPr>
        <w:t>share best and promising practices between charter schools and other public</w:t>
      </w:r>
      <w:r>
        <w:rPr>
          <w:spacing w:val="-4"/>
          <w:sz w:val="24"/>
        </w:rPr>
        <w:t xml:space="preserve"> </w:t>
      </w:r>
      <w:r>
        <w:rPr>
          <w:sz w:val="24"/>
        </w:rPr>
        <w:t>schools;</w:t>
      </w:r>
    </w:p>
    <w:p w14:paraId="4E00B78A" w14:textId="77777777" w:rsidR="00AE1ED1" w:rsidRDefault="00AE1ED1">
      <w:pPr>
        <w:pStyle w:val="BodyText"/>
        <w:spacing w:before="1"/>
        <w:rPr>
          <w:sz w:val="21"/>
        </w:rPr>
      </w:pPr>
    </w:p>
    <w:p w14:paraId="4E00B78B" w14:textId="77777777" w:rsidR="00AE1ED1" w:rsidRDefault="0042600B">
      <w:pPr>
        <w:pStyle w:val="ListParagraph"/>
        <w:numPr>
          <w:ilvl w:val="0"/>
          <w:numId w:val="52"/>
        </w:numPr>
        <w:tabs>
          <w:tab w:val="left" w:pos="1179"/>
        </w:tabs>
        <w:spacing w:line="276" w:lineRule="auto"/>
        <w:ind w:right="1335" w:firstLine="0"/>
        <w:rPr>
          <w:sz w:val="24"/>
        </w:rPr>
      </w:pPr>
      <w:r>
        <w:rPr>
          <w:sz w:val="24"/>
        </w:rPr>
        <w:t>ensure that charter schools receiving funds under the State entity’s program meet the educational needs of their students, including children with disabilities and English</w:t>
      </w:r>
      <w:r>
        <w:rPr>
          <w:spacing w:val="-21"/>
          <w:sz w:val="24"/>
        </w:rPr>
        <w:t xml:space="preserve"> </w:t>
      </w:r>
      <w:r>
        <w:rPr>
          <w:sz w:val="24"/>
        </w:rPr>
        <w:t>learners;</w:t>
      </w:r>
    </w:p>
    <w:p w14:paraId="4E00B78C" w14:textId="77777777" w:rsidR="00AE1ED1" w:rsidRDefault="0042600B">
      <w:pPr>
        <w:pStyle w:val="ListParagraph"/>
        <w:numPr>
          <w:ilvl w:val="0"/>
          <w:numId w:val="52"/>
        </w:numPr>
        <w:tabs>
          <w:tab w:val="left" w:pos="1246"/>
        </w:tabs>
        <w:spacing w:before="198" w:line="278" w:lineRule="auto"/>
        <w:ind w:right="1207" w:firstLine="0"/>
        <w:rPr>
          <w:sz w:val="24"/>
        </w:rPr>
      </w:pPr>
      <w:r>
        <w:rPr>
          <w:sz w:val="24"/>
        </w:rPr>
        <w:t>support efforts to increase charter school quality initiatives, including meeting the quality authorizing elements described in paragraph</w:t>
      </w:r>
      <w:r>
        <w:rPr>
          <w:spacing w:val="-1"/>
          <w:sz w:val="24"/>
        </w:rPr>
        <w:t xml:space="preserve"> </w:t>
      </w:r>
      <w:r>
        <w:rPr>
          <w:sz w:val="24"/>
        </w:rPr>
        <w:t>(2)(D);</w:t>
      </w:r>
    </w:p>
    <w:p w14:paraId="4E00B78D" w14:textId="77777777" w:rsidR="00AE1ED1" w:rsidRDefault="0042600B">
      <w:pPr>
        <w:pStyle w:val="BodyText"/>
        <w:spacing w:before="195" w:line="276" w:lineRule="auto"/>
        <w:ind w:left="840" w:right="862"/>
      </w:pPr>
      <w:r>
        <w:t>(xii)(I) in the case of a State entity not described in subclause (II), a description of how the State entity will provide oversight of authorizing activity, including how the State will help ensure better authorizing, such as by establishing authorizing standards that may include approving, monitoring, and re-approving or revoking the authority of an authorized public chartering</w:t>
      </w:r>
      <w:r>
        <w:rPr>
          <w:spacing w:val="-19"/>
        </w:rPr>
        <w:t xml:space="preserve"> </w:t>
      </w:r>
      <w:r>
        <w:t>agency based on the performance of the charter schools authorized by such agency in the areas of student achievement, student safety, financial and operational management, and compliance with all applicable statutes and regulations;</w:t>
      </w:r>
      <w:r>
        <w:rPr>
          <w:spacing w:val="-3"/>
        </w:rPr>
        <w:t xml:space="preserve"> </w:t>
      </w:r>
      <w:r>
        <w:t>and</w:t>
      </w:r>
    </w:p>
    <w:p w14:paraId="4E00B78E" w14:textId="77777777" w:rsidR="00AE1ED1" w:rsidRDefault="0042600B">
      <w:pPr>
        <w:pStyle w:val="BodyText"/>
        <w:spacing w:before="200" w:line="276" w:lineRule="auto"/>
        <w:ind w:left="840" w:right="821"/>
      </w:pPr>
      <w:r>
        <w:t>(II) in the case of a State entity described in subsection (a)(4), a description of how the State entity will work with the State to support the State’s system of technical assistance and oversight,</w:t>
      </w:r>
    </w:p>
    <w:p w14:paraId="4E00B78F" w14:textId="77777777" w:rsidR="00AE1ED1" w:rsidRDefault="00AE1ED1">
      <w:pPr>
        <w:spacing w:line="276" w:lineRule="auto"/>
        <w:sectPr w:rsidR="00AE1ED1">
          <w:pgSz w:w="12240" w:h="15840"/>
          <w:pgMar w:top="1360" w:right="600" w:bottom="1180" w:left="600" w:header="0" w:footer="986" w:gutter="0"/>
          <w:cols w:space="720"/>
        </w:sectPr>
      </w:pPr>
    </w:p>
    <w:p w14:paraId="4E00B790" w14:textId="77777777" w:rsidR="00AE1ED1" w:rsidRDefault="0042600B">
      <w:pPr>
        <w:pStyle w:val="BodyText"/>
        <w:spacing w:before="79" w:line="276" w:lineRule="auto"/>
        <w:ind w:left="840" w:right="876"/>
      </w:pPr>
      <w:r>
        <w:t>as described in subclause (I), of the authorizing activity of authorized public chartering agencies; and</w:t>
      </w:r>
    </w:p>
    <w:p w14:paraId="4E00B791" w14:textId="77777777" w:rsidR="00AE1ED1" w:rsidRDefault="0042600B">
      <w:pPr>
        <w:pStyle w:val="BodyText"/>
        <w:spacing w:before="200" w:line="276" w:lineRule="auto"/>
        <w:ind w:left="840" w:right="974"/>
      </w:pPr>
      <w:r>
        <w:t>(xiii) work with eligible applicants receiving a subgrant under the State entity’s program to support the opening of new charter schools or charter school models described in clause (i) that are high schools;</w:t>
      </w:r>
    </w:p>
    <w:p w14:paraId="4E00B792" w14:textId="77777777" w:rsidR="00AE1ED1" w:rsidRDefault="0042600B">
      <w:pPr>
        <w:pStyle w:val="ListParagraph"/>
        <w:numPr>
          <w:ilvl w:val="0"/>
          <w:numId w:val="53"/>
        </w:numPr>
        <w:tabs>
          <w:tab w:val="left" w:pos="1220"/>
        </w:tabs>
        <w:spacing w:before="200"/>
        <w:ind w:left="1219" w:hanging="380"/>
        <w:rPr>
          <w:sz w:val="24"/>
        </w:rPr>
      </w:pPr>
      <w:r>
        <w:rPr>
          <w:sz w:val="24"/>
        </w:rPr>
        <w:t>a description of the extent to which the State</w:t>
      </w:r>
      <w:r>
        <w:rPr>
          <w:spacing w:val="-6"/>
          <w:sz w:val="24"/>
        </w:rPr>
        <w:t xml:space="preserve"> </w:t>
      </w:r>
      <w:r>
        <w:rPr>
          <w:sz w:val="24"/>
        </w:rPr>
        <w:t>entity—</w:t>
      </w:r>
    </w:p>
    <w:p w14:paraId="4E00B793" w14:textId="77777777" w:rsidR="00AE1ED1" w:rsidRDefault="00AE1ED1">
      <w:pPr>
        <w:pStyle w:val="BodyText"/>
        <w:spacing w:before="10"/>
        <w:rPr>
          <w:sz w:val="20"/>
        </w:rPr>
      </w:pPr>
    </w:p>
    <w:p w14:paraId="4E00B794" w14:textId="77777777" w:rsidR="00AE1ED1" w:rsidRDefault="0042600B">
      <w:pPr>
        <w:pStyle w:val="ListParagraph"/>
        <w:numPr>
          <w:ilvl w:val="0"/>
          <w:numId w:val="46"/>
        </w:numPr>
        <w:tabs>
          <w:tab w:val="left" w:pos="1126"/>
        </w:tabs>
        <w:rPr>
          <w:sz w:val="24"/>
        </w:rPr>
      </w:pPr>
      <w:r>
        <w:rPr>
          <w:sz w:val="24"/>
        </w:rPr>
        <w:t>is able to meet and carry out the priorities described in subsection</w:t>
      </w:r>
      <w:r>
        <w:rPr>
          <w:spacing w:val="-7"/>
          <w:sz w:val="24"/>
        </w:rPr>
        <w:t xml:space="preserve"> </w:t>
      </w:r>
      <w:r>
        <w:rPr>
          <w:sz w:val="24"/>
        </w:rPr>
        <w:t>(g)(2);</w:t>
      </w:r>
    </w:p>
    <w:p w14:paraId="4E00B795" w14:textId="77777777" w:rsidR="00AE1ED1" w:rsidRDefault="00AE1ED1">
      <w:pPr>
        <w:pStyle w:val="BodyText"/>
        <w:spacing w:before="1"/>
        <w:rPr>
          <w:sz w:val="21"/>
        </w:rPr>
      </w:pPr>
    </w:p>
    <w:p w14:paraId="4E00B796" w14:textId="77777777" w:rsidR="00AE1ED1" w:rsidRDefault="0042600B">
      <w:pPr>
        <w:pStyle w:val="ListParagraph"/>
        <w:numPr>
          <w:ilvl w:val="0"/>
          <w:numId w:val="46"/>
        </w:numPr>
        <w:tabs>
          <w:tab w:val="left" w:pos="1193"/>
        </w:tabs>
        <w:spacing w:line="276" w:lineRule="auto"/>
        <w:ind w:left="840" w:right="1206" w:firstLine="0"/>
        <w:jc w:val="both"/>
        <w:rPr>
          <w:sz w:val="24"/>
        </w:rPr>
      </w:pPr>
      <w:r>
        <w:rPr>
          <w:sz w:val="24"/>
        </w:rPr>
        <w:t>is working to develop or strengthen a cohesive statewide system to support the opening of new charter schools and, if applicable, the replication of high-quality charter schools, and the expansion of high-quality charter schools;</w:t>
      </w:r>
      <w:r>
        <w:rPr>
          <w:spacing w:val="-3"/>
          <w:sz w:val="24"/>
        </w:rPr>
        <w:t xml:space="preserve"> </w:t>
      </w:r>
      <w:r>
        <w:rPr>
          <w:sz w:val="24"/>
        </w:rPr>
        <w:t>and</w:t>
      </w:r>
    </w:p>
    <w:p w14:paraId="4E00B797" w14:textId="77777777" w:rsidR="00AE1ED1" w:rsidRDefault="0042600B">
      <w:pPr>
        <w:pStyle w:val="ListParagraph"/>
        <w:numPr>
          <w:ilvl w:val="0"/>
          <w:numId w:val="46"/>
        </w:numPr>
        <w:tabs>
          <w:tab w:val="left" w:pos="1260"/>
        </w:tabs>
        <w:spacing w:before="200" w:line="276" w:lineRule="auto"/>
        <w:ind w:left="840" w:right="1011" w:firstLine="0"/>
        <w:rPr>
          <w:sz w:val="24"/>
        </w:rPr>
      </w:pPr>
      <w:r>
        <w:rPr>
          <w:sz w:val="24"/>
        </w:rPr>
        <w:t>is working to develop or strengthen a cohesive strategy to encourage collaboration</w:t>
      </w:r>
      <w:r>
        <w:rPr>
          <w:spacing w:val="-20"/>
          <w:sz w:val="24"/>
        </w:rPr>
        <w:t xml:space="preserve"> </w:t>
      </w:r>
      <w:r>
        <w:rPr>
          <w:sz w:val="24"/>
        </w:rPr>
        <w:t>between charter schools and local educational agencies on the sharing of best</w:t>
      </w:r>
      <w:r>
        <w:rPr>
          <w:spacing w:val="-8"/>
          <w:sz w:val="24"/>
        </w:rPr>
        <w:t xml:space="preserve"> </w:t>
      </w:r>
      <w:r>
        <w:rPr>
          <w:sz w:val="24"/>
        </w:rPr>
        <w:t>practices;</w:t>
      </w:r>
    </w:p>
    <w:p w14:paraId="4E00B798" w14:textId="77777777" w:rsidR="00AE1ED1" w:rsidRDefault="0042600B">
      <w:pPr>
        <w:pStyle w:val="ListParagraph"/>
        <w:numPr>
          <w:ilvl w:val="0"/>
          <w:numId w:val="53"/>
        </w:numPr>
        <w:tabs>
          <w:tab w:val="left" w:pos="1220"/>
        </w:tabs>
        <w:spacing w:before="200" w:line="276" w:lineRule="auto"/>
        <w:ind w:left="840" w:right="1970" w:firstLine="0"/>
        <w:rPr>
          <w:sz w:val="24"/>
        </w:rPr>
      </w:pPr>
      <w:r>
        <w:rPr>
          <w:sz w:val="24"/>
        </w:rPr>
        <w:t>a description of how the State entity will award subgrants, on a competitive basis, including—</w:t>
      </w:r>
    </w:p>
    <w:p w14:paraId="4E00B799" w14:textId="77777777" w:rsidR="00AE1ED1" w:rsidRDefault="0042600B">
      <w:pPr>
        <w:pStyle w:val="ListParagraph"/>
        <w:numPr>
          <w:ilvl w:val="0"/>
          <w:numId w:val="45"/>
        </w:numPr>
        <w:tabs>
          <w:tab w:val="left" w:pos="1126"/>
        </w:tabs>
        <w:spacing w:before="201" w:line="276" w:lineRule="auto"/>
        <w:ind w:right="1117" w:firstLine="0"/>
        <w:jc w:val="both"/>
        <w:rPr>
          <w:sz w:val="24"/>
        </w:rPr>
      </w:pPr>
      <w:r>
        <w:rPr>
          <w:sz w:val="24"/>
        </w:rPr>
        <w:t>a description of the application each eligible applicant desiring to receive a subgrant will</w:t>
      </w:r>
      <w:r>
        <w:rPr>
          <w:spacing w:val="-21"/>
          <w:sz w:val="24"/>
        </w:rPr>
        <w:t xml:space="preserve"> </w:t>
      </w:r>
      <w:r>
        <w:rPr>
          <w:sz w:val="24"/>
        </w:rPr>
        <w:t>be required to submit, which application shall</w:t>
      </w:r>
      <w:r>
        <w:rPr>
          <w:spacing w:val="-3"/>
          <w:sz w:val="24"/>
        </w:rPr>
        <w:t xml:space="preserve"> </w:t>
      </w:r>
      <w:r>
        <w:rPr>
          <w:sz w:val="24"/>
        </w:rPr>
        <w:t>include—</w:t>
      </w:r>
    </w:p>
    <w:p w14:paraId="4E00B79A" w14:textId="77777777" w:rsidR="00AE1ED1" w:rsidRDefault="0042600B">
      <w:pPr>
        <w:pStyle w:val="ListParagraph"/>
        <w:numPr>
          <w:ilvl w:val="1"/>
          <w:numId w:val="45"/>
        </w:numPr>
        <w:tabs>
          <w:tab w:val="left" w:pos="1138"/>
        </w:tabs>
        <w:spacing w:before="198" w:line="276" w:lineRule="auto"/>
        <w:ind w:left="839" w:right="917" w:firstLine="0"/>
        <w:rPr>
          <w:sz w:val="24"/>
        </w:rPr>
      </w:pPr>
      <w:r>
        <w:rPr>
          <w:sz w:val="24"/>
        </w:rPr>
        <w:t>a description of the roles and responsibilities of eligible applicants, partner organizations,</w:t>
      </w:r>
      <w:r>
        <w:rPr>
          <w:spacing w:val="-23"/>
          <w:sz w:val="24"/>
        </w:rPr>
        <w:t xml:space="preserve"> </w:t>
      </w:r>
      <w:r>
        <w:rPr>
          <w:sz w:val="24"/>
        </w:rPr>
        <w:t>and charter management organizations, including the administrative and contractual roles and responsibilities of such</w:t>
      </w:r>
      <w:r>
        <w:rPr>
          <w:spacing w:val="-2"/>
          <w:sz w:val="24"/>
        </w:rPr>
        <w:t xml:space="preserve"> </w:t>
      </w:r>
      <w:r>
        <w:rPr>
          <w:sz w:val="24"/>
        </w:rPr>
        <w:t>partners;</w:t>
      </w:r>
    </w:p>
    <w:p w14:paraId="4E00B79B" w14:textId="77777777" w:rsidR="00AE1ED1" w:rsidRDefault="0042600B">
      <w:pPr>
        <w:pStyle w:val="ListParagraph"/>
        <w:numPr>
          <w:ilvl w:val="1"/>
          <w:numId w:val="45"/>
        </w:numPr>
        <w:tabs>
          <w:tab w:val="left" w:pos="1220"/>
        </w:tabs>
        <w:spacing w:before="202" w:line="276" w:lineRule="auto"/>
        <w:ind w:left="839" w:right="909" w:firstLine="0"/>
        <w:rPr>
          <w:sz w:val="24"/>
        </w:rPr>
      </w:pPr>
      <w:r>
        <w:rPr>
          <w:sz w:val="24"/>
        </w:rPr>
        <w:t>a description of the quality controls agreed to between the eligible applicant and the authorized public chartering agency involved, such as a contract or performance agreement, how a school’s performance in the State’s accountability system and impact on student achievement (which may include student academic growth) will be one of the most important factors for renewal or revocation of the school’s charter, and how the State entity and the authorized public chartering agency involved will reserve the right to revoke or not renew a school’s charter based on financial, structural, or operational factors involving the management of the</w:t>
      </w:r>
      <w:r>
        <w:rPr>
          <w:spacing w:val="-10"/>
          <w:sz w:val="24"/>
        </w:rPr>
        <w:t xml:space="preserve"> </w:t>
      </w:r>
      <w:r>
        <w:rPr>
          <w:sz w:val="24"/>
        </w:rPr>
        <w:t>school;</w:t>
      </w:r>
    </w:p>
    <w:p w14:paraId="4E00B79C" w14:textId="77777777" w:rsidR="00AE1ED1" w:rsidRDefault="0042600B">
      <w:pPr>
        <w:pStyle w:val="ListParagraph"/>
        <w:numPr>
          <w:ilvl w:val="1"/>
          <w:numId w:val="45"/>
        </w:numPr>
        <w:tabs>
          <w:tab w:val="left" w:pos="1299"/>
        </w:tabs>
        <w:spacing w:before="200" w:line="276" w:lineRule="auto"/>
        <w:ind w:left="839" w:right="1138" w:firstLine="0"/>
        <w:jc w:val="both"/>
        <w:rPr>
          <w:sz w:val="24"/>
        </w:rPr>
      </w:pPr>
      <w:r>
        <w:rPr>
          <w:sz w:val="24"/>
        </w:rPr>
        <w:t>a description of how the autonomy and flexibility granted to a charter school is consistent with the definition of a charter school in section</w:t>
      </w:r>
      <w:r>
        <w:rPr>
          <w:spacing w:val="-7"/>
          <w:sz w:val="24"/>
        </w:rPr>
        <w:t xml:space="preserve"> </w:t>
      </w:r>
      <w:r>
        <w:rPr>
          <w:sz w:val="24"/>
        </w:rPr>
        <w:t>4310;</w:t>
      </w:r>
    </w:p>
    <w:p w14:paraId="4E00B79D" w14:textId="77777777" w:rsidR="00AE1ED1" w:rsidRDefault="0042600B">
      <w:pPr>
        <w:pStyle w:val="ListParagraph"/>
        <w:numPr>
          <w:ilvl w:val="1"/>
          <w:numId w:val="45"/>
        </w:numPr>
        <w:tabs>
          <w:tab w:val="left" w:pos="1313"/>
        </w:tabs>
        <w:spacing w:before="198" w:line="276" w:lineRule="auto"/>
        <w:ind w:left="839" w:right="1092" w:firstLine="0"/>
        <w:rPr>
          <w:sz w:val="24"/>
        </w:rPr>
      </w:pPr>
      <w:r>
        <w:rPr>
          <w:sz w:val="24"/>
        </w:rPr>
        <w:t>a description of how the eligible applicant will solicit and consider input from parents</w:t>
      </w:r>
      <w:r>
        <w:rPr>
          <w:spacing w:val="-23"/>
          <w:sz w:val="24"/>
        </w:rPr>
        <w:t xml:space="preserve"> </w:t>
      </w:r>
      <w:r>
        <w:rPr>
          <w:sz w:val="24"/>
        </w:rPr>
        <w:t>and other members of the community on the implementation and operation of each charter school that will receive funds under the State entity’s</w:t>
      </w:r>
      <w:r>
        <w:rPr>
          <w:spacing w:val="-6"/>
          <w:sz w:val="24"/>
        </w:rPr>
        <w:t xml:space="preserve"> </w:t>
      </w:r>
      <w:r>
        <w:rPr>
          <w:sz w:val="24"/>
        </w:rPr>
        <w:t>program;</w:t>
      </w:r>
    </w:p>
    <w:p w14:paraId="4E00B79E"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79F" w14:textId="77777777" w:rsidR="00AE1ED1" w:rsidRDefault="0042600B">
      <w:pPr>
        <w:pStyle w:val="ListParagraph"/>
        <w:numPr>
          <w:ilvl w:val="1"/>
          <w:numId w:val="45"/>
        </w:numPr>
        <w:tabs>
          <w:tab w:val="left" w:pos="1232"/>
        </w:tabs>
        <w:spacing w:before="79" w:line="276" w:lineRule="auto"/>
        <w:ind w:left="839" w:right="888" w:firstLine="0"/>
        <w:rPr>
          <w:sz w:val="24"/>
        </w:rPr>
      </w:pPr>
      <w:r>
        <w:rPr>
          <w:sz w:val="24"/>
        </w:rPr>
        <w:t>a description of the eligible applicant’s planned activities and expenditures of subgrant funds to support the activities described in subsection (b)(1), and how the eligible applicant will maintain financial sustainability after the end of the subgrant period;</w:t>
      </w:r>
      <w:r>
        <w:rPr>
          <w:spacing w:val="-9"/>
          <w:sz w:val="24"/>
        </w:rPr>
        <w:t xml:space="preserve"> </w:t>
      </w:r>
      <w:r>
        <w:rPr>
          <w:sz w:val="24"/>
        </w:rPr>
        <w:t>and</w:t>
      </w:r>
    </w:p>
    <w:p w14:paraId="4E00B7A0" w14:textId="77777777" w:rsidR="00AE1ED1" w:rsidRDefault="0042600B">
      <w:pPr>
        <w:pStyle w:val="ListParagraph"/>
        <w:numPr>
          <w:ilvl w:val="1"/>
          <w:numId w:val="45"/>
        </w:numPr>
        <w:tabs>
          <w:tab w:val="left" w:pos="1313"/>
        </w:tabs>
        <w:spacing w:before="200" w:line="276" w:lineRule="auto"/>
        <w:ind w:left="839" w:right="1116" w:firstLine="0"/>
        <w:rPr>
          <w:sz w:val="24"/>
        </w:rPr>
      </w:pPr>
      <w:r>
        <w:rPr>
          <w:sz w:val="24"/>
        </w:rPr>
        <w:t>a description of how the eligible applicant will support the use of effective parent,</w:t>
      </w:r>
      <w:r>
        <w:rPr>
          <w:spacing w:val="-21"/>
          <w:sz w:val="24"/>
        </w:rPr>
        <w:t xml:space="preserve"> </w:t>
      </w:r>
      <w:r>
        <w:rPr>
          <w:sz w:val="24"/>
        </w:rPr>
        <w:t>family, and community engagement strategies to operate each charter school that will receive funds under the State entity’s program;</w:t>
      </w:r>
      <w:r>
        <w:rPr>
          <w:spacing w:val="-4"/>
          <w:sz w:val="24"/>
        </w:rPr>
        <w:t xml:space="preserve"> </w:t>
      </w:r>
      <w:r>
        <w:rPr>
          <w:sz w:val="24"/>
        </w:rPr>
        <w:t>and</w:t>
      </w:r>
    </w:p>
    <w:p w14:paraId="4E00B7A1" w14:textId="77777777" w:rsidR="00AE1ED1" w:rsidRDefault="0042600B">
      <w:pPr>
        <w:pStyle w:val="ListParagraph"/>
        <w:numPr>
          <w:ilvl w:val="0"/>
          <w:numId w:val="45"/>
        </w:numPr>
        <w:tabs>
          <w:tab w:val="left" w:pos="1193"/>
        </w:tabs>
        <w:spacing w:before="200"/>
        <w:ind w:left="1192" w:hanging="354"/>
        <w:rPr>
          <w:sz w:val="24"/>
        </w:rPr>
      </w:pPr>
      <w:r>
        <w:rPr>
          <w:sz w:val="24"/>
        </w:rPr>
        <w:t>a description of how the State entity will review applications from eligible</w:t>
      </w:r>
      <w:r>
        <w:rPr>
          <w:spacing w:val="-11"/>
          <w:sz w:val="24"/>
        </w:rPr>
        <w:t xml:space="preserve"> </w:t>
      </w:r>
      <w:r>
        <w:rPr>
          <w:sz w:val="24"/>
        </w:rPr>
        <w:t>applicants;</w:t>
      </w:r>
    </w:p>
    <w:p w14:paraId="4E00B7A2" w14:textId="77777777" w:rsidR="00AE1ED1" w:rsidRDefault="00AE1ED1">
      <w:pPr>
        <w:pStyle w:val="BodyText"/>
        <w:rPr>
          <w:sz w:val="21"/>
        </w:rPr>
      </w:pPr>
    </w:p>
    <w:p w14:paraId="4E00B7A3" w14:textId="77777777" w:rsidR="00AE1ED1" w:rsidRDefault="0042600B">
      <w:pPr>
        <w:pStyle w:val="ListParagraph"/>
        <w:numPr>
          <w:ilvl w:val="0"/>
          <w:numId w:val="53"/>
        </w:numPr>
        <w:tabs>
          <w:tab w:val="left" w:pos="1232"/>
        </w:tabs>
        <w:spacing w:before="1" w:line="276" w:lineRule="auto"/>
        <w:ind w:left="839" w:right="1119" w:firstLine="0"/>
        <w:rPr>
          <w:sz w:val="24"/>
        </w:rPr>
      </w:pPr>
      <w:r>
        <w:rPr>
          <w:sz w:val="24"/>
        </w:rPr>
        <w:t>in the case of a State entity that partners with an outside organization to carry out the State entity’s quality charter school program, in whole or in part, a description of the roles and responsibilities of the</w:t>
      </w:r>
      <w:r>
        <w:rPr>
          <w:spacing w:val="-3"/>
          <w:sz w:val="24"/>
        </w:rPr>
        <w:t xml:space="preserve"> </w:t>
      </w:r>
      <w:r>
        <w:rPr>
          <w:sz w:val="24"/>
        </w:rPr>
        <w:t>partner;</w:t>
      </w:r>
    </w:p>
    <w:p w14:paraId="4E00B7A4" w14:textId="77777777" w:rsidR="00AE1ED1" w:rsidRDefault="0042600B">
      <w:pPr>
        <w:pStyle w:val="ListParagraph"/>
        <w:numPr>
          <w:ilvl w:val="0"/>
          <w:numId w:val="53"/>
        </w:numPr>
        <w:tabs>
          <w:tab w:val="left" w:pos="1205"/>
        </w:tabs>
        <w:spacing w:before="199" w:line="276" w:lineRule="auto"/>
        <w:ind w:left="839" w:right="1093" w:firstLine="0"/>
        <w:rPr>
          <w:sz w:val="24"/>
        </w:rPr>
      </w:pPr>
      <w:r>
        <w:rPr>
          <w:sz w:val="24"/>
        </w:rPr>
        <w:t>a description of how the State entity will ensure that each charter school receiving funds under the State entity’s program has considered and planned for the transportation needs of the school’s</w:t>
      </w:r>
      <w:r>
        <w:rPr>
          <w:spacing w:val="-1"/>
          <w:sz w:val="24"/>
        </w:rPr>
        <w:t xml:space="preserve"> </w:t>
      </w:r>
      <w:r>
        <w:rPr>
          <w:sz w:val="24"/>
        </w:rPr>
        <w:t>students;</w:t>
      </w:r>
    </w:p>
    <w:p w14:paraId="4E00B7A5" w14:textId="77777777" w:rsidR="00AE1ED1" w:rsidRDefault="0042600B">
      <w:pPr>
        <w:pStyle w:val="ListParagraph"/>
        <w:numPr>
          <w:ilvl w:val="0"/>
          <w:numId w:val="53"/>
        </w:numPr>
        <w:tabs>
          <w:tab w:val="left" w:pos="1193"/>
        </w:tabs>
        <w:spacing w:before="200" w:line="276" w:lineRule="auto"/>
        <w:ind w:left="840" w:right="887" w:firstLine="0"/>
        <w:rPr>
          <w:sz w:val="24"/>
        </w:rPr>
      </w:pPr>
      <w:r>
        <w:rPr>
          <w:sz w:val="24"/>
        </w:rPr>
        <w:t>a description of how the State in which the State entity is located addresses charter schools in the State’s open meetings and open records laws;</w:t>
      </w:r>
      <w:r>
        <w:rPr>
          <w:spacing w:val="-2"/>
          <w:sz w:val="24"/>
        </w:rPr>
        <w:t xml:space="preserve"> </w:t>
      </w:r>
      <w:r>
        <w:rPr>
          <w:sz w:val="24"/>
        </w:rPr>
        <w:t>and</w:t>
      </w:r>
    </w:p>
    <w:p w14:paraId="4E00B7A6" w14:textId="77777777" w:rsidR="00AE1ED1" w:rsidRDefault="0042600B">
      <w:pPr>
        <w:pStyle w:val="ListParagraph"/>
        <w:numPr>
          <w:ilvl w:val="0"/>
          <w:numId w:val="53"/>
        </w:numPr>
        <w:tabs>
          <w:tab w:val="left" w:pos="1232"/>
        </w:tabs>
        <w:spacing w:before="201" w:line="276" w:lineRule="auto"/>
        <w:ind w:left="840" w:right="1178" w:firstLine="0"/>
        <w:rPr>
          <w:sz w:val="24"/>
        </w:rPr>
      </w:pPr>
      <w:r>
        <w:rPr>
          <w:sz w:val="24"/>
        </w:rPr>
        <w:t>a description of how the State entity will support diverse charter school models, including models that serve rural</w:t>
      </w:r>
      <w:r>
        <w:rPr>
          <w:spacing w:val="-2"/>
          <w:sz w:val="24"/>
        </w:rPr>
        <w:t xml:space="preserve"> </w:t>
      </w:r>
      <w:r>
        <w:rPr>
          <w:sz w:val="24"/>
        </w:rPr>
        <w:t>communities.</w:t>
      </w:r>
    </w:p>
    <w:p w14:paraId="4E00B7A7" w14:textId="77777777" w:rsidR="00AE1ED1" w:rsidRDefault="0042600B">
      <w:pPr>
        <w:pStyle w:val="ListParagraph"/>
        <w:numPr>
          <w:ilvl w:val="1"/>
          <w:numId w:val="55"/>
        </w:numPr>
        <w:tabs>
          <w:tab w:val="left" w:pos="1179"/>
        </w:tabs>
        <w:spacing w:before="198"/>
        <w:ind w:left="1178"/>
        <w:rPr>
          <w:sz w:val="24"/>
        </w:rPr>
      </w:pPr>
      <w:r>
        <w:rPr>
          <w:sz w:val="24"/>
        </w:rPr>
        <w:t>ASSURANCES.—Assurances</w:t>
      </w:r>
      <w:r>
        <w:rPr>
          <w:spacing w:val="-1"/>
          <w:sz w:val="24"/>
        </w:rPr>
        <w:t xml:space="preserve"> </w:t>
      </w:r>
      <w:r>
        <w:rPr>
          <w:sz w:val="24"/>
        </w:rPr>
        <w:t>that—</w:t>
      </w:r>
    </w:p>
    <w:p w14:paraId="4E00B7A8" w14:textId="77777777" w:rsidR="00AE1ED1" w:rsidRDefault="00AE1ED1">
      <w:pPr>
        <w:pStyle w:val="BodyText"/>
        <w:spacing w:before="1"/>
        <w:rPr>
          <w:sz w:val="21"/>
        </w:rPr>
      </w:pPr>
    </w:p>
    <w:p w14:paraId="4E00B7A9" w14:textId="77777777" w:rsidR="00AE1ED1" w:rsidRDefault="0042600B">
      <w:pPr>
        <w:pStyle w:val="ListParagraph"/>
        <w:numPr>
          <w:ilvl w:val="0"/>
          <w:numId w:val="44"/>
        </w:numPr>
        <w:tabs>
          <w:tab w:val="left" w:pos="1232"/>
        </w:tabs>
        <w:spacing w:line="276" w:lineRule="auto"/>
        <w:ind w:right="1066" w:firstLine="0"/>
        <w:rPr>
          <w:sz w:val="24"/>
        </w:rPr>
      </w:pPr>
      <w:r>
        <w:rPr>
          <w:sz w:val="24"/>
        </w:rPr>
        <w:t>each charter school receiving funds through the State entity’s program will have a high degree of autonomy over budget and operations, including autonomy over personnel</w:t>
      </w:r>
      <w:r>
        <w:rPr>
          <w:spacing w:val="-13"/>
          <w:sz w:val="24"/>
        </w:rPr>
        <w:t xml:space="preserve"> </w:t>
      </w:r>
      <w:r>
        <w:rPr>
          <w:sz w:val="24"/>
        </w:rPr>
        <w:t>decisions;</w:t>
      </w:r>
    </w:p>
    <w:p w14:paraId="4E00B7AA" w14:textId="77777777" w:rsidR="00AE1ED1" w:rsidRDefault="0042600B">
      <w:pPr>
        <w:pStyle w:val="ListParagraph"/>
        <w:numPr>
          <w:ilvl w:val="0"/>
          <w:numId w:val="44"/>
        </w:numPr>
        <w:tabs>
          <w:tab w:val="left" w:pos="1220"/>
        </w:tabs>
        <w:spacing w:before="200" w:line="276" w:lineRule="auto"/>
        <w:ind w:right="1695" w:firstLine="0"/>
        <w:rPr>
          <w:sz w:val="24"/>
        </w:rPr>
      </w:pPr>
      <w:r>
        <w:rPr>
          <w:sz w:val="24"/>
        </w:rPr>
        <w:t>the State entity will support charter schools in meeting the educational needs of</w:t>
      </w:r>
      <w:r>
        <w:rPr>
          <w:spacing w:val="-20"/>
          <w:sz w:val="24"/>
        </w:rPr>
        <w:t xml:space="preserve"> </w:t>
      </w:r>
      <w:r>
        <w:rPr>
          <w:sz w:val="24"/>
        </w:rPr>
        <w:t>their students, as described in paragraph</w:t>
      </w:r>
      <w:r>
        <w:rPr>
          <w:spacing w:val="-1"/>
          <w:sz w:val="24"/>
        </w:rPr>
        <w:t xml:space="preserve"> </w:t>
      </w:r>
      <w:r>
        <w:rPr>
          <w:sz w:val="24"/>
        </w:rPr>
        <w:t>(1)(A)(x);</w:t>
      </w:r>
    </w:p>
    <w:p w14:paraId="4E00B7AB" w14:textId="77777777" w:rsidR="00AE1ED1" w:rsidRDefault="0042600B">
      <w:pPr>
        <w:pStyle w:val="ListParagraph"/>
        <w:numPr>
          <w:ilvl w:val="0"/>
          <w:numId w:val="44"/>
        </w:numPr>
        <w:tabs>
          <w:tab w:val="left" w:pos="1220"/>
        </w:tabs>
        <w:spacing w:before="201" w:line="276" w:lineRule="auto"/>
        <w:ind w:left="839" w:right="855" w:firstLine="0"/>
        <w:rPr>
          <w:sz w:val="24"/>
        </w:rPr>
      </w:pPr>
      <w:r>
        <w:rPr>
          <w:sz w:val="24"/>
        </w:rPr>
        <w:t>the State entity will ensure that the authorized public chartering agency of any charter school that receives funds under the State entity’s program adequately monitors each charter school under the authority of such agency in recruiting, enrolling, retaining, and meeting the needs of all students, including children with disabilities and English</w:t>
      </w:r>
      <w:r>
        <w:rPr>
          <w:spacing w:val="-3"/>
          <w:sz w:val="24"/>
        </w:rPr>
        <w:t xml:space="preserve"> </w:t>
      </w:r>
      <w:r>
        <w:rPr>
          <w:sz w:val="24"/>
        </w:rPr>
        <w:t>learners;</w:t>
      </w:r>
    </w:p>
    <w:p w14:paraId="4E00B7AC" w14:textId="77777777" w:rsidR="00AE1ED1" w:rsidRDefault="0042600B">
      <w:pPr>
        <w:pStyle w:val="ListParagraph"/>
        <w:numPr>
          <w:ilvl w:val="0"/>
          <w:numId w:val="44"/>
        </w:numPr>
        <w:tabs>
          <w:tab w:val="left" w:pos="1232"/>
        </w:tabs>
        <w:spacing w:before="199" w:line="276" w:lineRule="auto"/>
        <w:ind w:left="839" w:right="953" w:firstLine="0"/>
        <w:rPr>
          <w:sz w:val="24"/>
        </w:rPr>
      </w:pPr>
      <w:r>
        <w:rPr>
          <w:sz w:val="24"/>
        </w:rPr>
        <w:t>the State entity will provide adequate technical assistance to eligible applicants to meet the objectives described in clause (viii) of paragraph (1)(A) and subparagraph (B) of this</w:t>
      </w:r>
      <w:r>
        <w:rPr>
          <w:spacing w:val="-19"/>
          <w:sz w:val="24"/>
        </w:rPr>
        <w:t xml:space="preserve"> </w:t>
      </w:r>
      <w:r>
        <w:rPr>
          <w:sz w:val="24"/>
        </w:rPr>
        <w:t>paragraph;</w:t>
      </w:r>
    </w:p>
    <w:p w14:paraId="4E00B7AD" w14:textId="77777777" w:rsidR="00AE1ED1" w:rsidRDefault="0042600B">
      <w:pPr>
        <w:pStyle w:val="ListParagraph"/>
        <w:numPr>
          <w:ilvl w:val="0"/>
          <w:numId w:val="44"/>
        </w:numPr>
        <w:tabs>
          <w:tab w:val="left" w:pos="1205"/>
        </w:tabs>
        <w:spacing w:before="200" w:line="276" w:lineRule="auto"/>
        <w:ind w:left="839" w:right="902" w:firstLine="0"/>
        <w:rPr>
          <w:sz w:val="24"/>
        </w:rPr>
      </w:pPr>
      <w:r>
        <w:rPr>
          <w:sz w:val="24"/>
        </w:rPr>
        <w:t>the State entity will promote quality authorizing, consistent with State law, such as through providing technical assistance to support each authorized public chartering agency in the State to improve such agency's ability to monitor the charter schools authorized by the agency, including by—</w:t>
      </w:r>
    </w:p>
    <w:p w14:paraId="4E00B7AE"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7AF" w14:textId="77777777" w:rsidR="00AE1ED1" w:rsidRDefault="0042600B">
      <w:pPr>
        <w:pStyle w:val="ListParagraph"/>
        <w:numPr>
          <w:ilvl w:val="1"/>
          <w:numId w:val="44"/>
        </w:numPr>
        <w:tabs>
          <w:tab w:val="left" w:pos="1126"/>
        </w:tabs>
        <w:spacing w:before="79" w:line="276" w:lineRule="auto"/>
        <w:ind w:right="974" w:firstLine="0"/>
        <w:rPr>
          <w:sz w:val="24"/>
        </w:rPr>
      </w:pPr>
      <w:r>
        <w:rPr>
          <w:sz w:val="24"/>
        </w:rPr>
        <w:t>assessing annual performance data of the schools, including, as appropriate, graduation rates, student academic growth, and rates of student</w:t>
      </w:r>
      <w:r>
        <w:rPr>
          <w:spacing w:val="-5"/>
          <w:sz w:val="24"/>
        </w:rPr>
        <w:t xml:space="preserve"> </w:t>
      </w:r>
      <w:r>
        <w:rPr>
          <w:sz w:val="24"/>
        </w:rPr>
        <w:t>attrition;</w:t>
      </w:r>
    </w:p>
    <w:p w14:paraId="4E00B7B0" w14:textId="77777777" w:rsidR="00AE1ED1" w:rsidRDefault="0042600B">
      <w:pPr>
        <w:pStyle w:val="ListParagraph"/>
        <w:numPr>
          <w:ilvl w:val="1"/>
          <w:numId w:val="44"/>
        </w:numPr>
        <w:tabs>
          <w:tab w:val="left" w:pos="1193"/>
        </w:tabs>
        <w:spacing w:before="200" w:line="276" w:lineRule="auto"/>
        <w:ind w:right="997" w:firstLine="0"/>
        <w:rPr>
          <w:sz w:val="24"/>
        </w:rPr>
      </w:pPr>
      <w:r>
        <w:rPr>
          <w:sz w:val="24"/>
        </w:rPr>
        <w:t>reviewing the schools’ independent, annual audits of financial statements prepared in accordance with generally accepted accounting principles, and ensuring that any such audits</w:t>
      </w:r>
      <w:r>
        <w:rPr>
          <w:spacing w:val="-22"/>
          <w:sz w:val="24"/>
        </w:rPr>
        <w:t xml:space="preserve"> </w:t>
      </w:r>
      <w:r>
        <w:rPr>
          <w:sz w:val="24"/>
        </w:rPr>
        <w:t>are publically reported;</w:t>
      </w:r>
      <w:r>
        <w:rPr>
          <w:spacing w:val="-1"/>
          <w:sz w:val="24"/>
        </w:rPr>
        <w:t xml:space="preserve"> </w:t>
      </w:r>
      <w:r>
        <w:rPr>
          <w:sz w:val="24"/>
        </w:rPr>
        <w:t>and</w:t>
      </w:r>
    </w:p>
    <w:p w14:paraId="4E00B7B1" w14:textId="77777777" w:rsidR="00AE1ED1" w:rsidRDefault="0042600B">
      <w:pPr>
        <w:pStyle w:val="ListParagraph"/>
        <w:numPr>
          <w:ilvl w:val="1"/>
          <w:numId w:val="44"/>
        </w:numPr>
        <w:tabs>
          <w:tab w:val="left" w:pos="1260"/>
        </w:tabs>
        <w:spacing w:before="200" w:line="276" w:lineRule="auto"/>
        <w:ind w:right="1475" w:firstLine="0"/>
        <w:rPr>
          <w:sz w:val="24"/>
        </w:rPr>
      </w:pPr>
      <w:r>
        <w:rPr>
          <w:sz w:val="24"/>
        </w:rPr>
        <w:t>holding charter schools accountable to the academic, financial, and operational</w:t>
      </w:r>
      <w:r>
        <w:rPr>
          <w:spacing w:val="-21"/>
          <w:sz w:val="24"/>
        </w:rPr>
        <w:t xml:space="preserve"> </w:t>
      </w:r>
      <w:r>
        <w:rPr>
          <w:sz w:val="24"/>
        </w:rPr>
        <w:t>quality controls agreed to between the charter school and the authorized public chartering agency involved, such as through renewal, non-renewal, or revocation of the school’s</w:t>
      </w:r>
      <w:r>
        <w:rPr>
          <w:spacing w:val="-11"/>
          <w:sz w:val="24"/>
        </w:rPr>
        <w:t xml:space="preserve"> </w:t>
      </w:r>
      <w:r>
        <w:rPr>
          <w:sz w:val="24"/>
        </w:rPr>
        <w:t>charter;</w:t>
      </w:r>
    </w:p>
    <w:p w14:paraId="4E00B7B2" w14:textId="77777777" w:rsidR="00AE1ED1" w:rsidRDefault="0042600B">
      <w:pPr>
        <w:pStyle w:val="ListParagraph"/>
        <w:numPr>
          <w:ilvl w:val="0"/>
          <w:numId w:val="44"/>
        </w:numPr>
        <w:tabs>
          <w:tab w:val="left" w:pos="1191"/>
        </w:tabs>
        <w:spacing w:before="200" w:line="276" w:lineRule="auto"/>
        <w:ind w:right="1433" w:firstLine="0"/>
        <w:rPr>
          <w:sz w:val="24"/>
        </w:rPr>
      </w:pPr>
      <w:r>
        <w:rPr>
          <w:sz w:val="24"/>
        </w:rPr>
        <w:t>the State entity will work to ensure that charter schools are included with the traditional public schools in decisionmaking about the public school system in the State;</w:t>
      </w:r>
      <w:r>
        <w:rPr>
          <w:spacing w:val="-10"/>
          <w:sz w:val="24"/>
        </w:rPr>
        <w:t xml:space="preserve"> </w:t>
      </w:r>
      <w:r>
        <w:rPr>
          <w:sz w:val="24"/>
        </w:rPr>
        <w:t>and</w:t>
      </w:r>
    </w:p>
    <w:p w14:paraId="4E00B7B3" w14:textId="77777777" w:rsidR="00AE1ED1" w:rsidRDefault="0042600B">
      <w:pPr>
        <w:pStyle w:val="ListParagraph"/>
        <w:numPr>
          <w:ilvl w:val="0"/>
          <w:numId w:val="44"/>
        </w:numPr>
        <w:tabs>
          <w:tab w:val="left" w:pos="1232"/>
        </w:tabs>
        <w:spacing w:before="201" w:line="276" w:lineRule="auto"/>
        <w:ind w:right="1000" w:firstLine="0"/>
        <w:rPr>
          <w:sz w:val="24"/>
        </w:rPr>
      </w:pPr>
      <w:r>
        <w:rPr>
          <w:sz w:val="24"/>
        </w:rPr>
        <w:t>the State entity will ensure that each charter school receiving funds under the State entity’s program makes publicly available, consistent with the dissemination requirements of the annual State report card under section 1111(h), including on the website of the school, information to help parents make informed decisions about the education options available to their children, including—</w:t>
      </w:r>
    </w:p>
    <w:p w14:paraId="4E00B7B4" w14:textId="77777777" w:rsidR="00AE1ED1" w:rsidRDefault="0042600B">
      <w:pPr>
        <w:pStyle w:val="ListParagraph"/>
        <w:numPr>
          <w:ilvl w:val="0"/>
          <w:numId w:val="43"/>
        </w:numPr>
        <w:tabs>
          <w:tab w:val="left" w:pos="1126"/>
        </w:tabs>
        <w:spacing w:before="198"/>
        <w:rPr>
          <w:sz w:val="24"/>
        </w:rPr>
      </w:pPr>
      <w:r>
        <w:rPr>
          <w:sz w:val="24"/>
        </w:rPr>
        <w:t>information on the educational</w:t>
      </w:r>
      <w:r>
        <w:rPr>
          <w:spacing w:val="-3"/>
          <w:sz w:val="24"/>
        </w:rPr>
        <w:t xml:space="preserve"> </w:t>
      </w:r>
      <w:r>
        <w:rPr>
          <w:sz w:val="24"/>
        </w:rPr>
        <w:t>program;</w:t>
      </w:r>
    </w:p>
    <w:p w14:paraId="4E00B7B5" w14:textId="77777777" w:rsidR="00AE1ED1" w:rsidRDefault="00AE1ED1">
      <w:pPr>
        <w:pStyle w:val="BodyText"/>
        <w:spacing w:before="1"/>
        <w:rPr>
          <w:sz w:val="21"/>
        </w:rPr>
      </w:pPr>
    </w:p>
    <w:p w14:paraId="4E00B7B6" w14:textId="77777777" w:rsidR="00AE1ED1" w:rsidRDefault="0042600B">
      <w:pPr>
        <w:pStyle w:val="ListParagraph"/>
        <w:numPr>
          <w:ilvl w:val="0"/>
          <w:numId w:val="43"/>
        </w:numPr>
        <w:tabs>
          <w:tab w:val="left" w:pos="1193"/>
        </w:tabs>
        <w:ind w:left="1192" w:hanging="353"/>
        <w:rPr>
          <w:sz w:val="24"/>
        </w:rPr>
      </w:pPr>
      <w:r>
        <w:rPr>
          <w:sz w:val="24"/>
        </w:rPr>
        <w:t>student support</w:t>
      </w:r>
      <w:r>
        <w:rPr>
          <w:spacing w:val="-1"/>
          <w:sz w:val="24"/>
        </w:rPr>
        <w:t xml:space="preserve"> </w:t>
      </w:r>
      <w:r>
        <w:rPr>
          <w:sz w:val="24"/>
        </w:rPr>
        <w:t>services;</w:t>
      </w:r>
    </w:p>
    <w:p w14:paraId="4E00B7B7" w14:textId="77777777" w:rsidR="00AE1ED1" w:rsidRDefault="00AE1ED1">
      <w:pPr>
        <w:pStyle w:val="BodyText"/>
        <w:spacing w:before="10"/>
        <w:rPr>
          <w:sz w:val="20"/>
        </w:rPr>
      </w:pPr>
    </w:p>
    <w:p w14:paraId="4E00B7B8" w14:textId="77777777" w:rsidR="00AE1ED1" w:rsidRDefault="0042600B">
      <w:pPr>
        <w:pStyle w:val="ListParagraph"/>
        <w:numPr>
          <w:ilvl w:val="0"/>
          <w:numId w:val="43"/>
        </w:numPr>
        <w:tabs>
          <w:tab w:val="left" w:pos="1260"/>
        </w:tabs>
        <w:ind w:left="1260" w:hanging="420"/>
        <w:rPr>
          <w:sz w:val="24"/>
        </w:rPr>
      </w:pPr>
      <w:r>
        <w:rPr>
          <w:sz w:val="24"/>
        </w:rPr>
        <w:t>parent contract requirements (as applicable), including any financial obligations or</w:t>
      </w:r>
      <w:r>
        <w:rPr>
          <w:spacing w:val="-7"/>
          <w:sz w:val="24"/>
        </w:rPr>
        <w:t xml:space="preserve"> </w:t>
      </w:r>
      <w:r>
        <w:rPr>
          <w:sz w:val="24"/>
        </w:rPr>
        <w:t>fees;</w:t>
      </w:r>
    </w:p>
    <w:p w14:paraId="4E00B7B9" w14:textId="77777777" w:rsidR="00AE1ED1" w:rsidRDefault="00AE1ED1">
      <w:pPr>
        <w:pStyle w:val="BodyText"/>
        <w:spacing w:before="1"/>
        <w:rPr>
          <w:sz w:val="21"/>
        </w:rPr>
      </w:pPr>
    </w:p>
    <w:p w14:paraId="4E00B7BA" w14:textId="77777777" w:rsidR="00AE1ED1" w:rsidRDefault="0042600B">
      <w:pPr>
        <w:pStyle w:val="ListParagraph"/>
        <w:numPr>
          <w:ilvl w:val="0"/>
          <w:numId w:val="43"/>
        </w:numPr>
        <w:tabs>
          <w:tab w:val="left" w:pos="1246"/>
        </w:tabs>
        <w:ind w:left="1245" w:hanging="406"/>
        <w:rPr>
          <w:sz w:val="24"/>
        </w:rPr>
      </w:pPr>
      <w:r>
        <w:rPr>
          <w:sz w:val="24"/>
        </w:rPr>
        <w:t>enrollment criteria (as applicable);</w:t>
      </w:r>
      <w:r>
        <w:rPr>
          <w:spacing w:val="-2"/>
          <w:sz w:val="24"/>
        </w:rPr>
        <w:t xml:space="preserve"> </w:t>
      </w:r>
      <w:r>
        <w:rPr>
          <w:sz w:val="24"/>
        </w:rPr>
        <w:t>and</w:t>
      </w:r>
    </w:p>
    <w:p w14:paraId="4E00B7BB" w14:textId="77777777" w:rsidR="00AE1ED1" w:rsidRDefault="00AE1ED1">
      <w:pPr>
        <w:pStyle w:val="BodyText"/>
        <w:spacing w:before="1"/>
        <w:rPr>
          <w:sz w:val="21"/>
        </w:rPr>
      </w:pPr>
    </w:p>
    <w:p w14:paraId="4E00B7BC" w14:textId="77777777" w:rsidR="00AE1ED1" w:rsidRDefault="0042600B">
      <w:pPr>
        <w:pStyle w:val="ListParagraph"/>
        <w:numPr>
          <w:ilvl w:val="0"/>
          <w:numId w:val="43"/>
        </w:numPr>
        <w:tabs>
          <w:tab w:val="left" w:pos="1179"/>
        </w:tabs>
        <w:spacing w:line="276" w:lineRule="auto"/>
        <w:ind w:left="839" w:right="912" w:firstLine="0"/>
        <w:rPr>
          <w:sz w:val="24"/>
        </w:rPr>
      </w:pPr>
      <w:r>
        <w:rPr>
          <w:sz w:val="24"/>
        </w:rPr>
        <w:t>annual performance and enrollment data for each of the subgroups of students, as defined in section 1111(c)(2), except that such disaggregation of performance and enrollment data shall not be required in a case in which the number of students in a group is insufficient to yield statically reliable information or the results would reveal personally identifiable information about an individual</w:t>
      </w:r>
      <w:r>
        <w:rPr>
          <w:spacing w:val="-1"/>
          <w:sz w:val="24"/>
        </w:rPr>
        <w:t xml:space="preserve"> </w:t>
      </w:r>
      <w:r>
        <w:rPr>
          <w:sz w:val="24"/>
        </w:rPr>
        <w:t>student.</w:t>
      </w:r>
    </w:p>
    <w:p w14:paraId="4E00B7BD" w14:textId="77777777" w:rsidR="00AE1ED1" w:rsidRDefault="0042600B">
      <w:pPr>
        <w:pStyle w:val="ListParagraph"/>
        <w:numPr>
          <w:ilvl w:val="1"/>
          <w:numId w:val="55"/>
        </w:numPr>
        <w:tabs>
          <w:tab w:val="left" w:pos="1179"/>
        </w:tabs>
        <w:spacing w:before="199"/>
        <w:ind w:left="1178" w:hanging="340"/>
        <w:rPr>
          <w:sz w:val="24"/>
        </w:rPr>
      </w:pPr>
      <w:r>
        <w:rPr>
          <w:sz w:val="24"/>
        </w:rPr>
        <w:t>REQUESTS FOR Information about waivers, including—</w:t>
      </w:r>
    </w:p>
    <w:p w14:paraId="4E00B7BE" w14:textId="77777777" w:rsidR="00AE1ED1" w:rsidRDefault="00AE1ED1">
      <w:pPr>
        <w:pStyle w:val="BodyText"/>
        <w:spacing w:before="1"/>
        <w:rPr>
          <w:sz w:val="21"/>
        </w:rPr>
      </w:pPr>
    </w:p>
    <w:p w14:paraId="4E00B7BF" w14:textId="77777777" w:rsidR="00AE1ED1" w:rsidRDefault="0042600B">
      <w:pPr>
        <w:pStyle w:val="ListParagraph"/>
        <w:numPr>
          <w:ilvl w:val="0"/>
          <w:numId w:val="42"/>
        </w:numPr>
        <w:tabs>
          <w:tab w:val="left" w:pos="1232"/>
        </w:tabs>
        <w:spacing w:line="276" w:lineRule="auto"/>
        <w:ind w:left="839" w:right="888" w:firstLine="0"/>
        <w:rPr>
          <w:sz w:val="24"/>
        </w:rPr>
      </w:pPr>
      <w:r>
        <w:rPr>
          <w:sz w:val="24"/>
        </w:rPr>
        <w:t>a request and justification for waivers of any Federal statutory or regulatory provisions that the State entity believes are necessary for the successful operation of the charter schools that will receive funds under the State entity’s program under this section or, in the case of a State entity defined in subsection (a)(4), a description of how the State entity will work with the State to request such necessary waivers, where applicable;</w:t>
      </w:r>
      <w:r>
        <w:rPr>
          <w:spacing w:val="-2"/>
          <w:sz w:val="24"/>
        </w:rPr>
        <w:t xml:space="preserve"> </w:t>
      </w:r>
      <w:r>
        <w:rPr>
          <w:sz w:val="24"/>
        </w:rPr>
        <w:t>and</w:t>
      </w:r>
    </w:p>
    <w:p w14:paraId="4E00B7C0" w14:textId="77777777" w:rsidR="00AE1ED1" w:rsidRDefault="0042600B">
      <w:pPr>
        <w:pStyle w:val="ListParagraph"/>
        <w:numPr>
          <w:ilvl w:val="0"/>
          <w:numId w:val="42"/>
        </w:numPr>
        <w:tabs>
          <w:tab w:val="left" w:pos="1220"/>
        </w:tabs>
        <w:spacing w:before="199" w:line="276" w:lineRule="auto"/>
        <w:ind w:left="839" w:right="1117" w:firstLine="0"/>
        <w:rPr>
          <w:sz w:val="24"/>
        </w:rPr>
      </w:pPr>
      <w:r>
        <w:rPr>
          <w:sz w:val="24"/>
        </w:rPr>
        <w:t>a description of any State or local rules, generally applicable to public schools, that will be waived, or otherwise not apply to such</w:t>
      </w:r>
      <w:r>
        <w:rPr>
          <w:spacing w:val="-2"/>
          <w:sz w:val="24"/>
        </w:rPr>
        <w:t xml:space="preserve"> </w:t>
      </w:r>
      <w:r>
        <w:rPr>
          <w:sz w:val="24"/>
        </w:rPr>
        <w:t>schools.</w:t>
      </w:r>
    </w:p>
    <w:p w14:paraId="4E00B7C1"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7C2" w14:textId="77777777" w:rsidR="00AE1ED1" w:rsidRDefault="0042600B">
      <w:pPr>
        <w:pStyle w:val="ListParagraph"/>
        <w:numPr>
          <w:ilvl w:val="0"/>
          <w:numId w:val="55"/>
        </w:numPr>
        <w:tabs>
          <w:tab w:val="left" w:pos="1179"/>
        </w:tabs>
        <w:spacing w:before="79"/>
        <w:ind w:left="1178" w:hanging="339"/>
        <w:rPr>
          <w:sz w:val="24"/>
        </w:rPr>
      </w:pPr>
      <w:r>
        <w:rPr>
          <w:sz w:val="24"/>
        </w:rPr>
        <w:t>SELECTION CRITERIA;</w:t>
      </w:r>
      <w:r>
        <w:rPr>
          <w:spacing w:val="-2"/>
          <w:sz w:val="24"/>
        </w:rPr>
        <w:t xml:space="preserve"> </w:t>
      </w:r>
      <w:r>
        <w:rPr>
          <w:sz w:val="24"/>
        </w:rPr>
        <w:t>PRIORITY.—</w:t>
      </w:r>
    </w:p>
    <w:p w14:paraId="4E00B7C3" w14:textId="77777777" w:rsidR="00AE1ED1" w:rsidRDefault="00AE1ED1">
      <w:pPr>
        <w:pStyle w:val="BodyText"/>
        <w:spacing w:before="1"/>
        <w:rPr>
          <w:sz w:val="21"/>
        </w:rPr>
      </w:pPr>
    </w:p>
    <w:p w14:paraId="4E00B7C4" w14:textId="77777777" w:rsidR="00AE1ED1" w:rsidRDefault="0042600B">
      <w:pPr>
        <w:pStyle w:val="ListParagraph"/>
        <w:numPr>
          <w:ilvl w:val="0"/>
          <w:numId w:val="41"/>
        </w:numPr>
        <w:tabs>
          <w:tab w:val="left" w:pos="1179"/>
        </w:tabs>
        <w:spacing w:line="276" w:lineRule="auto"/>
        <w:ind w:right="948" w:firstLine="0"/>
        <w:rPr>
          <w:sz w:val="24"/>
        </w:rPr>
      </w:pPr>
      <w:r>
        <w:rPr>
          <w:sz w:val="24"/>
        </w:rPr>
        <w:t>SELECTION CRITERIA.—The Secretary shall award grants to State entities under this section on the basis of the quality of the applications submitted under subsection (f), after</w:t>
      </w:r>
      <w:r>
        <w:rPr>
          <w:spacing w:val="-20"/>
          <w:sz w:val="24"/>
        </w:rPr>
        <w:t xml:space="preserve"> </w:t>
      </w:r>
      <w:r>
        <w:rPr>
          <w:sz w:val="24"/>
        </w:rPr>
        <w:t>taking into</w:t>
      </w:r>
      <w:r>
        <w:rPr>
          <w:spacing w:val="-2"/>
          <w:sz w:val="24"/>
        </w:rPr>
        <w:t xml:space="preserve"> </w:t>
      </w:r>
      <w:r>
        <w:rPr>
          <w:sz w:val="24"/>
        </w:rPr>
        <w:t>consideration—</w:t>
      </w:r>
    </w:p>
    <w:p w14:paraId="4E00B7C5" w14:textId="77777777" w:rsidR="00AE1ED1" w:rsidRDefault="0042600B">
      <w:pPr>
        <w:pStyle w:val="ListParagraph"/>
        <w:numPr>
          <w:ilvl w:val="1"/>
          <w:numId w:val="41"/>
        </w:numPr>
        <w:tabs>
          <w:tab w:val="left" w:pos="1232"/>
        </w:tabs>
        <w:spacing w:before="200" w:line="276" w:lineRule="auto"/>
        <w:ind w:left="839" w:right="1106" w:firstLine="0"/>
        <w:rPr>
          <w:sz w:val="24"/>
        </w:rPr>
      </w:pPr>
      <w:r>
        <w:rPr>
          <w:sz w:val="24"/>
        </w:rPr>
        <w:t>the degree of flexibility afforded by the State’s charter school law and how the State entity will work to maximize the flexibility provided to charter schools under such</w:t>
      </w:r>
      <w:r>
        <w:rPr>
          <w:spacing w:val="-9"/>
          <w:sz w:val="24"/>
        </w:rPr>
        <w:t xml:space="preserve"> </w:t>
      </w:r>
      <w:r>
        <w:rPr>
          <w:sz w:val="24"/>
        </w:rPr>
        <w:t>law;</w:t>
      </w:r>
    </w:p>
    <w:p w14:paraId="4E00B7C6" w14:textId="77777777" w:rsidR="00AE1ED1" w:rsidRDefault="0042600B">
      <w:pPr>
        <w:pStyle w:val="ListParagraph"/>
        <w:numPr>
          <w:ilvl w:val="1"/>
          <w:numId w:val="41"/>
        </w:numPr>
        <w:tabs>
          <w:tab w:val="left" w:pos="1220"/>
        </w:tabs>
        <w:spacing w:before="198" w:line="278" w:lineRule="auto"/>
        <w:ind w:left="839" w:right="1438" w:firstLine="0"/>
        <w:rPr>
          <w:sz w:val="24"/>
        </w:rPr>
      </w:pPr>
      <w:r>
        <w:rPr>
          <w:sz w:val="24"/>
        </w:rPr>
        <w:t>the ambitiousness of the State entity’s objectives for the quality charter school</w:t>
      </w:r>
      <w:r>
        <w:rPr>
          <w:spacing w:val="-21"/>
          <w:sz w:val="24"/>
        </w:rPr>
        <w:t xml:space="preserve"> </w:t>
      </w:r>
      <w:r>
        <w:rPr>
          <w:sz w:val="24"/>
        </w:rPr>
        <w:t>program carried out under this</w:t>
      </w:r>
      <w:r>
        <w:rPr>
          <w:spacing w:val="-3"/>
          <w:sz w:val="24"/>
        </w:rPr>
        <w:t xml:space="preserve"> </w:t>
      </w:r>
      <w:r>
        <w:rPr>
          <w:sz w:val="24"/>
        </w:rPr>
        <w:t>section;</w:t>
      </w:r>
    </w:p>
    <w:p w14:paraId="4E00B7C7" w14:textId="77777777" w:rsidR="00AE1ED1" w:rsidRDefault="0042600B">
      <w:pPr>
        <w:pStyle w:val="ListParagraph"/>
        <w:numPr>
          <w:ilvl w:val="1"/>
          <w:numId w:val="41"/>
        </w:numPr>
        <w:tabs>
          <w:tab w:val="left" w:pos="1220"/>
        </w:tabs>
        <w:spacing w:before="195" w:line="276" w:lineRule="auto"/>
        <w:ind w:left="839" w:right="1182" w:firstLine="0"/>
        <w:rPr>
          <w:sz w:val="24"/>
        </w:rPr>
      </w:pPr>
      <w:r>
        <w:rPr>
          <w:sz w:val="24"/>
        </w:rPr>
        <w:t>the likelihood that the eligible applicants receiving subgrants under the program will</w:t>
      </w:r>
      <w:r>
        <w:rPr>
          <w:spacing w:val="-19"/>
          <w:sz w:val="24"/>
        </w:rPr>
        <w:t xml:space="preserve"> </w:t>
      </w:r>
      <w:r>
        <w:rPr>
          <w:sz w:val="24"/>
        </w:rPr>
        <w:t>meet those objectives and improve educational results for</w:t>
      </w:r>
      <w:r>
        <w:rPr>
          <w:spacing w:val="-5"/>
          <w:sz w:val="24"/>
        </w:rPr>
        <w:t xml:space="preserve"> </w:t>
      </w:r>
      <w:r>
        <w:rPr>
          <w:sz w:val="24"/>
        </w:rPr>
        <w:t>students;</w:t>
      </w:r>
    </w:p>
    <w:p w14:paraId="4E00B7C8" w14:textId="77777777" w:rsidR="00AE1ED1" w:rsidRDefault="0042600B">
      <w:pPr>
        <w:pStyle w:val="ListParagraph"/>
        <w:numPr>
          <w:ilvl w:val="1"/>
          <w:numId w:val="41"/>
        </w:numPr>
        <w:tabs>
          <w:tab w:val="left" w:pos="1232"/>
        </w:tabs>
        <w:spacing w:before="200"/>
        <w:ind w:left="1231" w:hanging="393"/>
        <w:rPr>
          <w:sz w:val="24"/>
        </w:rPr>
      </w:pPr>
      <w:r>
        <w:rPr>
          <w:sz w:val="24"/>
        </w:rPr>
        <w:t>the State entity’s plan</w:t>
      </w:r>
      <w:r>
        <w:rPr>
          <w:spacing w:val="-3"/>
          <w:sz w:val="24"/>
        </w:rPr>
        <w:t xml:space="preserve"> </w:t>
      </w:r>
      <w:r>
        <w:rPr>
          <w:sz w:val="24"/>
        </w:rPr>
        <w:t>to—</w:t>
      </w:r>
    </w:p>
    <w:p w14:paraId="4E00B7C9" w14:textId="77777777" w:rsidR="00AE1ED1" w:rsidRDefault="00AE1ED1">
      <w:pPr>
        <w:pStyle w:val="BodyText"/>
        <w:spacing w:before="1"/>
        <w:rPr>
          <w:sz w:val="21"/>
        </w:rPr>
      </w:pPr>
    </w:p>
    <w:p w14:paraId="4E00B7CA" w14:textId="77777777" w:rsidR="00AE1ED1" w:rsidRDefault="0042600B">
      <w:pPr>
        <w:pStyle w:val="ListParagraph"/>
        <w:numPr>
          <w:ilvl w:val="0"/>
          <w:numId w:val="40"/>
        </w:numPr>
        <w:tabs>
          <w:tab w:val="left" w:pos="1126"/>
        </w:tabs>
        <w:spacing w:line="276" w:lineRule="auto"/>
        <w:ind w:left="839" w:right="1673" w:firstLine="0"/>
        <w:rPr>
          <w:sz w:val="24"/>
        </w:rPr>
      </w:pPr>
      <w:r>
        <w:rPr>
          <w:sz w:val="24"/>
        </w:rPr>
        <w:t>adequately monitor the eligible applicants receiving subgrants under the State entity’s program;</w:t>
      </w:r>
    </w:p>
    <w:p w14:paraId="4E00B7CB" w14:textId="77777777" w:rsidR="00AE1ED1" w:rsidRDefault="0042600B">
      <w:pPr>
        <w:pStyle w:val="ListParagraph"/>
        <w:numPr>
          <w:ilvl w:val="0"/>
          <w:numId w:val="40"/>
        </w:numPr>
        <w:tabs>
          <w:tab w:val="left" w:pos="1193"/>
        </w:tabs>
        <w:spacing w:before="198" w:line="278" w:lineRule="auto"/>
        <w:ind w:left="839" w:right="1169" w:firstLine="0"/>
        <w:rPr>
          <w:sz w:val="24"/>
        </w:rPr>
      </w:pPr>
      <w:r>
        <w:rPr>
          <w:sz w:val="24"/>
        </w:rPr>
        <w:t>work with the authorized public chartering agencies involved to avoid duplication of</w:t>
      </w:r>
      <w:r>
        <w:rPr>
          <w:spacing w:val="-20"/>
          <w:sz w:val="24"/>
        </w:rPr>
        <w:t xml:space="preserve"> </w:t>
      </w:r>
      <w:r>
        <w:rPr>
          <w:sz w:val="24"/>
        </w:rPr>
        <w:t>work for the charter schools and authorized public chartering agencies;</w:t>
      </w:r>
      <w:r>
        <w:rPr>
          <w:spacing w:val="-9"/>
          <w:sz w:val="24"/>
        </w:rPr>
        <w:t xml:space="preserve"> </w:t>
      </w:r>
      <w:r>
        <w:rPr>
          <w:sz w:val="24"/>
        </w:rPr>
        <w:t>and</w:t>
      </w:r>
    </w:p>
    <w:p w14:paraId="4E00B7CC" w14:textId="77777777" w:rsidR="00AE1ED1" w:rsidRDefault="0042600B">
      <w:pPr>
        <w:pStyle w:val="ListParagraph"/>
        <w:numPr>
          <w:ilvl w:val="0"/>
          <w:numId w:val="40"/>
        </w:numPr>
        <w:tabs>
          <w:tab w:val="left" w:pos="1260"/>
        </w:tabs>
        <w:spacing w:before="195"/>
        <w:ind w:left="1260" w:hanging="421"/>
        <w:rPr>
          <w:sz w:val="24"/>
        </w:rPr>
      </w:pPr>
      <w:r>
        <w:rPr>
          <w:sz w:val="24"/>
        </w:rPr>
        <w:t>provide technical assistance and support</w:t>
      </w:r>
      <w:r>
        <w:rPr>
          <w:spacing w:val="-4"/>
          <w:sz w:val="24"/>
        </w:rPr>
        <w:t xml:space="preserve"> </w:t>
      </w:r>
      <w:r>
        <w:rPr>
          <w:sz w:val="24"/>
        </w:rPr>
        <w:t>for—</w:t>
      </w:r>
    </w:p>
    <w:p w14:paraId="4E00B7CD" w14:textId="77777777" w:rsidR="00AE1ED1" w:rsidRDefault="00AE1ED1">
      <w:pPr>
        <w:pStyle w:val="BodyText"/>
        <w:spacing w:before="1"/>
        <w:rPr>
          <w:sz w:val="21"/>
        </w:rPr>
      </w:pPr>
    </w:p>
    <w:p w14:paraId="4E00B7CE" w14:textId="77777777" w:rsidR="00AE1ED1" w:rsidRDefault="0042600B">
      <w:pPr>
        <w:pStyle w:val="ListParagraph"/>
        <w:numPr>
          <w:ilvl w:val="0"/>
          <w:numId w:val="39"/>
        </w:numPr>
        <w:tabs>
          <w:tab w:val="left" w:pos="1138"/>
        </w:tabs>
        <w:ind w:hanging="299"/>
        <w:rPr>
          <w:sz w:val="24"/>
        </w:rPr>
      </w:pPr>
      <w:r>
        <w:rPr>
          <w:sz w:val="24"/>
        </w:rPr>
        <w:t>the eligible applicants receiving subgrants under the State entity’s program;</w:t>
      </w:r>
      <w:r>
        <w:rPr>
          <w:spacing w:val="-8"/>
          <w:sz w:val="24"/>
        </w:rPr>
        <w:t xml:space="preserve"> </w:t>
      </w:r>
      <w:r>
        <w:rPr>
          <w:sz w:val="24"/>
        </w:rPr>
        <w:t>and</w:t>
      </w:r>
    </w:p>
    <w:p w14:paraId="4E00B7CF" w14:textId="77777777" w:rsidR="00AE1ED1" w:rsidRDefault="00AE1ED1">
      <w:pPr>
        <w:pStyle w:val="BodyText"/>
        <w:spacing w:before="10"/>
        <w:rPr>
          <w:sz w:val="20"/>
        </w:rPr>
      </w:pPr>
    </w:p>
    <w:p w14:paraId="4E00B7D0" w14:textId="77777777" w:rsidR="00AE1ED1" w:rsidRDefault="0042600B">
      <w:pPr>
        <w:pStyle w:val="ListParagraph"/>
        <w:numPr>
          <w:ilvl w:val="0"/>
          <w:numId w:val="39"/>
        </w:numPr>
        <w:tabs>
          <w:tab w:val="left" w:pos="1217"/>
        </w:tabs>
        <w:ind w:left="1216" w:hanging="378"/>
        <w:rPr>
          <w:sz w:val="24"/>
        </w:rPr>
      </w:pPr>
      <w:r>
        <w:rPr>
          <w:sz w:val="24"/>
        </w:rPr>
        <w:t>quality authorizing efforts in the State;</w:t>
      </w:r>
      <w:r>
        <w:rPr>
          <w:spacing w:val="-2"/>
          <w:sz w:val="24"/>
        </w:rPr>
        <w:t xml:space="preserve"> </w:t>
      </w:r>
      <w:r>
        <w:rPr>
          <w:sz w:val="24"/>
        </w:rPr>
        <w:t>and</w:t>
      </w:r>
    </w:p>
    <w:p w14:paraId="4E00B7D1" w14:textId="77777777" w:rsidR="00AE1ED1" w:rsidRDefault="00AE1ED1">
      <w:pPr>
        <w:pStyle w:val="BodyText"/>
        <w:spacing w:before="1"/>
        <w:rPr>
          <w:sz w:val="21"/>
        </w:rPr>
      </w:pPr>
    </w:p>
    <w:p w14:paraId="4E00B7D2" w14:textId="77777777" w:rsidR="00AE1ED1" w:rsidRDefault="0042600B">
      <w:pPr>
        <w:pStyle w:val="ListParagraph"/>
        <w:numPr>
          <w:ilvl w:val="1"/>
          <w:numId w:val="41"/>
        </w:numPr>
        <w:tabs>
          <w:tab w:val="left" w:pos="1205"/>
        </w:tabs>
        <w:spacing w:line="276" w:lineRule="auto"/>
        <w:ind w:right="1228" w:firstLine="0"/>
        <w:rPr>
          <w:sz w:val="24"/>
        </w:rPr>
      </w:pPr>
      <w:r>
        <w:rPr>
          <w:sz w:val="24"/>
        </w:rPr>
        <w:t>the State entity’s plan to solicit and consider input from parents and other members of the community on the implementation and operation of charter schools in the</w:t>
      </w:r>
      <w:r>
        <w:rPr>
          <w:spacing w:val="-9"/>
          <w:sz w:val="24"/>
        </w:rPr>
        <w:t xml:space="preserve"> </w:t>
      </w:r>
      <w:r>
        <w:rPr>
          <w:sz w:val="24"/>
        </w:rPr>
        <w:t>State.</w:t>
      </w:r>
    </w:p>
    <w:p w14:paraId="4E00B7D3" w14:textId="77777777" w:rsidR="00AE1ED1" w:rsidRDefault="0042600B">
      <w:pPr>
        <w:pStyle w:val="ListParagraph"/>
        <w:numPr>
          <w:ilvl w:val="0"/>
          <w:numId w:val="41"/>
        </w:numPr>
        <w:tabs>
          <w:tab w:val="left" w:pos="1179"/>
        </w:tabs>
        <w:spacing w:before="200" w:line="276" w:lineRule="auto"/>
        <w:ind w:right="1338" w:firstLine="0"/>
        <w:rPr>
          <w:sz w:val="24"/>
        </w:rPr>
      </w:pPr>
      <w:r>
        <w:rPr>
          <w:sz w:val="24"/>
        </w:rPr>
        <w:t>PRIORITY.—In awarding grants under this section, the Secretary shall give priority to a State entity to the extent that the entity meets the following</w:t>
      </w:r>
      <w:r>
        <w:rPr>
          <w:spacing w:val="-7"/>
          <w:sz w:val="24"/>
        </w:rPr>
        <w:t xml:space="preserve"> </w:t>
      </w:r>
      <w:r>
        <w:rPr>
          <w:sz w:val="24"/>
        </w:rPr>
        <w:t>criteria:</w:t>
      </w:r>
    </w:p>
    <w:p w14:paraId="4E00B7D4" w14:textId="77777777" w:rsidR="00AE1ED1" w:rsidRDefault="0042600B">
      <w:pPr>
        <w:pStyle w:val="ListParagraph"/>
        <w:numPr>
          <w:ilvl w:val="0"/>
          <w:numId w:val="38"/>
        </w:numPr>
        <w:tabs>
          <w:tab w:val="left" w:pos="1232"/>
        </w:tabs>
        <w:spacing w:before="201"/>
        <w:rPr>
          <w:sz w:val="24"/>
        </w:rPr>
      </w:pPr>
      <w:r>
        <w:rPr>
          <w:sz w:val="24"/>
        </w:rPr>
        <w:t>The State entity is located in a State</w:t>
      </w:r>
      <w:r>
        <w:rPr>
          <w:spacing w:val="-3"/>
          <w:sz w:val="24"/>
        </w:rPr>
        <w:t xml:space="preserve"> </w:t>
      </w:r>
      <w:r>
        <w:rPr>
          <w:sz w:val="24"/>
        </w:rPr>
        <w:t>that—</w:t>
      </w:r>
    </w:p>
    <w:p w14:paraId="4E00B7D5" w14:textId="77777777" w:rsidR="00AE1ED1" w:rsidRDefault="00AE1ED1">
      <w:pPr>
        <w:pStyle w:val="BodyText"/>
        <w:spacing w:before="10"/>
        <w:rPr>
          <w:sz w:val="20"/>
        </w:rPr>
      </w:pPr>
    </w:p>
    <w:p w14:paraId="4E00B7D6" w14:textId="77777777" w:rsidR="00AE1ED1" w:rsidRDefault="0042600B">
      <w:pPr>
        <w:pStyle w:val="ListParagraph"/>
        <w:numPr>
          <w:ilvl w:val="0"/>
          <w:numId w:val="37"/>
        </w:numPr>
        <w:tabs>
          <w:tab w:val="left" w:pos="1126"/>
        </w:tabs>
        <w:spacing w:line="276" w:lineRule="auto"/>
        <w:ind w:right="1381" w:firstLine="0"/>
        <w:rPr>
          <w:sz w:val="24"/>
        </w:rPr>
      </w:pPr>
      <w:r>
        <w:rPr>
          <w:sz w:val="24"/>
        </w:rPr>
        <w:t>allows at least one entity that is not a local educational agency to be an authorized public chartering agency for developers seeking to open a charter school in the State;</w:t>
      </w:r>
      <w:r>
        <w:rPr>
          <w:spacing w:val="-11"/>
          <w:sz w:val="24"/>
        </w:rPr>
        <w:t xml:space="preserve"> </w:t>
      </w:r>
      <w:r>
        <w:rPr>
          <w:sz w:val="24"/>
        </w:rPr>
        <w:t>or</w:t>
      </w:r>
    </w:p>
    <w:p w14:paraId="4E00B7D7" w14:textId="77777777" w:rsidR="00AE1ED1" w:rsidRDefault="0042600B">
      <w:pPr>
        <w:pStyle w:val="ListParagraph"/>
        <w:numPr>
          <w:ilvl w:val="0"/>
          <w:numId w:val="37"/>
        </w:numPr>
        <w:tabs>
          <w:tab w:val="left" w:pos="1193"/>
        </w:tabs>
        <w:spacing w:before="200" w:line="276" w:lineRule="auto"/>
        <w:ind w:left="839" w:right="919" w:firstLine="0"/>
        <w:rPr>
          <w:sz w:val="24"/>
        </w:rPr>
      </w:pPr>
      <w:r>
        <w:rPr>
          <w:sz w:val="24"/>
        </w:rPr>
        <w:t>in the case of a State in which local educational agencies are the only authorized public chartering agencies, the State has an appeals process for the denial of an application for a</w:t>
      </w:r>
      <w:r>
        <w:rPr>
          <w:spacing w:val="-25"/>
          <w:sz w:val="24"/>
        </w:rPr>
        <w:t xml:space="preserve"> </w:t>
      </w:r>
      <w:r>
        <w:rPr>
          <w:sz w:val="24"/>
        </w:rPr>
        <w:t>charter school.</w:t>
      </w:r>
    </w:p>
    <w:p w14:paraId="4E00B7D8" w14:textId="77777777" w:rsidR="00AE1ED1" w:rsidRDefault="0042600B">
      <w:pPr>
        <w:pStyle w:val="ListParagraph"/>
        <w:numPr>
          <w:ilvl w:val="0"/>
          <w:numId w:val="38"/>
        </w:numPr>
        <w:tabs>
          <w:tab w:val="left" w:pos="1220"/>
        </w:tabs>
        <w:spacing w:before="200" w:line="276" w:lineRule="auto"/>
        <w:ind w:left="839" w:right="1696" w:firstLine="0"/>
        <w:rPr>
          <w:sz w:val="24"/>
        </w:rPr>
      </w:pPr>
      <w:r>
        <w:rPr>
          <w:sz w:val="24"/>
        </w:rPr>
        <w:t>The State entity is located in a State that ensures equitable financing, as compared</w:t>
      </w:r>
      <w:r>
        <w:rPr>
          <w:spacing w:val="-21"/>
          <w:sz w:val="24"/>
        </w:rPr>
        <w:t xml:space="preserve"> </w:t>
      </w:r>
      <w:r>
        <w:rPr>
          <w:sz w:val="24"/>
        </w:rPr>
        <w:t>to traditional public schools, for charter schools and students in a prompt</w:t>
      </w:r>
      <w:r>
        <w:rPr>
          <w:spacing w:val="-6"/>
          <w:sz w:val="24"/>
        </w:rPr>
        <w:t xml:space="preserve"> </w:t>
      </w:r>
      <w:r>
        <w:rPr>
          <w:sz w:val="24"/>
        </w:rPr>
        <w:t>manner.</w:t>
      </w:r>
    </w:p>
    <w:p w14:paraId="4E00B7D9"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7DA" w14:textId="77777777" w:rsidR="00AE1ED1" w:rsidRDefault="0042600B">
      <w:pPr>
        <w:pStyle w:val="ListParagraph"/>
        <w:numPr>
          <w:ilvl w:val="0"/>
          <w:numId w:val="38"/>
        </w:numPr>
        <w:tabs>
          <w:tab w:val="left" w:pos="1220"/>
        </w:tabs>
        <w:spacing w:before="79" w:line="276" w:lineRule="auto"/>
        <w:ind w:left="839" w:right="1729" w:firstLine="0"/>
        <w:rPr>
          <w:sz w:val="24"/>
        </w:rPr>
      </w:pPr>
      <w:r>
        <w:rPr>
          <w:sz w:val="24"/>
        </w:rPr>
        <w:t>The State entity is located in a State that provides charter schools one or more of</w:t>
      </w:r>
      <w:r>
        <w:rPr>
          <w:spacing w:val="-19"/>
          <w:sz w:val="24"/>
        </w:rPr>
        <w:t xml:space="preserve"> </w:t>
      </w:r>
      <w:r>
        <w:rPr>
          <w:sz w:val="24"/>
        </w:rPr>
        <w:t>the following:</w:t>
      </w:r>
    </w:p>
    <w:p w14:paraId="4E00B7DB" w14:textId="77777777" w:rsidR="00AE1ED1" w:rsidRDefault="0042600B">
      <w:pPr>
        <w:pStyle w:val="ListParagraph"/>
        <w:numPr>
          <w:ilvl w:val="0"/>
          <w:numId w:val="36"/>
        </w:numPr>
        <w:tabs>
          <w:tab w:val="left" w:pos="1126"/>
        </w:tabs>
        <w:spacing w:before="200"/>
        <w:ind w:hanging="287"/>
        <w:rPr>
          <w:sz w:val="24"/>
        </w:rPr>
      </w:pPr>
      <w:r>
        <w:rPr>
          <w:sz w:val="24"/>
        </w:rPr>
        <w:t>Funding for facilities.</w:t>
      </w:r>
    </w:p>
    <w:p w14:paraId="4E00B7DC" w14:textId="77777777" w:rsidR="00AE1ED1" w:rsidRDefault="00AE1ED1">
      <w:pPr>
        <w:pStyle w:val="BodyText"/>
        <w:spacing w:before="10"/>
        <w:rPr>
          <w:sz w:val="20"/>
        </w:rPr>
      </w:pPr>
    </w:p>
    <w:p w14:paraId="4E00B7DD" w14:textId="77777777" w:rsidR="00AE1ED1" w:rsidRDefault="0042600B">
      <w:pPr>
        <w:pStyle w:val="ListParagraph"/>
        <w:numPr>
          <w:ilvl w:val="0"/>
          <w:numId w:val="36"/>
        </w:numPr>
        <w:tabs>
          <w:tab w:val="left" w:pos="1193"/>
        </w:tabs>
        <w:ind w:left="1192" w:hanging="354"/>
        <w:rPr>
          <w:sz w:val="24"/>
        </w:rPr>
      </w:pPr>
      <w:r>
        <w:rPr>
          <w:sz w:val="24"/>
        </w:rPr>
        <w:t>Assistance with facilities</w:t>
      </w:r>
      <w:r>
        <w:rPr>
          <w:spacing w:val="-2"/>
          <w:sz w:val="24"/>
        </w:rPr>
        <w:t xml:space="preserve"> </w:t>
      </w:r>
      <w:r>
        <w:rPr>
          <w:sz w:val="24"/>
        </w:rPr>
        <w:t>acquisition.</w:t>
      </w:r>
    </w:p>
    <w:p w14:paraId="4E00B7DE" w14:textId="77777777" w:rsidR="00AE1ED1" w:rsidRDefault="00AE1ED1">
      <w:pPr>
        <w:pStyle w:val="BodyText"/>
        <w:spacing w:before="1"/>
        <w:rPr>
          <w:sz w:val="21"/>
        </w:rPr>
      </w:pPr>
    </w:p>
    <w:p w14:paraId="4E00B7DF" w14:textId="77777777" w:rsidR="00AE1ED1" w:rsidRDefault="0042600B">
      <w:pPr>
        <w:pStyle w:val="ListParagraph"/>
        <w:numPr>
          <w:ilvl w:val="0"/>
          <w:numId w:val="36"/>
        </w:numPr>
        <w:tabs>
          <w:tab w:val="left" w:pos="1260"/>
        </w:tabs>
        <w:ind w:left="1260" w:hanging="421"/>
        <w:rPr>
          <w:sz w:val="24"/>
        </w:rPr>
      </w:pPr>
      <w:r>
        <w:rPr>
          <w:sz w:val="24"/>
        </w:rPr>
        <w:t>Access to public</w:t>
      </w:r>
      <w:r>
        <w:rPr>
          <w:spacing w:val="-2"/>
          <w:sz w:val="24"/>
        </w:rPr>
        <w:t xml:space="preserve"> </w:t>
      </w:r>
      <w:r>
        <w:rPr>
          <w:sz w:val="24"/>
        </w:rPr>
        <w:t>facilities.</w:t>
      </w:r>
    </w:p>
    <w:p w14:paraId="4E00B7E0" w14:textId="77777777" w:rsidR="00AE1ED1" w:rsidRDefault="00AE1ED1">
      <w:pPr>
        <w:pStyle w:val="BodyText"/>
        <w:spacing w:before="1"/>
        <w:rPr>
          <w:sz w:val="21"/>
        </w:rPr>
      </w:pPr>
    </w:p>
    <w:p w14:paraId="4E00B7E1" w14:textId="77777777" w:rsidR="00AE1ED1" w:rsidRDefault="0042600B">
      <w:pPr>
        <w:pStyle w:val="ListParagraph"/>
        <w:numPr>
          <w:ilvl w:val="0"/>
          <w:numId w:val="36"/>
        </w:numPr>
        <w:tabs>
          <w:tab w:val="left" w:pos="1246"/>
        </w:tabs>
        <w:ind w:left="1245" w:hanging="407"/>
        <w:rPr>
          <w:sz w:val="24"/>
        </w:rPr>
      </w:pPr>
      <w:r>
        <w:rPr>
          <w:sz w:val="24"/>
        </w:rPr>
        <w:t>The ability to share in bonds or mill</w:t>
      </w:r>
      <w:r>
        <w:rPr>
          <w:spacing w:val="-5"/>
          <w:sz w:val="24"/>
        </w:rPr>
        <w:t xml:space="preserve"> </w:t>
      </w:r>
      <w:r>
        <w:rPr>
          <w:sz w:val="24"/>
        </w:rPr>
        <w:t>levies.</w:t>
      </w:r>
    </w:p>
    <w:p w14:paraId="4E00B7E2" w14:textId="77777777" w:rsidR="00AE1ED1" w:rsidRDefault="00AE1ED1">
      <w:pPr>
        <w:pStyle w:val="BodyText"/>
        <w:spacing w:before="10"/>
        <w:rPr>
          <w:sz w:val="20"/>
        </w:rPr>
      </w:pPr>
    </w:p>
    <w:p w14:paraId="4E00B7E3" w14:textId="77777777" w:rsidR="00AE1ED1" w:rsidRDefault="0042600B">
      <w:pPr>
        <w:pStyle w:val="ListParagraph"/>
        <w:numPr>
          <w:ilvl w:val="0"/>
          <w:numId w:val="36"/>
        </w:numPr>
        <w:tabs>
          <w:tab w:val="left" w:pos="1179"/>
        </w:tabs>
        <w:ind w:left="1178" w:hanging="340"/>
        <w:rPr>
          <w:sz w:val="24"/>
        </w:rPr>
      </w:pPr>
      <w:r>
        <w:rPr>
          <w:sz w:val="24"/>
        </w:rPr>
        <w:t>The right of first refusal to purchase public school</w:t>
      </w:r>
      <w:r>
        <w:rPr>
          <w:spacing w:val="-3"/>
          <w:sz w:val="24"/>
        </w:rPr>
        <w:t xml:space="preserve"> </w:t>
      </w:r>
      <w:r>
        <w:rPr>
          <w:sz w:val="24"/>
        </w:rPr>
        <w:t>buildings.</w:t>
      </w:r>
    </w:p>
    <w:p w14:paraId="4E00B7E4" w14:textId="77777777" w:rsidR="00AE1ED1" w:rsidRDefault="00AE1ED1">
      <w:pPr>
        <w:pStyle w:val="BodyText"/>
        <w:spacing w:before="1"/>
        <w:rPr>
          <w:sz w:val="21"/>
        </w:rPr>
      </w:pPr>
    </w:p>
    <w:p w14:paraId="4E00B7E5" w14:textId="77777777" w:rsidR="00AE1ED1" w:rsidRDefault="0042600B">
      <w:pPr>
        <w:pStyle w:val="ListParagraph"/>
        <w:numPr>
          <w:ilvl w:val="0"/>
          <w:numId w:val="36"/>
        </w:numPr>
        <w:tabs>
          <w:tab w:val="left" w:pos="1246"/>
        </w:tabs>
        <w:ind w:left="1245" w:hanging="407"/>
        <w:rPr>
          <w:sz w:val="24"/>
        </w:rPr>
      </w:pPr>
      <w:r>
        <w:rPr>
          <w:sz w:val="24"/>
        </w:rPr>
        <w:t>Low- or no-cost leasing</w:t>
      </w:r>
      <w:r>
        <w:rPr>
          <w:spacing w:val="-4"/>
          <w:sz w:val="24"/>
        </w:rPr>
        <w:t xml:space="preserve"> </w:t>
      </w:r>
      <w:r>
        <w:rPr>
          <w:sz w:val="24"/>
        </w:rPr>
        <w:t>privileges.</w:t>
      </w:r>
    </w:p>
    <w:p w14:paraId="4E00B7E6" w14:textId="77777777" w:rsidR="00AE1ED1" w:rsidRDefault="00AE1ED1">
      <w:pPr>
        <w:pStyle w:val="BodyText"/>
        <w:spacing w:before="10"/>
        <w:rPr>
          <w:sz w:val="20"/>
        </w:rPr>
      </w:pPr>
    </w:p>
    <w:p w14:paraId="4E00B7E7" w14:textId="77777777" w:rsidR="00AE1ED1" w:rsidRDefault="0042600B">
      <w:pPr>
        <w:pStyle w:val="ListParagraph"/>
        <w:numPr>
          <w:ilvl w:val="0"/>
          <w:numId w:val="38"/>
        </w:numPr>
        <w:tabs>
          <w:tab w:val="left" w:pos="1232"/>
        </w:tabs>
        <w:spacing w:line="276" w:lineRule="auto"/>
        <w:ind w:left="839" w:right="1354" w:firstLine="0"/>
        <w:rPr>
          <w:sz w:val="24"/>
        </w:rPr>
      </w:pPr>
      <w:r>
        <w:rPr>
          <w:sz w:val="24"/>
        </w:rPr>
        <w:t>The State entity is located in a State that uses best practices from charter schools to help improve struggling schools and local educational</w:t>
      </w:r>
      <w:r>
        <w:rPr>
          <w:spacing w:val="-3"/>
          <w:sz w:val="24"/>
        </w:rPr>
        <w:t xml:space="preserve"> </w:t>
      </w:r>
      <w:r>
        <w:rPr>
          <w:sz w:val="24"/>
        </w:rPr>
        <w:t>agencies.</w:t>
      </w:r>
    </w:p>
    <w:p w14:paraId="4E00B7E8" w14:textId="77777777" w:rsidR="00AE1ED1" w:rsidRDefault="0042600B">
      <w:pPr>
        <w:pStyle w:val="ListParagraph"/>
        <w:numPr>
          <w:ilvl w:val="0"/>
          <w:numId w:val="38"/>
        </w:numPr>
        <w:tabs>
          <w:tab w:val="left" w:pos="1205"/>
        </w:tabs>
        <w:spacing w:before="201" w:line="276" w:lineRule="auto"/>
        <w:ind w:left="839" w:right="937" w:firstLine="0"/>
        <w:rPr>
          <w:sz w:val="24"/>
        </w:rPr>
      </w:pPr>
      <w:r>
        <w:rPr>
          <w:sz w:val="24"/>
        </w:rPr>
        <w:t>The State entity supports charter schools that serve at-risk students through activities such</w:t>
      </w:r>
      <w:r>
        <w:rPr>
          <w:spacing w:val="-21"/>
          <w:sz w:val="24"/>
        </w:rPr>
        <w:t xml:space="preserve"> </w:t>
      </w:r>
      <w:r>
        <w:rPr>
          <w:sz w:val="24"/>
        </w:rPr>
        <w:t>as dropout prevention, dropout recovery, or comprehensive career counseling</w:t>
      </w:r>
      <w:r>
        <w:rPr>
          <w:spacing w:val="-5"/>
          <w:sz w:val="24"/>
        </w:rPr>
        <w:t xml:space="preserve"> </w:t>
      </w:r>
      <w:r>
        <w:rPr>
          <w:sz w:val="24"/>
        </w:rPr>
        <w:t>services.</w:t>
      </w:r>
    </w:p>
    <w:p w14:paraId="4E00B7E9" w14:textId="77777777" w:rsidR="00AE1ED1" w:rsidRDefault="0042600B">
      <w:pPr>
        <w:pStyle w:val="ListParagraph"/>
        <w:numPr>
          <w:ilvl w:val="0"/>
          <w:numId w:val="38"/>
        </w:numPr>
        <w:tabs>
          <w:tab w:val="left" w:pos="1191"/>
        </w:tabs>
        <w:spacing w:before="200" w:line="276" w:lineRule="auto"/>
        <w:ind w:left="839" w:right="1441" w:firstLine="0"/>
        <w:rPr>
          <w:sz w:val="24"/>
        </w:rPr>
      </w:pPr>
      <w:r>
        <w:rPr>
          <w:sz w:val="24"/>
        </w:rPr>
        <w:t>The State entity has taken steps to ensure that all authorizing public chartering agencies implement best practices for charter school authorizing.</w:t>
      </w:r>
    </w:p>
    <w:p w14:paraId="4E00B7EA" w14:textId="77777777" w:rsidR="00AE1ED1" w:rsidRDefault="0042600B">
      <w:pPr>
        <w:pStyle w:val="ListParagraph"/>
        <w:numPr>
          <w:ilvl w:val="0"/>
          <w:numId w:val="55"/>
        </w:numPr>
        <w:tabs>
          <w:tab w:val="left" w:pos="1179"/>
        </w:tabs>
        <w:spacing w:before="201" w:line="276" w:lineRule="auto"/>
        <w:ind w:left="839" w:right="1060" w:firstLine="0"/>
        <w:jc w:val="both"/>
        <w:rPr>
          <w:sz w:val="24"/>
        </w:rPr>
      </w:pPr>
      <w:r>
        <w:rPr>
          <w:sz w:val="24"/>
        </w:rPr>
        <w:t>LOCAL USES OF FUNDS.—An eligible applicant receiving a subgrant under this section shall use such funds to support the activities described in subsection (b)(1), which shall include one or more of the following</w:t>
      </w:r>
      <w:r>
        <w:rPr>
          <w:spacing w:val="-7"/>
          <w:sz w:val="24"/>
        </w:rPr>
        <w:t xml:space="preserve"> </w:t>
      </w:r>
      <w:r>
        <w:rPr>
          <w:sz w:val="24"/>
        </w:rPr>
        <w:t>activities:</w:t>
      </w:r>
    </w:p>
    <w:p w14:paraId="4E00B7EB" w14:textId="77777777" w:rsidR="00AE1ED1" w:rsidRDefault="0042600B">
      <w:pPr>
        <w:pStyle w:val="ListParagraph"/>
        <w:numPr>
          <w:ilvl w:val="1"/>
          <w:numId w:val="55"/>
        </w:numPr>
        <w:tabs>
          <w:tab w:val="left" w:pos="1179"/>
        </w:tabs>
        <w:spacing w:before="199" w:line="276" w:lineRule="auto"/>
        <w:ind w:left="839" w:right="941" w:firstLine="0"/>
        <w:jc w:val="both"/>
        <w:rPr>
          <w:sz w:val="24"/>
        </w:rPr>
      </w:pPr>
      <w:r>
        <w:rPr>
          <w:sz w:val="24"/>
        </w:rPr>
        <w:t>Preparing teachers, school leaders, and specialized instructional support personnel, including through paying the costs associated</w:t>
      </w:r>
      <w:r>
        <w:rPr>
          <w:spacing w:val="-3"/>
          <w:sz w:val="24"/>
        </w:rPr>
        <w:t xml:space="preserve"> </w:t>
      </w:r>
      <w:r>
        <w:rPr>
          <w:sz w:val="24"/>
        </w:rPr>
        <w:t>with—</w:t>
      </w:r>
    </w:p>
    <w:p w14:paraId="4E00B7EC" w14:textId="77777777" w:rsidR="00AE1ED1" w:rsidRDefault="0042600B">
      <w:pPr>
        <w:pStyle w:val="ListParagraph"/>
        <w:numPr>
          <w:ilvl w:val="0"/>
          <w:numId w:val="35"/>
        </w:numPr>
        <w:tabs>
          <w:tab w:val="left" w:pos="1232"/>
        </w:tabs>
        <w:spacing w:before="201"/>
        <w:ind w:hanging="393"/>
        <w:rPr>
          <w:sz w:val="24"/>
        </w:rPr>
      </w:pPr>
      <w:r>
        <w:rPr>
          <w:sz w:val="24"/>
        </w:rPr>
        <w:t>providing professional development;</w:t>
      </w:r>
      <w:r>
        <w:rPr>
          <w:spacing w:val="-1"/>
          <w:sz w:val="24"/>
        </w:rPr>
        <w:t xml:space="preserve"> </w:t>
      </w:r>
      <w:r>
        <w:rPr>
          <w:sz w:val="24"/>
        </w:rPr>
        <w:t>and</w:t>
      </w:r>
    </w:p>
    <w:p w14:paraId="4E00B7ED" w14:textId="77777777" w:rsidR="00AE1ED1" w:rsidRDefault="00AE1ED1">
      <w:pPr>
        <w:pStyle w:val="BodyText"/>
        <w:spacing w:before="10"/>
        <w:rPr>
          <w:sz w:val="20"/>
        </w:rPr>
      </w:pPr>
    </w:p>
    <w:p w14:paraId="4E00B7EE" w14:textId="77777777" w:rsidR="00AE1ED1" w:rsidRDefault="0042600B">
      <w:pPr>
        <w:pStyle w:val="ListParagraph"/>
        <w:numPr>
          <w:ilvl w:val="0"/>
          <w:numId w:val="35"/>
        </w:numPr>
        <w:tabs>
          <w:tab w:val="left" w:pos="1220"/>
        </w:tabs>
        <w:spacing w:line="276" w:lineRule="auto"/>
        <w:ind w:left="840" w:right="1107" w:firstLine="0"/>
        <w:rPr>
          <w:sz w:val="24"/>
        </w:rPr>
      </w:pPr>
      <w:r>
        <w:rPr>
          <w:sz w:val="24"/>
        </w:rPr>
        <w:t>hiring and compensating, during the eligible applicant’s planning period specified in the application for subgrant funds that is required under this section, one or more of the</w:t>
      </w:r>
      <w:r>
        <w:rPr>
          <w:spacing w:val="-19"/>
          <w:sz w:val="24"/>
        </w:rPr>
        <w:t xml:space="preserve"> </w:t>
      </w:r>
      <w:r>
        <w:rPr>
          <w:sz w:val="24"/>
        </w:rPr>
        <w:t>following:</w:t>
      </w:r>
    </w:p>
    <w:p w14:paraId="4E00B7EF" w14:textId="77777777" w:rsidR="00AE1ED1" w:rsidRDefault="0042600B">
      <w:pPr>
        <w:pStyle w:val="ListParagraph"/>
        <w:numPr>
          <w:ilvl w:val="0"/>
          <w:numId w:val="34"/>
        </w:numPr>
        <w:tabs>
          <w:tab w:val="left" w:pos="1126"/>
        </w:tabs>
        <w:spacing w:before="200"/>
        <w:ind w:hanging="287"/>
        <w:rPr>
          <w:sz w:val="24"/>
        </w:rPr>
      </w:pPr>
      <w:r>
        <w:rPr>
          <w:sz w:val="24"/>
        </w:rPr>
        <w:t>Teachers.</w:t>
      </w:r>
    </w:p>
    <w:p w14:paraId="4E00B7F0" w14:textId="77777777" w:rsidR="00AE1ED1" w:rsidRDefault="00AE1ED1">
      <w:pPr>
        <w:pStyle w:val="BodyText"/>
        <w:spacing w:before="10"/>
        <w:rPr>
          <w:sz w:val="20"/>
        </w:rPr>
      </w:pPr>
    </w:p>
    <w:p w14:paraId="4E00B7F1" w14:textId="77777777" w:rsidR="00AE1ED1" w:rsidRDefault="0042600B">
      <w:pPr>
        <w:pStyle w:val="ListParagraph"/>
        <w:numPr>
          <w:ilvl w:val="0"/>
          <w:numId w:val="34"/>
        </w:numPr>
        <w:tabs>
          <w:tab w:val="left" w:pos="1193"/>
        </w:tabs>
        <w:ind w:left="1192" w:hanging="354"/>
        <w:rPr>
          <w:sz w:val="24"/>
        </w:rPr>
      </w:pPr>
      <w:r>
        <w:rPr>
          <w:sz w:val="24"/>
        </w:rPr>
        <w:t>School</w:t>
      </w:r>
      <w:r>
        <w:rPr>
          <w:spacing w:val="-1"/>
          <w:sz w:val="24"/>
        </w:rPr>
        <w:t xml:space="preserve"> </w:t>
      </w:r>
      <w:r>
        <w:rPr>
          <w:sz w:val="24"/>
        </w:rPr>
        <w:t>leaders.</w:t>
      </w:r>
    </w:p>
    <w:p w14:paraId="4E00B7F2" w14:textId="77777777" w:rsidR="00AE1ED1" w:rsidRDefault="0042600B">
      <w:pPr>
        <w:pStyle w:val="ListParagraph"/>
        <w:numPr>
          <w:ilvl w:val="0"/>
          <w:numId w:val="34"/>
        </w:numPr>
        <w:tabs>
          <w:tab w:val="left" w:pos="1260"/>
        </w:tabs>
        <w:spacing w:before="44"/>
        <w:ind w:left="1260" w:hanging="421"/>
        <w:rPr>
          <w:sz w:val="24"/>
        </w:rPr>
      </w:pPr>
      <w:r>
        <w:rPr>
          <w:sz w:val="24"/>
        </w:rPr>
        <w:t>Specialized instructional support</w:t>
      </w:r>
      <w:r>
        <w:rPr>
          <w:spacing w:val="-1"/>
          <w:sz w:val="24"/>
        </w:rPr>
        <w:t xml:space="preserve"> </w:t>
      </w:r>
      <w:r>
        <w:rPr>
          <w:sz w:val="24"/>
        </w:rPr>
        <w:t>personnel.</w:t>
      </w:r>
    </w:p>
    <w:p w14:paraId="4E00B7F3" w14:textId="77777777" w:rsidR="00AE1ED1" w:rsidRDefault="00AE1ED1">
      <w:pPr>
        <w:pStyle w:val="BodyText"/>
        <w:spacing w:before="10"/>
        <w:rPr>
          <w:sz w:val="20"/>
        </w:rPr>
      </w:pPr>
    </w:p>
    <w:p w14:paraId="4E00B7F4" w14:textId="77777777" w:rsidR="00AE1ED1" w:rsidRDefault="0042600B">
      <w:pPr>
        <w:pStyle w:val="ListParagraph"/>
        <w:numPr>
          <w:ilvl w:val="1"/>
          <w:numId w:val="55"/>
        </w:numPr>
        <w:tabs>
          <w:tab w:val="left" w:pos="1179"/>
        </w:tabs>
        <w:spacing w:line="278" w:lineRule="auto"/>
        <w:ind w:left="839" w:right="1216" w:firstLine="0"/>
        <w:rPr>
          <w:sz w:val="24"/>
        </w:rPr>
      </w:pPr>
      <w:r>
        <w:rPr>
          <w:sz w:val="24"/>
        </w:rPr>
        <w:t>Acquiring supplies, training, equipment (including technology), and educational</w:t>
      </w:r>
      <w:r>
        <w:rPr>
          <w:spacing w:val="-18"/>
          <w:sz w:val="24"/>
        </w:rPr>
        <w:t xml:space="preserve"> </w:t>
      </w:r>
      <w:r>
        <w:rPr>
          <w:sz w:val="24"/>
        </w:rPr>
        <w:t>materials (including developing and acquiring instructional</w:t>
      </w:r>
      <w:r>
        <w:rPr>
          <w:spacing w:val="1"/>
          <w:sz w:val="24"/>
        </w:rPr>
        <w:t xml:space="preserve"> </w:t>
      </w:r>
      <w:r>
        <w:rPr>
          <w:sz w:val="24"/>
        </w:rPr>
        <w:t>materials).</w:t>
      </w:r>
    </w:p>
    <w:p w14:paraId="4E00B7F5" w14:textId="77777777" w:rsidR="00AE1ED1" w:rsidRDefault="0042600B">
      <w:pPr>
        <w:pStyle w:val="ListParagraph"/>
        <w:numPr>
          <w:ilvl w:val="1"/>
          <w:numId w:val="55"/>
        </w:numPr>
        <w:tabs>
          <w:tab w:val="left" w:pos="1179"/>
        </w:tabs>
        <w:spacing w:before="195" w:line="276" w:lineRule="auto"/>
        <w:ind w:left="839" w:right="1523" w:firstLine="0"/>
        <w:rPr>
          <w:sz w:val="24"/>
        </w:rPr>
      </w:pPr>
      <w:r>
        <w:rPr>
          <w:sz w:val="24"/>
        </w:rPr>
        <w:t>Carrying out necessary renovations to ensure that a new school building complies with applicable statutes and regulations, and minor facilities repairs (excluding</w:t>
      </w:r>
      <w:r>
        <w:rPr>
          <w:spacing w:val="-13"/>
          <w:sz w:val="24"/>
        </w:rPr>
        <w:t xml:space="preserve"> </w:t>
      </w:r>
      <w:r>
        <w:rPr>
          <w:sz w:val="24"/>
        </w:rPr>
        <w:t>construction).</w:t>
      </w:r>
    </w:p>
    <w:p w14:paraId="4E00B7F6"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7F7" w14:textId="77777777" w:rsidR="00AE1ED1" w:rsidRDefault="0042600B">
      <w:pPr>
        <w:pStyle w:val="ListParagraph"/>
        <w:numPr>
          <w:ilvl w:val="1"/>
          <w:numId w:val="55"/>
        </w:numPr>
        <w:tabs>
          <w:tab w:val="left" w:pos="1179"/>
        </w:tabs>
        <w:spacing w:before="79" w:line="276" w:lineRule="auto"/>
        <w:ind w:right="1020" w:firstLine="0"/>
        <w:rPr>
          <w:sz w:val="24"/>
        </w:rPr>
      </w:pPr>
      <w:r>
        <w:rPr>
          <w:sz w:val="24"/>
        </w:rPr>
        <w:t>Providing one-time, startup costs associated with providing transportation to students to and from the charter</w:t>
      </w:r>
      <w:r>
        <w:rPr>
          <w:spacing w:val="-3"/>
          <w:sz w:val="24"/>
        </w:rPr>
        <w:t xml:space="preserve"> </w:t>
      </w:r>
      <w:r>
        <w:rPr>
          <w:sz w:val="24"/>
        </w:rPr>
        <w:t>school.</w:t>
      </w:r>
    </w:p>
    <w:p w14:paraId="4E00B7F8" w14:textId="77777777" w:rsidR="00AE1ED1" w:rsidRDefault="0042600B">
      <w:pPr>
        <w:pStyle w:val="ListParagraph"/>
        <w:numPr>
          <w:ilvl w:val="1"/>
          <w:numId w:val="55"/>
        </w:numPr>
        <w:tabs>
          <w:tab w:val="left" w:pos="1179"/>
        </w:tabs>
        <w:spacing w:before="200" w:line="276" w:lineRule="auto"/>
        <w:ind w:left="839" w:right="867" w:firstLine="0"/>
        <w:rPr>
          <w:sz w:val="24"/>
        </w:rPr>
      </w:pPr>
      <w:r>
        <w:rPr>
          <w:sz w:val="24"/>
        </w:rPr>
        <w:t>Carrying out community engagement activities, which may include paying the cost of student and staff</w:t>
      </w:r>
      <w:r>
        <w:rPr>
          <w:spacing w:val="-3"/>
          <w:sz w:val="24"/>
        </w:rPr>
        <w:t xml:space="preserve"> </w:t>
      </w:r>
      <w:r>
        <w:rPr>
          <w:sz w:val="24"/>
        </w:rPr>
        <w:t>recruitment.</w:t>
      </w:r>
    </w:p>
    <w:p w14:paraId="4E00B7F9" w14:textId="77777777" w:rsidR="00AE1ED1" w:rsidRDefault="0042600B">
      <w:pPr>
        <w:pStyle w:val="ListParagraph"/>
        <w:numPr>
          <w:ilvl w:val="1"/>
          <w:numId w:val="55"/>
        </w:numPr>
        <w:tabs>
          <w:tab w:val="left" w:pos="1179"/>
        </w:tabs>
        <w:spacing w:before="201" w:line="276" w:lineRule="auto"/>
        <w:ind w:left="839" w:right="1408" w:firstLine="0"/>
        <w:rPr>
          <w:sz w:val="24"/>
        </w:rPr>
      </w:pPr>
      <w:r>
        <w:rPr>
          <w:sz w:val="24"/>
        </w:rPr>
        <w:t>Providing for other appropriate, non-sustained costs related to the activities described in subsection (b)(1) when such costs cannot be met from other</w:t>
      </w:r>
      <w:r>
        <w:rPr>
          <w:spacing w:val="-4"/>
          <w:sz w:val="24"/>
        </w:rPr>
        <w:t xml:space="preserve"> </w:t>
      </w:r>
      <w:r>
        <w:rPr>
          <w:sz w:val="24"/>
        </w:rPr>
        <w:t>sources.</w:t>
      </w:r>
    </w:p>
    <w:p w14:paraId="4E00B7FA" w14:textId="77777777" w:rsidR="00AE1ED1" w:rsidRDefault="0042600B">
      <w:pPr>
        <w:pStyle w:val="ListParagraph"/>
        <w:numPr>
          <w:ilvl w:val="2"/>
          <w:numId w:val="55"/>
        </w:numPr>
        <w:tabs>
          <w:tab w:val="left" w:pos="1126"/>
        </w:tabs>
        <w:spacing w:before="198" w:line="276" w:lineRule="auto"/>
        <w:ind w:left="839" w:right="969" w:firstLine="0"/>
        <w:rPr>
          <w:sz w:val="24"/>
        </w:rPr>
      </w:pPr>
      <w:r>
        <w:rPr>
          <w:sz w:val="24"/>
        </w:rPr>
        <w:t>REPORTING REQUIREMENTS.—Each State entity receiving a grant under this section shall submit to the Secretary, at the end of the third year of the 5-year grant period (or at the</w:t>
      </w:r>
      <w:r>
        <w:rPr>
          <w:spacing w:val="-23"/>
          <w:sz w:val="24"/>
        </w:rPr>
        <w:t xml:space="preserve"> </w:t>
      </w:r>
      <w:r>
        <w:rPr>
          <w:sz w:val="24"/>
        </w:rPr>
        <w:t>end of the second year of the grant period if the grant is less than 5 years), and at the end of such grant period, a report that includes the following:</w:t>
      </w:r>
    </w:p>
    <w:p w14:paraId="4E00B7FB" w14:textId="77777777" w:rsidR="00AE1ED1" w:rsidRDefault="0042600B">
      <w:pPr>
        <w:pStyle w:val="ListParagraph"/>
        <w:numPr>
          <w:ilvl w:val="3"/>
          <w:numId w:val="55"/>
        </w:numPr>
        <w:tabs>
          <w:tab w:val="left" w:pos="1179"/>
        </w:tabs>
        <w:spacing w:before="202" w:line="276" w:lineRule="auto"/>
        <w:ind w:left="839" w:right="1248" w:firstLine="0"/>
        <w:rPr>
          <w:sz w:val="24"/>
        </w:rPr>
      </w:pPr>
      <w:r>
        <w:rPr>
          <w:sz w:val="24"/>
        </w:rPr>
        <w:t>The number of students served by each subgrant awarded under this section and, if applicable, the number of new students served during each year of the period of the</w:t>
      </w:r>
      <w:r>
        <w:rPr>
          <w:spacing w:val="-18"/>
          <w:sz w:val="24"/>
        </w:rPr>
        <w:t xml:space="preserve"> </w:t>
      </w:r>
      <w:r>
        <w:rPr>
          <w:sz w:val="24"/>
        </w:rPr>
        <w:t>subgrant.</w:t>
      </w:r>
    </w:p>
    <w:p w14:paraId="4E00B7FC" w14:textId="77777777" w:rsidR="00AE1ED1" w:rsidRDefault="0042600B">
      <w:pPr>
        <w:pStyle w:val="ListParagraph"/>
        <w:numPr>
          <w:ilvl w:val="3"/>
          <w:numId w:val="55"/>
        </w:numPr>
        <w:tabs>
          <w:tab w:val="left" w:pos="1179"/>
        </w:tabs>
        <w:spacing w:before="200" w:line="276" w:lineRule="auto"/>
        <w:ind w:left="839" w:right="896" w:firstLine="0"/>
        <w:rPr>
          <w:sz w:val="24"/>
        </w:rPr>
      </w:pPr>
      <w:r>
        <w:rPr>
          <w:sz w:val="24"/>
        </w:rPr>
        <w:t>A description of how the State entity met the objectives of the quality charter school</w:t>
      </w:r>
      <w:r>
        <w:rPr>
          <w:spacing w:val="-19"/>
          <w:sz w:val="24"/>
        </w:rPr>
        <w:t xml:space="preserve"> </w:t>
      </w:r>
      <w:r>
        <w:rPr>
          <w:sz w:val="24"/>
        </w:rPr>
        <w:t>program described in the State entity’s application under subsection (f),</w:t>
      </w:r>
      <w:r>
        <w:rPr>
          <w:spacing w:val="-7"/>
          <w:sz w:val="24"/>
        </w:rPr>
        <w:t xml:space="preserve"> </w:t>
      </w:r>
      <w:r>
        <w:rPr>
          <w:sz w:val="24"/>
        </w:rPr>
        <w:t>including—</w:t>
      </w:r>
    </w:p>
    <w:p w14:paraId="4E00B7FD" w14:textId="77777777" w:rsidR="00AE1ED1" w:rsidRDefault="0042600B">
      <w:pPr>
        <w:pStyle w:val="ListParagraph"/>
        <w:numPr>
          <w:ilvl w:val="4"/>
          <w:numId w:val="55"/>
        </w:numPr>
        <w:tabs>
          <w:tab w:val="left" w:pos="1232"/>
        </w:tabs>
        <w:spacing w:before="198" w:line="276" w:lineRule="auto"/>
        <w:ind w:left="839" w:right="1130" w:firstLine="0"/>
        <w:rPr>
          <w:sz w:val="24"/>
        </w:rPr>
      </w:pPr>
      <w:r>
        <w:rPr>
          <w:sz w:val="24"/>
        </w:rPr>
        <w:t>how the State entity met the objective of sharing best and promising practices described</w:t>
      </w:r>
      <w:r>
        <w:rPr>
          <w:spacing w:val="-21"/>
          <w:sz w:val="24"/>
        </w:rPr>
        <w:t xml:space="preserve"> </w:t>
      </w:r>
      <w:r>
        <w:rPr>
          <w:sz w:val="24"/>
        </w:rPr>
        <w:t>in subsection (f)(1)(A)(ix) in areas such as instruction, professional development, curricula development, and operations between charter schools and other public schools;</w:t>
      </w:r>
      <w:r>
        <w:rPr>
          <w:spacing w:val="-7"/>
          <w:sz w:val="24"/>
        </w:rPr>
        <w:t xml:space="preserve"> </w:t>
      </w:r>
      <w:r>
        <w:rPr>
          <w:sz w:val="24"/>
        </w:rPr>
        <w:t>and</w:t>
      </w:r>
    </w:p>
    <w:p w14:paraId="4E00B7FE" w14:textId="77777777" w:rsidR="00AE1ED1" w:rsidRDefault="0042600B">
      <w:pPr>
        <w:pStyle w:val="ListParagraph"/>
        <w:numPr>
          <w:ilvl w:val="4"/>
          <w:numId w:val="55"/>
        </w:numPr>
        <w:tabs>
          <w:tab w:val="left" w:pos="1220"/>
        </w:tabs>
        <w:spacing w:before="200" w:line="278" w:lineRule="auto"/>
        <w:ind w:left="839" w:right="1175" w:firstLine="0"/>
        <w:rPr>
          <w:sz w:val="24"/>
        </w:rPr>
      </w:pPr>
      <w:r>
        <w:rPr>
          <w:sz w:val="24"/>
        </w:rPr>
        <w:t>if known, the extent to which such practices were adopted and implemented by such other public</w:t>
      </w:r>
      <w:r>
        <w:rPr>
          <w:spacing w:val="-1"/>
          <w:sz w:val="24"/>
        </w:rPr>
        <w:t xml:space="preserve"> </w:t>
      </w:r>
      <w:r>
        <w:rPr>
          <w:sz w:val="24"/>
        </w:rPr>
        <w:t>schools.</w:t>
      </w:r>
    </w:p>
    <w:p w14:paraId="4E00B7FF" w14:textId="77777777" w:rsidR="00AE1ED1" w:rsidRDefault="0042600B">
      <w:pPr>
        <w:pStyle w:val="ListParagraph"/>
        <w:numPr>
          <w:ilvl w:val="3"/>
          <w:numId w:val="55"/>
        </w:numPr>
        <w:tabs>
          <w:tab w:val="left" w:pos="1179"/>
        </w:tabs>
        <w:spacing w:before="195" w:line="276" w:lineRule="auto"/>
        <w:ind w:left="839" w:right="1546" w:firstLine="0"/>
        <w:rPr>
          <w:sz w:val="24"/>
        </w:rPr>
      </w:pPr>
      <w:r>
        <w:rPr>
          <w:sz w:val="24"/>
        </w:rPr>
        <w:t>The number and amount of subgrants awarded under this section to carry out activities described in each of subparagraphs (A) through (C) of subsection</w:t>
      </w:r>
      <w:r>
        <w:rPr>
          <w:spacing w:val="-8"/>
          <w:sz w:val="24"/>
        </w:rPr>
        <w:t xml:space="preserve"> </w:t>
      </w:r>
      <w:r>
        <w:rPr>
          <w:sz w:val="24"/>
        </w:rPr>
        <w:t>(b)(1).</w:t>
      </w:r>
    </w:p>
    <w:p w14:paraId="4E00B800" w14:textId="77777777" w:rsidR="00AE1ED1" w:rsidRDefault="0042600B">
      <w:pPr>
        <w:pStyle w:val="ListParagraph"/>
        <w:numPr>
          <w:ilvl w:val="3"/>
          <w:numId w:val="55"/>
        </w:numPr>
        <w:tabs>
          <w:tab w:val="left" w:pos="1179"/>
        </w:tabs>
        <w:spacing w:before="200"/>
        <w:ind w:left="1178" w:hanging="340"/>
        <w:rPr>
          <w:sz w:val="24"/>
        </w:rPr>
      </w:pPr>
      <w:r>
        <w:rPr>
          <w:sz w:val="24"/>
        </w:rPr>
        <w:t>A description</w:t>
      </w:r>
      <w:r>
        <w:rPr>
          <w:spacing w:val="-2"/>
          <w:sz w:val="24"/>
        </w:rPr>
        <w:t xml:space="preserve"> </w:t>
      </w:r>
      <w:r>
        <w:rPr>
          <w:sz w:val="24"/>
        </w:rPr>
        <w:t>of—</w:t>
      </w:r>
    </w:p>
    <w:p w14:paraId="4E00B801" w14:textId="77777777" w:rsidR="00AE1ED1" w:rsidRDefault="00AE1ED1">
      <w:pPr>
        <w:pStyle w:val="BodyText"/>
        <w:spacing w:before="1"/>
        <w:rPr>
          <w:sz w:val="21"/>
        </w:rPr>
      </w:pPr>
    </w:p>
    <w:p w14:paraId="4E00B802" w14:textId="77777777" w:rsidR="00AE1ED1" w:rsidRDefault="0042600B">
      <w:pPr>
        <w:pStyle w:val="ListParagraph"/>
        <w:numPr>
          <w:ilvl w:val="0"/>
          <w:numId w:val="33"/>
        </w:numPr>
        <w:tabs>
          <w:tab w:val="left" w:pos="1232"/>
        </w:tabs>
        <w:spacing w:line="276" w:lineRule="auto"/>
        <w:ind w:left="839" w:right="1091" w:firstLine="0"/>
        <w:rPr>
          <w:sz w:val="24"/>
        </w:rPr>
      </w:pPr>
      <w:r>
        <w:rPr>
          <w:sz w:val="24"/>
        </w:rPr>
        <w:t>how the State entity complied with, and ensured that eligible applicants complied with, the assurances included in the State entity’s application;</w:t>
      </w:r>
      <w:r>
        <w:rPr>
          <w:spacing w:val="-3"/>
          <w:sz w:val="24"/>
        </w:rPr>
        <w:t xml:space="preserve"> </w:t>
      </w:r>
      <w:r>
        <w:rPr>
          <w:sz w:val="24"/>
        </w:rPr>
        <w:t>and</w:t>
      </w:r>
    </w:p>
    <w:p w14:paraId="4E00B803" w14:textId="77777777" w:rsidR="00AE1ED1" w:rsidRDefault="0042600B">
      <w:pPr>
        <w:pStyle w:val="ListParagraph"/>
        <w:numPr>
          <w:ilvl w:val="0"/>
          <w:numId w:val="33"/>
        </w:numPr>
        <w:tabs>
          <w:tab w:val="left" w:pos="1220"/>
        </w:tabs>
        <w:spacing w:before="198" w:line="276" w:lineRule="auto"/>
        <w:ind w:left="839" w:right="1534" w:firstLine="0"/>
        <w:rPr>
          <w:sz w:val="24"/>
        </w:rPr>
      </w:pPr>
      <w:r>
        <w:rPr>
          <w:sz w:val="24"/>
        </w:rPr>
        <w:t>how the State entity worked with authorized public chartering agencies, and how the agencies worked with the management company or leadership of the schools that received subgrant funds under this section, if</w:t>
      </w:r>
      <w:r>
        <w:rPr>
          <w:spacing w:val="-1"/>
          <w:sz w:val="24"/>
        </w:rPr>
        <w:t xml:space="preserve"> </w:t>
      </w:r>
      <w:r>
        <w:rPr>
          <w:sz w:val="24"/>
        </w:rPr>
        <w:t>applicable.</w:t>
      </w:r>
    </w:p>
    <w:p w14:paraId="4E00B804" w14:textId="77777777" w:rsidR="00AE1ED1" w:rsidRDefault="0042600B">
      <w:pPr>
        <w:pStyle w:val="Heading4"/>
        <w:spacing w:before="200"/>
        <w:ind w:left="839"/>
      </w:pPr>
      <w:r>
        <w:t>SEC. 4304. FACILITIES FINANCING ASSISTANCE.</w:t>
      </w:r>
    </w:p>
    <w:p w14:paraId="4E00B805" w14:textId="77777777" w:rsidR="00AE1ED1" w:rsidRDefault="00AE1ED1">
      <w:pPr>
        <w:pStyle w:val="BodyText"/>
        <w:spacing w:before="1"/>
        <w:rPr>
          <w:b/>
          <w:sz w:val="21"/>
        </w:rPr>
      </w:pPr>
    </w:p>
    <w:p w14:paraId="4E00B806" w14:textId="77777777" w:rsidR="00AE1ED1" w:rsidRDefault="0042600B">
      <w:pPr>
        <w:pStyle w:val="ListParagraph"/>
        <w:numPr>
          <w:ilvl w:val="0"/>
          <w:numId w:val="32"/>
        </w:numPr>
        <w:tabs>
          <w:tab w:val="left" w:pos="1164"/>
        </w:tabs>
        <w:ind w:hanging="325"/>
        <w:rPr>
          <w:sz w:val="24"/>
        </w:rPr>
      </w:pPr>
      <w:r>
        <w:rPr>
          <w:sz w:val="24"/>
        </w:rPr>
        <w:t>GRANTS TO ELIGIBLE</w:t>
      </w:r>
      <w:r>
        <w:rPr>
          <w:spacing w:val="-2"/>
          <w:sz w:val="24"/>
        </w:rPr>
        <w:t xml:space="preserve"> </w:t>
      </w:r>
      <w:r>
        <w:rPr>
          <w:sz w:val="24"/>
        </w:rPr>
        <w:t>ENTITIES.—</w:t>
      </w:r>
    </w:p>
    <w:p w14:paraId="4E00B807" w14:textId="77777777" w:rsidR="00AE1ED1" w:rsidRDefault="00AE1ED1">
      <w:pPr>
        <w:pStyle w:val="BodyText"/>
        <w:spacing w:before="1"/>
        <w:rPr>
          <w:sz w:val="21"/>
        </w:rPr>
      </w:pPr>
    </w:p>
    <w:p w14:paraId="4E00B808" w14:textId="77777777" w:rsidR="00AE1ED1" w:rsidRDefault="0042600B">
      <w:pPr>
        <w:pStyle w:val="ListParagraph"/>
        <w:numPr>
          <w:ilvl w:val="0"/>
          <w:numId w:val="31"/>
        </w:numPr>
        <w:tabs>
          <w:tab w:val="left" w:pos="1181"/>
        </w:tabs>
        <w:spacing w:line="276" w:lineRule="auto"/>
        <w:ind w:left="839" w:right="852" w:firstLine="0"/>
        <w:jc w:val="both"/>
        <w:rPr>
          <w:sz w:val="24"/>
        </w:rPr>
      </w:pPr>
      <w:r>
        <w:rPr>
          <w:sz w:val="24"/>
        </w:rPr>
        <w:t>IN GENERAL.—From the amount reserved under section 4302(b)(1), the Secretary shall use not less than 50 percent to award, on a competitive basis, not less than 3 grants to eligible entities that have the highest-quality applications approved under subsection (d), after considering</w:t>
      </w:r>
      <w:r>
        <w:rPr>
          <w:spacing w:val="-13"/>
          <w:sz w:val="24"/>
        </w:rPr>
        <w:t xml:space="preserve"> </w:t>
      </w:r>
      <w:r>
        <w:rPr>
          <w:sz w:val="24"/>
        </w:rPr>
        <w:t>the</w:t>
      </w:r>
    </w:p>
    <w:p w14:paraId="4E00B809" w14:textId="77777777" w:rsidR="00AE1ED1" w:rsidRDefault="00AE1ED1">
      <w:pPr>
        <w:spacing w:line="276" w:lineRule="auto"/>
        <w:jc w:val="both"/>
        <w:rPr>
          <w:sz w:val="24"/>
        </w:rPr>
        <w:sectPr w:rsidR="00AE1ED1">
          <w:pgSz w:w="12240" w:h="15840"/>
          <w:pgMar w:top="1360" w:right="600" w:bottom="1180" w:left="600" w:header="0" w:footer="986" w:gutter="0"/>
          <w:cols w:space="720"/>
        </w:sectPr>
      </w:pPr>
    </w:p>
    <w:p w14:paraId="4E00B80A" w14:textId="77777777" w:rsidR="00AE1ED1" w:rsidRDefault="0042600B">
      <w:pPr>
        <w:pStyle w:val="BodyText"/>
        <w:spacing w:before="79" w:line="276" w:lineRule="auto"/>
        <w:ind w:left="840" w:right="849"/>
      </w:pPr>
      <w:r>
        <w:t>diversity of such applications, to demonstrate innovative methods of helping charter schools to address the cost of acquiring, constructing, and renovating facilities by enhancing the availability of loans or bond financing.</w:t>
      </w:r>
    </w:p>
    <w:p w14:paraId="4E00B80B" w14:textId="77777777" w:rsidR="00AE1ED1" w:rsidRDefault="0042600B">
      <w:pPr>
        <w:pStyle w:val="ListParagraph"/>
        <w:numPr>
          <w:ilvl w:val="0"/>
          <w:numId w:val="31"/>
        </w:numPr>
        <w:tabs>
          <w:tab w:val="left" w:pos="1179"/>
        </w:tabs>
        <w:spacing w:before="200" w:line="276" w:lineRule="auto"/>
        <w:ind w:right="842" w:firstLine="0"/>
        <w:rPr>
          <w:sz w:val="24"/>
        </w:rPr>
      </w:pPr>
      <w:r>
        <w:rPr>
          <w:sz w:val="24"/>
        </w:rPr>
        <w:t>ELIGIBLE ENTITY DEFINED.—For the purposes of this section, the term ‘‘eligible entity’’ means—</w:t>
      </w:r>
    </w:p>
    <w:p w14:paraId="4E00B80C" w14:textId="77777777" w:rsidR="00AE1ED1" w:rsidRDefault="0042600B">
      <w:pPr>
        <w:pStyle w:val="ListParagraph"/>
        <w:numPr>
          <w:ilvl w:val="0"/>
          <w:numId w:val="30"/>
        </w:numPr>
        <w:tabs>
          <w:tab w:val="left" w:pos="1232"/>
        </w:tabs>
        <w:spacing w:before="200"/>
        <w:rPr>
          <w:sz w:val="24"/>
        </w:rPr>
      </w:pPr>
      <w:r>
        <w:rPr>
          <w:sz w:val="24"/>
        </w:rPr>
        <w:t>a public entity, such as a State or local governmental</w:t>
      </w:r>
      <w:r>
        <w:rPr>
          <w:spacing w:val="-5"/>
          <w:sz w:val="24"/>
        </w:rPr>
        <w:t xml:space="preserve"> </w:t>
      </w:r>
      <w:r>
        <w:rPr>
          <w:sz w:val="24"/>
        </w:rPr>
        <w:t>entity;</w:t>
      </w:r>
    </w:p>
    <w:p w14:paraId="4E00B80D" w14:textId="77777777" w:rsidR="00AE1ED1" w:rsidRDefault="00AE1ED1">
      <w:pPr>
        <w:pStyle w:val="BodyText"/>
        <w:spacing w:before="10"/>
        <w:rPr>
          <w:sz w:val="20"/>
        </w:rPr>
      </w:pPr>
    </w:p>
    <w:p w14:paraId="4E00B80E" w14:textId="77777777" w:rsidR="00AE1ED1" w:rsidRDefault="0042600B">
      <w:pPr>
        <w:pStyle w:val="ListParagraph"/>
        <w:numPr>
          <w:ilvl w:val="0"/>
          <w:numId w:val="30"/>
        </w:numPr>
        <w:tabs>
          <w:tab w:val="left" w:pos="1220"/>
        </w:tabs>
        <w:ind w:left="1219" w:hanging="380"/>
        <w:rPr>
          <w:sz w:val="24"/>
        </w:rPr>
      </w:pPr>
      <w:r>
        <w:rPr>
          <w:sz w:val="24"/>
        </w:rPr>
        <w:t>a private nonprofit entity;</w:t>
      </w:r>
      <w:r>
        <w:rPr>
          <w:spacing w:val="-3"/>
          <w:sz w:val="24"/>
        </w:rPr>
        <w:t xml:space="preserve"> </w:t>
      </w:r>
      <w:r>
        <w:rPr>
          <w:sz w:val="24"/>
        </w:rPr>
        <w:t>or</w:t>
      </w:r>
    </w:p>
    <w:p w14:paraId="4E00B80F" w14:textId="77777777" w:rsidR="00AE1ED1" w:rsidRDefault="00AE1ED1">
      <w:pPr>
        <w:pStyle w:val="BodyText"/>
        <w:spacing w:before="1"/>
        <w:rPr>
          <w:sz w:val="21"/>
        </w:rPr>
      </w:pPr>
    </w:p>
    <w:p w14:paraId="4E00B810" w14:textId="77777777" w:rsidR="00AE1ED1" w:rsidRDefault="0042600B">
      <w:pPr>
        <w:pStyle w:val="ListParagraph"/>
        <w:numPr>
          <w:ilvl w:val="0"/>
          <w:numId w:val="30"/>
        </w:numPr>
        <w:tabs>
          <w:tab w:val="left" w:pos="1220"/>
        </w:tabs>
        <w:ind w:left="1219" w:hanging="380"/>
        <w:rPr>
          <w:sz w:val="24"/>
        </w:rPr>
      </w:pPr>
      <w:r>
        <w:rPr>
          <w:sz w:val="24"/>
        </w:rPr>
        <w:t>a consortium of entities described in subparagraphs (A) and</w:t>
      </w:r>
      <w:r>
        <w:rPr>
          <w:spacing w:val="-5"/>
          <w:sz w:val="24"/>
        </w:rPr>
        <w:t xml:space="preserve"> </w:t>
      </w:r>
      <w:r>
        <w:rPr>
          <w:sz w:val="24"/>
        </w:rPr>
        <w:t>(B).</w:t>
      </w:r>
    </w:p>
    <w:p w14:paraId="4E00B811" w14:textId="77777777" w:rsidR="00AE1ED1" w:rsidRDefault="00AE1ED1">
      <w:pPr>
        <w:pStyle w:val="BodyText"/>
        <w:spacing w:before="1"/>
        <w:rPr>
          <w:sz w:val="21"/>
        </w:rPr>
      </w:pPr>
    </w:p>
    <w:p w14:paraId="4E00B812" w14:textId="77777777" w:rsidR="00AE1ED1" w:rsidRDefault="0042600B">
      <w:pPr>
        <w:pStyle w:val="ListParagraph"/>
        <w:numPr>
          <w:ilvl w:val="0"/>
          <w:numId w:val="32"/>
        </w:numPr>
        <w:tabs>
          <w:tab w:val="left" w:pos="1179"/>
        </w:tabs>
        <w:spacing w:line="276" w:lineRule="auto"/>
        <w:ind w:left="840" w:right="1120" w:firstLine="0"/>
        <w:rPr>
          <w:sz w:val="24"/>
        </w:rPr>
      </w:pPr>
      <w:r>
        <w:rPr>
          <w:sz w:val="24"/>
        </w:rPr>
        <w:t>GRANTEE SELECTION.—The Secretary shall evaluate each application submitted under subsection (d), and shall determine whether the application is sufficient to merit</w:t>
      </w:r>
      <w:r>
        <w:rPr>
          <w:spacing w:val="-15"/>
          <w:sz w:val="24"/>
        </w:rPr>
        <w:t xml:space="preserve"> </w:t>
      </w:r>
      <w:r>
        <w:rPr>
          <w:sz w:val="24"/>
        </w:rPr>
        <w:t>approval.</w:t>
      </w:r>
    </w:p>
    <w:p w14:paraId="4E00B813" w14:textId="77777777" w:rsidR="00AE1ED1" w:rsidRDefault="0042600B">
      <w:pPr>
        <w:pStyle w:val="ListParagraph"/>
        <w:numPr>
          <w:ilvl w:val="0"/>
          <w:numId w:val="32"/>
        </w:numPr>
        <w:tabs>
          <w:tab w:val="left" w:pos="1164"/>
        </w:tabs>
        <w:spacing w:before="198" w:line="276" w:lineRule="auto"/>
        <w:ind w:left="840" w:right="1338" w:firstLine="0"/>
        <w:rPr>
          <w:sz w:val="24"/>
        </w:rPr>
      </w:pPr>
      <w:r>
        <w:rPr>
          <w:sz w:val="24"/>
        </w:rPr>
        <w:t>GRANT CHARACTERISTICS.—Grants under subsection (a) shall be of sufficient</w:t>
      </w:r>
      <w:r>
        <w:rPr>
          <w:spacing w:val="-27"/>
          <w:sz w:val="24"/>
        </w:rPr>
        <w:t xml:space="preserve"> </w:t>
      </w:r>
      <w:r>
        <w:rPr>
          <w:sz w:val="24"/>
        </w:rPr>
        <w:t>size, scope, and quality so as to ensure an effective demonstration of an innovative means of enhancing credit for the financing of charter school acquisition, construction, or</w:t>
      </w:r>
      <w:r>
        <w:rPr>
          <w:spacing w:val="-15"/>
          <w:sz w:val="24"/>
        </w:rPr>
        <w:t xml:space="preserve"> </w:t>
      </w:r>
      <w:r>
        <w:rPr>
          <w:sz w:val="24"/>
        </w:rPr>
        <w:t>renovation.</w:t>
      </w:r>
    </w:p>
    <w:p w14:paraId="4E00B814" w14:textId="77777777" w:rsidR="00AE1ED1" w:rsidRDefault="0042600B">
      <w:pPr>
        <w:pStyle w:val="ListParagraph"/>
        <w:numPr>
          <w:ilvl w:val="0"/>
          <w:numId w:val="32"/>
        </w:numPr>
        <w:tabs>
          <w:tab w:val="left" w:pos="1179"/>
        </w:tabs>
        <w:spacing w:before="200"/>
        <w:ind w:left="1178" w:hanging="339"/>
        <w:rPr>
          <w:sz w:val="24"/>
        </w:rPr>
      </w:pPr>
      <w:r>
        <w:rPr>
          <w:sz w:val="24"/>
        </w:rPr>
        <w:t>APPLICATIONS.—</w:t>
      </w:r>
    </w:p>
    <w:p w14:paraId="4E00B815" w14:textId="77777777" w:rsidR="00AE1ED1" w:rsidRDefault="00AE1ED1">
      <w:pPr>
        <w:pStyle w:val="BodyText"/>
        <w:spacing w:before="1"/>
        <w:rPr>
          <w:sz w:val="21"/>
        </w:rPr>
      </w:pPr>
    </w:p>
    <w:p w14:paraId="4E00B816" w14:textId="77777777" w:rsidR="00AE1ED1" w:rsidRDefault="0042600B">
      <w:pPr>
        <w:pStyle w:val="ListParagraph"/>
        <w:numPr>
          <w:ilvl w:val="0"/>
          <w:numId w:val="29"/>
        </w:numPr>
        <w:tabs>
          <w:tab w:val="left" w:pos="1181"/>
        </w:tabs>
        <w:spacing w:line="276" w:lineRule="auto"/>
        <w:ind w:right="910" w:firstLine="0"/>
        <w:rPr>
          <w:sz w:val="24"/>
        </w:rPr>
      </w:pPr>
      <w:r>
        <w:rPr>
          <w:sz w:val="24"/>
        </w:rPr>
        <w:t>IN GENERAL.—An eligible entity desiring to receive a grant under this section shall submit an application to the Secretary in such form as the Secretary may reasonably</w:t>
      </w:r>
      <w:r>
        <w:rPr>
          <w:spacing w:val="-11"/>
          <w:sz w:val="24"/>
        </w:rPr>
        <w:t xml:space="preserve"> </w:t>
      </w:r>
      <w:r>
        <w:rPr>
          <w:sz w:val="24"/>
        </w:rPr>
        <w:t>require.</w:t>
      </w:r>
    </w:p>
    <w:p w14:paraId="4E00B817" w14:textId="77777777" w:rsidR="00AE1ED1" w:rsidRDefault="0042600B">
      <w:pPr>
        <w:pStyle w:val="ListParagraph"/>
        <w:numPr>
          <w:ilvl w:val="0"/>
          <w:numId w:val="29"/>
        </w:numPr>
        <w:tabs>
          <w:tab w:val="left" w:pos="1179"/>
        </w:tabs>
        <w:spacing w:before="200"/>
        <w:ind w:left="1178" w:hanging="339"/>
        <w:rPr>
          <w:sz w:val="24"/>
        </w:rPr>
      </w:pPr>
      <w:r>
        <w:rPr>
          <w:sz w:val="24"/>
        </w:rPr>
        <w:t>CONTENTS.—An application submitted under paragraph (1) shall</w:t>
      </w:r>
      <w:r>
        <w:rPr>
          <w:spacing w:val="-4"/>
          <w:sz w:val="24"/>
        </w:rPr>
        <w:t xml:space="preserve"> </w:t>
      </w:r>
      <w:r>
        <w:rPr>
          <w:sz w:val="24"/>
        </w:rPr>
        <w:t>contain—</w:t>
      </w:r>
    </w:p>
    <w:p w14:paraId="4E00B818" w14:textId="77777777" w:rsidR="00AE1ED1" w:rsidRDefault="00AE1ED1">
      <w:pPr>
        <w:pStyle w:val="BodyText"/>
        <w:spacing w:before="10"/>
        <w:rPr>
          <w:sz w:val="20"/>
        </w:rPr>
      </w:pPr>
    </w:p>
    <w:p w14:paraId="4E00B819" w14:textId="77777777" w:rsidR="00AE1ED1" w:rsidRDefault="0042600B">
      <w:pPr>
        <w:pStyle w:val="ListParagraph"/>
        <w:numPr>
          <w:ilvl w:val="0"/>
          <w:numId w:val="28"/>
        </w:numPr>
        <w:tabs>
          <w:tab w:val="left" w:pos="1232"/>
        </w:tabs>
        <w:spacing w:line="276" w:lineRule="auto"/>
        <w:ind w:right="1011" w:firstLine="0"/>
        <w:rPr>
          <w:sz w:val="24"/>
        </w:rPr>
      </w:pPr>
      <w:r>
        <w:rPr>
          <w:sz w:val="24"/>
        </w:rPr>
        <w:t>a statement identifying the activities that the eligible entity proposes to carry out with</w:t>
      </w:r>
      <w:r>
        <w:rPr>
          <w:spacing w:val="-22"/>
          <w:sz w:val="24"/>
        </w:rPr>
        <w:t xml:space="preserve"> </w:t>
      </w:r>
      <w:r>
        <w:rPr>
          <w:sz w:val="24"/>
        </w:rPr>
        <w:t>funds received under subsection (a), including how the eligible entity will determine which charter schools will receive assistance, and how much and what types of assistance charter schools will receive;</w:t>
      </w:r>
    </w:p>
    <w:p w14:paraId="4E00B81A" w14:textId="77777777" w:rsidR="00AE1ED1" w:rsidRDefault="0042600B">
      <w:pPr>
        <w:pStyle w:val="ListParagraph"/>
        <w:numPr>
          <w:ilvl w:val="0"/>
          <w:numId w:val="28"/>
        </w:numPr>
        <w:tabs>
          <w:tab w:val="left" w:pos="1220"/>
        </w:tabs>
        <w:spacing w:before="202" w:line="276" w:lineRule="auto"/>
        <w:ind w:right="990" w:firstLine="0"/>
        <w:rPr>
          <w:sz w:val="24"/>
        </w:rPr>
      </w:pPr>
      <w:r>
        <w:rPr>
          <w:sz w:val="24"/>
        </w:rPr>
        <w:t>a description of the involvement of charter schools in the application’s development and</w:t>
      </w:r>
      <w:r>
        <w:rPr>
          <w:spacing w:val="-19"/>
          <w:sz w:val="24"/>
        </w:rPr>
        <w:t xml:space="preserve"> </w:t>
      </w:r>
      <w:r>
        <w:rPr>
          <w:sz w:val="24"/>
        </w:rPr>
        <w:t>the design of the proposed</w:t>
      </w:r>
      <w:r>
        <w:rPr>
          <w:spacing w:val="-1"/>
          <w:sz w:val="24"/>
        </w:rPr>
        <w:t xml:space="preserve"> </w:t>
      </w:r>
      <w:r>
        <w:rPr>
          <w:sz w:val="24"/>
        </w:rPr>
        <w:t>activities;</w:t>
      </w:r>
    </w:p>
    <w:p w14:paraId="4E00B81B" w14:textId="77777777" w:rsidR="00AE1ED1" w:rsidRDefault="0042600B">
      <w:pPr>
        <w:pStyle w:val="ListParagraph"/>
        <w:numPr>
          <w:ilvl w:val="0"/>
          <w:numId w:val="28"/>
        </w:numPr>
        <w:tabs>
          <w:tab w:val="left" w:pos="1220"/>
        </w:tabs>
        <w:spacing w:before="198"/>
        <w:ind w:left="1219" w:hanging="380"/>
        <w:rPr>
          <w:sz w:val="24"/>
        </w:rPr>
      </w:pPr>
      <w:r>
        <w:rPr>
          <w:sz w:val="24"/>
        </w:rPr>
        <w:t>a description of the eligible entity’s expertise in capital market</w:t>
      </w:r>
      <w:r>
        <w:rPr>
          <w:spacing w:val="-8"/>
          <w:sz w:val="24"/>
        </w:rPr>
        <w:t xml:space="preserve"> </w:t>
      </w:r>
      <w:r>
        <w:rPr>
          <w:sz w:val="24"/>
        </w:rPr>
        <w:t>financing;</w:t>
      </w:r>
    </w:p>
    <w:p w14:paraId="4E00B81C" w14:textId="77777777" w:rsidR="00AE1ED1" w:rsidRDefault="00AE1ED1">
      <w:pPr>
        <w:pStyle w:val="BodyText"/>
        <w:spacing w:before="1"/>
        <w:rPr>
          <w:sz w:val="21"/>
        </w:rPr>
      </w:pPr>
    </w:p>
    <w:p w14:paraId="4E00B81D" w14:textId="77777777" w:rsidR="00AE1ED1" w:rsidRDefault="0042600B">
      <w:pPr>
        <w:pStyle w:val="ListParagraph"/>
        <w:numPr>
          <w:ilvl w:val="0"/>
          <w:numId w:val="28"/>
        </w:numPr>
        <w:tabs>
          <w:tab w:val="left" w:pos="1232"/>
        </w:tabs>
        <w:spacing w:line="276" w:lineRule="auto"/>
        <w:ind w:right="1082" w:firstLine="0"/>
        <w:rPr>
          <w:sz w:val="24"/>
        </w:rPr>
      </w:pPr>
      <w:r>
        <w:rPr>
          <w:sz w:val="24"/>
        </w:rPr>
        <w:t>a description of how the proposed activities will leverage the maximum amount of private- sector financing capital relative to the amount of government funding used and otherwise enhance credit available to charter schools, including how the eligible entity will offer a combination of rates and terms more favorable than the rates and terms that a charter school could receive without assistance from the eligible entity under this</w:t>
      </w:r>
      <w:r>
        <w:rPr>
          <w:spacing w:val="-6"/>
          <w:sz w:val="24"/>
        </w:rPr>
        <w:t xml:space="preserve"> </w:t>
      </w:r>
      <w:r>
        <w:rPr>
          <w:sz w:val="24"/>
        </w:rPr>
        <w:t>section;</w:t>
      </w:r>
    </w:p>
    <w:p w14:paraId="4E00B81E" w14:textId="77777777" w:rsidR="00AE1ED1" w:rsidRDefault="0042600B">
      <w:pPr>
        <w:pStyle w:val="ListParagraph"/>
        <w:numPr>
          <w:ilvl w:val="0"/>
          <w:numId w:val="28"/>
        </w:numPr>
        <w:tabs>
          <w:tab w:val="left" w:pos="1205"/>
        </w:tabs>
        <w:spacing w:before="201" w:line="276" w:lineRule="auto"/>
        <w:ind w:right="885" w:firstLine="0"/>
        <w:rPr>
          <w:sz w:val="24"/>
        </w:rPr>
      </w:pPr>
      <w:r>
        <w:rPr>
          <w:sz w:val="24"/>
        </w:rPr>
        <w:t>a description of how the eligible entity possesses sufficient expertise in education to evaluate the likelihood of success of a charter school program for which facilities financing is sought;</w:t>
      </w:r>
      <w:r>
        <w:rPr>
          <w:spacing w:val="-17"/>
          <w:sz w:val="24"/>
        </w:rPr>
        <w:t xml:space="preserve"> </w:t>
      </w:r>
      <w:r>
        <w:rPr>
          <w:sz w:val="24"/>
        </w:rPr>
        <w:t>and</w:t>
      </w:r>
    </w:p>
    <w:p w14:paraId="4E00B81F"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820" w14:textId="77777777" w:rsidR="00AE1ED1" w:rsidRDefault="0042600B">
      <w:pPr>
        <w:pStyle w:val="ListParagraph"/>
        <w:numPr>
          <w:ilvl w:val="0"/>
          <w:numId w:val="28"/>
        </w:numPr>
        <w:tabs>
          <w:tab w:val="left" w:pos="1191"/>
        </w:tabs>
        <w:spacing w:before="79" w:line="276" w:lineRule="auto"/>
        <w:ind w:right="1194" w:firstLine="0"/>
        <w:jc w:val="both"/>
        <w:rPr>
          <w:sz w:val="24"/>
        </w:rPr>
      </w:pPr>
      <w:r>
        <w:rPr>
          <w:sz w:val="24"/>
        </w:rPr>
        <w:t>in the case of an application submitted by a State governmental entity, a description of the actions that the eligible entity has taken, or will take, to ensure that charter schools within the State receive the funding that charter schools need to have adequate</w:t>
      </w:r>
      <w:r>
        <w:rPr>
          <w:spacing w:val="-7"/>
          <w:sz w:val="24"/>
        </w:rPr>
        <w:t xml:space="preserve"> </w:t>
      </w:r>
      <w:r>
        <w:rPr>
          <w:sz w:val="24"/>
        </w:rPr>
        <w:t>facilities.</w:t>
      </w:r>
    </w:p>
    <w:p w14:paraId="4E00B821" w14:textId="77777777" w:rsidR="00AE1ED1" w:rsidRDefault="0042600B">
      <w:pPr>
        <w:pStyle w:val="ListParagraph"/>
        <w:numPr>
          <w:ilvl w:val="0"/>
          <w:numId w:val="32"/>
        </w:numPr>
        <w:tabs>
          <w:tab w:val="left" w:pos="1164"/>
        </w:tabs>
        <w:spacing w:before="200"/>
        <w:rPr>
          <w:sz w:val="24"/>
        </w:rPr>
      </w:pPr>
      <w:r>
        <w:rPr>
          <w:sz w:val="24"/>
        </w:rPr>
        <w:t>CHARTER SCHOOL OBJECTIVES.—An eligible entity receiving a grant under</w:t>
      </w:r>
      <w:r>
        <w:rPr>
          <w:spacing w:val="-10"/>
          <w:sz w:val="24"/>
        </w:rPr>
        <w:t xml:space="preserve"> </w:t>
      </w:r>
      <w:r>
        <w:rPr>
          <w:sz w:val="24"/>
        </w:rPr>
        <w:t>subsection</w:t>
      </w:r>
    </w:p>
    <w:p w14:paraId="4E00B822" w14:textId="77777777" w:rsidR="00AE1ED1" w:rsidRDefault="0042600B">
      <w:pPr>
        <w:pStyle w:val="ListParagraph"/>
        <w:numPr>
          <w:ilvl w:val="0"/>
          <w:numId w:val="27"/>
        </w:numPr>
        <w:tabs>
          <w:tab w:val="left" w:pos="1164"/>
        </w:tabs>
        <w:spacing w:before="41" w:line="276" w:lineRule="auto"/>
        <w:ind w:right="1020" w:firstLine="0"/>
        <w:rPr>
          <w:sz w:val="24"/>
        </w:rPr>
      </w:pPr>
      <w:r>
        <w:rPr>
          <w:sz w:val="24"/>
        </w:rPr>
        <w:t>shall use the funds deposited in the reserve account established under subsection (f) to assist one or more charter schools to access private-sector capital to accomplish one or more of the following</w:t>
      </w:r>
      <w:r>
        <w:rPr>
          <w:spacing w:val="-1"/>
          <w:sz w:val="24"/>
        </w:rPr>
        <w:t xml:space="preserve"> </w:t>
      </w:r>
      <w:r>
        <w:rPr>
          <w:sz w:val="24"/>
        </w:rPr>
        <w:t>objectives:</w:t>
      </w:r>
    </w:p>
    <w:p w14:paraId="4E00B823" w14:textId="77777777" w:rsidR="00AE1ED1" w:rsidRDefault="0042600B">
      <w:pPr>
        <w:pStyle w:val="ListParagraph"/>
        <w:numPr>
          <w:ilvl w:val="1"/>
          <w:numId w:val="27"/>
        </w:numPr>
        <w:tabs>
          <w:tab w:val="left" w:pos="1179"/>
        </w:tabs>
        <w:spacing w:before="199" w:line="276" w:lineRule="auto"/>
        <w:ind w:right="1021" w:firstLine="0"/>
        <w:rPr>
          <w:sz w:val="24"/>
        </w:rPr>
      </w:pPr>
      <w:r>
        <w:rPr>
          <w:sz w:val="24"/>
        </w:rPr>
        <w:t>The acquisition (by purchase, lease, donation, or otherwise) of an interest (including an interest held by a third party for the benefit of a charter school) in improved or unimproved real property that is necessary to commence or continue the operation of a charter</w:t>
      </w:r>
      <w:r>
        <w:rPr>
          <w:spacing w:val="-9"/>
          <w:sz w:val="24"/>
        </w:rPr>
        <w:t xml:space="preserve"> </w:t>
      </w:r>
      <w:r>
        <w:rPr>
          <w:sz w:val="24"/>
        </w:rPr>
        <w:t>school.</w:t>
      </w:r>
    </w:p>
    <w:p w14:paraId="4E00B824" w14:textId="77777777" w:rsidR="00AE1ED1" w:rsidRDefault="0042600B">
      <w:pPr>
        <w:pStyle w:val="ListParagraph"/>
        <w:numPr>
          <w:ilvl w:val="1"/>
          <w:numId w:val="27"/>
        </w:numPr>
        <w:tabs>
          <w:tab w:val="left" w:pos="1179"/>
        </w:tabs>
        <w:spacing w:before="200" w:line="278" w:lineRule="auto"/>
        <w:ind w:left="839" w:right="881" w:firstLine="0"/>
        <w:rPr>
          <w:sz w:val="24"/>
        </w:rPr>
      </w:pPr>
      <w:r>
        <w:rPr>
          <w:sz w:val="24"/>
        </w:rPr>
        <w:t>The construction of new facilities, or the renovation, repair, or alteration of existing facilities, necessary to commence or continue the operation of a charter</w:t>
      </w:r>
      <w:r>
        <w:rPr>
          <w:spacing w:val="-6"/>
          <w:sz w:val="24"/>
        </w:rPr>
        <w:t xml:space="preserve"> </w:t>
      </w:r>
      <w:r>
        <w:rPr>
          <w:sz w:val="24"/>
        </w:rPr>
        <w:t>school.</w:t>
      </w:r>
    </w:p>
    <w:p w14:paraId="4E00B825" w14:textId="77777777" w:rsidR="00AE1ED1" w:rsidRDefault="0042600B">
      <w:pPr>
        <w:pStyle w:val="ListParagraph"/>
        <w:numPr>
          <w:ilvl w:val="1"/>
          <w:numId w:val="27"/>
        </w:numPr>
        <w:tabs>
          <w:tab w:val="left" w:pos="1179"/>
        </w:tabs>
        <w:spacing w:before="195" w:line="276" w:lineRule="auto"/>
        <w:ind w:left="839" w:right="1224" w:firstLine="0"/>
        <w:rPr>
          <w:sz w:val="24"/>
        </w:rPr>
      </w:pPr>
      <w:r>
        <w:rPr>
          <w:sz w:val="24"/>
        </w:rPr>
        <w:t>The predevelopment costs required to assess sites for purposes of paragraph (1) or (2)</w:t>
      </w:r>
      <w:r>
        <w:rPr>
          <w:spacing w:val="-19"/>
          <w:sz w:val="24"/>
        </w:rPr>
        <w:t xml:space="preserve"> </w:t>
      </w:r>
      <w:r>
        <w:rPr>
          <w:sz w:val="24"/>
        </w:rPr>
        <w:t>and that are necessary to commence or continue the operation of a charter</w:t>
      </w:r>
      <w:r>
        <w:rPr>
          <w:spacing w:val="-9"/>
          <w:sz w:val="24"/>
        </w:rPr>
        <w:t xml:space="preserve"> </w:t>
      </w:r>
      <w:r>
        <w:rPr>
          <w:sz w:val="24"/>
        </w:rPr>
        <w:t>school.</w:t>
      </w:r>
    </w:p>
    <w:p w14:paraId="4E00B826" w14:textId="77777777" w:rsidR="00AE1ED1" w:rsidRDefault="0042600B">
      <w:pPr>
        <w:pStyle w:val="ListParagraph"/>
        <w:numPr>
          <w:ilvl w:val="0"/>
          <w:numId w:val="26"/>
        </w:numPr>
        <w:tabs>
          <w:tab w:val="left" w:pos="1138"/>
        </w:tabs>
        <w:spacing w:before="201"/>
        <w:ind w:hanging="299"/>
        <w:rPr>
          <w:sz w:val="24"/>
        </w:rPr>
      </w:pPr>
      <w:r>
        <w:rPr>
          <w:sz w:val="24"/>
        </w:rPr>
        <w:t>RESERVE</w:t>
      </w:r>
      <w:r>
        <w:rPr>
          <w:spacing w:val="-2"/>
          <w:sz w:val="24"/>
        </w:rPr>
        <w:t xml:space="preserve"> </w:t>
      </w:r>
      <w:r>
        <w:rPr>
          <w:sz w:val="24"/>
        </w:rPr>
        <w:t>ACCOUNT.—</w:t>
      </w:r>
    </w:p>
    <w:p w14:paraId="4E00B827" w14:textId="77777777" w:rsidR="00AE1ED1" w:rsidRDefault="00AE1ED1">
      <w:pPr>
        <w:pStyle w:val="BodyText"/>
        <w:rPr>
          <w:sz w:val="21"/>
        </w:rPr>
      </w:pPr>
    </w:p>
    <w:p w14:paraId="4E00B828" w14:textId="77777777" w:rsidR="00AE1ED1" w:rsidRDefault="0042600B">
      <w:pPr>
        <w:pStyle w:val="ListParagraph"/>
        <w:numPr>
          <w:ilvl w:val="0"/>
          <w:numId w:val="25"/>
        </w:numPr>
        <w:tabs>
          <w:tab w:val="left" w:pos="1179"/>
        </w:tabs>
        <w:spacing w:before="1" w:line="276" w:lineRule="auto"/>
        <w:ind w:right="922" w:firstLine="0"/>
        <w:rPr>
          <w:sz w:val="24"/>
        </w:rPr>
      </w:pPr>
      <w:r>
        <w:rPr>
          <w:sz w:val="24"/>
        </w:rPr>
        <w:t>USE OF FUNDS.—To assist charter schools in accomplishing the objectives described in subsection (e), an eligible entity receiving a grant under subsection (a) shall, in accordance with State and local law, directly or indirectly, alone or in collaboration with others, deposit the</w:t>
      </w:r>
      <w:r>
        <w:rPr>
          <w:spacing w:val="-25"/>
          <w:sz w:val="24"/>
        </w:rPr>
        <w:t xml:space="preserve"> </w:t>
      </w:r>
      <w:r>
        <w:rPr>
          <w:sz w:val="24"/>
        </w:rPr>
        <w:t>funds received under subsection (a) (other than funds used for administrative costs in accordance with subsection (g)) in a reserve account established and maintained by the eligible entity for this purpose. Amounts deposited in such account shall be used by the eligible entity for one or more of the following</w:t>
      </w:r>
      <w:r>
        <w:rPr>
          <w:spacing w:val="-3"/>
          <w:sz w:val="24"/>
        </w:rPr>
        <w:t xml:space="preserve"> </w:t>
      </w:r>
      <w:r>
        <w:rPr>
          <w:sz w:val="24"/>
        </w:rPr>
        <w:t>purposes:</w:t>
      </w:r>
    </w:p>
    <w:p w14:paraId="4E00B829" w14:textId="77777777" w:rsidR="00AE1ED1" w:rsidRDefault="0042600B">
      <w:pPr>
        <w:pStyle w:val="ListParagraph"/>
        <w:numPr>
          <w:ilvl w:val="1"/>
          <w:numId w:val="25"/>
        </w:numPr>
        <w:tabs>
          <w:tab w:val="left" w:pos="1232"/>
        </w:tabs>
        <w:spacing w:before="200" w:line="276" w:lineRule="auto"/>
        <w:ind w:right="1094" w:firstLine="0"/>
        <w:rPr>
          <w:sz w:val="24"/>
        </w:rPr>
      </w:pPr>
      <w:r>
        <w:rPr>
          <w:sz w:val="24"/>
        </w:rPr>
        <w:t>Guaranteeing, insuring, and reinsuring bonds, notes, evidences of debt, loans, and interests therein, the proceeds of which are used for an objective described in subsection</w:t>
      </w:r>
      <w:r>
        <w:rPr>
          <w:spacing w:val="-10"/>
          <w:sz w:val="24"/>
        </w:rPr>
        <w:t xml:space="preserve"> </w:t>
      </w:r>
      <w:r>
        <w:rPr>
          <w:sz w:val="24"/>
        </w:rPr>
        <w:t>(e).</w:t>
      </w:r>
    </w:p>
    <w:p w14:paraId="4E00B82A" w14:textId="77777777" w:rsidR="00AE1ED1" w:rsidRDefault="0042600B">
      <w:pPr>
        <w:pStyle w:val="ListParagraph"/>
        <w:numPr>
          <w:ilvl w:val="1"/>
          <w:numId w:val="25"/>
        </w:numPr>
        <w:tabs>
          <w:tab w:val="left" w:pos="1220"/>
        </w:tabs>
        <w:spacing w:before="198" w:line="278" w:lineRule="auto"/>
        <w:ind w:right="1015" w:firstLine="0"/>
        <w:rPr>
          <w:sz w:val="24"/>
        </w:rPr>
      </w:pPr>
      <w:r>
        <w:rPr>
          <w:sz w:val="24"/>
        </w:rPr>
        <w:t>Guaranteeing and insuring leases of personal and real property for an objective described in subsection</w:t>
      </w:r>
      <w:r>
        <w:rPr>
          <w:spacing w:val="-1"/>
          <w:sz w:val="24"/>
        </w:rPr>
        <w:t xml:space="preserve"> </w:t>
      </w:r>
      <w:r>
        <w:rPr>
          <w:sz w:val="24"/>
        </w:rPr>
        <w:t>(e).</w:t>
      </w:r>
    </w:p>
    <w:p w14:paraId="4E00B82B" w14:textId="77777777" w:rsidR="00AE1ED1" w:rsidRDefault="0042600B">
      <w:pPr>
        <w:pStyle w:val="ListParagraph"/>
        <w:numPr>
          <w:ilvl w:val="1"/>
          <w:numId w:val="25"/>
        </w:numPr>
        <w:tabs>
          <w:tab w:val="left" w:pos="1220"/>
        </w:tabs>
        <w:spacing w:before="195" w:line="276" w:lineRule="auto"/>
        <w:ind w:right="922" w:firstLine="0"/>
        <w:rPr>
          <w:sz w:val="24"/>
        </w:rPr>
      </w:pPr>
      <w:r>
        <w:rPr>
          <w:sz w:val="24"/>
        </w:rPr>
        <w:t>Facilitating financing by identifying potential lending sources, encouraging private lending, and other similar activities that directly promote lending to, or for the benefit of, charter</w:t>
      </w:r>
      <w:r>
        <w:rPr>
          <w:spacing w:val="-23"/>
          <w:sz w:val="24"/>
        </w:rPr>
        <w:t xml:space="preserve"> </w:t>
      </w:r>
      <w:r>
        <w:rPr>
          <w:sz w:val="24"/>
        </w:rPr>
        <w:t>schools.</w:t>
      </w:r>
    </w:p>
    <w:p w14:paraId="4E00B82C" w14:textId="77777777" w:rsidR="00AE1ED1" w:rsidRDefault="0042600B">
      <w:pPr>
        <w:pStyle w:val="ListParagraph"/>
        <w:numPr>
          <w:ilvl w:val="1"/>
          <w:numId w:val="25"/>
        </w:numPr>
        <w:tabs>
          <w:tab w:val="left" w:pos="1232"/>
        </w:tabs>
        <w:spacing w:before="200" w:line="276" w:lineRule="auto"/>
        <w:ind w:right="1046" w:firstLine="0"/>
        <w:rPr>
          <w:sz w:val="24"/>
        </w:rPr>
      </w:pPr>
      <w:r>
        <w:rPr>
          <w:sz w:val="24"/>
        </w:rPr>
        <w:t>Facilitating the issuance of bonds by charter schools, or by other public entities for the benefit of charter schools, by providing technical, administrative, and other appropriate assistance (including the recruitment of bond counsel, underwriters, and potential investors and the consolidation of multiple charter school projects within a single bond</w:t>
      </w:r>
      <w:r>
        <w:rPr>
          <w:spacing w:val="-11"/>
          <w:sz w:val="24"/>
        </w:rPr>
        <w:t xml:space="preserve"> </w:t>
      </w:r>
      <w:r>
        <w:rPr>
          <w:sz w:val="24"/>
        </w:rPr>
        <w:t>issue).</w:t>
      </w:r>
    </w:p>
    <w:p w14:paraId="4E00B82D"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82E" w14:textId="77777777" w:rsidR="00AE1ED1" w:rsidRDefault="0042600B">
      <w:pPr>
        <w:pStyle w:val="ListParagraph"/>
        <w:numPr>
          <w:ilvl w:val="0"/>
          <w:numId w:val="25"/>
        </w:numPr>
        <w:tabs>
          <w:tab w:val="left" w:pos="1181"/>
        </w:tabs>
        <w:spacing w:before="79" w:line="276" w:lineRule="auto"/>
        <w:ind w:left="839" w:right="1016" w:firstLine="0"/>
        <w:rPr>
          <w:sz w:val="24"/>
        </w:rPr>
      </w:pPr>
      <w:r>
        <w:rPr>
          <w:sz w:val="24"/>
        </w:rPr>
        <w:t>INVESTMENT.—Funds received under subsection (a) and deposited in the reserve</w:t>
      </w:r>
      <w:r>
        <w:rPr>
          <w:spacing w:val="-23"/>
          <w:sz w:val="24"/>
        </w:rPr>
        <w:t xml:space="preserve"> </w:t>
      </w:r>
      <w:r>
        <w:rPr>
          <w:sz w:val="24"/>
        </w:rPr>
        <w:t>account established under paragraph (1) shall be invested in obligations issued or guaranteed by the United States or a State, or in other similarly low-risk</w:t>
      </w:r>
      <w:r>
        <w:rPr>
          <w:spacing w:val="-5"/>
          <w:sz w:val="24"/>
        </w:rPr>
        <w:t xml:space="preserve"> </w:t>
      </w:r>
      <w:r>
        <w:rPr>
          <w:sz w:val="24"/>
        </w:rPr>
        <w:t>securities.</w:t>
      </w:r>
    </w:p>
    <w:p w14:paraId="4E00B82F" w14:textId="77777777" w:rsidR="00AE1ED1" w:rsidRDefault="0042600B">
      <w:pPr>
        <w:pStyle w:val="ListParagraph"/>
        <w:numPr>
          <w:ilvl w:val="0"/>
          <w:numId w:val="25"/>
        </w:numPr>
        <w:tabs>
          <w:tab w:val="left" w:pos="1179"/>
        </w:tabs>
        <w:spacing w:before="200" w:line="276" w:lineRule="auto"/>
        <w:ind w:left="839" w:right="933" w:firstLine="0"/>
        <w:rPr>
          <w:sz w:val="24"/>
        </w:rPr>
      </w:pPr>
      <w:r>
        <w:rPr>
          <w:sz w:val="24"/>
        </w:rPr>
        <w:t>REINVESTMENT OF EARNINGS.—Any earnings on funds received under subsection (a) shall be deposited in the reserve account established under paragraph (1) and used in accordance with this</w:t>
      </w:r>
      <w:r>
        <w:rPr>
          <w:spacing w:val="-1"/>
          <w:sz w:val="24"/>
        </w:rPr>
        <w:t xml:space="preserve"> </w:t>
      </w:r>
      <w:r>
        <w:rPr>
          <w:sz w:val="24"/>
        </w:rPr>
        <w:t>subsection.</w:t>
      </w:r>
    </w:p>
    <w:p w14:paraId="4E00B830" w14:textId="77777777" w:rsidR="00AE1ED1" w:rsidRDefault="0042600B">
      <w:pPr>
        <w:pStyle w:val="ListParagraph"/>
        <w:numPr>
          <w:ilvl w:val="0"/>
          <w:numId w:val="26"/>
        </w:numPr>
        <w:tabs>
          <w:tab w:val="left" w:pos="1179"/>
        </w:tabs>
        <w:spacing w:before="200"/>
        <w:ind w:left="1178" w:hanging="340"/>
        <w:rPr>
          <w:sz w:val="24"/>
        </w:rPr>
      </w:pPr>
      <w:r>
        <w:rPr>
          <w:sz w:val="24"/>
        </w:rPr>
        <w:t>LIMITATION ON ADMINISTRATIVE COSTS.—An eligible entity may use not more</w:t>
      </w:r>
      <w:r>
        <w:rPr>
          <w:spacing w:val="-13"/>
          <w:sz w:val="24"/>
        </w:rPr>
        <w:t xml:space="preserve"> </w:t>
      </w:r>
      <w:r>
        <w:rPr>
          <w:sz w:val="24"/>
        </w:rPr>
        <w:t>than</w:t>
      </w:r>
    </w:p>
    <w:p w14:paraId="4E00B831" w14:textId="77777777" w:rsidR="00AE1ED1" w:rsidRDefault="0042600B">
      <w:pPr>
        <w:pStyle w:val="BodyText"/>
        <w:spacing w:before="40" w:line="278" w:lineRule="auto"/>
        <w:ind w:left="839" w:right="877"/>
      </w:pPr>
      <w:r>
        <w:t>2.5 percent of the funds received under subsection (a) for the administrative costs of carrying out its responsibilities under this section (excluding subsection (k)).</w:t>
      </w:r>
    </w:p>
    <w:p w14:paraId="4E00B832" w14:textId="77777777" w:rsidR="00AE1ED1" w:rsidRDefault="0042600B">
      <w:pPr>
        <w:pStyle w:val="ListParagraph"/>
        <w:numPr>
          <w:ilvl w:val="0"/>
          <w:numId w:val="26"/>
        </w:numPr>
        <w:tabs>
          <w:tab w:val="left" w:pos="1179"/>
        </w:tabs>
        <w:spacing w:before="195"/>
        <w:ind w:left="1178" w:hanging="340"/>
        <w:rPr>
          <w:sz w:val="24"/>
        </w:rPr>
      </w:pPr>
      <w:r>
        <w:rPr>
          <w:sz w:val="24"/>
        </w:rPr>
        <w:t>AUDITS AND</w:t>
      </w:r>
      <w:r>
        <w:rPr>
          <w:spacing w:val="-2"/>
          <w:sz w:val="24"/>
        </w:rPr>
        <w:t xml:space="preserve"> </w:t>
      </w:r>
      <w:r>
        <w:rPr>
          <w:sz w:val="24"/>
        </w:rPr>
        <w:t>REPORTS.—</w:t>
      </w:r>
    </w:p>
    <w:p w14:paraId="4E00B833" w14:textId="77777777" w:rsidR="00AE1ED1" w:rsidRDefault="00AE1ED1">
      <w:pPr>
        <w:pStyle w:val="BodyText"/>
        <w:spacing w:before="1"/>
        <w:rPr>
          <w:sz w:val="21"/>
        </w:rPr>
      </w:pPr>
    </w:p>
    <w:p w14:paraId="4E00B834" w14:textId="77777777" w:rsidR="00AE1ED1" w:rsidRDefault="0042600B">
      <w:pPr>
        <w:pStyle w:val="ListParagraph"/>
        <w:numPr>
          <w:ilvl w:val="0"/>
          <w:numId w:val="24"/>
        </w:numPr>
        <w:tabs>
          <w:tab w:val="left" w:pos="1179"/>
        </w:tabs>
        <w:spacing w:line="276" w:lineRule="auto"/>
        <w:ind w:left="839" w:right="1232" w:firstLine="0"/>
        <w:rPr>
          <w:sz w:val="24"/>
        </w:rPr>
      </w:pPr>
      <w:r>
        <w:rPr>
          <w:sz w:val="24"/>
        </w:rPr>
        <w:t>FINANCIAL RECORD MAINTENANCE AND AUDIT.—The financial records of</w:t>
      </w:r>
      <w:r>
        <w:rPr>
          <w:spacing w:val="-29"/>
          <w:sz w:val="24"/>
        </w:rPr>
        <w:t xml:space="preserve"> </w:t>
      </w:r>
      <w:r>
        <w:rPr>
          <w:sz w:val="24"/>
        </w:rPr>
        <w:t>each eligible entity receiving a grant under subsection (a) shall be maintained in accordance with generally accepted accounting principles and shall be subject to an annual audit by an independent public</w:t>
      </w:r>
      <w:r>
        <w:rPr>
          <w:spacing w:val="-2"/>
          <w:sz w:val="24"/>
        </w:rPr>
        <w:t xml:space="preserve"> </w:t>
      </w:r>
      <w:r>
        <w:rPr>
          <w:sz w:val="24"/>
        </w:rPr>
        <w:t>accountant.</w:t>
      </w:r>
    </w:p>
    <w:p w14:paraId="4E00B835" w14:textId="77777777" w:rsidR="00AE1ED1" w:rsidRDefault="0042600B">
      <w:pPr>
        <w:pStyle w:val="ListParagraph"/>
        <w:numPr>
          <w:ilvl w:val="0"/>
          <w:numId w:val="24"/>
        </w:numPr>
        <w:tabs>
          <w:tab w:val="left" w:pos="1179"/>
        </w:tabs>
        <w:spacing w:before="200"/>
        <w:ind w:left="1178" w:hanging="340"/>
        <w:rPr>
          <w:sz w:val="24"/>
        </w:rPr>
      </w:pPr>
      <w:r>
        <w:rPr>
          <w:sz w:val="24"/>
        </w:rPr>
        <w:t>REPORTS.—</w:t>
      </w:r>
    </w:p>
    <w:p w14:paraId="4E00B836" w14:textId="77777777" w:rsidR="00AE1ED1" w:rsidRDefault="00AE1ED1">
      <w:pPr>
        <w:pStyle w:val="BodyText"/>
        <w:rPr>
          <w:sz w:val="21"/>
        </w:rPr>
      </w:pPr>
    </w:p>
    <w:p w14:paraId="4E00B837" w14:textId="77777777" w:rsidR="00AE1ED1" w:rsidRDefault="0042600B">
      <w:pPr>
        <w:pStyle w:val="ListParagraph"/>
        <w:numPr>
          <w:ilvl w:val="1"/>
          <w:numId w:val="24"/>
        </w:numPr>
        <w:tabs>
          <w:tab w:val="left" w:pos="1232"/>
        </w:tabs>
        <w:spacing w:before="1"/>
        <w:ind w:hanging="393"/>
        <w:rPr>
          <w:sz w:val="24"/>
        </w:rPr>
      </w:pPr>
      <w:r>
        <w:rPr>
          <w:sz w:val="24"/>
        </w:rPr>
        <w:t>GRANTEE ANNUAL REPORTS.—Each eligible entity receiving a grant under</w:t>
      </w:r>
      <w:r>
        <w:rPr>
          <w:spacing w:val="-9"/>
          <w:sz w:val="24"/>
        </w:rPr>
        <w:t xml:space="preserve"> </w:t>
      </w:r>
      <w:r>
        <w:rPr>
          <w:sz w:val="24"/>
        </w:rPr>
        <w:t>subsection</w:t>
      </w:r>
    </w:p>
    <w:p w14:paraId="4E00B838" w14:textId="77777777" w:rsidR="00AE1ED1" w:rsidRDefault="0042600B">
      <w:pPr>
        <w:pStyle w:val="BodyText"/>
        <w:spacing w:before="40" w:line="276" w:lineRule="auto"/>
        <w:ind w:left="839" w:right="1110"/>
      </w:pPr>
      <w:r>
        <w:t>(a) shall submit to the Secretary an annual report of the entity’s operations and activities under this section (excluding subsection (k)).</w:t>
      </w:r>
    </w:p>
    <w:p w14:paraId="4E00B839" w14:textId="77777777" w:rsidR="00AE1ED1" w:rsidRDefault="0042600B">
      <w:pPr>
        <w:pStyle w:val="ListParagraph"/>
        <w:numPr>
          <w:ilvl w:val="1"/>
          <w:numId w:val="24"/>
        </w:numPr>
        <w:tabs>
          <w:tab w:val="left" w:pos="1220"/>
        </w:tabs>
        <w:spacing w:before="201"/>
        <w:ind w:left="1219" w:hanging="381"/>
        <w:rPr>
          <w:sz w:val="24"/>
        </w:rPr>
      </w:pPr>
      <w:r>
        <w:rPr>
          <w:sz w:val="24"/>
        </w:rPr>
        <w:t>CONTENTS.—Each annual report submitted under subparagraph (A) shall</w:t>
      </w:r>
      <w:r>
        <w:rPr>
          <w:spacing w:val="-3"/>
          <w:sz w:val="24"/>
        </w:rPr>
        <w:t xml:space="preserve"> </w:t>
      </w:r>
      <w:r>
        <w:rPr>
          <w:sz w:val="24"/>
        </w:rPr>
        <w:t>include—</w:t>
      </w:r>
    </w:p>
    <w:p w14:paraId="4E00B83A" w14:textId="77777777" w:rsidR="00AE1ED1" w:rsidRDefault="00AE1ED1">
      <w:pPr>
        <w:pStyle w:val="BodyText"/>
        <w:spacing w:before="10"/>
        <w:rPr>
          <w:sz w:val="20"/>
        </w:rPr>
      </w:pPr>
    </w:p>
    <w:p w14:paraId="4E00B83B" w14:textId="77777777" w:rsidR="00AE1ED1" w:rsidRDefault="0042600B">
      <w:pPr>
        <w:pStyle w:val="ListParagraph"/>
        <w:numPr>
          <w:ilvl w:val="0"/>
          <w:numId w:val="23"/>
        </w:numPr>
        <w:tabs>
          <w:tab w:val="left" w:pos="1126"/>
        </w:tabs>
        <w:spacing w:line="276" w:lineRule="auto"/>
        <w:ind w:left="839" w:right="925" w:firstLine="0"/>
        <w:rPr>
          <w:sz w:val="24"/>
        </w:rPr>
      </w:pPr>
      <w:r>
        <w:rPr>
          <w:sz w:val="24"/>
        </w:rPr>
        <w:t>a copy of the most recent financial statements, and any accompanying opinion on such statements, prepared by the independent public accountant reviewing the financial records of the eligible</w:t>
      </w:r>
      <w:r>
        <w:rPr>
          <w:spacing w:val="-2"/>
          <w:sz w:val="24"/>
        </w:rPr>
        <w:t xml:space="preserve"> </w:t>
      </w:r>
      <w:r>
        <w:rPr>
          <w:sz w:val="24"/>
        </w:rPr>
        <w:t>entity;</w:t>
      </w:r>
    </w:p>
    <w:p w14:paraId="4E00B83C" w14:textId="77777777" w:rsidR="00AE1ED1" w:rsidRDefault="0042600B">
      <w:pPr>
        <w:pStyle w:val="ListParagraph"/>
        <w:numPr>
          <w:ilvl w:val="0"/>
          <w:numId w:val="23"/>
        </w:numPr>
        <w:tabs>
          <w:tab w:val="left" w:pos="1193"/>
        </w:tabs>
        <w:spacing w:before="200" w:line="276" w:lineRule="auto"/>
        <w:ind w:left="839" w:right="1076" w:firstLine="0"/>
        <w:rPr>
          <w:sz w:val="24"/>
        </w:rPr>
      </w:pPr>
      <w:r>
        <w:rPr>
          <w:sz w:val="24"/>
        </w:rPr>
        <w:t>a copy of any report made on an audit of the financial records of the eligible entity that</w:t>
      </w:r>
      <w:r>
        <w:rPr>
          <w:spacing w:val="-20"/>
          <w:sz w:val="24"/>
        </w:rPr>
        <w:t xml:space="preserve"> </w:t>
      </w:r>
      <w:r>
        <w:rPr>
          <w:sz w:val="24"/>
        </w:rPr>
        <w:t>was conducted under paragraph (1) during the reporting</w:t>
      </w:r>
      <w:r>
        <w:rPr>
          <w:spacing w:val="-4"/>
          <w:sz w:val="24"/>
        </w:rPr>
        <w:t xml:space="preserve"> </w:t>
      </w:r>
      <w:r>
        <w:rPr>
          <w:sz w:val="24"/>
        </w:rPr>
        <w:t>period;</w:t>
      </w:r>
    </w:p>
    <w:p w14:paraId="4E00B83D" w14:textId="77777777" w:rsidR="00AE1ED1" w:rsidRDefault="0042600B">
      <w:pPr>
        <w:pStyle w:val="ListParagraph"/>
        <w:numPr>
          <w:ilvl w:val="0"/>
          <w:numId w:val="23"/>
        </w:numPr>
        <w:tabs>
          <w:tab w:val="left" w:pos="1260"/>
        </w:tabs>
        <w:spacing w:before="200" w:line="276" w:lineRule="auto"/>
        <w:ind w:left="839" w:right="1615" w:firstLine="0"/>
        <w:rPr>
          <w:sz w:val="24"/>
        </w:rPr>
      </w:pPr>
      <w:r>
        <w:rPr>
          <w:sz w:val="24"/>
        </w:rPr>
        <w:t>an evaluation by the eligible entity of the effectiveness of its use of the Federal</w:t>
      </w:r>
      <w:r>
        <w:rPr>
          <w:spacing w:val="-19"/>
          <w:sz w:val="24"/>
        </w:rPr>
        <w:t xml:space="preserve"> </w:t>
      </w:r>
      <w:r>
        <w:rPr>
          <w:sz w:val="24"/>
        </w:rPr>
        <w:t>funds provided under subsection (a) in leveraging private</w:t>
      </w:r>
      <w:r>
        <w:rPr>
          <w:spacing w:val="-4"/>
          <w:sz w:val="24"/>
        </w:rPr>
        <w:t xml:space="preserve"> </w:t>
      </w:r>
      <w:r>
        <w:rPr>
          <w:sz w:val="24"/>
        </w:rPr>
        <w:t>funds;</w:t>
      </w:r>
    </w:p>
    <w:p w14:paraId="4E00B83E" w14:textId="77777777" w:rsidR="00AE1ED1" w:rsidRDefault="0042600B">
      <w:pPr>
        <w:pStyle w:val="ListParagraph"/>
        <w:numPr>
          <w:ilvl w:val="0"/>
          <w:numId w:val="23"/>
        </w:numPr>
        <w:tabs>
          <w:tab w:val="left" w:pos="1246"/>
        </w:tabs>
        <w:spacing w:before="201" w:line="276" w:lineRule="auto"/>
        <w:ind w:left="839" w:right="892" w:firstLine="0"/>
        <w:rPr>
          <w:sz w:val="24"/>
        </w:rPr>
      </w:pPr>
      <w:r>
        <w:rPr>
          <w:sz w:val="24"/>
        </w:rPr>
        <w:t>a listing and description of the charter schools served during the reporting period, including the amount of funds used by each school, the type of project facilitated by the grant, and the type of assistance provided to the charter</w:t>
      </w:r>
      <w:r>
        <w:rPr>
          <w:spacing w:val="-6"/>
          <w:sz w:val="24"/>
        </w:rPr>
        <w:t xml:space="preserve"> </w:t>
      </w:r>
      <w:r>
        <w:rPr>
          <w:sz w:val="24"/>
        </w:rPr>
        <w:t>schools;</w:t>
      </w:r>
    </w:p>
    <w:p w14:paraId="4E00B83F" w14:textId="77777777" w:rsidR="00AE1ED1" w:rsidRDefault="0042600B">
      <w:pPr>
        <w:pStyle w:val="ListParagraph"/>
        <w:numPr>
          <w:ilvl w:val="0"/>
          <w:numId w:val="23"/>
        </w:numPr>
        <w:tabs>
          <w:tab w:val="left" w:pos="1179"/>
        </w:tabs>
        <w:spacing w:before="200" w:line="276" w:lineRule="auto"/>
        <w:ind w:left="839" w:right="1372" w:firstLine="0"/>
        <w:rPr>
          <w:sz w:val="24"/>
        </w:rPr>
      </w:pPr>
      <w:r>
        <w:rPr>
          <w:sz w:val="24"/>
        </w:rPr>
        <w:t>a description of the activities carried out by the eligible entity to assist charter schools in meeting the objectives set forth in subsection (e);</w:t>
      </w:r>
      <w:r>
        <w:rPr>
          <w:spacing w:val="-2"/>
          <w:sz w:val="24"/>
        </w:rPr>
        <w:t xml:space="preserve"> </w:t>
      </w:r>
      <w:r>
        <w:rPr>
          <w:sz w:val="24"/>
        </w:rPr>
        <w:t>and</w:t>
      </w:r>
    </w:p>
    <w:p w14:paraId="4E00B840"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841" w14:textId="77777777" w:rsidR="00AE1ED1" w:rsidRDefault="0042600B">
      <w:pPr>
        <w:pStyle w:val="ListParagraph"/>
        <w:numPr>
          <w:ilvl w:val="0"/>
          <w:numId w:val="23"/>
        </w:numPr>
        <w:tabs>
          <w:tab w:val="left" w:pos="1246"/>
        </w:tabs>
        <w:spacing w:before="79" w:line="276" w:lineRule="auto"/>
        <w:ind w:left="839" w:right="993" w:firstLine="0"/>
        <w:rPr>
          <w:sz w:val="24"/>
        </w:rPr>
      </w:pPr>
      <w:r>
        <w:rPr>
          <w:sz w:val="24"/>
        </w:rPr>
        <w:t>a description of the characteristics of lenders and other financial institutions participating in the activities carried out by the eligible entity under this section (excluding subsection (k)) during the reporting</w:t>
      </w:r>
      <w:r>
        <w:rPr>
          <w:spacing w:val="-2"/>
          <w:sz w:val="24"/>
        </w:rPr>
        <w:t xml:space="preserve"> </w:t>
      </w:r>
      <w:r>
        <w:rPr>
          <w:sz w:val="24"/>
        </w:rPr>
        <w:t>period.</w:t>
      </w:r>
    </w:p>
    <w:p w14:paraId="4E00B842" w14:textId="77777777" w:rsidR="00AE1ED1" w:rsidRDefault="0042600B">
      <w:pPr>
        <w:pStyle w:val="ListParagraph"/>
        <w:numPr>
          <w:ilvl w:val="1"/>
          <w:numId w:val="24"/>
        </w:numPr>
        <w:tabs>
          <w:tab w:val="left" w:pos="1220"/>
        </w:tabs>
        <w:spacing w:before="200" w:line="276" w:lineRule="auto"/>
        <w:ind w:left="839" w:right="1008" w:firstLine="0"/>
        <w:rPr>
          <w:sz w:val="24"/>
        </w:rPr>
      </w:pPr>
      <w:r>
        <w:rPr>
          <w:sz w:val="24"/>
        </w:rPr>
        <w:t>SECRETARIAL REPORT.—The Secretary shall review the reports submitted under subparagraph (A) and shall provide a comprehensive annual report to Congress on the activities conducted under this section (excluding subsection</w:t>
      </w:r>
      <w:r>
        <w:rPr>
          <w:spacing w:val="-2"/>
          <w:sz w:val="24"/>
        </w:rPr>
        <w:t xml:space="preserve"> </w:t>
      </w:r>
      <w:r>
        <w:rPr>
          <w:sz w:val="24"/>
        </w:rPr>
        <w:t>(k)).</w:t>
      </w:r>
    </w:p>
    <w:p w14:paraId="4E00B843" w14:textId="77777777" w:rsidR="00AE1ED1" w:rsidRDefault="0042600B">
      <w:pPr>
        <w:pStyle w:val="BodyText"/>
        <w:spacing w:before="200" w:line="276" w:lineRule="auto"/>
        <w:ind w:left="839" w:right="842"/>
      </w:pPr>
      <w:r>
        <w:t>(i) NO FULL FAITH AND CREDIT FOR GRANTEE OBLIGATION.—No financial obligation of an eligible entity entered into pursuant to this section (such as an obligation under a guarantee, bond, note, evidence of debt, or loan) shall be an obligation of, or guaranteed in any respect by, the United States. The full faith and credit of the United States is not pledged to the payment of funds that may be required to be paid under any obligation made by an eligible entity pursuant to any provision of this section.</w:t>
      </w:r>
    </w:p>
    <w:p w14:paraId="4E00B844" w14:textId="77777777" w:rsidR="00AE1ED1" w:rsidRDefault="0042600B">
      <w:pPr>
        <w:pStyle w:val="ListParagraph"/>
        <w:numPr>
          <w:ilvl w:val="0"/>
          <w:numId w:val="22"/>
        </w:numPr>
        <w:tabs>
          <w:tab w:val="left" w:pos="1126"/>
        </w:tabs>
        <w:spacing w:before="200"/>
        <w:ind w:hanging="287"/>
        <w:rPr>
          <w:sz w:val="24"/>
        </w:rPr>
      </w:pPr>
      <w:r>
        <w:rPr>
          <w:sz w:val="24"/>
        </w:rPr>
        <w:t>RECOVERY OF</w:t>
      </w:r>
      <w:r>
        <w:rPr>
          <w:spacing w:val="-2"/>
          <w:sz w:val="24"/>
        </w:rPr>
        <w:t xml:space="preserve"> </w:t>
      </w:r>
      <w:r>
        <w:rPr>
          <w:sz w:val="24"/>
        </w:rPr>
        <w:t>FUNDS.—</w:t>
      </w:r>
    </w:p>
    <w:p w14:paraId="4E00B845" w14:textId="77777777" w:rsidR="00AE1ED1" w:rsidRDefault="00AE1ED1">
      <w:pPr>
        <w:pStyle w:val="BodyText"/>
        <w:spacing w:before="10"/>
        <w:rPr>
          <w:sz w:val="20"/>
        </w:rPr>
      </w:pPr>
    </w:p>
    <w:p w14:paraId="4E00B846" w14:textId="77777777" w:rsidR="00AE1ED1" w:rsidRDefault="0042600B">
      <w:pPr>
        <w:pStyle w:val="ListParagraph"/>
        <w:numPr>
          <w:ilvl w:val="0"/>
          <w:numId w:val="21"/>
        </w:numPr>
        <w:tabs>
          <w:tab w:val="left" w:pos="1181"/>
        </w:tabs>
        <w:spacing w:line="276" w:lineRule="auto"/>
        <w:ind w:left="839" w:right="921" w:firstLine="0"/>
        <w:rPr>
          <w:sz w:val="24"/>
        </w:rPr>
      </w:pPr>
      <w:r>
        <w:rPr>
          <w:sz w:val="24"/>
        </w:rPr>
        <w:t>IN GENERAL.—The Secretary, in accordance with chapter 37 of title 31, United States Code, shall collect—(A) all of the funds in a reserve account established by an eligible entity under subsection (f)(1) if the Secretary determines, not earlier than 2 years after the date on which the eligible entity first received funds under subsection (a), that the eligible entity has failed to make substantial progress in carrying out the purposes described in subsection (f)(1);</w:t>
      </w:r>
      <w:r>
        <w:rPr>
          <w:spacing w:val="-20"/>
          <w:sz w:val="24"/>
        </w:rPr>
        <w:t xml:space="preserve"> </w:t>
      </w:r>
      <w:r>
        <w:rPr>
          <w:sz w:val="24"/>
        </w:rPr>
        <w:t>or</w:t>
      </w:r>
    </w:p>
    <w:p w14:paraId="4E00B847" w14:textId="77777777" w:rsidR="00AE1ED1" w:rsidRDefault="0042600B">
      <w:pPr>
        <w:pStyle w:val="BodyText"/>
        <w:spacing w:before="2" w:line="276" w:lineRule="auto"/>
        <w:ind w:left="840" w:right="823"/>
      </w:pPr>
      <w:r>
        <w:t>(B) all or a portion of the funds in a reserve account established by an eligible entity under subsection (f)(1) if the Secretary determines that the eligible entity has permanently ceased to use all or a portion of the funds in such account to accomplish any purpose described in subsection (f)(1).</w:t>
      </w:r>
    </w:p>
    <w:p w14:paraId="4E00B848" w14:textId="77777777" w:rsidR="00AE1ED1" w:rsidRDefault="0042600B">
      <w:pPr>
        <w:pStyle w:val="ListParagraph"/>
        <w:numPr>
          <w:ilvl w:val="0"/>
          <w:numId w:val="21"/>
        </w:numPr>
        <w:tabs>
          <w:tab w:val="left" w:pos="1179"/>
        </w:tabs>
        <w:spacing w:before="199" w:line="276" w:lineRule="auto"/>
        <w:ind w:right="856" w:firstLine="0"/>
        <w:rPr>
          <w:sz w:val="24"/>
        </w:rPr>
      </w:pPr>
      <w:r>
        <w:rPr>
          <w:sz w:val="24"/>
        </w:rPr>
        <w:t>EXERCISE OF AUTHORITY.—The Secretary shall not exercise the authority provided in paragraph (1) to collect from any eligible entity any funds that are being properly used to</w:t>
      </w:r>
      <w:r>
        <w:rPr>
          <w:spacing w:val="-21"/>
          <w:sz w:val="24"/>
        </w:rPr>
        <w:t xml:space="preserve"> </w:t>
      </w:r>
      <w:r>
        <w:rPr>
          <w:sz w:val="24"/>
        </w:rPr>
        <w:t>achieve one or more of the purposes described in subsection</w:t>
      </w:r>
      <w:r>
        <w:rPr>
          <w:spacing w:val="-7"/>
          <w:sz w:val="24"/>
        </w:rPr>
        <w:t xml:space="preserve"> </w:t>
      </w:r>
      <w:r>
        <w:rPr>
          <w:sz w:val="24"/>
        </w:rPr>
        <w:t>(f)(1).</w:t>
      </w:r>
    </w:p>
    <w:p w14:paraId="4E00B849" w14:textId="77777777" w:rsidR="00AE1ED1" w:rsidRDefault="0042600B">
      <w:pPr>
        <w:pStyle w:val="ListParagraph"/>
        <w:numPr>
          <w:ilvl w:val="0"/>
          <w:numId w:val="21"/>
        </w:numPr>
        <w:tabs>
          <w:tab w:val="left" w:pos="1179"/>
        </w:tabs>
        <w:spacing w:before="200" w:line="276" w:lineRule="auto"/>
        <w:ind w:right="1219" w:firstLine="0"/>
        <w:rPr>
          <w:sz w:val="24"/>
        </w:rPr>
      </w:pPr>
      <w:r>
        <w:rPr>
          <w:sz w:val="24"/>
        </w:rPr>
        <w:t>PROCEDURES.—The provisions of sections 451, 452, and 458 of the General Education Provisions Act shall apply to the recovery of funds under paragraph</w:t>
      </w:r>
      <w:r>
        <w:rPr>
          <w:spacing w:val="-6"/>
          <w:sz w:val="24"/>
        </w:rPr>
        <w:t xml:space="preserve"> </w:t>
      </w:r>
      <w:r>
        <w:rPr>
          <w:sz w:val="24"/>
        </w:rPr>
        <w:t>(1).</w:t>
      </w:r>
    </w:p>
    <w:p w14:paraId="4E00B84A" w14:textId="77777777" w:rsidR="00AE1ED1" w:rsidRDefault="0042600B">
      <w:pPr>
        <w:pStyle w:val="ListParagraph"/>
        <w:numPr>
          <w:ilvl w:val="0"/>
          <w:numId w:val="21"/>
        </w:numPr>
        <w:tabs>
          <w:tab w:val="left" w:pos="1179"/>
        </w:tabs>
        <w:spacing w:before="201" w:line="276" w:lineRule="auto"/>
        <w:ind w:right="964" w:firstLine="0"/>
        <w:rPr>
          <w:sz w:val="24"/>
        </w:rPr>
      </w:pPr>
      <w:r>
        <w:rPr>
          <w:sz w:val="24"/>
        </w:rPr>
        <w:t>CONSTRUCTION.—This subsection shall not be construed to impair or affect the authority of the Secretary to recover funds under part D of the General Education Provisions Act</w:t>
      </w:r>
      <w:r>
        <w:rPr>
          <w:spacing w:val="-16"/>
          <w:sz w:val="24"/>
        </w:rPr>
        <w:t xml:space="preserve"> </w:t>
      </w:r>
      <w:r>
        <w:rPr>
          <w:sz w:val="24"/>
        </w:rPr>
        <w:t>(20</w:t>
      </w:r>
    </w:p>
    <w:p w14:paraId="4E00B84B" w14:textId="77777777" w:rsidR="00AE1ED1" w:rsidRDefault="0042600B">
      <w:pPr>
        <w:pStyle w:val="BodyText"/>
        <w:spacing w:line="275" w:lineRule="exact"/>
        <w:ind w:left="840"/>
      </w:pPr>
      <w:r>
        <w:t>U.S.C. 1234 et seq.).</w:t>
      </w:r>
    </w:p>
    <w:p w14:paraId="4E00B84C" w14:textId="77777777" w:rsidR="00AE1ED1" w:rsidRDefault="00AE1ED1">
      <w:pPr>
        <w:pStyle w:val="BodyText"/>
        <w:spacing w:before="1"/>
        <w:rPr>
          <w:sz w:val="21"/>
        </w:rPr>
      </w:pPr>
    </w:p>
    <w:p w14:paraId="4E00B84D" w14:textId="77777777" w:rsidR="00AE1ED1" w:rsidRDefault="0042600B">
      <w:pPr>
        <w:pStyle w:val="ListParagraph"/>
        <w:numPr>
          <w:ilvl w:val="0"/>
          <w:numId w:val="22"/>
        </w:numPr>
        <w:tabs>
          <w:tab w:val="left" w:pos="1179"/>
        </w:tabs>
        <w:ind w:left="1178" w:hanging="339"/>
        <w:rPr>
          <w:sz w:val="24"/>
        </w:rPr>
      </w:pPr>
      <w:r>
        <w:rPr>
          <w:sz w:val="24"/>
        </w:rPr>
        <w:t>PER-PUPIL FACILITIES AID</w:t>
      </w:r>
      <w:r>
        <w:rPr>
          <w:spacing w:val="1"/>
          <w:sz w:val="24"/>
        </w:rPr>
        <w:t xml:space="preserve"> </w:t>
      </w:r>
      <w:r>
        <w:rPr>
          <w:sz w:val="24"/>
        </w:rPr>
        <w:t>PROGRAM.—</w:t>
      </w:r>
    </w:p>
    <w:p w14:paraId="4E00B84E" w14:textId="77777777" w:rsidR="00AE1ED1" w:rsidRDefault="00AE1ED1">
      <w:pPr>
        <w:pStyle w:val="BodyText"/>
        <w:spacing w:before="10"/>
        <w:rPr>
          <w:sz w:val="20"/>
        </w:rPr>
      </w:pPr>
    </w:p>
    <w:p w14:paraId="4E00B84F" w14:textId="77777777" w:rsidR="00AE1ED1" w:rsidRDefault="0042600B">
      <w:pPr>
        <w:pStyle w:val="ListParagraph"/>
        <w:numPr>
          <w:ilvl w:val="0"/>
          <w:numId w:val="20"/>
        </w:numPr>
        <w:tabs>
          <w:tab w:val="left" w:pos="1179"/>
        </w:tabs>
        <w:spacing w:line="276" w:lineRule="auto"/>
        <w:ind w:right="920" w:firstLine="0"/>
        <w:jc w:val="both"/>
        <w:rPr>
          <w:sz w:val="24"/>
        </w:rPr>
      </w:pPr>
      <w:r>
        <w:rPr>
          <w:sz w:val="24"/>
        </w:rPr>
        <w:t>DEFINITION OF PER-PUPIL FACILITIES AID PROGRAM.—In this subsection, the term ‘‘per-pupil facilities aid program’’ means a program in which a State makes payments, on a per- pupil basis, to charter schools to provide the schools with</w:t>
      </w:r>
      <w:r>
        <w:rPr>
          <w:spacing w:val="-5"/>
          <w:sz w:val="24"/>
        </w:rPr>
        <w:t xml:space="preserve"> </w:t>
      </w:r>
      <w:r>
        <w:rPr>
          <w:sz w:val="24"/>
        </w:rPr>
        <w:t>financing—</w:t>
      </w:r>
    </w:p>
    <w:p w14:paraId="4E00B850" w14:textId="77777777" w:rsidR="00AE1ED1" w:rsidRDefault="00AE1ED1">
      <w:pPr>
        <w:spacing w:line="276" w:lineRule="auto"/>
        <w:jc w:val="both"/>
        <w:rPr>
          <w:sz w:val="24"/>
        </w:rPr>
        <w:sectPr w:rsidR="00AE1ED1">
          <w:pgSz w:w="12240" w:h="15840"/>
          <w:pgMar w:top="1360" w:right="600" w:bottom="1180" w:left="600" w:header="0" w:footer="986" w:gutter="0"/>
          <w:cols w:space="720"/>
        </w:sectPr>
      </w:pPr>
    </w:p>
    <w:p w14:paraId="4E00B851" w14:textId="77777777" w:rsidR="00AE1ED1" w:rsidRDefault="0042600B">
      <w:pPr>
        <w:pStyle w:val="ListParagraph"/>
        <w:numPr>
          <w:ilvl w:val="0"/>
          <w:numId w:val="19"/>
        </w:numPr>
        <w:tabs>
          <w:tab w:val="left" w:pos="1232"/>
        </w:tabs>
        <w:spacing w:before="79"/>
        <w:rPr>
          <w:sz w:val="24"/>
        </w:rPr>
      </w:pPr>
      <w:r>
        <w:rPr>
          <w:sz w:val="24"/>
        </w:rPr>
        <w:t>that is dedicated solely to funding charter school facilities;</w:t>
      </w:r>
      <w:r>
        <w:rPr>
          <w:spacing w:val="-3"/>
          <w:sz w:val="24"/>
        </w:rPr>
        <w:t xml:space="preserve"> </w:t>
      </w:r>
      <w:r>
        <w:rPr>
          <w:sz w:val="24"/>
        </w:rPr>
        <w:t>or</w:t>
      </w:r>
    </w:p>
    <w:p w14:paraId="4E00B852" w14:textId="77777777" w:rsidR="00AE1ED1" w:rsidRDefault="00AE1ED1">
      <w:pPr>
        <w:pStyle w:val="BodyText"/>
        <w:spacing w:before="1"/>
        <w:rPr>
          <w:sz w:val="21"/>
        </w:rPr>
      </w:pPr>
    </w:p>
    <w:p w14:paraId="4E00B853" w14:textId="77777777" w:rsidR="00AE1ED1" w:rsidRDefault="0042600B">
      <w:pPr>
        <w:pStyle w:val="ListParagraph"/>
        <w:numPr>
          <w:ilvl w:val="0"/>
          <w:numId w:val="19"/>
        </w:numPr>
        <w:tabs>
          <w:tab w:val="left" w:pos="1220"/>
        </w:tabs>
        <w:ind w:left="1219" w:hanging="380"/>
        <w:rPr>
          <w:sz w:val="24"/>
        </w:rPr>
      </w:pPr>
      <w:r>
        <w:rPr>
          <w:sz w:val="24"/>
        </w:rPr>
        <w:t>a portion of which is dedicated for funding charter school</w:t>
      </w:r>
      <w:r>
        <w:rPr>
          <w:spacing w:val="-4"/>
          <w:sz w:val="24"/>
        </w:rPr>
        <w:t xml:space="preserve"> </w:t>
      </w:r>
      <w:r>
        <w:rPr>
          <w:sz w:val="24"/>
        </w:rPr>
        <w:t>facilities.</w:t>
      </w:r>
    </w:p>
    <w:p w14:paraId="4E00B854" w14:textId="77777777" w:rsidR="00AE1ED1" w:rsidRDefault="00AE1ED1">
      <w:pPr>
        <w:pStyle w:val="BodyText"/>
        <w:spacing w:before="10"/>
        <w:rPr>
          <w:sz w:val="20"/>
        </w:rPr>
      </w:pPr>
    </w:p>
    <w:p w14:paraId="4E00B855" w14:textId="77777777" w:rsidR="00AE1ED1" w:rsidRDefault="0042600B">
      <w:pPr>
        <w:pStyle w:val="ListParagraph"/>
        <w:numPr>
          <w:ilvl w:val="0"/>
          <w:numId w:val="20"/>
        </w:numPr>
        <w:tabs>
          <w:tab w:val="left" w:pos="1179"/>
        </w:tabs>
        <w:ind w:left="1178"/>
        <w:rPr>
          <w:sz w:val="24"/>
        </w:rPr>
      </w:pPr>
      <w:r>
        <w:rPr>
          <w:sz w:val="24"/>
        </w:rPr>
        <w:t>GRANTS.—</w:t>
      </w:r>
    </w:p>
    <w:p w14:paraId="4E00B856" w14:textId="77777777" w:rsidR="00AE1ED1" w:rsidRDefault="00AE1ED1">
      <w:pPr>
        <w:pStyle w:val="BodyText"/>
        <w:spacing w:before="1"/>
        <w:rPr>
          <w:sz w:val="21"/>
        </w:rPr>
      </w:pPr>
    </w:p>
    <w:p w14:paraId="4E00B857" w14:textId="77777777" w:rsidR="00AE1ED1" w:rsidRDefault="0042600B">
      <w:pPr>
        <w:pStyle w:val="ListParagraph"/>
        <w:numPr>
          <w:ilvl w:val="0"/>
          <w:numId w:val="18"/>
        </w:numPr>
        <w:tabs>
          <w:tab w:val="left" w:pos="1234"/>
        </w:tabs>
        <w:spacing w:line="276" w:lineRule="auto"/>
        <w:ind w:right="1003" w:firstLine="0"/>
        <w:rPr>
          <w:sz w:val="24"/>
        </w:rPr>
      </w:pPr>
      <w:r>
        <w:rPr>
          <w:sz w:val="24"/>
        </w:rPr>
        <w:t>IN GENERAL.—From the amount reserved under section 4302(b)(1) and remaining after the Secretary makes grants under subsection (a), the Secretary shall make grants, on a competitive basis, to States to pay for the Federal share of the cost of establishing or</w:t>
      </w:r>
      <w:r>
        <w:rPr>
          <w:spacing w:val="-21"/>
          <w:sz w:val="24"/>
        </w:rPr>
        <w:t xml:space="preserve"> </w:t>
      </w:r>
      <w:r>
        <w:rPr>
          <w:sz w:val="24"/>
        </w:rPr>
        <w:t>enhancing, and administering, per-pupil facilities aid</w:t>
      </w:r>
      <w:r>
        <w:rPr>
          <w:spacing w:val="-3"/>
          <w:sz w:val="24"/>
        </w:rPr>
        <w:t xml:space="preserve"> </w:t>
      </w:r>
      <w:r>
        <w:rPr>
          <w:sz w:val="24"/>
        </w:rPr>
        <w:t>programs.</w:t>
      </w:r>
    </w:p>
    <w:p w14:paraId="4E00B858" w14:textId="77777777" w:rsidR="00AE1ED1" w:rsidRDefault="0042600B">
      <w:pPr>
        <w:pStyle w:val="ListParagraph"/>
        <w:numPr>
          <w:ilvl w:val="0"/>
          <w:numId w:val="18"/>
        </w:numPr>
        <w:tabs>
          <w:tab w:val="left" w:pos="1220"/>
        </w:tabs>
        <w:spacing w:before="199" w:line="276" w:lineRule="auto"/>
        <w:ind w:right="1135" w:firstLine="0"/>
        <w:rPr>
          <w:sz w:val="24"/>
        </w:rPr>
      </w:pPr>
      <w:r>
        <w:rPr>
          <w:sz w:val="24"/>
        </w:rPr>
        <w:t>PERIOD.—The Secretary shall award grants under this subsection for periods of not</w:t>
      </w:r>
      <w:r>
        <w:rPr>
          <w:spacing w:val="-23"/>
          <w:sz w:val="24"/>
        </w:rPr>
        <w:t xml:space="preserve"> </w:t>
      </w:r>
      <w:r>
        <w:rPr>
          <w:sz w:val="24"/>
        </w:rPr>
        <w:t>more than 5</w:t>
      </w:r>
      <w:r>
        <w:rPr>
          <w:spacing w:val="-1"/>
          <w:sz w:val="24"/>
        </w:rPr>
        <w:t xml:space="preserve"> </w:t>
      </w:r>
      <w:r>
        <w:rPr>
          <w:sz w:val="24"/>
        </w:rPr>
        <w:t>years.</w:t>
      </w:r>
    </w:p>
    <w:p w14:paraId="4E00B859" w14:textId="77777777" w:rsidR="00AE1ED1" w:rsidRDefault="0042600B">
      <w:pPr>
        <w:pStyle w:val="ListParagraph"/>
        <w:numPr>
          <w:ilvl w:val="0"/>
          <w:numId w:val="18"/>
        </w:numPr>
        <w:tabs>
          <w:tab w:val="left" w:pos="1220"/>
        </w:tabs>
        <w:spacing w:before="201" w:line="276" w:lineRule="auto"/>
        <w:ind w:right="890" w:firstLine="0"/>
        <w:rPr>
          <w:sz w:val="24"/>
        </w:rPr>
      </w:pPr>
      <w:r>
        <w:rPr>
          <w:sz w:val="24"/>
        </w:rPr>
        <w:t>FEDERAL SHARE.—The Federal share of the cost described in subparagraph (A) for a</w:t>
      </w:r>
      <w:r>
        <w:rPr>
          <w:spacing w:val="-24"/>
          <w:sz w:val="24"/>
        </w:rPr>
        <w:t xml:space="preserve"> </w:t>
      </w:r>
      <w:r>
        <w:rPr>
          <w:sz w:val="24"/>
        </w:rPr>
        <w:t>per- pupil facilities aid program shall be not more</w:t>
      </w:r>
      <w:r>
        <w:rPr>
          <w:spacing w:val="-3"/>
          <w:sz w:val="24"/>
        </w:rPr>
        <w:t xml:space="preserve"> </w:t>
      </w:r>
      <w:r>
        <w:rPr>
          <w:sz w:val="24"/>
        </w:rPr>
        <w:t>than—</w:t>
      </w:r>
    </w:p>
    <w:p w14:paraId="4E00B85A" w14:textId="77777777" w:rsidR="00AE1ED1" w:rsidRDefault="0042600B">
      <w:pPr>
        <w:pStyle w:val="ListParagraph"/>
        <w:numPr>
          <w:ilvl w:val="0"/>
          <w:numId w:val="17"/>
        </w:numPr>
        <w:tabs>
          <w:tab w:val="left" w:pos="1126"/>
        </w:tabs>
        <w:spacing w:before="200" w:line="276" w:lineRule="auto"/>
        <w:ind w:right="909" w:firstLine="0"/>
        <w:rPr>
          <w:sz w:val="24"/>
        </w:rPr>
      </w:pPr>
      <w:r>
        <w:rPr>
          <w:sz w:val="24"/>
        </w:rPr>
        <w:t>90 percent of the cost, for the first fiscal year for which the program receives assistance under this</w:t>
      </w:r>
      <w:r>
        <w:rPr>
          <w:spacing w:val="-1"/>
          <w:sz w:val="24"/>
        </w:rPr>
        <w:t xml:space="preserve"> </w:t>
      </w:r>
      <w:r>
        <w:rPr>
          <w:sz w:val="24"/>
        </w:rPr>
        <w:t>subsection;</w:t>
      </w:r>
    </w:p>
    <w:p w14:paraId="4E00B85B" w14:textId="77777777" w:rsidR="00AE1ED1" w:rsidRDefault="0042600B">
      <w:pPr>
        <w:pStyle w:val="ListParagraph"/>
        <w:numPr>
          <w:ilvl w:val="0"/>
          <w:numId w:val="17"/>
        </w:numPr>
        <w:tabs>
          <w:tab w:val="left" w:pos="1193"/>
        </w:tabs>
        <w:spacing w:before="198"/>
        <w:ind w:left="1192" w:hanging="353"/>
        <w:rPr>
          <w:sz w:val="24"/>
        </w:rPr>
      </w:pPr>
      <w:r>
        <w:rPr>
          <w:sz w:val="24"/>
        </w:rPr>
        <w:t>80 percent for the second such</w:t>
      </w:r>
      <w:r>
        <w:rPr>
          <w:spacing w:val="-3"/>
          <w:sz w:val="24"/>
        </w:rPr>
        <w:t xml:space="preserve"> </w:t>
      </w:r>
      <w:r>
        <w:rPr>
          <w:sz w:val="24"/>
        </w:rPr>
        <w:t>year;</w:t>
      </w:r>
    </w:p>
    <w:p w14:paraId="4E00B85C" w14:textId="77777777" w:rsidR="00AE1ED1" w:rsidRDefault="00AE1ED1">
      <w:pPr>
        <w:pStyle w:val="BodyText"/>
        <w:spacing w:before="1"/>
        <w:rPr>
          <w:sz w:val="21"/>
        </w:rPr>
      </w:pPr>
    </w:p>
    <w:p w14:paraId="4E00B85D" w14:textId="77777777" w:rsidR="00AE1ED1" w:rsidRDefault="0042600B">
      <w:pPr>
        <w:pStyle w:val="ListParagraph"/>
        <w:numPr>
          <w:ilvl w:val="0"/>
          <w:numId w:val="17"/>
        </w:numPr>
        <w:tabs>
          <w:tab w:val="left" w:pos="1260"/>
        </w:tabs>
        <w:ind w:left="1260" w:hanging="420"/>
        <w:rPr>
          <w:sz w:val="24"/>
        </w:rPr>
      </w:pPr>
      <w:r>
        <w:rPr>
          <w:sz w:val="24"/>
        </w:rPr>
        <w:t>60 percent for the third such</w:t>
      </w:r>
      <w:r>
        <w:rPr>
          <w:spacing w:val="-1"/>
          <w:sz w:val="24"/>
        </w:rPr>
        <w:t xml:space="preserve"> </w:t>
      </w:r>
      <w:r>
        <w:rPr>
          <w:sz w:val="24"/>
        </w:rPr>
        <w:t>year;</w:t>
      </w:r>
    </w:p>
    <w:p w14:paraId="4E00B85E" w14:textId="77777777" w:rsidR="00AE1ED1" w:rsidRDefault="00AE1ED1">
      <w:pPr>
        <w:pStyle w:val="BodyText"/>
        <w:spacing w:before="1"/>
        <w:rPr>
          <w:sz w:val="21"/>
        </w:rPr>
      </w:pPr>
    </w:p>
    <w:p w14:paraId="4E00B85F" w14:textId="77777777" w:rsidR="00AE1ED1" w:rsidRDefault="0042600B">
      <w:pPr>
        <w:pStyle w:val="ListParagraph"/>
        <w:numPr>
          <w:ilvl w:val="0"/>
          <w:numId w:val="17"/>
        </w:numPr>
        <w:tabs>
          <w:tab w:val="left" w:pos="1246"/>
        </w:tabs>
        <w:ind w:left="1245" w:hanging="406"/>
        <w:rPr>
          <w:sz w:val="24"/>
        </w:rPr>
      </w:pPr>
      <w:r>
        <w:rPr>
          <w:sz w:val="24"/>
        </w:rPr>
        <w:t>40 percent for the fourth such year;</w:t>
      </w:r>
      <w:r>
        <w:rPr>
          <w:spacing w:val="1"/>
          <w:sz w:val="24"/>
        </w:rPr>
        <w:t xml:space="preserve"> </w:t>
      </w:r>
      <w:r>
        <w:rPr>
          <w:sz w:val="24"/>
        </w:rPr>
        <w:t>and</w:t>
      </w:r>
    </w:p>
    <w:p w14:paraId="4E00B860" w14:textId="77777777" w:rsidR="00AE1ED1" w:rsidRDefault="00AE1ED1">
      <w:pPr>
        <w:pStyle w:val="BodyText"/>
        <w:spacing w:before="10"/>
        <w:rPr>
          <w:sz w:val="20"/>
        </w:rPr>
      </w:pPr>
    </w:p>
    <w:p w14:paraId="4E00B861" w14:textId="77777777" w:rsidR="00AE1ED1" w:rsidRDefault="0042600B">
      <w:pPr>
        <w:pStyle w:val="ListParagraph"/>
        <w:numPr>
          <w:ilvl w:val="0"/>
          <w:numId w:val="17"/>
        </w:numPr>
        <w:tabs>
          <w:tab w:val="left" w:pos="1179"/>
        </w:tabs>
        <w:ind w:left="1178" w:hanging="339"/>
        <w:rPr>
          <w:sz w:val="24"/>
        </w:rPr>
      </w:pPr>
      <w:r>
        <w:rPr>
          <w:sz w:val="24"/>
        </w:rPr>
        <w:t>20 percent for the fifth such</w:t>
      </w:r>
      <w:r>
        <w:rPr>
          <w:spacing w:val="-3"/>
          <w:sz w:val="24"/>
        </w:rPr>
        <w:t xml:space="preserve"> </w:t>
      </w:r>
      <w:r>
        <w:rPr>
          <w:sz w:val="24"/>
        </w:rPr>
        <w:t>year.</w:t>
      </w:r>
    </w:p>
    <w:p w14:paraId="4E00B862" w14:textId="77777777" w:rsidR="00AE1ED1" w:rsidRDefault="00AE1ED1">
      <w:pPr>
        <w:pStyle w:val="BodyText"/>
        <w:spacing w:before="1"/>
        <w:rPr>
          <w:sz w:val="21"/>
        </w:rPr>
      </w:pPr>
    </w:p>
    <w:p w14:paraId="4E00B863" w14:textId="77777777" w:rsidR="00AE1ED1" w:rsidRDefault="0042600B">
      <w:pPr>
        <w:pStyle w:val="ListParagraph"/>
        <w:numPr>
          <w:ilvl w:val="0"/>
          <w:numId w:val="18"/>
        </w:numPr>
        <w:tabs>
          <w:tab w:val="left" w:pos="1232"/>
        </w:tabs>
        <w:spacing w:line="276" w:lineRule="auto"/>
        <w:ind w:left="839" w:right="1153" w:firstLine="0"/>
        <w:rPr>
          <w:sz w:val="24"/>
        </w:rPr>
      </w:pPr>
      <w:r>
        <w:rPr>
          <w:sz w:val="24"/>
        </w:rPr>
        <w:t>STATE SHARE.—A State receiving a grant under this subsection may partner with 1 or more organizations, and such organizations may provide not more than 50 percent of the State share of the cost of establishing or enhancing, and administering, the per-pupil facilities aid program.</w:t>
      </w:r>
    </w:p>
    <w:p w14:paraId="4E00B864" w14:textId="77777777" w:rsidR="00AE1ED1" w:rsidRDefault="0042600B">
      <w:pPr>
        <w:pStyle w:val="ListParagraph"/>
        <w:numPr>
          <w:ilvl w:val="0"/>
          <w:numId w:val="18"/>
        </w:numPr>
        <w:tabs>
          <w:tab w:val="left" w:pos="1205"/>
        </w:tabs>
        <w:spacing w:before="199" w:line="276" w:lineRule="auto"/>
        <w:ind w:right="1202" w:firstLine="0"/>
        <w:rPr>
          <w:sz w:val="24"/>
        </w:rPr>
      </w:pPr>
      <w:r>
        <w:rPr>
          <w:sz w:val="24"/>
        </w:rPr>
        <w:t>MULTIPLE GRANTS.—A State may receive more than 1 grant under this subsection, so long as the amount of total funds provided to charter schools increases with each successive grant.</w:t>
      </w:r>
    </w:p>
    <w:p w14:paraId="4E00B865" w14:textId="77777777" w:rsidR="00AE1ED1" w:rsidRDefault="0042600B">
      <w:pPr>
        <w:pStyle w:val="ListParagraph"/>
        <w:numPr>
          <w:ilvl w:val="0"/>
          <w:numId w:val="20"/>
        </w:numPr>
        <w:tabs>
          <w:tab w:val="left" w:pos="1179"/>
        </w:tabs>
        <w:spacing w:before="200"/>
        <w:ind w:left="1178"/>
        <w:rPr>
          <w:sz w:val="24"/>
        </w:rPr>
      </w:pPr>
      <w:r>
        <w:rPr>
          <w:sz w:val="24"/>
        </w:rPr>
        <w:t>USE OF</w:t>
      </w:r>
      <w:r>
        <w:rPr>
          <w:spacing w:val="-2"/>
          <w:sz w:val="24"/>
        </w:rPr>
        <w:t xml:space="preserve"> </w:t>
      </w:r>
      <w:r>
        <w:rPr>
          <w:sz w:val="24"/>
        </w:rPr>
        <w:t>FUNDS.—</w:t>
      </w:r>
    </w:p>
    <w:p w14:paraId="4E00B866" w14:textId="77777777" w:rsidR="00AE1ED1" w:rsidRDefault="00AE1ED1">
      <w:pPr>
        <w:pStyle w:val="BodyText"/>
        <w:spacing w:before="1"/>
        <w:rPr>
          <w:sz w:val="21"/>
        </w:rPr>
      </w:pPr>
    </w:p>
    <w:p w14:paraId="4E00B867" w14:textId="77777777" w:rsidR="00AE1ED1" w:rsidRDefault="0042600B">
      <w:pPr>
        <w:pStyle w:val="ListParagraph"/>
        <w:numPr>
          <w:ilvl w:val="0"/>
          <w:numId w:val="16"/>
        </w:numPr>
        <w:tabs>
          <w:tab w:val="left" w:pos="1234"/>
        </w:tabs>
        <w:spacing w:line="276" w:lineRule="auto"/>
        <w:ind w:left="839" w:right="868" w:firstLine="0"/>
        <w:rPr>
          <w:sz w:val="24"/>
        </w:rPr>
      </w:pPr>
      <w:r>
        <w:rPr>
          <w:sz w:val="24"/>
        </w:rPr>
        <w:t>IN GENERAL.—A State that receives a grant under this subsection shall use the funds</w:t>
      </w:r>
      <w:r>
        <w:rPr>
          <w:spacing w:val="-22"/>
          <w:sz w:val="24"/>
        </w:rPr>
        <w:t xml:space="preserve"> </w:t>
      </w:r>
      <w:r>
        <w:rPr>
          <w:sz w:val="24"/>
        </w:rPr>
        <w:t>made available through the grant to establish or enhance, and administer, a per-pupil facilities aid program for charter schools in the State of the</w:t>
      </w:r>
      <w:r>
        <w:rPr>
          <w:spacing w:val="-5"/>
          <w:sz w:val="24"/>
        </w:rPr>
        <w:t xml:space="preserve"> </w:t>
      </w:r>
      <w:r>
        <w:rPr>
          <w:sz w:val="24"/>
        </w:rPr>
        <w:t>applicant.</w:t>
      </w:r>
    </w:p>
    <w:p w14:paraId="4E00B868" w14:textId="77777777" w:rsidR="00AE1ED1" w:rsidRDefault="0042600B">
      <w:pPr>
        <w:pStyle w:val="ListParagraph"/>
        <w:numPr>
          <w:ilvl w:val="0"/>
          <w:numId w:val="16"/>
        </w:numPr>
        <w:tabs>
          <w:tab w:val="left" w:pos="1220"/>
        </w:tabs>
        <w:spacing w:before="200"/>
        <w:ind w:left="1219" w:hanging="381"/>
        <w:rPr>
          <w:sz w:val="24"/>
        </w:rPr>
      </w:pPr>
      <w:r>
        <w:rPr>
          <w:sz w:val="24"/>
        </w:rPr>
        <w:t>EVALUATIONS; TECHNICAL ASSISTANCE;</w:t>
      </w:r>
      <w:r>
        <w:rPr>
          <w:spacing w:val="-3"/>
          <w:sz w:val="24"/>
        </w:rPr>
        <w:t xml:space="preserve"> </w:t>
      </w:r>
      <w:r>
        <w:rPr>
          <w:sz w:val="24"/>
        </w:rPr>
        <w:t>DISSEMINATION.—</w:t>
      </w:r>
    </w:p>
    <w:p w14:paraId="4E00B869" w14:textId="77777777" w:rsidR="00AE1ED1" w:rsidRDefault="00AE1ED1">
      <w:pPr>
        <w:rPr>
          <w:sz w:val="24"/>
        </w:rPr>
        <w:sectPr w:rsidR="00AE1ED1">
          <w:pgSz w:w="12240" w:h="15840"/>
          <w:pgMar w:top="1360" w:right="600" w:bottom="1180" w:left="600" w:header="0" w:footer="986" w:gutter="0"/>
          <w:cols w:space="720"/>
        </w:sectPr>
      </w:pPr>
    </w:p>
    <w:p w14:paraId="4E00B86A" w14:textId="77777777" w:rsidR="00AE1ED1" w:rsidRDefault="0042600B">
      <w:pPr>
        <w:pStyle w:val="BodyText"/>
        <w:spacing w:before="79" w:line="276" w:lineRule="auto"/>
        <w:ind w:left="840" w:right="836"/>
      </w:pPr>
      <w:r>
        <w:t>From the amount made available to a State through a grant under this subsection for a fiscal year, the</w:t>
      </w:r>
    </w:p>
    <w:p w14:paraId="4E00B86B" w14:textId="77777777" w:rsidR="00AE1ED1" w:rsidRDefault="0042600B">
      <w:pPr>
        <w:pStyle w:val="BodyText"/>
        <w:spacing w:before="200" w:line="276" w:lineRule="auto"/>
        <w:ind w:left="840" w:right="974"/>
      </w:pPr>
      <w:r>
        <w:t>State may reserve not more than 5 percent to carry out evaluations, to provide technical assistance, and to disseminate information.</w:t>
      </w:r>
    </w:p>
    <w:p w14:paraId="4E00B86C" w14:textId="77777777" w:rsidR="00AE1ED1" w:rsidRDefault="0042600B">
      <w:pPr>
        <w:pStyle w:val="ListParagraph"/>
        <w:numPr>
          <w:ilvl w:val="0"/>
          <w:numId w:val="16"/>
        </w:numPr>
        <w:tabs>
          <w:tab w:val="left" w:pos="1220"/>
        </w:tabs>
        <w:spacing w:before="201" w:line="276" w:lineRule="auto"/>
        <w:ind w:right="893" w:firstLine="0"/>
        <w:rPr>
          <w:sz w:val="24"/>
        </w:rPr>
      </w:pPr>
      <w:r>
        <w:rPr>
          <w:sz w:val="24"/>
        </w:rPr>
        <w:t>SUPPLEMENT, NOT SUPPLANT.—Funds made available under this subsection shall be used to supplement, and not supplant, State and local public funds expended to provide per-pupil facilities aid programs, operations financing programs, or other programs, for charter</w:t>
      </w:r>
      <w:r>
        <w:rPr>
          <w:spacing w:val="-15"/>
          <w:sz w:val="24"/>
        </w:rPr>
        <w:t xml:space="preserve"> </w:t>
      </w:r>
      <w:r>
        <w:rPr>
          <w:sz w:val="24"/>
        </w:rPr>
        <w:t>schools.</w:t>
      </w:r>
    </w:p>
    <w:p w14:paraId="4E00B86D" w14:textId="77777777" w:rsidR="00AE1ED1" w:rsidRDefault="0042600B">
      <w:pPr>
        <w:pStyle w:val="ListParagraph"/>
        <w:numPr>
          <w:ilvl w:val="0"/>
          <w:numId w:val="20"/>
        </w:numPr>
        <w:tabs>
          <w:tab w:val="left" w:pos="1179"/>
        </w:tabs>
        <w:spacing w:before="200"/>
        <w:ind w:left="1178"/>
        <w:rPr>
          <w:sz w:val="24"/>
        </w:rPr>
      </w:pPr>
      <w:r>
        <w:rPr>
          <w:sz w:val="24"/>
        </w:rPr>
        <w:t>REQUIREMENTS.—</w:t>
      </w:r>
    </w:p>
    <w:p w14:paraId="4E00B86E" w14:textId="77777777" w:rsidR="00AE1ED1" w:rsidRDefault="00AE1ED1">
      <w:pPr>
        <w:pStyle w:val="BodyText"/>
        <w:spacing w:before="9"/>
        <w:rPr>
          <w:sz w:val="20"/>
        </w:rPr>
      </w:pPr>
    </w:p>
    <w:p w14:paraId="4E00B86F" w14:textId="77777777" w:rsidR="00AE1ED1" w:rsidRDefault="0042600B">
      <w:pPr>
        <w:pStyle w:val="ListParagraph"/>
        <w:numPr>
          <w:ilvl w:val="0"/>
          <w:numId w:val="15"/>
        </w:numPr>
        <w:tabs>
          <w:tab w:val="left" w:pos="1232"/>
        </w:tabs>
        <w:spacing w:before="1" w:line="276" w:lineRule="auto"/>
        <w:ind w:left="839" w:right="1080" w:firstLine="0"/>
        <w:rPr>
          <w:sz w:val="24"/>
        </w:rPr>
      </w:pPr>
      <w:r>
        <w:rPr>
          <w:sz w:val="24"/>
        </w:rPr>
        <w:t>VOLUNTARY PARTICIPATION.—No State may be required to participate in a program carried out under this</w:t>
      </w:r>
      <w:r>
        <w:rPr>
          <w:spacing w:val="-3"/>
          <w:sz w:val="24"/>
        </w:rPr>
        <w:t xml:space="preserve"> </w:t>
      </w:r>
      <w:r>
        <w:rPr>
          <w:sz w:val="24"/>
        </w:rPr>
        <w:t>subsection.</w:t>
      </w:r>
    </w:p>
    <w:p w14:paraId="4E00B870" w14:textId="77777777" w:rsidR="00AE1ED1" w:rsidRDefault="0042600B">
      <w:pPr>
        <w:pStyle w:val="ListParagraph"/>
        <w:numPr>
          <w:ilvl w:val="0"/>
          <w:numId w:val="15"/>
        </w:numPr>
        <w:tabs>
          <w:tab w:val="left" w:pos="1220"/>
        </w:tabs>
        <w:spacing w:before="200"/>
        <w:ind w:left="1219" w:hanging="381"/>
        <w:rPr>
          <w:sz w:val="24"/>
        </w:rPr>
      </w:pPr>
      <w:r>
        <w:rPr>
          <w:sz w:val="24"/>
        </w:rPr>
        <w:t>STATE</w:t>
      </w:r>
      <w:r>
        <w:rPr>
          <w:spacing w:val="-2"/>
          <w:sz w:val="24"/>
        </w:rPr>
        <w:t xml:space="preserve"> </w:t>
      </w:r>
      <w:r>
        <w:rPr>
          <w:sz w:val="24"/>
        </w:rPr>
        <w:t>LAW.—</w:t>
      </w:r>
    </w:p>
    <w:p w14:paraId="4E00B871" w14:textId="77777777" w:rsidR="00AE1ED1" w:rsidRDefault="00AE1ED1">
      <w:pPr>
        <w:pStyle w:val="BodyText"/>
        <w:spacing w:before="1"/>
        <w:rPr>
          <w:sz w:val="21"/>
        </w:rPr>
      </w:pPr>
    </w:p>
    <w:p w14:paraId="4E00B872" w14:textId="77777777" w:rsidR="00AE1ED1" w:rsidRDefault="0042600B">
      <w:pPr>
        <w:pStyle w:val="ListParagraph"/>
        <w:numPr>
          <w:ilvl w:val="0"/>
          <w:numId w:val="14"/>
        </w:numPr>
        <w:tabs>
          <w:tab w:val="left" w:pos="1128"/>
        </w:tabs>
        <w:spacing w:line="276" w:lineRule="auto"/>
        <w:ind w:left="839" w:right="859" w:firstLine="0"/>
        <w:rPr>
          <w:sz w:val="24"/>
        </w:rPr>
      </w:pPr>
      <w:r>
        <w:rPr>
          <w:sz w:val="24"/>
        </w:rPr>
        <w:t>IN GENERAL.—To be eligible to receive a grant under this subsection, a State shall establish or enhance, and administer, a per-pupil facilities aid program for charter schools in the State, that—</w:t>
      </w:r>
    </w:p>
    <w:p w14:paraId="4E00B873" w14:textId="77777777" w:rsidR="00AE1ED1" w:rsidRDefault="0042600B">
      <w:pPr>
        <w:pStyle w:val="ListParagraph"/>
        <w:numPr>
          <w:ilvl w:val="0"/>
          <w:numId w:val="13"/>
        </w:numPr>
        <w:tabs>
          <w:tab w:val="left" w:pos="1138"/>
        </w:tabs>
        <w:spacing w:before="200"/>
        <w:ind w:hanging="299"/>
        <w:rPr>
          <w:sz w:val="24"/>
        </w:rPr>
      </w:pPr>
      <w:r>
        <w:rPr>
          <w:sz w:val="24"/>
        </w:rPr>
        <w:t>is specified in State law;</w:t>
      </w:r>
      <w:r>
        <w:rPr>
          <w:spacing w:val="-2"/>
          <w:sz w:val="24"/>
        </w:rPr>
        <w:t xml:space="preserve"> </w:t>
      </w:r>
      <w:r>
        <w:rPr>
          <w:sz w:val="24"/>
        </w:rPr>
        <w:t>and</w:t>
      </w:r>
    </w:p>
    <w:p w14:paraId="4E00B874" w14:textId="77777777" w:rsidR="00AE1ED1" w:rsidRDefault="00AE1ED1">
      <w:pPr>
        <w:pStyle w:val="BodyText"/>
        <w:spacing w:before="10"/>
        <w:rPr>
          <w:sz w:val="20"/>
        </w:rPr>
      </w:pPr>
    </w:p>
    <w:p w14:paraId="4E00B875" w14:textId="77777777" w:rsidR="00AE1ED1" w:rsidRDefault="0042600B">
      <w:pPr>
        <w:pStyle w:val="ListParagraph"/>
        <w:numPr>
          <w:ilvl w:val="0"/>
          <w:numId w:val="13"/>
        </w:numPr>
        <w:tabs>
          <w:tab w:val="left" w:pos="1217"/>
        </w:tabs>
        <w:ind w:left="1216" w:hanging="378"/>
        <w:rPr>
          <w:sz w:val="24"/>
        </w:rPr>
      </w:pPr>
      <w:r>
        <w:rPr>
          <w:sz w:val="24"/>
        </w:rPr>
        <w:t>provides annual financing, on a per-pupil basis, for charter school</w:t>
      </w:r>
      <w:r>
        <w:rPr>
          <w:spacing w:val="-2"/>
          <w:sz w:val="24"/>
        </w:rPr>
        <w:t xml:space="preserve"> </w:t>
      </w:r>
      <w:r>
        <w:rPr>
          <w:sz w:val="24"/>
        </w:rPr>
        <w:t>facilities.</w:t>
      </w:r>
    </w:p>
    <w:p w14:paraId="4E00B876" w14:textId="77777777" w:rsidR="00AE1ED1" w:rsidRDefault="00AE1ED1">
      <w:pPr>
        <w:pStyle w:val="BodyText"/>
        <w:spacing w:before="1"/>
        <w:rPr>
          <w:sz w:val="21"/>
        </w:rPr>
      </w:pPr>
    </w:p>
    <w:p w14:paraId="4E00B877" w14:textId="77777777" w:rsidR="00AE1ED1" w:rsidRDefault="0042600B">
      <w:pPr>
        <w:pStyle w:val="ListParagraph"/>
        <w:numPr>
          <w:ilvl w:val="0"/>
          <w:numId w:val="14"/>
        </w:numPr>
        <w:tabs>
          <w:tab w:val="left" w:pos="1193"/>
        </w:tabs>
        <w:spacing w:line="276" w:lineRule="auto"/>
        <w:ind w:left="839" w:right="865" w:firstLine="0"/>
        <w:rPr>
          <w:sz w:val="24"/>
        </w:rPr>
      </w:pPr>
      <w:r>
        <w:rPr>
          <w:sz w:val="24"/>
        </w:rPr>
        <w:t>SPECIAL RULE.—A State that is required under State law to provide its charter schools with access to adequate facility space, but that does not have a per-pupil facilities aid program for charter schools specified in State law, is eligible to receive a grant under this subsection if the State agrees to use the funds to develop a per-pupil facilities aid program consistent with the requirements of this</w:t>
      </w:r>
      <w:r>
        <w:rPr>
          <w:spacing w:val="-2"/>
          <w:sz w:val="24"/>
        </w:rPr>
        <w:t xml:space="preserve"> </w:t>
      </w:r>
      <w:r>
        <w:rPr>
          <w:sz w:val="24"/>
        </w:rPr>
        <w:t>subsection.</w:t>
      </w:r>
    </w:p>
    <w:p w14:paraId="4E00B878" w14:textId="77777777" w:rsidR="00AE1ED1" w:rsidRDefault="0042600B">
      <w:pPr>
        <w:pStyle w:val="ListParagraph"/>
        <w:numPr>
          <w:ilvl w:val="0"/>
          <w:numId w:val="20"/>
        </w:numPr>
        <w:tabs>
          <w:tab w:val="left" w:pos="1179"/>
        </w:tabs>
        <w:spacing w:before="199" w:line="276" w:lineRule="auto"/>
        <w:ind w:right="1433" w:firstLine="0"/>
        <w:rPr>
          <w:sz w:val="24"/>
        </w:rPr>
      </w:pPr>
      <w:r>
        <w:rPr>
          <w:sz w:val="24"/>
        </w:rPr>
        <w:t>APPLICATIONS.—To be eligible to receive a grant under this subsection, a State shall submit an application to the Secretary at such time, in such manner, and containing such information as the Secretary may</w:t>
      </w:r>
      <w:r>
        <w:rPr>
          <w:spacing w:val="-4"/>
          <w:sz w:val="24"/>
        </w:rPr>
        <w:t xml:space="preserve"> </w:t>
      </w:r>
      <w:r>
        <w:rPr>
          <w:sz w:val="24"/>
        </w:rPr>
        <w:t>require.</w:t>
      </w:r>
    </w:p>
    <w:p w14:paraId="4E00B879" w14:textId="77777777" w:rsidR="00AE1ED1" w:rsidRDefault="0042600B">
      <w:pPr>
        <w:pStyle w:val="Heading4"/>
        <w:spacing w:before="200"/>
        <w:ind w:left="840"/>
      </w:pPr>
      <w:r>
        <w:t>SEC. 4305. NATIONAL ACTIVITIES.</w:t>
      </w:r>
    </w:p>
    <w:p w14:paraId="4E00B87A" w14:textId="77777777" w:rsidR="00AE1ED1" w:rsidRDefault="00AE1ED1">
      <w:pPr>
        <w:pStyle w:val="BodyText"/>
        <w:rPr>
          <w:b/>
          <w:sz w:val="21"/>
        </w:rPr>
      </w:pPr>
    </w:p>
    <w:p w14:paraId="4E00B87B" w14:textId="77777777" w:rsidR="00AE1ED1" w:rsidRDefault="0042600B">
      <w:pPr>
        <w:pStyle w:val="ListParagraph"/>
        <w:numPr>
          <w:ilvl w:val="0"/>
          <w:numId w:val="12"/>
        </w:numPr>
        <w:tabs>
          <w:tab w:val="left" w:pos="1167"/>
        </w:tabs>
        <w:rPr>
          <w:sz w:val="24"/>
        </w:rPr>
      </w:pPr>
      <w:r>
        <w:rPr>
          <w:sz w:val="24"/>
        </w:rPr>
        <w:t>IN GENERAL.—From the amount reserved under section 4302(b)(2), the Secretary</w:t>
      </w:r>
      <w:r>
        <w:rPr>
          <w:spacing w:val="-12"/>
          <w:sz w:val="24"/>
        </w:rPr>
        <w:t xml:space="preserve"> </w:t>
      </w:r>
      <w:r>
        <w:rPr>
          <w:sz w:val="24"/>
        </w:rPr>
        <w:t>shall—</w:t>
      </w:r>
    </w:p>
    <w:p w14:paraId="4E00B87C" w14:textId="77777777" w:rsidR="00AE1ED1" w:rsidRDefault="00AE1ED1">
      <w:pPr>
        <w:pStyle w:val="BodyText"/>
        <w:spacing w:before="1"/>
        <w:rPr>
          <w:sz w:val="21"/>
        </w:rPr>
      </w:pPr>
    </w:p>
    <w:p w14:paraId="4E00B87D" w14:textId="77777777" w:rsidR="00AE1ED1" w:rsidRDefault="0042600B">
      <w:pPr>
        <w:pStyle w:val="ListParagraph"/>
        <w:numPr>
          <w:ilvl w:val="0"/>
          <w:numId w:val="11"/>
        </w:numPr>
        <w:tabs>
          <w:tab w:val="left" w:pos="1179"/>
        </w:tabs>
        <w:spacing w:line="276" w:lineRule="auto"/>
        <w:ind w:right="1243" w:firstLine="0"/>
        <w:rPr>
          <w:sz w:val="24"/>
        </w:rPr>
      </w:pPr>
      <w:r>
        <w:rPr>
          <w:sz w:val="24"/>
        </w:rPr>
        <w:t>use not more than 80 percent of such funds to award grants in accordance with</w:t>
      </w:r>
      <w:r>
        <w:rPr>
          <w:spacing w:val="-17"/>
          <w:sz w:val="24"/>
        </w:rPr>
        <w:t xml:space="preserve"> </w:t>
      </w:r>
      <w:r>
        <w:rPr>
          <w:sz w:val="24"/>
        </w:rPr>
        <w:t>subsection (b);</w:t>
      </w:r>
    </w:p>
    <w:p w14:paraId="4E00B87E" w14:textId="77777777" w:rsidR="00AE1ED1" w:rsidRDefault="0042600B">
      <w:pPr>
        <w:pStyle w:val="ListParagraph"/>
        <w:numPr>
          <w:ilvl w:val="0"/>
          <w:numId w:val="11"/>
        </w:numPr>
        <w:tabs>
          <w:tab w:val="left" w:pos="1179"/>
        </w:tabs>
        <w:spacing w:before="198" w:line="276" w:lineRule="auto"/>
        <w:ind w:right="958" w:firstLine="0"/>
        <w:rPr>
          <w:sz w:val="24"/>
        </w:rPr>
      </w:pPr>
      <w:r>
        <w:rPr>
          <w:sz w:val="24"/>
        </w:rPr>
        <w:t>use not more than 9 percent of such funds to award grants, on a competitive basis, to eligible applicants for the purpose of carrying out the activities described in section 4303(h) in a State that did not receive a grant under section 4303;</w:t>
      </w:r>
      <w:r>
        <w:rPr>
          <w:spacing w:val="-2"/>
          <w:sz w:val="24"/>
        </w:rPr>
        <w:t xml:space="preserve"> </w:t>
      </w:r>
      <w:r>
        <w:rPr>
          <w:sz w:val="24"/>
        </w:rPr>
        <w:t>and</w:t>
      </w:r>
    </w:p>
    <w:p w14:paraId="4E00B87F"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880" w14:textId="77777777" w:rsidR="00AE1ED1" w:rsidRDefault="0042600B">
      <w:pPr>
        <w:pStyle w:val="ListParagraph"/>
        <w:numPr>
          <w:ilvl w:val="0"/>
          <w:numId w:val="11"/>
        </w:numPr>
        <w:tabs>
          <w:tab w:val="left" w:pos="1179"/>
        </w:tabs>
        <w:spacing w:before="79"/>
        <w:ind w:left="1178"/>
        <w:rPr>
          <w:sz w:val="24"/>
        </w:rPr>
      </w:pPr>
      <w:r>
        <w:rPr>
          <w:sz w:val="24"/>
        </w:rPr>
        <w:t>after the uses described in paragraphs (1) and (2), use the remainder of such funds</w:t>
      </w:r>
      <w:r>
        <w:rPr>
          <w:spacing w:val="-8"/>
          <w:sz w:val="24"/>
        </w:rPr>
        <w:t xml:space="preserve"> </w:t>
      </w:r>
      <w:r>
        <w:rPr>
          <w:sz w:val="24"/>
        </w:rPr>
        <w:t>to—</w:t>
      </w:r>
    </w:p>
    <w:p w14:paraId="4E00B881" w14:textId="77777777" w:rsidR="00AE1ED1" w:rsidRDefault="00AE1ED1">
      <w:pPr>
        <w:pStyle w:val="BodyText"/>
        <w:spacing w:before="1"/>
        <w:rPr>
          <w:sz w:val="21"/>
        </w:rPr>
      </w:pPr>
    </w:p>
    <w:p w14:paraId="4E00B882" w14:textId="77777777" w:rsidR="00AE1ED1" w:rsidRDefault="0042600B">
      <w:pPr>
        <w:pStyle w:val="ListParagraph"/>
        <w:numPr>
          <w:ilvl w:val="1"/>
          <w:numId w:val="11"/>
        </w:numPr>
        <w:tabs>
          <w:tab w:val="left" w:pos="1232"/>
        </w:tabs>
        <w:ind w:hanging="393"/>
        <w:rPr>
          <w:sz w:val="24"/>
        </w:rPr>
      </w:pPr>
      <w:r>
        <w:rPr>
          <w:sz w:val="24"/>
        </w:rPr>
        <w:t>disseminate technical assistance</w:t>
      </w:r>
      <w:r>
        <w:rPr>
          <w:spacing w:val="-2"/>
          <w:sz w:val="24"/>
        </w:rPr>
        <w:t xml:space="preserve"> </w:t>
      </w:r>
      <w:r>
        <w:rPr>
          <w:sz w:val="24"/>
        </w:rPr>
        <w:t>to—</w:t>
      </w:r>
    </w:p>
    <w:p w14:paraId="4E00B883" w14:textId="77777777" w:rsidR="00AE1ED1" w:rsidRDefault="00AE1ED1">
      <w:pPr>
        <w:pStyle w:val="BodyText"/>
        <w:spacing w:before="10"/>
        <w:rPr>
          <w:sz w:val="20"/>
        </w:rPr>
      </w:pPr>
    </w:p>
    <w:p w14:paraId="4E00B884" w14:textId="77777777" w:rsidR="00AE1ED1" w:rsidRDefault="0042600B">
      <w:pPr>
        <w:pStyle w:val="ListParagraph"/>
        <w:numPr>
          <w:ilvl w:val="0"/>
          <w:numId w:val="10"/>
        </w:numPr>
        <w:tabs>
          <w:tab w:val="left" w:pos="1126"/>
        </w:tabs>
        <w:ind w:hanging="287"/>
        <w:rPr>
          <w:sz w:val="24"/>
        </w:rPr>
      </w:pPr>
      <w:r>
        <w:rPr>
          <w:sz w:val="24"/>
        </w:rPr>
        <w:t>State entities in awarding subgrants under section 4303(b)(1);</w:t>
      </w:r>
      <w:r>
        <w:rPr>
          <w:spacing w:val="-6"/>
          <w:sz w:val="24"/>
        </w:rPr>
        <w:t xml:space="preserve"> </w:t>
      </w:r>
      <w:r>
        <w:rPr>
          <w:sz w:val="24"/>
        </w:rPr>
        <w:t>and</w:t>
      </w:r>
    </w:p>
    <w:p w14:paraId="4E00B885" w14:textId="77777777" w:rsidR="00AE1ED1" w:rsidRDefault="00AE1ED1">
      <w:pPr>
        <w:pStyle w:val="BodyText"/>
        <w:spacing w:before="1"/>
        <w:rPr>
          <w:sz w:val="21"/>
        </w:rPr>
      </w:pPr>
    </w:p>
    <w:p w14:paraId="4E00B886" w14:textId="77777777" w:rsidR="00AE1ED1" w:rsidRDefault="0042600B">
      <w:pPr>
        <w:pStyle w:val="ListParagraph"/>
        <w:numPr>
          <w:ilvl w:val="0"/>
          <w:numId w:val="10"/>
        </w:numPr>
        <w:tabs>
          <w:tab w:val="left" w:pos="1193"/>
        </w:tabs>
        <w:ind w:left="1192" w:hanging="354"/>
        <w:rPr>
          <w:sz w:val="24"/>
        </w:rPr>
      </w:pPr>
      <w:r>
        <w:rPr>
          <w:sz w:val="24"/>
        </w:rPr>
        <w:t>eligible entities and States receiving grants under section</w:t>
      </w:r>
      <w:r>
        <w:rPr>
          <w:spacing w:val="-5"/>
          <w:sz w:val="24"/>
        </w:rPr>
        <w:t xml:space="preserve"> </w:t>
      </w:r>
      <w:r>
        <w:rPr>
          <w:sz w:val="24"/>
        </w:rPr>
        <w:t>4304;</w:t>
      </w:r>
    </w:p>
    <w:p w14:paraId="4E00B887" w14:textId="77777777" w:rsidR="00AE1ED1" w:rsidRDefault="00AE1ED1">
      <w:pPr>
        <w:pStyle w:val="BodyText"/>
        <w:spacing w:before="10"/>
        <w:rPr>
          <w:sz w:val="20"/>
        </w:rPr>
      </w:pPr>
    </w:p>
    <w:p w14:paraId="4E00B888" w14:textId="77777777" w:rsidR="00AE1ED1" w:rsidRDefault="0042600B">
      <w:pPr>
        <w:pStyle w:val="ListParagraph"/>
        <w:numPr>
          <w:ilvl w:val="1"/>
          <w:numId w:val="11"/>
        </w:numPr>
        <w:tabs>
          <w:tab w:val="left" w:pos="1220"/>
        </w:tabs>
        <w:ind w:left="1219" w:hanging="381"/>
        <w:rPr>
          <w:sz w:val="24"/>
        </w:rPr>
      </w:pPr>
      <w:r>
        <w:rPr>
          <w:sz w:val="24"/>
        </w:rPr>
        <w:t>disseminate best practices regarding charter schools;</w:t>
      </w:r>
      <w:r>
        <w:rPr>
          <w:spacing w:val="-4"/>
          <w:sz w:val="24"/>
        </w:rPr>
        <w:t xml:space="preserve"> </w:t>
      </w:r>
      <w:r>
        <w:rPr>
          <w:sz w:val="24"/>
        </w:rPr>
        <w:t>and</w:t>
      </w:r>
    </w:p>
    <w:p w14:paraId="4E00B889" w14:textId="77777777" w:rsidR="00AE1ED1" w:rsidRDefault="00AE1ED1">
      <w:pPr>
        <w:pStyle w:val="BodyText"/>
        <w:spacing w:before="1"/>
        <w:rPr>
          <w:sz w:val="21"/>
        </w:rPr>
      </w:pPr>
    </w:p>
    <w:p w14:paraId="4E00B88A" w14:textId="77777777" w:rsidR="00AE1ED1" w:rsidRDefault="0042600B">
      <w:pPr>
        <w:pStyle w:val="ListParagraph"/>
        <w:numPr>
          <w:ilvl w:val="1"/>
          <w:numId w:val="11"/>
        </w:numPr>
        <w:tabs>
          <w:tab w:val="left" w:pos="1220"/>
        </w:tabs>
        <w:spacing w:line="276" w:lineRule="auto"/>
        <w:ind w:left="839" w:right="1132" w:firstLine="0"/>
        <w:rPr>
          <w:sz w:val="24"/>
        </w:rPr>
      </w:pPr>
      <w:r>
        <w:rPr>
          <w:sz w:val="24"/>
        </w:rPr>
        <w:t>evaluate the impact of the charter school program carried out under this part, including the impact on student</w:t>
      </w:r>
      <w:r>
        <w:rPr>
          <w:spacing w:val="-1"/>
          <w:sz w:val="24"/>
        </w:rPr>
        <w:t xml:space="preserve"> </w:t>
      </w:r>
      <w:r>
        <w:rPr>
          <w:sz w:val="24"/>
        </w:rPr>
        <w:t>achievement.</w:t>
      </w:r>
    </w:p>
    <w:p w14:paraId="4E00B88B" w14:textId="77777777" w:rsidR="00AE1ED1" w:rsidRDefault="0042600B">
      <w:pPr>
        <w:pStyle w:val="ListParagraph"/>
        <w:numPr>
          <w:ilvl w:val="0"/>
          <w:numId w:val="12"/>
        </w:numPr>
        <w:tabs>
          <w:tab w:val="left" w:pos="1179"/>
        </w:tabs>
        <w:spacing w:before="200" w:line="448" w:lineRule="auto"/>
        <w:ind w:left="839" w:right="2119" w:firstLine="0"/>
        <w:rPr>
          <w:sz w:val="24"/>
        </w:rPr>
      </w:pPr>
      <w:r>
        <w:rPr>
          <w:sz w:val="24"/>
        </w:rPr>
        <w:t>GRANTS FOR THE REPLICATION AND EXPANSION OF HIGHQUALITY CHARTER</w:t>
      </w:r>
      <w:r>
        <w:rPr>
          <w:spacing w:val="-1"/>
          <w:sz w:val="24"/>
        </w:rPr>
        <w:t xml:space="preserve"> </w:t>
      </w:r>
      <w:r>
        <w:rPr>
          <w:sz w:val="24"/>
        </w:rPr>
        <w:t>SCHOOLS.—</w:t>
      </w:r>
    </w:p>
    <w:p w14:paraId="4E00B88C" w14:textId="77777777" w:rsidR="00AE1ED1" w:rsidRDefault="0042600B">
      <w:pPr>
        <w:pStyle w:val="ListParagraph"/>
        <w:numPr>
          <w:ilvl w:val="1"/>
          <w:numId w:val="12"/>
        </w:numPr>
        <w:tabs>
          <w:tab w:val="left" w:pos="1181"/>
        </w:tabs>
        <w:spacing w:before="2" w:line="276" w:lineRule="auto"/>
        <w:ind w:left="839" w:right="921" w:firstLine="0"/>
        <w:rPr>
          <w:sz w:val="24"/>
        </w:rPr>
      </w:pPr>
      <w:r>
        <w:rPr>
          <w:sz w:val="24"/>
        </w:rPr>
        <w:t>IN GENERAL.—The Secretary shall make grants, on a competitive basis, to eligible entities having applications approved under paragraph (3) to enable such entities to open and prepare for the operation of one or more replicated high-quality charter schools or to expand one or more high-quality charter</w:t>
      </w:r>
      <w:r>
        <w:rPr>
          <w:spacing w:val="-2"/>
          <w:sz w:val="24"/>
        </w:rPr>
        <w:t xml:space="preserve"> </w:t>
      </w:r>
      <w:r>
        <w:rPr>
          <w:sz w:val="24"/>
        </w:rPr>
        <w:t>schools.</w:t>
      </w:r>
    </w:p>
    <w:p w14:paraId="4E00B88D" w14:textId="77777777" w:rsidR="00AE1ED1" w:rsidRDefault="0042600B">
      <w:pPr>
        <w:pStyle w:val="ListParagraph"/>
        <w:numPr>
          <w:ilvl w:val="1"/>
          <w:numId w:val="12"/>
        </w:numPr>
        <w:tabs>
          <w:tab w:val="left" w:pos="1179"/>
        </w:tabs>
        <w:spacing w:before="200" w:line="276" w:lineRule="auto"/>
        <w:ind w:left="839" w:right="925" w:firstLine="0"/>
        <w:rPr>
          <w:sz w:val="24"/>
        </w:rPr>
      </w:pPr>
      <w:r>
        <w:rPr>
          <w:sz w:val="24"/>
        </w:rPr>
        <w:t>DEFINITION OF ELIGIBLE ENTITY.—For purposes of this subsection, the term ‘‘eligible entity’’ means a charter management organization.</w:t>
      </w:r>
    </w:p>
    <w:p w14:paraId="4E00B88E" w14:textId="77777777" w:rsidR="00AE1ED1" w:rsidRDefault="0042600B">
      <w:pPr>
        <w:pStyle w:val="ListParagraph"/>
        <w:numPr>
          <w:ilvl w:val="1"/>
          <w:numId w:val="12"/>
        </w:numPr>
        <w:tabs>
          <w:tab w:val="left" w:pos="1179"/>
        </w:tabs>
        <w:spacing w:before="200" w:line="276" w:lineRule="auto"/>
        <w:ind w:left="839" w:right="1163" w:firstLine="0"/>
        <w:rPr>
          <w:sz w:val="24"/>
        </w:rPr>
      </w:pPr>
      <w:r>
        <w:rPr>
          <w:sz w:val="24"/>
        </w:rPr>
        <w:t>APPLICATION REQUIREMENTS.—An eligible entity desiring to receive a grant under this subsection shall submit an application to the Secretary at such time and in such manner</w:t>
      </w:r>
      <w:r>
        <w:rPr>
          <w:spacing w:val="-23"/>
          <w:sz w:val="24"/>
        </w:rPr>
        <w:t xml:space="preserve"> </w:t>
      </w:r>
      <w:r>
        <w:rPr>
          <w:sz w:val="24"/>
        </w:rPr>
        <w:t>as the Secretary may require. The application shall include the</w:t>
      </w:r>
      <w:r>
        <w:rPr>
          <w:spacing w:val="-10"/>
          <w:sz w:val="24"/>
        </w:rPr>
        <w:t xml:space="preserve"> </w:t>
      </w:r>
      <w:r>
        <w:rPr>
          <w:sz w:val="24"/>
        </w:rPr>
        <w:t>following:</w:t>
      </w:r>
    </w:p>
    <w:p w14:paraId="4E00B88F" w14:textId="77777777" w:rsidR="00AE1ED1" w:rsidRDefault="0042600B">
      <w:pPr>
        <w:pStyle w:val="ListParagraph"/>
        <w:numPr>
          <w:ilvl w:val="2"/>
          <w:numId w:val="12"/>
        </w:numPr>
        <w:tabs>
          <w:tab w:val="left" w:pos="1232"/>
        </w:tabs>
        <w:spacing w:before="200" w:line="276" w:lineRule="auto"/>
        <w:ind w:right="1154" w:firstLine="0"/>
        <w:rPr>
          <w:sz w:val="24"/>
        </w:rPr>
      </w:pPr>
      <w:r>
        <w:rPr>
          <w:sz w:val="24"/>
        </w:rPr>
        <w:t>EXISTING CHARTER SCHOOL DATA.—For each charter school currently operated or managed by the eligible</w:t>
      </w:r>
      <w:r>
        <w:rPr>
          <w:spacing w:val="-2"/>
          <w:sz w:val="24"/>
        </w:rPr>
        <w:t xml:space="preserve"> </w:t>
      </w:r>
      <w:r>
        <w:rPr>
          <w:sz w:val="24"/>
        </w:rPr>
        <w:t>entity—</w:t>
      </w:r>
    </w:p>
    <w:p w14:paraId="4E00B890" w14:textId="77777777" w:rsidR="00AE1ED1" w:rsidRDefault="0042600B">
      <w:pPr>
        <w:pStyle w:val="ListParagraph"/>
        <w:numPr>
          <w:ilvl w:val="0"/>
          <w:numId w:val="9"/>
        </w:numPr>
        <w:tabs>
          <w:tab w:val="left" w:pos="1126"/>
        </w:tabs>
        <w:spacing w:before="201" w:line="276" w:lineRule="auto"/>
        <w:ind w:right="1387" w:firstLine="0"/>
        <w:rPr>
          <w:sz w:val="24"/>
        </w:rPr>
      </w:pPr>
      <w:r>
        <w:rPr>
          <w:sz w:val="24"/>
        </w:rPr>
        <w:t>student assessment results for all students and for each subgroup of students described in section</w:t>
      </w:r>
      <w:r>
        <w:rPr>
          <w:spacing w:val="-1"/>
          <w:sz w:val="24"/>
        </w:rPr>
        <w:t xml:space="preserve"> </w:t>
      </w:r>
      <w:r>
        <w:rPr>
          <w:sz w:val="24"/>
        </w:rPr>
        <w:t>1111(c)(2);</w:t>
      </w:r>
    </w:p>
    <w:p w14:paraId="4E00B891" w14:textId="77777777" w:rsidR="00AE1ED1" w:rsidRDefault="0042600B">
      <w:pPr>
        <w:pStyle w:val="ListParagraph"/>
        <w:numPr>
          <w:ilvl w:val="0"/>
          <w:numId w:val="9"/>
        </w:numPr>
        <w:tabs>
          <w:tab w:val="left" w:pos="1193"/>
        </w:tabs>
        <w:spacing w:before="200" w:line="276" w:lineRule="auto"/>
        <w:ind w:left="839" w:right="1070" w:firstLine="0"/>
        <w:rPr>
          <w:sz w:val="24"/>
        </w:rPr>
      </w:pPr>
      <w:r>
        <w:rPr>
          <w:sz w:val="24"/>
        </w:rPr>
        <w:t>attendance and student retention rates for the most recently completed school year and, if applicable, the most recent available 4-year adjusted cohort graduation rates and</w:t>
      </w:r>
      <w:r>
        <w:rPr>
          <w:spacing w:val="-21"/>
          <w:sz w:val="24"/>
        </w:rPr>
        <w:t xml:space="preserve"> </w:t>
      </w:r>
      <w:r>
        <w:rPr>
          <w:sz w:val="24"/>
        </w:rPr>
        <w:t>extended-year adjusted cohort graduation rates;</w:t>
      </w:r>
      <w:r>
        <w:rPr>
          <w:spacing w:val="-2"/>
          <w:sz w:val="24"/>
        </w:rPr>
        <w:t xml:space="preserve"> </w:t>
      </w:r>
      <w:r>
        <w:rPr>
          <w:sz w:val="24"/>
        </w:rPr>
        <w:t>and</w:t>
      </w:r>
    </w:p>
    <w:p w14:paraId="4E00B892" w14:textId="77777777" w:rsidR="00AE1ED1" w:rsidRDefault="0042600B">
      <w:pPr>
        <w:pStyle w:val="ListParagraph"/>
        <w:numPr>
          <w:ilvl w:val="0"/>
          <w:numId w:val="9"/>
        </w:numPr>
        <w:tabs>
          <w:tab w:val="left" w:pos="1260"/>
        </w:tabs>
        <w:spacing w:before="200" w:line="276" w:lineRule="auto"/>
        <w:ind w:left="839" w:right="1113" w:firstLine="0"/>
        <w:rPr>
          <w:sz w:val="24"/>
        </w:rPr>
      </w:pPr>
      <w:r>
        <w:rPr>
          <w:sz w:val="24"/>
        </w:rPr>
        <w:t>information on any significant compliance and management issues encountered within the last 3 school years by any school operated or managed by the eligible entity, including in the areas of student safety and</w:t>
      </w:r>
      <w:r>
        <w:rPr>
          <w:spacing w:val="-4"/>
          <w:sz w:val="24"/>
        </w:rPr>
        <w:t xml:space="preserve"> </w:t>
      </w:r>
      <w:r>
        <w:rPr>
          <w:sz w:val="24"/>
        </w:rPr>
        <w:t>finance.</w:t>
      </w:r>
    </w:p>
    <w:p w14:paraId="4E00B893" w14:textId="77777777" w:rsidR="00AE1ED1" w:rsidRDefault="0042600B">
      <w:pPr>
        <w:pStyle w:val="ListParagraph"/>
        <w:numPr>
          <w:ilvl w:val="2"/>
          <w:numId w:val="12"/>
        </w:numPr>
        <w:tabs>
          <w:tab w:val="left" w:pos="1220"/>
        </w:tabs>
        <w:spacing w:before="200"/>
        <w:ind w:left="1219" w:hanging="381"/>
        <w:rPr>
          <w:sz w:val="24"/>
        </w:rPr>
      </w:pPr>
      <w:r>
        <w:rPr>
          <w:sz w:val="24"/>
        </w:rPr>
        <w:t>DESCRIPTIONS.—A description</w:t>
      </w:r>
      <w:r>
        <w:rPr>
          <w:spacing w:val="-2"/>
          <w:sz w:val="24"/>
        </w:rPr>
        <w:t xml:space="preserve"> </w:t>
      </w:r>
      <w:r>
        <w:rPr>
          <w:sz w:val="24"/>
        </w:rPr>
        <w:t>of—</w:t>
      </w:r>
    </w:p>
    <w:p w14:paraId="4E00B894" w14:textId="77777777" w:rsidR="00AE1ED1" w:rsidRDefault="00AE1ED1">
      <w:pPr>
        <w:rPr>
          <w:sz w:val="24"/>
        </w:rPr>
        <w:sectPr w:rsidR="00AE1ED1">
          <w:pgSz w:w="12240" w:h="15840"/>
          <w:pgMar w:top="1360" w:right="600" w:bottom="1180" w:left="600" w:header="0" w:footer="986" w:gutter="0"/>
          <w:cols w:space="720"/>
        </w:sectPr>
      </w:pPr>
    </w:p>
    <w:p w14:paraId="4E00B895" w14:textId="77777777" w:rsidR="00AE1ED1" w:rsidRDefault="0042600B">
      <w:pPr>
        <w:pStyle w:val="ListParagraph"/>
        <w:numPr>
          <w:ilvl w:val="0"/>
          <w:numId w:val="8"/>
        </w:numPr>
        <w:tabs>
          <w:tab w:val="left" w:pos="1126"/>
        </w:tabs>
        <w:spacing w:before="79" w:line="276" w:lineRule="auto"/>
        <w:ind w:left="839" w:right="945" w:firstLine="0"/>
        <w:rPr>
          <w:sz w:val="24"/>
        </w:rPr>
      </w:pPr>
      <w:r>
        <w:rPr>
          <w:sz w:val="24"/>
        </w:rPr>
        <w:t>the eligible entity’s objectives for implementing a high-quality charter school program with funding under this subsection, including a description of the proposed number of high-quality charter schools the eligible entity proposes to open as a result of the replication of a high-quality charter school or to expand with funding under this</w:t>
      </w:r>
      <w:r>
        <w:rPr>
          <w:spacing w:val="-4"/>
          <w:sz w:val="24"/>
        </w:rPr>
        <w:t xml:space="preserve"> </w:t>
      </w:r>
      <w:r>
        <w:rPr>
          <w:sz w:val="24"/>
        </w:rPr>
        <w:t>subsection;</w:t>
      </w:r>
    </w:p>
    <w:p w14:paraId="4E00B896" w14:textId="77777777" w:rsidR="00AE1ED1" w:rsidRDefault="0042600B">
      <w:pPr>
        <w:pStyle w:val="ListParagraph"/>
        <w:numPr>
          <w:ilvl w:val="0"/>
          <w:numId w:val="8"/>
        </w:numPr>
        <w:tabs>
          <w:tab w:val="left" w:pos="1193"/>
        </w:tabs>
        <w:spacing w:before="199" w:line="278" w:lineRule="auto"/>
        <w:ind w:left="839" w:right="1522" w:firstLine="0"/>
        <w:rPr>
          <w:sz w:val="24"/>
        </w:rPr>
      </w:pPr>
      <w:r>
        <w:rPr>
          <w:sz w:val="24"/>
        </w:rPr>
        <w:t>the educational program that the eligible entity will implement in such charter</w:t>
      </w:r>
      <w:r>
        <w:rPr>
          <w:spacing w:val="-20"/>
          <w:sz w:val="24"/>
        </w:rPr>
        <w:t xml:space="preserve"> </w:t>
      </w:r>
      <w:r>
        <w:rPr>
          <w:sz w:val="24"/>
        </w:rPr>
        <w:t>schools, including—</w:t>
      </w:r>
    </w:p>
    <w:p w14:paraId="4E00B897" w14:textId="77777777" w:rsidR="00AE1ED1" w:rsidRDefault="0042600B">
      <w:pPr>
        <w:pStyle w:val="ListParagraph"/>
        <w:numPr>
          <w:ilvl w:val="1"/>
          <w:numId w:val="8"/>
        </w:numPr>
        <w:tabs>
          <w:tab w:val="left" w:pos="1138"/>
        </w:tabs>
        <w:spacing w:before="195" w:line="276" w:lineRule="auto"/>
        <w:ind w:left="839" w:right="1650" w:firstLine="0"/>
        <w:rPr>
          <w:sz w:val="24"/>
        </w:rPr>
      </w:pPr>
      <w:r>
        <w:rPr>
          <w:sz w:val="24"/>
        </w:rPr>
        <w:t>information on how the program will enable all students to meet the challenging State academic</w:t>
      </w:r>
      <w:r>
        <w:rPr>
          <w:spacing w:val="-2"/>
          <w:sz w:val="24"/>
        </w:rPr>
        <w:t xml:space="preserve"> </w:t>
      </w:r>
      <w:r>
        <w:rPr>
          <w:sz w:val="24"/>
        </w:rPr>
        <w:t>standards;</w:t>
      </w:r>
    </w:p>
    <w:p w14:paraId="4E00B898" w14:textId="77777777" w:rsidR="00AE1ED1" w:rsidRDefault="0042600B">
      <w:pPr>
        <w:pStyle w:val="ListParagraph"/>
        <w:numPr>
          <w:ilvl w:val="1"/>
          <w:numId w:val="8"/>
        </w:numPr>
        <w:tabs>
          <w:tab w:val="left" w:pos="1217"/>
        </w:tabs>
        <w:spacing w:before="201"/>
        <w:ind w:left="1216" w:hanging="378"/>
        <w:rPr>
          <w:sz w:val="24"/>
        </w:rPr>
      </w:pPr>
      <w:r>
        <w:rPr>
          <w:sz w:val="24"/>
        </w:rPr>
        <w:t>the grade levels or ages of students who will be served;</w:t>
      </w:r>
      <w:r>
        <w:rPr>
          <w:spacing w:val="-5"/>
          <w:sz w:val="24"/>
        </w:rPr>
        <w:t xml:space="preserve"> </w:t>
      </w:r>
      <w:r>
        <w:rPr>
          <w:sz w:val="24"/>
        </w:rPr>
        <w:t>and</w:t>
      </w:r>
    </w:p>
    <w:p w14:paraId="4E00B899" w14:textId="77777777" w:rsidR="00AE1ED1" w:rsidRDefault="00AE1ED1">
      <w:pPr>
        <w:pStyle w:val="BodyText"/>
        <w:spacing w:before="9"/>
        <w:rPr>
          <w:sz w:val="20"/>
        </w:rPr>
      </w:pPr>
    </w:p>
    <w:p w14:paraId="4E00B89A" w14:textId="77777777" w:rsidR="00AE1ED1" w:rsidRDefault="0042600B">
      <w:pPr>
        <w:pStyle w:val="ListParagraph"/>
        <w:numPr>
          <w:ilvl w:val="1"/>
          <w:numId w:val="8"/>
        </w:numPr>
        <w:tabs>
          <w:tab w:val="left" w:pos="1299"/>
        </w:tabs>
        <w:spacing w:before="1"/>
        <w:ind w:left="1298" w:hanging="460"/>
        <w:rPr>
          <w:sz w:val="24"/>
        </w:rPr>
      </w:pPr>
      <w:r>
        <w:rPr>
          <w:sz w:val="24"/>
        </w:rPr>
        <w:t>the instructional practices that will be</w:t>
      </w:r>
      <w:r>
        <w:rPr>
          <w:spacing w:val="-3"/>
          <w:sz w:val="24"/>
        </w:rPr>
        <w:t xml:space="preserve"> </w:t>
      </w:r>
      <w:r>
        <w:rPr>
          <w:sz w:val="24"/>
        </w:rPr>
        <w:t>used;</w:t>
      </w:r>
    </w:p>
    <w:p w14:paraId="4E00B89B" w14:textId="77777777" w:rsidR="00AE1ED1" w:rsidRDefault="00AE1ED1">
      <w:pPr>
        <w:pStyle w:val="BodyText"/>
        <w:rPr>
          <w:sz w:val="21"/>
        </w:rPr>
      </w:pPr>
    </w:p>
    <w:p w14:paraId="4E00B89C" w14:textId="77777777" w:rsidR="00AE1ED1" w:rsidRDefault="0042600B">
      <w:pPr>
        <w:pStyle w:val="ListParagraph"/>
        <w:numPr>
          <w:ilvl w:val="0"/>
          <w:numId w:val="8"/>
        </w:numPr>
        <w:tabs>
          <w:tab w:val="left" w:pos="1260"/>
        </w:tabs>
        <w:spacing w:before="1" w:line="276" w:lineRule="auto"/>
        <w:ind w:left="839" w:right="1333" w:firstLine="0"/>
        <w:rPr>
          <w:sz w:val="24"/>
        </w:rPr>
      </w:pPr>
      <w:r>
        <w:rPr>
          <w:sz w:val="24"/>
        </w:rPr>
        <w:t>how the operation of such charter schools will be sustained after the grant under this subsection has ended, which shall include a multi-year financial and operating model for the eligible</w:t>
      </w:r>
      <w:r>
        <w:rPr>
          <w:spacing w:val="-2"/>
          <w:sz w:val="24"/>
        </w:rPr>
        <w:t xml:space="preserve"> </w:t>
      </w:r>
      <w:r>
        <w:rPr>
          <w:sz w:val="24"/>
        </w:rPr>
        <w:t>entity;</w:t>
      </w:r>
    </w:p>
    <w:p w14:paraId="4E00B89D" w14:textId="77777777" w:rsidR="00AE1ED1" w:rsidRDefault="0042600B">
      <w:pPr>
        <w:pStyle w:val="ListParagraph"/>
        <w:numPr>
          <w:ilvl w:val="0"/>
          <w:numId w:val="8"/>
        </w:numPr>
        <w:tabs>
          <w:tab w:val="left" w:pos="1246"/>
        </w:tabs>
        <w:spacing w:before="199" w:line="276" w:lineRule="auto"/>
        <w:ind w:left="839" w:right="1042" w:firstLine="0"/>
        <w:rPr>
          <w:sz w:val="24"/>
        </w:rPr>
      </w:pPr>
      <w:r>
        <w:rPr>
          <w:sz w:val="24"/>
        </w:rPr>
        <w:t>how the eligible entity will ensure that such charter schools will recruit and enroll</w:t>
      </w:r>
      <w:r>
        <w:rPr>
          <w:spacing w:val="-21"/>
          <w:sz w:val="24"/>
        </w:rPr>
        <w:t xml:space="preserve"> </w:t>
      </w:r>
      <w:r>
        <w:rPr>
          <w:sz w:val="24"/>
        </w:rPr>
        <w:t>students, including children with disabilities, English learners, and other educationally disadvantaged students;</w:t>
      </w:r>
      <w:r>
        <w:rPr>
          <w:spacing w:val="-1"/>
          <w:sz w:val="24"/>
        </w:rPr>
        <w:t xml:space="preserve"> </w:t>
      </w:r>
      <w:r>
        <w:rPr>
          <w:sz w:val="24"/>
        </w:rPr>
        <w:t>and</w:t>
      </w:r>
    </w:p>
    <w:p w14:paraId="4E00B89E" w14:textId="77777777" w:rsidR="00AE1ED1" w:rsidRDefault="0042600B">
      <w:pPr>
        <w:pStyle w:val="ListParagraph"/>
        <w:numPr>
          <w:ilvl w:val="0"/>
          <w:numId w:val="8"/>
        </w:numPr>
        <w:tabs>
          <w:tab w:val="left" w:pos="1179"/>
        </w:tabs>
        <w:spacing w:before="200" w:line="276" w:lineRule="auto"/>
        <w:ind w:left="839" w:right="876" w:firstLine="0"/>
        <w:rPr>
          <w:sz w:val="24"/>
        </w:rPr>
      </w:pPr>
      <w:r>
        <w:rPr>
          <w:sz w:val="24"/>
        </w:rPr>
        <w:t>any request and justification for any waivers of Federal statutory or regulatory requirements that the eligible entity believes are necessary for the successful operation of such charter</w:t>
      </w:r>
      <w:r>
        <w:rPr>
          <w:spacing w:val="-20"/>
          <w:sz w:val="24"/>
        </w:rPr>
        <w:t xml:space="preserve"> </w:t>
      </w:r>
      <w:r>
        <w:rPr>
          <w:sz w:val="24"/>
        </w:rPr>
        <w:t>schools.</w:t>
      </w:r>
    </w:p>
    <w:p w14:paraId="4E00B89F" w14:textId="77777777" w:rsidR="00AE1ED1" w:rsidRDefault="0042600B">
      <w:pPr>
        <w:pStyle w:val="ListParagraph"/>
        <w:numPr>
          <w:ilvl w:val="2"/>
          <w:numId w:val="12"/>
        </w:numPr>
        <w:tabs>
          <w:tab w:val="left" w:pos="1220"/>
        </w:tabs>
        <w:spacing w:before="201" w:line="276" w:lineRule="auto"/>
        <w:ind w:left="839" w:right="1250" w:firstLine="0"/>
        <w:rPr>
          <w:sz w:val="24"/>
        </w:rPr>
      </w:pPr>
      <w:r>
        <w:rPr>
          <w:sz w:val="24"/>
        </w:rPr>
        <w:t>ASSURANCE An assurance that the eligible entity has sufficient procedures in effect to ensure timely closure of low-performing or financially mismanaged charter schools and</w:t>
      </w:r>
      <w:r>
        <w:rPr>
          <w:spacing w:val="-23"/>
          <w:sz w:val="24"/>
        </w:rPr>
        <w:t xml:space="preserve"> </w:t>
      </w:r>
      <w:r>
        <w:rPr>
          <w:sz w:val="24"/>
        </w:rPr>
        <w:t>clear plans and procedures in effect for the students in such schools to attend other high-quality schools.</w:t>
      </w:r>
    </w:p>
    <w:p w14:paraId="4E00B8A0" w14:textId="77777777" w:rsidR="00AE1ED1" w:rsidRDefault="0042600B">
      <w:pPr>
        <w:pStyle w:val="ListParagraph"/>
        <w:numPr>
          <w:ilvl w:val="1"/>
          <w:numId w:val="12"/>
        </w:numPr>
        <w:tabs>
          <w:tab w:val="left" w:pos="1179"/>
        </w:tabs>
        <w:spacing w:before="199" w:line="276" w:lineRule="auto"/>
        <w:ind w:right="839" w:firstLine="0"/>
        <w:rPr>
          <w:sz w:val="24"/>
        </w:rPr>
      </w:pPr>
      <w:r>
        <w:rPr>
          <w:sz w:val="24"/>
        </w:rPr>
        <w:t>SELECTION CRITERIA.—The Secretary shall select eligible entities to receive grants under this subsection, on the basis of the quality of the applications submitted under paragraph (3), after taking into consideration such factors as—</w:t>
      </w:r>
    </w:p>
    <w:p w14:paraId="4E00B8A1" w14:textId="77777777" w:rsidR="00AE1ED1" w:rsidRDefault="0042600B">
      <w:pPr>
        <w:pStyle w:val="ListParagraph"/>
        <w:numPr>
          <w:ilvl w:val="2"/>
          <w:numId w:val="12"/>
        </w:numPr>
        <w:tabs>
          <w:tab w:val="left" w:pos="1232"/>
        </w:tabs>
        <w:spacing w:before="200" w:line="276" w:lineRule="auto"/>
        <w:ind w:left="839" w:right="1410" w:firstLine="0"/>
        <w:rPr>
          <w:sz w:val="24"/>
        </w:rPr>
      </w:pPr>
      <w:r>
        <w:rPr>
          <w:sz w:val="24"/>
        </w:rPr>
        <w:t>the degree to which the eligible entity has demonstrated success in increasing academic achievement for all students and for each of the subgroups of students described in section 1111(c)(2) attending the charter schools the eligible entity operates or</w:t>
      </w:r>
      <w:r>
        <w:rPr>
          <w:spacing w:val="-8"/>
          <w:sz w:val="24"/>
        </w:rPr>
        <w:t xml:space="preserve"> </w:t>
      </w:r>
      <w:r>
        <w:rPr>
          <w:sz w:val="24"/>
        </w:rPr>
        <w:t>manages;</w:t>
      </w:r>
    </w:p>
    <w:p w14:paraId="4E00B8A2" w14:textId="77777777" w:rsidR="00AE1ED1" w:rsidRDefault="0042600B">
      <w:pPr>
        <w:pStyle w:val="ListParagraph"/>
        <w:numPr>
          <w:ilvl w:val="2"/>
          <w:numId w:val="12"/>
        </w:numPr>
        <w:tabs>
          <w:tab w:val="left" w:pos="1220"/>
        </w:tabs>
        <w:spacing w:before="200" w:line="278" w:lineRule="auto"/>
        <w:ind w:left="839" w:right="1027" w:firstLine="0"/>
        <w:rPr>
          <w:sz w:val="24"/>
        </w:rPr>
      </w:pPr>
      <w:r>
        <w:rPr>
          <w:sz w:val="24"/>
        </w:rPr>
        <w:t>a determination that the eligible entity has not operated or managed a significant proportion of charter schools</w:t>
      </w:r>
      <w:r>
        <w:rPr>
          <w:spacing w:val="-3"/>
          <w:sz w:val="24"/>
        </w:rPr>
        <w:t xml:space="preserve"> </w:t>
      </w:r>
      <w:r>
        <w:rPr>
          <w:sz w:val="24"/>
        </w:rPr>
        <w:t>that—</w:t>
      </w:r>
    </w:p>
    <w:p w14:paraId="4E00B8A3" w14:textId="77777777" w:rsidR="00AE1ED1" w:rsidRDefault="0042600B">
      <w:pPr>
        <w:pStyle w:val="ListParagraph"/>
        <w:numPr>
          <w:ilvl w:val="0"/>
          <w:numId w:val="7"/>
        </w:numPr>
        <w:tabs>
          <w:tab w:val="left" w:pos="1126"/>
        </w:tabs>
        <w:spacing w:before="195"/>
        <w:ind w:hanging="287"/>
        <w:rPr>
          <w:sz w:val="24"/>
        </w:rPr>
      </w:pPr>
      <w:r>
        <w:rPr>
          <w:sz w:val="24"/>
        </w:rPr>
        <w:t>have been</w:t>
      </w:r>
      <w:r>
        <w:rPr>
          <w:spacing w:val="-2"/>
          <w:sz w:val="24"/>
        </w:rPr>
        <w:t xml:space="preserve"> </w:t>
      </w:r>
      <w:r>
        <w:rPr>
          <w:sz w:val="24"/>
        </w:rPr>
        <w:t>closed;</w:t>
      </w:r>
    </w:p>
    <w:p w14:paraId="4E00B8A4" w14:textId="77777777" w:rsidR="00AE1ED1" w:rsidRDefault="00AE1ED1">
      <w:pPr>
        <w:rPr>
          <w:sz w:val="24"/>
        </w:rPr>
        <w:sectPr w:rsidR="00AE1ED1">
          <w:pgSz w:w="12240" w:h="15840"/>
          <w:pgMar w:top="1360" w:right="600" w:bottom="1180" w:left="600" w:header="0" w:footer="986" w:gutter="0"/>
          <w:cols w:space="720"/>
        </w:sectPr>
      </w:pPr>
    </w:p>
    <w:p w14:paraId="4E00B8A5" w14:textId="77777777" w:rsidR="00AE1ED1" w:rsidRDefault="0042600B">
      <w:pPr>
        <w:pStyle w:val="ListParagraph"/>
        <w:numPr>
          <w:ilvl w:val="0"/>
          <w:numId w:val="7"/>
        </w:numPr>
        <w:tabs>
          <w:tab w:val="left" w:pos="1193"/>
        </w:tabs>
        <w:spacing w:before="79" w:line="276" w:lineRule="auto"/>
        <w:ind w:left="840" w:right="1915" w:firstLine="0"/>
        <w:rPr>
          <w:sz w:val="24"/>
        </w:rPr>
      </w:pPr>
      <w:r>
        <w:rPr>
          <w:sz w:val="24"/>
        </w:rPr>
        <w:t>have had the school’s charter revoked due to problems with statutory or regulatory compliance;</w:t>
      </w:r>
      <w:r>
        <w:rPr>
          <w:spacing w:val="-1"/>
          <w:sz w:val="24"/>
        </w:rPr>
        <w:t xml:space="preserve"> </w:t>
      </w:r>
      <w:r>
        <w:rPr>
          <w:sz w:val="24"/>
        </w:rPr>
        <w:t>or</w:t>
      </w:r>
    </w:p>
    <w:p w14:paraId="4E00B8A6" w14:textId="77777777" w:rsidR="00AE1ED1" w:rsidRDefault="0042600B">
      <w:pPr>
        <w:pStyle w:val="ListParagraph"/>
        <w:numPr>
          <w:ilvl w:val="0"/>
          <w:numId w:val="7"/>
        </w:numPr>
        <w:tabs>
          <w:tab w:val="left" w:pos="1260"/>
        </w:tabs>
        <w:spacing w:before="200" w:line="276" w:lineRule="auto"/>
        <w:ind w:left="840" w:right="1265" w:firstLine="0"/>
        <w:rPr>
          <w:sz w:val="24"/>
        </w:rPr>
      </w:pPr>
      <w:r>
        <w:rPr>
          <w:sz w:val="24"/>
        </w:rPr>
        <w:t>have had the school’s affiliation with the eligible entity revoked or terminated, including through voluntary disaffiliation;</w:t>
      </w:r>
      <w:r>
        <w:rPr>
          <w:spacing w:val="-1"/>
          <w:sz w:val="24"/>
        </w:rPr>
        <w:t xml:space="preserve"> </w:t>
      </w:r>
      <w:r>
        <w:rPr>
          <w:sz w:val="24"/>
        </w:rPr>
        <w:t>and</w:t>
      </w:r>
    </w:p>
    <w:p w14:paraId="4E00B8A7" w14:textId="77777777" w:rsidR="00AE1ED1" w:rsidRDefault="0042600B">
      <w:pPr>
        <w:pStyle w:val="ListParagraph"/>
        <w:numPr>
          <w:ilvl w:val="2"/>
          <w:numId w:val="12"/>
        </w:numPr>
        <w:tabs>
          <w:tab w:val="left" w:pos="1220"/>
        </w:tabs>
        <w:spacing w:before="201" w:line="276" w:lineRule="auto"/>
        <w:ind w:right="1668" w:firstLine="0"/>
        <w:rPr>
          <w:sz w:val="24"/>
        </w:rPr>
      </w:pPr>
      <w:r>
        <w:rPr>
          <w:sz w:val="24"/>
        </w:rPr>
        <w:t>a determination that the eligible entity has not experienced significant problems with statutory or regulatory compliance that could lead to the revocation of a school’s</w:t>
      </w:r>
      <w:r>
        <w:rPr>
          <w:spacing w:val="-19"/>
          <w:sz w:val="24"/>
        </w:rPr>
        <w:t xml:space="preserve"> </w:t>
      </w:r>
      <w:r>
        <w:rPr>
          <w:sz w:val="24"/>
        </w:rPr>
        <w:t>charter.</w:t>
      </w:r>
    </w:p>
    <w:p w14:paraId="4E00B8A8" w14:textId="77777777" w:rsidR="00AE1ED1" w:rsidRDefault="0042600B">
      <w:pPr>
        <w:pStyle w:val="ListParagraph"/>
        <w:numPr>
          <w:ilvl w:val="1"/>
          <w:numId w:val="12"/>
        </w:numPr>
        <w:tabs>
          <w:tab w:val="left" w:pos="1179"/>
        </w:tabs>
        <w:spacing w:before="198" w:line="278" w:lineRule="auto"/>
        <w:ind w:right="1504" w:firstLine="0"/>
        <w:rPr>
          <w:sz w:val="24"/>
        </w:rPr>
      </w:pPr>
      <w:r>
        <w:rPr>
          <w:sz w:val="24"/>
        </w:rPr>
        <w:t>PRIORITY.—In awarding grants under this section, the Secretary shall give priority to eligible entities</w:t>
      </w:r>
      <w:r>
        <w:rPr>
          <w:spacing w:val="-2"/>
          <w:sz w:val="24"/>
        </w:rPr>
        <w:t xml:space="preserve"> </w:t>
      </w:r>
      <w:r>
        <w:rPr>
          <w:sz w:val="24"/>
        </w:rPr>
        <w:t>that—</w:t>
      </w:r>
    </w:p>
    <w:p w14:paraId="4E00B8A9" w14:textId="77777777" w:rsidR="00AE1ED1" w:rsidRDefault="0042600B">
      <w:pPr>
        <w:pStyle w:val="ListParagraph"/>
        <w:numPr>
          <w:ilvl w:val="2"/>
          <w:numId w:val="12"/>
        </w:numPr>
        <w:tabs>
          <w:tab w:val="left" w:pos="1232"/>
        </w:tabs>
        <w:spacing w:before="195" w:line="276" w:lineRule="auto"/>
        <w:ind w:right="1041" w:firstLine="0"/>
        <w:rPr>
          <w:sz w:val="24"/>
        </w:rPr>
      </w:pPr>
      <w:r>
        <w:rPr>
          <w:sz w:val="24"/>
        </w:rPr>
        <w:t>plan to operate or manage high-quality charter schools with racially and socioeconomically diverse student</w:t>
      </w:r>
      <w:r>
        <w:rPr>
          <w:spacing w:val="-2"/>
          <w:sz w:val="24"/>
        </w:rPr>
        <w:t xml:space="preserve"> </w:t>
      </w:r>
      <w:r>
        <w:rPr>
          <w:sz w:val="24"/>
        </w:rPr>
        <w:t>bodies;</w:t>
      </w:r>
    </w:p>
    <w:p w14:paraId="4E00B8AA" w14:textId="77777777" w:rsidR="00AE1ED1" w:rsidRDefault="0042600B">
      <w:pPr>
        <w:pStyle w:val="ListParagraph"/>
        <w:numPr>
          <w:ilvl w:val="2"/>
          <w:numId w:val="12"/>
        </w:numPr>
        <w:tabs>
          <w:tab w:val="left" w:pos="1220"/>
        </w:tabs>
        <w:spacing w:before="200" w:line="276" w:lineRule="auto"/>
        <w:ind w:right="1468" w:firstLine="0"/>
        <w:rPr>
          <w:sz w:val="24"/>
        </w:rPr>
      </w:pPr>
      <w:r>
        <w:rPr>
          <w:sz w:val="24"/>
        </w:rPr>
        <w:t>demonstrate success in working with schools identified by the State for</w:t>
      </w:r>
      <w:r>
        <w:rPr>
          <w:spacing w:val="-18"/>
          <w:sz w:val="24"/>
        </w:rPr>
        <w:t xml:space="preserve"> </w:t>
      </w:r>
      <w:r>
        <w:rPr>
          <w:sz w:val="24"/>
        </w:rPr>
        <w:t>comprehensive support and improvement under section</w:t>
      </w:r>
      <w:r>
        <w:rPr>
          <w:spacing w:val="-3"/>
          <w:sz w:val="24"/>
        </w:rPr>
        <w:t xml:space="preserve"> </w:t>
      </w:r>
      <w:r>
        <w:rPr>
          <w:sz w:val="24"/>
        </w:rPr>
        <w:t>1111(c)(4)(D)(i);</w:t>
      </w:r>
    </w:p>
    <w:p w14:paraId="4E00B8AB" w14:textId="77777777" w:rsidR="00AE1ED1" w:rsidRDefault="0042600B">
      <w:pPr>
        <w:pStyle w:val="ListParagraph"/>
        <w:numPr>
          <w:ilvl w:val="2"/>
          <w:numId w:val="12"/>
        </w:numPr>
        <w:tabs>
          <w:tab w:val="left" w:pos="1220"/>
        </w:tabs>
        <w:spacing w:before="201"/>
        <w:ind w:left="1219" w:hanging="380"/>
        <w:rPr>
          <w:sz w:val="24"/>
        </w:rPr>
      </w:pPr>
      <w:r>
        <w:rPr>
          <w:sz w:val="24"/>
        </w:rPr>
        <w:t>propose to use</w:t>
      </w:r>
      <w:r>
        <w:rPr>
          <w:spacing w:val="-2"/>
          <w:sz w:val="24"/>
        </w:rPr>
        <w:t xml:space="preserve"> </w:t>
      </w:r>
      <w:r>
        <w:rPr>
          <w:sz w:val="24"/>
        </w:rPr>
        <w:t>funds—</w:t>
      </w:r>
    </w:p>
    <w:p w14:paraId="4E00B8AC" w14:textId="77777777" w:rsidR="00AE1ED1" w:rsidRDefault="00AE1ED1">
      <w:pPr>
        <w:pStyle w:val="BodyText"/>
        <w:spacing w:before="9"/>
        <w:rPr>
          <w:sz w:val="20"/>
        </w:rPr>
      </w:pPr>
    </w:p>
    <w:p w14:paraId="4E00B8AD" w14:textId="77777777" w:rsidR="00AE1ED1" w:rsidRDefault="0042600B">
      <w:pPr>
        <w:pStyle w:val="ListParagraph"/>
        <w:numPr>
          <w:ilvl w:val="0"/>
          <w:numId w:val="6"/>
        </w:numPr>
        <w:tabs>
          <w:tab w:val="left" w:pos="1126"/>
        </w:tabs>
        <w:spacing w:before="1"/>
        <w:rPr>
          <w:sz w:val="24"/>
        </w:rPr>
      </w:pPr>
      <w:r>
        <w:rPr>
          <w:sz w:val="24"/>
        </w:rPr>
        <w:t>to expand high-quality charter schools to serve high school students;</w:t>
      </w:r>
      <w:r>
        <w:rPr>
          <w:spacing w:val="-2"/>
          <w:sz w:val="24"/>
        </w:rPr>
        <w:t xml:space="preserve"> </w:t>
      </w:r>
      <w:r>
        <w:rPr>
          <w:sz w:val="24"/>
        </w:rPr>
        <w:t>or</w:t>
      </w:r>
    </w:p>
    <w:p w14:paraId="4E00B8AE" w14:textId="77777777" w:rsidR="00AE1ED1" w:rsidRDefault="00AE1ED1">
      <w:pPr>
        <w:pStyle w:val="BodyText"/>
        <w:rPr>
          <w:sz w:val="21"/>
        </w:rPr>
      </w:pPr>
    </w:p>
    <w:p w14:paraId="4E00B8AF" w14:textId="77777777" w:rsidR="00AE1ED1" w:rsidRDefault="0042600B">
      <w:pPr>
        <w:pStyle w:val="ListParagraph"/>
        <w:numPr>
          <w:ilvl w:val="0"/>
          <w:numId w:val="6"/>
        </w:numPr>
        <w:tabs>
          <w:tab w:val="left" w:pos="1193"/>
        </w:tabs>
        <w:spacing w:before="1"/>
        <w:ind w:left="1192" w:hanging="353"/>
        <w:rPr>
          <w:sz w:val="24"/>
        </w:rPr>
      </w:pPr>
      <w:r>
        <w:rPr>
          <w:sz w:val="24"/>
        </w:rPr>
        <w:t>to replicate high-quality charter schools to serve high school students;</w:t>
      </w:r>
      <w:r>
        <w:rPr>
          <w:spacing w:val="-5"/>
          <w:sz w:val="24"/>
        </w:rPr>
        <w:t xml:space="preserve"> </w:t>
      </w:r>
      <w:r>
        <w:rPr>
          <w:sz w:val="24"/>
        </w:rPr>
        <w:t>or</w:t>
      </w:r>
    </w:p>
    <w:p w14:paraId="4E00B8B0" w14:textId="77777777" w:rsidR="00AE1ED1" w:rsidRDefault="00AE1ED1">
      <w:pPr>
        <w:pStyle w:val="BodyText"/>
        <w:rPr>
          <w:sz w:val="21"/>
        </w:rPr>
      </w:pPr>
    </w:p>
    <w:p w14:paraId="4E00B8B1" w14:textId="77777777" w:rsidR="00AE1ED1" w:rsidRDefault="0042600B">
      <w:pPr>
        <w:pStyle w:val="ListParagraph"/>
        <w:numPr>
          <w:ilvl w:val="2"/>
          <w:numId w:val="12"/>
        </w:numPr>
        <w:tabs>
          <w:tab w:val="left" w:pos="1232"/>
        </w:tabs>
        <w:spacing w:before="1" w:line="276" w:lineRule="auto"/>
        <w:ind w:right="1221" w:firstLine="0"/>
        <w:rPr>
          <w:sz w:val="24"/>
        </w:rPr>
      </w:pPr>
      <w:r>
        <w:rPr>
          <w:sz w:val="24"/>
        </w:rPr>
        <w:t>propose to operate or manage high-quality charter schools that focus on dropout recovery and academic</w:t>
      </w:r>
      <w:r>
        <w:rPr>
          <w:spacing w:val="-3"/>
          <w:sz w:val="24"/>
        </w:rPr>
        <w:t xml:space="preserve"> </w:t>
      </w:r>
      <w:r>
        <w:rPr>
          <w:sz w:val="24"/>
        </w:rPr>
        <w:t>reentry.</w:t>
      </w:r>
    </w:p>
    <w:p w14:paraId="4E00B8B2" w14:textId="77777777" w:rsidR="00AE1ED1" w:rsidRDefault="0042600B">
      <w:pPr>
        <w:pStyle w:val="ListParagraph"/>
        <w:numPr>
          <w:ilvl w:val="0"/>
          <w:numId w:val="12"/>
        </w:numPr>
        <w:tabs>
          <w:tab w:val="left" w:pos="1164"/>
        </w:tabs>
        <w:spacing w:before="198" w:line="276" w:lineRule="auto"/>
        <w:ind w:left="840" w:right="1498" w:firstLine="0"/>
        <w:rPr>
          <w:sz w:val="24"/>
        </w:rPr>
      </w:pPr>
      <w:r>
        <w:rPr>
          <w:sz w:val="24"/>
        </w:rPr>
        <w:t>TERMS AND CONDITIONS.—Except as otherwise provided, grants awarded under paragraphs (1) and (2) of subsection (a) shall have the same terms and conditions as grants awarded to State entities under section</w:t>
      </w:r>
      <w:r>
        <w:rPr>
          <w:spacing w:val="-4"/>
          <w:sz w:val="24"/>
        </w:rPr>
        <w:t xml:space="preserve"> </w:t>
      </w:r>
      <w:r>
        <w:rPr>
          <w:sz w:val="24"/>
        </w:rPr>
        <w:t>4303.</w:t>
      </w:r>
    </w:p>
    <w:p w14:paraId="4E00B8B3" w14:textId="77777777" w:rsidR="00AE1ED1" w:rsidRDefault="0042600B">
      <w:pPr>
        <w:pStyle w:val="Heading4"/>
        <w:spacing w:before="200" w:line="278" w:lineRule="auto"/>
        <w:ind w:left="840"/>
      </w:pPr>
      <w:r>
        <w:t>SEC. 4306. FEDERAL FORMULA ALLOCATION DURING FIRST YEAR AND</w:t>
      </w:r>
      <w:r>
        <w:rPr>
          <w:spacing w:val="-26"/>
        </w:rPr>
        <w:t xml:space="preserve"> </w:t>
      </w:r>
      <w:r>
        <w:t>FOR SUCCESSIVE ENROLLMENT</w:t>
      </w:r>
      <w:r>
        <w:rPr>
          <w:spacing w:val="-1"/>
        </w:rPr>
        <w:t xml:space="preserve"> </w:t>
      </w:r>
      <w:r>
        <w:t>EXPANSIONS.</w:t>
      </w:r>
    </w:p>
    <w:p w14:paraId="4E00B8B4" w14:textId="77777777" w:rsidR="00AE1ED1" w:rsidRDefault="0042600B">
      <w:pPr>
        <w:pStyle w:val="ListParagraph"/>
        <w:numPr>
          <w:ilvl w:val="0"/>
          <w:numId w:val="5"/>
        </w:numPr>
        <w:tabs>
          <w:tab w:val="left" w:pos="1167"/>
        </w:tabs>
        <w:spacing w:before="194" w:line="276" w:lineRule="auto"/>
        <w:ind w:left="839" w:right="894" w:firstLine="0"/>
        <w:rPr>
          <w:sz w:val="24"/>
        </w:rPr>
      </w:pPr>
      <w:r>
        <w:rPr>
          <w:sz w:val="24"/>
        </w:rPr>
        <w:t>IN GENERAL.—For purposes of the allocation to schools by the States or their agencies of funds under part A of title I, and any other Federal funds which the Secretary allocates to States on a formula basis, the Secretary and each State educational agency shall take such measures as are necessary to ensure that every charter school receives the Federal funding for which the charter school is eligible not later than 5 months after the charter school first opens, notwithstanding the fact that the identity and characteristics of the students enrolling in that charter school are not fully and completely determined until that charter school actually opens. The measures similarly shall ensure that every charter school expanding its enrollment in any subsequent year of operation receives the Federal funding for which the charter school is eligible not later than 5 months after such</w:t>
      </w:r>
      <w:r>
        <w:rPr>
          <w:spacing w:val="-3"/>
          <w:sz w:val="24"/>
        </w:rPr>
        <w:t xml:space="preserve"> </w:t>
      </w:r>
      <w:r>
        <w:rPr>
          <w:sz w:val="24"/>
        </w:rPr>
        <w:t>expansion.</w:t>
      </w:r>
    </w:p>
    <w:p w14:paraId="4E00B8B5"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8B6" w14:textId="77777777" w:rsidR="00AE1ED1" w:rsidRDefault="0042600B">
      <w:pPr>
        <w:pStyle w:val="ListParagraph"/>
        <w:numPr>
          <w:ilvl w:val="0"/>
          <w:numId w:val="5"/>
        </w:numPr>
        <w:tabs>
          <w:tab w:val="left" w:pos="1179"/>
        </w:tabs>
        <w:spacing w:before="79"/>
        <w:ind w:left="1178" w:hanging="339"/>
        <w:rPr>
          <w:sz w:val="24"/>
        </w:rPr>
      </w:pPr>
      <w:r>
        <w:rPr>
          <w:sz w:val="24"/>
        </w:rPr>
        <w:t>ADJUSTMENT AND LATE</w:t>
      </w:r>
      <w:r>
        <w:rPr>
          <w:spacing w:val="-4"/>
          <w:sz w:val="24"/>
        </w:rPr>
        <w:t xml:space="preserve"> </w:t>
      </w:r>
      <w:r>
        <w:rPr>
          <w:sz w:val="24"/>
        </w:rPr>
        <w:t>OPENINGS.—</w:t>
      </w:r>
    </w:p>
    <w:p w14:paraId="4E00B8B7" w14:textId="77777777" w:rsidR="00AE1ED1" w:rsidRDefault="00AE1ED1">
      <w:pPr>
        <w:pStyle w:val="BodyText"/>
        <w:spacing w:before="1"/>
        <w:rPr>
          <w:sz w:val="21"/>
        </w:rPr>
      </w:pPr>
    </w:p>
    <w:p w14:paraId="4E00B8B8" w14:textId="77777777" w:rsidR="00AE1ED1" w:rsidRDefault="0042600B">
      <w:pPr>
        <w:pStyle w:val="ListParagraph"/>
        <w:numPr>
          <w:ilvl w:val="0"/>
          <w:numId w:val="4"/>
        </w:numPr>
        <w:tabs>
          <w:tab w:val="left" w:pos="1181"/>
        </w:tabs>
        <w:spacing w:line="276" w:lineRule="auto"/>
        <w:ind w:left="839" w:right="938" w:firstLine="0"/>
        <w:rPr>
          <w:sz w:val="24"/>
        </w:rPr>
      </w:pPr>
      <w:r>
        <w:rPr>
          <w:sz w:val="24"/>
        </w:rPr>
        <w:t>IN GENERAL.—The measures described in subsection (a) shall include provision for appropriate adjustments, through recovery of funds or reduction of payments for the succeeding year, in cases where payments made to a charter school on the basis of estimated or projected enrollment data exceed the amounts that the school is eligible to receive on the basis of actual or final enrollment</w:t>
      </w:r>
      <w:r>
        <w:rPr>
          <w:spacing w:val="-1"/>
          <w:sz w:val="24"/>
        </w:rPr>
        <w:t xml:space="preserve"> </w:t>
      </w:r>
      <w:r>
        <w:rPr>
          <w:sz w:val="24"/>
        </w:rPr>
        <w:t>data.</w:t>
      </w:r>
    </w:p>
    <w:p w14:paraId="4E00B8B9" w14:textId="77777777" w:rsidR="00AE1ED1" w:rsidRDefault="0042600B">
      <w:pPr>
        <w:pStyle w:val="ListParagraph"/>
        <w:numPr>
          <w:ilvl w:val="0"/>
          <w:numId w:val="4"/>
        </w:numPr>
        <w:tabs>
          <w:tab w:val="left" w:pos="1179"/>
        </w:tabs>
        <w:spacing w:before="199" w:line="276" w:lineRule="auto"/>
        <w:ind w:left="839" w:right="909" w:firstLine="0"/>
        <w:rPr>
          <w:sz w:val="24"/>
        </w:rPr>
      </w:pPr>
      <w:r>
        <w:rPr>
          <w:sz w:val="24"/>
        </w:rPr>
        <w:t>RULE.—For charter schools that first open after November 1 of any academic year, the State, in accordance with guidance provided by the Secretary and applicable Federal statutes and regulations, shall ensure that such charter schools that are eligible for the funds described in subsection (a) for such academic year have a full and fair opportunity to receive those funds during the charter schools’ first year of</w:t>
      </w:r>
      <w:r>
        <w:rPr>
          <w:spacing w:val="-6"/>
          <w:sz w:val="24"/>
        </w:rPr>
        <w:t xml:space="preserve"> </w:t>
      </w:r>
      <w:r>
        <w:rPr>
          <w:sz w:val="24"/>
        </w:rPr>
        <w:t>operation.</w:t>
      </w:r>
    </w:p>
    <w:p w14:paraId="4E00B8BA" w14:textId="77777777" w:rsidR="00AE1ED1" w:rsidRDefault="0042600B">
      <w:pPr>
        <w:pStyle w:val="ListParagraph"/>
        <w:numPr>
          <w:ilvl w:val="0"/>
          <w:numId w:val="5"/>
        </w:numPr>
        <w:tabs>
          <w:tab w:val="left" w:pos="1164"/>
        </w:tabs>
        <w:spacing w:before="201" w:line="276" w:lineRule="auto"/>
        <w:ind w:left="839" w:right="965" w:firstLine="0"/>
        <w:rPr>
          <w:sz w:val="24"/>
        </w:rPr>
      </w:pPr>
      <w:r>
        <w:rPr>
          <w:sz w:val="24"/>
        </w:rPr>
        <w:t>NEW OR SIGNIFICANTLY EXPANDING CHARTER SCHOOLS.— For purposes of implementing the hold harmless protections in sections 1122(c) and 1125A(g)(3) for a newly opened or significantly expanded charter school under this part, a State educational agency</w:t>
      </w:r>
      <w:r>
        <w:rPr>
          <w:spacing w:val="-23"/>
          <w:sz w:val="24"/>
        </w:rPr>
        <w:t xml:space="preserve"> </w:t>
      </w:r>
      <w:r>
        <w:rPr>
          <w:sz w:val="24"/>
        </w:rPr>
        <w:t>shall calculate a hold-harmless base for the prior year that, as applicable, reflects the new or significantly expanded enrollment of the charter</w:t>
      </w:r>
      <w:r>
        <w:rPr>
          <w:spacing w:val="-3"/>
          <w:sz w:val="24"/>
        </w:rPr>
        <w:t xml:space="preserve"> </w:t>
      </w:r>
      <w:r>
        <w:rPr>
          <w:sz w:val="24"/>
        </w:rPr>
        <w:t>school.</w:t>
      </w:r>
    </w:p>
    <w:p w14:paraId="4E00B8BB" w14:textId="77777777" w:rsidR="00AE1ED1" w:rsidRDefault="0042600B">
      <w:pPr>
        <w:pStyle w:val="Heading4"/>
        <w:spacing w:before="198"/>
        <w:ind w:left="840"/>
      </w:pPr>
      <w:r>
        <w:t>SEC. 4307. SOLICITATION OF INPUT FROM CHARTER SCHOOL OPERATORS.</w:t>
      </w:r>
    </w:p>
    <w:p w14:paraId="4E00B8BC" w14:textId="77777777" w:rsidR="00AE1ED1" w:rsidRDefault="00AE1ED1">
      <w:pPr>
        <w:pStyle w:val="BodyText"/>
        <w:spacing w:before="1"/>
        <w:rPr>
          <w:b/>
          <w:sz w:val="21"/>
        </w:rPr>
      </w:pPr>
    </w:p>
    <w:p w14:paraId="4E00B8BD" w14:textId="77777777" w:rsidR="00AE1ED1" w:rsidRDefault="0042600B">
      <w:pPr>
        <w:pStyle w:val="BodyText"/>
        <w:spacing w:line="276" w:lineRule="auto"/>
        <w:ind w:left="839" w:right="891" w:firstLine="720"/>
      </w:pPr>
      <w:r>
        <w:t>To the extent practicable, the Secretary shall ensure that administrators, teachers, and other individuals directly involved in the operation of charter schools are consulted in the development of any rules or regulations required to implement this subpart, as well as in the development of any rules or regulations relevant to charter schools that are required to implement part A of title I, the Individuals with Disabilities Education Act, or any other</w:t>
      </w:r>
      <w:r>
        <w:rPr>
          <w:spacing w:val="-27"/>
        </w:rPr>
        <w:t xml:space="preserve"> </w:t>
      </w:r>
      <w:r>
        <w:t>program administered by the Secretary that provides education funds to charter schools or regulates the activities of charter</w:t>
      </w:r>
      <w:r>
        <w:rPr>
          <w:spacing w:val="-3"/>
        </w:rPr>
        <w:t xml:space="preserve"> </w:t>
      </w:r>
      <w:r>
        <w:t>schools.</w:t>
      </w:r>
    </w:p>
    <w:p w14:paraId="4E00B8BE" w14:textId="77777777" w:rsidR="00AE1ED1" w:rsidRDefault="0042600B">
      <w:pPr>
        <w:pStyle w:val="Heading4"/>
        <w:spacing w:before="200"/>
        <w:ind w:left="840"/>
      </w:pPr>
      <w:r>
        <w:t>SEC. 4308. RECORDS TRANSFER.</w:t>
      </w:r>
    </w:p>
    <w:p w14:paraId="4E00B8BF" w14:textId="77777777" w:rsidR="00AE1ED1" w:rsidRDefault="00AE1ED1">
      <w:pPr>
        <w:pStyle w:val="BodyText"/>
        <w:spacing w:before="10"/>
        <w:rPr>
          <w:b/>
          <w:sz w:val="20"/>
        </w:rPr>
      </w:pPr>
    </w:p>
    <w:p w14:paraId="4E00B8C0" w14:textId="77777777" w:rsidR="00AE1ED1" w:rsidRDefault="0042600B">
      <w:pPr>
        <w:pStyle w:val="BodyText"/>
        <w:spacing w:line="276" w:lineRule="auto"/>
        <w:ind w:left="839" w:right="1083" w:firstLine="720"/>
      </w:pPr>
      <w:r>
        <w:t>State educational agencies and local educational agencies, as quickly as possible and to the extent practicable, shall ensure that a student's records and, if applicable, a student's individualized education program as defined in section 602 of the Individuals with Disabilities Education Act, are transferred to a charter school upon the transfer of the student to the charter school, and to another public school upon the transfer of the student from a charter school to another public school, in accordance with applicable State law.</w:t>
      </w:r>
    </w:p>
    <w:p w14:paraId="4E00B8C1" w14:textId="77777777" w:rsidR="00AE1ED1" w:rsidRDefault="0042600B">
      <w:pPr>
        <w:pStyle w:val="Heading4"/>
        <w:spacing w:before="201"/>
        <w:ind w:left="839"/>
      </w:pPr>
      <w:r>
        <w:t>SEC. 4309. PAPERWORK REDUCTION.</w:t>
      </w:r>
    </w:p>
    <w:p w14:paraId="4E00B8C2" w14:textId="77777777" w:rsidR="00AE1ED1" w:rsidRDefault="00AE1ED1">
      <w:pPr>
        <w:pStyle w:val="BodyText"/>
        <w:spacing w:before="1"/>
        <w:rPr>
          <w:b/>
          <w:sz w:val="21"/>
        </w:rPr>
      </w:pPr>
    </w:p>
    <w:p w14:paraId="4E00B8C3" w14:textId="77777777" w:rsidR="00AE1ED1" w:rsidRDefault="0042600B">
      <w:pPr>
        <w:pStyle w:val="BodyText"/>
        <w:spacing w:line="276" w:lineRule="auto"/>
        <w:ind w:left="839" w:right="1291" w:firstLine="720"/>
      </w:pPr>
      <w:r>
        <w:t>To the extent practicable, the Secretary and each authorized public chartering agency shall ensure that implementation of this subpart results in a minimum of paperwork for any eligible applicant or charter school.</w:t>
      </w:r>
    </w:p>
    <w:p w14:paraId="4E00B8C4" w14:textId="77777777" w:rsidR="00AE1ED1" w:rsidRDefault="00AE1ED1">
      <w:pPr>
        <w:spacing w:line="276" w:lineRule="auto"/>
        <w:sectPr w:rsidR="00AE1ED1">
          <w:pgSz w:w="12240" w:h="15840"/>
          <w:pgMar w:top="1360" w:right="600" w:bottom="1180" w:left="600" w:header="0" w:footer="986" w:gutter="0"/>
          <w:cols w:space="720"/>
        </w:sectPr>
      </w:pPr>
    </w:p>
    <w:p w14:paraId="4E00B8C5" w14:textId="77777777" w:rsidR="00AE1ED1" w:rsidRDefault="0042600B">
      <w:pPr>
        <w:pStyle w:val="Heading4"/>
        <w:spacing w:before="79"/>
        <w:ind w:left="840"/>
      </w:pPr>
      <w:r>
        <w:t>SEC. 4310. DEFINITIONS.</w:t>
      </w:r>
    </w:p>
    <w:p w14:paraId="4E00B8C6" w14:textId="77777777" w:rsidR="00AE1ED1" w:rsidRDefault="00AE1ED1">
      <w:pPr>
        <w:pStyle w:val="BodyText"/>
        <w:spacing w:before="1"/>
        <w:rPr>
          <w:b/>
          <w:sz w:val="21"/>
        </w:rPr>
      </w:pPr>
    </w:p>
    <w:p w14:paraId="4E00B8C7" w14:textId="77777777" w:rsidR="00AE1ED1" w:rsidRDefault="0042600B">
      <w:pPr>
        <w:pStyle w:val="BodyText"/>
        <w:ind w:left="840"/>
      </w:pPr>
      <w:r>
        <w:t>In this part:</w:t>
      </w:r>
    </w:p>
    <w:p w14:paraId="4E00B8C8" w14:textId="77777777" w:rsidR="00AE1ED1" w:rsidRDefault="00AE1ED1">
      <w:pPr>
        <w:pStyle w:val="BodyText"/>
        <w:spacing w:before="10"/>
        <w:rPr>
          <w:sz w:val="20"/>
        </w:rPr>
      </w:pPr>
    </w:p>
    <w:p w14:paraId="4E00B8C9" w14:textId="77777777" w:rsidR="00AE1ED1" w:rsidRDefault="0042600B">
      <w:pPr>
        <w:pStyle w:val="ListParagraph"/>
        <w:numPr>
          <w:ilvl w:val="1"/>
          <w:numId w:val="5"/>
        </w:numPr>
        <w:tabs>
          <w:tab w:val="left" w:pos="1179"/>
        </w:tabs>
        <w:spacing w:line="276" w:lineRule="auto"/>
        <w:ind w:right="1014" w:firstLine="0"/>
        <w:rPr>
          <w:sz w:val="24"/>
        </w:rPr>
      </w:pPr>
      <w:r>
        <w:rPr>
          <w:sz w:val="24"/>
        </w:rPr>
        <w:t>AUTHORIZED PUBLIC CHARTERING AGENCY.—The term ‘‘authorized public chartering agency’’ means a State educational agency, local educational agency, or other public entity that has the authority pursuant to State law and approved by the Secretary to authorize or approve a charter</w:t>
      </w:r>
      <w:r>
        <w:rPr>
          <w:spacing w:val="-2"/>
          <w:sz w:val="24"/>
        </w:rPr>
        <w:t xml:space="preserve"> </w:t>
      </w:r>
      <w:r>
        <w:rPr>
          <w:sz w:val="24"/>
        </w:rPr>
        <w:t>school.</w:t>
      </w:r>
    </w:p>
    <w:p w14:paraId="4E00B8CA" w14:textId="77777777" w:rsidR="00AE1ED1" w:rsidRDefault="0042600B">
      <w:pPr>
        <w:pStyle w:val="ListParagraph"/>
        <w:numPr>
          <w:ilvl w:val="1"/>
          <w:numId w:val="5"/>
        </w:numPr>
        <w:tabs>
          <w:tab w:val="left" w:pos="1179"/>
        </w:tabs>
        <w:spacing w:before="199"/>
        <w:ind w:left="1178" w:hanging="340"/>
        <w:rPr>
          <w:sz w:val="24"/>
        </w:rPr>
      </w:pPr>
      <w:r>
        <w:rPr>
          <w:sz w:val="24"/>
        </w:rPr>
        <w:t>CHARTER SCHOOL.—The term ‘‘charter school’’ means a public school</w:t>
      </w:r>
      <w:r>
        <w:rPr>
          <w:spacing w:val="-7"/>
          <w:sz w:val="24"/>
        </w:rPr>
        <w:t xml:space="preserve"> </w:t>
      </w:r>
      <w:r>
        <w:rPr>
          <w:sz w:val="24"/>
        </w:rPr>
        <w:t>that—</w:t>
      </w:r>
    </w:p>
    <w:p w14:paraId="4E00B8CB" w14:textId="77777777" w:rsidR="00AE1ED1" w:rsidRDefault="00AE1ED1">
      <w:pPr>
        <w:pStyle w:val="BodyText"/>
        <w:spacing w:before="1"/>
        <w:rPr>
          <w:sz w:val="21"/>
        </w:rPr>
      </w:pPr>
    </w:p>
    <w:p w14:paraId="4E00B8CC" w14:textId="77777777" w:rsidR="00AE1ED1" w:rsidRDefault="0042600B">
      <w:pPr>
        <w:pStyle w:val="ListParagraph"/>
        <w:numPr>
          <w:ilvl w:val="0"/>
          <w:numId w:val="3"/>
        </w:numPr>
        <w:tabs>
          <w:tab w:val="left" w:pos="1232"/>
        </w:tabs>
        <w:spacing w:line="276" w:lineRule="auto"/>
        <w:ind w:right="866" w:firstLine="0"/>
        <w:rPr>
          <w:sz w:val="24"/>
        </w:rPr>
      </w:pPr>
      <w:r>
        <w:rPr>
          <w:sz w:val="24"/>
        </w:rPr>
        <w:t>in accordance with a specific State statute authorizing the granting of charters to schools, is exempt from significant State or local rules that inhibit the flexible operation and management of public schools, but not from any rules relating to the other requirements of this</w:t>
      </w:r>
      <w:r>
        <w:rPr>
          <w:spacing w:val="-13"/>
          <w:sz w:val="24"/>
        </w:rPr>
        <w:t xml:space="preserve"> </w:t>
      </w:r>
      <w:r>
        <w:rPr>
          <w:sz w:val="24"/>
        </w:rPr>
        <w:t>paragraph;</w:t>
      </w:r>
    </w:p>
    <w:p w14:paraId="4E00B8CD" w14:textId="77777777" w:rsidR="00AE1ED1" w:rsidRDefault="0042600B">
      <w:pPr>
        <w:pStyle w:val="ListParagraph"/>
        <w:numPr>
          <w:ilvl w:val="0"/>
          <w:numId w:val="3"/>
        </w:numPr>
        <w:tabs>
          <w:tab w:val="left" w:pos="1220"/>
        </w:tabs>
        <w:spacing w:before="200" w:line="276" w:lineRule="auto"/>
        <w:ind w:left="839" w:right="1207" w:firstLine="0"/>
        <w:rPr>
          <w:sz w:val="24"/>
        </w:rPr>
      </w:pPr>
      <w:r>
        <w:rPr>
          <w:sz w:val="24"/>
        </w:rPr>
        <w:t>is created by a developer as a public school, or is adapted by a developer from an existing public school, and is operated under public supervision and</w:t>
      </w:r>
      <w:r>
        <w:rPr>
          <w:spacing w:val="-5"/>
          <w:sz w:val="24"/>
        </w:rPr>
        <w:t xml:space="preserve"> </w:t>
      </w:r>
      <w:r>
        <w:rPr>
          <w:sz w:val="24"/>
        </w:rPr>
        <w:t>direction;</w:t>
      </w:r>
    </w:p>
    <w:p w14:paraId="4E00B8CE" w14:textId="77777777" w:rsidR="00AE1ED1" w:rsidRDefault="0042600B">
      <w:pPr>
        <w:pStyle w:val="ListParagraph"/>
        <w:numPr>
          <w:ilvl w:val="0"/>
          <w:numId w:val="3"/>
        </w:numPr>
        <w:tabs>
          <w:tab w:val="left" w:pos="1220"/>
        </w:tabs>
        <w:spacing w:before="200" w:line="276" w:lineRule="auto"/>
        <w:ind w:left="839" w:right="1375" w:firstLine="0"/>
        <w:rPr>
          <w:sz w:val="24"/>
        </w:rPr>
      </w:pPr>
      <w:r>
        <w:rPr>
          <w:sz w:val="24"/>
        </w:rPr>
        <w:t>operates in pursuit of a specific set of educational objectives determined by the school’s developer and agreed to by the authorized public chartering</w:t>
      </w:r>
      <w:r>
        <w:rPr>
          <w:spacing w:val="-4"/>
          <w:sz w:val="24"/>
        </w:rPr>
        <w:t xml:space="preserve"> </w:t>
      </w:r>
      <w:r>
        <w:rPr>
          <w:sz w:val="24"/>
        </w:rPr>
        <w:t>agency;</w:t>
      </w:r>
    </w:p>
    <w:p w14:paraId="4E00B8CF" w14:textId="77777777" w:rsidR="00AE1ED1" w:rsidRDefault="0042600B">
      <w:pPr>
        <w:pStyle w:val="ListParagraph"/>
        <w:numPr>
          <w:ilvl w:val="0"/>
          <w:numId w:val="3"/>
        </w:numPr>
        <w:tabs>
          <w:tab w:val="left" w:pos="1232"/>
        </w:tabs>
        <w:spacing w:before="201"/>
        <w:ind w:left="1231" w:hanging="393"/>
        <w:rPr>
          <w:sz w:val="24"/>
        </w:rPr>
      </w:pPr>
      <w:r>
        <w:rPr>
          <w:sz w:val="24"/>
        </w:rPr>
        <w:t>provides a program of elementary or secondary education, or</w:t>
      </w:r>
      <w:r>
        <w:rPr>
          <w:spacing w:val="-5"/>
          <w:sz w:val="24"/>
        </w:rPr>
        <w:t xml:space="preserve"> </w:t>
      </w:r>
      <w:r>
        <w:rPr>
          <w:sz w:val="24"/>
        </w:rPr>
        <w:t>both;</w:t>
      </w:r>
    </w:p>
    <w:p w14:paraId="4E00B8D0" w14:textId="77777777" w:rsidR="00AE1ED1" w:rsidRDefault="00AE1ED1">
      <w:pPr>
        <w:pStyle w:val="BodyText"/>
        <w:spacing w:before="10"/>
        <w:rPr>
          <w:sz w:val="20"/>
        </w:rPr>
      </w:pPr>
    </w:p>
    <w:p w14:paraId="4E00B8D1" w14:textId="77777777" w:rsidR="00AE1ED1" w:rsidRDefault="0042600B">
      <w:pPr>
        <w:pStyle w:val="ListParagraph"/>
        <w:numPr>
          <w:ilvl w:val="0"/>
          <w:numId w:val="3"/>
        </w:numPr>
        <w:tabs>
          <w:tab w:val="left" w:pos="1205"/>
        </w:tabs>
        <w:spacing w:line="276" w:lineRule="auto"/>
        <w:ind w:left="839" w:right="1353" w:firstLine="0"/>
        <w:rPr>
          <w:sz w:val="24"/>
        </w:rPr>
      </w:pPr>
      <w:r>
        <w:rPr>
          <w:sz w:val="24"/>
        </w:rPr>
        <w:t>is nonsectarian in its programs, admissions policies, employment practices, and all other operations, and is not affiliated with a sectarian school or religious</w:t>
      </w:r>
      <w:r>
        <w:rPr>
          <w:spacing w:val="-9"/>
          <w:sz w:val="24"/>
        </w:rPr>
        <w:t xml:space="preserve"> </w:t>
      </w:r>
      <w:r>
        <w:rPr>
          <w:sz w:val="24"/>
        </w:rPr>
        <w:t>institution;</w:t>
      </w:r>
    </w:p>
    <w:p w14:paraId="4E00B8D2" w14:textId="77777777" w:rsidR="00AE1ED1" w:rsidRDefault="0042600B">
      <w:pPr>
        <w:pStyle w:val="ListParagraph"/>
        <w:numPr>
          <w:ilvl w:val="0"/>
          <w:numId w:val="3"/>
        </w:numPr>
        <w:tabs>
          <w:tab w:val="left" w:pos="1191"/>
        </w:tabs>
        <w:spacing w:before="200"/>
        <w:ind w:left="1190" w:hanging="351"/>
        <w:rPr>
          <w:sz w:val="24"/>
        </w:rPr>
      </w:pPr>
      <w:r>
        <w:rPr>
          <w:sz w:val="24"/>
        </w:rPr>
        <w:t>does not charge</w:t>
      </w:r>
      <w:r>
        <w:rPr>
          <w:spacing w:val="-1"/>
          <w:sz w:val="24"/>
        </w:rPr>
        <w:t xml:space="preserve"> </w:t>
      </w:r>
      <w:r>
        <w:rPr>
          <w:sz w:val="24"/>
        </w:rPr>
        <w:t>tuition;</w:t>
      </w:r>
    </w:p>
    <w:p w14:paraId="4E00B8D3" w14:textId="77777777" w:rsidR="00AE1ED1" w:rsidRDefault="00AE1ED1">
      <w:pPr>
        <w:pStyle w:val="BodyText"/>
        <w:spacing w:before="1"/>
        <w:rPr>
          <w:sz w:val="21"/>
        </w:rPr>
      </w:pPr>
    </w:p>
    <w:p w14:paraId="4E00B8D4" w14:textId="77777777" w:rsidR="00AE1ED1" w:rsidRDefault="0042600B">
      <w:pPr>
        <w:pStyle w:val="ListParagraph"/>
        <w:numPr>
          <w:ilvl w:val="0"/>
          <w:numId w:val="3"/>
        </w:numPr>
        <w:tabs>
          <w:tab w:val="left" w:pos="1232"/>
        </w:tabs>
        <w:spacing w:line="276" w:lineRule="auto"/>
        <w:ind w:left="839" w:right="853" w:firstLine="0"/>
        <w:rPr>
          <w:sz w:val="24"/>
        </w:rPr>
      </w:pPr>
      <w:r>
        <w:rPr>
          <w:sz w:val="24"/>
        </w:rPr>
        <w:t>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w:t>
      </w:r>
      <w:r>
        <w:rPr>
          <w:spacing w:val="-2"/>
          <w:sz w:val="24"/>
        </w:rPr>
        <w:t xml:space="preserve"> </w:t>
      </w:r>
      <w:r>
        <w:rPr>
          <w:sz w:val="24"/>
        </w:rPr>
        <w:t>Privacy</w:t>
      </w:r>
    </w:p>
    <w:p w14:paraId="4E00B8D5" w14:textId="77777777" w:rsidR="00AE1ED1" w:rsidRDefault="0042600B">
      <w:pPr>
        <w:pStyle w:val="BodyText"/>
        <w:spacing w:before="199"/>
        <w:ind w:left="839"/>
      </w:pPr>
      <w:r>
        <w:t>Act of 1974’’), and part B of the Individuals with Disabilities Education Act;</w:t>
      </w:r>
    </w:p>
    <w:p w14:paraId="4E00B8D6" w14:textId="77777777" w:rsidR="00AE1ED1" w:rsidRDefault="00AE1ED1">
      <w:pPr>
        <w:pStyle w:val="BodyText"/>
        <w:spacing w:before="1"/>
        <w:rPr>
          <w:sz w:val="21"/>
        </w:rPr>
      </w:pPr>
    </w:p>
    <w:p w14:paraId="4E00B8D7" w14:textId="77777777" w:rsidR="00AE1ED1" w:rsidRDefault="0042600B">
      <w:pPr>
        <w:pStyle w:val="ListParagraph"/>
        <w:numPr>
          <w:ilvl w:val="0"/>
          <w:numId w:val="3"/>
        </w:numPr>
        <w:tabs>
          <w:tab w:val="left" w:pos="1232"/>
        </w:tabs>
        <w:ind w:left="1231" w:hanging="393"/>
        <w:rPr>
          <w:sz w:val="24"/>
        </w:rPr>
      </w:pPr>
      <w:r>
        <w:rPr>
          <w:sz w:val="24"/>
        </w:rPr>
        <w:t>is a school to which parents choose to send their children, and</w:t>
      </w:r>
      <w:r>
        <w:rPr>
          <w:spacing w:val="-4"/>
          <w:sz w:val="24"/>
        </w:rPr>
        <w:t xml:space="preserve"> </w:t>
      </w:r>
      <w:r>
        <w:rPr>
          <w:sz w:val="24"/>
        </w:rPr>
        <w:t>that—</w:t>
      </w:r>
    </w:p>
    <w:p w14:paraId="4E00B8D8" w14:textId="77777777" w:rsidR="00AE1ED1" w:rsidRDefault="00AE1ED1">
      <w:pPr>
        <w:pStyle w:val="BodyText"/>
        <w:spacing w:before="10"/>
        <w:rPr>
          <w:sz w:val="20"/>
        </w:rPr>
      </w:pPr>
    </w:p>
    <w:p w14:paraId="4E00B8D9" w14:textId="77777777" w:rsidR="00AE1ED1" w:rsidRDefault="0042600B">
      <w:pPr>
        <w:pStyle w:val="ListParagraph"/>
        <w:numPr>
          <w:ilvl w:val="0"/>
          <w:numId w:val="2"/>
        </w:numPr>
        <w:tabs>
          <w:tab w:val="left" w:pos="1126"/>
        </w:tabs>
        <w:spacing w:line="278" w:lineRule="auto"/>
        <w:ind w:left="839" w:right="1571" w:firstLine="0"/>
        <w:rPr>
          <w:sz w:val="24"/>
        </w:rPr>
      </w:pPr>
      <w:r>
        <w:rPr>
          <w:sz w:val="24"/>
        </w:rPr>
        <w:t>admits students on the basis of a lottery, consistent with section 4303(c)(3)(A), if more students apply for admission than can be accommodated;</w:t>
      </w:r>
      <w:r>
        <w:rPr>
          <w:spacing w:val="-3"/>
          <w:sz w:val="24"/>
        </w:rPr>
        <w:t xml:space="preserve"> </w:t>
      </w:r>
      <w:r>
        <w:rPr>
          <w:sz w:val="24"/>
        </w:rPr>
        <w:t>or</w:t>
      </w:r>
    </w:p>
    <w:p w14:paraId="4E00B8DA" w14:textId="77777777" w:rsidR="00AE1ED1" w:rsidRDefault="0042600B">
      <w:pPr>
        <w:pStyle w:val="ListParagraph"/>
        <w:numPr>
          <w:ilvl w:val="0"/>
          <w:numId w:val="2"/>
        </w:numPr>
        <w:tabs>
          <w:tab w:val="left" w:pos="1193"/>
        </w:tabs>
        <w:spacing w:before="195" w:line="276" w:lineRule="auto"/>
        <w:ind w:left="839" w:right="880" w:firstLine="0"/>
        <w:rPr>
          <w:sz w:val="24"/>
        </w:rPr>
      </w:pPr>
      <w:r>
        <w:rPr>
          <w:sz w:val="24"/>
        </w:rPr>
        <w:t>in the case of a school that has an affiliated charter school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lottery as described in clause</w:t>
      </w:r>
      <w:r>
        <w:rPr>
          <w:spacing w:val="-17"/>
          <w:sz w:val="24"/>
        </w:rPr>
        <w:t xml:space="preserve"> </w:t>
      </w:r>
      <w:r>
        <w:rPr>
          <w:sz w:val="24"/>
        </w:rPr>
        <w:t>(i);</w:t>
      </w:r>
    </w:p>
    <w:p w14:paraId="4E00B8DB" w14:textId="77777777" w:rsidR="00AE1ED1" w:rsidRDefault="00AE1ED1">
      <w:pPr>
        <w:spacing w:line="276" w:lineRule="auto"/>
        <w:rPr>
          <w:sz w:val="24"/>
        </w:rPr>
        <w:sectPr w:rsidR="00AE1ED1">
          <w:pgSz w:w="12240" w:h="15840"/>
          <w:pgMar w:top="1360" w:right="600" w:bottom="1180" w:left="600" w:header="0" w:footer="986" w:gutter="0"/>
          <w:cols w:space="720"/>
        </w:sectPr>
      </w:pPr>
    </w:p>
    <w:p w14:paraId="4E00B8DC" w14:textId="77777777" w:rsidR="00AE1ED1" w:rsidRDefault="0042600B">
      <w:pPr>
        <w:pStyle w:val="ListParagraph"/>
        <w:numPr>
          <w:ilvl w:val="1"/>
          <w:numId w:val="2"/>
        </w:numPr>
        <w:tabs>
          <w:tab w:val="left" w:pos="1138"/>
        </w:tabs>
        <w:spacing w:before="79" w:line="276" w:lineRule="auto"/>
        <w:ind w:left="839" w:right="1049" w:firstLine="0"/>
        <w:jc w:val="both"/>
        <w:rPr>
          <w:sz w:val="24"/>
        </w:rPr>
      </w:pPr>
      <w:r>
        <w:rPr>
          <w:sz w:val="24"/>
        </w:rPr>
        <w:t>agrees to comply with the same Federal and State audit requirements as do other elementary schools and secondary schools in the State, unless such State audit requirements are waived by the</w:t>
      </w:r>
      <w:r>
        <w:rPr>
          <w:spacing w:val="-2"/>
          <w:sz w:val="24"/>
        </w:rPr>
        <w:t xml:space="preserve"> </w:t>
      </w:r>
      <w:r>
        <w:rPr>
          <w:sz w:val="24"/>
        </w:rPr>
        <w:t>State;</w:t>
      </w:r>
    </w:p>
    <w:p w14:paraId="4E00B8DD" w14:textId="77777777" w:rsidR="00AE1ED1" w:rsidRDefault="0042600B">
      <w:pPr>
        <w:pStyle w:val="ListParagraph"/>
        <w:numPr>
          <w:ilvl w:val="0"/>
          <w:numId w:val="1"/>
        </w:numPr>
        <w:tabs>
          <w:tab w:val="left" w:pos="1153"/>
        </w:tabs>
        <w:spacing w:before="200"/>
        <w:ind w:hanging="314"/>
        <w:rPr>
          <w:sz w:val="24"/>
        </w:rPr>
      </w:pPr>
      <w:r>
        <w:rPr>
          <w:sz w:val="24"/>
        </w:rPr>
        <w:t>meets all applicable Federal, State, and local health and safety</w:t>
      </w:r>
      <w:r>
        <w:rPr>
          <w:spacing w:val="-7"/>
          <w:sz w:val="24"/>
        </w:rPr>
        <w:t xml:space="preserve"> </w:t>
      </w:r>
      <w:r>
        <w:rPr>
          <w:sz w:val="24"/>
        </w:rPr>
        <w:t>requirements;</w:t>
      </w:r>
    </w:p>
    <w:p w14:paraId="4E00B8DE" w14:textId="77777777" w:rsidR="00AE1ED1" w:rsidRDefault="00AE1ED1">
      <w:pPr>
        <w:pStyle w:val="BodyText"/>
        <w:rPr>
          <w:sz w:val="21"/>
        </w:rPr>
      </w:pPr>
    </w:p>
    <w:p w14:paraId="4E00B8DF" w14:textId="77777777" w:rsidR="00AE1ED1" w:rsidRDefault="0042600B">
      <w:pPr>
        <w:pStyle w:val="ListParagraph"/>
        <w:numPr>
          <w:ilvl w:val="0"/>
          <w:numId w:val="1"/>
        </w:numPr>
        <w:tabs>
          <w:tab w:val="left" w:pos="1232"/>
        </w:tabs>
        <w:spacing w:before="1"/>
        <w:ind w:left="1231" w:hanging="393"/>
        <w:rPr>
          <w:sz w:val="24"/>
        </w:rPr>
      </w:pPr>
      <w:r>
        <w:rPr>
          <w:sz w:val="24"/>
        </w:rPr>
        <w:t>operates in accordance with State</w:t>
      </w:r>
      <w:r>
        <w:rPr>
          <w:spacing w:val="-4"/>
          <w:sz w:val="24"/>
        </w:rPr>
        <w:t xml:space="preserve"> </w:t>
      </w:r>
      <w:r>
        <w:rPr>
          <w:sz w:val="24"/>
        </w:rPr>
        <w:t>law;</w:t>
      </w:r>
    </w:p>
    <w:p w14:paraId="4E00B8E0" w14:textId="77777777" w:rsidR="00AE1ED1" w:rsidRDefault="00AE1ED1">
      <w:pPr>
        <w:pStyle w:val="BodyText"/>
        <w:spacing w:before="10"/>
        <w:rPr>
          <w:sz w:val="20"/>
        </w:rPr>
      </w:pPr>
    </w:p>
    <w:p w14:paraId="4E00B8E1" w14:textId="77777777" w:rsidR="00AE1ED1" w:rsidRDefault="0042600B">
      <w:pPr>
        <w:pStyle w:val="ListParagraph"/>
        <w:numPr>
          <w:ilvl w:val="0"/>
          <w:numId w:val="1"/>
        </w:numPr>
        <w:tabs>
          <w:tab w:val="left" w:pos="1205"/>
        </w:tabs>
        <w:spacing w:line="276" w:lineRule="auto"/>
        <w:ind w:left="839" w:right="1014" w:firstLine="0"/>
        <w:rPr>
          <w:sz w:val="24"/>
        </w:rPr>
      </w:pPr>
      <w:r>
        <w:rPr>
          <w:sz w:val="24"/>
        </w:rPr>
        <w:t>has a written performance contract with the authorized public chartering agency in the State that includes a description of how student performance will be measured in charter schools pursuant to State assessments that are required of other schools and pursuant to any other assessments mutually agreeable to the authorized public chartering agency and the charter school; and (M) 7 may serve students in early childhood education programs or postsecondary students.</w:t>
      </w:r>
    </w:p>
    <w:p w14:paraId="4E00B8E2" w14:textId="77777777" w:rsidR="00AE1ED1" w:rsidRDefault="0042600B">
      <w:pPr>
        <w:pStyle w:val="ListParagraph"/>
        <w:numPr>
          <w:ilvl w:val="1"/>
          <w:numId w:val="5"/>
        </w:numPr>
        <w:tabs>
          <w:tab w:val="left" w:pos="1179"/>
        </w:tabs>
        <w:spacing w:before="200" w:line="276" w:lineRule="auto"/>
        <w:ind w:left="839" w:right="1348" w:firstLine="0"/>
        <w:rPr>
          <w:sz w:val="24"/>
        </w:rPr>
      </w:pPr>
      <w:r>
        <w:rPr>
          <w:sz w:val="24"/>
        </w:rPr>
        <w:t>CHARTER MANAGEMENT ORGANIZATION.—The term ‘‘charter management organization’’ means a nonprofit organization that operates or manages a network of charter schools linked by centralized support, operations, and</w:t>
      </w:r>
      <w:r>
        <w:rPr>
          <w:spacing w:val="-3"/>
          <w:sz w:val="24"/>
        </w:rPr>
        <w:t xml:space="preserve"> </w:t>
      </w:r>
      <w:r>
        <w:rPr>
          <w:sz w:val="24"/>
        </w:rPr>
        <w:t>oversight.</w:t>
      </w:r>
    </w:p>
    <w:p w14:paraId="4E00B8E3" w14:textId="77777777" w:rsidR="00AE1ED1" w:rsidRDefault="0042600B">
      <w:pPr>
        <w:pStyle w:val="ListParagraph"/>
        <w:numPr>
          <w:ilvl w:val="1"/>
          <w:numId w:val="5"/>
        </w:numPr>
        <w:tabs>
          <w:tab w:val="left" w:pos="1179"/>
        </w:tabs>
        <w:spacing w:before="200" w:line="276" w:lineRule="auto"/>
        <w:ind w:left="839" w:right="1120" w:firstLine="0"/>
        <w:rPr>
          <w:sz w:val="24"/>
        </w:rPr>
      </w:pPr>
      <w:r>
        <w:rPr>
          <w:sz w:val="24"/>
        </w:rPr>
        <w:t>CHARTER SCHOOL SUPPORT ORGANIZATION.—The term ‘‘charter school support organization’’ means a nonprofit, nongovernmental entity that is not an authorized public chartering agency and provides, on a statewide basis— (A) assistance to developers during the planning, program design, and initial implementation of a charter school; and (B) technical assistance to operating charter</w:t>
      </w:r>
      <w:r>
        <w:rPr>
          <w:spacing w:val="-4"/>
          <w:sz w:val="24"/>
        </w:rPr>
        <w:t xml:space="preserve"> </w:t>
      </w:r>
      <w:r>
        <w:rPr>
          <w:sz w:val="24"/>
        </w:rPr>
        <w:t>schools.</w:t>
      </w:r>
    </w:p>
    <w:p w14:paraId="4E00B8E4" w14:textId="77777777" w:rsidR="00AE1ED1" w:rsidRDefault="0042600B">
      <w:pPr>
        <w:pStyle w:val="ListParagraph"/>
        <w:numPr>
          <w:ilvl w:val="1"/>
          <w:numId w:val="5"/>
        </w:numPr>
        <w:tabs>
          <w:tab w:val="left" w:pos="1179"/>
        </w:tabs>
        <w:spacing w:before="201" w:line="276" w:lineRule="auto"/>
        <w:ind w:left="839" w:right="879" w:firstLine="0"/>
        <w:rPr>
          <w:sz w:val="24"/>
        </w:rPr>
      </w:pPr>
      <w:r>
        <w:rPr>
          <w:sz w:val="24"/>
        </w:rPr>
        <w:t>DEVELOPER.—The term ‘‘developer’’ means an individual or group of individuals (including a public or private nonprofit organization), which may include teachers, administrators and other school staff, parents, or other members of the local community in which a charter school project will be carried</w:t>
      </w:r>
      <w:r>
        <w:rPr>
          <w:spacing w:val="-3"/>
          <w:sz w:val="24"/>
        </w:rPr>
        <w:t xml:space="preserve"> </w:t>
      </w:r>
      <w:r>
        <w:rPr>
          <w:sz w:val="24"/>
        </w:rPr>
        <w:t>out.</w:t>
      </w:r>
    </w:p>
    <w:p w14:paraId="4E00B8E5" w14:textId="77777777" w:rsidR="00AE1ED1" w:rsidRDefault="0042600B">
      <w:pPr>
        <w:pStyle w:val="ListParagraph"/>
        <w:numPr>
          <w:ilvl w:val="1"/>
          <w:numId w:val="5"/>
        </w:numPr>
        <w:tabs>
          <w:tab w:val="left" w:pos="1179"/>
        </w:tabs>
        <w:spacing w:before="200"/>
        <w:ind w:left="1178" w:hanging="340"/>
        <w:rPr>
          <w:sz w:val="24"/>
        </w:rPr>
      </w:pPr>
      <w:r>
        <w:rPr>
          <w:sz w:val="24"/>
        </w:rPr>
        <w:t>ELIGIBLE APPLICANT.—The term ‘‘eligible applicant</w:t>
      </w:r>
      <w:r>
        <w:rPr>
          <w:i/>
          <w:sz w:val="24"/>
        </w:rPr>
        <w:t xml:space="preserve">'' </w:t>
      </w:r>
      <w:r>
        <w:rPr>
          <w:sz w:val="24"/>
        </w:rPr>
        <w:t>means a developer that</w:t>
      </w:r>
      <w:r>
        <w:rPr>
          <w:spacing w:val="-11"/>
          <w:sz w:val="24"/>
        </w:rPr>
        <w:t xml:space="preserve"> </w:t>
      </w:r>
      <w:r>
        <w:rPr>
          <w:sz w:val="24"/>
        </w:rPr>
        <w:t>has—</w:t>
      </w:r>
    </w:p>
    <w:p w14:paraId="4E00B8E6" w14:textId="77777777" w:rsidR="00AE1ED1" w:rsidRDefault="00AE1ED1">
      <w:pPr>
        <w:pStyle w:val="BodyText"/>
        <w:spacing w:before="9"/>
        <w:rPr>
          <w:sz w:val="20"/>
        </w:rPr>
      </w:pPr>
    </w:p>
    <w:p w14:paraId="4E00B8E7" w14:textId="77777777" w:rsidR="00AE1ED1" w:rsidRDefault="0042600B">
      <w:pPr>
        <w:pStyle w:val="ListParagraph"/>
        <w:numPr>
          <w:ilvl w:val="2"/>
          <w:numId w:val="5"/>
        </w:numPr>
        <w:tabs>
          <w:tab w:val="left" w:pos="1232"/>
        </w:tabs>
        <w:spacing w:before="1"/>
        <w:ind w:hanging="393"/>
        <w:rPr>
          <w:sz w:val="24"/>
        </w:rPr>
      </w:pPr>
      <w:r>
        <w:rPr>
          <w:sz w:val="24"/>
        </w:rPr>
        <w:t>applied to an authorized public chartering authority to operate a charter school;</w:t>
      </w:r>
      <w:r>
        <w:rPr>
          <w:spacing w:val="-7"/>
          <w:sz w:val="24"/>
        </w:rPr>
        <w:t xml:space="preserve"> </w:t>
      </w:r>
      <w:r>
        <w:rPr>
          <w:sz w:val="24"/>
        </w:rPr>
        <w:t>and</w:t>
      </w:r>
    </w:p>
    <w:p w14:paraId="4E00B8E8" w14:textId="77777777" w:rsidR="00AE1ED1" w:rsidRDefault="00AE1ED1">
      <w:pPr>
        <w:pStyle w:val="BodyText"/>
        <w:rPr>
          <w:sz w:val="21"/>
        </w:rPr>
      </w:pPr>
    </w:p>
    <w:p w14:paraId="4E00B8E9" w14:textId="77777777" w:rsidR="00AE1ED1" w:rsidRDefault="0042600B">
      <w:pPr>
        <w:pStyle w:val="ListParagraph"/>
        <w:numPr>
          <w:ilvl w:val="2"/>
          <w:numId w:val="5"/>
        </w:numPr>
        <w:tabs>
          <w:tab w:val="left" w:pos="1220"/>
        </w:tabs>
        <w:spacing w:before="1"/>
        <w:ind w:left="1219" w:hanging="381"/>
        <w:rPr>
          <w:sz w:val="24"/>
        </w:rPr>
      </w:pPr>
      <w:r>
        <w:rPr>
          <w:sz w:val="24"/>
        </w:rPr>
        <w:t>provided adequate and timely notice to that</w:t>
      </w:r>
      <w:r>
        <w:rPr>
          <w:spacing w:val="-2"/>
          <w:sz w:val="24"/>
        </w:rPr>
        <w:t xml:space="preserve"> </w:t>
      </w:r>
      <w:r>
        <w:rPr>
          <w:sz w:val="24"/>
        </w:rPr>
        <w:t>authority.</w:t>
      </w:r>
    </w:p>
    <w:p w14:paraId="4E00B8EA" w14:textId="77777777" w:rsidR="00AE1ED1" w:rsidRDefault="00AE1ED1">
      <w:pPr>
        <w:pStyle w:val="BodyText"/>
        <w:rPr>
          <w:sz w:val="21"/>
        </w:rPr>
      </w:pPr>
    </w:p>
    <w:p w14:paraId="4E00B8EB" w14:textId="77777777" w:rsidR="00AE1ED1" w:rsidRDefault="0042600B">
      <w:pPr>
        <w:pStyle w:val="ListParagraph"/>
        <w:numPr>
          <w:ilvl w:val="1"/>
          <w:numId w:val="5"/>
        </w:numPr>
        <w:tabs>
          <w:tab w:val="left" w:pos="1179"/>
        </w:tabs>
        <w:spacing w:before="1" w:line="276" w:lineRule="auto"/>
        <w:ind w:left="839" w:right="1003" w:firstLine="0"/>
        <w:rPr>
          <w:sz w:val="24"/>
        </w:rPr>
      </w:pPr>
      <w:r>
        <w:rPr>
          <w:sz w:val="24"/>
        </w:rPr>
        <w:t>EXPAND.—The term ‘‘expand’’, when used with respect to a high-quality charter school, means to significantly increase enrollment or add one or more grades to the high-quality</w:t>
      </w:r>
      <w:r>
        <w:rPr>
          <w:spacing w:val="-21"/>
          <w:sz w:val="24"/>
        </w:rPr>
        <w:t xml:space="preserve"> </w:t>
      </w:r>
      <w:r>
        <w:rPr>
          <w:sz w:val="24"/>
        </w:rPr>
        <w:t>charter school.</w:t>
      </w:r>
    </w:p>
    <w:p w14:paraId="4E00B8EC" w14:textId="77777777" w:rsidR="00AE1ED1" w:rsidRDefault="0042600B">
      <w:pPr>
        <w:pStyle w:val="ListParagraph"/>
        <w:numPr>
          <w:ilvl w:val="1"/>
          <w:numId w:val="5"/>
        </w:numPr>
        <w:tabs>
          <w:tab w:val="left" w:pos="1179"/>
        </w:tabs>
        <w:spacing w:before="199" w:line="276" w:lineRule="auto"/>
        <w:ind w:left="839" w:right="933" w:firstLine="0"/>
        <w:rPr>
          <w:sz w:val="24"/>
        </w:rPr>
      </w:pPr>
      <w:r>
        <w:rPr>
          <w:sz w:val="24"/>
        </w:rPr>
        <w:t>HIGH-QUALITY CHARTER SCHOOL.—The term ‘‘high-quality charter school’’ means a charter school</w:t>
      </w:r>
      <w:r>
        <w:rPr>
          <w:spacing w:val="-2"/>
          <w:sz w:val="24"/>
        </w:rPr>
        <w:t xml:space="preserve"> </w:t>
      </w:r>
      <w:r>
        <w:rPr>
          <w:sz w:val="24"/>
        </w:rPr>
        <w:t>that—</w:t>
      </w:r>
    </w:p>
    <w:p w14:paraId="4E00B8ED" w14:textId="77777777" w:rsidR="00AE1ED1" w:rsidRDefault="0042600B">
      <w:pPr>
        <w:pStyle w:val="ListParagraph"/>
        <w:numPr>
          <w:ilvl w:val="2"/>
          <w:numId w:val="5"/>
        </w:numPr>
        <w:tabs>
          <w:tab w:val="left" w:pos="1232"/>
        </w:tabs>
        <w:spacing w:before="198" w:line="278" w:lineRule="auto"/>
        <w:ind w:left="839" w:right="1396" w:firstLine="0"/>
        <w:rPr>
          <w:sz w:val="24"/>
        </w:rPr>
      </w:pPr>
      <w:r>
        <w:rPr>
          <w:sz w:val="24"/>
        </w:rPr>
        <w:t>shows evidence of strong academic results, which may include strong student academic growth, as determined by a</w:t>
      </w:r>
      <w:r>
        <w:rPr>
          <w:spacing w:val="-3"/>
          <w:sz w:val="24"/>
        </w:rPr>
        <w:t xml:space="preserve"> </w:t>
      </w:r>
      <w:r>
        <w:rPr>
          <w:sz w:val="24"/>
        </w:rPr>
        <w:t>State;</w:t>
      </w:r>
    </w:p>
    <w:p w14:paraId="4E00B8EE" w14:textId="77777777" w:rsidR="00AE1ED1" w:rsidRDefault="00AE1ED1">
      <w:pPr>
        <w:spacing w:line="278" w:lineRule="auto"/>
        <w:rPr>
          <w:sz w:val="24"/>
        </w:rPr>
        <w:sectPr w:rsidR="00AE1ED1">
          <w:pgSz w:w="12240" w:h="15840"/>
          <w:pgMar w:top="1360" w:right="600" w:bottom="1180" w:left="600" w:header="0" w:footer="986" w:gutter="0"/>
          <w:cols w:space="720"/>
        </w:sectPr>
      </w:pPr>
    </w:p>
    <w:p w14:paraId="4E00B8EF" w14:textId="77777777" w:rsidR="00AE1ED1" w:rsidRDefault="0042600B">
      <w:pPr>
        <w:pStyle w:val="ListParagraph"/>
        <w:numPr>
          <w:ilvl w:val="2"/>
          <w:numId w:val="5"/>
        </w:numPr>
        <w:tabs>
          <w:tab w:val="left" w:pos="1220"/>
        </w:tabs>
        <w:spacing w:before="79" w:line="276" w:lineRule="auto"/>
        <w:ind w:left="840" w:right="842" w:firstLine="0"/>
        <w:rPr>
          <w:sz w:val="24"/>
        </w:rPr>
      </w:pPr>
      <w:r>
        <w:rPr>
          <w:sz w:val="24"/>
        </w:rPr>
        <w:t>has no significant issues in the areas of student safety, financial and operational</w:t>
      </w:r>
      <w:r>
        <w:rPr>
          <w:spacing w:val="-21"/>
          <w:sz w:val="24"/>
        </w:rPr>
        <w:t xml:space="preserve"> </w:t>
      </w:r>
      <w:r>
        <w:rPr>
          <w:sz w:val="24"/>
        </w:rPr>
        <w:t>management, or statutory or regulatory</w:t>
      </w:r>
      <w:r>
        <w:rPr>
          <w:spacing w:val="-2"/>
          <w:sz w:val="24"/>
        </w:rPr>
        <w:t xml:space="preserve"> </w:t>
      </w:r>
      <w:r>
        <w:rPr>
          <w:sz w:val="24"/>
        </w:rPr>
        <w:t>compliance;</w:t>
      </w:r>
    </w:p>
    <w:p w14:paraId="4E00B8F0" w14:textId="77777777" w:rsidR="00AE1ED1" w:rsidRDefault="0042600B">
      <w:pPr>
        <w:pStyle w:val="ListParagraph"/>
        <w:numPr>
          <w:ilvl w:val="2"/>
          <w:numId w:val="5"/>
        </w:numPr>
        <w:tabs>
          <w:tab w:val="left" w:pos="1220"/>
        </w:tabs>
        <w:spacing w:before="200" w:line="276" w:lineRule="auto"/>
        <w:ind w:left="840" w:right="1231" w:firstLine="0"/>
        <w:rPr>
          <w:sz w:val="24"/>
        </w:rPr>
      </w:pPr>
      <w:r>
        <w:rPr>
          <w:sz w:val="24"/>
        </w:rPr>
        <w:t>has demonstrated success in significantly increasing student academic achievement, including graduation rates where applicable, for all students served by the charter school;</w:t>
      </w:r>
      <w:r>
        <w:rPr>
          <w:spacing w:val="-22"/>
          <w:sz w:val="24"/>
        </w:rPr>
        <w:t xml:space="preserve"> </w:t>
      </w:r>
      <w:r>
        <w:rPr>
          <w:sz w:val="24"/>
        </w:rPr>
        <w:t>and</w:t>
      </w:r>
    </w:p>
    <w:p w14:paraId="4E00B8F1" w14:textId="77777777" w:rsidR="00AE1ED1" w:rsidRDefault="0042600B">
      <w:pPr>
        <w:pStyle w:val="ListParagraph"/>
        <w:numPr>
          <w:ilvl w:val="2"/>
          <w:numId w:val="5"/>
        </w:numPr>
        <w:tabs>
          <w:tab w:val="left" w:pos="1232"/>
        </w:tabs>
        <w:spacing w:before="201" w:line="276" w:lineRule="auto"/>
        <w:ind w:left="840" w:right="955" w:firstLine="0"/>
        <w:rPr>
          <w:sz w:val="24"/>
        </w:rPr>
      </w:pPr>
      <w:r>
        <w:rPr>
          <w:sz w:val="24"/>
        </w:rPr>
        <w:t>has demonstrated success in increasing student academic achievement, including graduation rates where applicable, for each of the subgroups of students, as defined in section 1111(c)(2), except that such demonstration is not required in a case in which the number of students in a group is insufficient to yield statistically reliable information or the results would reveal personally identifiable information about an individual</w:t>
      </w:r>
      <w:r>
        <w:rPr>
          <w:spacing w:val="-4"/>
          <w:sz w:val="24"/>
        </w:rPr>
        <w:t xml:space="preserve"> </w:t>
      </w:r>
      <w:r>
        <w:rPr>
          <w:sz w:val="24"/>
        </w:rPr>
        <w:t>student.</w:t>
      </w:r>
    </w:p>
    <w:p w14:paraId="4E00B8F2" w14:textId="77777777" w:rsidR="00AE1ED1" w:rsidRDefault="0042600B">
      <w:pPr>
        <w:pStyle w:val="ListParagraph"/>
        <w:numPr>
          <w:ilvl w:val="1"/>
          <w:numId w:val="5"/>
        </w:numPr>
        <w:tabs>
          <w:tab w:val="left" w:pos="1179"/>
        </w:tabs>
        <w:spacing w:before="198" w:line="276" w:lineRule="auto"/>
        <w:ind w:right="1154" w:firstLine="0"/>
        <w:rPr>
          <w:sz w:val="24"/>
        </w:rPr>
      </w:pPr>
      <w:r>
        <w:rPr>
          <w:sz w:val="24"/>
        </w:rPr>
        <w:t>REPLICATE.—The term ‘‘replicate’’, when used with respect to a high-quality charter school, means to open a new charter school, or a new campus of a high-quality charter school, based on the educational model of an existing high-quality charter school, under an existing charter or an additional charter, if permitted or required by State</w:t>
      </w:r>
      <w:r>
        <w:rPr>
          <w:spacing w:val="-8"/>
          <w:sz w:val="24"/>
        </w:rPr>
        <w:t xml:space="preserve"> </w:t>
      </w:r>
      <w:r>
        <w:rPr>
          <w:sz w:val="24"/>
        </w:rPr>
        <w:t>law.</w:t>
      </w:r>
    </w:p>
    <w:sectPr w:rsidR="00AE1ED1">
      <w:pgSz w:w="12240" w:h="15840"/>
      <w:pgMar w:top="1360" w:right="600" w:bottom="1180" w:left="600" w:header="0" w:footer="9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A6CDE" w14:textId="77777777" w:rsidR="0042600B" w:rsidRDefault="0042600B">
      <w:r>
        <w:separator/>
      </w:r>
    </w:p>
  </w:endnote>
  <w:endnote w:type="continuationSeparator" w:id="0">
    <w:p w14:paraId="5161D87C" w14:textId="77777777" w:rsidR="0042600B" w:rsidRDefault="0042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B8FD" w14:textId="02F9192A" w:rsidR="00AE1ED1" w:rsidRDefault="00110CBC">
    <w:pPr>
      <w:pStyle w:val="BodyText"/>
      <w:spacing w:line="14" w:lineRule="auto"/>
      <w:rPr>
        <w:sz w:val="20"/>
      </w:rPr>
    </w:pPr>
    <w:r>
      <w:rPr>
        <w:noProof/>
        <w:lang w:bidi="ar-SA"/>
      </w:rPr>
      <mc:AlternateContent>
        <mc:Choice Requires="wps">
          <w:drawing>
            <wp:anchor distT="0" distB="0" distL="114300" distR="114300" simplePos="0" relativeHeight="248166400" behindDoc="1" locked="0" layoutInCell="1" allowOverlap="1" wp14:anchorId="4E00B905" wp14:editId="70F1AFFB">
              <wp:simplePos x="0" y="0"/>
              <wp:positionH relativeFrom="page">
                <wp:posOffset>3799205</wp:posOffset>
              </wp:positionH>
              <wp:positionV relativeFrom="page">
                <wp:posOffset>9292590</wp:posOffset>
              </wp:positionV>
              <wp:extent cx="172720" cy="16573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0B90D" w14:textId="77777777" w:rsidR="00AE1ED1" w:rsidRDefault="0042600B">
                          <w:pPr>
                            <w:spacing w:line="245" w:lineRule="exact"/>
                            <w:ind w:left="60"/>
                            <w:rPr>
                              <w:rFonts w:ascii="Calibri"/>
                            </w:rPr>
                          </w:pPr>
                          <w:r>
                            <w:fldChar w:fldCharType="begin"/>
                          </w:r>
                          <w:r>
                            <w:rPr>
                              <w:rFonts w:ascii="Calibri"/>
                            </w:rPr>
                            <w:instrText xml:space="preserve"> PAGE  \* roman </w:instrText>
                          </w:r>
                          <w:r>
                            <w:fldChar w:fldCharType="separate"/>
                          </w:r>
                          <w:r w:rsidR="008C092F">
                            <w:rPr>
                              <w:rFonts w:ascii="Calibri"/>
                              <w:noProof/>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99.15pt;margin-top:731.7pt;width:13.6pt;height:13.05pt;z-index:-25515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ukqw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" filled="f" stroked="f">
              <v:textbox inset="0,0,0,0">
                <w:txbxContent>
                  <w:p w14:paraId="4E00B90D" w14:textId="77777777" w:rsidR="00AE1ED1" w:rsidRDefault="0042600B">
                    <w:pPr>
                      <w:spacing w:line="245" w:lineRule="exact"/>
                      <w:ind w:left="60"/>
                      <w:rPr>
                        <w:rFonts w:ascii="Calibri"/>
                      </w:rPr>
                    </w:pPr>
                    <w:r>
                      <w:fldChar w:fldCharType="begin"/>
                    </w:r>
                    <w:r>
                      <w:rPr>
                        <w:rFonts w:ascii="Calibri"/>
                      </w:rPr>
                      <w:instrText xml:space="preserve"> PAGE  \* roman </w:instrText>
                    </w:r>
                    <w:r>
                      <w:fldChar w:fldCharType="separate"/>
                    </w:r>
                    <w:r w:rsidR="008C092F">
                      <w:rPr>
                        <w:rFonts w:ascii="Calibri"/>
                        <w:noProof/>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B8FE" w14:textId="7075EA40" w:rsidR="00AE1ED1" w:rsidRDefault="00110CBC">
    <w:pPr>
      <w:pStyle w:val="BodyText"/>
      <w:spacing w:line="14" w:lineRule="auto"/>
      <w:rPr>
        <w:sz w:val="20"/>
      </w:rPr>
    </w:pPr>
    <w:r>
      <w:rPr>
        <w:noProof/>
        <w:lang w:bidi="ar-SA"/>
      </w:rPr>
      <mc:AlternateContent>
        <mc:Choice Requires="wps">
          <w:drawing>
            <wp:anchor distT="0" distB="0" distL="114300" distR="114300" simplePos="0" relativeHeight="248167424" behindDoc="1" locked="0" layoutInCell="1" allowOverlap="1" wp14:anchorId="4E00B906" wp14:editId="65EA8179">
              <wp:simplePos x="0" y="0"/>
              <wp:positionH relativeFrom="page">
                <wp:posOffset>3776345</wp:posOffset>
              </wp:positionH>
              <wp:positionV relativeFrom="page">
                <wp:posOffset>9292590</wp:posOffset>
              </wp:positionV>
              <wp:extent cx="219710" cy="16573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0B90E" w14:textId="77777777" w:rsidR="00AE1ED1" w:rsidRDefault="0042600B">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97.35pt;margin-top:731.7pt;width:17.3pt;height:13.05pt;z-index:-25514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bUrgIAAK8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" filled="f" stroked="f">
              <v:textbox inset="0,0,0,0">
                <w:txbxContent>
                  <w:p w14:paraId="4E00B90E" w14:textId="77777777" w:rsidR="00AE1ED1" w:rsidRDefault="0042600B">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B901" w14:textId="179BD786" w:rsidR="00AE1ED1" w:rsidRDefault="00110CBC">
    <w:pPr>
      <w:pStyle w:val="BodyText"/>
      <w:spacing w:line="14" w:lineRule="auto"/>
      <w:rPr>
        <w:sz w:val="20"/>
      </w:rPr>
    </w:pPr>
    <w:r>
      <w:rPr>
        <w:noProof/>
        <w:lang w:bidi="ar-SA"/>
      </w:rPr>
      <mc:AlternateContent>
        <mc:Choice Requires="wps">
          <w:drawing>
            <wp:anchor distT="0" distB="0" distL="114300" distR="114300" simplePos="0" relativeHeight="248170496" behindDoc="1" locked="0" layoutInCell="1" allowOverlap="1" wp14:anchorId="4E00B909" wp14:editId="7D2F389D">
              <wp:simplePos x="0" y="0"/>
              <wp:positionH relativeFrom="page">
                <wp:posOffset>3776345</wp:posOffset>
              </wp:positionH>
              <wp:positionV relativeFrom="page">
                <wp:posOffset>9356725</wp:posOffset>
              </wp:positionV>
              <wp:extent cx="219710" cy="1657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0B911" w14:textId="77777777" w:rsidR="00AE1ED1" w:rsidRDefault="0042600B">
                          <w:pPr>
                            <w:spacing w:line="245" w:lineRule="exact"/>
                            <w:ind w:left="60"/>
                            <w:rPr>
                              <w:rFonts w:ascii="Calibri"/>
                            </w:rPr>
                          </w:pPr>
                          <w:r>
                            <w:fldChar w:fldCharType="begin"/>
                          </w:r>
                          <w:r>
                            <w:rPr>
                              <w:rFonts w:ascii="Calibri"/>
                            </w:rPr>
                            <w:instrText xml:space="preserve"> PAGE </w:instrText>
                          </w:r>
                          <w:r>
                            <w:fldChar w:fldCharType="separate"/>
                          </w:r>
                          <w: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97.35pt;margin-top:736.75pt;width:17.3pt;height:13.05pt;z-index:-2551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rG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" filled="f" stroked="f">
              <v:textbox inset="0,0,0,0">
                <w:txbxContent>
                  <w:p w14:paraId="4E00B911" w14:textId="77777777" w:rsidR="00AE1ED1" w:rsidRDefault="0042600B">
                    <w:pPr>
                      <w:spacing w:line="245" w:lineRule="exact"/>
                      <w:ind w:left="60"/>
                      <w:rPr>
                        <w:rFonts w:ascii="Calibri"/>
                      </w:rPr>
                    </w:pPr>
                    <w:r>
                      <w:fldChar w:fldCharType="begin"/>
                    </w:r>
                    <w:r>
                      <w:rPr>
                        <w:rFonts w:ascii="Calibri"/>
                      </w:rPr>
                      <w:instrText xml:space="preserve"> PAGE </w:instrText>
                    </w:r>
                    <w:r>
                      <w:fldChar w:fldCharType="separate"/>
                    </w:r>
                    <w:r>
                      <w:t>28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B903" w14:textId="08A7588A" w:rsidR="00AE1ED1" w:rsidRDefault="00110CBC">
    <w:pPr>
      <w:pStyle w:val="BodyText"/>
      <w:spacing w:line="14" w:lineRule="auto"/>
      <w:rPr>
        <w:sz w:val="14"/>
      </w:rPr>
    </w:pPr>
    <w:r>
      <w:rPr>
        <w:noProof/>
        <w:lang w:bidi="ar-SA"/>
      </w:rPr>
      <mc:AlternateContent>
        <mc:Choice Requires="wps">
          <w:drawing>
            <wp:anchor distT="0" distB="0" distL="114300" distR="114300" simplePos="0" relativeHeight="248172544" behindDoc="1" locked="0" layoutInCell="1" allowOverlap="1" wp14:anchorId="4E00B90B" wp14:editId="38615284">
              <wp:simplePos x="0" y="0"/>
              <wp:positionH relativeFrom="page">
                <wp:posOffset>3776345</wp:posOffset>
              </wp:positionH>
              <wp:positionV relativeFrom="page">
                <wp:posOffset>9356725</wp:posOffset>
              </wp:positionV>
              <wp:extent cx="31115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0B913" w14:textId="77777777" w:rsidR="00AE1ED1" w:rsidRDefault="0042600B">
                          <w:pPr>
                            <w:spacing w:line="245" w:lineRule="exact"/>
                            <w:ind w:left="203"/>
                            <w:rPr>
                              <w:rFonts w:ascii="Calibri"/>
                            </w:rPr>
                          </w:pPr>
                          <w:r>
                            <w:fldChar w:fldCharType="begin"/>
                          </w:r>
                          <w:r>
                            <w:rPr>
                              <w:rFonts w:ascii="Calibri"/>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97.35pt;margin-top:736.75pt;width:24.5pt;height:13.05pt;z-index:-2551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xirwIAAK8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" filled="f" stroked="f">
              <v:textbox inset="0,0,0,0">
                <w:txbxContent>
                  <w:p w14:paraId="4E00B913" w14:textId="77777777" w:rsidR="00AE1ED1" w:rsidRDefault="0042600B">
                    <w:pPr>
                      <w:spacing w:line="245" w:lineRule="exact"/>
                      <w:ind w:left="203"/>
                      <w:rPr>
                        <w:rFonts w:ascii="Calibri"/>
                      </w:rPr>
                    </w:pPr>
                    <w:r>
                      <w:fldChar w:fldCharType="begin"/>
                    </w:r>
                    <w:r>
                      <w:rPr>
                        <w:rFonts w:ascii="Calibri"/>
                      </w:rPr>
                      <w:instrText xml:space="preserve"> PAGE </w:instrText>
                    </w:r>
                    <w:r>
                      <w:fldChar w:fldCharType="separate"/>
                    </w:r>
                    <w:r>
                      <w:t>40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B904" w14:textId="152522D2" w:rsidR="00AE1ED1" w:rsidRDefault="00110CBC">
    <w:pPr>
      <w:pStyle w:val="BodyText"/>
      <w:spacing w:line="14" w:lineRule="auto"/>
      <w:rPr>
        <w:sz w:val="20"/>
      </w:rPr>
    </w:pPr>
    <w:r>
      <w:rPr>
        <w:noProof/>
        <w:lang w:bidi="ar-SA"/>
      </w:rPr>
      <mc:AlternateContent>
        <mc:Choice Requires="wps">
          <w:drawing>
            <wp:anchor distT="0" distB="0" distL="114300" distR="114300" simplePos="0" relativeHeight="248173568" behindDoc="1" locked="0" layoutInCell="1" allowOverlap="1" wp14:anchorId="4E00B90C" wp14:editId="35DA5CC1">
              <wp:simplePos x="0" y="0"/>
              <wp:positionH relativeFrom="page">
                <wp:posOffset>3776345</wp:posOffset>
              </wp:positionH>
              <wp:positionV relativeFrom="page">
                <wp:posOffset>9292590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0B914" w14:textId="77777777" w:rsidR="00AE1ED1" w:rsidRDefault="0042600B">
                          <w:pPr>
                            <w:spacing w:line="245" w:lineRule="exact"/>
                            <w:ind w:left="60"/>
                            <w:rPr>
                              <w:rFonts w:ascii="Calibri"/>
                            </w:rPr>
                          </w:pPr>
                          <w:r>
                            <w:fldChar w:fldCharType="begin"/>
                          </w:r>
                          <w:r>
                            <w:rPr>
                              <w:rFonts w:ascii="Calibri"/>
                            </w:rPr>
                            <w:instrText xml:space="preserve"> PAGE </w:instrText>
                          </w:r>
                          <w:r>
                            <w:fldChar w:fldCharType="separate"/>
                          </w:r>
                          <w: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7.35pt;margin-top:731.7pt;width:17.3pt;height:13.05pt;z-index:-2551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8bOrwIAAK8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" filled="f" stroked="f">
              <v:textbox inset="0,0,0,0">
                <w:txbxContent>
                  <w:p w14:paraId="4E00B914" w14:textId="77777777" w:rsidR="00AE1ED1" w:rsidRDefault="0042600B">
                    <w:pPr>
                      <w:spacing w:line="245" w:lineRule="exact"/>
                      <w:ind w:left="60"/>
                      <w:rPr>
                        <w:rFonts w:ascii="Calibri"/>
                      </w:rPr>
                    </w:pPr>
                    <w:r>
                      <w:fldChar w:fldCharType="begin"/>
                    </w:r>
                    <w:r>
                      <w:rPr>
                        <w:rFonts w:ascii="Calibri"/>
                      </w:rPr>
                      <w:instrText xml:space="preserve"> PAGE </w:instrText>
                    </w:r>
                    <w:r>
                      <w:fldChar w:fldCharType="separate"/>
                    </w:r>
                    <w:r>
                      <w:t>68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1C7C5" w14:textId="77777777" w:rsidR="0042600B" w:rsidRDefault="0042600B">
      <w:r>
        <w:separator/>
      </w:r>
    </w:p>
  </w:footnote>
  <w:footnote w:type="continuationSeparator" w:id="0">
    <w:p w14:paraId="7742EB43" w14:textId="77777777" w:rsidR="0042600B" w:rsidRDefault="00426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CB8"/>
    <w:multiLevelType w:val="hybridMultilevel"/>
    <w:tmpl w:val="1AC4581C"/>
    <w:lvl w:ilvl="0" w:tplc="ABA8F12C">
      <w:start w:val="1"/>
      <w:numFmt w:val="lowerRoman"/>
      <w:lvlText w:val="(%1)"/>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1" w:tplc="B052D94A">
      <w:numFmt w:val="bullet"/>
      <w:lvlText w:val="•"/>
      <w:lvlJc w:val="left"/>
      <w:pPr>
        <w:ind w:left="1860" w:hanging="286"/>
      </w:pPr>
      <w:rPr>
        <w:rFonts w:hint="default"/>
        <w:lang w:val="en-US" w:eastAsia="en-US" w:bidi="en-US"/>
      </w:rPr>
    </w:lvl>
    <w:lvl w:ilvl="2" w:tplc="95AAFF7A">
      <w:numFmt w:val="bullet"/>
      <w:lvlText w:val="•"/>
      <w:lvlJc w:val="left"/>
      <w:pPr>
        <w:ind w:left="2880" w:hanging="286"/>
      </w:pPr>
      <w:rPr>
        <w:rFonts w:hint="default"/>
        <w:lang w:val="en-US" w:eastAsia="en-US" w:bidi="en-US"/>
      </w:rPr>
    </w:lvl>
    <w:lvl w:ilvl="3" w:tplc="8B105254">
      <w:numFmt w:val="bullet"/>
      <w:lvlText w:val="•"/>
      <w:lvlJc w:val="left"/>
      <w:pPr>
        <w:ind w:left="3900" w:hanging="286"/>
      </w:pPr>
      <w:rPr>
        <w:rFonts w:hint="default"/>
        <w:lang w:val="en-US" w:eastAsia="en-US" w:bidi="en-US"/>
      </w:rPr>
    </w:lvl>
    <w:lvl w:ilvl="4" w:tplc="C35ADFD8">
      <w:numFmt w:val="bullet"/>
      <w:lvlText w:val="•"/>
      <w:lvlJc w:val="left"/>
      <w:pPr>
        <w:ind w:left="4920" w:hanging="286"/>
      </w:pPr>
      <w:rPr>
        <w:rFonts w:hint="default"/>
        <w:lang w:val="en-US" w:eastAsia="en-US" w:bidi="en-US"/>
      </w:rPr>
    </w:lvl>
    <w:lvl w:ilvl="5" w:tplc="F7B0A484">
      <w:numFmt w:val="bullet"/>
      <w:lvlText w:val="•"/>
      <w:lvlJc w:val="left"/>
      <w:pPr>
        <w:ind w:left="5940" w:hanging="286"/>
      </w:pPr>
      <w:rPr>
        <w:rFonts w:hint="default"/>
        <w:lang w:val="en-US" w:eastAsia="en-US" w:bidi="en-US"/>
      </w:rPr>
    </w:lvl>
    <w:lvl w:ilvl="6" w:tplc="ED4E898E">
      <w:numFmt w:val="bullet"/>
      <w:lvlText w:val="•"/>
      <w:lvlJc w:val="left"/>
      <w:pPr>
        <w:ind w:left="6960" w:hanging="286"/>
      </w:pPr>
      <w:rPr>
        <w:rFonts w:hint="default"/>
        <w:lang w:val="en-US" w:eastAsia="en-US" w:bidi="en-US"/>
      </w:rPr>
    </w:lvl>
    <w:lvl w:ilvl="7" w:tplc="863C22EE">
      <w:numFmt w:val="bullet"/>
      <w:lvlText w:val="•"/>
      <w:lvlJc w:val="left"/>
      <w:pPr>
        <w:ind w:left="7980" w:hanging="286"/>
      </w:pPr>
      <w:rPr>
        <w:rFonts w:hint="default"/>
        <w:lang w:val="en-US" w:eastAsia="en-US" w:bidi="en-US"/>
      </w:rPr>
    </w:lvl>
    <w:lvl w:ilvl="8" w:tplc="6FD4B606">
      <w:numFmt w:val="bullet"/>
      <w:lvlText w:val="•"/>
      <w:lvlJc w:val="left"/>
      <w:pPr>
        <w:ind w:left="9000" w:hanging="286"/>
      </w:pPr>
      <w:rPr>
        <w:rFonts w:hint="default"/>
        <w:lang w:val="en-US" w:eastAsia="en-US" w:bidi="en-US"/>
      </w:rPr>
    </w:lvl>
  </w:abstractNum>
  <w:abstractNum w:abstractNumId="1">
    <w:nsid w:val="00876097"/>
    <w:multiLevelType w:val="hybridMultilevel"/>
    <w:tmpl w:val="739E0BC8"/>
    <w:lvl w:ilvl="0" w:tplc="489E21BE">
      <w:start w:val="1"/>
      <w:numFmt w:val="decimal"/>
      <w:lvlText w:val="(%1)"/>
      <w:lvlJc w:val="left"/>
      <w:pPr>
        <w:ind w:left="840" w:hanging="341"/>
        <w:jc w:val="left"/>
      </w:pPr>
      <w:rPr>
        <w:rFonts w:ascii="Times New Roman" w:eastAsia="Times New Roman" w:hAnsi="Times New Roman" w:cs="Times New Roman" w:hint="default"/>
        <w:spacing w:val="-1"/>
        <w:w w:val="100"/>
        <w:sz w:val="24"/>
        <w:szCs w:val="24"/>
        <w:lang w:val="en-US" w:eastAsia="en-US" w:bidi="en-US"/>
      </w:rPr>
    </w:lvl>
    <w:lvl w:ilvl="1" w:tplc="DD42E752">
      <w:numFmt w:val="bullet"/>
      <w:lvlText w:val="•"/>
      <w:lvlJc w:val="left"/>
      <w:pPr>
        <w:ind w:left="1860" w:hanging="341"/>
      </w:pPr>
      <w:rPr>
        <w:rFonts w:hint="default"/>
        <w:lang w:val="en-US" w:eastAsia="en-US" w:bidi="en-US"/>
      </w:rPr>
    </w:lvl>
    <w:lvl w:ilvl="2" w:tplc="BF8879EE">
      <w:numFmt w:val="bullet"/>
      <w:lvlText w:val="•"/>
      <w:lvlJc w:val="left"/>
      <w:pPr>
        <w:ind w:left="2880" w:hanging="341"/>
      </w:pPr>
      <w:rPr>
        <w:rFonts w:hint="default"/>
        <w:lang w:val="en-US" w:eastAsia="en-US" w:bidi="en-US"/>
      </w:rPr>
    </w:lvl>
    <w:lvl w:ilvl="3" w:tplc="3A52D410">
      <w:numFmt w:val="bullet"/>
      <w:lvlText w:val="•"/>
      <w:lvlJc w:val="left"/>
      <w:pPr>
        <w:ind w:left="3900" w:hanging="341"/>
      </w:pPr>
      <w:rPr>
        <w:rFonts w:hint="default"/>
        <w:lang w:val="en-US" w:eastAsia="en-US" w:bidi="en-US"/>
      </w:rPr>
    </w:lvl>
    <w:lvl w:ilvl="4" w:tplc="F3583798">
      <w:numFmt w:val="bullet"/>
      <w:lvlText w:val="•"/>
      <w:lvlJc w:val="left"/>
      <w:pPr>
        <w:ind w:left="4920" w:hanging="341"/>
      </w:pPr>
      <w:rPr>
        <w:rFonts w:hint="default"/>
        <w:lang w:val="en-US" w:eastAsia="en-US" w:bidi="en-US"/>
      </w:rPr>
    </w:lvl>
    <w:lvl w:ilvl="5" w:tplc="1C343B08">
      <w:numFmt w:val="bullet"/>
      <w:lvlText w:val="•"/>
      <w:lvlJc w:val="left"/>
      <w:pPr>
        <w:ind w:left="5940" w:hanging="341"/>
      </w:pPr>
      <w:rPr>
        <w:rFonts w:hint="default"/>
        <w:lang w:val="en-US" w:eastAsia="en-US" w:bidi="en-US"/>
      </w:rPr>
    </w:lvl>
    <w:lvl w:ilvl="6" w:tplc="EF0E9D5E">
      <w:numFmt w:val="bullet"/>
      <w:lvlText w:val="•"/>
      <w:lvlJc w:val="left"/>
      <w:pPr>
        <w:ind w:left="6960" w:hanging="341"/>
      </w:pPr>
      <w:rPr>
        <w:rFonts w:hint="default"/>
        <w:lang w:val="en-US" w:eastAsia="en-US" w:bidi="en-US"/>
      </w:rPr>
    </w:lvl>
    <w:lvl w:ilvl="7" w:tplc="C114B5A2">
      <w:numFmt w:val="bullet"/>
      <w:lvlText w:val="•"/>
      <w:lvlJc w:val="left"/>
      <w:pPr>
        <w:ind w:left="7980" w:hanging="341"/>
      </w:pPr>
      <w:rPr>
        <w:rFonts w:hint="default"/>
        <w:lang w:val="en-US" w:eastAsia="en-US" w:bidi="en-US"/>
      </w:rPr>
    </w:lvl>
    <w:lvl w:ilvl="8" w:tplc="996E7B80">
      <w:numFmt w:val="bullet"/>
      <w:lvlText w:val="•"/>
      <w:lvlJc w:val="left"/>
      <w:pPr>
        <w:ind w:left="9000" w:hanging="341"/>
      </w:pPr>
      <w:rPr>
        <w:rFonts w:hint="default"/>
        <w:lang w:val="en-US" w:eastAsia="en-US" w:bidi="en-US"/>
      </w:rPr>
    </w:lvl>
  </w:abstractNum>
  <w:abstractNum w:abstractNumId="2">
    <w:nsid w:val="00D17A97"/>
    <w:multiLevelType w:val="hybridMultilevel"/>
    <w:tmpl w:val="9F808BD8"/>
    <w:lvl w:ilvl="0" w:tplc="7F08E806">
      <w:start w:val="1"/>
      <w:numFmt w:val="upperLetter"/>
      <w:lvlText w:val="(%1)"/>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1" w:tplc="CC045F1E">
      <w:numFmt w:val="bullet"/>
      <w:lvlText w:val="•"/>
      <w:lvlJc w:val="left"/>
      <w:pPr>
        <w:ind w:left="1860" w:hanging="392"/>
      </w:pPr>
      <w:rPr>
        <w:rFonts w:hint="default"/>
        <w:lang w:val="en-US" w:eastAsia="en-US" w:bidi="en-US"/>
      </w:rPr>
    </w:lvl>
    <w:lvl w:ilvl="2" w:tplc="7AF8E6A2">
      <w:numFmt w:val="bullet"/>
      <w:lvlText w:val="•"/>
      <w:lvlJc w:val="left"/>
      <w:pPr>
        <w:ind w:left="2880" w:hanging="392"/>
      </w:pPr>
      <w:rPr>
        <w:rFonts w:hint="default"/>
        <w:lang w:val="en-US" w:eastAsia="en-US" w:bidi="en-US"/>
      </w:rPr>
    </w:lvl>
    <w:lvl w:ilvl="3" w:tplc="70B414AE">
      <w:numFmt w:val="bullet"/>
      <w:lvlText w:val="•"/>
      <w:lvlJc w:val="left"/>
      <w:pPr>
        <w:ind w:left="3900" w:hanging="392"/>
      </w:pPr>
      <w:rPr>
        <w:rFonts w:hint="default"/>
        <w:lang w:val="en-US" w:eastAsia="en-US" w:bidi="en-US"/>
      </w:rPr>
    </w:lvl>
    <w:lvl w:ilvl="4" w:tplc="D486BCD8">
      <w:numFmt w:val="bullet"/>
      <w:lvlText w:val="•"/>
      <w:lvlJc w:val="left"/>
      <w:pPr>
        <w:ind w:left="4920" w:hanging="392"/>
      </w:pPr>
      <w:rPr>
        <w:rFonts w:hint="default"/>
        <w:lang w:val="en-US" w:eastAsia="en-US" w:bidi="en-US"/>
      </w:rPr>
    </w:lvl>
    <w:lvl w:ilvl="5" w:tplc="456C8B36">
      <w:numFmt w:val="bullet"/>
      <w:lvlText w:val="•"/>
      <w:lvlJc w:val="left"/>
      <w:pPr>
        <w:ind w:left="5940" w:hanging="392"/>
      </w:pPr>
      <w:rPr>
        <w:rFonts w:hint="default"/>
        <w:lang w:val="en-US" w:eastAsia="en-US" w:bidi="en-US"/>
      </w:rPr>
    </w:lvl>
    <w:lvl w:ilvl="6" w:tplc="FE2C6B9A">
      <w:numFmt w:val="bullet"/>
      <w:lvlText w:val="•"/>
      <w:lvlJc w:val="left"/>
      <w:pPr>
        <w:ind w:left="6960" w:hanging="392"/>
      </w:pPr>
      <w:rPr>
        <w:rFonts w:hint="default"/>
        <w:lang w:val="en-US" w:eastAsia="en-US" w:bidi="en-US"/>
      </w:rPr>
    </w:lvl>
    <w:lvl w:ilvl="7" w:tplc="868AEB40">
      <w:numFmt w:val="bullet"/>
      <w:lvlText w:val="•"/>
      <w:lvlJc w:val="left"/>
      <w:pPr>
        <w:ind w:left="7980" w:hanging="392"/>
      </w:pPr>
      <w:rPr>
        <w:rFonts w:hint="default"/>
        <w:lang w:val="en-US" w:eastAsia="en-US" w:bidi="en-US"/>
      </w:rPr>
    </w:lvl>
    <w:lvl w:ilvl="8" w:tplc="95CACC74">
      <w:numFmt w:val="bullet"/>
      <w:lvlText w:val="•"/>
      <w:lvlJc w:val="left"/>
      <w:pPr>
        <w:ind w:left="9000" w:hanging="392"/>
      </w:pPr>
      <w:rPr>
        <w:rFonts w:hint="default"/>
        <w:lang w:val="en-US" w:eastAsia="en-US" w:bidi="en-US"/>
      </w:rPr>
    </w:lvl>
  </w:abstractNum>
  <w:abstractNum w:abstractNumId="3">
    <w:nsid w:val="01746513"/>
    <w:multiLevelType w:val="hybridMultilevel"/>
    <w:tmpl w:val="AF5CEF28"/>
    <w:lvl w:ilvl="0" w:tplc="9B32665E">
      <w:start w:val="1"/>
      <w:numFmt w:val="decimal"/>
      <w:lvlText w:val="(%1)"/>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1" w:tplc="A9967B6E">
      <w:start w:val="1"/>
      <w:numFmt w:val="upperLetter"/>
      <w:lvlText w:val="(%2)"/>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2" w:tplc="BE3A6D22">
      <w:numFmt w:val="bullet"/>
      <w:lvlText w:val="•"/>
      <w:lvlJc w:val="left"/>
      <w:pPr>
        <w:ind w:left="2880" w:hanging="392"/>
      </w:pPr>
      <w:rPr>
        <w:rFonts w:hint="default"/>
        <w:lang w:val="en-US" w:eastAsia="en-US" w:bidi="en-US"/>
      </w:rPr>
    </w:lvl>
    <w:lvl w:ilvl="3" w:tplc="502E4BC6">
      <w:numFmt w:val="bullet"/>
      <w:lvlText w:val="•"/>
      <w:lvlJc w:val="left"/>
      <w:pPr>
        <w:ind w:left="3900" w:hanging="392"/>
      </w:pPr>
      <w:rPr>
        <w:rFonts w:hint="default"/>
        <w:lang w:val="en-US" w:eastAsia="en-US" w:bidi="en-US"/>
      </w:rPr>
    </w:lvl>
    <w:lvl w:ilvl="4" w:tplc="5CCC977C">
      <w:numFmt w:val="bullet"/>
      <w:lvlText w:val="•"/>
      <w:lvlJc w:val="left"/>
      <w:pPr>
        <w:ind w:left="4920" w:hanging="392"/>
      </w:pPr>
      <w:rPr>
        <w:rFonts w:hint="default"/>
        <w:lang w:val="en-US" w:eastAsia="en-US" w:bidi="en-US"/>
      </w:rPr>
    </w:lvl>
    <w:lvl w:ilvl="5" w:tplc="FDA2BFE2">
      <w:numFmt w:val="bullet"/>
      <w:lvlText w:val="•"/>
      <w:lvlJc w:val="left"/>
      <w:pPr>
        <w:ind w:left="5940" w:hanging="392"/>
      </w:pPr>
      <w:rPr>
        <w:rFonts w:hint="default"/>
        <w:lang w:val="en-US" w:eastAsia="en-US" w:bidi="en-US"/>
      </w:rPr>
    </w:lvl>
    <w:lvl w:ilvl="6" w:tplc="D892DB22">
      <w:numFmt w:val="bullet"/>
      <w:lvlText w:val="•"/>
      <w:lvlJc w:val="left"/>
      <w:pPr>
        <w:ind w:left="6960" w:hanging="392"/>
      </w:pPr>
      <w:rPr>
        <w:rFonts w:hint="default"/>
        <w:lang w:val="en-US" w:eastAsia="en-US" w:bidi="en-US"/>
      </w:rPr>
    </w:lvl>
    <w:lvl w:ilvl="7" w:tplc="695A3E34">
      <w:numFmt w:val="bullet"/>
      <w:lvlText w:val="•"/>
      <w:lvlJc w:val="left"/>
      <w:pPr>
        <w:ind w:left="7980" w:hanging="392"/>
      </w:pPr>
      <w:rPr>
        <w:rFonts w:hint="default"/>
        <w:lang w:val="en-US" w:eastAsia="en-US" w:bidi="en-US"/>
      </w:rPr>
    </w:lvl>
    <w:lvl w:ilvl="8" w:tplc="A68AA9A4">
      <w:numFmt w:val="bullet"/>
      <w:lvlText w:val="•"/>
      <w:lvlJc w:val="left"/>
      <w:pPr>
        <w:ind w:left="9000" w:hanging="392"/>
      </w:pPr>
      <w:rPr>
        <w:rFonts w:hint="default"/>
        <w:lang w:val="en-US" w:eastAsia="en-US" w:bidi="en-US"/>
      </w:rPr>
    </w:lvl>
  </w:abstractNum>
  <w:abstractNum w:abstractNumId="4">
    <w:nsid w:val="037C5657"/>
    <w:multiLevelType w:val="hybridMultilevel"/>
    <w:tmpl w:val="0F48B5A0"/>
    <w:lvl w:ilvl="0" w:tplc="2C645114">
      <w:start w:val="1"/>
      <w:numFmt w:val="decimal"/>
      <w:lvlText w:val="(%1)"/>
      <w:lvlJc w:val="left"/>
      <w:pPr>
        <w:ind w:left="1178" w:hanging="339"/>
        <w:jc w:val="left"/>
      </w:pPr>
      <w:rPr>
        <w:rFonts w:ascii="Times New Roman" w:eastAsia="Times New Roman" w:hAnsi="Times New Roman" w:cs="Times New Roman" w:hint="default"/>
        <w:spacing w:val="-1"/>
        <w:w w:val="100"/>
        <w:sz w:val="24"/>
        <w:szCs w:val="24"/>
        <w:lang w:val="en-US" w:eastAsia="en-US" w:bidi="en-US"/>
      </w:rPr>
    </w:lvl>
    <w:lvl w:ilvl="1" w:tplc="EEC2268A">
      <w:start w:val="1"/>
      <w:numFmt w:val="upperLetter"/>
      <w:lvlText w:val="(%2)"/>
      <w:lvlJc w:val="left"/>
      <w:pPr>
        <w:ind w:left="1231" w:hanging="392"/>
        <w:jc w:val="left"/>
      </w:pPr>
      <w:rPr>
        <w:rFonts w:ascii="Times New Roman" w:eastAsia="Times New Roman" w:hAnsi="Times New Roman" w:cs="Times New Roman" w:hint="default"/>
        <w:spacing w:val="-1"/>
        <w:w w:val="100"/>
        <w:sz w:val="24"/>
        <w:szCs w:val="24"/>
        <w:lang w:val="en-US" w:eastAsia="en-US" w:bidi="en-US"/>
      </w:rPr>
    </w:lvl>
    <w:lvl w:ilvl="2" w:tplc="CE6214B6">
      <w:numFmt w:val="bullet"/>
      <w:lvlText w:val="•"/>
      <w:lvlJc w:val="left"/>
      <w:pPr>
        <w:ind w:left="2328" w:hanging="392"/>
      </w:pPr>
      <w:rPr>
        <w:rFonts w:hint="default"/>
        <w:lang w:val="en-US" w:eastAsia="en-US" w:bidi="en-US"/>
      </w:rPr>
    </w:lvl>
    <w:lvl w:ilvl="3" w:tplc="DB06EE08">
      <w:numFmt w:val="bullet"/>
      <w:lvlText w:val="•"/>
      <w:lvlJc w:val="left"/>
      <w:pPr>
        <w:ind w:left="3417" w:hanging="392"/>
      </w:pPr>
      <w:rPr>
        <w:rFonts w:hint="default"/>
        <w:lang w:val="en-US" w:eastAsia="en-US" w:bidi="en-US"/>
      </w:rPr>
    </w:lvl>
    <w:lvl w:ilvl="4" w:tplc="4FE0CAA0">
      <w:numFmt w:val="bullet"/>
      <w:lvlText w:val="•"/>
      <w:lvlJc w:val="left"/>
      <w:pPr>
        <w:ind w:left="4506" w:hanging="392"/>
      </w:pPr>
      <w:rPr>
        <w:rFonts w:hint="default"/>
        <w:lang w:val="en-US" w:eastAsia="en-US" w:bidi="en-US"/>
      </w:rPr>
    </w:lvl>
    <w:lvl w:ilvl="5" w:tplc="FA3A4248">
      <w:numFmt w:val="bullet"/>
      <w:lvlText w:val="•"/>
      <w:lvlJc w:val="left"/>
      <w:pPr>
        <w:ind w:left="5595" w:hanging="392"/>
      </w:pPr>
      <w:rPr>
        <w:rFonts w:hint="default"/>
        <w:lang w:val="en-US" w:eastAsia="en-US" w:bidi="en-US"/>
      </w:rPr>
    </w:lvl>
    <w:lvl w:ilvl="6" w:tplc="569C0056">
      <w:numFmt w:val="bullet"/>
      <w:lvlText w:val="•"/>
      <w:lvlJc w:val="left"/>
      <w:pPr>
        <w:ind w:left="6684" w:hanging="392"/>
      </w:pPr>
      <w:rPr>
        <w:rFonts w:hint="default"/>
        <w:lang w:val="en-US" w:eastAsia="en-US" w:bidi="en-US"/>
      </w:rPr>
    </w:lvl>
    <w:lvl w:ilvl="7" w:tplc="376E0624">
      <w:numFmt w:val="bullet"/>
      <w:lvlText w:val="•"/>
      <w:lvlJc w:val="left"/>
      <w:pPr>
        <w:ind w:left="7773" w:hanging="392"/>
      </w:pPr>
      <w:rPr>
        <w:rFonts w:hint="default"/>
        <w:lang w:val="en-US" w:eastAsia="en-US" w:bidi="en-US"/>
      </w:rPr>
    </w:lvl>
    <w:lvl w:ilvl="8" w:tplc="E044380A">
      <w:numFmt w:val="bullet"/>
      <w:lvlText w:val="•"/>
      <w:lvlJc w:val="left"/>
      <w:pPr>
        <w:ind w:left="8862" w:hanging="392"/>
      </w:pPr>
      <w:rPr>
        <w:rFonts w:hint="default"/>
        <w:lang w:val="en-US" w:eastAsia="en-US" w:bidi="en-US"/>
      </w:rPr>
    </w:lvl>
  </w:abstractNum>
  <w:abstractNum w:abstractNumId="5">
    <w:nsid w:val="049A3226"/>
    <w:multiLevelType w:val="hybridMultilevel"/>
    <w:tmpl w:val="312A84CC"/>
    <w:lvl w:ilvl="0" w:tplc="E4122E3C">
      <w:start w:val="1"/>
      <w:numFmt w:val="lowerRoman"/>
      <w:lvlText w:val="(%1)"/>
      <w:lvlJc w:val="left"/>
      <w:pPr>
        <w:ind w:left="840" w:hanging="286"/>
        <w:jc w:val="left"/>
      </w:pPr>
      <w:rPr>
        <w:rFonts w:ascii="Times New Roman" w:eastAsia="Times New Roman" w:hAnsi="Times New Roman" w:cs="Times New Roman" w:hint="default"/>
        <w:spacing w:val="-1"/>
        <w:w w:val="100"/>
        <w:sz w:val="24"/>
        <w:szCs w:val="24"/>
        <w:u w:val="single" w:color="000000"/>
        <w:lang w:val="en-US" w:eastAsia="en-US" w:bidi="en-US"/>
      </w:rPr>
    </w:lvl>
    <w:lvl w:ilvl="1" w:tplc="4274D736">
      <w:numFmt w:val="bullet"/>
      <w:lvlText w:val="•"/>
      <w:lvlJc w:val="left"/>
      <w:pPr>
        <w:ind w:left="1860" w:hanging="286"/>
      </w:pPr>
      <w:rPr>
        <w:rFonts w:hint="default"/>
        <w:lang w:val="en-US" w:eastAsia="en-US" w:bidi="en-US"/>
      </w:rPr>
    </w:lvl>
    <w:lvl w:ilvl="2" w:tplc="E7A2B834">
      <w:numFmt w:val="bullet"/>
      <w:lvlText w:val="•"/>
      <w:lvlJc w:val="left"/>
      <w:pPr>
        <w:ind w:left="2880" w:hanging="286"/>
      </w:pPr>
      <w:rPr>
        <w:rFonts w:hint="default"/>
        <w:lang w:val="en-US" w:eastAsia="en-US" w:bidi="en-US"/>
      </w:rPr>
    </w:lvl>
    <w:lvl w:ilvl="3" w:tplc="4D2273B0">
      <w:numFmt w:val="bullet"/>
      <w:lvlText w:val="•"/>
      <w:lvlJc w:val="left"/>
      <w:pPr>
        <w:ind w:left="3900" w:hanging="286"/>
      </w:pPr>
      <w:rPr>
        <w:rFonts w:hint="default"/>
        <w:lang w:val="en-US" w:eastAsia="en-US" w:bidi="en-US"/>
      </w:rPr>
    </w:lvl>
    <w:lvl w:ilvl="4" w:tplc="8132F7FA">
      <w:numFmt w:val="bullet"/>
      <w:lvlText w:val="•"/>
      <w:lvlJc w:val="left"/>
      <w:pPr>
        <w:ind w:left="4920" w:hanging="286"/>
      </w:pPr>
      <w:rPr>
        <w:rFonts w:hint="default"/>
        <w:lang w:val="en-US" w:eastAsia="en-US" w:bidi="en-US"/>
      </w:rPr>
    </w:lvl>
    <w:lvl w:ilvl="5" w:tplc="E6304142">
      <w:numFmt w:val="bullet"/>
      <w:lvlText w:val="•"/>
      <w:lvlJc w:val="left"/>
      <w:pPr>
        <w:ind w:left="5940" w:hanging="286"/>
      </w:pPr>
      <w:rPr>
        <w:rFonts w:hint="default"/>
        <w:lang w:val="en-US" w:eastAsia="en-US" w:bidi="en-US"/>
      </w:rPr>
    </w:lvl>
    <w:lvl w:ilvl="6" w:tplc="D3BA12C0">
      <w:numFmt w:val="bullet"/>
      <w:lvlText w:val="•"/>
      <w:lvlJc w:val="left"/>
      <w:pPr>
        <w:ind w:left="6960" w:hanging="286"/>
      </w:pPr>
      <w:rPr>
        <w:rFonts w:hint="default"/>
        <w:lang w:val="en-US" w:eastAsia="en-US" w:bidi="en-US"/>
      </w:rPr>
    </w:lvl>
    <w:lvl w:ilvl="7" w:tplc="A87E8E82">
      <w:numFmt w:val="bullet"/>
      <w:lvlText w:val="•"/>
      <w:lvlJc w:val="left"/>
      <w:pPr>
        <w:ind w:left="7980" w:hanging="286"/>
      </w:pPr>
      <w:rPr>
        <w:rFonts w:hint="default"/>
        <w:lang w:val="en-US" w:eastAsia="en-US" w:bidi="en-US"/>
      </w:rPr>
    </w:lvl>
    <w:lvl w:ilvl="8" w:tplc="8588237E">
      <w:numFmt w:val="bullet"/>
      <w:lvlText w:val="•"/>
      <w:lvlJc w:val="left"/>
      <w:pPr>
        <w:ind w:left="9000" w:hanging="286"/>
      </w:pPr>
      <w:rPr>
        <w:rFonts w:hint="default"/>
        <w:lang w:val="en-US" w:eastAsia="en-US" w:bidi="en-US"/>
      </w:rPr>
    </w:lvl>
  </w:abstractNum>
  <w:abstractNum w:abstractNumId="6">
    <w:nsid w:val="05AF3D43"/>
    <w:multiLevelType w:val="hybridMultilevel"/>
    <w:tmpl w:val="03621DDA"/>
    <w:lvl w:ilvl="0" w:tplc="99E8DD86">
      <w:start w:val="1"/>
      <w:numFmt w:val="lowerRoman"/>
      <w:lvlText w:val="(%1)"/>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1" w:tplc="1874748A">
      <w:start w:val="1"/>
      <w:numFmt w:val="upperRoman"/>
      <w:lvlText w:val="(%2)"/>
      <w:lvlJc w:val="left"/>
      <w:pPr>
        <w:ind w:left="840" w:hanging="298"/>
        <w:jc w:val="left"/>
      </w:pPr>
      <w:rPr>
        <w:rFonts w:ascii="Times New Roman" w:eastAsia="Times New Roman" w:hAnsi="Times New Roman" w:cs="Times New Roman" w:hint="default"/>
        <w:spacing w:val="-4"/>
        <w:w w:val="100"/>
        <w:sz w:val="24"/>
        <w:szCs w:val="24"/>
        <w:lang w:val="en-US" w:eastAsia="en-US" w:bidi="en-US"/>
      </w:rPr>
    </w:lvl>
    <w:lvl w:ilvl="2" w:tplc="470C2B7A">
      <w:numFmt w:val="bullet"/>
      <w:lvlText w:val="•"/>
      <w:lvlJc w:val="left"/>
      <w:pPr>
        <w:ind w:left="2880" w:hanging="298"/>
      </w:pPr>
      <w:rPr>
        <w:rFonts w:hint="default"/>
        <w:lang w:val="en-US" w:eastAsia="en-US" w:bidi="en-US"/>
      </w:rPr>
    </w:lvl>
    <w:lvl w:ilvl="3" w:tplc="7362EA2E">
      <w:numFmt w:val="bullet"/>
      <w:lvlText w:val="•"/>
      <w:lvlJc w:val="left"/>
      <w:pPr>
        <w:ind w:left="3900" w:hanging="298"/>
      </w:pPr>
      <w:rPr>
        <w:rFonts w:hint="default"/>
        <w:lang w:val="en-US" w:eastAsia="en-US" w:bidi="en-US"/>
      </w:rPr>
    </w:lvl>
    <w:lvl w:ilvl="4" w:tplc="8E3AB334">
      <w:numFmt w:val="bullet"/>
      <w:lvlText w:val="•"/>
      <w:lvlJc w:val="left"/>
      <w:pPr>
        <w:ind w:left="4920" w:hanging="298"/>
      </w:pPr>
      <w:rPr>
        <w:rFonts w:hint="default"/>
        <w:lang w:val="en-US" w:eastAsia="en-US" w:bidi="en-US"/>
      </w:rPr>
    </w:lvl>
    <w:lvl w:ilvl="5" w:tplc="67CEA44A">
      <w:numFmt w:val="bullet"/>
      <w:lvlText w:val="•"/>
      <w:lvlJc w:val="left"/>
      <w:pPr>
        <w:ind w:left="5940" w:hanging="298"/>
      </w:pPr>
      <w:rPr>
        <w:rFonts w:hint="default"/>
        <w:lang w:val="en-US" w:eastAsia="en-US" w:bidi="en-US"/>
      </w:rPr>
    </w:lvl>
    <w:lvl w:ilvl="6" w:tplc="1F64BAAE">
      <w:numFmt w:val="bullet"/>
      <w:lvlText w:val="•"/>
      <w:lvlJc w:val="left"/>
      <w:pPr>
        <w:ind w:left="6960" w:hanging="298"/>
      </w:pPr>
      <w:rPr>
        <w:rFonts w:hint="default"/>
        <w:lang w:val="en-US" w:eastAsia="en-US" w:bidi="en-US"/>
      </w:rPr>
    </w:lvl>
    <w:lvl w:ilvl="7" w:tplc="35CAFE12">
      <w:numFmt w:val="bullet"/>
      <w:lvlText w:val="•"/>
      <w:lvlJc w:val="left"/>
      <w:pPr>
        <w:ind w:left="7980" w:hanging="298"/>
      </w:pPr>
      <w:rPr>
        <w:rFonts w:hint="default"/>
        <w:lang w:val="en-US" w:eastAsia="en-US" w:bidi="en-US"/>
      </w:rPr>
    </w:lvl>
    <w:lvl w:ilvl="8" w:tplc="A28699CA">
      <w:numFmt w:val="bullet"/>
      <w:lvlText w:val="•"/>
      <w:lvlJc w:val="left"/>
      <w:pPr>
        <w:ind w:left="9000" w:hanging="298"/>
      </w:pPr>
      <w:rPr>
        <w:rFonts w:hint="default"/>
        <w:lang w:val="en-US" w:eastAsia="en-US" w:bidi="en-US"/>
      </w:rPr>
    </w:lvl>
  </w:abstractNum>
  <w:abstractNum w:abstractNumId="7">
    <w:nsid w:val="07740B2A"/>
    <w:multiLevelType w:val="hybridMultilevel"/>
    <w:tmpl w:val="0E6806BE"/>
    <w:lvl w:ilvl="0" w:tplc="F5D803B8">
      <w:start w:val="1"/>
      <w:numFmt w:val="lowerRoman"/>
      <w:lvlText w:val="(%1)"/>
      <w:lvlJc w:val="left"/>
      <w:pPr>
        <w:ind w:left="1125" w:hanging="286"/>
        <w:jc w:val="left"/>
      </w:pPr>
      <w:rPr>
        <w:rFonts w:ascii="Times New Roman" w:eastAsia="Times New Roman" w:hAnsi="Times New Roman" w:cs="Times New Roman" w:hint="default"/>
        <w:spacing w:val="-1"/>
        <w:w w:val="100"/>
        <w:sz w:val="24"/>
        <w:szCs w:val="24"/>
        <w:lang w:val="en-US" w:eastAsia="en-US" w:bidi="en-US"/>
      </w:rPr>
    </w:lvl>
    <w:lvl w:ilvl="1" w:tplc="2010747E">
      <w:numFmt w:val="bullet"/>
      <w:lvlText w:val="•"/>
      <w:lvlJc w:val="left"/>
      <w:pPr>
        <w:ind w:left="2112" w:hanging="286"/>
      </w:pPr>
      <w:rPr>
        <w:rFonts w:hint="default"/>
        <w:lang w:val="en-US" w:eastAsia="en-US" w:bidi="en-US"/>
      </w:rPr>
    </w:lvl>
    <w:lvl w:ilvl="2" w:tplc="69A2F96C">
      <w:numFmt w:val="bullet"/>
      <w:lvlText w:val="•"/>
      <w:lvlJc w:val="left"/>
      <w:pPr>
        <w:ind w:left="3104" w:hanging="286"/>
      </w:pPr>
      <w:rPr>
        <w:rFonts w:hint="default"/>
        <w:lang w:val="en-US" w:eastAsia="en-US" w:bidi="en-US"/>
      </w:rPr>
    </w:lvl>
    <w:lvl w:ilvl="3" w:tplc="43187382">
      <w:numFmt w:val="bullet"/>
      <w:lvlText w:val="•"/>
      <w:lvlJc w:val="left"/>
      <w:pPr>
        <w:ind w:left="4096" w:hanging="286"/>
      </w:pPr>
      <w:rPr>
        <w:rFonts w:hint="default"/>
        <w:lang w:val="en-US" w:eastAsia="en-US" w:bidi="en-US"/>
      </w:rPr>
    </w:lvl>
    <w:lvl w:ilvl="4" w:tplc="A7DC1244">
      <w:numFmt w:val="bullet"/>
      <w:lvlText w:val="•"/>
      <w:lvlJc w:val="left"/>
      <w:pPr>
        <w:ind w:left="5088" w:hanging="286"/>
      </w:pPr>
      <w:rPr>
        <w:rFonts w:hint="default"/>
        <w:lang w:val="en-US" w:eastAsia="en-US" w:bidi="en-US"/>
      </w:rPr>
    </w:lvl>
    <w:lvl w:ilvl="5" w:tplc="16C02B12">
      <w:numFmt w:val="bullet"/>
      <w:lvlText w:val="•"/>
      <w:lvlJc w:val="left"/>
      <w:pPr>
        <w:ind w:left="6080" w:hanging="286"/>
      </w:pPr>
      <w:rPr>
        <w:rFonts w:hint="default"/>
        <w:lang w:val="en-US" w:eastAsia="en-US" w:bidi="en-US"/>
      </w:rPr>
    </w:lvl>
    <w:lvl w:ilvl="6" w:tplc="989E8B88">
      <w:numFmt w:val="bullet"/>
      <w:lvlText w:val="•"/>
      <w:lvlJc w:val="left"/>
      <w:pPr>
        <w:ind w:left="7072" w:hanging="286"/>
      </w:pPr>
      <w:rPr>
        <w:rFonts w:hint="default"/>
        <w:lang w:val="en-US" w:eastAsia="en-US" w:bidi="en-US"/>
      </w:rPr>
    </w:lvl>
    <w:lvl w:ilvl="7" w:tplc="6D2EE4EC">
      <w:numFmt w:val="bullet"/>
      <w:lvlText w:val="•"/>
      <w:lvlJc w:val="left"/>
      <w:pPr>
        <w:ind w:left="8064" w:hanging="286"/>
      </w:pPr>
      <w:rPr>
        <w:rFonts w:hint="default"/>
        <w:lang w:val="en-US" w:eastAsia="en-US" w:bidi="en-US"/>
      </w:rPr>
    </w:lvl>
    <w:lvl w:ilvl="8" w:tplc="E98E9C84">
      <w:numFmt w:val="bullet"/>
      <w:lvlText w:val="•"/>
      <w:lvlJc w:val="left"/>
      <w:pPr>
        <w:ind w:left="9056" w:hanging="286"/>
      </w:pPr>
      <w:rPr>
        <w:rFonts w:hint="default"/>
        <w:lang w:val="en-US" w:eastAsia="en-US" w:bidi="en-US"/>
      </w:rPr>
    </w:lvl>
  </w:abstractNum>
  <w:abstractNum w:abstractNumId="8">
    <w:nsid w:val="07B25659"/>
    <w:multiLevelType w:val="hybridMultilevel"/>
    <w:tmpl w:val="BF9EC3CE"/>
    <w:lvl w:ilvl="0" w:tplc="42A2A10A">
      <w:start w:val="1"/>
      <w:numFmt w:val="lowerRoman"/>
      <w:lvlText w:val="(%1)"/>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1" w:tplc="A956C214">
      <w:numFmt w:val="bullet"/>
      <w:lvlText w:val="•"/>
      <w:lvlJc w:val="left"/>
      <w:pPr>
        <w:ind w:left="1860" w:hanging="286"/>
      </w:pPr>
      <w:rPr>
        <w:rFonts w:hint="default"/>
        <w:lang w:val="en-US" w:eastAsia="en-US" w:bidi="en-US"/>
      </w:rPr>
    </w:lvl>
    <w:lvl w:ilvl="2" w:tplc="35F0AE0C">
      <w:numFmt w:val="bullet"/>
      <w:lvlText w:val="•"/>
      <w:lvlJc w:val="left"/>
      <w:pPr>
        <w:ind w:left="2880" w:hanging="286"/>
      </w:pPr>
      <w:rPr>
        <w:rFonts w:hint="default"/>
        <w:lang w:val="en-US" w:eastAsia="en-US" w:bidi="en-US"/>
      </w:rPr>
    </w:lvl>
    <w:lvl w:ilvl="3" w:tplc="B7BE8C12">
      <w:numFmt w:val="bullet"/>
      <w:lvlText w:val="•"/>
      <w:lvlJc w:val="left"/>
      <w:pPr>
        <w:ind w:left="3900" w:hanging="286"/>
      </w:pPr>
      <w:rPr>
        <w:rFonts w:hint="default"/>
        <w:lang w:val="en-US" w:eastAsia="en-US" w:bidi="en-US"/>
      </w:rPr>
    </w:lvl>
    <w:lvl w:ilvl="4" w:tplc="10E2F508">
      <w:numFmt w:val="bullet"/>
      <w:lvlText w:val="•"/>
      <w:lvlJc w:val="left"/>
      <w:pPr>
        <w:ind w:left="4920" w:hanging="286"/>
      </w:pPr>
      <w:rPr>
        <w:rFonts w:hint="default"/>
        <w:lang w:val="en-US" w:eastAsia="en-US" w:bidi="en-US"/>
      </w:rPr>
    </w:lvl>
    <w:lvl w:ilvl="5" w:tplc="DCC4D6A2">
      <w:numFmt w:val="bullet"/>
      <w:lvlText w:val="•"/>
      <w:lvlJc w:val="left"/>
      <w:pPr>
        <w:ind w:left="5940" w:hanging="286"/>
      </w:pPr>
      <w:rPr>
        <w:rFonts w:hint="default"/>
        <w:lang w:val="en-US" w:eastAsia="en-US" w:bidi="en-US"/>
      </w:rPr>
    </w:lvl>
    <w:lvl w:ilvl="6" w:tplc="B1BC0556">
      <w:numFmt w:val="bullet"/>
      <w:lvlText w:val="•"/>
      <w:lvlJc w:val="left"/>
      <w:pPr>
        <w:ind w:left="6960" w:hanging="286"/>
      </w:pPr>
      <w:rPr>
        <w:rFonts w:hint="default"/>
        <w:lang w:val="en-US" w:eastAsia="en-US" w:bidi="en-US"/>
      </w:rPr>
    </w:lvl>
    <w:lvl w:ilvl="7" w:tplc="1BFC1904">
      <w:numFmt w:val="bullet"/>
      <w:lvlText w:val="•"/>
      <w:lvlJc w:val="left"/>
      <w:pPr>
        <w:ind w:left="7980" w:hanging="286"/>
      </w:pPr>
      <w:rPr>
        <w:rFonts w:hint="default"/>
        <w:lang w:val="en-US" w:eastAsia="en-US" w:bidi="en-US"/>
      </w:rPr>
    </w:lvl>
    <w:lvl w:ilvl="8" w:tplc="2DDE1FAC">
      <w:numFmt w:val="bullet"/>
      <w:lvlText w:val="•"/>
      <w:lvlJc w:val="left"/>
      <w:pPr>
        <w:ind w:left="9000" w:hanging="286"/>
      </w:pPr>
      <w:rPr>
        <w:rFonts w:hint="default"/>
        <w:lang w:val="en-US" w:eastAsia="en-US" w:bidi="en-US"/>
      </w:rPr>
    </w:lvl>
  </w:abstractNum>
  <w:abstractNum w:abstractNumId="9">
    <w:nsid w:val="08D464AA"/>
    <w:multiLevelType w:val="hybridMultilevel"/>
    <w:tmpl w:val="24F65F2E"/>
    <w:lvl w:ilvl="0" w:tplc="EFA07272">
      <w:start w:val="1"/>
      <w:numFmt w:val="upperRoman"/>
      <w:lvlText w:val="(%1)"/>
      <w:lvlJc w:val="left"/>
      <w:pPr>
        <w:ind w:left="840" w:hanging="298"/>
        <w:jc w:val="left"/>
      </w:pPr>
      <w:rPr>
        <w:rFonts w:ascii="Times New Roman" w:eastAsia="Times New Roman" w:hAnsi="Times New Roman" w:cs="Times New Roman" w:hint="default"/>
        <w:spacing w:val="-4"/>
        <w:w w:val="100"/>
        <w:sz w:val="24"/>
        <w:szCs w:val="24"/>
        <w:lang w:val="en-US" w:eastAsia="en-US" w:bidi="en-US"/>
      </w:rPr>
    </w:lvl>
    <w:lvl w:ilvl="1" w:tplc="F7B69F24">
      <w:numFmt w:val="bullet"/>
      <w:lvlText w:val="•"/>
      <w:lvlJc w:val="left"/>
      <w:pPr>
        <w:ind w:left="1860" w:hanging="298"/>
      </w:pPr>
      <w:rPr>
        <w:rFonts w:hint="default"/>
        <w:lang w:val="en-US" w:eastAsia="en-US" w:bidi="en-US"/>
      </w:rPr>
    </w:lvl>
    <w:lvl w:ilvl="2" w:tplc="A4806920">
      <w:numFmt w:val="bullet"/>
      <w:lvlText w:val="•"/>
      <w:lvlJc w:val="left"/>
      <w:pPr>
        <w:ind w:left="2880" w:hanging="298"/>
      </w:pPr>
      <w:rPr>
        <w:rFonts w:hint="default"/>
        <w:lang w:val="en-US" w:eastAsia="en-US" w:bidi="en-US"/>
      </w:rPr>
    </w:lvl>
    <w:lvl w:ilvl="3" w:tplc="6B981056">
      <w:numFmt w:val="bullet"/>
      <w:lvlText w:val="•"/>
      <w:lvlJc w:val="left"/>
      <w:pPr>
        <w:ind w:left="3900" w:hanging="298"/>
      </w:pPr>
      <w:rPr>
        <w:rFonts w:hint="default"/>
        <w:lang w:val="en-US" w:eastAsia="en-US" w:bidi="en-US"/>
      </w:rPr>
    </w:lvl>
    <w:lvl w:ilvl="4" w:tplc="396EB47E">
      <w:numFmt w:val="bullet"/>
      <w:lvlText w:val="•"/>
      <w:lvlJc w:val="left"/>
      <w:pPr>
        <w:ind w:left="4920" w:hanging="298"/>
      </w:pPr>
      <w:rPr>
        <w:rFonts w:hint="default"/>
        <w:lang w:val="en-US" w:eastAsia="en-US" w:bidi="en-US"/>
      </w:rPr>
    </w:lvl>
    <w:lvl w:ilvl="5" w:tplc="FDBE2FC6">
      <w:numFmt w:val="bullet"/>
      <w:lvlText w:val="•"/>
      <w:lvlJc w:val="left"/>
      <w:pPr>
        <w:ind w:left="5940" w:hanging="298"/>
      </w:pPr>
      <w:rPr>
        <w:rFonts w:hint="default"/>
        <w:lang w:val="en-US" w:eastAsia="en-US" w:bidi="en-US"/>
      </w:rPr>
    </w:lvl>
    <w:lvl w:ilvl="6" w:tplc="2D22C87E">
      <w:numFmt w:val="bullet"/>
      <w:lvlText w:val="•"/>
      <w:lvlJc w:val="left"/>
      <w:pPr>
        <w:ind w:left="6960" w:hanging="298"/>
      </w:pPr>
      <w:rPr>
        <w:rFonts w:hint="default"/>
        <w:lang w:val="en-US" w:eastAsia="en-US" w:bidi="en-US"/>
      </w:rPr>
    </w:lvl>
    <w:lvl w:ilvl="7" w:tplc="0C603106">
      <w:numFmt w:val="bullet"/>
      <w:lvlText w:val="•"/>
      <w:lvlJc w:val="left"/>
      <w:pPr>
        <w:ind w:left="7980" w:hanging="298"/>
      </w:pPr>
      <w:rPr>
        <w:rFonts w:hint="default"/>
        <w:lang w:val="en-US" w:eastAsia="en-US" w:bidi="en-US"/>
      </w:rPr>
    </w:lvl>
    <w:lvl w:ilvl="8" w:tplc="14B24DFC">
      <w:numFmt w:val="bullet"/>
      <w:lvlText w:val="•"/>
      <w:lvlJc w:val="left"/>
      <w:pPr>
        <w:ind w:left="9000" w:hanging="298"/>
      </w:pPr>
      <w:rPr>
        <w:rFonts w:hint="default"/>
        <w:lang w:val="en-US" w:eastAsia="en-US" w:bidi="en-US"/>
      </w:rPr>
    </w:lvl>
  </w:abstractNum>
  <w:abstractNum w:abstractNumId="10">
    <w:nsid w:val="0A434DA3"/>
    <w:multiLevelType w:val="hybridMultilevel"/>
    <w:tmpl w:val="526C5B60"/>
    <w:lvl w:ilvl="0" w:tplc="0F1606F2">
      <w:start w:val="1"/>
      <w:numFmt w:val="lowerRoman"/>
      <w:lvlText w:val="(%1)"/>
      <w:lvlJc w:val="left"/>
      <w:pPr>
        <w:ind w:left="840" w:hanging="288"/>
        <w:jc w:val="left"/>
      </w:pPr>
      <w:rPr>
        <w:rFonts w:ascii="Times New Roman" w:eastAsia="Times New Roman" w:hAnsi="Times New Roman" w:cs="Times New Roman" w:hint="default"/>
        <w:spacing w:val="-1"/>
        <w:w w:val="100"/>
        <w:sz w:val="24"/>
        <w:szCs w:val="24"/>
        <w:lang w:val="en-US" w:eastAsia="en-US" w:bidi="en-US"/>
      </w:rPr>
    </w:lvl>
    <w:lvl w:ilvl="1" w:tplc="F6A6C676">
      <w:numFmt w:val="bullet"/>
      <w:lvlText w:val="•"/>
      <w:lvlJc w:val="left"/>
      <w:pPr>
        <w:ind w:left="1860" w:hanging="288"/>
      </w:pPr>
      <w:rPr>
        <w:rFonts w:hint="default"/>
        <w:lang w:val="en-US" w:eastAsia="en-US" w:bidi="en-US"/>
      </w:rPr>
    </w:lvl>
    <w:lvl w:ilvl="2" w:tplc="16065B88">
      <w:numFmt w:val="bullet"/>
      <w:lvlText w:val="•"/>
      <w:lvlJc w:val="left"/>
      <w:pPr>
        <w:ind w:left="2880" w:hanging="288"/>
      </w:pPr>
      <w:rPr>
        <w:rFonts w:hint="default"/>
        <w:lang w:val="en-US" w:eastAsia="en-US" w:bidi="en-US"/>
      </w:rPr>
    </w:lvl>
    <w:lvl w:ilvl="3" w:tplc="EDA2EC40">
      <w:numFmt w:val="bullet"/>
      <w:lvlText w:val="•"/>
      <w:lvlJc w:val="left"/>
      <w:pPr>
        <w:ind w:left="3900" w:hanging="288"/>
      </w:pPr>
      <w:rPr>
        <w:rFonts w:hint="default"/>
        <w:lang w:val="en-US" w:eastAsia="en-US" w:bidi="en-US"/>
      </w:rPr>
    </w:lvl>
    <w:lvl w:ilvl="4" w:tplc="D3027584">
      <w:numFmt w:val="bullet"/>
      <w:lvlText w:val="•"/>
      <w:lvlJc w:val="left"/>
      <w:pPr>
        <w:ind w:left="4920" w:hanging="288"/>
      </w:pPr>
      <w:rPr>
        <w:rFonts w:hint="default"/>
        <w:lang w:val="en-US" w:eastAsia="en-US" w:bidi="en-US"/>
      </w:rPr>
    </w:lvl>
    <w:lvl w:ilvl="5" w:tplc="B6CC2C80">
      <w:numFmt w:val="bullet"/>
      <w:lvlText w:val="•"/>
      <w:lvlJc w:val="left"/>
      <w:pPr>
        <w:ind w:left="5940" w:hanging="288"/>
      </w:pPr>
      <w:rPr>
        <w:rFonts w:hint="default"/>
        <w:lang w:val="en-US" w:eastAsia="en-US" w:bidi="en-US"/>
      </w:rPr>
    </w:lvl>
    <w:lvl w:ilvl="6" w:tplc="94C4C56E">
      <w:numFmt w:val="bullet"/>
      <w:lvlText w:val="•"/>
      <w:lvlJc w:val="left"/>
      <w:pPr>
        <w:ind w:left="6960" w:hanging="288"/>
      </w:pPr>
      <w:rPr>
        <w:rFonts w:hint="default"/>
        <w:lang w:val="en-US" w:eastAsia="en-US" w:bidi="en-US"/>
      </w:rPr>
    </w:lvl>
    <w:lvl w:ilvl="7" w:tplc="9646A1F8">
      <w:numFmt w:val="bullet"/>
      <w:lvlText w:val="•"/>
      <w:lvlJc w:val="left"/>
      <w:pPr>
        <w:ind w:left="7980" w:hanging="288"/>
      </w:pPr>
      <w:rPr>
        <w:rFonts w:hint="default"/>
        <w:lang w:val="en-US" w:eastAsia="en-US" w:bidi="en-US"/>
      </w:rPr>
    </w:lvl>
    <w:lvl w:ilvl="8" w:tplc="5A6C3F52">
      <w:numFmt w:val="bullet"/>
      <w:lvlText w:val="•"/>
      <w:lvlJc w:val="left"/>
      <w:pPr>
        <w:ind w:left="9000" w:hanging="288"/>
      </w:pPr>
      <w:rPr>
        <w:rFonts w:hint="default"/>
        <w:lang w:val="en-US" w:eastAsia="en-US" w:bidi="en-US"/>
      </w:rPr>
    </w:lvl>
  </w:abstractNum>
  <w:abstractNum w:abstractNumId="11">
    <w:nsid w:val="0AE51D39"/>
    <w:multiLevelType w:val="hybridMultilevel"/>
    <w:tmpl w:val="7108B7BA"/>
    <w:lvl w:ilvl="0" w:tplc="0B46D1C4">
      <w:start w:val="1"/>
      <w:numFmt w:val="lowerRoman"/>
      <w:lvlText w:val="%1."/>
      <w:lvlJc w:val="left"/>
      <w:pPr>
        <w:ind w:left="2280" w:hanging="720"/>
        <w:jc w:val="left"/>
      </w:pPr>
      <w:rPr>
        <w:rFonts w:ascii="Times New Roman" w:eastAsia="Times New Roman" w:hAnsi="Times New Roman" w:cs="Times New Roman" w:hint="default"/>
        <w:spacing w:val="-1"/>
        <w:w w:val="100"/>
        <w:sz w:val="24"/>
        <w:szCs w:val="24"/>
        <w:lang w:val="en-US" w:eastAsia="en-US" w:bidi="en-US"/>
      </w:rPr>
    </w:lvl>
    <w:lvl w:ilvl="1" w:tplc="FE3E46C6">
      <w:numFmt w:val="bullet"/>
      <w:lvlText w:val="•"/>
      <w:lvlJc w:val="left"/>
      <w:pPr>
        <w:ind w:left="3156" w:hanging="720"/>
      </w:pPr>
      <w:rPr>
        <w:rFonts w:hint="default"/>
        <w:lang w:val="en-US" w:eastAsia="en-US" w:bidi="en-US"/>
      </w:rPr>
    </w:lvl>
    <w:lvl w:ilvl="2" w:tplc="9FD67976">
      <w:numFmt w:val="bullet"/>
      <w:lvlText w:val="•"/>
      <w:lvlJc w:val="left"/>
      <w:pPr>
        <w:ind w:left="4032" w:hanging="720"/>
      </w:pPr>
      <w:rPr>
        <w:rFonts w:hint="default"/>
        <w:lang w:val="en-US" w:eastAsia="en-US" w:bidi="en-US"/>
      </w:rPr>
    </w:lvl>
    <w:lvl w:ilvl="3" w:tplc="2CFE8F46">
      <w:numFmt w:val="bullet"/>
      <w:lvlText w:val="•"/>
      <w:lvlJc w:val="left"/>
      <w:pPr>
        <w:ind w:left="4908" w:hanging="720"/>
      </w:pPr>
      <w:rPr>
        <w:rFonts w:hint="default"/>
        <w:lang w:val="en-US" w:eastAsia="en-US" w:bidi="en-US"/>
      </w:rPr>
    </w:lvl>
    <w:lvl w:ilvl="4" w:tplc="1820DD0E">
      <w:numFmt w:val="bullet"/>
      <w:lvlText w:val="•"/>
      <w:lvlJc w:val="left"/>
      <w:pPr>
        <w:ind w:left="5784" w:hanging="720"/>
      </w:pPr>
      <w:rPr>
        <w:rFonts w:hint="default"/>
        <w:lang w:val="en-US" w:eastAsia="en-US" w:bidi="en-US"/>
      </w:rPr>
    </w:lvl>
    <w:lvl w:ilvl="5" w:tplc="FF74AB8C">
      <w:numFmt w:val="bullet"/>
      <w:lvlText w:val="•"/>
      <w:lvlJc w:val="left"/>
      <w:pPr>
        <w:ind w:left="6660" w:hanging="720"/>
      </w:pPr>
      <w:rPr>
        <w:rFonts w:hint="default"/>
        <w:lang w:val="en-US" w:eastAsia="en-US" w:bidi="en-US"/>
      </w:rPr>
    </w:lvl>
    <w:lvl w:ilvl="6" w:tplc="A6B28F12">
      <w:numFmt w:val="bullet"/>
      <w:lvlText w:val="•"/>
      <w:lvlJc w:val="left"/>
      <w:pPr>
        <w:ind w:left="7536" w:hanging="720"/>
      </w:pPr>
      <w:rPr>
        <w:rFonts w:hint="default"/>
        <w:lang w:val="en-US" w:eastAsia="en-US" w:bidi="en-US"/>
      </w:rPr>
    </w:lvl>
    <w:lvl w:ilvl="7" w:tplc="14847934">
      <w:numFmt w:val="bullet"/>
      <w:lvlText w:val="•"/>
      <w:lvlJc w:val="left"/>
      <w:pPr>
        <w:ind w:left="8412" w:hanging="720"/>
      </w:pPr>
      <w:rPr>
        <w:rFonts w:hint="default"/>
        <w:lang w:val="en-US" w:eastAsia="en-US" w:bidi="en-US"/>
      </w:rPr>
    </w:lvl>
    <w:lvl w:ilvl="8" w:tplc="4C6640FC">
      <w:numFmt w:val="bullet"/>
      <w:lvlText w:val="•"/>
      <w:lvlJc w:val="left"/>
      <w:pPr>
        <w:ind w:left="9288" w:hanging="720"/>
      </w:pPr>
      <w:rPr>
        <w:rFonts w:hint="default"/>
        <w:lang w:val="en-US" w:eastAsia="en-US" w:bidi="en-US"/>
      </w:rPr>
    </w:lvl>
  </w:abstractNum>
  <w:abstractNum w:abstractNumId="12">
    <w:nsid w:val="0B78223F"/>
    <w:multiLevelType w:val="hybridMultilevel"/>
    <w:tmpl w:val="FCEEE542"/>
    <w:lvl w:ilvl="0" w:tplc="C798848C">
      <w:start w:val="10"/>
      <w:numFmt w:val="upperLetter"/>
      <w:lvlText w:val="(%1)"/>
      <w:lvlJc w:val="left"/>
      <w:pPr>
        <w:ind w:left="1152" w:hanging="313"/>
        <w:jc w:val="left"/>
      </w:pPr>
      <w:rPr>
        <w:rFonts w:ascii="Times New Roman" w:eastAsia="Times New Roman" w:hAnsi="Times New Roman" w:cs="Times New Roman" w:hint="default"/>
        <w:spacing w:val="-1"/>
        <w:w w:val="100"/>
        <w:sz w:val="24"/>
        <w:szCs w:val="24"/>
        <w:lang w:val="en-US" w:eastAsia="en-US" w:bidi="en-US"/>
      </w:rPr>
    </w:lvl>
    <w:lvl w:ilvl="1" w:tplc="8C227E60">
      <w:numFmt w:val="bullet"/>
      <w:lvlText w:val="•"/>
      <w:lvlJc w:val="left"/>
      <w:pPr>
        <w:ind w:left="2148" w:hanging="313"/>
      </w:pPr>
      <w:rPr>
        <w:rFonts w:hint="default"/>
        <w:lang w:val="en-US" w:eastAsia="en-US" w:bidi="en-US"/>
      </w:rPr>
    </w:lvl>
    <w:lvl w:ilvl="2" w:tplc="C6FC2B44">
      <w:numFmt w:val="bullet"/>
      <w:lvlText w:val="•"/>
      <w:lvlJc w:val="left"/>
      <w:pPr>
        <w:ind w:left="3136" w:hanging="313"/>
      </w:pPr>
      <w:rPr>
        <w:rFonts w:hint="default"/>
        <w:lang w:val="en-US" w:eastAsia="en-US" w:bidi="en-US"/>
      </w:rPr>
    </w:lvl>
    <w:lvl w:ilvl="3" w:tplc="427E4C0A">
      <w:numFmt w:val="bullet"/>
      <w:lvlText w:val="•"/>
      <w:lvlJc w:val="left"/>
      <w:pPr>
        <w:ind w:left="4124" w:hanging="313"/>
      </w:pPr>
      <w:rPr>
        <w:rFonts w:hint="default"/>
        <w:lang w:val="en-US" w:eastAsia="en-US" w:bidi="en-US"/>
      </w:rPr>
    </w:lvl>
    <w:lvl w:ilvl="4" w:tplc="7040AE8A">
      <w:numFmt w:val="bullet"/>
      <w:lvlText w:val="•"/>
      <w:lvlJc w:val="left"/>
      <w:pPr>
        <w:ind w:left="5112" w:hanging="313"/>
      </w:pPr>
      <w:rPr>
        <w:rFonts w:hint="default"/>
        <w:lang w:val="en-US" w:eastAsia="en-US" w:bidi="en-US"/>
      </w:rPr>
    </w:lvl>
    <w:lvl w:ilvl="5" w:tplc="71F6821C">
      <w:numFmt w:val="bullet"/>
      <w:lvlText w:val="•"/>
      <w:lvlJc w:val="left"/>
      <w:pPr>
        <w:ind w:left="6100" w:hanging="313"/>
      </w:pPr>
      <w:rPr>
        <w:rFonts w:hint="default"/>
        <w:lang w:val="en-US" w:eastAsia="en-US" w:bidi="en-US"/>
      </w:rPr>
    </w:lvl>
    <w:lvl w:ilvl="6" w:tplc="09123250">
      <w:numFmt w:val="bullet"/>
      <w:lvlText w:val="•"/>
      <w:lvlJc w:val="left"/>
      <w:pPr>
        <w:ind w:left="7088" w:hanging="313"/>
      </w:pPr>
      <w:rPr>
        <w:rFonts w:hint="default"/>
        <w:lang w:val="en-US" w:eastAsia="en-US" w:bidi="en-US"/>
      </w:rPr>
    </w:lvl>
    <w:lvl w:ilvl="7" w:tplc="95A6933A">
      <w:numFmt w:val="bullet"/>
      <w:lvlText w:val="•"/>
      <w:lvlJc w:val="left"/>
      <w:pPr>
        <w:ind w:left="8076" w:hanging="313"/>
      </w:pPr>
      <w:rPr>
        <w:rFonts w:hint="default"/>
        <w:lang w:val="en-US" w:eastAsia="en-US" w:bidi="en-US"/>
      </w:rPr>
    </w:lvl>
    <w:lvl w:ilvl="8" w:tplc="AC3ADFC2">
      <w:numFmt w:val="bullet"/>
      <w:lvlText w:val="•"/>
      <w:lvlJc w:val="left"/>
      <w:pPr>
        <w:ind w:left="9064" w:hanging="313"/>
      </w:pPr>
      <w:rPr>
        <w:rFonts w:hint="default"/>
        <w:lang w:val="en-US" w:eastAsia="en-US" w:bidi="en-US"/>
      </w:rPr>
    </w:lvl>
  </w:abstractNum>
  <w:abstractNum w:abstractNumId="13">
    <w:nsid w:val="0C2D53C0"/>
    <w:multiLevelType w:val="hybridMultilevel"/>
    <w:tmpl w:val="7D12A18C"/>
    <w:lvl w:ilvl="0" w:tplc="07A240C2">
      <w:start w:val="1"/>
      <w:numFmt w:val="upperLetter"/>
      <w:lvlText w:val="(%1)"/>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1" w:tplc="DDC8E006">
      <w:numFmt w:val="bullet"/>
      <w:lvlText w:val="•"/>
      <w:lvlJc w:val="left"/>
      <w:pPr>
        <w:ind w:left="1860" w:hanging="392"/>
      </w:pPr>
      <w:rPr>
        <w:rFonts w:hint="default"/>
        <w:lang w:val="en-US" w:eastAsia="en-US" w:bidi="en-US"/>
      </w:rPr>
    </w:lvl>
    <w:lvl w:ilvl="2" w:tplc="CDC6E2F0">
      <w:numFmt w:val="bullet"/>
      <w:lvlText w:val="•"/>
      <w:lvlJc w:val="left"/>
      <w:pPr>
        <w:ind w:left="2880" w:hanging="392"/>
      </w:pPr>
      <w:rPr>
        <w:rFonts w:hint="default"/>
        <w:lang w:val="en-US" w:eastAsia="en-US" w:bidi="en-US"/>
      </w:rPr>
    </w:lvl>
    <w:lvl w:ilvl="3" w:tplc="C99889E0">
      <w:numFmt w:val="bullet"/>
      <w:lvlText w:val="•"/>
      <w:lvlJc w:val="left"/>
      <w:pPr>
        <w:ind w:left="3900" w:hanging="392"/>
      </w:pPr>
      <w:rPr>
        <w:rFonts w:hint="default"/>
        <w:lang w:val="en-US" w:eastAsia="en-US" w:bidi="en-US"/>
      </w:rPr>
    </w:lvl>
    <w:lvl w:ilvl="4" w:tplc="CADAB3AC">
      <w:numFmt w:val="bullet"/>
      <w:lvlText w:val="•"/>
      <w:lvlJc w:val="left"/>
      <w:pPr>
        <w:ind w:left="4920" w:hanging="392"/>
      </w:pPr>
      <w:rPr>
        <w:rFonts w:hint="default"/>
        <w:lang w:val="en-US" w:eastAsia="en-US" w:bidi="en-US"/>
      </w:rPr>
    </w:lvl>
    <w:lvl w:ilvl="5" w:tplc="6C2A209A">
      <w:numFmt w:val="bullet"/>
      <w:lvlText w:val="•"/>
      <w:lvlJc w:val="left"/>
      <w:pPr>
        <w:ind w:left="5940" w:hanging="392"/>
      </w:pPr>
      <w:rPr>
        <w:rFonts w:hint="default"/>
        <w:lang w:val="en-US" w:eastAsia="en-US" w:bidi="en-US"/>
      </w:rPr>
    </w:lvl>
    <w:lvl w:ilvl="6" w:tplc="16B21D5E">
      <w:numFmt w:val="bullet"/>
      <w:lvlText w:val="•"/>
      <w:lvlJc w:val="left"/>
      <w:pPr>
        <w:ind w:left="6960" w:hanging="392"/>
      </w:pPr>
      <w:rPr>
        <w:rFonts w:hint="default"/>
        <w:lang w:val="en-US" w:eastAsia="en-US" w:bidi="en-US"/>
      </w:rPr>
    </w:lvl>
    <w:lvl w:ilvl="7" w:tplc="ED20A348">
      <w:numFmt w:val="bullet"/>
      <w:lvlText w:val="•"/>
      <w:lvlJc w:val="left"/>
      <w:pPr>
        <w:ind w:left="7980" w:hanging="392"/>
      </w:pPr>
      <w:rPr>
        <w:rFonts w:hint="default"/>
        <w:lang w:val="en-US" w:eastAsia="en-US" w:bidi="en-US"/>
      </w:rPr>
    </w:lvl>
    <w:lvl w:ilvl="8" w:tplc="72A8FB86">
      <w:numFmt w:val="bullet"/>
      <w:lvlText w:val="•"/>
      <w:lvlJc w:val="left"/>
      <w:pPr>
        <w:ind w:left="9000" w:hanging="392"/>
      </w:pPr>
      <w:rPr>
        <w:rFonts w:hint="default"/>
        <w:lang w:val="en-US" w:eastAsia="en-US" w:bidi="en-US"/>
      </w:rPr>
    </w:lvl>
  </w:abstractNum>
  <w:abstractNum w:abstractNumId="14">
    <w:nsid w:val="0CF25F7A"/>
    <w:multiLevelType w:val="hybridMultilevel"/>
    <w:tmpl w:val="35C652BC"/>
    <w:lvl w:ilvl="0" w:tplc="835E1B2E">
      <w:start w:val="1"/>
      <w:numFmt w:val="lowerRoman"/>
      <w:lvlText w:val="(%1)"/>
      <w:lvlJc w:val="left"/>
      <w:pPr>
        <w:ind w:left="1125" w:hanging="286"/>
        <w:jc w:val="left"/>
      </w:pPr>
      <w:rPr>
        <w:rFonts w:ascii="Times New Roman" w:eastAsia="Times New Roman" w:hAnsi="Times New Roman" w:cs="Times New Roman" w:hint="default"/>
        <w:spacing w:val="-1"/>
        <w:w w:val="100"/>
        <w:sz w:val="24"/>
        <w:szCs w:val="24"/>
        <w:lang w:val="en-US" w:eastAsia="en-US" w:bidi="en-US"/>
      </w:rPr>
    </w:lvl>
    <w:lvl w:ilvl="1" w:tplc="F9223F8E">
      <w:start w:val="1"/>
      <w:numFmt w:val="upperRoman"/>
      <w:lvlText w:val="(%2)"/>
      <w:lvlJc w:val="left"/>
      <w:pPr>
        <w:ind w:left="1137" w:hanging="298"/>
        <w:jc w:val="left"/>
      </w:pPr>
      <w:rPr>
        <w:rFonts w:ascii="Times New Roman" w:eastAsia="Times New Roman" w:hAnsi="Times New Roman" w:cs="Times New Roman" w:hint="default"/>
        <w:spacing w:val="-4"/>
        <w:w w:val="100"/>
        <w:sz w:val="24"/>
        <w:szCs w:val="24"/>
        <w:lang w:val="en-US" w:eastAsia="en-US" w:bidi="en-US"/>
      </w:rPr>
    </w:lvl>
    <w:lvl w:ilvl="2" w:tplc="8886EEB8">
      <w:numFmt w:val="bullet"/>
      <w:lvlText w:val="•"/>
      <w:lvlJc w:val="left"/>
      <w:pPr>
        <w:ind w:left="2240" w:hanging="298"/>
      </w:pPr>
      <w:rPr>
        <w:rFonts w:hint="default"/>
        <w:lang w:val="en-US" w:eastAsia="en-US" w:bidi="en-US"/>
      </w:rPr>
    </w:lvl>
    <w:lvl w:ilvl="3" w:tplc="AB72B43C">
      <w:numFmt w:val="bullet"/>
      <w:lvlText w:val="•"/>
      <w:lvlJc w:val="left"/>
      <w:pPr>
        <w:ind w:left="3340" w:hanging="298"/>
      </w:pPr>
      <w:rPr>
        <w:rFonts w:hint="default"/>
        <w:lang w:val="en-US" w:eastAsia="en-US" w:bidi="en-US"/>
      </w:rPr>
    </w:lvl>
    <w:lvl w:ilvl="4" w:tplc="EAE28998">
      <w:numFmt w:val="bullet"/>
      <w:lvlText w:val="•"/>
      <w:lvlJc w:val="left"/>
      <w:pPr>
        <w:ind w:left="4440" w:hanging="298"/>
      </w:pPr>
      <w:rPr>
        <w:rFonts w:hint="default"/>
        <w:lang w:val="en-US" w:eastAsia="en-US" w:bidi="en-US"/>
      </w:rPr>
    </w:lvl>
    <w:lvl w:ilvl="5" w:tplc="2B6881C4">
      <w:numFmt w:val="bullet"/>
      <w:lvlText w:val="•"/>
      <w:lvlJc w:val="left"/>
      <w:pPr>
        <w:ind w:left="5540" w:hanging="298"/>
      </w:pPr>
      <w:rPr>
        <w:rFonts w:hint="default"/>
        <w:lang w:val="en-US" w:eastAsia="en-US" w:bidi="en-US"/>
      </w:rPr>
    </w:lvl>
    <w:lvl w:ilvl="6" w:tplc="D10C48EE">
      <w:numFmt w:val="bullet"/>
      <w:lvlText w:val="•"/>
      <w:lvlJc w:val="left"/>
      <w:pPr>
        <w:ind w:left="6640" w:hanging="298"/>
      </w:pPr>
      <w:rPr>
        <w:rFonts w:hint="default"/>
        <w:lang w:val="en-US" w:eastAsia="en-US" w:bidi="en-US"/>
      </w:rPr>
    </w:lvl>
    <w:lvl w:ilvl="7" w:tplc="3EA4A9A8">
      <w:numFmt w:val="bullet"/>
      <w:lvlText w:val="•"/>
      <w:lvlJc w:val="left"/>
      <w:pPr>
        <w:ind w:left="7740" w:hanging="298"/>
      </w:pPr>
      <w:rPr>
        <w:rFonts w:hint="default"/>
        <w:lang w:val="en-US" w:eastAsia="en-US" w:bidi="en-US"/>
      </w:rPr>
    </w:lvl>
    <w:lvl w:ilvl="8" w:tplc="27F67B62">
      <w:numFmt w:val="bullet"/>
      <w:lvlText w:val="•"/>
      <w:lvlJc w:val="left"/>
      <w:pPr>
        <w:ind w:left="8840" w:hanging="298"/>
      </w:pPr>
      <w:rPr>
        <w:rFonts w:hint="default"/>
        <w:lang w:val="en-US" w:eastAsia="en-US" w:bidi="en-US"/>
      </w:rPr>
    </w:lvl>
  </w:abstractNum>
  <w:abstractNum w:abstractNumId="15">
    <w:nsid w:val="0D1C2276"/>
    <w:multiLevelType w:val="hybridMultilevel"/>
    <w:tmpl w:val="7C60D1E8"/>
    <w:lvl w:ilvl="0" w:tplc="70362110">
      <w:start w:val="1"/>
      <w:numFmt w:val="decimal"/>
      <w:lvlText w:val="%1)"/>
      <w:lvlJc w:val="left"/>
      <w:pPr>
        <w:ind w:left="2020" w:hanging="360"/>
        <w:jc w:val="left"/>
      </w:pPr>
      <w:rPr>
        <w:rFonts w:ascii="Times New Roman" w:eastAsia="Times New Roman" w:hAnsi="Times New Roman" w:cs="Times New Roman" w:hint="default"/>
        <w:spacing w:val="-20"/>
        <w:w w:val="100"/>
        <w:sz w:val="24"/>
        <w:szCs w:val="24"/>
        <w:lang w:val="en-US" w:eastAsia="en-US" w:bidi="en-US"/>
      </w:rPr>
    </w:lvl>
    <w:lvl w:ilvl="1" w:tplc="E488D5AC">
      <w:numFmt w:val="bullet"/>
      <w:lvlText w:val=""/>
      <w:lvlJc w:val="left"/>
      <w:pPr>
        <w:ind w:left="2380" w:hanging="360"/>
      </w:pPr>
      <w:rPr>
        <w:rFonts w:ascii="Symbol" w:eastAsia="Symbol" w:hAnsi="Symbol" w:cs="Symbol" w:hint="default"/>
        <w:w w:val="100"/>
        <w:sz w:val="24"/>
        <w:szCs w:val="24"/>
        <w:lang w:val="en-US" w:eastAsia="en-US" w:bidi="en-US"/>
      </w:rPr>
    </w:lvl>
    <w:lvl w:ilvl="2" w:tplc="C2887E3A">
      <w:numFmt w:val="bullet"/>
      <w:lvlText w:val="•"/>
      <w:lvlJc w:val="left"/>
      <w:pPr>
        <w:ind w:left="3424" w:hanging="360"/>
      </w:pPr>
      <w:rPr>
        <w:rFonts w:hint="default"/>
        <w:lang w:val="en-US" w:eastAsia="en-US" w:bidi="en-US"/>
      </w:rPr>
    </w:lvl>
    <w:lvl w:ilvl="3" w:tplc="002C0B10">
      <w:numFmt w:val="bullet"/>
      <w:lvlText w:val="•"/>
      <w:lvlJc w:val="left"/>
      <w:pPr>
        <w:ind w:left="4468" w:hanging="360"/>
      </w:pPr>
      <w:rPr>
        <w:rFonts w:hint="default"/>
        <w:lang w:val="en-US" w:eastAsia="en-US" w:bidi="en-US"/>
      </w:rPr>
    </w:lvl>
    <w:lvl w:ilvl="4" w:tplc="DF543D58">
      <w:numFmt w:val="bullet"/>
      <w:lvlText w:val="•"/>
      <w:lvlJc w:val="left"/>
      <w:pPr>
        <w:ind w:left="5513" w:hanging="360"/>
      </w:pPr>
      <w:rPr>
        <w:rFonts w:hint="default"/>
        <w:lang w:val="en-US" w:eastAsia="en-US" w:bidi="en-US"/>
      </w:rPr>
    </w:lvl>
    <w:lvl w:ilvl="5" w:tplc="DE38C2A8">
      <w:numFmt w:val="bullet"/>
      <w:lvlText w:val="•"/>
      <w:lvlJc w:val="left"/>
      <w:pPr>
        <w:ind w:left="6557" w:hanging="360"/>
      </w:pPr>
      <w:rPr>
        <w:rFonts w:hint="default"/>
        <w:lang w:val="en-US" w:eastAsia="en-US" w:bidi="en-US"/>
      </w:rPr>
    </w:lvl>
    <w:lvl w:ilvl="6" w:tplc="2044453A">
      <w:numFmt w:val="bullet"/>
      <w:lvlText w:val="•"/>
      <w:lvlJc w:val="left"/>
      <w:pPr>
        <w:ind w:left="7602" w:hanging="360"/>
      </w:pPr>
      <w:rPr>
        <w:rFonts w:hint="default"/>
        <w:lang w:val="en-US" w:eastAsia="en-US" w:bidi="en-US"/>
      </w:rPr>
    </w:lvl>
    <w:lvl w:ilvl="7" w:tplc="303E05A4">
      <w:numFmt w:val="bullet"/>
      <w:lvlText w:val="•"/>
      <w:lvlJc w:val="left"/>
      <w:pPr>
        <w:ind w:left="8646" w:hanging="360"/>
      </w:pPr>
      <w:rPr>
        <w:rFonts w:hint="default"/>
        <w:lang w:val="en-US" w:eastAsia="en-US" w:bidi="en-US"/>
      </w:rPr>
    </w:lvl>
    <w:lvl w:ilvl="8" w:tplc="BB067186">
      <w:numFmt w:val="bullet"/>
      <w:lvlText w:val="•"/>
      <w:lvlJc w:val="left"/>
      <w:pPr>
        <w:ind w:left="9691" w:hanging="360"/>
      </w:pPr>
      <w:rPr>
        <w:rFonts w:hint="default"/>
        <w:lang w:val="en-US" w:eastAsia="en-US" w:bidi="en-US"/>
      </w:rPr>
    </w:lvl>
  </w:abstractNum>
  <w:abstractNum w:abstractNumId="16">
    <w:nsid w:val="0E933D69"/>
    <w:multiLevelType w:val="hybridMultilevel"/>
    <w:tmpl w:val="36862A86"/>
    <w:lvl w:ilvl="0" w:tplc="E0325FE4">
      <w:numFmt w:val="bullet"/>
      <w:lvlText w:val="•"/>
      <w:lvlJc w:val="left"/>
      <w:pPr>
        <w:ind w:left="107" w:hanging="108"/>
      </w:pPr>
      <w:rPr>
        <w:rFonts w:ascii="Times New Roman" w:eastAsia="Times New Roman" w:hAnsi="Times New Roman" w:cs="Times New Roman" w:hint="default"/>
        <w:w w:val="100"/>
        <w:sz w:val="18"/>
        <w:szCs w:val="18"/>
        <w:lang w:val="en-US" w:eastAsia="en-US" w:bidi="en-US"/>
      </w:rPr>
    </w:lvl>
    <w:lvl w:ilvl="1" w:tplc="10C80F98">
      <w:numFmt w:val="bullet"/>
      <w:lvlText w:val="•"/>
      <w:lvlJc w:val="left"/>
      <w:pPr>
        <w:ind w:left="590" w:hanging="108"/>
      </w:pPr>
      <w:rPr>
        <w:rFonts w:hint="default"/>
        <w:lang w:val="en-US" w:eastAsia="en-US" w:bidi="en-US"/>
      </w:rPr>
    </w:lvl>
    <w:lvl w:ilvl="2" w:tplc="C07ABE20">
      <w:numFmt w:val="bullet"/>
      <w:lvlText w:val="•"/>
      <w:lvlJc w:val="left"/>
      <w:pPr>
        <w:ind w:left="1080" w:hanging="108"/>
      </w:pPr>
      <w:rPr>
        <w:rFonts w:hint="default"/>
        <w:lang w:val="en-US" w:eastAsia="en-US" w:bidi="en-US"/>
      </w:rPr>
    </w:lvl>
    <w:lvl w:ilvl="3" w:tplc="7CF41E06">
      <w:numFmt w:val="bullet"/>
      <w:lvlText w:val="•"/>
      <w:lvlJc w:val="left"/>
      <w:pPr>
        <w:ind w:left="1570" w:hanging="108"/>
      </w:pPr>
      <w:rPr>
        <w:rFonts w:hint="default"/>
        <w:lang w:val="en-US" w:eastAsia="en-US" w:bidi="en-US"/>
      </w:rPr>
    </w:lvl>
    <w:lvl w:ilvl="4" w:tplc="310C089C">
      <w:numFmt w:val="bullet"/>
      <w:lvlText w:val="•"/>
      <w:lvlJc w:val="left"/>
      <w:pPr>
        <w:ind w:left="2061" w:hanging="108"/>
      </w:pPr>
      <w:rPr>
        <w:rFonts w:hint="default"/>
        <w:lang w:val="en-US" w:eastAsia="en-US" w:bidi="en-US"/>
      </w:rPr>
    </w:lvl>
    <w:lvl w:ilvl="5" w:tplc="A69C1966">
      <w:numFmt w:val="bullet"/>
      <w:lvlText w:val="•"/>
      <w:lvlJc w:val="left"/>
      <w:pPr>
        <w:ind w:left="2551" w:hanging="108"/>
      </w:pPr>
      <w:rPr>
        <w:rFonts w:hint="default"/>
        <w:lang w:val="en-US" w:eastAsia="en-US" w:bidi="en-US"/>
      </w:rPr>
    </w:lvl>
    <w:lvl w:ilvl="6" w:tplc="AD62144E">
      <w:numFmt w:val="bullet"/>
      <w:lvlText w:val="•"/>
      <w:lvlJc w:val="left"/>
      <w:pPr>
        <w:ind w:left="3041" w:hanging="108"/>
      </w:pPr>
      <w:rPr>
        <w:rFonts w:hint="default"/>
        <w:lang w:val="en-US" w:eastAsia="en-US" w:bidi="en-US"/>
      </w:rPr>
    </w:lvl>
    <w:lvl w:ilvl="7" w:tplc="732E4AF8">
      <w:numFmt w:val="bullet"/>
      <w:lvlText w:val="•"/>
      <w:lvlJc w:val="left"/>
      <w:pPr>
        <w:ind w:left="3532" w:hanging="108"/>
      </w:pPr>
      <w:rPr>
        <w:rFonts w:hint="default"/>
        <w:lang w:val="en-US" w:eastAsia="en-US" w:bidi="en-US"/>
      </w:rPr>
    </w:lvl>
    <w:lvl w:ilvl="8" w:tplc="7C1A8A5E">
      <w:numFmt w:val="bullet"/>
      <w:lvlText w:val="•"/>
      <w:lvlJc w:val="left"/>
      <w:pPr>
        <w:ind w:left="4022" w:hanging="108"/>
      </w:pPr>
      <w:rPr>
        <w:rFonts w:hint="default"/>
        <w:lang w:val="en-US" w:eastAsia="en-US" w:bidi="en-US"/>
      </w:rPr>
    </w:lvl>
  </w:abstractNum>
  <w:abstractNum w:abstractNumId="17">
    <w:nsid w:val="0F695A9B"/>
    <w:multiLevelType w:val="hybridMultilevel"/>
    <w:tmpl w:val="55168956"/>
    <w:lvl w:ilvl="0" w:tplc="3B604CDC">
      <w:start w:val="1"/>
      <w:numFmt w:val="lowerLetter"/>
      <w:lvlText w:val="(%1)"/>
      <w:lvlJc w:val="left"/>
      <w:pPr>
        <w:ind w:left="1560" w:hanging="360"/>
        <w:jc w:val="left"/>
      </w:pPr>
      <w:rPr>
        <w:rFonts w:ascii="Times New Roman" w:eastAsia="Times New Roman" w:hAnsi="Times New Roman" w:cs="Times New Roman" w:hint="default"/>
        <w:spacing w:val="-25"/>
        <w:w w:val="100"/>
        <w:sz w:val="24"/>
        <w:szCs w:val="24"/>
        <w:lang w:val="en-US" w:eastAsia="en-US" w:bidi="en-US"/>
      </w:rPr>
    </w:lvl>
    <w:lvl w:ilvl="1" w:tplc="2318A33C">
      <w:numFmt w:val="bullet"/>
      <w:lvlText w:val="•"/>
      <w:lvlJc w:val="left"/>
      <w:pPr>
        <w:ind w:left="2508" w:hanging="360"/>
      </w:pPr>
      <w:rPr>
        <w:rFonts w:hint="default"/>
        <w:lang w:val="en-US" w:eastAsia="en-US" w:bidi="en-US"/>
      </w:rPr>
    </w:lvl>
    <w:lvl w:ilvl="2" w:tplc="AE4AEA80">
      <w:numFmt w:val="bullet"/>
      <w:lvlText w:val="•"/>
      <w:lvlJc w:val="left"/>
      <w:pPr>
        <w:ind w:left="3456" w:hanging="360"/>
      </w:pPr>
      <w:rPr>
        <w:rFonts w:hint="default"/>
        <w:lang w:val="en-US" w:eastAsia="en-US" w:bidi="en-US"/>
      </w:rPr>
    </w:lvl>
    <w:lvl w:ilvl="3" w:tplc="E13A2D98">
      <w:numFmt w:val="bullet"/>
      <w:lvlText w:val="•"/>
      <w:lvlJc w:val="left"/>
      <w:pPr>
        <w:ind w:left="4404" w:hanging="360"/>
      </w:pPr>
      <w:rPr>
        <w:rFonts w:hint="default"/>
        <w:lang w:val="en-US" w:eastAsia="en-US" w:bidi="en-US"/>
      </w:rPr>
    </w:lvl>
    <w:lvl w:ilvl="4" w:tplc="93A22ED8">
      <w:numFmt w:val="bullet"/>
      <w:lvlText w:val="•"/>
      <w:lvlJc w:val="left"/>
      <w:pPr>
        <w:ind w:left="5352" w:hanging="360"/>
      </w:pPr>
      <w:rPr>
        <w:rFonts w:hint="default"/>
        <w:lang w:val="en-US" w:eastAsia="en-US" w:bidi="en-US"/>
      </w:rPr>
    </w:lvl>
    <w:lvl w:ilvl="5" w:tplc="893C40C8">
      <w:numFmt w:val="bullet"/>
      <w:lvlText w:val="•"/>
      <w:lvlJc w:val="left"/>
      <w:pPr>
        <w:ind w:left="6300" w:hanging="360"/>
      </w:pPr>
      <w:rPr>
        <w:rFonts w:hint="default"/>
        <w:lang w:val="en-US" w:eastAsia="en-US" w:bidi="en-US"/>
      </w:rPr>
    </w:lvl>
    <w:lvl w:ilvl="6" w:tplc="BE565DD8">
      <w:numFmt w:val="bullet"/>
      <w:lvlText w:val="•"/>
      <w:lvlJc w:val="left"/>
      <w:pPr>
        <w:ind w:left="7248" w:hanging="360"/>
      </w:pPr>
      <w:rPr>
        <w:rFonts w:hint="default"/>
        <w:lang w:val="en-US" w:eastAsia="en-US" w:bidi="en-US"/>
      </w:rPr>
    </w:lvl>
    <w:lvl w:ilvl="7" w:tplc="BB0C4B68">
      <w:numFmt w:val="bullet"/>
      <w:lvlText w:val="•"/>
      <w:lvlJc w:val="left"/>
      <w:pPr>
        <w:ind w:left="8196" w:hanging="360"/>
      </w:pPr>
      <w:rPr>
        <w:rFonts w:hint="default"/>
        <w:lang w:val="en-US" w:eastAsia="en-US" w:bidi="en-US"/>
      </w:rPr>
    </w:lvl>
    <w:lvl w:ilvl="8" w:tplc="48AC81B2">
      <w:numFmt w:val="bullet"/>
      <w:lvlText w:val="•"/>
      <w:lvlJc w:val="left"/>
      <w:pPr>
        <w:ind w:left="9144" w:hanging="360"/>
      </w:pPr>
      <w:rPr>
        <w:rFonts w:hint="default"/>
        <w:lang w:val="en-US" w:eastAsia="en-US" w:bidi="en-US"/>
      </w:rPr>
    </w:lvl>
  </w:abstractNum>
  <w:abstractNum w:abstractNumId="18">
    <w:nsid w:val="111F7BD3"/>
    <w:multiLevelType w:val="hybridMultilevel"/>
    <w:tmpl w:val="4C4A4ADE"/>
    <w:lvl w:ilvl="0" w:tplc="7812CD92">
      <w:start w:val="1"/>
      <w:numFmt w:val="lowerRoman"/>
      <w:lvlText w:val="(%1)"/>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1" w:tplc="12AEFD88">
      <w:numFmt w:val="bullet"/>
      <w:lvlText w:val="•"/>
      <w:lvlJc w:val="left"/>
      <w:pPr>
        <w:ind w:left="1860" w:hanging="286"/>
      </w:pPr>
      <w:rPr>
        <w:rFonts w:hint="default"/>
        <w:lang w:val="en-US" w:eastAsia="en-US" w:bidi="en-US"/>
      </w:rPr>
    </w:lvl>
    <w:lvl w:ilvl="2" w:tplc="EA8CA218">
      <w:numFmt w:val="bullet"/>
      <w:lvlText w:val="•"/>
      <w:lvlJc w:val="left"/>
      <w:pPr>
        <w:ind w:left="2880" w:hanging="286"/>
      </w:pPr>
      <w:rPr>
        <w:rFonts w:hint="default"/>
        <w:lang w:val="en-US" w:eastAsia="en-US" w:bidi="en-US"/>
      </w:rPr>
    </w:lvl>
    <w:lvl w:ilvl="3" w:tplc="0CDC901C">
      <w:numFmt w:val="bullet"/>
      <w:lvlText w:val="•"/>
      <w:lvlJc w:val="left"/>
      <w:pPr>
        <w:ind w:left="3900" w:hanging="286"/>
      </w:pPr>
      <w:rPr>
        <w:rFonts w:hint="default"/>
        <w:lang w:val="en-US" w:eastAsia="en-US" w:bidi="en-US"/>
      </w:rPr>
    </w:lvl>
    <w:lvl w:ilvl="4" w:tplc="E6C0E174">
      <w:numFmt w:val="bullet"/>
      <w:lvlText w:val="•"/>
      <w:lvlJc w:val="left"/>
      <w:pPr>
        <w:ind w:left="4920" w:hanging="286"/>
      </w:pPr>
      <w:rPr>
        <w:rFonts w:hint="default"/>
        <w:lang w:val="en-US" w:eastAsia="en-US" w:bidi="en-US"/>
      </w:rPr>
    </w:lvl>
    <w:lvl w:ilvl="5" w:tplc="9DD0CC12">
      <w:numFmt w:val="bullet"/>
      <w:lvlText w:val="•"/>
      <w:lvlJc w:val="left"/>
      <w:pPr>
        <w:ind w:left="5940" w:hanging="286"/>
      </w:pPr>
      <w:rPr>
        <w:rFonts w:hint="default"/>
        <w:lang w:val="en-US" w:eastAsia="en-US" w:bidi="en-US"/>
      </w:rPr>
    </w:lvl>
    <w:lvl w:ilvl="6" w:tplc="83548E10">
      <w:numFmt w:val="bullet"/>
      <w:lvlText w:val="•"/>
      <w:lvlJc w:val="left"/>
      <w:pPr>
        <w:ind w:left="6960" w:hanging="286"/>
      </w:pPr>
      <w:rPr>
        <w:rFonts w:hint="default"/>
        <w:lang w:val="en-US" w:eastAsia="en-US" w:bidi="en-US"/>
      </w:rPr>
    </w:lvl>
    <w:lvl w:ilvl="7" w:tplc="81ECA8DE">
      <w:numFmt w:val="bullet"/>
      <w:lvlText w:val="•"/>
      <w:lvlJc w:val="left"/>
      <w:pPr>
        <w:ind w:left="7980" w:hanging="286"/>
      </w:pPr>
      <w:rPr>
        <w:rFonts w:hint="default"/>
        <w:lang w:val="en-US" w:eastAsia="en-US" w:bidi="en-US"/>
      </w:rPr>
    </w:lvl>
    <w:lvl w:ilvl="8" w:tplc="E730C6C2">
      <w:numFmt w:val="bullet"/>
      <w:lvlText w:val="•"/>
      <w:lvlJc w:val="left"/>
      <w:pPr>
        <w:ind w:left="9000" w:hanging="286"/>
      </w:pPr>
      <w:rPr>
        <w:rFonts w:hint="default"/>
        <w:lang w:val="en-US" w:eastAsia="en-US" w:bidi="en-US"/>
      </w:rPr>
    </w:lvl>
  </w:abstractNum>
  <w:abstractNum w:abstractNumId="19">
    <w:nsid w:val="114F3AC0"/>
    <w:multiLevelType w:val="hybridMultilevel"/>
    <w:tmpl w:val="48D2023A"/>
    <w:lvl w:ilvl="0" w:tplc="D9A41DDC">
      <w:start w:val="1"/>
      <w:numFmt w:val="upperLetter"/>
      <w:lvlText w:val="(%1)"/>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1" w:tplc="CACA45DA">
      <w:start w:val="1"/>
      <w:numFmt w:val="lowerRoman"/>
      <w:lvlText w:val="(%2)"/>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2" w:tplc="3EC68A3E">
      <w:numFmt w:val="bullet"/>
      <w:lvlText w:val="•"/>
      <w:lvlJc w:val="left"/>
      <w:pPr>
        <w:ind w:left="2880" w:hanging="286"/>
      </w:pPr>
      <w:rPr>
        <w:rFonts w:hint="default"/>
        <w:lang w:val="en-US" w:eastAsia="en-US" w:bidi="en-US"/>
      </w:rPr>
    </w:lvl>
    <w:lvl w:ilvl="3" w:tplc="0848ED6E">
      <w:numFmt w:val="bullet"/>
      <w:lvlText w:val="•"/>
      <w:lvlJc w:val="left"/>
      <w:pPr>
        <w:ind w:left="3900" w:hanging="286"/>
      </w:pPr>
      <w:rPr>
        <w:rFonts w:hint="default"/>
        <w:lang w:val="en-US" w:eastAsia="en-US" w:bidi="en-US"/>
      </w:rPr>
    </w:lvl>
    <w:lvl w:ilvl="4" w:tplc="58A29708">
      <w:numFmt w:val="bullet"/>
      <w:lvlText w:val="•"/>
      <w:lvlJc w:val="left"/>
      <w:pPr>
        <w:ind w:left="4920" w:hanging="286"/>
      </w:pPr>
      <w:rPr>
        <w:rFonts w:hint="default"/>
        <w:lang w:val="en-US" w:eastAsia="en-US" w:bidi="en-US"/>
      </w:rPr>
    </w:lvl>
    <w:lvl w:ilvl="5" w:tplc="8418F31E">
      <w:numFmt w:val="bullet"/>
      <w:lvlText w:val="•"/>
      <w:lvlJc w:val="left"/>
      <w:pPr>
        <w:ind w:left="5940" w:hanging="286"/>
      </w:pPr>
      <w:rPr>
        <w:rFonts w:hint="default"/>
        <w:lang w:val="en-US" w:eastAsia="en-US" w:bidi="en-US"/>
      </w:rPr>
    </w:lvl>
    <w:lvl w:ilvl="6" w:tplc="4D74C536">
      <w:numFmt w:val="bullet"/>
      <w:lvlText w:val="•"/>
      <w:lvlJc w:val="left"/>
      <w:pPr>
        <w:ind w:left="6960" w:hanging="286"/>
      </w:pPr>
      <w:rPr>
        <w:rFonts w:hint="default"/>
        <w:lang w:val="en-US" w:eastAsia="en-US" w:bidi="en-US"/>
      </w:rPr>
    </w:lvl>
    <w:lvl w:ilvl="7" w:tplc="1F542998">
      <w:numFmt w:val="bullet"/>
      <w:lvlText w:val="•"/>
      <w:lvlJc w:val="left"/>
      <w:pPr>
        <w:ind w:left="7980" w:hanging="286"/>
      </w:pPr>
      <w:rPr>
        <w:rFonts w:hint="default"/>
        <w:lang w:val="en-US" w:eastAsia="en-US" w:bidi="en-US"/>
      </w:rPr>
    </w:lvl>
    <w:lvl w:ilvl="8" w:tplc="EF869AEE">
      <w:numFmt w:val="bullet"/>
      <w:lvlText w:val="•"/>
      <w:lvlJc w:val="left"/>
      <w:pPr>
        <w:ind w:left="9000" w:hanging="286"/>
      </w:pPr>
      <w:rPr>
        <w:rFonts w:hint="default"/>
        <w:lang w:val="en-US" w:eastAsia="en-US" w:bidi="en-US"/>
      </w:rPr>
    </w:lvl>
  </w:abstractNum>
  <w:abstractNum w:abstractNumId="20">
    <w:nsid w:val="11FB0A84"/>
    <w:multiLevelType w:val="hybridMultilevel"/>
    <w:tmpl w:val="4B94BEC0"/>
    <w:lvl w:ilvl="0" w:tplc="4B429352">
      <w:numFmt w:val="bullet"/>
      <w:lvlText w:val=""/>
      <w:lvlJc w:val="left"/>
      <w:pPr>
        <w:ind w:left="1660" w:hanging="360"/>
      </w:pPr>
      <w:rPr>
        <w:rFonts w:ascii="Symbol" w:eastAsia="Symbol" w:hAnsi="Symbol" w:cs="Symbol" w:hint="default"/>
        <w:w w:val="100"/>
        <w:sz w:val="24"/>
        <w:szCs w:val="24"/>
        <w:lang w:val="en-US" w:eastAsia="en-US" w:bidi="en-US"/>
      </w:rPr>
    </w:lvl>
    <w:lvl w:ilvl="1" w:tplc="28269452">
      <w:numFmt w:val="bullet"/>
      <w:lvlText w:val="•"/>
      <w:lvlJc w:val="left"/>
      <w:pPr>
        <w:ind w:left="2672" w:hanging="360"/>
      </w:pPr>
      <w:rPr>
        <w:rFonts w:hint="default"/>
        <w:lang w:val="en-US" w:eastAsia="en-US" w:bidi="en-US"/>
      </w:rPr>
    </w:lvl>
    <w:lvl w:ilvl="2" w:tplc="A7FCE78A">
      <w:numFmt w:val="bullet"/>
      <w:lvlText w:val="•"/>
      <w:lvlJc w:val="left"/>
      <w:pPr>
        <w:ind w:left="3684" w:hanging="360"/>
      </w:pPr>
      <w:rPr>
        <w:rFonts w:hint="default"/>
        <w:lang w:val="en-US" w:eastAsia="en-US" w:bidi="en-US"/>
      </w:rPr>
    </w:lvl>
    <w:lvl w:ilvl="3" w:tplc="27ECF9F8">
      <w:numFmt w:val="bullet"/>
      <w:lvlText w:val="•"/>
      <w:lvlJc w:val="left"/>
      <w:pPr>
        <w:ind w:left="4696" w:hanging="360"/>
      </w:pPr>
      <w:rPr>
        <w:rFonts w:hint="default"/>
        <w:lang w:val="en-US" w:eastAsia="en-US" w:bidi="en-US"/>
      </w:rPr>
    </w:lvl>
    <w:lvl w:ilvl="4" w:tplc="248686A6">
      <w:numFmt w:val="bullet"/>
      <w:lvlText w:val="•"/>
      <w:lvlJc w:val="left"/>
      <w:pPr>
        <w:ind w:left="5708" w:hanging="360"/>
      </w:pPr>
      <w:rPr>
        <w:rFonts w:hint="default"/>
        <w:lang w:val="en-US" w:eastAsia="en-US" w:bidi="en-US"/>
      </w:rPr>
    </w:lvl>
    <w:lvl w:ilvl="5" w:tplc="2AC8C1BE">
      <w:numFmt w:val="bullet"/>
      <w:lvlText w:val="•"/>
      <w:lvlJc w:val="left"/>
      <w:pPr>
        <w:ind w:left="6720" w:hanging="360"/>
      </w:pPr>
      <w:rPr>
        <w:rFonts w:hint="default"/>
        <w:lang w:val="en-US" w:eastAsia="en-US" w:bidi="en-US"/>
      </w:rPr>
    </w:lvl>
    <w:lvl w:ilvl="6" w:tplc="3D288FB4">
      <w:numFmt w:val="bullet"/>
      <w:lvlText w:val="•"/>
      <w:lvlJc w:val="left"/>
      <w:pPr>
        <w:ind w:left="7732" w:hanging="360"/>
      </w:pPr>
      <w:rPr>
        <w:rFonts w:hint="default"/>
        <w:lang w:val="en-US" w:eastAsia="en-US" w:bidi="en-US"/>
      </w:rPr>
    </w:lvl>
    <w:lvl w:ilvl="7" w:tplc="5538A6FE">
      <w:numFmt w:val="bullet"/>
      <w:lvlText w:val="•"/>
      <w:lvlJc w:val="left"/>
      <w:pPr>
        <w:ind w:left="8744" w:hanging="360"/>
      </w:pPr>
      <w:rPr>
        <w:rFonts w:hint="default"/>
        <w:lang w:val="en-US" w:eastAsia="en-US" w:bidi="en-US"/>
      </w:rPr>
    </w:lvl>
    <w:lvl w:ilvl="8" w:tplc="FD844AC4">
      <w:numFmt w:val="bullet"/>
      <w:lvlText w:val="•"/>
      <w:lvlJc w:val="left"/>
      <w:pPr>
        <w:ind w:left="9756" w:hanging="360"/>
      </w:pPr>
      <w:rPr>
        <w:rFonts w:hint="default"/>
        <w:lang w:val="en-US" w:eastAsia="en-US" w:bidi="en-US"/>
      </w:rPr>
    </w:lvl>
  </w:abstractNum>
  <w:abstractNum w:abstractNumId="21">
    <w:nsid w:val="124639AE"/>
    <w:multiLevelType w:val="hybridMultilevel"/>
    <w:tmpl w:val="EFEE0980"/>
    <w:lvl w:ilvl="0" w:tplc="B5726E2A">
      <w:start w:val="1"/>
      <w:numFmt w:val="upperLetter"/>
      <w:lvlText w:val="%1."/>
      <w:lvlJc w:val="left"/>
      <w:pPr>
        <w:ind w:left="326" w:hanging="221"/>
        <w:jc w:val="left"/>
      </w:pPr>
      <w:rPr>
        <w:rFonts w:ascii="Times New Roman" w:eastAsia="Times New Roman" w:hAnsi="Times New Roman" w:cs="Times New Roman" w:hint="default"/>
        <w:spacing w:val="-1"/>
        <w:w w:val="100"/>
        <w:sz w:val="18"/>
        <w:szCs w:val="18"/>
        <w:lang w:val="en-US" w:eastAsia="en-US" w:bidi="en-US"/>
      </w:rPr>
    </w:lvl>
    <w:lvl w:ilvl="1" w:tplc="B5483E42">
      <w:numFmt w:val="bullet"/>
      <w:lvlText w:val="•"/>
      <w:lvlJc w:val="left"/>
      <w:pPr>
        <w:ind w:left="788" w:hanging="221"/>
      </w:pPr>
      <w:rPr>
        <w:rFonts w:hint="default"/>
        <w:lang w:val="en-US" w:eastAsia="en-US" w:bidi="en-US"/>
      </w:rPr>
    </w:lvl>
    <w:lvl w:ilvl="2" w:tplc="B802CFC4">
      <w:numFmt w:val="bullet"/>
      <w:lvlText w:val="•"/>
      <w:lvlJc w:val="left"/>
      <w:pPr>
        <w:ind w:left="1256" w:hanging="221"/>
      </w:pPr>
      <w:rPr>
        <w:rFonts w:hint="default"/>
        <w:lang w:val="en-US" w:eastAsia="en-US" w:bidi="en-US"/>
      </w:rPr>
    </w:lvl>
    <w:lvl w:ilvl="3" w:tplc="4F364DD4">
      <w:numFmt w:val="bullet"/>
      <w:lvlText w:val="•"/>
      <w:lvlJc w:val="left"/>
      <w:pPr>
        <w:ind w:left="1724" w:hanging="221"/>
      </w:pPr>
      <w:rPr>
        <w:rFonts w:hint="default"/>
        <w:lang w:val="en-US" w:eastAsia="en-US" w:bidi="en-US"/>
      </w:rPr>
    </w:lvl>
    <w:lvl w:ilvl="4" w:tplc="254C48AC">
      <w:numFmt w:val="bullet"/>
      <w:lvlText w:val="•"/>
      <w:lvlJc w:val="left"/>
      <w:pPr>
        <w:ind w:left="2193" w:hanging="221"/>
      </w:pPr>
      <w:rPr>
        <w:rFonts w:hint="default"/>
        <w:lang w:val="en-US" w:eastAsia="en-US" w:bidi="en-US"/>
      </w:rPr>
    </w:lvl>
    <w:lvl w:ilvl="5" w:tplc="7752E1D8">
      <w:numFmt w:val="bullet"/>
      <w:lvlText w:val="•"/>
      <w:lvlJc w:val="left"/>
      <w:pPr>
        <w:ind w:left="2661" w:hanging="221"/>
      </w:pPr>
      <w:rPr>
        <w:rFonts w:hint="default"/>
        <w:lang w:val="en-US" w:eastAsia="en-US" w:bidi="en-US"/>
      </w:rPr>
    </w:lvl>
    <w:lvl w:ilvl="6" w:tplc="AD54FAD8">
      <w:numFmt w:val="bullet"/>
      <w:lvlText w:val="•"/>
      <w:lvlJc w:val="left"/>
      <w:pPr>
        <w:ind w:left="3129" w:hanging="221"/>
      </w:pPr>
      <w:rPr>
        <w:rFonts w:hint="default"/>
        <w:lang w:val="en-US" w:eastAsia="en-US" w:bidi="en-US"/>
      </w:rPr>
    </w:lvl>
    <w:lvl w:ilvl="7" w:tplc="D0805BEE">
      <w:numFmt w:val="bullet"/>
      <w:lvlText w:val="•"/>
      <w:lvlJc w:val="left"/>
      <w:pPr>
        <w:ind w:left="3598" w:hanging="221"/>
      </w:pPr>
      <w:rPr>
        <w:rFonts w:hint="default"/>
        <w:lang w:val="en-US" w:eastAsia="en-US" w:bidi="en-US"/>
      </w:rPr>
    </w:lvl>
    <w:lvl w:ilvl="8" w:tplc="4748219A">
      <w:numFmt w:val="bullet"/>
      <w:lvlText w:val="•"/>
      <w:lvlJc w:val="left"/>
      <w:pPr>
        <w:ind w:left="4066" w:hanging="221"/>
      </w:pPr>
      <w:rPr>
        <w:rFonts w:hint="default"/>
        <w:lang w:val="en-US" w:eastAsia="en-US" w:bidi="en-US"/>
      </w:rPr>
    </w:lvl>
  </w:abstractNum>
  <w:abstractNum w:abstractNumId="22">
    <w:nsid w:val="137C294F"/>
    <w:multiLevelType w:val="hybridMultilevel"/>
    <w:tmpl w:val="0610F298"/>
    <w:lvl w:ilvl="0" w:tplc="7C206E36">
      <w:start w:val="1"/>
      <w:numFmt w:val="lowerLetter"/>
      <w:lvlText w:val="%1)"/>
      <w:lvlJc w:val="left"/>
      <w:pPr>
        <w:ind w:left="1920" w:hanging="360"/>
        <w:jc w:val="left"/>
      </w:pPr>
      <w:rPr>
        <w:rFonts w:ascii="Times New Roman" w:eastAsia="Times New Roman" w:hAnsi="Times New Roman" w:cs="Times New Roman" w:hint="default"/>
        <w:spacing w:val="-6"/>
        <w:w w:val="100"/>
        <w:sz w:val="24"/>
        <w:szCs w:val="24"/>
        <w:lang w:val="en-US" w:eastAsia="en-US" w:bidi="en-US"/>
      </w:rPr>
    </w:lvl>
    <w:lvl w:ilvl="1" w:tplc="AD2E2962">
      <w:numFmt w:val="bullet"/>
      <w:lvlText w:val="•"/>
      <w:lvlJc w:val="left"/>
      <w:pPr>
        <w:ind w:left="2832" w:hanging="360"/>
      </w:pPr>
      <w:rPr>
        <w:rFonts w:hint="default"/>
        <w:lang w:val="en-US" w:eastAsia="en-US" w:bidi="en-US"/>
      </w:rPr>
    </w:lvl>
    <w:lvl w:ilvl="2" w:tplc="E3664EF2">
      <w:numFmt w:val="bullet"/>
      <w:lvlText w:val="•"/>
      <w:lvlJc w:val="left"/>
      <w:pPr>
        <w:ind w:left="3744" w:hanging="360"/>
      </w:pPr>
      <w:rPr>
        <w:rFonts w:hint="default"/>
        <w:lang w:val="en-US" w:eastAsia="en-US" w:bidi="en-US"/>
      </w:rPr>
    </w:lvl>
    <w:lvl w:ilvl="3" w:tplc="FF841C66">
      <w:numFmt w:val="bullet"/>
      <w:lvlText w:val="•"/>
      <w:lvlJc w:val="left"/>
      <w:pPr>
        <w:ind w:left="4656" w:hanging="360"/>
      </w:pPr>
      <w:rPr>
        <w:rFonts w:hint="default"/>
        <w:lang w:val="en-US" w:eastAsia="en-US" w:bidi="en-US"/>
      </w:rPr>
    </w:lvl>
    <w:lvl w:ilvl="4" w:tplc="C1241686">
      <w:numFmt w:val="bullet"/>
      <w:lvlText w:val="•"/>
      <w:lvlJc w:val="left"/>
      <w:pPr>
        <w:ind w:left="5568" w:hanging="360"/>
      </w:pPr>
      <w:rPr>
        <w:rFonts w:hint="default"/>
        <w:lang w:val="en-US" w:eastAsia="en-US" w:bidi="en-US"/>
      </w:rPr>
    </w:lvl>
    <w:lvl w:ilvl="5" w:tplc="722EDFE0">
      <w:numFmt w:val="bullet"/>
      <w:lvlText w:val="•"/>
      <w:lvlJc w:val="left"/>
      <w:pPr>
        <w:ind w:left="6480" w:hanging="360"/>
      </w:pPr>
      <w:rPr>
        <w:rFonts w:hint="default"/>
        <w:lang w:val="en-US" w:eastAsia="en-US" w:bidi="en-US"/>
      </w:rPr>
    </w:lvl>
    <w:lvl w:ilvl="6" w:tplc="2B8864C6">
      <w:numFmt w:val="bullet"/>
      <w:lvlText w:val="•"/>
      <w:lvlJc w:val="left"/>
      <w:pPr>
        <w:ind w:left="7392" w:hanging="360"/>
      </w:pPr>
      <w:rPr>
        <w:rFonts w:hint="default"/>
        <w:lang w:val="en-US" w:eastAsia="en-US" w:bidi="en-US"/>
      </w:rPr>
    </w:lvl>
    <w:lvl w:ilvl="7" w:tplc="853CF6F4">
      <w:numFmt w:val="bullet"/>
      <w:lvlText w:val="•"/>
      <w:lvlJc w:val="left"/>
      <w:pPr>
        <w:ind w:left="8304" w:hanging="360"/>
      </w:pPr>
      <w:rPr>
        <w:rFonts w:hint="default"/>
        <w:lang w:val="en-US" w:eastAsia="en-US" w:bidi="en-US"/>
      </w:rPr>
    </w:lvl>
    <w:lvl w:ilvl="8" w:tplc="9A3C6C06">
      <w:numFmt w:val="bullet"/>
      <w:lvlText w:val="•"/>
      <w:lvlJc w:val="left"/>
      <w:pPr>
        <w:ind w:left="9216" w:hanging="360"/>
      </w:pPr>
      <w:rPr>
        <w:rFonts w:hint="default"/>
        <w:lang w:val="en-US" w:eastAsia="en-US" w:bidi="en-US"/>
      </w:rPr>
    </w:lvl>
  </w:abstractNum>
  <w:abstractNum w:abstractNumId="23">
    <w:nsid w:val="138211E2"/>
    <w:multiLevelType w:val="hybridMultilevel"/>
    <w:tmpl w:val="A09E60C6"/>
    <w:lvl w:ilvl="0" w:tplc="012E9734">
      <w:start w:val="1"/>
      <w:numFmt w:val="lowerLetter"/>
      <w:lvlText w:val="(%1)"/>
      <w:lvlJc w:val="left"/>
      <w:pPr>
        <w:ind w:left="840" w:hanging="327"/>
        <w:jc w:val="left"/>
      </w:pPr>
      <w:rPr>
        <w:rFonts w:ascii="Times New Roman" w:eastAsia="Times New Roman" w:hAnsi="Times New Roman" w:cs="Times New Roman" w:hint="default"/>
        <w:spacing w:val="-1"/>
        <w:w w:val="100"/>
        <w:sz w:val="24"/>
        <w:szCs w:val="24"/>
        <w:lang w:val="en-US" w:eastAsia="en-US" w:bidi="en-US"/>
      </w:rPr>
    </w:lvl>
    <w:lvl w:ilvl="1" w:tplc="10A88026">
      <w:start w:val="1"/>
      <w:numFmt w:val="decimal"/>
      <w:lvlText w:val="(%2)"/>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2" w:tplc="A0BA6D1E">
      <w:start w:val="1"/>
      <w:numFmt w:val="upperLetter"/>
      <w:lvlText w:val="(%3)"/>
      <w:lvlJc w:val="left"/>
      <w:pPr>
        <w:ind w:left="1231" w:hanging="392"/>
        <w:jc w:val="left"/>
      </w:pPr>
      <w:rPr>
        <w:rFonts w:ascii="Times New Roman" w:eastAsia="Times New Roman" w:hAnsi="Times New Roman" w:cs="Times New Roman" w:hint="default"/>
        <w:spacing w:val="-1"/>
        <w:w w:val="100"/>
        <w:sz w:val="24"/>
        <w:szCs w:val="24"/>
        <w:lang w:val="en-US" w:eastAsia="en-US" w:bidi="en-US"/>
      </w:rPr>
    </w:lvl>
    <w:lvl w:ilvl="3" w:tplc="A0963968">
      <w:numFmt w:val="bullet"/>
      <w:lvlText w:val="•"/>
      <w:lvlJc w:val="left"/>
      <w:pPr>
        <w:ind w:left="3417" w:hanging="392"/>
      </w:pPr>
      <w:rPr>
        <w:rFonts w:hint="default"/>
        <w:lang w:val="en-US" w:eastAsia="en-US" w:bidi="en-US"/>
      </w:rPr>
    </w:lvl>
    <w:lvl w:ilvl="4" w:tplc="9E4E85CE">
      <w:numFmt w:val="bullet"/>
      <w:lvlText w:val="•"/>
      <w:lvlJc w:val="left"/>
      <w:pPr>
        <w:ind w:left="4506" w:hanging="392"/>
      </w:pPr>
      <w:rPr>
        <w:rFonts w:hint="default"/>
        <w:lang w:val="en-US" w:eastAsia="en-US" w:bidi="en-US"/>
      </w:rPr>
    </w:lvl>
    <w:lvl w:ilvl="5" w:tplc="93E2CF40">
      <w:numFmt w:val="bullet"/>
      <w:lvlText w:val="•"/>
      <w:lvlJc w:val="left"/>
      <w:pPr>
        <w:ind w:left="5595" w:hanging="392"/>
      </w:pPr>
      <w:rPr>
        <w:rFonts w:hint="default"/>
        <w:lang w:val="en-US" w:eastAsia="en-US" w:bidi="en-US"/>
      </w:rPr>
    </w:lvl>
    <w:lvl w:ilvl="6" w:tplc="61AEA634">
      <w:numFmt w:val="bullet"/>
      <w:lvlText w:val="•"/>
      <w:lvlJc w:val="left"/>
      <w:pPr>
        <w:ind w:left="6684" w:hanging="392"/>
      </w:pPr>
      <w:rPr>
        <w:rFonts w:hint="default"/>
        <w:lang w:val="en-US" w:eastAsia="en-US" w:bidi="en-US"/>
      </w:rPr>
    </w:lvl>
    <w:lvl w:ilvl="7" w:tplc="B450D61E">
      <w:numFmt w:val="bullet"/>
      <w:lvlText w:val="•"/>
      <w:lvlJc w:val="left"/>
      <w:pPr>
        <w:ind w:left="7773" w:hanging="392"/>
      </w:pPr>
      <w:rPr>
        <w:rFonts w:hint="default"/>
        <w:lang w:val="en-US" w:eastAsia="en-US" w:bidi="en-US"/>
      </w:rPr>
    </w:lvl>
    <w:lvl w:ilvl="8" w:tplc="DD823F1C">
      <w:numFmt w:val="bullet"/>
      <w:lvlText w:val="•"/>
      <w:lvlJc w:val="left"/>
      <w:pPr>
        <w:ind w:left="8862" w:hanging="392"/>
      </w:pPr>
      <w:rPr>
        <w:rFonts w:hint="default"/>
        <w:lang w:val="en-US" w:eastAsia="en-US" w:bidi="en-US"/>
      </w:rPr>
    </w:lvl>
  </w:abstractNum>
  <w:abstractNum w:abstractNumId="24">
    <w:nsid w:val="146B03FC"/>
    <w:multiLevelType w:val="hybridMultilevel"/>
    <w:tmpl w:val="FD0EA468"/>
    <w:lvl w:ilvl="0" w:tplc="A7142EF4">
      <w:start w:val="1"/>
      <w:numFmt w:val="lowerRoman"/>
      <w:lvlText w:val="(%1)"/>
      <w:lvlJc w:val="left"/>
      <w:pPr>
        <w:ind w:left="1125" w:hanging="286"/>
        <w:jc w:val="left"/>
      </w:pPr>
      <w:rPr>
        <w:rFonts w:ascii="Times New Roman" w:eastAsia="Times New Roman" w:hAnsi="Times New Roman" w:cs="Times New Roman" w:hint="default"/>
        <w:spacing w:val="-1"/>
        <w:w w:val="100"/>
        <w:sz w:val="24"/>
        <w:szCs w:val="24"/>
        <w:lang w:val="en-US" w:eastAsia="en-US" w:bidi="en-US"/>
      </w:rPr>
    </w:lvl>
    <w:lvl w:ilvl="1" w:tplc="BDEC8860">
      <w:numFmt w:val="bullet"/>
      <w:lvlText w:val="•"/>
      <w:lvlJc w:val="left"/>
      <w:pPr>
        <w:ind w:left="2112" w:hanging="286"/>
      </w:pPr>
      <w:rPr>
        <w:rFonts w:hint="default"/>
        <w:lang w:val="en-US" w:eastAsia="en-US" w:bidi="en-US"/>
      </w:rPr>
    </w:lvl>
    <w:lvl w:ilvl="2" w:tplc="357EB1B0">
      <w:numFmt w:val="bullet"/>
      <w:lvlText w:val="•"/>
      <w:lvlJc w:val="left"/>
      <w:pPr>
        <w:ind w:left="3104" w:hanging="286"/>
      </w:pPr>
      <w:rPr>
        <w:rFonts w:hint="default"/>
        <w:lang w:val="en-US" w:eastAsia="en-US" w:bidi="en-US"/>
      </w:rPr>
    </w:lvl>
    <w:lvl w:ilvl="3" w:tplc="2DCA1CB6">
      <w:numFmt w:val="bullet"/>
      <w:lvlText w:val="•"/>
      <w:lvlJc w:val="left"/>
      <w:pPr>
        <w:ind w:left="4096" w:hanging="286"/>
      </w:pPr>
      <w:rPr>
        <w:rFonts w:hint="default"/>
        <w:lang w:val="en-US" w:eastAsia="en-US" w:bidi="en-US"/>
      </w:rPr>
    </w:lvl>
    <w:lvl w:ilvl="4" w:tplc="EE664830">
      <w:numFmt w:val="bullet"/>
      <w:lvlText w:val="•"/>
      <w:lvlJc w:val="left"/>
      <w:pPr>
        <w:ind w:left="5088" w:hanging="286"/>
      </w:pPr>
      <w:rPr>
        <w:rFonts w:hint="default"/>
        <w:lang w:val="en-US" w:eastAsia="en-US" w:bidi="en-US"/>
      </w:rPr>
    </w:lvl>
    <w:lvl w:ilvl="5" w:tplc="E626E236">
      <w:numFmt w:val="bullet"/>
      <w:lvlText w:val="•"/>
      <w:lvlJc w:val="left"/>
      <w:pPr>
        <w:ind w:left="6080" w:hanging="286"/>
      </w:pPr>
      <w:rPr>
        <w:rFonts w:hint="default"/>
        <w:lang w:val="en-US" w:eastAsia="en-US" w:bidi="en-US"/>
      </w:rPr>
    </w:lvl>
    <w:lvl w:ilvl="6" w:tplc="CADCDF6E">
      <w:numFmt w:val="bullet"/>
      <w:lvlText w:val="•"/>
      <w:lvlJc w:val="left"/>
      <w:pPr>
        <w:ind w:left="7072" w:hanging="286"/>
      </w:pPr>
      <w:rPr>
        <w:rFonts w:hint="default"/>
        <w:lang w:val="en-US" w:eastAsia="en-US" w:bidi="en-US"/>
      </w:rPr>
    </w:lvl>
    <w:lvl w:ilvl="7" w:tplc="FDA66FAE">
      <w:numFmt w:val="bullet"/>
      <w:lvlText w:val="•"/>
      <w:lvlJc w:val="left"/>
      <w:pPr>
        <w:ind w:left="8064" w:hanging="286"/>
      </w:pPr>
      <w:rPr>
        <w:rFonts w:hint="default"/>
        <w:lang w:val="en-US" w:eastAsia="en-US" w:bidi="en-US"/>
      </w:rPr>
    </w:lvl>
    <w:lvl w:ilvl="8" w:tplc="E846783C">
      <w:numFmt w:val="bullet"/>
      <w:lvlText w:val="•"/>
      <w:lvlJc w:val="left"/>
      <w:pPr>
        <w:ind w:left="9056" w:hanging="286"/>
      </w:pPr>
      <w:rPr>
        <w:rFonts w:hint="default"/>
        <w:lang w:val="en-US" w:eastAsia="en-US" w:bidi="en-US"/>
      </w:rPr>
    </w:lvl>
  </w:abstractNum>
  <w:abstractNum w:abstractNumId="25">
    <w:nsid w:val="15535522"/>
    <w:multiLevelType w:val="hybridMultilevel"/>
    <w:tmpl w:val="97E6C2F0"/>
    <w:lvl w:ilvl="0" w:tplc="1290863E">
      <w:start w:val="1"/>
      <w:numFmt w:val="decimal"/>
      <w:lvlText w:val="(%1)"/>
      <w:lvlJc w:val="left"/>
      <w:pPr>
        <w:ind w:left="433" w:hanging="286"/>
        <w:jc w:val="right"/>
      </w:pPr>
      <w:rPr>
        <w:rFonts w:ascii="Times New Roman" w:eastAsia="Times New Roman" w:hAnsi="Times New Roman" w:cs="Times New Roman" w:hint="default"/>
        <w:w w:val="99"/>
        <w:sz w:val="20"/>
        <w:szCs w:val="20"/>
        <w:lang w:val="en-US" w:eastAsia="en-US" w:bidi="en-US"/>
      </w:rPr>
    </w:lvl>
    <w:lvl w:ilvl="1" w:tplc="9634CC72">
      <w:start w:val="1"/>
      <w:numFmt w:val="lowerLetter"/>
      <w:lvlText w:val="(%2)"/>
      <w:lvlJc w:val="left"/>
      <w:pPr>
        <w:ind w:left="578" w:hanging="274"/>
        <w:jc w:val="left"/>
      </w:pPr>
      <w:rPr>
        <w:rFonts w:ascii="Times New Roman" w:eastAsia="Times New Roman" w:hAnsi="Times New Roman" w:cs="Times New Roman" w:hint="default"/>
        <w:w w:val="99"/>
        <w:sz w:val="20"/>
        <w:szCs w:val="20"/>
        <w:lang w:val="en-US" w:eastAsia="en-US" w:bidi="en-US"/>
      </w:rPr>
    </w:lvl>
    <w:lvl w:ilvl="2" w:tplc="AA9A7C22">
      <w:numFmt w:val="bullet"/>
      <w:lvlText w:val="•"/>
      <w:lvlJc w:val="left"/>
      <w:pPr>
        <w:ind w:left="515" w:hanging="274"/>
      </w:pPr>
      <w:rPr>
        <w:rFonts w:hint="default"/>
        <w:lang w:val="en-US" w:eastAsia="en-US" w:bidi="en-US"/>
      </w:rPr>
    </w:lvl>
    <w:lvl w:ilvl="3" w:tplc="A4D6124A">
      <w:numFmt w:val="bullet"/>
      <w:lvlText w:val="•"/>
      <w:lvlJc w:val="left"/>
      <w:pPr>
        <w:ind w:left="450" w:hanging="274"/>
      </w:pPr>
      <w:rPr>
        <w:rFonts w:hint="default"/>
        <w:lang w:val="en-US" w:eastAsia="en-US" w:bidi="en-US"/>
      </w:rPr>
    </w:lvl>
    <w:lvl w:ilvl="4" w:tplc="1ED673AA">
      <w:numFmt w:val="bullet"/>
      <w:lvlText w:val="•"/>
      <w:lvlJc w:val="left"/>
      <w:pPr>
        <w:ind w:left="385" w:hanging="274"/>
      </w:pPr>
      <w:rPr>
        <w:rFonts w:hint="default"/>
        <w:lang w:val="en-US" w:eastAsia="en-US" w:bidi="en-US"/>
      </w:rPr>
    </w:lvl>
    <w:lvl w:ilvl="5" w:tplc="A210EC7E">
      <w:numFmt w:val="bullet"/>
      <w:lvlText w:val="•"/>
      <w:lvlJc w:val="left"/>
      <w:pPr>
        <w:ind w:left="320" w:hanging="274"/>
      </w:pPr>
      <w:rPr>
        <w:rFonts w:hint="default"/>
        <w:lang w:val="en-US" w:eastAsia="en-US" w:bidi="en-US"/>
      </w:rPr>
    </w:lvl>
    <w:lvl w:ilvl="6" w:tplc="42703984">
      <w:numFmt w:val="bullet"/>
      <w:lvlText w:val="•"/>
      <w:lvlJc w:val="left"/>
      <w:pPr>
        <w:ind w:left="255" w:hanging="274"/>
      </w:pPr>
      <w:rPr>
        <w:rFonts w:hint="default"/>
        <w:lang w:val="en-US" w:eastAsia="en-US" w:bidi="en-US"/>
      </w:rPr>
    </w:lvl>
    <w:lvl w:ilvl="7" w:tplc="F5E4E742">
      <w:numFmt w:val="bullet"/>
      <w:lvlText w:val="•"/>
      <w:lvlJc w:val="left"/>
      <w:pPr>
        <w:ind w:left="190" w:hanging="274"/>
      </w:pPr>
      <w:rPr>
        <w:rFonts w:hint="default"/>
        <w:lang w:val="en-US" w:eastAsia="en-US" w:bidi="en-US"/>
      </w:rPr>
    </w:lvl>
    <w:lvl w:ilvl="8" w:tplc="92E4AB20">
      <w:numFmt w:val="bullet"/>
      <w:lvlText w:val="•"/>
      <w:lvlJc w:val="left"/>
      <w:pPr>
        <w:ind w:left="125" w:hanging="274"/>
      </w:pPr>
      <w:rPr>
        <w:rFonts w:hint="default"/>
        <w:lang w:val="en-US" w:eastAsia="en-US" w:bidi="en-US"/>
      </w:rPr>
    </w:lvl>
  </w:abstractNum>
  <w:abstractNum w:abstractNumId="26">
    <w:nsid w:val="174E3472"/>
    <w:multiLevelType w:val="hybridMultilevel"/>
    <w:tmpl w:val="514E6E16"/>
    <w:lvl w:ilvl="0" w:tplc="D3BA2A7C">
      <w:start w:val="1"/>
      <w:numFmt w:val="upperRoman"/>
      <w:lvlText w:val="(%1)"/>
      <w:lvlJc w:val="left"/>
      <w:pPr>
        <w:ind w:left="840" w:hanging="298"/>
        <w:jc w:val="left"/>
      </w:pPr>
      <w:rPr>
        <w:rFonts w:ascii="Times New Roman" w:eastAsia="Times New Roman" w:hAnsi="Times New Roman" w:cs="Times New Roman" w:hint="default"/>
        <w:spacing w:val="-4"/>
        <w:w w:val="100"/>
        <w:sz w:val="24"/>
        <w:szCs w:val="24"/>
        <w:lang w:val="en-US" w:eastAsia="en-US" w:bidi="en-US"/>
      </w:rPr>
    </w:lvl>
    <w:lvl w:ilvl="1" w:tplc="4BF09B18">
      <w:numFmt w:val="bullet"/>
      <w:lvlText w:val="•"/>
      <w:lvlJc w:val="left"/>
      <w:pPr>
        <w:ind w:left="1860" w:hanging="298"/>
      </w:pPr>
      <w:rPr>
        <w:rFonts w:hint="default"/>
        <w:lang w:val="en-US" w:eastAsia="en-US" w:bidi="en-US"/>
      </w:rPr>
    </w:lvl>
    <w:lvl w:ilvl="2" w:tplc="86328E86">
      <w:numFmt w:val="bullet"/>
      <w:lvlText w:val="•"/>
      <w:lvlJc w:val="left"/>
      <w:pPr>
        <w:ind w:left="2880" w:hanging="298"/>
      </w:pPr>
      <w:rPr>
        <w:rFonts w:hint="default"/>
        <w:lang w:val="en-US" w:eastAsia="en-US" w:bidi="en-US"/>
      </w:rPr>
    </w:lvl>
    <w:lvl w:ilvl="3" w:tplc="16168B9E">
      <w:numFmt w:val="bullet"/>
      <w:lvlText w:val="•"/>
      <w:lvlJc w:val="left"/>
      <w:pPr>
        <w:ind w:left="3900" w:hanging="298"/>
      </w:pPr>
      <w:rPr>
        <w:rFonts w:hint="default"/>
        <w:lang w:val="en-US" w:eastAsia="en-US" w:bidi="en-US"/>
      </w:rPr>
    </w:lvl>
    <w:lvl w:ilvl="4" w:tplc="B02C1FB4">
      <w:numFmt w:val="bullet"/>
      <w:lvlText w:val="•"/>
      <w:lvlJc w:val="left"/>
      <w:pPr>
        <w:ind w:left="4920" w:hanging="298"/>
      </w:pPr>
      <w:rPr>
        <w:rFonts w:hint="default"/>
        <w:lang w:val="en-US" w:eastAsia="en-US" w:bidi="en-US"/>
      </w:rPr>
    </w:lvl>
    <w:lvl w:ilvl="5" w:tplc="94BC9BD8">
      <w:numFmt w:val="bullet"/>
      <w:lvlText w:val="•"/>
      <w:lvlJc w:val="left"/>
      <w:pPr>
        <w:ind w:left="5940" w:hanging="298"/>
      </w:pPr>
      <w:rPr>
        <w:rFonts w:hint="default"/>
        <w:lang w:val="en-US" w:eastAsia="en-US" w:bidi="en-US"/>
      </w:rPr>
    </w:lvl>
    <w:lvl w:ilvl="6" w:tplc="5B1E004C">
      <w:numFmt w:val="bullet"/>
      <w:lvlText w:val="•"/>
      <w:lvlJc w:val="left"/>
      <w:pPr>
        <w:ind w:left="6960" w:hanging="298"/>
      </w:pPr>
      <w:rPr>
        <w:rFonts w:hint="default"/>
        <w:lang w:val="en-US" w:eastAsia="en-US" w:bidi="en-US"/>
      </w:rPr>
    </w:lvl>
    <w:lvl w:ilvl="7" w:tplc="BC50D3BE">
      <w:numFmt w:val="bullet"/>
      <w:lvlText w:val="•"/>
      <w:lvlJc w:val="left"/>
      <w:pPr>
        <w:ind w:left="7980" w:hanging="298"/>
      </w:pPr>
      <w:rPr>
        <w:rFonts w:hint="default"/>
        <w:lang w:val="en-US" w:eastAsia="en-US" w:bidi="en-US"/>
      </w:rPr>
    </w:lvl>
    <w:lvl w:ilvl="8" w:tplc="C1AC5CAA">
      <w:numFmt w:val="bullet"/>
      <w:lvlText w:val="•"/>
      <w:lvlJc w:val="left"/>
      <w:pPr>
        <w:ind w:left="9000" w:hanging="298"/>
      </w:pPr>
      <w:rPr>
        <w:rFonts w:hint="default"/>
        <w:lang w:val="en-US" w:eastAsia="en-US" w:bidi="en-US"/>
      </w:rPr>
    </w:lvl>
  </w:abstractNum>
  <w:abstractNum w:abstractNumId="27">
    <w:nsid w:val="18D84ECE"/>
    <w:multiLevelType w:val="hybridMultilevel"/>
    <w:tmpl w:val="143A615A"/>
    <w:lvl w:ilvl="0" w:tplc="2FB0DAC0">
      <w:start w:val="1"/>
      <w:numFmt w:val="upperRoman"/>
      <w:lvlText w:val="(%1)"/>
      <w:lvlJc w:val="left"/>
      <w:pPr>
        <w:ind w:left="840" w:hanging="298"/>
        <w:jc w:val="left"/>
      </w:pPr>
      <w:rPr>
        <w:rFonts w:ascii="Times New Roman" w:eastAsia="Times New Roman" w:hAnsi="Times New Roman" w:cs="Times New Roman" w:hint="default"/>
        <w:spacing w:val="-4"/>
        <w:w w:val="100"/>
        <w:sz w:val="24"/>
        <w:szCs w:val="24"/>
        <w:lang w:val="en-US" w:eastAsia="en-US" w:bidi="en-US"/>
      </w:rPr>
    </w:lvl>
    <w:lvl w:ilvl="1" w:tplc="885CB980">
      <w:numFmt w:val="bullet"/>
      <w:lvlText w:val="•"/>
      <w:lvlJc w:val="left"/>
      <w:pPr>
        <w:ind w:left="1860" w:hanging="298"/>
      </w:pPr>
      <w:rPr>
        <w:rFonts w:hint="default"/>
        <w:lang w:val="en-US" w:eastAsia="en-US" w:bidi="en-US"/>
      </w:rPr>
    </w:lvl>
    <w:lvl w:ilvl="2" w:tplc="D242AE72">
      <w:numFmt w:val="bullet"/>
      <w:lvlText w:val="•"/>
      <w:lvlJc w:val="left"/>
      <w:pPr>
        <w:ind w:left="2880" w:hanging="298"/>
      </w:pPr>
      <w:rPr>
        <w:rFonts w:hint="default"/>
        <w:lang w:val="en-US" w:eastAsia="en-US" w:bidi="en-US"/>
      </w:rPr>
    </w:lvl>
    <w:lvl w:ilvl="3" w:tplc="D97E43E4">
      <w:numFmt w:val="bullet"/>
      <w:lvlText w:val="•"/>
      <w:lvlJc w:val="left"/>
      <w:pPr>
        <w:ind w:left="3900" w:hanging="298"/>
      </w:pPr>
      <w:rPr>
        <w:rFonts w:hint="default"/>
        <w:lang w:val="en-US" w:eastAsia="en-US" w:bidi="en-US"/>
      </w:rPr>
    </w:lvl>
    <w:lvl w:ilvl="4" w:tplc="0C18579E">
      <w:numFmt w:val="bullet"/>
      <w:lvlText w:val="•"/>
      <w:lvlJc w:val="left"/>
      <w:pPr>
        <w:ind w:left="4920" w:hanging="298"/>
      </w:pPr>
      <w:rPr>
        <w:rFonts w:hint="default"/>
        <w:lang w:val="en-US" w:eastAsia="en-US" w:bidi="en-US"/>
      </w:rPr>
    </w:lvl>
    <w:lvl w:ilvl="5" w:tplc="C7F46FF8">
      <w:numFmt w:val="bullet"/>
      <w:lvlText w:val="•"/>
      <w:lvlJc w:val="left"/>
      <w:pPr>
        <w:ind w:left="5940" w:hanging="298"/>
      </w:pPr>
      <w:rPr>
        <w:rFonts w:hint="default"/>
        <w:lang w:val="en-US" w:eastAsia="en-US" w:bidi="en-US"/>
      </w:rPr>
    </w:lvl>
    <w:lvl w:ilvl="6" w:tplc="FAEE30BA">
      <w:numFmt w:val="bullet"/>
      <w:lvlText w:val="•"/>
      <w:lvlJc w:val="left"/>
      <w:pPr>
        <w:ind w:left="6960" w:hanging="298"/>
      </w:pPr>
      <w:rPr>
        <w:rFonts w:hint="default"/>
        <w:lang w:val="en-US" w:eastAsia="en-US" w:bidi="en-US"/>
      </w:rPr>
    </w:lvl>
    <w:lvl w:ilvl="7" w:tplc="BA468EEC">
      <w:numFmt w:val="bullet"/>
      <w:lvlText w:val="•"/>
      <w:lvlJc w:val="left"/>
      <w:pPr>
        <w:ind w:left="7980" w:hanging="298"/>
      </w:pPr>
      <w:rPr>
        <w:rFonts w:hint="default"/>
        <w:lang w:val="en-US" w:eastAsia="en-US" w:bidi="en-US"/>
      </w:rPr>
    </w:lvl>
    <w:lvl w:ilvl="8" w:tplc="9046717E">
      <w:numFmt w:val="bullet"/>
      <w:lvlText w:val="•"/>
      <w:lvlJc w:val="left"/>
      <w:pPr>
        <w:ind w:left="9000" w:hanging="298"/>
      </w:pPr>
      <w:rPr>
        <w:rFonts w:hint="default"/>
        <w:lang w:val="en-US" w:eastAsia="en-US" w:bidi="en-US"/>
      </w:rPr>
    </w:lvl>
  </w:abstractNum>
  <w:abstractNum w:abstractNumId="28">
    <w:nsid w:val="1B9F5826"/>
    <w:multiLevelType w:val="hybridMultilevel"/>
    <w:tmpl w:val="E5AA4B06"/>
    <w:lvl w:ilvl="0" w:tplc="78CC91FA">
      <w:start w:val="1"/>
      <w:numFmt w:val="decimal"/>
      <w:lvlText w:val="%1."/>
      <w:lvlJc w:val="left"/>
      <w:pPr>
        <w:ind w:left="1380" w:hanging="360"/>
        <w:jc w:val="left"/>
      </w:pPr>
      <w:rPr>
        <w:rFonts w:ascii="Times New Roman" w:eastAsia="Times New Roman" w:hAnsi="Times New Roman" w:cs="Times New Roman" w:hint="default"/>
        <w:spacing w:val="-1"/>
        <w:w w:val="100"/>
        <w:sz w:val="24"/>
        <w:szCs w:val="24"/>
        <w:lang w:val="en-US" w:eastAsia="en-US" w:bidi="en-US"/>
      </w:rPr>
    </w:lvl>
    <w:lvl w:ilvl="1" w:tplc="C7DA733C">
      <w:start w:val="1"/>
      <w:numFmt w:val="decimal"/>
      <w:lvlText w:val="%2."/>
      <w:lvlJc w:val="left"/>
      <w:pPr>
        <w:ind w:left="1560" w:hanging="360"/>
        <w:jc w:val="left"/>
      </w:pPr>
      <w:rPr>
        <w:rFonts w:ascii="Times New Roman" w:eastAsia="Times New Roman" w:hAnsi="Times New Roman" w:cs="Times New Roman" w:hint="default"/>
        <w:spacing w:val="-4"/>
        <w:w w:val="100"/>
        <w:sz w:val="24"/>
        <w:szCs w:val="24"/>
        <w:lang w:val="en-US" w:eastAsia="en-US" w:bidi="en-US"/>
      </w:rPr>
    </w:lvl>
    <w:lvl w:ilvl="2" w:tplc="4A727364">
      <w:start w:val="1"/>
      <w:numFmt w:val="lowerLetter"/>
      <w:lvlText w:val="%3)"/>
      <w:lvlJc w:val="left"/>
      <w:pPr>
        <w:ind w:left="1560" w:hanging="305"/>
        <w:jc w:val="left"/>
      </w:pPr>
      <w:rPr>
        <w:rFonts w:ascii="Times New Roman" w:eastAsia="Times New Roman" w:hAnsi="Times New Roman" w:cs="Times New Roman" w:hint="default"/>
        <w:spacing w:val="-4"/>
        <w:w w:val="100"/>
        <w:sz w:val="24"/>
        <w:szCs w:val="24"/>
        <w:lang w:val="en-US" w:eastAsia="en-US" w:bidi="en-US"/>
      </w:rPr>
    </w:lvl>
    <w:lvl w:ilvl="3" w:tplc="55FE7C06">
      <w:start w:val="1"/>
      <w:numFmt w:val="lowerLetter"/>
      <w:lvlText w:val="%4)"/>
      <w:lvlJc w:val="left"/>
      <w:pPr>
        <w:ind w:left="2584" w:hanging="305"/>
        <w:jc w:val="right"/>
      </w:pPr>
      <w:rPr>
        <w:rFonts w:ascii="Times New Roman" w:eastAsia="Times New Roman" w:hAnsi="Times New Roman" w:cs="Times New Roman" w:hint="default"/>
        <w:spacing w:val="-1"/>
        <w:w w:val="100"/>
        <w:sz w:val="24"/>
        <w:szCs w:val="24"/>
        <w:lang w:val="en-US" w:eastAsia="en-US" w:bidi="en-US"/>
      </w:rPr>
    </w:lvl>
    <w:lvl w:ilvl="4" w:tplc="7DE66F12">
      <w:numFmt w:val="bullet"/>
      <w:lvlText w:val="•"/>
      <w:lvlJc w:val="left"/>
      <w:pPr>
        <w:ind w:left="4695" w:hanging="305"/>
      </w:pPr>
      <w:rPr>
        <w:rFonts w:hint="default"/>
        <w:lang w:val="en-US" w:eastAsia="en-US" w:bidi="en-US"/>
      </w:rPr>
    </w:lvl>
    <w:lvl w:ilvl="5" w:tplc="970637F6">
      <w:numFmt w:val="bullet"/>
      <w:lvlText w:val="•"/>
      <w:lvlJc w:val="left"/>
      <w:pPr>
        <w:ind w:left="5752" w:hanging="305"/>
      </w:pPr>
      <w:rPr>
        <w:rFonts w:hint="default"/>
        <w:lang w:val="en-US" w:eastAsia="en-US" w:bidi="en-US"/>
      </w:rPr>
    </w:lvl>
    <w:lvl w:ilvl="6" w:tplc="4372F198">
      <w:numFmt w:val="bullet"/>
      <w:lvlText w:val="•"/>
      <w:lvlJc w:val="left"/>
      <w:pPr>
        <w:ind w:left="6810" w:hanging="305"/>
      </w:pPr>
      <w:rPr>
        <w:rFonts w:hint="default"/>
        <w:lang w:val="en-US" w:eastAsia="en-US" w:bidi="en-US"/>
      </w:rPr>
    </w:lvl>
    <w:lvl w:ilvl="7" w:tplc="DF729EEE">
      <w:numFmt w:val="bullet"/>
      <w:lvlText w:val="•"/>
      <w:lvlJc w:val="left"/>
      <w:pPr>
        <w:ind w:left="7867" w:hanging="305"/>
      </w:pPr>
      <w:rPr>
        <w:rFonts w:hint="default"/>
        <w:lang w:val="en-US" w:eastAsia="en-US" w:bidi="en-US"/>
      </w:rPr>
    </w:lvl>
    <w:lvl w:ilvl="8" w:tplc="AED48556">
      <w:numFmt w:val="bullet"/>
      <w:lvlText w:val="•"/>
      <w:lvlJc w:val="left"/>
      <w:pPr>
        <w:ind w:left="8925" w:hanging="305"/>
      </w:pPr>
      <w:rPr>
        <w:rFonts w:hint="default"/>
        <w:lang w:val="en-US" w:eastAsia="en-US" w:bidi="en-US"/>
      </w:rPr>
    </w:lvl>
  </w:abstractNum>
  <w:abstractNum w:abstractNumId="29">
    <w:nsid w:val="1D236BDE"/>
    <w:multiLevelType w:val="hybridMultilevel"/>
    <w:tmpl w:val="CC242262"/>
    <w:lvl w:ilvl="0" w:tplc="4ACE4410">
      <w:start w:val="1"/>
      <w:numFmt w:val="upperLetter"/>
      <w:lvlText w:val="(%1)"/>
      <w:lvlJc w:val="left"/>
      <w:pPr>
        <w:ind w:left="1231" w:hanging="392"/>
        <w:jc w:val="left"/>
      </w:pPr>
      <w:rPr>
        <w:rFonts w:ascii="Times New Roman" w:eastAsia="Times New Roman" w:hAnsi="Times New Roman" w:cs="Times New Roman" w:hint="default"/>
        <w:spacing w:val="-1"/>
        <w:w w:val="100"/>
        <w:sz w:val="24"/>
        <w:szCs w:val="24"/>
        <w:lang w:val="en-US" w:eastAsia="en-US" w:bidi="en-US"/>
      </w:rPr>
    </w:lvl>
    <w:lvl w:ilvl="1" w:tplc="7EFAC1CE">
      <w:numFmt w:val="bullet"/>
      <w:lvlText w:val="•"/>
      <w:lvlJc w:val="left"/>
      <w:pPr>
        <w:ind w:left="2220" w:hanging="392"/>
      </w:pPr>
      <w:rPr>
        <w:rFonts w:hint="default"/>
        <w:lang w:val="en-US" w:eastAsia="en-US" w:bidi="en-US"/>
      </w:rPr>
    </w:lvl>
    <w:lvl w:ilvl="2" w:tplc="AA30659C">
      <w:numFmt w:val="bullet"/>
      <w:lvlText w:val="•"/>
      <w:lvlJc w:val="left"/>
      <w:pPr>
        <w:ind w:left="3200" w:hanging="392"/>
      </w:pPr>
      <w:rPr>
        <w:rFonts w:hint="default"/>
        <w:lang w:val="en-US" w:eastAsia="en-US" w:bidi="en-US"/>
      </w:rPr>
    </w:lvl>
    <w:lvl w:ilvl="3" w:tplc="77128CCE">
      <w:numFmt w:val="bullet"/>
      <w:lvlText w:val="•"/>
      <w:lvlJc w:val="left"/>
      <w:pPr>
        <w:ind w:left="4180" w:hanging="392"/>
      </w:pPr>
      <w:rPr>
        <w:rFonts w:hint="default"/>
        <w:lang w:val="en-US" w:eastAsia="en-US" w:bidi="en-US"/>
      </w:rPr>
    </w:lvl>
    <w:lvl w:ilvl="4" w:tplc="265E4384">
      <w:numFmt w:val="bullet"/>
      <w:lvlText w:val="•"/>
      <w:lvlJc w:val="left"/>
      <w:pPr>
        <w:ind w:left="5160" w:hanging="392"/>
      </w:pPr>
      <w:rPr>
        <w:rFonts w:hint="default"/>
        <w:lang w:val="en-US" w:eastAsia="en-US" w:bidi="en-US"/>
      </w:rPr>
    </w:lvl>
    <w:lvl w:ilvl="5" w:tplc="A00C5996">
      <w:numFmt w:val="bullet"/>
      <w:lvlText w:val="•"/>
      <w:lvlJc w:val="left"/>
      <w:pPr>
        <w:ind w:left="6140" w:hanging="392"/>
      </w:pPr>
      <w:rPr>
        <w:rFonts w:hint="default"/>
        <w:lang w:val="en-US" w:eastAsia="en-US" w:bidi="en-US"/>
      </w:rPr>
    </w:lvl>
    <w:lvl w:ilvl="6" w:tplc="38E40C3C">
      <w:numFmt w:val="bullet"/>
      <w:lvlText w:val="•"/>
      <w:lvlJc w:val="left"/>
      <w:pPr>
        <w:ind w:left="7120" w:hanging="392"/>
      </w:pPr>
      <w:rPr>
        <w:rFonts w:hint="default"/>
        <w:lang w:val="en-US" w:eastAsia="en-US" w:bidi="en-US"/>
      </w:rPr>
    </w:lvl>
    <w:lvl w:ilvl="7" w:tplc="C7CA1860">
      <w:numFmt w:val="bullet"/>
      <w:lvlText w:val="•"/>
      <w:lvlJc w:val="left"/>
      <w:pPr>
        <w:ind w:left="8100" w:hanging="392"/>
      </w:pPr>
      <w:rPr>
        <w:rFonts w:hint="default"/>
        <w:lang w:val="en-US" w:eastAsia="en-US" w:bidi="en-US"/>
      </w:rPr>
    </w:lvl>
    <w:lvl w:ilvl="8" w:tplc="80EECC0C">
      <w:numFmt w:val="bullet"/>
      <w:lvlText w:val="•"/>
      <w:lvlJc w:val="left"/>
      <w:pPr>
        <w:ind w:left="9080" w:hanging="392"/>
      </w:pPr>
      <w:rPr>
        <w:rFonts w:hint="default"/>
        <w:lang w:val="en-US" w:eastAsia="en-US" w:bidi="en-US"/>
      </w:rPr>
    </w:lvl>
  </w:abstractNum>
  <w:abstractNum w:abstractNumId="30">
    <w:nsid w:val="1D2725DE"/>
    <w:multiLevelType w:val="hybridMultilevel"/>
    <w:tmpl w:val="F32C7200"/>
    <w:lvl w:ilvl="0" w:tplc="F8AEB652">
      <w:start w:val="1"/>
      <w:numFmt w:val="decimal"/>
      <w:lvlText w:val="%1."/>
      <w:lvlJc w:val="left"/>
      <w:pPr>
        <w:ind w:left="1199" w:hanging="360"/>
        <w:jc w:val="left"/>
      </w:pPr>
      <w:rPr>
        <w:rFonts w:ascii="Segoe UI" w:eastAsia="Segoe UI" w:hAnsi="Segoe UI" w:cs="Segoe UI" w:hint="default"/>
        <w:w w:val="100"/>
        <w:sz w:val="22"/>
        <w:szCs w:val="22"/>
        <w:lang w:val="en-US" w:eastAsia="en-US" w:bidi="en-US"/>
      </w:rPr>
    </w:lvl>
    <w:lvl w:ilvl="1" w:tplc="19D667F0">
      <w:numFmt w:val="bullet"/>
      <w:lvlText w:val="•"/>
      <w:lvlJc w:val="left"/>
      <w:pPr>
        <w:ind w:left="2184" w:hanging="360"/>
      </w:pPr>
      <w:rPr>
        <w:rFonts w:hint="default"/>
        <w:lang w:val="en-US" w:eastAsia="en-US" w:bidi="en-US"/>
      </w:rPr>
    </w:lvl>
    <w:lvl w:ilvl="2" w:tplc="BA9EEC92">
      <w:numFmt w:val="bullet"/>
      <w:lvlText w:val="•"/>
      <w:lvlJc w:val="left"/>
      <w:pPr>
        <w:ind w:left="3168" w:hanging="360"/>
      </w:pPr>
      <w:rPr>
        <w:rFonts w:hint="default"/>
        <w:lang w:val="en-US" w:eastAsia="en-US" w:bidi="en-US"/>
      </w:rPr>
    </w:lvl>
    <w:lvl w:ilvl="3" w:tplc="528C591A">
      <w:numFmt w:val="bullet"/>
      <w:lvlText w:val="•"/>
      <w:lvlJc w:val="left"/>
      <w:pPr>
        <w:ind w:left="4152" w:hanging="360"/>
      </w:pPr>
      <w:rPr>
        <w:rFonts w:hint="default"/>
        <w:lang w:val="en-US" w:eastAsia="en-US" w:bidi="en-US"/>
      </w:rPr>
    </w:lvl>
    <w:lvl w:ilvl="4" w:tplc="941EF15E">
      <w:numFmt w:val="bullet"/>
      <w:lvlText w:val="•"/>
      <w:lvlJc w:val="left"/>
      <w:pPr>
        <w:ind w:left="5136" w:hanging="360"/>
      </w:pPr>
      <w:rPr>
        <w:rFonts w:hint="default"/>
        <w:lang w:val="en-US" w:eastAsia="en-US" w:bidi="en-US"/>
      </w:rPr>
    </w:lvl>
    <w:lvl w:ilvl="5" w:tplc="2B98F0C0">
      <w:numFmt w:val="bullet"/>
      <w:lvlText w:val="•"/>
      <w:lvlJc w:val="left"/>
      <w:pPr>
        <w:ind w:left="6120" w:hanging="360"/>
      </w:pPr>
      <w:rPr>
        <w:rFonts w:hint="default"/>
        <w:lang w:val="en-US" w:eastAsia="en-US" w:bidi="en-US"/>
      </w:rPr>
    </w:lvl>
    <w:lvl w:ilvl="6" w:tplc="8012D308">
      <w:numFmt w:val="bullet"/>
      <w:lvlText w:val="•"/>
      <w:lvlJc w:val="left"/>
      <w:pPr>
        <w:ind w:left="7104" w:hanging="360"/>
      </w:pPr>
      <w:rPr>
        <w:rFonts w:hint="default"/>
        <w:lang w:val="en-US" w:eastAsia="en-US" w:bidi="en-US"/>
      </w:rPr>
    </w:lvl>
    <w:lvl w:ilvl="7" w:tplc="6596B4B6">
      <w:numFmt w:val="bullet"/>
      <w:lvlText w:val="•"/>
      <w:lvlJc w:val="left"/>
      <w:pPr>
        <w:ind w:left="8088" w:hanging="360"/>
      </w:pPr>
      <w:rPr>
        <w:rFonts w:hint="default"/>
        <w:lang w:val="en-US" w:eastAsia="en-US" w:bidi="en-US"/>
      </w:rPr>
    </w:lvl>
    <w:lvl w:ilvl="8" w:tplc="1EC4CF0A">
      <w:numFmt w:val="bullet"/>
      <w:lvlText w:val="•"/>
      <w:lvlJc w:val="left"/>
      <w:pPr>
        <w:ind w:left="9072" w:hanging="360"/>
      </w:pPr>
      <w:rPr>
        <w:rFonts w:hint="default"/>
        <w:lang w:val="en-US" w:eastAsia="en-US" w:bidi="en-US"/>
      </w:rPr>
    </w:lvl>
  </w:abstractNum>
  <w:abstractNum w:abstractNumId="31">
    <w:nsid w:val="1DC37F08"/>
    <w:multiLevelType w:val="hybridMultilevel"/>
    <w:tmpl w:val="32E83504"/>
    <w:lvl w:ilvl="0" w:tplc="3E3C1548">
      <w:start w:val="1"/>
      <w:numFmt w:val="lowerRoman"/>
      <w:lvlText w:val="(%1)"/>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1" w:tplc="CA7CB0F4">
      <w:start w:val="1"/>
      <w:numFmt w:val="upperRoman"/>
      <w:lvlText w:val="(%2)"/>
      <w:lvlJc w:val="left"/>
      <w:pPr>
        <w:ind w:left="840" w:hanging="298"/>
        <w:jc w:val="left"/>
      </w:pPr>
      <w:rPr>
        <w:rFonts w:ascii="Times New Roman" w:eastAsia="Times New Roman" w:hAnsi="Times New Roman" w:cs="Times New Roman" w:hint="default"/>
        <w:spacing w:val="-4"/>
        <w:w w:val="100"/>
        <w:sz w:val="24"/>
        <w:szCs w:val="24"/>
        <w:lang w:val="en-US" w:eastAsia="en-US" w:bidi="en-US"/>
      </w:rPr>
    </w:lvl>
    <w:lvl w:ilvl="2" w:tplc="12747178">
      <w:numFmt w:val="bullet"/>
      <w:lvlText w:val="•"/>
      <w:lvlJc w:val="left"/>
      <w:pPr>
        <w:ind w:left="2880" w:hanging="298"/>
      </w:pPr>
      <w:rPr>
        <w:rFonts w:hint="default"/>
        <w:lang w:val="en-US" w:eastAsia="en-US" w:bidi="en-US"/>
      </w:rPr>
    </w:lvl>
    <w:lvl w:ilvl="3" w:tplc="77F8C200">
      <w:numFmt w:val="bullet"/>
      <w:lvlText w:val="•"/>
      <w:lvlJc w:val="left"/>
      <w:pPr>
        <w:ind w:left="3900" w:hanging="298"/>
      </w:pPr>
      <w:rPr>
        <w:rFonts w:hint="default"/>
        <w:lang w:val="en-US" w:eastAsia="en-US" w:bidi="en-US"/>
      </w:rPr>
    </w:lvl>
    <w:lvl w:ilvl="4" w:tplc="2A5215E0">
      <w:numFmt w:val="bullet"/>
      <w:lvlText w:val="•"/>
      <w:lvlJc w:val="left"/>
      <w:pPr>
        <w:ind w:left="4920" w:hanging="298"/>
      </w:pPr>
      <w:rPr>
        <w:rFonts w:hint="default"/>
        <w:lang w:val="en-US" w:eastAsia="en-US" w:bidi="en-US"/>
      </w:rPr>
    </w:lvl>
    <w:lvl w:ilvl="5" w:tplc="7248B290">
      <w:numFmt w:val="bullet"/>
      <w:lvlText w:val="•"/>
      <w:lvlJc w:val="left"/>
      <w:pPr>
        <w:ind w:left="5940" w:hanging="298"/>
      </w:pPr>
      <w:rPr>
        <w:rFonts w:hint="default"/>
        <w:lang w:val="en-US" w:eastAsia="en-US" w:bidi="en-US"/>
      </w:rPr>
    </w:lvl>
    <w:lvl w:ilvl="6" w:tplc="E67E290C">
      <w:numFmt w:val="bullet"/>
      <w:lvlText w:val="•"/>
      <w:lvlJc w:val="left"/>
      <w:pPr>
        <w:ind w:left="6960" w:hanging="298"/>
      </w:pPr>
      <w:rPr>
        <w:rFonts w:hint="default"/>
        <w:lang w:val="en-US" w:eastAsia="en-US" w:bidi="en-US"/>
      </w:rPr>
    </w:lvl>
    <w:lvl w:ilvl="7" w:tplc="38464B80">
      <w:numFmt w:val="bullet"/>
      <w:lvlText w:val="•"/>
      <w:lvlJc w:val="left"/>
      <w:pPr>
        <w:ind w:left="7980" w:hanging="298"/>
      </w:pPr>
      <w:rPr>
        <w:rFonts w:hint="default"/>
        <w:lang w:val="en-US" w:eastAsia="en-US" w:bidi="en-US"/>
      </w:rPr>
    </w:lvl>
    <w:lvl w:ilvl="8" w:tplc="C84A3EDA">
      <w:numFmt w:val="bullet"/>
      <w:lvlText w:val="•"/>
      <w:lvlJc w:val="left"/>
      <w:pPr>
        <w:ind w:left="9000" w:hanging="298"/>
      </w:pPr>
      <w:rPr>
        <w:rFonts w:hint="default"/>
        <w:lang w:val="en-US" w:eastAsia="en-US" w:bidi="en-US"/>
      </w:rPr>
    </w:lvl>
  </w:abstractNum>
  <w:abstractNum w:abstractNumId="32">
    <w:nsid w:val="204F352B"/>
    <w:multiLevelType w:val="hybridMultilevel"/>
    <w:tmpl w:val="FEEAF862"/>
    <w:lvl w:ilvl="0" w:tplc="551C666A">
      <w:numFmt w:val="bullet"/>
      <w:lvlText w:val=""/>
      <w:lvlJc w:val="left"/>
      <w:pPr>
        <w:ind w:left="1560" w:hanging="360"/>
      </w:pPr>
      <w:rPr>
        <w:rFonts w:ascii="Symbol" w:eastAsia="Symbol" w:hAnsi="Symbol" w:cs="Symbol" w:hint="default"/>
        <w:color w:val="5A5A5A"/>
        <w:w w:val="99"/>
        <w:sz w:val="20"/>
        <w:szCs w:val="20"/>
        <w:lang w:val="en-US" w:eastAsia="en-US" w:bidi="en-US"/>
      </w:rPr>
    </w:lvl>
    <w:lvl w:ilvl="1" w:tplc="750247DA">
      <w:numFmt w:val="bullet"/>
      <w:lvlText w:val="•"/>
      <w:lvlJc w:val="left"/>
      <w:pPr>
        <w:ind w:left="2508" w:hanging="360"/>
      </w:pPr>
      <w:rPr>
        <w:rFonts w:hint="default"/>
        <w:lang w:val="en-US" w:eastAsia="en-US" w:bidi="en-US"/>
      </w:rPr>
    </w:lvl>
    <w:lvl w:ilvl="2" w:tplc="C6BA78D0">
      <w:numFmt w:val="bullet"/>
      <w:lvlText w:val="•"/>
      <w:lvlJc w:val="left"/>
      <w:pPr>
        <w:ind w:left="3456" w:hanging="360"/>
      </w:pPr>
      <w:rPr>
        <w:rFonts w:hint="default"/>
        <w:lang w:val="en-US" w:eastAsia="en-US" w:bidi="en-US"/>
      </w:rPr>
    </w:lvl>
    <w:lvl w:ilvl="3" w:tplc="5E323C46">
      <w:numFmt w:val="bullet"/>
      <w:lvlText w:val="•"/>
      <w:lvlJc w:val="left"/>
      <w:pPr>
        <w:ind w:left="4404" w:hanging="360"/>
      </w:pPr>
      <w:rPr>
        <w:rFonts w:hint="default"/>
        <w:lang w:val="en-US" w:eastAsia="en-US" w:bidi="en-US"/>
      </w:rPr>
    </w:lvl>
    <w:lvl w:ilvl="4" w:tplc="A028C90E">
      <w:numFmt w:val="bullet"/>
      <w:lvlText w:val="•"/>
      <w:lvlJc w:val="left"/>
      <w:pPr>
        <w:ind w:left="5352" w:hanging="360"/>
      </w:pPr>
      <w:rPr>
        <w:rFonts w:hint="default"/>
        <w:lang w:val="en-US" w:eastAsia="en-US" w:bidi="en-US"/>
      </w:rPr>
    </w:lvl>
    <w:lvl w:ilvl="5" w:tplc="A986F5A8">
      <w:numFmt w:val="bullet"/>
      <w:lvlText w:val="•"/>
      <w:lvlJc w:val="left"/>
      <w:pPr>
        <w:ind w:left="6300" w:hanging="360"/>
      </w:pPr>
      <w:rPr>
        <w:rFonts w:hint="default"/>
        <w:lang w:val="en-US" w:eastAsia="en-US" w:bidi="en-US"/>
      </w:rPr>
    </w:lvl>
    <w:lvl w:ilvl="6" w:tplc="E056DA84">
      <w:numFmt w:val="bullet"/>
      <w:lvlText w:val="•"/>
      <w:lvlJc w:val="left"/>
      <w:pPr>
        <w:ind w:left="7248" w:hanging="360"/>
      </w:pPr>
      <w:rPr>
        <w:rFonts w:hint="default"/>
        <w:lang w:val="en-US" w:eastAsia="en-US" w:bidi="en-US"/>
      </w:rPr>
    </w:lvl>
    <w:lvl w:ilvl="7" w:tplc="77461B20">
      <w:numFmt w:val="bullet"/>
      <w:lvlText w:val="•"/>
      <w:lvlJc w:val="left"/>
      <w:pPr>
        <w:ind w:left="8196" w:hanging="360"/>
      </w:pPr>
      <w:rPr>
        <w:rFonts w:hint="default"/>
        <w:lang w:val="en-US" w:eastAsia="en-US" w:bidi="en-US"/>
      </w:rPr>
    </w:lvl>
    <w:lvl w:ilvl="8" w:tplc="F238EE2A">
      <w:numFmt w:val="bullet"/>
      <w:lvlText w:val="•"/>
      <w:lvlJc w:val="left"/>
      <w:pPr>
        <w:ind w:left="9144" w:hanging="360"/>
      </w:pPr>
      <w:rPr>
        <w:rFonts w:hint="default"/>
        <w:lang w:val="en-US" w:eastAsia="en-US" w:bidi="en-US"/>
      </w:rPr>
    </w:lvl>
  </w:abstractNum>
  <w:abstractNum w:abstractNumId="33">
    <w:nsid w:val="22B70585"/>
    <w:multiLevelType w:val="hybridMultilevel"/>
    <w:tmpl w:val="F7AE8B7A"/>
    <w:lvl w:ilvl="0" w:tplc="685035BE">
      <w:numFmt w:val="bullet"/>
      <w:lvlText w:val=""/>
      <w:lvlJc w:val="left"/>
      <w:pPr>
        <w:ind w:left="1200" w:hanging="360"/>
      </w:pPr>
      <w:rPr>
        <w:rFonts w:ascii="Symbol" w:eastAsia="Symbol" w:hAnsi="Symbol" w:cs="Symbol" w:hint="default"/>
        <w:w w:val="99"/>
        <w:sz w:val="20"/>
        <w:szCs w:val="20"/>
        <w:lang w:val="en-US" w:eastAsia="en-US" w:bidi="en-US"/>
      </w:rPr>
    </w:lvl>
    <w:lvl w:ilvl="1" w:tplc="27E86FCE">
      <w:numFmt w:val="bullet"/>
      <w:lvlText w:val=""/>
      <w:lvlJc w:val="left"/>
      <w:pPr>
        <w:ind w:left="1560" w:hanging="360"/>
      </w:pPr>
      <w:rPr>
        <w:rFonts w:ascii="Wingdings" w:eastAsia="Wingdings" w:hAnsi="Wingdings" w:cs="Wingdings" w:hint="default"/>
        <w:w w:val="100"/>
        <w:sz w:val="28"/>
        <w:szCs w:val="28"/>
        <w:lang w:val="en-US" w:eastAsia="en-US" w:bidi="en-US"/>
      </w:rPr>
    </w:lvl>
    <w:lvl w:ilvl="2" w:tplc="9498F352">
      <w:numFmt w:val="bullet"/>
      <w:lvlText w:val="•"/>
      <w:lvlJc w:val="left"/>
      <w:pPr>
        <w:ind w:left="2613" w:hanging="360"/>
      </w:pPr>
      <w:rPr>
        <w:rFonts w:hint="default"/>
        <w:lang w:val="en-US" w:eastAsia="en-US" w:bidi="en-US"/>
      </w:rPr>
    </w:lvl>
    <w:lvl w:ilvl="3" w:tplc="49361A8A">
      <w:numFmt w:val="bullet"/>
      <w:lvlText w:val="•"/>
      <w:lvlJc w:val="left"/>
      <w:pPr>
        <w:ind w:left="3666" w:hanging="360"/>
      </w:pPr>
      <w:rPr>
        <w:rFonts w:hint="default"/>
        <w:lang w:val="en-US" w:eastAsia="en-US" w:bidi="en-US"/>
      </w:rPr>
    </w:lvl>
    <w:lvl w:ilvl="4" w:tplc="766C94F0">
      <w:numFmt w:val="bullet"/>
      <w:lvlText w:val="•"/>
      <w:lvlJc w:val="left"/>
      <w:pPr>
        <w:ind w:left="4720" w:hanging="360"/>
      </w:pPr>
      <w:rPr>
        <w:rFonts w:hint="default"/>
        <w:lang w:val="en-US" w:eastAsia="en-US" w:bidi="en-US"/>
      </w:rPr>
    </w:lvl>
    <w:lvl w:ilvl="5" w:tplc="684EF494">
      <w:numFmt w:val="bullet"/>
      <w:lvlText w:val="•"/>
      <w:lvlJc w:val="left"/>
      <w:pPr>
        <w:ind w:left="5773" w:hanging="360"/>
      </w:pPr>
      <w:rPr>
        <w:rFonts w:hint="default"/>
        <w:lang w:val="en-US" w:eastAsia="en-US" w:bidi="en-US"/>
      </w:rPr>
    </w:lvl>
    <w:lvl w:ilvl="6" w:tplc="9594E014">
      <w:numFmt w:val="bullet"/>
      <w:lvlText w:val="•"/>
      <w:lvlJc w:val="left"/>
      <w:pPr>
        <w:ind w:left="6826" w:hanging="360"/>
      </w:pPr>
      <w:rPr>
        <w:rFonts w:hint="default"/>
        <w:lang w:val="en-US" w:eastAsia="en-US" w:bidi="en-US"/>
      </w:rPr>
    </w:lvl>
    <w:lvl w:ilvl="7" w:tplc="EA485EE0">
      <w:numFmt w:val="bullet"/>
      <w:lvlText w:val="•"/>
      <w:lvlJc w:val="left"/>
      <w:pPr>
        <w:ind w:left="7880" w:hanging="360"/>
      </w:pPr>
      <w:rPr>
        <w:rFonts w:hint="default"/>
        <w:lang w:val="en-US" w:eastAsia="en-US" w:bidi="en-US"/>
      </w:rPr>
    </w:lvl>
    <w:lvl w:ilvl="8" w:tplc="2BC210D2">
      <w:numFmt w:val="bullet"/>
      <w:lvlText w:val="•"/>
      <w:lvlJc w:val="left"/>
      <w:pPr>
        <w:ind w:left="8933" w:hanging="360"/>
      </w:pPr>
      <w:rPr>
        <w:rFonts w:hint="default"/>
        <w:lang w:val="en-US" w:eastAsia="en-US" w:bidi="en-US"/>
      </w:rPr>
    </w:lvl>
  </w:abstractNum>
  <w:abstractNum w:abstractNumId="34">
    <w:nsid w:val="267873D4"/>
    <w:multiLevelType w:val="hybridMultilevel"/>
    <w:tmpl w:val="C646E212"/>
    <w:lvl w:ilvl="0" w:tplc="8D20B1A6">
      <w:start w:val="1"/>
      <w:numFmt w:val="decimal"/>
      <w:lvlText w:val="(%1)"/>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1" w:tplc="B580A55A">
      <w:numFmt w:val="bullet"/>
      <w:lvlText w:val="•"/>
      <w:lvlJc w:val="left"/>
      <w:pPr>
        <w:ind w:left="1860" w:hanging="339"/>
      </w:pPr>
      <w:rPr>
        <w:rFonts w:hint="default"/>
        <w:lang w:val="en-US" w:eastAsia="en-US" w:bidi="en-US"/>
      </w:rPr>
    </w:lvl>
    <w:lvl w:ilvl="2" w:tplc="1EF06900">
      <w:numFmt w:val="bullet"/>
      <w:lvlText w:val="•"/>
      <w:lvlJc w:val="left"/>
      <w:pPr>
        <w:ind w:left="2880" w:hanging="339"/>
      </w:pPr>
      <w:rPr>
        <w:rFonts w:hint="default"/>
        <w:lang w:val="en-US" w:eastAsia="en-US" w:bidi="en-US"/>
      </w:rPr>
    </w:lvl>
    <w:lvl w:ilvl="3" w:tplc="A1CA7560">
      <w:numFmt w:val="bullet"/>
      <w:lvlText w:val="•"/>
      <w:lvlJc w:val="left"/>
      <w:pPr>
        <w:ind w:left="3900" w:hanging="339"/>
      </w:pPr>
      <w:rPr>
        <w:rFonts w:hint="default"/>
        <w:lang w:val="en-US" w:eastAsia="en-US" w:bidi="en-US"/>
      </w:rPr>
    </w:lvl>
    <w:lvl w:ilvl="4" w:tplc="701A24DC">
      <w:numFmt w:val="bullet"/>
      <w:lvlText w:val="•"/>
      <w:lvlJc w:val="left"/>
      <w:pPr>
        <w:ind w:left="4920" w:hanging="339"/>
      </w:pPr>
      <w:rPr>
        <w:rFonts w:hint="default"/>
        <w:lang w:val="en-US" w:eastAsia="en-US" w:bidi="en-US"/>
      </w:rPr>
    </w:lvl>
    <w:lvl w:ilvl="5" w:tplc="96E43540">
      <w:numFmt w:val="bullet"/>
      <w:lvlText w:val="•"/>
      <w:lvlJc w:val="left"/>
      <w:pPr>
        <w:ind w:left="5940" w:hanging="339"/>
      </w:pPr>
      <w:rPr>
        <w:rFonts w:hint="default"/>
        <w:lang w:val="en-US" w:eastAsia="en-US" w:bidi="en-US"/>
      </w:rPr>
    </w:lvl>
    <w:lvl w:ilvl="6" w:tplc="4C6889FE">
      <w:numFmt w:val="bullet"/>
      <w:lvlText w:val="•"/>
      <w:lvlJc w:val="left"/>
      <w:pPr>
        <w:ind w:left="6960" w:hanging="339"/>
      </w:pPr>
      <w:rPr>
        <w:rFonts w:hint="default"/>
        <w:lang w:val="en-US" w:eastAsia="en-US" w:bidi="en-US"/>
      </w:rPr>
    </w:lvl>
    <w:lvl w:ilvl="7" w:tplc="3C747C46">
      <w:numFmt w:val="bullet"/>
      <w:lvlText w:val="•"/>
      <w:lvlJc w:val="left"/>
      <w:pPr>
        <w:ind w:left="7980" w:hanging="339"/>
      </w:pPr>
      <w:rPr>
        <w:rFonts w:hint="default"/>
        <w:lang w:val="en-US" w:eastAsia="en-US" w:bidi="en-US"/>
      </w:rPr>
    </w:lvl>
    <w:lvl w:ilvl="8" w:tplc="E578F070">
      <w:numFmt w:val="bullet"/>
      <w:lvlText w:val="•"/>
      <w:lvlJc w:val="left"/>
      <w:pPr>
        <w:ind w:left="9000" w:hanging="339"/>
      </w:pPr>
      <w:rPr>
        <w:rFonts w:hint="default"/>
        <w:lang w:val="en-US" w:eastAsia="en-US" w:bidi="en-US"/>
      </w:rPr>
    </w:lvl>
  </w:abstractNum>
  <w:abstractNum w:abstractNumId="35">
    <w:nsid w:val="27523A7F"/>
    <w:multiLevelType w:val="hybridMultilevel"/>
    <w:tmpl w:val="C1C40AC4"/>
    <w:lvl w:ilvl="0" w:tplc="41FCE764">
      <w:start w:val="1"/>
      <w:numFmt w:val="upperLetter"/>
      <w:lvlText w:val="(%1)"/>
      <w:lvlJc w:val="left"/>
      <w:pPr>
        <w:ind w:left="840" w:hanging="394"/>
        <w:jc w:val="left"/>
      </w:pPr>
      <w:rPr>
        <w:rFonts w:ascii="Times New Roman" w:eastAsia="Times New Roman" w:hAnsi="Times New Roman" w:cs="Times New Roman" w:hint="default"/>
        <w:spacing w:val="-1"/>
        <w:w w:val="100"/>
        <w:sz w:val="24"/>
        <w:szCs w:val="24"/>
        <w:lang w:val="en-US" w:eastAsia="en-US" w:bidi="en-US"/>
      </w:rPr>
    </w:lvl>
    <w:lvl w:ilvl="1" w:tplc="990041BC">
      <w:numFmt w:val="bullet"/>
      <w:lvlText w:val="•"/>
      <w:lvlJc w:val="left"/>
      <w:pPr>
        <w:ind w:left="1860" w:hanging="394"/>
      </w:pPr>
      <w:rPr>
        <w:rFonts w:hint="default"/>
        <w:lang w:val="en-US" w:eastAsia="en-US" w:bidi="en-US"/>
      </w:rPr>
    </w:lvl>
    <w:lvl w:ilvl="2" w:tplc="42A4DF64">
      <w:numFmt w:val="bullet"/>
      <w:lvlText w:val="•"/>
      <w:lvlJc w:val="left"/>
      <w:pPr>
        <w:ind w:left="2880" w:hanging="394"/>
      </w:pPr>
      <w:rPr>
        <w:rFonts w:hint="default"/>
        <w:lang w:val="en-US" w:eastAsia="en-US" w:bidi="en-US"/>
      </w:rPr>
    </w:lvl>
    <w:lvl w:ilvl="3" w:tplc="A668772A">
      <w:numFmt w:val="bullet"/>
      <w:lvlText w:val="•"/>
      <w:lvlJc w:val="left"/>
      <w:pPr>
        <w:ind w:left="3900" w:hanging="394"/>
      </w:pPr>
      <w:rPr>
        <w:rFonts w:hint="default"/>
        <w:lang w:val="en-US" w:eastAsia="en-US" w:bidi="en-US"/>
      </w:rPr>
    </w:lvl>
    <w:lvl w:ilvl="4" w:tplc="F782FDF0">
      <w:numFmt w:val="bullet"/>
      <w:lvlText w:val="•"/>
      <w:lvlJc w:val="left"/>
      <w:pPr>
        <w:ind w:left="4920" w:hanging="394"/>
      </w:pPr>
      <w:rPr>
        <w:rFonts w:hint="default"/>
        <w:lang w:val="en-US" w:eastAsia="en-US" w:bidi="en-US"/>
      </w:rPr>
    </w:lvl>
    <w:lvl w:ilvl="5" w:tplc="85A8EE36">
      <w:numFmt w:val="bullet"/>
      <w:lvlText w:val="•"/>
      <w:lvlJc w:val="left"/>
      <w:pPr>
        <w:ind w:left="5940" w:hanging="394"/>
      </w:pPr>
      <w:rPr>
        <w:rFonts w:hint="default"/>
        <w:lang w:val="en-US" w:eastAsia="en-US" w:bidi="en-US"/>
      </w:rPr>
    </w:lvl>
    <w:lvl w:ilvl="6" w:tplc="3648D6C0">
      <w:numFmt w:val="bullet"/>
      <w:lvlText w:val="•"/>
      <w:lvlJc w:val="left"/>
      <w:pPr>
        <w:ind w:left="6960" w:hanging="394"/>
      </w:pPr>
      <w:rPr>
        <w:rFonts w:hint="default"/>
        <w:lang w:val="en-US" w:eastAsia="en-US" w:bidi="en-US"/>
      </w:rPr>
    </w:lvl>
    <w:lvl w:ilvl="7" w:tplc="3DEE2D96">
      <w:numFmt w:val="bullet"/>
      <w:lvlText w:val="•"/>
      <w:lvlJc w:val="left"/>
      <w:pPr>
        <w:ind w:left="7980" w:hanging="394"/>
      </w:pPr>
      <w:rPr>
        <w:rFonts w:hint="default"/>
        <w:lang w:val="en-US" w:eastAsia="en-US" w:bidi="en-US"/>
      </w:rPr>
    </w:lvl>
    <w:lvl w:ilvl="8" w:tplc="1CDED5EA">
      <w:numFmt w:val="bullet"/>
      <w:lvlText w:val="•"/>
      <w:lvlJc w:val="left"/>
      <w:pPr>
        <w:ind w:left="9000" w:hanging="394"/>
      </w:pPr>
      <w:rPr>
        <w:rFonts w:hint="default"/>
        <w:lang w:val="en-US" w:eastAsia="en-US" w:bidi="en-US"/>
      </w:rPr>
    </w:lvl>
  </w:abstractNum>
  <w:abstractNum w:abstractNumId="36">
    <w:nsid w:val="2D334992"/>
    <w:multiLevelType w:val="hybridMultilevel"/>
    <w:tmpl w:val="3926EED4"/>
    <w:lvl w:ilvl="0" w:tplc="042C603A">
      <w:start w:val="1"/>
      <w:numFmt w:val="lowerLetter"/>
      <w:lvlText w:val="(%1)"/>
      <w:lvlJc w:val="left"/>
      <w:pPr>
        <w:ind w:left="1164" w:hanging="324"/>
        <w:jc w:val="left"/>
      </w:pPr>
      <w:rPr>
        <w:rFonts w:ascii="Times New Roman" w:eastAsia="Times New Roman" w:hAnsi="Times New Roman" w:cs="Times New Roman" w:hint="default"/>
        <w:spacing w:val="-1"/>
        <w:w w:val="100"/>
        <w:sz w:val="24"/>
        <w:szCs w:val="24"/>
        <w:lang w:val="en-US" w:eastAsia="en-US" w:bidi="en-US"/>
      </w:rPr>
    </w:lvl>
    <w:lvl w:ilvl="1" w:tplc="EF761CF8">
      <w:start w:val="1"/>
      <w:numFmt w:val="decimal"/>
      <w:lvlText w:val="(%2)"/>
      <w:lvlJc w:val="left"/>
      <w:pPr>
        <w:ind w:left="1178" w:hanging="339"/>
        <w:jc w:val="left"/>
      </w:pPr>
      <w:rPr>
        <w:rFonts w:ascii="Times New Roman" w:eastAsia="Times New Roman" w:hAnsi="Times New Roman" w:cs="Times New Roman" w:hint="default"/>
        <w:spacing w:val="-1"/>
        <w:w w:val="100"/>
        <w:sz w:val="24"/>
        <w:szCs w:val="24"/>
        <w:lang w:val="en-US" w:eastAsia="en-US" w:bidi="en-US"/>
      </w:rPr>
    </w:lvl>
    <w:lvl w:ilvl="2" w:tplc="BA0E1DB2">
      <w:start w:val="1"/>
      <w:numFmt w:val="upperLetter"/>
      <w:lvlText w:val="(%3)"/>
      <w:lvlJc w:val="left"/>
      <w:pPr>
        <w:ind w:left="1233" w:hanging="394"/>
        <w:jc w:val="left"/>
      </w:pPr>
      <w:rPr>
        <w:rFonts w:ascii="Times New Roman" w:eastAsia="Times New Roman" w:hAnsi="Times New Roman" w:cs="Times New Roman" w:hint="default"/>
        <w:spacing w:val="-1"/>
        <w:w w:val="100"/>
        <w:sz w:val="24"/>
        <w:szCs w:val="24"/>
        <w:lang w:val="en-US" w:eastAsia="en-US" w:bidi="en-US"/>
      </w:rPr>
    </w:lvl>
    <w:lvl w:ilvl="3" w:tplc="9E5493C8">
      <w:numFmt w:val="bullet"/>
      <w:lvlText w:val="•"/>
      <w:lvlJc w:val="left"/>
      <w:pPr>
        <w:ind w:left="2465" w:hanging="394"/>
      </w:pPr>
      <w:rPr>
        <w:rFonts w:hint="default"/>
        <w:lang w:val="en-US" w:eastAsia="en-US" w:bidi="en-US"/>
      </w:rPr>
    </w:lvl>
    <w:lvl w:ilvl="4" w:tplc="0B8C3A44">
      <w:numFmt w:val="bullet"/>
      <w:lvlText w:val="•"/>
      <w:lvlJc w:val="left"/>
      <w:pPr>
        <w:ind w:left="3690" w:hanging="394"/>
      </w:pPr>
      <w:rPr>
        <w:rFonts w:hint="default"/>
        <w:lang w:val="en-US" w:eastAsia="en-US" w:bidi="en-US"/>
      </w:rPr>
    </w:lvl>
    <w:lvl w:ilvl="5" w:tplc="C952EB96">
      <w:numFmt w:val="bullet"/>
      <w:lvlText w:val="•"/>
      <w:lvlJc w:val="left"/>
      <w:pPr>
        <w:ind w:left="4915" w:hanging="394"/>
      </w:pPr>
      <w:rPr>
        <w:rFonts w:hint="default"/>
        <w:lang w:val="en-US" w:eastAsia="en-US" w:bidi="en-US"/>
      </w:rPr>
    </w:lvl>
    <w:lvl w:ilvl="6" w:tplc="7E700114">
      <w:numFmt w:val="bullet"/>
      <w:lvlText w:val="•"/>
      <w:lvlJc w:val="left"/>
      <w:pPr>
        <w:ind w:left="6140" w:hanging="394"/>
      </w:pPr>
      <w:rPr>
        <w:rFonts w:hint="default"/>
        <w:lang w:val="en-US" w:eastAsia="en-US" w:bidi="en-US"/>
      </w:rPr>
    </w:lvl>
    <w:lvl w:ilvl="7" w:tplc="D272EEEC">
      <w:numFmt w:val="bullet"/>
      <w:lvlText w:val="•"/>
      <w:lvlJc w:val="left"/>
      <w:pPr>
        <w:ind w:left="7365" w:hanging="394"/>
      </w:pPr>
      <w:rPr>
        <w:rFonts w:hint="default"/>
        <w:lang w:val="en-US" w:eastAsia="en-US" w:bidi="en-US"/>
      </w:rPr>
    </w:lvl>
    <w:lvl w:ilvl="8" w:tplc="5F3852E0">
      <w:numFmt w:val="bullet"/>
      <w:lvlText w:val="•"/>
      <w:lvlJc w:val="left"/>
      <w:pPr>
        <w:ind w:left="8590" w:hanging="394"/>
      </w:pPr>
      <w:rPr>
        <w:rFonts w:hint="default"/>
        <w:lang w:val="en-US" w:eastAsia="en-US" w:bidi="en-US"/>
      </w:rPr>
    </w:lvl>
  </w:abstractNum>
  <w:abstractNum w:abstractNumId="37">
    <w:nsid w:val="2D4D1D49"/>
    <w:multiLevelType w:val="hybridMultilevel"/>
    <w:tmpl w:val="830E1BDC"/>
    <w:lvl w:ilvl="0" w:tplc="3A6CA8B8">
      <w:start w:val="13"/>
      <w:numFmt w:val="upperLetter"/>
      <w:lvlText w:val="%1."/>
      <w:lvlJc w:val="left"/>
      <w:pPr>
        <w:ind w:left="644" w:hanging="344"/>
        <w:jc w:val="left"/>
      </w:pPr>
      <w:rPr>
        <w:rFonts w:ascii="Times New Roman" w:eastAsia="Times New Roman" w:hAnsi="Times New Roman" w:cs="Times New Roman" w:hint="default"/>
        <w:spacing w:val="-3"/>
        <w:w w:val="100"/>
        <w:sz w:val="18"/>
        <w:szCs w:val="18"/>
        <w:lang w:val="en-US" w:eastAsia="en-US" w:bidi="en-US"/>
      </w:rPr>
    </w:lvl>
    <w:lvl w:ilvl="1" w:tplc="464C3DEA">
      <w:numFmt w:val="bullet"/>
      <w:lvlText w:val="•"/>
      <w:lvlJc w:val="left"/>
      <w:pPr>
        <w:ind w:left="825" w:hanging="344"/>
      </w:pPr>
      <w:rPr>
        <w:rFonts w:hint="default"/>
        <w:lang w:val="en-US" w:eastAsia="en-US" w:bidi="en-US"/>
      </w:rPr>
    </w:lvl>
    <w:lvl w:ilvl="2" w:tplc="9D96109C">
      <w:numFmt w:val="bullet"/>
      <w:lvlText w:val="•"/>
      <w:lvlJc w:val="left"/>
      <w:pPr>
        <w:ind w:left="1011" w:hanging="344"/>
      </w:pPr>
      <w:rPr>
        <w:rFonts w:hint="default"/>
        <w:lang w:val="en-US" w:eastAsia="en-US" w:bidi="en-US"/>
      </w:rPr>
    </w:lvl>
    <w:lvl w:ilvl="3" w:tplc="A1329DA4">
      <w:numFmt w:val="bullet"/>
      <w:lvlText w:val="•"/>
      <w:lvlJc w:val="left"/>
      <w:pPr>
        <w:ind w:left="1197" w:hanging="344"/>
      </w:pPr>
      <w:rPr>
        <w:rFonts w:hint="default"/>
        <w:lang w:val="en-US" w:eastAsia="en-US" w:bidi="en-US"/>
      </w:rPr>
    </w:lvl>
    <w:lvl w:ilvl="4" w:tplc="23C23B90">
      <w:numFmt w:val="bullet"/>
      <w:lvlText w:val="•"/>
      <w:lvlJc w:val="left"/>
      <w:pPr>
        <w:ind w:left="1382" w:hanging="344"/>
      </w:pPr>
      <w:rPr>
        <w:rFonts w:hint="default"/>
        <w:lang w:val="en-US" w:eastAsia="en-US" w:bidi="en-US"/>
      </w:rPr>
    </w:lvl>
    <w:lvl w:ilvl="5" w:tplc="6076281E">
      <w:numFmt w:val="bullet"/>
      <w:lvlText w:val="•"/>
      <w:lvlJc w:val="left"/>
      <w:pPr>
        <w:ind w:left="1568" w:hanging="344"/>
      </w:pPr>
      <w:rPr>
        <w:rFonts w:hint="default"/>
        <w:lang w:val="en-US" w:eastAsia="en-US" w:bidi="en-US"/>
      </w:rPr>
    </w:lvl>
    <w:lvl w:ilvl="6" w:tplc="4EDCD8C0">
      <w:numFmt w:val="bullet"/>
      <w:lvlText w:val="•"/>
      <w:lvlJc w:val="left"/>
      <w:pPr>
        <w:ind w:left="1754" w:hanging="344"/>
      </w:pPr>
      <w:rPr>
        <w:rFonts w:hint="default"/>
        <w:lang w:val="en-US" w:eastAsia="en-US" w:bidi="en-US"/>
      </w:rPr>
    </w:lvl>
    <w:lvl w:ilvl="7" w:tplc="D068C454">
      <w:numFmt w:val="bullet"/>
      <w:lvlText w:val="•"/>
      <w:lvlJc w:val="left"/>
      <w:pPr>
        <w:ind w:left="1939" w:hanging="344"/>
      </w:pPr>
      <w:rPr>
        <w:rFonts w:hint="default"/>
        <w:lang w:val="en-US" w:eastAsia="en-US" w:bidi="en-US"/>
      </w:rPr>
    </w:lvl>
    <w:lvl w:ilvl="8" w:tplc="622EE1D2">
      <w:numFmt w:val="bullet"/>
      <w:lvlText w:val="•"/>
      <w:lvlJc w:val="left"/>
      <w:pPr>
        <w:ind w:left="2125" w:hanging="344"/>
      </w:pPr>
      <w:rPr>
        <w:rFonts w:hint="default"/>
        <w:lang w:val="en-US" w:eastAsia="en-US" w:bidi="en-US"/>
      </w:rPr>
    </w:lvl>
  </w:abstractNum>
  <w:abstractNum w:abstractNumId="38">
    <w:nsid w:val="2EC5021F"/>
    <w:multiLevelType w:val="hybridMultilevel"/>
    <w:tmpl w:val="3E06CC9C"/>
    <w:lvl w:ilvl="0" w:tplc="2A6CBFC4">
      <w:start w:val="22"/>
      <w:numFmt w:val="upperLetter"/>
      <w:lvlText w:val="%1."/>
      <w:lvlJc w:val="left"/>
      <w:pPr>
        <w:ind w:left="656" w:hanging="358"/>
        <w:jc w:val="left"/>
      </w:pPr>
      <w:rPr>
        <w:rFonts w:ascii="Times New Roman" w:eastAsia="Times New Roman" w:hAnsi="Times New Roman" w:cs="Times New Roman" w:hint="default"/>
        <w:spacing w:val="-2"/>
        <w:w w:val="100"/>
        <w:sz w:val="18"/>
        <w:szCs w:val="18"/>
        <w:lang w:val="en-US" w:eastAsia="en-US" w:bidi="en-US"/>
      </w:rPr>
    </w:lvl>
    <w:lvl w:ilvl="1" w:tplc="6728CA58">
      <w:numFmt w:val="bullet"/>
      <w:lvlText w:val="•"/>
      <w:lvlJc w:val="left"/>
      <w:pPr>
        <w:ind w:left="843" w:hanging="358"/>
      </w:pPr>
      <w:rPr>
        <w:rFonts w:hint="default"/>
        <w:lang w:val="en-US" w:eastAsia="en-US" w:bidi="en-US"/>
      </w:rPr>
    </w:lvl>
    <w:lvl w:ilvl="2" w:tplc="284EAC50">
      <w:numFmt w:val="bullet"/>
      <w:lvlText w:val="•"/>
      <w:lvlJc w:val="left"/>
      <w:pPr>
        <w:ind w:left="1027" w:hanging="358"/>
      </w:pPr>
      <w:rPr>
        <w:rFonts w:hint="default"/>
        <w:lang w:val="en-US" w:eastAsia="en-US" w:bidi="en-US"/>
      </w:rPr>
    </w:lvl>
    <w:lvl w:ilvl="3" w:tplc="F5043306">
      <w:numFmt w:val="bullet"/>
      <w:lvlText w:val="•"/>
      <w:lvlJc w:val="left"/>
      <w:pPr>
        <w:ind w:left="1211" w:hanging="358"/>
      </w:pPr>
      <w:rPr>
        <w:rFonts w:hint="default"/>
        <w:lang w:val="en-US" w:eastAsia="en-US" w:bidi="en-US"/>
      </w:rPr>
    </w:lvl>
    <w:lvl w:ilvl="4" w:tplc="CB7261EA">
      <w:numFmt w:val="bullet"/>
      <w:lvlText w:val="•"/>
      <w:lvlJc w:val="left"/>
      <w:pPr>
        <w:ind w:left="1394" w:hanging="358"/>
      </w:pPr>
      <w:rPr>
        <w:rFonts w:hint="default"/>
        <w:lang w:val="en-US" w:eastAsia="en-US" w:bidi="en-US"/>
      </w:rPr>
    </w:lvl>
    <w:lvl w:ilvl="5" w:tplc="E834AAEC">
      <w:numFmt w:val="bullet"/>
      <w:lvlText w:val="•"/>
      <w:lvlJc w:val="left"/>
      <w:pPr>
        <w:ind w:left="1578" w:hanging="358"/>
      </w:pPr>
      <w:rPr>
        <w:rFonts w:hint="default"/>
        <w:lang w:val="en-US" w:eastAsia="en-US" w:bidi="en-US"/>
      </w:rPr>
    </w:lvl>
    <w:lvl w:ilvl="6" w:tplc="8C229702">
      <w:numFmt w:val="bullet"/>
      <w:lvlText w:val="•"/>
      <w:lvlJc w:val="left"/>
      <w:pPr>
        <w:ind w:left="1762" w:hanging="358"/>
      </w:pPr>
      <w:rPr>
        <w:rFonts w:hint="default"/>
        <w:lang w:val="en-US" w:eastAsia="en-US" w:bidi="en-US"/>
      </w:rPr>
    </w:lvl>
    <w:lvl w:ilvl="7" w:tplc="AACCEE0C">
      <w:numFmt w:val="bullet"/>
      <w:lvlText w:val="•"/>
      <w:lvlJc w:val="left"/>
      <w:pPr>
        <w:ind w:left="1945" w:hanging="358"/>
      </w:pPr>
      <w:rPr>
        <w:rFonts w:hint="default"/>
        <w:lang w:val="en-US" w:eastAsia="en-US" w:bidi="en-US"/>
      </w:rPr>
    </w:lvl>
    <w:lvl w:ilvl="8" w:tplc="CDB2AE54">
      <w:numFmt w:val="bullet"/>
      <w:lvlText w:val="•"/>
      <w:lvlJc w:val="left"/>
      <w:pPr>
        <w:ind w:left="2129" w:hanging="358"/>
      </w:pPr>
      <w:rPr>
        <w:rFonts w:hint="default"/>
        <w:lang w:val="en-US" w:eastAsia="en-US" w:bidi="en-US"/>
      </w:rPr>
    </w:lvl>
  </w:abstractNum>
  <w:abstractNum w:abstractNumId="39">
    <w:nsid w:val="2FCD7DED"/>
    <w:multiLevelType w:val="hybridMultilevel"/>
    <w:tmpl w:val="8D76863E"/>
    <w:lvl w:ilvl="0" w:tplc="65FE44B0">
      <w:numFmt w:val="bullet"/>
      <w:lvlText w:val="•"/>
      <w:lvlJc w:val="left"/>
      <w:pPr>
        <w:ind w:left="107" w:hanging="108"/>
      </w:pPr>
      <w:rPr>
        <w:rFonts w:ascii="Times New Roman" w:eastAsia="Times New Roman" w:hAnsi="Times New Roman" w:cs="Times New Roman" w:hint="default"/>
        <w:w w:val="100"/>
        <w:sz w:val="18"/>
        <w:szCs w:val="18"/>
        <w:lang w:val="en-US" w:eastAsia="en-US" w:bidi="en-US"/>
      </w:rPr>
    </w:lvl>
    <w:lvl w:ilvl="1" w:tplc="8CC4B746">
      <w:numFmt w:val="bullet"/>
      <w:lvlText w:val="•"/>
      <w:lvlJc w:val="left"/>
      <w:pPr>
        <w:ind w:left="590" w:hanging="108"/>
      </w:pPr>
      <w:rPr>
        <w:rFonts w:hint="default"/>
        <w:lang w:val="en-US" w:eastAsia="en-US" w:bidi="en-US"/>
      </w:rPr>
    </w:lvl>
    <w:lvl w:ilvl="2" w:tplc="89A8523C">
      <w:numFmt w:val="bullet"/>
      <w:lvlText w:val="•"/>
      <w:lvlJc w:val="left"/>
      <w:pPr>
        <w:ind w:left="1080" w:hanging="108"/>
      </w:pPr>
      <w:rPr>
        <w:rFonts w:hint="default"/>
        <w:lang w:val="en-US" w:eastAsia="en-US" w:bidi="en-US"/>
      </w:rPr>
    </w:lvl>
    <w:lvl w:ilvl="3" w:tplc="6032CEC8">
      <w:numFmt w:val="bullet"/>
      <w:lvlText w:val="•"/>
      <w:lvlJc w:val="left"/>
      <w:pPr>
        <w:ind w:left="1570" w:hanging="108"/>
      </w:pPr>
      <w:rPr>
        <w:rFonts w:hint="default"/>
        <w:lang w:val="en-US" w:eastAsia="en-US" w:bidi="en-US"/>
      </w:rPr>
    </w:lvl>
    <w:lvl w:ilvl="4" w:tplc="60B0DCD2">
      <w:numFmt w:val="bullet"/>
      <w:lvlText w:val="•"/>
      <w:lvlJc w:val="left"/>
      <w:pPr>
        <w:ind w:left="2061" w:hanging="108"/>
      </w:pPr>
      <w:rPr>
        <w:rFonts w:hint="default"/>
        <w:lang w:val="en-US" w:eastAsia="en-US" w:bidi="en-US"/>
      </w:rPr>
    </w:lvl>
    <w:lvl w:ilvl="5" w:tplc="181C60BC">
      <w:numFmt w:val="bullet"/>
      <w:lvlText w:val="•"/>
      <w:lvlJc w:val="left"/>
      <w:pPr>
        <w:ind w:left="2551" w:hanging="108"/>
      </w:pPr>
      <w:rPr>
        <w:rFonts w:hint="default"/>
        <w:lang w:val="en-US" w:eastAsia="en-US" w:bidi="en-US"/>
      </w:rPr>
    </w:lvl>
    <w:lvl w:ilvl="6" w:tplc="A7BEB202">
      <w:numFmt w:val="bullet"/>
      <w:lvlText w:val="•"/>
      <w:lvlJc w:val="left"/>
      <w:pPr>
        <w:ind w:left="3041" w:hanging="108"/>
      </w:pPr>
      <w:rPr>
        <w:rFonts w:hint="default"/>
        <w:lang w:val="en-US" w:eastAsia="en-US" w:bidi="en-US"/>
      </w:rPr>
    </w:lvl>
    <w:lvl w:ilvl="7" w:tplc="AB60F4F0">
      <w:numFmt w:val="bullet"/>
      <w:lvlText w:val="•"/>
      <w:lvlJc w:val="left"/>
      <w:pPr>
        <w:ind w:left="3532" w:hanging="108"/>
      </w:pPr>
      <w:rPr>
        <w:rFonts w:hint="default"/>
        <w:lang w:val="en-US" w:eastAsia="en-US" w:bidi="en-US"/>
      </w:rPr>
    </w:lvl>
    <w:lvl w:ilvl="8" w:tplc="6672981E">
      <w:numFmt w:val="bullet"/>
      <w:lvlText w:val="•"/>
      <w:lvlJc w:val="left"/>
      <w:pPr>
        <w:ind w:left="4022" w:hanging="108"/>
      </w:pPr>
      <w:rPr>
        <w:rFonts w:hint="default"/>
        <w:lang w:val="en-US" w:eastAsia="en-US" w:bidi="en-US"/>
      </w:rPr>
    </w:lvl>
  </w:abstractNum>
  <w:abstractNum w:abstractNumId="40">
    <w:nsid w:val="30CF3F26"/>
    <w:multiLevelType w:val="hybridMultilevel"/>
    <w:tmpl w:val="C7C4347C"/>
    <w:lvl w:ilvl="0" w:tplc="D0B66328">
      <w:start w:val="1"/>
      <w:numFmt w:val="decimal"/>
      <w:lvlText w:val="(%1)"/>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1" w:tplc="6790832E">
      <w:start w:val="1"/>
      <w:numFmt w:val="upperLetter"/>
      <w:lvlText w:val="(%2)"/>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2" w:tplc="25244C52">
      <w:numFmt w:val="bullet"/>
      <w:lvlText w:val="•"/>
      <w:lvlJc w:val="left"/>
      <w:pPr>
        <w:ind w:left="2880" w:hanging="392"/>
      </w:pPr>
      <w:rPr>
        <w:rFonts w:hint="default"/>
        <w:lang w:val="en-US" w:eastAsia="en-US" w:bidi="en-US"/>
      </w:rPr>
    </w:lvl>
    <w:lvl w:ilvl="3" w:tplc="44549FCE">
      <w:numFmt w:val="bullet"/>
      <w:lvlText w:val="•"/>
      <w:lvlJc w:val="left"/>
      <w:pPr>
        <w:ind w:left="3900" w:hanging="392"/>
      </w:pPr>
      <w:rPr>
        <w:rFonts w:hint="default"/>
        <w:lang w:val="en-US" w:eastAsia="en-US" w:bidi="en-US"/>
      </w:rPr>
    </w:lvl>
    <w:lvl w:ilvl="4" w:tplc="44109396">
      <w:numFmt w:val="bullet"/>
      <w:lvlText w:val="•"/>
      <w:lvlJc w:val="left"/>
      <w:pPr>
        <w:ind w:left="4920" w:hanging="392"/>
      </w:pPr>
      <w:rPr>
        <w:rFonts w:hint="default"/>
        <w:lang w:val="en-US" w:eastAsia="en-US" w:bidi="en-US"/>
      </w:rPr>
    </w:lvl>
    <w:lvl w:ilvl="5" w:tplc="7C7E8F04">
      <w:numFmt w:val="bullet"/>
      <w:lvlText w:val="•"/>
      <w:lvlJc w:val="left"/>
      <w:pPr>
        <w:ind w:left="5940" w:hanging="392"/>
      </w:pPr>
      <w:rPr>
        <w:rFonts w:hint="default"/>
        <w:lang w:val="en-US" w:eastAsia="en-US" w:bidi="en-US"/>
      </w:rPr>
    </w:lvl>
    <w:lvl w:ilvl="6" w:tplc="FA065CC4">
      <w:numFmt w:val="bullet"/>
      <w:lvlText w:val="•"/>
      <w:lvlJc w:val="left"/>
      <w:pPr>
        <w:ind w:left="6960" w:hanging="392"/>
      </w:pPr>
      <w:rPr>
        <w:rFonts w:hint="default"/>
        <w:lang w:val="en-US" w:eastAsia="en-US" w:bidi="en-US"/>
      </w:rPr>
    </w:lvl>
    <w:lvl w:ilvl="7" w:tplc="52AC0A44">
      <w:numFmt w:val="bullet"/>
      <w:lvlText w:val="•"/>
      <w:lvlJc w:val="left"/>
      <w:pPr>
        <w:ind w:left="7980" w:hanging="392"/>
      </w:pPr>
      <w:rPr>
        <w:rFonts w:hint="default"/>
        <w:lang w:val="en-US" w:eastAsia="en-US" w:bidi="en-US"/>
      </w:rPr>
    </w:lvl>
    <w:lvl w:ilvl="8" w:tplc="49F22376">
      <w:numFmt w:val="bullet"/>
      <w:lvlText w:val="•"/>
      <w:lvlJc w:val="left"/>
      <w:pPr>
        <w:ind w:left="9000" w:hanging="392"/>
      </w:pPr>
      <w:rPr>
        <w:rFonts w:hint="default"/>
        <w:lang w:val="en-US" w:eastAsia="en-US" w:bidi="en-US"/>
      </w:rPr>
    </w:lvl>
  </w:abstractNum>
  <w:abstractNum w:abstractNumId="41">
    <w:nsid w:val="31802E34"/>
    <w:multiLevelType w:val="hybridMultilevel"/>
    <w:tmpl w:val="98906518"/>
    <w:lvl w:ilvl="0" w:tplc="AC00045A">
      <w:start w:val="1"/>
      <w:numFmt w:val="upperRoman"/>
      <w:lvlText w:val="(%1)"/>
      <w:lvlJc w:val="left"/>
      <w:pPr>
        <w:ind w:left="840" w:hanging="298"/>
        <w:jc w:val="left"/>
      </w:pPr>
      <w:rPr>
        <w:rFonts w:ascii="Times New Roman" w:eastAsia="Times New Roman" w:hAnsi="Times New Roman" w:cs="Times New Roman" w:hint="default"/>
        <w:spacing w:val="-4"/>
        <w:w w:val="100"/>
        <w:sz w:val="24"/>
        <w:szCs w:val="24"/>
        <w:lang w:val="en-US" w:eastAsia="en-US" w:bidi="en-US"/>
      </w:rPr>
    </w:lvl>
    <w:lvl w:ilvl="1" w:tplc="444214C4">
      <w:numFmt w:val="bullet"/>
      <w:lvlText w:val="•"/>
      <w:lvlJc w:val="left"/>
      <w:pPr>
        <w:ind w:left="1860" w:hanging="298"/>
      </w:pPr>
      <w:rPr>
        <w:rFonts w:hint="default"/>
        <w:lang w:val="en-US" w:eastAsia="en-US" w:bidi="en-US"/>
      </w:rPr>
    </w:lvl>
    <w:lvl w:ilvl="2" w:tplc="E64A561C">
      <w:numFmt w:val="bullet"/>
      <w:lvlText w:val="•"/>
      <w:lvlJc w:val="left"/>
      <w:pPr>
        <w:ind w:left="2880" w:hanging="298"/>
      </w:pPr>
      <w:rPr>
        <w:rFonts w:hint="default"/>
        <w:lang w:val="en-US" w:eastAsia="en-US" w:bidi="en-US"/>
      </w:rPr>
    </w:lvl>
    <w:lvl w:ilvl="3" w:tplc="CBC6EA86">
      <w:numFmt w:val="bullet"/>
      <w:lvlText w:val="•"/>
      <w:lvlJc w:val="left"/>
      <w:pPr>
        <w:ind w:left="3900" w:hanging="298"/>
      </w:pPr>
      <w:rPr>
        <w:rFonts w:hint="default"/>
        <w:lang w:val="en-US" w:eastAsia="en-US" w:bidi="en-US"/>
      </w:rPr>
    </w:lvl>
    <w:lvl w:ilvl="4" w:tplc="A776CA44">
      <w:numFmt w:val="bullet"/>
      <w:lvlText w:val="•"/>
      <w:lvlJc w:val="left"/>
      <w:pPr>
        <w:ind w:left="4920" w:hanging="298"/>
      </w:pPr>
      <w:rPr>
        <w:rFonts w:hint="default"/>
        <w:lang w:val="en-US" w:eastAsia="en-US" w:bidi="en-US"/>
      </w:rPr>
    </w:lvl>
    <w:lvl w:ilvl="5" w:tplc="360CEF58">
      <w:numFmt w:val="bullet"/>
      <w:lvlText w:val="•"/>
      <w:lvlJc w:val="left"/>
      <w:pPr>
        <w:ind w:left="5940" w:hanging="298"/>
      </w:pPr>
      <w:rPr>
        <w:rFonts w:hint="default"/>
        <w:lang w:val="en-US" w:eastAsia="en-US" w:bidi="en-US"/>
      </w:rPr>
    </w:lvl>
    <w:lvl w:ilvl="6" w:tplc="8F0C5980">
      <w:numFmt w:val="bullet"/>
      <w:lvlText w:val="•"/>
      <w:lvlJc w:val="left"/>
      <w:pPr>
        <w:ind w:left="6960" w:hanging="298"/>
      </w:pPr>
      <w:rPr>
        <w:rFonts w:hint="default"/>
        <w:lang w:val="en-US" w:eastAsia="en-US" w:bidi="en-US"/>
      </w:rPr>
    </w:lvl>
    <w:lvl w:ilvl="7" w:tplc="D904F408">
      <w:numFmt w:val="bullet"/>
      <w:lvlText w:val="•"/>
      <w:lvlJc w:val="left"/>
      <w:pPr>
        <w:ind w:left="7980" w:hanging="298"/>
      </w:pPr>
      <w:rPr>
        <w:rFonts w:hint="default"/>
        <w:lang w:val="en-US" w:eastAsia="en-US" w:bidi="en-US"/>
      </w:rPr>
    </w:lvl>
    <w:lvl w:ilvl="8" w:tplc="912A9524">
      <w:numFmt w:val="bullet"/>
      <w:lvlText w:val="•"/>
      <w:lvlJc w:val="left"/>
      <w:pPr>
        <w:ind w:left="9000" w:hanging="298"/>
      </w:pPr>
      <w:rPr>
        <w:rFonts w:hint="default"/>
        <w:lang w:val="en-US" w:eastAsia="en-US" w:bidi="en-US"/>
      </w:rPr>
    </w:lvl>
  </w:abstractNum>
  <w:abstractNum w:abstractNumId="42">
    <w:nsid w:val="32CB58C3"/>
    <w:multiLevelType w:val="hybridMultilevel"/>
    <w:tmpl w:val="0AA82B26"/>
    <w:lvl w:ilvl="0" w:tplc="D182F3F8">
      <w:start w:val="1"/>
      <w:numFmt w:val="lowerRoman"/>
      <w:lvlText w:val="(%1)"/>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1" w:tplc="FFF2AD4A">
      <w:numFmt w:val="bullet"/>
      <w:lvlText w:val="•"/>
      <w:lvlJc w:val="left"/>
      <w:pPr>
        <w:ind w:left="1860" w:hanging="286"/>
      </w:pPr>
      <w:rPr>
        <w:rFonts w:hint="default"/>
        <w:lang w:val="en-US" w:eastAsia="en-US" w:bidi="en-US"/>
      </w:rPr>
    </w:lvl>
    <w:lvl w:ilvl="2" w:tplc="6430E288">
      <w:numFmt w:val="bullet"/>
      <w:lvlText w:val="•"/>
      <w:lvlJc w:val="left"/>
      <w:pPr>
        <w:ind w:left="2880" w:hanging="286"/>
      </w:pPr>
      <w:rPr>
        <w:rFonts w:hint="default"/>
        <w:lang w:val="en-US" w:eastAsia="en-US" w:bidi="en-US"/>
      </w:rPr>
    </w:lvl>
    <w:lvl w:ilvl="3" w:tplc="06BCC092">
      <w:numFmt w:val="bullet"/>
      <w:lvlText w:val="•"/>
      <w:lvlJc w:val="left"/>
      <w:pPr>
        <w:ind w:left="3900" w:hanging="286"/>
      </w:pPr>
      <w:rPr>
        <w:rFonts w:hint="default"/>
        <w:lang w:val="en-US" w:eastAsia="en-US" w:bidi="en-US"/>
      </w:rPr>
    </w:lvl>
    <w:lvl w:ilvl="4" w:tplc="2F1839D2">
      <w:numFmt w:val="bullet"/>
      <w:lvlText w:val="•"/>
      <w:lvlJc w:val="left"/>
      <w:pPr>
        <w:ind w:left="4920" w:hanging="286"/>
      </w:pPr>
      <w:rPr>
        <w:rFonts w:hint="default"/>
        <w:lang w:val="en-US" w:eastAsia="en-US" w:bidi="en-US"/>
      </w:rPr>
    </w:lvl>
    <w:lvl w:ilvl="5" w:tplc="B0540AEE">
      <w:numFmt w:val="bullet"/>
      <w:lvlText w:val="•"/>
      <w:lvlJc w:val="left"/>
      <w:pPr>
        <w:ind w:left="5940" w:hanging="286"/>
      </w:pPr>
      <w:rPr>
        <w:rFonts w:hint="default"/>
        <w:lang w:val="en-US" w:eastAsia="en-US" w:bidi="en-US"/>
      </w:rPr>
    </w:lvl>
    <w:lvl w:ilvl="6" w:tplc="B27274C0">
      <w:numFmt w:val="bullet"/>
      <w:lvlText w:val="•"/>
      <w:lvlJc w:val="left"/>
      <w:pPr>
        <w:ind w:left="6960" w:hanging="286"/>
      </w:pPr>
      <w:rPr>
        <w:rFonts w:hint="default"/>
        <w:lang w:val="en-US" w:eastAsia="en-US" w:bidi="en-US"/>
      </w:rPr>
    </w:lvl>
    <w:lvl w:ilvl="7" w:tplc="7FC4102E">
      <w:numFmt w:val="bullet"/>
      <w:lvlText w:val="•"/>
      <w:lvlJc w:val="left"/>
      <w:pPr>
        <w:ind w:left="7980" w:hanging="286"/>
      </w:pPr>
      <w:rPr>
        <w:rFonts w:hint="default"/>
        <w:lang w:val="en-US" w:eastAsia="en-US" w:bidi="en-US"/>
      </w:rPr>
    </w:lvl>
    <w:lvl w:ilvl="8" w:tplc="0E9A9E5E">
      <w:numFmt w:val="bullet"/>
      <w:lvlText w:val="•"/>
      <w:lvlJc w:val="left"/>
      <w:pPr>
        <w:ind w:left="9000" w:hanging="286"/>
      </w:pPr>
      <w:rPr>
        <w:rFonts w:hint="default"/>
        <w:lang w:val="en-US" w:eastAsia="en-US" w:bidi="en-US"/>
      </w:rPr>
    </w:lvl>
  </w:abstractNum>
  <w:abstractNum w:abstractNumId="43">
    <w:nsid w:val="342C2A6F"/>
    <w:multiLevelType w:val="hybridMultilevel"/>
    <w:tmpl w:val="2FB0CD08"/>
    <w:lvl w:ilvl="0" w:tplc="320ED188">
      <w:start w:val="1"/>
      <w:numFmt w:val="lowerLetter"/>
      <w:lvlText w:val="(%1)"/>
      <w:lvlJc w:val="left"/>
      <w:pPr>
        <w:ind w:left="840" w:hanging="384"/>
        <w:jc w:val="left"/>
      </w:pPr>
      <w:rPr>
        <w:rFonts w:ascii="Times New Roman" w:eastAsia="Times New Roman" w:hAnsi="Times New Roman" w:cs="Times New Roman" w:hint="default"/>
        <w:spacing w:val="-4"/>
        <w:w w:val="100"/>
        <w:sz w:val="24"/>
        <w:szCs w:val="24"/>
        <w:lang w:val="en-US" w:eastAsia="en-US" w:bidi="en-US"/>
      </w:rPr>
    </w:lvl>
    <w:lvl w:ilvl="1" w:tplc="071C3600">
      <w:start w:val="1"/>
      <w:numFmt w:val="decimal"/>
      <w:lvlText w:val="(%2)"/>
      <w:lvlJc w:val="left"/>
      <w:pPr>
        <w:ind w:left="840" w:hanging="399"/>
        <w:jc w:val="right"/>
      </w:pPr>
      <w:rPr>
        <w:rFonts w:ascii="Times New Roman" w:eastAsia="Times New Roman" w:hAnsi="Times New Roman" w:cs="Times New Roman" w:hint="default"/>
        <w:spacing w:val="-1"/>
        <w:w w:val="100"/>
        <w:sz w:val="24"/>
        <w:szCs w:val="24"/>
        <w:lang w:val="en-US" w:eastAsia="en-US" w:bidi="en-US"/>
      </w:rPr>
    </w:lvl>
    <w:lvl w:ilvl="2" w:tplc="22963A42">
      <w:numFmt w:val="bullet"/>
      <w:lvlText w:val="•"/>
      <w:lvlJc w:val="left"/>
      <w:pPr>
        <w:ind w:left="2880" w:hanging="399"/>
      </w:pPr>
      <w:rPr>
        <w:rFonts w:hint="default"/>
        <w:lang w:val="en-US" w:eastAsia="en-US" w:bidi="en-US"/>
      </w:rPr>
    </w:lvl>
    <w:lvl w:ilvl="3" w:tplc="445E4E6C">
      <w:numFmt w:val="bullet"/>
      <w:lvlText w:val="•"/>
      <w:lvlJc w:val="left"/>
      <w:pPr>
        <w:ind w:left="3900" w:hanging="399"/>
      </w:pPr>
      <w:rPr>
        <w:rFonts w:hint="default"/>
        <w:lang w:val="en-US" w:eastAsia="en-US" w:bidi="en-US"/>
      </w:rPr>
    </w:lvl>
    <w:lvl w:ilvl="4" w:tplc="EA1E16FE">
      <w:numFmt w:val="bullet"/>
      <w:lvlText w:val="•"/>
      <w:lvlJc w:val="left"/>
      <w:pPr>
        <w:ind w:left="4920" w:hanging="399"/>
      </w:pPr>
      <w:rPr>
        <w:rFonts w:hint="default"/>
        <w:lang w:val="en-US" w:eastAsia="en-US" w:bidi="en-US"/>
      </w:rPr>
    </w:lvl>
    <w:lvl w:ilvl="5" w:tplc="832A49EE">
      <w:numFmt w:val="bullet"/>
      <w:lvlText w:val="•"/>
      <w:lvlJc w:val="left"/>
      <w:pPr>
        <w:ind w:left="5940" w:hanging="399"/>
      </w:pPr>
      <w:rPr>
        <w:rFonts w:hint="default"/>
        <w:lang w:val="en-US" w:eastAsia="en-US" w:bidi="en-US"/>
      </w:rPr>
    </w:lvl>
    <w:lvl w:ilvl="6" w:tplc="AC641DFE">
      <w:numFmt w:val="bullet"/>
      <w:lvlText w:val="•"/>
      <w:lvlJc w:val="left"/>
      <w:pPr>
        <w:ind w:left="6960" w:hanging="399"/>
      </w:pPr>
      <w:rPr>
        <w:rFonts w:hint="default"/>
        <w:lang w:val="en-US" w:eastAsia="en-US" w:bidi="en-US"/>
      </w:rPr>
    </w:lvl>
    <w:lvl w:ilvl="7" w:tplc="E0FCD694">
      <w:numFmt w:val="bullet"/>
      <w:lvlText w:val="•"/>
      <w:lvlJc w:val="left"/>
      <w:pPr>
        <w:ind w:left="7980" w:hanging="399"/>
      </w:pPr>
      <w:rPr>
        <w:rFonts w:hint="default"/>
        <w:lang w:val="en-US" w:eastAsia="en-US" w:bidi="en-US"/>
      </w:rPr>
    </w:lvl>
    <w:lvl w:ilvl="8" w:tplc="7AC8AE84">
      <w:numFmt w:val="bullet"/>
      <w:lvlText w:val="•"/>
      <w:lvlJc w:val="left"/>
      <w:pPr>
        <w:ind w:left="9000" w:hanging="399"/>
      </w:pPr>
      <w:rPr>
        <w:rFonts w:hint="default"/>
        <w:lang w:val="en-US" w:eastAsia="en-US" w:bidi="en-US"/>
      </w:rPr>
    </w:lvl>
  </w:abstractNum>
  <w:abstractNum w:abstractNumId="44">
    <w:nsid w:val="34666CA8"/>
    <w:multiLevelType w:val="hybridMultilevel"/>
    <w:tmpl w:val="8864E476"/>
    <w:lvl w:ilvl="0" w:tplc="3A5A1E9A">
      <w:start w:val="1"/>
      <w:numFmt w:val="decimal"/>
      <w:lvlText w:val="%1."/>
      <w:lvlJc w:val="left"/>
      <w:pPr>
        <w:ind w:left="476" w:hanging="361"/>
        <w:jc w:val="left"/>
      </w:pPr>
      <w:rPr>
        <w:rFonts w:ascii="Times New Roman" w:eastAsia="Times New Roman" w:hAnsi="Times New Roman" w:cs="Times New Roman" w:hint="default"/>
        <w:spacing w:val="0"/>
        <w:w w:val="100"/>
        <w:sz w:val="16"/>
        <w:szCs w:val="16"/>
        <w:lang w:val="en-US" w:eastAsia="en-US" w:bidi="en-US"/>
      </w:rPr>
    </w:lvl>
    <w:lvl w:ilvl="1" w:tplc="7D826B32">
      <w:start w:val="1"/>
      <w:numFmt w:val="lowerLetter"/>
      <w:lvlText w:val="%2."/>
      <w:lvlJc w:val="left"/>
      <w:pPr>
        <w:ind w:left="631" w:hanging="154"/>
        <w:jc w:val="left"/>
      </w:pPr>
      <w:rPr>
        <w:rFonts w:ascii="Times New Roman" w:eastAsia="Times New Roman" w:hAnsi="Times New Roman" w:cs="Times New Roman" w:hint="default"/>
        <w:w w:val="100"/>
        <w:sz w:val="16"/>
        <w:szCs w:val="16"/>
        <w:lang w:val="en-US" w:eastAsia="en-US" w:bidi="en-US"/>
      </w:rPr>
    </w:lvl>
    <w:lvl w:ilvl="2" w:tplc="C70EE0C8">
      <w:numFmt w:val="bullet"/>
      <w:lvlText w:val="•"/>
      <w:lvlJc w:val="left"/>
      <w:pPr>
        <w:ind w:left="561" w:hanging="154"/>
      </w:pPr>
      <w:rPr>
        <w:rFonts w:hint="default"/>
        <w:lang w:val="en-US" w:eastAsia="en-US" w:bidi="en-US"/>
      </w:rPr>
    </w:lvl>
    <w:lvl w:ilvl="3" w:tplc="F0B4C46E">
      <w:numFmt w:val="bullet"/>
      <w:lvlText w:val="•"/>
      <w:lvlJc w:val="left"/>
      <w:pPr>
        <w:ind w:left="482" w:hanging="154"/>
      </w:pPr>
      <w:rPr>
        <w:rFonts w:hint="default"/>
        <w:lang w:val="en-US" w:eastAsia="en-US" w:bidi="en-US"/>
      </w:rPr>
    </w:lvl>
    <w:lvl w:ilvl="4" w:tplc="3F6474DE">
      <w:numFmt w:val="bullet"/>
      <w:lvlText w:val="•"/>
      <w:lvlJc w:val="left"/>
      <w:pPr>
        <w:ind w:left="403" w:hanging="154"/>
      </w:pPr>
      <w:rPr>
        <w:rFonts w:hint="default"/>
        <w:lang w:val="en-US" w:eastAsia="en-US" w:bidi="en-US"/>
      </w:rPr>
    </w:lvl>
    <w:lvl w:ilvl="5" w:tplc="0CDE239C">
      <w:numFmt w:val="bullet"/>
      <w:lvlText w:val="•"/>
      <w:lvlJc w:val="left"/>
      <w:pPr>
        <w:ind w:left="324" w:hanging="154"/>
      </w:pPr>
      <w:rPr>
        <w:rFonts w:hint="default"/>
        <w:lang w:val="en-US" w:eastAsia="en-US" w:bidi="en-US"/>
      </w:rPr>
    </w:lvl>
    <w:lvl w:ilvl="6" w:tplc="85C203F2">
      <w:numFmt w:val="bullet"/>
      <w:lvlText w:val="•"/>
      <w:lvlJc w:val="left"/>
      <w:pPr>
        <w:ind w:left="245" w:hanging="154"/>
      </w:pPr>
      <w:rPr>
        <w:rFonts w:hint="default"/>
        <w:lang w:val="en-US" w:eastAsia="en-US" w:bidi="en-US"/>
      </w:rPr>
    </w:lvl>
    <w:lvl w:ilvl="7" w:tplc="A33EFCC8">
      <w:numFmt w:val="bullet"/>
      <w:lvlText w:val="•"/>
      <w:lvlJc w:val="left"/>
      <w:pPr>
        <w:ind w:left="166" w:hanging="154"/>
      </w:pPr>
      <w:rPr>
        <w:rFonts w:hint="default"/>
        <w:lang w:val="en-US" w:eastAsia="en-US" w:bidi="en-US"/>
      </w:rPr>
    </w:lvl>
    <w:lvl w:ilvl="8" w:tplc="3270458C">
      <w:numFmt w:val="bullet"/>
      <w:lvlText w:val="•"/>
      <w:lvlJc w:val="left"/>
      <w:pPr>
        <w:ind w:left="87" w:hanging="154"/>
      </w:pPr>
      <w:rPr>
        <w:rFonts w:hint="default"/>
        <w:lang w:val="en-US" w:eastAsia="en-US" w:bidi="en-US"/>
      </w:rPr>
    </w:lvl>
  </w:abstractNum>
  <w:abstractNum w:abstractNumId="45">
    <w:nsid w:val="35025D35"/>
    <w:multiLevelType w:val="hybridMultilevel"/>
    <w:tmpl w:val="F53804F4"/>
    <w:lvl w:ilvl="0" w:tplc="564AD212">
      <w:start w:val="1"/>
      <w:numFmt w:val="lowerRoman"/>
      <w:lvlText w:val="(%1)"/>
      <w:lvlJc w:val="left"/>
      <w:pPr>
        <w:ind w:left="1125" w:hanging="286"/>
        <w:jc w:val="left"/>
      </w:pPr>
      <w:rPr>
        <w:rFonts w:ascii="Times New Roman" w:eastAsia="Times New Roman" w:hAnsi="Times New Roman" w:cs="Times New Roman" w:hint="default"/>
        <w:spacing w:val="-1"/>
        <w:w w:val="100"/>
        <w:sz w:val="24"/>
        <w:szCs w:val="24"/>
        <w:lang w:val="en-US" w:eastAsia="en-US" w:bidi="en-US"/>
      </w:rPr>
    </w:lvl>
    <w:lvl w:ilvl="1" w:tplc="8B2E0D3C">
      <w:numFmt w:val="bullet"/>
      <w:lvlText w:val="•"/>
      <w:lvlJc w:val="left"/>
      <w:pPr>
        <w:ind w:left="2112" w:hanging="286"/>
      </w:pPr>
      <w:rPr>
        <w:rFonts w:hint="default"/>
        <w:lang w:val="en-US" w:eastAsia="en-US" w:bidi="en-US"/>
      </w:rPr>
    </w:lvl>
    <w:lvl w:ilvl="2" w:tplc="218ECD08">
      <w:numFmt w:val="bullet"/>
      <w:lvlText w:val="•"/>
      <w:lvlJc w:val="left"/>
      <w:pPr>
        <w:ind w:left="3104" w:hanging="286"/>
      </w:pPr>
      <w:rPr>
        <w:rFonts w:hint="default"/>
        <w:lang w:val="en-US" w:eastAsia="en-US" w:bidi="en-US"/>
      </w:rPr>
    </w:lvl>
    <w:lvl w:ilvl="3" w:tplc="62A8482C">
      <w:numFmt w:val="bullet"/>
      <w:lvlText w:val="•"/>
      <w:lvlJc w:val="left"/>
      <w:pPr>
        <w:ind w:left="4096" w:hanging="286"/>
      </w:pPr>
      <w:rPr>
        <w:rFonts w:hint="default"/>
        <w:lang w:val="en-US" w:eastAsia="en-US" w:bidi="en-US"/>
      </w:rPr>
    </w:lvl>
    <w:lvl w:ilvl="4" w:tplc="3622382C">
      <w:numFmt w:val="bullet"/>
      <w:lvlText w:val="•"/>
      <w:lvlJc w:val="left"/>
      <w:pPr>
        <w:ind w:left="5088" w:hanging="286"/>
      </w:pPr>
      <w:rPr>
        <w:rFonts w:hint="default"/>
        <w:lang w:val="en-US" w:eastAsia="en-US" w:bidi="en-US"/>
      </w:rPr>
    </w:lvl>
    <w:lvl w:ilvl="5" w:tplc="655E2AB8">
      <w:numFmt w:val="bullet"/>
      <w:lvlText w:val="•"/>
      <w:lvlJc w:val="left"/>
      <w:pPr>
        <w:ind w:left="6080" w:hanging="286"/>
      </w:pPr>
      <w:rPr>
        <w:rFonts w:hint="default"/>
        <w:lang w:val="en-US" w:eastAsia="en-US" w:bidi="en-US"/>
      </w:rPr>
    </w:lvl>
    <w:lvl w:ilvl="6" w:tplc="29DA1C96">
      <w:numFmt w:val="bullet"/>
      <w:lvlText w:val="•"/>
      <w:lvlJc w:val="left"/>
      <w:pPr>
        <w:ind w:left="7072" w:hanging="286"/>
      </w:pPr>
      <w:rPr>
        <w:rFonts w:hint="default"/>
        <w:lang w:val="en-US" w:eastAsia="en-US" w:bidi="en-US"/>
      </w:rPr>
    </w:lvl>
    <w:lvl w:ilvl="7" w:tplc="16D68D86">
      <w:numFmt w:val="bullet"/>
      <w:lvlText w:val="•"/>
      <w:lvlJc w:val="left"/>
      <w:pPr>
        <w:ind w:left="8064" w:hanging="286"/>
      </w:pPr>
      <w:rPr>
        <w:rFonts w:hint="default"/>
        <w:lang w:val="en-US" w:eastAsia="en-US" w:bidi="en-US"/>
      </w:rPr>
    </w:lvl>
    <w:lvl w:ilvl="8" w:tplc="B04AB812">
      <w:numFmt w:val="bullet"/>
      <w:lvlText w:val="•"/>
      <w:lvlJc w:val="left"/>
      <w:pPr>
        <w:ind w:left="9056" w:hanging="286"/>
      </w:pPr>
      <w:rPr>
        <w:rFonts w:hint="default"/>
        <w:lang w:val="en-US" w:eastAsia="en-US" w:bidi="en-US"/>
      </w:rPr>
    </w:lvl>
  </w:abstractNum>
  <w:abstractNum w:abstractNumId="46">
    <w:nsid w:val="353F7EE0"/>
    <w:multiLevelType w:val="hybridMultilevel"/>
    <w:tmpl w:val="3A007414"/>
    <w:lvl w:ilvl="0" w:tplc="8966AFEA">
      <w:start w:val="1"/>
      <w:numFmt w:val="upperRoman"/>
      <w:lvlText w:val="(%1)"/>
      <w:lvlJc w:val="left"/>
      <w:pPr>
        <w:ind w:left="1137" w:hanging="298"/>
        <w:jc w:val="left"/>
      </w:pPr>
      <w:rPr>
        <w:rFonts w:ascii="Times New Roman" w:eastAsia="Times New Roman" w:hAnsi="Times New Roman" w:cs="Times New Roman" w:hint="default"/>
        <w:spacing w:val="-4"/>
        <w:w w:val="100"/>
        <w:sz w:val="24"/>
        <w:szCs w:val="24"/>
        <w:lang w:val="en-US" w:eastAsia="en-US" w:bidi="en-US"/>
      </w:rPr>
    </w:lvl>
    <w:lvl w:ilvl="1" w:tplc="1EBC7B76">
      <w:numFmt w:val="bullet"/>
      <w:lvlText w:val="•"/>
      <w:lvlJc w:val="left"/>
      <w:pPr>
        <w:ind w:left="2130" w:hanging="298"/>
      </w:pPr>
      <w:rPr>
        <w:rFonts w:hint="default"/>
        <w:lang w:val="en-US" w:eastAsia="en-US" w:bidi="en-US"/>
      </w:rPr>
    </w:lvl>
    <w:lvl w:ilvl="2" w:tplc="EFBCA41A">
      <w:numFmt w:val="bullet"/>
      <w:lvlText w:val="•"/>
      <w:lvlJc w:val="left"/>
      <w:pPr>
        <w:ind w:left="3120" w:hanging="298"/>
      </w:pPr>
      <w:rPr>
        <w:rFonts w:hint="default"/>
        <w:lang w:val="en-US" w:eastAsia="en-US" w:bidi="en-US"/>
      </w:rPr>
    </w:lvl>
    <w:lvl w:ilvl="3" w:tplc="0C1ABEB0">
      <w:numFmt w:val="bullet"/>
      <w:lvlText w:val="•"/>
      <w:lvlJc w:val="left"/>
      <w:pPr>
        <w:ind w:left="4110" w:hanging="298"/>
      </w:pPr>
      <w:rPr>
        <w:rFonts w:hint="default"/>
        <w:lang w:val="en-US" w:eastAsia="en-US" w:bidi="en-US"/>
      </w:rPr>
    </w:lvl>
    <w:lvl w:ilvl="4" w:tplc="0722E622">
      <w:numFmt w:val="bullet"/>
      <w:lvlText w:val="•"/>
      <w:lvlJc w:val="left"/>
      <w:pPr>
        <w:ind w:left="5100" w:hanging="298"/>
      </w:pPr>
      <w:rPr>
        <w:rFonts w:hint="default"/>
        <w:lang w:val="en-US" w:eastAsia="en-US" w:bidi="en-US"/>
      </w:rPr>
    </w:lvl>
    <w:lvl w:ilvl="5" w:tplc="469C2FB0">
      <w:numFmt w:val="bullet"/>
      <w:lvlText w:val="•"/>
      <w:lvlJc w:val="left"/>
      <w:pPr>
        <w:ind w:left="6090" w:hanging="298"/>
      </w:pPr>
      <w:rPr>
        <w:rFonts w:hint="default"/>
        <w:lang w:val="en-US" w:eastAsia="en-US" w:bidi="en-US"/>
      </w:rPr>
    </w:lvl>
    <w:lvl w:ilvl="6" w:tplc="D506C88A">
      <w:numFmt w:val="bullet"/>
      <w:lvlText w:val="•"/>
      <w:lvlJc w:val="left"/>
      <w:pPr>
        <w:ind w:left="7080" w:hanging="298"/>
      </w:pPr>
      <w:rPr>
        <w:rFonts w:hint="default"/>
        <w:lang w:val="en-US" w:eastAsia="en-US" w:bidi="en-US"/>
      </w:rPr>
    </w:lvl>
    <w:lvl w:ilvl="7" w:tplc="FACAC938">
      <w:numFmt w:val="bullet"/>
      <w:lvlText w:val="•"/>
      <w:lvlJc w:val="left"/>
      <w:pPr>
        <w:ind w:left="8070" w:hanging="298"/>
      </w:pPr>
      <w:rPr>
        <w:rFonts w:hint="default"/>
        <w:lang w:val="en-US" w:eastAsia="en-US" w:bidi="en-US"/>
      </w:rPr>
    </w:lvl>
    <w:lvl w:ilvl="8" w:tplc="E4123022">
      <w:numFmt w:val="bullet"/>
      <w:lvlText w:val="•"/>
      <w:lvlJc w:val="left"/>
      <w:pPr>
        <w:ind w:left="9060" w:hanging="298"/>
      </w:pPr>
      <w:rPr>
        <w:rFonts w:hint="default"/>
        <w:lang w:val="en-US" w:eastAsia="en-US" w:bidi="en-US"/>
      </w:rPr>
    </w:lvl>
  </w:abstractNum>
  <w:abstractNum w:abstractNumId="47">
    <w:nsid w:val="38DC0A2D"/>
    <w:multiLevelType w:val="hybridMultilevel"/>
    <w:tmpl w:val="2EF6E438"/>
    <w:lvl w:ilvl="0" w:tplc="F14A68C8">
      <w:start w:val="1"/>
      <w:numFmt w:val="decimal"/>
      <w:lvlText w:val="%1."/>
      <w:lvlJc w:val="left"/>
      <w:pPr>
        <w:ind w:left="1199" w:hanging="360"/>
        <w:jc w:val="left"/>
      </w:pPr>
      <w:rPr>
        <w:rFonts w:ascii="Segoe UI" w:eastAsia="Segoe UI" w:hAnsi="Segoe UI" w:cs="Segoe UI" w:hint="default"/>
        <w:w w:val="100"/>
        <w:sz w:val="22"/>
        <w:szCs w:val="22"/>
        <w:lang w:val="en-US" w:eastAsia="en-US" w:bidi="en-US"/>
      </w:rPr>
    </w:lvl>
    <w:lvl w:ilvl="1" w:tplc="47D056A8">
      <w:numFmt w:val="bullet"/>
      <w:lvlText w:val="•"/>
      <w:lvlJc w:val="left"/>
      <w:pPr>
        <w:ind w:left="2184" w:hanging="360"/>
      </w:pPr>
      <w:rPr>
        <w:rFonts w:hint="default"/>
        <w:lang w:val="en-US" w:eastAsia="en-US" w:bidi="en-US"/>
      </w:rPr>
    </w:lvl>
    <w:lvl w:ilvl="2" w:tplc="C4F0BDEC">
      <w:numFmt w:val="bullet"/>
      <w:lvlText w:val="•"/>
      <w:lvlJc w:val="left"/>
      <w:pPr>
        <w:ind w:left="3168" w:hanging="360"/>
      </w:pPr>
      <w:rPr>
        <w:rFonts w:hint="default"/>
        <w:lang w:val="en-US" w:eastAsia="en-US" w:bidi="en-US"/>
      </w:rPr>
    </w:lvl>
    <w:lvl w:ilvl="3" w:tplc="8CCE4270">
      <w:numFmt w:val="bullet"/>
      <w:lvlText w:val="•"/>
      <w:lvlJc w:val="left"/>
      <w:pPr>
        <w:ind w:left="4152" w:hanging="360"/>
      </w:pPr>
      <w:rPr>
        <w:rFonts w:hint="default"/>
        <w:lang w:val="en-US" w:eastAsia="en-US" w:bidi="en-US"/>
      </w:rPr>
    </w:lvl>
    <w:lvl w:ilvl="4" w:tplc="44D86A9E">
      <w:numFmt w:val="bullet"/>
      <w:lvlText w:val="•"/>
      <w:lvlJc w:val="left"/>
      <w:pPr>
        <w:ind w:left="5136" w:hanging="360"/>
      </w:pPr>
      <w:rPr>
        <w:rFonts w:hint="default"/>
        <w:lang w:val="en-US" w:eastAsia="en-US" w:bidi="en-US"/>
      </w:rPr>
    </w:lvl>
    <w:lvl w:ilvl="5" w:tplc="8E5A7D0E">
      <w:numFmt w:val="bullet"/>
      <w:lvlText w:val="•"/>
      <w:lvlJc w:val="left"/>
      <w:pPr>
        <w:ind w:left="6120" w:hanging="360"/>
      </w:pPr>
      <w:rPr>
        <w:rFonts w:hint="default"/>
        <w:lang w:val="en-US" w:eastAsia="en-US" w:bidi="en-US"/>
      </w:rPr>
    </w:lvl>
    <w:lvl w:ilvl="6" w:tplc="14D6D654">
      <w:numFmt w:val="bullet"/>
      <w:lvlText w:val="•"/>
      <w:lvlJc w:val="left"/>
      <w:pPr>
        <w:ind w:left="7104" w:hanging="360"/>
      </w:pPr>
      <w:rPr>
        <w:rFonts w:hint="default"/>
        <w:lang w:val="en-US" w:eastAsia="en-US" w:bidi="en-US"/>
      </w:rPr>
    </w:lvl>
    <w:lvl w:ilvl="7" w:tplc="DFAC6DAE">
      <w:numFmt w:val="bullet"/>
      <w:lvlText w:val="•"/>
      <w:lvlJc w:val="left"/>
      <w:pPr>
        <w:ind w:left="8088" w:hanging="360"/>
      </w:pPr>
      <w:rPr>
        <w:rFonts w:hint="default"/>
        <w:lang w:val="en-US" w:eastAsia="en-US" w:bidi="en-US"/>
      </w:rPr>
    </w:lvl>
    <w:lvl w:ilvl="8" w:tplc="19F8A5EA">
      <w:numFmt w:val="bullet"/>
      <w:lvlText w:val="•"/>
      <w:lvlJc w:val="left"/>
      <w:pPr>
        <w:ind w:left="9072" w:hanging="360"/>
      </w:pPr>
      <w:rPr>
        <w:rFonts w:hint="default"/>
        <w:lang w:val="en-US" w:eastAsia="en-US" w:bidi="en-US"/>
      </w:rPr>
    </w:lvl>
  </w:abstractNum>
  <w:abstractNum w:abstractNumId="48">
    <w:nsid w:val="394B41C5"/>
    <w:multiLevelType w:val="hybridMultilevel"/>
    <w:tmpl w:val="D7A43A24"/>
    <w:lvl w:ilvl="0" w:tplc="DC902A3C">
      <w:start w:val="1"/>
      <w:numFmt w:val="upperLetter"/>
      <w:lvlText w:val="(%1)"/>
      <w:lvlJc w:val="left"/>
      <w:pPr>
        <w:ind w:left="1231" w:hanging="392"/>
        <w:jc w:val="left"/>
      </w:pPr>
      <w:rPr>
        <w:rFonts w:ascii="Times New Roman" w:eastAsia="Times New Roman" w:hAnsi="Times New Roman" w:cs="Times New Roman" w:hint="default"/>
        <w:spacing w:val="-1"/>
        <w:w w:val="100"/>
        <w:sz w:val="24"/>
        <w:szCs w:val="24"/>
        <w:lang w:val="en-US" w:eastAsia="en-US" w:bidi="en-US"/>
      </w:rPr>
    </w:lvl>
    <w:lvl w:ilvl="1" w:tplc="906C1616">
      <w:numFmt w:val="bullet"/>
      <w:lvlText w:val="•"/>
      <w:lvlJc w:val="left"/>
      <w:pPr>
        <w:ind w:left="2220" w:hanging="392"/>
      </w:pPr>
      <w:rPr>
        <w:rFonts w:hint="default"/>
        <w:lang w:val="en-US" w:eastAsia="en-US" w:bidi="en-US"/>
      </w:rPr>
    </w:lvl>
    <w:lvl w:ilvl="2" w:tplc="B46E7C70">
      <w:numFmt w:val="bullet"/>
      <w:lvlText w:val="•"/>
      <w:lvlJc w:val="left"/>
      <w:pPr>
        <w:ind w:left="3200" w:hanging="392"/>
      </w:pPr>
      <w:rPr>
        <w:rFonts w:hint="default"/>
        <w:lang w:val="en-US" w:eastAsia="en-US" w:bidi="en-US"/>
      </w:rPr>
    </w:lvl>
    <w:lvl w:ilvl="3" w:tplc="3A24D200">
      <w:numFmt w:val="bullet"/>
      <w:lvlText w:val="•"/>
      <w:lvlJc w:val="left"/>
      <w:pPr>
        <w:ind w:left="4180" w:hanging="392"/>
      </w:pPr>
      <w:rPr>
        <w:rFonts w:hint="default"/>
        <w:lang w:val="en-US" w:eastAsia="en-US" w:bidi="en-US"/>
      </w:rPr>
    </w:lvl>
    <w:lvl w:ilvl="4" w:tplc="CEE00508">
      <w:numFmt w:val="bullet"/>
      <w:lvlText w:val="•"/>
      <w:lvlJc w:val="left"/>
      <w:pPr>
        <w:ind w:left="5160" w:hanging="392"/>
      </w:pPr>
      <w:rPr>
        <w:rFonts w:hint="default"/>
        <w:lang w:val="en-US" w:eastAsia="en-US" w:bidi="en-US"/>
      </w:rPr>
    </w:lvl>
    <w:lvl w:ilvl="5" w:tplc="52C00814">
      <w:numFmt w:val="bullet"/>
      <w:lvlText w:val="•"/>
      <w:lvlJc w:val="left"/>
      <w:pPr>
        <w:ind w:left="6140" w:hanging="392"/>
      </w:pPr>
      <w:rPr>
        <w:rFonts w:hint="default"/>
        <w:lang w:val="en-US" w:eastAsia="en-US" w:bidi="en-US"/>
      </w:rPr>
    </w:lvl>
    <w:lvl w:ilvl="6" w:tplc="621890A8">
      <w:numFmt w:val="bullet"/>
      <w:lvlText w:val="•"/>
      <w:lvlJc w:val="left"/>
      <w:pPr>
        <w:ind w:left="7120" w:hanging="392"/>
      </w:pPr>
      <w:rPr>
        <w:rFonts w:hint="default"/>
        <w:lang w:val="en-US" w:eastAsia="en-US" w:bidi="en-US"/>
      </w:rPr>
    </w:lvl>
    <w:lvl w:ilvl="7" w:tplc="270A1302">
      <w:numFmt w:val="bullet"/>
      <w:lvlText w:val="•"/>
      <w:lvlJc w:val="left"/>
      <w:pPr>
        <w:ind w:left="8100" w:hanging="392"/>
      </w:pPr>
      <w:rPr>
        <w:rFonts w:hint="default"/>
        <w:lang w:val="en-US" w:eastAsia="en-US" w:bidi="en-US"/>
      </w:rPr>
    </w:lvl>
    <w:lvl w:ilvl="8" w:tplc="A2A04800">
      <w:numFmt w:val="bullet"/>
      <w:lvlText w:val="•"/>
      <w:lvlJc w:val="left"/>
      <w:pPr>
        <w:ind w:left="9080" w:hanging="392"/>
      </w:pPr>
      <w:rPr>
        <w:rFonts w:hint="default"/>
        <w:lang w:val="en-US" w:eastAsia="en-US" w:bidi="en-US"/>
      </w:rPr>
    </w:lvl>
  </w:abstractNum>
  <w:abstractNum w:abstractNumId="49">
    <w:nsid w:val="3C0544C0"/>
    <w:multiLevelType w:val="hybridMultilevel"/>
    <w:tmpl w:val="73F88CE4"/>
    <w:lvl w:ilvl="0" w:tplc="AC3855FC">
      <w:start w:val="10"/>
      <w:numFmt w:val="lowerLetter"/>
      <w:lvlText w:val="(%1)"/>
      <w:lvlJc w:val="left"/>
      <w:pPr>
        <w:ind w:left="1125" w:hanging="286"/>
        <w:jc w:val="left"/>
      </w:pPr>
      <w:rPr>
        <w:rFonts w:ascii="Times New Roman" w:eastAsia="Times New Roman" w:hAnsi="Times New Roman" w:cs="Times New Roman" w:hint="default"/>
        <w:spacing w:val="-1"/>
        <w:w w:val="100"/>
        <w:sz w:val="24"/>
        <w:szCs w:val="24"/>
        <w:lang w:val="en-US" w:eastAsia="en-US" w:bidi="en-US"/>
      </w:rPr>
    </w:lvl>
    <w:lvl w:ilvl="1" w:tplc="27C2C898">
      <w:numFmt w:val="bullet"/>
      <w:lvlText w:val="•"/>
      <w:lvlJc w:val="left"/>
      <w:pPr>
        <w:ind w:left="2112" w:hanging="286"/>
      </w:pPr>
      <w:rPr>
        <w:rFonts w:hint="default"/>
        <w:lang w:val="en-US" w:eastAsia="en-US" w:bidi="en-US"/>
      </w:rPr>
    </w:lvl>
    <w:lvl w:ilvl="2" w:tplc="1884C87E">
      <w:numFmt w:val="bullet"/>
      <w:lvlText w:val="•"/>
      <w:lvlJc w:val="left"/>
      <w:pPr>
        <w:ind w:left="3104" w:hanging="286"/>
      </w:pPr>
      <w:rPr>
        <w:rFonts w:hint="default"/>
        <w:lang w:val="en-US" w:eastAsia="en-US" w:bidi="en-US"/>
      </w:rPr>
    </w:lvl>
    <w:lvl w:ilvl="3" w:tplc="34A4F1BC">
      <w:numFmt w:val="bullet"/>
      <w:lvlText w:val="•"/>
      <w:lvlJc w:val="left"/>
      <w:pPr>
        <w:ind w:left="4096" w:hanging="286"/>
      </w:pPr>
      <w:rPr>
        <w:rFonts w:hint="default"/>
        <w:lang w:val="en-US" w:eastAsia="en-US" w:bidi="en-US"/>
      </w:rPr>
    </w:lvl>
    <w:lvl w:ilvl="4" w:tplc="4DD40E76">
      <w:numFmt w:val="bullet"/>
      <w:lvlText w:val="•"/>
      <w:lvlJc w:val="left"/>
      <w:pPr>
        <w:ind w:left="5088" w:hanging="286"/>
      </w:pPr>
      <w:rPr>
        <w:rFonts w:hint="default"/>
        <w:lang w:val="en-US" w:eastAsia="en-US" w:bidi="en-US"/>
      </w:rPr>
    </w:lvl>
    <w:lvl w:ilvl="5" w:tplc="246CCF90">
      <w:numFmt w:val="bullet"/>
      <w:lvlText w:val="•"/>
      <w:lvlJc w:val="left"/>
      <w:pPr>
        <w:ind w:left="6080" w:hanging="286"/>
      </w:pPr>
      <w:rPr>
        <w:rFonts w:hint="default"/>
        <w:lang w:val="en-US" w:eastAsia="en-US" w:bidi="en-US"/>
      </w:rPr>
    </w:lvl>
    <w:lvl w:ilvl="6" w:tplc="7D4A1032">
      <w:numFmt w:val="bullet"/>
      <w:lvlText w:val="•"/>
      <w:lvlJc w:val="left"/>
      <w:pPr>
        <w:ind w:left="7072" w:hanging="286"/>
      </w:pPr>
      <w:rPr>
        <w:rFonts w:hint="default"/>
        <w:lang w:val="en-US" w:eastAsia="en-US" w:bidi="en-US"/>
      </w:rPr>
    </w:lvl>
    <w:lvl w:ilvl="7" w:tplc="A06E17FA">
      <w:numFmt w:val="bullet"/>
      <w:lvlText w:val="•"/>
      <w:lvlJc w:val="left"/>
      <w:pPr>
        <w:ind w:left="8064" w:hanging="286"/>
      </w:pPr>
      <w:rPr>
        <w:rFonts w:hint="default"/>
        <w:lang w:val="en-US" w:eastAsia="en-US" w:bidi="en-US"/>
      </w:rPr>
    </w:lvl>
    <w:lvl w:ilvl="8" w:tplc="2A98713E">
      <w:numFmt w:val="bullet"/>
      <w:lvlText w:val="•"/>
      <w:lvlJc w:val="left"/>
      <w:pPr>
        <w:ind w:left="9056" w:hanging="286"/>
      </w:pPr>
      <w:rPr>
        <w:rFonts w:hint="default"/>
        <w:lang w:val="en-US" w:eastAsia="en-US" w:bidi="en-US"/>
      </w:rPr>
    </w:lvl>
  </w:abstractNum>
  <w:abstractNum w:abstractNumId="50">
    <w:nsid w:val="3D080C3B"/>
    <w:multiLevelType w:val="hybridMultilevel"/>
    <w:tmpl w:val="E2268AEC"/>
    <w:lvl w:ilvl="0" w:tplc="00065116">
      <w:start w:val="1"/>
      <w:numFmt w:val="upperLetter"/>
      <w:lvlText w:val="(%1)"/>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1" w:tplc="454614D6">
      <w:numFmt w:val="bullet"/>
      <w:lvlText w:val="•"/>
      <w:lvlJc w:val="left"/>
      <w:pPr>
        <w:ind w:left="1860" w:hanging="392"/>
      </w:pPr>
      <w:rPr>
        <w:rFonts w:hint="default"/>
        <w:lang w:val="en-US" w:eastAsia="en-US" w:bidi="en-US"/>
      </w:rPr>
    </w:lvl>
    <w:lvl w:ilvl="2" w:tplc="D158A7EA">
      <w:numFmt w:val="bullet"/>
      <w:lvlText w:val="•"/>
      <w:lvlJc w:val="left"/>
      <w:pPr>
        <w:ind w:left="2880" w:hanging="392"/>
      </w:pPr>
      <w:rPr>
        <w:rFonts w:hint="default"/>
        <w:lang w:val="en-US" w:eastAsia="en-US" w:bidi="en-US"/>
      </w:rPr>
    </w:lvl>
    <w:lvl w:ilvl="3" w:tplc="4D32FF24">
      <w:numFmt w:val="bullet"/>
      <w:lvlText w:val="•"/>
      <w:lvlJc w:val="left"/>
      <w:pPr>
        <w:ind w:left="3900" w:hanging="392"/>
      </w:pPr>
      <w:rPr>
        <w:rFonts w:hint="default"/>
        <w:lang w:val="en-US" w:eastAsia="en-US" w:bidi="en-US"/>
      </w:rPr>
    </w:lvl>
    <w:lvl w:ilvl="4" w:tplc="8C2AB7B2">
      <w:numFmt w:val="bullet"/>
      <w:lvlText w:val="•"/>
      <w:lvlJc w:val="left"/>
      <w:pPr>
        <w:ind w:left="4920" w:hanging="392"/>
      </w:pPr>
      <w:rPr>
        <w:rFonts w:hint="default"/>
        <w:lang w:val="en-US" w:eastAsia="en-US" w:bidi="en-US"/>
      </w:rPr>
    </w:lvl>
    <w:lvl w:ilvl="5" w:tplc="AFE0D3D2">
      <w:numFmt w:val="bullet"/>
      <w:lvlText w:val="•"/>
      <w:lvlJc w:val="left"/>
      <w:pPr>
        <w:ind w:left="5940" w:hanging="392"/>
      </w:pPr>
      <w:rPr>
        <w:rFonts w:hint="default"/>
        <w:lang w:val="en-US" w:eastAsia="en-US" w:bidi="en-US"/>
      </w:rPr>
    </w:lvl>
    <w:lvl w:ilvl="6" w:tplc="DF44E4B2">
      <w:numFmt w:val="bullet"/>
      <w:lvlText w:val="•"/>
      <w:lvlJc w:val="left"/>
      <w:pPr>
        <w:ind w:left="6960" w:hanging="392"/>
      </w:pPr>
      <w:rPr>
        <w:rFonts w:hint="default"/>
        <w:lang w:val="en-US" w:eastAsia="en-US" w:bidi="en-US"/>
      </w:rPr>
    </w:lvl>
    <w:lvl w:ilvl="7" w:tplc="1EF27BE0">
      <w:numFmt w:val="bullet"/>
      <w:lvlText w:val="•"/>
      <w:lvlJc w:val="left"/>
      <w:pPr>
        <w:ind w:left="7980" w:hanging="392"/>
      </w:pPr>
      <w:rPr>
        <w:rFonts w:hint="default"/>
        <w:lang w:val="en-US" w:eastAsia="en-US" w:bidi="en-US"/>
      </w:rPr>
    </w:lvl>
    <w:lvl w:ilvl="8" w:tplc="DD2ECF74">
      <w:numFmt w:val="bullet"/>
      <w:lvlText w:val="•"/>
      <w:lvlJc w:val="left"/>
      <w:pPr>
        <w:ind w:left="9000" w:hanging="392"/>
      </w:pPr>
      <w:rPr>
        <w:rFonts w:hint="default"/>
        <w:lang w:val="en-US" w:eastAsia="en-US" w:bidi="en-US"/>
      </w:rPr>
    </w:lvl>
  </w:abstractNum>
  <w:abstractNum w:abstractNumId="51">
    <w:nsid w:val="3E1C7EE8"/>
    <w:multiLevelType w:val="hybridMultilevel"/>
    <w:tmpl w:val="98E6193A"/>
    <w:lvl w:ilvl="0" w:tplc="4F7A66A4">
      <w:start w:val="1"/>
      <w:numFmt w:val="upperRoman"/>
      <w:lvlText w:val="(%1)"/>
      <w:lvlJc w:val="left"/>
      <w:pPr>
        <w:ind w:left="840" w:hanging="298"/>
        <w:jc w:val="left"/>
      </w:pPr>
      <w:rPr>
        <w:rFonts w:ascii="Times New Roman" w:eastAsia="Times New Roman" w:hAnsi="Times New Roman" w:cs="Times New Roman" w:hint="default"/>
        <w:spacing w:val="-4"/>
        <w:w w:val="100"/>
        <w:sz w:val="24"/>
        <w:szCs w:val="24"/>
        <w:lang w:val="en-US" w:eastAsia="en-US" w:bidi="en-US"/>
      </w:rPr>
    </w:lvl>
    <w:lvl w:ilvl="1" w:tplc="24983032">
      <w:numFmt w:val="bullet"/>
      <w:lvlText w:val="•"/>
      <w:lvlJc w:val="left"/>
      <w:pPr>
        <w:ind w:left="1860" w:hanging="298"/>
      </w:pPr>
      <w:rPr>
        <w:rFonts w:hint="default"/>
        <w:lang w:val="en-US" w:eastAsia="en-US" w:bidi="en-US"/>
      </w:rPr>
    </w:lvl>
    <w:lvl w:ilvl="2" w:tplc="7A220402">
      <w:numFmt w:val="bullet"/>
      <w:lvlText w:val="•"/>
      <w:lvlJc w:val="left"/>
      <w:pPr>
        <w:ind w:left="2880" w:hanging="298"/>
      </w:pPr>
      <w:rPr>
        <w:rFonts w:hint="default"/>
        <w:lang w:val="en-US" w:eastAsia="en-US" w:bidi="en-US"/>
      </w:rPr>
    </w:lvl>
    <w:lvl w:ilvl="3" w:tplc="1070DC78">
      <w:numFmt w:val="bullet"/>
      <w:lvlText w:val="•"/>
      <w:lvlJc w:val="left"/>
      <w:pPr>
        <w:ind w:left="3900" w:hanging="298"/>
      </w:pPr>
      <w:rPr>
        <w:rFonts w:hint="default"/>
        <w:lang w:val="en-US" w:eastAsia="en-US" w:bidi="en-US"/>
      </w:rPr>
    </w:lvl>
    <w:lvl w:ilvl="4" w:tplc="99C6BF6C">
      <w:numFmt w:val="bullet"/>
      <w:lvlText w:val="•"/>
      <w:lvlJc w:val="left"/>
      <w:pPr>
        <w:ind w:left="4920" w:hanging="298"/>
      </w:pPr>
      <w:rPr>
        <w:rFonts w:hint="default"/>
        <w:lang w:val="en-US" w:eastAsia="en-US" w:bidi="en-US"/>
      </w:rPr>
    </w:lvl>
    <w:lvl w:ilvl="5" w:tplc="0AE42C96">
      <w:numFmt w:val="bullet"/>
      <w:lvlText w:val="•"/>
      <w:lvlJc w:val="left"/>
      <w:pPr>
        <w:ind w:left="5940" w:hanging="298"/>
      </w:pPr>
      <w:rPr>
        <w:rFonts w:hint="default"/>
        <w:lang w:val="en-US" w:eastAsia="en-US" w:bidi="en-US"/>
      </w:rPr>
    </w:lvl>
    <w:lvl w:ilvl="6" w:tplc="FCE2F0B8">
      <w:numFmt w:val="bullet"/>
      <w:lvlText w:val="•"/>
      <w:lvlJc w:val="left"/>
      <w:pPr>
        <w:ind w:left="6960" w:hanging="298"/>
      </w:pPr>
      <w:rPr>
        <w:rFonts w:hint="default"/>
        <w:lang w:val="en-US" w:eastAsia="en-US" w:bidi="en-US"/>
      </w:rPr>
    </w:lvl>
    <w:lvl w:ilvl="7" w:tplc="756E6926">
      <w:numFmt w:val="bullet"/>
      <w:lvlText w:val="•"/>
      <w:lvlJc w:val="left"/>
      <w:pPr>
        <w:ind w:left="7980" w:hanging="298"/>
      </w:pPr>
      <w:rPr>
        <w:rFonts w:hint="default"/>
        <w:lang w:val="en-US" w:eastAsia="en-US" w:bidi="en-US"/>
      </w:rPr>
    </w:lvl>
    <w:lvl w:ilvl="8" w:tplc="50F424B8">
      <w:numFmt w:val="bullet"/>
      <w:lvlText w:val="•"/>
      <w:lvlJc w:val="left"/>
      <w:pPr>
        <w:ind w:left="9000" w:hanging="298"/>
      </w:pPr>
      <w:rPr>
        <w:rFonts w:hint="default"/>
        <w:lang w:val="en-US" w:eastAsia="en-US" w:bidi="en-US"/>
      </w:rPr>
    </w:lvl>
  </w:abstractNum>
  <w:abstractNum w:abstractNumId="52">
    <w:nsid w:val="40484AD2"/>
    <w:multiLevelType w:val="hybridMultilevel"/>
    <w:tmpl w:val="63FC2C1C"/>
    <w:lvl w:ilvl="0" w:tplc="A7166B30">
      <w:start w:val="5"/>
      <w:numFmt w:val="lowerLetter"/>
      <w:lvlText w:val="(%1)"/>
      <w:lvlJc w:val="left"/>
      <w:pPr>
        <w:ind w:left="1164" w:hanging="324"/>
        <w:jc w:val="left"/>
      </w:pPr>
      <w:rPr>
        <w:rFonts w:ascii="Times New Roman" w:eastAsia="Times New Roman" w:hAnsi="Times New Roman" w:cs="Times New Roman" w:hint="default"/>
        <w:spacing w:val="-1"/>
        <w:w w:val="100"/>
        <w:sz w:val="24"/>
        <w:szCs w:val="24"/>
        <w:lang w:val="en-US" w:eastAsia="en-US" w:bidi="en-US"/>
      </w:rPr>
    </w:lvl>
    <w:lvl w:ilvl="1" w:tplc="B0540B0A">
      <w:start w:val="1"/>
      <w:numFmt w:val="decimal"/>
      <w:lvlText w:val="(%2)"/>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2" w:tplc="EFE2599A">
      <w:start w:val="1"/>
      <w:numFmt w:val="lowerRoman"/>
      <w:lvlText w:val="(%3)"/>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3" w:tplc="E460F760">
      <w:start w:val="1"/>
      <w:numFmt w:val="decimal"/>
      <w:lvlText w:val="(%4)"/>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4" w:tplc="A1FE34A2">
      <w:start w:val="1"/>
      <w:numFmt w:val="upperLetter"/>
      <w:lvlText w:val="(%5)"/>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5" w:tplc="9C7CEBB6">
      <w:numFmt w:val="bullet"/>
      <w:lvlText w:val="•"/>
      <w:lvlJc w:val="left"/>
      <w:pPr>
        <w:ind w:left="5551" w:hanging="392"/>
      </w:pPr>
      <w:rPr>
        <w:rFonts w:hint="default"/>
        <w:lang w:val="en-US" w:eastAsia="en-US" w:bidi="en-US"/>
      </w:rPr>
    </w:lvl>
    <w:lvl w:ilvl="6" w:tplc="50B23582">
      <w:numFmt w:val="bullet"/>
      <w:lvlText w:val="•"/>
      <w:lvlJc w:val="left"/>
      <w:pPr>
        <w:ind w:left="6648" w:hanging="392"/>
      </w:pPr>
      <w:rPr>
        <w:rFonts w:hint="default"/>
        <w:lang w:val="en-US" w:eastAsia="en-US" w:bidi="en-US"/>
      </w:rPr>
    </w:lvl>
    <w:lvl w:ilvl="7" w:tplc="27A2E064">
      <w:numFmt w:val="bullet"/>
      <w:lvlText w:val="•"/>
      <w:lvlJc w:val="left"/>
      <w:pPr>
        <w:ind w:left="7746" w:hanging="392"/>
      </w:pPr>
      <w:rPr>
        <w:rFonts w:hint="default"/>
        <w:lang w:val="en-US" w:eastAsia="en-US" w:bidi="en-US"/>
      </w:rPr>
    </w:lvl>
    <w:lvl w:ilvl="8" w:tplc="DF4E5FD4">
      <w:numFmt w:val="bullet"/>
      <w:lvlText w:val="•"/>
      <w:lvlJc w:val="left"/>
      <w:pPr>
        <w:ind w:left="8844" w:hanging="392"/>
      </w:pPr>
      <w:rPr>
        <w:rFonts w:hint="default"/>
        <w:lang w:val="en-US" w:eastAsia="en-US" w:bidi="en-US"/>
      </w:rPr>
    </w:lvl>
  </w:abstractNum>
  <w:abstractNum w:abstractNumId="53">
    <w:nsid w:val="435261AD"/>
    <w:multiLevelType w:val="hybridMultilevel"/>
    <w:tmpl w:val="0E426AF2"/>
    <w:lvl w:ilvl="0" w:tplc="5ED218B4">
      <w:start w:val="1"/>
      <w:numFmt w:val="lowerLetter"/>
      <w:lvlText w:val="(%1)"/>
      <w:lvlJc w:val="left"/>
      <w:pPr>
        <w:ind w:left="1200" w:hanging="384"/>
        <w:jc w:val="left"/>
      </w:pPr>
      <w:rPr>
        <w:rFonts w:ascii="Times New Roman" w:eastAsia="Times New Roman" w:hAnsi="Times New Roman" w:cs="Times New Roman" w:hint="default"/>
        <w:spacing w:val="-4"/>
        <w:w w:val="100"/>
        <w:sz w:val="24"/>
        <w:szCs w:val="24"/>
        <w:lang w:val="en-US" w:eastAsia="en-US" w:bidi="en-US"/>
      </w:rPr>
    </w:lvl>
    <w:lvl w:ilvl="1" w:tplc="0734AC52">
      <w:start w:val="1"/>
      <w:numFmt w:val="decimal"/>
      <w:lvlText w:val="(%2)"/>
      <w:lvlJc w:val="left"/>
      <w:pPr>
        <w:ind w:left="1200" w:hanging="399"/>
        <w:jc w:val="left"/>
      </w:pPr>
      <w:rPr>
        <w:rFonts w:ascii="Times New Roman" w:eastAsia="Times New Roman" w:hAnsi="Times New Roman" w:cs="Times New Roman" w:hint="default"/>
        <w:spacing w:val="-1"/>
        <w:w w:val="100"/>
        <w:sz w:val="24"/>
        <w:szCs w:val="24"/>
        <w:lang w:val="en-US" w:eastAsia="en-US" w:bidi="en-US"/>
      </w:rPr>
    </w:lvl>
    <w:lvl w:ilvl="2" w:tplc="3AD8C57C">
      <w:numFmt w:val="bullet"/>
      <w:lvlText w:val="•"/>
      <w:lvlJc w:val="left"/>
      <w:pPr>
        <w:ind w:left="3168" w:hanging="399"/>
      </w:pPr>
      <w:rPr>
        <w:rFonts w:hint="default"/>
        <w:lang w:val="en-US" w:eastAsia="en-US" w:bidi="en-US"/>
      </w:rPr>
    </w:lvl>
    <w:lvl w:ilvl="3" w:tplc="C37C20B6">
      <w:numFmt w:val="bullet"/>
      <w:lvlText w:val="•"/>
      <w:lvlJc w:val="left"/>
      <w:pPr>
        <w:ind w:left="4152" w:hanging="399"/>
      </w:pPr>
      <w:rPr>
        <w:rFonts w:hint="default"/>
        <w:lang w:val="en-US" w:eastAsia="en-US" w:bidi="en-US"/>
      </w:rPr>
    </w:lvl>
    <w:lvl w:ilvl="4" w:tplc="315E5D5E">
      <w:numFmt w:val="bullet"/>
      <w:lvlText w:val="•"/>
      <w:lvlJc w:val="left"/>
      <w:pPr>
        <w:ind w:left="5136" w:hanging="399"/>
      </w:pPr>
      <w:rPr>
        <w:rFonts w:hint="default"/>
        <w:lang w:val="en-US" w:eastAsia="en-US" w:bidi="en-US"/>
      </w:rPr>
    </w:lvl>
    <w:lvl w:ilvl="5" w:tplc="537AE94C">
      <w:numFmt w:val="bullet"/>
      <w:lvlText w:val="•"/>
      <w:lvlJc w:val="left"/>
      <w:pPr>
        <w:ind w:left="6120" w:hanging="399"/>
      </w:pPr>
      <w:rPr>
        <w:rFonts w:hint="default"/>
        <w:lang w:val="en-US" w:eastAsia="en-US" w:bidi="en-US"/>
      </w:rPr>
    </w:lvl>
    <w:lvl w:ilvl="6" w:tplc="A126CAA2">
      <w:numFmt w:val="bullet"/>
      <w:lvlText w:val="•"/>
      <w:lvlJc w:val="left"/>
      <w:pPr>
        <w:ind w:left="7104" w:hanging="399"/>
      </w:pPr>
      <w:rPr>
        <w:rFonts w:hint="default"/>
        <w:lang w:val="en-US" w:eastAsia="en-US" w:bidi="en-US"/>
      </w:rPr>
    </w:lvl>
    <w:lvl w:ilvl="7" w:tplc="416EAC14">
      <w:numFmt w:val="bullet"/>
      <w:lvlText w:val="•"/>
      <w:lvlJc w:val="left"/>
      <w:pPr>
        <w:ind w:left="8088" w:hanging="399"/>
      </w:pPr>
      <w:rPr>
        <w:rFonts w:hint="default"/>
        <w:lang w:val="en-US" w:eastAsia="en-US" w:bidi="en-US"/>
      </w:rPr>
    </w:lvl>
    <w:lvl w:ilvl="8" w:tplc="FC1C8C42">
      <w:numFmt w:val="bullet"/>
      <w:lvlText w:val="•"/>
      <w:lvlJc w:val="left"/>
      <w:pPr>
        <w:ind w:left="9072" w:hanging="399"/>
      </w:pPr>
      <w:rPr>
        <w:rFonts w:hint="default"/>
        <w:lang w:val="en-US" w:eastAsia="en-US" w:bidi="en-US"/>
      </w:rPr>
    </w:lvl>
  </w:abstractNum>
  <w:abstractNum w:abstractNumId="54">
    <w:nsid w:val="436B143D"/>
    <w:multiLevelType w:val="hybridMultilevel"/>
    <w:tmpl w:val="4916456E"/>
    <w:lvl w:ilvl="0" w:tplc="D9808794">
      <w:start w:val="1"/>
      <w:numFmt w:val="decimal"/>
      <w:lvlText w:val="%1."/>
      <w:lvlJc w:val="left"/>
      <w:pPr>
        <w:ind w:left="1199" w:hanging="360"/>
        <w:jc w:val="left"/>
      </w:pPr>
      <w:rPr>
        <w:rFonts w:ascii="Segoe UI" w:eastAsia="Segoe UI" w:hAnsi="Segoe UI" w:cs="Segoe UI" w:hint="default"/>
        <w:w w:val="100"/>
        <w:sz w:val="22"/>
        <w:szCs w:val="22"/>
        <w:lang w:val="en-US" w:eastAsia="en-US" w:bidi="en-US"/>
      </w:rPr>
    </w:lvl>
    <w:lvl w:ilvl="1" w:tplc="9912C116">
      <w:numFmt w:val="bullet"/>
      <w:lvlText w:val="•"/>
      <w:lvlJc w:val="left"/>
      <w:pPr>
        <w:ind w:left="2184" w:hanging="360"/>
      </w:pPr>
      <w:rPr>
        <w:rFonts w:hint="default"/>
        <w:lang w:val="en-US" w:eastAsia="en-US" w:bidi="en-US"/>
      </w:rPr>
    </w:lvl>
    <w:lvl w:ilvl="2" w:tplc="DA14ABE6">
      <w:numFmt w:val="bullet"/>
      <w:lvlText w:val="•"/>
      <w:lvlJc w:val="left"/>
      <w:pPr>
        <w:ind w:left="3168" w:hanging="360"/>
      </w:pPr>
      <w:rPr>
        <w:rFonts w:hint="default"/>
        <w:lang w:val="en-US" w:eastAsia="en-US" w:bidi="en-US"/>
      </w:rPr>
    </w:lvl>
    <w:lvl w:ilvl="3" w:tplc="1DB61722">
      <w:numFmt w:val="bullet"/>
      <w:lvlText w:val="•"/>
      <w:lvlJc w:val="left"/>
      <w:pPr>
        <w:ind w:left="4152" w:hanging="360"/>
      </w:pPr>
      <w:rPr>
        <w:rFonts w:hint="default"/>
        <w:lang w:val="en-US" w:eastAsia="en-US" w:bidi="en-US"/>
      </w:rPr>
    </w:lvl>
    <w:lvl w:ilvl="4" w:tplc="F6CEFC4A">
      <w:numFmt w:val="bullet"/>
      <w:lvlText w:val="•"/>
      <w:lvlJc w:val="left"/>
      <w:pPr>
        <w:ind w:left="5136" w:hanging="360"/>
      </w:pPr>
      <w:rPr>
        <w:rFonts w:hint="default"/>
        <w:lang w:val="en-US" w:eastAsia="en-US" w:bidi="en-US"/>
      </w:rPr>
    </w:lvl>
    <w:lvl w:ilvl="5" w:tplc="3488D7EC">
      <w:numFmt w:val="bullet"/>
      <w:lvlText w:val="•"/>
      <w:lvlJc w:val="left"/>
      <w:pPr>
        <w:ind w:left="6120" w:hanging="360"/>
      </w:pPr>
      <w:rPr>
        <w:rFonts w:hint="default"/>
        <w:lang w:val="en-US" w:eastAsia="en-US" w:bidi="en-US"/>
      </w:rPr>
    </w:lvl>
    <w:lvl w:ilvl="6" w:tplc="3A8A29C0">
      <w:numFmt w:val="bullet"/>
      <w:lvlText w:val="•"/>
      <w:lvlJc w:val="left"/>
      <w:pPr>
        <w:ind w:left="7104" w:hanging="360"/>
      </w:pPr>
      <w:rPr>
        <w:rFonts w:hint="default"/>
        <w:lang w:val="en-US" w:eastAsia="en-US" w:bidi="en-US"/>
      </w:rPr>
    </w:lvl>
    <w:lvl w:ilvl="7" w:tplc="20A0F3E6">
      <w:numFmt w:val="bullet"/>
      <w:lvlText w:val="•"/>
      <w:lvlJc w:val="left"/>
      <w:pPr>
        <w:ind w:left="8088" w:hanging="360"/>
      </w:pPr>
      <w:rPr>
        <w:rFonts w:hint="default"/>
        <w:lang w:val="en-US" w:eastAsia="en-US" w:bidi="en-US"/>
      </w:rPr>
    </w:lvl>
    <w:lvl w:ilvl="8" w:tplc="7220C39E">
      <w:numFmt w:val="bullet"/>
      <w:lvlText w:val="•"/>
      <w:lvlJc w:val="left"/>
      <w:pPr>
        <w:ind w:left="9072" w:hanging="360"/>
      </w:pPr>
      <w:rPr>
        <w:rFonts w:hint="default"/>
        <w:lang w:val="en-US" w:eastAsia="en-US" w:bidi="en-US"/>
      </w:rPr>
    </w:lvl>
  </w:abstractNum>
  <w:abstractNum w:abstractNumId="55">
    <w:nsid w:val="440826F9"/>
    <w:multiLevelType w:val="hybridMultilevel"/>
    <w:tmpl w:val="A2D0926C"/>
    <w:lvl w:ilvl="0" w:tplc="D0E69332">
      <w:start w:val="1"/>
      <w:numFmt w:val="lowerRoman"/>
      <w:lvlText w:val="(%1)"/>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1" w:tplc="8B32706C">
      <w:numFmt w:val="bullet"/>
      <w:lvlText w:val="•"/>
      <w:lvlJc w:val="left"/>
      <w:pPr>
        <w:ind w:left="1860" w:hanging="286"/>
      </w:pPr>
      <w:rPr>
        <w:rFonts w:hint="default"/>
        <w:lang w:val="en-US" w:eastAsia="en-US" w:bidi="en-US"/>
      </w:rPr>
    </w:lvl>
    <w:lvl w:ilvl="2" w:tplc="475E5266">
      <w:numFmt w:val="bullet"/>
      <w:lvlText w:val="•"/>
      <w:lvlJc w:val="left"/>
      <w:pPr>
        <w:ind w:left="2880" w:hanging="286"/>
      </w:pPr>
      <w:rPr>
        <w:rFonts w:hint="default"/>
        <w:lang w:val="en-US" w:eastAsia="en-US" w:bidi="en-US"/>
      </w:rPr>
    </w:lvl>
    <w:lvl w:ilvl="3" w:tplc="7024B2C4">
      <w:numFmt w:val="bullet"/>
      <w:lvlText w:val="•"/>
      <w:lvlJc w:val="left"/>
      <w:pPr>
        <w:ind w:left="3900" w:hanging="286"/>
      </w:pPr>
      <w:rPr>
        <w:rFonts w:hint="default"/>
        <w:lang w:val="en-US" w:eastAsia="en-US" w:bidi="en-US"/>
      </w:rPr>
    </w:lvl>
    <w:lvl w:ilvl="4" w:tplc="7DE66BA4">
      <w:numFmt w:val="bullet"/>
      <w:lvlText w:val="•"/>
      <w:lvlJc w:val="left"/>
      <w:pPr>
        <w:ind w:left="4920" w:hanging="286"/>
      </w:pPr>
      <w:rPr>
        <w:rFonts w:hint="default"/>
        <w:lang w:val="en-US" w:eastAsia="en-US" w:bidi="en-US"/>
      </w:rPr>
    </w:lvl>
    <w:lvl w:ilvl="5" w:tplc="F76EC09E">
      <w:numFmt w:val="bullet"/>
      <w:lvlText w:val="•"/>
      <w:lvlJc w:val="left"/>
      <w:pPr>
        <w:ind w:left="5940" w:hanging="286"/>
      </w:pPr>
      <w:rPr>
        <w:rFonts w:hint="default"/>
        <w:lang w:val="en-US" w:eastAsia="en-US" w:bidi="en-US"/>
      </w:rPr>
    </w:lvl>
    <w:lvl w:ilvl="6" w:tplc="12C46954">
      <w:numFmt w:val="bullet"/>
      <w:lvlText w:val="•"/>
      <w:lvlJc w:val="left"/>
      <w:pPr>
        <w:ind w:left="6960" w:hanging="286"/>
      </w:pPr>
      <w:rPr>
        <w:rFonts w:hint="default"/>
        <w:lang w:val="en-US" w:eastAsia="en-US" w:bidi="en-US"/>
      </w:rPr>
    </w:lvl>
    <w:lvl w:ilvl="7" w:tplc="30B4C6D8">
      <w:numFmt w:val="bullet"/>
      <w:lvlText w:val="•"/>
      <w:lvlJc w:val="left"/>
      <w:pPr>
        <w:ind w:left="7980" w:hanging="286"/>
      </w:pPr>
      <w:rPr>
        <w:rFonts w:hint="default"/>
        <w:lang w:val="en-US" w:eastAsia="en-US" w:bidi="en-US"/>
      </w:rPr>
    </w:lvl>
    <w:lvl w:ilvl="8" w:tplc="FAA67DDC">
      <w:numFmt w:val="bullet"/>
      <w:lvlText w:val="•"/>
      <w:lvlJc w:val="left"/>
      <w:pPr>
        <w:ind w:left="9000" w:hanging="286"/>
      </w:pPr>
      <w:rPr>
        <w:rFonts w:hint="default"/>
        <w:lang w:val="en-US" w:eastAsia="en-US" w:bidi="en-US"/>
      </w:rPr>
    </w:lvl>
  </w:abstractNum>
  <w:abstractNum w:abstractNumId="56">
    <w:nsid w:val="45564655"/>
    <w:multiLevelType w:val="hybridMultilevel"/>
    <w:tmpl w:val="FEF6A626"/>
    <w:lvl w:ilvl="0" w:tplc="699AACE4">
      <w:start w:val="1"/>
      <w:numFmt w:val="decimal"/>
      <w:lvlText w:val="(%1)"/>
      <w:lvlJc w:val="left"/>
      <w:pPr>
        <w:ind w:left="840" w:hanging="341"/>
        <w:jc w:val="left"/>
      </w:pPr>
      <w:rPr>
        <w:rFonts w:ascii="Times New Roman" w:eastAsia="Times New Roman" w:hAnsi="Times New Roman" w:cs="Times New Roman" w:hint="default"/>
        <w:spacing w:val="-1"/>
        <w:w w:val="100"/>
        <w:sz w:val="24"/>
        <w:szCs w:val="24"/>
        <w:lang w:val="en-US" w:eastAsia="en-US" w:bidi="en-US"/>
      </w:rPr>
    </w:lvl>
    <w:lvl w:ilvl="1" w:tplc="1B1E9F9C">
      <w:numFmt w:val="bullet"/>
      <w:lvlText w:val="•"/>
      <w:lvlJc w:val="left"/>
      <w:pPr>
        <w:ind w:left="1860" w:hanging="341"/>
      </w:pPr>
      <w:rPr>
        <w:rFonts w:hint="default"/>
        <w:lang w:val="en-US" w:eastAsia="en-US" w:bidi="en-US"/>
      </w:rPr>
    </w:lvl>
    <w:lvl w:ilvl="2" w:tplc="BEF44336">
      <w:numFmt w:val="bullet"/>
      <w:lvlText w:val="•"/>
      <w:lvlJc w:val="left"/>
      <w:pPr>
        <w:ind w:left="2880" w:hanging="341"/>
      </w:pPr>
      <w:rPr>
        <w:rFonts w:hint="default"/>
        <w:lang w:val="en-US" w:eastAsia="en-US" w:bidi="en-US"/>
      </w:rPr>
    </w:lvl>
    <w:lvl w:ilvl="3" w:tplc="D166CB42">
      <w:numFmt w:val="bullet"/>
      <w:lvlText w:val="•"/>
      <w:lvlJc w:val="left"/>
      <w:pPr>
        <w:ind w:left="3900" w:hanging="341"/>
      </w:pPr>
      <w:rPr>
        <w:rFonts w:hint="default"/>
        <w:lang w:val="en-US" w:eastAsia="en-US" w:bidi="en-US"/>
      </w:rPr>
    </w:lvl>
    <w:lvl w:ilvl="4" w:tplc="397462A2">
      <w:numFmt w:val="bullet"/>
      <w:lvlText w:val="•"/>
      <w:lvlJc w:val="left"/>
      <w:pPr>
        <w:ind w:left="4920" w:hanging="341"/>
      </w:pPr>
      <w:rPr>
        <w:rFonts w:hint="default"/>
        <w:lang w:val="en-US" w:eastAsia="en-US" w:bidi="en-US"/>
      </w:rPr>
    </w:lvl>
    <w:lvl w:ilvl="5" w:tplc="50C03EAC">
      <w:numFmt w:val="bullet"/>
      <w:lvlText w:val="•"/>
      <w:lvlJc w:val="left"/>
      <w:pPr>
        <w:ind w:left="5940" w:hanging="341"/>
      </w:pPr>
      <w:rPr>
        <w:rFonts w:hint="default"/>
        <w:lang w:val="en-US" w:eastAsia="en-US" w:bidi="en-US"/>
      </w:rPr>
    </w:lvl>
    <w:lvl w:ilvl="6" w:tplc="C06EE4E8">
      <w:numFmt w:val="bullet"/>
      <w:lvlText w:val="•"/>
      <w:lvlJc w:val="left"/>
      <w:pPr>
        <w:ind w:left="6960" w:hanging="341"/>
      </w:pPr>
      <w:rPr>
        <w:rFonts w:hint="default"/>
        <w:lang w:val="en-US" w:eastAsia="en-US" w:bidi="en-US"/>
      </w:rPr>
    </w:lvl>
    <w:lvl w:ilvl="7" w:tplc="1EF85CBC">
      <w:numFmt w:val="bullet"/>
      <w:lvlText w:val="•"/>
      <w:lvlJc w:val="left"/>
      <w:pPr>
        <w:ind w:left="7980" w:hanging="341"/>
      </w:pPr>
      <w:rPr>
        <w:rFonts w:hint="default"/>
        <w:lang w:val="en-US" w:eastAsia="en-US" w:bidi="en-US"/>
      </w:rPr>
    </w:lvl>
    <w:lvl w:ilvl="8" w:tplc="2B907E2C">
      <w:numFmt w:val="bullet"/>
      <w:lvlText w:val="•"/>
      <w:lvlJc w:val="left"/>
      <w:pPr>
        <w:ind w:left="9000" w:hanging="341"/>
      </w:pPr>
      <w:rPr>
        <w:rFonts w:hint="default"/>
        <w:lang w:val="en-US" w:eastAsia="en-US" w:bidi="en-US"/>
      </w:rPr>
    </w:lvl>
  </w:abstractNum>
  <w:abstractNum w:abstractNumId="57">
    <w:nsid w:val="472759BD"/>
    <w:multiLevelType w:val="hybridMultilevel"/>
    <w:tmpl w:val="D58ACF34"/>
    <w:lvl w:ilvl="0" w:tplc="8E4C7326">
      <w:start w:val="1"/>
      <w:numFmt w:val="lowerLetter"/>
      <w:lvlText w:val="(%1)"/>
      <w:lvlJc w:val="left"/>
      <w:pPr>
        <w:ind w:left="1300" w:hanging="384"/>
        <w:jc w:val="left"/>
      </w:pPr>
      <w:rPr>
        <w:rFonts w:ascii="Times New Roman" w:eastAsia="Times New Roman" w:hAnsi="Times New Roman" w:cs="Times New Roman" w:hint="default"/>
        <w:color w:val="030913"/>
        <w:spacing w:val="-1"/>
        <w:w w:val="100"/>
        <w:sz w:val="24"/>
        <w:szCs w:val="24"/>
        <w:lang w:val="en-US" w:eastAsia="en-US" w:bidi="en-US"/>
      </w:rPr>
    </w:lvl>
    <w:lvl w:ilvl="1" w:tplc="ED7EA6E2">
      <w:start w:val="1"/>
      <w:numFmt w:val="lowerRoman"/>
      <w:lvlText w:val="(%2)"/>
      <w:lvlJc w:val="left"/>
      <w:pPr>
        <w:ind w:left="2005" w:hanging="346"/>
        <w:jc w:val="left"/>
      </w:pPr>
      <w:rPr>
        <w:rFonts w:ascii="Times New Roman" w:eastAsia="Times New Roman" w:hAnsi="Times New Roman" w:cs="Times New Roman" w:hint="default"/>
        <w:color w:val="030913"/>
        <w:spacing w:val="-1"/>
        <w:w w:val="100"/>
        <w:sz w:val="24"/>
        <w:szCs w:val="24"/>
        <w:lang w:val="en-US" w:eastAsia="en-US" w:bidi="en-US"/>
      </w:rPr>
    </w:lvl>
    <w:lvl w:ilvl="2" w:tplc="C2D61A6E">
      <w:start w:val="1"/>
      <w:numFmt w:val="upperLetter"/>
      <w:lvlText w:val="(%3)"/>
      <w:lvlJc w:val="left"/>
      <w:pPr>
        <w:ind w:left="2471" w:hanging="452"/>
        <w:jc w:val="left"/>
      </w:pPr>
      <w:rPr>
        <w:rFonts w:ascii="Times New Roman" w:eastAsia="Times New Roman" w:hAnsi="Times New Roman" w:cs="Times New Roman" w:hint="default"/>
        <w:color w:val="030913"/>
        <w:spacing w:val="-1"/>
        <w:w w:val="100"/>
        <w:sz w:val="24"/>
        <w:szCs w:val="24"/>
        <w:lang w:val="en-US" w:eastAsia="en-US" w:bidi="en-US"/>
      </w:rPr>
    </w:lvl>
    <w:lvl w:ilvl="3" w:tplc="60342036">
      <w:numFmt w:val="bullet"/>
      <w:lvlText w:val="•"/>
      <w:lvlJc w:val="left"/>
      <w:pPr>
        <w:ind w:left="3642" w:hanging="452"/>
      </w:pPr>
      <w:rPr>
        <w:rFonts w:hint="default"/>
        <w:lang w:val="en-US" w:eastAsia="en-US" w:bidi="en-US"/>
      </w:rPr>
    </w:lvl>
    <w:lvl w:ilvl="4" w:tplc="FF424A2A">
      <w:numFmt w:val="bullet"/>
      <w:lvlText w:val="•"/>
      <w:lvlJc w:val="left"/>
      <w:pPr>
        <w:ind w:left="4805" w:hanging="452"/>
      </w:pPr>
      <w:rPr>
        <w:rFonts w:hint="default"/>
        <w:lang w:val="en-US" w:eastAsia="en-US" w:bidi="en-US"/>
      </w:rPr>
    </w:lvl>
    <w:lvl w:ilvl="5" w:tplc="B62C4278">
      <w:numFmt w:val="bullet"/>
      <w:lvlText w:val="•"/>
      <w:lvlJc w:val="left"/>
      <w:pPr>
        <w:ind w:left="5967" w:hanging="452"/>
      </w:pPr>
      <w:rPr>
        <w:rFonts w:hint="default"/>
        <w:lang w:val="en-US" w:eastAsia="en-US" w:bidi="en-US"/>
      </w:rPr>
    </w:lvl>
    <w:lvl w:ilvl="6" w:tplc="818EA592">
      <w:numFmt w:val="bullet"/>
      <w:lvlText w:val="•"/>
      <w:lvlJc w:val="left"/>
      <w:pPr>
        <w:ind w:left="7130" w:hanging="452"/>
      </w:pPr>
      <w:rPr>
        <w:rFonts w:hint="default"/>
        <w:lang w:val="en-US" w:eastAsia="en-US" w:bidi="en-US"/>
      </w:rPr>
    </w:lvl>
    <w:lvl w:ilvl="7" w:tplc="54129BCA">
      <w:numFmt w:val="bullet"/>
      <w:lvlText w:val="•"/>
      <w:lvlJc w:val="left"/>
      <w:pPr>
        <w:ind w:left="8292" w:hanging="452"/>
      </w:pPr>
      <w:rPr>
        <w:rFonts w:hint="default"/>
        <w:lang w:val="en-US" w:eastAsia="en-US" w:bidi="en-US"/>
      </w:rPr>
    </w:lvl>
    <w:lvl w:ilvl="8" w:tplc="1F289A42">
      <w:numFmt w:val="bullet"/>
      <w:lvlText w:val="•"/>
      <w:lvlJc w:val="left"/>
      <w:pPr>
        <w:ind w:left="9455" w:hanging="452"/>
      </w:pPr>
      <w:rPr>
        <w:rFonts w:hint="default"/>
        <w:lang w:val="en-US" w:eastAsia="en-US" w:bidi="en-US"/>
      </w:rPr>
    </w:lvl>
  </w:abstractNum>
  <w:abstractNum w:abstractNumId="58">
    <w:nsid w:val="48D25E84"/>
    <w:multiLevelType w:val="hybridMultilevel"/>
    <w:tmpl w:val="75AEF32E"/>
    <w:lvl w:ilvl="0" w:tplc="ED72C77E">
      <w:start w:val="1"/>
      <w:numFmt w:val="upperLetter"/>
      <w:lvlText w:val="(%1)"/>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1" w:tplc="A00EEA18">
      <w:numFmt w:val="bullet"/>
      <w:lvlText w:val="•"/>
      <w:lvlJc w:val="left"/>
      <w:pPr>
        <w:ind w:left="1860" w:hanging="392"/>
      </w:pPr>
      <w:rPr>
        <w:rFonts w:hint="default"/>
        <w:lang w:val="en-US" w:eastAsia="en-US" w:bidi="en-US"/>
      </w:rPr>
    </w:lvl>
    <w:lvl w:ilvl="2" w:tplc="2392F5E0">
      <w:numFmt w:val="bullet"/>
      <w:lvlText w:val="•"/>
      <w:lvlJc w:val="left"/>
      <w:pPr>
        <w:ind w:left="2880" w:hanging="392"/>
      </w:pPr>
      <w:rPr>
        <w:rFonts w:hint="default"/>
        <w:lang w:val="en-US" w:eastAsia="en-US" w:bidi="en-US"/>
      </w:rPr>
    </w:lvl>
    <w:lvl w:ilvl="3" w:tplc="26980B42">
      <w:numFmt w:val="bullet"/>
      <w:lvlText w:val="•"/>
      <w:lvlJc w:val="left"/>
      <w:pPr>
        <w:ind w:left="3900" w:hanging="392"/>
      </w:pPr>
      <w:rPr>
        <w:rFonts w:hint="default"/>
        <w:lang w:val="en-US" w:eastAsia="en-US" w:bidi="en-US"/>
      </w:rPr>
    </w:lvl>
    <w:lvl w:ilvl="4" w:tplc="3E34BF24">
      <w:numFmt w:val="bullet"/>
      <w:lvlText w:val="•"/>
      <w:lvlJc w:val="left"/>
      <w:pPr>
        <w:ind w:left="4920" w:hanging="392"/>
      </w:pPr>
      <w:rPr>
        <w:rFonts w:hint="default"/>
        <w:lang w:val="en-US" w:eastAsia="en-US" w:bidi="en-US"/>
      </w:rPr>
    </w:lvl>
    <w:lvl w:ilvl="5" w:tplc="74B4776A">
      <w:numFmt w:val="bullet"/>
      <w:lvlText w:val="•"/>
      <w:lvlJc w:val="left"/>
      <w:pPr>
        <w:ind w:left="5940" w:hanging="392"/>
      </w:pPr>
      <w:rPr>
        <w:rFonts w:hint="default"/>
        <w:lang w:val="en-US" w:eastAsia="en-US" w:bidi="en-US"/>
      </w:rPr>
    </w:lvl>
    <w:lvl w:ilvl="6" w:tplc="8200DEC6">
      <w:numFmt w:val="bullet"/>
      <w:lvlText w:val="•"/>
      <w:lvlJc w:val="left"/>
      <w:pPr>
        <w:ind w:left="6960" w:hanging="392"/>
      </w:pPr>
      <w:rPr>
        <w:rFonts w:hint="default"/>
        <w:lang w:val="en-US" w:eastAsia="en-US" w:bidi="en-US"/>
      </w:rPr>
    </w:lvl>
    <w:lvl w:ilvl="7" w:tplc="113220C2">
      <w:numFmt w:val="bullet"/>
      <w:lvlText w:val="•"/>
      <w:lvlJc w:val="left"/>
      <w:pPr>
        <w:ind w:left="7980" w:hanging="392"/>
      </w:pPr>
      <w:rPr>
        <w:rFonts w:hint="default"/>
        <w:lang w:val="en-US" w:eastAsia="en-US" w:bidi="en-US"/>
      </w:rPr>
    </w:lvl>
    <w:lvl w:ilvl="8" w:tplc="FC8063BA">
      <w:numFmt w:val="bullet"/>
      <w:lvlText w:val="•"/>
      <w:lvlJc w:val="left"/>
      <w:pPr>
        <w:ind w:left="9000" w:hanging="392"/>
      </w:pPr>
      <w:rPr>
        <w:rFonts w:hint="default"/>
        <w:lang w:val="en-US" w:eastAsia="en-US" w:bidi="en-US"/>
      </w:rPr>
    </w:lvl>
  </w:abstractNum>
  <w:abstractNum w:abstractNumId="59">
    <w:nsid w:val="48FB7715"/>
    <w:multiLevelType w:val="hybridMultilevel"/>
    <w:tmpl w:val="736ED70C"/>
    <w:lvl w:ilvl="0" w:tplc="8468123A">
      <w:numFmt w:val="bullet"/>
      <w:lvlText w:val=""/>
      <w:lvlJc w:val="left"/>
      <w:pPr>
        <w:ind w:left="571" w:hanging="360"/>
      </w:pPr>
      <w:rPr>
        <w:rFonts w:ascii="Wingdings" w:eastAsia="Wingdings" w:hAnsi="Wingdings" w:cs="Wingdings" w:hint="default"/>
        <w:w w:val="100"/>
        <w:sz w:val="28"/>
        <w:szCs w:val="28"/>
        <w:lang w:val="en-US" w:eastAsia="en-US" w:bidi="en-US"/>
      </w:rPr>
    </w:lvl>
    <w:lvl w:ilvl="1" w:tplc="935EF4AE">
      <w:numFmt w:val="bullet"/>
      <w:lvlText w:val="•"/>
      <w:lvlJc w:val="left"/>
      <w:pPr>
        <w:ind w:left="1626" w:hanging="360"/>
      </w:pPr>
      <w:rPr>
        <w:rFonts w:hint="default"/>
        <w:lang w:val="en-US" w:eastAsia="en-US" w:bidi="en-US"/>
      </w:rPr>
    </w:lvl>
    <w:lvl w:ilvl="2" w:tplc="408206DA">
      <w:numFmt w:val="bullet"/>
      <w:lvlText w:val="•"/>
      <w:lvlJc w:val="left"/>
      <w:pPr>
        <w:ind w:left="2672" w:hanging="360"/>
      </w:pPr>
      <w:rPr>
        <w:rFonts w:hint="default"/>
        <w:lang w:val="en-US" w:eastAsia="en-US" w:bidi="en-US"/>
      </w:rPr>
    </w:lvl>
    <w:lvl w:ilvl="3" w:tplc="2C6A2EC0">
      <w:numFmt w:val="bullet"/>
      <w:lvlText w:val="•"/>
      <w:lvlJc w:val="left"/>
      <w:pPr>
        <w:ind w:left="3718" w:hanging="360"/>
      </w:pPr>
      <w:rPr>
        <w:rFonts w:hint="default"/>
        <w:lang w:val="en-US" w:eastAsia="en-US" w:bidi="en-US"/>
      </w:rPr>
    </w:lvl>
    <w:lvl w:ilvl="4" w:tplc="CDDE4478">
      <w:numFmt w:val="bullet"/>
      <w:lvlText w:val="•"/>
      <w:lvlJc w:val="left"/>
      <w:pPr>
        <w:ind w:left="4764" w:hanging="360"/>
      </w:pPr>
      <w:rPr>
        <w:rFonts w:hint="default"/>
        <w:lang w:val="en-US" w:eastAsia="en-US" w:bidi="en-US"/>
      </w:rPr>
    </w:lvl>
    <w:lvl w:ilvl="5" w:tplc="45CE49C6">
      <w:numFmt w:val="bullet"/>
      <w:lvlText w:val="•"/>
      <w:lvlJc w:val="left"/>
      <w:pPr>
        <w:ind w:left="5810" w:hanging="360"/>
      </w:pPr>
      <w:rPr>
        <w:rFonts w:hint="default"/>
        <w:lang w:val="en-US" w:eastAsia="en-US" w:bidi="en-US"/>
      </w:rPr>
    </w:lvl>
    <w:lvl w:ilvl="6" w:tplc="C5F25E6A">
      <w:numFmt w:val="bullet"/>
      <w:lvlText w:val="•"/>
      <w:lvlJc w:val="left"/>
      <w:pPr>
        <w:ind w:left="6856" w:hanging="360"/>
      </w:pPr>
      <w:rPr>
        <w:rFonts w:hint="default"/>
        <w:lang w:val="en-US" w:eastAsia="en-US" w:bidi="en-US"/>
      </w:rPr>
    </w:lvl>
    <w:lvl w:ilvl="7" w:tplc="8AE88782">
      <w:numFmt w:val="bullet"/>
      <w:lvlText w:val="•"/>
      <w:lvlJc w:val="left"/>
      <w:pPr>
        <w:ind w:left="7902" w:hanging="360"/>
      </w:pPr>
      <w:rPr>
        <w:rFonts w:hint="default"/>
        <w:lang w:val="en-US" w:eastAsia="en-US" w:bidi="en-US"/>
      </w:rPr>
    </w:lvl>
    <w:lvl w:ilvl="8" w:tplc="1CD0CE74">
      <w:numFmt w:val="bullet"/>
      <w:lvlText w:val="•"/>
      <w:lvlJc w:val="left"/>
      <w:pPr>
        <w:ind w:left="8948" w:hanging="360"/>
      </w:pPr>
      <w:rPr>
        <w:rFonts w:hint="default"/>
        <w:lang w:val="en-US" w:eastAsia="en-US" w:bidi="en-US"/>
      </w:rPr>
    </w:lvl>
  </w:abstractNum>
  <w:abstractNum w:abstractNumId="60">
    <w:nsid w:val="495E5F0A"/>
    <w:multiLevelType w:val="hybridMultilevel"/>
    <w:tmpl w:val="B12A4F62"/>
    <w:lvl w:ilvl="0" w:tplc="D4624658">
      <w:start w:val="1"/>
      <w:numFmt w:val="lowerRoman"/>
      <w:lvlText w:val="(%1)"/>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1" w:tplc="22C07B78">
      <w:start w:val="1"/>
      <w:numFmt w:val="upperRoman"/>
      <w:lvlText w:val="(%2)"/>
      <w:lvlJc w:val="left"/>
      <w:pPr>
        <w:ind w:left="840" w:hanging="298"/>
        <w:jc w:val="left"/>
      </w:pPr>
      <w:rPr>
        <w:rFonts w:ascii="Times New Roman" w:eastAsia="Times New Roman" w:hAnsi="Times New Roman" w:cs="Times New Roman" w:hint="default"/>
        <w:spacing w:val="-4"/>
        <w:w w:val="100"/>
        <w:sz w:val="24"/>
        <w:szCs w:val="24"/>
        <w:lang w:val="en-US" w:eastAsia="en-US" w:bidi="en-US"/>
      </w:rPr>
    </w:lvl>
    <w:lvl w:ilvl="2" w:tplc="4B8A5FFC">
      <w:numFmt w:val="bullet"/>
      <w:lvlText w:val="•"/>
      <w:lvlJc w:val="left"/>
      <w:pPr>
        <w:ind w:left="2880" w:hanging="298"/>
      </w:pPr>
      <w:rPr>
        <w:rFonts w:hint="default"/>
        <w:lang w:val="en-US" w:eastAsia="en-US" w:bidi="en-US"/>
      </w:rPr>
    </w:lvl>
    <w:lvl w:ilvl="3" w:tplc="9C0AD9F2">
      <w:numFmt w:val="bullet"/>
      <w:lvlText w:val="•"/>
      <w:lvlJc w:val="left"/>
      <w:pPr>
        <w:ind w:left="3900" w:hanging="298"/>
      </w:pPr>
      <w:rPr>
        <w:rFonts w:hint="default"/>
        <w:lang w:val="en-US" w:eastAsia="en-US" w:bidi="en-US"/>
      </w:rPr>
    </w:lvl>
    <w:lvl w:ilvl="4" w:tplc="C0E466D4">
      <w:numFmt w:val="bullet"/>
      <w:lvlText w:val="•"/>
      <w:lvlJc w:val="left"/>
      <w:pPr>
        <w:ind w:left="4920" w:hanging="298"/>
      </w:pPr>
      <w:rPr>
        <w:rFonts w:hint="default"/>
        <w:lang w:val="en-US" w:eastAsia="en-US" w:bidi="en-US"/>
      </w:rPr>
    </w:lvl>
    <w:lvl w:ilvl="5" w:tplc="6D6EB4A0">
      <w:numFmt w:val="bullet"/>
      <w:lvlText w:val="•"/>
      <w:lvlJc w:val="left"/>
      <w:pPr>
        <w:ind w:left="5940" w:hanging="298"/>
      </w:pPr>
      <w:rPr>
        <w:rFonts w:hint="default"/>
        <w:lang w:val="en-US" w:eastAsia="en-US" w:bidi="en-US"/>
      </w:rPr>
    </w:lvl>
    <w:lvl w:ilvl="6" w:tplc="0DB07400">
      <w:numFmt w:val="bullet"/>
      <w:lvlText w:val="•"/>
      <w:lvlJc w:val="left"/>
      <w:pPr>
        <w:ind w:left="6960" w:hanging="298"/>
      </w:pPr>
      <w:rPr>
        <w:rFonts w:hint="default"/>
        <w:lang w:val="en-US" w:eastAsia="en-US" w:bidi="en-US"/>
      </w:rPr>
    </w:lvl>
    <w:lvl w:ilvl="7" w:tplc="88AEF4E8">
      <w:numFmt w:val="bullet"/>
      <w:lvlText w:val="•"/>
      <w:lvlJc w:val="left"/>
      <w:pPr>
        <w:ind w:left="7980" w:hanging="298"/>
      </w:pPr>
      <w:rPr>
        <w:rFonts w:hint="default"/>
        <w:lang w:val="en-US" w:eastAsia="en-US" w:bidi="en-US"/>
      </w:rPr>
    </w:lvl>
    <w:lvl w:ilvl="8" w:tplc="04A810B8">
      <w:numFmt w:val="bullet"/>
      <w:lvlText w:val="•"/>
      <w:lvlJc w:val="left"/>
      <w:pPr>
        <w:ind w:left="9000" w:hanging="298"/>
      </w:pPr>
      <w:rPr>
        <w:rFonts w:hint="default"/>
        <w:lang w:val="en-US" w:eastAsia="en-US" w:bidi="en-US"/>
      </w:rPr>
    </w:lvl>
  </w:abstractNum>
  <w:abstractNum w:abstractNumId="61">
    <w:nsid w:val="49F03695"/>
    <w:multiLevelType w:val="hybridMultilevel"/>
    <w:tmpl w:val="42E00996"/>
    <w:lvl w:ilvl="0" w:tplc="2D8493E4">
      <w:start w:val="1"/>
      <w:numFmt w:val="lowerRoman"/>
      <w:lvlText w:val="(%1)"/>
      <w:lvlJc w:val="left"/>
      <w:pPr>
        <w:ind w:left="1125" w:hanging="286"/>
        <w:jc w:val="left"/>
      </w:pPr>
      <w:rPr>
        <w:rFonts w:ascii="Times New Roman" w:eastAsia="Times New Roman" w:hAnsi="Times New Roman" w:cs="Times New Roman" w:hint="default"/>
        <w:spacing w:val="-1"/>
        <w:w w:val="100"/>
        <w:sz w:val="24"/>
        <w:szCs w:val="24"/>
        <w:lang w:val="en-US" w:eastAsia="en-US" w:bidi="en-US"/>
      </w:rPr>
    </w:lvl>
    <w:lvl w:ilvl="1" w:tplc="1A00D386">
      <w:numFmt w:val="bullet"/>
      <w:lvlText w:val="•"/>
      <w:lvlJc w:val="left"/>
      <w:pPr>
        <w:ind w:left="2112" w:hanging="286"/>
      </w:pPr>
      <w:rPr>
        <w:rFonts w:hint="default"/>
        <w:lang w:val="en-US" w:eastAsia="en-US" w:bidi="en-US"/>
      </w:rPr>
    </w:lvl>
    <w:lvl w:ilvl="2" w:tplc="55E833E0">
      <w:numFmt w:val="bullet"/>
      <w:lvlText w:val="•"/>
      <w:lvlJc w:val="left"/>
      <w:pPr>
        <w:ind w:left="3104" w:hanging="286"/>
      </w:pPr>
      <w:rPr>
        <w:rFonts w:hint="default"/>
        <w:lang w:val="en-US" w:eastAsia="en-US" w:bidi="en-US"/>
      </w:rPr>
    </w:lvl>
    <w:lvl w:ilvl="3" w:tplc="62E6689A">
      <w:numFmt w:val="bullet"/>
      <w:lvlText w:val="•"/>
      <w:lvlJc w:val="left"/>
      <w:pPr>
        <w:ind w:left="4096" w:hanging="286"/>
      </w:pPr>
      <w:rPr>
        <w:rFonts w:hint="default"/>
        <w:lang w:val="en-US" w:eastAsia="en-US" w:bidi="en-US"/>
      </w:rPr>
    </w:lvl>
    <w:lvl w:ilvl="4" w:tplc="54C8FCBC">
      <w:numFmt w:val="bullet"/>
      <w:lvlText w:val="•"/>
      <w:lvlJc w:val="left"/>
      <w:pPr>
        <w:ind w:left="5088" w:hanging="286"/>
      </w:pPr>
      <w:rPr>
        <w:rFonts w:hint="default"/>
        <w:lang w:val="en-US" w:eastAsia="en-US" w:bidi="en-US"/>
      </w:rPr>
    </w:lvl>
    <w:lvl w:ilvl="5" w:tplc="3ADC6B9C">
      <w:numFmt w:val="bullet"/>
      <w:lvlText w:val="•"/>
      <w:lvlJc w:val="left"/>
      <w:pPr>
        <w:ind w:left="6080" w:hanging="286"/>
      </w:pPr>
      <w:rPr>
        <w:rFonts w:hint="default"/>
        <w:lang w:val="en-US" w:eastAsia="en-US" w:bidi="en-US"/>
      </w:rPr>
    </w:lvl>
    <w:lvl w:ilvl="6" w:tplc="A13AB54A">
      <w:numFmt w:val="bullet"/>
      <w:lvlText w:val="•"/>
      <w:lvlJc w:val="left"/>
      <w:pPr>
        <w:ind w:left="7072" w:hanging="286"/>
      </w:pPr>
      <w:rPr>
        <w:rFonts w:hint="default"/>
        <w:lang w:val="en-US" w:eastAsia="en-US" w:bidi="en-US"/>
      </w:rPr>
    </w:lvl>
    <w:lvl w:ilvl="7" w:tplc="68481A82">
      <w:numFmt w:val="bullet"/>
      <w:lvlText w:val="•"/>
      <w:lvlJc w:val="left"/>
      <w:pPr>
        <w:ind w:left="8064" w:hanging="286"/>
      </w:pPr>
      <w:rPr>
        <w:rFonts w:hint="default"/>
        <w:lang w:val="en-US" w:eastAsia="en-US" w:bidi="en-US"/>
      </w:rPr>
    </w:lvl>
    <w:lvl w:ilvl="8" w:tplc="63484F22">
      <w:numFmt w:val="bullet"/>
      <w:lvlText w:val="•"/>
      <w:lvlJc w:val="left"/>
      <w:pPr>
        <w:ind w:left="9056" w:hanging="286"/>
      </w:pPr>
      <w:rPr>
        <w:rFonts w:hint="default"/>
        <w:lang w:val="en-US" w:eastAsia="en-US" w:bidi="en-US"/>
      </w:rPr>
    </w:lvl>
  </w:abstractNum>
  <w:abstractNum w:abstractNumId="62">
    <w:nsid w:val="49FE5209"/>
    <w:multiLevelType w:val="hybridMultilevel"/>
    <w:tmpl w:val="C9122B50"/>
    <w:lvl w:ilvl="0" w:tplc="06F8AE40">
      <w:start w:val="1"/>
      <w:numFmt w:val="decimal"/>
      <w:lvlText w:val="(%1)"/>
      <w:lvlJc w:val="left"/>
      <w:pPr>
        <w:ind w:left="120" w:hanging="189"/>
        <w:jc w:val="left"/>
      </w:pPr>
      <w:rPr>
        <w:rFonts w:ascii="Times New Roman" w:eastAsia="Times New Roman" w:hAnsi="Times New Roman" w:cs="Times New Roman" w:hint="default"/>
        <w:spacing w:val="-1"/>
        <w:w w:val="100"/>
        <w:sz w:val="14"/>
        <w:szCs w:val="14"/>
        <w:lang w:val="en-US" w:eastAsia="en-US" w:bidi="en-US"/>
      </w:rPr>
    </w:lvl>
    <w:lvl w:ilvl="1" w:tplc="7786D1C6">
      <w:start w:val="1"/>
      <w:numFmt w:val="lowerLetter"/>
      <w:lvlText w:val="(%2)"/>
      <w:lvlJc w:val="left"/>
      <w:pPr>
        <w:ind w:left="116" w:hanging="219"/>
        <w:jc w:val="left"/>
      </w:pPr>
      <w:rPr>
        <w:rFonts w:ascii="Times New Roman" w:eastAsia="Times New Roman" w:hAnsi="Times New Roman" w:cs="Times New Roman" w:hint="default"/>
        <w:spacing w:val="-1"/>
        <w:w w:val="100"/>
        <w:sz w:val="16"/>
        <w:szCs w:val="16"/>
        <w:lang w:val="en-US" w:eastAsia="en-US" w:bidi="en-US"/>
      </w:rPr>
    </w:lvl>
    <w:lvl w:ilvl="2" w:tplc="5398410A">
      <w:numFmt w:val="bullet"/>
      <w:lvlText w:val="•"/>
      <w:lvlJc w:val="left"/>
      <w:pPr>
        <w:ind w:left="1082" w:hanging="219"/>
      </w:pPr>
      <w:rPr>
        <w:rFonts w:hint="default"/>
        <w:lang w:val="en-US" w:eastAsia="en-US" w:bidi="en-US"/>
      </w:rPr>
    </w:lvl>
    <w:lvl w:ilvl="3" w:tplc="71AA28E4">
      <w:numFmt w:val="bullet"/>
      <w:lvlText w:val="•"/>
      <w:lvlJc w:val="left"/>
      <w:pPr>
        <w:ind w:left="1563" w:hanging="219"/>
      </w:pPr>
      <w:rPr>
        <w:rFonts w:hint="default"/>
        <w:lang w:val="en-US" w:eastAsia="en-US" w:bidi="en-US"/>
      </w:rPr>
    </w:lvl>
    <w:lvl w:ilvl="4" w:tplc="2988D09C">
      <w:numFmt w:val="bullet"/>
      <w:lvlText w:val="•"/>
      <w:lvlJc w:val="left"/>
      <w:pPr>
        <w:ind w:left="2044" w:hanging="219"/>
      </w:pPr>
      <w:rPr>
        <w:rFonts w:hint="default"/>
        <w:lang w:val="en-US" w:eastAsia="en-US" w:bidi="en-US"/>
      </w:rPr>
    </w:lvl>
    <w:lvl w:ilvl="5" w:tplc="7A70A854">
      <w:numFmt w:val="bullet"/>
      <w:lvlText w:val="•"/>
      <w:lvlJc w:val="left"/>
      <w:pPr>
        <w:ind w:left="2525" w:hanging="219"/>
      </w:pPr>
      <w:rPr>
        <w:rFonts w:hint="default"/>
        <w:lang w:val="en-US" w:eastAsia="en-US" w:bidi="en-US"/>
      </w:rPr>
    </w:lvl>
    <w:lvl w:ilvl="6" w:tplc="3B0240FE">
      <w:numFmt w:val="bullet"/>
      <w:lvlText w:val="•"/>
      <w:lvlJc w:val="left"/>
      <w:pPr>
        <w:ind w:left="3006" w:hanging="219"/>
      </w:pPr>
      <w:rPr>
        <w:rFonts w:hint="default"/>
        <w:lang w:val="en-US" w:eastAsia="en-US" w:bidi="en-US"/>
      </w:rPr>
    </w:lvl>
    <w:lvl w:ilvl="7" w:tplc="D7DE0A48">
      <w:numFmt w:val="bullet"/>
      <w:lvlText w:val="•"/>
      <w:lvlJc w:val="left"/>
      <w:pPr>
        <w:ind w:left="3488" w:hanging="219"/>
      </w:pPr>
      <w:rPr>
        <w:rFonts w:hint="default"/>
        <w:lang w:val="en-US" w:eastAsia="en-US" w:bidi="en-US"/>
      </w:rPr>
    </w:lvl>
    <w:lvl w:ilvl="8" w:tplc="EFAC634C">
      <w:numFmt w:val="bullet"/>
      <w:lvlText w:val="•"/>
      <w:lvlJc w:val="left"/>
      <w:pPr>
        <w:ind w:left="3969" w:hanging="219"/>
      </w:pPr>
      <w:rPr>
        <w:rFonts w:hint="default"/>
        <w:lang w:val="en-US" w:eastAsia="en-US" w:bidi="en-US"/>
      </w:rPr>
    </w:lvl>
  </w:abstractNum>
  <w:abstractNum w:abstractNumId="63">
    <w:nsid w:val="4A601343"/>
    <w:multiLevelType w:val="hybridMultilevel"/>
    <w:tmpl w:val="37E6E2C0"/>
    <w:lvl w:ilvl="0" w:tplc="95B49282">
      <w:start w:val="1"/>
      <w:numFmt w:val="upperLetter"/>
      <w:lvlText w:val="(%1)"/>
      <w:lvlJc w:val="left"/>
      <w:pPr>
        <w:ind w:left="1231" w:hanging="392"/>
        <w:jc w:val="left"/>
      </w:pPr>
      <w:rPr>
        <w:rFonts w:ascii="Times New Roman" w:eastAsia="Times New Roman" w:hAnsi="Times New Roman" w:cs="Times New Roman" w:hint="default"/>
        <w:spacing w:val="-1"/>
        <w:w w:val="100"/>
        <w:sz w:val="24"/>
        <w:szCs w:val="24"/>
        <w:lang w:val="en-US" w:eastAsia="en-US" w:bidi="en-US"/>
      </w:rPr>
    </w:lvl>
    <w:lvl w:ilvl="1" w:tplc="05561396">
      <w:numFmt w:val="bullet"/>
      <w:lvlText w:val="•"/>
      <w:lvlJc w:val="left"/>
      <w:pPr>
        <w:ind w:left="2220" w:hanging="392"/>
      </w:pPr>
      <w:rPr>
        <w:rFonts w:hint="default"/>
        <w:lang w:val="en-US" w:eastAsia="en-US" w:bidi="en-US"/>
      </w:rPr>
    </w:lvl>
    <w:lvl w:ilvl="2" w:tplc="A76E94DA">
      <w:numFmt w:val="bullet"/>
      <w:lvlText w:val="•"/>
      <w:lvlJc w:val="left"/>
      <w:pPr>
        <w:ind w:left="3200" w:hanging="392"/>
      </w:pPr>
      <w:rPr>
        <w:rFonts w:hint="default"/>
        <w:lang w:val="en-US" w:eastAsia="en-US" w:bidi="en-US"/>
      </w:rPr>
    </w:lvl>
    <w:lvl w:ilvl="3" w:tplc="16D8CB72">
      <w:numFmt w:val="bullet"/>
      <w:lvlText w:val="•"/>
      <w:lvlJc w:val="left"/>
      <w:pPr>
        <w:ind w:left="4180" w:hanging="392"/>
      </w:pPr>
      <w:rPr>
        <w:rFonts w:hint="default"/>
        <w:lang w:val="en-US" w:eastAsia="en-US" w:bidi="en-US"/>
      </w:rPr>
    </w:lvl>
    <w:lvl w:ilvl="4" w:tplc="8E444BAE">
      <w:numFmt w:val="bullet"/>
      <w:lvlText w:val="•"/>
      <w:lvlJc w:val="left"/>
      <w:pPr>
        <w:ind w:left="5160" w:hanging="392"/>
      </w:pPr>
      <w:rPr>
        <w:rFonts w:hint="default"/>
        <w:lang w:val="en-US" w:eastAsia="en-US" w:bidi="en-US"/>
      </w:rPr>
    </w:lvl>
    <w:lvl w:ilvl="5" w:tplc="A742431E">
      <w:numFmt w:val="bullet"/>
      <w:lvlText w:val="•"/>
      <w:lvlJc w:val="left"/>
      <w:pPr>
        <w:ind w:left="6140" w:hanging="392"/>
      </w:pPr>
      <w:rPr>
        <w:rFonts w:hint="default"/>
        <w:lang w:val="en-US" w:eastAsia="en-US" w:bidi="en-US"/>
      </w:rPr>
    </w:lvl>
    <w:lvl w:ilvl="6" w:tplc="3ACC3678">
      <w:numFmt w:val="bullet"/>
      <w:lvlText w:val="•"/>
      <w:lvlJc w:val="left"/>
      <w:pPr>
        <w:ind w:left="7120" w:hanging="392"/>
      </w:pPr>
      <w:rPr>
        <w:rFonts w:hint="default"/>
        <w:lang w:val="en-US" w:eastAsia="en-US" w:bidi="en-US"/>
      </w:rPr>
    </w:lvl>
    <w:lvl w:ilvl="7" w:tplc="22347614">
      <w:numFmt w:val="bullet"/>
      <w:lvlText w:val="•"/>
      <w:lvlJc w:val="left"/>
      <w:pPr>
        <w:ind w:left="8100" w:hanging="392"/>
      </w:pPr>
      <w:rPr>
        <w:rFonts w:hint="default"/>
        <w:lang w:val="en-US" w:eastAsia="en-US" w:bidi="en-US"/>
      </w:rPr>
    </w:lvl>
    <w:lvl w:ilvl="8" w:tplc="4E349B26">
      <w:numFmt w:val="bullet"/>
      <w:lvlText w:val="•"/>
      <w:lvlJc w:val="left"/>
      <w:pPr>
        <w:ind w:left="9080" w:hanging="392"/>
      </w:pPr>
      <w:rPr>
        <w:rFonts w:hint="default"/>
        <w:lang w:val="en-US" w:eastAsia="en-US" w:bidi="en-US"/>
      </w:rPr>
    </w:lvl>
  </w:abstractNum>
  <w:abstractNum w:abstractNumId="64">
    <w:nsid w:val="4B9A1452"/>
    <w:multiLevelType w:val="hybridMultilevel"/>
    <w:tmpl w:val="9C5AD714"/>
    <w:lvl w:ilvl="0" w:tplc="B7745F92">
      <w:start w:val="1"/>
      <w:numFmt w:val="decimal"/>
      <w:lvlText w:val="%1."/>
      <w:lvlJc w:val="left"/>
      <w:pPr>
        <w:ind w:left="1080" w:hanging="240"/>
        <w:jc w:val="left"/>
      </w:pPr>
      <w:rPr>
        <w:rFonts w:ascii="Times New Roman" w:eastAsia="Times New Roman" w:hAnsi="Times New Roman" w:cs="Times New Roman" w:hint="default"/>
        <w:b/>
        <w:bCs/>
        <w:spacing w:val="-1"/>
        <w:w w:val="100"/>
        <w:sz w:val="24"/>
        <w:szCs w:val="24"/>
        <w:lang w:val="en-US" w:eastAsia="en-US" w:bidi="en-US"/>
      </w:rPr>
    </w:lvl>
    <w:lvl w:ilvl="1" w:tplc="CB120A70">
      <w:numFmt w:val="bullet"/>
      <w:lvlText w:val=""/>
      <w:lvlJc w:val="left"/>
      <w:pPr>
        <w:ind w:left="1560" w:hanging="360"/>
      </w:pPr>
      <w:rPr>
        <w:rFonts w:ascii="Symbol" w:eastAsia="Symbol" w:hAnsi="Symbol" w:cs="Symbol" w:hint="default"/>
        <w:w w:val="99"/>
        <w:sz w:val="20"/>
        <w:szCs w:val="20"/>
        <w:lang w:val="en-US" w:eastAsia="en-US" w:bidi="en-US"/>
      </w:rPr>
    </w:lvl>
    <w:lvl w:ilvl="2" w:tplc="E28000DA">
      <w:numFmt w:val="bullet"/>
      <w:lvlText w:val="•"/>
      <w:lvlJc w:val="left"/>
      <w:pPr>
        <w:ind w:left="2613" w:hanging="360"/>
      </w:pPr>
      <w:rPr>
        <w:rFonts w:hint="default"/>
        <w:lang w:val="en-US" w:eastAsia="en-US" w:bidi="en-US"/>
      </w:rPr>
    </w:lvl>
    <w:lvl w:ilvl="3" w:tplc="04AED246">
      <w:numFmt w:val="bullet"/>
      <w:lvlText w:val="•"/>
      <w:lvlJc w:val="left"/>
      <w:pPr>
        <w:ind w:left="3666" w:hanging="360"/>
      </w:pPr>
      <w:rPr>
        <w:rFonts w:hint="default"/>
        <w:lang w:val="en-US" w:eastAsia="en-US" w:bidi="en-US"/>
      </w:rPr>
    </w:lvl>
    <w:lvl w:ilvl="4" w:tplc="3F644B92">
      <w:numFmt w:val="bullet"/>
      <w:lvlText w:val="•"/>
      <w:lvlJc w:val="left"/>
      <w:pPr>
        <w:ind w:left="4720" w:hanging="360"/>
      </w:pPr>
      <w:rPr>
        <w:rFonts w:hint="default"/>
        <w:lang w:val="en-US" w:eastAsia="en-US" w:bidi="en-US"/>
      </w:rPr>
    </w:lvl>
    <w:lvl w:ilvl="5" w:tplc="A11AD44E">
      <w:numFmt w:val="bullet"/>
      <w:lvlText w:val="•"/>
      <w:lvlJc w:val="left"/>
      <w:pPr>
        <w:ind w:left="5773" w:hanging="360"/>
      </w:pPr>
      <w:rPr>
        <w:rFonts w:hint="default"/>
        <w:lang w:val="en-US" w:eastAsia="en-US" w:bidi="en-US"/>
      </w:rPr>
    </w:lvl>
    <w:lvl w:ilvl="6" w:tplc="34BC70D8">
      <w:numFmt w:val="bullet"/>
      <w:lvlText w:val="•"/>
      <w:lvlJc w:val="left"/>
      <w:pPr>
        <w:ind w:left="6826" w:hanging="360"/>
      </w:pPr>
      <w:rPr>
        <w:rFonts w:hint="default"/>
        <w:lang w:val="en-US" w:eastAsia="en-US" w:bidi="en-US"/>
      </w:rPr>
    </w:lvl>
    <w:lvl w:ilvl="7" w:tplc="83480052">
      <w:numFmt w:val="bullet"/>
      <w:lvlText w:val="•"/>
      <w:lvlJc w:val="left"/>
      <w:pPr>
        <w:ind w:left="7880" w:hanging="360"/>
      </w:pPr>
      <w:rPr>
        <w:rFonts w:hint="default"/>
        <w:lang w:val="en-US" w:eastAsia="en-US" w:bidi="en-US"/>
      </w:rPr>
    </w:lvl>
    <w:lvl w:ilvl="8" w:tplc="BE06847A">
      <w:numFmt w:val="bullet"/>
      <w:lvlText w:val="•"/>
      <w:lvlJc w:val="left"/>
      <w:pPr>
        <w:ind w:left="8933" w:hanging="360"/>
      </w:pPr>
      <w:rPr>
        <w:rFonts w:hint="default"/>
        <w:lang w:val="en-US" w:eastAsia="en-US" w:bidi="en-US"/>
      </w:rPr>
    </w:lvl>
  </w:abstractNum>
  <w:abstractNum w:abstractNumId="65">
    <w:nsid w:val="4C5B11B2"/>
    <w:multiLevelType w:val="hybridMultilevel"/>
    <w:tmpl w:val="08864F8C"/>
    <w:lvl w:ilvl="0" w:tplc="31029416">
      <w:start w:val="1"/>
      <w:numFmt w:val="upperLetter"/>
      <w:lvlText w:val="(%1)"/>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1" w:tplc="BDE2F86C">
      <w:numFmt w:val="bullet"/>
      <w:lvlText w:val="•"/>
      <w:lvlJc w:val="left"/>
      <w:pPr>
        <w:ind w:left="1860" w:hanging="392"/>
      </w:pPr>
      <w:rPr>
        <w:rFonts w:hint="default"/>
        <w:lang w:val="en-US" w:eastAsia="en-US" w:bidi="en-US"/>
      </w:rPr>
    </w:lvl>
    <w:lvl w:ilvl="2" w:tplc="F7A64004">
      <w:numFmt w:val="bullet"/>
      <w:lvlText w:val="•"/>
      <w:lvlJc w:val="left"/>
      <w:pPr>
        <w:ind w:left="2880" w:hanging="392"/>
      </w:pPr>
      <w:rPr>
        <w:rFonts w:hint="default"/>
        <w:lang w:val="en-US" w:eastAsia="en-US" w:bidi="en-US"/>
      </w:rPr>
    </w:lvl>
    <w:lvl w:ilvl="3" w:tplc="44A865E8">
      <w:numFmt w:val="bullet"/>
      <w:lvlText w:val="•"/>
      <w:lvlJc w:val="left"/>
      <w:pPr>
        <w:ind w:left="3900" w:hanging="392"/>
      </w:pPr>
      <w:rPr>
        <w:rFonts w:hint="default"/>
        <w:lang w:val="en-US" w:eastAsia="en-US" w:bidi="en-US"/>
      </w:rPr>
    </w:lvl>
    <w:lvl w:ilvl="4" w:tplc="F82403C2">
      <w:numFmt w:val="bullet"/>
      <w:lvlText w:val="•"/>
      <w:lvlJc w:val="left"/>
      <w:pPr>
        <w:ind w:left="4920" w:hanging="392"/>
      </w:pPr>
      <w:rPr>
        <w:rFonts w:hint="default"/>
        <w:lang w:val="en-US" w:eastAsia="en-US" w:bidi="en-US"/>
      </w:rPr>
    </w:lvl>
    <w:lvl w:ilvl="5" w:tplc="7DF82094">
      <w:numFmt w:val="bullet"/>
      <w:lvlText w:val="•"/>
      <w:lvlJc w:val="left"/>
      <w:pPr>
        <w:ind w:left="5940" w:hanging="392"/>
      </w:pPr>
      <w:rPr>
        <w:rFonts w:hint="default"/>
        <w:lang w:val="en-US" w:eastAsia="en-US" w:bidi="en-US"/>
      </w:rPr>
    </w:lvl>
    <w:lvl w:ilvl="6" w:tplc="2C2AD69E">
      <w:numFmt w:val="bullet"/>
      <w:lvlText w:val="•"/>
      <w:lvlJc w:val="left"/>
      <w:pPr>
        <w:ind w:left="6960" w:hanging="392"/>
      </w:pPr>
      <w:rPr>
        <w:rFonts w:hint="default"/>
        <w:lang w:val="en-US" w:eastAsia="en-US" w:bidi="en-US"/>
      </w:rPr>
    </w:lvl>
    <w:lvl w:ilvl="7" w:tplc="04EE71AE">
      <w:numFmt w:val="bullet"/>
      <w:lvlText w:val="•"/>
      <w:lvlJc w:val="left"/>
      <w:pPr>
        <w:ind w:left="7980" w:hanging="392"/>
      </w:pPr>
      <w:rPr>
        <w:rFonts w:hint="default"/>
        <w:lang w:val="en-US" w:eastAsia="en-US" w:bidi="en-US"/>
      </w:rPr>
    </w:lvl>
    <w:lvl w:ilvl="8" w:tplc="BD2E37FA">
      <w:numFmt w:val="bullet"/>
      <w:lvlText w:val="•"/>
      <w:lvlJc w:val="left"/>
      <w:pPr>
        <w:ind w:left="9000" w:hanging="392"/>
      </w:pPr>
      <w:rPr>
        <w:rFonts w:hint="default"/>
        <w:lang w:val="en-US" w:eastAsia="en-US" w:bidi="en-US"/>
      </w:rPr>
    </w:lvl>
  </w:abstractNum>
  <w:abstractNum w:abstractNumId="66">
    <w:nsid w:val="4F937E19"/>
    <w:multiLevelType w:val="hybridMultilevel"/>
    <w:tmpl w:val="A63025D4"/>
    <w:lvl w:ilvl="0" w:tplc="B900B058">
      <w:start w:val="1"/>
      <w:numFmt w:val="upperRoman"/>
      <w:lvlText w:val="(%1)"/>
      <w:lvlJc w:val="left"/>
      <w:pPr>
        <w:ind w:left="1137" w:hanging="298"/>
        <w:jc w:val="left"/>
      </w:pPr>
      <w:rPr>
        <w:rFonts w:ascii="Times New Roman" w:eastAsia="Times New Roman" w:hAnsi="Times New Roman" w:cs="Times New Roman" w:hint="default"/>
        <w:spacing w:val="-4"/>
        <w:w w:val="100"/>
        <w:sz w:val="24"/>
        <w:szCs w:val="24"/>
        <w:lang w:val="en-US" w:eastAsia="en-US" w:bidi="en-US"/>
      </w:rPr>
    </w:lvl>
    <w:lvl w:ilvl="1" w:tplc="9BE64CDC">
      <w:numFmt w:val="bullet"/>
      <w:lvlText w:val="•"/>
      <w:lvlJc w:val="left"/>
      <w:pPr>
        <w:ind w:left="2130" w:hanging="298"/>
      </w:pPr>
      <w:rPr>
        <w:rFonts w:hint="default"/>
        <w:lang w:val="en-US" w:eastAsia="en-US" w:bidi="en-US"/>
      </w:rPr>
    </w:lvl>
    <w:lvl w:ilvl="2" w:tplc="15C8D6B6">
      <w:numFmt w:val="bullet"/>
      <w:lvlText w:val="•"/>
      <w:lvlJc w:val="left"/>
      <w:pPr>
        <w:ind w:left="3120" w:hanging="298"/>
      </w:pPr>
      <w:rPr>
        <w:rFonts w:hint="default"/>
        <w:lang w:val="en-US" w:eastAsia="en-US" w:bidi="en-US"/>
      </w:rPr>
    </w:lvl>
    <w:lvl w:ilvl="3" w:tplc="A226194A">
      <w:numFmt w:val="bullet"/>
      <w:lvlText w:val="•"/>
      <w:lvlJc w:val="left"/>
      <w:pPr>
        <w:ind w:left="4110" w:hanging="298"/>
      </w:pPr>
      <w:rPr>
        <w:rFonts w:hint="default"/>
        <w:lang w:val="en-US" w:eastAsia="en-US" w:bidi="en-US"/>
      </w:rPr>
    </w:lvl>
    <w:lvl w:ilvl="4" w:tplc="7D5E1450">
      <w:numFmt w:val="bullet"/>
      <w:lvlText w:val="•"/>
      <w:lvlJc w:val="left"/>
      <w:pPr>
        <w:ind w:left="5100" w:hanging="298"/>
      </w:pPr>
      <w:rPr>
        <w:rFonts w:hint="default"/>
        <w:lang w:val="en-US" w:eastAsia="en-US" w:bidi="en-US"/>
      </w:rPr>
    </w:lvl>
    <w:lvl w:ilvl="5" w:tplc="C2C808B6">
      <w:numFmt w:val="bullet"/>
      <w:lvlText w:val="•"/>
      <w:lvlJc w:val="left"/>
      <w:pPr>
        <w:ind w:left="6090" w:hanging="298"/>
      </w:pPr>
      <w:rPr>
        <w:rFonts w:hint="default"/>
        <w:lang w:val="en-US" w:eastAsia="en-US" w:bidi="en-US"/>
      </w:rPr>
    </w:lvl>
    <w:lvl w:ilvl="6" w:tplc="847C1C2A">
      <w:numFmt w:val="bullet"/>
      <w:lvlText w:val="•"/>
      <w:lvlJc w:val="left"/>
      <w:pPr>
        <w:ind w:left="7080" w:hanging="298"/>
      </w:pPr>
      <w:rPr>
        <w:rFonts w:hint="default"/>
        <w:lang w:val="en-US" w:eastAsia="en-US" w:bidi="en-US"/>
      </w:rPr>
    </w:lvl>
    <w:lvl w:ilvl="7" w:tplc="E98E8710">
      <w:numFmt w:val="bullet"/>
      <w:lvlText w:val="•"/>
      <w:lvlJc w:val="left"/>
      <w:pPr>
        <w:ind w:left="8070" w:hanging="298"/>
      </w:pPr>
      <w:rPr>
        <w:rFonts w:hint="default"/>
        <w:lang w:val="en-US" w:eastAsia="en-US" w:bidi="en-US"/>
      </w:rPr>
    </w:lvl>
    <w:lvl w:ilvl="8" w:tplc="EEB4380A">
      <w:numFmt w:val="bullet"/>
      <w:lvlText w:val="•"/>
      <w:lvlJc w:val="left"/>
      <w:pPr>
        <w:ind w:left="9060" w:hanging="298"/>
      </w:pPr>
      <w:rPr>
        <w:rFonts w:hint="default"/>
        <w:lang w:val="en-US" w:eastAsia="en-US" w:bidi="en-US"/>
      </w:rPr>
    </w:lvl>
  </w:abstractNum>
  <w:abstractNum w:abstractNumId="67">
    <w:nsid w:val="4FBA677B"/>
    <w:multiLevelType w:val="hybridMultilevel"/>
    <w:tmpl w:val="5DAAA388"/>
    <w:lvl w:ilvl="0" w:tplc="45620DE4">
      <w:start w:val="1"/>
      <w:numFmt w:val="upperLetter"/>
      <w:lvlText w:val="%1."/>
      <w:lvlJc w:val="left"/>
      <w:pPr>
        <w:ind w:left="825" w:hanging="245"/>
        <w:jc w:val="right"/>
      </w:pPr>
      <w:rPr>
        <w:rFonts w:ascii="Times New Roman" w:eastAsia="Times New Roman" w:hAnsi="Times New Roman" w:cs="Times New Roman" w:hint="default"/>
        <w:b/>
        <w:bCs/>
        <w:w w:val="99"/>
        <w:sz w:val="20"/>
        <w:szCs w:val="20"/>
        <w:lang w:val="en-US" w:eastAsia="en-US" w:bidi="en-US"/>
      </w:rPr>
    </w:lvl>
    <w:lvl w:ilvl="1" w:tplc="514675F8">
      <w:numFmt w:val="bullet"/>
      <w:lvlText w:val="•"/>
      <w:lvlJc w:val="left"/>
      <w:pPr>
        <w:ind w:left="1310" w:hanging="245"/>
      </w:pPr>
      <w:rPr>
        <w:rFonts w:hint="default"/>
        <w:lang w:val="en-US" w:eastAsia="en-US" w:bidi="en-US"/>
      </w:rPr>
    </w:lvl>
    <w:lvl w:ilvl="2" w:tplc="238E7898">
      <w:numFmt w:val="bullet"/>
      <w:lvlText w:val="•"/>
      <w:lvlJc w:val="left"/>
      <w:pPr>
        <w:ind w:left="1800" w:hanging="245"/>
      </w:pPr>
      <w:rPr>
        <w:rFonts w:hint="default"/>
        <w:lang w:val="en-US" w:eastAsia="en-US" w:bidi="en-US"/>
      </w:rPr>
    </w:lvl>
    <w:lvl w:ilvl="3" w:tplc="FD5695C2">
      <w:numFmt w:val="bullet"/>
      <w:lvlText w:val="•"/>
      <w:lvlJc w:val="left"/>
      <w:pPr>
        <w:ind w:left="2290" w:hanging="245"/>
      </w:pPr>
      <w:rPr>
        <w:rFonts w:hint="default"/>
        <w:lang w:val="en-US" w:eastAsia="en-US" w:bidi="en-US"/>
      </w:rPr>
    </w:lvl>
    <w:lvl w:ilvl="4" w:tplc="B7D4B346">
      <w:numFmt w:val="bullet"/>
      <w:lvlText w:val="•"/>
      <w:lvlJc w:val="left"/>
      <w:pPr>
        <w:ind w:left="2780" w:hanging="245"/>
      </w:pPr>
      <w:rPr>
        <w:rFonts w:hint="default"/>
        <w:lang w:val="en-US" w:eastAsia="en-US" w:bidi="en-US"/>
      </w:rPr>
    </w:lvl>
    <w:lvl w:ilvl="5" w:tplc="00F40510">
      <w:numFmt w:val="bullet"/>
      <w:lvlText w:val="•"/>
      <w:lvlJc w:val="left"/>
      <w:pPr>
        <w:ind w:left="3271" w:hanging="245"/>
      </w:pPr>
      <w:rPr>
        <w:rFonts w:hint="default"/>
        <w:lang w:val="en-US" w:eastAsia="en-US" w:bidi="en-US"/>
      </w:rPr>
    </w:lvl>
    <w:lvl w:ilvl="6" w:tplc="73C001B6">
      <w:numFmt w:val="bullet"/>
      <w:lvlText w:val="•"/>
      <w:lvlJc w:val="left"/>
      <w:pPr>
        <w:ind w:left="3761" w:hanging="245"/>
      </w:pPr>
      <w:rPr>
        <w:rFonts w:hint="default"/>
        <w:lang w:val="en-US" w:eastAsia="en-US" w:bidi="en-US"/>
      </w:rPr>
    </w:lvl>
    <w:lvl w:ilvl="7" w:tplc="129665B0">
      <w:numFmt w:val="bullet"/>
      <w:lvlText w:val="•"/>
      <w:lvlJc w:val="left"/>
      <w:pPr>
        <w:ind w:left="4251" w:hanging="245"/>
      </w:pPr>
      <w:rPr>
        <w:rFonts w:hint="default"/>
        <w:lang w:val="en-US" w:eastAsia="en-US" w:bidi="en-US"/>
      </w:rPr>
    </w:lvl>
    <w:lvl w:ilvl="8" w:tplc="966C1F50">
      <w:numFmt w:val="bullet"/>
      <w:lvlText w:val="•"/>
      <w:lvlJc w:val="left"/>
      <w:pPr>
        <w:ind w:left="4741" w:hanging="245"/>
      </w:pPr>
      <w:rPr>
        <w:rFonts w:hint="default"/>
        <w:lang w:val="en-US" w:eastAsia="en-US" w:bidi="en-US"/>
      </w:rPr>
    </w:lvl>
  </w:abstractNum>
  <w:abstractNum w:abstractNumId="68">
    <w:nsid w:val="512672A9"/>
    <w:multiLevelType w:val="hybridMultilevel"/>
    <w:tmpl w:val="0E24B82C"/>
    <w:lvl w:ilvl="0" w:tplc="20E8C730">
      <w:start w:val="1"/>
      <w:numFmt w:val="decimal"/>
      <w:lvlText w:val="%1."/>
      <w:lvlJc w:val="left"/>
      <w:pPr>
        <w:ind w:left="112" w:hanging="202"/>
        <w:jc w:val="left"/>
      </w:pPr>
      <w:rPr>
        <w:rFonts w:ascii="Times New Roman" w:eastAsia="Times New Roman" w:hAnsi="Times New Roman" w:cs="Times New Roman" w:hint="default"/>
        <w:b/>
        <w:bCs/>
        <w:spacing w:val="0"/>
        <w:w w:val="99"/>
        <w:sz w:val="20"/>
        <w:szCs w:val="20"/>
        <w:lang w:val="en-US" w:eastAsia="en-US" w:bidi="en-US"/>
      </w:rPr>
    </w:lvl>
    <w:lvl w:ilvl="1" w:tplc="1AAE0332">
      <w:numFmt w:val="bullet"/>
      <w:lvlText w:val=""/>
      <w:lvlJc w:val="left"/>
      <w:pPr>
        <w:ind w:left="1299" w:hanging="360"/>
      </w:pPr>
      <w:rPr>
        <w:rFonts w:ascii="Symbol" w:eastAsia="Symbol" w:hAnsi="Symbol" w:cs="Symbol" w:hint="default"/>
        <w:w w:val="99"/>
        <w:sz w:val="20"/>
        <w:szCs w:val="20"/>
        <w:lang w:val="en-US" w:eastAsia="en-US" w:bidi="en-US"/>
      </w:rPr>
    </w:lvl>
    <w:lvl w:ilvl="2" w:tplc="E65CE378">
      <w:numFmt w:val="bullet"/>
      <w:lvlText w:val="•"/>
      <w:lvlJc w:val="left"/>
      <w:pPr>
        <w:ind w:left="1791" w:hanging="360"/>
      </w:pPr>
      <w:rPr>
        <w:rFonts w:hint="default"/>
        <w:lang w:val="en-US" w:eastAsia="en-US" w:bidi="en-US"/>
      </w:rPr>
    </w:lvl>
    <w:lvl w:ilvl="3" w:tplc="1FCEA8D0">
      <w:numFmt w:val="bullet"/>
      <w:lvlText w:val="•"/>
      <w:lvlJc w:val="left"/>
      <w:pPr>
        <w:ind w:left="2282" w:hanging="360"/>
      </w:pPr>
      <w:rPr>
        <w:rFonts w:hint="default"/>
        <w:lang w:val="en-US" w:eastAsia="en-US" w:bidi="en-US"/>
      </w:rPr>
    </w:lvl>
    <w:lvl w:ilvl="4" w:tplc="CB064826">
      <w:numFmt w:val="bullet"/>
      <w:lvlText w:val="•"/>
      <w:lvlJc w:val="left"/>
      <w:pPr>
        <w:ind w:left="2774" w:hanging="360"/>
      </w:pPr>
      <w:rPr>
        <w:rFonts w:hint="default"/>
        <w:lang w:val="en-US" w:eastAsia="en-US" w:bidi="en-US"/>
      </w:rPr>
    </w:lvl>
    <w:lvl w:ilvl="5" w:tplc="57A6D814">
      <w:numFmt w:val="bullet"/>
      <w:lvlText w:val="•"/>
      <w:lvlJc w:val="left"/>
      <w:pPr>
        <w:ind w:left="3265" w:hanging="360"/>
      </w:pPr>
      <w:rPr>
        <w:rFonts w:hint="default"/>
        <w:lang w:val="en-US" w:eastAsia="en-US" w:bidi="en-US"/>
      </w:rPr>
    </w:lvl>
    <w:lvl w:ilvl="6" w:tplc="37AC36DC">
      <w:numFmt w:val="bullet"/>
      <w:lvlText w:val="•"/>
      <w:lvlJc w:val="left"/>
      <w:pPr>
        <w:ind w:left="3756" w:hanging="360"/>
      </w:pPr>
      <w:rPr>
        <w:rFonts w:hint="default"/>
        <w:lang w:val="en-US" w:eastAsia="en-US" w:bidi="en-US"/>
      </w:rPr>
    </w:lvl>
    <w:lvl w:ilvl="7" w:tplc="F3E8AB36">
      <w:numFmt w:val="bullet"/>
      <w:lvlText w:val="•"/>
      <w:lvlJc w:val="left"/>
      <w:pPr>
        <w:ind w:left="4248" w:hanging="360"/>
      </w:pPr>
      <w:rPr>
        <w:rFonts w:hint="default"/>
        <w:lang w:val="en-US" w:eastAsia="en-US" w:bidi="en-US"/>
      </w:rPr>
    </w:lvl>
    <w:lvl w:ilvl="8" w:tplc="C504D704">
      <w:numFmt w:val="bullet"/>
      <w:lvlText w:val="•"/>
      <w:lvlJc w:val="left"/>
      <w:pPr>
        <w:ind w:left="4739" w:hanging="360"/>
      </w:pPr>
      <w:rPr>
        <w:rFonts w:hint="default"/>
        <w:lang w:val="en-US" w:eastAsia="en-US" w:bidi="en-US"/>
      </w:rPr>
    </w:lvl>
  </w:abstractNum>
  <w:abstractNum w:abstractNumId="69">
    <w:nsid w:val="53A35460"/>
    <w:multiLevelType w:val="hybridMultilevel"/>
    <w:tmpl w:val="4356CEA2"/>
    <w:lvl w:ilvl="0" w:tplc="D3BC76F8">
      <w:start w:val="1"/>
      <w:numFmt w:val="upperLetter"/>
      <w:lvlText w:val="(%1)"/>
      <w:lvlJc w:val="left"/>
      <w:pPr>
        <w:ind w:left="1231" w:hanging="392"/>
        <w:jc w:val="left"/>
      </w:pPr>
      <w:rPr>
        <w:rFonts w:ascii="Times New Roman" w:eastAsia="Times New Roman" w:hAnsi="Times New Roman" w:cs="Times New Roman" w:hint="default"/>
        <w:spacing w:val="-1"/>
        <w:w w:val="100"/>
        <w:sz w:val="24"/>
        <w:szCs w:val="24"/>
        <w:lang w:val="en-US" w:eastAsia="en-US" w:bidi="en-US"/>
      </w:rPr>
    </w:lvl>
    <w:lvl w:ilvl="1" w:tplc="9B7EAE32">
      <w:numFmt w:val="bullet"/>
      <w:lvlText w:val="•"/>
      <w:lvlJc w:val="left"/>
      <w:pPr>
        <w:ind w:left="2220" w:hanging="392"/>
      </w:pPr>
      <w:rPr>
        <w:rFonts w:hint="default"/>
        <w:lang w:val="en-US" w:eastAsia="en-US" w:bidi="en-US"/>
      </w:rPr>
    </w:lvl>
    <w:lvl w:ilvl="2" w:tplc="4DCAC22C">
      <w:numFmt w:val="bullet"/>
      <w:lvlText w:val="•"/>
      <w:lvlJc w:val="left"/>
      <w:pPr>
        <w:ind w:left="3200" w:hanging="392"/>
      </w:pPr>
      <w:rPr>
        <w:rFonts w:hint="default"/>
        <w:lang w:val="en-US" w:eastAsia="en-US" w:bidi="en-US"/>
      </w:rPr>
    </w:lvl>
    <w:lvl w:ilvl="3" w:tplc="AABA2BC8">
      <w:numFmt w:val="bullet"/>
      <w:lvlText w:val="•"/>
      <w:lvlJc w:val="left"/>
      <w:pPr>
        <w:ind w:left="4180" w:hanging="392"/>
      </w:pPr>
      <w:rPr>
        <w:rFonts w:hint="default"/>
        <w:lang w:val="en-US" w:eastAsia="en-US" w:bidi="en-US"/>
      </w:rPr>
    </w:lvl>
    <w:lvl w:ilvl="4" w:tplc="1504A5D0">
      <w:numFmt w:val="bullet"/>
      <w:lvlText w:val="•"/>
      <w:lvlJc w:val="left"/>
      <w:pPr>
        <w:ind w:left="5160" w:hanging="392"/>
      </w:pPr>
      <w:rPr>
        <w:rFonts w:hint="default"/>
        <w:lang w:val="en-US" w:eastAsia="en-US" w:bidi="en-US"/>
      </w:rPr>
    </w:lvl>
    <w:lvl w:ilvl="5" w:tplc="9E56E31A">
      <w:numFmt w:val="bullet"/>
      <w:lvlText w:val="•"/>
      <w:lvlJc w:val="left"/>
      <w:pPr>
        <w:ind w:left="6140" w:hanging="392"/>
      </w:pPr>
      <w:rPr>
        <w:rFonts w:hint="default"/>
        <w:lang w:val="en-US" w:eastAsia="en-US" w:bidi="en-US"/>
      </w:rPr>
    </w:lvl>
    <w:lvl w:ilvl="6" w:tplc="05DC01AE">
      <w:numFmt w:val="bullet"/>
      <w:lvlText w:val="•"/>
      <w:lvlJc w:val="left"/>
      <w:pPr>
        <w:ind w:left="7120" w:hanging="392"/>
      </w:pPr>
      <w:rPr>
        <w:rFonts w:hint="default"/>
        <w:lang w:val="en-US" w:eastAsia="en-US" w:bidi="en-US"/>
      </w:rPr>
    </w:lvl>
    <w:lvl w:ilvl="7" w:tplc="DEDC4746">
      <w:numFmt w:val="bullet"/>
      <w:lvlText w:val="•"/>
      <w:lvlJc w:val="left"/>
      <w:pPr>
        <w:ind w:left="8100" w:hanging="392"/>
      </w:pPr>
      <w:rPr>
        <w:rFonts w:hint="default"/>
        <w:lang w:val="en-US" w:eastAsia="en-US" w:bidi="en-US"/>
      </w:rPr>
    </w:lvl>
    <w:lvl w:ilvl="8" w:tplc="C9C88EE2">
      <w:numFmt w:val="bullet"/>
      <w:lvlText w:val="•"/>
      <w:lvlJc w:val="left"/>
      <w:pPr>
        <w:ind w:left="9080" w:hanging="392"/>
      </w:pPr>
      <w:rPr>
        <w:rFonts w:hint="default"/>
        <w:lang w:val="en-US" w:eastAsia="en-US" w:bidi="en-US"/>
      </w:rPr>
    </w:lvl>
  </w:abstractNum>
  <w:abstractNum w:abstractNumId="70">
    <w:nsid w:val="544E7FAB"/>
    <w:multiLevelType w:val="hybridMultilevel"/>
    <w:tmpl w:val="28A8249A"/>
    <w:lvl w:ilvl="0" w:tplc="B41039EE">
      <w:start w:val="21"/>
      <w:numFmt w:val="upperLetter"/>
      <w:lvlText w:val="%1"/>
      <w:lvlJc w:val="left"/>
      <w:pPr>
        <w:ind w:left="120" w:hanging="327"/>
        <w:jc w:val="left"/>
      </w:pPr>
      <w:rPr>
        <w:rFonts w:hint="default"/>
        <w:lang w:val="en-US" w:eastAsia="en-US" w:bidi="en-US"/>
      </w:rPr>
    </w:lvl>
    <w:lvl w:ilvl="1" w:tplc="F37A392E">
      <w:numFmt w:val="bullet"/>
      <w:lvlText w:val=""/>
      <w:lvlJc w:val="left"/>
      <w:pPr>
        <w:ind w:left="1291" w:hanging="360"/>
      </w:pPr>
      <w:rPr>
        <w:rFonts w:ascii="Wingdings" w:eastAsia="Wingdings" w:hAnsi="Wingdings" w:cs="Wingdings" w:hint="default"/>
        <w:w w:val="100"/>
        <w:sz w:val="28"/>
        <w:szCs w:val="28"/>
        <w:lang w:val="en-US" w:eastAsia="en-US" w:bidi="en-US"/>
      </w:rPr>
    </w:lvl>
    <w:lvl w:ilvl="2" w:tplc="05108732">
      <w:numFmt w:val="bullet"/>
      <w:lvlText w:val="•"/>
      <w:lvlJc w:val="left"/>
      <w:pPr>
        <w:ind w:left="1261" w:hanging="360"/>
      </w:pPr>
      <w:rPr>
        <w:rFonts w:hint="default"/>
        <w:lang w:val="en-US" w:eastAsia="en-US" w:bidi="en-US"/>
      </w:rPr>
    </w:lvl>
    <w:lvl w:ilvl="3" w:tplc="1688BDE4">
      <w:numFmt w:val="bullet"/>
      <w:lvlText w:val="•"/>
      <w:lvlJc w:val="left"/>
      <w:pPr>
        <w:ind w:left="1223" w:hanging="360"/>
      </w:pPr>
      <w:rPr>
        <w:rFonts w:hint="default"/>
        <w:lang w:val="en-US" w:eastAsia="en-US" w:bidi="en-US"/>
      </w:rPr>
    </w:lvl>
    <w:lvl w:ilvl="4" w:tplc="8A8C7D22">
      <w:numFmt w:val="bullet"/>
      <w:lvlText w:val="•"/>
      <w:lvlJc w:val="left"/>
      <w:pPr>
        <w:ind w:left="1185" w:hanging="360"/>
      </w:pPr>
      <w:rPr>
        <w:rFonts w:hint="default"/>
        <w:lang w:val="en-US" w:eastAsia="en-US" w:bidi="en-US"/>
      </w:rPr>
    </w:lvl>
    <w:lvl w:ilvl="5" w:tplc="EF508750">
      <w:numFmt w:val="bullet"/>
      <w:lvlText w:val="•"/>
      <w:lvlJc w:val="left"/>
      <w:pPr>
        <w:ind w:left="1146" w:hanging="360"/>
      </w:pPr>
      <w:rPr>
        <w:rFonts w:hint="default"/>
        <w:lang w:val="en-US" w:eastAsia="en-US" w:bidi="en-US"/>
      </w:rPr>
    </w:lvl>
    <w:lvl w:ilvl="6" w:tplc="7518989C">
      <w:numFmt w:val="bullet"/>
      <w:lvlText w:val="•"/>
      <w:lvlJc w:val="left"/>
      <w:pPr>
        <w:ind w:left="1108" w:hanging="360"/>
      </w:pPr>
      <w:rPr>
        <w:rFonts w:hint="default"/>
        <w:lang w:val="en-US" w:eastAsia="en-US" w:bidi="en-US"/>
      </w:rPr>
    </w:lvl>
    <w:lvl w:ilvl="7" w:tplc="1BAAC4A6">
      <w:numFmt w:val="bullet"/>
      <w:lvlText w:val="•"/>
      <w:lvlJc w:val="left"/>
      <w:pPr>
        <w:ind w:left="1070" w:hanging="360"/>
      </w:pPr>
      <w:rPr>
        <w:rFonts w:hint="default"/>
        <w:lang w:val="en-US" w:eastAsia="en-US" w:bidi="en-US"/>
      </w:rPr>
    </w:lvl>
    <w:lvl w:ilvl="8" w:tplc="9AB823A8">
      <w:numFmt w:val="bullet"/>
      <w:lvlText w:val="•"/>
      <w:lvlJc w:val="left"/>
      <w:pPr>
        <w:ind w:left="1031" w:hanging="360"/>
      </w:pPr>
      <w:rPr>
        <w:rFonts w:hint="default"/>
        <w:lang w:val="en-US" w:eastAsia="en-US" w:bidi="en-US"/>
      </w:rPr>
    </w:lvl>
  </w:abstractNum>
  <w:abstractNum w:abstractNumId="71">
    <w:nsid w:val="54C12A77"/>
    <w:multiLevelType w:val="hybridMultilevel"/>
    <w:tmpl w:val="C1D8F3D8"/>
    <w:lvl w:ilvl="0" w:tplc="30F2160C">
      <w:start w:val="1"/>
      <w:numFmt w:val="decimal"/>
      <w:lvlText w:val="%1."/>
      <w:lvlJc w:val="left"/>
      <w:pPr>
        <w:ind w:left="840" w:hanging="720"/>
        <w:jc w:val="left"/>
      </w:pPr>
      <w:rPr>
        <w:rFonts w:hint="default"/>
        <w:spacing w:val="-3"/>
        <w:w w:val="99"/>
        <w:lang w:val="en-US" w:eastAsia="en-US" w:bidi="en-US"/>
      </w:rPr>
    </w:lvl>
    <w:lvl w:ilvl="1" w:tplc="52A04B26">
      <w:start w:val="1"/>
      <w:numFmt w:val="lowerLetter"/>
      <w:lvlText w:val="(%2)"/>
      <w:lvlJc w:val="left"/>
      <w:pPr>
        <w:ind w:left="840" w:hanging="387"/>
        <w:jc w:val="left"/>
      </w:pPr>
      <w:rPr>
        <w:rFonts w:ascii="Times New Roman" w:eastAsia="Times New Roman" w:hAnsi="Times New Roman" w:cs="Times New Roman" w:hint="default"/>
        <w:spacing w:val="-2"/>
        <w:w w:val="100"/>
        <w:sz w:val="24"/>
        <w:szCs w:val="24"/>
        <w:lang w:val="en-US" w:eastAsia="en-US" w:bidi="en-US"/>
      </w:rPr>
    </w:lvl>
    <w:lvl w:ilvl="2" w:tplc="7D30FBAE">
      <w:numFmt w:val="bullet"/>
      <w:lvlText w:val="•"/>
      <w:lvlJc w:val="left"/>
      <w:pPr>
        <w:ind w:left="2880" w:hanging="387"/>
      </w:pPr>
      <w:rPr>
        <w:rFonts w:hint="default"/>
        <w:lang w:val="en-US" w:eastAsia="en-US" w:bidi="en-US"/>
      </w:rPr>
    </w:lvl>
    <w:lvl w:ilvl="3" w:tplc="CE9E177E">
      <w:numFmt w:val="bullet"/>
      <w:lvlText w:val="•"/>
      <w:lvlJc w:val="left"/>
      <w:pPr>
        <w:ind w:left="3900" w:hanging="387"/>
      </w:pPr>
      <w:rPr>
        <w:rFonts w:hint="default"/>
        <w:lang w:val="en-US" w:eastAsia="en-US" w:bidi="en-US"/>
      </w:rPr>
    </w:lvl>
    <w:lvl w:ilvl="4" w:tplc="9D5A1870">
      <w:numFmt w:val="bullet"/>
      <w:lvlText w:val="•"/>
      <w:lvlJc w:val="left"/>
      <w:pPr>
        <w:ind w:left="4920" w:hanging="387"/>
      </w:pPr>
      <w:rPr>
        <w:rFonts w:hint="default"/>
        <w:lang w:val="en-US" w:eastAsia="en-US" w:bidi="en-US"/>
      </w:rPr>
    </w:lvl>
    <w:lvl w:ilvl="5" w:tplc="FD2664C6">
      <w:numFmt w:val="bullet"/>
      <w:lvlText w:val="•"/>
      <w:lvlJc w:val="left"/>
      <w:pPr>
        <w:ind w:left="5940" w:hanging="387"/>
      </w:pPr>
      <w:rPr>
        <w:rFonts w:hint="default"/>
        <w:lang w:val="en-US" w:eastAsia="en-US" w:bidi="en-US"/>
      </w:rPr>
    </w:lvl>
    <w:lvl w:ilvl="6" w:tplc="9D6A64AA">
      <w:numFmt w:val="bullet"/>
      <w:lvlText w:val="•"/>
      <w:lvlJc w:val="left"/>
      <w:pPr>
        <w:ind w:left="6960" w:hanging="387"/>
      </w:pPr>
      <w:rPr>
        <w:rFonts w:hint="default"/>
        <w:lang w:val="en-US" w:eastAsia="en-US" w:bidi="en-US"/>
      </w:rPr>
    </w:lvl>
    <w:lvl w:ilvl="7" w:tplc="51361CE8">
      <w:numFmt w:val="bullet"/>
      <w:lvlText w:val="•"/>
      <w:lvlJc w:val="left"/>
      <w:pPr>
        <w:ind w:left="7980" w:hanging="387"/>
      </w:pPr>
      <w:rPr>
        <w:rFonts w:hint="default"/>
        <w:lang w:val="en-US" w:eastAsia="en-US" w:bidi="en-US"/>
      </w:rPr>
    </w:lvl>
    <w:lvl w:ilvl="8" w:tplc="78CEEC30">
      <w:numFmt w:val="bullet"/>
      <w:lvlText w:val="•"/>
      <w:lvlJc w:val="left"/>
      <w:pPr>
        <w:ind w:left="9000" w:hanging="387"/>
      </w:pPr>
      <w:rPr>
        <w:rFonts w:hint="default"/>
        <w:lang w:val="en-US" w:eastAsia="en-US" w:bidi="en-US"/>
      </w:rPr>
    </w:lvl>
  </w:abstractNum>
  <w:abstractNum w:abstractNumId="72">
    <w:nsid w:val="556D7396"/>
    <w:multiLevelType w:val="hybridMultilevel"/>
    <w:tmpl w:val="312248B6"/>
    <w:lvl w:ilvl="0" w:tplc="005AE0C6">
      <w:start w:val="6"/>
      <w:numFmt w:val="lowerLetter"/>
      <w:lvlText w:val="(%1)"/>
      <w:lvlJc w:val="left"/>
      <w:pPr>
        <w:ind w:left="1137" w:hanging="298"/>
        <w:jc w:val="left"/>
      </w:pPr>
      <w:rPr>
        <w:rFonts w:ascii="Times New Roman" w:eastAsia="Times New Roman" w:hAnsi="Times New Roman" w:cs="Times New Roman" w:hint="default"/>
        <w:spacing w:val="-1"/>
        <w:w w:val="100"/>
        <w:sz w:val="24"/>
        <w:szCs w:val="24"/>
        <w:lang w:val="en-US" w:eastAsia="en-US" w:bidi="en-US"/>
      </w:rPr>
    </w:lvl>
    <w:lvl w:ilvl="1" w:tplc="A50C5F16">
      <w:numFmt w:val="bullet"/>
      <w:lvlText w:val="•"/>
      <w:lvlJc w:val="left"/>
      <w:pPr>
        <w:ind w:left="2130" w:hanging="298"/>
      </w:pPr>
      <w:rPr>
        <w:rFonts w:hint="default"/>
        <w:lang w:val="en-US" w:eastAsia="en-US" w:bidi="en-US"/>
      </w:rPr>
    </w:lvl>
    <w:lvl w:ilvl="2" w:tplc="5A1E97FE">
      <w:numFmt w:val="bullet"/>
      <w:lvlText w:val="•"/>
      <w:lvlJc w:val="left"/>
      <w:pPr>
        <w:ind w:left="3120" w:hanging="298"/>
      </w:pPr>
      <w:rPr>
        <w:rFonts w:hint="default"/>
        <w:lang w:val="en-US" w:eastAsia="en-US" w:bidi="en-US"/>
      </w:rPr>
    </w:lvl>
    <w:lvl w:ilvl="3" w:tplc="8B2241D6">
      <w:numFmt w:val="bullet"/>
      <w:lvlText w:val="•"/>
      <w:lvlJc w:val="left"/>
      <w:pPr>
        <w:ind w:left="4110" w:hanging="298"/>
      </w:pPr>
      <w:rPr>
        <w:rFonts w:hint="default"/>
        <w:lang w:val="en-US" w:eastAsia="en-US" w:bidi="en-US"/>
      </w:rPr>
    </w:lvl>
    <w:lvl w:ilvl="4" w:tplc="23D63BB8">
      <w:numFmt w:val="bullet"/>
      <w:lvlText w:val="•"/>
      <w:lvlJc w:val="left"/>
      <w:pPr>
        <w:ind w:left="5100" w:hanging="298"/>
      </w:pPr>
      <w:rPr>
        <w:rFonts w:hint="default"/>
        <w:lang w:val="en-US" w:eastAsia="en-US" w:bidi="en-US"/>
      </w:rPr>
    </w:lvl>
    <w:lvl w:ilvl="5" w:tplc="7E62D7A4">
      <w:numFmt w:val="bullet"/>
      <w:lvlText w:val="•"/>
      <w:lvlJc w:val="left"/>
      <w:pPr>
        <w:ind w:left="6090" w:hanging="298"/>
      </w:pPr>
      <w:rPr>
        <w:rFonts w:hint="default"/>
        <w:lang w:val="en-US" w:eastAsia="en-US" w:bidi="en-US"/>
      </w:rPr>
    </w:lvl>
    <w:lvl w:ilvl="6" w:tplc="3EDE40E8">
      <w:numFmt w:val="bullet"/>
      <w:lvlText w:val="•"/>
      <w:lvlJc w:val="left"/>
      <w:pPr>
        <w:ind w:left="7080" w:hanging="298"/>
      </w:pPr>
      <w:rPr>
        <w:rFonts w:hint="default"/>
        <w:lang w:val="en-US" w:eastAsia="en-US" w:bidi="en-US"/>
      </w:rPr>
    </w:lvl>
    <w:lvl w:ilvl="7" w:tplc="92F656C0">
      <w:numFmt w:val="bullet"/>
      <w:lvlText w:val="•"/>
      <w:lvlJc w:val="left"/>
      <w:pPr>
        <w:ind w:left="8070" w:hanging="298"/>
      </w:pPr>
      <w:rPr>
        <w:rFonts w:hint="default"/>
        <w:lang w:val="en-US" w:eastAsia="en-US" w:bidi="en-US"/>
      </w:rPr>
    </w:lvl>
    <w:lvl w:ilvl="8" w:tplc="68FAD908">
      <w:numFmt w:val="bullet"/>
      <w:lvlText w:val="•"/>
      <w:lvlJc w:val="left"/>
      <w:pPr>
        <w:ind w:left="9060" w:hanging="298"/>
      </w:pPr>
      <w:rPr>
        <w:rFonts w:hint="default"/>
        <w:lang w:val="en-US" w:eastAsia="en-US" w:bidi="en-US"/>
      </w:rPr>
    </w:lvl>
  </w:abstractNum>
  <w:abstractNum w:abstractNumId="73">
    <w:nsid w:val="58E479ED"/>
    <w:multiLevelType w:val="hybridMultilevel"/>
    <w:tmpl w:val="779C2486"/>
    <w:lvl w:ilvl="0" w:tplc="7778D194">
      <w:numFmt w:val="bullet"/>
      <w:lvlText w:val=""/>
      <w:lvlJc w:val="left"/>
      <w:pPr>
        <w:ind w:left="1286" w:hanging="360"/>
      </w:pPr>
      <w:rPr>
        <w:rFonts w:ascii="Wingdings" w:eastAsia="Wingdings" w:hAnsi="Wingdings" w:cs="Wingdings" w:hint="default"/>
        <w:w w:val="100"/>
        <w:sz w:val="28"/>
        <w:szCs w:val="28"/>
        <w:lang w:val="en-US" w:eastAsia="en-US" w:bidi="en-US"/>
      </w:rPr>
    </w:lvl>
    <w:lvl w:ilvl="1" w:tplc="900478E8">
      <w:numFmt w:val="bullet"/>
      <w:lvlText w:val="•"/>
      <w:lvlJc w:val="left"/>
      <w:pPr>
        <w:ind w:left="2256" w:hanging="360"/>
      </w:pPr>
      <w:rPr>
        <w:rFonts w:hint="default"/>
        <w:lang w:val="en-US" w:eastAsia="en-US" w:bidi="en-US"/>
      </w:rPr>
    </w:lvl>
    <w:lvl w:ilvl="2" w:tplc="CC80FB1C">
      <w:numFmt w:val="bullet"/>
      <w:lvlText w:val="•"/>
      <w:lvlJc w:val="left"/>
      <w:pPr>
        <w:ind w:left="3232" w:hanging="360"/>
      </w:pPr>
      <w:rPr>
        <w:rFonts w:hint="default"/>
        <w:lang w:val="en-US" w:eastAsia="en-US" w:bidi="en-US"/>
      </w:rPr>
    </w:lvl>
    <w:lvl w:ilvl="3" w:tplc="FB36DF12">
      <w:numFmt w:val="bullet"/>
      <w:lvlText w:val="•"/>
      <w:lvlJc w:val="left"/>
      <w:pPr>
        <w:ind w:left="4208" w:hanging="360"/>
      </w:pPr>
      <w:rPr>
        <w:rFonts w:hint="default"/>
        <w:lang w:val="en-US" w:eastAsia="en-US" w:bidi="en-US"/>
      </w:rPr>
    </w:lvl>
    <w:lvl w:ilvl="4" w:tplc="52B098CE">
      <w:numFmt w:val="bullet"/>
      <w:lvlText w:val="•"/>
      <w:lvlJc w:val="left"/>
      <w:pPr>
        <w:ind w:left="5184" w:hanging="360"/>
      </w:pPr>
      <w:rPr>
        <w:rFonts w:hint="default"/>
        <w:lang w:val="en-US" w:eastAsia="en-US" w:bidi="en-US"/>
      </w:rPr>
    </w:lvl>
    <w:lvl w:ilvl="5" w:tplc="966C26AC">
      <w:numFmt w:val="bullet"/>
      <w:lvlText w:val="•"/>
      <w:lvlJc w:val="left"/>
      <w:pPr>
        <w:ind w:left="6160" w:hanging="360"/>
      </w:pPr>
      <w:rPr>
        <w:rFonts w:hint="default"/>
        <w:lang w:val="en-US" w:eastAsia="en-US" w:bidi="en-US"/>
      </w:rPr>
    </w:lvl>
    <w:lvl w:ilvl="6" w:tplc="182800E8">
      <w:numFmt w:val="bullet"/>
      <w:lvlText w:val="•"/>
      <w:lvlJc w:val="left"/>
      <w:pPr>
        <w:ind w:left="7136" w:hanging="360"/>
      </w:pPr>
      <w:rPr>
        <w:rFonts w:hint="default"/>
        <w:lang w:val="en-US" w:eastAsia="en-US" w:bidi="en-US"/>
      </w:rPr>
    </w:lvl>
    <w:lvl w:ilvl="7" w:tplc="03EAA642">
      <w:numFmt w:val="bullet"/>
      <w:lvlText w:val="•"/>
      <w:lvlJc w:val="left"/>
      <w:pPr>
        <w:ind w:left="8112" w:hanging="360"/>
      </w:pPr>
      <w:rPr>
        <w:rFonts w:hint="default"/>
        <w:lang w:val="en-US" w:eastAsia="en-US" w:bidi="en-US"/>
      </w:rPr>
    </w:lvl>
    <w:lvl w:ilvl="8" w:tplc="D384EBF2">
      <w:numFmt w:val="bullet"/>
      <w:lvlText w:val="•"/>
      <w:lvlJc w:val="left"/>
      <w:pPr>
        <w:ind w:left="9088" w:hanging="360"/>
      </w:pPr>
      <w:rPr>
        <w:rFonts w:hint="default"/>
        <w:lang w:val="en-US" w:eastAsia="en-US" w:bidi="en-US"/>
      </w:rPr>
    </w:lvl>
  </w:abstractNum>
  <w:abstractNum w:abstractNumId="74">
    <w:nsid w:val="599E5D7E"/>
    <w:multiLevelType w:val="hybridMultilevel"/>
    <w:tmpl w:val="E070AC70"/>
    <w:lvl w:ilvl="0" w:tplc="DBBEB250">
      <w:start w:val="1"/>
      <w:numFmt w:val="decimal"/>
      <w:lvlText w:val="(%1)"/>
      <w:lvlJc w:val="left"/>
      <w:pPr>
        <w:ind w:left="1300" w:hanging="399"/>
        <w:jc w:val="left"/>
      </w:pPr>
      <w:rPr>
        <w:rFonts w:ascii="Times New Roman" w:eastAsia="Times New Roman" w:hAnsi="Times New Roman" w:cs="Times New Roman" w:hint="default"/>
        <w:spacing w:val="-4"/>
        <w:w w:val="100"/>
        <w:sz w:val="24"/>
        <w:szCs w:val="24"/>
        <w:lang w:val="en-US" w:eastAsia="en-US" w:bidi="en-US"/>
      </w:rPr>
    </w:lvl>
    <w:lvl w:ilvl="1" w:tplc="5B88D7D0">
      <w:start w:val="1"/>
      <w:numFmt w:val="decimal"/>
      <w:lvlText w:val="%2)"/>
      <w:lvlJc w:val="left"/>
      <w:pPr>
        <w:ind w:left="2380" w:hanging="360"/>
        <w:jc w:val="left"/>
      </w:pPr>
      <w:rPr>
        <w:rFonts w:ascii="Times New Roman" w:eastAsia="Times New Roman" w:hAnsi="Times New Roman" w:cs="Times New Roman" w:hint="default"/>
        <w:spacing w:val="-20"/>
        <w:w w:val="100"/>
        <w:sz w:val="24"/>
        <w:szCs w:val="24"/>
        <w:lang w:val="en-US" w:eastAsia="en-US" w:bidi="en-US"/>
      </w:rPr>
    </w:lvl>
    <w:lvl w:ilvl="2" w:tplc="F1FC13F8">
      <w:start w:val="1"/>
      <w:numFmt w:val="lowerLetter"/>
      <w:lvlText w:val="%3."/>
      <w:lvlJc w:val="left"/>
      <w:pPr>
        <w:ind w:left="2380" w:hanging="226"/>
        <w:jc w:val="left"/>
      </w:pPr>
      <w:rPr>
        <w:rFonts w:ascii="Times New Roman" w:eastAsia="Times New Roman" w:hAnsi="Times New Roman" w:cs="Times New Roman" w:hint="default"/>
        <w:spacing w:val="-2"/>
        <w:w w:val="100"/>
        <w:sz w:val="24"/>
        <w:szCs w:val="24"/>
        <w:lang w:val="en-US" w:eastAsia="en-US" w:bidi="en-US"/>
      </w:rPr>
    </w:lvl>
    <w:lvl w:ilvl="3" w:tplc="8D30DACA">
      <w:numFmt w:val="bullet"/>
      <w:lvlText w:val="•"/>
      <w:lvlJc w:val="left"/>
      <w:pPr>
        <w:ind w:left="4468" w:hanging="226"/>
      </w:pPr>
      <w:rPr>
        <w:rFonts w:hint="default"/>
        <w:lang w:val="en-US" w:eastAsia="en-US" w:bidi="en-US"/>
      </w:rPr>
    </w:lvl>
    <w:lvl w:ilvl="4" w:tplc="EF7C0FD8">
      <w:numFmt w:val="bullet"/>
      <w:lvlText w:val="•"/>
      <w:lvlJc w:val="left"/>
      <w:pPr>
        <w:ind w:left="5513" w:hanging="226"/>
      </w:pPr>
      <w:rPr>
        <w:rFonts w:hint="default"/>
        <w:lang w:val="en-US" w:eastAsia="en-US" w:bidi="en-US"/>
      </w:rPr>
    </w:lvl>
    <w:lvl w:ilvl="5" w:tplc="22323CA0">
      <w:numFmt w:val="bullet"/>
      <w:lvlText w:val="•"/>
      <w:lvlJc w:val="left"/>
      <w:pPr>
        <w:ind w:left="6557" w:hanging="226"/>
      </w:pPr>
      <w:rPr>
        <w:rFonts w:hint="default"/>
        <w:lang w:val="en-US" w:eastAsia="en-US" w:bidi="en-US"/>
      </w:rPr>
    </w:lvl>
    <w:lvl w:ilvl="6" w:tplc="3F9253A4">
      <w:numFmt w:val="bullet"/>
      <w:lvlText w:val="•"/>
      <w:lvlJc w:val="left"/>
      <w:pPr>
        <w:ind w:left="7602" w:hanging="226"/>
      </w:pPr>
      <w:rPr>
        <w:rFonts w:hint="default"/>
        <w:lang w:val="en-US" w:eastAsia="en-US" w:bidi="en-US"/>
      </w:rPr>
    </w:lvl>
    <w:lvl w:ilvl="7" w:tplc="2BBC5A28">
      <w:numFmt w:val="bullet"/>
      <w:lvlText w:val="•"/>
      <w:lvlJc w:val="left"/>
      <w:pPr>
        <w:ind w:left="8646" w:hanging="226"/>
      </w:pPr>
      <w:rPr>
        <w:rFonts w:hint="default"/>
        <w:lang w:val="en-US" w:eastAsia="en-US" w:bidi="en-US"/>
      </w:rPr>
    </w:lvl>
    <w:lvl w:ilvl="8" w:tplc="255A60B8">
      <w:numFmt w:val="bullet"/>
      <w:lvlText w:val="•"/>
      <w:lvlJc w:val="left"/>
      <w:pPr>
        <w:ind w:left="9691" w:hanging="226"/>
      </w:pPr>
      <w:rPr>
        <w:rFonts w:hint="default"/>
        <w:lang w:val="en-US" w:eastAsia="en-US" w:bidi="en-US"/>
      </w:rPr>
    </w:lvl>
  </w:abstractNum>
  <w:abstractNum w:abstractNumId="75">
    <w:nsid w:val="59B6660E"/>
    <w:multiLevelType w:val="hybridMultilevel"/>
    <w:tmpl w:val="F67481AE"/>
    <w:lvl w:ilvl="0" w:tplc="93FA66E8">
      <w:start w:val="1"/>
      <w:numFmt w:val="decimal"/>
      <w:lvlText w:val="(%1)"/>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1" w:tplc="513E4036">
      <w:numFmt w:val="bullet"/>
      <w:lvlText w:val="•"/>
      <w:lvlJc w:val="left"/>
      <w:pPr>
        <w:ind w:left="1860" w:hanging="339"/>
      </w:pPr>
      <w:rPr>
        <w:rFonts w:hint="default"/>
        <w:lang w:val="en-US" w:eastAsia="en-US" w:bidi="en-US"/>
      </w:rPr>
    </w:lvl>
    <w:lvl w:ilvl="2" w:tplc="D0AA8B72">
      <w:numFmt w:val="bullet"/>
      <w:lvlText w:val="•"/>
      <w:lvlJc w:val="left"/>
      <w:pPr>
        <w:ind w:left="2880" w:hanging="339"/>
      </w:pPr>
      <w:rPr>
        <w:rFonts w:hint="default"/>
        <w:lang w:val="en-US" w:eastAsia="en-US" w:bidi="en-US"/>
      </w:rPr>
    </w:lvl>
    <w:lvl w:ilvl="3" w:tplc="32BEF6EC">
      <w:numFmt w:val="bullet"/>
      <w:lvlText w:val="•"/>
      <w:lvlJc w:val="left"/>
      <w:pPr>
        <w:ind w:left="3900" w:hanging="339"/>
      </w:pPr>
      <w:rPr>
        <w:rFonts w:hint="default"/>
        <w:lang w:val="en-US" w:eastAsia="en-US" w:bidi="en-US"/>
      </w:rPr>
    </w:lvl>
    <w:lvl w:ilvl="4" w:tplc="7368C2FA">
      <w:numFmt w:val="bullet"/>
      <w:lvlText w:val="•"/>
      <w:lvlJc w:val="left"/>
      <w:pPr>
        <w:ind w:left="4920" w:hanging="339"/>
      </w:pPr>
      <w:rPr>
        <w:rFonts w:hint="default"/>
        <w:lang w:val="en-US" w:eastAsia="en-US" w:bidi="en-US"/>
      </w:rPr>
    </w:lvl>
    <w:lvl w:ilvl="5" w:tplc="6BE00CDA">
      <w:numFmt w:val="bullet"/>
      <w:lvlText w:val="•"/>
      <w:lvlJc w:val="left"/>
      <w:pPr>
        <w:ind w:left="5940" w:hanging="339"/>
      </w:pPr>
      <w:rPr>
        <w:rFonts w:hint="default"/>
        <w:lang w:val="en-US" w:eastAsia="en-US" w:bidi="en-US"/>
      </w:rPr>
    </w:lvl>
    <w:lvl w:ilvl="6" w:tplc="7AAEEB0A">
      <w:numFmt w:val="bullet"/>
      <w:lvlText w:val="•"/>
      <w:lvlJc w:val="left"/>
      <w:pPr>
        <w:ind w:left="6960" w:hanging="339"/>
      </w:pPr>
      <w:rPr>
        <w:rFonts w:hint="default"/>
        <w:lang w:val="en-US" w:eastAsia="en-US" w:bidi="en-US"/>
      </w:rPr>
    </w:lvl>
    <w:lvl w:ilvl="7" w:tplc="8B92EEEC">
      <w:numFmt w:val="bullet"/>
      <w:lvlText w:val="•"/>
      <w:lvlJc w:val="left"/>
      <w:pPr>
        <w:ind w:left="7980" w:hanging="339"/>
      </w:pPr>
      <w:rPr>
        <w:rFonts w:hint="default"/>
        <w:lang w:val="en-US" w:eastAsia="en-US" w:bidi="en-US"/>
      </w:rPr>
    </w:lvl>
    <w:lvl w:ilvl="8" w:tplc="6040F6D8">
      <w:numFmt w:val="bullet"/>
      <w:lvlText w:val="•"/>
      <w:lvlJc w:val="left"/>
      <w:pPr>
        <w:ind w:left="9000" w:hanging="339"/>
      </w:pPr>
      <w:rPr>
        <w:rFonts w:hint="default"/>
        <w:lang w:val="en-US" w:eastAsia="en-US" w:bidi="en-US"/>
      </w:rPr>
    </w:lvl>
  </w:abstractNum>
  <w:abstractNum w:abstractNumId="76">
    <w:nsid w:val="59C40B49"/>
    <w:multiLevelType w:val="hybridMultilevel"/>
    <w:tmpl w:val="596AB8DC"/>
    <w:lvl w:ilvl="0" w:tplc="584249C6">
      <w:start w:val="1"/>
      <w:numFmt w:val="lowerLetter"/>
      <w:lvlText w:val="(%1)"/>
      <w:lvlJc w:val="left"/>
      <w:pPr>
        <w:ind w:left="840" w:hanging="324"/>
        <w:jc w:val="left"/>
      </w:pPr>
      <w:rPr>
        <w:rFonts w:ascii="Times New Roman" w:eastAsia="Times New Roman" w:hAnsi="Times New Roman" w:cs="Times New Roman" w:hint="default"/>
        <w:spacing w:val="-1"/>
        <w:w w:val="100"/>
        <w:sz w:val="24"/>
        <w:szCs w:val="24"/>
        <w:lang w:val="en-US" w:eastAsia="en-US" w:bidi="en-US"/>
      </w:rPr>
    </w:lvl>
    <w:lvl w:ilvl="1" w:tplc="ACB4F270">
      <w:start w:val="1"/>
      <w:numFmt w:val="decimal"/>
      <w:lvlText w:val="(%2)"/>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2" w:tplc="6C661284">
      <w:numFmt w:val="bullet"/>
      <w:lvlText w:val="•"/>
      <w:lvlJc w:val="left"/>
      <w:pPr>
        <w:ind w:left="2880" w:hanging="339"/>
      </w:pPr>
      <w:rPr>
        <w:rFonts w:hint="default"/>
        <w:lang w:val="en-US" w:eastAsia="en-US" w:bidi="en-US"/>
      </w:rPr>
    </w:lvl>
    <w:lvl w:ilvl="3" w:tplc="A72A6C4A">
      <w:numFmt w:val="bullet"/>
      <w:lvlText w:val="•"/>
      <w:lvlJc w:val="left"/>
      <w:pPr>
        <w:ind w:left="3900" w:hanging="339"/>
      </w:pPr>
      <w:rPr>
        <w:rFonts w:hint="default"/>
        <w:lang w:val="en-US" w:eastAsia="en-US" w:bidi="en-US"/>
      </w:rPr>
    </w:lvl>
    <w:lvl w:ilvl="4" w:tplc="CCFA16AE">
      <w:numFmt w:val="bullet"/>
      <w:lvlText w:val="•"/>
      <w:lvlJc w:val="left"/>
      <w:pPr>
        <w:ind w:left="4920" w:hanging="339"/>
      </w:pPr>
      <w:rPr>
        <w:rFonts w:hint="default"/>
        <w:lang w:val="en-US" w:eastAsia="en-US" w:bidi="en-US"/>
      </w:rPr>
    </w:lvl>
    <w:lvl w:ilvl="5" w:tplc="8C76F8A6">
      <w:numFmt w:val="bullet"/>
      <w:lvlText w:val="•"/>
      <w:lvlJc w:val="left"/>
      <w:pPr>
        <w:ind w:left="5940" w:hanging="339"/>
      </w:pPr>
      <w:rPr>
        <w:rFonts w:hint="default"/>
        <w:lang w:val="en-US" w:eastAsia="en-US" w:bidi="en-US"/>
      </w:rPr>
    </w:lvl>
    <w:lvl w:ilvl="6" w:tplc="B0E0F1B8">
      <w:numFmt w:val="bullet"/>
      <w:lvlText w:val="•"/>
      <w:lvlJc w:val="left"/>
      <w:pPr>
        <w:ind w:left="6960" w:hanging="339"/>
      </w:pPr>
      <w:rPr>
        <w:rFonts w:hint="default"/>
        <w:lang w:val="en-US" w:eastAsia="en-US" w:bidi="en-US"/>
      </w:rPr>
    </w:lvl>
    <w:lvl w:ilvl="7" w:tplc="A6F0EE08">
      <w:numFmt w:val="bullet"/>
      <w:lvlText w:val="•"/>
      <w:lvlJc w:val="left"/>
      <w:pPr>
        <w:ind w:left="7980" w:hanging="339"/>
      </w:pPr>
      <w:rPr>
        <w:rFonts w:hint="default"/>
        <w:lang w:val="en-US" w:eastAsia="en-US" w:bidi="en-US"/>
      </w:rPr>
    </w:lvl>
    <w:lvl w:ilvl="8" w:tplc="3FF408C6">
      <w:numFmt w:val="bullet"/>
      <w:lvlText w:val="•"/>
      <w:lvlJc w:val="left"/>
      <w:pPr>
        <w:ind w:left="9000" w:hanging="339"/>
      </w:pPr>
      <w:rPr>
        <w:rFonts w:hint="default"/>
        <w:lang w:val="en-US" w:eastAsia="en-US" w:bidi="en-US"/>
      </w:rPr>
    </w:lvl>
  </w:abstractNum>
  <w:abstractNum w:abstractNumId="77">
    <w:nsid w:val="5BE40259"/>
    <w:multiLevelType w:val="hybridMultilevel"/>
    <w:tmpl w:val="6308C002"/>
    <w:lvl w:ilvl="0" w:tplc="7D906184">
      <w:start w:val="1"/>
      <w:numFmt w:val="upperLetter"/>
      <w:lvlText w:val="%1."/>
      <w:lvlJc w:val="left"/>
      <w:pPr>
        <w:ind w:left="597" w:hanging="358"/>
        <w:jc w:val="left"/>
      </w:pPr>
      <w:rPr>
        <w:rFonts w:ascii="Times New Roman" w:eastAsia="Times New Roman" w:hAnsi="Times New Roman" w:cs="Times New Roman" w:hint="default"/>
        <w:spacing w:val="-3"/>
        <w:w w:val="100"/>
        <w:sz w:val="18"/>
        <w:szCs w:val="18"/>
        <w:lang w:val="en-US" w:eastAsia="en-US" w:bidi="en-US"/>
      </w:rPr>
    </w:lvl>
    <w:lvl w:ilvl="1" w:tplc="8B105B54">
      <w:numFmt w:val="bullet"/>
      <w:lvlText w:val="•"/>
      <w:lvlJc w:val="left"/>
      <w:pPr>
        <w:ind w:left="789" w:hanging="358"/>
      </w:pPr>
      <w:rPr>
        <w:rFonts w:hint="default"/>
        <w:lang w:val="en-US" w:eastAsia="en-US" w:bidi="en-US"/>
      </w:rPr>
    </w:lvl>
    <w:lvl w:ilvl="2" w:tplc="01A6B0D8">
      <w:numFmt w:val="bullet"/>
      <w:lvlText w:val="•"/>
      <w:lvlJc w:val="left"/>
      <w:pPr>
        <w:ind w:left="979" w:hanging="358"/>
      </w:pPr>
      <w:rPr>
        <w:rFonts w:hint="default"/>
        <w:lang w:val="en-US" w:eastAsia="en-US" w:bidi="en-US"/>
      </w:rPr>
    </w:lvl>
    <w:lvl w:ilvl="3" w:tplc="D7D806D4">
      <w:numFmt w:val="bullet"/>
      <w:lvlText w:val="•"/>
      <w:lvlJc w:val="left"/>
      <w:pPr>
        <w:ind w:left="1168" w:hanging="358"/>
      </w:pPr>
      <w:rPr>
        <w:rFonts w:hint="default"/>
        <w:lang w:val="en-US" w:eastAsia="en-US" w:bidi="en-US"/>
      </w:rPr>
    </w:lvl>
    <w:lvl w:ilvl="4" w:tplc="2DC443FC">
      <w:numFmt w:val="bullet"/>
      <w:lvlText w:val="•"/>
      <w:lvlJc w:val="left"/>
      <w:pPr>
        <w:ind w:left="1358" w:hanging="358"/>
      </w:pPr>
      <w:rPr>
        <w:rFonts w:hint="default"/>
        <w:lang w:val="en-US" w:eastAsia="en-US" w:bidi="en-US"/>
      </w:rPr>
    </w:lvl>
    <w:lvl w:ilvl="5" w:tplc="749049A6">
      <w:numFmt w:val="bullet"/>
      <w:lvlText w:val="•"/>
      <w:lvlJc w:val="left"/>
      <w:pPr>
        <w:ind w:left="1547" w:hanging="358"/>
      </w:pPr>
      <w:rPr>
        <w:rFonts w:hint="default"/>
        <w:lang w:val="en-US" w:eastAsia="en-US" w:bidi="en-US"/>
      </w:rPr>
    </w:lvl>
    <w:lvl w:ilvl="6" w:tplc="CE08AC60">
      <w:numFmt w:val="bullet"/>
      <w:lvlText w:val="•"/>
      <w:lvlJc w:val="left"/>
      <w:pPr>
        <w:ind w:left="1737" w:hanging="358"/>
      </w:pPr>
      <w:rPr>
        <w:rFonts w:hint="default"/>
        <w:lang w:val="en-US" w:eastAsia="en-US" w:bidi="en-US"/>
      </w:rPr>
    </w:lvl>
    <w:lvl w:ilvl="7" w:tplc="5E148C12">
      <w:numFmt w:val="bullet"/>
      <w:lvlText w:val="•"/>
      <w:lvlJc w:val="left"/>
      <w:pPr>
        <w:ind w:left="1926" w:hanging="358"/>
      </w:pPr>
      <w:rPr>
        <w:rFonts w:hint="default"/>
        <w:lang w:val="en-US" w:eastAsia="en-US" w:bidi="en-US"/>
      </w:rPr>
    </w:lvl>
    <w:lvl w:ilvl="8" w:tplc="2E6EB506">
      <w:numFmt w:val="bullet"/>
      <w:lvlText w:val="•"/>
      <w:lvlJc w:val="left"/>
      <w:pPr>
        <w:ind w:left="2116" w:hanging="358"/>
      </w:pPr>
      <w:rPr>
        <w:rFonts w:hint="default"/>
        <w:lang w:val="en-US" w:eastAsia="en-US" w:bidi="en-US"/>
      </w:rPr>
    </w:lvl>
  </w:abstractNum>
  <w:abstractNum w:abstractNumId="78">
    <w:nsid w:val="5C2C4444"/>
    <w:multiLevelType w:val="hybridMultilevel"/>
    <w:tmpl w:val="583AFE4A"/>
    <w:lvl w:ilvl="0" w:tplc="FD3A49A6">
      <w:start w:val="1"/>
      <w:numFmt w:val="upperRoman"/>
      <w:lvlText w:val="%1."/>
      <w:lvlJc w:val="left"/>
      <w:pPr>
        <w:ind w:left="757" w:hanging="178"/>
        <w:jc w:val="left"/>
      </w:pPr>
      <w:rPr>
        <w:rFonts w:ascii="Times New Roman" w:eastAsia="Times New Roman" w:hAnsi="Times New Roman" w:cs="Times New Roman" w:hint="default"/>
        <w:b/>
        <w:bCs/>
        <w:spacing w:val="-1"/>
        <w:w w:val="99"/>
        <w:sz w:val="20"/>
        <w:szCs w:val="20"/>
        <w:lang w:val="en-US" w:eastAsia="en-US" w:bidi="en-US"/>
      </w:rPr>
    </w:lvl>
    <w:lvl w:ilvl="1" w:tplc="D0C0F82A">
      <w:numFmt w:val="bullet"/>
      <w:lvlText w:val="•"/>
      <w:lvlJc w:val="left"/>
      <w:pPr>
        <w:ind w:left="1256" w:hanging="178"/>
      </w:pPr>
      <w:rPr>
        <w:rFonts w:hint="default"/>
        <w:lang w:val="en-US" w:eastAsia="en-US" w:bidi="en-US"/>
      </w:rPr>
    </w:lvl>
    <w:lvl w:ilvl="2" w:tplc="EC3AFD46">
      <w:numFmt w:val="bullet"/>
      <w:lvlText w:val="•"/>
      <w:lvlJc w:val="left"/>
      <w:pPr>
        <w:ind w:left="1752" w:hanging="178"/>
      </w:pPr>
      <w:rPr>
        <w:rFonts w:hint="default"/>
        <w:lang w:val="en-US" w:eastAsia="en-US" w:bidi="en-US"/>
      </w:rPr>
    </w:lvl>
    <w:lvl w:ilvl="3" w:tplc="1F3E11C6">
      <w:numFmt w:val="bullet"/>
      <w:lvlText w:val="•"/>
      <w:lvlJc w:val="left"/>
      <w:pPr>
        <w:ind w:left="2248" w:hanging="178"/>
      </w:pPr>
      <w:rPr>
        <w:rFonts w:hint="default"/>
        <w:lang w:val="en-US" w:eastAsia="en-US" w:bidi="en-US"/>
      </w:rPr>
    </w:lvl>
    <w:lvl w:ilvl="4" w:tplc="5A04D1B4">
      <w:numFmt w:val="bullet"/>
      <w:lvlText w:val="•"/>
      <w:lvlJc w:val="left"/>
      <w:pPr>
        <w:ind w:left="2744" w:hanging="178"/>
      </w:pPr>
      <w:rPr>
        <w:rFonts w:hint="default"/>
        <w:lang w:val="en-US" w:eastAsia="en-US" w:bidi="en-US"/>
      </w:rPr>
    </w:lvl>
    <w:lvl w:ilvl="5" w:tplc="95D6ADAA">
      <w:numFmt w:val="bullet"/>
      <w:lvlText w:val="•"/>
      <w:lvlJc w:val="left"/>
      <w:pPr>
        <w:ind w:left="3241" w:hanging="178"/>
      </w:pPr>
      <w:rPr>
        <w:rFonts w:hint="default"/>
        <w:lang w:val="en-US" w:eastAsia="en-US" w:bidi="en-US"/>
      </w:rPr>
    </w:lvl>
    <w:lvl w:ilvl="6" w:tplc="FE42CDB6">
      <w:numFmt w:val="bullet"/>
      <w:lvlText w:val="•"/>
      <w:lvlJc w:val="left"/>
      <w:pPr>
        <w:ind w:left="3737" w:hanging="178"/>
      </w:pPr>
      <w:rPr>
        <w:rFonts w:hint="default"/>
        <w:lang w:val="en-US" w:eastAsia="en-US" w:bidi="en-US"/>
      </w:rPr>
    </w:lvl>
    <w:lvl w:ilvl="7" w:tplc="412A45AC">
      <w:numFmt w:val="bullet"/>
      <w:lvlText w:val="•"/>
      <w:lvlJc w:val="left"/>
      <w:pPr>
        <w:ind w:left="4233" w:hanging="178"/>
      </w:pPr>
      <w:rPr>
        <w:rFonts w:hint="default"/>
        <w:lang w:val="en-US" w:eastAsia="en-US" w:bidi="en-US"/>
      </w:rPr>
    </w:lvl>
    <w:lvl w:ilvl="8" w:tplc="26C0ED64">
      <w:numFmt w:val="bullet"/>
      <w:lvlText w:val="•"/>
      <w:lvlJc w:val="left"/>
      <w:pPr>
        <w:ind w:left="4729" w:hanging="178"/>
      </w:pPr>
      <w:rPr>
        <w:rFonts w:hint="default"/>
        <w:lang w:val="en-US" w:eastAsia="en-US" w:bidi="en-US"/>
      </w:rPr>
    </w:lvl>
  </w:abstractNum>
  <w:abstractNum w:abstractNumId="79">
    <w:nsid w:val="5D067958"/>
    <w:multiLevelType w:val="hybridMultilevel"/>
    <w:tmpl w:val="09066540"/>
    <w:lvl w:ilvl="0" w:tplc="E1D2BD70">
      <w:start w:val="1"/>
      <w:numFmt w:val="decimal"/>
      <w:lvlText w:val="%1."/>
      <w:lvlJc w:val="left"/>
      <w:pPr>
        <w:ind w:left="840" w:hanging="360"/>
        <w:jc w:val="left"/>
      </w:pPr>
      <w:rPr>
        <w:rFonts w:ascii="Times New Roman" w:eastAsia="Times New Roman" w:hAnsi="Times New Roman" w:cs="Times New Roman" w:hint="default"/>
        <w:spacing w:val="-1"/>
        <w:w w:val="100"/>
        <w:sz w:val="24"/>
        <w:szCs w:val="24"/>
        <w:lang w:val="en-US" w:eastAsia="en-US" w:bidi="en-US"/>
      </w:rPr>
    </w:lvl>
    <w:lvl w:ilvl="1" w:tplc="1C60053C">
      <w:start w:val="1"/>
      <w:numFmt w:val="decimal"/>
      <w:lvlText w:val="%2."/>
      <w:lvlJc w:val="left"/>
      <w:pPr>
        <w:ind w:left="1920" w:hanging="720"/>
        <w:jc w:val="left"/>
      </w:pPr>
      <w:rPr>
        <w:rFonts w:ascii="Times New Roman" w:eastAsia="Times New Roman" w:hAnsi="Times New Roman" w:cs="Times New Roman" w:hint="default"/>
        <w:spacing w:val="-4"/>
        <w:w w:val="100"/>
        <w:sz w:val="24"/>
        <w:szCs w:val="24"/>
        <w:lang w:val="en-US" w:eastAsia="en-US" w:bidi="en-US"/>
      </w:rPr>
    </w:lvl>
    <w:lvl w:ilvl="2" w:tplc="491C44E0">
      <w:numFmt w:val="bullet"/>
      <w:lvlText w:val="•"/>
      <w:lvlJc w:val="left"/>
      <w:pPr>
        <w:ind w:left="2933" w:hanging="720"/>
      </w:pPr>
      <w:rPr>
        <w:rFonts w:hint="default"/>
        <w:lang w:val="en-US" w:eastAsia="en-US" w:bidi="en-US"/>
      </w:rPr>
    </w:lvl>
    <w:lvl w:ilvl="3" w:tplc="A0127580">
      <w:numFmt w:val="bullet"/>
      <w:lvlText w:val="•"/>
      <w:lvlJc w:val="left"/>
      <w:pPr>
        <w:ind w:left="3946" w:hanging="720"/>
      </w:pPr>
      <w:rPr>
        <w:rFonts w:hint="default"/>
        <w:lang w:val="en-US" w:eastAsia="en-US" w:bidi="en-US"/>
      </w:rPr>
    </w:lvl>
    <w:lvl w:ilvl="4" w:tplc="0A3044B0">
      <w:numFmt w:val="bullet"/>
      <w:lvlText w:val="•"/>
      <w:lvlJc w:val="left"/>
      <w:pPr>
        <w:ind w:left="4960" w:hanging="720"/>
      </w:pPr>
      <w:rPr>
        <w:rFonts w:hint="default"/>
        <w:lang w:val="en-US" w:eastAsia="en-US" w:bidi="en-US"/>
      </w:rPr>
    </w:lvl>
    <w:lvl w:ilvl="5" w:tplc="9C3646B8">
      <w:numFmt w:val="bullet"/>
      <w:lvlText w:val="•"/>
      <w:lvlJc w:val="left"/>
      <w:pPr>
        <w:ind w:left="5973" w:hanging="720"/>
      </w:pPr>
      <w:rPr>
        <w:rFonts w:hint="default"/>
        <w:lang w:val="en-US" w:eastAsia="en-US" w:bidi="en-US"/>
      </w:rPr>
    </w:lvl>
    <w:lvl w:ilvl="6" w:tplc="95D49472">
      <w:numFmt w:val="bullet"/>
      <w:lvlText w:val="•"/>
      <w:lvlJc w:val="left"/>
      <w:pPr>
        <w:ind w:left="6986" w:hanging="720"/>
      </w:pPr>
      <w:rPr>
        <w:rFonts w:hint="default"/>
        <w:lang w:val="en-US" w:eastAsia="en-US" w:bidi="en-US"/>
      </w:rPr>
    </w:lvl>
    <w:lvl w:ilvl="7" w:tplc="4E42A398">
      <w:numFmt w:val="bullet"/>
      <w:lvlText w:val="•"/>
      <w:lvlJc w:val="left"/>
      <w:pPr>
        <w:ind w:left="8000" w:hanging="720"/>
      </w:pPr>
      <w:rPr>
        <w:rFonts w:hint="default"/>
        <w:lang w:val="en-US" w:eastAsia="en-US" w:bidi="en-US"/>
      </w:rPr>
    </w:lvl>
    <w:lvl w:ilvl="8" w:tplc="76563D82">
      <w:numFmt w:val="bullet"/>
      <w:lvlText w:val="•"/>
      <w:lvlJc w:val="left"/>
      <w:pPr>
        <w:ind w:left="9013" w:hanging="720"/>
      </w:pPr>
      <w:rPr>
        <w:rFonts w:hint="default"/>
        <w:lang w:val="en-US" w:eastAsia="en-US" w:bidi="en-US"/>
      </w:rPr>
    </w:lvl>
  </w:abstractNum>
  <w:abstractNum w:abstractNumId="80">
    <w:nsid w:val="5DF07B42"/>
    <w:multiLevelType w:val="hybridMultilevel"/>
    <w:tmpl w:val="C48810DC"/>
    <w:lvl w:ilvl="0" w:tplc="0338B800">
      <w:start w:val="1"/>
      <w:numFmt w:val="upperLetter"/>
      <w:lvlText w:val="(%1)"/>
      <w:lvlJc w:val="left"/>
      <w:pPr>
        <w:ind w:left="840" w:hanging="394"/>
        <w:jc w:val="left"/>
      </w:pPr>
      <w:rPr>
        <w:rFonts w:ascii="Times New Roman" w:eastAsia="Times New Roman" w:hAnsi="Times New Roman" w:cs="Times New Roman" w:hint="default"/>
        <w:spacing w:val="-1"/>
        <w:w w:val="100"/>
        <w:sz w:val="24"/>
        <w:szCs w:val="24"/>
        <w:lang w:val="en-US" w:eastAsia="en-US" w:bidi="en-US"/>
      </w:rPr>
    </w:lvl>
    <w:lvl w:ilvl="1" w:tplc="85464396">
      <w:numFmt w:val="bullet"/>
      <w:lvlText w:val="•"/>
      <w:lvlJc w:val="left"/>
      <w:pPr>
        <w:ind w:left="1860" w:hanging="394"/>
      </w:pPr>
      <w:rPr>
        <w:rFonts w:hint="default"/>
        <w:lang w:val="en-US" w:eastAsia="en-US" w:bidi="en-US"/>
      </w:rPr>
    </w:lvl>
    <w:lvl w:ilvl="2" w:tplc="30604748">
      <w:numFmt w:val="bullet"/>
      <w:lvlText w:val="•"/>
      <w:lvlJc w:val="left"/>
      <w:pPr>
        <w:ind w:left="2880" w:hanging="394"/>
      </w:pPr>
      <w:rPr>
        <w:rFonts w:hint="default"/>
        <w:lang w:val="en-US" w:eastAsia="en-US" w:bidi="en-US"/>
      </w:rPr>
    </w:lvl>
    <w:lvl w:ilvl="3" w:tplc="2C5AFAD0">
      <w:numFmt w:val="bullet"/>
      <w:lvlText w:val="•"/>
      <w:lvlJc w:val="left"/>
      <w:pPr>
        <w:ind w:left="3900" w:hanging="394"/>
      </w:pPr>
      <w:rPr>
        <w:rFonts w:hint="default"/>
        <w:lang w:val="en-US" w:eastAsia="en-US" w:bidi="en-US"/>
      </w:rPr>
    </w:lvl>
    <w:lvl w:ilvl="4" w:tplc="B89CAD1E">
      <w:numFmt w:val="bullet"/>
      <w:lvlText w:val="•"/>
      <w:lvlJc w:val="left"/>
      <w:pPr>
        <w:ind w:left="4920" w:hanging="394"/>
      </w:pPr>
      <w:rPr>
        <w:rFonts w:hint="default"/>
        <w:lang w:val="en-US" w:eastAsia="en-US" w:bidi="en-US"/>
      </w:rPr>
    </w:lvl>
    <w:lvl w:ilvl="5" w:tplc="E9ECC6EE">
      <w:numFmt w:val="bullet"/>
      <w:lvlText w:val="•"/>
      <w:lvlJc w:val="left"/>
      <w:pPr>
        <w:ind w:left="5940" w:hanging="394"/>
      </w:pPr>
      <w:rPr>
        <w:rFonts w:hint="default"/>
        <w:lang w:val="en-US" w:eastAsia="en-US" w:bidi="en-US"/>
      </w:rPr>
    </w:lvl>
    <w:lvl w:ilvl="6" w:tplc="535091B4">
      <w:numFmt w:val="bullet"/>
      <w:lvlText w:val="•"/>
      <w:lvlJc w:val="left"/>
      <w:pPr>
        <w:ind w:left="6960" w:hanging="394"/>
      </w:pPr>
      <w:rPr>
        <w:rFonts w:hint="default"/>
        <w:lang w:val="en-US" w:eastAsia="en-US" w:bidi="en-US"/>
      </w:rPr>
    </w:lvl>
    <w:lvl w:ilvl="7" w:tplc="3C76FC02">
      <w:numFmt w:val="bullet"/>
      <w:lvlText w:val="•"/>
      <w:lvlJc w:val="left"/>
      <w:pPr>
        <w:ind w:left="7980" w:hanging="394"/>
      </w:pPr>
      <w:rPr>
        <w:rFonts w:hint="default"/>
        <w:lang w:val="en-US" w:eastAsia="en-US" w:bidi="en-US"/>
      </w:rPr>
    </w:lvl>
    <w:lvl w:ilvl="8" w:tplc="859AF1CC">
      <w:numFmt w:val="bullet"/>
      <w:lvlText w:val="•"/>
      <w:lvlJc w:val="left"/>
      <w:pPr>
        <w:ind w:left="9000" w:hanging="394"/>
      </w:pPr>
      <w:rPr>
        <w:rFonts w:hint="default"/>
        <w:lang w:val="en-US" w:eastAsia="en-US" w:bidi="en-US"/>
      </w:rPr>
    </w:lvl>
  </w:abstractNum>
  <w:abstractNum w:abstractNumId="81">
    <w:nsid w:val="5E3E4E1A"/>
    <w:multiLevelType w:val="hybridMultilevel"/>
    <w:tmpl w:val="0322B212"/>
    <w:lvl w:ilvl="0" w:tplc="011AB54A">
      <w:start w:val="1"/>
      <w:numFmt w:val="lowerLetter"/>
      <w:lvlText w:val="(%1)"/>
      <w:lvlJc w:val="left"/>
      <w:pPr>
        <w:ind w:left="1164" w:hanging="324"/>
        <w:jc w:val="left"/>
      </w:pPr>
      <w:rPr>
        <w:rFonts w:ascii="Times New Roman" w:eastAsia="Times New Roman" w:hAnsi="Times New Roman" w:cs="Times New Roman" w:hint="default"/>
        <w:spacing w:val="-1"/>
        <w:w w:val="100"/>
        <w:sz w:val="24"/>
        <w:szCs w:val="24"/>
        <w:lang w:val="en-US" w:eastAsia="en-US" w:bidi="en-US"/>
      </w:rPr>
    </w:lvl>
    <w:lvl w:ilvl="1" w:tplc="864CB478">
      <w:numFmt w:val="bullet"/>
      <w:lvlText w:val="•"/>
      <w:lvlJc w:val="left"/>
      <w:pPr>
        <w:ind w:left="2148" w:hanging="324"/>
      </w:pPr>
      <w:rPr>
        <w:rFonts w:hint="default"/>
        <w:lang w:val="en-US" w:eastAsia="en-US" w:bidi="en-US"/>
      </w:rPr>
    </w:lvl>
    <w:lvl w:ilvl="2" w:tplc="EC9E2BA2">
      <w:numFmt w:val="bullet"/>
      <w:lvlText w:val="•"/>
      <w:lvlJc w:val="left"/>
      <w:pPr>
        <w:ind w:left="3136" w:hanging="324"/>
      </w:pPr>
      <w:rPr>
        <w:rFonts w:hint="default"/>
        <w:lang w:val="en-US" w:eastAsia="en-US" w:bidi="en-US"/>
      </w:rPr>
    </w:lvl>
    <w:lvl w:ilvl="3" w:tplc="3B8617C0">
      <w:numFmt w:val="bullet"/>
      <w:lvlText w:val="•"/>
      <w:lvlJc w:val="left"/>
      <w:pPr>
        <w:ind w:left="4124" w:hanging="324"/>
      </w:pPr>
      <w:rPr>
        <w:rFonts w:hint="default"/>
        <w:lang w:val="en-US" w:eastAsia="en-US" w:bidi="en-US"/>
      </w:rPr>
    </w:lvl>
    <w:lvl w:ilvl="4" w:tplc="90881ACE">
      <w:numFmt w:val="bullet"/>
      <w:lvlText w:val="•"/>
      <w:lvlJc w:val="left"/>
      <w:pPr>
        <w:ind w:left="5112" w:hanging="324"/>
      </w:pPr>
      <w:rPr>
        <w:rFonts w:hint="default"/>
        <w:lang w:val="en-US" w:eastAsia="en-US" w:bidi="en-US"/>
      </w:rPr>
    </w:lvl>
    <w:lvl w:ilvl="5" w:tplc="952ADE62">
      <w:numFmt w:val="bullet"/>
      <w:lvlText w:val="•"/>
      <w:lvlJc w:val="left"/>
      <w:pPr>
        <w:ind w:left="6100" w:hanging="324"/>
      </w:pPr>
      <w:rPr>
        <w:rFonts w:hint="default"/>
        <w:lang w:val="en-US" w:eastAsia="en-US" w:bidi="en-US"/>
      </w:rPr>
    </w:lvl>
    <w:lvl w:ilvl="6" w:tplc="100ACDC0">
      <w:numFmt w:val="bullet"/>
      <w:lvlText w:val="•"/>
      <w:lvlJc w:val="left"/>
      <w:pPr>
        <w:ind w:left="7088" w:hanging="324"/>
      </w:pPr>
      <w:rPr>
        <w:rFonts w:hint="default"/>
        <w:lang w:val="en-US" w:eastAsia="en-US" w:bidi="en-US"/>
      </w:rPr>
    </w:lvl>
    <w:lvl w:ilvl="7" w:tplc="F03CCC6A">
      <w:numFmt w:val="bullet"/>
      <w:lvlText w:val="•"/>
      <w:lvlJc w:val="left"/>
      <w:pPr>
        <w:ind w:left="8076" w:hanging="324"/>
      </w:pPr>
      <w:rPr>
        <w:rFonts w:hint="default"/>
        <w:lang w:val="en-US" w:eastAsia="en-US" w:bidi="en-US"/>
      </w:rPr>
    </w:lvl>
    <w:lvl w:ilvl="8" w:tplc="80C217F6">
      <w:numFmt w:val="bullet"/>
      <w:lvlText w:val="•"/>
      <w:lvlJc w:val="left"/>
      <w:pPr>
        <w:ind w:left="9064" w:hanging="324"/>
      </w:pPr>
      <w:rPr>
        <w:rFonts w:hint="default"/>
        <w:lang w:val="en-US" w:eastAsia="en-US" w:bidi="en-US"/>
      </w:rPr>
    </w:lvl>
  </w:abstractNum>
  <w:abstractNum w:abstractNumId="82">
    <w:nsid w:val="5EF70475"/>
    <w:multiLevelType w:val="hybridMultilevel"/>
    <w:tmpl w:val="5A3AF4B4"/>
    <w:lvl w:ilvl="0" w:tplc="3FB46C0C">
      <w:start w:val="1"/>
      <w:numFmt w:val="decimal"/>
      <w:lvlText w:val="(%1)"/>
      <w:lvlJc w:val="left"/>
      <w:pPr>
        <w:ind w:left="840" w:hanging="341"/>
        <w:jc w:val="left"/>
      </w:pPr>
      <w:rPr>
        <w:rFonts w:ascii="Times New Roman" w:eastAsia="Times New Roman" w:hAnsi="Times New Roman" w:cs="Times New Roman" w:hint="default"/>
        <w:spacing w:val="-1"/>
        <w:w w:val="100"/>
        <w:sz w:val="24"/>
        <w:szCs w:val="24"/>
        <w:lang w:val="en-US" w:eastAsia="en-US" w:bidi="en-US"/>
      </w:rPr>
    </w:lvl>
    <w:lvl w:ilvl="1" w:tplc="9B72E260">
      <w:numFmt w:val="bullet"/>
      <w:lvlText w:val="•"/>
      <w:lvlJc w:val="left"/>
      <w:pPr>
        <w:ind w:left="1860" w:hanging="341"/>
      </w:pPr>
      <w:rPr>
        <w:rFonts w:hint="default"/>
        <w:lang w:val="en-US" w:eastAsia="en-US" w:bidi="en-US"/>
      </w:rPr>
    </w:lvl>
    <w:lvl w:ilvl="2" w:tplc="18A02B10">
      <w:numFmt w:val="bullet"/>
      <w:lvlText w:val="•"/>
      <w:lvlJc w:val="left"/>
      <w:pPr>
        <w:ind w:left="2880" w:hanging="341"/>
      </w:pPr>
      <w:rPr>
        <w:rFonts w:hint="default"/>
        <w:lang w:val="en-US" w:eastAsia="en-US" w:bidi="en-US"/>
      </w:rPr>
    </w:lvl>
    <w:lvl w:ilvl="3" w:tplc="8C2CEEBC">
      <w:numFmt w:val="bullet"/>
      <w:lvlText w:val="•"/>
      <w:lvlJc w:val="left"/>
      <w:pPr>
        <w:ind w:left="3900" w:hanging="341"/>
      </w:pPr>
      <w:rPr>
        <w:rFonts w:hint="default"/>
        <w:lang w:val="en-US" w:eastAsia="en-US" w:bidi="en-US"/>
      </w:rPr>
    </w:lvl>
    <w:lvl w:ilvl="4" w:tplc="5462C9D0">
      <w:numFmt w:val="bullet"/>
      <w:lvlText w:val="•"/>
      <w:lvlJc w:val="left"/>
      <w:pPr>
        <w:ind w:left="4920" w:hanging="341"/>
      </w:pPr>
      <w:rPr>
        <w:rFonts w:hint="default"/>
        <w:lang w:val="en-US" w:eastAsia="en-US" w:bidi="en-US"/>
      </w:rPr>
    </w:lvl>
    <w:lvl w:ilvl="5" w:tplc="C8DC592A">
      <w:numFmt w:val="bullet"/>
      <w:lvlText w:val="•"/>
      <w:lvlJc w:val="left"/>
      <w:pPr>
        <w:ind w:left="5940" w:hanging="341"/>
      </w:pPr>
      <w:rPr>
        <w:rFonts w:hint="default"/>
        <w:lang w:val="en-US" w:eastAsia="en-US" w:bidi="en-US"/>
      </w:rPr>
    </w:lvl>
    <w:lvl w:ilvl="6" w:tplc="1018EC0A">
      <w:numFmt w:val="bullet"/>
      <w:lvlText w:val="•"/>
      <w:lvlJc w:val="left"/>
      <w:pPr>
        <w:ind w:left="6960" w:hanging="341"/>
      </w:pPr>
      <w:rPr>
        <w:rFonts w:hint="default"/>
        <w:lang w:val="en-US" w:eastAsia="en-US" w:bidi="en-US"/>
      </w:rPr>
    </w:lvl>
    <w:lvl w:ilvl="7" w:tplc="EFF4E932">
      <w:numFmt w:val="bullet"/>
      <w:lvlText w:val="•"/>
      <w:lvlJc w:val="left"/>
      <w:pPr>
        <w:ind w:left="7980" w:hanging="341"/>
      </w:pPr>
      <w:rPr>
        <w:rFonts w:hint="default"/>
        <w:lang w:val="en-US" w:eastAsia="en-US" w:bidi="en-US"/>
      </w:rPr>
    </w:lvl>
    <w:lvl w:ilvl="8" w:tplc="BABEB7DE">
      <w:numFmt w:val="bullet"/>
      <w:lvlText w:val="•"/>
      <w:lvlJc w:val="left"/>
      <w:pPr>
        <w:ind w:left="9000" w:hanging="341"/>
      </w:pPr>
      <w:rPr>
        <w:rFonts w:hint="default"/>
        <w:lang w:val="en-US" w:eastAsia="en-US" w:bidi="en-US"/>
      </w:rPr>
    </w:lvl>
  </w:abstractNum>
  <w:abstractNum w:abstractNumId="83">
    <w:nsid w:val="5EFD4D7F"/>
    <w:multiLevelType w:val="hybridMultilevel"/>
    <w:tmpl w:val="AA5629F2"/>
    <w:lvl w:ilvl="0" w:tplc="A2367D0C">
      <w:start w:val="1"/>
      <w:numFmt w:val="decimal"/>
      <w:lvlText w:val="%1."/>
      <w:lvlJc w:val="left"/>
      <w:pPr>
        <w:ind w:left="1199" w:hanging="360"/>
        <w:jc w:val="left"/>
      </w:pPr>
      <w:rPr>
        <w:rFonts w:ascii="Segoe UI" w:eastAsia="Segoe UI" w:hAnsi="Segoe UI" w:cs="Segoe UI" w:hint="default"/>
        <w:w w:val="100"/>
        <w:sz w:val="22"/>
        <w:szCs w:val="22"/>
        <w:lang w:val="en-US" w:eastAsia="en-US" w:bidi="en-US"/>
      </w:rPr>
    </w:lvl>
    <w:lvl w:ilvl="1" w:tplc="CDDAAD0A">
      <w:numFmt w:val="bullet"/>
      <w:lvlText w:val="•"/>
      <w:lvlJc w:val="left"/>
      <w:pPr>
        <w:ind w:left="2184" w:hanging="360"/>
      </w:pPr>
      <w:rPr>
        <w:rFonts w:hint="default"/>
        <w:lang w:val="en-US" w:eastAsia="en-US" w:bidi="en-US"/>
      </w:rPr>
    </w:lvl>
    <w:lvl w:ilvl="2" w:tplc="EA22B370">
      <w:numFmt w:val="bullet"/>
      <w:lvlText w:val="•"/>
      <w:lvlJc w:val="left"/>
      <w:pPr>
        <w:ind w:left="3168" w:hanging="360"/>
      </w:pPr>
      <w:rPr>
        <w:rFonts w:hint="default"/>
        <w:lang w:val="en-US" w:eastAsia="en-US" w:bidi="en-US"/>
      </w:rPr>
    </w:lvl>
    <w:lvl w:ilvl="3" w:tplc="6CBCBFE4">
      <w:numFmt w:val="bullet"/>
      <w:lvlText w:val="•"/>
      <w:lvlJc w:val="left"/>
      <w:pPr>
        <w:ind w:left="4152" w:hanging="360"/>
      </w:pPr>
      <w:rPr>
        <w:rFonts w:hint="default"/>
        <w:lang w:val="en-US" w:eastAsia="en-US" w:bidi="en-US"/>
      </w:rPr>
    </w:lvl>
    <w:lvl w:ilvl="4" w:tplc="30CC5A7E">
      <w:numFmt w:val="bullet"/>
      <w:lvlText w:val="•"/>
      <w:lvlJc w:val="left"/>
      <w:pPr>
        <w:ind w:left="5136" w:hanging="360"/>
      </w:pPr>
      <w:rPr>
        <w:rFonts w:hint="default"/>
        <w:lang w:val="en-US" w:eastAsia="en-US" w:bidi="en-US"/>
      </w:rPr>
    </w:lvl>
    <w:lvl w:ilvl="5" w:tplc="0AD87874">
      <w:numFmt w:val="bullet"/>
      <w:lvlText w:val="•"/>
      <w:lvlJc w:val="left"/>
      <w:pPr>
        <w:ind w:left="6120" w:hanging="360"/>
      </w:pPr>
      <w:rPr>
        <w:rFonts w:hint="default"/>
        <w:lang w:val="en-US" w:eastAsia="en-US" w:bidi="en-US"/>
      </w:rPr>
    </w:lvl>
    <w:lvl w:ilvl="6" w:tplc="906AC8F2">
      <w:numFmt w:val="bullet"/>
      <w:lvlText w:val="•"/>
      <w:lvlJc w:val="left"/>
      <w:pPr>
        <w:ind w:left="7104" w:hanging="360"/>
      </w:pPr>
      <w:rPr>
        <w:rFonts w:hint="default"/>
        <w:lang w:val="en-US" w:eastAsia="en-US" w:bidi="en-US"/>
      </w:rPr>
    </w:lvl>
    <w:lvl w:ilvl="7" w:tplc="A3EAE32C">
      <w:numFmt w:val="bullet"/>
      <w:lvlText w:val="•"/>
      <w:lvlJc w:val="left"/>
      <w:pPr>
        <w:ind w:left="8088" w:hanging="360"/>
      </w:pPr>
      <w:rPr>
        <w:rFonts w:hint="default"/>
        <w:lang w:val="en-US" w:eastAsia="en-US" w:bidi="en-US"/>
      </w:rPr>
    </w:lvl>
    <w:lvl w:ilvl="8" w:tplc="A2504032">
      <w:numFmt w:val="bullet"/>
      <w:lvlText w:val="•"/>
      <w:lvlJc w:val="left"/>
      <w:pPr>
        <w:ind w:left="9072" w:hanging="360"/>
      </w:pPr>
      <w:rPr>
        <w:rFonts w:hint="default"/>
        <w:lang w:val="en-US" w:eastAsia="en-US" w:bidi="en-US"/>
      </w:rPr>
    </w:lvl>
  </w:abstractNum>
  <w:abstractNum w:abstractNumId="84">
    <w:nsid w:val="5F6502C9"/>
    <w:multiLevelType w:val="hybridMultilevel"/>
    <w:tmpl w:val="F3D2646A"/>
    <w:lvl w:ilvl="0" w:tplc="AFE8F298">
      <w:start w:val="1"/>
      <w:numFmt w:val="decimal"/>
      <w:lvlText w:val="(%1)"/>
      <w:lvlJc w:val="left"/>
      <w:pPr>
        <w:ind w:left="1698" w:hanging="399"/>
        <w:jc w:val="left"/>
      </w:pPr>
      <w:rPr>
        <w:rFonts w:ascii="Times New Roman" w:eastAsia="Times New Roman" w:hAnsi="Times New Roman" w:cs="Times New Roman" w:hint="default"/>
        <w:spacing w:val="-1"/>
        <w:w w:val="100"/>
        <w:sz w:val="24"/>
        <w:szCs w:val="24"/>
        <w:lang w:val="en-US" w:eastAsia="en-US" w:bidi="en-US"/>
      </w:rPr>
    </w:lvl>
    <w:lvl w:ilvl="1" w:tplc="3CA8593C">
      <w:numFmt w:val="bullet"/>
      <w:lvlText w:val="•"/>
      <w:lvlJc w:val="left"/>
      <w:pPr>
        <w:ind w:left="2708" w:hanging="399"/>
      </w:pPr>
      <w:rPr>
        <w:rFonts w:hint="default"/>
        <w:lang w:val="en-US" w:eastAsia="en-US" w:bidi="en-US"/>
      </w:rPr>
    </w:lvl>
    <w:lvl w:ilvl="2" w:tplc="CB92473C">
      <w:numFmt w:val="bullet"/>
      <w:lvlText w:val="•"/>
      <w:lvlJc w:val="left"/>
      <w:pPr>
        <w:ind w:left="3716" w:hanging="399"/>
      </w:pPr>
      <w:rPr>
        <w:rFonts w:hint="default"/>
        <w:lang w:val="en-US" w:eastAsia="en-US" w:bidi="en-US"/>
      </w:rPr>
    </w:lvl>
    <w:lvl w:ilvl="3" w:tplc="3C3EAA92">
      <w:numFmt w:val="bullet"/>
      <w:lvlText w:val="•"/>
      <w:lvlJc w:val="left"/>
      <w:pPr>
        <w:ind w:left="4724" w:hanging="399"/>
      </w:pPr>
      <w:rPr>
        <w:rFonts w:hint="default"/>
        <w:lang w:val="en-US" w:eastAsia="en-US" w:bidi="en-US"/>
      </w:rPr>
    </w:lvl>
    <w:lvl w:ilvl="4" w:tplc="2E3C2B7C">
      <w:numFmt w:val="bullet"/>
      <w:lvlText w:val="•"/>
      <w:lvlJc w:val="left"/>
      <w:pPr>
        <w:ind w:left="5732" w:hanging="399"/>
      </w:pPr>
      <w:rPr>
        <w:rFonts w:hint="default"/>
        <w:lang w:val="en-US" w:eastAsia="en-US" w:bidi="en-US"/>
      </w:rPr>
    </w:lvl>
    <w:lvl w:ilvl="5" w:tplc="8E501B24">
      <w:numFmt w:val="bullet"/>
      <w:lvlText w:val="•"/>
      <w:lvlJc w:val="left"/>
      <w:pPr>
        <w:ind w:left="6740" w:hanging="399"/>
      </w:pPr>
      <w:rPr>
        <w:rFonts w:hint="default"/>
        <w:lang w:val="en-US" w:eastAsia="en-US" w:bidi="en-US"/>
      </w:rPr>
    </w:lvl>
    <w:lvl w:ilvl="6" w:tplc="A4969F1E">
      <w:numFmt w:val="bullet"/>
      <w:lvlText w:val="•"/>
      <w:lvlJc w:val="left"/>
      <w:pPr>
        <w:ind w:left="7748" w:hanging="399"/>
      </w:pPr>
      <w:rPr>
        <w:rFonts w:hint="default"/>
        <w:lang w:val="en-US" w:eastAsia="en-US" w:bidi="en-US"/>
      </w:rPr>
    </w:lvl>
    <w:lvl w:ilvl="7" w:tplc="E43200CC">
      <w:numFmt w:val="bullet"/>
      <w:lvlText w:val="•"/>
      <w:lvlJc w:val="left"/>
      <w:pPr>
        <w:ind w:left="8756" w:hanging="399"/>
      </w:pPr>
      <w:rPr>
        <w:rFonts w:hint="default"/>
        <w:lang w:val="en-US" w:eastAsia="en-US" w:bidi="en-US"/>
      </w:rPr>
    </w:lvl>
    <w:lvl w:ilvl="8" w:tplc="FF3A2148">
      <w:numFmt w:val="bullet"/>
      <w:lvlText w:val="•"/>
      <w:lvlJc w:val="left"/>
      <w:pPr>
        <w:ind w:left="9764" w:hanging="399"/>
      </w:pPr>
      <w:rPr>
        <w:rFonts w:hint="default"/>
        <w:lang w:val="en-US" w:eastAsia="en-US" w:bidi="en-US"/>
      </w:rPr>
    </w:lvl>
  </w:abstractNum>
  <w:abstractNum w:abstractNumId="85">
    <w:nsid w:val="5F812AA5"/>
    <w:multiLevelType w:val="hybridMultilevel"/>
    <w:tmpl w:val="8514C02A"/>
    <w:lvl w:ilvl="0" w:tplc="87B226B4">
      <w:start w:val="1"/>
      <w:numFmt w:val="lowerLetter"/>
      <w:lvlText w:val="(%1)"/>
      <w:lvlJc w:val="left"/>
      <w:pPr>
        <w:ind w:left="1166" w:hanging="327"/>
        <w:jc w:val="left"/>
      </w:pPr>
      <w:rPr>
        <w:rFonts w:ascii="Times New Roman" w:eastAsia="Times New Roman" w:hAnsi="Times New Roman" w:cs="Times New Roman" w:hint="default"/>
        <w:spacing w:val="-1"/>
        <w:w w:val="100"/>
        <w:sz w:val="24"/>
        <w:szCs w:val="24"/>
        <w:lang w:val="en-US" w:eastAsia="en-US" w:bidi="en-US"/>
      </w:rPr>
    </w:lvl>
    <w:lvl w:ilvl="1" w:tplc="4614BA76">
      <w:start w:val="1"/>
      <w:numFmt w:val="decimal"/>
      <w:lvlText w:val="(%2)"/>
      <w:lvlJc w:val="left"/>
      <w:pPr>
        <w:ind w:left="840" w:hanging="341"/>
        <w:jc w:val="left"/>
      </w:pPr>
      <w:rPr>
        <w:rFonts w:ascii="Times New Roman" w:eastAsia="Times New Roman" w:hAnsi="Times New Roman" w:cs="Times New Roman" w:hint="default"/>
        <w:spacing w:val="-1"/>
        <w:w w:val="100"/>
        <w:sz w:val="24"/>
        <w:szCs w:val="24"/>
        <w:lang w:val="en-US" w:eastAsia="en-US" w:bidi="en-US"/>
      </w:rPr>
    </w:lvl>
    <w:lvl w:ilvl="2" w:tplc="E020C7C2">
      <w:start w:val="1"/>
      <w:numFmt w:val="upperLetter"/>
      <w:lvlText w:val="(%3)"/>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3" w:tplc="13BE9E3E">
      <w:numFmt w:val="bullet"/>
      <w:lvlText w:val="•"/>
      <w:lvlJc w:val="left"/>
      <w:pPr>
        <w:ind w:left="3355" w:hanging="392"/>
      </w:pPr>
      <w:rPr>
        <w:rFonts w:hint="default"/>
        <w:lang w:val="en-US" w:eastAsia="en-US" w:bidi="en-US"/>
      </w:rPr>
    </w:lvl>
    <w:lvl w:ilvl="4" w:tplc="57F0E568">
      <w:numFmt w:val="bullet"/>
      <w:lvlText w:val="•"/>
      <w:lvlJc w:val="left"/>
      <w:pPr>
        <w:ind w:left="4453" w:hanging="392"/>
      </w:pPr>
      <w:rPr>
        <w:rFonts w:hint="default"/>
        <w:lang w:val="en-US" w:eastAsia="en-US" w:bidi="en-US"/>
      </w:rPr>
    </w:lvl>
    <w:lvl w:ilvl="5" w:tplc="8C78585C">
      <w:numFmt w:val="bullet"/>
      <w:lvlText w:val="•"/>
      <w:lvlJc w:val="left"/>
      <w:pPr>
        <w:ind w:left="5551" w:hanging="392"/>
      </w:pPr>
      <w:rPr>
        <w:rFonts w:hint="default"/>
        <w:lang w:val="en-US" w:eastAsia="en-US" w:bidi="en-US"/>
      </w:rPr>
    </w:lvl>
    <w:lvl w:ilvl="6" w:tplc="13922F98">
      <w:numFmt w:val="bullet"/>
      <w:lvlText w:val="•"/>
      <w:lvlJc w:val="left"/>
      <w:pPr>
        <w:ind w:left="6648" w:hanging="392"/>
      </w:pPr>
      <w:rPr>
        <w:rFonts w:hint="default"/>
        <w:lang w:val="en-US" w:eastAsia="en-US" w:bidi="en-US"/>
      </w:rPr>
    </w:lvl>
    <w:lvl w:ilvl="7" w:tplc="4DDC47DE">
      <w:numFmt w:val="bullet"/>
      <w:lvlText w:val="•"/>
      <w:lvlJc w:val="left"/>
      <w:pPr>
        <w:ind w:left="7746" w:hanging="392"/>
      </w:pPr>
      <w:rPr>
        <w:rFonts w:hint="default"/>
        <w:lang w:val="en-US" w:eastAsia="en-US" w:bidi="en-US"/>
      </w:rPr>
    </w:lvl>
    <w:lvl w:ilvl="8" w:tplc="728A9C8E">
      <w:numFmt w:val="bullet"/>
      <w:lvlText w:val="•"/>
      <w:lvlJc w:val="left"/>
      <w:pPr>
        <w:ind w:left="8844" w:hanging="392"/>
      </w:pPr>
      <w:rPr>
        <w:rFonts w:hint="default"/>
        <w:lang w:val="en-US" w:eastAsia="en-US" w:bidi="en-US"/>
      </w:rPr>
    </w:lvl>
  </w:abstractNum>
  <w:abstractNum w:abstractNumId="86">
    <w:nsid w:val="62AA6770"/>
    <w:multiLevelType w:val="hybridMultilevel"/>
    <w:tmpl w:val="09405A06"/>
    <w:lvl w:ilvl="0" w:tplc="1C8A4F3E">
      <w:start w:val="1"/>
      <w:numFmt w:val="decimal"/>
      <w:lvlText w:val="(%1)"/>
      <w:lvlJc w:val="left"/>
      <w:pPr>
        <w:ind w:left="840" w:hanging="341"/>
        <w:jc w:val="left"/>
      </w:pPr>
      <w:rPr>
        <w:rFonts w:ascii="Times New Roman" w:eastAsia="Times New Roman" w:hAnsi="Times New Roman" w:cs="Times New Roman" w:hint="default"/>
        <w:spacing w:val="-1"/>
        <w:w w:val="100"/>
        <w:sz w:val="24"/>
        <w:szCs w:val="24"/>
        <w:lang w:val="en-US" w:eastAsia="en-US" w:bidi="en-US"/>
      </w:rPr>
    </w:lvl>
    <w:lvl w:ilvl="1" w:tplc="6F1AC4AA">
      <w:numFmt w:val="bullet"/>
      <w:lvlText w:val="•"/>
      <w:lvlJc w:val="left"/>
      <w:pPr>
        <w:ind w:left="1860" w:hanging="341"/>
      </w:pPr>
      <w:rPr>
        <w:rFonts w:hint="default"/>
        <w:lang w:val="en-US" w:eastAsia="en-US" w:bidi="en-US"/>
      </w:rPr>
    </w:lvl>
    <w:lvl w:ilvl="2" w:tplc="477487C2">
      <w:numFmt w:val="bullet"/>
      <w:lvlText w:val="•"/>
      <w:lvlJc w:val="left"/>
      <w:pPr>
        <w:ind w:left="2880" w:hanging="341"/>
      </w:pPr>
      <w:rPr>
        <w:rFonts w:hint="default"/>
        <w:lang w:val="en-US" w:eastAsia="en-US" w:bidi="en-US"/>
      </w:rPr>
    </w:lvl>
    <w:lvl w:ilvl="3" w:tplc="ADF4DB66">
      <w:numFmt w:val="bullet"/>
      <w:lvlText w:val="•"/>
      <w:lvlJc w:val="left"/>
      <w:pPr>
        <w:ind w:left="3900" w:hanging="341"/>
      </w:pPr>
      <w:rPr>
        <w:rFonts w:hint="default"/>
        <w:lang w:val="en-US" w:eastAsia="en-US" w:bidi="en-US"/>
      </w:rPr>
    </w:lvl>
    <w:lvl w:ilvl="4" w:tplc="6128D502">
      <w:numFmt w:val="bullet"/>
      <w:lvlText w:val="•"/>
      <w:lvlJc w:val="left"/>
      <w:pPr>
        <w:ind w:left="4920" w:hanging="341"/>
      </w:pPr>
      <w:rPr>
        <w:rFonts w:hint="default"/>
        <w:lang w:val="en-US" w:eastAsia="en-US" w:bidi="en-US"/>
      </w:rPr>
    </w:lvl>
    <w:lvl w:ilvl="5" w:tplc="45E011C4">
      <w:numFmt w:val="bullet"/>
      <w:lvlText w:val="•"/>
      <w:lvlJc w:val="left"/>
      <w:pPr>
        <w:ind w:left="5940" w:hanging="341"/>
      </w:pPr>
      <w:rPr>
        <w:rFonts w:hint="default"/>
        <w:lang w:val="en-US" w:eastAsia="en-US" w:bidi="en-US"/>
      </w:rPr>
    </w:lvl>
    <w:lvl w:ilvl="6" w:tplc="F89ACECE">
      <w:numFmt w:val="bullet"/>
      <w:lvlText w:val="•"/>
      <w:lvlJc w:val="left"/>
      <w:pPr>
        <w:ind w:left="6960" w:hanging="341"/>
      </w:pPr>
      <w:rPr>
        <w:rFonts w:hint="default"/>
        <w:lang w:val="en-US" w:eastAsia="en-US" w:bidi="en-US"/>
      </w:rPr>
    </w:lvl>
    <w:lvl w:ilvl="7" w:tplc="2DF807C8">
      <w:numFmt w:val="bullet"/>
      <w:lvlText w:val="•"/>
      <w:lvlJc w:val="left"/>
      <w:pPr>
        <w:ind w:left="7980" w:hanging="341"/>
      </w:pPr>
      <w:rPr>
        <w:rFonts w:hint="default"/>
        <w:lang w:val="en-US" w:eastAsia="en-US" w:bidi="en-US"/>
      </w:rPr>
    </w:lvl>
    <w:lvl w:ilvl="8" w:tplc="F7865736">
      <w:numFmt w:val="bullet"/>
      <w:lvlText w:val="•"/>
      <w:lvlJc w:val="left"/>
      <w:pPr>
        <w:ind w:left="9000" w:hanging="341"/>
      </w:pPr>
      <w:rPr>
        <w:rFonts w:hint="default"/>
        <w:lang w:val="en-US" w:eastAsia="en-US" w:bidi="en-US"/>
      </w:rPr>
    </w:lvl>
  </w:abstractNum>
  <w:abstractNum w:abstractNumId="87">
    <w:nsid w:val="65D3232C"/>
    <w:multiLevelType w:val="hybridMultilevel"/>
    <w:tmpl w:val="2F10DB38"/>
    <w:lvl w:ilvl="0" w:tplc="A22AD08E">
      <w:start w:val="1"/>
      <w:numFmt w:val="decimal"/>
      <w:lvlText w:val="(%1)"/>
      <w:lvlJc w:val="left"/>
      <w:pPr>
        <w:ind w:left="1178" w:hanging="339"/>
        <w:jc w:val="left"/>
      </w:pPr>
      <w:rPr>
        <w:rFonts w:ascii="Times New Roman" w:eastAsia="Times New Roman" w:hAnsi="Times New Roman" w:cs="Times New Roman" w:hint="default"/>
        <w:spacing w:val="-1"/>
        <w:w w:val="100"/>
        <w:sz w:val="24"/>
        <w:szCs w:val="24"/>
        <w:lang w:val="en-US" w:eastAsia="en-US" w:bidi="en-US"/>
      </w:rPr>
    </w:lvl>
    <w:lvl w:ilvl="1" w:tplc="6F408130">
      <w:numFmt w:val="bullet"/>
      <w:lvlText w:val="•"/>
      <w:lvlJc w:val="left"/>
      <w:pPr>
        <w:ind w:left="2166" w:hanging="339"/>
      </w:pPr>
      <w:rPr>
        <w:rFonts w:hint="default"/>
        <w:lang w:val="en-US" w:eastAsia="en-US" w:bidi="en-US"/>
      </w:rPr>
    </w:lvl>
    <w:lvl w:ilvl="2" w:tplc="AA90CE10">
      <w:numFmt w:val="bullet"/>
      <w:lvlText w:val="•"/>
      <w:lvlJc w:val="left"/>
      <w:pPr>
        <w:ind w:left="3152" w:hanging="339"/>
      </w:pPr>
      <w:rPr>
        <w:rFonts w:hint="default"/>
        <w:lang w:val="en-US" w:eastAsia="en-US" w:bidi="en-US"/>
      </w:rPr>
    </w:lvl>
    <w:lvl w:ilvl="3" w:tplc="D0E68592">
      <w:numFmt w:val="bullet"/>
      <w:lvlText w:val="•"/>
      <w:lvlJc w:val="left"/>
      <w:pPr>
        <w:ind w:left="4138" w:hanging="339"/>
      </w:pPr>
      <w:rPr>
        <w:rFonts w:hint="default"/>
        <w:lang w:val="en-US" w:eastAsia="en-US" w:bidi="en-US"/>
      </w:rPr>
    </w:lvl>
    <w:lvl w:ilvl="4" w:tplc="B27A6DC0">
      <w:numFmt w:val="bullet"/>
      <w:lvlText w:val="•"/>
      <w:lvlJc w:val="left"/>
      <w:pPr>
        <w:ind w:left="5124" w:hanging="339"/>
      </w:pPr>
      <w:rPr>
        <w:rFonts w:hint="default"/>
        <w:lang w:val="en-US" w:eastAsia="en-US" w:bidi="en-US"/>
      </w:rPr>
    </w:lvl>
    <w:lvl w:ilvl="5" w:tplc="C18E1754">
      <w:numFmt w:val="bullet"/>
      <w:lvlText w:val="•"/>
      <w:lvlJc w:val="left"/>
      <w:pPr>
        <w:ind w:left="6110" w:hanging="339"/>
      </w:pPr>
      <w:rPr>
        <w:rFonts w:hint="default"/>
        <w:lang w:val="en-US" w:eastAsia="en-US" w:bidi="en-US"/>
      </w:rPr>
    </w:lvl>
    <w:lvl w:ilvl="6" w:tplc="6420A052">
      <w:numFmt w:val="bullet"/>
      <w:lvlText w:val="•"/>
      <w:lvlJc w:val="left"/>
      <w:pPr>
        <w:ind w:left="7096" w:hanging="339"/>
      </w:pPr>
      <w:rPr>
        <w:rFonts w:hint="default"/>
        <w:lang w:val="en-US" w:eastAsia="en-US" w:bidi="en-US"/>
      </w:rPr>
    </w:lvl>
    <w:lvl w:ilvl="7" w:tplc="EAC4ED9E">
      <w:numFmt w:val="bullet"/>
      <w:lvlText w:val="•"/>
      <w:lvlJc w:val="left"/>
      <w:pPr>
        <w:ind w:left="8082" w:hanging="339"/>
      </w:pPr>
      <w:rPr>
        <w:rFonts w:hint="default"/>
        <w:lang w:val="en-US" w:eastAsia="en-US" w:bidi="en-US"/>
      </w:rPr>
    </w:lvl>
    <w:lvl w:ilvl="8" w:tplc="649AFC04">
      <w:numFmt w:val="bullet"/>
      <w:lvlText w:val="•"/>
      <w:lvlJc w:val="left"/>
      <w:pPr>
        <w:ind w:left="9068" w:hanging="339"/>
      </w:pPr>
      <w:rPr>
        <w:rFonts w:hint="default"/>
        <w:lang w:val="en-US" w:eastAsia="en-US" w:bidi="en-US"/>
      </w:rPr>
    </w:lvl>
  </w:abstractNum>
  <w:abstractNum w:abstractNumId="88">
    <w:nsid w:val="66080325"/>
    <w:multiLevelType w:val="hybridMultilevel"/>
    <w:tmpl w:val="A84CD438"/>
    <w:lvl w:ilvl="0" w:tplc="17904582">
      <w:start w:val="1"/>
      <w:numFmt w:val="decimal"/>
      <w:lvlText w:val="(%1)"/>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1" w:tplc="11C4DA3E">
      <w:start w:val="1"/>
      <w:numFmt w:val="upperLetter"/>
      <w:lvlText w:val="(%2)"/>
      <w:lvlJc w:val="left"/>
      <w:pPr>
        <w:ind w:left="1231" w:hanging="392"/>
        <w:jc w:val="left"/>
      </w:pPr>
      <w:rPr>
        <w:rFonts w:ascii="Times New Roman" w:eastAsia="Times New Roman" w:hAnsi="Times New Roman" w:cs="Times New Roman" w:hint="default"/>
        <w:spacing w:val="-1"/>
        <w:w w:val="100"/>
        <w:sz w:val="24"/>
        <w:szCs w:val="24"/>
        <w:lang w:val="en-US" w:eastAsia="en-US" w:bidi="en-US"/>
      </w:rPr>
    </w:lvl>
    <w:lvl w:ilvl="2" w:tplc="0B262408">
      <w:numFmt w:val="bullet"/>
      <w:lvlText w:val="•"/>
      <w:lvlJc w:val="left"/>
      <w:pPr>
        <w:ind w:left="2328" w:hanging="392"/>
      </w:pPr>
      <w:rPr>
        <w:rFonts w:hint="default"/>
        <w:lang w:val="en-US" w:eastAsia="en-US" w:bidi="en-US"/>
      </w:rPr>
    </w:lvl>
    <w:lvl w:ilvl="3" w:tplc="B566AC16">
      <w:numFmt w:val="bullet"/>
      <w:lvlText w:val="•"/>
      <w:lvlJc w:val="left"/>
      <w:pPr>
        <w:ind w:left="3417" w:hanging="392"/>
      </w:pPr>
      <w:rPr>
        <w:rFonts w:hint="default"/>
        <w:lang w:val="en-US" w:eastAsia="en-US" w:bidi="en-US"/>
      </w:rPr>
    </w:lvl>
    <w:lvl w:ilvl="4" w:tplc="3D7052F2">
      <w:numFmt w:val="bullet"/>
      <w:lvlText w:val="•"/>
      <w:lvlJc w:val="left"/>
      <w:pPr>
        <w:ind w:left="4506" w:hanging="392"/>
      </w:pPr>
      <w:rPr>
        <w:rFonts w:hint="default"/>
        <w:lang w:val="en-US" w:eastAsia="en-US" w:bidi="en-US"/>
      </w:rPr>
    </w:lvl>
    <w:lvl w:ilvl="5" w:tplc="88D28316">
      <w:numFmt w:val="bullet"/>
      <w:lvlText w:val="•"/>
      <w:lvlJc w:val="left"/>
      <w:pPr>
        <w:ind w:left="5595" w:hanging="392"/>
      </w:pPr>
      <w:rPr>
        <w:rFonts w:hint="default"/>
        <w:lang w:val="en-US" w:eastAsia="en-US" w:bidi="en-US"/>
      </w:rPr>
    </w:lvl>
    <w:lvl w:ilvl="6" w:tplc="4EF0D9E0">
      <w:numFmt w:val="bullet"/>
      <w:lvlText w:val="•"/>
      <w:lvlJc w:val="left"/>
      <w:pPr>
        <w:ind w:left="6684" w:hanging="392"/>
      </w:pPr>
      <w:rPr>
        <w:rFonts w:hint="default"/>
        <w:lang w:val="en-US" w:eastAsia="en-US" w:bidi="en-US"/>
      </w:rPr>
    </w:lvl>
    <w:lvl w:ilvl="7" w:tplc="FADA28F4">
      <w:numFmt w:val="bullet"/>
      <w:lvlText w:val="•"/>
      <w:lvlJc w:val="left"/>
      <w:pPr>
        <w:ind w:left="7773" w:hanging="392"/>
      </w:pPr>
      <w:rPr>
        <w:rFonts w:hint="default"/>
        <w:lang w:val="en-US" w:eastAsia="en-US" w:bidi="en-US"/>
      </w:rPr>
    </w:lvl>
    <w:lvl w:ilvl="8" w:tplc="8D78A15C">
      <w:numFmt w:val="bullet"/>
      <w:lvlText w:val="•"/>
      <w:lvlJc w:val="left"/>
      <w:pPr>
        <w:ind w:left="8862" w:hanging="392"/>
      </w:pPr>
      <w:rPr>
        <w:rFonts w:hint="default"/>
        <w:lang w:val="en-US" w:eastAsia="en-US" w:bidi="en-US"/>
      </w:rPr>
    </w:lvl>
  </w:abstractNum>
  <w:abstractNum w:abstractNumId="89">
    <w:nsid w:val="667740D8"/>
    <w:multiLevelType w:val="hybridMultilevel"/>
    <w:tmpl w:val="AC9A37CA"/>
    <w:lvl w:ilvl="0" w:tplc="D04812D4">
      <w:start w:val="1"/>
      <w:numFmt w:val="lowerRoman"/>
      <w:lvlText w:val="(%1)"/>
      <w:lvlJc w:val="left"/>
      <w:pPr>
        <w:ind w:left="1125" w:hanging="286"/>
        <w:jc w:val="left"/>
      </w:pPr>
      <w:rPr>
        <w:rFonts w:ascii="Times New Roman" w:eastAsia="Times New Roman" w:hAnsi="Times New Roman" w:cs="Times New Roman" w:hint="default"/>
        <w:spacing w:val="-1"/>
        <w:w w:val="100"/>
        <w:sz w:val="24"/>
        <w:szCs w:val="24"/>
        <w:lang w:val="en-US" w:eastAsia="en-US" w:bidi="en-US"/>
      </w:rPr>
    </w:lvl>
    <w:lvl w:ilvl="1" w:tplc="8BAAA44A">
      <w:numFmt w:val="bullet"/>
      <w:lvlText w:val="•"/>
      <w:lvlJc w:val="left"/>
      <w:pPr>
        <w:ind w:left="2112" w:hanging="286"/>
      </w:pPr>
      <w:rPr>
        <w:rFonts w:hint="default"/>
        <w:lang w:val="en-US" w:eastAsia="en-US" w:bidi="en-US"/>
      </w:rPr>
    </w:lvl>
    <w:lvl w:ilvl="2" w:tplc="478EA82E">
      <w:numFmt w:val="bullet"/>
      <w:lvlText w:val="•"/>
      <w:lvlJc w:val="left"/>
      <w:pPr>
        <w:ind w:left="3104" w:hanging="286"/>
      </w:pPr>
      <w:rPr>
        <w:rFonts w:hint="default"/>
        <w:lang w:val="en-US" w:eastAsia="en-US" w:bidi="en-US"/>
      </w:rPr>
    </w:lvl>
    <w:lvl w:ilvl="3" w:tplc="8C1239F4">
      <w:numFmt w:val="bullet"/>
      <w:lvlText w:val="•"/>
      <w:lvlJc w:val="left"/>
      <w:pPr>
        <w:ind w:left="4096" w:hanging="286"/>
      </w:pPr>
      <w:rPr>
        <w:rFonts w:hint="default"/>
        <w:lang w:val="en-US" w:eastAsia="en-US" w:bidi="en-US"/>
      </w:rPr>
    </w:lvl>
    <w:lvl w:ilvl="4" w:tplc="BFEEAF98">
      <w:numFmt w:val="bullet"/>
      <w:lvlText w:val="•"/>
      <w:lvlJc w:val="left"/>
      <w:pPr>
        <w:ind w:left="5088" w:hanging="286"/>
      </w:pPr>
      <w:rPr>
        <w:rFonts w:hint="default"/>
        <w:lang w:val="en-US" w:eastAsia="en-US" w:bidi="en-US"/>
      </w:rPr>
    </w:lvl>
    <w:lvl w:ilvl="5" w:tplc="C5ACD856">
      <w:numFmt w:val="bullet"/>
      <w:lvlText w:val="•"/>
      <w:lvlJc w:val="left"/>
      <w:pPr>
        <w:ind w:left="6080" w:hanging="286"/>
      </w:pPr>
      <w:rPr>
        <w:rFonts w:hint="default"/>
        <w:lang w:val="en-US" w:eastAsia="en-US" w:bidi="en-US"/>
      </w:rPr>
    </w:lvl>
    <w:lvl w:ilvl="6" w:tplc="D3421BBE">
      <w:numFmt w:val="bullet"/>
      <w:lvlText w:val="•"/>
      <w:lvlJc w:val="left"/>
      <w:pPr>
        <w:ind w:left="7072" w:hanging="286"/>
      </w:pPr>
      <w:rPr>
        <w:rFonts w:hint="default"/>
        <w:lang w:val="en-US" w:eastAsia="en-US" w:bidi="en-US"/>
      </w:rPr>
    </w:lvl>
    <w:lvl w:ilvl="7" w:tplc="BF6AC5E6">
      <w:numFmt w:val="bullet"/>
      <w:lvlText w:val="•"/>
      <w:lvlJc w:val="left"/>
      <w:pPr>
        <w:ind w:left="8064" w:hanging="286"/>
      </w:pPr>
      <w:rPr>
        <w:rFonts w:hint="default"/>
        <w:lang w:val="en-US" w:eastAsia="en-US" w:bidi="en-US"/>
      </w:rPr>
    </w:lvl>
    <w:lvl w:ilvl="8" w:tplc="ABE05322">
      <w:numFmt w:val="bullet"/>
      <w:lvlText w:val="•"/>
      <w:lvlJc w:val="left"/>
      <w:pPr>
        <w:ind w:left="9056" w:hanging="286"/>
      </w:pPr>
      <w:rPr>
        <w:rFonts w:hint="default"/>
        <w:lang w:val="en-US" w:eastAsia="en-US" w:bidi="en-US"/>
      </w:rPr>
    </w:lvl>
  </w:abstractNum>
  <w:abstractNum w:abstractNumId="90">
    <w:nsid w:val="66977428"/>
    <w:multiLevelType w:val="hybridMultilevel"/>
    <w:tmpl w:val="D290804E"/>
    <w:lvl w:ilvl="0" w:tplc="9E2A3CD0">
      <w:start w:val="1"/>
      <w:numFmt w:val="upperLetter"/>
      <w:lvlText w:val="(%1)"/>
      <w:lvlJc w:val="left"/>
      <w:pPr>
        <w:ind w:left="1231" w:hanging="392"/>
        <w:jc w:val="left"/>
      </w:pPr>
      <w:rPr>
        <w:rFonts w:ascii="Times New Roman" w:eastAsia="Times New Roman" w:hAnsi="Times New Roman" w:cs="Times New Roman" w:hint="default"/>
        <w:spacing w:val="-1"/>
        <w:w w:val="100"/>
        <w:sz w:val="24"/>
        <w:szCs w:val="24"/>
        <w:lang w:val="en-US" w:eastAsia="en-US" w:bidi="en-US"/>
      </w:rPr>
    </w:lvl>
    <w:lvl w:ilvl="1" w:tplc="57282EF6">
      <w:numFmt w:val="bullet"/>
      <w:lvlText w:val="•"/>
      <w:lvlJc w:val="left"/>
      <w:pPr>
        <w:ind w:left="2220" w:hanging="392"/>
      </w:pPr>
      <w:rPr>
        <w:rFonts w:hint="default"/>
        <w:lang w:val="en-US" w:eastAsia="en-US" w:bidi="en-US"/>
      </w:rPr>
    </w:lvl>
    <w:lvl w:ilvl="2" w:tplc="0950B7F8">
      <w:numFmt w:val="bullet"/>
      <w:lvlText w:val="•"/>
      <w:lvlJc w:val="left"/>
      <w:pPr>
        <w:ind w:left="3200" w:hanging="392"/>
      </w:pPr>
      <w:rPr>
        <w:rFonts w:hint="default"/>
        <w:lang w:val="en-US" w:eastAsia="en-US" w:bidi="en-US"/>
      </w:rPr>
    </w:lvl>
    <w:lvl w:ilvl="3" w:tplc="38B25238">
      <w:numFmt w:val="bullet"/>
      <w:lvlText w:val="•"/>
      <w:lvlJc w:val="left"/>
      <w:pPr>
        <w:ind w:left="4180" w:hanging="392"/>
      </w:pPr>
      <w:rPr>
        <w:rFonts w:hint="default"/>
        <w:lang w:val="en-US" w:eastAsia="en-US" w:bidi="en-US"/>
      </w:rPr>
    </w:lvl>
    <w:lvl w:ilvl="4" w:tplc="B106C580">
      <w:numFmt w:val="bullet"/>
      <w:lvlText w:val="•"/>
      <w:lvlJc w:val="left"/>
      <w:pPr>
        <w:ind w:left="5160" w:hanging="392"/>
      </w:pPr>
      <w:rPr>
        <w:rFonts w:hint="default"/>
        <w:lang w:val="en-US" w:eastAsia="en-US" w:bidi="en-US"/>
      </w:rPr>
    </w:lvl>
    <w:lvl w:ilvl="5" w:tplc="7892D6DE">
      <w:numFmt w:val="bullet"/>
      <w:lvlText w:val="•"/>
      <w:lvlJc w:val="left"/>
      <w:pPr>
        <w:ind w:left="6140" w:hanging="392"/>
      </w:pPr>
      <w:rPr>
        <w:rFonts w:hint="default"/>
        <w:lang w:val="en-US" w:eastAsia="en-US" w:bidi="en-US"/>
      </w:rPr>
    </w:lvl>
    <w:lvl w:ilvl="6" w:tplc="994EC880">
      <w:numFmt w:val="bullet"/>
      <w:lvlText w:val="•"/>
      <w:lvlJc w:val="left"/>
      <w:pPr>
        <w:ind w:left="7120" w:hanging="392"/>
      </w:pPr>
      <w:rPr>
        <w:rFonts w:hint="default"/>
        <w:lang w:val="en-US" w:eastAsia="en-US" w:bidi="en-US"/>
      </w:rPr>
    </w:lvl>
    <w:lvl w:ilvl="7" w:tplc="66FA2368">
      <w:numFmt w:val="bullet"/>
      <w:lvlText w:val="•"/>
      <w:lvlJc w:val="left"/>
      <w:pPr>
        <w:ind w:left="8100" w:hanging="392"/>
      </w:pPr>
      <w:rPr>
        <w:rFonts w:hint="default"/>
        <w:lang w:val="en-US" w:eastAsia="en-US" w:bidi="en-US"/>
      </w:rPr>
    </w:lvl>
    <w:lvl w:ilvl="8" w:tplc="AEE29024">
      <w:numFmt w:val="bullet"/>
      <w:lvlText w:val="•"/>
      <w:lvlJc w:val="left"/>
      <w:pPr>
        <w:ind w:left="9080" w:hanging="392"/>
      </w:pPr>
      <w:rPr>
        <w:rFonts w:hint="default"/>
        <w:lang w:val="en-US" w:eastAsia="en-US" w:bidi="en-US"/>
      </w:rPr>
    </w:lvl>
  </w:abstractNum>
  <w:abstractNum w:abstractNumId="91">
    <w:nsid w:val="66D96BD1"/>
    <w:multiLevelType w:val="hybridMultilevel"/>
    <w:tmpl w:val="EDEE6F96"/>
    <w:lvl w:ilvl="0" w:tplc="4714257A">
      <w:start w:val="1"/>
      <w:numFmt w:val="upperLetter"/>
      <w:lvlText w:val="(%1)"/>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1" w:tplc="46266D9E">
      <w:numFmt w:val="bullet"/>
      <w:lvlText w:val="•"/>
      <w:lvlJc w:val="left"/>
      <w:pPr>
        <w:ind w:left="1860" w:hanging="392"/>
      </w:pPr>
      <w:rPr>
        <w:rFonts w:hint="default"/>
        <w:lang w:val="en-US" w:eastAsia="en-US" w:bidi="en-US"/>
      </w:rPr>
    </w:lvl>
    <w:lvl w:ilvl="2" w:tplc="CD76BF74">
      <w:numFmt w:val="bullet"/>
      <w:lvlText w:val="•"/>
      <w:lvlJc w:val="left"/>
      <w:pPr>
        <w:ind w:left="2880" w:hanging="392"/>
      </w:pPr>
      <w:rPr>
        <w:rFonts w:hint="default"/>
        <w:lang w:val="en-US" w:eastAsia="en-US" w:bidi="en-US"/>
      </w:rPr>
    </w:lvl>
    <w:lvl w:ilvl="3" w:tplc="429E1056">
      <w:numFmt w:val="bullet"/>
      <w:lvlText w:val="•"/>
      <w:lvlJc w:val="left"/>
      <w:pPr>
        <w:ind w:left="3900" w:hanging="392"/>
      </w:pPr>
      <w:rPr>
        <w:rFonts w:hint="default"/>
        <w:lang w:val="en-US" w:eastAsia="en-US" w:bidi="en-US"/>
      </w:rPr>
    </w:lvl>
    <w:lvl w:ilvl="4" w:tplc="11B25EAC">
      <w:numFmt w:val="bullet"/>
      <w:lvlText w:val="•"/>
      <w:lvlJc w:val="left"/>
      <w:pPr>
        <w:ind w:left="4920" w:hanging="392"/>
      </w:pPr>
      <w:rPr>
        <w:rFonts w:hint="default"/>
        <w:lang w:val="en-US" w:eastAsia="en-US" w:bidi="en-US"/>
      </w:rPr>
    </w:lvl>
    <w:lvl w:ilvl="5" w:tplc="4E7696E2">
      <w:numFmt w:val="bullet"/>
      <w:lvlText w:val="•"/>
      <w:lvlJc w:val="left"/>
      <w:pPr>
        <w:ind w:left="5940" w:hanging="392"/>
      </w:pPr>
      <w:rPr>
        <w:rFonts w:hint="default"/>
        <w:lang w:val="en-US" w:eastAsia="en-US" w:bidi="en-US"/>
      </w:rPr>
    </w:lvl>
    <w:lvl w:ilvl="6" w:tplc="C0A62B6A">
      <w:numFmt w:val="bullet"/>
      <w:lvlText w:val="•"/>
      <w:lvlJc w:val="left"/>
      <w:pPr>
        <w:ind w:left="6960" w:hanging="392"/>
      </w:pPr>
      <w:rPr>
        <w:rFonts w:hint="default"/>
        <w:lang w:val="en-US" w:eastAsia="en-US" w:bidi="en-US"/>
      </w:rPr>
    </w:lvl>
    <w:lvl w:ilvl="7" w:tplc="EA1CE0EC">
      <w:numFmt w:val="bullet"/>
      <w:lvlText w:val="•"/>
      <w:lvlJc w:val="left"/>
      <w:pPr>
        <w:ind w:left="7980" w:hanging="392"/>
      </w:pPr>
      <w:rPr>
        <w:rFonts w:hint="default"/>
        <w:lang w:val="en-US" w:eastAsia="en-US" w:bidi="en-US"/>
      </w:rPr>
    </w:lvl>
    <w:lvl w:ilvl="8" w:tplc="8286D82C">
      <w:numFmt w:val="bullet"/>
      <w:lvlText w:val="•"/>
      <w:lvlJc w:val="left"/>
      <w:pPr>
        <w:ind w:left="9000" w:hanging="392"/>
      </w:pPr>
      <w:rPr>
        <w:rFonts w:hint="default"/>
        <w:lang w:val="en-US" w:eastAsia="en-US" w:bidi="en-US"/>
      </w:rPr>
    </w:lvl>
  </w:abstractNum>
  <w:abstractNum w:abstractNumId="92">
    <w:nsid w:val="68734E74"/>
    <w:multiLevelType w:val="hybridMultilevel"/>
    <w:tmpl w:val="FCA85F4C"/>
    <w:lvl w:ilvl="0" w:tplc="76B80E62">
      <w:start w:val="1"/>
      <w:numFmt w:val="lowerRoman"/>
      <w:lvlText w:val="(%1)"/>
      <w:lvlJc w:val="left"/>
      <w:pPr>
        <w:ind w:left="1125" w:hanging="286"/>
        <w:jc w:val="left"/>
      </w:pPr>
      <w:rPr>
        <w:rFonts w:ascii="Times New Roman" w:eastAsia="Times New Roman" w:hAnsi="Times New Roman" w:cs="Times New Roman" w:hint="default"/>
        <w:spacing w:val="-1"/>
        <w:w w:val="100"/>
        <w:sz w:val="24"/>
        <w:szCs w:val="24"/>
        <w:lang w:val="en-US" w:eastAsia="en-US" w:bidi="en-US"/>
      </w:rPr>
    </w:lvl>
    <w:lvl w:ilvl="1" w:tplc="02E8F940">
      <w:numFmt w:val="bullet"/>
      <w:lvlText w:val="•"/>
      <w:lvlJc w:val="left"/>
      <w:pPr>
        <w:ind w:left="2112" w:hanging="286"/>
      </w:pPr>
      <w:rPr>
        <w:rFonts w:hint="default"/>
        <w:lang w:val="en-US" w:eastAsia="en-US" w:bidi="en-US"/>
      </w:rPr>
    </w:lvl>
    <w:lvl w:ilvl="2" w:tplc="B1464144">
      <w:numFmt w:val="bullet"/>
      <w:lvlText w:val="•"/>
      <w:lvlJc w:val="left"/>
      <w:pPr>
        <w:ind w:left="3104" w:hanging="286"/>
      </w:pPr>
      <w:rPr>
        <w:rFonts w:hint="default"/>
        <w:lang w:val="en-US" w:eastAsia="en-US" w:bidi="en-US"/>
      </w:rPr>
    </w:lvl>
    <w:lvl w:ilvl="3" w:tplc="5216992A">
      <w:numFmt w:val="bullet"/>
      <w:lvlText w:val="•"/>
      <w:lvlJc w:val="left"/>
      <w:pPr>
        <w:ind w:left="4096" w:hanging="286"/>
      </w:pPr>
      <w:rPr>
        <w:rFonts w:hint="default"/>
        <w:lang w:val="en-US" w:eastAsia="en-US" w:bidi="en-US"/>
      </w:rPr>
    </w:lvl>
    <w:lvl w:ilvl="4" w:tplc="5246BC86">
      <w:numFmt w:val="bullet"/>
      <w:lvlText w:val="•"/>
      <w:lvlJc w:val="left"/>
      <w:pPr>
        <w:ind w:left="5088" w:hanging="286"/>
      </w:pPr>
      <w:rPr>
        <w:rFonts w:hint="default"/>
        <w:lang w:val="en-US" w:eastAsia="en-US" w:bidi="en-US"/>
      </w:rPr>
    </w:lvl>
    <w:lvl w:ilvl="5" w:tplc="16562DD6">
      <w:numFmt w:val="bullet"/>
      <w:lvlText w:val="•"/>
      <w:lvlJc w:val="left"/>
      <w:pPr>
        <w:ind w:left="6080" w:hanging="286"/>
      </w:pPr>
      <w:rPr>
        <w:rFonts w:hint="default"/>
        <w:lang w:val="en-US" w:eastAsia="en-US" w:bidi="en-US"/>
      </w:rPr>
    </w:lvl>
    <w:lvl w:ilvl="6" w:tplc="D3307552">
      <w:numFmt w:val="bullet"/>
      <w:lvlText w:val="•"/>
      <w:lvlJc w:val="left"/>
      <w:pPr>
        <w:ind w:left="7072" w:hanging="286"/>
      </w:pPr>
      <w:rPr>
        <w:rFonts w:hint="default"/>
        <w:lang w:val="en-US" w:eastAsia="en-US" w:bidi="en-US"/>
      </w:rPr>
    </w:lvl>
    <w:lvl w:ilvl="7" w:tplc="2FD46376">
      <w:numFmt w:val="bullet"/>
      <w:lvlText w:val="•"/>
      <w:lvlJc w:val="left"/>
      <w:pPr>
        <w:ind w:left="8064" w:hanging="286"/>
      </w:pPr>
      <w:rPr>
        <w:rFonts w:hint="default"/>
        <w:lang w:val="en-US" w:eastAsia="en-US" w:bidi="en-US"/>
      </w:rPr>
    </w:lvl>
    <w:lvl w:ilvl="8" w:tplc="3EC80A76">
      <w:numFmt w:val="bullet"/>
      <w:lvlText w:val="•"/>
      <w:lvlJc w:val="left"/>
      <w:pPr>
        <w:ind w:left="9056" w:hanging="286"/>
      </w:pPr>
      <w:rPr>
        <w:rFonts w:hint="default"/>
        <w:lang w:val="en-US" w:eastAsia="en-US" w:bidi="en-US"/>
      </w:rPr>
    </w:lvl>
  </w:abstractNum>
  <w:abstractNum w:abstractNumId="93">
    <w:nsid w:val="693D1BFA"/>
    <w:multiLevelType w:val="hybridMultilevel"/>
    <w:tmpl w:val="10EC9F18"/>
    <w:lvl w:ilvl="0" w:tplc="ED465CD6">
      <w:start w:val="1"/>
      <w:numFmt w:val="lowerRoman"/>
      <w:lvlText w:val="(%1)"/>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1" w:tplc="D976391E">
      <w:numFmt w:val="bullet"/>
      <w:lvlText w:val="•"/>
      <w:lvlJc w:val="left"/>
      <w:pPr>
        <w:ind w:left="1860" w:hanging="286"/>
      </w:pPr>
      <w:rPr>
        <w:rFonts w:hint="default"/>
        <w:lang w:val="en-US" w:eastAsia="en-US" w:bidi="en-US"/>
      </w:rPr>
    </w:lvl>
    <w:lvl w:ilvl="2" w:tplc="83B42CF8">
      <w:numFmt w:val="bullet"/>
      <w:lvlText w:val="•"/>
      <w:lvlJc w:val="left"/>
      <w:pPr>
        <w:ind w:left="2880" w:hanging="286"/>
      </w:pPr>
      <w:rPr>
        <w:rFonts w:hint="default"/>
        <w:lang w:val="en-US" w:eastAsia="en-US" w:bidi="en-US"/>
      </w:rPr>
    </w:lvl>
    <w:lvl w:ilvl="3" w:tplc="98429F42">
      <w:numFmt w:val="bullet"/>
      <w:lvlText w:val="•"/>
      <w:lvlJc w:val="left"/>
      <w:pPr>
        <w:ind w:left="3900" w:hanging="286"/>
      </w:pPr>
      <w:rPr>
        <w:rFonts w:hint="default"/>
        <w:lang w:val="en-US" w:eastAsia="en-US" w:bidi="en-US"/>
      </w:rPr>
    </w:lvl>
    <w:lvl w:ilvl="4" w:tplc="3730A3FA">
      <w:numFmt w:val="bullet"/>
      <w:lvlText w:val="•"/>
      <w:lvlJc w:val="left"/>
      <w:pPr>
        <w:ind w:left="4920" w:hanging="286"/>
      </w:pPr>
      <w:rPr>
        <w:rFonts w:hint="default"/>
        <w:lang w:val="en-US" w:eastAsia="en-US" w:bidi="en-US"/>
      </w:rPr>
    </w:lvl>
    <w:lvl w:ilvl="5" w:tplc="3176030A">
      <w:numFmt w:val="bullet"/>
      <w:lvlText w:val="•"/>
      <w:lvlJc w:val="left"/>
      <w:pPr>
        <w:ind w:left="5940" w:hanging="286"/>
      </w:pPr>
      <w:rPr>
        <w:rFonts w:hint="default"/>
        <w:lang w:val="en-US" w:eastAsia="en-US" w:bidi="en-US"/>
      </w:rPr>
    </w:lvl>
    <w:lvl w:ilvl="6" w:tplc="F5D0F536">
      <w:numFmt w:val="bullet"/>
      <w:lvlText w:val="•"/>
      <w:lvlJc w:val="left"/>
      <w:pPr>
        <w:ind w:left="6960" w:hanging="286"/>
      </w:pPr>
      <w:rPr>
        <w:rFonts w:hint="default"/>
        <w:lang w:val="en-US" w:eastAsia="en-US" w:bidi="en-US"/>
      </w:rPr>
    </w:lvl>
    <w:lvl w:ilvl="7" w:tplc="9DF2E53E">
      <w:numFmt w:val="bullet"/>
      <w:lvlText w:val="•"/>
      <w:lvlJc w:val="left"/>
      <w:pPr>
        <w:ind w:left="7980" w:hanging="286"/>
      </w:pPr>
      <w:rPr>
        <w:rFonts w:hint="default"/>
        <w:lang w:val="en-US" w:eastAsia="en-US" w:bidi="en-US"/>
      </w:rPr>
    </w:lvl>
    <w:lvl w:ilvl="8" w:tplc="2B3634B8">
      <w:numFmt w:val="bullet"/>
      <w:lvlText w:val="•"/>
      <w:lvlJc w:val="left"/>
      <w:pPr>
        <w:ind w:left="9000" w:hanging="286"/>
      </w:pPr>
      <w:rPr>
        <w:rFonts w:hint="default"/>
        <w:lang w:val="en-US" w:eastAsia="en-US" w:bidi="en-US"/>
      </w:rPr>
    </w:lvl>
  </w:abstractNum>
  <w:abstractNum w:abstractNumId="94">
    <w:nsid w:val="69785C8E"/>
    <w:multiLevelType w:val="hybridMultilevel"/>
    <w:tmpl w:val="FD82FF02"/>
    <w:lvl w:ilvl="0" w:tplc="756E8350">
      <w:numFmt w:val="bullet"/>
      <w:lvlText w:val=""/>
      <w:lvlJc w:val="left"/>
      <w:pPr>
        <w:ind w:left="1660" w:hanging="360"/>
      </w:pPr>
      <w:rPr>
        <w:rFonts w:ascii="Wingdings" w:eastAsia="Wingdings" w:hAnsi="Wingdings" w:cs="Wingdings" w:hint="default"/>
        <w:w w:val="100"/>
        <w:sz w:val="28"/>
        <w:szCs w:val="28"/>
        <w:lang w:val="en-US" w:eastAsia="en-US" w:bidi="en-US"/>
      </w:rPr>
    </w:lvl>
    <w:lvl w:ilvl="1" w:tplc="FB604154">
      <w:numFmt w:val="bullet"/>
      <w:lvlText w:val="•"/>
      <w:lvlJc w:val="left"/>
      <w:pPr>
        <w:ind w:left="2672" w:hanging="360"/>
      </w:pPr>
      <w:rPr>
        <w:rFonts w:hint="default"/>
        <w:lang w:val="en-US" w:eastAsia="en-US" w:bidi="en-US"/>
      </w:rPr>
    </w:lvl>
    <w:lvl w:ilvl="2" w:tplc="B386B6AE">
      <w:numFmt w:val="bullet"/>
      <w:lvlText w:val="•"/>
      <w:lvlJc w:val="left"/>
      <w:pPr>
        <w:ind w:left="3684" w:hanging="360"/>
      </w:pPr>
      <w:rPr>
        <w:rFonts w:hint="default"/>
        <w:lang w:val="en-US" w:eastAsia="en-US" w:bidi="en-US"/>
      </w:rPr>
    </w:lvl>
    <w:lvl w:ilvl="3" w:tplc="C1A0D1AE">
      <w:numFmt w:val="bullet"/>
      <w:lvlText w:val="•"/>
      <w:lvlJc w:val="left"/>
      <w:pPr>
        <w:ind w:left="4696" w:hanging="360"/>
      </w:pPr>
      <w:rPr>
        <w:rFonts w:hint="default"/>
        <w:lang w:val="en-US" w:eastAsia="en-US" w:bidi="en-US"/>
      </w:rPr>
    </w:lvl>
    <w:lvl w:ilvl="4" w:tplc="B3265AB0">
      <w:numFmt w:val="bullet"/>
      <w:lvlText w:val="•"/>
      <w:lvlJc w:val="left"/>
      <w:pPr>
        <w:ind w:left="5708" w:hanging="360"/>
      </w:pPr>
      <w:rPr>
        <w:rFonts w:hint="default"/>
        <w:lang w:val="en-US" w:eastAsia="en-US" w:bidi="en-US"/>
      </w:rPr>
    </w:lvl>
    <w:lvl w:ilvl="5" w:tplc="8244081C">
      <w:numFmt w:val="bullet"/>
      <w:lvlText w:val="•"/>
      <w:lvlJc w:val="left"/>
      <w:pPr>
        <w:ind w:left="6720" w:hanging="360"/>
      </w:pPr>
      <w:rPr>
        <w:rFonts w:hint="default"/>
        <w:lang w:val="en-US" w:eastAsia="en-US" w:bidi="en-US"/>
      </w:rPr>
    </w:lvl>
    <w:lvl w:ilvl="6" w:tplc="727A18EE">
      <w:numFmt w:val="bullet"/>
      <w:lvlText w:val="•"/>
      <w:lvlJc w:val="left"/>
      <w:pPr>
        <w:ind w:left="7732" w:hanging="360"/>
      </w:pPr>
      <w:rPr>
        <w:rFonts w:hint="default"/>
        <w:lang w:val="en-US" w:eastAsia="en-US" w:bidi="en-US"/>
      </w:rPr>
    </w:lvl>
    <w:lvl w:ilvl="7" w:tplc="DAD85008">
      <w:numFmt w:val="bullet"/>
      <w:lvlText w:val="•"/>
      <w:lvlJc w:val="left"/>
      <w:pPr>
        <w:ind w:left="8744" w:hanging="360"/>
      </w:pPr>
      <w:rPr>
        <w:rFonts w:hint="default"/>
        <w:lang w:val="en-US" w:eastAsia="en-US" w:bidi="en-US"/>
      </w:rPr>
    </w:lvl>
    <w:lvl w:ilvl="8" w:tplc="ACE41162">
      <w:numFmt w:val="bullet"/>
      <w:lvlText w:val="•"/>
      <w:lvlJc w:val="left"/>
      <w:pPr>
        <w:ind w:left="9756" w:hanging="360"/>
      </w:pPr>
      <w:rPr>
        <w:rFonts w:hint="default"/>
        <w:lang w:val="en-US" w:eastAsia="en-US" w:bidi="en-US"/>
      </w:rPr>
    </w:lvl>
  </w:abstractNum>
  <w:abstractNum w:abstractNumId="95">
    <w:nsid w:val="6AF7655B"/>
    <w:multiLevelType w:val="hybridMultilevel"/>
    <w:tmpl w:val="3AFAD63E"/>
    <w:lvl w:ilvl="0" w:tplc="7F822F06">
      <w:start w:val="1"/>
      <w:numFmt w:val="decimal"/>
      <w:lvlText w:val="(%1)"/>
      <w:lvlJc w:val="left"/>
      <w:pPr>
        <w:ind w:left="396" w:hanging="286"/>
        <w:jc w:val="right"/>
      </w:pPr>
      <w:rPr>
        <w:rFonts w:ascii="Times New Roman" w:eastAsia="Times New Roman" w:hAnsi="Times New Roman" w:cs="Times New Roman" w:hint="default"/>
        <w:w w:val="99"/>
        <w:sz w:val="20"/>
        <w:szCs w:val="20"/>
        <w:lang w:val="en-US" w:eastAsia="en-US" w:bidi="en-US"/>
      </w:rPr>
    </w:lvl>
    <w:lvl w:ilvl="1" w:tplc="50680528">
      <w:numFmt w:val="bullet"/>
      <w:lvlText w:val=""/>
      <w:lvlJc w:val="left"/>
      <w:pPr>
        <w:ind w:left="1660" w:hanging="360"/>
      </w:pPr>
      <w:rPr>
        <w:rFonts w:ascii="Wingdings" w:eastAsia="Wingdings" w:hAnsi="Wingdings" w:cs="Wingdings" w:hint="default"/>
        <w:w w:val="100"/>
        <w:sz w:val="28"/>
        <w:szCs w:val="28"/>
        <w:lang w:val="en-US" w:eastAsia="en-US" w:bidi="en-US"/>
      </w:rPr>
    </w:lvl>
    <w:lvl w:ilvl="2" w:tplc="46024F4C">
      <w:numFmt w:val="bullet"/>
      <w:lvlText w:val="•"/>
      <w:lvlJc w:val="left"/>
      <w:pPr>
        <w:ind w:left="2140" w:hanging="360"/>
      </w:pPr>
      <w:rPr>
        <w:rFonts w:hint="default"/>
        <w:lang w:val="en-US" w:eastAsia="en-US" w:bidi="en-US"/>
      </w:rPr>
    </w:lvl>
    <w:lvl w:ilvl="3" w:tplc="6C44C9BC">
      <w:numFmt w:val="bullet"/>
      <w:lvlText w:val="•"/>
      <w:lvlJc w:val="left"/>
      <w:pPr>
        <w:ind w:left="2620" w:hanging="360"/>
      </w:pPr>
      <w:rPr>
        <w:rFonts w:hint="default"/>
        <w:lang w:val="en-US" w:eastAsia="en-US" w:bidi="en-US"/>
      </w:rPr>
    </w:lvl>
    <w:lvl w:ilvl="4" w:tplc="AFA8677E">
      <w:numFmt w:val="bullet"/>
      <w:lvlText w:val="•"/>
      <w:lvlJc w:val="left"/>
      <w:pPr>
        <w:ind w:left="3100" w:hanging="360"/>
      </w:pPr>
      <w:rPr>
        <w:rFonts w:hint="default"/>
        <w:lang w:val="en-US" w:eastAsia="en-US" w:bidi="en-US"/>
      </w:rPr>
    </w:lvl>
    <w:lvl w:ilvl="5" w:tplc="AF8640DA">
      <w:numFmt w:val="bullet"/>
      <w:lvlText w:val="•"/>
      <w:lvlJc w:val="left"/>
      <w:pPr>
        <w:ind w:left="3580" w:hanging="360"/>
      </w:pPr>
      <w:rPr>
        <w:rFonts w:hint="default"/>
        <w:lang w:val="en-US" w:eastAsia="en-US" w:bidi="en-US"/>
      </w:rPr>
    </w:lvl>
    <w:lvl w:ilvl="6" w:tplc="39EC62B6">
      <w:numFmt w:val="bullet"/>
      <w:lvlText w:val="•"/>
      <w:lvlJc w:val="left"/>
      <w:pPr>
        <w:ind w:left="4060" w:hanging="360"/>
      </w:pPr>
      <w:rPr>
        <w:rFonts w:hint="default"/>
        <w:lang w:val="en-US" w:eastAsia="en-US" w:bidi="en-US"/>
      </w:rPr>
    </w:lvl>
    <w:lvl w:ilvl="7" w:tplc="383E1052">
      <w:numFmt w:val="bullet"/>
      <w:lvlText w:val="•"/>
      <w:lvlJc w:val="left"/>
      <w:pPr>
        <w:ind w:left="4541" w:hanging="360"/>
      </w:pPr>
      <w:rPr>
        <w:rFonts w:hint="default"/>
        <w:lang w:val="en-US" w:eastAsia="en-US" w:bidi="en-US"/>
      </w:rPr>
    </w:lvl>
    <w:lvl w:ilvl="8" w:tplc="5B6CB624">
      <w:numFmt w:val="bullet"/>
      <w:lvlText w:val="•"/>
      <w:lvlJc w:val="left"/>
      <w:pPr>
        <w:ind w:left="5021" w:hanging="360"/>
      </w:pPr>
      <w:rPr>
        <w:rFonts w:hint="default"/>
        <w:lang w:val="en-US" w:eastAsia="en-US" w:bidi="en-US"/>
      </w:rPr>
    </w:lvl>
  </w:abstractNum>
  <w:abstractNum w:abstractNumId="96">
    <w:nsid w:val="6D2562FE"/>
    <w:multiLevelType w:val="hybridMultilevel"/>
    <w:tmpl w:val="0E0E99D6"/>
    <w:lvl w:ilvl="0" w:tplc="37ECC508">
      <w:start w:val="1"/>
      <w:numFmt w:val="lowerRoman"/>
      <w:lvlText w:val="(%1)"/>
      <w:lvlJc w:val="left"/>
      <w:pPr>
        <w:ind w:left="1125" w:hanging="286"/>
        <w:jc w:val="left"/>
      </w:pPr>
      <w:rPr>
        <w:rFonts w:ascii="Times New Roman" w:eastAsia="Times New Roman" w:hAnsi="Times New Roman" w:cs="Times New Roman" w:hint="default"/>
        <w:spacing w:val="-1"/>
        <w:w w:val="100"/>
        <w:sz w:val="24"/>
        <w:szCs w:val="24"/>
        <w:lang w:val="en-US" w:eastAsia="en-US" w:bidi="en-US"/>
      </w:rPr>
    </w:lvl>
    <w:lvl w:ilvl="1" w:tplc="6C5463A6">
      <w:start w:val="1"/>
      <w:numFmt w:val="upperRoman"/>
      <w:lvlText w:val="(%2)"/>
      <w:lvlJc w:val="left"/>
      <w:pPr>
        <w:ind w:left="1137" w:hanging="298"/>
        <w:jc w:val="left"/>
      </w:pPr>
      <w:rPr>
        <w:rFonts w:ascii="Times New Roman" w:eastAsia="Times New Roman" w:hAnsi="Times New Roman" w:cs="Times New Roman" w:hint="default"/>
        <w:spacing w:val="-4"/>
        <w:w w:val="100"/>
        <w:sz w:val="24"/>
        <w:szCs w:val="24"/>
        <w:lang w:val="en-US" w:eastAsia="en-US" w:bidi="en-US"/>
      </w:rPr>
    </w:lvl>
    <w:lvl w:ilvl="2" w:tplc="3990A1B6">
      <w:numFmt w:val="bullet"/>
      <w:lvlText w:val="•"/>
      <w:lvlJc w:val="left"/>
      <w:pPr>
        <w:ind w:left="2240" w:hanging="298"/>
      </w:pPr>
      <w:rPr>
        <w:rFonts w:hint="default"/>
        <w:lang w:val="en-US" w:eastAsia="en-US" w:bidi="en-US"/>
      </w:rPr>
    </w:lvl>
    <w:lvl w:ilvl="3" w:tplc="33F6EAC8">
      <w:numFmt w:val="bullet"/>
      <w:lvlText w:val="•"/>
      <w:lvlJc w:val="left"/>
      <w:pPr>
        <w:ind w:left="3340" w:hanging="298"/>
      </w:pPr>
      <w:rPr>
        <w:rFonts w:hint="default"/>
        <w:lang w:val="en-US" w:eastAsia="en-US" w:bidi="en-US"/>
      </w:rPr>
    </w:lvl>
    <w:lvl w:ilvl="4" w:tplc="811A547E">
      <w:numFmt w:val="bullet"/>
      <w:lvlText w:val="•"/>
      <w:lvlJc w:val="left"/>
      <w:pPr>
        <w:ind w:left="4440" w:hanging="298"/>
      </w:pPr>
      <w:rPr>
        <w:rFonts w:hint="default"/>
        <w:lang w:val="en-US" w:eastAsia="en-US" w:bidi="en-US"/>
      </w:rPr>
    </w:lvl>
    <w:lvl w:ilvl="5" w:tplc="F4C602A0">
      <w:numFmt w:val="bullet"/>
      <w:lvlText w:val="•"/>
      <w:lvlJc w:val="left"/>
      <w:pPr>
        <w:ind w:left="5540" w:hanging="298"/>
      </w:pPr>
      <w:rPr>
        <w:rFonts w:hint="default"/>
        <w:lang w:val="en-US" w:eastAsia="en-US" w:bidi="en-US"/>
      </w:rPr>
    </w:lvl>
    <w:lvl w:ilvl="6" w:tplc="170ECB46">
      <w:numFmt w:val="bullet"/>
      <w:lvlText w:val="•"/>
      <w:lvlJc w:val="left"/>
      <w:pPr>
        <w:ind w:left="6640" w:hanging="298"/>
      </w:pPr>
      <w:rPr>
        <w:rFonts w:hint="default"/>
        <w:lang w:val="en-US" w:eastAsia="en-US" w:bidi="en-US"/>
      </w:rPr>
    </w:lvl>
    <w:lvl w:ilvl="7" w:tplc="EDD6CDAE">
      <w:numFmt w:val="bullet"/>
      <w:lvlText w:val="•"/>
      <w:lvlJc w:val="left"/>
      <w:pPr>
        <w:ind w:left="7740" w:hanging="298"/>
      </w:pPr>
      <w:rPr>
        <w:rFonts w:hint="default"/>
        <w:lang w:val="en-US" w:eastAsia="en-US" w:bidi="en-US"/>
      </w:rPr>
    </w:lvl>
    <w:lvl w:ilvl="8" w:tplc="29588AB0">
      <w:numFmt w:val="bullet"/>
      <w:lvlText w:val="•"/>
      <w:lvlJc w:val="left"/>
      <w:pPr>
        <w:ind w:left="8840" w:hanging="298"/>
      </w:pPr>
      <w:rPr>
        <w:rFonts w:hint="default"/>
        <w:lang w:val="en-US" w:eastAsia="en-US" w:bidi="en-US"/>
      </w:rPr>
    </w:lvl>
  </w:abstractNum>
  <w:abstractNum w:abstractNumId="97">
    <w:nsid w:val="6D331247"/>
    <w:multiLevelType w:val="hybridMultilevel"/>
    <w:tmpl w:val="9DDA26BE"/>
    <w:lvl w:ilvl="0" w:tplc="C080A6BC">
      <w:start w:val="1"/>
      <w:numFmt w:val="lowerLetter"/>
      <w:lvlText w:val="(%1)"/>
      <w:lvlJc w:val="left"/>
      <w:pPr>
        <w:ind w:left="1524" w:hanging="325"/>
        <w:jc w:val="left"/>
      </w:pPr>
      <w:rPr>
        <w:rFonts w:ascii="Times New Roman" w:eastAsia="Times New Roman" w:hAnsi="Times New Roman" w:cs="Times New Roman" w:hint="default"/>
        <w:spacing w:val="-1"/>
        <w:w w:val="100"/>
        <w:sz w:val="24"/>
        <w:szCs w:val="24"/>
        <w:lang w:val="en-US" w:eastAsia="en-US" w:bidi="en-US"/>
      </w:rPr>
    </w:lvl>
    <w:lvl w:ilvl="1" w:tplc="1FC65168">
      <w:start w:val="1"/>
      <w:numFmt w:val="decimal"/>
      <w:lvlText w:val="(%2)"/>
      <w:lvlJc w:val="left"/>
      <w:pPr>
        <w:ind w:left="1200" w:hanging="339"/>
        <w:jc w:val="left"/>
      </w:pPr>
      <w:rPr>
        <w:rFonts w:ascii="Times New Roman" w:eastAsia="Times New Roman" w:hAnsi="Times New Roman" w:cs="Times New Roman" w:hint="default"/>
        <w:spacing w:val="-1"/>
        <w:w w:val="100"/>
        <w:sz w:val="24"/>
        <w:szCs w:val="24"/>
        <w:lang w:val="en-US" w:eastAsia="en-US" w:bidi="en-US"/>
      </w:rPr>
    </w:lvl>
    <w:lvl w:ilvl="2" w:tplc="51D829B0">
      <w:numFmt w:val="bullet"/>
      <w:lvlText w:val="•"/>
      <w:lvlJc w:val="left"/>
      <w:pPr>
        <w:ind w:left="2577" w:hanging="339"/>
      </w:pPr>
      <w:rPr>
        <w:rFonts w:hint="default"/>
        <w:lang w:val="en-US" w:eastAsia="en-US" w:bidi="en-US"/>
      </w:rPr>
    </w:lvl>
    <w:lvl w:ilvl="3" w:tplc="9A227E02">
      <w:numFmt w:val="bullet"/>
      <w:lvlText w:val="•"/>
      <w:lvlJc w:val="left"/>
      <w:pPr>
        <w:ind w:left="3635" w:hanging="339"/>
      </w:pPr>
      <w:rPr>
        <w:rFonts w:hint="default"/>
        <w:lang w:val="en-US" w:eastAsia="en-US" w:bidi="en-US"/>
      </w:rPr>
    </w:lvl>
    <w:lvl w:ilvl="4" w:tplc="83A6EA96">
      <w:numFmt w:val="bullet"/>
      <w:lvlText w:val="•"/>
      <w:lvlJc w:val="left"/>
      <w:pPr>
        <w:ind w:left="4693" w:hanging="339"/>
      </w:pPr>
      <w:rPr>
        <w:rFonts w:hint="default"/>
        <w:lang w:val="en-US" w:eastAsia="en-US" w:bidi="en-US"/>
      </w:rPr>
    </w:lvl>
    <w:lvl w:ilvl="5" w:tplc="FCD62446">
      <w:numFmt w:val="bullet"/>
      <w:lvlText w:val="•"/>
      <w:lvlJc w:val="left"/>
      <w:pPr>
        <w:ind w:left="5751" w:hanging="339"/>
      </w:pPr>
      <w:rPr>
        <w:rFonts w:hint="default"/>
        <w:lang w:val="en-US" w:eastAsia="en-US" w:bidi="en-US"/>
      </w:rPr>
    </w:lvl>
    <w:lvl w:ilvl="6" w:tplc="D4985D2E">
      <w:numFmt w:val="bullet"/>
      <w:lvlText w:val="•"/>
      <w:lvlJc w:val="left"/>
      <w:pPr>
        <w:ind w:left="6808" w:hanging="339"/>
      </w:pPr>
      <w:rPr>
        <w:rFonts w:hint="default"/>
        <w:lang w:val="en-US" w:eastAsia="en-US" w:bidi="en-US"/>
      </w:rPr>
    </w:lvl>
    <w:lvl w:ilvl="7" w:tplc="3E825970">
      <w:numFmt w:val="bullet"/>
      <w:lvlText w:val="•"/>
      <w:lvlJc w:val="left"/>
      <w:pPr>
        <w:ind w:left="7866" w:hanging="339"/>
      </w:pPr>
      <w:rPr>
        <w:rFonts w:hint="default"/>
        <w:lang w:val="en-US" w:eastAsia="en-US" w:bidi="en-US"/>
      </w:rPr>
    </w:lvl>
    <w:lvl w:ilvl="8" w:tplc="A1B895AA">
      <w:numFmt w:val="bullet"/>
      <w:lvlText w:val="•"/>
      <w:lvlJc w:val="left"/>
      <w:pPr>
        <w:ind w:left="8924" w:hanging="339"/>
      </w:pPr>
      <w:rPr>
        <w:rFonts w:hint="default"/>
        <w:lang w:val="en-US" w:eastAsia="en-US" w:bidi="en-US"/>
      </w:rPr>
    </w:lvl>
  </w:abstractNum>
  <w:abstractNum w:abstractNumId="98">
    <w:nsid w:val="6E2C6DB8"/>
    <w:multiLevelType w:val="hybridMultilevel"/>
    <w:tmpl w:val="0C08FC76"/>
    <w:lvl w:ilvl="0" w:tplc="BE3EE742">
      <w:start w:val="1"/>
      <w:numFmt w:val="upperRoman"/>
      <w:lvlText w:val="(%1)"/>
      <w:lvlJc w:val="left"/>
      <w:pPr>
        <w:ind w:left="1137" w:hanging="298"/>
        <w:jc w:val="left"/>
      </w:pPr>
      <w:rPr>
        <w:rFonts w:ascii="Times New Roman" w:eastAsia="Times New Roman" w:hAnsi="Times New Roman" w:cs="Times New Roman" w:hint="default"/>
        <w:spacing w:val="-4"/>
        <w:w w:val="100"/>
        <w:sz w:val="24"/>
        <w:szCs w:val="24"/>
        <w:lang w:val="en-US" w:eastAsia="en-US" w:bidi="en-US"/>
      </w:rPr>
    </w:lvl>
    <w:lvl w:ilvl="1" w:tplc="8AF08A04">
      <w:numFmt w:val="bullet"/>
      <w:lvlText w:val="•"/>
      <w:lvlJc w:val="left"/>
      <w:pPr>
        <w:ind w:left="2130" w:hanging="298"/>
      </w:pPr>
      <w:rPr>
        <w:rFonts w:hint="default"/>
        <w:lang w:val="en-US" w:eastAsia="en-US" w:bidi="en-US"/>
      </w:rPr>
    </w:lvl>
    <w:lvl w:ilvl="2" w:tplc="284C4DCA">
      <w:numFmt w:val="bullet"/>
      <w:lvlText w:val="•"/>
      <w:lvlJc w:val="left"/>
      <w:pPr>
        <w:ind w:left="3120" w:hanging="298"/>
      </w:pPr>
      <w:rPr>
        <w:rFonts w:hint="default"/>
        <w:lang w:val="en-US" w:eastAsia="en-US" w:bidi="en-US"/>
      </w:rPr>
    </w:lvl>
    <w:lvl w:ilvl="3" w:tplc="A9F4A60E">
      <w:numFmt w:val="bullet"/>
      <w:lvlText w:val="•"/>
      <w:lvlJc w:val="left"/>
      <w:pPr>
        <w:ind w:left="4110" w:hanging="298"/>
      </w:pPr>
      <w:rPr>
        <w:rFonts w:hint="default"/>
        <w:lang w:val="en-US" w:eastAsia="en-US" w:bidi="en-US"/>
      </w:rPr>
    </w:lvl>
    <w:lvl w:ilvl="4" w:tplc="EBC473D6">
      <w:numFmt w:val="bullet"/>
      <w:lvlText w:val="•"/>
      <w:lvlJc w:val="left"/>
      <w:pPr>
        <w:ind w:left="5100" w:hanging="298"/>
      </w:pPr>
      <w:rPr>
        <w:rFonts w:hint="default"/>
        <w:lang w:val="en-US" w:eastAsia="en-US" w:bidi="en-US"/>
      </w:rPr>
    </w:lvl>
    <w:lvl w:ilvl="5" w:tplc="7330780E">
      <w:numFmt w:val="bullet"/>
      <w:lvlText w:val="•"/>
      <w:lvlJc w:val="left"/>
      <w:pPr>
        <w:ind w:left="6090" w:hanging="298"/>
      </w:pPr>
      <w:rPr>
        <w:rFonts w:hint="default"/>
        <w:lang w:val="en-US" w:eastAsia="en-US" w:bidi="en-US"/>
      </w:rPr>
    </w:lvl>
    <w:lvl w:ilvl="6" w:tplc="0F7A3B7E">
      <w:numFmt w:val="bullet"/>
      <w:lvlText w:val="•"/>
      <w:lvlJc w:val="left"/>
      <w:pPr>
        <w:ind w:left="7080" w:hanging="298"/>
      </w:pPr>
      <w:rPr>
        <w:rFonts w:hint="default"/>
        <w:lang w:val="en-US" w:eastAsia="en-US" w:bidi="en-US"/>
      </w:rPr>
    </w:lvl>
    <w:lvl w:ilvl="7" w:tplc="D2B87C0C">
      <w:numFmt w:val="bullet"/>
      <w:lvlText w:val="•"/>
      <w:lvlJc w:val="left"/>
      <w:pPr>
        <w:ind w:left="8070" w:hanging="298"/>
      </w:pPr>
      <w:rPr>
        <w:rFonts w:hint="default"/>
        <w:lang w:val="en-US" w:eastAsia="en-US" w:bidi="en-US"/>
      </w:rPr>
    </w:lvl>
    <w:lvl w:ilvl="8" w:tplc="5DF013D2">
      <w:numFmt w:val="bullet"/>
      <w:lvlText w:val="•"/>
      <w:lvlJc w:val="left"/>
      <w:pPr>
        <w:ind w:left="9060" w:hanging="298"/>
      </w:pPr>
      <w:rPr>
        <w:rFonts w:hint="default"/>
        <w:lang w:val="en-US" w:eastAsia="en-US" w:bidi="en-US"/>
      </w:rPr>
    </w:lvl>
  </w:abstractNum>
  <w:abstractNum w:abstractNumId="99">
    <w:nsid w:val="6F6548F0"/>
    <w:multiLevelType w:val="hybridMultilevel"/>
    <w:tmpl w:val="C318E348"/>
    <w:lvl w:ilvl="0" w:tplc="ED58D94E">
      <w:start w:val="1"/>
      <w:numFmt w:val="decimal"/>
      <w:lvlText w:val="(%1)"/>
      <w:lvlJc w:val="left"/>
      <w:pPr>
        <w:ind w:left="1698" w:hanging="399"/>
        <w:jc w:val="left"/>
      </w:pPr>
      <w:rPr>
        <w:rFonts w:ascii="Times New Roman" w:eastAsia="Times New Roman" w:hAnsi="Times New Roman" w:cs="Times New Roman" w:hint="default"/>
        <w:spacing w:val="-1"/>
        <w:w w:val="100"/>
        <w:sz w:val="24"/>
        <w:szCs w:val="24"/>
        <w:lang w:val="en-US" w:eastAsia="en-US" w:bidi="en-US"/>
      </w:rPr>
    </w:lvl>
    <w:lvl w:ilvl="1" w:tplc="01902A76">
      <w:numFmt w:val="bullet"/>
      <w:lvlText w:val="•"/>
      <w:lvlJc w:val="left"/>
      <w:pPr>
        <w:ind w:left="2708" w:hanging="399"/>
      </w:pPr>
      <w:rPr>
        <w:rFonts w:hint="default"/>
        <w:lang w:val="en-US" w:eastAsia="en-US" w:bidi="en-US"/>
      </w:rPr>
    </w:lvl>
    <w:lvl w:ilvl="2" w:tplc="6152DC7E">
      <w:numFmt w:val="bullet"/>
      <w:lvlText w:val="•"/>
      <w:lvlJc w:val="left"/>
      <w:pPr>
        <w:ind w:left="3716" w:hanging="399"/>
      </w:pPr>
      <w:rPr>
        <w:rFonts w:hint="default"/>
        <w:lang w:val="en-US" w:eastAsia="en-US" w:bidi="en-US"/>
      </w:rPr>
    </w:lvl>
    <w:lvl w:ilvl="3" w:tplc="6C6CE818">
      <w:numFmt w:val="bullet"/>
      <w:lvlText w:val="•"/>
      <w:lvlJc w:val="left"/>
      <w:pPr>
        <w:ind w:left="4724" w:hanging="399"/>
      </w:pPr>
      <w:rPr>
        <w:rFonts w:hint="default"/>
        <w:lang w:val="en-US" w:eastAsia="en-US" w:bidi="en-US"/>
      </w:rPr>
    </w:lvl>
    <w:lvl w:ilvl="4" w:tplc="853E0E2C">
      <w:numFmt w:val="bullet"/>
      <w:lvlText w:val="•"/>
      <w:lvlJc w:val="left"/>
      <w:pPr>
        <w:ind w:left="5732" w:hanging="399"/>
      </w:pPr>
      <w:rPr>
        <w:rFonts w:hint="default"/>
        <w:lang w:val="en-US" w:eastAsia="en-US" w:bidi="en-US"/>
      </w:rPr>
    </w:lvl>
    <w:lvl w:ilvl="5" w:tplc="169CBC18">
      <w:numFmt w:val="bullet"/>
      <w:lvlText w:val="•"/>
      <w:lvlJc w:val="left"/>
      <w:pPr>
        <w:ind w:left="6740" w:hanging="399"/>
      </w:pPr>
      <w:rPr>
        <w:rFonts w:hint="default"/>
        <w:lang w:val="en-US" w:eastAsia="en-US" w:bidi="en-US"/>
      </w:rPr>
    </w:lvl>
    <w:lvl w:ilvl="6" w:tplc="5B621938">
      <w:numFmt w:val="bullet"/>
      <w:lvlText w:val="•"/>
      <w:lvlJc w:val="left"/>
      <w:pPr>
        <w:ind w:left="7748" w:hanging="399"/>
      </w:pPr>
      <w:rPr>
        <w:rFonts w:hint="default"/>
        <w:lang w:val="en-US" w:eastAsia="en-US" w:bidi="en-US"/>
      </w:rPr>
    </w:lvl>
    <w:lvl w:ilvl="7" w:tplc="FF4EFD98">
      <w:numFmt w:val="bullet"/>
      <w:lvlText w:val="•"/>
      <w:lvlJc w:val="left"/>
      <w:pPr>
        <w:ind w:left="8756" w:hanging="399"/>
      </w:pPr>
      <w:rPr>
        <w:rFonts w:hint="default"/>
        <w:lang w:val="en-US" w:eastAsia="en-US" w:bidi="en-US"/>
      </w:rPr>
    </w:lvl>
    <w:lvl w:ilvl="8" w:tplc="5972D44A">
      <w:numFmt w:val="bullet"/>
      <w:lvlText w:val="•"/>
      <w:lvlJc w:val="left"/>
      <w:pPr>
        <w:ind w:left="9764" w:hanging="399"/>
      </w:pPr>
      <w:rPr>
        <w:rFonts w:hint="default"/>
        <w:lang w:val="en-US" w:eastAsia="en-US" w:bidi="en-US"/>
      </w:rPr>
    </w:lvl>
  </w:abstractNum>
  <w:abstractNum w:abstractNumId="100">
    <w:nsid w:val="6FC81FC8"/>
    <w:multiLevelType w:val="hybridMultilevel"/>
    <w:tmpl w:val="FC4C77E0"/>
    <w:lvl w:ilvl="0" w:tplc="338E5862">
      <w:start w:val="1"/>
      <w:numFmt w:val="lowerRoman"/>
      <w:lvlText w:val="(%1)"/>
      <w:lvlJc w:val="left"/>
      <w:pPr>
        <w:ind w:left="840" w:hanging="286"/>
        <w:jc w:val="left"/>
      </w:pPr>
      <w:rPr>
        <w:rFonts w:ascii="Times New Roman" w:eastAsia="Times New Roman" w:hAnsi="Times New Roman" w:cs="Times New Roman" w:hint="default"/>
        <w:spacing w:val="-1"/>
        <w:w w:val="100"/>
        <w:sz w:val="24"/>
        <w:szCs w:val="24"/>
        <w:lang w:val="en-US" w:eastAsia="en-US" w:bidi="en-US"/>
      </w:rPr>
    </w:lvl>
    <w:lvl w:ilvl="1" w:tplc="2C868A0C">
      <w:numFmt w:val="bullet"/>
      <w:lvlText w:val="•"/>
      <w:lvlJc w:val="left"/>
      <w:pPr>
        <w:ind w:left="1860" w:hanging="286"/>
      </w:pPr>
      <w:rPr>
        <w:rFonts w:hint="default"/>
        <w:lang w:val="en-US" w:eastAsia="en-US" w:bidi="en-US"/>
      </w:rPr>
    </w:lvl>
    <w:lvl w:ilvl="2" w:tplc="86E0BEAE">
      <w:numFmt w:val="bullet"/>
      <w:lvlText w:val="•"/>
      <w:lvlJc w:val="left"/>
      <w:pPr>
        <w:ind w:left="2880" w:hanging="286"/>
      </w:pPr>
      <w:rPr>
        <w:rFonts w:hint="default"/>
        <w:lang w:val="en-US" w:eastAsia="en-US" w:bidi="en-US"/>
      </w:rPr>
    </w:lvl>
    <w:lvl w:ilvl="3" w:tplc="A3EE7814">
      <w:numFmt w:val="bullet"/>
      <w:lvlText w:val="•"/>
      <w:lvlJc w:val="left"/>
      <w:pPr>
        <w:ind w:left="3900" w:hanging="286"/>
      </w:pPr>
      <w:rPr>
        <w:rFonts w:hint="default"/>
        <w:lang w:val="en-US" w:eastAsia="en-US" w:bidi="en-US"/>
      </w:rPr>
    </w:lvl>
    <w:lvl w:ilvl="4" w:tplc="3B8E3E3C">
      <w:numFmt w:val="bullet"/>
      <w:lvlText w:val="•"/>
      <w:lvlJc w:val="left"/>
      <w:pPr>
        <w:ind w:left="4920" w:hanging="286"/>
      </w:pPr>
      <w:rPr>
        <w:rFonts w:hint="default"/>
        <w:lang w:val="en-US" w:eastAsia="en-US" w:bidi="en-US"/>
      </w:rPr>
    </w:lvl>
    <w:lvl w:ilvl="5" w:tplc="D4020A1E">
      <w:numFmt w:val="bullet"/>
      <w:lvlText w:val="•"/>
      <w:lvlJc w:val="left"/>
      <w:pPr>
        <w:ind w:left="5940" w:hanging="286"/>
      </w:pPr>
      <w:rPr>
        <w:rFonts w:hint="default"/>
        <w:lang w:val="en-US" w:eastAsia="en-US" w:bidi="en-US"/>
      </w:rPr>
    </w:lvl>
    <w:lvl w:ilvl="6" w:tplc="6136A9EC">
      <w:numFmt w:val="bullet"/>
      <w:lvlText w:val="•"/>
      <w:lvlJc w:val="left"/>
      <w:pPr>
        <w:ind w:left="6960" w:hanging="286"/>
      </w:pPr>
      <w:rPr>
        <w:rFonts w:hint="default"/>
        <w:lang w:val="en-US" w:eastAsia="en-US" w:bidi="en-US"/>
      </w:rPr>
    </w:lvl>
    <w:lvl w:ilvl="7" w:tplc="6E9816E2">
      <w:numFmt w:val="bullet"/>
      <w:lvlText w:val="•"/>
      <w:lvlJc w:val="left"/>
      <w:pPr>
        <w:ind w:left="7980" w:hanging="286"/>
      </w:pPr>
      <w:rPr>
        <w:rFonts w:hint="default"/>
        <w:lang w:val="en-US" w:eastAsia="en-US" w:bidi="en-US"/>
      </w:rPr>
    </w:lvl>
    <w:lvl w:ilvl="8" w:tplc="1C985178">
      <w:numFmt w:val="bullet"/>
      <w:lvlText w:val="•"/>
      <w:lvlJc w:val="left"/>
      <w:pPr>
        <w:ind w:left="9000" w:hanging="286"/>
      </w:pPr>
      <w:rPr>
        <w:rFonts w:hint="default"/>
        <w:lang w:val="en-US" w:eastAsia="en-US" w:bidi="en-US"/>
      </w:rPr>
    </w:lvl>
  </w:abstractNum>
  <w:abstractNum w:abstractNumId="101">
    <w:nsid w:val="705F33C2"/>
    <w:multiLevelType w:val="hybridMultilevel"/>
    <w:tmpl w:val="8D149F98"/>
    <w:lvl w:ilvl="0" w:tplc="1BB0ACD6">
      <w:start w:val="1"/>
      <w:numFmt w:val="lowerLetter"/>
      <w:lvlText w:val="(%1)"/>
      <w:lvlJc w:val="left"/>
      <w:pPr>
        <w:ind w:left="840" w:hanging="384"/>
        <w:jc w:val="left"/>
      </w:pPr>
      <w:rPr>
        <w:rFonts w:ascii="Times New Roman" w:eastAsia="Times New Roman" w:hAnsi="Times New Roman" w:cs="Times New Roman" w:hint="default"/>
        <w:spacing w:val="-2"/>
        <w:w w:val="100"/>
        <w:sz w:val="24"/>
        <w:szCs w:val="24"/>
        <w:lang w:val="en-US" w:eastAsia="en-US" w:bidi="en-US"/>
      </w:rPr>
    </w:lvl>
    <w:lvl w:ilvl="1" w:tplc="3592942C">
      <w:start w:val="1"/>
      <w:numFmt w:val="decimal"/>
      <w:lvlText w:val="(%2)"/>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2" w:tplc="C7ACA646">
      <w:numFmt w:val="bullet"/>
      <w:lvlText w:val="•"/>
      <w:lvlJc w:val="left"/>
      <w:pPr>
        <w:ind w:left="2915" w:hanging="339"/>
      </w:pPr>
      <w:rPr>
        <w:rFonts w:hint="default"/>
        <w:lang w:val="en-US" w:eastAsia="en-US" w:bidi="en-US"/>
      </w:rPr>
    </w:lvl>
    <w:lvl w:ilvl="3" w:tplc="6B76270E">
      <w:numFmt w:val="bullet"/>
      <w:lvlText w:val="•"/>
      <w:lvlJc w:val="left"/>
      <w:pPr>
        <w:ind w:left="3931" w:hanging="339"/>
      </w:pPr>
      <w:rPr>
        <w:rFonts w:hint="default"/>
        <w:lang w:val="en-US" w:eastAsia="en-US" w:bidi="en-US"/>
      </w:rPr>
    </w:lvl>
    <w:lvl w:ilvl="4" w:tplc="BC6AC09E">
      <w:numFmt w:val="bullet"/>
      <w:lvlText w:val="•"/>
      <w:lvlJc w:val="left"/>
      <w:pPr>
        <w:ind w:left="4946" w:hanging="339"/>
      </w:pPr>
      <w:rPr>
        <w:rFonts w:hint="default"/>
        <w:lang w:val="en-US" w:eastAsia="en-US" w:bidi="en-US"/>
      </w:rPr>
    </w:lvl>
    <w:lvl w:ilvl="5" w:tplc="05C01818">
      <w:numFmt w:val="bullet"/>
      <w:lvlText w:val="•"/>
      <w:lvlJc w:val="left"/>
      <w:pPr>
        <w:ind w:left="5962" w:hanging="339"/>
      </w:pPr>
      <w:rPr>
        <w:rFonts w:hint="default"/>
        <w:lang w:val="en-US" w:eastAsia="en-US" w:bidi="en-US"/>
      </w:rPr>
    </w:lvl>
    <w:lvl w:ilvl="6" w:tplc="B14064F4">
      <w:numFmt w:val="bullet"/>
      <w:lvlText w:val="•"/>
      <w:lvlJc w:val="left"/>
      <w:pPr>
        <w:ind w:left="6977" w:hanging="339"/>
      </w:pPr>
      <w:rPr>
        <w:rFonts w:hint="default"/>
        <w:lang w:val="en-US" w:eastAsia="en-US" w:bidi="en-US"/>
      </w:rPr>
    </w:lvl>
    <w:lvl w:ilvl="7" w:tplc="4C245304">
      <w:numFmt w:val="bullet"/>
      <w:lvlText w:val="•"/>
      <w:lvlJc w:val="left"/>
      <w:pPr>
        <w:ind w:left="7993" w:hanging="339"/>
      </w:pPr>
      <w:rPr>
        <w:rFonts w:hint="default"/>
        <w:lang w:val="en-US" w:eastAsia="en-US" w:bidi="en-US"/>
      </w:rPr>
    </w:lvl>
    <w:lvl w:ilvl="8" w:tplc="14BA69FE">
      <w:numFmt w:val="bullet"/>
      <w:lvlText w:val="•"/>
      <w:lvlJc w:val="left"/>
      <w:pPr>
        <w:ind w:left="9008" w:hanging="339"/>
      </w:pPr>
      <w:rPr>
        <w:rFonts w:hint="default"/>
        <w:lang w:val="en-US" w:eastAsia="en-US" w:bidi="en-US"/>
      </w:rPr>
    </w:lvl>
  </w:abstractNum>
  <w:abstractNum w:abstractNumId="102">
    <w:nsid w:val="71C0129F"/>
    <w:multiLevelType w:val="hybridMultilevel"/>
    <w:tmpl w:val="4092ABEE"/>
    <w:lvl w:ilvl="0" w:tplc="74602710">
      <w:start w:val="1"/>
      <w:numFmt w:val="upperLetter"/>
      <w:lvlText w:val="(%1)"/>
      <w:lvlJc w:val="left"/>
      <w:pPr>
        <w:ind w:left="1231" w:hanging="392"/>
        <w:jc w:val="left"/>
      </w:pPr>
      <w:rPr>
        <w:rFonts w:ascii="Times New Roman" w:eastAsia="Times New Roman" w:hAnsi="Times New Roman" w:cs="Times New Roman" w:hint="default"/>
        <w:spacing w:val="-1"/>
        <w:w w:val="100"/>
        <w:sz w:val="24"/>
        <w:szCs w:val="24"/>
        <w:lang w:val="en-US" w:eastAsia="en-US" w:bidi="en-US"/>
      </w:rPr>
    </w:lvl>
    <w:lvl w:ilvl="1" w:tplc="0B88A24E">
      <w:numFmt w:val="bullet"/>
      <w:lvlText w:val="•"/>
      <w:lvlJc w:val="left"/>
      <w:pPr>
        <w:ind w:left="2220" w:hanging="392"/>
      </w:pPr>
      <w:rPr>
        <w:rFonts w:hint="default"/>
        <w:lang w:val="en-US" w:eastAsia="en-US" w:bidi="en-US"/>
      </w:rPr>
    </w:lvl>
    <w:lvl w:ilvl="2" w:tplc="2E2E1EC4">
      <w:numFmt w:val="bullet"/>
      <w:lvlText w:val="•"/>
      <w:lvlJc w:val="left"/>
      <w:pPr>
        <w:ind w:left="3200" w:hanging="392"/>
      </w:pPr>
      <w:rPr>
        <w:rFonts w:hint="default"/>
        <w:lang w:val="en-US" w:eastAsia="en-US" w:bidi="en-US"/>
      </w:rPr>
    </w:lvl>
    <w:lvl w:ilvl="3" w:tplc="CC14D2F8">
      <w:numFmt w:val="bullet"/>
      <w:lvlText w:val="•"/>
      <w:lvlJc w:val="left"/>
      <w:pPr>
        <w:ind w:left="4180" w:hanging="392"/>
      </w:pPr>
      <w:rPr>
        <w:rFonts w:hint="default"/>
        <w:lang w:val="en-US" w:eastAsia="en-US" w:bidi="en-US"/>
      </w:rPr>
    </w:lvl>
    <w:lvl w:ilvl="4" w:tplc="276007EA">
      <w:numFmt w:val="bullet"/>
      <w:lvlText w:val="•"/>
      <w:lvlJc w:val="left"/>
      <w:pPr>
        <w:ind w:left="5160" w:hanging="392"/>
      </w:pPr>
      <w:rPr>
        <w:rFonts w:hint="default"/>
        <w:lang w:val="en-US" w:eastAsia="en-US" w:bidi="en-US"/>
      </w:rPr>
    </w:lvl>
    <w:lvl w:ilvl="5" w:tplc="E2569C40">
      <w:numFmt w:val="bullet"/>
      <w:lvlText w:val="•"/>
      <w:lvlJc w:val="left"/>
      <w:pPr>
        <w:ind w:left="6140" w:hanging="392"/>
      </w:pPr>
      <w:rPr>
        <w:rFonts w:hint="default"/>
        <w:lang w:val="en-US" w:eastAsia="en-US" w:bidi="en-US"/>
      </w:rPr>
    </w:lvl>
    <w:lvl w:ilvl="6" w:tplc="BB5EB516">
      <w:numFmt w:val="bullet"/>
      <w:lvlText w:val="•"/>
      <w:lvlJc w:val="left"/>
      <w:pPr>
        <w:ind w:left="7120" w:hanging="392"/>
      </w:pPr>
      <w:rPr>
        <w:rFonts w:hint="default"/>
        <w:lang w:val="en-US" w:eastAsia="en-US" w:bidi="en-US"/>
      </w:rPr>
    </w:lvl>
    <w:lvl w:ilvl="7" w:tplc="A00A35A0">
      <w:numFmt w:val="bullet"/>
      <w:lvlText w:val="•"/>
      <w:lvlJc w:val="left"/>
      <w:pPr>
        <w:ind w:left="8100" w:hanging="392"/>
      </w:pPr>
      <w:rPr>
        <w:rFonts w:hint="default"/>
        <w:lang w:val="en-US" w:eastAsia="en-US" w:bidi="en-US"/>
      </w:rPr>
    </w:lvl>
    <w:lvl w:ilvl="8" w:tplc="C0F63952">
      <w:numFmt w:val="bullet"/>
      <w:lvlText w:val="•"/>
      <w:lvlJc w:val="left"/>
      <w:pPr>
        <w:ind w:left="9080" w:hanging="392"/>
      </w:pPr>
      <w:rPr>
        <w:rFonts w:hint="default"/>
        <w:lang w:val="en-US" w:eastAsia="en-US" w:bidi="en-US"/>
      </w:rPr>
    </w:lvl>
  </w:abstractNum>
  <w:abstractNum w:abstractNumId="103">
    <w:nsid w:val="752E48D2"/>
    <w:multiLevelType w:val="hybridMultilevel"/>
    <w:tmpl w:val="D8ACE598"/>
    <w:lvl w:ilvl="0" w:tplc="743CAF9C">
      <w:start w:val="1"/>
      <w:numFmt w:val="decimal"/>
      <w:lvlText w:val="(%1)"/>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1" w:tplc="8670E888">
      <w:start w:val="1"/>
      <w:numFmt w:val="lowerLetter"/>
      <w:lvlText w:val="(%2)"/>
      <w:lvlJc w:val="left"/>
      <w:pPr>
        <w:ind w:left="840" w:hanging="327"/>
        <w:jc w:val="left"/>
      </w:pPr>
      <w:rPr>
        <w:rFonts w:ascii="Times New Roman" w:eastAsia="Times New Roman" w:hAnsi="Times New Roman" w:cs="Times New Roman" w:hint="default"/>
        <w:spacing w:val="-1"/>
        <w:w w:val="100"/>
        <w:sz w:val="24"/>
        <w:szCs w:val="24"/>
        <w:lang w:val="en-US" w:eastAsia="en-US" w:bidi="en-US"/>
      </w:rPr>
    </w:lvl>
    <w:lvl w:ilvl="2" w:tplc="6E76FE50">
      <w:start w:val="1"/>
      <w:numFmt w:val="decimal"/>
      <w:lvlText w:val="(%3)"/>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3" w:tplc="0D42F01E">
      <w:start w:val="1"/>
      <w:numFmt w:val="upperLetter"/>
      <w:lvlText w:val="(%4)"/>
      <w:lvlJc w:val="left"/>
      <w:pPr>
        <w:ind w:left="1231" w:hanging="392"/>
        <w:jc w:val="left"/>
      </w:pPr>
      <w:rPr>
        <w:rFonts w:ascii="Times New Roman" w:eastAsia="Times New Roman" w:hAnsi="Times New Roman" w:cs="Times New Roman" w:hint="default"/>
        <w:spacing w:val="-1"/>
        <w:w w:val="100"/>
        <w:sz w:val="24"/>
        <w:szCs w:val="24"/>
        <w:lang w:val="en-US" w:eastAsia="en-US" w:bidi="en-US"/>
      </w:rPr>
    </w:lvl>
    <w:lvl w:ilvl="4" w:tplc="3AC2B37E">
      <w:numFmt w:val="bullet"/>
      <w:lvlText w:val="•"/>
      <w:lvlJc w:val="left"/>
      <w:pPr>
        <w:ind w:left="4506" w:hanging="392"/>
      </w:pPr>
      <w:rPr>
        <w:rFonts w:hint="default"/>
        <w:lang w:val="en-US" w:eastAsia="en-US" w:bidi="en-US"/>
      </w:rPr>
    </w:lvl>
    <w:lvl w:ilvl="5" w:tplc="6AA48D54">
      <w:numFmt w:val="bullet"/>
      <w:lvlText w:val="•"/>
      <w:lvlJc w:val="left"/>
      <w:pPr>
        <w:ind w:left="5595" w:hanging="392"/>
      </w:pPr>
      <w:rPr>
        <w:rFonts w:hint="default"/>
        <w:lang w:val="en-US" w:eastAsia="en-US" w:bidi="en-US"/>
      </w:rPr>
    </w:lvl>
    <w:lvl w:ilvl="6" w:tplc="3076709E">
      <w:numFmt w:val="bullet"/>
      <w:lvlText w:val="•"/>
      <w:lvlJc w:val="left"/>
      <w:pPr>
        <w:ind w:left="6684" w:hanging="392"/>
      </w:pPr>
      <w:rPr>
        <w:rFonts w:hint="default"/>
        <w:lang w:val="en-US" w:eastAsia="en-US" w:bidi="en-US"/>
      </w:rPr>
    </w:lvl>
    <w:lvl w:ilvl="7" w:tplc="BA6EB280">
      <w:numFmt w:val="bullet"/>
      <w:lvlText w:val="•"/>
      <w:lvlJc w:val="left"/>
      <w:pPr>
        <w:ind w:left="7773" w:hanging="392"/>
      </w:pPr>
      <w:rPr>
        <w:rFonts w:hint="default"/>
        <w:lang w:val="en-US" w:eastAsia="en-US" w:bidi="en-US"/>
      </w:rPr>
    </w:lvl>
    <w:lvl w:ilvl="8" w:tplc="646E408A">
      <w:numFmt w:val="bullet"/>
      <w:lvlText w:val="•"/>
      <w:lvlJc w:val="left"/>
      <w:pPr>
        <w:ind w:left="8862" w:hanging="392"/>
      </w:pPr>
      <w:rPr>
        <w:rFonts w:hint="default"/>
        <w:lang w:val="en-US" w:eastAsia="en-US" w:bidi="en-US"/>
      </w:rPr>
    </w:lvl>
  </w:abstractNum>
  <w:abstractNum w:abstractNumId="104">
    <w:nsid w:val="77350AF4"/>
    <w:multiLevelType w:val="hybridMultilevel"/>
    <w:tmpl w:val="E64442C6"/>
    <w:lvl w:ilvl="0" w:tplc="379CCAEC">
      <w:start w:val="1"/>
      <w:numFmt w:val="lowerLetter"/>
      <w:lvlText w:val="(%1)"/>
      <w:lvlJc w:val="left"/>
      <w:pPr>
        <w:ind w:left="1531" w:hanging="392"/>
        <w:jc w:val="left"/>
      </w:pPr>
      <w:rPr>
        <w:rFonts w:ascii="Times New Roman" w:eastAsia="Times New Roman" w:hAnsi="Times New Roman" w:cs="Times New Roman" w:hint="default"/>
        <w:spacing w:val="-4"/>
        <w:w w:val="100"/>
        <w:sz w:val="24"/>
        <w:szCs w:val="24"/>
        <w:lang w:val="en-US" w:eastAsia="en-US" w:bidi="en-US"/>
      </w:rPr>
    </w:lvl>
    <w:lvl w:ilvl="1" w:tplc="7906680A">
      <w:start w:val="1"/>
      <w:numFmt w:val="decimal"/>
      <w:lvlText w:val="(%2)"/>
      <w:lvlJc w:val="left"/>
      <w:pPr>
        <w:ind w:left="2020" w:hanging="401"/>
        <w:jc w:val="left"/>
      </w:pPr>
      <w:rPr>
        <w:rFonts w:ascii="Times New Roman" w:eastAsia="Times New Roman" w:hAnsi="Times New Roman" w:cs="Times New Roman" w:hint="default"/>
        <w:spacing w:val="-1"/>
        <w:w w:val="100"/>
        <w:sz w:val="24"/>
        <w:szCs w:val="24"/>
        <w:lang w:val="en-US" w:eastAsia="en-US" w:bidi="en-US"/>
      </w:rPr>
    </w:lvl>
    <w:lvl w:ilvl="2" w:tplc="CA468F5A">
      <w:numFmt w:val="bullet"/>
      <w:lvlText w:val="•"/>
      <w:lvlJc w:val="left"/>
      <w:pPr>
        <w:ind w:left="3022" w:hanging="401"/>
      </w:pPr>
      <w:rPr>
        <w:rFonts w:hint="default"/>
        <w:lang w:val="en-US" w:eastAsia="en-US" w:bidi="en-US"/>
      </w:rPr>
    </w:lvl>
    <w:lvl w:ilvl="3" w:tplc="093EF042">
      <w:numFmt w:val="bullet"/>
      <w:lvlText w:val="•"/>
      <w:lvlJc w:val="left"/>
      <w:pPr>
        <w:ind w:left="4024" w:hanging="401"/>
      </w:pPr>
      <w:rPr>
        <w:rFonts w:hint="default"/>
        <w:lang w:val="en-US" w:eastAsia="en-US" w:bidi="en-US"/>
      </w:rPr>
    </w:lvl>
    <w:lvl w:ilvl="4" w:tplc="A6DA8716">
      <w:numFmt w:val="bullet"/>
      <w:lvlText w:val="•"/>
      <w:lvlJc w:val="left"/>
      <w:pPr>
        <w:ind w:left="5026" w:hanging="401"/>
      </w:pPr>
      <w:rPr>
        <w:rFonts w:hint="default"/>
        <w:lang w:val="en-US" w:eastAsia="en-US" w:bidi="en-US"/>
      </w:rPr>
    </w:lvl>
    <w:lvl w:ilvl="5" w:tplc="D580105E">
      <w:numFmt w:val="bullet"/>
      <w:lvlText w:val="•"/>
      <w:lvlJc w:val="left"/>
      <w:pPr>
        <w:ind w:left="6028" w:hanging="401"/>
      </w:pPr>
      <w:rPr>
        <w:rFonts w:hint="default"/>
        <w:lang w:val="en-US" w:eastAsia="en-US" w:bidi="en-US"/>
      </w:rPr>
    </w:lvl>
    <w:lvl w:ilvl="6" w:tplc="6B5E693A">
      <w:numFmt w:val="bullet"/>
      <w:lvlText w:val="•"/>
      <w:lvlJc w:val="left"/>
      <w:pPr>
        <w:ind w:left="7031" w:hanging="401"/>
      </w:pPr>
      <w:rPr>
        <w:rFonts w:hint="default"/>
        <w:lang w:val="en-US" w:eastAsia="en-US" w:bidi="en-US"/>
      </w:rPr>
    </w:lvl>
    <w:lvl w:ilvl="7" w:tplc="2DDA89A4">
      <w:numFmt w:val="bullet"/>
      <w:lvlText w:val="•"/>
      <w:lvlJc w:val="left"/>
      <w:pPr>
        <w:ind w:left="8033" w:hanging="401"/>
      </w:pPr>
      <w:rPr>
        <w:rFonts w:hint="default"/>
        <w:lang w:val="en-US" w:eastAsia="en-US" w:bidi="en-US"/>
      </w:rPr>
    </w:lvl>
    <w:lvl w:ilvl="8" w:tplc="E9BECF50">
      <w:numFmt w:val="bullet"/>
      <w:lvlText w:val="•"/>
      <w:lvlJc w:val="left"/>
      <w:pPr>
        <w:ind w:left="9035" w:hanging="401"/>
      </w:pPr>
      <w:rPr>
        <w:rFonts w:hint="default"/>
        <w:lang w:val="en-US" w:eastAsia="en-US" w:bidi="en-US"/>
      </w:rPr>
    </w:lvl>
  </w:abstractNum>
  <w:abstractNum w:abstractNumId="105">
    <w:nsid w:val="790034C0"/>
    <w:multiLevelType w:val="hybridMultilevel"/>
    <w:tmpl w:val="D34EEBBA"/>
    <w:lvl w:ilvl="0" w:tplc="BDB2DCE6">
      <w:start w:val="1"/>
      <w:numFmt w:val="upperLetter"/>
      <w:lvlText w:val="(%1)"/>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1" w:tplc="F29E5F46">
      <w:numFmt w:val="bullet"/>
      <w:lvlText w:val="•"/>
      <w:lvlJc w:val="left"/>
      <w:pPr>
        <w:ind w:left="1860" w:hanging="392"/>
      </w:pPr>
      <w:rPr>
        <w:rFonts w:hint="default"/>
        <w:lang w:val="en-US" w:eastAsia="en-US" w:bidi="en-US"/>
      </w:rPr>
    </w:lvl>
    <w:lvl w:ilvl="2" w:tplc="73E49244">
      <w:numFmt w:val="bullet"/>
      <w:lvlText w:val="•"/>
      <w:lvlJc w:val="left"/>
      <w:pPr>
        <w:ind w:left="2880" w:hanging="392"/>
      </w:pPr>
      <w:rPr>
        <w:rFonts w:hint="default"/>
        <w:lang w:val="en-US" w:eastAsia="en-US" w:bidi="en-US"/>
      </w:rPr>
    </w:lvl>
    <w:lvl w:ilvl="3" w:tplc="D0F61A92">
      <w:numFmt w:val="bullet"/>
      <w:lvlText w:val="•"/>
      <w:lvlJc w:val="left"/>
      <w:pPr>
        <w:ind w:left="3900" w:hanging="392"/>
      </w:pPr>
      <w:rPr>
        <w:rFonts w:hint="default"/>
        <w:lang w:val="en-US" w:eastAsia="en-US" w:bidi="en-US"/>
      </w:rPr>
    </w:lvl>
    <w:lvl w:ilvl="4" w:tplc="935CB01E">
      <w:numFmt w:val="bullet"/>
      <w:lvlText w:val="•"/>
      <w:lvlJc w:val="left"/>
      <w:pPr>
        <w:ind w:left="4920" w:hanging="392"/>
      </w:pPr>
      <w:rPr>
        <w:rFonts w:hint="default"/>
        <w:lang w:val="en-US" w:eastAsia="en-US" w:bidi="en-US"/>
      </w:rPr>
    </w:lvl>
    <w:lvl w:ilvl="5" w:tplc="E69EDBCE">
      <w:numFmt w:val="bullet"/>
      <w:lvlText w:val="•"/>
      <w:lvlJc w:val="left"/>
      <w:pPr>
        <w:ind w:left="5940" w:hanging="392"/>
      </w:pPr>
      <w:rPr>
        <w:rFonts w:hint="default"/>
        <w:lang w:val="en-US" w:eastAsia="en-US" w:bidi="en-US"/>
      </w:rPr>
    </w:lvl>
    <w:lvl w:ilvl="6" w:tplc="30D83A42">
      <w:numFmt w:val="bullet"/>
      <w:lvlText w:val="•"/>
      <w:lvlJc w:val="left"/>
      <w:pPr>
        <w:ind w:left="6960" w:hanging="392"/>
      </w:pPr>
      <w:rPr>
        <w:rFonts w:hint="default"/>
        <w:lang w:val="en-US" w:eastAsia="en-US" w:bidi="en-US"/>
      </w:rPr>
    </w:lvl>
    <w:lvl w:ilvl="7" w:tplc="473AD5A2">
      <w:numFmt w:val="bullet"/>
      <w:lvlText w:val="•"/>
      <w:lvlJc w:val="left"/>
      <w:pPr>
        <w:ind w:left="7980" w:hanging="392"/>
      </w:pPr>
      <w:rPr>
        <w:rFonts w:hint="default"/>
        <w:lang w:val="en-US" w:eastAsia="en-US" w:bidi="en-US"/>
      </w:rPr>
    </w:lvl>
    <w:lvl w:ilvl="8" w:tplc="32D457CE">
      <w:numFmt w:val="bullet"/>
      <w:lvlText w:val="•"/>
      <w:lvlJc w:val="left"/>
      <w:pPr>
        <w:ind w:left="9000" w:hanging="392"/>
      </w:pPr>
      <w:rPr>
        <w:rFonts w:hint="default"/>
        <w:lang w:val="en-US" w:eastAsia="en-US" w:bidi="en-US"/>
      </w:rPr>
    </w:lvl>
  </w:abstractNum>
  <w:abstractNum w:abstractNumId="106">
    <w:nsid w:val="7AEA334A"/>
    <w:multiLevelType w:val="hybridMultilevel"/>
    <w:tmpl w:val="BA248B10"/>
    <w:lvl w:ilvl="0" w:tplc="59AEEE1A">
      <w:start w:val="1"/>
      <w:numFmt w:val="upperLetter"/>
      <w:lvlText w:val="(%1)"/>
      <w:lvlJc w:val="left"/>
      <w:pPr>
        <w:ind w:left="840" w:hanging="392"/>
        <w:jc w:val="left"/>
      </w:pPr>
      <w:rPr>
        <w:rFonts w:ascii="Times New Roman" w:eastAsia="Times New Roman" w:hAnsi="Times New Roman" w:cs="Times New Roman" w:hint="default"/>
        <w:spacing w:val="-1"/>
        <w:w w:val="100"/>
        <w:sz w:val="24"/>
        <w:szCs w:val="24"/>
        <w:lang w:val="en-US" w:eastAsia="en-US" w:bidi="en-US"/>
      </w:rPr>
    </w:lvl>
    <w:lvl w:ilvl="1" w:tplc="FE98B222">
      <w:numFmt w:val="bullet"/>
      <w:lvlText w:val="•"/>
      <w:lvlJc w:val="left"/>
      <w:pPr>
        <w:ind w:left="1860" w:hanging="392"/>
      </w:pPr>
      <w:rPr>
        <w:rFonts w:hint="default"/>
        <w:lang w:val="en-US" w:eastAsia="en-US" w:bidi="en-US"/>
      </w:rPr>
    </w:lvl>
    <w:lvl w:ilvl="2" w:tplc="79285F5A">
      <w:numFmt w:val="bullet"/>
      <w:lvlText w:val="•"/>
      <w:lvlJc w:val="left"/>
      <w:pPr>
        <w:ind w:left="2880" w:hanging="392"/>
      </w:pPr>
      <w:rPr>
        <w:rFonts w:hint="default"/>
        <w:lang w:val="en-US" w:eastAsia="en-US" w:bidi="en-US"/>
      </w:rPr>
    </w:lvl>
    <w:lvl w:ilvl="3" w:tplc="9DF07F44">
      <w:numFmt w:val="bullet"/>
      <w:lvlText w:val="•"/>
      <w:lvlJc w:val="left"/>
      <w:pPr>
        <w:ind w:left="3900" w:hanging="392"/>
      </w:pPr>
      <w:rPr>
        <w:rFonts w:hint="default"/>
        <w:lang w:val="en-US" w:eastAsia="en-US" w:bidi="en-US"/>
      </w:rPr>
    </w:lvl>
    <w:lvl w:ilvl="4" w:tplc="E62246FA">
      <w:numFmt w:val="bullet"/>
      <w:lvlText w:val="•"/>
      <w:lvlJc w:val="left"/>
      <w:pPr>
        <w:ind w:left="4920" w:hanging="392"/>
      </w:pPr>
      <w:rPr>
        <w:rFonts w:hint="default"/>
        <w:lang w:val="en-US" w:eastAsia="en-US" w:bidi="en-US"/>
      </w:rPr>
    </w:lvl>
    <w:lvl w:ilvl="5" w:tplc="604258A0">
      <w:numFmt w:val="bullet"/>
      <w:lvlText w:val="•"/>
      <w:lvlJc w:val="left"/>
      <w:pPr>
        <w:ind w:left="5940" w:hanging="392"/>
      </w:pPr>
      <w:rPr>
        <w:rFonts w:hint="default"/>
        <w:lang w:val="en-US" w:eastAsia="en-US" w:bidi="en-US"/>
      </w:rPr>
    </w:lvl>
    <w:lvl w:ilvl="6" w:tplc="8A3A58CC">
      <w:numFmt w:val="bullet"/>
      <w:lvlText w:val="•"/>
      <w:lvlJc w:val="left"/>
      <w:pPr>
        <w:ind w:left="6960" w:hanging="392"/>
      </w:pPr>
      <w:rPr>
        <w:rFonts w:hint="default"/>
        <w:lang w:val="en-US" w:eastAsia="en-US" w:bidi="en-US"/>
      </w:rPr>
    </w:lvl>
    <w:lvl w:ilvl="7" w:tplc="F4DC41F6">
      <w:numFmt w:val="bullet"/>
      <w:lvlText w:val="•"/>
      <w:lvlJc w:val="left"/>
      <w:pPr>
        <w:ind w:left="7980" w:hanging="392"/>
      </w:pPr>
      <w:rPr>
        <w:rFonts w:hint="default"/>
        <w:lang w:val="en-US" w:eastAsia="en-US" w:bidi="en-US"/>
      </w:rPr>
    </w:lvl>
    <w:lvl w:ilvl="8" w:tplc="05CCD35C">
      <w:numFmt w:val="bullet"/>
      <w:lvlText w:val="•"/>
      <w:lvlJc w:val="left"/>
      <w:pPr>
        <w:ind w:left="9000" w:hanging="392"/>
      </w:pPr>
      <w:rPr>
        <w:rFonts w:hint="default"/>
        <w:lang w:val="en-US" w:eastAsia="en-US" w:bidi="en-US"/>
      </w:rPr>
    </w:lvl>
  </w:abstractNum>
  <w:abstractNum w:abstractNumId="107">
    <w:nsid w:val="7B0C5767"/>
    <w:multiLevelType w:val="hybridMultilevel"/>
    <w:tmpl w:val="B02AE294"/>
    <w:lvl w:ilvl="0" w:tplc="D1D67F9E">
      <w:start w:val="1"/>
      <w:numFmt w:val="decimal"/>
      <w:lvlText w:val="(%1)"/>
      <w:lvlJc w:val="left"/>
      <w:pPr>
        <w:ind w:left="840" w:hanging="339"/>
        <w:jc w:val="left"/>
      </w:pPr>
      <w:rPr>
        <w:rFonts w:ascii="Times New Roman" w:eastAsia="Times New Roman" w:hAnsi="Times New Roman" w:cs="Times New Roman" w:hint="default"/>
        <w:spacing w:val="-1"/>
        <w:w w:val="100"/>
        <w:sz w:val="24"/>
        <w:szCs w:val="24"/>
        <w:lang w:val="en-US" w:eastAsia="en-US" w:bidi="en-US"/>
      </w:rPr>
    </w:lvl>
    <w:lvl w:ilvl="1" w:tplc="747639EA">
      <w:start w:val="1"/>
      <w:numFmt w:val="upperLetter"/>
      <w:lvlText w:val="(%2)"/>
      <w:lvlJc w:val="left"/>
      <w:pPr>
        <w:ind w:left="1231" w:hanging="392"/>
        <w:jc w:val="left"/>
      </w:pPr>
      <w:rPr>
        <w:rFonts w:ascii="Times New Roman" w:eastAsia="Times New Roman" w:hAnsi="Times New Roman" w:cs="Times New Roman" w:hint="default"/>
        <w:spacing w:val="-1"/>
        <w:w w:val="100"/>
        <w:sz w:val="24"/>
        <w:szCs w:val="24"/>
        <w:lang w:val="en-US" w:eastAsia="en-US" w:bidi="en-US"/>
      </w:rPr>
    </w:lvl>
    <w:lvl w:ilvl="2" w:tplc="35DA583E">
      <w:numFmt w:val="bullet"/>
      <w:lvlText w:val="•"/>
      <w:lvlJc w:val="left"/>
      <w:pPr>
        <w:ind w:left="2328" w:hanging="392"/>
      </w:pPr>
      <w:rPr>
        <w:rFonts w:hint="default"/>
        <w:lang w:val="en-US" w:eastAsia="en-US" w:bidi="en-US"/>
      </w:rPr>
    </w:lvl>
    <w:lvl w:ilvl="3" w:tplc="C0F4F8E4">
      <w:numFmt w:val="bullet"/>
      <w:lvlText w:val="•"/>
      <w:lvlJc w:val="left"/>
      <w:pPr>
        <w:ind w:left="3417" w:hanging="392"/>
      </w:pPr>
      <w:rPr>
        <w:rFonts w:hint="default"/>
        <w:lang w:val="en-US" w:eastAsia="en-US" w:bidi="en-US"/>
      </w:rPr>
    </w:lvl>
    <w:lvl w:ilvl="4" w:tplc="0B1A1EEC">
      <w:numFmt w:val="bullet"/>
      <w:lvlText w:val="•"/>
      <w:lvlJc w:val="left"/>
      <w:pPr>
        <w:ind w:left="4506" w:hanging="392"/>
      </w:pPr>
      <w:rPr>
        <w:rFonts w:hint="default"/>
        <w:lang w:val="en-US" w:eastAsia="en-US" w:bidi="en-US"/>
      </w:rPr>
    </w:lvl>
    <w:lvl w:ilvl="5" w:tplc="C7DA900E">
      <w:numFmt w:val="bullet"/>
      <w:lvlText w:val="•"/>
      <w:lvlJc w:val="left"/>
      <w:pPr>
        <w:ind w:left="5595" w:hanging="392"/>
      </w:pPr>
      <w:rPr>
        <w:rFonts w:hint="default"/>
        <w:lang w:val="en-US" w:eastAsia="en-US" w:bidi="en-US"/>
      </w:rPr>
    </w:lvl>
    <w:lvl w:ilvl="6" w:tplc="FB963026">
      <w:numFmt w:val="bullet"/>
      <w:lvlText w:val="•"/>
      <w:lvlJc w:val="left"/>
      <w:pPr>
        <w:ind w:left="6684" w:hanging="392"/>
      </w:pPr>
      <w:rPr>
        <w:rFonts w:hint="default"/>
        <w:lang w:val="en-US" w:eastAsia="en-US" w:bidi="en-US"/>
      </w:rPr>
    </w:lvl>
    <w:lvl w:ilvl="7" w:tplc="9782D4CA">
      <w:numFmt w:val="bullet"/>
      <w:lvlText w:val="•"/>
      <w:lvlJc w:val="left"/>
      <w:pPr>
        <w:ind w:left="7773" w:hanging="392"/>
      </w:pPr>
      <w:rPr>
        <w:rFonts w:hint="default"/>
        <w:lang w:val="en-US" w:eastAsia="en-US" w:bidi="en-US"/>
      </w:rPr>
    </w:lvl>
    <w:lvl w:ilvl="8" w:tplc="FE6E8046">
      <w:numFmt w:val="bullet"/>
      <w:lvlText w:val="•"/>
      <w:lvlJc w:val="left"/>
      <w:pPr>
        <w:ind w:left="8862" w:hanging="392"/>
      </w:pPr>
      <w:rPr>
        <w:rFonts w:hint="default"/>
        <w:lang w:val="en-US" w:eastAsia="en-US" w:bidi="en-US"/>
      </w:rPr>
    </w:lvl>
  </w:abstractNum>
  <w:abstractNum w:abstractNumId="108">
    <w:nsid w:val="7BCA36C5"/>
    <w:multiLevelType w:val="hybridMultilevel"/>
    <w:tmpl w:val="E2600E4C"/>
    <w:lvl w:ilvl="0" w:tplc="C8805AF6">
      <w:start w:val="1"/>
      <w:numFmt w:val="upperLetter"/>
      <w:lvlText w:val="%1."/>
      <w:lvlJc w:val="left"/>
      <w:pPr>
        <w:ind w:left="641" w:hanging="245"/>
        <w:jc w:val="left"/>
      </w:pPr>
      <w:rPr>
        <w:rFonts w:ascii="Times New Roman" w:eastAsia="Times New Roman" w:hAnsi="Times New Roman" w:cs="Times New Roman" w:hint="default"/>
        <w:b/>
        <w:bCs/>
        <w:w w:val="99"/>
        <w:sz w:val="20"/>
        <w:szCs w:val="20"/>
        <w:lang w:val="en-US" w:eastAsia="en-US" w:bidi="en-US"/>
      </w:rPr>
    </w:lvl>
    <w:lvl w:ilvl="1" w:tplc="26AA9648">
      <w:numFmt w:val="bullet"/>
      <w:lvlText w:val="•"/>
      <w:lvlJc w:val="left"/>
      <w:pPr>
        <w:ind w:left="1174" w:hanging="245"/>
      </w:pPr>
      <w:rPr>
        <w:rFonts w:hint="default"/>
        <w:lang w:val="en-US" w:eastAsia="en-US" w:bidi="en-US"/>
      </w:rPr>
    </w:lvl>
    <w:lvl w:ilvl="2" w:tplc="B464FAD2">
      <w:numFmt w:val="bullet"/>
      <w:lvlText w:val="•"/>
      <w:lvlJc w:val="left"/>
      <w:pPr>
        <w:ind w:left="1708" w:hanging="245"/>
      </w:pPr>
      <w:rPr>
        <w:rFonts w:hint="default"/>
        <w:lang w:val="en-US" w:eastAsia="en-US" w:bidi="en-US"/>
      </w:rPr>
    </w:lvl>
    <w:lvl w:ilvl="3" w:tplc="EE500728">
      <w:numFmt w:val="bullet"/>
      <w:lvlText w:val="•"/>
      <w:lvlJc w:val="left"/>
      <w:pPr>
        <w:ind w:left="2242" w:hanging="245"/>
      </w:pPr>
      <w:rPr>
        <w:rFonts w:hint="default"/>
        <w:lang w:val="en-US" w:eastAsia="en-US" w:bidi="en-US"/>
      </w:rPr>
    </w:lvl>
    <w:lvl w:ilvl="4" w:tplc="0BF03B66">
      <w:numFmt w:val="bullet"/>
      <w:lvlText w:val="•"/>
      <w:lvlJc w:val="left"/>
      <w:pPr>
        <w:ind w:left="2776" w:hanging="245"/>
      </w:pPr>
      <w:rPr>
        <w:rFonts w:hint="default"/>
        <w:lang w:val="en-US" w:eastAsia="en-US" w:bidi="en-US"/>
      </w:rPr>
    </w:lvl>
    <w:lvl w:ilvl="5" w:tplc="25E87790">
      <w:numFmt w:val="bullet"/>
      <w:lvlText w:val="•"/>
      <w:lvlJc w:val="left"/>
      <w:pPr>
        <w:ind w:left="3310" w:hanging="245"/>
      </w:pPr>
      <w:rPr>
        <w:rFonts w:hint="default"/>
        <w:lang w:val="en-US" w:eastAsia="en-US" w:bidi="en-US"/>
      </w:rPr>
    </w:lvl>
    <w:lvl w:ilvl="6" w:tplc="363A9D30">
      <w:numFmt w:val="bullet"/>
      <w:lvlText w:val="•"/>
      <w:lvlJc w:val="left"/>
      <w:pPr>
        <w:ind w:left="3844" w:hanging="245"/>
      </w:pPr>
      <w:rPr>
        <w:rFonts w:hint="default"/>
        <w:lang w:val="en-US" w:eastAsia="en-US" w:bidi="en-US"/>
      </w:rPr>
    </w:lvl>
    <w:lvl w:ilvl="7" w:tplc="AE347B58">
      <w:numFmt w:val="bullet"/>
      <w:lvlText w:val="•"/>
      <w:lvlJc w:val="left"/>
      <w:pPr>
        <w:ind w:left="4379" w:hanging="245"/>
      </w:pPr>
      <w:rPr>
        <w:rFonts w:hint="default"/>
        <w:lang w:val="en-US" w:eastAsia="en-US" w:bidi="en-US"/>
      </w:rPr>
    </w:lvl>
    <w:lvl w:ilvl="8" w:tplc="785A85FA">
      <w:numFmt w:val="bullet"/>
      <w:lvlText w:val="•"/>
      <w:lvlJc w:val="left"/>
      <w:pPr>
        <w:ind w:left="4913" w:hanging="245"/>
      </w:pPr>
      <w:rPr>
        <w:rFonts w:hint="default"/>
        <w:lang w:val="en-US" w:eastAsia="en-US" w:bidi="en-US"/>
      </w:rPr>
    </w:lvl>
  </w:abstractNum>
  <w:abstractNum w:abstractNumId="109">
    <w:nsid w:val="7C744AB4"/>
    <w:multiLevelType w:val="hybridMultilevel"/>
    <w:tmpl w:val="38B8634C"/>
    <w:lvl w:ilvl="0" w:tplc="FADA2436">
      <w:start w:val="1"/>
      <w:numFmt w:val="lowerRoman"/>
      <w:lvlText w:val="(%1)"/>
      <w:lvlJc w:val="left"/>
      <w:pPr>
        <w:ind w:left="1125" w:hanging="286"/>
        <w:jc w:val="left"/>
      </w:pPr>
      <w:rPr>
        <w:rFonts w:ascii="Times New Roman" w:eastAsia="Times New Roman" w:hAnsi="Times New Roman" w:cs="Times New Roman" w:hint="default"/>
        <w:spacing w:val="-1"/>
        <w:w w:val="100"/>
        <w:sz w:val="24"/>
        <w:szCs w:val="24"/>
        <w:lang w:val="en-US" w:eastAsia="en-US" w:bidi="en-US"/>
      </w:rPr>
    </w:lvl>
    <w:lvl w:ilvl="1" w:tplc="AAA041D0">
      <w:numFmt w:val="bullet"/>
      <w:lvlText w:val="•"/>
      <w:lvlJc w:val="left"/>
      <w:pPr>
        <w:ind w:left="2112" w:hanging="286"/>
      </w:pPr>
      <w:rPr>
        <w:rFonts w:hint="default"/>
        <w:lang w:val="en-US" w:eastAsia="en-US" w:bidi="en-US"/>
      </w:rPr>
    </w:lvl>
    <w:lvl w:ilvl="2" w:tplc="3EA83C4A">
      <w:numFmt w:val="bullet"/>
      <w:lvlText w:val="•"/>
      <w:lvlJc w:val="left"/>
      <w:pPr>
        <w:ind w:left="3104" w:hanging="286"/>
      </w:pPr>
      <w:rPr>
        <w:rFonts w:hint="default"/>
        <w:lang w:val="en-US" w:eastAsia="en-US" w:bidi="en-US"/>
      </w:rPr>
    </w:lvl>
    <w:lvl w:ilvl="3" w:tplc="5B4E424A">
      <w:numFmt w:val="bullet"/>
      <w:lvlText w:val="•"/>
      <w:lvlJc w:val="left"/>
      <w:pPr>
        <w:ind w:left="4096" w:hanging="286"/>
      </w:pPr>
      <w:rPr>
        <w:rFonts w:hint="default"/>
        <w:lang w:val="en-US" w:eastAsia="en-US" w:bidi="en-US"/>
      </w:rPr>
    </w:lvl>
    <w:lvl w:ilvl="4" w:tplc="666C9326">
      <w:numFmt w:val="bullet"/>
      <w:lvlText w:val="•"/>
      <w:lvlJc w:val="left"/>
      <w:pPr>
        <w:ind w:left="5088" w:hanging="286"/>
      </w:pPr>
      <w:rPr>
        <w:rFonts w:hint="default"/>
        <w:lang w:val="en-US" w:eastAsia="en-US" w:bidi="en-US"/>
      </w:rPr>
    </w:lvl>
    <w:lvl w:ilvl="5" w:tplc="87D44F56">
      <w:numFmt w:val="bullet"/>
      <w:lvlText w:val="•"/>
      <w:lvlJc w:val="left"/>
      <w:pPr>
        <w:ind w:left="6080" w:hanging="286"/>
      </w:pPr>
      <w:rPr>
        <w:rFonts w:hint="default"/>
        <w:lang w:val="en-US" w:eastAsia="en-US" w:bidi="en-US"/>
      </w:rPr>
    </w:lvl>
    <w:lvl w:ilvl="6" w:tplc="E8408EB4">
      <w:numFmt w:val="bullet"/>
      <w:lvlText w:val="•"/>
      <w:lvlJc w:val="left"/>
      <w:pPr>
        <w:ind w:left="7072" w:hanging="286"/>
      </w:pPr>
      <w:rPr>
        <w:rFonts w:hint="default"/>
        <w:lang w:val="en-US" w:eastAsia="en-US" w:bidi="en-US"/>
      </w:rPr>
    </w:lvl>
    <w:lvl w:ilvl="7" w:tplc="2F2E6570">
      <w:numFmt w:val="bullet"/>
      <w:lvlText w:val="•"/>
      <w:lvlJc w:val="left"/>
      <w:pPr>
        <w:ind w:left="8064" w:hanging="286"/>
      </w:pPr>
      <w:rPr>
        <w:rFonts w:hint="default"/>
        <w:lang w:val="en-US" w:eastAsia="en-US" w:bidi="en-US"/>
      </w:rPr>
    </w:lvl>
    <w:lvl w:ilvl="8" w:tplc="DD92DC82">
      <w:numFmt w:val="bullet"/>
      <w:lvlText w:val="•"/>
      <w:lvlJc w:val="left"/>
      <w:pPr>
        <w:ind w:left="9056" w:hanging="286"/>
      </w:pPr>
      <w:rPr>
        <w:rFonts w:hint="default"/>
        <w:lang w:val="en-US" w:eastAsia="en-US" w:bidi="en-US"/>
      </w:rPr>
    </w:lvl>
  </w:abstractNum>
  <w:num w:numId="1">
    <w:abstractNumId w:val="12"/>
  </w:num>
  <w:num w:numId="2">
    <w:abstractNumId w:val="60"/>
  </w:num>
  <w:num w:numId="3">
    <w:abstractNumId w:val="91"/>
  </w:num>
  <w:num w:numId="4">
    <w:abstractNumId w:val="86"/>
  </w:num>
  <w:num w:numId="5">
    <w:abstractNumId w:val="23"/>
  </w:num>
  <w:num w:numId="6">
    <w:abstractNumId w:val="61"/>
  </w:num>
  <w:num w:numId="7">
    <w:abstractNumId w:val="24"/>
  </w:num>
  <w:num w:numId="8">
    <w:abstractNumId w:val="31"/>
  </w:num>
  <w:num w:numId="9">
    <w:abstractNumId w:val="55"/>
  </w:num>
  <w:num w:numId="10">
    <w:abstractNumId w:val="89"/>
  </w:num>
  <w:num w:numId="11">
    <w:abstractNumId w:val="88"/>
  </w:num>
  <w:num w:numId="12">
    <w:abstractNumId w:val="85"/>
  </w:num>
  <w:num w:numId="13">
    <w:abstractNumId w:val="46"/>
  </w:num>
  <w:num w:numId="14">
    <w:abstractNumId w:val="10"/>
  </w:num>
  <w:num w:numId="15">
    <w:abstractNumId w:val="58"/>
  </w:num>
  <w:num w:numId="16">
    <w:abstractNumId w:val="35"/>
  </w:num>
  <w:num w:numId="17">
    <w:abstractNumId w:val="0"/>
  </w:num>
  <w:num w:numId="18">
    <w:abstractNumId w:val="80"/>
  </w:num>
  <w:num w:numId="19">
    <w:abstractNumId w:val="102"/>
  </w:num>
  <w:num w:numId="20">
    <w:abstractNumId w:val="34"/>
  </w:num>
  <w:num w:numId="21">
    <w:abstractNumId w:val="82"/>
  </w:num>
  <w:num w:numId="22">
    <w:abstractNumId w:val="49"/>
  </w:num>
  <w:num w:numId="23">
    <w:abstractNumId w:val="93"/>
  </w:num>
  <w:num w:numId="24">
    <w:abstractNumId w:val="107"/>
  </w:num>
  <w:num w:numId="25">
    <w:abstractNumId w:val="40"/>
  </w:num>
  <w:num w:numId="26">
    <w:abstractNumId w:val="72"/>
  </w:num>
  <w:num w:numId="27">
    <w:abstractNumId w:val="76"/>
  </w:num>
  <w:num w:numId="28">
    <w:abstractNumId w:val="2"/>
  </w:num>
  <w:num w:numId="29">
    <w:abstractNumId w:val="1"/>
  </w:num>
  <w:num w:numId="30">
    <w:abstractNumId w:val="29"/>
  </w:num>
  <w:num w:numId="31">
    <w:abstractNumId w:val="56"/>
  </w:num>
  <w:num w:numId="32">
    <w:abstractNumId w:val="81"/>
  </w:num>
  <w:num w:numId="33">
    <w:abstractNumId w:val="65"/>
  </w:num>
  <w:num w:numId="34">
    <w:abstractNumId w:val="92"/>
  </w:num>
  <w:num w:numId="35">
    <w:abstractNumId w:val="69"/>
  </w:num>
  <w:num w:numId="36">
    <w:abstractNumId w:val="109"/>
  </w:num>
  <w:num w:numId="37">
    <w:abstractNumId w:val="18"/>
  </w:num>
  <w:num w:numId="38">
    <w:abstractNumId w:val="63"/>
  </w:num>
  <w:num w:numId="39">
    <w:abstractNumId w:val="66"/>
  </w:num>
  <w:num w:numId="40">
    <w:abstractNumId w:val="42"/>
  </w:num>
  <w:num w:numId="41">
    <w:abstractNumId w:val="3"/>
  </w:num>
  <w:num w:numId="42">
    <w:abstractNumId w:val="50"/>
  </w:num>
  <w:num w:numId="43">
    <w:abstractNumId w:val="7"/>
  </w:num>
  <w:num w:numId="44">
    <w:abstractNumId w:val="19"/>
  </w:num>
  <w:num w:numId="45">
    <w:abstractNumId w:val="6"/>
  </w:num>
  <w:num w:numId="46">
    <w:abstractNumId w:val="45"/>
  </w:num>
  <w:num w:numId="47">
    <w:abstractNumId w:val="27"/>
  </w:num>
  <w:num w:numId="48">
    <w:abstractNumId w:val="51"/>
  </w:num>
  <w:num w:numId="49">
    <w:abstractNumId w:val="26"/>
  </w:num>
  <w:num w:numId="50">
    <w:abstractNumId w:val="41"/>
  </w:num>
  <w:num w:numId="51">
    <w:abstractNumId w:val="9"/>
  </w:num>
  <w:num w:numId="52">
    <w:abstractNumId w:val="8"/>
  </w:num>
  <w:num w:numId="53">
    <w:abstractNumId w:val="48"/>
  </w:num>
  <w:num w:numId="54">
    <w:abstractNumId w:val="75"/>
  </w:num>
  <w:num w:numId="55">
    <w:abstractNumId w:val="52"/>
  </w:num>
  <w:num w:numId="56">
    <w:abstractNumId w:val="90"/>
  </w:num>
  <w:num w:numId="57">
    <w:abstractNumId w:val="14"/>
  </w:num>
  <w:num w:numId="58">
    <w:abstractNumId w:val="98"/>
  </w:num>
  <w:num w:numId="59">
    <w:abstractNumId w:val="96"/>
  </w:num>
  <w:num w:numId="60">
    <w:abstractNumId w:val="13"/>
  </w:num>
  <w:num w:numId="61">
    <w:abstractNumId w:val="100"/>
  </w:num>
  <w:num w:numId="62">
    <w:abstractNumId w:val="106"/>
  </w:num>
  <w:num w:numId="63">
    <w:abstractNumId w:val="105"/>
  </w:num>
  <w:num w:numId="64">
    <w:abstractNumId w:val="4"/>
  </w:num>
  <w:num w:numId="65">
    <w:abstractNumId w:val="36"/>
  </w:num>
  <w:num w:numId="66">
    <w:abstractNumId w:val="87"/>
  </w:num>
  <w:num w:numId="67">
    <w:abstractNumId w:val="103"/>
  </w:num>
  <w:num w:numId="68">
    <w:abstractNumId w:val="43"/>
  </w:num>
  <w:num w:numId="69">
    <w:abstractNumId w:val="71"/>
  </w:num>
  <w:num w:numId="70">
    <w:abstractNumId w:val="59"/>
  </w:num>
  <w:num w:numId="71">
    <w:abstractNumId w:val="79"/>
  </w:num>
  <w:num w:numId="72">
    <w:abstractNumId w:val="22"/>
  </w:num>
  <w:num w:numId="73">
    <w:abstractNumId w:val="73"/>
  </w:num>
  <w:num w:numId="74">
    <w:abstractNumId w:val="28"/>
  </w:num>
  <w:num w:numId="75">
    <w:abstractNumId w:val="64"/>
  </w:num>
  <w:num w:numId="76">
    <w:abstractNumId w:val="101"/>
  </w:num>
  <w:num w:numId="77">
    <w:abstractNumId w:val="83"/>
  </w:num>
  <w:num w:numId="78">
    <w:abstractNumId w:val="30"/>
  </w:num>
  <w:num w:numId="79">
    <w:abstractNumId w:val="47"/>
  </w:num>
  <w:num w:numId="80">
    <w:abstractNumId w:val="54"/>
  </w:num>
  <w:num w:numId="81">
    <w:abstractNumId w:val="5"/>
  </w:num>
  <w:num w:numId="82">
    <w:abstractNumId w:val="104"/>
  </w:num>
  <w:num w:numId="83">
    <w:abstractNumId w:val="97"/>
  </w:num>
  <w:num w:numId="84">
    <w:abstractNumId w:val="17"/>
  </w:num>
  <w:num w:numId="85">
    <w:abstractNumId w:val="11"/>
  </w:num>
  <w:num w:numId="86">
    <w:abstractNumId w:val="53"/>
  </w:num>
  <w:num w:numId="87">
    <w:abstractNumId w:val="32"/>
  </w:num>
  <w:num w:numId="88">
    <w:abstractNumId w:val="33"/>
  </w:num>
  <w:num w:numId="89">
    <w:abstractNumId w:val="70"/>
  </w:num>
  <w:num w:numId="90">
    <w:abstractNumId w:val="44"/>
  </w:num>
  <w:num w:numId="91">
    <w:abstractNumId w:val="62"/>
  </w:num>
  <w:num w:numId="92">
    <w:abstractNumId w:val="95"/>
  </w:num>
  <w:num w:numId="93">
    <w:abstractNumId w:val="108"/>
  </w:num>
  <w:num w:numId="94">
    <w:abstractNumId w:val="25"/>
  </w:num>
  <w:num w:numId="95">
    <w:abstractNumId w:val="67"/>
  </w:num>
  <w:num w:numId="96">
    <w:abstractNumId w:val="78"/>
  </w:num>
  <w:num w:numId="97">
    <w:abstractNumId w:val="68"/>
  </w:num>
  <w:num w:numId="98">
    <w:abstractNumId w:val="38"/>
  </w:num>
  <w:num w:numId="99">
    <w:abstractNumId w:val="37"/>
  </w:num>
  <w:num w:numId="100">
    <w:abstractNumId w:val="77"/>
  </w:num>
  <w:num w:numId="101">
    <w:abstractNumId w:val="21"/>
  </w:num>
  <w:num w:numId="102">
    <w:abstractNumId w:val="39"/>
  </w:num>
  <w:num w:numId="103">
    <w:abstractNumId w:val="16"/>
  </w:num>
  <w:num w:numId="104">
    <w:abstractNumId w:val="94"/>
  </w:num>
  <w:num w:numId="105">
    <w:abstractNumId w:val="15"/>
  </w:num>
  <w:num w:numId="106">
    <w:abstractNumId w:val="74"/>
  </w:num>
  <w:num w:numId="107">
    <w:abstractNumId w:val="99"/>
  </w:num>
  <w:num w:numId="108">
    <w:abstractNumId w:val="84"/>
  </w:num>
  <w:num w:numId="109">
    <w:abstractNumId w:val="20"/>
  </w:num>
  <w:num w:numId="110">
    <w:abstractNumId w:val="5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D1"/>
    <w:rsid w:val="00051FD5"/>
    <w:rsid w:val="00095F87"/>
    <w:rsid w:val="00110CBC"/>
    <w:rsid w:val="001678A7"/>
    <w:rsid w:val="00234286"/>
    <w:rsid w:val="0042600B"/>
    <w:rsid w:val="00451866"/>
    <w:rsid w:val="0058760B"/>
    <w:rsid w:val="006033E4"/>
    <w:rsid w:val="0066325A"/>
    <w:rsid w:val="00664155"/>
    <w:rsid w:val="007259B1"/>
    <w:rsid w:val="00734652"/>
    <w:rsid w:val="00855FDB"/>
    <w:rsid w:val="0086076D"/>
    <w:rsid w:val="00872040"/>
    <w:rsid w:val="008C092F"/>
    <w:rsid w:val="008C7E60"/>
    <w:rsid w:val="009157C4"/>
    <w:rsid w:val="0093068B"/>
    <w:rsid w:val="00967026"/>
    <w:rsid w:val="00A036F9"/>
    <w:rsid w:val="00AE1ED1"/>
    <w:rsid w:val="00C0456B"/>
    <w:rsid w:val="00CB2312"/>
    <w:rsid w:val="00CB6A2E"/>
    <w:rsid w:val="00D2262D"/>
    <w:rsid w:val="00D244A0"/>
    <w:rsid w:val="00D32B36"/>
    <w:rsid w:val="00E272D5"/>
    <w:rsid w:val="00E30972"/>
    <w:rsid w:val="00E5108D"/>
    <w:rsid w:val="00E62525"/>
    <w:rsid w:val="00FB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00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9"/>
      <w:ind w:left="840"/>
      <w:outlineLvl w:val="0"/>
    </w:pPr>
    <w:rPr>
      <w:b/>
      <w:bCs/>
      <w:sz w:val="32"/>
      <w:szCs w:val="32"/>
    </w:rPr>
  </w:style>
  <w:style w:type="paragraph" w:styleId="Heading2">
    <w:name w:val="heading 2"/>
    <w:basedOn w:val="Normal"/>
    <w:uiPriority w:val="9"/>
    <w:unhideWhenUsed/>
    <w:qFormat/>
    <w:pPr>
      <w:spacing w:before="60"/>
      <w:ind w:left="840"/>
      <w:outlineLvl w:val="1"/>
    </w:pPr>
    <w:rPr>
      <w:b/>
      <w:bCs/>
      <w:sz w:val="28"/>
      <w:szCs w:val="28"/>
    </w:rPr>
  </w:style>
  <w:style w:type="paragraph" w:styleId="Heading3">
    <w:name w:val="heading 3"/>
    <w:basedOn w:val="Normal"/>
    <w:uiPriority w:val="9"/>
    <w:unhideWhenUsed/>
    <w:qFormat/>
    <w:pPr>
      <w:spacing w:before="60"/>
      <w:ind w:left="1300"/>
      <w:outlineLvl w:val="2"/>
    </w:pPr>
    <w:rPr>
      <w:b/>
      <w:bCs/>
      <w:i/>
      <w:sz w:val="28"/>
      <w:szCs w:val="28"/>
    </w:rPr>
  </w:style>
  <w:style w:type="paragraph" w:styleId="Heading4">
    <w:name w:val="heading 4"/>
    <w:basedOn w:val="Normal"/>
    <w:uiPriority w:val="9"/>
    <w:unhideWhenUsed/>
    <w:qFormat/>
    <w:pPr>
      <w:ind w:left="1300"/>
      <w:outlineLvl w:val="3"/>
    </w:pPr>
    <w:rPr>
      <w:b/>
      <w:bCs/>
      <w:sz w:val="24"/>
      <w:szCs w:val="24"/>
    </w:rPr>
  </w:style>
  <w:style w:type="paragraph" w:styleId="Heading5">
    <w:name w:val="heading 5"/>
    <w:basedOn w:val="Normal"/>
    <w:uiPriority w:val="9"/>
    <w:unhideWhenUsed/>
    <w:qFormat/>
    <w:pPr>
      <w:spacing w:before="101"/>
      <w:ind w:left="840"/>
      <w:outlineLvl w:val="4"/>
    </w:pPr>
    <w:rPr>
      <w:rFonts w:ascii="Segoe UI" w:eastAsia="Segoe UI" w:hAnsi="Segoe UI" w:cs="Segoe U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
      <w:ind w:left="170"/>
      <w:jc w:val="center"/>
    </w:pPr>
    <w:rPr>
      <w:b/>
      <w:bCs/>
      <w:sz w:val="24"/>
      <w:szCs w:val="24"/>
    </w:rPr>
  </w:style>
  <w:style w:type="paragraph" w:styleId="TOC2">
    <w:name w:val="toc 2"/>
    <w:basedOn w:val="Normal"/>
    <w:uiPriority w:val="1"/>
    <w:qFormat/>
    <w:pPr>
      <w:spacing w:before="41"/>
      <w:ind w:left="386"/>
      <w:jc w:val="center"/>
    </w:pPr>
    <w:rPr>
      <w:sz w:val="24"/>
      <w:szCs w:val="24"/>
    </w:rPr>
  </w:style>
  <w:style w:type="paragraph" w:styleId="TOC3">
    <w:name w:val="toc 3"/>
    <w:basedOn w:val="Normal"/>
    <w:uiPriority w:val="1"/>
    <w:qFormat/>
    <w:pPr>
      <w:spacing w:before="41"/>
      <w:ind w:left="1300"/>
    </w:pPr>
    <w:rPr>
      <w:b/>
      <w:bCs/>
      <w:sz w:val="24"/>
      <w:szCs w:val="24"/>
    </w:rPr>
  </w:style>
  <w:style w:type="paragraph" w:styleId="TOC4">
    <w:name w:val="toc 4"/>
    <w:basedOn w:val="Normal"/>
    <w:uiPriority w:val="1"/>
    <w:qFormat/>
    <w:pPr>
      <w:spacing w:before="41"/>
      <w:ind w:left="1515"/>
    </w:pPr>
    <w:rPr>
      <w:sz w:val="24"/>
      <w:szCs w:val="24"/>
    </w:rPr>
  </w:style>
  <w:style w:type="paragraph" w:styleId="TOC5">
    <w:name w:val="toc 5"/>
    <w:basedOn w:val="Normal"/>
    <w:uiPriority w:val="1"/>
    <w:qFormat/>
    <w:pPr>
      <w:spacing w:before="41"/>
      <w:ind w:left="173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pPr>
      <w:ind w:left="107"/>
    </w:pPr>
    <w:rPr>
      <w:rFonts w:ascii="Segoe UI Light" w:eastAsia="Segoe UI Light" w:hAnsi="Segoe UI Light" w:cs="Segoe UI Light"/>
    </w:rPr>
  </w:style>
  <w:style w:type="paragraph" w:styleId="BalloonText">
    <w:name w:val="Balloon Text"/>
    <w:basedOn w:val="Normal"/>
    <w:link w:val="BalloonTextChar"/>
    <w:uiPriority w:val="99"/>
    <w:semiHidden/>
    <w:unhideWhenUsed/>
    <w:rsid w:val="00E62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525"/>
    <w:rPr>
      <w:rFonts w:ascii="Segoe UI" w:eastAsia="Times New Roman" w:hAnsi="Segoe UI" w:cs="Segoe UI"/>
      <w:sz w:val="18"/>
      <w:szCs w:val="18"/>
      <w:lang w:bidi="en-US"/>
    </w:rPr>
  </w:style>
  <w:style w:type="paragraph" w:styleId="Title">
    <w:name w:val="Title"/>
    <w:basedOn w:val="Normal"/>
    <w:link w:val="TitleChar"/>
    <w:qFormat/>
    <w:rsid w:val="00CB2312"/>
    <w:pPr>
      <w:widowControl/>
      <w:autoSpaceDE/>
      <w:autoSpaceDN/>
      <w:jc w:val="center"/>
    </w:pPr>
    <w:rPr>
      <w:sz w:val="24"/>
      <w:szCs w:val="20"/>
      <w:lang w:bidi="ar-SA"/>
    </w:rPr>
  </w:style>
  <w:style w:type="character" w:customStyle="1" w:styleId="TitleChar">
    <w:name w:val="Title Char"/>
    <w:basedOn w:val="DefaultParagraphFont"/>
    <w:link w:val="Title"/>
    <w:rsid w:val="00CB231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0456B"/>
    <w:rPr>
      <w:sz w:val="16"/>
      <w:szCs w:val="16"/>
    </w:rPr>
  </w:style>
  <w:style w:type="paragraph" w:styleId="CommentText">
    <w:name w:val="annotation text"/>
    <w:basedOn w:val="Normal"/>
    <w:link w:val="CommentTextChar"/>
    <w:uiPriority w:val="99"/>
    <w:semiHidden/>
    <w:unhideWhenUsed/>
    <w:rsid w:val="00C0456B"/>
    <w:rPr>
      <w:sz w:val="20"/>
      <w:szCs w:val="20"/>
    </w:rPr>
  </w:style>
  <w:style w:type="character" w:customStyle="1" w:styleId="CommentTextChar">
    <w:name w:val="Comment Text Char"/>
    <w:basedOn w:val="DefaultParagraphFont"/>
    <w:link w:val="CommentText"/>
    <w:uiPriority w:val="99"/>
    <w:semiHidden/>
    <w:rsid w:val="00C0456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0456B"/>
    <w:rPr>
      <w:b/>
      <w:bCs/>
    </w:rPr>
  </w:style>
  <w:style w:type="character" w:customStyle="1" w:styleId="CommentSubjectChar">
    <w:name w:val="Comment Subject Char"/>
    <w:basedOn w:val="CommentTextChar"/>
    <w:link w:val="CommentSubject"/>
    <w:uiPriority w:val="99"/>
    <w:semiHidden/>
    <w:rsid w:val="00C0456B"/>
    <w:rPr>
      <w:rFonts w:ascii="Times New Roman" w:eastAsia="Times New Roman" w:hAnsi="Times New Roman" w:cs="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9"/>
      <w:ind w:left="840"/>
      <w:outlineLvl w:val="0"/>
    </w:pPr>
    <w:rPr>
      <w:b/>
      <w:bCs/>
      <w:sz w:val="32"/>
      <w:szCs w:val="32"/>
    </w:rPr>
  </w:style>
  <w:style w:type="paragraph" w:styleId="Heading2">
    <w:name w:val="heading 2"/>
    <w:basedOn w:val="Normal"/>
    <w:uiPriority w:val="9"/>
    <w:unhideWhenUsed/>
    <w:qFormat/>
    <w:pPr>
      <w:spacing w:before="60"/>
      <w:ind w:left="840"/>
      <w:outlineLvl w:val="1"/>
    </w:pPr>
    <w:rPr>
      <w:b/>
      <w:bCs/>
      <w:sz w:val="28"/>
      <w:szCs w:val="28"/>
    </w:rPr>
  </w:style>
  <w:style w:type="paragraph" w:styleId="Heading3">
    <w:name w:val="heading 3"/>
    <w:basedOn w:val="Normal"/>
    <w:uiPriority w:val="9"/>
    <w:unhideWhenUsed/>
    <w:qFormat/>
    <w:pPr>
      <w:spacing w:before="60"/>
      <w:ind w:left="1300"/>
      <w:outlineLvl w:val="2"/>
    </w:pPr>
    <w:rPr>
      <w:b/>
      <w:bCs/>
      <w:i/>
      <w:sz w:val="28"/>
      <w:szCs w:val="28"/>
    </w:rPr>
  </w:style>
  <w:style w:type="paragraph" w:styleId="Heading4">
    <w:name w:val="heading 4"/>
    <w:basedOn w:val="Normal"/>
    <w:uiPriority w:val="9"/>
    <w:unhideWhenUsed/>
    <w:qFormat/>
    <w:pPr>
      <w:ind w:left="1300"/>
      <w:outlineLvl w:val="3"/>
    </w:pPr>
    <w:rPr>
      <w:b/>
      <w:bCs/>
      <w:sz w:val="24"/>
      <w:szCs w:val="24"/>
    </w:rPr>
  </w:style>
  <w:style w:type="paragraph" w:styleId="Heading5">
    <w:name w:val="heading 5"/>
    <w:basedOn w:val="Normal"/>
    <w:uiPriority w:val="9"/>
    <w:unhideWhenUsed/>
    <w:qFormat/>
    <w:pPr>
      <w:spacing w:before="101"/>
      <w:ind w:left="840"/>
      <w:outlineLvl w:val="4"/>
    </w:pPr>
    <w:rPr>
      <w:rFonts w:ascii="Segoe UI" w:eastAsia="Segoe UI" w:hAnsi="Segoe UI" w:cs="Segoe U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
      <w:ind w:left="170"/>
      <w:jc w:val="center"/>
    </w:pPr>
    <w:rPr>
      <w:b/>
      <w:bCs/>
      <w:sz w:val="24"/>
      <w:szCs w:val="24"/>
    </w:rPr>
  </w:style>
  <w:style w:type="paragraph" w:styleId="TOC2">
    <w:name w:val="toc 2"/>
    <w:basedOn w:val="Normal"/>
    <w:uiPriority w:val="1"/>
    <w:qFormat/>
    <w:pPr>
      <w:spacing w:before="41"/>
      <w:ind w:left="386"/>
      <w:jc w:val="center"/>
    </w:pPr>
    <w:rPr>
      <w:sz w:val="24"/>
      <w:szCs w:val="24"/>
    </w:rPr>
  </w:style>
  <w:style w:type="paragraph" w:styleId="TOC3">
    <w:name w:val="toc 3"/>
    <w:basedOn w:val="Normal"/>
    <w:uiPriority w:val="1"/>
    <w:qFormat/>
    <w:pPr>
      <w:spacing w:before="41"/>
      <w:ind w:left="1300"/>
    </w:pPr>
    <w:rPr>
      <w:b/>
      <w:bCs/>
      <w:sz w:val="24"/>
      <w:szCs w:val="24"/>
    </w:rPr>
  </w:style>
  <w:style w:type="paragraph" w:styleId="TOC4">
    <w:name w:val="toc 4"/>
    <w:basedOn w:val="Normal"/>
    <w:uiPriority w:val="1"/>
    <w:qFormat/>
    <w:pPr>
      <w:spacing w:before="41"/>
      <w:ind w:left="1515"/>
    </w:pPr>
    <w:rPr>
      <w:sz w:val="24"/>
      <w:szCs w:val="24"/>
    </w:rPr>
  </w:style>
  <w:style w:type="paragraph" w:styleId="TOC5">
    <w:name w:val="toc 5"/>
    <w:basedOn w:val="Normal"/>
    <w:uiPriority w:val="1"/>
    <w:qFormat/>
    <w:pPr>
      <w:spacing w:before="41"/>
      <w:ind w:left="173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pPr>
      <w:ind w:left="107"/>
    </w:pPr>
    <w:rPr>
      <w:rFonts w:ascii="Segoe UI Light" w:eastAsia="Segoe UI Light" w:hAnsi="Segoe UI Light" w:cs="Segoe UI Light"/>
    </w:rPr>
  </w:style>
  <w:style w:type="paragraph" w:styleId="BalloonText">
    <w:name w:val="Balloon Text"/>
    <w:basedOn w:val="Normal"/>
    <w:link w:val="BalloonTextChar"/>
    <w:uiPriority w:val="99"/>
    <w:semiHidden/>
    <w:unhideWhenUsed/>
    <w:rsid w:val="00E62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525"/>
    <w:rPr>
      <w:rFonts w:ascii="Segoe UI" w:eastAsia="Times New Roman" w:hAnsi="Segoe UI" w:cs="Segoe UI"/>
      <w:sz w:val="18"/>
      <w:szCs w:val="18"/>
      <w:lang w:bidi="en-US"/>
    </w:rPr>
  </w:style>
  <w:style w:type="paragraph" w:styleId="Title">
    <w:name w:val="Title"/>
    <w:basedOn w:val="Normal"/>
    <w:link w:val="TitleChar"/>
    <w:qFormat/>
    <w:rsid w:val="00CB2312"/>
    <w:pPr>
      <w:widowControl/>
      <w:autoSpaceDE/>
      <w:autoSpaceDN/>
      <w:jc w:val="center"/>
    </w:pPr>
    <w:rPr>
      <w:sz w:val="24"/>
      <w:szCs w:val="20"/>
      <w:lang w:bidi="ar-SA"/>
    </w:rPr>
  </w:style>
  <w:style w:type="character" w:customStyle="1" w:styleId="TitleChar">
    <w:name w:val="Title Char"/>
    <w:basedOn w:val="DefaultParagraphFont"/>
    <w:link w:val="Title"/>
    <w:rsid w:val="00CB231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0456B"/>
    <w:rPr>
      <w:sz w:val="16"/>
      <w:szCs w:val="16"/>
    </w:rPr>
  </w:style>
  <w:style w:type="paragraph" w:styleId="CommentText">
    <w:name w:val="annotation text"/>
    <w:basedOn w:val="Normal"/>
    <w:link w:val="CommentTextChar"/>
    <w:uiPriority w:val="99"/>
    <w:semiHidden/>
    <w:unhideWhenUsed/>
    <w:rsid w:val="00C0456B"/>
    <w:rPr>
      <w:sz w:val="20"/>
      <w:szCs w:val="20"/>
    </w:rPr>
  </w:style>
  <w:style w:type="character" w:customStyle="1" w:styleId="CommentTextChar">
    <w:name w:val="Comment Text Char"/>
    <w:basedOn w:val="DefaultParagraphFont"/>
    <w:link w:val="CommentText"/>
    <w:uiPriority w:val="99"/>
    <w:semiHidden/>
    <w:rsid w:val="00C0456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0456B"/>
    <w:rPr>
      <w:b/>
      <w:bCs/>
    </w:rPr>
  </w:style>
  <w:style w:type="character" w:customStyle="1" w:styleId="CommentSubjectChar">
    <w:name w:val="Comment Subject Char"/>
    <w:basedOn w:val="CommentTextChar"/>
    <w:link w:val="CommentSubject"/>
    <w:uiPriority w:val="99"/>
    <w:semiHidden/>
    <w:rsid w:val="00C0456B"/>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34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govinfo.gov/content/pkg/FR-2019-02-13/pdf/2019-02206.pdf" TargetMode="External"/><Relationship Id="rId26" Type="http://schemas.openxmlformats.org/officeDocument/2006/relationships/hyperlink" Target="https://www.govinfo.gov/content/pkg/FR-2019-11-26/pdf/2019-25739.pdf" TargetMode="External"/><Relationship Id="rId39" Type="http://schemas.openxmlformats.org/officeDocument/2006/relationships/hyperlink" Target="http://www.grants.gov/web/grants/applicants/applicant-faqs.html" TargetMode="External"/><Relationship Id="rId21" Type="http://schemas.openxmlformats.org/officeDocument/2006/relationships/hyperlink" Target="https://oese.ed.gov/offices/office-of-discretionary-grants-support-services/charter-school-programs/charter-schools-program-grants-for-replications-and-expansion-of-high-quality-charter-schools/awards/" TargetMode="External"/><Relationship Id="rId34" Type="http://schemas.openxmlformats.org/officeDocument/2006/relationships/hyperlink" Target="http://www.govinfo.gov/content/pkg/FR-2019-02-13/pdf/2019-02206.pdf" TargetMode="External"/><Relationship Id="rId42" Type="http://schemas.openxmlformats.org/officeDocument/2006/relationships/hyperlink" Target="http://www.grants.gov/web/grants/applicants/adobe-software-" TargetMode="External"/><Relationship Id="rId47" Type="http://schemas.openxmlformats.org/officeDocument/2006/relationships/hyperlink" Target="http://www2.ed.gov/fund/grant/apply/sam-faqs.html" TargetMode="External"/><Relationship Id="rId50" Type="http://schemas.openxmlformats.org/officeDocument/2006/relationships/hyperlink" Target="http://www.grants.gov/web/grants/applicants/adobe-software-compatibility.html" TargetMode="External"/><Relationship Id="rId55" Type="http://schemas.openxmlformats.org/officeDocument/2006/relationships/hyperlink" Target="http://www.grants.gov/web/grants/applicants/applicant-faqs.html" TargetMode="External"/><Relationship Id="rId63" Type="http://schemas.openxmlformats.org/officeDocument/2006/relationships/footer" Target="footer3.xml"/><Relationship Id="rId68" Type="http://schemas.openxmlformats.org/officeDocument/2006/relationships/hyperlink" Target="http://www.ed.gov/policy/fund/reg/edgarReg/edgar.html" TargetMode="External"/><Relationship Id="rId76" Type="http://schemas.openxmlformats.org/officeDocument/2006/relationships/theme" Target="theme/theme1.xml"/><Relationship Id="rId7" Type="http://schemas.microsoft.com/office/2007/relationships/stylesWithEffects" Target="stylesWithEffects.xml"/><Relationship Id="rId71"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grants.gov/" TargetMode="External"/><Relationship Id="rId29" Type="http://schemas.openxmlformats.org/officeDocument/2006/relationships/hyperlink" Target="mailto:charterschools@ed.gov" TargetMode="External"/><Relationship Id="rId11" Type="http://schemas.openxmlformats.org/officeDocument/2006/relationships/endnotes" Target="endnotes.xml"/><Relationship Id="rId24" Type="http://schemas.openxmlformats.org/officeDocument/2006/relationships/hyperlink" Target="https://oese.ed.gov/offices/office-of-discretionary-grants-support-services/charter-school-programs/charter-schools-program-grants-for-replications-and-expansion-of-high-quality-charter-schools/funding-and-legislation/" TargetMode="External"/><Relationship Id="rId32" Type="http://schemas.openxmlformats.org/officeDocument/2006/relationships/hyperlink" Target="https://doed.webex.com/doed/j.php?MTID=m7f09ac8645ac7586c924e04c9da499c4" TargetMode="External"/><Relationship Id="rId37" Type="http://schemas.openxmlformats.org/officeDocument/2006/relationships/hyperlink" Target="http://www.grants.gov/web/grants/applicants/apply-for-" TargetMode="External"/><Relationship Id="rId40" Type="http://schemas.openxmlformats.org/officeDocument/2006/relationships/hyperlink" Target="https://www.grants.gov/web/grants/applicants/workspace-overview.html" TargetMode="External"/><Relationship Id="rId45" Type="http://schemas.openxmlformats.org/officeDocument/2006/relationships/hyperlink" Target="http://www.grants.gov/web/grants/register.html" TargetMode="External"/><Relationship Id="rId53" Type="http://schemas.openxmlformats.org/officeDocument/2006/relationships/hyperlink" Target="https://grants-portal.psc.gov/Welcome.aspx?pt=Grants" TargetMode="External"/><Relationship Id="rId58" Type="http://schemas.openxmlformats.org/officeDocument/2006/relationships/hyperlink" Target="http://www.grants.gov/web/grants/applicants/adobe-software-compatibility.html" TargetMode="External"/><Relationship Id="rId66" Type="http://schemas.openxmlformats.org/officeDocument/2006/relationships/hyperlink" Target="http://e-grants.ed.gov/" TargetMode="External"/><Relationship Id="rId74" Type="http://schemas.openxmlformats.org/officeDocument/2006/relationships/hyperlink" Target="https://www.federalregister.gov/documents/2019/11/26/2019-25739/applications-for-new-awards-expanding-opportunity-through-quality-charter-schools-program-csp-grant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ese.ed.gov/offices/office-of-discretionary-grants-support-services/charter-school-programs/charter-schools-program-grants-for-replications-and-expansion-of-high-quality-charter-schools/funding-and-legislation/" TargetMode="External"/><Relationship Id="rId28" Type="http://schemas.openxmlformats.org/officeDocument/2006/relationships/hyperlink" Target="https://www.federalregister.gov/documents/2019/11/26/2019-25739/applications-for-new-awards-expanding-opportunity-through-quality-charter-schools-program-csp-grants" TargetMode="External"/><Relationship Id="rId36" Type="http://schemas.openxmlformats.org/officeDocument/2006/relationships/hyperlink" Target="http://www.grants.gov/" TargetMode="External"/><Relationship Id="rId49" Type="http://schemas.openxmlformats.org/officeDocument/2006/relationships/hyperlink" Target="http://www.grants.gov/web/grants/applicants/adobe-software-compatibility.html" TargetMode="External"/><Relationship Id="rId57" Type="http://schemas.openxmlformats.org/officeDocument/2006/relationships/hyperlink" Target="http://www.grants.gov/web/grants/applicants/adobe-software-compatibility.html" TargetMode="External"/><Relationship Id="rId61" Type="http://schemas.openxmlformats.org/officeDocument/2006/relationships/hyperlink" Target="http://www.grants.gov/" TargetMode="External"/><Relationship Id="rId10" Type="http://schemas.openxmlformats.org/officeDocument/2006/relationships/footnotes" Target="footnotes.xml"/><Relationship Id="rId19" Type="http://schemas.openxmlformats.org/officeDocument/2006/relationships/hyperlink" Target="mailto:Katherine.Cox@ed.gov" TargetMode="External"/><Relationship Id="rId31" Type="http://schemas.openxmlformats.org/officeDocument/2006/relationships/hyperlink" Target="https://doed.webex.com/doed/j.php?MTID=m7f09ac8645ac7586c924e04c9da499c4" TargetMode="External"/><Relationship Id="rId44" Type="http://schemas.openxmlformats.org/officeDocument/2006/relationships/hyperlink" Target="http://www.sam.gov/" TargetMode="External"/><Relationship Id="rId52" Type="http://schemas.openxmlformats.org/officeDocument/2006/relationships/hyperlink" Target="https://grants-portal.psc.gov/Welcome.aspx?pt=Grants" TargetMode="External"/><Relationship Id="rId60" Type="http://schemas.openxmlformats.org/officeDocument/2006/relationships/hyperlink" Target="mailto:support@grants.gov" TargetMode="External"/><Relationship Id="rId65" Type="http://schemas.openxmlformats.org/officeDocument/2006/relationships/hyperlink" Target="http://grants.gov/" TargetMode="External"/><Relationship Id="rId73" Type="http://schemas.openxmlformats.org/officeDocument/2006/relationships/hyperlink" Target="https://www.federalregister.gov/documents/2019/11/26/2019-25739/applications-for-new-awards-expanding-opportunity-through-quality-charter-schools-program-csp-gra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oese.ed.gov/offices/office-of-discretionary-grants-support-services/charter-school-programs/charter-schools-program-grants-for-replications-and-expansion-of-high-quality-charter-schools/awards/" TargetMode="External"/><Relationship Id="rId27" Type="http://schemas.openxmlformats.org/officeDocument/2006/relationships/hyperlink" Target="https://www.federalregister.gov/documents/2019/11/26/2019-25739/applications-for-new-awards-expanding-opportunity-through-quality-charter-schools-program-csp-grants" TargetMode="External"/><Relationship Id="rId30" Type="http://schemas.openxmlformats.org/officeDocument/2006/relationships/hyperlink" Target="mailto:charterschools@ed.gov" TargetMode="External"/><Relationship Id="rId35" Type="http://schemas.openxmlformats.org/officeDocument/2006/relationships/hyperlink" Target="http://www.govinfo.gov/content/pkg/FR-2019-02-13/pdf/2019-02206.pdf" TargetMode="External"/><Relationship Id="rId43" Type="http://schemas.openxmlformats.org/officeDocument/2006/relationships/hyperlink" Target="https://www.grants.gov/web/grants/applicants/applicant-training.html" TargetMode="External"/><Relationship Id="rId48" Type="http://schemas.openxmlformats.org/officeDocument/2006/relationships/hyperlink" Target="http://www.grants.gov/web/grants/applicants/encountering-error-messages.html" TargetMode="External"/><Relationship Id="rId56" Type="http://schemas.openxmlformats.org/officeDocument/2006/relationships/hyperlink" Target="http://www.grants.gov/web/grants/applicants/applicant-faqs.html" TargetMode="External"/><Relationship Id="rId64" Type="http://schemas.openxmlformats.org/officeDocument/2006/relationships/footer" Target="footer4.xml"/><Relationship Id="rId69" Type="http://schemas.openxmlformats.org/officeDocument/2006/relationships/hyperlink" Target="http://www.ed.gov/about/offices/list/ocfo/fipao/icgindex.html" TargetMode="External"/><Relationship Id="rId8" Type="http://schemas.openxmlformats.org/officeDocument/2006/relationships/settings" Target="settings.xml"/><Relationship Id="rId51" Type="http://schemas.openxmlformats.org/officeDocument/2006/relationships/hyperlink" Target="mailto:support@grants.gov" TargetMode="External"/><Relationship Id="rId72" Type="http://schemas.openxmlformats.org/officeDocument/2006/relationships/hyperlink" Target="http://www.ed.gov/fund/grat/apply/appforms/appforms.htm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govinfo.gov/content/pkg/FR-2019-02-13/pdf/2019-02206.pdf" TargetMode="External"/><Relationship Id="rId25" Type="http://schemas.openxmlformats.org/officeDocument/2006/relationships/hyperlink" Target="https://oese.ed.gov/offices/office-of-discretionary-grants-support-services/charter-school-programs/charter-schools-program-grants-for-replications-and-expansion-of-high-quality-charter-schools/funding-and-legislation/" TargetMode="External"/><Relationship Id="rId33" Type="http://schemas.openxmlformats.org/officeDocument/2006/relationships/hyperlink" Target="mailto:support@grants.gov" TargetMode="External"/><Relationship Id="rId38" Type="http://schemas.openxmlformats.org/officeDocument/2006/relationships/hyperlink" Target="http://www.Grants.gov/" TargetMode="External"/><Relationship Id="rId46" Type="http://schemas.openxmlformats.org/officeDocument/2006/relationships/hyperlink" Target="http://www.sam.gov/" TargetMode="External"/><Relationship Id="rId59" Type="http://schemas.openxmlformats.org/officeDocument/2006/relationships/hyperlink" Target="http://www.grants.gov/web/grants/applicants/adobe-" TargetMode="External"/><Relationship Id="rId67" Type="http://schemas.openxmlformats.org/officeDocument/2006/relationships/hyperlink" Target="http://www2.ed.gov/policy/fund/guid/uniform-guidance/index.html" TargetMode="External"/><Relationship Id="rId20" Type="http://schemas.openxmlformats.org/officeDocument/2006/relationships/hyperlink" Target="https://oese.ed.gov/offices/office-of-discretionary-grants-support-services/charter-school-programs/charter-schools-program-grants-for-replications-and-expansion-of-high-quality-charter-schools/awards/" TargetMode="External"/><Relationship Id="rId41" Type="http://schemas.openxmlformats.org/officeDocument/2006/relationships/hyperlink" Target="https://www.grants.gov/web/grants/applicants/workspace-overview.html" TargetMode="External"/><Relationship Id="rId54" Type="http://schemas.openxmlformats.org/officeDocument/2006/relationships/hyperlink" Target="http://www.grants.gov/web/grants/support.html" TargetMode="External"/><Relationship Id="rId62" Type="http://schemas.openxmlformats.org/officeDocument/2006/relationships/hyperlink" Target="mailto:support@grants.gov" TargetMode="External"/><Relationship Id="rId70" Type="http://schemas.openxmlformats.org/officeDocument/2006/relationships/hyperlink" Target="http://e-grants.ed.go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7AD31-9E5C-4961-A9ED-2BBA4029BBFF}">
  <ds:schemaRef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purl.org/dc/elements/1.1/"/>
    <ds:schemaRef ds:uri="02e41e38-1731-4866-b09a-6257d8bc047f"/>
    <ds:schemaRef ds:uri="http://schemas.microsoft.com/office/infopath/2007/PartnerControls"/>
    <ds:schemaRef ds:uri="http://schemas.openxmlformats.org/package/2006/metadata/core-properties"/>
    <ds:schemaRef ds:uri="f87c7b8b-c0e7-4b77-a067-2c707fd1239f"/>
  </ds:schemaRefs>
</ds:datastoreItem>
</file>

<file path=customXml/itemProps2.xml><?xml version="1.0" encoding="utf-8"?>
<ds:datastoreItem xmlns:ds="http://schemas.openxmlformats.org/officeDocument/2006/customXml" ds:itemID="{573AB6B4-2EDE-4B54-A045-F84C6A9E5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E3611-0693-478E-B558-0101C7FA97EE}">
  <ds:schemaRefs>
    <ds:schemaRef ds:uri="http://schemas.microsoft.com/sharepoint/v3/contenttype/forms"/>
  </ds:schemaRefs>
</ds:datastoreItem>
</file>

<file path=customXml/itemProps4.xml><?xml version="1.0" encoding="utf-8"?>
<ds:datastoreItem xmlns:ds="http://schemas.openxmlformats.org/officeDocument/2006/customXml" ds:itemID="{1539A2FA-C9FD-4B3F-9101-5BA5A4E1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27731</Words>
  <Characters>158067</Characters>
  <Application>Microsoft Office Word</Application>
  <DocSecurity>0</DocSecurity>
  <Lines>1317</Lines>
  <Paragraphs>370</Paragraphs>
  <ScaleCrop>false</ScaleCrop>
  <Company/>
  <LinksUpToDate>false</LinksUpToDate>
  <CharactersWithSpaces>185428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Application_Package_Template_March_2019</dc:title>
  <dc:creator>Katherine Cox</dc:creator>
  <cp:keywords>application;appliation package instructions;CMO</cp:keywords>
  <cp:lastModifiedBy>SYSTEM</cp:lastModifiedBy>
  <cp:revision>2</cp:revision>
  <dcterms:created xsi:type="dcterms:W3CDTF">2020-01-10T19:55:00Z</dcterms:created>
  <dcterms:modified xsi:type="dcterms:W3CDTF">2020-01-10T19:55:00Z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2019-11-26T00:00:00Z</vt:filetime>
  </property>
  <property fmtid="{D5CDD505-2E9C-101B-9397-08002B2CF9AE}" pid="3" name="Creator">
    <vt:lpwstr>Acrobat PDFMaker 19 for Word</vt:lpwstr>
  </property>
  <property fmtid="{D5CDD505-2E9C-101B-9397-08002B2CF9AE}" pid="4" name="LastSaved">
    <vt:filetime>2020-01-09T00:00:00Z</vt:filetime>
  </property>
  <property fmtid="{D5CDD505-2E9C-101B-9397-08002B2CF9AE}" pid="5" name="ContentTypeId">
    <vt:lpwstr>0x01010057DC98171ABF41439B409D0A1DDFBE39</vt:lpwstr>
  </property>
</Properties>
</file>