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F9B" w:rsidRDefault="003B3F9B">
      <w:pPr>
        <w:rPr>
          <w:rFonts w:ascii="Times New Roman" w:hAnsi="Times New Roman"/>
        </w:rPr>
      </w:pPr>
      <w:r>
        <w:rPr>
          <w:rFonts w:ascii="Times New Roman" w:hAnsi="Times New Roman"/>
        </w:rPr>
        <w:t>The Office on Trafficking in Persons (OTIP) received two comments to the proposed new information collection, Domestic Victims of Human Trafficking Program Data. The Freedom Network and National Survivor Network requested the following changes to the information collection:</w:t>
      </w:r>
    </w:p>
    <w:p w:rsidR="00A651A4" w:rsidP="003B3F9B" w:rsidRDefault="0069184C">
      <w:pPr>
        <w:pStyle w:val="ListParagraph"/>
        <w:numPr>
          <w:ilvl w:val="0"/>
          <w:numId w:val="1"/>
        </w:numPr>
        <w:rPr>
          <w:rFonts w:ascii="Times New Roman" w:hAnsi="Times New Roman"/>
        </w:rPr>
      </w:pPr>
      <w:r>
        <w:rPr>
          <w:rFonts w:ascii="Times New Roman" w:hAnsi="Times New Roman"/>
          <w:b/>
        </w:rPr>
        <w:t xml:space="preserve">All Forms – Use </w:t>
      </w:r>
      <w:r w:rsidRPr="00E264BC" w:rsidR="003B3F9B">
        <w:rPr>
          <w:rFonts w:ascii="Times New Roman" w:hAnsi="Times New Roman"/>
          <w:b/>
        </w:rPr>
        <w:t>a randomized client identifier system that does not disclose personally identifying information</w:t>
      </w:r>
      <w:r w:rsidR="003B3F9B">
        <w:rPr>
          <w:rFonts w:ascii="Times New Roman" w:hAnsi="Times New Roman"/>
        </w:rPr>
        <w:t>,</w:t>
      </w:r>
    </w:p>
    <w:p w:rsidR="00F85F3D" w:rsidP="00D316D3" w:rsidRDefault="00F85F3D">
      <w:pPr>
        <w:pStyle w:val="ListParagraph"/>
        <w:ind w:left="778"/>
        <w:rPr>
          <w:rFonts w:ascii="Times New Roman" w:hAnsi="Times New Roman"/>
        </w:rPr>
      </w:pPr>
      <w:r>
        <w:rPr>
          <w:rFonts w:ascii="Times New Roman" w:hAnsi="Times New Roman"/>
        </w:rPr>
        <w:t>OTIP included guidance to grantees that the client identifier should be a system generated code.</w:t>
      </w:r>
    </w:p>
    <w:p w:rsidRPr="00F85F3D" w:rsidR="00F85F3D" w:rsidP="00F85F3D" w:rsidRDefault="00F85F3D">
      <w:pPr>
        <w:pStyle w:val="ListParagraph"/>
        <w:ind w:left="780"/>
        <w:rPr>
          <w:rFonts w:ascii="Times New Roman" w:hAnsi="Times New Roman"/>
        </w:rPr>
      </w:pPr>
    </w:p>
    <w:p w:rsidR="003B3F9B" w:rsidP="003B3F9B" w:rsidRDefault="0069184C">
      <w:pPr>
        <w:pStyle w:val="ListParagraph"/>
        <w:numPr>
          <w:ilvl w:val="0"/>
          <w:numId w:val="1"/>
        </w:numPr>
        <w:rPr>
          <w:rFonts w:ascii="Times New Roman" w:hAnsi="Times New Roman"/>
        </w:rPr>
      </w:pPr>
      <w:r>
        <w:rPr>
          <w:rFonts w:ascii="Times New Roman" w:hAnsi="Times New Roman"/>
          <w:b/>
        </w:rPr>
        <w:t xml:space="preserve">Client Characteristics and Enrollment Form – </w:t>
      </w:r>
      <w:r w:rsidRPr="00E264BC" w:rsidR="003B3F9B">
        <w:rPr>
          <w:rFonts w:ascii="Times New Roman" w:hAnsi="Times New Roman"/>
          <w:b/>
        </w:rPr>
        <w:t>R</w:t>
      </w:r>
      <w:r>
        <w:rPr>
          <w:rFonts w:ascii="Times New Roman" w:hAnsi="Times New Roman"/>
          <w:b/>
        </w:rPr>
        <w:t xml:space="preserve">emove </w:t>
      </w:r>
      <w:r w:rsidRPr="00E264BC" w:rsidR="003B3F9B">
        <w:rPr>
          <w:rFonts w:ascii="Times New Roman" w:hAnsi="Times New Roman"/>
          <w:b/>
        </w:rPr>
        <w:t>data elements unnecessary for the determination of program eligibility</w:t>
      </w:r>
    </w:p>
    <w:p w:rsidR="00F85F3D" w:rsidP="00F85F3D" w:rsidRDefault="00F85F3D">
      <w:pPr>
        <w:pStyle w:val="ListParagraph"/>
        <w:ind w:left="780"/>
        <w:rPr>
          <w:rFonts w:ascii="Times New Roman" w:hAnsi="Times New Roman"/>
        </w:rPr>
      </w:pPr>
      <w:r>
        <w:rPr>
          <w:rFonts w:ascii="Times New Roman" w:hAnsi="Times New Roman"/>
        </w:rPr>
        <w:t>The purpose of the DVHT information collection is to assess program</w:t>
      </w:r>
      <w:r w:rsidRPr="00F85F3D">
        <w:rPr>
          <w:rFonts w:ascii="Times New Roman" w:hAnsi="Times New Roman"/>
        </w:rPr>
        <w:t xml:space="preserve"> performance, i</w:t>
      </w:r>
      <w:r>
        <w:rPr>
          <w:rFonts w:ascii="Times New Roman" w:hAnsi="Times New Roman"/>
        </w:rPr>
        <w:t xml:space="preserve">nform </w:t>
      </w:r>
      <w:r w:rsidRPr="00F85F3D">
        <w:rPr>
          <w:rFonts w:ascii="Times New Roman" w:hAnsi="Times New Roman"/>
        </w:rPr>
        <w:t>evaluation,</w:t>
      </w:r>
      <w:r>
        <w:rPr>
          <w:rFonts w:ascii="Times New Roman" w:hAnsi="Times New Roman"/>
        </w:rPr>
        <w:t xml:space="preserve"> tailor technical assistance, respond to Congressional reports and inquiries, and inform policy and</w:t>
      </w:r>
      <w:r w:rsidRPr="00F85F3D">
        <w:rPr>
          <w:rFonts w:ascii="Times New Roman" w:hAnsi="Times New Roman"/>
        </w:rPr>
        <w:t xml:space="preserve"> program </w:t>
      </w:r>
      <w:r>
        <w:rPr>
          <w:rFonts w:ascii="Times New Roman" w:hAnsi="Times New Roman"/>
        </w:rPr>
        <w:t xml:space="preserve">development. </w:t>
      </w:r>
      <w:r w:rsidR="00E87E45">
        <w:rPr>
          <w:rFonts w:ascii="Times New Roman" w:hAnsi="Times New Roman"/>
        </w:rPr>
        <w:t xml:space="preserve">Moreover, the U.S. Advisory Council on Human Trafficking has requested that OTIP collect information on specialized populations including men and boys, American Indians and Alaska Natives, the elderly, and LGBTQ populations. </w:t>
      </w:r>
      <w:r>
        <w:rPr>
          <w:rFonts w:ascii="Times New Roman" w:hAnsi="Times New Roman"/>
        </w:rPr>
        <w:t xml:space="preserve">Thus, the information collection will retain data elements critical to </w:t>
      </w:r>
      <w:r w:rsidR="00D316D3">
        <w:rPr>
          <w:rFonts w:ascii="Times New Roman" w:hAnsi="Times New Roman"/>
        </w:rPr>
        <w:t>understanding and assessing the unmet needs of at risk populations to inform program development including the client’s:</w:t>
      </w:r>
    </w:p>
    <w:p w:rsidR="00D316D3" w:rsidP="00D316D3" w:rsidRDefault="00D316D3">
      <w:pPr>
        <w:pStyle w:val="ListParagraph"/>
        <w:numPr>
          <w:ilvl w:val="0"/>
          <w:numId w:val="2"/>
        </w:numPr>
        <w:rPr>
          <w:rFonts w:ascii="Times New Roman" w:hAnsi="Times New Roman"/>
        </w:rPr>
      </w:pPr>
      <w:r>
        <w:rPr>
          <w:rFonts w:ascii="Times New Roman" w:hAnsi="Times New Roman"/>
        </w:rPr>
        <w:t>Age,</w:t>
      </w:r>
    </w:p>
    <w:p w:rsidR="00D316D3" w:rsidP="00D316D3" w:rsidRDefault="00D316D3">
      <w:pPr>
        <w:pStyle w:val="ListParagraph"/>
        <w:numPr>
          <w:ilvl w:val="0"/>
          <w:numId w:val="2"/>
        </w:numPr>
        <w:rPr>
          <w:rFonts w:ascii="Times New Roman" w:hAnsi="Times New Roman"/>
        </w:rPr>
      </w:pPr>
      <w:r>
        <w:rPr>
          <w:rFonts w:ascii="Times New Roman" w:hAnsi="Times New Roman"/>
        </w:rPr>
        <w:t>Sex,</w:t>
      </w:r>
    </w:p>
    <w:p w:rsidR="00D316D3" w:rsidP="00D316D3" w:rsidRDefault="00D316D3">
      <w:pPr>
        <w:pStyle w:val="ListParagraph"/>
        <w:numPr>
          <w:ilvl w:val="0"/>
          <w:numId w:val="2"/>
        </w:numPr>
        <w:rPr>
          <w:rFonts w:ascii="Times New Roman" w:hAnsi="Times New Roman"/>
        </w:rPr>
      </w:pPr>
      <w:r>
        <w:rPr>
          <w:rFonts w:ascii="Times New Roman" w:hAnsi="Times New Roman"/>
        </w:rPr>
        <w:t>LGBTQ affiliation,</w:t>
      </w:r>
    </w:p>
    <w:p w:rsidR="00D316D3" w:rsidP="00D316D3" w:rsidRDefault="00D316D3">
      <w:pPr>
        <w:pStyle w:val="ListParagraph"/>
        <w:numPr>
          <w:ilvl w:val="0"/>
          <w:numId w:val="2"/>
        </w:numPr>
        <w:rPr>
          <w:rFonts w:ascii="Times New Roman" w:hAnsi="Times New Roman"/>
        </w:rPr>
      </w:pPr>
      <w:r>
        <w:rPr>
          <w:rFonts w:ascii="Times New Roman" w:hAnsi="Times New Roman"/>
        </w:rPr>
        <w:t>Disability status, and</w:t>
      </w:r>
    </w:p>
    <w:p w:rsidR="00D316D3" w:rsidP="00D316D3" w:rsidRDefault="00D316D3">
      <w:pPr>
        <w:pStyle w:val="ListParagraph"/>
        <w:numPr>
          <w:ilvl w:val="0"/>
          <w:numId w:val="2"/>
        </w:numPr>
        <w:rPr>
          <w:rFonts w:ascii="Times New Roman" w:hAnsi="Times New Roman"/>
        </w:rPr>
      </w:pPr>
      <w:r>
        <w:rPr>
          <w:rFonts w:ascii="Times New Roman" w:hAnsi="Times New Roman"/>
        </w:rPr>
        <w:t>Tribal affiliation.</w:t>
      </w:r>
    </w:p>
    <w:p w:rsidRPr="00D316D3" w:rsidR="00D316D3" w:rsidP="00D316D3" w:rsidRDefault="00D316D3">
      <w:pPr>
        <w:ind w:left="720"/>
        <w:rPr>
          <w:rFonts w:ascii="Times New Roman" w:hAnsi="Times New Roman"/>
        </w:rPr>
      </w:pPr>
      <w:r>
        <w:rPr>
          <w:rFonts w:ascii="Times New Roman" w:hAnsi="Times New Roman"/>
        </w:rPr>
        <w:t>OTIP will also retain data elements needed to inform program evaluation efforts and guide policy discussions with federal partners such as the Department of Housing and Urban Development including the client’s:</w:t>
      </w:r>
    </w:p>
    <w:p w:rsidR="00D316D3" w:rsidP="00D316D3" w:rsidRDefault="00D316D3">
      <w:pPr>
        <w:pStyle w:val="ListParagraph"/>
        <w:numPr>
          <w:ilvl w:val="0"/>
          <w:numId w:val="2"/>
        </w:numPr>
        <w:rPr>
          <w:rFonts w:ascii="Times New Roman" w:hAnsi="Times New Roman"/>
        </w:rPr>
      </w:pPr>
      <w:r>
        <w:rPr>
          <w:rFonts w:ascii="Times New Roman" w:hAnsi="Times New Roman"/>
        </w:rPr>
        <w:t>Service needs,</w:t>
      </w:r>
    </w:p>
    <w:p w:rsidR="00D316D3" w:rsidP="00D316D3" w:rsidRDefault="00D316D3">
      <w:pPr>
        <w:pStyle w:val="ListParagraph"/>
        <w:numPr>
          <w:ilvl w:val="0"/>
          <w:numId w:val="2"/>
        </w:numPr>
        <w:rPr>
          <w:rFonts w:ascii="Times New Roman" w:hAnsi="Times New Roman"/>
        </w:rPr>
      </w:pPr>
      <w:r>
        <w:rPr>
          <w:rFonts w:ascii="Times New Roman" w:hAnsi="Times New Roman"/>
        </w:rPr>
        <w:t>Enrollment into the DVHT program,</w:t>
      </w:r>
    </w:p>
    <w:p w:rsidR="00D316D3" w:rsidP="00D316D3" w:rsidRDefault="00D316D3">
      <w:pPr>
        <w:pStyle w:val="ListParagraph"/>
        <w:numPr>
          <w:ilvl w:val="0"/>
          <w:numId w:val="2"/>
        </w:numPr>
        <w:rPr>
          <w:rFonts w:ascii="Times New Roman" w:hAnsi="Times New Roman"/>
        </w:rPr>
      </w:pPr>
      <w:r>
        <w:rPr>
          <w:rFonts w:ascii="Times New Roman" w:hAnsi="Times New Roman"/>
        </w:rPr>
        <w:t>Employment status at intake, and</w:t>
      </w:r>
    </w:p>
    <w:p w:rsidR="00D316D3" w:rsidP="00D316D3" w:rsidRDefault="00D316D3">
      <w:pPr>
        <w:pStyle w:val="ListParagraph"/>
        <w:numPr>
          <w:ilvl w:val="0"/>
          <w:numId w:val="2"/>
        </w:numPr>
        <w:rPr>
          <w:rFonts w:ascii="Times New Roman" w:hAnsi="Times New Roman"/>
        </w:rPr>
      </w:pPr>
      <w:r>
        <w:rPr>
          <w:rFonts w:ascii="Times New Roman" w:hAnsi="Times New Roman"/>
        </w:rPr>
        <w:t>Living situation at intake.</w:t>
      </w:r>
    </w:p>
    <w:p w:rsidR="0069184C" w:rsidP="00E87E45" w:rsidRDefault="00E87E45">
      <w:pPr>
        <w:ind w:left="720"/>
        <w:rPr>
          <w:rFonts w:ascii="Times New Roman" w:hAnsi="Times New Roman"/>
        </w:rPr>
      </w:pPr>
      <w:r w:rsidRPr="00E87E45">
        <w:rPr>
          <w:rFonts w:ascii="Times New Roman" w:hAnsi="Times New Roman"/>
        </w:rPr>
        <w:t>In response to public comments, OTIP has eliminated data elements on the clients’ English fluency, Polyvictimization history, risk factors, systems involvement, and whether they were referred to law enforcement.</w:t>
      </w:r>
      <w:r>
        <w:rPr>
          <w:rFonts w:ascii="Times New Roman" w:hAnsi="Times New Roman"/>
        </w:rPr>
        <w:t xml:space="preserve"> OTIP also eliminated data elements on the counties and states where clients </w:t>
      </w:r>
      <w:r w:rsidR="0069184C">
        <w:rPr>
          <w:rFonts w:ascii="Times New Roman" w:hAnsi="Times New Roman"/>
        </w:rPr>
        <w:t xml:space="preserve">originated. </w:t>
      </w:r>
    </w:p>
    <w:p w:rsidR="00E87E45" w:rsidP="00E87E45" w:rsidRDefault="00E87E45">
      <w:pPr>
        <w:ind w:left="720"/>
        <w:rPr>
          <w:rFonts w:ascii="Times New Roman" w:hAnsi="Times New Roman"/>
        </w:rPr>
      </w:pPr>
      <w:r>
        <w:rPr>
          <w:rFonts w:ascii="Times New Roman" w:hAnsi="Times New Roman"/>
        </w:rPr>
        <w:t>To address concerns around burden, OTIP has collapsed the referral source category. The data element was retained to inform technical assistance provided to grantees.</w:t>
      </w:r>
      <w:r w:rsidR="0069184C">
        <w:rPr>
          <w:rFonts w:ascii="Times New Roman" w:hAnsi="Times New Roman"/>
        </w:rPr>
        <w:t xml:space="preserve"> While OTIP kept data elements on the client’s trafficking experience, language was added to clarify that the data elements were voluntary and that the information was not required for enrollment into the DVHT program, as well as highlighting the ability for the grantee to mark unknown when the information is not provided. The data elements were retained to inform victim identification and other prevention efforts led by the office.</w:t>
      </w:r>
    </w:p>
    <w:p w:rsidRPr="00E87E45" w:rsidR="00867D8C" w:rsidP="00E87E45" w:rsidRDefault="00867D8C">
      <w:pPr>
        <w:ind w:left="720"/>
        <w:rPr>
          <w:rFonts w:ascii="Times New Roman" w:hAnsi="Times New Roman"/>
        </w:rPr>
      </w:pPr>
    </w:p>
    <w:p w:rsidRPr="0069184C" w:rsidR="00E264BC" w:rsidP="003B3F9B" w:rsidRDefault="0069184C">
      <w:pPr>
        <w:pStyle w:val="ListParagraph"/>
        <w:numPr>
          <w:ilvl w:val="0"/>
          <w:numId w:val="1"/>
        </w:numPr>
        <w:rPr>
          <w:rFonts w:ascii="Times New Roman" w:hAnsi="Times New Roman"/>
          <w:b/>
        </w:rPr>
      </w:pPr>
      <w:r>
        <w:rPr>
          <w:rFonts w:ascii="Times New Roman" w:hAnsi="Times New Roman"/>
          <w:b/>
        </w:rPr>
        <w:lastRenderedPageBreak/>
        <w:t xml:space="preserve">Client Characteristics and Enrollment Form – </w:t>
      </w:r>
      <w:r w:rsidRPr="0069184C" w:rsidR="00E264BC">
        <w:rPr>
          <w:rFonts w:ascii="Times New Roman" w:hAnsi="Times New Roman"/>
          <w:b/>
        </w:rPr>
        <w:t>I</w:t>
      </w:r>
      <w:r>
        <w:rPr>
          <w:rFonts w:ascii="Times New Roman" w:hAnsi="Times New Roman"/>
          <w:b/>
        </w:rPr>
        <w:t xml:space="preserve">ncrease </w:t>
      </w:r>
      <w:r w:rsidRPr="0069184C" w:rsidR="00E264BC">
        <w:rPr>
          <w:rFonts w:ascii="Times New Roman" w:hAnsi="Times New Roman"/>
          <w:b/>
        </w:rPr>
        <w:t>the burden estimate,</w:t>
      </w:r>
    </w:p>
    <w:p w:rsidR="0069184C" w:rsidP="0069184C" w:rsidRDefault="0069184C">
      <w:pPr>
        <w:pStyle w:val="ListParagraph"/>
        <w:ind w:left="780"/>
        <w:rPr>
          <w:rFonts w:ascii="Times New Roman" w:hAnsi="Times New Roman"/>
        </w:rPr>
      </w:pPr>
      <w:r>
        <w:rPr>
          <w:rFonts w:ascii="Times New Roman" w:hAnsi="Times New Roman"/>
        </w:rPr>
        <w:t>OTIP increased the burden estimate to one hour.</w:t>
      </w:r>
    </w:p>
    <w:p w:rsidR="00867D8C" w:rsidP="0069184C" w:rsidRDefault="00867D8C">
      <w:pPr>
        <w:pStyle w:val="ListParagraph"/>
        <w:ind w:left="780"/>
        <w:rPr>
          <w:rFonts w:ascii="Times New Roman" w:hAnsi="Times New Roman"/>
        </w:rPr>
      </w:pPr>
    </w:p>
    <w:p w:rsidRPr="0069184C" w:rsidR="00E264BC" w:rsidP="003B3F9B" w:rsidRDefault="0069184C">
      <w:pPr>
        <w:pStyle w:val="ListParagraph"/>
        <w:numPr>
          <w:ilvl w:val="0"/>
          <w:numId w:val="1"/>
        </w:numPr>
        <w:rPr>
          <w:rFonts w:ascii="Times New Roman" w:hAnsi="Times New Roman"/>
          <w:b/>
        </w:rPr>
      </w:pPr>
      <w:r>
        <w:rPr>
          <w:rFonts w:ascii="Times New Roman" w:hAnsi="Times New Roman"/>
          <w:b/>
        </w:rPr>
        <w:t xml:space="preserve">Client Service Use and Delivery Form – Replace </w:t>
      </w:r>
      <w:r w:rsidRPr="0069184C" w:rsidR="00E264BC">
        <w:rPr>
          <w:rFonts w:ascii="Times New Roman" w:hAnsi="Times New Roman"/>
          <w:b/>
        </w:rPr>
        <w:t>questions on services and benefits accessed by the client with a yes or no question on whether clients accessed any service or benefit,</w:t>
      </w:r>
    </w:p>
    <w:p w:rsidR="0069184C" w:rsidP="0069184C" w:rsidRDefault="0069184C">
      <w:pPr>
        <w:pStyle w:val="ListParagraph"/>
        <w:ind w:left="780"/>
        <w:rPr>
          <w:rFonts w:ascii="Times New Roman" w:hAnsi="Times New Roman"/>
        </w:rPr>
      </w:pPr>
      <w:r>
        <w:rPr>
          <w:rFonts w:ascii="Times New Roman" w:hAnsi="Times New Roman"/>
        </w:rPr>
        <w:t>OTIP kept the data elements capturing the type of services and benefits accessed during the reporting period to ensure grant compliance in providing comprehensive case management, inform program evaluation efforts, and assess whether clients are receiving the services and benefit they need.</w:t>
      </w:r>
    </w:p>
    <w:p w:rsidR="00867D8C" w:rsidP="0069184C" w:rsidRDefault="00867D8C">
      <w:pPr>
        <w:pStyle w:val="ListParagraph"/>
        <w:ind w:left="780"/>
        <w:rPr>
          <w:rFonts w:ascii="Times New Roman" w:hAnsi="Times New Roman"/>
        </w:rPr>
      </w:pPr>
    </w:p>
    <w:p w:rsidRPr="00867D8C" w:rsidR="00E264BC" w:rsidP="003B3F9B" w:rsidRDefault="00867D8C">
      <w:pPr>
        <w:pStyle w:val="ListParagraph"/>
        <w:numPr>
          <w:ilvl w:val="0"/>
          <w:numId w:val="1"/>
        </w:numPr>
        <w:rPr>
          <w:rFonts w:ascii="Times New Roman" w:hAnsi="Times New Roman"/>
          <w:b/>
        </w:rPr>
      </w:pPr>
      <w:r w:rsidRPr="00867D8C">
        <w:rPr>
          <w:rFonts w:ascii="Times New Roman" w:hAnsi="Times New Roman"/>
          <w:b/>
        </w:rPr>
        <w:t xml:space="preserve">Client Case Closure Form – Remove </w:t>
      </w:r>
      <w:r w:rsidRPr="00867D8C" w:rsidR="00E264BC">
        <w:rPr>
          <w:rFonts w:ascii="Times New Roman" w:hAnsi="Times New Roman"/>
          <w:b/>
        </w:rPr>
        <w:t xml:space="preserve">all data elements </w:t>
      </w:r>
      <w:r w:rsidRPr="00867D8C">
        <w:rPr>
          <w:rFonts w:ascii="Times New Roman" w:hAnsi="Times New Roman"/>
          <w:b/>
        </w:rPr>
        <w:t>except for the date,</w:t>
      </w:r>
    </w:p>
    <w:p w:rsidR="0069184C" w:rsidP="0069184C" w:rsidRDefault="0069184C">
      <w:pPr>
        <w:pStyle w:val="ListParagraph"/>
        <w:ind w:left="780"/>
        <w:rPr>
          <w:rFonts w:ascii="Times New Roman" w:hAnsi="Times New Roman"/>
        </w:rPr>
      </w:pPr>
      <w:r>
        <w:rPr>
          <w:rFonts w:ascii="Times New Roman" w:hAnsi="Times New Roman"/>
        </w:rPr>
        <w:t>In order to assess client outcomes and program success, OTIP kept the data elements on the client’s</w:t>
      </w:r>
    </w:p>
    <w:p w:rsidR="00867D8C" w:rsidP="0069184C" w:rsidRDefault="00867D8C">
      <w:pPr>
        <w:pStyle w:val="ListParagraph"/>
        <w:numPr>
          <w:ilvl w:val="0"/>
          <w:numId w:val="3"/>
        </w:numPr>
        <w:rPr>
          <w:rFonts w:ascii="Times New Roman" w:hAnsi="Times New Roman"/>
        </w:rPr>
      </w:pPr>
      <w:r>
        <w:rPr>
          <w:rFonts w:ascii="Times New Roman" w:hAnsi="Times New Roman"/>
        </w:rPr>
        <w:t>Reason for exiting the program,</w:t>
      </w:r>
    </w:p>
    <w:p w:rsidR="0069184C" w:rsidP="0069184C" w:rsidRDefault="0069184C">
      <w:pPr>
        <w:pStyle w:val="ListParagraph"/>
        <w:numPr>
          <w:ilvl w:val="0"/>
          <w:numId w:val="3"/>
        </w:numPr>
        <w:rPr>
          <w:rFonts w:ascii="Times New Roman" w:hAnsi="Times New Roman"/>
        </w:rPr>
      </w:pPr>
      <w:r>
        <w:rPr>
          <w:rFonts w:ascii="Times New Roman" w:hAnsi="Times New Roman"/>
        </w:rPr>
        <w:t>Living situation at program exit,</w:t>
      </w:r>
    </w:p>
    <w:p w:rsidR="0069184C" w:rsidP="0069184C" w:rsidRDefault="0069184C">
      <w:pPr>
        <w:pStyle w:val="ListParagraph"/>
        <w:numPr>
          <w:ilvl w:val="0"/>
          <w:numId w:val="3"/>
        </w:numPr>
        <w:rPr>
          <w:rFonts w:ascii="Times New Roman" w:hAnsi="Times New Roman"/>
        </w:rPr>
      </w:pPr>
      <w:r>
        <w:rPr>
          <w:rFonts w:ascii="Times New Roman" w:hAnsi="Times New Roman"/>
        </w:rPr>
        <w:t>Employment status at program exit,</w:t>
      </w:r>
      <w:r w:rsidR="00867D8C">
        <w:rPr>
          <w:rFonts w:ascii="Times New Roman" w:hAnsi="Times New Roman"/>
        </w:rPr>
        <w:t xml:space="preserve"> and</w:t>
      </w:r>
    </w:p>
    <w:p w:rsidR="00867D8C" w:rsidP="00867D8C" w:rsidRDefault="00867D8C">
      <w:pPr>
        <w:pStyle w:val="ListParagraph"/>
        <w:numPr>
          <w:ilvl w:val="0"/>
          <w:numId w:val="3"/>
        </w:numPr>
        <w:rPr>
          <w:rFonts w:ascii="Times New Roman" w:hAnsi="Times New Roman"/>
        </w:rPr>
      </w:pPr>
      <w:r>
        <w:rPr>
          <w:rFonts w:ascii="Times New Roman" w:hAnsi="Times New Roman"/>
        </w:rPr>
        <w:t>Whether the client received a referral for continued case management.</w:t>
      </w:r>
    </w:p>
    <w:p w:rsidRPr="00867D8C" w:rsidR="00867D8C" w:rsidP="00867D8C" w:rsidRDefault="00867D8C">
      <w:pPr>
        <w:pStyle w:val="ListParagraph"/>
        <w:ind w:left="1500"/>
        <w:rPr>
          <w:rFonts w:ascii="Times New Roman" w:hAnsi="Times New Roman"/>
        </w:rPr>
      </w:pPr>
      <w:bookmarkStart w:name="_GoBack" w:id="0"/>
      <w:bookmarkEnd w:id="0"/>
    </w:p>
    <w:p w:rsidRPr="00867D8C" w:rsidR="00E264BC" w:rsidP="00867D8C" w:rsidRDefault="00867D8C">
      <w:pPr>
        <w:pStyle w:val="ListParagraph"/>
        <w:numPr>
          <w:ilvl w:val="0"/>
          <w:numId w:val="1"/>
        </w:numPr>
        <w:rPr>
          <w:rFonts w:ascii="Times New Roman" w:hAnsi="Times New Roman"/>
          <w:b/>
        </w:rPr>
      </w:pPr>
      <w:r w:rsidRPr="00867D8C">
        <w:rPr>
          <w:rFonts w:ascii="Times New Roman" w:hAnsi="Times New Roman"/>
          <w:b/>
        </w:rPr>
        <w:t xml:space="preserve">Partnership Development and Expansion Forms – Limit </w:t>
      </w:r>
      <w:r w:rsidRPr="00867D8C" w:rsidR="00E264BC">
        <w:rPr>
          <w:rFonts w:ascii="Times New Roman" w:hAnsi="Times New Roman"/>
          <w:b/>
        </w:rPr>
        <w:t>reporting on partnerships to subrecipients receiving funding from</w:t>
      </w:r>
      <w:r w:rsidRPr="00867D8C">
        <w:rPr>
          <w:rFonts w:ascii="Times New Roman" w:hAnsi="Times New Roman"/>
          <w:b/>
        </w:rPr>
        <w:t xml:space="preserve"> the primary grantee</w:t>
      </w:r>
      <w:r w:rsidRPr="00867D8C" w:rsidR="00E264BC">
        <w:rPr>
          <w:rFonts w:ascii="Times New Roman" w:hAnsi="Times New Roman"/>
          <w:b/>
        </w:rPr>
        <w:t xml:space="preserve"> </w:t>
      </w:r>
    </w:p>
    <w:p w:rsidRPr="003B3F9B" w:rsidR="00867D8C" w:rsidP="00867D8C" w:rsidRDefault="00867D8C">
      <w:pPr>
        <w:pStyle w:val="ListParagraph"/>
        <w:ind w:left="780"/>
        <w:rPr>
          <w:rFonts w:ascii="Times New Roman" w:hAnsi="Times New Roman"/>
        </w:rPr>
      </w:pPr>
      <w:r>
        <w:rPr>
          <w:rFonts w:ascii="Times New Roman" w:hAnsi="Times New Roman"/>
        </w:rPr>
        <w:t>OTIP limited grantee reporting on partnerships to subrecipients within their service network.</w:t>
      </w:r>
    </w:p>
    <w:p w:rsidRPr="003B3F9B" w:rsidR="003B3F9B" w:rsidRDefault="003B3F9B">
      <w:pPr>
        <w:rPr>
          <w:rFonts w:ascii="Times New Roman" w:hAnsi="Times New Roman"/>
        </w:rPr>
      </w:pPr>
    </w:p>
    <w:sectPr w:rsidRPr="003B3F9B" w:rsidR="003B3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2182B"/>
    <w:multiLevelType w:val="hybridMultilevel"/>
    <w:tmpl w:val="BE8EFCD4"/>
    <w:lvl w:ilvl="0" w:tplc="78CEEB7C">
      <w:start w:val="2"/>
      <w:numFmt w:val="bullet"/>
      <w:lvlText w:val="-"/>
      <w:lvlJc w:val="left"/>
      <w:pPr>
        <w:ind w:left="1500" w:hanging="360"/>
      </w:pPr>
      <w:rPr>
        <w:rFonts w:ascii="inherit" w:eastAsia="Times New Roman" w:hAnsi="inherit"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605C78A7"/>
    <w:multiLevelType w:val="hybridMultilevel"/>
    <w:tmpl w:val="DBF27F44"/>
    <w:lvl w:ilvl="0" w:tplc="78CEEB7C">
      <w:start w:val="2"/>
      <w:numFmt w:val="bullet"/>
      <w:lvlText w:val="-"/>
      <w:lvlJc w:val="left"/>
      <w:pPr>
        <w:ind w:left="1500" w:hanging="360"/>
      </w:pPr>
      <w:rPr>
        <w:rFonts w:ascii="inherit" w:eastAsia="Times New Roman" w:hAnsi="inherit"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618034BB"/>
    <w:multiLevelType w:val="hybridMultilevel"/>
    <w:tmpl w:val="54C6AFF0"/>
    <w:lvl w:ilvl="0" w:tplc="4992C7DE">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9B"/>
    <w:rsid w:val="003B3F9B"/>
    <w:rsid w:val="0069184C"/>
    <w:rsid w:val="00867D8C"/>
    <w:rsid w:val="008A2547"/>
    <w:rsid w:val="00971F9C"/>
    <w:rsid w:val="00D316D3"/>
    <w:rsid w:val="00DC0EE6"/>
    <w:rsid w:val="00E264BC"/>
    <w:rsid w:val="00E87E45"/>
    <w:rsid w:val="00F85F3D"/>
    <w:rsid w:val="00F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9263"/>
  <w15:chartTrackingRefBased/>
  <w15:docId w15:val="{1C918C6C-43D1-43F3-8231-97390E14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Khaila Montgomery</dc:creator>
  <cp:keywords/>
  <dc:description/>
  <cp:lastModifiedBy>Khaila Montgomery</cp:lastModifiedBy>
  <cp:revision>2</cp:revision>
  <dcterms:created xsi:type="dcterms:W3CDTF">2020-01-21T19:42:00Z</dcterms:created>
  <dcterms:modified xsi:type="dcterms:W3CDTF">2020-01-21T20:48:00Z</dcterms:modified>
</cp:coreProperties>
</file>