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0FF" w:rsidP="00E93BC2" w:rsidRDefault="00E93BC2" w14:paraId="5F299855" w14:textId="2F2B26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20</w:t>
      </w:r>
      <w:r w:rsidR="000D561F">
        <w:rPr>
          <w:rFonts w:ascii="Tahoma" w:hAnsi="Tahoma" w:cs="Tahoma"/>
          <w:b/>
        </w:rPr>
        <w:t>20</w:t>
      </w:r>
      <w:r>
        <w:rPr>
          <w:rFonts w:ascii="Tahoma" w:hAnsi="Tahoma" w:cs="Tahoma"/>
          <w:b/>
        </w:rPr>
        <w:t xml:space="preserve"> Supporting Statement</w:t>
      </w:r>
    </w:p>
    <w:p w:rsidR="00E93BC2" w:rsidP="00E93BC2" w:rsidRDefault="00E93BC2" w14:paraId="52E4DF7A" w14:textId="20F2AB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 xml:space="preserve">Special Use Administration </w:t>
      </w:r>
    </w:p>
    <w:p w:rsidRPr="008C238F" w:rsidR="00E93BC2" w:rsidP="00E93BC2" w:rsidRDefault="00E93BC2" w14:paraId="18A8DD35" w14:textId="641C24A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0596-0082</w:t>
      </w:r>
    </w:p>
    <w:p w:rsidR="00E93BC2" w:rsidRDefault="00E93BC2" w14:paraId="143FD3EE" w14:textId="6FB20E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Pr="005625E0" w:rsidR="00C37CD8" w:rsidP="00EC10FF" w:rsidRDefault="00EC10FF" w14:paraId="59C5D71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625E0">
        <w:rPr>
          <w:rFonts w:ascii="Tahoma" w:hAnsi="Tahoma" w:cs="Tahoma"/>
          <w:b/>
          <w:bCs/>
        </w:rPr>
        <w:t>A.  Justification</w:t>
      </w:r>
    </w:p>
    <w:p w:rsidRPr="005625E0" w:rsidR="00C03E9F" w:rsidP="00C03E9F" w:rsidRDefault="00C37CD8" w14:paraId="15DA2C09" w14:textId="77777777">
      <w:pPr>
        <w:pStyle w:val="BodyTextIndent2"/>
        <w:numPr>
          <w:ilvl w:val="0"/>
          <w:numId w:val="10"/>
        </w:numPr>
        <w:tabs>
          <w:tab w:val="left" w:pos="360"/>
        </w:tabs>
        <w:spacing w:after="80"/>
        <w:jc w:val="both"/>
        <w:rPr>
          <w:rFonts w:ascii="Tahoma" w:hAnsi="Tahoma" w:cs="Tahoma"/>
          <w:sz w:val="22"/>
          <w:szCs w:val="22"/>
        </w:rPr>
      </w:pPr>
      <w:r w:rsidRPr="005625E0">
        <w:rPr>
          <w:rFonts w:ascii="Tahoma" w:hAnsi="Tahoma" w:cs="Tahoma"/>
          <w:sz w:val="22"/>
          <w:szCs w:val="22"/>
        </w:rPr>
        <w:t xml:space="preserve">Explain the </w:t>
      </w:r>
      <w:r w:rsidRPr="005625E0" w:rsidR="00B3224A">
        <w:rPr>
          <w:rFonts w:ascii="Tahoma" w:hAnsi="Tahoma" w:cs="Tahoma"/>
          <w:sz w:val="22"/>
          <w:szCs w:val="22"/>
        </w:rPr>
        <w:t>circumstances that make the col</w:t>
      </w:r>
      <w:r w:rsidRPr="005625E0">
        <w:rPr>
          <w:rFonts w:ascii="Tahoma" w:hAnsi="Tahoma" w:cs="Tahoma"/>
          <w:sz w:val="22"/>
          <w:szCs w:val="22"/>
        </w:rPr>
        <w:t>lection of information necessary. Iden</w:t>
      </w:r>
      <w:r w:rsidRPr="005625E0">
        <w:rPr>
          <w:rFonts w:ascii="Tahoma" w:hAnsi="Tahoma" w:cs="Tahoma"/>
          <w:sz w:val="22"/>
          <w:szCs w:val="22"/>
        </w:rPr>
        <w:softHyphen/>
        <w:t xml:space="preserve">tify any </w:t>
      </w:r>
      <w:r w:rsidRPr="005625E0" w:rsidR="00D65A4C">
        <w:rPr>
          <w:rFonts w:ascii="Tahoma" w:hAnsi="Tahoma" w:cs="Tahoma"/>
          <w:sz w:val="22"/>
          <w:szCs w:val="22"/>
        </w:rPr>
        <w:t>legal or administrative require</w:t>
      </w:r>
      <w:r w:rsidRPr="005625E0">
        <w:rPr>
          <w:rFonts w:ascii="Tahoma" w:hAnsi="Tahoma" w:cs="Tahoma"/>
          <w:sz w:val="22"/>
          <w:szCs w:val="22"/>
        </w:rPr>
        <w:t>ments that necessitate the collection. Attach a copy of the appropriate section of each statute and regulation m</w:t>
      </w:r>
      <w:r w:rsidRPr="005625E0" w:rsidR="00B3224A">
        <w:rPr>
          <w:rFonts w:ascii="Tahoma" w:hAnsi="Tahoma" w:cs="Tahoma"/>
          <w:sz w:val="22"/>
          <w:szCs w:val="22"/>
        </w:rPr>
        <w:t>andating or authorizing the col</w:t>
      </w:r>
      <w:r w:rsidRPr="005625E0">
        <w:rPr>
          <w:rFonts w:ascii="Tahoma" w:hAnsi="Tahoma" w:cs="Tahoma"/>
          <w:sz w:val="22"/>
          <w:szCs w:val="22"/>
        </w:rPr>
        <w:t>lection of information.</w:t>
      </w:r>
    </w:p>
    <w:p w:rsidRPr="005625E0" w:rsidR="00A87BD0" w:rsidP="00A87BD0" w:rsidRDefault="00A87BD0" w14:paraId="6DD80718" w14:textId="77777777">
      <w:pPr>
        <w:ind w:left="360"/>
        <w:rPr>
          <w:rFonts w:ascii="Tahoma" w:hAnsi="Tahoma" w:cs="Tahoma"/>
          <w:color w:val="000000"/>
          <w:sz w:val="22"/>
          <w:szCs w:val="22"/>
        </w:rPr>
      </w:pPr>
    </w:p>
    <w:p w:rsidRPr="005625E0" w:rsidR="00A87BD0" w:rsidP="00A87BD0" w:rsidRDefault="00A87BD0" w14:paraId="13951BE8" w14:textId="6A1FE726">
      <w:pPr>
        <w:ind w:left="360"/>
        <w:rPr>
          <w:rFonts w:ascii="Tahoma" w:hAnsi="Tahoma" w:cs="Tahoma"/>
          <w:sz w:val="22"/>
          <w:szCs w:val="22"/>
        </w:rPr>
      </w:pPr>
      <w:r w:rsidRPr="005625E0">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The information is collected through application forms and terms and conditions in special use authorizations and operating plans.  </w:t>
      </w:r>
      <w:r w:rsidRPr="005625E0">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Pr="005625E0" w:rsidR="00A87BD0" w:rsidP="00304590" w:rsidRDefault="00A87BD0" w14:paraId="5A5C543E" w14:textId="77777777">
      <w:pPr>
        <w:ind w:left="360"/>
        <w:rPr>
          <w:rFonts w:ascii="Tahoma" w:hAnsi="Tahoma" w:cs="Tahoma"/>
          <w:color w:val="000000"/>
          <w:sz w:val="22"/>
          <w:szCs w:val="22"/>
        </w:rPr>
      </w:pPr>
    </w:p>
    <w:p w:rsidRPr="005625E0" w:rsidR="00D65A4C" w:rsidP="00304590" w:rsidRDefault="00304590" w14:paraId="2318BADF" w14:textId="77777777">
      <w:pPr>
        <w:ind w:left="360"/>
        <w:rPr>
          <w:rFonts w:ascii="Tahoma" w:hAnsi="Tahoma" w:cs="Tahoma"/>
          <w:color w:val="000000"/>
          <w:sz w:val="22"/>
          <w:szCs w:val="22"/>
        </w:rPr>
      </w:pPr>
      <w:r w:rsidRPr="005625E0">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w:t>
      </w:r>
      <w:r w:rsidRPr="005625E0" w:rsidR="00D65A4C">
        <w:rPr>
          <w:rFonts w:ascii="Tahoma" w:hAnsi="Tahoma" w:cs="Tahoma"/>
          <w:color w:val="000000"/>
          <w:sz w:val="22"/>
          <w:szCs w:val="22"/>
        </w:rPr>
        <w:t>.  The laws for authorizing the use and managing these uses of NFS lands</w:t>
      </w:r>
      <w:r w:rsidRPr="005625E0" w:rsidR="000A62BB">
        <w:rPr>
          <w:rFonts w:ascii="Tahoma" w:hAnsi="Tahoma" w:cs="Tahoma"/>
          <w:color w:val="000000"/>
          <w:sz w:val="22"/>
          <w:szCs w:val="22"/>
        </w:rPr>
        <w:t xml:space="preserve"> include:</w:t>
      </w:r>
    </w:p>
    <w:p w:rsidRPr="005625E0" w:rsidR="00D65A4C" w:rsidP="00A87BD0" w:rsidRDefault="00D65A4C" w14:paraId="06C5C984"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 xml:space="preserve">The </w:t>
      </w:r>
      <w:r w:rsidRPr="005625E0" w:rsidR="00304590">
        <w:rPr>
          <w:rFonts w:ascii="Tahoma" w:hAnsi="Tahoma" w:cs="Tahoma"/>
          <w:color w:val="000000"/>
          <w:sz w:val="22"/>
          <w:szCs w:val="22"/>
        </w:rPr>
        <w:t xml:space="preserve">Organic Administration Act of 1897 (16 U.S.C. 551); </w:t>
      </w:r>
    </w:p>
    <w:p w:rsidRPr="005625E0" w:rsidR="00D65A4C" w:rsidP="00A87BD0" w:rsidRDefault="00304590" w14:paraId="6CD091E2"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Title V of the Federal Land Policy and Management Act of 1976</w:t>
      </w:r>
      <w:r w:rsidRPr="005625E0" w:rsidR="00D65A4C">
        <w:rPr>
          <w:rFonts w:ascii="Tahoma" w:hAnsi="Tahoma" w:cs="Tahoma"/>
          <w:color w:val="000000"/>
          <w:sz w:val="22"/>
          <w:szCs w:val="22"/>
        </w:rPr>
        <w:t xml:space="preserve"> (FLPMA, 43 U.S.C. 1761-1771); </w:t>
      </w:r>
    </w:p>
    <w:p w:rsidRPr="005625E0" w:rsidR="00D65A4C" w:rsidP="00A87BD0" w:rsidRDefault="00D65A4C" w14:paraId="18798F81"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Act of March 4, 1915 (16 U.S.C. 497); </w:t>
      </w:r>
    </w:p>
    <w:p w:rsidRPr="005625E0" w:rsidR="00D65A4C" w:rsidP="00A87BD0" w:rsidRDefault="00D65A4C" w14:paraId="0A82F9D8"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National Forest Ski Area Permit Act (16 U.S.C. 497b); </w:t>
      </w:r>
    </w:p>
    <w:p w:rsidRPr="005625E0" w:rsidR="00D65A4C" w:rsidP="00A87BD0" w:rsidRDefault="00D65A4C" w14:paraId="5DB78CDD"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Pr="005625E0" w:rsidR="00304590">
        <w:rPr>
          <w:rFonts w:ascii="Tahoma" w:hAnsi="Tahoma" w:cs="Tahoma"/>
          <w:color w:val="000000"/>
          <w:sz w:val="22"/>
          <w:szCs w:val="22"/>
        </w:rPr>
        <w:t xml:space="preserve">ection 28 of the Mineral Leasing Act (30 U.S.C. 185); </w:t>
      </w:r>
    </w:p>
    <w:p w:rsidRPr="005625E0" w:rsidR="00D65A4C" w:rsidP="00A87BD0" w:rsidRDefault="00D65A4C" w14:paraId="65A3D95E"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National Forest Roads and Trails Act (FRTA, 16 U.S.C. 532-538); </w:t>
      </w:r>
    </w:p>
    <w:p w:rsidRPr="005625E0" w:rsidR="00D65A4C" w:rsidP="00A87BD0" w:rsidRDefault="00D65A4C" w14:paraId="59D6D83E"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Pr="005625E0" w:rsidR="00304590">
        <w:rPr>
          <w:rFonts w:ascii="Tahoma" w:hAnsi="Tahoma" w:cs="Tahoma"/>
          <w:color w:val="000000"/>
          <w:sz w:val="22"/>
          <w:szCs w:val="22"/>
        </w:rPr>
        <w:t xml:space="preserve">ection 7 of the Granger-Thye Act (16 U.S.C. 480d); </w:t>
      </w:r>
    </w:p>
    <w:p w:rsidRPr="005625E0" w:rsidR="00D65A4C" w:rsidP="00A87BD0" w:rsidRDefault="00D65A4C" w14:paraId="2232AE59"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Act of </w:t>
      </w:r>
      <w:r w:rsidRPr="005625E0" w:rsidR="00304590">
        <w:rPr>
          <w:rFonts w:ascii="Tahoma" w:hAnsi="Tahoma" w:cs="Tahoma"/>
          <w:sz w:val="22"/>
          <w:szCs w:val="22"/>
        </w:rPr>
        <w:t>May 26, 2000</w:t>
      </w:r>
      <w:r w:rsidRPr="005625E0">
        <w:rPr>
          <w:rFonts w:ascii="Tahoma" w:hAnsi="Tahoma" w:cs="Tahoma"/>
          <w:color w:val="000000"/>
          <w:sz w:val="22"/>
          <w:szCs w:val="22"/>
        </w:rPr>
        <w:t xml:space="preserve"> </w:t>
      </w:r>
      <w:r w:rsidRPr="005625E0" w:rsidR="00304590">
        <w:rPr>
          <w:rFonts w:ascii="Tahoma" w:hAnsi="Tahoma" w:cs="Tahoma"/>
          <w:sz w:val="22"/>
          <w:szCs w:val="22"/>
        </w:rPr>
        <w:t>(16 U.S.C. 460</w:t>
      </w:r>
      <w:r w:rsidRPr="005625E0" w:rsidR="00304590">
        <w:rPr>
          <w:rFonts w:ascii="Tahoma" w:hAnsi="Tahoma" w:cs="Tahoma"/>
          <w:i/>
          <w:sz w:val="22"/>
          <w:szCs w:val="22"/>
        </w:rPr>
        <w:t>l</w:t>
      </w:r>
      <w:r w:rsidRPr="005625E0">
        <w:rPr>
          <w:rFonts w:ascii="Tahoma" w:hAnsi="Tahoma" w:cs="Tahoma"/>
          <w:sz w:val="22"/>
          <w:szCs w:val="22"/>
        </w:rPr>
        <w:t>-6d);</w:t>
      </w:r>
    </w:p>
    <w:p w:rsidRPr="005625E0" w:rsidR="005E4FFC" w:rsidP="005E4FFC" w:rsidRDefault="00D65A4C" w14:paraId="0D574E6C" w14:textId="77777777">
      <w:pPr>
        <w:numPr>
          <w:ilvl w:val="0"/>
          <w:numId w:val="42"/>
        </w:numPr>
        <w:rPr>
          <w:rFonts w:ascii="Tahoma" w:hAnsi="Tahoma" w:cs="Tahoma"/>
          <w:color w:val="000000"/>
          <w:sz w:val="22"/>
          <w:szCs w:val="22"/>
        </w:rPr>
      </w:pPr>
      <w:r w:rsidRPr="005625E0">
        <w:rPr>
          <w:rFonts w:ascii="Tahoma" w:hAnsi="Tahoma" w:cs="Tahoma"/>
          <w:sz w:val="22"/>
          <w:szCs w:val="22"/>
        </w:rPr>
        <w:t>T</w:t>
      </w:r>
      <w:r w:rsidRPr="005625E0" w:rsidR="00304590">
        <w:rPr>
          <w:rFonts w:ascii="Tahoma" w:hAnsi="Tahoma" w:cs="Tahoma"/>
          <w:sz w:val="22"/>
          <w:szCs w:val="22"/>
        </w:rPr>
        <w:t>he Federal Lands Recreation Enhancement Act (16 U.S.C. 6801-6814)</w:t>
      </w:r>
      <w:r w:rsidRPr="005625E0">
        <w:rPr>
          <w:rFonts w:ascii="Tahoma" w:hAnsi="Tahoma" w:cs="Tahoma"/>
          <w:color w:val="000000"/>
          <w:sz w:val="22"/>
          <w:szCs w:val="22"/>
        </w:rPr>
        <w:t>;</w:t>
      </w:r>
    </w:p>
    <w:p w:rsidRPr="005625E0" w:rsidR="00D65A4C" w:rsidP="005E4FFC" w:rsidRDefault="005E4FFC" w14:paraId="696840A6"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Act of September 3, 1954 (68 Stat. 1146; 43 U.S.C. 931c, 931d);</w:t>
      </w:r>
      <w:r w:rsidRPr="005625E0" w:rsidR="000373DA">
        <w:rPr>
          <w:rFonts w:ascii="Tahoma" w:hAnsi="Tahoma" w:cs="Tahoma"/>
          <w:color w:val="000000"/>
          <w:sz w:val="22"/>
          <w:szCs w:val="22"/>
        </w:rPr>
        <w:t xml:space="preserve"> </w:t>
      </w:r>
    </w:p>
    <w:p w:rsidRPr="00A45CF4" w:rsidR="00FF63FC" w:rsidP="005E4FFC" w:rsidRDefault="00FF63FC" w14:paraId="5F852214" w14:textId="77777777">
      <w:pPr>
        <w:numPr>
          <w:ilvl w:val="0"/>
          <w:numId w:val="42"/>
        </w:numPr>
        <w:rPr>
          <w:rFonts w:ascii="Tahoma" w:hAnsi="Tahoma" w:cs="Tahoma"/>
          <w:color w:val="000000"/>
          <w:sz w:val="22"/>
          <w:szCs w:val="22"/>
        </w:rPr>
      </w:pPr>
      <w:r w:rsidRPr="00A45CF4">
        <w:rPr>
          <w:rFonts w:ascii="Tahoma" w:hAnsi="Tahoma" w:cs="Tahoma"/>
          <w:sz w:val="22"/>
          <w:szCs w:val="22"/>
        </w:rPr>
        <w:t>Archeological Resource Protection Act of October 31</w:t>
      </w:r>
      <w:r w:rsidRPr="00A45CF4">
        <w:rPr>
          <w:rFonts w:ascii="Tahoma" w:hAnsi="Tahoma" w:cs="Tahoma"/>
          <w:sz w:val="22"/>
          <w:szCs w:val="22"/>
          <w:vertAlign w:val="superscript"/>
        </w:rPr>
        <w:t>st</w:t>
      </w:r>
      <w:r w:rsidRPr="00A45CF4">
        <w:rPr>
          <w:rFonts w:ascii="Tahoma" w:hAnsi="Tahoma" w:cs="Tahoma"/>
          <w:sz w:val="22"/>
          <w:szCs w:val="22"/>
        </w:rPr>
        <w:t xml:space="preserve"> , 1979 (16 U.S.C.1996)</w:t>
      </w:r>
    </w:p>
    <w:p w:rsidRPr="007D22B6" w:rsidR="006F367F" w:rsidP="005E4FFC" w:rsidRDefault="006F367F" w14:paraId="11794A30" w14:textId="77777777">
      <w:pPr>
        <w:numPr>
          <w:ilvl w:val="0"/>
          <w:numId w:val="42"/>
        </w:numPr>
        <w:rPr>
          <w:rFonts w:ascii="Tahoma" w:hAnsi="Tahoma" w:cs="Tahoma"/>
          <w:color w:val="000000"/>
          <w:sz w:val="22"/>
          <w:szCs w:val="22"/>
        </w:rPr>
      </w:pPr>
      <w:r w:rsidRPr="005625E0">
        <w:rPr>
          <w:rFonts w:ascii="Tahoma" w:hAnsi="Tahoma" w:cs="Tahoma"/>
          <w:sz w:val="22"/>
          <w:szCs w:val="22"/>
        </w:rPr>
        <w:t>The Rural Electrification Act of 1936, as amended</w:t>
      </w:r>
    </w:p>
    <w:p w:rsidRPr="005625E0" w:rsidR="007D22B6" w:rsidP="005E4FFC" w:rsidRDefault="007D22B6" w14:paraId="751FBCA5"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Title VI of the Civil Rights Act of 1964</w:t>
      </w:r>
    </w:p>
    <w:p w:rsidRPr="005625E0" w:rsidR="00304590" w:rsidP="00304590" w:rsidRDefault="00304590" w14:paraId="5D950265" w14:textId="77777777">
      <w:pPr>
        <w:ind w:left="360"/>
        <w:rPr>
          <w:rFonts w:ascii="Tahoma" w:hAnsi="Tahoma" w:cs="Tahoma"/>
          <w:color w:val="000000"/>
          <w:sz w:val="22"/>
          <w:szCs w:val="22"/>
        </w:rPr>
      </w:pPr>
    </w:p>
    <w:p w:rsidRPr="005625E0" w:rsidR="00304590" w:rsidP="00304590" w:rsidRDefault="00304590" w14:paraId="3889D1A8" w14:textId="77777777">
      <w:pPr>
        <w:ind w:left="360"/>
        <w:rPr>
          <w:rFonts w:ascii="Tahoma" w:hAnsi="Tahoma" w:cs="Tahoma"/>
          <w:color w:val="000000"/>
          <w:sz w:val="22"/>
          <w:szCs w:val="22"/>
        </w:rPr>
      </w:pPr>
      <w:r w:rsidRPr="005625E0">
        <w:rPr>
          <w:rFonts w:ascii="Tahoma" w:hAnsi="Tahoma" w:cs="Tahoma"/>
          <w:color w:val="000000"/>
          <w:sz w:val="22"/>
          <w:szCs w:val="22"/>
        </w:rP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rsidRPr="005625E0" w:rsidR="00304590" w:rsidP="00304590" w:rsidRDefault="00304590" w14:paraId="1A3CE244" w14:textId="77777777">
      <w:pPr>
        <w:ind w:left="360"/>
        <w:rPr>
          <w:rFonts w:ascii="Tahoma" w:hAnsi="Tahoma" w:cs="Tahoma"/>
          <w:sz w:val="22"/>
          <w:szCs w:val="22"/>
        </w:rPr>
      </w:pPr>
    </w:p>
    <w:p w:rsidR="00304590" w:rsidP="00304590" w:rsidRDefault="00304590" w14:paraId="2CC10214" w14:textId="256EB3D0">
      <w:pPr>
        <w:ind w:left="360"/>
        <w:rPr>
          <w:rFonts w:ascii="Tahoma" w:hAnsi="Tahoma" w:cs="Tahoma"/>
          <w:sz w:val="22"/>
          <w:szCs w:val="22"/>
        </w:rPr>
      </w:pPr>
      <w:r w:rsidRPr="005625E0">
        <w:rPr>
          <w:rFonts w:ascii="Tahoma" w:hAnsi="Tahoma" w:cs="Tahoma"/>
          <w:sz w:val="22"/>
          <w:szCs w:val="22"/>
        </w:rPr>
        <w:t xml:space="preserve">From time to time, the agency will be making minor changes to the forms included in this </w:t>
      </w:r>
      <w:r w:rsidRPr="005625E0">
        <w:rPr>
          <w:rFonts w:ascii="Tahoma" w:hAnsi="Tahoma" w:cs="Tahoma"/>
          <w:sz w:val="22"/>
          <w:szCs w:val="22"/>
        </w:rPr>
        <w:lastRenderedPageBreak/>
        <w:t>approval.  These revisions will not materially change the information collection, but rather the terms and conditions and legal authorities that govern special use permits.</w:t>
      </w:r>
    </w:p>
    <w:p w:rsidR="000D561F" w:rsidP="00304590" w:rsidRDefault="000D561F" w14:paraId="22F50895" w14:textId="2D5703B0">
      <w:pPr>
        <w:ind w:left="360"/>
        <w:rPr>
          <w:rFonts w:ascii="Tahoma" w:hAnsi="Tahoma" w:cs="Tahoma"/>
          <w:sz w:val="22"/>
          <w:szCs w:val="22"/>
        </w:rPr>
      </w:pPr>
    </w:p>
    <w:p w:rsidR="000D561F" w:rsidP="00304590" w:rsidRDefault="000D561F" w14:paraId="7E353C51" w14:textId="599A0686">
      <w:pPr>
        <w:ind w:left="360"/>
        <w:rPr>
          <w:rFonts w:ascii="Tahoma" w:hAnsi="Tahoma" w:cs="Tahoma"/>
          <w:sz w:val="22"/>
          <w:szCs w:val="22"/>
        </w:rPr>
      </w:pPr>
      <w:r>
        <w:rPr>
          <w:rFonts w:ascii="Tahoma" w:hAnsi="Tahoma" w:cs="Tahoma"/>
          <w:sz w:val="22"/>
          <w:szCs w:val="22"/>
        </w:rPr>
        <w:t>Under this request, the Forest Service seeks to amend on existing form FS-2700-</w:t>
      </w:r>
      <w:r w:rsidR="004A500E">
        <w:rPr>
          <w:rFonts w:ascii="Tahoma" w:hAnsi="Tahoma" w:cs="Tahoma"/>
          <w:sz w:val="22"/>
          <w:szCs w:val="22"/>
        </w:rPr>
        <w:t xml:space="preserve">4i </w:t>
      </w:r>
      <w:r>
        <w:rPr>
          <w:rFonts w:ascii="Tahoma" w:hAnsi="Tahoma" w:cs="Tahoma"/>
          <w:sz w:val="22"/>
          <w:szCs w:val="22"/>
        </w:rPr>
        <w:t>(</w:t>
      </w:r>
      <w:r w:rsidRPr="00C8634B">
        <w:rPr>
          <w:rFonts w:ascii="Tahoma" w:hAnsi="Tahoma" w:cs="Tahoma"/>
          <w:i/>
          <w:iCs/>
          <w:sz w:val="22"/>
          <w:szCs w:val="22"/>
        </w:rPr>
        <w:t>Special Use Permit for Outfitting and Guiding</w:t>
      </w:r>
      <w:r>
        <w:rPr>
          <w:rFonts w:ascii="Tahoma" w:hAnsi="Tahoma" w:cs="Tahoma"/>
          <w:sz w:val="22"/>
          <w:szCs w:val="22"/>
        </w:rPr>
        <w:t>) and the creation of two supporting documents: FS-2700-</w:t>
      </w:r>
      <w:r w:rsidR="004A500E">
        <w:rPr>
          <w:rFonts w:ascii="Tahoma" w:hAnsi="Tahoma" w:cs="Tahoma"/>
          <w:sz w:val="22"/>
          <w:szCs w:val="22"/>
        </w:rPr>
        <w:t>4i</w:t>
      </w:r>
      <w:r>
        <w:rPr>
          <w:rFonts w:ascii="Tahoma" w:hAnsi="Tahoma" w:cs="Tahoma"/>
          <w:sz w:val="22"/>
          <w:szCs w:val="22"/>
        </w:rPr>
        <w:t>, Appendix H (</w:t>
      </w:r>
      <w:r w:rsidRPr="00C8634B">
        <w:rPr>
          <w:rFonts w:ascii="Tahoma" w:hAnsi="Tahoma" w:cs="Tahoma"/>
          <w:i/>
          <w:iCs/>
          <w:sz w:val="22"/>
          <w:szCs w:val="22"/>
        </w:rPr>
        <w:t>Annual Stewardship Act Fee Offset Agreement</w:t>
      </w:r>
      <w:r>
        <w:rPr>
          <w:rFonts w:ascii="Tahoma" w:hAnsi="Tahoma" w:cs="Tahoma"/>
          <w:sz w:val="22"/>
          <w:szCs w:val="22"/>
        </w:rPr>
        <w:t>) and FS-2700-4i, Appendix I (</w:t>
      </w:r>
      <w:r w:rsidRPr="00C8634B">
        <w:rPr>
          <w:rFonts w:ascii="Tahoma" w:hAnsi="Tahoma" w:cs="Tahoma"/>
          <w:i/>
          <w:iCs/>
          <w:sz w:val="22"/>
          <w:szCs w:val="22"/>
        </w:rPr>
        <w:t>Stewardship Act Fee Offset Claim Certification</w:t>
      </w:r>
      <w:r>
        <w:rPr>
          <w:rFonts w:ascii="Tahoma" w:hAnsi="Tahoma" w:cs="Tahoma"/>
          <w:sz w:val="22"/>
          <w:szCs w:val="22"/>
        </w:rPr>
        <w:t>).</w:t>
      </w:r>
    </w:p>
    <w:p w:rsidR="000D561F" w:rsidP="00304590" w:rsidRDefault="000D561F" w14:paraId="7BF63387" w14:textId="2F23CCBD">
      <w:pPr>
        <w:ind w:left="360"/>
        <w:rPr>
          <w:rFonts w:ascii="Tahoma" w:hAnsi="Tahoma" w:cs="Tahoma"/>
          <w:sz w:val="22"/>
          <w:szCs w:val="22"/>
        </w:rPr>
      </w:pPr>
    </w:p>
    <w:p w:rsidRPr="000D561F" w:rsidR="000D561F" w:rsidP="000D561F" w:rsidRDefault="000D561F" w14:paraId="78C80B8D" w14:textId="547398BF">
      <w:pPr>
        <w:ind w:left="360"/>
        <w:rPr>
          <w:rFonts w:ascii="Tahoma" w:hAnsi="Tahoma" w:cs="Tahoma"/>
          <w:sz w:val="22"/>
          <w:szCs w:val="22"/>
        </w:rPr>
      </w:pPr>
      <w:r>
        <w:rPr>
          <w:rFonts w:ascii="Tahoma" w:hAnsi="Tahoma" w:cs="Tahoma"/>
          <w:sz w:val="22"/>
          <w:szCs w:val="22"/>
        </w:rPr>
        <w:t xml:space="preserve">The change request </w:t>
      </w:r>
      <w:r w:rsidRPr="000D561F">
        <w:rPr>
          <w:rFonts w:ascii="Tahoma" w:hAnsi="Tahoma" w:cs="Tahoma"/>
          <w:sz w:val="22"/>
          <w:szCs w:val="22"/>
        </w:rPr>
        <w:t>supports</w:t>
      </w:r>
      <w:r>
        <w:rPr>
          <w:rFonts w:ascii="Tahoma" w:hAnsi="Tahoma" w:cs="Tahoma"/>
          <w:sz w:val="22"/>
          <w:szCs w:val="22"/>
        </w:rPr>
        <w:t xml:space="preserve"> </w:t>
      </w:r>
      <w:r w:rsidRPr="000D561F">
        <w:rPr>
          <w:rFonts w:ascii="Tahoma" w:hAnsi="Tahoma" w:cs="Tahoma"/>
          <w:sz w:val="22"/>
          <w:szCs w:val="22"/>
        </w:rPr>
        <w:t>implementation of the National Forest</w:t>
      </w:r>
      <w:r>
        <w:rPr>
          <w:rFonts w:ascii="Tahoma" w:hAnsi="Tahoma" w:cs="Tahoma"/>
          <w:sz w:val="22"/>
          <w:szCs w:val="22"/>
        </w:rPr>
        <w:t xml:space="preserve"> </w:t>
      </w:r>
      <w:r w:rsidRPr="000D561F">
        <w:rPr>
          <w:rFonts w:ascii="Tahoma" w:hAnsi="Tahoma" w:cs="Tahoma"/>
          <w:sz w:val="22"/>
          <w:szCs w:val="22"/>
        </w:rPr>
        <w:t>System Trails</w:t>
      </w:r>
      <w:r>
        <w:rPr>
          <w:rFonts w:ascii="Tahoma" w:hAnsi="Tahoma" w:cs="Tahoma"/>
          <w:sz w:val="22"/>
          <w:szCs w:val="22"/>
        </w:rPr>
        <w:t xml:space="preserve"> S</w:t>
      </w:r>
      <w:r w:rsidRPr="000D561F">
        <w:rPr>
          <w:rFonts w:ascii="Tahoma" w:hAnsi="Tahoma" w:cs="Tahoma"/>
          <w:sz w:val="22"/>
          <w:szCs w:val="22"/>
        </w:rPr>
        <w:t>tewardship Act of 2016</w:t>
      </w:r>
      <w:r>
        <w:rPr>
          <w:rFonts w:ascii="Tahoma" w:hAnsi="Tahoma" w:cs="Tahoma"/>
          <w:sz w:val="22"/>
          <w:szCs w:val="22"/>
        </w:rPr>
        <w:t xml:space="preserve"> </w:t>
      </w:r>
      <w:r w:rsidRPr="000D561F">
        <w:rPr>
          <w:rFonts w:ascii="Tahoma" w:hAnsi="Tahoma" w:cs="Tahoma"/>
          <w:sz w:val="22"/>
          <w:szCs w:val="22"/>
        </w:rPr>
        <w:t>(the Act) (16 U.S.C. 583k–5). The Act</w:t>
      </w:r>
      <w:r>
        <w:rPr>
          <w:rFonts w:ascii="Tahoma" w:hAnsi="Tahoma" w:cs="Tahoma"/>
          <w:sz w:val="22"/>
          <w:szCs w:val="22"/>
        </w:rPr>
        <w:t xml:space="preserve"> </w:t>
      </w:r>
      <w:r w:rsidRPr="000D561F">
        <w:rPr>
          <w:rFonts w:ascii="Tahoma" w:hAnsi="Tahoma" w:cs="Tahoma"/>
          <w:sz w:val="22"/>
          <w:szCs w:val="22"/>
        </w:rPr>
        <w:t>directs the Forest Service to establish a</w:t>
      </w:r>
      <w:r>
        <w:rPr>
          <w:rFonts w:ascii="Tahoma" w:hAnsi="Tahoma" w:cs="Tahoma"/>
          <w:sz w:val="22"/>
          <w:szCs w:val="22"/>
        </w:rPr>
        <w:t xml:space="preserve"> </w:t>
      </w:r>
      <w:r w:rsidRPr="000D561F">
        <w:rPr>
          <w:rFonts w:ascii="Tahoma" w:hAnsi="Tahoma" w:cs="Tahoma"/>
          <w:sz w:val="22"/>
          <w:szCs w:val="22"/>
        </w:rPr>
        <w:t>pilot program on not less than 20 forest</w:t>
      </w:r>
      <w:r>
        <w:rPr>
          <w:rFonts w:ascii="Tahoma" w:hAnsi="Tahoma" w:cs="Tahoma"/>
          <w:sz w:val="22"/>
          <w:szCs w:val="22"/>
        </w:rPr>
        <w:t xml:space="preserve"> </w:t>
      </w:r>
      <w:r w:rsidRPr="000D561F">
        <w:rPr>
          <w:rFonts w:ascii="Tahoma" w:hAnsi="Tahoma" w:cs="Tahoma"/>
          <w:sz w:val="22"/>
          <w:szCs w:val="22"/>
        </w:rPr>
        <w:t>units to offset all or part of the land use</w:t>
      </w:r>
    </w:p>
    <w:p w:rsidRPr="000D561F" w:rsidR="000D561F" w:rsidP="000D561F" w:rsidRDefault="000D561F" w14:paraId="75725CC1" w14:textId="0F53463C">
      <w:pPr>
        <w:ind w:left="360"/>
        <w:rPr>
          <w:rFonts w:ascii="Tahoma" w:hAnsi="Tahoma" w:cs="Tahoma"/>
          <w:sz w:val="22"/>
          <w:szCs w:val="22"/>
        </w:rPr>
      </w:pPr>
      <w:r w:rsidRPr="000D561F">
        <w:rPr>
          <w:rFonts w:ascii="Tahoma" w:hAnsi="Tahoma" w:cs="Tahoma"/>
          <w:sz w:val="22"/>
          <w:szCs w:val="22"/>
        </w:rPr>
        <w:t>fee for an outfitting and guiding permit</w:t>
      </w:r>
      <w:r>
        <w:rPr>
          <w:rFonts w:ascii="Tahoma" w:hAnsi="Tahoma" w:cs="Tahoma"/>
          <w:sz w:val="22"/>
          <w:szCs w:val="22"/>
        </w:rPr>
        <w:t xml:space="preserve"> </w:t>
      </w:r>
      <w:r w:rsidRPr="000D561F">
        <w:rPr>
          <w:rFonts w:ascii="Tahoma" w:hAnsi="Tahoma" w:cs="Tahoma"/>
          <w:sz w:val="22"/>
          <w:szCs w:val="22"/>
        </w:rPr>
        <w:t>by the cost of the work performed by the</w:t>
      </w:r>
      <w:r>
        <w:rPr>
          <w:rFonts w:ascii="Tahoma" w:hAnsi="Tahoma" w:cs="Tahoma"/>
          <w:sz w:val="22"/>
          <w:szCs w:val="22"/>
        </w:rPr>
        <w:t xml:space="preserve"> </w:t>
      </w:r>
      <w:r w:rsidRPr="000D561F">
        <w:rPr>
          <w:rFonts w:ascii="Tahoma" w:hAnsi="Tahoma" w:cs="Tahoma"/>
          <w:sz w:val="22"/>
          <w:szCs w:val="22"/>
        </w:rPr>
        <w:t>permit</w:t>
      </w:r>
      <w:r>
        <w:rPr>
          <w:rFonts w:ascii="Tahoma" w:hAnsi="Tahoma" w:cs="Tahoma"/>
          <w:sz w:val="22"/>
          <w:szCs w:val="22"/>
        </w:rPr>
        <w:t xml:space="preserve"> </w:t>
      </w:r>
      <w:r w:rsidRPr="000D561F">
        <w:rPr>
          <w:rFonts w:ascii="Tahoma" w:hAnsi="Tahoma" w:cs="Tahoma"/>
          <w:sz w:val="22"/>
          <w:szCs w:val="22"/>
        </w:rPr>
        <w:t>holder to construct, improve, or</w:t>
      </w:r>
      <w:r>
        <w:rPr>
          <w:rFonts w:ascii="Tahoma" w:hAnsi="Tahoma" w:cs="Tahoma"/>
          <w:sz w:val="22"/>
          <w:szCs w:val="22"/>
        </w:rPr>
        <w:t xml:space="preserve"> </w:t>
      </w:r>
      <w:r w:rsidRPr="000D561F">
        <w:rPr>
          <w:rFonts w:ascii="Tahoma" w:hAnsi="Tahoma" w:cs="Tahoma"/>
          <w:sz w:val="22"/>
          <w:szCs w:val="22"/>
        </w:rPr>
        <w:t>maintain National Forest System trails,</w:t>
      </w:r>
      <w:r>
        <w:rPr>
          <w:rFonts w:ascii="Tahoma" w:hAnsi="Tahoma" w:cs="Tahoma"/>
          <w:sz w:val="22"/>
          <w:szCs w:val="22"/>
        </w:rPr>
        <w:t xml:space="preserve"> </w:t>
      </w:r>
      <w:r w:rsidRPr="000D561F">
        <w:rPr>
          <w:rFonts w:ascii="Tahoma" w:hAnsi="Tahoma" w:cs="Tahoma"/>
          <w:sz w:val="22"/>
          <w:szCs w:val="22"/>
        </w:rPr>
        <w:t>trailheads, or</w:t>
      </w:r>
      <w:r>
        <w:rPr>
          <w:rFonts w:ascii="Tahoma" w:hAnsi="Tahoma" w:cs="Tahoma"/>
          <w:sz w:val="22"/>
          <w:szCs w:val="22"/>
        </w:rPr>
        <w:t xml:space="preserve"> d</w:t>
      </w:r>
      <w:r w:rsidRPr="000D561F">
        <w:rPr>
          <w:rFonts w:ascii="Tahoma" w:hAnsi="Tahoma" w:cs="Tahoma"/>
          <w:sz w:val="22"/>
          <w:szCs w:val="22"/>
        </w:rPr>
        <w:t>eveloped sites that</w:t>
      </w:r>
      <w:r>
        <w:rPr>
          <w:rFonts w:ascii="Tahoma" w:hAnsi="Tahoma" w:cs="Tahoma"/>
          <w:sz w:val="22"/>
          <w:szCs w:val="22"/>
        </w:rPr>
        <w:t xml:space="preserve"> </w:t>
      </w:r>
      <w:r w:rsidRPr="000D561F">
        <w:rPr>
          <w:rFonts w:ascii="Tahoma" w:hAnsi="Tahoma" w:cs="Tahoma"/>
          <w:sz w:val="22"/>
          <w:szCs w:val="22"/>
        </w:rPr>
        <w:t>support public use. The amended</w:t>
      </w:r>
      <w:r>
        <w:rPr>
          <w:rFonts w:ascii="Tahoma" w:hAnsi="Tahoma" w:cs="Tahoma"/>
          <w:sz w:val="22"/>
          <w:szCs w:val="22"/>
        </w:rPr>
        <w:t xml:space="preserve"> </w:t>
      </w:r>
      <w:r w:rsidRPr="000D561F">
        <w:rPr>
          <w:rFonts w:ascii="Tahoma" w:hAnsi="Tahoma" w:cs="Tahoma"/>
          <w:sz w:val="22"/>
          <w:szCs w:val="22"/>
        </w:rPr>
        <w:t>information collection and optional</w:t>
      </w:r>
    </w:p>
    <w:p w:rsidRPr="005625E0" w:rsidR="000D561F" w:rsidP="000D561F" w:rsidRDefault="000D561F" w14:paraId="0B722A88" w14:textId="0BE80574">
      <w:pPr>
        <w:ind w:left="360"/>
        <w:rPr>
          <w:rFonts w:ascii="Tahoma" w:hAnsi="Tahoma" w:cs="Tahoma"/>
          <w:sz w:val="22"/>
          <w:szCs w:val="22"/>
        </w:rPr>
      </w:pPr>
      <w:r w:rsidRPr="000D561F">
        <w:rPr>
          <w:rFonts w:ascii="Tahoma" w:hAnsi="Tahoma" w:cs="Tahoma"/>
          <w:sz w:val="22"/>
          <w:szCs w:val="22"/>
        </w:rPr>
        <w:t>appendices will be the official permit</w:t>
      </w:r>
      <w:r>
        <w:rPr>
          <w:rFonts w:ascii="Tahoma" w:hAnsi="Tahoma" w:cs="Tahoma"/>
          <w:sz w:val="22"/>
          <w:szCs w:val="22"/>
        </w:rPr>
        <w:t xml:space="preserve"> </w:t>
      </w:r>
      <w:r w:rsidRPr="000D561F">
        <w:rPr>
          <w:rFonts w:ascii="Tahoma" w:hAnsi="Tahoma" w:cs="Tahoma"/>
          <w:sz w:val="22"/>
          <w:szCs w:val="22"/>
        </w:rPr>
        <w:t>that documents the relationship</w:t>
      </w:r>
      <w:r>
        <w:rPr>
          <w:rFonts w:ascii="Tahoma" w:hAnsi="Tahoma" w:cs="Tahoma"/>
          <w:sz w:val="22"/>
          <w:szCs w:val="22"/>
        </w:rPr>
        <w:t xml:space="preserve"> </w:t>
      </w:r>
      <w:r w:rsidRPr="000D561F">
        <w:rPr>
          <w:rFonts w:ascii="Tahoma" w:hAnsi="Tahoma" w:cs="Tahoma"/>
          <w:sz w:val="22"/>
          <w:szCs w:val="22"/>
        </w:rPr>
        <w:t>between the Forest Service and the</w:t>
      </w:r>
      <w:r>
        <w:rPr>
          <w:rFonts w:ascii="Tahoma" w:hAnsi="Tahoma" w:cs="Tahoma"/>
          <w:sz w:val="22"/>
          <w:szCs w:val="22"/>
        </w:rPr>
        <w:t xml:space="preserve"> </w:t>
      </w:r>
      <w:r w:rsidRPr="000D561F">
        <w:rPr>
          <w:rFonts w:ascii="Tahoma" w:hAnsi="Tahoma" w:cs="Tahoma"/>
          <w:sz w:val="22"/>
          <w:szCs w:val="22"/>
        </w:rPr>
        <w:t>permit holder.</w:t>
      </w:r>
    </w:p>
    <w:p w:rsidRPr="005625E0" w:rsidR="00304590" w:rsidP="00304590" w:rsidRDefault="00304590" w14:paraId="037975A9" w14:textId="77777777">
      <w:pPr>
        <w:rPr>
          <w:rFonts w:ascii="Tahoma" w:hAnsi="Tahoma" w:cs="Tahoma"/>
          <w:sz w:val="22"/>
          <w:szCs w:val="22"/>
        </w:rPr>
      </w:pPr>
    </w:p>
    <w:p w:rsidRPr="005625E0" w:rsidR="00C37CD8" w:rsidP="00197F9A" w:rsidRDefault="00C37CD8" w14:paraId="65A3974E" w14:textId="77777777">
      <w:pPr>
        <w:pStyle w:val="BodyTextIndent2"/>
        <w:numPr>
          <w:ilvl w:val="0"/>
          <w:numId w:val="10"/>
        </w:numPr>
        <w:spacing w:after="80"/>
        <w:jc w:val="both"/>
        <w:rPr>
          <w:rFonts w:ascii="Tahoma" w:hAnsi="Tahoma" w:cs="Tahoma"/>
          <w:sz w:val="22"/>
          <w:szCs w:val="22"/>
        </w:rPr>
      </w:pPr>
      <w:r w:rsidRPr="005625E0">
        <w:rPr>
          <w:rFonts w:ascii="Tahoma" w:hAnsi="Tahoma" w:cs="Tahoma"/>
          <w:sz w:val="22"/>
          <w:szCs w:val="22"/>
        </w:rPr>
        <w:t>Indicate</w:t>
      </w:r>
      <w:r w:rsidRPr="005625E0" w:rsidR="003B0B96">
        <w:rPr>
          <w:rFonts w:ascii="Tahoma" w:hAnsi="Tahoma" w:cs="Tahoma"/>
          <w:sz w:val="22"/>
          <w:szCs w:val="22"/>
        </w:rPr>
        <w:t xml:space="preserve"> how, by whom, and for what pur</w:t>
      </w:r>
      <w:r w:rsidRPr="005625E0">
        <w:rPr>
          <w:rFonts w:ascii="Tahoma" w:hAnsi="Tahoma" w:cs="Tahoma"/>
          <w:sz w:val="22"/>
          <w:szCs w:val="22"/>
        </w:rPr>
        <w:t>pose the information is to b</w:t>
      </w:r>
      <w:r w:rsidRPr="005625E0" w:rsidR="003B0B96">
        <w:rPr>
          <w:rFonts w:ascii="Tahoma" w:hAnsi="Tahoma" w:cs="Tahoma"/>
          <w:sz w:val="22"/>
          <w:szCs w:val="22"/>
        </w:rPr>
        <w:t>e used. Except for a new collec</w:t>
      </w:r>
      <w:r w:rsidRPr="005625E0">
        <w:rPr>
          <w:rFonts w:ascii="Tahoma" w:hAnsi="Tahoma" w:cs="Tahoma"/>
          <w:sz w:val="22"/>
          <w:szCs w:val="22"/>
        </w:rPr>
        <w:t>tion, indicate the actual use t</w:t>
      </w:r>
      <w:r w:rsidRPr="005625E0" w:rsidR="003B0B96">
        <w:rPr>
          <w:rFonts w:ascii="Tahoma" w:hAnsi="Tahoma" w:cs="Tahoma"/>
          <w:sz w:val="22"/>
          <w:szCs w:val="22"/>
        </w:rPr>
        <w:t>he agency has made of the informa</w:t>
      </w:r>
      <w:r w:rsidRPr="005625E0">
        <w:rPr>
          <w:rFonts w:ascii="Tahoma" w:hAnsi="Tahoma" w:cs="Tahoma"/>
          <w:sz w:val="22"/>
          <w:szCs w:val="22"/>
        </w:rPr>
        <w:t>tion r</w:t>
      </w:r>
      <w:r w:rsidRPr="005625E0" w:rsidR="003B0B96">
        <w:rPr>
          <w:rFonts w:ascii="Tahoma" w:hAnsi="Tahoma" w:cs="Tahoma"/>
          <w:sz w:val="22"/>
          <w:szCs w:val="22"/>
        </w:rPr>
        <w:t>eceived from the current collec</w:t>
      </w:r>
      <w:r w:rsidRPr="005625E0">
        <w:rPr>
          <w:rFonts w:ascii="Tahoma" w:hAnsi="Tahoma" w:cs="Tahoma"/>
          <w:sz w:val="22"/>
          <w:szCs w:val="22"/>
        </w:rPr>
        <w:t>tion.</w:t>
      </w:r>
    </w:p>
    <w:p w:rsidRPr="005625E0" w:rsidR="00C37CD8" w:rsidP="00DD0E2B" w:rsidRDefault="00C37CD8" w14:paraId="4FF06D0B" w14:textId="77777777">
      <w:pPr>
        <w:pStyle w:val="BodyTextIndent"/>
        <w:numPr>
          <w:ilvl w:val="0"/>
          <w:numId w:val="36"/>
        </w:numPr>
        <w:tabs>
          <w:tab w:val="clear" w:pos="0"/>
          <w:tab w:val="clear" w:pos="361"/>
          <w:tab w:val="clear" w:pos="1083"/>
        </w:tabs>
        <w:spacing w:after="80"/>
        <w:jc w:val="both"/>
        <w:rPr>
          <w:rFonts w:ascii="Tahoma" w:hAnsi="Tahoma" w:cs="Tahoma"/>
          <w:b/>
          <w:bCs/>
          <w:sz w:val="22"/>
          <w:szCs w:val="22"/>
        </w:rPr>
      </w:pPr>
      <w:r w:rsidRPr="005625E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5625E0" w:rsidR="00387D78" w:rsidP="00387D78" w:rsidRDefault="00387D78" w14:paraId="55941370" w14:textId="77777777">
      <w:pPr>
        <w:widowControl/>
        <w:ind w:left="360"/>
        <w:rPr>
          <w:rFonts w:ascii="Tahoma" w:hAnsi="Tahoma" w:cs="Tahoma"/>
          <w:color w:val="000000"/>
          <w:sz w:val="22"/>
          <w:szCs w:val="22"/>
        </w:rPr>
      </w:pPr>
      <w:r w:rsidRPr="005625E0">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rsidRPr="005625E0" w:rsidR="00387D78" w:rsidP="00387D78" w:rsidRDefault="00387D78" w14:paraId="2CBAA4BA" w14:textId="77777777">
      <w:pPr>
        <w:widowControl/>
        <w:ind w:left="360"/>
        <w:rPr>
          <w:rFonts w:ascii="Tahoma" w:hAnsi="Tahoma" w:cs="Tahoma"/>
          <w:color w:val="000000"/>
          <w:sz w:val="22"/>
          <w:szCs w:val="22"/>
        </w:rPr>
      </w:pPr>
    </w:p>
    <w:p w:rsidR="00387D78" w:rsidP="00387D78" w:rsidRDefault="00387D78" w14:paraId="0F4E42C6" w14:textId="77777777">
      <w:pPr>
        <w:widowControl/>
        <w:ind w:left="360"/>
        <w:rPr>
          <w:rFonts w:ascii="Tahoma" w:hAnsi="Tahoma" w:cs="Tahoma"/>
          <w:color w:val="000000"/>
          <w:sz w:val="22"/>
          <w:szCs w:val="22"/>
        </w:rPr>
      </w:pPr>
      <w:r w:rsidRPr="005625E0">
        <w:rPr>
          <w:rFonts w:ascii="Tahoma" w:hAnsi="Tahoma" w:cs="Tahoma"/>
          <w:color w:val="000000"/>
          <w:sz w:val="22"/>
          <w:szCs w:val="22"/>
        </w:rPr>
        <w:t>None of the requested information is especially burdensome.  When requested, financial information is the same information,</w:t>
      </w:r>
      <w:r w:rsidRPr="005625E0" w:rsidR="00EC51DE">
        <w:rPr>
          <w:rFonts w:ascii="Tahoma" w:hAnsi="Tahoma" w:cs="Tahoma"/>
          <w:color w:val="000000"/>
          <w:sz w:val="22"/>
          <w:szCs w:val="22"/>
        </w:rPr>
        <w:t xml:space="preserve"> and </w:t>
      </w:r>
      <w:r w:rsidRPr="005625E0">
        <w:rPr>
          <w:rFonts w:ascii="Tahoma" w:hAnsi="Tahoma" w:cs="Tahoma"/>
          <w:color w:val="000000"/>
          <w:sz w:val="22"/>
          <w:szCs w:val="22"/>
        </w:rPr>
        <w:t>in the same level of detail, that must be supplied to the IRS or maintained under traditional sound business management practices.</w:t>
      </w:r>
    </w:p>
    <w:p w:rsidRPr="005625E0" w:rsidR="0002684E" w:rsidP="00387D78" w:rsidRDefault="0002684E" w14:paraId="4864592E" w14:textId="77777777">
      <w:pPr>
        <w:widowControl/>
        <w:ind w:left="360"/>
        <w:rPr>
          <w:rFonts w:ascii="Tahoma" w:hAnsi="Tahoma" w:cs="Tahoma"/>
          <w:color w:val="000000"/>
          <w:sz w:val="22"/>
          <w:szCs w:val="22"/>
        </w:rPr>
      </w:pPr>
    </w:p>
    <w:p w:rsidRPr="005625E0" w:rsidR="0002684E" w:rsidP="0002684E" w:rsidRDefault="0002684E" w14:paraId="4CBE1CD7" w14:textId="77777777">
      <w:pPr>
        <w:ind w:left="720"/>
        <w:rPr>
          <w:rFonts w:ascii="Tahoma" w:hAnsi="Tahoma" w:cs="Tahoma"/>
          <w:sz w:val="22"/>
          <w:szCs w:val="22"/>
          <w:u w:val="single"/>
        </w:rPr>
      </w:pPr>
      <w:r w:rsidRPr="005625E0">
        <w:rPr>
          <w:rFonts w:ascii="Tahoma" w:hAnsi="Tahoma" w:cs="Tahoma"/>
          <w:sz w:val="22"/>
          <w:szCs w:val="22"/>
          <w:u w:val="single"/>
        </w:rPr>
        <w:t xml:space="preserve">Category 1:  The Application Process </w:t>
      </w:r>
    </w:p>
    <w:p w:rsidRPr="005625E0" w:rsidR="0002684E" w:rsidP="0002684E" w:rsidRDefault="0002684E" w14:paraId="346549DC" w14:textId="6E688397">
      <w:pPr>
        <w:ind w:left="720"/>
        <w:rPr>
          <w:rFonts w:ascii="Tahoma" w:hAnsi="Tahoma" w:cs="Tahoma"/>
          <w:sz w:val="22"/>
          <w:szCs w:val="22"/>
        </w:rPr>
      </w:pPr>
      <w:r w:rsidRPr="005625E0">
        <w:rPr>
          <w:rFonts w:ascii="Tahoma" w:hAnsi="Tahoma" w:cs="Tahoma"/>
          <w:sz w:val="22"/>
          <w:szCs w:val="22"/>
        </w:rPr>
        <w:t xml:space="preserve">The application includes both the proposal to use NFS lands and the application for an authorization.  When a proposal is accepted it moves forward as an application.  The information in this process identifies the applicant, is used to determine if a requested use can be </w:t>
      </w:r>
      <w:r w:rsidRPr="005625E0" w:rsidR="00B15973">
        <w:rPr>
          <w:rFonts w:ascii="Tahoma" w:hAnsi="Tahoma" w:cs="Tahoma"/>
          <w:sz w:val="22"/>
          <w:szCs w:val="22"/>
        </w:rPr>
        <w:t>authorized and</w:t>
      </w:r>
      <w:r w:rsidRPr="005625E0">
        <w:rPr>
          <w:rFonts w:ascii="Tahoma" w:hAnsi="Tahoma" w:cs="Tahoma"/>
          <w:sz w:val="22"/>
          <w:szCs w:val="22"/>
        </w:rPr>
        <w:t xml:space="preserve"> provides the required information for the authorization.  The typical application information in the application process is:</w:t>
      </w:r>
    </w:p>
    <w:p w:rsidRPr="005625E0" w:rsidR="0002684E" w:rsidP="0002684E" w:rsidRDefault="0002684E" w14:paraId="2CCF4A06" w14:textId="77777777">
      <w:pPr>
        <w:ind w:left="1440"/>
        <w:rPr>
          <w:rFonts w:ascii="Tahoma" w:hAnsi="Tahoma" w:cs="Tahoma"/>
          <w:sz w:val="22"/>
          <w:szCs w:val="22"/>
        </w:rPr>
      </w:pPr>
      <w:r w:rsidRPr="005625E0">
        <w:rPr>
          <w:rFonts w:ascii="Tahoma" w:hAnsi="Tahoma" w:cs="Tahoma"/>
          <w:sz w:val="22"/>
          <w:szCs w:val="22"/>
        </w:rPr>
        <w:t xml:space="preserve">(1) identification of the applicant; </w:t>
      </w:r>
      <w:r w:rsidRPr="005625E0">
        <w:rPr>
          <w:rFonts w:ascii="Tahoma" w:hAnsi="Tahoma" w:cs="Tahoma"/>
          <w:sz w:val="22"/>
          <w:szCs w:val="22"/>
        </w:rPr>
        <w:br w:type="textWrapping" w:clear="all"/>
        <w:t xml:space="preserve">(2) a description of the proposed use; </w:t>
      </w:r>
    </w:p>
    <w:p w:rsidRPr="005625E0" w:rsidR="0002684E" w:rsidP="0002684E" w:rsidRDefault="0002684E" w14:paraId="27579E80" w14:textId="77777777">
      <w:pPr>
        <w:ind w:left="1440"/>
        <w:rPr>
          <w:rFonts w:ascii="Tahoma" w:hAnsi="Tahoma" w:cs="Tahoma"/>
          <w:sz w:val="22"/>
          <w:szCs w:val="22"/>
        </w:rPr>
      </w:pPr>
      <w:r w:rsidRPr="005625E0">
        <w:rPr>
          <w:rFonts w:ascii="Tahoma" w:hAnsi="Tahoma" w:cs="Tahoma"/>
          <w:sz w:val="22"/>
          <w:szCs w:val="22"/>
        </w:rPr>
        <w:t xml:space="preserve">(3) the location and duration of the proposed use; </w:t>
      </w:r>
    </w:p>
    <w:p w:rsidRPr="005625E0" w:rsidR="0002684E" w:rsidP="0002684E" w:rsidRDefault="0002684E" w14:paraId="67685191" w14:textId="77777777">
      <w:pPr>
        <w:ind w:left="1440"/>
        <w:rPr>
          <w:rFonts w:ascii="Tahoma" w:hAnsi="Tahoma" w:cs="Tahoma"/>
          <w:sz w:val="22"/>
          <w:szCs w:val="22"/>
        </w:rPr>
      </w:pPr>
      <w:r w:rsidRPr="005625E0">
        <w:rPr>
          <w:rFonts w:ascii="Tahoma" w:hAnsi="Tahoma" w:cs="Tahoma"/>
          <w:sz w:val="22"/>
          <w:szCs w:val="22"/>
        </w:rPr>
        <w:t xml:space="preserve">(4) the technical and financial capability of the applicant; </w:t>
      </w:r>
    </w:p>
    <w:p w:rsidRPr="005625E0" w:rsidR="0002684E" w:rsidP="0002684E" w:rsidRDefault="0002684E" w14:paraId="280E02F1" w14:textId="77777777">
      <w:pPr>
        <w:ind w:left="1440"/>
        <w:rPr>
          <w:rFonts w:ascii="Tahoma" w:hAnsi="Tahoma" w:cs="Tahoma"/>
          <w:sz w:val="22"/>
          <w:szCs w:val="22"/>
        </w:rPr>
      </w:pPr>
      <w:r w:rsidRPr="005625E0">
        <w:rPr>
          <w:rFonts w:ascii="Tahoma" w:hAnsi="Tahoma" w:cs="Tahoma"/>
          <w:sz w:val="22"/>
          <w:szCs w:val="22"/>
        </w:rPr>
        <w:t xml:space="preserve">(5) alternative locations considered for the proposed use, including non-federal </w:t>
      </w:r>
      <w:r w:rsidRPr="005625E0">
        <w:rPr>
          <w:rFonts w:ascii="Tahoma" w:hAnsi="Tahoma" w:cs="Tahoma"/>
          <w:sz w:val="22"/>
          <w:szCs w:val="22"/>
        </w:rPr>
        <w:lastRenderedPageBreak/>
        <w:t xml:space="preserve">lands; </w:t>
      </w:r>
    </w:p>
    <w:p w:rsidRPr="005625E0" w:rsidR="0002684E" w:rsidP="0002684E" w:rsidRDefault="0002684E" w14:paraId="3C93942B" w14:textId="77777777">
      <w:pPr>
        <w:ind w:left="1440"/>
        <w:rPr>
          <w:rFonts w:ascii="Tahoma" w:hAnsi="Tahoma" w:cs="Tahoma"/>
          <w:sz w:val="22"/>
          <w:szCs w:val="22"/>
        </w:rPr>
      </w:pPr>
      <w:r w:rsidRPr="005625E0">
        <w:rPr>
          <w:rFonts w:ascii="Tahoma" w:hAnsi="Tahoma" w:cs="Tahoma"/>
          <w:sz w:val="22"/>
          <w:szCs w:val="22"/>
        </w:rPr>
        <w:t xml:space="preserve">(6) anticipated environmental impacts associated with the proposed use and proposed mitigation of those impacts; and </w:t>
      </w:r>
    </w:p>
    <w:p w:rsidRPr="005625E0" w:rsidR="0002684E" w:rsidP="0002684E" w:rsidRDefault="0002684E" w14:paraId="04A80D71" w14:textId="77777777">
      <w:pPr>
        <w:ind w:left="1440"/>
        <w:rPr>
          <w:rFonts w:ascii="Tahoma" w:hAnsi="Tahoma" w:cs="Tahoma"/>
          <w:sz w:val="22"/>
          <w:szCs w:val="22"/>
        </w:rPr>
      </w:pPr>
      <w:r w:rsidRPr="005625E0">
        <w:rPr>
          <w:rFonts w:ascii="Tahoma" w:hAnsi="Tahoma" w:cs="Tahoma"/>
          <w:sz w:val="22"/>
          <w:szCs w:val="22"/>
        </w:rPr>
        <w:t xml:space="preserve">(7) information needed to recover agency costs to process an application and monitor a special use authorization.  The authorized officer evaluates this information and makes a decision to grant or deny the application.  </w:t>
      </w:r>
    </w:p>
    <w:p w:rsidRPr="005625E0" w:rsidR="0002684E" w:rsidP="0002684E" w:rsidRDefault="0002684E" w14:paraId="3E185708" w14:textId="77777777">
      <w:pPr>
        <w:ind w:left="720"/>
        <w:rPr>
          <w:rFonts w:ascii="Tahoma" w:hAnsi="Tahoma" w:cs="Tahoma"/>
          <w:sz w:val="22"/>
          <w:szCs w:val="22"/>
        </w:rPr>
      </w:pPr>
    </w:p>
    <w:p w:rsidRPr="005625E0" w:rsidR="0002684E" w:rsidP="0002684E" w:rsidRDefault="0002684E" w14:paraId="46CFA379" w14:textId="77777777">
      <w:pPr>
        <w:ind w:left="720"/>
        <w:rPr>
          <w:rFonts w:ascii="Tahoma" w:hAnsi="Tahoma" w:cs="Tahoma"/>
          <w:sz w:val="22"/>
          <w:szCs w:val="22"/>
          <w:u w:val="single"/>
        </w:rPr>
      </w:pPr>
      <w:r w:rsidRPr="005625E0">
        <w:rPr>
          <w:rFonts w:ascii="Tahoma" w:hAnsi="Tahoma" w:cs="Tahoma"/>
          <w:sz w:val="22"/>
          <w:szCs w:val="22"/>
          <w:u w:val="single"/>
        </w:rPr>
        <w:t xml:space="preserve">Category 2:  Special Use Authorizations </w:t>
      </w:r>
    </w:p>
    <w:p w:rsidRPr="005625E0" w:rsidR="0002684E" w:rsidP="0002684E" w:rsidRDefault="0002684E" w14:paraId="26BF436F" w14:textId="77777777">
      <w:pPr>
        <w:ind w:left="720"/>
        <w:rPr>
          <w:rFonts w:ascii="Tahoma" w:hAnsi="Tahoma" w:cs="Tahoma"/>
          <w:sz w:val="22"/>
          <w:szCs w:val="22"/>
        </w:rPr>
      </w:pPr>
      <w:r w:rsidRPr="005625E0">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rsidRPr="005625E0" w:rsidR="0002684E" w:rsidP="0002684E" w:rsidRDefault="0002684E" w14:paraId="6DB7DEC5" w14:textId="599B14C7">
      <w:pPr>
        <w:ind w:left="720"/>
        <w:rPr>
          <w:rFonts w:ascii="Tahoma" w:hAnsi="Tahoma" w:cs="Tahoma"/>
          <w:sz w:val="22"/>
          <w:szCs w:val="22"/>
        </w:rPr>
      </w:pPr>
      <w:r w:rsidRPr="00836228">
        <w:rPr>
          <w:rFonts w:ascii="Tahoma" w:hAnsi="Tahoma" w:cs="Tahoma"/>
          <w:color w:val="000000"/>
          <w:sz w:val="22"/>
          <w:szCs w:val="22"/>
        </w:rPr>
        <w:t xml:space="preserve">There are approximately </w:t>
      </w:r>
      <w:r w:rsidRPr="00836228" w:rsidR="00E00B40">
        <w:rPr>
          <w:rFonts w:ascii="Tahoma" w:hAnsi="Tahoma" w:cs="Tahoma"/>
          <w:color w:val="000000"/>
          <w:sz w:val="22"/>
          <w:szCs w:val="22"/>
        </w:rPr>
        <w:t>82,000</w:t>
      </w:r>
      <w:r w:rsidRPr="00836228">
        <w:rPr>
          <w:rFonts w:ascii="Tahoma" w:hAnsi="Tahoma" w:cs="Tahoma"/>
          <w:color w:val="000000"/>
          <w:sz w:val="22"/>
          <w:szCs w:val="22"/>
        </w:rPr>
        <w:t xml:space="preserve"> special use authorizations in effect, authorizing a variety of activities that range from individual private uses to large-scale commercial facilities and public services.  </w:t>
      </w:r>
      <w:r w:rsidRPr="00836228">
        <w:rPr>
          <w:rFonts w:ascii="Tahoma" w:hAnsi="Tahoma" w:cs="Tahoma"/>
          <w:sz w:val="22"/>
          <w:szCs w:val="22"/>
        </w:rPr>
        <w:t xml:space="preserve">Examples of authorized special uses include </w:t>
      </w:r>
      <w:r w:rsidR="001873A2">
        <w:rPr>
          <w:rFonts w:ascii="Tahoma" w:hAnsi="Tahoma" w:cs="Tahoma"/>
          <w:sz w:val="22"/>
          <w:szCs w:val="22"/>
        </w:rPr>
        <w:t xml:space="preserve">outfitting and guiding businesses, </w:t>
      </w:r>
      <w:r w:rsidRPr="00836228">
        <w:rPr>
          <w:rFonts w:ascii="Tahoma" w:hAnsi="Tahoma" w:cs="Tahoma"/>
          <w:sz w:val="22"/>
          <w:szCs w:val="22"/>
        </w:rPr>
        <w:t>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w:t>
      </w:r>
      <w:r w:rsidRPr="00F24047">
        <w:rPr>
          <w:rFonts w:ascii="Tahoma" w:hAnsi="Tahoma" w:cs="Tahoma"/>
          <w:sz w:val="22"/>
          <w:szCs w:val="22"/>
        </w:rPr>
        <w:t xml:space="preserve">.  </w:t>
      </w:r>
      <w:r w:rsidRPr="00F24047">
        <w:rPr>
          <w:rFonts w:ascii="Tahoma" w:hAnsi="Tahoma" w:cs="Tahoma"/>
          <w:color w:val="000000"/>
          <w:sz w:val="22"/>
          <w:szCs w:val="22"/>
        </w:rPr>
        <w:t>Each year the Forest Service issues approximately 8,</w:t>
      </w:r>
      <w:r w:rsidRPr="00F24047" w:rsidR="00F24047">
        <w:rPr>
          <w:rFonts w:ascii="Tahoma" w:hAnsi="Tahoma" w:cs="Tahoma"/>
          <w:color w:val="000000"/>
          <w:sz w:val="22"/>
          <w:szCs w:val="22"/>
        </w:rPr>
        <w:t>2</w:t>
      </w:r>
      <w:r w:rsidRPr="00F24047">
        <w:rPr>
          <w:rFonts w:ascii="Tahoma" w:hAnsi="Tahoma" w:cs="Tahoma"/>
          <w:color w:val="000000"/>
          <w:sz w:val="22"/>
          <w:szCs w:val="22"/>
        </w:rPr>
        <w:t>00 special use authorizations.  Due to the complexity of the special uses program, the use of</w:t>
      </w:r>
      <w:r w:rsidRPr="00836228">
        <w:rPr>
          <w:rFonts w:ascii="Tahoma" w:hAnsi="Tahoma" w:cs="Tahoma"/>
          <w:color w:val="000000"/>
          <w:sz w:val="22"/>
          <w:szCs w:val="22"/>
        </w:rPr>
        <w:t xml:space="preserve"> standard forms to issue special use authorizations is critical to administration of the program.</w:t>
      </w:r>
    </w:p>
    <w:p w:rsidRPr="005625E0" w:rsidR="0002684E" w:rsidP="0002684E" w:rsidRDefault="0002684E" w14:paraId="41EA2699" w14:textId="77777777">
      <w:pPr>
        <w:ind w:left="720"/>
        <w:rPr>
          <w:rFonts w:ascii="Tahoma" w:hAnsi="Tahoma" w:cs="Tahoma"/>
          <w:sz w:val="22"/>
          <w:szCs w:val="22"/>
        </w:rPr>
      </w:pPr>
    </w:p>
    <w:p w:rsidRPr="005625E0" w:rsidR="0002684E" w:rsidP="0002684E" w:rsidRDefault="0002684E" w14:paraId="4ED79F50" w14:textId="77777777">
      <w:pPr>
        <w:ind w:left="720"/>
        <w:rPr>
          <w:rFonts w:ascii="Tahoma" w:hAnsi="Tahoma" w:cs="Tahoma"/>
          <w:sz w:val="22"/>
          <w:szCs w:val="22"/>
        </w:rPr>
      </w:pPr>
      <w:r w:rsidRPr="005625E0">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rsidRPr="005625E0" w:rsidR="0002684E" w:rsidP="0002684E" w:rsidRDefault="0002684E" w14:paraId="410790D6" w14:textId="77777777">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rsidRPr="005625E0" w:rsidR="0002684E" w:rsidP="0002684E" w:rsidRDefault="0002684E" w14:paraId="5A4C343D" w14:textId="77777777">
      <w:pPr>
        <w:ind w:left="720"/>
        <w:rPr>
          <w:rFonts w:ascii="Tahoma" w:hAnsi="Tahoma" w:cs="Tahoma"/>
          <w:sz w:val="22"/>
          <w:szCs w:val="22"/>
          <w:u w:val="single"/>
        </w:rPr>
      </w:pPr>
      <w:r w:rsidRPr="005625E0">
        <w:rPr>
          <w:rFonts w:ascii="Tahoma" w:hAnsi="Tahoma" w:cs="Tahoma"/>
          <w:sz w:val="22"/>
          <w:szCs w:val="22"/>
          <w:u w:val="single"/>
        </w:rPr>
        <w:t xml:space="preserve">Category 3:  Annual Financial Information </w:t>
      </w:r>
    </w:p>
    <w:p w:rsidRPr="005625E0" w:rsidR="0002684E" w:rsidP="0002684E" w:rsidRDefault="0002684E" w14:paraId="387CE17A"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rsidRPr="005625E0" w:rsidR="0002684E" w:rsidP="0002684E" w:rsidRDefault="0002684E" w14:paraId="29E2CC94"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Pr="005625E0" w:rsidR="0002684E" w:rsidP="0002684E" w:rsidRDefault="0002684E" w14:paraId="7CCF19A3"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rsidRPr="005625E0" w:rsidR="0002684E" w:rsidP="0002684E" w:rsidRDefault="0002684E" w14:paraId="3017742F"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Pr="005625E0" w:rsidR="0002684E" w:rsidP="0002684E" w:rsidRDefault="0002684E" w14:paraId="0ED0ED31"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rsidRPr="005625E0" w:rsidR="0002684E" w:rsidP="0002684E" w:rsidRDefault="0002684E" w14:paraId="00283A89"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rsidRPr="005625E0" w:rsidR="0002684E" w:rsidP="0002684E" w:rsidRDefault="0002684E" w14:paraId="225A430F"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sidRPr="005625E0">
        <w:rPr>
          <w:rFonts w:ascii="Tahoma" w:hAnsi="Tahoma" w:cs="Tahoma"/>
          <w:bCs/>
          <w:color w:val="000000"/>
          <w:sz w:val="22"/>
          <w:szCs w:val="22"/>
          <w:u w:val="single"/>
        </w:rPr>
        <w:t>Category 4:  Preparing and Updating Operating Plans</w:t>
      </w:r>
      <w:r w:rsidR="00331333">
        <w:rPr>
          <w:rFonts w:ascii="Tahoma" w:hAnsi="Tahoma" w:cs="Tahoma"/>
          <w:bCs/>
          <w:color w:val="000000"/>
          <w:sz w:val="22"/>
          <w:szCs w:val="22"/>
          <w:u w:val="single"/>
        </w:rPr>
        <w:t xml:space="preserve"> </w:t>
      </w:r>
      <w:r w:rsidRPr="005625E0">
        <w:rPr>
          <w:rFonts w:ascii="Tahoma" w:hAnsi="Tahoma" w:cs="Tahoma"/>
          <w:color w:val="000000"/>
          <w:sz w:val="22"/>
          <w:szCs w:val="22"/>
        </w:rPr>
        <w:t xml:space="preserve">Special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w:t>
      </w:r>
      <w:r w:rsidRPr="005625E0">
        <w:rPr>
          <w:rFonts w:ascii="Tahoma" w:hAnsi="Tahoma" w:cs="Tahoma"/>
          <w:color w:val="000000"/>
          <w:sz w:val="22"/>
          <w:szCs w:val="22"/>
        </w:rPr>
        <w:lastRenderedPageBreak/>
        <w:t>authorized use.  Typically, operating plans contain daily operating guidelines, fire abatement and control procedures, monitoring guidelines, maintenance standards, safety and emergency plans, and inspection standards.  Operating plans are usually necessary for complex operations, commercial uses, and uses conducted in environmentally sensitive areas.</w:t>
      </w:r>
    </w:p>
    <w:p w:rsidRPr="005625E0" w:rsidR="0002684E" w:rsidP="0002684E" w:rsidRDefault="0002684E" w14:paraId="7BCB4D25" w14:textId="77777777">
      <w:pPr>
        <w:ind w:left="720"/>
        <w:rPr>
          <w:rFonts w:ascii="Tahoma" w:hAnsi="Tahoma" w:cs="Tahoma"/>
          <w:sz w:val="22"/>
          <w:szCs w:val="22"/>
        </w:rPr>
      </w:pPr>
    </w:p>
    <w:p w:rsidRPr="005625E0" w:rsidR="0002684E" w:rsidP="0002684E" w:rsidRDefault="0002684E" w14:paraId="415B8398"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5:  Preparing and Updating Maintenance Plans </w:t>
      </w:r>
    </w:p>
    <w:p w:rsidRPr="005625E0" w:rsidR="0002684E" w:rsidP="0002684E" w:rsidRDefault="0002684E" w14:paraId="6ED4417F" w14:textId="77777777">
      <w:pPr>
        <w:widowControl/>
        <w:ind w:left="720"/>
        <w:rPr>
          <w:rFonts w:ascii="Tahoma" w:hAnsi="Tahoma" w:cs="Tahoma"/>
          <w:bCs/>
          <w:color w:val="000000"/>
          <w:sz w:val="22"/>
          <w:szCs w:val="22"/>
        </w:rPr>
      </w:pPr>
      <w:r w:rsidRPr="005625E0">
        <w:rPr>
          <w:rFonts w:ascii="Tahoma" w:hAnsi="Tahoma" w:cs="Tahoma"/>
          <w:color w:val="000000"/>
          <w:sz w:val="22"/>
          <w:szCs w:val="22"/>
        </w:rPr>
        <w:t xml:space="preserve">A permit or easement issued under </w:t>
      </w:r>
      <w:r w:rsidR="007A0D32">
        <w:rPr>
          <w:rFonts w:ascii="Tahoma" w:hAnsi="Tahoma" w:cs="Tahoma"/>
          <w:color w:val="000000"/>
          <w:sz w:val="22"/>
          <w:szCs w:val="22"/>
        </w:rPr>
        <w:t xml:space="preserve">the </w:t>
      </w:r>
      <w:r w:rsidRPr="005625E0" w:rsidR="007A0D32">
        <w:rPr>
          <w:rFonts w:ascii="Tahoma" w:hAnsi="Tahoma" w:cs="Tahoma"/>
          <w:color w:val="000000"/>
          <w:sz w:val="22"/>
          <w:szCs w:val="22"/>
        </w:rPr>
        <w:t>Federal Land Policy and Management Act</w:t>
      </w:r>
      <w:r w:rsidRPr="005625E0">
        <w:rPr>
          <w:rFonts w:ascii="Tahoma" w:hAnsi="Tahoma" w:cs="Tahoma"/>
          <w:color w:val="000000"/>
          <w:sz w:val="22"/>
          <w:szCs w:val="22"/>
        </w:rPr>
        <w:t xml:space="preserve"> or </w:t>
      </w:r>
      <w:r w:rsidRPr="005625E0" w:rsidR="007A0D32">
        <w:rPr>
          <w:rFonts w:ascii="Tahoma" w:hAnsi="Tahoma" w:cs="Tahoma"/>
          <w:color w:val="000000"/>
          <w:sz w:val="22"/>
          <w:szCs w:val="22"/>
        </w:rPr>
        <w:t xml:space="preserve">The National Forest Roads and Trails Act </w:t>
      </w:r>
      <w:r w:rsidRPr="005625E0">
        <w:rPr>
          <w:rFonts w:ascii="Tahoma" w:hAnsi="Tahoma" w:cs="Tahoma"/>
          <w:color w:val="000000"/>
          <w:sz w:val="22"/>
          <w:szCs w:val="22"/>
        </w:rPr>
        <w:t>may require the holder or</w:t>
      </w:r>
      <w:r w:rsidR="00CA3DFC">
        <w:rPr>
          <w:rFonts w:ascii="Tahoma" w:hAnsi="Tahoma" w:cs="Tahoma"/>
          <w:color w:val="000000"/>
          <w:sz w:val="22"/>
          <w:szCs w:val="22"/>
        </w:rPr>
        <w:t xml:space="preserve"> g</w:t>
      </w:r>
      <w:r w:rsidRPr="005625E0" w:rsidR="00CA3DFC">
        <w:rPr>
          <w:rFonts w:ascii="Tahoma" w:hAnsi="Tahoma" w:cs="Tahoma"/>
          <w:color w:val="000000"/>
          <w:sz w:val="22"/>
          <w:szCs w:val="22"/>
        </w:rPr>
        <w:t>rantee</w:t>
      </w:r>
      <w:r w:rsidRPr="005625E0">
        <w:rPr>
          <w:rFonts w:ascii="Tahoma" w:hAnsi="Tahoma" w:cs="Tahoma"/>
          <w:color w:val="000000"/>
          <w:sz w:val="22"/>
          <w:szCs w:val="22"/>
        </w:rPr>
        <w:t xml:space="preserve"> to submit and update a road maintenance plan or information necessary for the preparation of a road maintenance plan.  A road maintenance plan governs a holder's or grantee's responsibility to perform or pay for maintenance of a N</w:t>
      </w:r>
      <w:r w:rsidR="001B3093">
        <w:rPr>
          <w:rFonts w:ascii="Tahoma" w:hAnsi="Tahoma" w:cs="Tahoma"/>
          <w:color w:val="000000"/>
          <w:sz w:val="22"/>
          <w:szCs w:val="22"/>
        </w:rPr>
        <w:t xml:space="preserve">ational </w:t>
      </w:r>
      <w:r w:rsidRPr="005625E0">
        <w:rPr>
          <w:rFonts w:ascii="Tahoma" w:hAnsi="Tahoma" w:cs="Tahoma"/>
          <w:color w:val="000000"/>
          <w:sz w:val="22"/>
          <w:szCs w:val="22"/>
        </w:rPr>
        <w:t>F</w:t>
      </w:r>
      <w:r w:rsidR="001B3093">
        <w:rPr>
          <w:rFonts w:ascii="Tahoma" w:hAnsi="Tahoma" w:cs="Tahoma"/>
          <w:color w:val="000000"/>
          <w:sz w:val="22"/>
          <w:szCs w:val="22"/>
        </w:rPr>
        <w:t xml:space="preserve">orest </w:t>
      </w:r>
      <w:r w:rsidRPr="005625E0">
        <w:rPr>
          <w:rFonts w:ascii="Tahoma" w:hAnsi="Tahoma" w:cs="Tahoma"/>
          <w:color w:val="000000"/>
          <w:sz w:val="22"/>
          <w:szCs w:val="22"/>
        </w:rPr>
        <w:t>S</w:t>
      </w:r>
      <w:r w:rsidR="001B3093">
        <w:rPr>
          <w:rFonts w:ascii="Tahoma" w:hAnsi="Tahoma" w:cs="Tahoma"/>
          <w:color w:val="000000"/>
          <w:sz w:val="22"/>
          <w:szCs w:val="22"/>
        </w:rPr>
        <w:t>ystem</w:t>
      </w:r>
      <w:r w:rsidRPr="005625E0">
        <w:rPr>
          <w:rFonts w:ascii="Tahoma" w:hAnsi="Tahoma" w:cs="Tahoma"/>
          <w:color w:val="000000"/>
          <w:sz w:val="22"/>
          <w:szCs w:val="22"/>
        </w:rPr>
        <w:t xml:space="preserve"> </w:t>
      </w:r>
      <w:r w:rsidR="001B3093">
        <w:rPr>
          <w:rFonts w:ascii="Tahoma" w:hAnsi="Tahoma" w:cs="Tahoma"/>
          <w:color w:val="000000"/>
          <w:sz w:val="22"/>
          <w:szCs w:val="22"/>
        </w:rPr>
        <w:t xml:space="preserve">(NFS) </w:t>
      </w:r>
      <w:r w:rsidRPr="005625E0">
        <w:rPr>
          <w:rFonts w:ascii="Tahoma" w:hAnsi="Tahoma" w:cs="Tahoma"/>
          <w:color w:val="000000"/>
          <w:sz w:val="22"/>
          <w:szCs w:val="22"/>
        </w:rPr>
        <w:t xml:space="preserve">road.  </w:t>
      </w:r>
    </w:p>
    <w:p w:rsidRPr="005625E0" w:rsidR="0002684E" w:rsidP="0002684E" w:rsidRDefault="0002684E" w14:paraId="5FE198D3"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Pr="005625E0" w:rsidR="0002684E" w:rsidP="0002684E" w:rsidRDefault="0002684E" w14:paraId="6CB0C1DF" w14:textId="77777777">
      <w:pPr>
        <w:widowControl/>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6:  Compliance Reports and Information Updates </w:t>
      </w:r>
    </w:p>
    <w:p w:rsidRPr="005625E0" w:rsidR="0002684E" w:rsidP="0002684E" w:rsidRDefault="0002684E" w14:paraId="540A8571" w14:textId="77777777">
      <w:pPr>
        <w:widowControl/>
        <w:ind w:left="720"/>
        <w:rPr>
          <w:rFonts w:ascii="Tahoma" w:hAnsi="Tahoma" w:cs="Tahoma"/>
          <w:color w:val="000000"/>
          <w:sz w:val="22"/>
          <w:szCs w:val="22"/>
        </w:rPr>
      </w:pPr>
      <w:r w:rsidRPr="005625E0">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w:t>
      </w:r>
      <w:r w:rsidRPr="005625E0" w:rsidR="001B3093">
        <w:rPr>
          <w:rFonts w:ascii="Tahoma" w:hAnsi="Tahoma" w:cs="Tahoma"/>
          <w:color w:val="000000"/>
          <w:sz w:val="22"/>
          <w:szCs w:val="22"/>
        </w:rPr>
        <w:t>notifications</w:t>
      </w:r>
      <w:r w:rsidRPr="005625E0">
        <w:rPr>
          <w:rFonts w:ascii="Tahoma" w:hAnsi="Tahoma" w:cs="Tahoma"/>
          <w:color w:val="000000"/>
          <w:sz w:val="22"/>
          <w:szCs w:val="22"/>
        </w:rPr>
        <w:t xml:space="preserve"> involving a change in ownership of authorized improvements or a change in control of the holder; and documentation of compliance with Title VI of the Civil Rights Act of 1964.  </w:t>
      </w:r>
    </w:p>
    <w:p w:rsidRPr="005625E0" w:rsidR="0002684E" w:rsidP="0002684E" w:rsidRDefault="0002684E" w14:paraId="32AE1C97"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Pr="005625E0" w:rsidR="00387D78" w:rsidP="00387D78" w:rsidRDefault="00387D78" w14:paraId="70A718F3" w14:textId="77777777">
      <w:pPr>
        <w:widowControl/>
        <w:rPr>
          <w:rFonts w:ascii="Tahoma" w:hAnsi="Tahoma" w:cs="Tahoma"/>
          <w:color w:val="000000"/>
          <w:sz w:val="22"/>
          <w:szCs w:val="22"/>
        </w:rPr>
      </w:pPr>
    </w:p>
    <w:p w:rsidRPr="005625E0" w:rsidR="00504B59" w:rsidP="00197F9A" w:rsidRDefault="00C37CD8" w14:paraId="5575245A" w14:textId="77777777">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80638A" w:rsidP="00362F03" w:rsidRDefault="00B127A7" w14:paraId="5DFCA0C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E00B40">
        <w:rPr>
          <w:rFonts w:ascii="Tahoma" w:hAnsi="Tahoma" w:cs="Tahoma"/>
          <w:bCs/>
          <w:sz w:val="22"/>
          <w:szCs w:val="22"/>
        </w:rPr>
        <w:t>The Forest Service collects the information from applicants and those holding a special use authorization</w:t>
      </w:r>
      <w:r w:rsidR="002745DC">
        <w:rPr>
          <w:rFonts w:ascii="Tahoma" w:hAnsi="Tahoma" w:cs="Tahoma"/>
          <w:bCs/>
          <w:sz w:val="22"/>
          <w:szCs w:val="22"/>
        </w:rPr>
        <w:t xml:space="preserve"> and for this information collection </w:t>
      </w:r>
      <w:r w:rsidR="001D71AB">
        <w:rPr>
          <w:rFonts w:ascii="Tahoma" w:hAnsi="Tahoma" w:cs="Tahoma"/>
          <w:bCs/>
          <w:sz w:val="22"/>
          <w:szCs w:val="22"/>
        </w:rPr>
        <w:t>change</w:t>
      </w:r>
      <w:r w:rsidR="002745DC">
        <w:rPr>
          <w:rFonts w:ascii="Tahoma" w:hAnsi="Tahoma" w:cs="Tahoma"/>
          <w:bCs/>
          <w:sz w:val="22"/>
          <w:szCs w:val="22"/>
        </w:rPr>
        <w:t xml:space="preserve"> request, the Forest Service will collect information from a subset of applicants for outfitting and guiding special use permits</w:t>
      </w:r>
      <w:r w:rsidRPr="00E00B40">
        <w:rPr>
          <w:rFonts w:ascii="Tahoma" w:hAnsi="Tahoma" w:cs="Tahoma"/>
          <w:bCs/>
          <w:sz w:val="22"/>
          <w:szCs w:val="22"/>
        </w:rPr>
        <w:t xml:space="preserve">.  </w:t>
      </w:r>
      <w:r w:rsidR="001D71AB">
        <w:rPr>
          <w:rFonts w:ascii="Tahoma" w:hAnsi="Tahoma" w:cs="Tahoma"/>
          <w:bCs/>
          <w:sz w:val="22"/>
          <w:szCs w:val="22"/>
        </w:rPr>
        <w:t>Based on prior year special use permits for outfitting and guiding, t</w:t>
      </w:r>
      <w:r w:rsidRPr="00E00B40" w:rsidR="00C72D9A">
        <w:rPr>
          <w:rFonts w:ascii="Tahoma" w:hAnsi="Tahoma" w:cs="Tahoma"/>
          <w:bCs/>
          <w:sz w:val="22"/>
          <w:szCs w:val="22"/>
        </w:rPr>
        <w:t xml:space="preserve">he proportions </w:t>
      </w:r>
      <w:r w:rsidR="001D71AB">
        <w:rPr>
          <w:rFonts w:ascii="Tahoma" w:hAnsi="Tahoma" w:cs="Tahoma"/>
          <w:bCs/>
          <w:sz w:val="22"/>
          <w:szCs w:val="22"/>
        </w:rPr>
        <w:t xml:space="preserve">of different respondent categories </w:t>
      </w:r>
      <w:r w:rsidRPr="00E00B40" w:rsidR="00C72D9A">
        <w:rPr>
          <w:rFonts w:ascii="Tahoma" w:hAnsi="Tahoma" w:cs="Tahoma"/>
          <w:bCs/>
          <w:sz w:val="22"/>
          <w:szCs w:val="22"/>
        </w:rPr>
        <w:t>are as follows</w:t>
      </w:r>
      <w:r w:rsidRPr="00E00B40" w:rsidR="00EF6D04">
        <w:rPr>
          <w:rFonts w:ascii="Tahoma" w:hAnsi="Tahoma" w:cs="Tahoma"/>
          <w:bCs/>
          <w:sz w:val="22"/>
          <w:szCs w:val="22"/>
        </w:rPr>
        <w:t>:</w:t>
      </w:r>
      <w:r w:rsidRPr="00E00B40" w:rsidR="00526262">
        <w:rPr>
          <w:rFonts w:ascii="Tahoma" w:hAnsi="Tahoma" w:cs="Tahoma"/>
          <w:bCs/>
          <w:sz w:val="22"/>
          <w:szCs w:val="22"/>
        </w:rPr>
        <w:t xml:space="preserve"> </w:t>
      </w:r>
      <w:r w:rsidR="0080638A">
        <w:rPr>
          <w:rFonts w:ascii="Tahoma" w:hAnsi="Tahoma" w:cs="Tahoma"/>
          <w:bCs/>
          <w:sz w:val="22"/>
          <w:szCs w:val="22"/>
        </w:rPr>
        <w:t xml:space="preserve">95 percent private sector (sole proprietor, partnership, corporations, and charities) and 5 percent governmental entities (most likely state universities).  </w:t>
      </w:r>
      <w:r w:rsidRPr="00E00B40" w:rsidR="00526262">
        <w:rPr>
          <w:rFonts w:ascii="Tahoma" w:hAnsi="Tahoma" w:cs="Tahoma"/>
          <w:bCs/>
          <w:sz w:val="22"/>
          <w:szCs w:val="22"/>
        </w:rPr>
        <w:t xml:space="preserve"> </w:t>
      </w:r>
      <w:r w:rsidR="001D71AB">
        <w:rPr>
          <w:rFonts w:ascii="Tahoma" w:hAnsi="Tahoma" w:cs="Tahoma"/>
          <w:bCs/>
          <w:sz w:val="22"/>
          <w:szCs w:val="22"/>
        </w:rPr>
        <w:t xml:space="preserve"> </w:t>
      </w:r>
    </w:p>
    <w:p w:rsidRPr="00331333" w:rsidR="00526262" w:rsidP="00362F03" w:rsidRDefault="00526262" w14:paraId="0A007720" w14:textId="3FB17AA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highlight w:val="yellow"/>
        </w:rPr>
      </w:pPr>
    </w:p>
    <w:p w:rsidRPr="005625E0" w:rsidR="00504B59" w:rsidP="00362F03" w:rsidRDefault="00C37CD8" w14:paraId="063BD513" w14:textId="77777777">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5625E0">
        <w:rPr>
          <w:rFonts w:ascii="Tahoma" w:hAnsi="Tahoma" w:cs="Tahoma"/>
          <w:b/>
          <w:bCs/>
          <w:sz w:val="22"/>
          <w:szCs w:val="22"/>
        </w:rPr>
        <w:t>What will this information be used for - provide ALL uses?</w:t>
      </w:r>
    </w:p>
    <w:p w:rsidR="0080638A" w:rsidP="00B15973" w:rsidRDefault="0002684E" w14:paraId="2D28810D" w14:textId="206078D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firstLine="0"/>
        <w:jc w:val="both"/>
        <w:rPr>
          <w:rFonts w:ascii="Tahoma" w:hAnsi="Tahoma" w:cs="Tahoma"/>
          <w:bCs/>
          <w:sz w:val="22"/>
          <w:szCs w:val="22"/>
        </w:rPr>
      </w:pPr>
      <w:r w:rsidRPr="0002684E">
        <w:rPr>
          <w:rFonts w:ascii="Tahoma" w:hAnsi="Tahoma" w:cs="Tahoma"/>
          <w:bCs/>
          <w:sz w:val="22"/>
          <w:szCs w:val="22"/>
        </w:rPr>
        <w:t>The information</w:t>
      </w:r>
      <w:r w:rsidR="004D3B91">
        <w:rPr>
          <w:rFonts w:ascii="Tahoma" w:hAnsi="Tahoma" w:cs="Tahoma"/>
          <w:bCs/>
          <w:sz w:val="22"/>
          <w:szCs w:val="22"/>
        </w:rPr>
        <w:t xml:space="preserve"> </w:t>
      </w:r>
      <w:r w:rsidRPr="0002684E">
        <w:rPr>
          <w:rFonts w:ascii="Tahoma" w:hAnsi="Tahoma" w:cs="Tahoma"/>
          <w:bCs/>
          <w:sz w:val="22"/>
          <w:szCs w:val="22"/>
        </w:rPr>
        <w:t xml:space="preserve">collected </w:t>
      </w:r>
      <w:r w:rsidR="004D3B91">
        <w:rPr>
          <w:rFonts w:ascii="Tahoma" w:hAnsi="Tahoma" w:cs="Tahoma"/>
          <w:bCs/>
          <w:sz w:val="22"/>
          <w:szCs w:val="22"/>
        </w:rPr>
        <w:t>is</w:t>
      </w:r>
      <w:r w:rsidRPr="0002684E">
        <w:rPr>
          <w:rFonts w:ascii="Tahoma" w:hAnsi="Tahoma" w:cs="Tahoma"/>
          <w:bCs/>
          <w:sz w:val="22"/>
          <w:szCs w:val="22"/>
        </w:rPr>
        <w:t xml:space="preserve"> used to issue permits</w:t>
      </w:r>
      <w:r w:rsidR="00A256BA">
        <w:rPr>
          <w:rFonts w:ascii="Tahoma" w:hAnsi="Tahoma" w:cs="Tahoma"/>
          <w:bCs/>
          <w:sz w:val="22"/>
          <w:szCs w:val="22"/>
        </w:rPr>
        <w:t xml:space="preserve"> and</w:t>
      </w:r>
      <w:r w:rsidRPr="0002684E">
        <w:rPr>
          <w:rFonts w:ascii="Tahoma" w:hAnsi="Tahoma" w:cs="Tahoma"/>
          <w:bCs/>
          <w:sz w:val="22"/>
          <w:szCs w:val="22"/>
        </w:rPr>
        <w:t xml:space="preserve"> enf</w:t>
      </w:r>
      <w:r w:rsidR="004D3B91">
        <w:rPr>
          <w:rFonts w:ascii="Tahoma" w:hAnsi="Tahoma" w:cs="Tahoma"/>
          <w:bCs/>
          <w:sz w:val="22"/>
          <w:szCs w:val="22"/>
        </w:rPr>
        <w:t>orce compliance with agreements and</w:t>
      </w:r>
      <w:r w:rsidRPr="0002684E">
        <w:rPr>
          <w:rFonts w:ascii="Tahoma" w:hAnsi="Tahoma" w:cs="Tahoma"/>
          <w:bCs/>
          <w:sz w:val="22"/>
          <w:szCs w:val="22"/>
        </w:rPr>
        <w:t xml:space="preserve"> </w:t>
      </w:r>
      <w:r w:rsidR="004D3B91">
        <w:rPr>
          <w:rFonts w:ascii="Tahoma" w:hAnsi="Tahoma" w:cs="Tahoma"/>
          <w:bCs/>
          <w:sz w:val="22"/>
          <w:szCs w:val="22"/>
        </w:rPr>
        <w:t>r</w:t>
      </w:r>
      <w:r w:rsidRPr="0002684E">
        <w:rPr>
          <w:rFonts w:ascii="Tahoma" w:hAnsi="Tahoma" w:cs="Tahoma"/>
          <w:bCs/>
          <w:sz w:val="22"/>
          <w:szCs w:val="22"/>
        </w:rPr>
        <w:t>eports</w:t>
      </w:r>
      <w:r w:rsidR="00A256BA">
        <w:rPr>
          <w:rFonts w:ascii="Tahoma" w:hAnsi="Tahoma" w:cs="Tahoma"/>
          <w:bCs/>
          <w:sz w:val="22"/>
          <w:szCs w:val="22"/>
        </w:rPr>
        <w:t>, which</w:t>
      </w:r>
      <w:r w:rsidRPr="0002684E">
        <w:rPr>
          <w:rFonts w:ascii="Tahoma" w:hAnsi="Tahoma" w:cs="Tahoma"/>
          <w:bCs/>
          <w:sz w:val="22"/>
          <w:szCs w:val="22"/>
        </w:rPr>
        <w:t xml:space="preserve"> are generated </w:t>
      </w:r>
      <w:r w:rsidR="004B6E85">
        <w:rPr>
          <w:rFonts w:ascii="Tahoma" w:hAnsi="Tahoma" w:cs="Tahoma"/>
          <w:bCs/>
          <w:sz w:val="22"/>
          <w:szCs w:val="22"/>
        </w:rPr>
        <w:t xml:space="preserve">to ensure fees are paid  </w:t>
      </w:r>
      <w:r w:rsidR="00A256BA">
        <w:rPr>
          <w:rFonts w:ascii="Tahoma" w:hAnsi="Tahoma" w:cs="Tahoma"/>
          <w:bCs/>
          <w:sz w:val="22"/>
          <w:szCs w:val="22"/>
        </w:rPr>
        <w:t xml:space="preserve">and </w:t>
      </w:r>
      <w:r w:rsidR="004B6E85">
        <w:rPr>
          <w:rFonts w:ascii="Tahoma" w:hAnsi="Tahoma" w:cs="Tahoma"/>
          <w:bCs/>
          <w:sz w:val="22"/>
          <w:szCs w:val="22"/>
        </w:rPr>
        <w:t>to monitor gr</w:t>
      </w:r>
      <w:r w:rsidR="004D3B91">
        <w:rPr>
          <w:rFonts w:ascii="Tahoma" w:hAnsi="Tahoma" w:cs="Tahoma"/>
          <w:bCs/>
          <w:sz w:val="22"/>
          <w:szCs w:val="22"/>
        </w:rPr>
        <w:t xml:space="preserve">owth of  </w:t>
      </w:r>
      <w:r w:rsidR="001D71AB">
        <w:rPr>
          <w:rFonts w:ascii="Tahoma" w:hAnsi="Tahoma" w:cs="Tahoma"/>
          <w:bCs/>
          <w:sz w:val="22"/>
          <w:szCs w:val="22"/>
        </w:rPr>
        <w:t>s</w:t>
      </w:r>
      <w:r w:rsidR="004D3B91">
        <w:rPr>
          <w:rFonts w:ascii="Tahoma" w:hAnsi="Tahoma" w:cs="Tahoma"/>
          <w:bCs/>
          <w:sz w:val="22"/>
          <w:szCs w:val="22"/>
        </w:rPr>
        <w:t xml:space="preserve">pecial </w:t>
      </w:r>
      <w:r w:rsidR="001D71AB">
        <w:rPr>
          <w:rFonts w:ascii="Tahoma" w:hAnsi="Tahoma" w:cs="Tahoma"/>
          <w:bCs/>
          <w:sz w:val="22"/>
          <w:szCs w:val="22"/>
        </w:rPr>
        <w:t>u</w:t>
      </w:r>
      <w:r w:rsidR="004D3B91">
        <w:rPr>
          <w:rFonts w:ascii="Tahoma" w:hAnsi="Tahoma" w:cs="Tahoma"/>
          <w:bCs/>
          <w:sz w:val="22"/>
          <w:szCs w:val="22"/>
        </w:rPr>
        <w:t>se</w:t>
      </w:r>
      <w:r w:rsidR="001D71AB">
        <w:rPr>
          <w:rFonts w:ascii="Tahoma" w:hAnsi="Tahoma" w:cs="Tahoma"/>
          <w:bCs/>
          <w:sz w:val="22"/>
          <w:szCs w:val="22"/>
        </w:rPr>
        <w:t>s</w:t>
      </w:r>
      <w:r w:rsidR="004D3B91">
        <w:rPr>
          <w:rFonts w:ascii="Tahoma" w:hAnsi="Tahoma" w:cs="Tahoma"/>
          <w:bCs/>
          <w:sz w:val="22"/>
          <w:szCs w:val="22"/>
        </w:rPr>
        <w:t>.</w:t>
      </w:r>
      <w:r w:rsidR="004B6E85">
        <w:rPr>
          <w:rFonts w:ascii="Tahoma" w:hAnsi="Tahoma" w:cs="Tahoma"/>
          <w:bCs/>
          <w:sz w:val="22"/>
          <w:szCs w:val="22"/>
        </w:rPr>
        <w:t xml:space="preserve"> </w:t>
      </w:r>
      <w:r w:rsidR="0080638A">
        <w:rPr>
          <w:rFonts w:ascii="Tahoma" w:hAnsi="Tahoma" w:cs="Tahoma"/>
          <w:bCs/>
          <w:sz w:val="22"/>
          <w:szCs w:val="22"/>
        </w:rPr>
        <w:t xml:space="preserve"> </w:t>
      </w:r>
    </w:p>
    <w:p w:rsidRPr="0080638A" w:rsidR="0080638A" w:rsidP="0080638A" w:rsidRDefault="0080638A" w14:paraId="30085E4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firstLine="0"/>
        <w:jc w:val="both"/>
        <w:rPr>
          <w:rFonts w:ascii="Tahoma" w:hAnsi="Tahoma" w:cs="Tahoma"/>
          <w:b/>
          <w:bCs/>
          <w:sz w:val="22"/>
          <w:szCs w:val="22"/>
        </w:rPr>
      </w:pPr>
    </w:p>
    <w:p w:rsidRPr="005625E0" w:rsidR="00C37CD8" w:rsidP="001D71AB" w:rsidRDefault="00C37CD8" w14:paraId="3CB5BD8A" w14:textId="1F9EE0F3">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5625E0" w:rsidR="00504B59" w:rsidP="000239E4" w:rsidRDefault="000239E4" w14:paraId="23351A1F" w14:textId="65D9E04F">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Typically, t</w:t>
      </w:r>
      <w:r w:rsidRPr="005625E0" w:rsidR="00BA4EE3">
        <w:rPr>
          <w:rFonts w:ascii="Tahoma" w:hAnsi="Tahoma" w:cs="Tahoma"/>
          <w:sz w:val="22"/>
          <w:szCs w:val="22"/>
        </w:rPr>
        <w:t xml:space="preserve">he information </w:t>
      </w:r>
      <w:r w:rsidRPr="005625E0">
        <w:rPr>
          <w:rFonts w:ascii="Tahoma" w:hAnsi="Tahoma" w:cs="Tahoma"/>
          <w:sz w:val="22"/>
          <w:szCs w:val="22"/>
        </w:rPr>
        <w:t xml:space="preserve">is collected via delivery of the form via hard copy mail, FAX or in electronic format via e-mail.  Since these forms </w:t>
      </w:r>
      <w:r w:rsidR="002A252C">
        <w:rPr>
          <w:rFonts w:ascii="Tahoma" w:hAnsi="Tahoma" w:cs="Tahoma"/>
          <w:sz w:val="22"/>
          <w:szCs w:val="22"/>
        </w:rPr>
        <w:t xml:space="preserve">are legally binding </w:t>
      </w:r>
      <w:r w:rsidR="00A256BA">
        <w:rPr>
          <w:rFonts w:ascii="Tahoma" w:hAnsi="Tahoma" w:cs="Tahoma"/>
          <w:sz w:val="22"/>
          <w:szCs w:val="22"/>
        </w:rPr>
        <w:t>agreements</w:t>
      </w:r>
      <w:r w:rsidR="002A252C">
        <w:rPr>
          <w:rFonts w:ascii="Tahoma" w:hAnsi="Tahoma" w:cs="Tahoma"/>
          <w:sz w:val="22"/>
          <w:szCs w:val="22"/>
        </w:rPr>
        <w:t xml:space="preserve">, they </w:t>
      </w:r>
      <w:r w:rsidRPr="005625E0">
        <w:rPr>
          <w:rFonts w:ascii="Tahoma" w:hAnsi="Tahoma" w:cs="Tahoma"/>
          <w:sz w:val="22"/>
          <w:szCs w:val="22"/>
        </w:rPr>
        <w:t>require a signature for the attestation or acceptance, with an original signature.</w:t>
      </w:r>
    </w:p>
    <w:p w:rsidRPr="005625E0" w:rsidR="00C37CD8" w:rsidP="00197F9A" w:rsidRDefault="00C37CD8" w14:paraId="4737D993"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frequently will the information be collected?</w:t>
      </w:r>
    </w:p>
    <w:p w:rsidRPr="00B15973" w:rsidR="00B15973" w:rsidP="00B15973" w:rsidRDefault="00F76B84" w14:paraId="451C7C2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Pr>
          <w:rFonts w:ascii="Tahoma" w:hAnsi="Tahoma" w:cs="Tahoma"/>
          <w:sz w:val="22"/>
          <w:szCs w:val="22"/>
        </w:rPr>
        <w:t xml:space="preserve"> Each permit holder using these appendices will complete them once a year. </w:t>
      </w:r>
    </w:p>
    <w:p w:rsidRPr="005625E0" w:rsidR="00C37CD8" w:rsidP="00197F9A" w:rsidRDefault="00C37CD8" w14:paraId="2FC92A9F" w14:textId="1246E71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Will the information be shared with any other organizations inside or outside </w:t>
      </w:r>
      <w:r w:rsidRPr="005625E0">
        <w:rPr>
          <w:rFonts w:ascii="Tahoma" w:hAnsi="Tahoma" w:cs="Tahoma"/>
          <w:b/>
          <w:bCs/>
          <w:sz w:val="22"/>
          <w:szCs w:val="22"/>
        </w:rPr>
        <w:lastRenderedPageBreak/>
        <w:t>USDA or the government?</w:t>
      </w:r>
    </w:p>
    <w:p w:rsidRPr="005625E0" w:rsidR="00AA3F5D" w:rsidP="00AA3F5D" w:rsidRDefault="000239E4" w14:paraId="5374E170"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The information is not shared in any routine or </w:t>
      </w:r>
      <w:r w:rsidRPr="005625E0" w:rsidR="00AA3F5D">
        <w:rPr>
          <w:rFonts w:ascii="Tahoma" w:hAnsi="Tahoma" w:cs="Tahoma"/>
          <w:sz w:val="22"/>
          <w:szCs w:val="22"/>
        </w:rPr>
        <w:t>established</w:t>
      </w:r>
      <w:r w:rsidRPr="005625E0">
        <w:rPr>
          <w:rFonts w:ascii="Tahoma" w:hAnsi="Tahoma" w:cs="Tahoma"/>
          <w:sz w:val="22"/>
          <w:szCs w:val="22"/>
        </w:rPr>
        <w:t xml:space="preserve"> manner</w:t>
      </w:r>
      <w:r w:rsidRPr="005625E0" w:rsidR="00AA3F5D">
        <w:rPr>
          <w:rFonts w:ascii="Tahoma" w:hAnsi="Tahoma" w:cs="Tahoma"/>
          <w:sz w:val="22"/>
          <w:szCs w:val="22"/>
        </w:rPr>
        <w:t>.</w:t>
      </w:r>
    </w:p>
    <w:p w:rsidR="00B15973" w:rsidP="00B15973" w:rsidRDefault="00AA3F5D" w14:paraId="1245503E"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Information is released in certain situations</w:t>
      </w:r>
      <w:r w:rsidR="001B3093">
        <w:rPr>
          <w:rFonts w:ascii="Tahoma" w:hAnsi="Tahoma" w:cs="Tahoma"/>
          <w:sz w:val="22"/>
          <w:szCs w:val="22"/>
        </w:rPr>
        <w:t xml:space="preserve"> such as</w:t>
      </w:r>
      <w:r w:rsidRPr="005625E0">
        <w:rPr>
          <w:rFonts w:ascii="Tahoma" w:hAnsi="Tahoma" w:cs="Tahoma"/>
          <w:sz w:val="22"/>
          <w:szCs w:val="22"/>
        </w:rPr>
        <w:t xml:space="preserve"> </w:t>
      </w:r>
      <w:r w:rsidR="001B3093">
        <w:rPr>
          <w:rFonts w:ascii="Tahoma" w:hAnsi="Tahoma" w:cs="Tahoma"/>
          <w:sz w:val="22"/>
          <w:szCs w:val="22"/>
        </w:rPr>
        <w:t>a</w:t>
      </w:r>
      <w:r w:rsidRPr="005625E0" w:rsidR="000239E4">
        <w:rPr>
          <w:rFonts w:ascii="Tahoma" w:hAnsi="Tahoma" w:cs="Tahoma"/>
          <w:sz w:val="22"/>
          <w:szCs w:val="22"/>
        </w:rPr>
        <w:t>udits by USDA O</w:t>
      </w:r>
      <w:r w:rsidR="002A252C">
        <w:rPr>
          <w:rFonts w:ascii="Tahoma" w:hAnsi="Tahoma" w:cs="Tahoma"/>
          <w:sz w:val="22"/>
          <w:szCs w:val="22"/>
        </w:rPr>
        <w:t xml:space="preserve">ffice of the </w:t>
      </w:r>
      <w:r w:rsidRPr="005625E0" w:rsidR="000239E4">
        <w:rPr>
          <w:rFonts w:ascii="Tahoma" w:hAnsi="Tahoma" w:cs="Tahoma"/>
          <w:sz w:val="22"/>
          <w:szCs w:val="22"/>
        </w:rPr>
        <w:t>I</w:t>
      </w:r>
      <w:r w:rsidR="002A252C">
        <w:rPr>
          <w:rFonts w:ascii="Tahoma" w:hAnsi="Tahoma" w:cs="Tahoma"/>
          <w:sz w:val="22"/>
          <w:szCs w:val="22"/>
        </w:rPr>
        <w:t xml:space="preserve">nspector </w:t>
      </w:r>
      <w:r w:rsidRPr="005625E0" w:rsidR="000239E4">
        <w:rPr>
          <w:rFonts w:ascii="Tahoma" w:hAnsi="Tahoma" w:cs="Tahoma"/>
          <w:sz w:val="22"/>
          <w:szCs w:val="22"/>
        </w:rPr>
        <w:t>G</w:t>
      </w:r>
      <w:r w:rsidR="002A252C">
        <w:rPr>
          <w:rFonts w:ascii="Tahoma" w:hAnsi="Tahoma" w:cs="Tahoma"/>
          <w:sz w:val="22"/>
          <w:szCs w:val="22"/>
        </w:rPr>
        <w:t>eneral</w:t>
      </w:r>
      <w:r w:rsidRPr="005625E0" w:rsidR="000239E4">
        <w:rPr>
          <w:rFonts w:ascii="Tahoma" w:hAnsi="Tahoma" w:cs="Tahoma"/>
          <w:sz w:val="22"/>
          <w:szCs w:val="22"/>
        </w:rPr>
        <w:t xml:space="preserve"> and the G</w:t>
      </w:r>
      <w:r w:rsidR="002A252C">
        <w:rPr>
          <w:rFonts w:ascii="Tahoma" w:hAnsi="Tahoma" w:cs="Tahoma"/>
          <w:sz w:val="22"/>
          <w:szCs w:val="22"/>
        </w:rPr>
        <w:t xml:space="preserve">overnment </w:t>
      </w:r>
      <w:r w:rsidRPr="005625E0" w:rsidR="002A252C">
        <w:rPr>
          <w:rFonts w:ascii="Tahoma" w:hAnsi="Tahoma" w:cs="Tahoma"/>
          <w:sz w:val="22"/>
          <w:szCs w:val="22"/>
        </w:rPr>
        <w:t>A</w:t>
      </w:r>
      <w:r w:rsidR="002A252C">
        <w:rPr>
          <w:rFonts w:ascii="Tahoma" w:hAnsi="Tahoma" w:cs="Tahoma"/>
          <w:sz w:val="22"/>
          <w:szCs w:val="22"/>
        </w:rPr>
        <w:t xml:space="preserve">ccountability </w:t>
      </w:r>
      <w:r w:rsidRPr="005625E0" w:rsidR="000239E4">
        <w:rPr>
          <w:rFonts w:ascii="Tahoma" w:hAnsi="Tahoma" w:cs="Tahoma"/>
          <w:sz w:val="22"/>
          <w:szCs w:val="22"/>
        </w:rPr>
        <w:t>O</w:t>
      </w:r>
      <w:r w:rsidR="002A252C">
        <w:rPr>
          <w:rFonts w:ascii="Tahoma" w:hAnsi="Tahoma" w:cs="Tahoma"/>
          <w:sz w:val="22"/>
          <w:szCs w:val="22"/>
        </w:rPr>
        <w:t>ffice</w:t>
      </w:r>
      <w:r w:rsidR="005A4F87">
        <w:rPr>
          <w:rFonts w:ascii="Tahoma" w:hAnsi="Tahoma" w:cs="Tahoma"/>
          <w:sz w:val="22"/>
          <w:szCs w:val="22"/>
        </w:rPr>
        <w:t xml:space="preserve">. </w:t>
      </w:r>
      <w:r w:rsidR="00A256BA">
        <w:rPr>
          <w:rFonts w:ascii="Tahoma" w:hAnsi="Tahoma" w:cs="Tahoma"/>
          <w:sz w:val="22"/>
          <w:szCs w:val="22"/>
        </w:rPr>
        <w:t xml:space="preserve">The </w:t>
      </w:r>
      <w:r w:rsidR="00432311">
        <w:rPr>
          <w:rFonts w:ascii="Tahoma" w:hAnsi="Tahoma" w:cs="Tahoma"/>
          <w:sz w:val="22"/>
          <w:szCs w:val="22"/>
        </w:rPr>
        <w:t>information</w:t>
      </w:r>
      <w:r w:rsidR="00A256BA">
        <w:rPr>
          <w:rFonts w:ascii="Tahoma" w:hAnsi="Tahoma" w:cs="Tahoma"/>
          <w:sz w:val="22"/>
          <w:szCs w:val="22"/>
        </w:rPr>
        <w:t xml:space="preserve"> from this pilot program will be shared with </w:t>
      </w:r>
      <w:r w:rsidR="00432311">
        <w:rPr>
          <w:rFonts w:ascii="Tahoma" w:hAnsi="Tahoma" w:cs="Tahoma"/>
          <w:sz w:val="22"/>
          <w:szCs w:val="22"/>
        </w:rPr>
        <w:t>C</w:t>
      </w:r>
      <w:r w:rsidR="00A256BA">
        <w:rPr>
          <w:rFonts w:ascii="Tahoma" w:hAnsi="Tahoma" w:cs="Tahoma"/>
          <w:sz w:val="22"/>
          <w:szCs w:val="22"/>
        </w:rPr>
        <w:t xml:space="preserve">ongress including information on the number of pilot program participants </w:t>
      </w:r>
      <w:r w:rsidR="00432311">
        <w:rPr>
          <w:rFonts w:ascii="Tahoma" w:hAnsi="Tahoma" w:cs="Tahoma"/>
          <w:sz w:val="22"/>
          <w:szCs w:val="22"/>
        </w:rPr>
        <w:t xml:space="preserve">and the number of work </w:t>
      </w:r>
      <w:r w:rsidR="00F76B84">
        <w:rPr>
          <w:rFonts w:ascii="Tahoma" w:hAnsi="Tahoma" w:cs="Tahoma"/>
          <w:sz w:val="22"/>
          <w:szCs w:val="22"/>
        </w:rPr>
        <w:t>h</w:t>
      </w:r>
      <w:r w:rsidR="00432311">
        <w:rPr>
          <w:rFonts w:ascii="Tahoma" w:hAnsi="Tahoma" w:cs="Tahoma"/>
          <w:sz w:val="22"/>
          <w:szCs w:val="22"/>
        </w:rPr>
        <w:t>ours participants contribute.</w:t>
      </w:r>
      <w:r w:rsidR="00A256BA">
        <w:rPr>
          <w:rFonts w:ascii="Tahoma" w:hAnsi="Tahoma" w:cs="Tahoma"/>
          <w:sz w:val="22"/>
          <w:szCs w:val="22"/>
        </w:rPr>
        <w:t xml:space="preserve"> </w:t>
      </w:r>
      <w:r w:rsidR="005A4F87">
        <w:rPr>
          <w:rFonts w:ascii="Tahoma" w:hAnsi="Tahoma" w:cs="Tahoma"/>
          <w:sz w:val="22"/>
          <w:szCs w:val="22"/>
        </w:rPr>
        <w:t xml:space="preserve"> </w:t>
      </w:r>
    </w:p>
    <w:p w:rsidR="00B15973" w:rsidP="00B15973" w:rsidRDefault="00B15973" w14:paraId="69AFEDE1"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5625E0" w:rsidR="00C37CD8" w:rsidP="00B15973" w:rsidRDefault="00C37CD8" w14:paraId="0D733175" w14:textId="51D85F7F">
      <w:pPr>
        <w:pStyle w:val="BodyTextIndent"/>
        <w:numPr>
          <w:ilvl w:val="0"/>
          <w:numId w:val="32"/>
        </w:numPr>
        <w:tabs>
          <w:tab w:val="clear" w:pos="0"/>
          <w:tab w:val="clear" w:pos="361"/>
          <w:tab w:val="clear" w:pos="1083"/>
        </w:tabs>
        <w:spacing w:after="80"/>
        <w:rPr>
          <w:rFonts w:ascii="Tahoma" w:hAnsi="Tahoma" w:cs="Tahoma"/>
          <w:b/>
          <w:bCs/>
          <w:sz w:val="22"/>
          <w:szCs w:val="22"/>
        </w:rPr>
      </w:pPr>
      <w:r w:rsidRPr="005625E0">
        <w:rPr>
          <w:rFonts w:ascii="Tahoma" w:hAnsi="Tahoma" w:cs="Tahoma"/>
          <w:b/>
          <w:bCs/>
          <w:sz w:val="22"/>
          <w:szCs w:val="22"/>
        </w:rPr>
        <w:t>If this is an ongoing collection, how have the collection requirements changed over time?</w:t>
      </w:r>
    </w:p>
    <w:p w:rsidR="00F20C95" w:rsidP="004635A4" w:rsidRDefault="000D561F" w14:paraId="173D034A" w14:textId="300158A4">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The Forest Service is only changing one existing form (SF-2700-4i) and creating two supporting documents (FS-2700-</w:t>
      </w:r>
      <w:r w:rsidR="00A256BA">
        <w:rPr>
          <w:rFonts w:ascii="Tahoma" w:hAnsi="Tahoma" w:cs="Tahoma"/>
          <w:sz w:val="22"/>
          <w:szCs w:val="22"/>
        </w:rPr>
        <w:t xml:space="preserve">4i </w:t>
      </w:r>
      <w:r>
        <w:rPr>
          <w:rFonts w:ascii="Tahoma" w:hAnsi="Tahoma" w:cs="Tahoma"/>
          <w:sz w:val="22"/>
          <w:szCs w:val="22"/>
        </w:rPr>
        <w:t xml:space="preserve">Appendices H and I).  All other components of this collection 0596-0082 remain unchanged.  </w:t>
      </w:r>
    </w:p>
    <w:p w:rsidR="000D561F" w:rsidP="004635A4" w:rsidRDefault="000D561F" w14:paraId="6C064911" w14:textId="4C2BAE72">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The Forest Service requests that the </w:t>
      </w:r>
      <w:r w:rsidR="001D71AB">
        <w:rPr>
          <w:rFonts w:ascii="Tahoma" w:hAnsi="Tahoma" w:cs="Tahoma"/>
          <w:sz w:val="22"/>
          <w:szCs w:val="22"/>
        </w:rPr>
        <w:t xml:space="preserve">above </w:t>
      </w:r>
      <w:r>
        <w:rPr>
          <w:rFonts w:ascii="Tahoma" w:hAnsi="Tahoma" w:cs="Tahoma"/>
          <w:sz w:val="22"/>
          <w:szCs w:val="22"/>
        </w:rPr>
        <w:t xml:space="preserve">changes be approved through the current </w:t>
      </w:r>
      <w:r w:rsidR="003F7278">
        <w:rPr>
          <w:rFonts w:ascii="Tahoma" w:hAnsi="Tahoma" w:cs="Tahoma"/>
          <w:sz w:val="22"/>
          <w:szCs w:val="22"/>
        </w:rPr>
        <w:t xml:space="preserve">expiration date of 0596-0082 (August 31, 2020).  At that time, the Forest Service will </w:t>
      </w:r>
      <w:r w:rsidR="006B4F79">
        <w:rPr>
          <w:rFonts w:ascii="Tahoma" w:hAnsi="Tahoma" w:cs="Tahoma"/>
          <w:sz w:val="22"/>
          <w:szCs w:val="22"/>
        </w:rPr>
        <w:t xml:space="preserve">review the entirety of the information collection and </w:t>
      </w:r>
      <w:r w:rsidR="003F7278">
        <w:rPr>
          <w:rFonts w:ascii="Tahoma" w:hAnsi="Tahoma" w:cs="Tahoma"/>
          <w:sz w:val="22"/>
          <w:szCs w:val="22"/>
        </w:rPr>
        <w:t>seek renewal of 0596-0082, including the changes to be implemented here.</w:t>
      </w:r>
    </w:p>
    <w:p w:rsidR="00E53B79" w:rsidP="006C5D6D" w:rsidRDefault="00E53B79" w14:paraId="1AB3E0B0"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5625E0" w:rsidR="00C37CD8" w:rsidP="00F20C95" w:rsidRDefault="00C37CD8" w14:paraId="01BF7943" w14:textId="77777777">
      <w:pPr>
        <w:pStyle w:val="BodyTextIndent"/>
        <w:numPr>
          <w:ilvl w:val="0"/>
          <w:numId w:val="10"/>
        </w:numPr>
        <w:tabs>
          <w:tab w:val="clear" w:pos="0"/>
          <w:tab w:val="clear" w:pos="1083"/>
          <w:tab w:val="left" w:pos="720"/>
        </w:tabs>
        <w:spacing w:after="80"/>
        <w:rPr>
          <w:rFonts w:ascii="Tahoma" w:hAnsi="Tahoma" w:cs="Tahoma"/>
          <w:b/>
          <w:bCs/>
          <w:sz w:val="22"/>
          <w:szCs w:val="22"/>
        </w:rPr>
      </w:pPr>
      <w:r w:rsidRPr="005625E0">
        <w:rPr>
          <w:rFonts w:ascii="Tahoma" w:hAnsi="Tahoma" w:cs="Tahoma"/>
          <w:b/>
          <w:bCs/>
          <w:sz w:val="22"/>
          <w:szCs w:val="22"/>
        </w:rPr>
        <w:t>Describe whether, and to what extent, the collection of infor</w:t>
      </w:r>
      <w:r w:rsidRPr="005625E0" w:rsidR="007C0C53">
        <w:rPr>
          <w:rFonts w:ascii="Tahoma" w:hAnsi="Tahoma" w:cs="Tahoma"/>
          <w:b/>
          <w:bCs/>
          <w:sz w:val="22"/>
          <w:szCs w:val="22"/>
        </w:rPr>
        <w:t>mation involves the use of automated, elec</w:t>
      </w:r>
      <w:r w:rsidRPr="005625E0">
        <w:rPr>
          <w:rFonts w:ascii="Tahoma" w:hAnsi="Tahoma" w:cs="Tahoma"/>
          <w:b/>
          <w:bCs/>
          <w:sz w:val="22"/>
          <w:szCs w:val="22"/>
        </w:rPr>
        <w:t>troni</w:t>
      </w:r>
      <w:r w:rsidRPr="005625E0" w:rsidR="007C0C53">
        <w:rPr>
          <w:rFonts w:ascii="Tahoma" w:hAnsi="Tahoma" w:cs="Tahoma"/>
          <w:b/>
          <w:bCs/>
          <w:sz w:val="22"/>
          <w:szCs w:val="22"/>
        </w:rPr>
        <w:t>c, mechanical, or other technolog</w:t>
      </w:r>
      <w:r w:rsidRPr="005625E0">
        <w:rPr>
          <w:rFonts w:ascii="Tahoma" w:hAnsi="Tahoma" w:cs="Tahoma"/>
          <w:b/>
          <w:bCs/>
          <w:sz w:val="22"/>
          <w:szCs w:val="22"/>
        </w:rPr>
        <w:t>ical collection techniques or oth</w:t>
      </w:r>
      <w:r w:rsidRPr="005625E0" w:rsidR="007C0C53">
        <w:rPr>
          <w:rFonts w:ascii="Tahoma" w:hAnsi="Tahoma" w:cs="Tahoma"/>
          <w:b/>
          <w:bCs/>
          <w:sz w:val="22"/>
          <w:szCs w:val="22"/>
        </w:rPr>
        <w:t>er forms of information technology, e.g. permitting electronic submission of respons</w:t>
      </w:r>
      <w:r w:rsidRPr="005625E0">
        <w:rPr>
          <w:rFonts w:ascii="Tahoma" w:hAnsi="Tahoma" w:cs="Tahoma"/>
          <w:b/>
          <w:bCs/>
          <w:sz w:val="22"/>
          <w:szCs w:val="22"/>
        </w:rPr>
        <w:t>es, and the basis for the decision for adopting this means of co</w:t>
      </w:r>
      <w:r w:rsidRPr="005625E0" w:rsidR="007C0C53">
        <w:rPr>
          <w:rFonts w:ascii="Tahoma" w:hAnsi="Tahoma" w:cs="Tahoma"/>
          <w:b/>
          <w:bCs/>
          <w:sz w:val="22"/>
          <w:szCs w:val="22"/>
        </w:rPr>
        <w:t>llection. Also describe any con</w:t>
      </w:r>
      <w:r w:rsidRPr="005625E0">
        <w:rPr>
          <w:rFonts w:ascii="Tahoma" w:hAnsi="Tahoma" w:cs="Tahoma"/>
          <w:b/>
          <w:bCs/>
          <w:sz w:val="22"/>
          <w:szCs w:val="22"/>
        </w:rPr>
        <w:t>s</w:t>
      </w:r>
      <w:r w:rsidRPr="005625E0" w:rsidR="007C0C53">
        <w:rPr>
          <w:rFonts w:ascii="Tahoma" w:hAnsi="Tahoma" w:cs="Tahoma"/>
          <w:b/>
          <w:bCs/>
          <w:sz w:val="22"/>
          <w:szCs w:val="22"/>
        </w:rPr>
        <w:t>ideration of using information technology to reduce bur</w:t>
      </w:r>
      <w:r w:rsidRPr="005625E0">
        <w:rPr>
          <w:rFonts w:ascii="Tahoma" w:hAnsi="Tahoma" w:cs="Tahoma"/>
          <w:b/>
          <w:bCs/>
          <w:sz w:val="22"/>
          <w:szCs w:val="22"/>
        </w:rPr>
        <w:t>den.</w:t>
      </w:r>
    </w:p>
    <w:p w:rsidR="007C0C53" w:rsidP="007C0C53" w:rsidRDefault="007C0C53" w14:paraId="299BB118" w14:textId="6316588A">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Authorizations are automated and produced in </w:t>
      </w:r>
      <w:r w:rsidRPr="005625E0" w:rsidR="009F013E">
        <w:rPr>
          <w:rFonts w:ascii="Tahoma" w:hAnsi="Tahoma" w:cs="Tahoma"/>
          <w:sz w:val="22"/>
          <w:szCs w:val="22"/>
        </w:rPr>
        <w:t>the</w:t>
      </w:r>
      <w:r w:rsidRPr="005625E0">
        <w:rPr>
          <w:rFonts w:ascii="Tahoma" w:hAnsi="Tahoma" w:cs="Tahoma"/>
          <w:sz w:val="22"/>
          <w:szCs w:val="22"/>
        </w:rPr>
        <w:t xml:space="preserve"> </w:t>
      </w:r>
      <w:r w:rsidR="001B3093">
        <w:rPr>
          <w:rFonts w:ascii="Tahoma" w:hAnsi="Tahoma" w:cs="Tahoma"/>
          <w:sz w:val="22"/>
          <w:szCs w:val="22"/>
        </w:rPr>
        <w:t>A</w:t>
      </w:r>
      <w:r w:rsidRPr="005625E0">
        <w:rPr>
          <w:rFonts w:ascii="Tahoma" w:hAnsi="Tahoma" w:cs="Tahoma"/>
          <w:sz w:val="22"/>
          <w:szCs w:val="22"/>
        </w:rPr>
        <w:t>genc</w:t>
      </w:r>
      <w:r w:rsidR="001B3093">
        <w:rPr>
          <w:rFonts w:ascii="Tahoma" w:hAnsi="Tahoma" w:cs="Tahoma"/>
          <w:sz w:val="22"/>
          <w:szCs w:val="22"/>
        </w:rPr>
        <w:t>y’</w:t>
      </w:r>
      <w:r w:rsidRPr="005625E0">
        <w:rPr>
          <w:rFonts w:ascii="Tahoma" w:hAnsi="Tahoma" w:cs="Tahoma"/>
          <w:sz w:val="22"/>
          <w:szCs w:val="22"/>
        </w:rPr>
        <w:t>s Special Uses Database System</w:t>
      </w:r>
      <w:r w:rsidRPr="005625E0" w:rsidR="00383C46">
        <w:rPr>
          <w:rFonts w:ascii="Tahoma" w:hAnsi="Tahoma" w:cs="Tahoma"/>
          <w:sz w:val="22"/>
          <w:szCs w:val="22"/>
        </w:rPr>
        <w:t xml:space="preserve"> (SUDS)</w:t>
      </w:r>
      <w:r w:rsidRPr="005625E0">
        <w:rPr>
          <w:rFonts w:ascii="Tahoma" w:hAnsi="Tahoma" w:cs="Tahoma"/>
          <w:sz w:val="22"/>
          <w:szCs w:val="22"/>
        </w:rPr>
        <w:t xml:space="preserve">.  </w:t>
      </w:r>
      <w:r w:rsidRPr="005625E0" w:rsidR="009F013E">
        <w:rPr>
          <w:rFonts w:ascii="Tahoma" w:hAnsi="Tahoma" w:cs="Tahoma"/>
          <w:sz w:val="22"/>
          <w:szCs w:val="22"/>
        </w:rPr>
        <w:t xml:space="preserve">Routine and reoccurring information can be delivered to the agency </w:t>
      </w:r>
      <w:r w:rsidRPr="005625E0" w:rsidR="003A2430">
        <w:rPr>
          <w:rFonts w:ascii="Tahoma" w:hAnsi="Tahoma" w:cs="Tahoma"/>
          <w:sz w:val="22"/>
          <w:szCs w:val="22"/>
        </w:rPr>
        <w:t>by the applicant or permit holder using the information technology employed in the normal course of business.  T</w:t>
      </w:r>
      <w:r w:rsidRPr="005625E0" w:rsidR="009F013E">
        <w:rPr>
          <w:rFonts w:ascii="Tahoma" w:hAnsi="Tahoma" w:cs="Tahoma"/>
          <w:sz w:val="22"/>
          <w:szCs w:val="22"/>
        </w:rPr>
        <w:t>he agency uses e-mail and FAX to improve delivery of services</w:t>
      </w:r>
      <w:r w:rsidRPr="005625E0" w:rsidR="003A2430">
        <w:rPr>
          <w:rFonts w:ascii="Tahoma" w:hAnsi="Tahoma" w:cs="Tahoma"/>
          <w:sz w:val="22"/>
          <w:szCs w:val="22"/>
        </w:rPr>
        <w:t xml:space="preserve"> and plans to use improved technology when it is available.</w:t>
      </w:r>
      <w:r w:rsidRPr="005625E0" w:rsidR="009F013E">
        <w:rPr>
          <w:rFonts w:ascii="Tahoma" w:hAnsi="Tahoma" w:cs="Tahoma"/>
          <w:sz w:val="22"/>
          <w:szCs w:val="22"/>
        </w:rPr>
        <w:t xml:space="preserve"> </w:t>
      </w:r>
    </w:p>
    <w:p w:rsidRPr="005625E0" w:rsidR="00E53B79" w:rsidP="007C0C53" w:rsidRDefault="00E53B79" w14:paraId="0AB3D37E" w14:textId="77777777">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Pr="005625E0" w:rsidR="00C37CD8" w:rsidP="00197F9A" w:rsidRDefault="00C37CD8" w14:paraId="2FC5455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w:t>
      </w:r>
      <w:r w:rsidRPr="005625E0" w:rsidR="009F013E">
        <w:rPr>
          <w:rFonts w:ascii="Tahoma" w:hAnsi="Tahoma" w:cs="Tahoma"/>
          <w:b/>
          <w:bCs/>
          <w:sz w:val="22"/>
          <w:szCs w:val="22"/>
        </w:rPr>
        <w:t>ibe efforts to identify duplica</w:t>
      </w:r>
      <w:r w:rsidRPr="005625E0">
        <w:rPr>
          <w:rFonts w:ascii="Tahoma" w:hAnsi="Tahoma" w:cs="Tahoma"/>
          <w:b/>
          <w:bCs/>
          <w:sz w:val="22"/>
          <w:szCs w:val="22"/>
        </w:rPr>
        <w:t>tion</w:t>
      </w:r>
      <w:r w:rsidRPr="005625E0" w:rsidR="009F013E">
        <w:rPr>
          <w:rFonts w:ascii="Tahoma" w:hAnsi="Tahoma" w:cs="Tahoma"/>
          <w:b/>
          <w:bCs/>
          <w:sz w:val="22"/>
          <w:szCs w:val="22"/>
        </w:rPr>
        <w:t>. Show specifically why any similar infor</w:t>
      </w:r>
      <w:r w:rsidRPr="005625E0" w:rsidR="009F013E">
        <w:rPr>
          <w:rFonts w:ascii="Tahoma" w:hAnsi="Tahoma" w:cs="Tahoma"/>
          <w:b/>
          <w:bCs/>
          <w:sz w:val="22"/>
          <w:szCs w:val="22"/>
        </w:rPr>
        <w:softHyphen/>
        <w:t>mation already avail</w:t>
      </w:r>
      <w:r w:rsidRPr="005625E0">
        <w:rPr>
          <w:rFonts w:ascii="Tahoma" w:hAnsi="Tahoma" w:cs="Tahoma"/>
          <w:b/>
          <w:bCs/>
          <w:sz w:val="22"/>
          <w:szCs w:val="22"/>
        </w:rPr>
        <w:t xml:space="preserve">able cannot be used or </w:t>
      </w:r>
      <w:r w:rsidRPr="005625E0" w:rsidR="009F013E">
        <w:rPr>
          <w:rFonts w:ascii="Tahoma" w:hAnsi="Tahoma" w:cs="Tahoma"/>
          <w:b/>
          <w:bCs/>
          <w:sz w:val="22"/>
          <w:szCs w:val="22"/>
        </w:rPr>
        <w:t>modified for use for the purposes de</w:t>
      </w:r>
      <w:r w:rsidRPr="005625E0">
        <w:rPr>
          <w:rFonts w:ascii="Tahoma" w:hAnsi="Tahoma" w:cs="Tahoma"/>
          <w:b/>
          <w:bCs/>
          <w:sz w:val="22"/>
          <w:szCs w:val="22"/>
        </w:rPr>
        <w:t>scri</w:t>
      </w:r>
      <w:r w:rsidRPr="005625E0">
        <w:rPr>
          <w:rFonts w:ascii="Tahoma" w:hAnsi="Tahoma" w:cs="Tahoma"/>
          <w:b/>
          <w:bCs/>
          <w:sz w:val="22"/>
          <w:szCs w:val="22"/>
        </w:rPr>
        <w:softHyphen/>
        <w:t>bed in Item 2 above.</w:t>
      </w:r>
    </w:p>
    <w:p w:rsidRPr="005625E0" w:rsidR="000E09DB" w:rsidP="000E09DB" w:rsidRDefault="00383C46" w14:paraId="3E010546" w14:textId="77777777">
      <w:pPr>
        <w:ind w:left="720"/>
        <w:rPr>
          <w:rFonts w:ascii="Tahoma" w:hAnsi="Tahoma" w:cs="Tahoma"/>
          <w:sz w:val="22"/>
          <w:szCs w:val="22"/>
        </w:rPr>
      </w:pPr>
      <w:r w:rsidRPr="005625E0">
        <w:rPr>
          <w:rFonts w:ascii="Tahoma" w:hAnsi="Tahoma" w:cs="Tahoma"/>
          <w:sz w:val="22"/>
          <w:szCs w:val="22"/>
        </w:rPr>
        <w:t xml:space="preserve">The information collected is unique to the Forest Service.  </w:t>
      </w:r>
      <w:r w:rsidRPr="005625E0" w:rsidR="000E09DB">
        <w:rPr>
          <w:rFonts w:ascii="Tahoma" w:hAnsi="Tahoma" w:cs="Tahoma"/>
          <w:sz w:val="22"/>
          <w:szCs w:val="22"/>
        </w:rPr>
        <w:t>The Forest Service has determined that the information the agency needs to process special use applications and monitor special use authorizations for use of NFS lands is not available from other governmental and private entities.</w:t>
      </w:r>
    </w:p>
    <w:p w:rsidRPr="005625E0" w:rsidR="00FA66E6" w:rsidP="003F7278" w:rsidRDefault="00FA66E6" w14:paraId="3CB35677" w14:textId="77777777">
      <w:pPr>
        <w:rPr>
          <w:rFonts w:ascii="Tahoma" w:hAnsi="Tahoma" w:cs="Tahoma"/>
          <w:sz w:val="22"/>
          <w:szCs w:val="22"/>
        </w:rPr>
      </w:pPr>
    </w:p>
    <w:p w:rsidRPr="005625E0" w:rsidR="00D94465" w:rsidP="000E09DB" w:rsidRDefault="00D94465" w14:paraId="1118BD30" w14:textId="77777777">
      <w:pPr>
        <w:ind w:left="720"/>
        <w:rPr>
          <w:rFonts w:ascii="Tahoma" w:hAnsi="Tahoma" w:cs="Tahoma"/>
          <w:sz w:val="22"/>
          <w:szCs w:val="22"/>
        </w:rPr>
      </w:pPr>
    </w:p>
    <w:p w:rsidRPr="005625E0" w:rsidR="00C37CD8" w:rsidP="00197F9A" w:rsidRDefault="00C37CD8" w14:paraId="7D1E9A5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w:t>
      </w:r>
      <w:r w:rsidRPr="005625E0" w:rsidR="00560847">
        <w:rPr>
          <w:rFonts w:ascii="Tahoma" w:hAnsi="Tahoma" w:cs="Tahoma"/>
          <w:b/>
          <w:bCs/>
          <w:sz w:val="22"/>
          <w:szCs w:val="22"/>
        </w:rPr>
        <w:t>he collection of information im</w:t>
      </w:r>
      <w:r w:rsidRPr="005625E0">
        <w:rPr>
          <w:rFonts w:ascii="Tahoma" w:hAnsi="Tahoma" w:cs="Tahoma"/>
          <w:b/>
          <w:bCs/>
          <w:sz w:val="22"/>
          <w:szCs w:val="22"/>
        </w:rPr>
        <w:t>pacts small bus</w:t>
      </w:r>
      <w:r w:rsidRPr="005625E0" w:rsidR="00862A24">
        <w:rPr>
          <w:rFonts w:ascii="Tahoma" w:hAnsi="Tahoma" w:cs="Tahoma"/>
          <w:b/>
          <w:bCs/>
          <w:sz w:val="22"/>
          <w:szCs w:val="22"/>
        </w:rPr>
        <w:t>inesses or other small entities,</w:t>
      </w:r>
      <w:r w:rsidRPr="005625E0">
        <w:rPr>
          <w:rFonts w:ascii="Tahoma" w:hAnsi="Tahoma" w:cs="Tahoma"/>
          <w:b/>
          <w:bCs/>
          <w:sz w:val="22"/>
          <w:szCs w:val="22"/>
        </w:rPr>
        <w:t xml:space="preserve"> de</w:t>
      </w:r>
      <w:r w:rsidRPr="005625E0" w:rsidR="00560847">
        <w:rPr>
          <w:rFonts w:ascii="Tahoma" w:hAnsi="Tahoma" w:cs="Tahoma"/>
          <w:b/>
          <w:bCs/>
          <w:sz w:val="22"/>
          <w:szCs w:val="22"/>
        </w:rPr>
        <w:t>scribe any methods used to mini</w:t>
      </w:r>
      <w:r w:rsidRPr="005625E0">
        <w:rPr>
          <w:rFonts w:ascii="Tahoma" w:hAnsi="Tahoma" w:cs="Tahoma"/>
          <w:b/>
          <w:bCs/>
          <w:sz w:val="22"/>
          <w:szCs w:val="22"/>
        </w:rPr>
        <w:t>mize burden.</w:t>
      </w:r>
    </w:p>
    <w:p w:rsidRPr="005625E0" w:rsidR="00560847" w:rsidP="0001553C" w:rsidRDefault="00DD0E2B" w14:paraId="1A144637" w14:textId="64C6A21C">
      <w:pPr>
        <w:ind w:left="720"/>
        <w:rPr>
          <w:rFonts w:ascii="Tahoma" w:hAnsi="Tahoma" w:cs="Tahoma"/>
          <w:sz w:val="22"/>
          <w:szCs w:val="22"/>
        </w:rPr>
      </w:pPr>
      <w:r w:rsidRPr="005625E0">
        <w:rPr>
          <w:rFonts w:ascii="Tahoma" w:hAnsi="Tahoma" w:cs="Tahoma"/>
          <w:sz w:val="22"/>
          <w:szCs w:val="22"/>
        </w:rPr>
        <w:t>Th</w:t>
      </w:r>
      <w:r w:rsidR="00432311">
        <w:rPr>
          <w:rFonts w:ascii="Tahoma" w:hAnsi="Tahoma" w:cs="Tahoma"/>
          <w:sz w:val="22"/>
          <w:szCs w:val="22"/>
        </w:rPr>
        <w:t>e</w:t>
      </w:r>
      <w:r w:rsidRPr="005625E0">
        <w:rPr>
          <w:rFonts w:ascii="Tahoma" w:hAnsi="Tahoma" w:cs="Tahoma"/>
          <w:sz w:val="22"/>
          <w:szCs w:val="22"/>
        </w:rPr>
        <w:t xml:space="preserve"> information collection impact</w:t>
      </w:r>
      <w:r w:rsidR="00432311">
        <w:rPr>
          <w:rFonts w:ascii="Tahoma" w:hAnsi="Tahoma" w:cs="Tahoma"/>
          <w:sz w:val="22"/>
          <w:szCs w:val="22"/>
        </w:rPr>
        <w:t>s</w:t>
      </w:r>
      <w:r w:rsidRPr="005625E0">
        <w:rPr>
          <w:rFonts w:ascii="Tahoma" w:hAnsi="Tahoma" w:cs="Tahoma"/>
          <w:sz w:val="22"/>
          <w:szCs w:val="22"/>
        </w:rPr>
        <w:t xml:space="preserve"> small bu</w:t>
      </w:r>
      <w:r w:rsidRPr="005625E0" w:rsidR="00D94465">
        <w:rPr>
          <w:rFonts w:ascii="Tahoma" w:hAnsi="Tahoma" w:cs="Tahoma"/>
          <w:sz w:val="22"/>
          <w:szCs w:val="22"/>
        </w:rPr>
        <w:t xml:space="preserve">siness </w:t>
      </w:r>
      <w:r w:rsidR="00432311">
        <w:rPr>
          <w:rFonts w:ascii="Tahoma" w:hAnsi="Tahoma" w:cs="Tahoma"/>
          <w:sz w:val="22"/>
          <w:szCs w:val="22"/>
        </w:rPr>
        <w:t>and</w:t>
      </w:r>
      <w:r w:rsidRPr="005625E0" w:rsidR="00432311">
        <w:rPr>
          <w:rFonts w:ascii="Tahoma" w:hAnsi="Tahoma" w:cs="Tahoma"/>
          <w:sz w:val="22"/>
          <w:szCs w:val="22"/>
        </w:rPr>
        <w:t xml:space="preserve"> </w:t>
      </w:r>
      <w:r w:rsidRPr="005625E0" w:rsidR="00D94465">
        <w:rPr>
          <w:rFonts w:ascii="Tahoma" w:hAnsi="Tahoma" w:cs="Tahoma"/>
          <w:sz w:val="22"/>
          <w:szCs w:val="22"/>
        </w:rPr>
        <w:t>other small entities.</w:t>
      </w:r>
      <w:r w:rsidRPr="005625E0" w:rsidR="00560847">
        <w:rPr>
          <w:rFonts w:ascii="Tahoma" w:hAnsi="Tahoma" w:cs="Tahoma"/>
          <w:sz w:val="22"/>
          <w:szCs w:val="22"/>
        </w:rPr>
        <w:t xml:space="preserve">  </w:t>
      </w:r>
      <w:r w:rsidRPr="005625E0" w:rsidR="00D94465">
        <w:rPr>
          <w:rFonts w:ascii="Tahoma" w:hAnsi="Tahoma" w:cs="Tahoma"/>
          <w:sz w:val="22"/>
          <w:szCs w:val="22"/>
        </w:rPr>
        <w:t xml:space="preserve">While many small </w:t>
      </w:r>
      <w:r w:rsidRPr="005625E0" w:rsidR="00560847">
        <w:rPr>
          <w:rFonts w:ascii="Tahoma" w:hAnsi="Tahoma" w:cs="Tahoma"/>
          <w:sz w:val="22"/>
          <w:szCs w:val="22"/>
        </w:rPr>
        <w:t xml:space="preserve">entities; individuals, </w:t>
      </w:r>
      <w:r w:rsidRPr="005625E0" w:rsidR="00D94465">
        <w:rPr>
          <w:rFonts w:ascii="Tahoma" w:hAnsi="Tahoma" w:cs="Tahoma"/>
          <w:sz w:val="22"/>
          <w:szCs w:val="22"/>
        </w:rPr>
        <w:t>business</w:t>
      </w:r>
      <w:r w:rsidRPr="005625E0" w:rsidR="00560847">
        <w:rPr>
          <w:rFonts w:ascii="Tahoma" w:hAnsi="Tahoma" w:cs="Tahoma"/>
          <w:sz w:val="22"/>
          <w:szCs w:val="22"/>
        </w:rPr>
        <w:t xml:space="preserve">es, </w:t>
      </w:r>
      <w:r w:rsidRPr="005625E0" w:rsidR="00D94465">
        <w:rPr>
          <w:rFonts w:ascii="Tahoma" w:hAnsi="Tahoma" w:cs="Tahoma"/>
          <w:sz w:val="22"/>
          <w:szCs w:val="22"/>
        </w:rPr>
        <w:t>organizations</w:t>
      </w:r>
      <w:r w:rsidRPr="005625E0" w:rsidR="00560847">
        <w:rPr>
          <w:rFonts w:ascii="Tahoma" w:hAnsi="Tahoma" w:cs="Tahoma"/>
          <w:sz w:val="22"/>
          <w:szCs w:val="22"/>
        </w:rPr>
        <w:t xml:space="preserve"> and governmental units</w:t>
      </w:r>
      <w:r w:rsidRPr="005625E0" w:rsidR="00D94465">
        <w:rPr>
          <w:rFonts w:ascii="Tahoma" w:hAnsi="Tahoma" w:cs="Tahoma"/>
          <w:sz w:val="22"/>
          <w:szCs w:val="22"/>
        </w:rPr>
        <w:t xml:space="preserve"> qualify for fee exemptions or waivers, there is no waiver from compliance with require</w:t>
      </w:r>
      <w:r w:rsidRPr="005625E0" w:rsidR="00560847">
        <w:rPr>
          <w:rFonts w:ascii="Tahoma" w:hAnsi="Tahoma" w:cs="Tahoma"/>
          <w:sz w:val="22"/>
          <w:szCs w:val="22"/>
        </w:rPr>
        <w:t>d</w:t>
      </w:r>
      <w:r w:rsidRPr="005625E0" w:rsidR="00D94465">
        <w:rPr>
          <w:rFonts w:ascii="Tahoma" w:hAnsi="Tahoma" w:cs="Tahoma"/>
          <w:sz w:val="22"/>
          <w:szCs w:val="22"/>
        </w:rPr>
        <w:t xml:space="preserve"> environmental laws and </w:t>
      </w:r>
      <w:r w:rsidRPr="005625E0" w:rsidR="00560847">
        <w:rPr>
          <w:rFonts w:ascii="Tahoma" w:hAnsi="Tahoma" w:cs="Tahoma"/>
          <w:sz w:val="22"/>
          <w:szCs w:val="22"/>
        </w:rPr>
        <w:t xml:space="preserve">receiving </w:t>
      </w:r>
      <w:r w:rsidRPr="005625E0" w:rsidR="00D94465">
        <w:rPr>
          <w:rFonts w:ascii="Tahoma" w:hAnsi="Tahoma" w:cs="Tahoma"/>
          <w:sz w:val="22"/>
          <w:szCs w:val="22"/>
        </w:rPr>
        <w:t>the appropriate legal instrument</w:t>
      </w:r>
      <w:r w:rsidRPr="005625E0" w:rsidR="00560847">
        <w:rPr>
          <w:rFonts w:ascii="Tahoma" w:hAnsi="Tahoma" w:cs="Tahoma"/>
          <w:sz w:val="22"/>
          <w:szCs w:val="22"/>
        </w:rPr>
        <w:t xml:space="preserve"> for their occupancy of NFS lands</w:t>
      </w:r>
      <w:r w:rsidRPr="005625E0" w:rsidR="00D94465">
        <w:rPr>
          <w:rFonts w:ascii="Tahoma" w:hAnsi="Tahoma" w:cs="Tahoma"/>
          <w:sz w:val="22"/>
          <w:szCs w:val="22"/>
        </w:rPr>
        <w:t>.</w:t>
      </w:r>
    </w:p>
    <w:p w:rsidRPr="005625E0" w:rsidR="00560847" w:rsidP="0001553C" w:rsidRDefault="00560847" w14:paraId="16D66574" w14:textId="77777777">
      <w:pPr>
        <w:ind w:left="720"/>
        <w:rPr>
          <w:rFonts w:ascii="Tahoma" w:hAnsi="Tahoma" w:cs="Tahoma"/>
          <w:sz w:val="22"/>
          <w:szCs w:val="22"/>
        </w:rPr>
      </w:pPr>
    </w:p>
    <w:p w:rsidRPr="005625E0" w:rsidR="00D94465" w:rsidP="0001553C" w:rsidRDefault="00D94465" w14:paraId="39FED2D5" w14:textId="77777777">
      <w:pPr>
        <w:ind w:left="720"/>
        <w:rPr>
          <w:rFonts w:ascii="Tahoma" w:hAnsi="Tahoma" w:cs="Tahoma"/>
          <w:sz w:val="22"/>
          <w:szCs w:val="22"/>
        </w:rPr>
      </w:pPr>
      <w:r w:rsidRPr="005625E0">
        <w:rPr>
          <w:rFonts w:ascii="Tahoma" w:hAnsi="Tahoma" w:cs="Tahoma"/>
          <w:sz w:val="22"/>
          <w:szCs w:val="22"/>
        </w:rPr>
        <w:t>The</w:t>
      </w:r>
      <w:r w:rsidRPr="005625E0" w:rsidR="00DD0E2B">
        <w:rPr>
          <w:rFonts w:ascii="Tahoma" w:hAnsi="Tahoma" w:cs="Tahoma"/>
          <w:sz w:val="22"/>
          <w:szCs w:val="22"/>
        </w:rPr>
        <w:t xml:space="preserve"> methods used to minimize burden includ</w:t>
      </w:r>
      <w:r w:rsidRPr="005625E0">
        <w:rPr>
          <w:rFonts w:ascii="Tahoma" w:hAnsi="Tahoma" w:cs="Tahoma"/>
          <w:sz w:val="22"/>
          <w:szCs w:val="22"/>
        </w:rPr>
        <w:t xml:space="preserve">e collecting only the minimal information necessary to calculate the land use fee and to verify a basic level of maintenance at the </w:t>
      </w:r>
      <w:r w:rsidRPr="005625E0">
        <w:rPr>
          <w:rFonts w:ascii="Tahoma" w:hAnsi="Tahoma" w:cs="Tahoma"/>
          <w:sz w:val="22"/>
          <w:szCs w:val="22"/>
        </w:rPr>
        <w:lastRenderedPageBreak/>
        <w:t>site is required.  Financial information, when required, involves records typically maintained in the normal course of business.  No unusual information is required to determine the land use fee.</w:t>
      </w:r>
    </w:p>
    <w:p w:rsidRPr="005625E0" w:rsidR="00D94465" w:rsidP="0001553C" w:rsidRDefault="00D94465" w14:paraId="7FEAF7FD" w14:textId="77777777">
      <w:pPr>
        <w:ind w:left="720"/>
        <w:rPr>
          <w:rFonts w:ascii="Tahoma" w:hAnsi="Tahoma" w:cs="Tahoma"/>
          <w:sz w:val="22"/>
          <w:szCs w:val="22"/>
        </w:rPr>
      </w:pPr>
    </w:p>
    <w:p w:rsidRPr="005625E0" w:rsidR="00C37CD8" w:rsidP="00197F9A" w:rsidRDefault="00C37CD8" w14:paraId="1A89444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the consequence to Federal program or policy activities if the collection is not conducted o</w:t>
      </w:r>
      <w:r w:rsidRPr="005625E0" w:rsidR="004245D4">
        <w:rPr>
          <w:rFonts w:ascii="Tahoma" w:hAnsi="Tahoma" w:cs="Tahoma"/>
          <w:b/>
          <w:bCs/>
          <w:sz w:val="22"/>
          <w:szCs w:val="22"/>
        </w:rPr>
        <w:t>r is conducted less frequent</w:t>
      </w:r>
      <w:r w:rsidRPr="005625E0">
        <w:rPr>
          <w:rFonts w:ascii="Tahoma" w:hAnsi="Tahoma" w:cs="Tahoma"/>
          <w:b/>
          <w:bCs/>
          <w:sz w:val="22"/>
          <w:szCs w:val="22"/>
        </w:rPr>
        <w:t>ly, as well as any technical or legal obstacles to reducing burden.</w:t>
      </w:r>
    </w:p>
    <w:p w:rsidR="004245D4" w:rsidP="00554573" w:rsidRDefault="004245D4" w14:paraId="6EB1A873" w14:textId="66B5D315">
      <w:pPr>
        <w:ind w:left="720"/>
        <w:rPr>
          <w:rFonts w:ascii="Tahoma" w:hAnsi="Tahoma" w:cs="Tahoma"/>
          <w:sz w:val="22"/>
          <w:szCs w:val="22"/>
        </w:rPr>
      </w:pPr>
      <w:r w:rsidRPr="005625E0">
        <w:rPr>
          <w:rFonts w:ascii="Tahoma" w:hAnsi="Tahoma" w:cs="Tahoma"/>
          <w:sz w:val="22"/>
          <w:szCs w:val="22"/>
        </w:rPr>
        <w:t>If the collection is not conducted</w:t>
      </w:r>
      <w:r w:rsidR="001D71AB">
        <w:rPr>
          <w:rFonts w:ascii="Tahoma" w:hAnsi="Tahoma" w:cs="Tahoma"/>
          <w:sz w:val="22"/>
          <w:szCs w:val="22"/>
        </w:rPr>
        <w:t>,</w:t>
      </w:r>
      <w:r w:rsidRPr="005625E0">
        <w:rPr>
          <w:rFonts w:ascii="Tahoma" w:hAnsi="Tahoma" w:cs="Tahoma"/>
          <w:sz w:val="22"/>
          <w:szCs w:val="22"/>
        </w:rPr>
        <w:t xml:space="preserve"> </w:t>
      </w:r>
      <w:r w:rsidR="00E94FC6">
        <w:rPr>
          <w:rFonts w:ascii="Tahoma" w:hAnsi="Tahoma" w:cs="Tahoma"/>
          <w:sz w:val="22"/>
          <w:szCs w:val="22"/>
        </w:rPr>
        <w:t xml:space="preserve">we will not be able to implement the National Trails Stewardship Act’s outfitter and guide pilot fee offset program. This program is required by statute. In order to implement we need these forms to be finalized, allowing us to appropriately offset fees to the government through certain trails stewardship and maintenance work. </w:t>
      </w:r>
    </w:p>
    <w:p w:rsidRPr="005625E0" w:rsidR="00FA66E6" w:rsidP="00554573" w:rsidRDefault="00FA66E6" w14:paraId="3D37CADA" w14:textId="77777777">
      <w:pPr>
        <w:ind w:left="720"/>
        <w:rPr>
          <w:rFonts w:ascii="Tahoma" w:hAnsi="Tahoma" w:cs="Tahoma"/>
          <w:sz w:val="22"/>
          <w:szCs w:val="22"/>
        </w:rPr>
      </w:pPr>
    </w:p>
    <w:p w:rsidRPr="005625E0" w:rsidR="00C37CD8" w:rsidP="00197F9A" w:rsidRDefault="00C37CD8" w14:paraId="58F10E7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special circumstances that woul</w:t>
      </w:r>
      <w:r w:rsidRPr="005625E0" w:rsidR="005A0A1E">
        <w:rPr>
          <w:rFonts w:ascii="Tahoma" w:hAnsi="Tahoma" w:cs="Tahoma"/>
          <w:b/>
          <w:bCs/>
          <w:sz w:val="22"/>
          <w:szCs w:val="22"/>
        </w:rPr>
        <w:t>d cause an information collection to be con</w:t>
      </w:r>
      <w:r w:rsidRPr="005625E0">
        <w:rPr>
          <w:rFonts w:ascii="Tahoma" w:hAnsi="Tahoma" w:cs="Tahoma"/>
          <w:b/>
          <w:bCs/>
          <w:sz w:val="22"/>
          <w:szCs w:val="22"/>
        </w:rPr>
        <w:t>ducted in a manner:</w:t>
      </w:r>
    </w:p>
    <w:p w:rsidRPr="005625E0" w:rsidR="00C37CD8" w:rsidP="00197F9A" w:rsidRDefault="00890057" w14:paraId="32C583EA"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respondents to report inform</w:t>
      </w:r>
      <w:r w:rsidRPr="005625E0" w:rsidR="005A0A1E">
        <w:rPr>
          <w:rFonts w:ascii="Tahoma" w:hAnsi="Tahoma" w:cs="Tahoma"/>
          <w:b/>
          <w:bCs/>
          <w:sz w:val="22"/>
          <w:szCs w:val="22"/>
        </w:rPr>
        <w:t>a</w:t>
      </w:r>
      <w:r w:rsidRPr="005625E0" w:rsidR="00C37CD8">
        <w:rPr>
          <w:rFonts w:ascii="Tahoma" w:hAnsi="Tahoma" w:cs="Tahoma"/>
          <w:b/>
          <w:bCs/>
          <w:sz w:val="22"/>
          <w:szCs w:val="22"/>
        </w:rPr>
        <w:t>tion to the agency more often than quarterly;</w:t>
      </w:r>
    </w:p>
    <w:p w:rsidRPr="005625E0" w:rsidR="00A25173" w:rsidP="00A63BBE" w:rsidRDefault="005A0A1E" w14:paraId="5E626BD1" w14:textId="1C3F6B22">
      <w:pPr>
        <w:ind w:left="720"/>
        <w:rPr>
          <w:rFonts w:ascii="Tahoma" w:hAnsi="Tahoma" w:cs="Tahoma"/>
          <w:color w:val="3366FF"/>
          <w:sz w:val="22"/>
          <w:szCs w:val="22"/>
        </w:rPr>
      </w:pPr>
      <w:r w:rsidRPr="005625E0">
        <w:rPr>
          <w:rFonts w:ascii="Tahoma" w:hAnsi="Tahoma" w:cs="Tahoma"/>
          <w:sz w:val="22"/>
          <w:szCs w:val="22"/>
        </w:rPr>
        <w:t>Based on regulation or law, certain information is collected more frequently th</w:t>
      </w:r>
      <w:r w:rsidR="00AB57A2">
        <w:rPr>
          <w:rFonts w:ascii="Tahoma" w:hAnsi="Tahoma" w:cs="Tahoma"/>
          <w:sz w:val="22"/>
          <w:szCs w:val="22"/>
        </w:rPr>
        <w:t>a</w:t>
      </w:r>
      <w:r w:rsidRPr="005625E0">
        <w:rPr>
          <w:rFonts w:ascii="Tahoma" w:hAnsi="Tahoma" w:cs="Tahoma"/>
          <w:sz w:val="22"/>
          <w:szCs w:val="22"/>
        </w:rPr>
        <w:t>n quarterly</w:t>
      </w:r>
      <w:r w:rsidR="00432311">
        <w:rPr>
          <w:rFonts w:ascii="Tahoma" w:hAnsi="Tahoma" w:cs="Tahoma"/>
          <w:sz w:val="22"/>
          <w:szCs w:val="22"/>
        </w:rPr>
        <w:t>.</w:t>
      </w:r>
      <w:r w:rsidRPr="005625E0">
        <w:rPr>
          <w:rFonts w:ascii="Tahoma" w:hAnsi="Tahoma" w:cs="Tahoma"/>
          <w:sz w:val="22"/>
          <w:szCs w:val="22"/>
        </w:rPr>
        <w:t xml:space="preserve"> </w:t>
      </w:r>
      <w:r w:rsidRPr="005625E0" w:rsidR="00A63BBE">
        <w:rPr>
          <w:rFonts w:ascii="Tahoma" w:hAnsi="Tahoma" w:cs="Tahoma"/>
          <w:sz w:val="22"/>
          <w:szCs w:val="22"/>
        </w:rPr>
        <w:t xml:space="preserve">Due </w:t>
      </w:r>
      <w:r w:rsidRPr="005625E0" w:rsidR="003A2430">
        <w:rPr>
          <w:rFonts w:ascii="Tahoma" w:hAnsi="Tahoma" w:cs="Tahoma"/>
          <w:sz w:val="22"/>
          <w:szCs w:val="22"/>
        </w:rPr>
        <w:t xml:space="preserve">to </w:t>
      </w:r>
      <w:r w:rsidRPr="005625E0" w:rsidR="00A63BBE">
        <w:rPr>
          <w:rFonts w:ascii="Tahoma" w:hAnsi="Tahoma" w:cs="Tahoma"/>
          <w:sz w:val="22"/>
          <w:szCs w:val="22"/>
        </w:rPr>
        <w:t>unusual events or environmental concerns, information collection can occur more frequently then quarterly.</w:t>
      </w:r>
      <w:r w:rsidRPr="005625E0" w:rsidR="00A25173">
        <w:rPr>
          <w:rFonts w:ascii="Tahoma" w:hAnsi="Tahoma" w:cs="Tahoma"/>
          <w:sz w:val="22"/>
          <w:szCs w:val="22"/>
        </w:rPr>
        <w:t xml:space="preserve">  </w:t>
      </w:r>
      <w:r w:rsidR="008538A7">
        <w:rPr>
          <w:rFonts w:ascii="Tahoma" w:hAnsi="Tahoma" w:cs="Tahoma"/>
          <w:sz w:val="22"/>
          <w:szCs w:val="22"/>
        </w:rPr>
        <w:t>Offset work may be done on a frequent basis, requiring use of these forms on a more than quarterly basis.</w:t>
      </w:r>
    </w:p>
    <w:p w:rsidRPr="005625E0" w:rsidR="00C37CD8" w:rsidP="00197F9A" w:rsidRDefault="00890057" w14:paraId="00CF198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w:t>
      </w:r>
      <w:r w:rsidRPr="005625E0" w:rsidR="00A63BBE">
        <w:rPr>
          <w:rFonts w:ascii="Tahoma" w:hAnsi="Tahoma" w:cs="Tahoma"/>
          <w:b/>
          <w:bCs/>
          <w:sz w:val="22"/>
          <w:szCs w:val="22"/>
        </w:rPr>
        <w:t>g respondents to prepare a writ</w:t>
      </w:r>
      <w:r w:rsidRPr="005625E0" w:rsidR="00C37CD8">
        <w:rPr>
          <w:rFonts w:ascii="Tahoma" w:hAnsi="Tahoma" w:cs="Tahoma"/>
          <w:b/>
          <w:bCs/>
          <w:sz w:val="22"/>
          <w:szCs w:val="22"/>
        </w:rPr>
        <w:t>ten re</w:t>
      </w:r>
      <w:r w:rsidRPr="005625E0" w:rsidR="00A63BBE">
        <w:rPr>
          <w:rFonts w:ascii="Tahoma" w:hAnsi="Tahoma" w:cs="Tahoma"/>
          <w:b/>
          <w:bCs/>
          <w:sz w:val="22"/>
          <w:szCs w:val="22"/>
        </w:rPr>
        <w:t>sponse to a collection of infor</w:t>
      </w:r>
      <w:r w:rsidRPr="005625E0" w:rsidR="00C37CD8">
        <w:rPr>
          <w:rFonts w:ascii="Tahoma" w:hAnsi="Tahoma" w:cs="Tahoma"/>
          <w:b/>
          <w:bCs/>
          <w:sz w:val="22"/>
          <w:szCs w:val="22"/>
        </w:rPr>
        <w:t>ma</w:t>
      </w:r>
      <w:r w:rsidRPr="005625E0" w:rsidR="00C37CD8">
        <w:rPr>
          <w:rFonts w:ascii="Tahoma" w:hAnsi="Tahoma" w:cs="Tahoma"/>
          <w:b/>
          <w:bCs/>
          <w:sz w:val="22"/>
          <w:szCs w:val="22"/>
        </w:rPr>
        <w:softHyphen/>
        <w:t>tion in fewer than 30 days after receipt of it;</w:t>
      </w:r>
    </w:p>
    <w:p w:rsidRPr="005625E0" w:rsidR="00A63BBE" w:rsidP="00A63BBE" w:rsidRDefault="00A63BBE" w14:paraId="24131966" w14:textId="47FDC3C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r w:rsidRPr="005625E0">
        <w:rPr>
          <w:rFonts w:ascii="Tahoma" w:hAnsi="Tahoma" w:cs="Tahoma"/>
          <w:sz w:val="22"/>
          <w:szCs w:val="22"/>
        </w:rPr>
        <w:t xml:space="preserve">Certain </w:t>
      </w:r>
      <w:r w:rsidR="008538A7">
        <w:rPr>
          <w:rFonts w:ascii="Tahoma" w:hAnsi="Tahoma" w:cs="Tahoma"/>
          <w:sz w:val="22"/>
          <w:szCs w:val="22"/>
        </w:rPr>
        <w:t>situations</w:t>
      </w:r>
      <w:r w:rsidRPr="005625E0">
        <w:rPr>
          <w:rFonts w:ascii="Tahoma" w:hAnsi="Tahoma" w:cs="Tahoma"/>
          <w:sz w:val="22"/>
          <w:szCs w:val="22"/>
        </w:rPr>
        <w:t xml:space="preserve"> c</w:t>
      </w:r>
      <w:r w:rsidR="00715D19">
        <w:rPr>
          <w:rFonts w:ascii="Tahoma" w:hAnsi="Tahoma" w:cs="Tahoma"/>
          <w:sz w:val="22"/>
          <w:szCs w:val="22"/>
        </w:rPr>
        <w:t>an require a response sooner tha</w:t>
      </w:r>
      <w:r w:rsidRPr="005625E0">
        <w:rPr>
          <w:rFonts w:ascii="Tahoma" w:hAnsi="Tahoma" w:cs="Tahoma"/>
          <w:sz w:val="22"/>
          <w:szCs w:val="22"/>
        </w:rPr>
        <w:t>n 30 days.</w:t>
      </w:r>
      <w:r w:rsidR="002E2B49">
        <w:rPr>
          <w:rFonts w:ascii="Tahoma" w:hAnsi="Tahoma" w:cs="Tahoma"/>
          <w:sz w:val="22"/>
          <w:szCs w:val="22"/>
        </w:rPr>
        <w:t xml:space="preserve"> Example</w:t>
      </w:r>
      <w:r w:rsidR="00477555">
        <w:rPr>
          <w:rFonts w:ascii="Tahoma" w:hAnsi="Tahoma" w:cs="Tahoma"/>
          <w:sz w:val="22"/>
          <w:szCs w:val="22"/>
        </w:rPr>
        <w:t xml:space="preserve">s </w:t>
      </w:r>
      <w:r w:rsidR="008538A7">
        <w:rPr>
          <w:rFonts w:ascii="Tahoma" w:hAnsi="Tahoma" w:cs="Tahoma"/>
          <w:sz w:val="22"/>
          <w:szCs w:val="22"/>
        </w:rPr>
        <w:t xml:space="preserve">are a permit holder wanting to do offset work during a quick time frame due to environmental or weather concerns, such as late season snowmelt. </w:t>
      </w:r>
    </w:p>
    <w:p w:rsidRPr="005625E0" w:rsidR="00C37CD8" w:rsidP="00197F9A" w:rsidRDefault="00890057" w14:paraId="0BC2313B"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w:t>
      </w:r>
      <w:r w:rsidRPr="005625E0" w:rsidR="00A63BBE">
        <w:rPr>
          <w:rFonts w:ascii="Tahoma" w:hAnsi="Tahoma" w:cs="Tahoma"/>
          <w:b/>
          <w:bCs/>
          <w:sz w:val="22"/>
          <w:szCs w:val="22"/>
        </w:rPr>
        <w:t>uiring respondents to retain re</w:t>
      </w:r>
      <w:r w:rsidRPr="005625E0" w:rsidR="00C37CD8">
        <w:rPr>
          <w:rFonts w:ascii="Tahoma" w:hAnsi="Tahoma" w:cs="Tahoma"/>
          <w:b/>
          <w:bCs/>
          <w:sz w:val="22"/>
          <w:szCs w:val="22"/>
        </w:rPr>
        <w:t>cords, othe</w:t>
      </w:r>
      <w:r w:rsidRPr="005625E0" w:rsidR="00A63BBE">
        <w:rPr>
          <w:rFonts w:ascii="Tahoma" w:hAnsi="Tahoma" w:cs="Tahoma"/>
          <w:b/>
          <w:bCs/>
          <w:sz w:val="22"/>
          <w:szCs w:val="22"/>
        </w:rPr>
        <w:t>r than health, medical, governm</w:t>
      </w:r>
      <w:r w:rsidRPr="005625E0" w:rsidR="00C37CD8">
        <w:rPr>
          <w:rFonts w:ascii="Tahoma" w:hAnsi="Tahoma" w:cs="Tahoma"/>
          <w:b/>
          <w:bCs/>
          <w:sz w:val="22"/>
          <w:szCs w:val="22"/>
        </w:rPr>
        <w:t>ent contract, grant-in-aid, or tax records for more than three years;</w:t>
      </w:r>
    </w:p>
    <w:p w:rsidRPr="005625E0" w:rsidR="00063823" w:rsidP="00F2537C" w:rsidRDefault="00F2537C" w14:paraId="33E754E0"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5625E0">
        <w:rPr>
          <w:rFonts w:ascii="Tahoma" w:hAnsi="Tahoma" w:cs="Tahoma"/>
          <w:sz w:val="22"/>
          <w:szCs w:val="22"/>
        </w:rPr>
        <w:t>Revenue based authorizations require the retention of support documentation for revenue and related information for the period between fee audits, which can be 5 years, or to the standard required by the IRS, which is 6 years.</w:t>
      </w:r>
      <w:r w:rsidRPr="005625E0" w:rsidR="00BD5716">
        <w:rPr>
          <w:rFonts w:ascii="Tahoma" w:hAnsi="Tahoma" w:cs="Tahoma"/>
          <w:sz w:val="22"/>
          <w:szCs w:val="22"/>
        </w:rPr>
        <w:t xml:space="preserve">  This record keeping is a normal business practice.</w:t>
      </w:r>
    </w:p>
    <w:p w:rsidR="00C37CD8" w:rsidP="00197F9A" w:rsidRDefault="00890057" w14:paraId="4CAFEC8E" w14:textId="099A98E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I</w:t>
      </w:r>
      <w:r w:rsidRPr="005625E0" w:rsidR="00F2537C">
        <w:rPr>
          <w:rFonts w:ascii="Tahoma" w:hAnsi="Tahoma" w:cs="Tahoma"/>
          <w:b/>
          <w:bCs/>
          <w:sz w:val="22"/>
          <w:szCs w:val="22"/>
        </w:rPr>
        <w:t>n connection with a statistical survey, that is not de</w:t>
      </w:r>
      <w:r w:rsidRPr="005625E0" w:rsidR="00C37CD8">
        <w:rPr>
          <w:rFonts w:ascii="Tahoma" w:hAnsi="Tahoma" w:cs="Tahoma"/>
          <w:b/>
          <w:bCs/>
          <w:sz w:val="22"/>
          <w:szCs w:val="22"/>
        </w:rPr>
        <w:t>s</w:t>
      </w:r>
      <w:r w:rsidRPr="005625E0" w:rsidR="00F2537C">
        <w:rPr>
          <w:rFonts w:ascii="Tahoma" w:hAnsi="Tahoma" w:cs="Tahoma"/>
          <w:b/>
          <w:bCs/>
          <w:sz w:val="22"/>
          <w:szCs w:val="22"/>
        </w:rPr>
        <w:t>igned to produce valid and reli</w:t>
      </w:r>
      <w:r w:rsidRPr="005625E0" w:rsidR="00C37CD8">
        <w:rPr>
          <w:rFonts w:ascii="Tahoma" w:hAnsi="Tahoma" w:cs="Tahoma"/>
          <w:b/>
          <w:bCs/>
          <w:sz w:val="22"/>
          <w:szCs w:val="22"/>
        </w:rPr>
        <w:t>able results that can be gener</w:t>
      </w:r>
      <w:r w:rsidRPr="005625E0" w:rsidR="00F2537C">
        <w:rPr>
          <w:rFonts w:ascii="Tahoma" w:hAnsi="Tahoma" w:cs="Tahoma"/>
          <w:b/>
          <w:bCs/>
          <w:sz w:val="22"/>
          <w:szCs w:val="22"/>
        </w:rPr>
        <w:t>alized to the uni</w:t>
      </w:r>
      <w:r w:rsidRPr="005625E0" w:rsidR="00C37CD8">
        <w:rPr>
          <w:rFonts w:ascii="Tahoma" w:hAnsi="Tahoma" w:cs="Tahoma"/>
          <w:b/>
          <w:bCs/>
          <w:sz w:val="22"/>
          <w:szCs w:val="22"/>
        </w:rPr>
        <w:t>verse of study;</w:t>
      </w:r>
    </w:p>
    <w:p w:rsidRPr="003F7278" w:rsidR="003F7278" w:rsidP="003F7278" w:rsidRDefault="003F7278" w14:paraId="0AE920C1" w14:textId="75ADD352">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n/a</w:t>
      </w:r>
    </w:p>
    <w:p w:rsidR="003F7278" w:rsidP="003F7278" w:rsidRDefault="00890057" w14:paraId="763A5DCE" w14:textId="2842660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the use of a statis</w:t>
      </w:r>
      <w:r w:rsidRPr="005625E0" w:rsidR="00C37CD8">
        <w:rPr>
          <w:rFonts w:ascii="Tahoma" w:hAnsi="Tahoma" w:cs="Tahoma"/>
          <w:b/>
          <w:bCs/>
          <w:sz w:val="22"/>
          <w:szCs w:val="22"/>
        </w:rPr>
        <w:softHyphen/>
        <w:t>tical data classi</w:t>
      </w:r>
      <w:r w:rsidRPr="005625E0" w:rsidR="00C37CD8">
        <w:rPr>
          <w:rFonts w:ascii="Tahoma" w:hAnsi="Tahoma" w:cs="Tahoma"/>
          <w:b/>
          <w:bCs/>
          <w:sz w:val="22"/>
          <w:szCs w:val="22"/>
        </w:rPr>
        <w:softHyphen/>
        <w:t>fication that has not been re</w:t>
      </w:r>
      <w:r w:rsidRPr="005625E0" w:rsidR="00C37CD8">
        <w:rPr>
          <w:rFonts w:ascii="Tahoma" w:hAnsi="Tahoma" w:cs="Tahoma"/>
          <w:b/>
          <w:bCs/>
          <w:sz w:val="22"/>
          <w:szCs w:val="22"/>
        </w:rPr>
        <w:softHyphen/>
        <w:t>vie</w:t>
      </w:r>
      <w:r w:rsidRPr="005625E0" w:rsidR="00C37CD8">
        <w:rPr>
          <w:rFonts w:ascii="Tahoma" w:hAnsi="Tahoma" w:cs="Tahoma"/>
          <w:b/>
          <w:bCs/>
          <w:sz w:val="22"/>
          <w:szCs w:val="22"/>
        </w:rPr>
        <w:softHyphen/>
        <w:t xml:space="preserve">wed and approved by OMB; </w:t>
      </w:r>
    </w:p>
    <w:p w:rsidRPr="003F7278" w:rsidR="003F7278" w:rsidP="003F7278" w:rsidRDefault="003F7278" w14:paraId="165185F9" w14:textId="38D5E924">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sidRPr="003F7278">
        <w:rPr>
          <w:rFonts w:ascii="Tahoma" w:hAnsi="Tahoma" w:cs="Tahoma"/>
          <w:sz w:val="22"/>
          <w:szCs w:val="22"/>
        </w:rPr>
        <w:t>n/a</w:t>
      </w:r>
    </w:p>
    <w:p w:rsidRPr="003F7278" w:rsidR="00C37CD8" w:rsidP="00197F9A" w:rsidRDefault="00EC10FF" w14:paraId="31D84AFA" w14:textId="015DE7F8">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T</w:t>
      </w:r>
      <w:r w:rsidRPr="005625E0" w:rsidR="00C37CD8">
        <w:rPr>
          <w:rFonts w:ascii="Tahoma" w:hAnsi="Tahoma" w:cs="Tahoma"/>
          <w:b/>
          <w:bCs/>
          <w:sz w:val="22"/>
          <w:szCs w:val="22"/>
        </w:rPr>
        <w:t>ha</w:t>
      </w:r>
      <w:r w:rsidRPr="005625E0">
        <w:rPr>
          <w:rFonts w:ascii="Tahoma" w:hAnsi="Tahoma" w:cs="Tahoma"/>
          <w:b/>
          <w:bCs/>
          <w:sz w:val="22"/>
          <w:szCs w:val="22"/>
        </w:rPr>
        <w:t>t includes a pledge of confidentiali</w:t>
      </w:r>
      <w:r w:rsidRPr="005625E0" w:rsidR="00C37CD8">
        <w:rPr>
          <w:rFonts w:ascii="Tahoma" w:hAnsi="Tahoma" w:cs="Tahoma"/>
          <w:b/>
          <w:bCs/>
          <w:sz w:val="22"/>
          <w:szCs w:val="22"/>
        </w:rPr>
        <w:t>ty that is not supported by au</w:t>
      </w:r>
      <w:r w:rsidRPr="005625E0" w:rsidR="00C37CD8">
        <w:rPr>
          <w:rFonts w:ascii="Tahoma" w:hAnsi="Tahoma" w:cs="Tahoma"/>
          <w:b/>
          <w:bCs/>
          <w:sz w:val="22"/>
          <w:szCs w:val="22"/>
        </w:rPr>
        <w:softHyphen/>
        <w:t>thority estab</w:t>
      </w:r>
      <w:r w:rsidRPr="005625E0" w:rsidR="00C37CD8">
        <w:rPr>
          <w:rFonts w:ascii="Tahoma" w:hAnsi="Tahoma" w:cs="Tahoma"/>
          <w:b/>
          <w:bCs/>
          <w:sz w:val="22"/>
          <w:szCs w:val="22"/>
        </w:rPr>
        <w:softHyphen/>
        <w:t>lished in statute or regu</w:t>
      </w:r>
      <w:r w:rsidRPr="005625E0" w:rsidR="00C37CD8">
        <w:rPr>
          <w:rFonts w:ascii="Tahoma" w:hAnsi="Tahoma" w:cs="Tahoma"/>
          <w:b/>
          <w:bCs/>
          <w:sz w:val="22"/>
          <w:szCs w:val="22"/>
        </w:rPr>
        <w:softHyphen/>
        <w:t>la</w:t>
      </w:r>
      <w:r w:rsidRPr="005625E0" w:rsidR="00C37CD8">
        <w:rPr>
          <w:rFonts w:ascii="Tahoma" w:hAnsi="Tahoma" w:cs="Tahoma"/>
          <w:b/>
          <w:bCs/>
          <w:sz w:val="22"/>
          <w:szCs w:val="22"/>
        </w:rPr>
        <w:softHyphen/>
        <w:t>tion, that is not sup</w:t>
      </w:r>
      <w:r w:rsidRPr="005625E0" w:rsidR="00C37CD8">
        <w:rPr>
          <w:rFonts w:ascii="Tahoma" w:hAnsi="Tahoma" w:cs="Tahoma"/>
          <w:b/>
          <w:bCs/>
          <w:sz w:val="22"/>
          <w:szCs w:val="22"/>
        </w:rPr>
        <w:softHyphen/>
        <w:t>ported by dis</w:t>
      </w:r>
      <w:r w:rsidRPr="005625E0" w:rsidR="00C37CD8">
        <w:rPr>
          <w:rFonts w:ascii="Tahoma" w:hAnsi="Tahoma" w:cs="Tahoma"/>
          <w:b/>
          <w:bCs/>
          <w:sz w:val="22"/>
          <w:szCs w:val="22"/>
        </w:rPr>
        <w:softHyphen/>
        <w:t>closure and data security policies that are consistent with the pledge, or which unneces</w:t>
      </w:r>
      <w:r w:rsidRPr="005625E0" w:rsidR="00C37CD8">
        <w:rPr>
          <w:rFonts w:ascii="Tahoma" w:hAnsi="Tahoma" w:cs="Tahoma"/>
          <w:b/>
          <w:bCs/>
          <w:sz w:val="22"/>
          <w:szCs w:val="22"/>
        </w:rPr>
        <w:softHyphen/>
        <w:t>sarily impedes shar</w:t>
      </w:r>
      <w:r w:rsidRPr="005625E0" w:rsidR="00C37CD8">
        <w:rPr>
          <w:rFonts w:ascii="Tahoma" w:hAnsi="Tahoma" w:cs="Tahoma"/>
          <w:b/>
          <w:bCs/>
          <w:sz w:val="22"/>
          <w:szCs w:val="22"/>
        </w:rPr>
        <w:softHyphen/>
        <w:t>ing of data with other agencies for com</w:t>
      </w:r>
      <w:r w:rsidRPr="005625E0" w:rsidR="00C37CD8">
        <w:rPr>
          <w:rFonts w:ascii="Tahoma" w:hAnsi="Tahoma" w:cs="Tahoma"/>
          <w:b/>
          <w:bCs/>
          <w:sz w:val="22"/>
          <w:szCs w:val="22"/>
        </w:rPr>
        <w:softHyphen/>
        <w:t>patible confiden</w:t>
      </w:r>
      <w:r w:rsidRPr="005625E0" w:rsidR="00C37CD8">
        <w:rPr>
          <w:rFonts w:ascii="Tahoma" w:hAnsi="Tahoma" w:cs="Tahoma"/>
          <w:b/>
          <w:bCs/>
          <w:sz w:val="22"/>
          <w:szCs w:val="22"/>
        </w:rPr>
        <w:softHyphen/>
        <w:t>tial use; or</w:t>
      </w:r>
    </w:p>
    <w:p w:rsidRPr="003F7278" w:rsidR="003F7278" w:rsidP="003F7278" w:rsidRDefault="003F7278" w14:paraId="0A98B910" w14:textId="74E84998">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sidRPr="003F7278">
        <w:rPr>
          <w:rFonts w:ascii="Tahoma" w:hAnsi="Tahoma" w:cs="Tahoma"/>
          <w:sz w:val="22"/>
          <w:szCs w:val="22"/>
        </w:rPr>
        <w:t>n/a</w:t>
      </w:r>
    </w:p>
    <w:p w:rsidRPr="005625E0" w:rsidR="00C37CD8" w:rsidP="00197F9A" w:rsidRDefault="00EC10FF" w14:paraId="51C13069"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respondents to submit propri</w:t>
      </w:r>
      <w:r w:rsidRPr="005625E0" w:rsidR="00C37CD8">
        <w:rPr>
          <w:rFonts w:ascii="Tahoma" w:hAnsi="Tahoma" w:cs="Tahoma"/>
          <w:b/>
          <w:bCs/>
          <w:sz w:val="22"/>
          <w:szCs w:val="22"/>
        </w:rPr>
        <w:softHyphen/>
        <w:t>etary trade secret, or other confidential information unless the agency can demon</w:t>
      </w:r>
      <w:r w:rsidRPr="005625E0" w:rsidR="00C37CD8">
        <w:rPr>
          <w:rFonts w:ascii="Tahoma" w:hAnsi="Tahoma" w:cs="Tahoma"/>
          <w:b/>
          <w:bCs/>
          <w:sz w:val="22"/>
          <w:szCs w:val="22"/>
        </w:rPr>
        <w:softHyphen/>
        <w:t>strate that it has instituted procedures to protect the information's confidentiality to the extent permit</w:t>
      </w:r>
      <w:r w:rsidRPr="005625E0" w:rsidR="00C37CD8">
        <w:rPr>
          <w:rFonts w:ascii="Tahoma" w:hAnsi="Tahoma" w:cs="Tahoma"/>
          <w:b/>
          <w:bCs/>
          <w:sz w:val="22"/>
          <w:szCs w:val="22"/>
        </w:rPr>
        <w:softHyphen/>
        <w:t>ted by law.</w:t>
      </w:r>
    </w:p>
    <w:p w:rsidR="00C37CD8" w:rsidP="00197F9A" w:rsidRDefault="003D1ABD" w14:paraId="7B6B12F1"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625E0">
        <w:rPr>
          <w:rFonts w:ascii="Tahoma" w:hAnsi="Tahoma" w:cs="Tahoma"/>
          <w:sz w:val="22"/>
          <w:szCs w:val="22"/>
        </w:rPr>
        <w:lastRenderedPageBreak/>
        <w:t>There are no other special circumstances.  The collection of information is conducted in a manner consistent with the guidelines in 5 CFR 1320.6.</w:t>
      </w:r>
    </w:p>
    <w:p w:rsidRPr="005625E0" w:rsidR="00E53B79" w:rsidP="00197F9A" w:rsidRDefault="00E53B79" w14:paraId="55C2AFD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Pr="005625E0" w:rsidR="00C37CD8" w:rsidP="00197F9A" w:rsidRDefault="00C37CD8" w14:paraId="28E0DAE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appl</w:t>
      </w:r>
      <w:r w:rsidRPr="005625E0" w:rsidR="00F2537C">
        <w:rPr>
          <w:rFonts w:ascii="Tahoma" w:hAnsi="Tahoma" w:cs="Tahoma"/>
          <w:b/>
          <w:bCs/>
          <w:sz w:val="22"/>
          <w:szCs w:val="22"/>
        </w:rPr>
        <w:t>icable, provide a copy and iden</w:t>
      </w:r>
      <w:r w:rsidRPr="005625E0">
        <w:rPr>
          <w:rFonts w:ascii="Tahoma" w:hAnsi="Tahoma" w:cs="Tahoma"/>
          <w:b/>
          <w:bCs/>
          <w:sz w:val="22"/>
          <w:szCs w:val="22"/>
        </w:rPr>
        <w:t>tify the date and page number of publication in the Federal Register of the agency's notice, required by 5</w:t>
      </w:r>
      <w:r w:rsidRPr="005625E0" w:rsidR="00F2537C">
        <w:rPr>
          <w:rFonts w:ascii="Tahoma" w:hAnsi="Tahoma" w:cs="Tahoma"/>
          <w:b/>
          <w:bCs/>
          <w:sz w:val="22"/>
          <w:szCs w:val="22"/>
        </w:rPr>
        <w:t xml:space="preserve"> CFR 1320.8 (d), soliciting com</w:t>
      </w:r>
      <w:r w:rsidRPr="005625E0">
        <w:rPr>
          <w:rFonts w:ascii="Tahoma" w:hAnsi="Tahoma" w:cs="Tahoma"/>
          <w:b/>
          <w:bCs/>
          <w:sz w:val="22"/>
          <w:szCs w:val="22"/>
        </w:rPr>
        <w:t>ments on the information collection prior to submission to OMB. Summarize public comments received in response to that notice and describe actions taken by the agency in response to these com</w:t>
      </w:r>
      <w:r w:rsidRPr="005625E0" w:rsidR="00F2537C">
        <w:rPr>
          <w:rFonts w:ascii="Tahoma" w:hAnsi="Tahoma" w:cs="Tahoma"/>
          <w:b/>
          <w:bCs/>
          <w:sz w:val="22"/>
          <w:szCs w:val="22"/>
        </w:rPr>
        <w:t>ments. Specifically address com</w:t>
      </w:r>
      <w:r w:rsidRPr="005625E0">
        <w:rPr>
          <w:rFonts w:ascii="Tahoma" w:hAnsi="Tahoma" w:cs="Tahoma"/>
          <w:b/>
          <w:bCs/>
          <w:sz w:val="22"/>
          <w:szCs w:val="22"/>
        </w:rPr>
        <w:t xml:space="preserve">ments received on cost and hour burden. </w:t>
      </w:r>
    </w:p>
    <w:p w:rsidR="00C03E9F" w:rsidP="00487ABB" w:rsidRDefault="00487ABB" w14:paraId="553A4C78" w14:textId="42D016DE">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sz w:val="22"/>
          <w:szCs w:val="22"/>
        </w:rPr>
      </w:pPr>
      <w:r w:rsidRPr="005625E0">
        <w:rPr>
          <w:rFonts w:ascii="Tahoma" w:hAnsi="Tahoma" w:cs="Tahoma"/>
          <w:sz w:val="22"/>
          <w:szCs w:val="22"/>
        </w:rPr>
        <w:t>The Forest Service solicited comments on information collection 0596-0082</w:t>
      </w:r>
      <w:r w:rsidR="003F7278">
        <w:rPr>
          <w:rFonts w:ascii="Tahoma" w:hAnsi="Tahoma" w:cs="Tahoma"/>
          <w:sz w:val="22"/>
          <w:szCs w:val="22"/>
        </w:rPr>
        <w:t xml:space="preserve"> Recreation Special uses and Trail Program Administration</w:t>
      </w:r>
      <w:r w:rsidRPr="005625E0">
        <w:rPr>
          <w:rFonts w:ascii="Tahoma" w:hAnsi="Tahoma" w:cs="Tahoma"/>
          <w:sz w:val="22"/>
          <w:szCs w:val="22"/>
        </w:rPr>
        <w:t xml:space="preserve"> in a Federal Register notice published on </w:t>
      </w:r>
      <w:r w:rsidR="003F7278">
        <w:rPr>
          <w:rFonts w:ascii="Tahoma" w:hAnsi="Tahoma" w:cs="Tahoma"/>
          <w:sz w:val="22"/>
          <w:szCs w:val="22"/>
        </w:rPr>
        <w:t>September 5, 2019</w:t>
      </w:r>
      <w:r w:rsidR="00714FF5">
        <w:rPr>
          <w:rFonts w:ascii="Tahoma" w:hAnsi="Tahoma" w:cs="Tahoma"/>
          <w:sz w:val="22"/>
          <w:szCs w:val="22"/>
        </w:rPr>
        <w:t>,</w:t>
      </w:r>
      <w:r w:rsidRPr="005625E0" w:rsidR="00971564">
        <w:rPr>
          <w:rFonts w:ascii="Tahoma" w:hAnsi="Tahoma" w:cs="Tahoma"/>
          <w:sz w:val="22"/>
          <w:szCs w:val="22"/>
        </w:rPr>
        <w:t xml:space="preserve"> </w:t>
      </w:r>
      <w:r w:rsidRPr="00714FF5" w:rsidR="00714FF5">
        <w:rPr>
          <w:rFonts w:ascii="Tahoma" w:hAnsi="Tahoma" w:cs="Tahoma"/>
          <w:sz w:val="22"/>
          <w:szCs w:val="22"/>
        </w:rPr>
        <w:t xml:space="preserve">Vol. </w:t>
      </w:r>
      <w:r w:rsidR="00FA6A4C">
        <w:rPr>
          <w:rFonts w:ascii="Tahoma" w:hAnsi="Tahoma" w:cs="Tahoma"/>
          <w:sz w:val="22"/>
          <w:szCs w:val="22"/>
        </w:rPr>
        <w:t>8</w:t>
      </w:r>
      <w:r w:rsidR="003F7278">
        <w:rPr>
          <w:rFonts w:ascii="Tahoma" w:hAnsi="Tahoma" w:cs="Tahoma"/>
          <w:sz w:val="22"/>
          <w:szCs w:val="22"/>
        </w:rPr>
        <w:t>4</w:t>
      </w:r>
      <w:r w:rsidRPr="00714FF5" w:rsidR="00714FF5">
        <w:rPr>
          <w:rFonts w:ascii="Tahoma" w:hAnsi="Tahoma" w:cs="Tahoma"/>
          <w:sz w:val="22"/>
          <w:szCs w:val="22"/>
        </w:rPr>
        <w:t xml:space="preserve">, No. </w:t>
      </w:r>
      <w:r w:rsidR="003F7278">
        <w:rPr>
          <w:rFonts w:ascii="Tahoma" w:hAnsi="Tahoma" w:cs="Tahoma"/>
          <w:sz w:val="22"/>
          <w:szCs w:val="22"/>
        </w:rPr>
        <w:t>172</w:t>
      </w:r>
      <w:r w:rsidR="00714FF5">
        <w:rPr>
          <w:rFonts w:ascii="Tahoma" w:hAnsi="Tahoma" w:cs="Tahoma"/>
          <w:sz w:val="22"/>
          <w:szCs w:val="22"/>
        </w:rPr>
        <w:t xml:space="preserve">, pages </w:t>
      </w:r>
      <w:r w:rsidR="003F7278">
        <w:rPr>
          <w:rFonts w:ascii="Tahoma" w:hAnsi="Tahoma" w:cs="Tahoma"/>
          <w:sz w:val="22"/>
          <w:szCs w:val="22"/>
        </w:rPr>
        <w:t>46706</w:t>
      </w:r>
      <w:r w:rsidR="00714FF5">
        <w:rPr>
          <w:rFonts w:ascii="Tahoma" w:hAnsi="Tahoma" w:cs="Tahoma"/>
          <w:sz w:val="22"/>
          <w:szCs w:val="22"/>
        </w:rPr>
        <w:t>-</w:t>
      </w:r>
      <w:r w:rsidR="003F7278">
        <w:rPr>
          <w:rFonts w:ascii="Tahoma" w:hAnsi="Tahoma" w:cs="Tahoma"/>
          <w:sz w:val="22"/>
          <w:szCs w:val="22"/>
        </w:rPr>
        <w:t>46707</w:t>
      </w:r>
      <w:r w:rsidRPr="005625E0" w:rsidR="00030CAC">
        <w:rPr>
          <w:rFonts w:ascii="Tahoma" w:hAnsi="Tahoma" w:cs="Tahoma"/>
          <w:sz w:val="22"/>
          <w:szCs w:val="22"/>
        </w:rPr>
        <w:t>.</w:t>
      </w:r>
      <w:r w:rsidRPr="005625E0">
        <w:rPr>
          <w:rFonts w:ascii="Tahoma" w:hAnsi="Tahoma" w:cs="Tahoma"/>
          <w:sz w:val="22"/>
          <w:szCs w:val="22"/>
        </w:rPr>
        <w:t xml:space="preserve">  The 60-day comment period for the notice closed on </w:t>
      </w:r>
      <w:r w:rsidR="003F7278">
        <w:rPr>
          <w:rFonts w:ascii="Tahoma" w:hAnsi="Tahoma" w:cs="Tahoma"/>
          <w:sz w:val="22"/>
          <w:szCs w:val="22"/>
        </w:rPr>
        <w:t>November 4, 2019</w:t>
      </w:r>
      <w:r w:rsidRPr="005625E0">
        <w:rPr>
          <w:rFonts w:ascii="Tahoma" w:hAnsi="Tahoma" w:cs="Tahoma"/>
          <w:sz w:val="22"/>
          <w:szCs w:val="22"/>
        </w:rPr>
        <w:t xml:space="preserve">.  </w:t>
      </w:r>
      <w:r w:rsidR="0022310C">
        <w:rPr>
          <w:rFonts w:ascii="Tahoma" w:hAnsi="Tahoma" w:cs="Tahoma"/>
          <w:sz w:val="22"/>
          <w:szCs w:val="22"/>
        </w:rPr>
        <w:t>One comment was received which was not germane to the topic.  No response was provided.</w:t>
      </w:r>
    </w:p>
    <w:p w:rsidR="006B4F79" w:rsidP="00487ABB" w:rsidRDefault="006B4F79" w14:paraId="440A191E" w14:textId="52725EE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sz w:val="22"/>
          <w:szCs w:val="22"/>
        </w:rPr>
      </w:pPr>
    </w:p>
    <w:p w:rsidRPr="005625E0" w:rsidR="006B4F79" w:rsidP="00487ABB" w:rsidRDefault="006B4F79" w14:paraId="08AF96F1" w14:textId="3A18E269">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sz w:val="22"/>
          <w:szCs w:val="22"/>
        </w:rPr>
      </w:pPr>
      <w:r>
        <w:rPr>
          <w:rFonts w:ascii="Tahoma" w:hAnsi="Tahoma" w:cs="Tahoma"/>
          <w:sz w:val="22"/>
          <w:szCs w:val="22"/>
        </w:rPr>
        <w:t>The 60-day notice only accounted for burden associated with the proposed changes for the Trail Stewardship Program.  The burden associated with the entire information collection is several orders of magnitude larger than the estimate provided in the  60-day notice.  Through the upcoming 30-day public notice process, the public will be notified of the total burden for the information collection.</w:t>
      </w:r>
    </w:p>
    <w:p w:rsidRPr="005625E0" w:rsidR="00C37CD8" w:rsidP="00197F9A" w:rsidRDefault="00C37CD8" w14:paraId="358516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Describe efforts to consult with persons out</w:t>
      </w:r>
      <w:r w:rsidRPr="005625E0">
        <w:rPr>
          <w:rFonts w:ascii="Tahoma" w:hAnsi="Tahoma" w:cs="Tahoma"/>
          <w:b/>
          <w:bCs/>
          <w:sz w:val="22"/>
          <w:szCs w:val="22"/>
        </w:rPr>
        <w:softHyphen/>
        <w:t>side the agency to obtain their views on the availability of data, frequency of collection, the clarity of instructions and record</w:t>
      </w:r>
      <w:r w:rsidRPr="005625E0" w:rsidR="00063823">
        <w:rPr>
          <w:rFonts w:ascii="Tahoma" w:hAnsi="Tahoma" w:cs="Tahoma"/>
          <w:b/>
          <w:bCs/>
          <w:sz w:val="22"/>
          <w:szCs w:val="22"/>
        </w:rPr>
        <w:t xml:space="preserve"> </w:t>
      </w:r>
      <w:r w:rsidRPr="005625E0">
        <w:rPr>
          <w:rFonts w:ascii="Tahoma" w:hAnsi="Tahoma" w:cs="Tahoma"/>
          <w:b/>
          <w:bCs/>
          <w:sz w:val="22"/>
          <w:szCs w:val="22"/>
        </w:rPr>
        <w:t>keeping, disclosure, or reporting format (if any), and on the data elements to be recorded, disclosed, or reported.</w:t>
      </w:r>
    </w:p>
    <w:p w:rsidRPr="005625E0" w:rsidR="00C37CD8" w:rsidP="00197F9A" w:rsidRDefault="00C37CD8" w14:paraId="4DB60F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625E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15D19" w:rsidP="00197F9A" w:rsidRDefault="00715D19" w14:paraId="5C8E8DA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Pr="005625E0" w:rsidR="00D44636" w:rsidP="00197F9A" w:rsidRDefault="00AA0173" w14:paraId="59E6FF0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5625E0">
        <w:rPr>
          <w:rFonts w:ascii="Tahoma" w:hAnsi="Tahoma" w:cs="Tahoma"/>
          <w:b/>
          <w:sz w:val="22"/>
          <w:szCs w:val="22"/>
        </w:rPr>
        <w:t xml:space="preserve">Table </w:t>
      </w:r>
      <w:r w:rsidR="00AB57A2">
        <w:rPr>
          <w:rFonts w:ascii="Tahoma" w:hAnsi="Tahoma" w:cs="Tahoma"/>
          <w:b/>
          <w:sz w:val="22"/>
          <w:szCs w:val="22"/>
        </w:rPr>
        <w:t>1.</w:t>
      </w:r>
    </w:p>
    <w:tbl>
      <w:tblPr>
        <w:tblW w:w="1000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3"/>
        <w:gridCol w:w="6652"/>
      </w:tblGrid>
      <w:tr w:rsidR="00D8257D" w:rsidTr="00182FEC" w14:paraId="3909BCEE" w14:textId="77777777">
        <w:trPr>
          <w:trHeight w:val="1232"/>
        </w:trPr>
        <w:tc>
          <w:tcPr>
            <w:tcW w:w="3353" w:type="dxa"/>
            <w:tcBorders>
              <w:top w:val="single" w:color="auto" w:sz="4" w:space="0"/>
              <w:left w:val="single" w:color="auto" w:sz="4" w:space="0"/>
              <w:bottom w:val="single" w:color="auto" w:sz="4" w:space="0"/>
              <w:right w:val="single" w:color="auto" w:sz="4" w:space="0"/>
            </w:tcBorders>
          </w:tcPr>
          <w:p w:rsidR="000009DD" w:rsidP="00DE1DCD" w:rsidRDefault="000009DD" w14:paraId="0B6FBAE7" w14:textId="7074F97D">
            <w:pPr>
              <w:spacing w:line="276" w:lineRule="auto"/>
              <w:rPr>
                <w:rFonts w:ascii="Tahoma" w:hAnsi="Tahoma" w:cs="Tahoma"/>
                <w:sz w:val="18"/>
                <w:szCs w:val="18"/>
              </w:rPr>
            </w:pPr>
          </w:p>
          <w:p w:rsidR="00F76B84" w:rsidP="00DE1DCD" w:rsidRDefault="00F76B84" w14:paraId="5AAC5676" w14:textId="77777777">
            <w:pPr>
              <w:spacing w:line="276" w:lineRule="auto"/>
              <w:rPr>
                <w:rFonts w:ascii="Tahoma" w:hAnsi="Tahoma" w:cs="Tahoma"/>
                <w:sz w:val="18"/>
                <w:szCs w:val="18"/>
              </w:rPr>
            </w:pPr>
            <w:r>
              <w:rPr>
                <w:rFonts w:ascii="Tahoma" w:hAnsi="Tahoma" w:cs="Tahoma"/>
                <w:sz w:val="18"/>
                <w:szCs w:val="18"/>
              </w:rPr>
              <w:t>Marily Reese</w:t>
            </w:r>
          </w:p>
          <w:p w:rsidR="00F76B84" w:rsidP="00DE1DCD" w:rsidRDefault="00F76B84" w14:paraId="204A9755" w14:textId="77777777">
            <w:pPr>
              <w:spacing w:line="276" w:lineRule="auto"/>
              <w:rPr>
                <w:rFonts w:ascii="Tahoma" w:hAnsi="Tahoma" w:cs="Tahoma"/>
                <w:sz w:val="18"/>
                <w:szCs w:val="18"/>
              </w:rPr>
            </w:pPr>
            <w:r>
              <w:rPr>
                <w:rFonts w:ascii="Tahoma" w:hAnsi="Tahoma" w:cs="Tahoma"/>
                <w:sz w:val="18"/>
                <w:szCs w:val="18"/>
              </w:rPr>
              <w:t>National Forest Recreation Association</w:t>
            </w:r>
          </w:p>
          <w:p w:rsidR="00F76B84" w:rsidP="00DE1DCD" w:rsidRDefault="00F76B84" w14:paraId="0A6738EC" w14:textId="77777777">
            <w:pPr>
              <w:spacing w:line="276" w:lineRule="auto"/>
              <w:rPr>
                <w:rFonts w:ascii="Tahoma" w:hAnsi="Tahoma" w:cs="Tahoma"/>
                <w:sz w:val="18"/>
                <w:szCs w:val="18"/>
              </w:rPr>
            </w:pPr>
            <w:r>
              <w:rPr>
                <w:rFonts w:ascii="Tahoma" w:hAnsi="Tahoma" w:cs="Tahoma"/>
                <w:sz w:val="18"/>
                <w:szCs w:val="18"/>
              </w:rPr>
              <w:t xml:space="preserve">P.O. Box 488 </w:t>
            </w:r>
          </w:p>
          <w:p w:rsidR="00F76B84" w:rsidP="00DE1DCD" w:rsidRDefault="00F76B84" w14:paraId="0291AC62" w14:textId="77777777">
            <w:pPr>
              <w:spacing w:line="276" w:lineRule="auto"/>
              <w:rPr>
                <w:rFonts w:ascii="Tahoma" w:hAnsi="Tahoma" w:cs="Tahoma"/>
                <w:sz w:val="18"/>
                <w:szCs w:val="18"/>
              </w:rPr>
            </w:pPr>
            <w:r>
              <w:rPr>
                <w:rFonts w:ascii="Tahoma" w:hAnsi="Tahoma" w:cs="Tahoma"/>
                <w:sz w:val="18"/>
                <w:szCs w:val="18"/>
              </w:rPr>
              <w:t>Woodlake, CA 93286</w:t>
            </w:r>
          </w:p>
          <w:p w:rsidR="00F76B84" w:rsidP="00DE1DCD" w:rsidRDefault="00F76B84" w14:paraId="198F5D57" w14:textId="77777777">
            <w:pPr>
              <w:spacing w:line="276" w:lineRule="auto"/>
              <w:rPr>
                <w:rFonts w:ascii="Tahoma" w:hAnsi="Tahoma" w:cs="Tahoma"/>
                <w:sz w:val="18"/>
                <w:szCs w:val="18"/>
              </w:rPr>
            </w:pPr>
            <w:r>
              <w:rPr>
                <w:rFonts w:ascii="Tahoma" w:hAnsi="Tahoma" w:cs="Tahoma"/>
                <w:sz w:val="18"/>
                <w:szCs w:val="18"/>
              </w:rPr>
              <w:t>559-564-2365</w:t>
            </w:r>
          </w:p>
          <w:p w:rsidRPr="000009DD" w:rsidR="00F76B84" w:rsidP="00DE1DCD" w:rsidRDefault="00F76B84" w14:paraId="4A3F6C78" w14:textId="151FE505">
            <w:pPr>
              <w:spacing w:line="276" w:lineRule="auto"/>
              <w:rPr>
                <w:rFonts w:ascii="Tahoma" w:hAnsi="Tahoma" w:cs="Tahoma"/>
                <w:sz w:val="18"/>
                <w:szCs w:val="18"/>
              </w:rPr>
            </w:pPr>
            <w:r>
              <w:rPr>
                <w:rFonts w:ascii="Tahoma" w:hAnsi="Tahoma" w:cs="Tahoma"/>
                <w:sz w:val="18"/>
                <w:szCs w:val="18"/>
              </w:rPr>
              <w:t>info@nfra.org</w:t>
            </w:r>
          </w:p>
        </w:tc>
        <w:tc>
          <w:tcPr>
            <w:tcW w:w="6652" w:type="dxa"/>
            <w:tcBorders>
              <w:top w:val="single" w:color="auto" w:sz="4" w:space="0"/>
              <w:left w:val="single" w:color="auto" w:sz="4" w:space="0"/>
              <w:bottom w:val="single" w:color="auto" w:sz="4" w:space="0"/>
              <w:right w:val="single" w:color="auto" w:sz="4" w:space="0"/>
            </w:tcBorders>
          </w:tcPr>
          <w:p w:rsidR="00D8257D" w:rsidRDefault="00D8257D" w14:paraId="0A6324C1" w14:textId="6E44835A">
            <w:pPr>
              <w:spacing w:line="276" w:lineRule="auto"/>
              <w:rPr>
                <w:rFonts w:ascii="Tahoma" w:hAnsi="Tahoma" w:cs="Tahoma"/>
                <w:sz w:val="18"/>
                <w:szCs w:val="18"/>
              </w:rPr>
            </w:pPr>
          </w:p>
          <w:p w:rsidR="00C71660" w:rsidRDefault="00C71660" w14:paraId="5C55D8E1" w14:textId="77777777">
            <w:pPr>
              <w:spacing w:line="276" w:lineRule="auto"/>
              <w:rPr>
                <w:rFonts w:ascii="Tahoma" w:hAnsi="Tahoma" w:cs="Tahoma"/>
                <w:sz w:val="18"/>
                <w:szCs w:val="18"/>
              </w:rPr>
            </w:pPr>
          </w:p>
          <w:p w:rsidR="00C71660" w:rsidRDefault="00C71660" w14:paraId="21ABCC0C" w14:textId="77777777">
            <w:pPr>
              <w:spacing w:line="276" w:lineRule="auto"/>
              <w:rPr>
                <w:rFonts w:ascii="Tahoma" w:hAnsi="Tahoma" w:cs="Tahoma"/>
                <w:sz w:val="18"/>
                <w:szCs w:val="18"/>
              </w:rPr>
            </w:pPr>
            <w:r>
              <w:rPr>
                <w:rFonts w:ascii="Tahoma" w:hAnsi="Tahoma" w:cs="Tahoma"/>
                <w:sz w:val="18"/>
                <w:szCs w:val="18"/>
              </w:rPr>
              <w:t>FS-2700-4i Special Use Application &amp; Temporary Permit for Outfitting and Guiding</w:t>
            </w:r>
          </w:p>
          <w:p w:rsidR="00C71660" w:rsidRDefault="00C71660" w14:paraId="1087E9E2" w14:textId="77777777">
            <w:pPr>
              <w:spacing w:line="276" w:lineRule="auto"/>
              <w:rPr>
                <w:rFonts w:ascii="Tahoma" w:hAnsi="Tahoma" w:cs="Tahoma"/>
                <w:sz w:val="18"/>
                <w:szCs w:val="18"/>
              </w:rPr>
            </w:pPr>
          </w:p>
          <w:p w:rsidRPr="000009DD" w:rsidR="00C71660" w:rsidRDefault="00C71660" w14:paraId="7E31013F" w14:textId="238C8B38">
            <w:pPr>
              <w:spacing w:line="276" w:lineRule="auto"/>
              <w:rPr>
                <w:rFonts w:ascii="Tahoma" w:hAnsi="Tahoma" w:cs="Tahoma"/>
                <w:sz w:val="18"/>
                <w:szCs w:val="18"/>
              </w:rPr>
            </w:pPr>
            <w:r>
              <w:rPr>
                <w:rFonts w:ascii="Tahoma" w:hAnsi="Tahoma" w:cs="Tahoma"/>
                <w:sz w:val="18"/>
                <w:szCs w:val="18"/>
              </w:rPr>
              <w:t xml:space="preserve">No response. </w:t>
            </w:r>
          </w:p>
        </w:tc>
      </w:tr>
      <w:tr w:rsidR="00D8257D" w:rsidTr="006421A7" w14:paraId="00B3C4B3" w14:textId="77777777">
        <w:trPr>
          <w:trHeight w:val="1403"/>
        </w:trPr>
        <w:tc>
          <w:tcPr>
            <w:tcW w:w="3353" w:type="dxa"/>
            <w:tcBorders>
              <w:top w:val="single" w:color="auto" w:sz="4" w:space="0"/>
              <w:left w:val="single" w:color="auto" w:sz="4" w:space="0"/>
              <w:bottom w:val="single" w:color="auto" w:sz="4" w:space="0"/>
              <w:right w:val="single" w:color="auto" w:sz="4" w:space="0"/>
            </w:tcBorders>
          </w:tcPr>
          <w:p w:rsidRPr="00B15973" w:rsidR="00D8257D" w:rsidP="009B08FC" w:rsidRDefault="00D8257D" w14:paraId="56ADB099" w14:textId="55557B6A">
            <w:pPr>
              <w:spacing w:line="276" w:lineRule="auto"/>
              <w:rPr>
                <w:sz w:val="18"/>
                <w:szCs w:val="18"/>
                <w:lang w:val="pt-BR"/>
              </w:rPr>
            </w:pPr>
          </w:p>
          <w:p w:rsidRPr="00B15973" w:rsidR="00F76B84" w:rsidP="009B08FC" w:rsidRDefault="00F76B84" w14:paraId="0C5395D8" w14:textId="77777777">
            <w:pPr>
              <w:spacing w:line="276" w:lineRule="auto"/>
              <w:rPr>
                <w:sz w:val="18"/>
                <w:szCs w:val="18"/>
                <w:lang w:val="pt-BR"/>
              </w:rPr>
            </w:pPr>
            <w:r w:rsidRPr="00B15973">
              <w:rPr>
                <w:sz w:val="18"/>
                <w:szCs w:val="18"/>
                <w:lang w:val="pt-BR"/>
              </w:rPr>
              <w:t>Aaron Bannon</w:t>
            </w:r>
          </w:p>
          <w:p w:rsidRPr="00B15973" w:rsidR="00F76B84" w:rsidP="009B08FC" w:rsidRDefault="00F76B84" w14:paraId="17D634F8" w14:textId="77777777">
            <w:pPr>
              <w:spacing w:line="276" w:lineRule="auto"/>
              <w:rPr>
                <w:sz w:val="18"/>
                <w:szCs w:val="18"/>
                <w:lang w:val="pt-BR"/>
              </w:rPr>
            </w:pPr>
            <w:r w:rsidRPr="00B15973">
              <w:rPr>
                <w:sz w:val="18"/>
                <w:szCs w:val="18"/>
                <w:lang w:val="pt-BR"/>
              </w:rPr>
              <w:t>America Outdoors</w:t>
            </w:r>
          </w:p>
          <w:p w:rsidRPr="00B15973" w:rsidR="00F76B84" w:rsidP="009B08FC" w:rsidRDefault="00F76B84" w14:paraId="69F79FFE" w14:textId="77777777">
            <w:pPr>
              <w:spacing w:line="276" w:lineRule="auto"/>
              <w:rPr>
                <w:sz w:val="18"/>
                <w:szCs w:val="18"/>
                <w:lang w:val="pt-BR"/>
              </w:rPr>
            </w:pPr>
            <w:r w:rsidRPr="00B15973">
              <w:rPr>
                <w:sz w:val="18"/>
                <w:szCs w:val="18"/>
                <w:lang w:val="pt-BR"/>
              </w:rPr>
              <w:t>P.O. Box 10847</w:t>
            </w:r>
          </w:p>
          <w:p w:rsidR="00F76B84" w:rsidP="009B08FC" w:rsidRDefault="00F76B84" w14:paraId="2BE455C6" w14:textId="77777777">
            <w:pPr>
              <w:spacing w:line="276" w:lineRule="auto"/>
              <w:rPr>
                <w:sz w:val="18"/>
                <w:szCs w:val="18"/>
                <w:lang w:val="pt-BR"/>
              </w:rPr>
            </w:pPr>
            <w:r w:rsidRPr="00B15973">
              <w:rPr>
                <w:sz w:val="18"/>
                <w:szCs w:val="18"/>
                <w:lang w:val="pt-BR"/>
              </w:rPr>
              <w:t>Knoxville, TN 37939</w:t>
            </w:r>
          </w:p>
          <w:p w:rsidRPr="00B15973" w:rsidR="00F76B84" w:rsidP="009B08FC" w:rsidRDefault="00F76B84" w14:paraId="3258C975" w14:textId="05E1C6D1">
            <w:pPr>
              <w:spacing w:line="276" w:lineRule="auto"/>
              <w:rPr>
                <w:sz w:val="18"/>
                <w:szCs w:val="18"/>
                <w:lang w:val="pt-BR"/>
              </w:rPr>
            </w:pPr>
            <w:r>
              <w:rPr>
                <w:sz w:val="18"/>
                <w:szCs w:val="18"/>
                <w:lang w:val="pt-BR"/>
              </w:rPr>
              <w:t>abannon@americaoutdoors.org</w:t>
            </w:r>
          </w:p>
        </w:tc>
        <w:tc>
          <w:tcPr>
            <w:tcW w:w="6652" w:type="dxa"/>
            <w:tcBorders>
              <w:top w:val="single" w:color="auto" w:sz="4" w:space="0"/>
              <w:left w:val="single" w:color="auto" w:sz="4" w:space="0"/>
              <w:bottom w:val="single" w:color="auto" w:sz="4" w:space="0"/>
              <w:right w:val="single" w:color="auto" w:sz="4" w:space="0"/>
            </w:tcBorders>
          </w:tcPr>
          <w:p w:rsidRPr="00B15973" w:rsidR="00D8257D" w:rsidP="005A2C89" w:rsidRDefault="00D8257D" w14:paraId="7B77CEA8" w14:textId="3FCD1E77">
            <w:pPr>
              <w:spacing w:line="276" w:lineRule="auto"/>
              <w:rPr>
                <w:sz w:val="18"/>
                <w:szCs w:val="18"/>
              </w:rPr>
            </w:pPr>
          </w:p>
          <w:p w:rsidRPr="00B15973" w:rsidR="00F76B84" w:rsidP="005A2C89" w:rsidRDefault="00F76B84" w14:paraId="55DC552A" w14:textId="77777777">
            <w:pPr>
              <w:spacing w:line="276" w:lineRule="auto"/>
              <w:rPr>
                <w:sz w:val="18"/>
                <w:szCs w:val="18"/>
              </w:rPr>
            </w:pPr>
            <w:r w:rsidRPr="00B15973">
              <w:rPr>
                <w:sz w:val="18"/>
                <w:szCs w:val="18"/>
              </w:rPr>
              <w:t>FS-2700-4i Special Use Application &amp; Temporary Permit for Outfitting and Guiding</w:t>
            </w:r>
          </w:p>
          <w:p w:rsidRPr="00B15973" w:rsidR="00F76B84" w:rsidP="005A2C89" w:rsidRDefault="00F76B84" w14:paraId="4C1CB265" w14:textId="77777777">
            <w:pPr>
              <w:spacing w:line="276" w:lineRule="auto"/>
              <w:rPr>
                <w:sz w:val="18"/>
                <w:szCs w:val="18"/>
              </w:rPr>
            </w:pPr>
          </w:p>
          <w:p w:rsidRPr="00B15973" w:rsidR="00F76B84" w:rsidP="00F76B84" w:rsidRDefault="00F76B84" w14:paraId="136B150A" w14:textId="77777777">
            <w:pPr>
              <w:rPr>
                <w:sz w:val="18"/>
                <w:szCs w:val="18"/>
              </w:rPr>
            </w:pPr>
            <w:r w:rsidRPr="00B15973">
              <w:rPr>
                <w:sz w:val="18"/>
                <w:szCs w:val="18"/>
              </w:rPr>
              <w:t>“By and large the changes seem straightforward and clear, and it is good to see a stewardship program take shape.</w:t>
            </w:r>
          </w:p>
          <w:p w:rsidRPr="00B15973" w:rsidR="00F76B84" w:rsidP="00F76B84" w:rsidRDefault="00F76B84" w14:paraId="0E12D2C3" w14:textId="35B5177C">
            <w:pPr>
              <w:rPr>
                <w:sz w:val="18"/>
                <w:szCs w:val="18"/>
              </w:rPr>
            </w:pPr>
            <w:r w:rsidRPr="00B15973">
              <w:rPr>
                <w:sz w:val="18"/>
                <w:szCs w:val="18"/>
              </w:rPr>
              <w:t>Upon reviewing the Holder Maintenance clause in Appendix I, which refers to the Holder maintenance definition in Appendix H, the language may benefit from clarification around trail clearing. If a commercial outfitter is to clear a trail that has been obstructed extensively by downfall, would that be considered Holder Maintenance, and therefore not subject to the land use fee offset, or would it be available to be offset?</w:t>
            </w:r>
            <w:r w:rsidR="00B15973">
              <w:rPr>
                <w:sz w:val="18"/>
                <w:szCs w:val="18"/>
              </w:rPr>
              <w:t>”</w:t>
            </w:r>
          </w:p>
          <w:p w:rsidRPr="00B15973" w:rsidR="00F76B84" w:rsidP="005A2C89" w:rsidRDefault="00F76B84" w14:paraId="13355969" w14:textId="71C43A59">
            <w:pPr>
              <w:spacing w:line="276" w:lineRule="auto"/>
              <w:rPr>
                <w:sz w:val="18"/>
                <w:szCs w:val="18"/>
              </w:rPr>
            </w:pPr>
          </w:p>
        </w:tc>
      </w:tr>
      <w:tr w:rsidR="00054D5D" w:rsidTr="006421A7" w14:paraId="2316CAB1" w14:textId="77777777">
        <w:trPr>
          <w:trHeight w:val="1403"/>
        </w:trPr>
        <w:tc>
          <w:tcPr>
            <w:tcW w:w="3353" w:type="dxa"/>
            <w:tcBorders>
              <w:top w:val="single" w:color="auto" w:sz="4" w:space="0"/>
              <w:left w:val="single" w:color="auto" w:sz="4" w:space="0"/>
              <w:bottom w:val="single" w:color="auto" w:sz="4" w:space="0"/>
              <w:right w:val="single" w:color="auto" w:sz="4" w:space="0"/>
            </w:tcBorders>
          </w:tcPr>
          <w:p w:rsidRPr="00A256BA" w:rsidR="00054D5D" w:rsidP="00054D5D" w:rsidRDefault="00054D5D" w14:paraId="3FFA8201" w14:textId="77777777">
            <w:pPr>
              <w:rPr>
                <w:sz w:val="18"/>
                <w:szCs w:val="18"/>
              </w:rPr>
            </w:pPr>
            <w:r w:rsidRPr="00A256BA">
              <w:rPr>
                <w:sz w:val="18"/>
                <w:szCs w:val="18"/>
              </w:rPr>
              <w:lastRenderedPageBreak/>
              <w:t>Matt Wade</w:t>
            </w:r>
          </w:p>
          <w:p w:rsidRPr="00A256BA" w:rsidR="00054D5D" w:rsidP="00054D5D" w:rsidRDefault="00054D5D" w14:paraId="0527B4B8" w14:textId="77777777">
            <w:pPr>
              <w:rPr>
                <w:sz w:val="18"/>
                <w:szCs w:val="18"/>
              </w:rPr>
            </w:pPr>
            <w:r w:rsidRPr="00A256BA">
              <w:rPr>
                <w:sz w:val="18"/>
                <w:szCs w:val="18"/>
              </w:rPr>
              <w:t>American Mountain Guides Association</w:t>
            </w:r>
          </w:p>
          <w:p w:rsidRPr="00A256BA" w:rsidR="00054D5D" w:rsidP="00054D5D" w:rsidRDefault="00054D5D" w14:paraId="195492CD" w14:textId="77777777">
            <w:pPr>
              <w:rPr>
                <w:sz w:val="18"/>
                <w:szCs w:val="18"/>
              </w:rPr>
            </w:pPr>
            <w:r w:rsidRPr="00A256BA">
              <w:rPr>
                <w:sz w:val="18"/>
                <w:szCs w:val="18"/>
              </w:rPr>
              <w:t>4720 Walnut St., Suite 200</w:t>
            </w:r>
          </w:p>
          <w:p w:rsidRPr="00A256BA" w:rsidR="00054D5D" w:rsidP="00054D5D" w:rsidRDefault="00054D5D" w14:paraId="5C90914C" w14:textId="44EC70C5">
            <w:pPr>
              <w:rPr>
                <w:sz w:val="18"/>
                <w:szCs w:val="18"/>
              </w:rPr>
            </w:pPr>
            <w:r w:rsidRPr="00A256BA">
              <w:rPr>
                <w:sz w:val="18"/>
                <w:szCs w:val="18"/>
              </w:rPr>
              <w:t>Boulder, CO 80301</w:t>
            </w:r>
          </w:p>
          <w:p w:rsidRPr="00A256BA" w:rsidR="00054D5D" w:rsidP="00054D5D" w:rsidRDefault="00054D5D" w14:paraId="7D98F559" w14:textId="77777777">
            <w:pPr>
              <w:rPr>
                <w:sz w:val="18"/>
                <w:szCs w:val="18"/>
              </w:rPr>
            </w:pPr>
            <w:r w:rsidRPr="00A256BA">
              <w:rPr>
                <w:sz w:val="18"/>
                <w:szCs w:val="18"/>
              </w:rPr>
              <w:t>Direct: 303-847-4482</w:t>
            </w:r>
          </w:p>
          <w:p w:rsidRPr="00A256BA" w:rsidR="00054D5D" w:rsidP="00054D5D" w:rsidRDefault="00054D5D" w14:paraId="3DAEFFD2" w14:textId="03A08583">
            <w:pPr>
              <w:rPr>
                <w:sz w:val="18"/>
                <w:szCs w:val="18"/>
              </w:rPr>
            </w:pPr>
            <w:r w:rsidRPr="00A256BA">
              <w:rPr>
                <w:sz w:val="18"/>
                <w:szCs w:val="18"/>
              </w:rPr>
              <w:t>matt@amga.com</w:t>
            </w:r>
          </w:p>
          <w:p w:rsidRPr="009B08FC" w:rsidR="00054D5D" w:rsidP="009B08FC" w:rsidRDefault="00054D5D" w14:paraId="1677B4C8" w14:textId="77777777">
            <w:pPr>
              <w:spacing w:line="276" w:lineRule="auto"/>
              <w:rPr>
                <w:rFonts w:ascii="Tahoma" w:hAnsi="Tahoma" w:cs="Tahoma"/>
                <w:sz w:val="18"/>
                <w:szCs w:val="18"/>
                <w:lang w:val="pt-BR"/>
              </w:rPr>
            </w:pPr>
          </w:p>
        </w:tc>
        <w:tc>
          <w:tcPr>
            <w:tcW w:w="6652" w:type="dxa"/>
            <w:tcBorders>
              <w:top w:val="single" w:color="auto" w:sz="4" w:space="0"/>
              <w:left w:val="single" w:color="auto" w:sz="4" w:space="0"/>
              <w:bottom w:val="single" w:color="auto" w:sz="4" w:space="0"/>
              <w:right w:val="single" w:color="auto" w:sz="4" w:space="0"/>
            </w:tcBorders>
          </w:tcPr>
          <w:p w:rsidRPr="00A256BA" w:rsidR="00054D5D" w:rsidP="00A256BA" w:rsidRDefault="00054D5D" w14:paraId="1CD1EB78" w14:textId="04C74562">
            <w:pPr>
              <w:rPr>
                <w:sz w:val="18"/>
                <w:szCs w:val="18"/>
              </w:rPr>
            </w:pPr>
            <w:r w:rsidRPr="00A256BA">
              <w:rPr>
                <w:sz w:val="18"/>
                <w:szCs w:val="18"/>
              </w:rPr>
              <w:t>FS-2700-4i Special Use Application &amp; Temporary Permit for Outfitting and Guiding</w:t>
            </w:r>
          </w:p>
          <w:p w:rsidRPr="00A256BA" w:rsidR="00054D5D" w:rsidP="00054D5D" w:rsidRDefault="00054D5D" w14:paraId="2517C359" w14:textId="4854E0F1">
            <w:pPr>
              <w:rPr>
                <w:sz w:val="18"/>
                <w:szCs w:val="18"/>
              </w:rPr>
            </w:pPr>
          </w:p>
          <w:p w:rsidRPr="00A256BA" w:rsidR="00054D5D" w:rsidP="00054D5D" w:rsidRDefault="00054D5D" w14:paraId="1BAE0154" w14:textId="13BC9EF7">
            <w:pPr>
              <w:rPr>
                <w:sz w:val="18"/>
                <w:szCs w:val="18"/>
              </w:rPr>
            </w:pPr>
            <w:r w:rsidRPr="00A256BA">
              <w:rPr>
                <w:sz w:val="18"/>
                <w:szCs w:val="18"/>
              </w:rPr>
              <w:t>“I reviewed the forms in Appendix H and Appendix I and found them to be clear and easy to understand. I don't have any recommendations for changes. Thank you for the opportunity to comment.</w:t>
            </w:r>
            <w:r w:rsidRPr="00A256BA" w:rsidR="00A256BA">
              <w:rPr>
                <w:sz w:val="18"/>
                <w:szCs w:val="18"/>
              </w:rPr>
              <w:t>”</w:t>
            </w:r>
            <w:r w:rsidRPr="00A256BA">
              <w:rPr>
                <w:sz w:val="18"/>
                <w:szCs w:val="18"/>
              </w:rPr>
              <w:t xml:space="preserve"> </w:t>
            </w:r>
          </w:p>
          <w:p w:rsidRPr="00A256BA" w:rsidR="00054D5D" w:rsidP="00054D5D" w:rsidRDefault="00054D5D" w14:paraId="35C2EFEE" w14:textId="77777777">
            <w:pPr>
              <w:rPr>
                <w:sz w:val="18"/>
                <w:szCs w:val="18"/>
              </w:rPr>
            </w:pPr>
          </w:p>
          <w:p w:rsidRPr="00A256BA" w:rsidR="00054D5D" w:rsidP="00A256BA" w:rsidRDefault="00054D5D" w14:paraId="095F2B8F" w14:textId="77777777">
            <w:pPr>
              <w:rPr>
                <w:sz w:val="18"/>
                <w:szCs w:val="18"/>
              </w:rPr>
            </w:pPr>
          </w:p>
        </w:tc>
      </w:tr>
    </w:tbl>
    <w:p w:rsidRPr="005625E0" w:rsidR="00BA064E" w:rsidP="00197F9A" w:rsidRDefault="00BA064E" w14:paraId="0B8DB94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5625E0" w:rsidR="00C37CD8" w:rsidP="00197F9A" w:rsidRDefault="00C37CD8" w14:paraId="570ABA9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decision to provide any payment or gift to respondents, other than re</w:t>
      </w:r>
      <w:r w:rsidRPr="005625E0" w:rsidR="00063823">
        <w:rPr>
          <w:rFonts w:ascii="Tahoma" w:hAnsi="Tahoma" w:cs="Tahoma"/>
          <w:b/>
          <w:bCs/>
          <w:sz w:val="22"/>
          <w:szCs w:val="22"/>
        </w:rPr>
        <w:t>-</w:t>
      </w:r>
      <w:r w:rsidRPr="005625E0">
        <w:rPr>
          <w:rFonts w:ascii="Tahoma" w:hAnsi="Tahoma" w:cs="Tahoma"/>
          <w:b/>
          <w:bCs/>
          <w:sz w:val="22"/>
          <w:szCs w:val="22"/>
        </w:rPr>
        <w:t>enumeration of contractors or grantees.</w:t>
      </w:r>
    </w:p>
    <w:p w:rsidR="00890057" w:rsidP="002954E3" w:rsidRDefault="00487ABB" w14:paraId="51A5A6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625E0">
        <w:rPr>
          <w:rFonts w:ascii="Tahoma" w:hAnsi="Tahoma" w:cs="Tahoma"/>
          <w:sz w:val="22"/>
          <w:szCs w:val="22"/>
        </w:rPr>
        <w:t xml:space="preserve">The Forest Service does not provide any gift or payment to the respondents regarding information </w:t>
      </w:r>
      <w:r w:rsidRPr="005625E0" w:rsidR="002954E3">
        <w:rPr>
          <w:rFonts w:ascii="Tahoma" w:hAnsi="Tahoma" w:cs="Tahoma"/>
          <w:sz w:val="22"/>
          <w:szCs w:val="22"/>
        </w:rPr>
        <w:t>collection</w:t>
      </w:r>
      <w:r w:rsidRPr="005625E0">
        <w:rPr>
          <w:rFonts w:ascii="Tahoma" w:hAnsi="Tahoma" w:cs="Tahoma"/>
          <w:sz w:val="22"/>
          <w:szCs w:val="22"/>
        </w:rPr>
        <w:t xml:space="preserve"> </w:t>
      </w:r>
      <w:r w:rsidRPr="005625E0" w:rsidR="002954E3">
        <w:rPr>
          <w:rFonts w:ascii="Tahoma" w:hAnsi="Tahoma" w:cs="Tahoma"/>
          <w:sz w:val="22"/>
          <w:szCs w:val="22"/>
        </w:rPr>
        <w:t>requirements of 36 CFR Pa</w:t>
      </w:r>
      <w:r w:rsidRPr="005625E0">
        <w:rPr>
          <w:rFonts w:ascii="Tahoma" w:hAnsi="Tahoma" w:cs="Tahoma"/>
          <w:sz w:val="22"/>
          <w:szCs w:val="22"/>
        </w:rPr>
        <w:t>rt 251, Subpart B, for Special Uses.</w:t>
      </w:r>
    </w:p>
    <w:p w:rsidRPr="005625E0" w:rsidR="00E53B79" w:rsidP="002954E3" w:rsidRDefault="00E53B79" w14:paraId="5AEDE1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Pr="005625E0" w:rsidR="00C37CD8" w:rsidP="00197F9A" w:rsidRDefault="00C37CD8" w14:paraId="72DFF14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any assurance of confidentiality provided to respondents and the basis for the assurance in statute, regulation, or agency policy.</w:t>
      </w:r>
    </w:p>
    <w:p w:rsidR="00890057" w:rsidP="00197F9A" w:rsidRDefault="001A28E2" w14:paraId="1437780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5625E0">
        <w:rPr>
          <w:rFonts w:ascii="Tahoma" w:hAnsi="Tahoma" w:cs="Tahoma"/>
          <w:color w:val="000000"/>
          <w:sz w:val="22"/>
          <w:szCs w:val="22"/>
        </w:rPr>
        <w:t xml:space="preserve">The Privacy Act of 1974 (5 U.S.C. 552a) protects proprietary and </w:t>
      </w:r>
      <w:r w:rsidRPr="005625E0" w:rsidR="001E2CF5">
        <w:rPr>
          <w:rFonts w:ascii="Tahoma" w:hAnsi="Tahoma" w:cs="Tahoma"/>
          <w:color w:val="000000"/>
          <w:sz w:val="22"/>
          <w:szCs w:val="22"/>
        </w:rPr>
        <w:t>confidential information.</w:t>
      </w:r>
    </w:p>
    <w:p w:rsidRPr="005625E0" w:rsidR="00554573" w:rsidP="00197F9A" w:rsidRDefault="00554573" w14:paraId="2F0357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5625E0" w:rsidR="00C37CD8" w:rsidP="00197F9A" w:rsidRDefault="00C37CD8" w14:paraId="2E4AC3C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P="00197F9A" w:rsidRDefault="00FA66E6" w14:paraId="0545B7BC" w14:textId="60D57C6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Questions of a sensitive nature are not asked or included on any form in this information collection. </w:t>
      </w:r>
    </w:p>
    <w:p w:rsidRPr="005625E0" w:rsidR="00E53B79" w:rsidP="00197F9A" w:rsidRDefault="00E53B79" w14:paraId="5EA6663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5625E0" w:rsidR="00C37CD8" w:rsidP="00197F9A" w:rsidRDefault="00C37CD8" w14:paraId="30ACFBD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5625E0" w:rsidR="00375A37" w:rsidP="00197F9A" w:rsidRDefault="00375A37" w14:paraId="774549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Pr="005625E0" w:rsidR="00C37CD8" w:rsidP="00197F9A" w:rsidRDefault="00C37CD8" w14:paraId="3825A0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w:t>
      </w:r>
      <w:r w:rsidRPr="005625E0" w:rsidR="00890057">
        <w:rPr>
          <w:rFonts w:ascii="Tahoma" w:hAnsi="Tahoma" w:cs="Tahoma"/>
          <w:b/>
          <w:bCs/>
          <w:sz w:val="22"/>
          <w:szCs w:val="22"/>
        </w:rPr>
        <w:t xml:space="preserve">ndents, frequency of response, </w:t>
      </w:r>
      <w:r w:rsidRPr="005625E0">
        <w:rPr>
          <w:rFonts w:ascii="Tahoma" w:hAnsi="Tahoma" w:cs="Tahoma"/>
          <w:b/>
          <w:bCs/>
          <w:sz w:val="22"/>
          <w:szCs w:val="22"/>
        </w:rPr>
        <w:t>annual hour burden, and an explanation of how the burde</w:t>
      </w:r>
      <w:r w:rsidRPr="005625E0" w:rsidR="00890057">
        <w:rPr>
          <w:rFonts w:ascii="Tahoma" w:hAnsi="Tahoma" w:cs="Tahoma"/>
          <w:b/>
          <w:bCs/>
          <w:sz w:val="22"/>
          <w:szCs w:val="22"/>
        </w:rPr>
        <w:t xml:space="preserve">n was </w:t>
      </w:r>
      <w:r w:rsidRPr="005625E0">
        <w:rPr>
          <w:rFonts w:ascii="Tahoma" w:hAnsi="Tahoma" w:cs="Tahoma"/>
          <w:b/>
          <w:bCs/>
          <w:sz w:val="22"/>
          <w:szCs w:val="22"/>
        </w:rPr>
        <w:t>estimated. If this request for approval covers more than one form, provide separate hour burden estimates for each</w:t>
      </w:r>
      <w:r w:rsidRPr="005625E0" w:rsidR="00862A24">
        <w:rPr>
          <w:rFonts w:ascii="Tahoma" w:hAnsi="Tahoma" w:cs="Tahoma"/>
          <w:b/>
          <w:bCs/>
          <w:sz w:val="22"/>
          <w:szCs w:val="22"/>
        </w:rPr>
        <w:t xml:space="preserve"> form</w:t>
      </w:r>
      <w:r w:rsidRPr="005625E0">
        <w:rPr>
          <w:rFonts w:ascii="Tahoma" w:hAnsi="Tahoma" w:cs="Tahoma"/>
          <w:b/>
          <w:bCs/>
          <w:sz w:val="22"/>
          <w:szCs w:val="22"/>
        </w:rPr>
        <w:t>.</w:t>
      </w:r>
    </w:p>
    <w:p w:rsidRPr="005625E0" w:rsidR="00890057" w:rsidP="00EC10FF" w:rsidRDefault="00C37CD8" w14:paraId="168ACBE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w:t>
      </w:r>
      <w:r w:rsidRPr="005625E0" w:rsidR="00890057">
        <w:rPr>
          <w:rFonts w:ascii="Tahoma" w:hAnsi="Tahoma" w:cs="Tahoma"/>
          <w:b/>
          <w:bCs/>
          <w:sz w:val="22"/>
          <w:szCs w:val="22"/>
        </w:rPr>
        <w:t>D</w:t>
      </w:r>
      <w:r w:rsidRPr="005625E0">
        <w:rPr>
          <w:rFonts w:ascii="Tahoma" w:hAnsi="Tahoma" w:cs="Tahoma"/>
          <w:b/>
          <w:bCs/>
          <w:sz w:val="22"/>
          <w:szCs w:val="22"/>
        </w:rPr>
        <w:t xml:space="preserve">escription of the collection activity </w:t>
      </w:r>
    </w:p>
    <w:p w:rsidRPr="005625E0" w:rsidR="00C37CD8" w:rsidP="00EC10FF" w:rsidRDefault="00890057" w14:paraId="65BC42D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w:t>
      </w:r>
      <w:r w:rsidRPr="005625E0" w:rsidR="00C37CD8">
        <w:rPr>
          <w:rFonts w:ascii="Tahoma" w:hAnsi="Tahoma" w:cs="Tahoma"/>
          <w:b/>
          <w:bCs/>
          <w:sz w:val="22"/>
          <w:szCs w:val="22"/>
        </w:rPr>
        <w:t>orrespondi</w:t>
      </w:r>
      <w:r w:rsidRPr="005625E0">
        <w:rPr>
          <w:rFonts w:ascii="Tahoma" w:hAnsi="Tahoma" w:cs="Tahoma"/>
          <w:b/>
          <w:bCs/>
          <w:sz w:val="22"/>
          <w:szCs w:val="22"/>
        </w:rPr>
        <w:t>ng form number (if applicable)</w:t>
      </w:r>
    </w:p>
    <w:p w:rsidRPr="005625E0" w:rsidR="00C37CD8" w:rsidP="00EC10FF" w:rsidRDefault="00C37CD8" w14:paraId="025E071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c) </w:t>
      </w:r>
      <w:r w:rsidRPr="005625E0" w:rsidR="00890057">
        <w:rPr>
          <w:rFonts w:ascii="Tahoma" w:hAnsi="Tahoma" w:cs="Tahoma"/>
          <w:b/>
          <w:bCs/>
          <w:sz w:val="22"/>
          <w:szCs w:val="22"/>
        </w:rPr>
        <w:t>Number of respondents</w:t>
      </w:r>
    </w:p>
    <w:p w:rsidRPr="005625E0" w:rsidR="00C37CD8" w:rsidP="00EC10FF" w:rsidRDefault="00890057" w14:paraId="6C43631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d) N</w:t>
      </w:r>
      <w:r w:rsidRPr="005625E0" w:rsidR="00C37CD8">
        <w:rPr>
          <w:rFonts w:ascii="Tahoma" w:hAnsi="Tahoma" w:cs="Tahoma"/>
          <w:b/>
          <w:bCs/>
          <w:sz w:val="22"/>
          <w:szCs w:val="22"/>
        </w:rPr>
        <w:t xml:space="preserve">umber of responses annually per respondent, </w:t>
      </w:r>
    </w:p>
    <w:p w:rsidRPr="005625E0" w:rsidR="00C37CD8" w:rsidP="00EC10FF" w:rsidRDefault="00890057" w14:paraId="703D196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w:t>
      </w:r>
      <w:r w:rsidRPr="005625E0" w:rsidR="00C37CD8">
        <w:rPr>
          <w:rFonts w:ascii="Tahoma" w:hAnsi="Tahoma" w:cs="Tahoma"/>
          <w:b/>
          <w:bCs/>
          <w:sz w:val="22"/>
          <w:szCs w:val="22"/>
        </w:rPr>
        <w:t>otal annual responses (columns c x d)</w:t>
      </w:r>
    </w:p>
    <w:p w:rsidRPr="005625E0" w:rsidR="00C37CD8" w:rsidP="00EC10FF" w:rsidRDefault="00890057" w14:paraId="7303C60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w:t>
      </w:r>
      <w:r w:rsidRPr="005625E0" w:rsidR="00C37CD8">
        <w:rPr>
          <w:rFonts w:ascii="Tahoma" w:hAnsi="Tahoma" w:cs="Tahoma"/>
          <w:b/>
          <w:bCs/>
          <w:sz w:val="22"/>
          <w:szCs w:val="22"/>
        </w:rPr>
        <w:t>stimated hours per response</w:t>
      </w:r>
    </w:p>
    <w:p w:rsidRPr="005625E0" w:rsidR="00E12AF3" w:rsidP="00890057" w:rsidRDefault="00890057" w14:paraId="72CFE28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w:t>
      </w:r>
      <w:r w:rsidRPr="005625E0" w:rsidR="00C37CD8">
        <w:rPr>
          <w:rFonts w:ascii="Tahoma" w:hAnsi="Tahoma" w:cs="Tahoma"/>
          <w:b/>
          <w:bCs/>
          <w:sz w:val="22"/>
          <w:szCs w:val="22"/>
        </w:rPr>
        <w:t>otal annual burden hours (columns e x f)</w:t>
      </w:r>
    </w:p>
    <w:p w:rsidR="00E737FE" w:rsidP="00D13C50" w:rsidRDefault="00E737FE" w14:paraId="2C31A6D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Pr="005625E0" w:rsidR="00E737FE" w:rsidP="00E737FE" w:rsidRDefault="00E737FE" w14:paraId="07D950B5" w14:textId="4DFA32E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sidRPr="005625E0">
        <w:rPr>
          <w:rFonts w:ascii="Tahoma" w:hAnsi="Tahoma" w:cs="Tahoma"/>
          <w:b/>
          <w:sz w:val="22"/>
          <w:szCs w:val="22"/>
        </w:rPr>
        <w:t>Table 2 – List of Forms and Burden Hours</w:t>
      </w:r>
      <w:r w:rsidR="00D75343">
        <w:rPr>
          <w:rFonts w:ascii="Tahoma" w:hAnsi="Tahoma" w:cs="Tahoma"/>
          <w:b/>
          <w:sz w:val="22"/>
          <w:szCs w:val="22"/>
        </w:rPr>
        <w:t xml:space="preserve"> for New Trail Stewardship Program</w:t>
      </w:r>
    </w:p>
    <w:tbl>
      <w:tblPr>
        <w:tblW w:w="10548"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7"/>
        <w:gridCol w:w="1131"/>
        <w:gridCol w:w="2362"/>
        <w:gridCol w:w="1620"/>
        <w:gridCol w:w="1350"/>
        <w:gridCol w:w="1237"/>
        <w:gridCol w:w="1031"/>
      </w:tblGrid>
      <w:tr w:rsidRPr="005625E0" w:rsidR="00E737FE" w:rsidTr="00B15973" w14:paraId="46D5CF7B" w14:textId="77777777">
        <w:trPr>
          <w:trHeight w:val="300"/>
        </w:trPr>
        <w:tc>
          <w:tcPr>
            <w:tcW w:w="1817" w:type="dxa"/>
            <w:shd w:val="clear" w:color="auto" w:fill="auto"/>
            <w:vAlign w:val="bottom"/>
            <w:hideMark/>
          </w:tcPr>
          <w:p w:rsidRPr="005625E0" w:rsidR="00E737FE" w:rsidP="00AA7385" w:rsidRDefault="00E737FE" w14:paraId="36F9ECBF" w14:textId="77777777">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31" w:type="dxa"/>
            <w:shd w:val="clear" w:color="auto" w:fill="auto"/>
            <w:vAlign w:val="bottom"/>
            <w:hideMark/>
          </w:tcPr>
          <w:p w:rsidRPr="005625E0" w:rsidR="00E737FE" w:rsidP="00AA7385" w:rsidRDefault="00E737FE" w14:paraId="2CFC2FAF" w14:textId="77777777">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362" w:type="dxa"/>
            <w:shd w:val="clear" w:color="auto" w:fill="auto"/>
            <w:vAlign w:val="bottom"/>
            <w:hideMark/>
          </w:tcPr>
          <w:p w:rsidRPr="005625E0" w:rsidR="00E737FE" w:rsidP="00AA7385" w:rsidRDefault="00E737FE" w14:paraId="61BE0D4F" w14:textId="77777777">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620" w:type="dxa"/>
            <w:shd w:val="clear" w:color="auto" w:fill="auto"/>
            <w:vAlign w:val="bottom"/>
            <w:hideMark/>
          </w:tcPr>
          <w:p w:rsidRPr="005625E0" w:rsidR="00E737FE" w:rsidP="00AA7385" w:rsidRDefault="00E737FE" w14:paraId="53118D81" w14:textId="77777777">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350" w:type="dxa"/>
            <w:shd w:val="clear" w:color="auto" w:fill="auto"/>
            <w:vAlign w:val="bottom"/>
            <w:hideMark/>
          </w:tcPr>
          <w:p w:rsidRPr="005625E0" w:rsidR="00E737FE" w:rsidP="00AA7385" w:rsidRDefault="00E737FE" w14:paraId="636E66BA" w14:textId="77777777">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237" w:type="dxa"/>
            <w:shd w:val="clear" w:color="auto" w:fill="auto"/>
            <w:vAlign w:val="bottom"/>
            <w:hideMark/>
          </w:tcPr>
          <w:p w:rsidRPr="005625E0" w:rsidR="00E737FE" w:rsidP="00AA7385" w:rsidRDefault="00E737FE" w14:paraId="1D67D7BF" w14:textId="77777777">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031" w:type="dxa"/>
            <w:shd w:val="clear" w:color="auto" w:fill="auto"/>
            <w:vAlign w:val="bottom"/>
            <w:hideMark/>
          </w:tcPr>
          <w:p w:rsidRPr="005625E0" w:rsidR="00E737FE" w:rsidP="00AA7385" w:rsidRDefault="00E737FE" w14:paraId="33CC7CA0" w14:textId="77777777">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Pr="005625E0" w:rsidR="00E737FE" w:rsidTr="00B15973" w14:paraId="7EAF363F" w14:textId="77777777">
        <w:trPr>
          <w:trHeight w:val="1358"/>
        </w:trPr>
        <w:tc>
          <w:tcPr>
            <w:tcW w:w="1817" w:type="dxa"/>
            <w:shd w:val="clear" w:color="auto" w:fill="auto"/>
            <w:vAlign w:val="bottom"/>
            <w:hideMark/>
          </w:tcPr>
          <w:p w:rsidRPr="005625E0" w:rsidR="00E737FE" w:rsidP="00AA7385" w:rsidRDefault="00E737FE" w14:paraId="138574DB" w14:textId="77777777">
            <w:pPr>
              <w:jc w:val="center"/>
              <w:rPr>
                <w:rFonts w:ascii="Tahoma" w:hAnsi="Tahoma" w:cs="Tahoma"/>
                <w:b/>
                <w:bCs/>
                <w:color w:val="000000"/>
                <w:sz w:val="18"/>
                <w:szCs w:val="18"/>
              </w:rPr>
            </w:pPr>
            <w:r w:rsidRPr="005625E0">
              <w:rPr>
                <w:rFonts w:ascii="Tahoma" w:hAnsi="Tahoma" w:cs="Tahoma"/>
                <w:b/>
                <w:bCs/>
                <w:color w:val="000000"/>
                <w:sz w:val="18"/>
                <w:szCs w:val="18"/>
              </w:rPr>
              <w:lastRenderedPageBreak/>
              <w:t>Description of the Collection Activity</w:t>
            </w:r>
          </w:p>
        </w:tc>
        <w:tc>
          <w:tcPr>
            <w:tcW w:w="1131" w:type="dxa"/>
            <w:shd w:val="clear" w:color="auto" w:fill="auto"/>
            <w:vAlign w:val="bottom"/>
            <w:hideMark/>
          </w:tcPr>
          <w:p w:rsidRPr="005625E0" w:rsidR="00E737FE" w:rsidP="00AA7385" w:rsidRDefault="00E737FE" w14:paraId="01E0C0DE" w14:textId="77777777">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362" w:type="dxa"/>
            <w:shd w:val="clear" w:color="auto" w:fill="auto"/>
            <w:vAlign w:val="bottom"/>
            <w:hideMark/>
          </w:tcPr>
          <w:p w:rsidR="00E737FE" w:rsidP="00AA7385" w:rsidRDefault="00E737FE" w14:paraId="2653A6D1" w14:textId="77777777">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rsidRPr="005625E0" w:rsidR="00E737FE" w:rsidP="00AA7385" w:rsidRDefault="00E737FE" w14:paraId="7233732C" w14:textId="77777777">
            <w:pPr>
              <w:jc w:val="center"/>
              <w:rPr>
                <w:rFonts w:ascii="Tahoma" w:hAnsi="Tahoma" w:cs="Tahoma"/>
                <w:b/>
                <w:bCs/>
                <w:color w:val="000000"/>
                <w:sz w:val="18"/>
                <w:szCs w:val="18"/>
              </w:rPr>
            </w:pPr>
            <w:r w:rsidRPr="005625E0">
              <w:rPr>
                <w:rFonts w:ascii="Tahoma" w:hAnsi="Tahoma" w:cs="Tahoma"/>
                <w:b/>
                <w:bCs/>
                <w:color w:val="000000"/>
                <w:sz w:val="18"/>
                <w:szCs w:val="18"/>
              </w:rPr>
              <w:t>of Respondents</w:t>
            </w:r>
          </w:p>
        </w:tc>
        <w:tc>
          <w:tcPr>
            <w:tcW w:w="1620" w:type="dxa"/>
            <w:shd w:val="clear" w:color="auto" w:fill="auto"/>
            <w:vAlign w:val="bottom"/>
            <w:hideMark/>
          </w:tcPr>
          <w:p w:rsidRPr="005625E0" w:rsidR="00E737FE" w:rsidP="00AA7385" w:rsidRDefault="00E737FE" w14:paraId="3AD64842" w14:textId="77777777">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350" w:type="dxa"/>
            <w:shd w:val="clear" w:color="auto" w:fill="auto"/>
            <w:vAlign w:val="bottom"/>
            <w:hideMark/>
          </w:tcPr>
          <w:p w:rsidRPr="005625E0" w:rsidR="00E737FE" w:rsidP="00AA7385" w:rsidRDefault="007F49F1" w14:paraId="499EEDC2" w14:textId="77777777">
            <w:pPr>
              <w:jc w:val="center"/>
              <w:rPr>
                <w:rFonts w:ascii="Tahoma" w:hAnsi="Tahoma" w:cs="Tahoma"/>
                <w:b/>
                <w:bCs/>
                <w:color w:val="000000"/>
                <w:sz w:val="18"/>
                <w:szCs w:val="18"/>
              </w:rPr>
            </w:pPr>
            <w:r>
              <w:rPr>
                <w:rFonts w:ascii="Tahoma" w:hAnsi="Tahoma" w:cs="Tahoma"/>
                <w:b/>
                <w:bCs/>
                <w:color w:val="000000"/>
                <w:sz w:val="18"/>
                <w:szCs w:val="18"/>
              </w:rPr>
              <w:t xml:space="preserve">Number of </w:t>
            </w:r>
            <w:r w:rsidRPr="005625E0" w:rsidR="00E737FE">
              <w:rPr>
                <w:rFonts w:ascii="Tahoma" w:hAnsi="Tahoma" w:cs="Tahoma"/>
                <w:b/>
                <w:bCs/>
                <w:color w:val="000000"/>
                <w:sz w:val="18"/>
                <w:szCs w:val="18"/>
              </w:rPr>
              <w:t xml:space="preserve">annual responses </w:t>
            </w:r>
          </w:p>
        </w:tc>
        <w:tc>
          <w:tcPr>
            <w:tcW w:w="1237" w:type="dxa"/>
            <w:shd w:val="clear" w:color="auto" w:fill="auto"/>
            <w:vAlign w:val="bottom"/>
            <w:hideMark/>
          </w:tcPr>
          <w:p w:rsidRPr="005625E0" w:rsidR="00E737FE" w:rsidP="00AA7385" w:rsidRDefault="00E737FE" w14:paraId="711406E3" w14:textId="13E686CA">
            <w:pPr>
              <w:jc w:val="center"/>
              <w:rPr>
                <w:rFonts w:ascii="Tahoma" w:hAnsi="Tahoma" w:cs="Tahoma"/>
                <w:b/>
                <w:bCs/>
                <w:color w:val="000000"/>
                <w:sz w:val="18"/>
                <w:szCs w:val="18"/>
              </w:rPr>
            </w:pPr>
            <w:r w:rsidRPr="005625E0">
              <w:rPr>
                <w:rFonts w:ascii="Tahoma" w:hAnsi="Tahoma" w:cs="Tahoma"/>
                <w:b/>
                <w:bCs/>
                <w:color w:val="000000"/>
                <w:sz w:val="18"/>
                <w:szCs w:val="18"/>
              </w:rPr>
              <w:t xml:space="preserve">Estimate of Burden </w:t>
            </w:r>
            <w:r w:rsidR="00780F60">
              <w:rPr>
                <w:rFonts w:ascii="Tahoma" w:hAnsi="Tahoma" w:cs="Tahoma"/>
                <w:b/>
                <w:bCs/>
                <w:color w:val="000000"/>
                <w:sz w:val="18"/>
                <w:szCs w:val="18"/>
              </w:rPr>
              <w:t>(</w:t>
            </w:r>
            <w:r w:rsidRPr="005625E0">
              <w:rPr>
                <w:rFonts w:ascii="Tahoma" w:hAnsi="Tahoma" w:cs="Tahoma"/>
                <w:b/>
                <w:bCs/>
                <w:color w:val="000000"/>
                <w:sz w:val="18"/>
                <w:szCs w:val="18"/>
              </w:rPr>
              <w:t>Hours per response</w:t>
            </w:r>
            <w:r w:rsidR="00780F60">
              <w:rPr>
                <w:rFonts w:ascii="Tahoma" w:hAnsi="Tahoma" w:cs="Tahoma"/>
                <w:b/>
                <w:bCs/>
                <w:color w:val="000000"/>
                <w:sz w:val="18"/>
                <w:szCs w:val="18"/>
              </w:rPr>
              <w:t>)</w:t>
            </w:r>
          </w:p>
        </w:tc>
        <w:tc>
          <w:tcPr>
            <w:tcW w:w="1031" w:type="dxa"/>
            <w:shd w:val="clear" w:color="auto" w:fill="auto"/>
            <w:vAlign w:val="bottom"/>
            <w:hideMark/>
          </w:tcPr>
          <w:p w:rsidRPr="005625E0" w:rsidR="00E737FE" w:rsidP="00AA7385" w:rsidRDefault="00E737FE" w14:paraId="28592362" w14:textId="3B7F3DF2">
            <w:pPr>
              <w:jc w:val="center"/>
              <w:rPr>
                <w:rFonts w:ascii="Tahoma" w:hAnsi="Tahoma" w:cs="Tahoma"/>
                <w:b/>
                <w:bCs/>
                <w:color w:val="000000"/>
                <w:sz w:val="18"/>
                <w:szCs w:val="18"/>
              </w:rPr>
            </w:pPr>
            <w:r w:rsidRPr="005625E0">
              <w:rPr>
                <w:rFonts w:ascii="Tahoma" w:hAnsi="Tahoma" w:cs="Tahoma"/>
                <w:b/>
                <w:bCs/>
                <w:color w:val="000000"/>
                <w:sz w:val="18"/>
                <w:szCs w:val="18"/>
              </w:rPr>
              <w:t xml:space="preserve">Total Annual Burden </w:t>
            </w:r>
            <w:r w:rsidR="00432311">
              <w:rPr>
                <w:rFonts w:ascii="Tahoma" w:hAnsi="Tahoma" w:cs="Tahoma"/>
                <w:b/>
                <w:bCs/>
                <w:color w:val="000000"/>
                <w:sz w:val="18"/>
                <w:szCs w:val="18"/>
              </w:rPr>
              <w:t>(</w:t>
            </w:r>
            <w:r w:rsidRPr="005625E0">
              <w:rPr>
                <w:rFonts w:ascii="Tahoma" w:hAnsi="Tahoma" w:cs="Tahoma"/>
                <w:b/>
                <w:bCs/>
                <w:color w:val="000000"/>
                <w:sz w:val="18"/>
                <w:szCs w:val="18"/>
              </w:rPr>
              <w:t>Hours</w:t>
            </w:r>
            <w:r w:rsidR="00432311">
              <w:rPr>
                <w:rFonts w:ascii="Tahoma" w:hAnsi="Tahoma" w:cs="Tahoma"/>
                <w:b/>
                <w:bCs/>
                <w:color w:val="000000"/>
                <w:sz w:val="18"/>
                <w:szCs w:val="18"/>
              </w:rPr>
              <w:t>)</w:t>
            </w:r>
          </w:p>
        </w:tc>
      </w:tr>
      <w:tr w:rsidRPr="005625E0" w:rsidR="00BE26D9" w:rsidTr="00B15973" w14:paraId="13BA0F4C" w14:textId="77777777">
        <w:trPr>
          <w:trHeight w:val="840"/>
        </w:trPr>
        <w:tc>
          <w:tcPr>
            <w:tcW w:w="1817" w:type="dxa"/>
            <w:shd w:val="clear" w:color="auto" w:fill="auto"/>
            <w:vAlign w:val="center"/>
            <w:hideMark/>
          </w:tcPr>
          <w:p w:rsidRPr="0022310C" w:rsidR="0022310C" w:rsidP="0022310C" w:rsidRDefault="0022310C" w14:paraId="03494317" w14:textId="673FF968">
            <w:pPr>
              <w:ind w:left="360"/>
              <w:rPr>
                <w:rFonts w:ascii="Tahoma" w:hAnsi="Tahoma" w:cs="Tahoma"/>
                <w:sz w:val="18"/>
                <w:szCs w:val="18"/>
              </w:rPr>
            </w:pPr>
            <w:r w:rsidRPr="0022310C">
              <w:rPr>
                <w:rFonts w:ascii="Tahoma" w:hAnsi="Tahoma" w:cs="Tahoma"/>
                <w:sz w:val="18"/>
                <w:szCs w:val="18"/>
              </w:rPr>
              <w:t xml:space="preserve">Special Use Permit for Outfitting and Guiding </w:t>
            </w:r>
          </w:p>
          <w:p w:rsidRPr="005625E0" w:rsidR="00BE26D9" w:rsidP="00BE26D9" w:rsidRDefault="00BE26D9" w14:paraId="22C11250" w14:textId="0059777A">
            <w:pPr>
              <w:jc w:val="center"/>
              <w:rPr>
                <w:rFonts w:ascii="Tahoma" w:hAnsi="Tahoma" w:cs="Tahoma"/>
                <w:color w:val="000000"/>
                <w:sz w:val="18"/>
                <w:szCs w:val="18"/>
              </w:rPr>
            </w:pPr>
          </w:p>
        </w:tc>
        <w:tc>
          <w:tcPr>
            <w:tcW w:w="1131" w:type="dxa"/>
            <w:vAlign w:val="center"/>
            <w:hideMark/>
          </w:tcPr>
          <w:p w:rsidRPr="005625E0" w:rsidR="00BE26D9" w:rsidP="00BE26D9" w:rsidRDefault="0022310C" w14:paraId="63E8519D" w14:textId="607F3FF3">
            <w:pPr>
              <w:jc w:val="center"/>
              <w:rPr>
                <w:rFonts w:ascii="Tahoma" w:hAnsi="Tahoma" w:cs="Tahoma"/>
                <w:color w:val="000000"/>
                <w:sz w:val="18"/>
                <w:szCs w:val="18"/>
              </w:rPr>
            </w:pPr>
            <w:r w:rsidRPr="0022310C">
              <w:rPr>
                <w:rFonts w:ascii="Tahoma" w:hAnsi="Tahoma" w:cs="Tahoma"/>
                <w:sz w:val="18"/>
                <w:szCs w:val="18"/>
              </w:rPr>
              <w:t>FS-2700-4</w:t>
            </w:r>
            <w:r w:rsidR="00BB30F6">
              <w:rPr>
                <w:rFonts w:ascii="Tahoma" w:hAnsi="Tahoma" w:cs="Tahoma"/>
                <w:sz w:val="18"/>
                <w:szCs w:val="18"/>
              </w:rPr>
              <w:t>i</w:t>
            </w:r>
          </w:p>
        </w:tc>
        <w:tc>
          <w:tcPr>
            <w:tcW w:w="2362" w:type="dxa"/>
            <w:vAlign w:val="center"/>
            <w:hideMark/>
          </w:tcPr>
          <w:p w:rsidR="00BE26D9" w:rsidP="00BE26D9" w:rsidRDefault="0022310C" w14:paraId="628FE9F8" w14:textId="3C2CA1BA">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1620" w:type="dxa"/>
            <w:vAlign w:val="center"/>
            <w:hideMark/>
          </w:tcPr>
          <w:p w:rsidRPr="005625E0" w:rsidR="00BE26D9" w:rsidP="00BE26D9" w:rsidRDefault="00BE26D9" w14:paraId="460FCB8D" w14:textId="77777777">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BE26D9" w:rsidP="00BE26D9" w:rsidRDefault="0022310C" w14:paraId="6700AEBF" w14:textId="4D36E19E">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1237" w:type="dxa"/>
            <w:vAlign w:val="center"/>
            <w:hideMark/>
          </w:tcPr>
          <w:p w:rsidRPr="005625E0" w:rsidR="00BE26D9" w:rsidP="00BE26D9" w:rsidRDefault="00BB30F6" w14:paraId="203CBD04" w14:textId="7E77D3FF">
            <w:pPr>
              <w:jc w:val="center"/>
              <w:rPr>
                <w:rFonts w:ascii="Tahoma" w:hAnsi="Tahoma" w:cs="Tahoma"/>
                <w:color w:val="000000"/>
                <w:sz w:val="18"/>
                <w:szCs w:val="18"/>
              </w:rPr>
            </w:pPr>
            <w:r>
              <w:rPr>
                <w:rFonts w:ascii="Tahoma" w:hAnsi="Tahoma" w:cs="Tahoma"/>
                <w:color w:val="000000"/>
                <w:sz w:val="18"/>
                <w:szCs w:val="18"/>
              </w:rPr>
              <w:t>2</w:t>
            </w:r>
            <w:r w:rsidR="0022310C">
              <w:rPr>
                <w:rFonts w:ascii="Tahoma" w:hAnsi="Tahoma" w:cs="Tahoma"/>
                <w:color w:val="000000"/>
                <w:sz w:val="18"/>
                <w:szCs w:val="18"/>
              </w:rPr>
              <w:t xml:space="preserve"> </w:t>
            </w:r>
          </w:p>
        </w:tc>
        <w:tc>
          <w:tcPr>
            <w:tcW w:w="1031" w:type="dxa"/>
            <w:vAlign w:val="center"/>
            <w:hideMark/>
          </w:tcPr>
          <w:p w:rsidR="00BE26D9" w:rsidP="00BE26D9" w:rsidRDefault="00BB30F6" w14:paraId="552BFDF2" w14:textId="0745E45A">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r w:rsidR="0022310C">
              <w:rPr>
                <w:rFonts w:ascii="Tahoma" w:hAnsi="Tahoma" w:cs="Tahoma"/>
                <w:color w:val="000000"/>
                <w:sz w:val="18"/>
                <w:szCs w:val="18"/>
              </w:rPr>
              <w:t>0</w:t>
            </w:r>
          </w:p>
        </w:tc>
      </w:tr>
      <w:tr w:rsidRPr="005625E0" w:rsidR="00BE26D9" w:rsidTr="00B15973" w14:paraId="5D3330C1" w14:textId="77777777">
        <w:trPr>
          <w:trHeight w:val="840"/>
        </w:trPr>
        <w:tc>
          <w:tcPr>
            <w:tcW w:w="1817" w:type="dxa"/>
            <w:shd w:val="clear" w:color="auto" w:fill="auto"/>
            <w:vAlign w:val="center"/>
            <w:hideMark/>
          </w:tcPr>
          <w:p w:rsidRPr="005625E0" w:rsidR="00BE26D9" w:rsidP="00BE26D9" w:rsidRDefault="0022310C" w14:paraId="63E99D0A" w14:textId="0AAE324B">
            <w:pPr>
              <w:jc w:val="center"/>
              <w:rPr>
                <w:rFonts w:ascii="Tahoma" w:hAnsi="Tahoma" w:cs="Tahoma"/>
                <w:color w:val="000000"/>
                <w:sz w:val="18"/>
                <w:szCs w:val="18"/>
              </w:rPr>
            </w:pPr>
            <w:r w:rsidRPr="0022310C">
              <w:rPr>
                <w:rFonts w:ascii="Tahoma" w:hAnsi="Tahoma" w:cs="Tahoma"/>
                <w:sz w:val="18"/>
                <w:szCs w:val="18"/>
              </w:rPr>
              <w:t>Annual Stewardship Act Fee Offset Agreement</w:t>
            </w:r>
          </w:p>
        </w:tc>
        <w:tc>
          <w:tcPr>
            <w:tcW w:w="1131" w:type="dxa"/>
            <w:vAlign w:val="center"/>
            <w:hideMark/>
          </w:tcPr>
          <w:p w:rsidRPr="005625E0" w:rsidR="00BE26D9" w:rsidP="00BE26D9" w:rsidRDefault="0022310C" w14:paraId="143A7EF3" w14:textId="1F5608BE">
            <w:pPr>
              <w:jc w:val="center"/>
              <w:rPr>
                <w:rFonts w:ascii="Tahoma" w:hAnsi="Tahoma" w:cs="Tahoma"/>
                <w:color w:val="000000"/>
                <w:sz w:val="18"/>
                <w:szCs w:val="18"/>
              </w:rPr>
            </w:pPr>
            <w:r w:rsidRPr="0022310C">
              <w:rPr>
                <w:rFonts w:ascii="Tahoma" w:hAnsi="Tahoma" w:cs="Tahoma"/>
                <w:sz w:val="18"/>
                <w:szCs w:val="18"/>
              </w:rPr>
              <w:t>FS-2700-4</w:t>
            </w:r>
            <w:r w:rsidR="00BB30F6">
              <w:rPr>
                <w:rFonts w:ascii="Tahoma" w:hAnsi="Tahoma" w:cs="Tahoma"/>
                <w:sz w:val="18"/>
                <w:szCs w:val="18"/>
              </w:rPr>
              <w:t>i</w:t>
            </w:r>
            <w:r>
              <w:rPr>
                <w:rFonts w:ascii="Tahoma" w:hAnsi="Tahoma" w:cs="Tahoma"/>
                <w:sz w:val="18"/>
                <w:szCs w:val="18"/>
              </w:rPr>
              <w:t xml:space="preserve"> </w:t>
            </w:r>
            <w:r w:rsidRPr="0022310C">
              <w:rPr>
                <w:rFonts w:ascii="Tahoma" w:hAnsi="Tahoma" w:cs="Tahoma"/>
                <w:sz w:val="18"/>
                <w:szCs w:val="18"/>
              </w:rPr>
              <w:t>Appendix H</w:t>
            </w:r>
          </w:p>
        </w:tc>
        <w:tc>
          <w:tcPr>
            <w:tcW w:w="2362" w:type="dxa"/>
            <w:vAlign w:val="center"/>
            <w:hideMark/>
          </w:tcPr>
          <w:p w:rsidR="00BE26D9" w:rsidP="00BE26D9" w:rsidRDefault="0022310C" w14:paraId="2324DC7D" w14:textId="55030ECA">
            <w:pPr>
              <w:jc w:val="center"/>
              <w:rPr>
                <w:rFonts w:ascii="Tahoma" w:hAnsi="Tahoma" w:cs="Tahoma"/>
                <w:color w:val="000000"/>
                <w:sz w:val="18"/>
                <w:szCs w:val="18"/>
              </w:rPr>
            </w:pPr>
            <w:r>
              <w:rPr>
                <w:rFonts w:ascii="Tahoma" w:hAnsi="Tahoma" w:cs="Tahoma"/>
                <w:color w:val="000000"/>
                <w:sz w:val="18"/>
                <w:szCs w:val="18"/>
              </w:rPr>
              <w:t>20</w:t>
            </w:r>
          </w:p>
        </w:tc>
        <w:tc>
          <w:tcPr>
            <w:tcW w:w="1620" w:type="dxa"/>
            <w:vAlign w:val="center"/>
            <w:hideMark/>
          </w:tcPr>
          <w:p w:rsidRPr="005625E0" w:rsidR="00BE26D9" w:rsidP="00BE26D9" w:rsidRDefault="00BE26D9" w14:paraId="582B6154" w14:textId="77777777">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BE26D9" w:rsidP="00BE26D9" w:rsidRDefault="0022310C" w14:paraId="1341BD05" w14:textId="64C9EA1E">
            <w:pPr>
              <w:jc w:val="center"/>
              <w:rPr>
                <w:rFonts w:ascii="Tahoma" w:hAnsi="Tahoma" w:cs="Tahoma"/>
                <w:color w:val="000000"/>
                <w:sz w:val="18"/>
                <w:szCs w:val="18"/>
              </w:rPr>
            </w:pPr>
            <w:r>
              <w:rPr>
                <w:rFonts w:ascii="Tahoma" w:hAnsi="Tahoma" w:cs="Tahoma"/>
                <w:color w:val="000000"/>
                <w:sz w:val="18"/>
                <w:szCs w:val="18"/>
              </w:rPr>
              <w:t>20</w:t>
            </w:r>
          </w:p>
        </w:tc>
        <w:tc>
          <w:tcPr>
            <w:tcW w:w="1237" w:type="dxa"/>
            <w:vAlign w:val="center"/>
            <w:hideMark/>
          </w:tcPr>
          <w:p w:rsidRPr="005625E0" w:rsidR="00BE26D9" w:rsidP="00BE26D9" w:rsidRDefault="0022310C" w14:paraId="5BFD12B3" w14:textId="4845403B">
            <w:pPr>
              <w:jc w:val="center"/>
              <w:rPr>
                <w:rFonts w:ascii="Tahoma" w:hAnsi="Tahoma" w:cs="Tahoma"/>
                <w:color w:val="000000"/>
                <w:sz w:val="18"/>
                <w:szCs w:val="18"/>
              </w:rPr>
            </w:pPr>
            <w:r>
              <w:rPr>
                <w:rFonts w:ascii="Tahoma" w:hAnsi="Tahoma" w:cs="Tahoma"/>
                <w:color w:val="000000"/>
                <w:sz w:val="18"/>
                <w:szCs w:val="18"/>
              </w:rPr>
              <w:t xml:space="preserve">0.25 </w:t>
            </w:r>
          </w:p>
        </w:tc>
        <w:tc>
          <w:tcPr>
            <w:tcW w:w="1031" w:type="dxa"/>
            <w:vAlign w:val="center"/>
            <w:hideMark/>
          </w:tcPr>
          <w:p w:rsidR="00BE26D9" w:rsidP="00BE26D9" w:rsidRDefault="0022310C" w14:paraId="16C34B79" w14:textId="359B0D78">
            <w:pPr>
              <w:jc w:val="center"/>
              <w:rPr>
                <w:rFonts w:ascii="Tahoma" w:hAnsi="Tahoma" w:cs="Tahoma"/>
                <w:color w:val="000000"/>
                <w:sz w:val="18"/>
                <w:szCs w:val="18"/>
              </w:rPr>
            </w:pPr>
            <w:r>
              <w:rPr>
                <w:rFonts w:ascii="Tahoma" w:hAnsi="Tahoma" w:cs="Tahoma"/>
                <w:color w:val="000000"/>
                <w:sz w:val="18"/>
                <w:szCs w:val="18"/>
              </w:rPr>
              <w:t>5</w:t>
            </w:r>
          </w:p>
        </w:tc>
      </w:tr>
      <w:tr w:rsidRPr="005625E0" w:rsidR="00BE26D9" w:rsidTr="00B15973" w14:paraId="39B894D4" w14:textId="77777777">
        <w:trPr>
          <w:trHeight w:val="840"/>
        </w:trPr>
        <w:tc>
          <w:tcPr>
            <w:tcW w:w="1817" w:type="dxa"/>
            <w:shd w:val="clear" w:color="auto" w:fill="auto"/>
            <w:vAlign w:val="center"/>
            <w:hideMark/>
          </w:tcPr>
          <w:p w:rsidRPr="005625E0" w:rsidR="00BE26D9" w:rsidP="00BE26D9" w:rsidRDefault="0022310C" w14:paraId="0FE2471D" w14:textId="5B4F541B">
            <w:pPr>
              <w:jc w:val="center"/>
              <w:rPr>
                <w:rFonts w:ascii="Tahoma" w:hAnsi="Tahoma" w:cs="Tahoma"/>
                <w:color w:val="000000"/>
                <w:sz w:val="18"/>
                <w:szCs w:val="18"/>
              </w:rPr>
            </w:pPr>
            <w:r w:rsidRPr="0022310C">
              <w:rPr>
                <w:rFonts w:ascii="Tahoma" w:hAnsi="Tahoma" w:cs="Tahoma"/>
                <w:sz w:val="18"/>
                <w:szCs w:val="18"/>
              </w:rPr>
              <w:t>Stewardship Act Fee Offset Claim Certification</w:t>
            </w:r>
          </w:p>
        </w:tc>
        <w:tc>
          <w:tcPr>
            <w:tcW w:w="1131" w:type="dxa"/>
            <w:vAlign w:val="center"/>
            <w:hideMark/>
          </w:tcPr>
          <w:p w:rsidRPr="005625E0" w:rsidR="00BE26D9" w:rsidP="00BE26D9" w:rsidRDefault="0022310C" w14:paraId="76CEE5B2" w14:textId="47AAECDD">
            <w:pPr>
              <w:jc w:val="center"/>
              <w:rPr>
                <w:rFonts w:ascii="Tahoma" w:hAnsi="Tahoma" w:cs="Tahoma"/>
                <w:color w:val="000000"/>
                <w:sz w:val="18"/>
                <w:szCs w:val="18"/>
              </w:rPr>
            </w:pPr>
            <w:r w:rsidRPr="0022310C">
              <w:rPr>
                <w:rFonts w:ascii="Tahoma" w:hAnsi="Tahoma" w:cs="Tahoma"/>
                <w:sz w:val="18"/>
                <w:szCs w:val="18"/>
              </w:rPr>
              <w:t>FS-2700-4i, Appendix I</w:t>
            </w:r>
          </w:p>
        </w:tc>
        <w:tc>
          <w:tcPr>
            <w:tcW w:w="2362" w:type="dxa"/>
            <w:vAlign w:val="center"/>
            <w:hideMark/>
          </w:tcPr>
          <w:p w:rsidR="00BE26D9" w:rsidP="00BE26D9" w:rsidRDefault="0022310C" w14:paraId="7A4EC669" w14:textId="55B91EFC">
            <w:pPr>
              <w:jc w:val="center"/>
              <w:rPr>
                <w:rFonts w:ascii="Tahoma" w:hAnsi="Tahoma" w:cs="Tahoma"/>
                <w:color w:val="000000"/>
                <w:sz w:val="18"/>
                <w:szCs w:val="18"/>
              </w:rPr>
            </w:pPr>
            <w:r>
              <w:rPr>
                <w:rFonts w:ascii="Tahoma" w:hAnsi="Tahoma" w:cs="Tahoma"/>
                <w:color w:val="000000"/>
                <w:sz w:val="18"/>
                <w:szCs w:val="18"/>
              </w:rPr>
              <w:t>20</w:t>
            </w:r>
          </w:p>
        </w:tc>
        <w:tc>
          <w:tcPr>
            <w:tcW w:w="1620" w:type="dxa"/>
            <w:vAlign w:val="center"/>
            <w:hideMark/>
          </w:tcPr>
          <w:p w:rsidRPr="005625E0" w:rsidR="00BE26D9" w:rsidP="00BE26D9" w:rsidRDefault="00BE26D9" w14:paraId="3B1EA7F3" w14:textId="6738B3F9">
            <w:pPr>
              <w:jc w:val="center"/>
              <w:rPr>
                <w:rFonts w:ascii="Tahoma" w:hAnsi="Tahoma" w:cs="Tahoma"/>
                <w:color w:val="000000"/>
                <w:sz w:val="18"/>
                <w:szCs w:val="18"/>
              </w:rPr>
            </w:pPr>
            <w:r w:rsidRPr="005625E0">
              <w:rPr>
                <w:rFonts w:ascii="Tahoma" w:hAnsi="Tahoma" w:cs="Tahoma"/>
                <w:color w:val="000000"/>
                <w:sz w:val="18"/>
                <w:szCs w:val="18"/>
              </w:rPr>
              <w:t>1</w:t>
            </w:r>
            <w:r w:rsidR="00CA3942">
              <w:rPr>
                <w:rFonts w:ascii="Tahoma" w:hAnsi="Tahoma" w:cs="Tahoma"/>
                <w:color w:val="000000"/>
                <w:sz w:val="18"/>
                <w:szCs w:val="18"/>
              </w:rPr>
              <w:t>*</w:t>
            </w:r>
          </w:p>
        </w:tc>
        <w:tc>
          <w:tcPr>
            <w:tcW w:w="1350" w:type="dxa"/>
            <w:vAlign w:val="center"/>
          </w:tcPr>
          <w:p w:rsidR="00BE26D9" w:rsidP="00BE26D9" w:rsidRDefault="0022310C" w14:paraId="221DEE38" w14:textId="4E3E116B">
            <w:pPr>
              <w:jc w:val="center"/>
              <w:rPr>
                <w:rFonts w:ascii="Tahoma" w:hAnsi="Tahoma" w:cs="Tahoma"/>
                <w:color w:val="000000"/>
                <w:sz w:val="18"/>
                <w:szCs w:val="18"/>
              </w:rPr>
            </w:pPr>
            <w:r>
              <w:rPr>
                <w:rFonts w:ascii="Tahoma" w:hAnsi="Tahoma" w:cs="Tahoma"/>
                <w:color w:val="000000"/>
                <w:sz w:val="18"/>
                <w:szCs w:val="18"/>
              </w:rPr>
              <w:t>20</w:t>
            </w:r>
          </w:p>
        </w:tc>
        <w:tc>
          <w:tcPr>
            <w:tcW w:w="1237" w:type="dxa"/>
            <w:vAlign w:val="center"/>
            <w:hideMark/>
          </w:tcPr>
          <w:p w:rsidRPr="005625E0" w:rsidR="00BE26D9" w:rsidP="00BE26D9" w:rsidRDefault="0022310C" w14:paraId="7148A51F" w14:textId="23BDE5D0">
            <w:pPr>
              <w:jc w:val="center"/>
              <w:rPr>
                <w:rFonts w:ascii="Tahoma" w:hAnsi="Tahoma" w:cs="Tahoma"/>
                <w:color w:val="000000"/>
                <w:sz w:val="18"/>
                <w:szCs w:val="18"/>
              </w:rPr>
            </w:pPr>
            <w:r>
              <w:rPr>
                <w:rFonts w:ascii="Tahoma" w:hAnsi="Tahoma" w:cs="Tahoma"/>
                <w:color w:val="000000"/>
                <w:sz w:val="18"/>
                <w:szCs w:val="18"/>
              </w:rPr>
              <w:t xml:space="preserve">0.25 </w:t>
            </w:r>
          </w:p>
        </w:tc>
        <w:tc>
          <w:tcPr>
            <w:tcW w:w="1031" w:type="dxa"/>
            <w:vAlign w:val="center"/>
            <w:hideMark/>
          </w:tcPr>
          <w:p w:rsidR="00BE26D9" w:rsidP="00BE26D9" w:rsidRDefault="0022310C" w14:paraId="0AF37ABE" w14:textId="62E115F4">
            <w:pPr>
              <w:jc w:val="center"/>
              <w:rPr>
                <w:rFonts w:ascii="Tahoma" w:hAnsi="Tahoma" w:cs="Tahoma"/>
                <w:color w:val="000000"/>
                <w:sz w:val="18"/>
                <w:szCs w:val="18"/>
              </w:rPr>
            </w:pPr>
            <w:r>
              <w:rPr>
                <w:rFonts w:ascii="Tahoma" w:hAnsi="Tahoma" w:cs="Tahoma"/>
                <w:color w:val="000000"/>
                <w:sz w:val="18"/>
                <w:szCs w:val="18"/>
              </w:rPr>
              <w:t>5</w:t>
            </w:r>
          </w:p>
        </w:tc>
      </w:tr>
      <w:tr w:rsidRPr="005625E0" w:rsidR="00BE26D9" w:rsidTr="00B15973" w14:paraId="00301761" w14:textId="77777777">
        <w:trPr>
          <w:trHeight w:val="840"/>
        </w:trPr>
        <w:tc>
          <w:tcPr>
            <w:tcW w:w="1817" w:type="dxa"/>
            <w:shd w:val="clear" w:color="auto" w:fill="auto"/>
            <w:vAlign w:val="center"/>
          </w:tcPr>
          <w:p w:rsidRPr="007F49F1" w:rsidR="00BE26D9" w:rsidP="00BE26D9" w:rsidRDefault="00BE26D9" w14:paraId="5FCE5E21" w14:textId="256ED947">
            <w:pPr>
              <w:jc w:val="center"/>
              <w:rPr>
                <w:rFonts w:ascii="Tahoma" w:hAnsi="Tahoma" w:cs="Tahoma"/>
                <w:b/>
                <w:color w:val="000000"/>
                <w:sz w:val="18"/>
                <w:szCs w:val="18"/>
              </w:rPr>
            </w:pPr>
            <w:r w:rsidRPr="007F49F1">
              <w:rPr>
                <w:rFonts w:ascii="Tahoma" w:hAnsi="Tahoma" w:cs="Tahoma"/>
                <w:b/>
                <w:color w:val="000000"/>
                <w:sz w:val="18"/>
                <w:szCs w:val="18"/>
              </w:rPr>
              <w:t>Total</w:t>
            </w:r>
            <w:r>
              <w:rPr>
                <w:rFonts w:ascii="Tahoma" w:hAnsi="Tahoma" w:cs="Tahoma"/>
                <w:b/>
                <w:color w:val="000000"/>
                <w:sz w:val="18"/>
                <w:szCs w:val="18"/>
              </w:rPr>
              <w:t>s</w:t>
            </w:r>
          </w:p>
        </w:tc>
        <w:tc>
          <w:tcPr>
            <w:tcW w:w="1131" w:type="dxa"/>
            <w:vAlign w:val="center"/>
          </w:tcPr>
          <w:p w:rsidRPr="007F49F1" w:rsidR="00BE26D9" w:rsidP="00BE26D9" w:rsidRDefault="00BE26D9" w14:paraId="0AFE09CF" w14:textId="77777777">
            <w:pPr>
              <w:jc w:val="center"/>
              <w:rPr>
                <w:rFonts w:ascii="Tahoma" w:hAnsi="Tahoma" w:cs="Tahoma"/>
                <w:b/>
                <w:color w:val="000000"/>
                <w:sz w:val="18"/>
                <w:szCs w:val="18"/>
              </w:rPr>
            </w:pPr>
          </w:p>
        </w:tc>
        <w:tc>
          <w:tcPr>
            <w:tcW w:w="2362" w:type="dxa"/>
            <w:vAlign w:val="center"/>
          </w:tcPr>
          <w:p w:rsidR="00BE26D9" w:rsidP="00BE26D9" w:rsidRDefault="0022310C" w14:paraId="4ECAFA4D" w14:textId="35EDFD49">
            <w:pPr>
              <w:jc w:val="center"/>
              <w:rPr>
                <w:rFonts w:ascii="Tahoma" w:hAnsi="Tahoma" w:cs="Tahoma"/>
                <w:b/>
                <w:bCs/>
                <w:color w:val="000000"/>
                <w:sz w:val="18"/>
                <w:szCs w:val="18"/>
              </w:rPr>
            </w:pPr>
            <w:r>
              <w:rPr>
                <w:rFonts w:ascii="Tahoma" w:hAnsi="Tahoma" w:cs="Tahoma"/>
                <w:b/>
                <w:bCs/>
                <w:color w:val="000000"/>
                <w:sz w:val="18"/>
                <w:szCs w:val="18"/>
              </w:rPr>
              <w:t>20</w:t>
            </w:r>
            <w:r w:rsidRPr="00B15973" w:rsidR="00CA3942">
              <w:rPr>
                <w:rFonts w:ascii="Tahoma" w:hAnsi="Tahoma" w:cs="Tahoma"/>
                <w:b/>
                <w:bCs/>
                <w:color w:val="000000"/>
                <w:sz w:val="18"/>
                <w:szCs w:val="18"/>
                <w:vertAlign w:val="superscript"/>
              </w:rPr>
              <w:t>+</w:t>
            </w:r>
          </w:p>
        </w:tc>
        <w:tc>
          <w:tcPr>
            <w:tcW w:w="1620" w:type="dxa"/>
            <w:vAlign w:val="center"/>
          </w:tcPr>
          <w:p w:rsidRPr="007F49F1" w:rsidR="00BE26D9" w:rsidP="00BE26D9" w:rsidRDefault="00BE26D9" w14:paraId="5BF14D56" w14:textId="77777777">
            <w:pPr>
              <w:jc w:val="center"/>
              <w:rPr>
                <w:rFonts w:ascii="Tahoma" w:hAnsi="Tahoma" w:cs="Tahoma"/>
                <w:b/>
                <w:color w:val="000000"/>
                <w:sz w:val="18"/>
                <w:szCs w:val="18"/>
              </w:rPr>
            </w:pPr>
          </w:p>
        </w:tc>
        <w:tc>
          <w:tcPr>
            <w:tcW w:w="1350" w:type="dxa"/>
            <w:vAlign w:val="center"/>
          </w:tcPr>
          <w:p w:rsidR="00BE26D9" w:rsidP="00BE26D9" w:rsidRDefault="00F2656B" w14:paraId="5330D5A0" w14:textId="4BDE6A02">
            <w:pPr>
              <w:jc w:val="center"/>
              <w:rPr>
                <w:rFonts w:ascii="Tahoma" w:hAnsi="Tahoma" w:cs="Tahoma"/>
                <w:b/>
                <w:bCs/>
                <w:color w:val="000000"/>
                <w:sz w:val="18"/>
                <w:szCs w:val="18"/>
              </w:rPr>
            </w:pPr>
            <w:r>
              <w:rPr>
                <w:rFonts w:ascii="Tahoma" w:hAnsi="Tahoma" w:cs="Tahoma"/>
                <w:b/>
                <w:bCs/>
                <w:color w:val="000000"/>
                <w:sz w:val="18"/>
                <w:szCs w:val="18"/>
              </w:rPr>
              <w:t>6</w:t>
            </w:r>
            <w:r w:rsidR="0022310C">
              <w:rPr>
                <w:rFonts w:ascii="Tahoma" w:hAnsi="Tahoma" w:cs="Tahoma"/>
                <w:b/>
                <w:bCs/>
                <w:color w:val="000000"/>
                <w:sz w:val="18"/>
                <w:szCs w:val="18"/>
              </w:rPr>
              <w:t>0</w:t>
            </w:r>
          </w:p>
        </w:tc>
        <w:tc>
          <w:tcPr>
            <w:tcW w:w="1237" w:type="dxa"/>
            <w:vAlign w:val="center"/>
          </w:tcPr>
          <w:p w:rsidRPr="007F49F1" w:rsidR="00BE26D9" w:rsidP="00BE26D9" w:rsidRDefault="00BE26D9" w14:paraId="13803EDC" w14:textId="77777777">
            <w:pPr>
              <w:jc w:val="center"/>
              <w:rPr>
                <w:rFonts w:ascii="Tahoma" w:hAnsi="Tahoma" w:cs="Tahoma"/>
                <w:b/>
                <w:color w:val="000000"/>
                <w:sz w:val="18"/>
                <w:szCs w:val="18"/>
              </w:rPr>
            </w:pPr>
          </w:p>
        </w:tc>
        <w:tc>
          <w:tcPr>
            <w:tcW w:w="1031" w:type="dxa"/>
            <w:vAlign w:val="center"/>
          </w:tcPr>
          <w:p w:rsidR="00BE26D9" w:rsidP="00BE26D9" w:rsidRDefault="00BB30F6" w14:paraId="39F82855" w14:textId="2DB014D1">
            <w:pPr>
              <w:jc w:val="center"/>
              <w:rPr>
                <w:rFonts w:ascii="Tahoma" w:hAnsi="Tahoma" w:cs="Tahoma"/>
                <w:b/>
                <w:bCs/>
                <w:color w:val="000000"/>
                <w:sz w:val="18"/>
                <w:szCs w:val="18"/>
              </w:rPr>
            </w:pPr>
            <w:r>
              <w:rPr>
                <w:rFonts w:ascii="Tahoma" w:hAnsi="Tahoma" w:cs="Tahoma"/>
                <w:b/>
                <w:bCs/>
                <w:color w:val="000000"/>
                <w:sz w:val="18"/>
                <w:szCs w:val="18"/>
              </w:rPr>
              <w:t>5</w:t>
            </w:r>
            <w:r w:rsidR="0022310C">
              <w:rPr>
                <w:rFonts w:ascii="Tahoma" w:hAnsi="Tahoma" w:cs="Tahoma"/>
                <w:b/>
                <w:bCs/>
                <w:color w:val="000000"/>
                <w:sz w:val="18"/>
                <w:szCs w:val="18"/>
              </w:rPr>
              <w:t>0</w:t>
            </w:r>
          </w:p>
        </w:tc>
      </w:tr>
    </w:tbl>
    <w:p w:rsidR="00CA3942" w:rsidP="00D13C50" w:rsidRDefault="00CA3942" w14:paraId="60352EB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bCs/>
          <w:color w:val="000000"/>
          <w:sz w:val="18"/>
          <w:szCs w:val="18"/>
          <w:vertAlign w:val="superscript"/>
        </w:rPr>
      </w:pPr>
    </w:p>
    <w:p w:rsidR="00CA3942" w:rsidP="00D13C50" w:rsidRDefault="00CA3942" w14:paraId="1AB4814C" w14:textId="004362C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bCs/>
          <w:color w:val="000000"/>
          <w:sz w:val="18"/>
          <w:szCs w:val="18"/>
          <w:vertAlign w:val="superscript"/>
        </w:rPr>
      </w:pPr>
      <w:r>
        <w:rPr>
          <w:rFonts w:ascii="Tahoma" w:hAnsi="Tahoma" w:cs="Tahoma"/>
          <w:b/>
          <w:bCs/>
          <w:color w:val="000000"/>
          <w:sz w:val="18"/>
          <w:szCs w:val="18"/>
          <w:vertAlign w:val="superscript"/>
        </w:rPr>
        <w:t>*</w:t>
      </w:r>
      <w:r w:rsidRPr="00B15973">
        <w:rPr>
          <w:rFonts w:ascii="Tahoma" w:hAnsi="Tahoma" w:cs="Tahoma"/>
          <w:sz w:val="18"/>
          <w:szCs w:val="18"/>
        </w:rPr>
        <w:t>It is possible that a respondent could submit more than one fee offset claim certification</w:t>
      </w:r>
      <w:r>
        <w:rPr>
          <w:rFonts w:ascii="Tahoma" w:hAnsi="Tahoma" w:cs="Tahoma"/>
          <w:sz w:val="18"/>
          <w:szCs w:val="18"/>
        </w:rPr>
        <w:t xml:space="preserve"> within a year depending on the frequency of the work conducted by the respondent as described in the agreement.  However, one response annually is the minimum.  As this is a pilot program, the Forest Service will evaluate </w:t>
      </w:r>
      <w:r w:rsidR="00A72858">
        <w:rPr>
          <w:rFonts w:ascii="Tahoma" w:hAnsi="Tahoma" w:cs="Tahoma"/>
          <w:sz w:val="18"/>
          <w:szCs w:val="18"/>
        </w:rPr>
        <w:t>the frequency of the use of Appendix I and readjust burden calculations accordingly.</w:t>
      </w:r>
    </w:p>
    <w:p w:rsidRPr="00B15973" w:rsidR="005B1B10" w:rsidP="00D13C50" w:rsidRDefault="00CA3942" w14:paraId="4FFD9730" w14:textId="734E37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sz w:val="18"/>
          <w:szCs w:val="18"/>
        </w:rPr>
      </w:pPr>
      <w:r w:rsidRPr="007D609D">
        <w:rPr>
          <w:rFonts w:ascii="Tahoma" w:hAnsi="Tahoma" w:cs="Tahoma"/>
          <w:b/>
          <w:bCs/>
          <w:color w:val="000000"/>
          <w:sz w:val="18"/>
          <w:szCs w:val="18"/>
          <w:vertAlign w:val="superscript"/>
        </w:rPr>
        <w:t>+</w:t>
      </w:r>
      <w:r w:rsidRPr="00B15973">
        <w:rPr>
          <w:rFonts w:ascii="Tahoma" w:hAnsi="Tahoma" w:cs="Tahoma"/>
          <w:sz w:val="18"/>
          <w:szCs w:val="18"/>
        </w:rPr>
        <w:t>Each</w:t>
      </w:r>
      <w:r>
        <w:rPr>
          <w:rFonts w:ascii="Tahoma" w:hAnsi="Tahoma" w:cs="Tahoma"/>
          <w:sz w:val="18"/>
          <w:szCs w:val="18"/>
        </w:rPr>
        <w:t xml:space="preserve"> respondent to FS-2700-4i will also complete Appendix H and Appendix I.  Within this table it is the same 20 respondents for each form.</w:t>
      </w:r>
    </w:p>
    <w:p w:rsidR="00CF1AF6" w:rsidP="00D13C50" w:rsidRDefault="00CF1AF6" w14:paraId="5C272CEF" w14:textId="65F3A61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CF1AF6" w:rsidP="00D13C50" w:rsidRDefault="00D75343" w14:paraId="4F369A77" w14:textId="67510E4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r>
        <w:rPr>
          <w:rFonts w:ascii="Tahoma" w:hAnsi="Tahoma" w:cs="Tahoma"/>
          <w:b/>
          <w:sz w:val="22"/>
          <w:szCs w:val="22"/>
        </w:rPr>
        <w:t>Table 3 – Total Burden for Update to 0596-0082</w:t>
      </w:r>
    </w:p>
    <w:p w:rsidR="00D75343" w:rsidP="00D13C50" w:rsidRDefault="00D75343" w14:paraId="2B9D8971" w14:textId="55AE911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tbl>
      <w:tblPr>
        <w:tblStyle w:val="TableGrid"/>
        <w:tblW w:w="0" w:type="auto"/>
        <w:tblInd w:w="-1080" w:type="dxa"/>
        <w:tblLook w:val="04A0" w:firstRow="1" w:lastRow="0" w:firstColumn="1" w:lastColumn="0" w:noHBand="0" w:noVBand="1"/>
      </w:tblPr>
      <w:tblGrid>
        <w:gridCol w:w="3116"/>
        <w:gridCol w:w="3117"/>
        <w:gridCol w:w="3117"/>
      </w:tblGrid>
      <w:tr w:rsidR="00D75343" w:rsidTr="00D75343" w14:paraId="09CFB6E1" w14:textId="77777777">
        <w:tc>
          <w:tcPr>
            <w:tcW w:w="3116" w:type="dxa"/>
          </w:tcPr>
          <w:p w:rsidR="00D75343" w:rsidP="00D13C50" w:rsidRDefault="00D75343" w14:paraId="6DB02C16" w14:textId="28B134A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Program</w:t>
            </w:r>
          </w:p>
        </w:tc>
        <w:tc>
          <w:tcPr>
            <w:tcW w:w="3117" w:type="dxa"/>
          </w:tcPr>
          <w:p w:rsidR="00D75343" w:rsidP="00D13C50" w:rsidRDefault="00D75343" w14:paraId="1A984799" w14:textId="27F875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Number of Responses</w:t>
            </w:r>
          </w:p>
        </w:tc>
        <w:tc>
          <w:tcPr>
            <w:tcW w:w="3117" w:type="dxa"/>
          </w:tcPr>
          <w:p w:rsidR="00D75343" w:rsidP="00D13C50" w:rsidRDefault="00D75343" w14:paraId="5EFF78F2" w14:textId="14540AE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Total Annual Burden</w:t>
            </w:r>
          </w:p>
        </w:tc>
      </w:tr>
      <w:tr w:rsidR="00D75343" w:rsidTr="00D75343" w14:paraId="49150243" w14:textId="77777777">
        <w:tc>
          <w:tcPr>
            <w:tcW w:w="3116" w:type="dxa"/>
          </w:tcPr>
          <w:p w:rsidRPr="00D75343" w:rsidR="00D75343" w:rsidP="00D13C50" w:rsidRDefault="00D75343" w14:paraId="00A79CD9" w14:textId="1B97527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Existing burden under 0596-0082</w:t>
            </w:r>
          </w:p>
        </w:tc>
        <w:tc>
          <w:tcPr>
            <w:tcW w:w="3117" w:type="dxa"/>
          </w:tcPr>
          <w:p w:rsidRPr="00D75343" w:rsidR="00D75343" w:rsidP="00D13C50" w:rsidRDefault="00D75343" w14:paraId="3938F2C5" w14:textId="630BA57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D75343">
              <w:rPr>
                <w:rFonts w:ascii="Tahoma" w:hAnsi="Tahoma" w:cs="Tahoma"/>
                <w:bCs/>
                <w:sz w:val="22"/>
                <w:szCs w:val="22"/>
              </w:rPr>
              <w:t>171,141</w:t>
            </w:r>
          </w:p>
        </w:tc>
        <w:tc>
          <w:tcPr>
            <w:tcW w:w="3117" w:type="dxa"/>
          </w:tcPr>
          <w:p w:rsidRPr="00D75343" w:rsidR="00D75343" w:rsidP="00D13C50" w:rsidRDefault="00D75343" w14:paraId="58C64369" w14:textId="447DF36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D75343">
              <w:rPr>
                <w:rFonts w:ascii="Tahoma" w:hAnsi="Tahoma" w:cs="Tahoma"/>
                <w:bCs/>
                <w:sz w:val="22"/>
                <w:szCs w:val="22"/>
              </w:rPr>
              <w:t>336,462</w:t>
            </w:r>
          </w:p>
        </w:tc>
      </w:tr>
      <w:tr w:rsidR="00D75343" w:rsidTr="00D75343" w14:paraId="4DB2193A" w14:textId="77777777">
        <w:tc>
          <w:tcPr>
            <w:tcW w:w="3116" w:type="dxa"/>
          </w:tcPr>
          <w:p w:rsidRPr="00D75343" w:rsidR="00D75343" w:rsidP="00D13C50" w:rsidRDefault="00D75343" w14:paraId="4604AC7D" w14:textId="58BB0F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Proposed burden under update for Trail Stewardship Program</w:t>
            </w:r>
          </w:p>
        </w:tc>
        <w:tc>
          <w:tcPr>
            <w:tcW w:w="3117" w:type="dxa"/>
          </w:tcPr>
          <w:p w:rsidRPr="00D75343" w:rsidR="00D75343" w:rsidP="00D13C50" w:rsidRDefault="00F2656B" w14:paraId="3C5A23AF" w14:textId="3E53D5A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6</w:t>
            </w:r>
            <w:r w:rsidRPr="00D75343" w:rsidR="00D75343">
              <w:rPr>
                <w:rFonts w:ascii="Tahoma" w:hAnsi="Tahoma" w:cs="Tahoma"/>
                <w:bCs/>
                <w:sz w:val="22"/>
                <w:szCs w:val="22"/>
              </w:rPr>
              <w:t>0</w:t>
            </w:r>
          </w:p>
        </w:tc>
        <w:tc>
          <w:tcPr>
            <w:tcW w:w="3117" w:type="dxa"/>
          </w:tcPr>
          <w:p w:rsidRPr="00D75343" w:rsidR="00D75343" w:rsidP="00D13C50" w:rsidRDefault="00D75343" w14:paraId="6917B61B" w14:textId="5C69FB6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D75343">
              <w:rPr>
                <w:rFonts w:ascii="Tahoma" w:hAnsi="Tahoma" w:cs="Tahoma"/>
                <w:bCs/>
                <w:sz w:val="22"/>
                <w:szCs w:val="22"/>
              </w:rPr>
              <w:t>50</w:t>
            </w:r>
          </w:p>
        </w:tc>
      </w:tr>
      <w:tr w:rsidR="00D75343" w:rsidTr="00D75343" w14:paraId="7AD35D7D" w14:textId="77777777">
        <w:tc>
          <w:tcPr>
            <w:tcW w:w="3116" w:type="dxa"/>
          </w:tcPr>
          <w:p w:rsidR="00D75343" w:rsidP="00D13C50" w:rsidRDefault="00D75343" w14:paraId="447EA3BB" w14:textId="1319C5D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Totals</w:t>
            </w:r>
          </w:p>
        </w:tc>
        <w:tc>
          <w:tcPr>
            <w:tcW w:w="3117" w:type="dxa"/>
          </w:tcPr>
          <w:p w:rsidR="00D75343" w:rsidP="00D13C50" w:rsidRDefault="00D75343" w14:paraId="495C18B8" w14:textId="7542E22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171,</w:t>
            </w:r>
            <w:r w:rsidR="00F2656B">
              <w:rPr>
                <w:rFonts w:ascii="Tahoma" w:hAnsi="Tahoma" w:cs="Tahoma"/>
                <w:b/>
                <w:sz w:val="22"/>
                <w:szCs w:val="22"/>
              </w:rPr>
              <w:t>20</w:t>
            </w:r>
            <w:r>
              <w:rPr>
                <w:rFonts w:ascii="Tahoma" w:hAnsi="Tahoma" w:cs="Tahoma"/>
                <w:b/>
                <w:sz w:val="22"/>
                <w:szCs w:val="22"/>
              </w:rPr>
              <w:t>1</w:t>
            </w:r>
          </w:p>
        </w:tc>
        <w:tc>
          <w:tcPr>
            <w:tcW w:w="3117" w:type="dxa"/>
          </w:tcPr>
          <w:p w:rsidR="00D75343" w:rsidP="00D13C50" w:rsidRDefault="00D75343" w14:paraId="6D2D383D" w14:textId="0F8BF42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336,512</w:t>
            </w:r>
          </w:p>
        </w:tc>
      </w:tr>
    </w:tbl>
    <w:p w:rsidR="00D75343" w:rsidP="00D13C50" w:rsidRDefault="00D75343" w14:paraId="2501CFF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Pr="005625E0" w:rsidR="00991A15" w:rsidP="00D13C50" w:rsidRDefault="00991A15" w14:paraId="15566BDE" w14:textId="7C87840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p>
    <w:p w:rsidR="005B1B10" w:rsidP="005B1B10" w:rsidRDefault="005B1B10" w14:paraId="3F1BD7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rsidRPr="00A44F63" w:rsidR="00D219A8" w:rsidP="00A44F63" w:rsidRDefault="00890057" w14:paraId="2A1B72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sz w:val="22"/>
          <w:szCs w:val="22"/>
        </w:rPr>
      </w:pPr>
      <w:r w:rsidRPr="005625E0">
        <w:rPr>
          <w:rFonts w:ascii="Tahoma" w:hAnsi="Tahoma" w:cs="Tahoma"/>
          <w:b/>
          <w:bCs/>
          <w:sz w:val="22"/>
          <w:szCs w:val="22"/>
        </w:rPr>
        <w:t>•</w:t>
      </w:r>
      <w:r w:rsidRPr="005625E0">
        <w:rPr>
          <w:rFonts w:ascii="Tahoma" w:hAnsi="Tahoma" w:cs="Tahoma"/>
          <w:b/>
          <w:bCs/>
          <w:sz w:val="22"/>
          <w:szCs w:val="22"/>
        </w:rPr>
        <w:tab/>
        <w:t>Provide estimates of annualized cost to respondents for the hour burdens for collections of information, identifying and using appropriate wage rate categories.</w:t>
      </w:r>
    </w:p>
    <w:p w:rsidR="00D219A8" w:rsidP="00890057" w:rsidRDefault="00D219A8" w14:paraId="7A0F1F6B" w14:textId="77777777">
      <w:pPr>
        <w:pStyle w:val="BodyTextIndent"/>
        <w:tabs>
          <w:tab w:val="clear" w:pos="0"/>
          <w:tab w:val="left" w:pos="810"/>
        </w:tabs>
        <w:ind w:left="0"/>
        <w:rPr>
          <w:rFonts w:ascii="Tahoma" w:hAnsi="Tahoma" w:cs="Tahoma"/>
          <w:b/>
          <w:sz w:val="22"/>
          <w:szCs w:val="22"/>
        </w:rPr>
      </w:pPr>
    </w:p>
    <w:p w:rsidR="00D219A8" w:rsidP="00890057" w:rsidRDefault="00890057" w14:paraId="36D1735C" w14:textId="3487C3D1">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75343">
        <w:rPr>
          <w:rFonts w:ascii="Tahoma" w:hAnsi="Tahoma" w:cs="Tahoma"/>
          <w:b/>
          <w:sz w:val="22"/>
          <w:szCs w:val="22"/>
        </w:rPr>
        <w:t>4</w:t>
      </w:r>
      <w:r w:rsidRPr="00A36191" w:rsidR="00A36191">
        <w:rPr>
          <w:rFonts w:ascii="Tahoma" w:hAnsi="Tahoma" w:cs="Tahoma"/>
          <w:b/>
          <w:sz w:val="22"/>
          <w:szCs w:val="22"/>
        </w:rPr>
        <w:t xml:space="preserve"> Estimated</w:t>
      </w:r>
      <w:r w:rsidRPr="00A36191" w:rsidR="008C0299">
        <w:rPr>
          <w:rFonts w:ascii="Tahoma" w:hAnsi="Tahoma" w:cs="Tahoma"/>
          <w:b/>
          <w:sz w:val="22"/>
          <w:szCs w:val="22"/>
        </w:rPr>
        <w:t xml:space="preserve"> Annualized Cost to Respondents</w:t>
      </w:r>
      <w:r w:rsidR="00D75343">
        <w:rPr>
          <w:rFonts w:ascii="Tahoma" w:hAnsi="Tahoma" w:cs="Tahoma"/>
          <w:b/>
          <w:sz w:val="22"/>
          <w:szCs w:val="22"/>
        </w:rPr>
        <w:t xml:space="preserve"> for New Trail Stewardship Program</w:t>
      </w:r>
    </w:p>
    <w:p w:rsidRPr="00A36191" w:rsidR="00D75343" w:rsidP="00890057" w:rsidRDefault="00D75343" w14:paraId="0A6D5FFB" w14:textId="77777777">
      <w:pPr>
        <w:pStyle w:val="BodyTextIndent"/>
        <w:tabs>
          <w:tab w:val="clear" w:pos="0"/>
          <w:tab w:val="left" w:pos="810"/>
        </w:tabs>
        <w:ind w:left="0"/>
        <w:rPr>
          <w:rFonts w:ascii="Tahoma" w:hAnsi="Tahoma" w:cs="Tahoma"/>
          <w:b/>
          <w:sz w:val="22"/>
          <w:szCs w:val="22"/>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21"/>
        <w:gridCol w:w="1884"/>
        <w:gridCol w:w="1250"/>
        <w:gridCol w:w="888"/>
        <w:gridCol w:w="1807"/>
      </w:tblGrid>
      <w:tr w:rsidRPr="00A36191" w:rsidR="00A72858" w:rsidTr="00B15973" w14:paraId="4DEB52A2" w14:textId="77777777">
        <w:trPr>
          <w:trHeight w:val="255"/>
          <w:tblHeader/>
          <w:jc w:val="center"/>
        </w:trPr>
        <w:tc>
          <w:tcPr>
            <w:tcW w:w="3521" w:type="dxa"/>
            <w:tcBorders>
              <w:top w:val="single" w:color="auto" w:sz="4" w:space="0"/>
              <w:left w:val="single" w:color="auto" w:sz="4" w:space="0"/>
              <w:bottom w:val="single" w:color="auto" w:sz="4" w:space="0"/>
              <w:right w:val="single" w:color="auto" w:sz="4" w:space="0"/>
            </w:tcBorders>
            <w:vAlign w:val="center"/>
          </w:tcPr>
          <w:p w:rsidRPr="00A36191" w:rsidR="00A72858" w:rsidP="00B22415" w:rsidRDefault="00A72858" w14:paraId="1C437368"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lastRenderedPageBreak/>
              <w:t>(a)</w:t>
            </w:r>
          </w:p>
          <w:p w:rsidRPr="00A36191" w:rsidR="00A72858" w:rsidP="00B22415" w:rsidRDefault="00A72858" w14:paraId="62AF0E3B"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Description of the Collection Activity</w:t>
            </w:r>
          </w:p>
        </w:tc>
        <w:tc>
          <w:tcPr>
            <w:tcW w:w="1884" w:type="dxa"/>
            <w:tcBorders>
              <w:top w:val="single" w:color="auto" w:sz="4" w:space="0"/>
              <w:left w:val="single" w:color="auto" w:sz="4" w:space="0"/>
              <w:bottom w:val="single" w:color="auto" w:sz="4" w:space="0"/>
              <w:right w:val="single" w:color="auto" w:sz="4" w:space="0"/>
            </w:tcBorders>
            <w:noWrap/>
            <w:vAlign w:val="center"/>
          </w:tcPr>
          <w:p w:rsidRPr="00A36191" w:rsidR="00A72858" w:rsidP="00B22415" w:rsidRDefault="00A72858" w14:paraId="70C1E923"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(b)</w:t>
            </w:r>
          </w:p>
          <w:p w:rsidRPr="00A36191" w:rsidR="00A72858" w:rsidP="00B22415" w:rsidRDefault="00A72858" w14:paraId="5A19DFA5"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Total Annual Burden on Respondents (Hours)</w:t>
            </w:r>
          </w:p>
        </w:tc>
        <w:tc>
          <w:tcPr>
            <w:tcW w:w="1250" w:type="dxa"/>
            <w:tcBorders>
              <w:top w:val="single" w:color="auto" w:sz="4" w:space="0"/>
              <w:left w:val="single" w:color="auto" w:sz="4" w:space="0"/>
              <w:bottom w:val="single" w:color="auto" w:sz="4" w:space="0"/>
              <w:right w:val="single" w:color="auto" w:sz="4" w:space="0"/>
            </w:tcBorders>
            <w:noWrap/>
            <w:vAlign w:val="center"/>
          </w:tcPr>
          <w:p w:rsidRPr="00A36191" w:rsidR="00A72858" w:rsidP="00B22415" w:rsidRDefault="00A72858" w14:paraId="2DA5A791" w14:textId="47260FE3">
            <w:pPr>
              <w:widowControl/>
              <w:autoSpaceDE/>
              <w:autoSpaceDN/>
              <w:adjustRightInd/>
              <w:jc w:val="center"/>
              <w:rPr>
                <w:rFonts w:ascii="Tahoma" w:hAnsi="Tahoma" w:cs="Tahoma"/>
                <w:b/>
                <w:bCs/>
                <w:sz w:val="18"/>
                <w:szCs w:val="18"/>
              </w:rPr>
            </w:pPr>
            <w:r w:rsidRPr="00A36191">
              <w:rPr>
                <w:rFonts w:ascii="Tahoma" w:hAnsi="Tahoma" w:cs="Tahoma"/>
                <w:b/>
                <w:bCs/>
                <w:sz w:val="18"/>
                <w:szCs w:val="18"/>
              </w:rPr>
              <w:t>(c)</w:t>
            </w:r>
          </w:p>
          <w:p w:rsidRPr="00A36191" w:rsidR="00A72858" w:rsidP="00B22415" w:rsidRDefault="00A72858" w14:paraId="471A2B5C"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Average Income per Hour</w:t>
            </w:r>
          </w:p>
        </w:tc>
        <w:tc>
          <w:tcPr>
            <w:tcW w:w="888" w:type="dxa"/>
            <w:tcBorders>
              <w:top w:val="single" w:color="auto" w:sz="4" w:space="0"/>
              <w:left w:val="single" w:color="auto" w:sz="4" w:space="0"/>
              <w:bottom w:val="single" w:color="auto" w:sz="4" w:space="0"/>
              <w:right w:val="single" w:color="auto" w:sz="4" w:space="0"/>
            </w:tcBorders>
          </w:tcPr>
          <w:p w:rsidR="00A72858" w:rsidP="00B22415" w:rsidRDefault="00A72858" w14:paraId="62257839" w14:textId="77777777">
            <w:pPr>
              <w:widowControl/>
              <w:autoSpaceDE/>
              <w:autoSpaceDN/>
              <w:adjustRightInd/>
              <w:jc w:val="center"/>
              <w:rPr>
                <w:rFonts w:ascii="Tahoma" w:hAnsi="Tahoma" w:cs="Tahoma"/>
                <w:b/>
                <w:bCs/>
                <w:sz w:val="18"/>
                <w:szCs w:val="18"/>
              </w:rPr>
            </w:pPr>
            <w:r>
              <w:rPr>
                <w:rFonts w:ascii="Tahoma" w:hAnsi="Tahoma" w:cs="Tahoma"/>
                <w:b/>
                <w:bCs/>
                <w:sz w:val="18"/>
                <w:szCs w:val="18"/>
              </w:rPr>
              <w:t>(d)</w:t>
            </w:r>
          </w:p>
          <w:p w:rsidRPr="00A36191" w:rsidR="00A72858" w:rsidP="00B22415" w:rsidRDefault="00A72858" w14:paraId="270CABBB" w14:textId="44A043C4">
            <w:pPr>
              <w:widowControl/>
              <w:autoSpaceDE/>
              <w:autoSpaceDN/>
              <w:adjustRightInd/>
              <w:jc w:val="center"/>
              <w:rPr>
                <w:rFonts w:ascii="Tahoma" w:hAnsi="Tahoma" w:cs="Tahoma"/>
                <w:b/>
                <w:bCs/>
                <w:sz w:val="18"/>
                <w:szCs w:val="18"/>
              </w:rPr>
            </w:pPr>
            <w:r>
              <w:rPr>
                <w:rFonts w:ascii="Tahoma" w:hAnsi="Tahoma" w:cs="Tahoma"/>
                <w:b/>
                <w:bCs/>
                <w:sz w:val="18"/>
                <w:szCs w:val="18"/>
              </w:rPr>
              <w:t>Fringe</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A72858" w:rsidP="00B22415" w:rsidRDefault="00A72858" w14:paraId="51FE3F6A" w14:textId="438A2DD2">
            <w:pPr>
              <w:widowControl/>
              <w:autoSpaceDE/>
              <w:autoSpaceDN/>
              <w:adjustRightInd/>
              <w:jc w:val="center"/>
              <w:rPr>
                <w:rFonts w:ascii="Tahoma" w:hAnsi="Tahoma" w:cs="Tahoma"/>
                <w:b/>
                <w:bCs/>
                <w:sz w:val="18"/>
                <w:szCs w:val="18"/>
              </w:rPr>
            </w:pPr>
            <w:r w:rsidRPr="00A36191">
              <w:rPr>
                <w:rFonts w:ascii="Tahoma" w:hAnsi="Tahoma" w:cs="Tahoma"/>
                <w:b/>
                <w:bCs/>
                <w:sz w:val="18"/>
                <w:szCs w:val="18"/>
              </w:rPr>
              <w:t>(d)</w:t>
            </w:r>
          </w:p>
          <w:p w:rsidRPr="00A36191" w:rsidR="00A72858" w:rsidP="00B22415" w:rsidRDefault="00A72858" w14:paraId="21D39AEE"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Cost to Respondents</w:t>
            </w:r>
          </w:p>
        </w:tc>
      </w:tr>
      <w:tr w:rsidRPr="00A36191" w:rsidR="00A72858" w:rsidTr="00B15973" w14:paraId="426A9ED3" w14:textId="77777777">
        <w:trPr>
          <w:trHeight w:val="255"/>
          <w:jc w:val="center"/>
        </w:trPr>
        <w:tc>
          <w:tcPr>
            <w:tcW w:w="3521" w:type="dxa"/>
            <w:tcBorders>
              <w:top w:val="single" w:color="auto" w:sz="4" w:space="0"/>
              <w:left w:val="single" w:color="auto" w:sz="4" w:space="0"/>
              <w:bottom w:val="single" w:color="auto" w:sz="4" w:space="0"/>
              <w:right w:val="single" w:color="auto" w:sz="4" w:space="0"/>
            </w:tcBorders>
          </w:tcPr>
          <w:p w:rsidRPr="00A36191" w:rsidR="00A72858" w:rsidP="0080536F" w:rsidRDefault="00A72858" w14:paraId="57CDF734" w14:textId="0A7B6864">
            <w:pPr>
              <w:spacing w:before="40" w:after="40"/>
              <w:rPr>
                <w:rFonts w:ascii="Tahoma" w:hAnsi="Tahoma" w:cs="Tahoma"/>
                <w:sz w:val="18"/>
                <w:szCs w:val="18"/>
              </w:rPr>
            </w:pPr>
            <w:r w:rsidRPr="00A36191">
              <w:rPr>
                <w:rFonts w:ascii="Tahoma" w:hAnsi="Tahoma" w:cs="Tahoma"/>
                <w:sz w:val="18"/>
                <w:szCs w:val="18"/>
              </w:rPr>
              <w:t>The Application Process</w:t>
            </w:r>
          </w:p>
        </w:tc>
        <w:tc>
          <w:tcPr>
            <w:tcW w:w="1884" w:type="dxa"/>
            <w:tcBorders>
              <w:top w:val="single" w:color="auto" w:sz="4" w:space="0"/>
              <w:left w:val="single" w:color="auto" w:sz="4" w:space="0"/>
              <w:bottom w:val="single" w:color="auto" w:sz="4" w:space="0"/>
              <w:right w:val="single" w:color="auto" w:sz="4" w:space="0"/>
            </w:tcBorders>
            <w:noWrap/>
            <w:vAlign w:val="center"/>
          </w:tcPr>
          <w:p w:rsidRPr="00D13C50" w:rsidR="00A72858" w:rsidP="0080536F" w:rsidRDefault="00A72858" w14:paraId="13916461" w14:textId="3B608358">
            <w:pPr>
              <w:widowControl/>
              <w:autoSpaceDE/>
              <w:autoSpaceDN/>
              <w:adjustRightInd/>
              <w:jc w:val="center"/>
              <w:rPr>
                <w:rFonts w:ascii="Tahoma" w:hAnsi="Tahoma" w:cs="Tahoma"/>
                <w:sz w:val="18"/>
                <w:szCs w:val="18"/>
              </w:rPr>
            </w:pPr>
            <w:r>
              <w:rPr>
                <w:rFonts w:ascii="Tahoma" w:hAnsi="Tahoma" w:cs="Tahoma"/>
                <w:color w:val="000000"/>
                <w:sz w:val="18"/>
                <w:szCs w:val="18"/>
              </w:rPr>
              <w:t>45</w:t>
            </w:r>
          </w:p>
        </w:tc>
        <w:tc>
          <w:tcPr>
            <w:tcW w:w="1250"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4BC49296" w14:textId="009B9799">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4.98</w:t>
            </w:r>
          </w:p>
        </w:tc>
        <w:tc>
          <w:tcPr>
            <w:tcW w:w="888" w:type="dxa"/>
            <w:tcBorders>
              <w:top w:val="single" w:color="auto" w:sz="4" w:space="0"/>
              <w:left w:val="single" w:color="auto" w:sz="4" w:space="0"/>
              <w:bottom w:val="single" w:color="auto" w:sz="4" w:space="0"/>
              <w:right w:val="single" w:color="auto" w:sz="4" w:space="0"/>
            </w:tcBorders>
          </w:tcPr>
          <w:p w:rsidR="00A72858" w:rsidP="0080536F" w:rsidRDefault="00A72858" w14:paraId="1DF095E9" w14:textId="6F3B6F21">
            <w:pPr>
              <w:widowControl/>
              <w:autoSpaceDE/>
              <w:autoSpaceDN/>
              <w:adjustRightInd/>
              <w:jc w:val="center"/>
              <w:rPr>
                <w:rFonts w:ascii="Tahoma" w:hAnsi="Tahoma" w:cs="Tahoma"/>
                <w:sz w:val="18"/>
                <w:szCs w:val="18"/>
              </w:rPr>
            </w:pPr>
            <w:r>
              <w:rPr>
                <w:rFonts w:ascii="Tahoma" w:hAnsi="Tahoma" w:cs="Tahoma"/>
                <w:sz w:val="18"/>
                <w:szCs w:val="18"/>
              </w:rPr>
              <w:t>$11.42</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4F386AEB" w14:textId="6C1366C7">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$1,638</w:t>
            </w:r>
            <w:r>
              <w:rPr>
                <w:rFonts w:ascii="Tahoma" w:hAnsi="Tahoma" w:cs="Tahoma"/>
                <w:sz w:val="18"/>
                <w:szCs w:val="18"/>
              </w:rPr>
              <w:fldChar w:fldCharType="end"/>
            </w:r>
          </w:p>
        </w:tc>
      </w:tr>
      <w:tr w:rsidRPr="00A36191" w:rsidR="00A72858" w:rsidTr="00B15973" w14:paraId="4AAA71F8" w14:textId="77777777">
        <w:trPr>
          <w:trHeight w:val="255"/>
          <w:jc w:val="center"/>
        </w:trPr>
        <w:tc>
          <w:tcPr>
            <w:tcW w:w="3521" w:type="dxa"/>
            <w:tcBorders>
              <w:top w:val="single" w:color="auto" w:sz="4" w:space="0"/>
              <w:left w:val="single" w:color="auto" w:sz="4" w:space="0"/>
              <w:bottom w:val="single" w:color="auto" w:sz="4" w:space="0"/>
              <w:right w:val="single" w:color="auto" w:sz="4" w:space="0"/>
            </w:tcBorders>
          </w:tcPr>
          <w:p w:rsidRPr="00A36191" w:rsidR="00A72858" w:rsidP="0080536F" w:rsidRDefault="00A72858" w14:paraId="024A3E2E" w14:textId="0750DA33">
            <w:pPr>
              <w:spacing w:before="40" w:after="40"/>
              <w:rPr>
                <w:rFonts w:ascii="Tahoma" w:hAnsi="Tahoma" w:cs="Tahoma"/>
                <w:sz w:val="18"/>
                <w:szCs w:val="18"/>
              </w:rPr>
            </w:pPr>
            <w:r w:rsidRPr="00A36191">
              <w:rPr>
                <w:rFonts w:ascii="Tahoma" w:hAnsi="Tahoma" w:cs="Tahoma"/>
                <w:sz w:val="18"/>
                <w:szCs w:val="18"/>
              </w:rPr>
              <w:t>Compliance Reports and Information Updates</w:t>
            </w:r>
          </w:p>
        </w:tc>
        <w:tc>
          <w:tcPr>
            <w:tcW w:w="1884" w:type="dxa"/>
            <w:tcBorders>
              <w:top w:val="single" w:color="auto" w:sz="4" w:space="0"/>
              <w:left w:val="single" w:color="auto" w:sz="4" w:space="0"/>
              <w:bottom w:val="single" w:color="auto" w:sz="4" w:space="0"/>
              <w:right w:val="single" w:color="auto" w:sz="4" w:space="0"/>
            </w:tcBorders>
            <w:noWrap/>
            <w:vAlign w:val="center"/>
          </w:tcPr>
          <w:p w:rsidRPr="00D13C50" w:rsidR="00A72858" w:rsidP="0080536F" w:rsidRDefault="00A72858" w14:paraId="7540150B" w14:textId="43CF9278">
            <w:pPr>
              <w:widowControl/>
              <w:autoSpaceDE/>
              <w:autoSpaceDN/>
              <w:adjustRightInd/>
              <w:jc w:val="center"/>
              <w:rPr>
                <w:rFonts w:ascii="Tahoma" w:hAnsi="Tahoma" w:cs="Tahoma"/>
                <w:sz w:val="18"/>
                <w:szCs w:val="18"/>
              </w:rPr>
            </w:pPr>
            <w:r>
              <w:rPr>
                <w:rFonts w:ascii="Tahoma" w:hAnsi="Tahoma" w:cs="Tahoma"/>
                <w:color w:val="000000"/>
                <w:sz w:val="18"/>
                <w:szCs w:val="18"/>
              </w:rPr>
              <w:t>5</w:t>
            </w:r>
          </w:p>
        </w:tc>
        <w:tc>
          <w:tcPr>
            <w:tcW w:w="1250"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367438E4" w14:textId="0D32EB6D">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4.98</w:t>
            </w:r>
          </w:p>
        </w:tc>
        <w:tc>
          <w:tcPr>
            <w:tcW w:w="888" w:type="dxa"/>
            <w:tcBorders>
              <w:top w:val="single" w:color="auto" w:sz="4" w:space="0"/>
              <w:left w:val="single" w:color="auto" w:sz="4" w:space="0"/>
              <w:bottom w:val="single" w:color="auto" w:sz="4" w:space="0"/>
              <w:right w:val="single" w:color="auto" w:sz="4" w:space="0"/>
            </w:tcBorders>
          </w:tcPr>
          <w:p w:rsidR="00A72858" w:rsidP="0080536F" w:rsidRDefault="00A72858" w14:paraId="195DDB35" w14:textId="4344B16C">
            <w:pPr>
              <w:widowControl/>
              <w:autoSpaceDE/>
              <w:autoSpaceDN/>
              <w:adjustRightInd/>
              <w:jc w:val="center"/>
              <w:rPr>
                <w:rFonts w:ascii="Tahoma" w:hAnsi="Tahoma" w:cs="Tahoma"/>
                <w:sz w:val="18"/>
                <w:szCs w:val="18"/>
              </w:rPr>
            </w:pPr>
            <w:r>
              <w:rPr>
                <w:rFonts w:ascii="Tahoma" w:hAnsi="Tahoma" w:cs="Tahoma"/>
                <w:sz w:val="18"/>
                <w:szCs w:val="18"/>
              </w:rPr>
              <w:t>$11.42</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23B750FB" w14:textId="757E624D">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$1</w:t>
            </w:r>
            <w:r w:rsidR="00045899">
              <w:rPr>
                <w:rFonts w:ascii="Tahoma" w:hAnsi="Tahoma" w:cs="Tahoma"/>
                <w:noProof/>
                <w:sz w:val="18"/>
                <w:szCs w:val="18"/>
              </w:rPr>
              <w:t>82</w:t>
            </w:r>
            <w:r>
              <w:rPr>
                <w:rFonts w:ascii="Tahoma" w:hAnsi="Tahoma" w:cs="Tahoma"/>
                <w:sz w:val="18"/>
                <w:szCs w:val="18"/>
              </w:rPr>
              <w:fldChar w:fldCharType="end"/>
            </w:r>
          </w:p>
        </w:tc>
      </w:tr>
      <w:tr w:rsidRPr="00A36191" w:rsidR="00A72858" w:rsidTr="00B15973" w14:paraId="0C37ED01" w14:textId="77777777">
        <w:trPr>
          <w:trHeight w:val="255"/>
          <w:jc w:val="center"/>
        </w:trPr>
        <w:tc>
          <w:tcPr>
            <w:tcW w:w="3521"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07E30732" w14:textId="77777777">
            <w:pPr>
              <w:widowControl/>
              <w:autoSpaceDE/>
              <w:autoSpaceDN/>
              <w:adjustRightInd/>
              <w:rPr>
                <w:rFonts w:ascii="Tahoma" w:hAnsi="Tahoma" w:cs="Tahoma"/>
                <w:sz w:val="18"/>
                <w:szCs w:val="18"/>
              </w:rPr>
            </w:pPr>
            <w:r w:rsidRPr="00A36191">
              <w:rPr>
                <w:rFonts w:ascii="Tahoma" w:hAnsi="Tahoma" w:cs="Tahoma"/>
                <w:sz w:val="18"/>
                <w:szCs w:val="18"/>
              </w:rPr>
              <w:t>Totals</w:t>
            </w:r>
          </w:p>
        </w:tc>
        <w:tc>
          <w:tcPr>
            <w:tcW w:w="1884" w:type="dxa"/>
            <w:tcBorders>
              <w:top w:val="single" w:color="auto" w:sz="4" w:space="0"/>
              <w:left w:val="single" w:color="auto" w:sz="4" w:space="0"/>
              <w:bottom w:val="single" w:color="auto" w:sz="4" w:space="0"/>
              <w:right w:val="single" w:color="auto" w:sz="4" w:space="0"/>
            </w:tcBorders>
            <w:noWrap/>
            <w:vAlign w:val="center"/>
          </w:tcPr>
          <w:p w:rsidRPr="00D13C50" w:rsidR="00A72858" w:rsidP="0080536F" w:rsidRDefault="00A72858" w14:paraId="2B97C34F" w14:textId="0C8E1C89">
            <w:pPr>
              <w:widowControl/>
              <w:autoSpaceDE/>
              <w:autoSpaceDN/>
              <w:adjustRightInd/>
              <w:jc w:val="center"/>
              <w:rPr>
                <w:rFonts w:ascii="Tahoma" w:hAnsi="Tahoma" w:cs="Tahoma"/>
                <w:sz w:val="18"/>
                <w:szCs w:val="18"/>
              </w:rPr>
            </w:pPr>
            <w:r>
              <w:rPr>
                <w:rFonts w:ascii="Tahoma" w:hAnsi="Tahoma" w:cs="Tahoma"/>
                <w:color w:val="000000"/>
                <w:sz w:val="18"/>
                <w:szCs w:val="18"/>
              </w:rPr>
              <w:t>50</w:t>
            </w:r>
          </w:p>
        </w:tc>
        <w:tc>
          <w:tcPr>
            <w:tcW w:w="1250"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782C85BD" w14:textId="77777777">
            <w:pPr>
              <w:widowControl/>
              <w:autoSpaceDE/>
              <w:autoSpaceDN/>
              <w:adjustRightInd/>
              <w:jc w:val="center"/>
              <w:rPr>
                <w:rFonts w:ascii="Tahoma" w:hAnsi="Tahoma" w:cs="Tahoma"/>
                <w:sz w:val="18"/>
                <w:szCs w:val="18"/>
              </w:rPr>
            </w:pPr>
            <w:r w:rsidRPr="00A36191">
              <w:rPr>
                <w:rFonts w:ascii="Tahoma" w:hAnsi="Tahoma" w:cs="Tahoma"/>
                <w:sz w:val="18"/>
                <w:szCs w:val="18"/>
              </w:rPr>
              <w:t>---</w:t>
            </w:r>
          </w:p>
        </w:tc>
        <w:tc>
          <w:tcPr>
            <w:tcW w:w="888" w:type="dxa"/>
            <w:tcBorders>
              <w:top w:val="single" w:color="auto" w:sz="4" w:space="0"/>
              <w:left w:val="single" w:color="auto" w:sz="4" w:space="0"/>
              <w:bottom w:val="single" w:color="auto" w:sz="4" w:space="0"/>
              <w:right w:val="single" w:color="auto" w:sz="4" w:space="0"/>
            </w:tcBorders>
          </w:tcPr>
          <w:p w:rsidR="00A72858" w:rsidP="0080536F" w:rsidRDefault="00A72858" w14:paraId="1B6929BB" w14:textId="587A2080">
            <w:pPr>
              <w:widowControl/>
              <w:autoSpaceDE/>
              <w:autoSpaceDN/>
              <w:adjustRightInd/>
              <w:jc w:val="center"/>
              <w:rPr>
                <w:rFonts w:ascii="Tahoma" w:hAnsi="Tahoma" w:cs="Tahoma"/>
                <w:sz w:val="18"/>
                <w:szCs w:val="18"/>
              </w:rPr>
            </w:pPr>
            <w:r w:rsidRPr="00A36191">
              <w:rPr>
                <w:rFonts w:ascii="Tahoma" w:hAnsi="Tahoma" w:cs="Tahoma"/>
                <w:sz w:val="18"/>
                <w:szCs w:val="18"/>
              </w:rPr>
              <w:t>---</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A72858" w:rsidP="0080536F" w:rsidRDefault="00A72858" w14:paraId="5F138DE8" w14:textId="42E97149">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=SUM(ABOVE) </w:instrText>
            </w:r>
            <w:r>
              <w:rPr>
                <w:rFonts w:ascii="Tahoma" w:hAnsi="Tahoma" w:cs="Tahoma"/>
                <w:sz w:val="18"/>
                <w:szCs w:val="18"/>
              </w:rPr>
              <w:fldChar w:fldCharType="separate"/>
            </w:r>
            <w:r>
              <w:rPr>
                <w:rFonts w:ascii="Tahoma" w:hAnsi="Tahoma" w:cs="Tahoma"/>
                <w:noProof/>
                <w:sz w:val="18"/>
                <w:szCs w:val="18"/>
              </w:rPr>
              <w:t>$1</w:t>
            </w:r>
            <w:r w:rsidR="00045899">
              <w:rPr>
                <w:rFonts w:ascii="Tahoma" w:hAnsi="Tahoma" w:cs="Tahoma"/>
                <w:noProof/>
                <w:sz w:val="18"/>
                <w:szCs w:val="18"/>
              </w:rPr>
              <w:t>,820</w:t>
            </w:r>
            <w:r>
              <w:rPr>
                <w:rFonts w:ascii="Tahoma" w:hAnsi="Tahoma" w:cs="Tahoma"/>
                <w:sz w:val="18"/>
                <w:szCs w:val="18"/>
              </w:rPr>
              <w:fldChar w:fldCharType="end"/>
            </w:r>
          </w:p>
        </w:tc>
      </w:tr>
    </w:tbl>
    <w:p w:rsidRPr="00A36191" w:rsidR="00C37CD8" w:rsidP="00504B59" w:rsidRDefault="00C37CD8" w14:paraId="588BEC2B"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rsidR="00F05FE1" w:rsidP="00504B59" w:rsidRDefault="00F05FE1" w14:paraId="0AF01F4A" w14:textId="4C37812B">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36191">
        <w:rPr>
          <w:rFonts w:ascii="Tahoma" w:hAnsi="Tahoma" w:cs="Tahoma"/>
          <w:sz w:val="18"/>
          <w:szCs w:val="18"/>
        </w:rPr>
        <w:t>The Mean average hourly rate of $</w:t>
      </w:r>
      <w:r w:rsidR="00A72858">
        <w:rPr>
          <w:rFonts w:ascii="Tahoma" w:hAnsi="Tahoma" w:cs="Tahoma"/>
          <w:sz w:val="18"/>
          <w:szCs w:val="18"/>
        </w:rPr>
        <w:t>24.98</w:t>
      </w:r>
      <w:r w:rsidRPr="00A36191" w:rsidR="00034BB5">
        <w:rPr>
          <w:rFonts w:ascii="Tahoma" w:hAnsi="Tahoma" w:cs="Tahoma"/>
          <w:sz w:val="18"/>
          <w:szCs w:val="18"/>
        </w:rPr>
        <w:t xml:space="preserve"> </w:t>
      </w:r>
      <w:r w:rsidRPr="00A36191" w:rsidR="00063264">
        <w:rPr>
          <w:rFonts w:ascii="Tahoma" w:hAnsi="Tahoma" w:cs="Tahoma"/>
          <w:sz w:val="18"/>
          <w:szCs w:val="18"/>
        </w:rPr>
        <w:t>for all occupations f</w:t>
      </w:r>
      <w:r w:rsidRPr="00A36191">
        <w:rPr>
          <w:rFonts w:ascii="Tahoma" w:hAnsi="Tahoma" w:cs="Tahoma"/>
          <w:sz w:val="18"/>
          <w:szCs w:val="18"/>
        </w:rPr>
        <w:t>r</w:t>
      </w:r>
      <w:r w:rsidRPr="00A36191" w:rsidR="00063264">
        <w:rPr>
          <w:rFonts w:ascii="Tahoma" w:hAnsi="Tahoma" w:cs="Tahoma"/>
          <w:sz w:val="18"/>
          <w:szCs w:val="18"/>
        </w:rPr>
        <w:t>o</w:t>
      </w:r>
      <w:r w:rsidRPr="00A36191">
        <w:rPr>
          <w:rFonts w:ascii="Tahoma" w:hAnsi="Tahoma" w:cs="Tahoma"/>
          <w:sz w:val="18"/>
          <w:szCs w:val="18"/>
        </w:rPr>
        <w:t>m the most recent (</w:t>
      </w:r>
      <w:r w:rsidRPr="00A36191" w:rsidR="00291A2D">
        <w:rPr>
          <w:rFonts w:ascii="Tahoma" w:hAnsi="Tahoma" w:cs="Tahoma"/>
          <w:sz w:val="18"/>
          <w:szCs w:val="18"/>
        </w:rPr>
        <w:t>20</w:t>
      </w:r>
      <w:r w:rsidR="003923E5">
        <w:rPr>
          <w:rFonts w:ascii="Tahoma" w:hAnsi="Tahoma" w:cs="Tahoma"/>
          <w:sz w:val="18"/>
          <w:szCs w:val="18"/>
        </w:rPr>
        <w:t>1</w:t>
      </w:r>
      <w:r w:rsidR="00A72858">
        <w:rPr>
          <w:rFonts w:ascii="Tahoma" w:hAnsi="Tahoma" w:cs="Tahoma"/>
          <w:sz w:val="18"/>
          <w:szCs w:val="18"/>
        </w:rPr>
        <w:t>8</w:t>
      </w:r>
      <w:r w:rsidRPr="00A36191">
        <w:rPr>
          <w:rFonts w:ascii="Tahoma" w:hAnsi="Tahoma" w:cs="Tahoma"/>
          <w:sz w:val="18"/>
          <w:szCs w:val="18"/>
        </w:rPr>
        <w:t xml:space="preserve">) Bureau of Labor Statistics </w:t>
      </w:r>
      <w:r w:rsidR="00045899">
        <w:rPr>
          <w:rFonts w:ascii="Tahoma" w:hAnsi="Tahoma" w:cs="Tahoma"/>
          <w:sz w:val="18"/>
          <w:szCs w:val="18"/>
        </w:rPr>
        <w:t>was used.</w:t>
      </w:r>
      <w:r w:rsidRPr="00A36191" w:rsidR="00063264">
        <w:rPr>
          <w:rFonts w:ascii="Tahoma" w:hAnsi="Tahoma" w:cs="Tahoma"/>
          <w:sz w:val="18"/>
          <w:szCs w:val="18"/>
        </w:rPr>
        <w:t>(</w:t>
      </w:r>
      <w:hyperlink w:history="1" w:anchor="00-0000" r:id="rId8">
        <w:r w:rsidRPr="00D2174A" w:rsidR="00B15973">
          <w:rPr>
            <w:rStyle w:val="Hyperlink"/>
            <w:rFonts w:ascii="Tahoma" w:hAnsi="Tahoma" w:cs="Tahoma"/>
            <w:sz w:val="18"/>
            <w:szCs w:val="18"/>
          </w:rPr>
          <w:t>https://www.bls.gov/oes/2018/may/oes_nat.htm#00-0000</w:t>
        </w:r>
      </w:hyperlink>
      <w:r w:rsidRPr="00A36191" w:rsidR="00063264">
        <w:rPr>
          <w:rFonts w:ascii="Tahoma" w:hAnsi="Tahoma" w:cs="Tahoma"/>
          <w:sz w:val="18"/>
          <w:szCs w:val="18"/>
        </w:rPr>
        <w:t xml:space="preserve">).  </w:t>
      </w:r>
      <w:r w:rsidRPr="00A36191">
        <w:rPr>
          <w:rFonts w:ascii="Tahoma" w:hAnsi="Tahoma" w:cs="Tahoma"/>
          <w:sz w:val="18"/>
          <w:szCs w:val="18"/>
        </w:rPr>
        <w:t xml:space="preserve">The salaries of employees supporting these authorizations range </w:t>
      </w:r>
      <w:r w:rsidR="00A72858">
        <w:rPr>
          <w:rFonts w:ascii="Tahoma" w:hAnsi="Tahoma" w:cs="Tahoma"/>
          <w:sz w:val="18"/>
          <w:szCs w:val="18"/>
        </w:rPr>
        <w:t>depending on the type of outfitting and guiding and vary across geographic areas.</w:t>
      </w:r>
    </w:p>
    <w:p w:rsidR="00D75343" w:rsidP="00D75343" w:rsidRDefault="00A72858" w14:paraId="56975A92" w14:textId="77C7D1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72858">
        <w:rPr>
          <w:rFonts w:ascii="Tahoma" w:hAnsi="Tahoma" w:cs="Tahoma"/>
          <w:sz w:val="18"/>
          <w:szCs w:val="18"/>
        </w:rPr>
        <w:t xml:space="preserve">Mean fringe benefit rate of 45.7% taken from Bureau of Labor Statistics – Employer Cost for Employee Compensation June 2019.  </w:t>
      </w:r>
      <w:hyperlink w:history="1" r:id="rId9">
        <w:r w:rsidRPr="00D2174A" w:rsidR="00B15973">
          <w:rPr>
            <w:rStyle w:val="Hyperlink"/>
            <w:rFonts w:ascii="Tahoma" w:hAnsi="Tahoma" w:cs="Tahoma"/>
            <w:sz w:val="18"/>
            <w:szCs w:val="18"/>
          </w:rPr>
          <w:t>https://www.bls.gov/news.release/pdf/ecec.pdf</w:t>
        </w:r>
      </w:hyperlink>
      <w:r w:rsidR="00B15973">
        <w:rPr>
          <w:rFonts w:ascii="Tahoma" w:hAnsi="Tahoma" w:cs="Tahoma"/>
          <w:sz w:val="18"/>
          <w:szCs w:val="18"/>
        </w:rPr>
        <w:t xml:space="preserve"> </w:t>
      </w:r>
    </w:p>
    <w:p w:rsidR="00D75343" w:rsidP="00D75343" w:rsidRDefault="00D75343" w14:paraId="47C77CE2"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rsidR="00D75343" w:rsidP="00D75343" w:rsidRDefault="00D75343" w14:paraId="0DA408FF" w14:textId="084A1861">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Pr>
          <w:rFonts w:ascii="Tahoma" w:hAnsi="Tahoma" w:cs="Tahoma"/>
          <w:b/>
          <w:sz w:val="22"/>
          <w:szCs w:val="22"/>
        </w:rPr>
        <w:t>5</w:t>
      </w:r>
      <w:r w:rsidRPr="00A36191">
        <w:rPr>
          <w:rFonts w:ascii="Tahoma" w:hAnsi="Tahoma" w:cs="Tahoma"/>
          <w:b/>
          <w:sz w:val="22"/>
          <w:szCs w:val="22"/>
        </w:rPr>
        <w:t xml:space="preserve"> Estimated</w:t>
      </w:r>
      <w:r>
        <w:rPr>
          <w:rFonts w:ascii="Tahoma" w:hAnsi="Tahoma" w:cs="Tahoma"/>
          <w:b/>
          <w:sz w:val="22"/>
          <w:szCs w:val="22"/>
        </w:rPr>
        <w:t xml:space="preserve"> Total</w:t>
      </w:r>
      <w:r w:rsidRPr="00A36191">
        <w:rPr>
          <w:rFonts w:ascii="Tahoma" w:hAnsi="Tahoma" w:cs="Tahoma"/>
          <w:b/>
          <w:sz w:val="22"/>
          <w:szCs w:val="22"/>
        </w:rPr>
        <w:t xml:space="preserve"> Annualized Cost to Respondents</w:t>
      </w:r>
      <w:r>
        <w:rPr>
          <w:rFonts w:ascii="Tahoma" w:hAnsi="Tahoma" w:cs="Tahoma"/>
          <w:b/>
          <w:sz w:val="22"/>
          <w:szCs w:val="22"/>
        </w:rPr>
        <w:t xml:space="preserve"> for Update to 0596-0082 Program</w:t>
      </w:r>
    </w:p>
    <w:p w:rsidRPr="00A36191" w:rsidR="00D75343" w:rsidP="00D75343" w:rsidRDefault="00D75343" w14:paraId="68F9D854" w14:textId="77777777">
      <w:pPr>
        <w:pStyle w:val="BodyTextIndent"/>
        <w:tabs>
          <w:tab w:val="clear" w:pos="0"/>
          <w:tab w:val="left" w:pos="810"/>
        </w:tabs>
        <w:ind w:left="0"/>
        <w:rPr>
          <w:rFonts w:ascii="Tahoma" w:hAnsi="Tahoma" w:cs="Tahoma"/>
          <w:b/>
          <w:sz w:val="22"/>
          <w:szCs w:val="22"/>
        </w:rPr>
      </w:pPr>
    </w:p>
    <w:tbl>
      <w:tblPr>
        <w:tblW w:w="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21"/>
        <w:gridCol w:w="1807"/>
      </w:tblGrid>
      <w:tr w:rsidRPr="00A36191" w:rsidR="00D75343" w:rsidTr="00D75343" w14:paraId="5B0CA5E0" w14:textId="77777777">
        <w:trPr>
          <w:trHeight w:val="255"/>
          <w:tblHeader/>
          <w:jc w:val="center"/>
        </w:trPr>
        <w:tc>
          <w:tcPr>
            <w:tcW w:w="3521" w:type="dxa"/>
            <w:tcBorders>
              <w:top w:val="single" w:color="auto" w:sz="4" w:space="0"/>
              <w:left w:val="single" w:color="auto" w:sz="4" w:space="0"/>
              <w:bottom w:val="single" w:color="auto" w:sz="4" w:space="0"/>
              <w:right w:val="single" w:color="auto" w:sz="4" w:space="0"/>
            </w:tcBorders>
            <w:vAlign w:val="center"/>
          </w:tcPr>
          <w:p w:rsidRPr="00A36191" w:rsidR="00D75343" w:rsidP="0093702E" w:rsidRDefault="00D75343" w14:paraId="47914391" w14:textId="4CA7B5A8">
            <w:pPr>
              <w:widowControl/>
              <w:autoSpaceDE/>
              <w:autoSpaceDN/>
              <w:adjustRightInd/>
              <w:jc w:val="center"/>
              <w:rPr>
                <w:rFonts w:ascii="Tahoma" w:hAnsi="Tahoma" w:cs="Tahoma"/>
                <w:b/>
                <w:bCs/>
                <w:sz w:val="18"/>
                <w:szCs w:val="18"/>
              </w:rPr>
            </w:pPr>
            <w:r>
              <w:rPr>
                <w:rFonts w:ascii="Tahoma" w:hAnsi="Tahoma" w:cs="Tahoma"/>
                <w:b/>
                <w:bCs/>
                <w:sz w:val="18"/>
                <w:szCs w:val="18"/>
              </w:rPr>
              <w:t>Program</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D75343" w:rsidP="0093702E" w:rsidRDefault="00D75343" w14:paraId="771D704B"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(d)</w:t>
            </w:r>
          </w:p>
          <w:p w:rsidRPr="00A36191" w:rsidR="00D75343" w:rsidP="0093702E" w:rsidRDefault="00D75343" w14:paraId="3F69DB3E"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Cost to Respondents</w:t>
            </w:r>
          </w:p>
        </w:tc>
      </w:tr>
      <w:tr w:rsidRPr="00A36191" w:rsidR="00D75343" w:rsidTr="00D75343" w14:paraId="22860087" w14:textId="77777777">
        <w:trPr>
          <w:trHeight w:val="255"/>
          <w:jc w:val="center"/>
        </w:trPr>
        <w:tc>
          <w:tcPr>
            <w:tcW w:w="3521" w:type="dxa"/>
            <w:tcBorders>
              <w:top w:val="single" w:color="auto" w:sz="4" w:space="0"/>
              <w:left w:val="single" w:color="auto" w:sz="4" w:space="0"/>
              <w:bottom w:val="single" w:color="auto" w:sz="4" w:space="0"/>
              <w:right w:val="single" w:color="auto" w:sz="4" w:space="0"/>
            </w:tcBorders>
          </w:tcPr>
          <w:p w:rsidRPr="00A36191" w:rsidR="00D75343" w:rsidP="00D75343" w:rsidRDefault="00D75343" w14:paraId="0F445FBD" w14:textId="595564E9">
            <w:pPr>
              <w:spacing w:before="40" w:after="40"/>
              <w:rPr>
                <w:rFonts w:ascii="Tahoma" w:hAnsi="Tahoma" w:cs="Tahoma"/>
                <w:sz w:val="18"/>
                <w:szCs w:val="18"/>
              </w:rPr>
            </w:pPr>
            <w:r>
              <w:rPr>
                <w:rFonts w:ascii="Tahoma" w:hAnsi="Tahoma" w:cs="Tahoma"/>
                <w:bCs/>
                <w:sz w:val="22"/>
                <w:szCs w:val="22"/>
              </w:rPr>
              <w:t>Existing burden under 0596-0082</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D75343" w:rsidP="00D75343" w:rsidRDefault="00B906B8" w14:paraId="1A2542F2" w14:textId="53632026">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=SUM(ABOVE) </w:instrText>
            </w:r>
            <w:r>
              <w:rPr>
                <w:rFonts w:ascii="Tahoma" w:hAnsi="Tahoma" w:cs="Tahoma"/>
                <w:sz w:val="18"/>
                <w:szCs w:val="18"/>
              </w:rPr>
              <w:fldChar w:fldCharType="separate"/>
            </w:r>
            <w:r>
              <w:rPr>
                <w:rFonts w:ascii="Tahoma" w:hAnsi="Tahoma" w:cs="Tahoma"/>
                <w:noProof/>
                <w:sz w:val="18"/>
                <w:szCs w:val="18"/>
              </w:rPr>
              <w:t>$13,699,191</w:t>
            </w:r>
            <w:r>
              <w:rPr>
                <w:rFonts w:ascii="Tahoma" w:hAnsi="Tahoma" w:cs="Tahoma"/>
                <w:sz w:val="18"/>
                <w:szCs w:val="18"/>
              </w:rPr>
              <w:fldChar w:fldCharType="end"/>
            </w:r>
          </w:p>
        </w:tc>
      </w:tr>
      <w:tr w:rsidRPr="00A36191" w:rsidR="00D75343" w:rsidTr="00D75343" w14:paraId="165C7A37" w14:textId="77777777">
        <w:trPr>
          <w:trHeight w:val="255"/>
          <w:jc w:val="center"/>
        </w:trPr>
        <w:tc>
          <w:tcPr>
            <w:tcW w:w="3521" w:type="dxa"/>
            <w:tcBorders>
              <w:top w:val="single" w:color="auto" w:sz="4" w:space="0"/>
              <w:left w:val="single" w:color="auto" w:sz="4" w:space="0"/>
              <w:bottom w:val="single" w:color="auto" w:sz="4" w:space="0"/>
              <w:right w:val="single" w:color="auto" w:sz="4" w:space="0"/>
            </w:tcBorders>
          </w:tcPr>
          <w:p w:rsidRPr="00A36191" w:rsidR="00D75343" w:rsidP="00D75343" w:rsidRDefault="00D75343" w14:paraId="09CF00E1" w14:textId="618A4F83">
            <w:pPr>
              <w:spacing w:before="40" w:after="40"/>
              <w:rPr>
                <w:rFonts w:ascii="Tahoma" w:hAnsi="Tahoma" w:cs="Tahoma"/>
                <w:sz w:val="18"/>
                <w:szCs w:val="18"/>
              </w:rPr>
            </w:pPr>
            <w:r>
              <w:rPr>
                <w:rFonts w:ascii="Tahoma" w:hAnsi="Tahoma" w:cs="Tahoma"/>
                <w:bCs/>
                <w:sz w:val="22"/>
                <w:szCs w:val="22"/>
              </w:rPr>
              <w:t>Proposed burden under update for Trail Stewardship Program</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D75343" w:rsidP="00D75343" w:rsidRDefault="00D75343" w14:paraId="474AA9AF" w14:textId="02852E5D">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=SUM(ABOVE) </w:instrText>
            </w:r>
            <w:r>
              <w:rPr>
                <w:rFonts w:ascii="Tahoma" w:hAnsi="Tahoma" w:cs="Tahoma"/>
                <w:sz w:val="18"/>
                <w:szCs w:val="18"/>
              </w:rPr>
              <w:fldChar w:fldCharType="separate"/>
            </w:r>
            <w:r>
              <w:rPr>
                <w:rFonts w:ascii="Tahoma" w:hAnsi="Tahoma" w:cs="Tahoma"/>
                <w:noProof/>
                <w:sz w:val="18"/>
                <w:szCs w:val="18"/>
              </w:rPr>
              <w:t>$1,820</w:t>
            </w:r>
            <w:r>
              <w:rPr>
                <w:rFonts w:ascii="Tahoma" w:hAnsi="Tahoma" w:cs="Tahoma"/>
                <w:sz w:val="18"/>
                <w:szCs w:val="18"/>
              </w:rPr>
              <w:fldChar w:fldCharType="end"/>
            </w:r>
          </w:p>
        </w:tc>
      </w:tr>
      <w:tr w:rsidRPr="00A36191" w:rsidR="00D75343" w:rsidTr="00D75343" w14:paraId="11013E83" w14:textId="77777777">
        <w:trPr>
          <w:trHeight w:val="255"/>
          <w:jc w:val="center"/>
        </w:trPr>
        <w:tc>
          <w:tcPr>
            <w:tcW w:w="3521" w:type="dxa"/>
            <w:tcBorders>
              <w:top w:val="single" w:color="auto" w:sz="4" w:space="0"/>
              <w:left w:val="single" w:color="auto" w:sz="4" w:space="0"/>
              <w:bottom w:val="single" w:color="auto" w:sz="4" w:space="0"/>
              <w:right w:val="single" w:color="auto" w:sz="4" w:space="0"/>
            </w:tcBorders>
            <w:noWrap/>
            <w:vAlign w:val="center"/>
          </w:tcPr>
          <w:p w:rsidRPr="00D75343" w:rsidR="00D75343" w:rsidP="0093702E" w:rsidRDefault="00D75343" w14:paraId="74C94913" w14:textId="77777777">
            <w:pPr>
              <w:widowControl/>
              <w:autoSpaceDE/>
              <w:autoSpaceDN/>
              <w:adjustRightInd/>
              <w:rPr>
                <w:rFonts w:ascii="Tahoma" w:hAnsi="Tahoma" w:cs="Tahoma"/>
                <w:b/>
                <w:bCs/>
                <w:sz w:val="18"/>
                <w:szCs w:val="18"/>
              </w:rPr>
            </w:pPr>
            <w:r w:rsidRPr="00D75343">
              <w:rPr>
                <w:rFonts w:ascii="Tahoma" w:hAnsi="Tahoma" w:cs="Tahoma"/>
                <w:b/>
                <w:bCs/>
                <w:sz w:val="18"/>
                <w:szCs w:val="18"/>
              </w:rPr>
              <w:t>Totals</w:t>
            </w:r>
          </w:p>
        </w:tc>
        <w:tc>
          <w:tcPr>
            <w:tcW w:w="1807" w:type="dxa"/>
            <w:tcBorders>
              <w:top w:val="single" w:color="auto" w:sz="4" w:space="0"/>
              <w:left w:val="single" w:color="auto" w:sz="4" w:space="0"/>
              <w:bottom w:val="single" w:color="auto" w:sz="4" w:space="0"/>
              <w:right w:val="single" w:color="auto" w:sz="4" w:space="0"/>
            </w:tcBorders>
            <w:noWrap/>
            <w:vAlign w:val="center"/>
          </w:tcPr>
          <w:p w:rsidRPr="00A36191" w:rsidR="00D75343" w:rsidP="0093702E" w:rsidRDefault="00B906B8" w14:paraId="734DF6C8" w14:textId="2C0C4A6E">
            <w:pPr>
              <w:widowControl/>
              <w:autoSpaceDE/>
              <w:autoSpaceDN/>
              <w:adjustRightInd/>
              <w:jc w:val="center"/>
              <w:rPr>
                <w:rFonts w:ascii="Tahoma" w:hAnsi="Tahoma" w:cs="Tahoma"/>
                <w:sz w:val="18"/>
                <w:szCs w:val="18"/>
              </w:rPr>
            </w:pPr>
            <w:r>
              <w:rPr>
                <w:rFonts w:ascii="Tahoma" w:hAnsi="Tahoma" w:cs="Tahoma"/>
                <w:sz w:val="18"/>
                <w:szCs w:val="18"/>
              </w:rPr>
              <w:t>$13,701,011</w:t>
            </w:r>
            <w:r w:rsidR="00D75343">
              <w:rPr>
                <w:rFonts w:ascii="Tahoma" w:hAnsi="Tahoma" w:cs="Tahoma"/>
                <w:sz w:val="18"/>
                <w:szCs w:val="18"/>
              </w:rPr>
              <w:fldChar w:fldCharType="begin"/>
            </w:r>
            <w:r w:rsidR="00D75343">
              <w:rPr>
                <w:rFonts w:ascii="Tahoma" w:hAnsi="Tahoma" w:cs="Tahoma"/>
                <w:sz w:val="18"/>
                <w:szCs w:val="18"/>
              </w:rPr>
              <w:instrText xml:space="preserve"> =SUM(ABOVE) </w:instrText>
            </w:r>
            <w:r w:rsidR="00D75343">
              <w:rPr>
                <w:rFonts w:ascii="Tahoma" w:hAnsi="Tahoma" w:cs="Tahoma"/>
                <w:sz w:val="18"/>
                <w:szCs w:val="18"/>
              </w:rPr>
              <w:fldChar w:fldCharType="end"/>
            </w:r>
          </w:p>
        </w:tc>
      </w:tr>
    </w:tbl>
    <w:p w:rsidRPr="00D75343" w:rsidR="00D75343" w:rsidP="00D75343" w:rsidRDefault="00D75343" w14:paraId="3FEFD3E6" w14:textId="37E0AE8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18"/>
          <w:szCs w:val="18"/>
        </w:rPr>
      </w:pPr>
    </w:p>
    <w:p w:rsidRPr="00A36191" w:rsidR="00C427FB" w:rsidP="00504B59" w:rsidRDefault="00C427FB" w14:paraId="38ED226A"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rsidRPr="00A36191" w:rsidR="00C37CD8" w:rsidP="00197F9A" w:rsidRDefault="00C37CD8" w14:paraId="7C4E0FC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w:t>
      </w:r>
      <w:r w:rsidRPr="005625E0" w:rsidR="00EC10FF">
        <w:rPr>
          <w:rFonts w:ascii="Tahoma" w:hAnsi="Tahoma" w:cs="Tahoma"/>
          <w:b/>
          <w:bCs/>
          <w:sz w:val="22"/>
          <w:szCs w:val="22"/>
        </w:rPr>
        <w:t xml:space="preserve">he total annual cost burden to </w:t>
      </w:r>
      <w:r w:rsidRPr="005625E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P="00197F9A" w:rsidRDefault="00EC10FF" w14:paraId="59BF316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capita</w:t>
      </w:r>
      <w:r w:rsidR="00582E72">
        <w:rPr>
          <w:rFonts w:ascii="Tahoma" w:hAnsi="Tahoma" w:cs="Tahoma"/>
          <w:sz w:val="22"/>
          <w:szCs w:val="22"/>
        </w:rPr>
        <w:t>l</w:t>
      </w:r>
      <w:r w:rsidR="00C427FB">
        <w:rPr>
          <w:rFonts w:ascii="Tahoma" w:hAnsi="Tahoma" w:cs="Tahoma"/>
          <w:sz w:val="22"/>
          <w:szCs w:val="22"/>
        </w:rPr>
        <w:t>/start-up or</w:t>
      </w:r>
      <w:r w:rsidRPr="00A36191">
        <w:rPr>
          <w:rFonts w:ascii="Tahoma" w:hAnsi="Tahoma" w:cs="Tahoma"/>
          <w:sz w:val="22"/>
          <w:szCs w:val="22"/>
        </w:rPr>
        <w:t xml:space="preserve"> operation and maintenance costs</w:t>
      </w:r>
      <w:r w:rsidR="00C427FB">
        <w:rPr>
          <w:rFonts w:ascii="Tahoma" w:hAnsi="Tahoma" w:cs="Tahoma"/>
          <w:sz w:val="22"/>
          <w:szCs w:val="22"/>
        </w:rPr>
        <w:t xml:space="preserve"> associated with this collection</w:t>
      </w:r>
      <w:r w:rsidRPr="00A36191">
        <w:rPr>
          <w:rFonts w:ascii="Tahoma" w:hAnsi="Tahoma" w:cs="Tahoma"/>
          <w:sz w:val="22"/>
          <w:szCs w:val="22"/>
        </w:rPr>
        <w:t>.</w:t>
      </w:r>
    </w:p>
    <w:p w:rsidRPr="00A36191" w:rsidR="00C427FB" w:rsidP="00197F9A" w:rsidRDefault="00C427FB" w14:paraId="16D667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A36191" w:rsidR="00C37CD8" w:rsidP="00197F9A" w:rsidRDefault="00C37CD8" w14:paraId="3A4E613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annualized cost to the Federal government</w:t>
      </w:r>
      <w:r w:rsidRPr="005625E0">
        <w:rPr>
          <w:rFonts w:ascii="Tahoma" w:hAnsi="Tahoma" w:cs="Tahoma"/>
          <w:b/>
          <w:sz w:val="22"/>
          <w:szCs w:val="22"/>
        </w:rPr>
        <w:t xml:space="preserve">.  </w:t>
      </w:r>
      <w:r w:rsidRPr="005625E0">
        <w:rPr>
          <w:rFonts w:ascii="Tahoma" w:hAnsi="Tahoma" w:cs="Tahoma"/>
          <w:b/>
          <w:bCs/>
          <w:sz w:val="22"/>
          <w:szCs w:val="22"/>
        </w:rPr>
        <w:t>Provide a description of the method used to estimate cost and any other expense that would not have been incurred without this collection of information.</w:t>
      </w:r>
    </w:p>
    <w:p w:rsidRPr="00A36191" w:rsidR="00C37CD8" w:rsidP="00197F9A" w:rsidRDefault="00C37CD8" w14:paraId="6BF527AA"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A36191">
        <w:rPr>
          <w:rFonts w:ascii="Tahoma" w:hAnsi="Tahoma" w:cs="Tahoma"/>
          <w:b/>
          <w:sz w:val="22"/>
          <w:szCs w:val="22"/>
        </w:rPr>
        <w:t xml:space="preserve">The response to this question covers the </w:t>
      </w:r>
      <w:r w:rsidRPr="00A36191">
        <w:rPr>
          <w:rFonts w:ascii="Tahoma" w:hAnsi="Tahoma" w:cs="Tahoma"/>
          <w:b/>
          <w:bCs/>
          <w:sz w:val="22"/>
          <w:szCs w:val="22"/>
        </w:rPr>
        <w:t>actual</w:t>
      </w:r>
      <w:r w:rsidRPr="00A3619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A36191" w:rsidR="00C37CD8" w:rsidP="00197F9A" w:rsidRDefault="00EC10FF" w14:paraId="36FFA20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developing, printing, storing forms</w:t>
      </w:r>
    </w:p>
    <w:p w:rsidRPr="00A36191" w:rsidR="00C37CD8" w:rsidP="00197F9A" w:rsidRDefault="00EC10FF" w14:paraId="07F8281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developing computer systems, screens, or reports to support the collection</w:t>
      </w:r>
    </w:p>
    <w:p w:rsidRPr="00A36191" w:rsidR="00C37CD8" w:rsidP="00197F9A" w:rsidRDefault="00EC10FF" w14:paraId="56268E4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travel costs</w:t>
      </w:r>
    </w:p>
    <w:p w:rsidRPr="00A36191" w:rsidR="00C37CD8" w:rsidP="00197F9A" w:rsidRDefault="00EC10FF" w14:paraId="202D6C8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C</w:t>
      </w:r>
      <w:r w:rsidRPr="00A36191" w:rsidR="00C37CD8">
        <w:rPr>
          <w:rFonts w:ascii="Tahoma" w:hAnsi="Tahoma" w:cs="Tahoma"/>
          <w:b/>
          <w:sz w:val="22"/>
          <w:szCs w:val="22"/>
        </w:rPr>
        <w:t xml:space="preserve">ost of contractor services or other reimbursements to individuals or </w:t>
      </w:r>
      <w:r w:rsidRPr="00A36191" w:rsidR="00C37CD8">
        <w:rPr>
          <w:rFonts w:ascii="Tahoma" w:hAnsi="Tahoma" w:cs="Tahoma"/>
          <w:b/>
          <w:sz w:val="22"/>
          <w:szCs w:val="22"/>
        </w:rPr>
        <w:lastRenderedPageBreak/>
        <w:t>organizations assisting in the collection of information</w:t>
      </w:r>
    </w:p>
    <w:p w:rsidRPr="00A36191" w:rsidR="00C37CD8" w:rsidP="00197F9A" w:rsidRDefault="00EC10FF" w14:paraId="09A8262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collecting the information</w:t>
      </w:r>
    </w:p>
    <w:p w:rsidRPr="00A36191" w:rsidR="00C37CD8" w:rsidP="00197F9A" w:rsidRDefault="00EC10FF" w14:paraId="12CC236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analyzing, evaluating, summarizing, and/or reporting on the collected information</w:t>
      </w:r>
    </w:p>
    <w:p w:rsidR="003B2DBE" w:rsidP="00F50C1B" w:rsidRDefault="003B2DBE" w14:paraId="3C76BE3F" w14:textId="77777777">
      <w:pPr>
        <w:pStyle w:val="BodyTextIndent"/>
        <w:tabs>
          <w:tab w:val="clear" w:pos="0"/>
          <w:tab w:val="left" w:pos="810"/>
        </w:tabs>
        <w:ind w:left="0"/>
        <w:rPr>
          <w:rFonts w:ascii="Tahoma" w:hAnsi="Tahoma" w:cs="Tahoma"/>
          <w:b/>
          <w:sz w:val="22"/>
          <w:szCs w:val="22"/>
        </w:rPr>
      </w:pPr>
    </w:p>
    <w:p w:rsidR="00B906B8" w:rsidP="00B906B8" w:rsidRDefault="00F50C1B" w14:paraId="5265A918" w14:textId="77777777">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B906B8">
        <w:rPr>
          <w:rFonts w:ascii="Tahoma" w:hAnsi="Tahoma" w:cs="Tahoma"/>
          <w:b/>
          <w:sz w:val="22"/>
          <w:szCs w:val="22"/>
        </w:rPr>
        <w:t>5</w:t>
      </w:r>
      <w:r w:rsidRPr="00A36191" w:rsidR="00AA0173">
        <w:rPr>
          <w:rFonts w:ascii="Tahoma" w:hAnsi="Tahoma" w:cs="Tahoma"/>
          <w:b/>
          <w:sz w:val="22"/>
          <w:szCs w:val="22"/>
        </w:rPr>
        <w:t xml:space="preserve"> </w:t>
      </w:r>
      <w:r w:rsidRPr="00A36191" w:rsidR="006B5C47">
        <w:rPr>
          <w:rFonts w:ascii="Tahoma" w:hAnsi="Tahoma" w:cs="Tahoma"/>
          <w:b/>
          <w:sz w:val="22"/>
          <w:szCs w:val="22"/>
        </w:rPr>
        <w:t>– Estimated Annual Cost to the Government</w:t>
      </w:r>
      <w:r w:rsidR="00B906B8">
        <w:rPr>
          <w:rFonts w:ascii="Tahoma" w:hAnsi="Tahoma" w:cs="Tahoma"/>
          <w:b/>
          <w:sz w:val="22"/>
          <w:szCs w:val="22"/>
        </w:rPr>
        <w:t xml:space="preserve"> for New Trail Stewardship Program</w:t>
      </w:r>
    </w:p>
    <w:p w:rsidRPr="00A36191" w:rsidR="00F50C1B" w:rsidP="00F50C1B" w:rsidRDefault="00F50C1B" w14:paraId="326D4796" w14:textId="22BD4751">
      <w:pPr>
        <w:pStyle w:val="BodyTextIndent"/>
        <w:tabs>
          <w:tab w:val="clear" w:pos="0"/>
          <w:tab w:val="left" w:pos="810"/>
        </w:tabs>
        <w:ind w:left="0"/>
        <w:rPr>
          <w:rFonts w:ascii="Tahoma" w:hAnsi="Tahoma" w:cs="Tahoma"/>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1354"/>
        <w:gridCol w:w="765"/>
        <w:gridCol w:w="1000"/>
        <w:gridCol w:w="980"/>
        <w:gridCol w:w="959"/>
        <w:gridCol w:w="1112"/>
      </w:tblGrid>
      <w:tr w:rsidRPr="00A36191" w:rsidR="00045899" w:rsidTr="00B15973" w14:paraId="20F18175" w14:textId="77777777">
        <w:trPr>
          <w:tblHeader/>
          <w:jc w:val="center"/>
        </w:trPr>
        <w:tc>
          <w:tcPr>
            <w:tcW w:w="3085" w:type="dxa"/>
            <w:tcBorders>
              <w:top w:val="single" w:color="auto" w:sz="4" w:space="0"/>
              <w:left w:val="single" w:color="auto" w:sz="4" w:space="0"/>
              <w:bottom w:val="single" w:color="auto" w:sz="4" w:space="0"/>
              <w:right w:val="single" w:color="auto" w:sz="4" w:space="0"/>
            </w:tcBorders>
            <w:vAlign w:val="center"/>
          </w:tcPr>
          <w:p w:rsidRPr="00A36191" w:rsidR="00045899" w:rsidP="00A23C72" w:rsidRDefault="00045899" w14:paraId="25601106" w14:textId="77777777">
            <w:pPr>
              <w:spacing w:before="40" w:after="40"/>
              <w:jc w:val="center"/>
              <w:rPr>
                <w:rFonts w:ascii="Tahoma" w:hAnsi="Tahoma" w:cs="Tahoma"/>
                <w:b/>
                <w:sz w:val="18"/>
                <w:szCs w:val="18"/>
              </w:rPr>
            </w:pPr>
            <w:r w:rsidRPr="00A36191">
              <w:rPr>
                <w:rFonts w:ascii="Tahoma" w:hAnsi="Tahoma" w:cs="Tahoma"/>
                <w:b/>
                <w:sz w:val="18"/>
                <w:szCs w:val="18"/>
              </w:rPr>
              <w:t>ACTION ITEM</w:t>
            </w:r>
          </w:p>
        </w:tc>
        <w:tc>
          <w:tcPr>
            <w:tcW w:w="1354" w:type="dxa"/>
            <w:tcBorders>
              <w:top w:val="single" w:color="auto" w:sz="4" w:space="0"/>
              <w:left w:val="single" w:color="auto" w:sz="4" w:space="0"/>
              <w:bottom w:val="single" w:color="auto" w:sz="4" w:space="0"/>
              <w:right w:val="single" w:color="auto" w:sz="4" w:space="0"/>
            </w:tcBorders>
            <w:vAlign w:val="center"/>
          </w:tcPr>
          <w:p w:rsidRPr="00A36191" w:rsidR="00045899" w:rsidP="00A23C72" w:rsidRDefault="00045899" w14:paraId="7179CA40" w14:textId="77777777">
            <w:pPr>
              <w:spacing w:before="40" w:after="40"/>
              <w:jc w:val="center"/>
              <w:rPr>
                <w:rFonts w:ascii="Tahoma" w:hAnsi="Tahoma" w:cs="Tahoma"/>
                <w:b/>
                <w:sz w:val="18"/>
                <w:szCs w:val="18"/>
              </w:rPr>
            </w:pPr>
            <w:r w:rsidRPr="00A36191">
              <w:rPr>
                <w:rFonts w:ascii="Tahoma" w:hAnsi="Tahoma" w:cs="Tahoma"/>
                <w:b/>
                <w:sz w:val="18"/>
                <w:szCs w:val="18"/>
              </w:rPr>
              <w:t>PERSONNEL</w:t>
            </w:r>
          </w:p>
        </w:tc>
        <w:tc>
          <w:tcPr>
            <w:tcW w:w="765" w:type="dxa"/>
            <w:tcBorders>
              <w:top w:val="single" w:color="auto" w:sz="4" w:space="0"/>
              <w:left w:val="single" w:color="auto" w:sz="4" w:space="0"/>
              <w:bottom w:val="single" w:color="auto" w:sz="4" w:space="0"/>
              <w:right w:val="single" w:color="auto" w:sz="4" w:space="0"/>
            </w:tcBorders>
            <w:vAlign w:val="center"/>
          </w:tcPr>
          <w:p w:rsidRPr="00A36191" w:rsidR="00045899" w:rsidP="00A23C72" w:rsidRDefault="00045899" w14:paraId="6850E67E" w14:textId="77777777">
            <w:pPr>
              <w:spacing w:before="40" w:after="40"/>
              <w:jc w:val="center"/>
              <w:rPr>
                <w:rFonts w:ascii="Tahoma" w:hAnsi="Tahoma" w:cs="Tahoma"/>
                <w:b/>
                <w:sz w:val="18"/>
                <w:szCs w:val="18"/>
              </w:rPr>
            </w:pPr>
            <w:r w:rsidRPr="00A36191">
              <w:rPr>
                <w:rFonts w:ascii="Tahoma" w:hAnsi="Tahoma" w:cs="Tahoma"/>
                <w:b/>
                <w:sz w:val="18"/>
                <w:szCs w:val="18"/>
              </w:rPr>
              <w:t>GS LEVEL</w:t>
            </w:r>
          </w:p>
        </w:tc>
        <w:tc>
          <w:tcPr>
            <w:tcW w:w="1000" w:type="dxa"/>
            <w:tcBorders>
              <w:top w:val="single" w:color="auto" w:sz="4" w:space="0"/>
              <w:left w:val="single" w:color="auto" w:sz="4" w:space="0"/>
              <w:bottom w:val="single" w:color="auto" w:sz="4" w:space="0"/>
              <w:right w:val="single" w:color="auto" w:sz="4" w:space="0"/>
            </w:tcBorders>
            <w:vAlign w:val="center"/>
          </w:tcPr>
          <w:p w:rsidRPr="00A36191" w:rsidR="00045899" w:rsidP="00A23C72" w:rsidRDefault="00045899" w14:paraId="02A769B0" w14:textId="37FFC797">
            <w:pPr>
              <w:spacing w:before="40" w:after="40"/>
              <w:jc w:val="center"/>
              <w:rPr>
                <w:rFonts w:ascii="Tahoma" w:hAnsi="Tahoma" w:cs="Tahoma"/>
                <w:b/>
                <w:sz w:val="18"/>
                <w:szCs w:val="18"/>
              </w:rPr>
            </w:pPr>
            <w:r w:rsidRPr="00A36191">
              <w:rPr>
                <w:rFonts w:ascii="Tahoma" w:hAnsi="Tahoma" w:cs="Tahoma"/>
                <w:b/>
                <w:sz w:val="18"/>
                <w:szCs w:val="18"/>
              </w:rPr>
              <w:t>HOURLY RATE</w:t>
            </w:r>
            <w:r w:rsidRPr="00A36191">
              <w:rPr>
                <w:rFonts w:ascii="Tahoma" w:hAnsi="Tahoma" w:cs="Tahoma"/>
                <w:i/>
                <w:sz w:val="18"/>
                <w:szCs w:val="18"/>
              </w:rPr>
              <w:t>*</w:t>
            </w:r>
          </w:p>
        </w:tc>
        <w:tc>
          <w:tcPr>
            <w:tcW w:w="959"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7A3D5E1A" w14:textId="649FD4DD">
            <w:pPr>
              <w:spacing w:before="40" w:after="40"/>
              <w:jc w:val="center"/>
              <w:rPr>
                <w:rFonts w:ascii="Tahoma" w:hAnsi="Tahoma" w:cs="Tahoma"/>
                <w:b/>
                <w:sz w:val="18"/>
                <w:szCs w:val="18"/>
              </w:rPr>
            </w:pPr>
            <w:r>
              <w:rPr>
                <w:rFonts w:ascii="Tahoma" w:hAnsi="Tahoma" w:cs="Tahoma"/>
                <w:b/>
                <w:sz w:val="18"/>
                <w:szCs w:val="18"/>
              </w:rPr>
              <w:t xml:space="preserve">FRINGE HOURLY </w:t>
            </w:r>
          </w:p>
        </w:tc>
        <w:tc>
          <w:tcPr>
            <w:tcW w:w="959" w:type="dxa"/>
            <w:tcBorders>
              <w:top w:val="single" w:color="auto" w:sz="4" w:space="0"/>
              <w:left w:val="single" w:color="auto" w:sz="4" w:space="0"/>
              <w:bottom w:val="single" w:color="auto" w:sz="4" w:space="0"/>
              <w:right w:val="single" w:color="auto" w:sz="4" w:space="0"/>
            </w:tcBorders>
            <w:vAlign w:val="center"/>
          </w:tcPr>
          <w:p w:rsidRPr="00A36191" w:rsidR="00045899" w:rsidP="00A23C72" w:rsidRDefault="00045899" w14:paraId="6B8E265A" w14:textId="7FB26799">
            <w:pPr>
              <w:spacing w:before="40" w:after="40"/>
              <w:jc w:val="center"/>
              <w:rPr>
                <w:rFonts w:ascii="Tahoma" w:hAnsi="Tahoma" w:cs="Tahoma"/>
                <w:b/>
                <w:sz w:val="18"/>
                <w:szCs w:val="18"/>
              </w:rPr>
            </w:pPr>
            <w:r w:rsidRPr="00A36191">
              <w:rPr>
                <w:rFonts w:ascii="Tahoma" w:hAnsi="Tahoma" w:cs="Tahoma"/>
                <w:b/>
                <w:sz w:val="18"/>
                <w:szCs w:val="18"/>
              </w:rPr>
              <w:t>HOURS</w:t>
            </w:r>
          </w:p>
        </w:tc>
        <w:tc>
          <w:tcPr>
            <w:tcW w:w="1112" w:type="dxa"/>
            <w:tcBorders>
              <w:top w:val="single" w:color="auto" w:sz="4" w:space="0"/>
              <w:left w:val="single" w:color="auto" w:sz="4" w:space="0"/>
              <w:bottom w:val="single" w:color="auto" w:sz="4" w:space="0"/>
              <w:right w:val="single" w:color="auto" w:sz="4" w:space="0"/>
            </w:tcBorders>
            <w:vAlign w:val="center"/>
          </w:tcPr>
          <w:p w:rsidRPr="00A36191" w:rsidR="00045899" w:rsidP="00A23C72" w:rsidRDefault="00045899" w14:paraId="47624B59" w14:textId="77777777">
            <w:pPr>
              <w:spacing w:before="40" w:after="40"/>
              <w:jc w:val="center"/>
              <w:rPr>
                <w:rFonts w:ascii="Tahoma" w:hAnsi="Tahoma" w:cs="Tahoma"/>
                <w:b/>
                <w:sz w:val="18"/>
                <w:szCs w:val="18"/>
              </w:rPr>
            </w:pPr>
            <w:r w:rsidRPr="00A36191">
              <w:rPr>
                <w:rFonts w:ascii="Tahoma" w:hAnsi="Tahoma" w:cs="Tahoma"/>
                <w:b/>
                <w:sz w:val="18"/>
                <w:szCs w:val="18"/>
              </w:rPr>
              <w:t>SALARY</w:t>
            </w:r>
          </w:p>
        </w:tc>
      </w:tr>
      <w:tr w:rsidRPr="00A36191" w:rsidR="00045899" w:rsidTr="00B15973" w14:paraId="429E889F" w14:textId="77777777">
        <w:trPr>
          <w:jc w:val="center"/>
        </w:trPr>
        <w:tc>
          <w:tcPr>
            <w:tcW w:w="3085"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6C001D19" w14:textId="781A1AB0">
            <w:pPr>
              <w:spacing w:before="40" w:after="40"/>
              <w:rPr>
                <w:rFonts w:ascii="Tahoma" w:hAnsi="Tahoma" w:cs="Tahoma"/>
                <w:sz w:val="18"/>
                <w:szCs w:val="18"/>
              </w:rPr>
            </w:pPr>
            <w:r w:rsidRPr="00A36191">
              <w:rPr>
                <w:rFonts w:ascii="Tahoma" w:hAnsi="Tahoma" w:cs="Tahoma"/>
                <w:sz w:val="18"/>
                <w:szCs w:val="18"/>
              </w:rPr>
              <w:t>The Application Process</w:t>
            </w:r>
          </w:p>
        </w:tc>
        <w:tc>
          <w:tcPr>
            <w:tcW w:w="1354"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5B693FBE" w14:textId="77777777">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6FBF3902" w14:textId="77777777">
            <w:pPr>
              <w:spacing w:before="40" w:after="40"/>
              <w:jc w:val="center"/>
              <w:rPr>
                <w:rFonts w:ascii="Tahoma" w:hAnsi="Tahoma" w:cs="Tahoma"/>
                <w:sz w:val="18"/>
                <w:szCs w:val="18"/>
              </w:rPr>
            </w:pPr>
            <w:r w:rsidRPr="00A36191">
              <w:rPr>
                <w:rFonts w:ascii="Tahoma" w:hAnsi="Tahoma" w:cs="Tahoma"/>
                <w:sz w:val="18"/>
                <w:szCs w:val="18"/>
              </w:rPr>
              <w:t>9/5</w:t>
            </w:r>
          </w:p>
        </w:tc>
        <w:tc>
          <w:tcPr>
            <w:tcW w:w="1000" w:type="dxa"/>
            <w:tcBorders>
              <w:top w:val="single" w:color="auto" w:sz="4" w:space="0"/>
              <w:left w:val="single" w:color="auto" w:sz="4" w:space="0"/>
              <w:bottom w:val="single" w:color="auto" w:sz="4" w:space="0"/>
              <w:right w:val="single" w:color="auto" w:sz="4" w:space="0"/>
            </w:tcBorders>
          </w:tcPr>
          <w:p w:rsidRPr="00A36191" w:rsidR="00045899" w:rsidP="006C7AE1" w:rsidRDefault="00045899" w14:paraId="15FAEB87" w14:textId="455C82C3">
            <w:pPr>
              <w:spacing w:before="40" w:after="40"/>
              <w:jc w:val="center"/>
              <w:rPr>
                <w:rFonts w:ascii="Tahoma" w:hAnsi="Tahoma" w:cs="Tahoma"/>
                <w:sz w:val="18"/>
                <w:szCs w:val="18"/>
              </w:rPr>
            </w:pPr>
            <w:r w:rsidRPr="00A36191">
              <w:rPr>
                <w:rFonts w:ascii="Tahoma" w:hAnsi="Tahoma" w:cs="Tahoma"/>
                <w:sz w:val="18"/>
                <w:szCs w:val="18"/>
              </w:rPr>
              <w:t>$</w:t>
            </w:r>
            <w:r>
              <w:rPr>
                <w:rFonts w:ascii="Tahoma" w:hAnsi="Tahoma" w:cs="Tahoma"/>
                <w:sz w:val="18"/>
                <w:szCs w:val="18"/>
              </w:rPr>
              <w:t>24.78</w:t>
            </w:r>
          </w:p>
        </w:tc>
        <w:tc>
          <w:tcPr>
            <w:tcW w:w="959" w:type="dxa"/>
            <w:tcBorders>
              <w:top w:val="single" w:color="auto" w:sz="4" w:space="0"/>
              <w:left w:val="single" w:color="auto" w:sz="4" w:space="0"/>
              <w:bottom w:val="single" w:color="auto" w:sz="4" w:space="0"/>
              <w:right w:val="single" w:color="auto" w:sz="4" w:space="0"/>
            </w:tcBorders>
          </w:tcPr>
          <w:p w:rsidR="00045899" w:rsidDel="00045899" w:rsidP="003E3B49" w:rsidRDefault="00045899" w14:paraId="5B0FC5BE" w14:textId="02D5AC5D">
            <w:pPr>
              <w:spacing w:before="40" w:after="40"/>
              <w:jc w:val="center"/>
              <w:rPr>
                <w:rFonts w:ascii="Tahoma" w:hAnsi="Tahoma" w:cs="Tahoma"/>
                <w:sz w:val="18"/>
                <w:szCs w:val="18"/>
              </w:rPr>
            </w:pPr>
            <w:r>
              <w:rPr>
                <w:rFonts w:ascii="Tahoma" w:hAnsi="Tahoma" w:cs="Tahoma"/>
                <w:sz w:val="18"/>
                <w:szCs w:val="18"/>
              </w:rPr>
              <w:t>$11.32</w:t>
            </w:r>
          </w:p>
        </w:tc>
        <w:tc>
          <w:tcPr>
            <w:tcW w:w="959" w:type="dxa"/>
            <w:tcBorders>
              <w:top w:val="single" w:color="auto" w:sz="4" w:space="0"/>
              <w:left w:val="single" w:color="auto" w:sz="4" w:space="0"/>
              <w:bottom w:val="single" w:color="auto" w:sz="4" w:space="0"/>
              <w:right w:val="single" w:color="auto" w:sz="4" w:space="0"/>
            </w:tcBorders>
          </w:tcPr>
          <w:p w:rsidRPr="00A36191" w:rsidR="00045899" w:rsidP="003E3B49" w:rsidRDefault="00045899" w14:paraId="562A5FCD" w14:textId="091155E6">
            <w:pPr>
              <w:spacing w:before="40" w:after="40"/>
              <w:jc w:val="center"/>
              <w:rPr>
                <w:rFonts w:ascii="Tahoma" w:hAnsi="Tahoma" w:cs="Tahoma"/>
                <w:sz w:val="18"/>
                <w:szCs w:val="18"/>
              </w:rPr>
            </w:pPr>
            <w:r>
              <w:rPr>
                <w:rFonts w:ascii="Tahoma" w:hAnsi="Tahoma" w:cs="Tahoma"/>
                <w:sz w:val="18"/>
                <w:szCs w:val="18"/>
              </w:rPr>
              <w:t>45</w:t>
            </w:r>
          </w:p>
        </w:tc>
        <w:tc>
          <w:tcPr>
            <w:tcW w:w="1112" w:type="dxa"/>
            <w:tcBorders>
              <w:top w:val="single" w:color="auto" w:sz="4" w:space="0"/>
              <w:left w:val="single" w:color="auto" w:sz="4" w:space="0"/>
              <w:bottom w:val="single" w:color="auto" w:sz="4" w:space="0"/>
              <w:right w:val="single" w:color="auto" w:sz="4" w:space="0"/>
            </w:tcBorders>
          </w:tcPr>
          <w:p w:rsidRPr="00A36191" w:rsidR="00045899" w:rsidP="003E3B49" w:rsidRDefault="00045899" w14:paraId="32AA196F" w14:textId="791910F9">
            <w:pPr>
              <w:spacing w:before="40" w:after="40"/>
              <w:rPr>
                <w:rFonts w:ascii="Tahoma" w:hAnsi="Tahoma" w:cs="Tahoma"/>
                <w:sz w:val="18"/>
                <w:szCs w:val="18"/>
              </w:rPr>
            </w:pPr>
            <w:r w:rsidRPr="00A36191">
              <w:rPr>
                <w:rFonts w:ascii="Tahoma" w:hAnsi="Tahoma" w:cs="Tahoma"/>
                <w:sz w:val="18"/>
                <w:szCs w:val="18"/>
              </w:rPr>
              <w:t>$</w:t>
            </w:r>
            <w:r>
              <w:rPr>
                <w:rFonts w:ascii="Tahoma" w:hAnsi="Tahoma" w:cs="Tahoma"/>
                <w:sz w:val="18"/>
                <w:szCs w:val="18"/>
              </w:rPr>
              <w:t>1,624.50</w:t>
            </w:r>
          </w:p>
        </w:tc>
      </w:tr>
      <w:tr w:rsidRPr="00A36191" w:rsidR="00045899" w:rsidTr="00B15973" w14:paraId="66797971" w14:textId="77777777">
        <w:trPr>
          <w:jc w:val="center"/>
        </w:trPr>
        <w:tc>
          <w:tcPr>
            <w:tcW w:w="3085"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1BB6A597" w14:textId="063CA92A">
            <w:pPr>
              <w:spacing w:before="40" w:after="40"/>
              <w:rPr>
                <w:rFonts w:ascii="Tahoma" w:hAnsi="Tahoma" w:cs="Tahoma"/>
                <w:sz w:val="18"/>
                <w:szCs w:val="18"/>
              </w:rPr>
            </w:pPr>
            <w:r w:rsidRPr="00A36191">
              <w:rPr>
                <w:rFonts w:ascii="Tahoma" w:hAnsi="Tahoma" w:cs="Tahoma"/>
                <w:sz w:val="18"/>
                <w:szCs w:val="18"/>
              </w:rPr>
              <w:t>Compliance Reports and Information Updates</w:t>
            </w:r>
          </w:p>
        </w:tc>
        <w:tc>
          <w:tcPr>
            <w:tcW w:w="1354"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48FB44BB" w14:textId="77777777">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6A88A095" w14:textId="77777777">
            <w:pPr>
              <w:spacing w:before="40" w:after="40"/>
              <w:jc w:val="center"/>
              <w:rPr>
                <w:rFonts w:ascii="Tahoma" w:hAnsi="Tahoma" w:cs="Tahoma"/>
                <w:sz w:val="18"/>
                <w:szCs w:val="18"/>
              </w:rPr>
            </w:pPr>
            <w:r w:rsidRPr="00A36191">
              <w:rPr>
                <w:rFonts w:ascii="Tahoma" w:hAnsi="Tahoma" w:cs="Tahoma"/>
                <w:sz w:val="18"/>
                <w:szCs w:val="18"/>
              </w:rPr>
              <w:t>9/5</w:t>
            </w:r>
          </w:p>
        </w:tc>
        <w:tc>
          <w:tcPr>
            <w:tcW w:w="1000" w:type="dxa"/>
            <w:tcBorders>
              <w:top w:val="single" w:color="auto" w:sz="4" w:space="0"/>
              <w:left w:val="single" w:color="auto" w:sz="4" w:space="0"/>
              <w:bottom w:val="single" w:color="auto" w:sz="4" w:space="0"/>
              <w:right w:val="single" w:color="auto" w:sz="4" w:space="0"/>
            </w:tcBorders>
          </w:tcPr>
          <w:p w:rsidRPr="00A36191" w:rsidR="00045899" w:rsidP="006C7AE1" w:rsidRDefault="00045899" w14:paraId="16856E7D" w14:textId="788033F0">
            <w:pPr>
              <w:spacing w:before="40" w:after="40"/>
              <w:jc w:val="center"/>
              <w:rPr>
                <w:rFonts w:ascii="Tahoma" w:hAnsi="Tahoma" w:cs="Tahoma"/>
                <w:sz w:val="18"/>
                <w:szCs w:val="18"/>
              </w:rPr>
            </w:pPr>
            <w:r w:rsidRPr="00A36191">
              <w:rPr>
                <w:rFonts w:ascii="Tahoma" w:hAnsi="Tahoma" w:cs="Tahoma"/>
                <w:sz w:val="18"/>
                <w:szCs w:val="18"/>
              </w:rPr>
              <w:t>$</w:t>
            </w:r>
            <w:r>
              <w:rPr>
                <w:rFonts w:ascii="Tahoma" w:hAnsi="Tahoma" w:cs="Tahoma"/>
                <w:sz w:val="18"/>
                <w:szCs w:val="18"/>
              </w:rPr>
              <w:t>24.78</w:t>
            </w:r>
          </w:p>
        </w:tc>
        <w:tc>
          <w:tcPr>
            <w:tcW w:w="959" w:type="dxa"/>
            <w:tcBorders>
              <w:top w:val="single" w:color="auto" w:sz="4" w:space="0"/>
              <w:left w:val="single" w:color="auto" w:sz="4" w:space="0"/>
              <w:bottom w:val="single" w:color="auto" w:sz="4" w:space="0"/>
              <w:right w:val="single" w:color="auto" w:sz="4" w:space="0"/>
            </w:tcBorders>
          </w:tcPr>
          <w:p w:rsidRPr="00A36191" w:rsidR="00045899" w:rsidDel="00045899" w:rsidP="003E3B49" w:rsidRDefault="00045899" w14:paraId="60E1F986" w14:textId="71C436B9">
            <w:pPr>
              <w:spacing w:before="40" w:after="40"/>
              <w:jc w:val="center"/>
              <w:rPr>
                <w:rFonts w:ascii="Tahoma" w:hAnsi="Tahoma" w:cs="Tahoma"/>
                <w:sz w:val="18"/>
                <w:szCs w:val="18"/>
              </w:rPr>
            </w:pPr>
            <w:r>
              <w:rPr>
                <w:rFonts w:ascii="Tahoma" w:hAnsi="Tahoma" w:cs="Tahoma"/>
                <w:sz w:val="18"/>
                <w:szCs w:val="18"/>
              </w:rPr>
              <w:t>$11.32</w:t>
            </w:r>
          </w:p>
        </w:tc>
        <w:tc>
          <w:tcPr>
            <w:tcW w:w="959" w:type="dxa"/>
            <w:tcBorders>
              <w:top w:val="single" w:color="auto" w:sz="4" w:space="0"/>
              <w:left w:val="single" w:color="auto" w:sz="4" w:space="0"/>
              <w:bottom w:val="single" w:color="auto" w:sz="4" w:space="0"/>
              <w:right w:val="single" w:color="auto" w:sz="4" w:space="0"/>
            </w:tcBorders>
          </w:tcPr>
          <w:p w:rsidRPr="00A36191" w:rsidR="00045899" w:rsidP="003E3B49" w:rsidRDefault="00045899" w14:paraId="17EC7CA4" w14:textId="0C15DFBC">
            <w:pPr>
              <w:spacing w:before="40" w:after="40"/>
              <w:jc w:val="center"/>
              <w:rPr>
                <w:rFonts w:ascii="Tahoma" w:hAnsi="Tahoma" w:cs="Tahoma"/>
                <w:sz w:val="18"/>
                <w:szCs w:val="18"/>
              </w:rPr>
            </w:pPr>
            <w:r>
              <w:rPr>
                <w:rFonts w:ascii="Tahoma" w:hAnsi="Tahoma" w:cs="Tahoma"/>
                <w:sz w:val="18"/>
                <w:szCs w:val="18"/>
              </w:rPr>
              <w:t>5</w:t>
            </w:r>
          </w:p>
        </w:tc>
        <w:tc>
          <w:tcPr>
            <w:tcW w:w="1112" w:type="dxa"/>
            <w:tcBorders>
              <w:top w:val="single" w:color="auto" w:sz="4" w:space="0"/>
              <w:left w:val="single" w:color="auto" w:sz="4" w:space="0"/>
              <w:bottom w:val="single" w:color="auto" w:sz="4" w:space="0"/>
              <w:right w:val="single" w:color="auto" w:sz="4" w:space="0"/>
            </w:tcBorders>
          </w:tcPr>
          <w:p w:rsidRPr="00A36191" w:rsidR="00045899" w:rsidP="003E3B49" w:rsidRDefault="00045899" w14:paraId="66766123" w14:textId="3E34F7FA">
            <w:pPr>
              <w:spacing w:before="40" w:after="40"/>
              <w:rPr>
                <w:rFonts w:ascii="Tahoma" w:hAnsi="Tahoma" w:cs="Tahoma"/>
                <w:sz w:val="18"/>
                <w:szCs w:val="18"/>
              </w:rPr>
            </w:pPr>
            <w:r w:rsidRPr="00A36191">
              <w:rPr>
                <w:rFonts w:ascii="Tahoma" w:hAnsi="Tahoma" w:cs="Tahoma"/>
                <w:sz w:val="18"/>
                <w:szCs w:val="18"/>
              </w:rPr>
              <w:fldChar w:fldCharType="begin"/>
            </w:r>
            <w:r w:rsidRPr="00A36191">
              <w:rPr>
                <w:rFonts w:ascii="Tahoma" w:hAnsi="Tahoma" w:cs="Tahoma"/>
                <w:sz w:val="18"/>
                <w:szCs w:val="18"/>
              </w:rPr>
              <w:instrText xml:space="preserve"> =PRODUCT(LEFT) \# "$#,###0" </w:instrText>
            </w:r>
            <w:r w:rsidRPr="00A36191">
              <w:rPr>
                <w:rFonts w:ascii="Tahoma" w:hAnsi="Tahoma" w:cs="Tahoma"/>
                <w:sz w:val="18"/>
                <w:szCs w:val="18"/>
              </w:rPr>
              <w:fldChar w:fldCharType="separate"/>
            </w:r>
            <w:r w:rsidRPr="00A36191">
              <w:rPr>
                <w:rFonts w:ascii="Tahoma" w:hAnsi="Tahoma" w:cs="Tahoma"/>
                <w:noProof/>
                <w:sz w:val="18"/>
                <w:szCs w:val="18"/>
              </w:rPr>
              <w:t>$</w:t>
            </w:r>
            <w:r>
              <w:rPr>
                <w:rFonts w:ascii="Tahoma" w:hAnsi="Tahoma" w:cs="Tahoma"/>
                <w:noProof/>
                <w:sz w:val="18"/>
                <w:szCs w:val="18"/>
              </w:rPr>
              <w:t>180.50</w:t>
            </w:r>
            <w:r w:rsidRPr="00A36191">
              <w:rPr>
                <w:rFonts w:ascii="Tahoma" w:hAnsi="Tahoma" w:cs="Tahoma"/>
                <w:sz w:val="18"/>
                <w:szCs w:val="18"/>
              </w:rPr>
              <w:fldChar w:fldCharType="end"/>
            </w:r>
          </w:p>
        </w:tc>
      </w:tr>
      <w:tr w:rsidRPr="00A36191" w:rsidR="00045899" w:rsidTr="00B15973" w14:paraId="66EA95B2" w14:textId="77777777">
        <w:trPr>
          <w:jc w:val="center"/>
        </w:trPr>
        <w:tc>
          <w:tcPr>
            <w:tcW w:w="3085"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4D52134C" w14:textId="77777777">
            <w:pPr>
              <w:spacing w:before="40" w:after="40"/>
              <w:rPr>
                <w:rFonts w:ascii="Tahoma" w:hAnsi="Tahoma" w:cs="Tahoma"/>
                <w:b/>
                <w:sz w:val="18"/>
                <w:szCs w:val="18"/>
              </w:rPr>
            </w:pPr>
            <w:r w:rsidRPr="00A36191">
              <w:rPr>
                <w:rFonts w:ascii="Tahoma" w:hAnsi="Tahoma" w:cs="Tahoma"/>
                <w:sz w:val="18"/>
                <w:szCs w:val="18"/>
              </w:rPr>
              <w:t xml:space="preserve">     </w:t>
            </w:r>
            <w:r w:rsidRPr="00A36191">
              <w:rPr>
                <w:rFonts w:ascii="Tahoma" w:hAnsi="Tahoma" w:cs="Tahoma"/>
                <w:b/>
                <w:sz w:val="18"/>
                <w:szCs w:val="18"/>
              </w:rPr>
              <w:t>TOTALS</w:t>
            </w:r>
          </w:p>
        </w:tc>
        <w:tc>
          <w:tcPr>
            <w:tcW w:w="1354"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60BB29C4" w14:textId="77777777">
            <w:pPr>
              <w:spacing w:before="40" w:after="40"/>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073E3845" w14:textId="77777777">
            <w:pPr>
              <w:spacing w:before="40" w:after="40"/>
              <w:jc w:val="center"/>
              <w:rPr>
                <w:rFonts w:ascii="Tahoma" w:hAnsi="Tahoma" w:cs="Tahoma"/>
                <w:sz w:val="18"/>
                <w:szCs w:val="18"/>
              </w:rPr>
            </w:pPr>
          </w:p>
        </w:tc>
        <w:tc>
          <w:tcPr>
            <w:tcW w:w="1000"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79017067" w14:textId="3972F9EB">
            <w:pPr>
              <w:spacing w:before="40" w:after="40"/>
              <w:jc w:val="center"/>
              <w:rPr>
                <w:rFonts w:ascii="Tahoma" w:hAnsi="Tahoma" w:cs="Tahoma"/>
                <w:sz w:val="18"/>
                <w:szCs w:val="18"/>
              </w:rPr>
            </w:pPr>
          </w:p>
        </w:tc>
        <w:tc>
          <w:tcPr>
            <w:tcW w:w="959" w:type="dxa"/>
            <w:tcBorders>
              <w:top w:val="single" w:color="auto" w:sz="4" w:space="0"/>
              <w:left w:val="single" w:color="auto" w:sz="4" w:space="0"/>
              <w:bottom w:val="single" w:color="auto" w:sz="4" w:space="0"/>
              <w:right w:val="single" w:color="auto" w:sz="4" w:space="0"/>
            </w:tcBorders>
          </w:tcPr>
          <w:p w:rsidR="00045899" w:rsidDel="00045899" w:rsidP="00A23C72" w:rsidRDefault="00045899" w14:paraId="47CF2F3A" w14:textId="77777777">
            <w:pPr>
              <w:spacing w:before="40" w:after="40"/>
              <w:jc w:val="center"/>
              <w:rPr>
                <w:rFonts w:ascii="Tahoma" w:hAnsi="Tahoma" w:cs="Tahoma"/>
                <w:sz w:val="18"/>
                <w:szCs w:val="18"/>
              </w:rPr>
            </w:pPr>
          </w:p>
        </w:tc>
        <w:tc>
          <w:tcPr>
            <w:tcW w:w="959" w:type="dxa"/>
            <w:tcBorders>
              <w:top w:val="single" w:color="auto" w:sz="4" w:space="0"/>
              <w:left w:val="single" w:color="auto" w:sz="4" w:space="0"/>
              <w:bottom w:val="single" w:color="auto" w:sz="4" w:space="0"/>
              <w:right w:val="single" w:color="auto" w:sz="4" w:space="0"/>
            </w:tcBorders>
          </w:tcPr>
          <w:p w:rsidRPr="00A36191" w:rsidR="00045899" w:rsidP="00A23C72" w:rsidRDefault="00045899" w14:paraId="4742083E" w14:textId="111A1301">
            <w:pPr>
              <w:spacing w:before="40" w:after="40"/>
              <w:jc w:val="center"/>
              <w:rPr>
                <w:rFonts w:ascii="Tahoma" w:hAnsi="Tahoma" w:cs="Tahoma"/>
                <w:sz w:val="18"/>
                <w:szCs w:val="18"/>
              </w:rPr>
            </w:pPr>
            <w:r>
              <w:rPr>
                <w:rFonts w:ascii="Tahoma" w:hAnsi="Tahoma" w:cs="Tahoma"/>
                <w:sz w:val="18"/>
                <w:szCs w:val="18"/>
              </w:rPr>
              <w:t>50</w:t>
            </w:r>
          </w:p>
        </w:tc>
        <w:tc>
          <w:tcPr>
            <w:tcW w:w="1112" w:type="dxa"/>
            <w:tcBorders>
              <w:top w:val="single" w:color="auto" w:sz="4" w:space="0"/>
              <w:left w:val="single" w:color="auto" w:sz="4" w:space="0"/>
              <w:bottom w:val="single" w:color="auto" w:sz="4" w:space="0"/>
              <w:right w:val="single" w:color="auto" w:sz="4" w:space="0"/>
            </w:tcBorders>
          </w:tcPr>
          <w:p w:rsidRPr="00A36191" w:rsidR="00045899" w:rsidP="003E3B49" w:rsidRDefault="00045899" w14:paraId="4B4310DC" w14:textId="3057D765">
            <w:pPr>
              <w:spacing w:before="40" w:after="40"/>
              <w:rPr>
                <w:rFonts w:ascii="Tahoma" w:hAnsi="Tahoma" w:cs="Tahoma"/>
                <w:sz w:val="18"/>
                <w:szCs w:val="18"/>
              </w:rPr>
            </w:pPr>
            <w:r>
              <w:rPr>
                <w:rFonts w:ascii="Tahoma" w:hAnsi="Tahoma" w:cs="Tahoma"/>
                <w:sz w:val="18"/>
                <w:szCs w:val="18"/>
              </w:rPr>
              <w:t>$1,805</w:t>
            </w:r>
          </w:p>
        </w:tc>
      </w:tr>
    </w:tbl>
    <w:p w:rsidRPr="00A36191" w:rsidR="00090C75" w:rsidP="00090C75" w:rsidRDefault="005124D7" w14:paraId="507DBC55" w14:textId="16CA7CD2">
      <w:pPr>
        <w:widowControl/>
        <w:rPr>
          <w:rFonts w:ascii="Tahoma" w:hAnsi="Tahoma" w:cs="Tahoma"/>
          <w:color w:val="000000"/>
          <w:sz w:val="18"/>
          <w:szCs w:val="18"/>
        </w:rPr>
      </w:pPr>
      <w:r w:rsidRPr="00A36191">
        <w:rPr>
          <w:rFonts w:ascii="Tahoma" w:hAnsi="Tahoma" w:cs="Tahoma"/>
          <w:i/>
          <w:sz w:val="18"/>
          <w:szCs w:val="18"/>
        </w:rPr>
        <w:t>* Taken from</w:t>
      </w:r>
      <w:r w:rsidR="00B15973">
        <w:rPr>
          <w:rFonts w:ascii="Tahoma" w:hAnsi="Tahoma" w:cs="Tahoma"/>
          <w:i/>
          <w:sz w:val="18"/>
          <w:szCs w:val="18"/>
        </w:rPr>
        <w:t xml:space="preserve"> </w:t>
      </w:r>
      <w:hyperlink w:history="1" r:id="rId10">
        <w:r w:rsidRPr="00D2174A" w:rsidR="00B15973">
          <w:rPr>
            <w:rStyle w:val="Hyperlink"/>
            <w:rFonts w:ascii="Tahoma" w:hAnsi="Tahoma" w:cs="Tahoma"/>
            <w:bCs/>
            <w:sz w:val="18"/>
            <w:szCs w:val="18"/>
          </w:rPr>
          <w:t>https://www.opm.gov/policy-data-oversight/pay-leave/salaries-wages/salary-tables/pdf/2020/GS_h.pdf</w:t>
        </w:r>
      </w:hyperlink>
      <w:r w:rsidR="00582E72">
        <w:rPr>
          <w:rFonts w:ascii="Tahoma" w:hAnsi="Tahoma" w:cs="Tahoma"/>
          <w:i/>
          <w:sz w:val="18"/>
          <w:szCs w:val="18"/>
        </w:rPr>
        <w:t xml:space="preserve"> </w:t>
      </w:r>
      <w:r w:rsidR="00B15973">
        <w:rPr>
          <w:rFonts w:ascii="Tahoma" w:hAnsi="Tahoma" w:cs="Tahoma"/>
          <w:i/>
          <w:sz w:val="18"/>
          <w:szCs w:val="18"/>
        </w:rPr>
        <w:t xml:space="preserve">  </w:t>
      </w:r>
      <w:r w:rsidRPr="00A36191" w:rsidR="003C3DB7">
        <w:rPr>
          <w:rFonts w:ascii="Tahoma" w:hAnsi="Tahoma" w:cs="Tahoma"/>
          <w:bCs/>
          <w:sz w:val="18"/>
          <w:szCs w:val="18"/>
        </w:rPr>
        <w:t>20</w:t>
      </w:r>
      <w:r w:rsidR="00045899">
        <w:rPr>
          <w:rFonts w:ascii="Tahoma" w:hAnsi="Tahoma" w:cs="Tahoma"/>
          <w:bCs/>
          <w:sz w:val="18"/>
          <w:szCs w:val="18"/>
        </w:rPr>
        <w:t>20</w:t>
      </w:r>
      <w:r w:rsidRPr="00A36191" w:rsidR="003C3DB7">
        <w:rPr>
          <w:rFonts w:ascii="Tahoma" w:hAnsi="Tahoma" w:cs="Tahoma"/>
          <w:bCs/>
          <w:sz w:val="18"/>
          <w:szCs w:val="18"/>
        </w:rPr>
        <w:t xml:space="preserve"> General Schedule (Base),</w:t>
      </w:r>
      <w:r w:rsidRPr="00A36191" w:rsidR="00090C75">
        <w:rPr>
          <w:rFonts w:ascii="Tahoma" w:hAnsi="Tahoma" w:cs="Tahoma"/>
          <w:i/>
          <w:sz w:val="18"/>
          <w:szCs w:val="18"/>
        </w:rPr>
        <w:t xml:space="preserve"> rate for </w:t>
      </w:r>
      <w:r w:rsidRPr="00A36191" w:rsidR="008A3581">
        <w:rPr>
          <w:rFonts w:ascii="Tahoma" w:hAnsi="Tahoma" w:cs="Tahoma"/>
          <w:i/>
          <w:sz w:val="18"/>
          <w:szCs w:val="18"/>
        </w:rPr>
        <w:t>a GS</w:t>
      </w:r>
      <w:r w:rsidRPr="00A36191" w:rsidR="00090C75">
        <w:rPr>
          <w:rFonts w:ascii="Tahoma" w:hAnsi="Tahoma" w:cs="Tahoma"/>
          <w:color w:val="000000"/>
          <w:sz w:val="18"/>
          <w:szCs w:val="18"/>
        </w:rPr>
        <w:t xml:space="preserve"> 9 / Step 5 is $</w:t>
      </w:r>
      <w:r w:rsidR="00582E72">
        <w:rPr>
          <w:rFonts w:ascii="Tahoma" w:hAnsi="Tahoma" w:cs="Tahoma"/>
          <w:color w:val="000000"/>
          <w:sz w:val="18"/>
          <w:szCs w:val="18"/>
        </w:rPr>
        <w:t>2</w:t>
      </w:r>
      <w:r w:rsidR="00045899">
        <w:rPr>
          <w:rFonts w:ascii="Tahoma" w:hAnsi="Tahoma" w:cs="Tahoma"/>
          <w:color w:val="000000"/>
          <w:sz w:val="18"/>
          <w:szCs w:val="18"/>
        </w:rPr>
        <w:t>4</w:t>
      </w:r>
      <w:r w:rsidR="00582E72">
        <w:rPr>
          <w:rFonts w:ascii="Tahoma" w:hAnsi="Tahoma" w:cs="Tahoma"/>
          <w:color w:val="000000"/>
          <w:sz w:val="18"/>
          <w:szCs w:val="18"/>
        </w:rPr>
        <w:t>.</w:t>
      </w:r>
      <w:r w:rsidR="00045899">
        <w:rPr>
          <w:rFonts w:ascii="Tahoma" w:hAnsi="Tahoma" w:cs="Tahoma"/>
          <w:color w:val="000000"/>
          <w:sz w:val="18"/>
          <w:szCs w:val="18"/>
        </w:rPr>
        <w:t>78.</w:t>
      </w:r>
    </w:p>
    <w:p w:rsidR="00045899" w:rsidP="00045899" w:rsidRDefault="00045899" w14:paraId="4998ADCA" w14:textId="7637CFDD">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72858">
        <w:rPr>
          <w:rFonts w:ascii="Tahoma" w:hAnsi="Tahoma" w:cs="Tahoma"/>
          <w:sz w:val="18"/>
          <w:szCs w:val="18"/>
        </w:rPr>
        <w:t xml:space="preserve">Mean fringe benefit rate of 45.7% taken from Bureau of Labor Statistics – Employer Cost for Employee Compensation June 2019.  </w:t>
      </w:r>
      <w:hyperlink w:history="1" r:id="rId11">
        <w:r w:rsidRPr="00D2174A" w:rsidR="00B15973">
          <w:rPr>
            <w:rStyle w:val="Hyperlink"/>
            <w:rFonts w:ascii="Tahoma" w:hAnsi="Tahoma" w:cs="Tahoma"/>
            <w:sz w:val="18"/>
            <w:szCs w:val="18"/>
          </w:rPr>
          <w:t>https://www.bls.gov/news.release/pdf/ecec.pdf</w:t>
        </w:r>
      </w:hyperlink>
      <w:r w:rsidR="00B15973">
        <w:rPr>
          <w:rFonts w:ascii="Tahoma" w:hAnsi="Tahoma" w:cs="Tahoma"/>
          <w:sz w:val="18"/>
          <w:szCs w:val="18"/>
        </w:rPr>
        <w:t xml:space="preserve"> </w:t>
      </w:r>
    </w:p>
    <w:p w:rsidR="00B906B8" w:rsidP="00B906B8" w:rsidRDefault="00B906B8" w14:paraId="215AA686" w14:textId="77777777">
      <w:pPr>
        <w:pStyle w:val="BodyTextIndent"/>
        <w:tabs>
          <w:tab w:val="clear" w:pos="0"/>
          <w:tab w:val="left" w:pos="810"/>
        </w:tabs>
        <w:ind w:left="0"/>
        <w:rPr>
          <w:rFonts w:ascii="Tahoma" w:hAnsi="Tahoma" w:cs="Tahoma"/>
          <w:b/>
          <w:sz w:val="22"/>
          <w:szCs w:val="22"/>
        </w:rPr>
      </w:pPr>
    </w:p>
    <w:p w:rsidRPr="00A36191" w:rsidR="00B906B8" w:rsidP="00B906B8" w:rsidRDefault="00B906B8" w14:paraId="1AAFEE9E" w14:textId="42611D93">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Pr>
          <w:rFonts w:ascii="Tahoma" w:hAnsi="Tahoma" w:cs="Tahoma"/>
          <w:b/>
          <w:sz w:val="22"/>
          <w:szCs w:val="22"/>
        </w:rPr>
        <w:t>6</w:t>
      </w:r>
      <w:r w:rsidRPr="00A36191">
        <w:rPr>
          <w:rFonts w:ascii="Tahoma" w:hAnsi="Tahoma" w:cs="Tahoma"/>
          <w:b/>
          <w:sz w:val="22"/>
          <w:szCs w:val="22"/>
        </w:rPr>
        <w:t xml:space="preserve"> – Estimated</w:t>
      </w:r>
      <w:r>
        <w:rPr>
          <w:rFonts w:ascii="Tahoma" w:hAnsi="Tahoma" w:cs="Tahoma"/>
          <w:b/>
          <w:sz w:val="22"/>
          <w:szCs w:val="22"/>
        </w:rPr>
        <w:t xml:space="preserve"> Total</w:t>
      </w:r>
      <w:r w:rsidRPr="00A36191">
        <w:rPr>
          <w:rFonts w:ascii="Tahoma" w:hAnsi="Tahoma" w:cs="Tahoma"/>
          <w:b/>
          <w:sz w:val="22"/>
          <w:szCs w:val="22"/>
        </w:rPr>
        <w:t xml:space="preserve"> Annualized Cost to </w:t>
      </w:r>
      <w:r>
        <w:rPr>
          <w:rFonts w:ascii="Tahoma" w:hAnsi="Tahoma" w:cs="Tahoma"/>
          <w:b/>
          <w:sz w:val="22"/>
          <w:szCs w:val="22"/>
        </w:rPr>
        <w:t>Government for Update to 0596-0082 Program</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1112"/>
      </w:tblGrid>
      <w:tr w:rsidRPr="00A36191" w:rsidR="00B906B8" w:rsidTr="00B906B8" w14:paraId="093C3BF3" w14:textId="77777777">
        <w:trPr>
          <w:tblHeader/>
          <w:jc w:val="center"/>
        </w:trPr>
        <w:tc>
          <w:tcPr>
            <w:tcW w:w="3085" w:type="dxa"/>
            <w:tcBorders>
              <w:top w:val="single" w:color="auto" w:sz="4" w:space="0"/>
              <w:left w:val="single" w:color="auto" w:sz="4" w:space="0"/>
              <w:bottom w:val="single" w:color="auto" w:sz="4" w:space="0"/>
              <w:right w:val="single" w:color="auto" w:sz="4" w:space="0"/>
            </w:tcBorders>
            <w:vAlign w:val="center"/>
          </w:tcPr>
          <w:p w:rsidRPr="00A36191" w:rsidR="00B906B8" w:rsidP="0093702E" w:rsidRDefault="00B906B8" w14:paraId="6A61F2F8" w14:textId="42C914E4">
            <w:pPr>
              <w:spacing w:before="40" w:after="40"/>
              <w:jc w:val="center"/>
              <w:rPr>
                <w:rFonts w:ascii="Tahoma" w:hAnsi="Tahoma" w:cs="Tahoma"/>
                <w:b/>
                <w:sz w:val="18"/>
                <w:szCs w:val="18"/>
              </w:rPr>
            </w:pPr>
            <w:r>
              <w:rPr>
                <w:rFonts w:ascii="Tahoma" w:hAnsi="Tahoma" w:cs="Tahoma"/>
                <w:b/>
                <w:sz w:val="18"/>
                <w:szCs w:val="18"/>
              </w:rPr>
              <w:t xml:space="preserve">Program </w:t>
            </w:r>
          </w:p>
        </w:tc>
        <w:tc>
          <w:tcPr>
            <w:tcW w:w="1112" w:type="dxa"/>
            <w:tcBorders>
              <w:top w:val="single" w:color="auto" w:sz="4" w:space="0"/>
              <w:left w:val="single" w:color="auto" w:sz="4" w:space="0"/>
              <w:bottom w:val="single" w:color="auto" w:sz="4" w:space="0"/>
              <w:right w:val="single" w:color="auto" w:sz="4" w:space="0"/>
            </w:tcBorders>
            <w:vAlign w:val="center"/>
          </w:tcPr>
          <w:p w:rsidRPr="00A36191" w:rsidR="00B906B8" w:rsidP="0093702E" w:rsidRDefault="00B906B8" w14:paraId="7BBC7E0A" w14:textId="77777777">
            <w:pPr>
              <w:spacing w:before="40" w:after="40"/>
              <w:jc w:val="center"/>
              <w:rPr>
                <w:rFonts w:ascii="Tahoma" w:hAnsi="Tahoma" w:cs="Tahoma"/>
                <w:b/>
                <w:sz w:val="18"/>
                <w:szCs w:val="18"/>
              </w:rPr>
            </w:pPr>
            <w:r w:rsidRPr="00A36191">
              <w:rPr>
                <w:rFonts w:ascii="Tahoma" w:hAnsi="Tahoma" w:cs="Tahoma"/>
                <w:b/>
                <w:sz w:val="18"/>
                <w:szCs w:val="18"/>
              </w:rPr>
              <w:t>SALARY</w:t>
            </w:r>
          </w:p>
        </w:tc>
      </w:tr>
      <w:tr w:rsidRPr="00A36191" w:rsidR="00B906B8" w:rsidTr="00B906B8" w14:paraId="7C3EEE12" w14:textId="77777777">
        <w:trPr>
          <w:jc w:val="center"/>
        </w:trPr>
        <w:tc>
          <w:tcPr>
            <w:tcW w:w="3085" w:type="dxa"/>
            <w:tcBorders>
              <w:top w:val="single" w:color="auto" w:sz="4" w:space="0"/>
              <w:left w:val="single" w:color="auto" w:sz="4" w:space="0"/>
              <w:bottom w:val="single" w:color="auto" w:sz="4" w:space="0"/>
              <w:right w:val="single" w:color="auto" w:sz="4" w:space="0"/>
            </w:tcBorders>
          </w:tcPr>
          <w:p w:rsidRPr="00A36191" w:rsidR="00B906B8" w:rsidP="00B906B8" w:rsidRDefault="00B906B8" w14:paraId="66D4858F" w14:textId="5B973E93">
            <w:pPr>
              <w:spacing w:before="40" w:after="40"/>
              <w:rPr>
                <w:rFonts w:ascii="Tahoma" w:hAnsi="Tahoma" w:cs="Tahoma"/>
                <w:sz w:val="18"/>
                <w:szCs w:val="18"/>
              </w:rPr>
            </w:pPr>
            <w:r>
              <w:rPr>
                <w:rFonts w:ascii="Tahoma" w:hAnsi="Tahoma" w:cs="Tahoma"/>
                <w:bCs/>
                <w:sz w:val="22"/>
                <w:szCs w:val="22"/>
              </w:rPr>
              <w:t>Existing burden under 0596-0082</w:t>
            </w:r>
          </w:p>
        </w:tc>
        <w:tc>
          <w:tcPr>
            <w:tcW w:w="1112" w:type="dxa"/>
            <w:tcBorders>
              <w:top w:val="single" w:color="auto" w:sz="4" w:space="0"/>
              <w:left w:val="single" w:color="auto" w:sz="4" w:space="0"/>
              <w:bottom w:val="single" w:color="auto" w:sz="4" w:space="0"/>
              <w:right w:val="single" w:color="auto" w:sz="4" w:space="0"/>
            </w:tcBorders>
          </w:tcPr>
          <w:p w:rsidRPr="00A36191" w:rsidR="00B906B8" w:rsidP="00B906B8" w:rsidRDefault="00B906B8" w14:paraId="5A25EE97" w14:textId="6F98101B">
            <w:pPr>
              <w:spacing w:before="40" w:after="40"/>
              <w:rPr>
                <w:rFonts w:ascii="Tahoma" w:hAnsi="Tahoma" w:cs="Tahoma"/>
                <w:sz w:val="18"/>
                <w:szCs w:val="18"/>
              </w:rPr>
            </w:pPr>
            <w:r>
              <w:rPr>
                <w:rFonts w:ascii="Tahoma" w:hAnsi="Tahoma" w:cs="Tahoma"/>
                <w:sz w:val="18"/>
                <w:szCs w:val="18"/>
              </w:rPr>
              <w:t>$2,267,264</w:t>
            </w:r>
          </w:p>
        </w:tc>
      </w:tr>
      <w:tr w:rsidRPr="00A36191" w:rsidR="00B906B8" w:rsidTr="00B906B8" w14:paraId="0EF9A99A" w14:textId="77777777">
        <w:trPr>
          <w:jc w:val="center"/>
        </w:trPr>
        <w:tc>
          <w:tcPr>
            <w:tcW w:w="3085" w:type="dxa"/>
            <w:tcBorders>
              <w:top w:val="single" w:color="auto" w:sz="4" w:space="0"/>
              <w:left w:val="single" w:color="auto" w:sz="4" w:space="0"/>
              <w:bottom w:val="single" w:color="auto" w:sz="4" w:space="0"/>
              <w:right w:val="single" w:color="auto" w:sz="4" w:space="0"/>
            </w:tcBorders>
          </w:tcPr>
          <w:p w:rsidRPr="00A36191" w:rsidR="00B906B8" w:rsidP="00B906B8" w:rsidRDefault="00B906B8" w14:paraId="154012DE" w14:textId="7C6D9BFF">
            <w:pPr>
              <w:spacing w:before="40" w:after="40"/>
              <w:rPr>
                <w:rFonts w:ascii="Tahoma" w:hAnsi="Tahoma" w:cs="Tahoma"/>
                <w:sz w:val="18"/>
                <w:szCs w:val="18"/>
              </w:rPr>
            </w:pPr>
            <w:r>
              <w:rPr>
                <w:rFonts w:ascii="Tahoma" w:hAnsi="Tahoma" w:cs="Tahoma"/>
                <w:bCs/>
                <w:sz w:val="22"/>
                <w:szCs w:val="22"/>
              </w:rPr>
              <w:t>Proposed burden under update for Trail Stewardship Program</w:t>
            </w:r>
          </w:p>
        </w:tc>
        <w:tc>
          <w:tcPr>
            <w:tcW w:w="1112" w:type="dxa"/>
            <w:tcBorders>
              <w:top w:val="single" w:color="auto" w:sz="4" w:space="0"/>
              <w:left w:val="single" w:color="auto" w:sz="4" w:space="0"/>
              <w:bottom w:val="single" w:color="auto" w:sz="4" w:space="0"/>
              <w:right w:val="single" w:color="auto" w:sz="4" w:space="0"/>
            </w:tcBorders>
          </w:tcPr>
          <w:p w:rsidRPr="00A36191" w:rsidR="00B906B8" w:rsidP="00B906B8" w:rsidRDefault="00B906B8" w14:paraId="57A2789B" w14:textId="5E0AC60B">
            <w:pPr>
              <w:spacing w:before="40" w:after="40"/>
              <w:rPr>
                <w:rFonts w:ascii="Tahoma" w:hAnsi="Tahoma" w:cs="Tahoma"/>
                <w:sz w:val="18"/>
                <w:szCs w:val="18"/>
              </w:rPr>
            </w:pPr>
            <w:r>
              <w:rPr>
                <w:rFonts w:ascii="Tahoma" w:hAnsi="Tahoma" w:cs="Tahoma"/>
                <w:sz w:val="18"/>
                <w:szCs w:val="18"/>
              </w:rPr>
              <w:t>$1,805</w:t>
            </w:r>
          </w:p>
        </w:tc>
      </w:tr>
      <w:tr w:rsidRPr="00A36191" w:rsidR="00B906B8" w:rsidTr="00B906B8" w14:paraId="467141EF" w14:textId="77777777">
        <w:trPr>
          <w:jc w:val="center"/>
        </w:trPr>
        <w:tc>
          <w:tcPr>
            <w:tcW w:w="3085" w:type="dxa"/>
            <w:tcBorders>
              <w:top w:val="single" w:color="auto" w:sz="4" w:space="0"/>
              <w:left w:val="single" w:color="auto" w:sz="4" w:space="0"/>
              <w:bottom w:val="single" w:color="auto" w:sz="4" w:space="0"/>
              <w:right w:val="single" w:color="auto" w:sz="4" w:space="0"/>
            </w:tcBorders>
          </w:tcPr>
          <w:p w:rsidRPr="00A36191" w:rsidR="00B906B8" w:rsidP="0093702E" w:rsidRDefault="00B906B8" w14:paraId="1AEC43E0" w14:textId="77777777">
            <w:pPr>
              <w:spacing w:before="40" w:after="40"/>
              <w:rPr>
                <w:rFonts w:ascii="Tahoma" w:hAnsi="Tahoma" w:cs="Tahoma"/>
                <w:b/>
                <w:sz w:val="18"/>
                <w:szCs w:val="18"/>
              </w:rPr>
            </w:pPr>
            <w:r w:rsidRPr="00A36191">
              <w:rPr>
                <w:rFonts w:ascii="Tahoma" w:hAnsi="Tahoma" w:cs="Tahoma"/>
                <w:sz w:val="18"/>
                <w:szCs w:val="18"/>
              </w:rPr>
              <w:t xml:space="preserve">     </w:t>
            </w:r>
            <w:r w:rsidRPr="00A36191">
              <w:rPr>
                <w:rFonts w:ascii="Tahoma" w:hAnsi="Tahoma" w:cs="Tahoma"/>
                <w:b/>
                <w:sz w:val="18"/>
                <w:szCs w:val="18"/>
              </w:rPr>
              <w:t>TOTALS</w:t>
            </w:r>
          </w:p>
        </w:tc>
        <w:tc>
          <w:tcPr>
            <w:tcW w:w="1112" w:type="dxa"/>
            <w:tcBorders>
              <w:top w:val="single" w:color="auto" w:sz="4" w:space="0"/>
              <w:left w:val="single" w:color="auto" w:sz="4" w:space="0"/>
              <w:bottom w:val="single" w:color="auto" w:sz="4" w:space="0"/>
              <w:right w:val="single" w:color="auto" w:sz="4" w:space="0"/>
            </w:tcBorders>
          </w:tcPr>
          <w:p w:rsidRPr="00A36191" w:rsidR="00B906B8" w:rsidP="0093702E" w:rsidRDefault="00B906B8" w14:paraId="580EAF8B" w14:textId="57012BCD">
            <w:pPr>
              <w:spacing w:before="40" w:after="40"/>
              <w:rPr>
                <w:rFonts w:ascii="Tahoma" w:hAnsi="Tahoma" w:cs="Tahoma"/>
                <w:sz w:val="18"/>
                <w:szCs w:val="18"/>
              </w:rPr>
            </w:pPr>
            <w:r>
              <w:rPr>
                <w:rFonts w:ascii="Tahoma" w:hAnsi="Tahoma" w:cs="Tahoma"/>
                <w:sz w:val="18"/>
                <w:szCs w:val="18"/>
              </w:rPr>
              <w:t>$2,269,069</w:t>
            </w:r>
          </w:p>
        </w:tc>
      </w:tr>
    </w:tbl>
    <w:p w:rsidRPr="00B906B8" w:rsidR="005124D7" w:rsidP="00C614EE" w:rsidRDefault="005124D7" w14:paraId="02AEED96" w14:textId="7CD09B3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Cs/>
          <w:color w:val="3366FF"/>
          <w:sz w:val="22"/>
          <w:szCs w:val="22"/>
        </w:rPr>
      </w:pPr>
    </w:p>
    <w:p w:rsidRPr="005625E0" w:rsidR="00CF1AF6" w:rsidP="00C614EE" w:rsidRDefault="00CF1AF6" w14:paraId="69DFCB4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rsidRPr="00A36191" w:rsidR="006B455B" w:rsidP="00197F9A" w:rsidRDefault="006B455B" w14:paraId="0BDD4BC4" w14:textId="7903B5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the reasons for any program changes or adjustments reported in items 13 or 14 of OMB form 83-I.</w:t>
      </w:r>
    </w:p>
    <w:p w:rsidR="0015228E" w:rsidP="0015228E" w:rsidRDefault="00420617" w14:paraId="32E097C4" w14:textId="4B527EB0">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 xml:space="preserve">These are new burden estimates based on modification of an existing form and the creation of two supporting documents.  </w:t>
      </w:r>
      <w:r w:rsidR="00B906B8">
        <w:rPr>
          <w:rFonts w:ascii="Tahoma" w:hAnsi="Tahoma" w:cs="Tahoma"/>
          <w:sz w:val="22"/>
          <w:szCs w:val="22"/>
        </w:rPr>
        <w:t>We have added $1,805 in annualized cost to the government for the inclusion of the Trail Stewardship Program to information collection 0596-0082</w:t>
      </w:r>
      <w:r w:rsidR="00F2656B">
        <w:rPr>
          <w:rFonts w:ascii="Tahoma" w:hAnsi="Tahoma" w:cs="Tahoma"/>
          <w:sz w:val="22"/>
          <w:szCs w:val="22"/>
        </w:rPr>
        <w:t xml:space="preserve">.  </w:t>
      </w:r>
      <w:r w:rsidRPr="00F2656B" w:rsidR="00F2656B">
        <w:rPr>
          <w:rFonts w:ascii="Tahoma" w:hAnsi="Tahoma" w:cs="Tahoma"/>
          <w:sz w:val="22"/>
          <w:szCs w:val="22"/>
        </w:rPr>
        <w:t>As a result of modification to an existing form and the creation of two supporting documents, the number of respondents will increase by 20, response by 60</w:t>
      </w:r>
      <w:r w:rsidR="00F2656B">
        <w:rPr>
          <w:rFonts w:ascii="Tahoma" w:hAnsi="Tahoma" w:cs="Tahoma"/>
          <w:sz w:val="22"/>
          <w:szCs w:val="22"/>
        </w:rPr>
        <w:t>,</w:t>
      </w:r>
      <w:bookmarkStart w:name="_GoBack" w:id="0"/>
      <w:bookmarkEnd w:id="0"/>
      <w:r w:rsidRPr="00F2656B" w:rsidR="00F2656B">
        <w:rPr>
          <w:rFonts w:ascii="Tahoma" w:hAnsi="Tahoma" w:cs="Tahoma"/>
          <w:sz w:val="22"/>
          <w:szCs w:val="22"/>
        </w:rPr>
        <w:t xml:space="preserve"> and the burden hours by 50.</w:t>
      </w:r>
    </w:p>
    <w:p w:rsidRPr="00A36191" w:rsidR="00C004E2" w:rsidP="0015228E" w:rsidRDefault="00C004E2" w14:paraId="6D2B12EA" w14:textId="77777777">
      <w:pPr>
        <w:pStyle w:val="BodyTextIndent"/>
        <w:tabs>
          <w:tab w:val="clear" w:pos="0"/>
          <w:tab w:val="clear" w:pos="361"/>
          <w:tab w:val="clear" w:pos="1083"/>
          <w:tab w:val="left" w:pos="720"/>
        </w:tabs>
        <w:ind w:left="720"/>
        <w:rPr>
          <w:rFonts w:ascii="Tahoma" w:hAnsi="Tahoma" w:cs="Tahoma"/>
          <w:sz w:val="22"/>
          <w:szCs w:val="22"/>
        </w:rPr>
      </w:pPr>
    </w:p>
    <w:p w:rsidRPr="005625E0" w:rsidR="00C37CD8" w:rsidP="00197F9A" w:rsidRDefault="00C37CD8" w14:paraId="28819D9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For collections of information whose results are planned to be published, outline plans for tabulation and publication.</w:t>
      </w:r>
    </w:p>
    <w:p w:rsidR="00EC10FF" w:rsidP="00197F9A" w:rsidRDefault="0025414C" w14:paraId="0F8834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plans to publish the results of this information collection</w:t>
      </w:r>
      <w:r w:rsidRPr="005625E0">
        <w:rPr>
          <w:rFonts w:ascii="Tahoma" w:hAnsi="Tahoma" w:cs="Tahoma"/>
          <w:sz w:val="22"/>
          <w:szCs w:val="22"/>
        </w:rPr>
        <w:t>.</w:t>
      </w:r>
    </w:p>
    <w:p w:rsidRPr="005625E0" w:rsidR="00C004E2" w:rsidP="00197F9A" w:rsidRDefault="00C004E2" w14:paraId="774864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A36191" w:rsidR="00C37CD8" w:rsidP="00197F9A" w:rsidRDefault="00C37CD8" w14:paraId="2F49E40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seeking approval to not display the expiration date for OMB approval of the information collection, explain the reasons that display would be inappropriate.</w:t>
      </w:r>
    </w:p>
    <w:p w:rsidRPr="00A36191" w:rsidR="0025414C" w:rsidP="0025414C" w:rsidRDefault="0025414C" w14:paraId="40BDFBDF" w14:textId="31CA71FA">
      <w:pPr>
        <w:ind w:left="360"/>
        <w:rPr>
          <w:rFonts w:ascii="Tahoma" w:hAnsi="Tahoma" w:cs="Tahoma"/>
          <w:sz w:val="22"/>
          <w:szCs w:val="22"/>
        </w:rPr>
      </w:pPr>
      <w:r w:rsidRPr="00A36191">
        <w:rPr>
          <w:rFonts w:ascii="Tahoma" w:hAnsi="Tahoma" w:cs="Tahoma"/>
          <w:sz w:val="22"/>
          <w:szCs w:val="22"/>
        </w:rPr>
        <w:t xml:space="preserve">The Forest Service requested and was exempted from displaying the OMB expiration date </w:t>
      </w:r>
      <w:r w:rsidRPr="00A36191">
        <w:rPr>
          <w:rFonts w:ascii="Tahoma" w:hAnsi="Tahoma" w:cs="Tahoma"/>
          <w:sz w:val="22"/>
          <w:szCs w:val="22"/>
        </w:rPr>
        <w:lastRenderedPageBreak/>
        <w:t xml:space="preserve">on the previous Paperwork Reduction Act submission.  </w:t>
      </w:r>
      <w:r w:rsidR="000F2865">
        <w:rPr>
          <w:rFonts w:ascii="Tahoma" w:hAnsi="Tahoma" w:cs="Tahoma"/>
          <w:sz w:val="22"/>
          <w:szCs w:val="22"/>
        </w:rPr>
        <w:t>H</w:t>
      </w:r>
      <w:r w:rsidRPr="00A36191" w:rsidR="00554573">
        <w:rPr>
          <w:rFonts w:ascii="Tahoma" w:hAnsi="Tahoma" w:cs="Tahoma"/>
          <w:sz w:val="22"/>
          <w:szCs w:val="22"/>
        </w:rPr>
        <w:t xml:space="preserve">olders of Forest Service </w:t>
      </w:r>
      <w:r w:rsidR="000F2865">
        <w:rPr>
          <w:rFonts w:ascii="Tahoma" w:hAnsi="Tahoma" w:cs="Tahoma"/>
          <w:sz w:val="22"/>
          <w:szCs w:val="22"/>
        </w:rPr>
        <w:t>Special U</w:t>
      </w:r>
      <w:r w:rsidRPr="00A36191" w:rsidR="00554573">
        <w:rPr>
          <w:rFonts w:ascii="Tahoma" w:hAnsi="Tahoma" w:cs="Tahoma"/>
          <w:sz w:val="22"/>
          <w:szCs w:val="22"/>
        </w:rPr>
        <w:t>se authorizations often confuse OMB’s expiration date with the Forest Service’s date for expiration of the authorized use</w:t>
      </w:r>
      <w:r w:rsidR="000F2865">
        <w:rPr>
          <w:rFonts w:ascii="Tahoma" w:hAnsi="Tahoma" w:cs="Tahoma"/>
          <w:sz w:val="22"/>
          <w:szCs w:val="22"/>
        </w:rPr>
        <w:t>,</w:t>
      </w:r>
      <w:r w:rsidRPr="00A36191" w:rsidR="00554573">
        <w:rPr>
          <w:rFonts w:ascii="Tahoma" w:hAnsi="Tahoma" w:cs="Tahoma"/>
          <w:sz w:val="22"/>
          <w:szCs w:val="22"/>
        </w:rPr>
        <w:t xml:space="preserve"> or </w:t>
      </w:r>
      <w:r w:rsidR="000F2865">
        <w:rPr>
          <w:rFonts w:ascii="Tahoma" w:hAnsi="Tahoma" w:cs="Tahoma"/>
          <w:sz w:val="22"/>
          <w:szCs w:val="22"/>
        </w:rPr>
        <w:t xml:space="preserve">with </w:t>
      </w:r>
      <w:r w:rsidRPr="00A36191" w:rsidR="00554573">
        <w:rPr>
          <w:rFonts w:ascii="Tahoma" w:hAnsi="Tahoma" w:cs="Tahoma"/>
          <w:sz w:val="22"/>
          <w:szCs w:val="22"/>
        </w:rPr>
        <w:t>the date a form was last revised.</w:t>
      </w:r>
      <w:r w:rsidR="00554573">
        <w:rPr>
          <w:rFonts w:ascii="Tahoma" w:hAnsi="Tahoma" w:cs="Tahoma"/>
          <w:sz w:val="22"/>
          <w:szCs w:val="22"/>
        </w:rPr>
        <w:t xml:space="preserve"> </w:t>
      </w:r>
      <w:r w:rsidRPr="00A36191">
        <w:rPr>
          <w:rFonts w:ascii="Tahoma" w:hAnsi="Tahoma" w:cs="Tahoma"/>
          <w:sz w:val="22"/>
          <w:szCs w:val="22"/>
        </w:rPr>
        <w:t xml:space="preserve">Therefore, we are requesting approval to not display the OMB expiration date on forms covered by OMB information collection #0596-0082. </w:t>
      </w:r>
    </w:p>
    <w:p w:rsidRPr="005625E0" w:rsidR="00EC10FF" w:rsidP="00197F9A" w:rsidRDefault="00EC10FF" w14:paraId="537462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A36191" w:rsidR="006B455B" w:rsidP="00197F9A" w:rsidRDefault="006B455B" w14:paraId="32E9C24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each exception to the certification statement identified in item 19, "Certification Requirement for Paperwork Reduction Act."</w:t>
      </w:r>
    </w:p>
    <w:p w:rsidR="00FD0655" w:rsidP="00197F9A" w:rsidRDefault="0025414C" w14:paraId="5A4B571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 xml:space="preserve">There are </w:t>
      </w:r>
      <w:r w:rsidR="00FD0655">
        <w:rPr>
          <w:rFonts w:ascii="Tahoma" w:hAnsi="Tahoma" w:cs="Tahoma"/>
          <w:sz w:val="22"/>
          <w:szCs w:val="22"/>
        </w:rPr>
        <w:t>two</w:t>
      </w:r>
      <w:r w:rsidRPr="00A36191">
        <w:rPr>
          <w:rFonts w:ascii="Tahoma" w:hAnsi="Tahoma" w:cs="Tahoma"/>
          <w:sz w:val="22"/>
          <w:szCs w:val="22"/>
        </w:rPr>
        <w:t xml:space="preserve"> exceptions to the certification statement.  </w:t>
      </w:r>
    </w:p>
    <w:p w:rsidR="00FD0655" w:rsidP="00197F9A" w:rsidRDefault="00FD0655" w14:paraId="29A29031" w14:textId="5543203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FD0655" w:rsidP="00FD0655" w:rsidRDefault="00FD0655" w14:paraId="3112E9B3" w14:textId="4CB5948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(g)(vi) The agency has requested an exemption for displaying the OMB control number (see response to question #17)</w:t>
      </w:r>
    </w:p>
    <w:p w:rsidR="00FD0655" w:rsidP="00FD0655" w:rsidRDefault="00FD0655" w14:paraId="6D10B1A6" w14:textId="74E419B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(i) statistical survey methodology is not applicable to this collection</w:t>
      </w:r>
    </w:p>
    <w:p w:rsidR="00FD0655" w:rsidP="00197F9A" w:rsidRDefault="00FD0655" w14:paraId="144FD24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A36191" w:rsidR="00BB06C3" w:rsidP="00197F9A" w:rsidRDefault="0025414C" w14:paraId="4CCE40BB" w14:textId="44538F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 xml:space="preserve">The agency is able to certify compliance with all </w:t>
      </w:r>
      <w:r w:rsidR="00190EDB">
        <w:rPr>
          <w:rFonts w:ascii="Tahoma" w:hAnsi="Tahoma" w:cs="Tahoma"/>
          <w:sz w:val="22"/>
          <w:szCs w:val="22"/>
        </w:rPr>
        <w:t xml:space="preserve">other </w:t>
      </w:r>
      <w:r w:rsidRPr="00A36191">
        <w:rPr>
          <w:rFonts w:ascii="Tahoma" w:hAnsi="Tahoma" w:cs="Tahoma"/>
          <w:sz w:val="22"/>
          <w:szCs w:val="22"/>
        </w:rPr>
        <w:t>provisions under Item19 of OMB form 83-I</w:t>
      </w:r>
      <w:r w:rsidRPr="00A36191">
        <w:rPr>
          <w:rFonts w:ascii="Tahoma" w:hAnsi="Tahoma" w:cs="Tahoma"/>
          <w:i/>
          <w:sz w:val="22"/>
          <w:szCs w:val="22"/>
        </w:rPr>
        <w:t xml:space="preserve">, </w:t>
      </w:r>
      <w:r w:rsidRPr="00A36191" w:rsidR="00416A17">
        <w:rPr>
          <w:rFonts w:ascii="Tahoma" w:hAnsi="Tahoma" w:cs="Tahoma"/>
          <w:i/>
          <w:sz w:val="22"/>
          <w:szCs w:val="22"/>
        </w:rPr>
        <w:t>Certification</w:t>
      </w:r>
      <w:r w:rsidRPr="00A36191">
        <w:rPr>
          <w:rFonts w:ascii="Tahoma" w:hAnsi="Tahoma" w:cs="Tahoma"/>
          <w:i/>
          <w:sz w:val="22"/>
          <w:szCs w:val="22"/>
        </w:rPr>
        <w:t xml:space="preserve"> Requirements for Paperwork </w:t>
      </w:r>
      <w:r w:rsidRPr="00A36191" w:rsidR="00416A17">
        <w:rPr>
          <w:rFonts w:ascii="Tahoma" w:hAnsi="Tahoma" w:cs="Tahoma"/>
          <w:i/>
          <w:sz w:val="22"/>
          <w:szCs w:val="22"/>
        </w:rPr>
        <w:t>Reduction Act</w:t>
      </w:r>
      <w:r w:rsidRPr="00A36191" w:rsidR="00416A17">
        <w:rPr>
          <w:rFonts w:ascii="Tahoma" w:hAnsi="Tahoma" w:cs="Tahoma"/>
          <w:sz w:val="22"/>
          <w:szCs w:val="22"/>
        </w:rPr>
        <w:t>.</w:t>
      </w:r>
    </w:p>
    <w:sectPr w:rsidRPr="00A36191" w:rsidR="00BB06C3" w:rsidSect="003B2DBE">
      <w:headerReference w:type="default" r:id="rId12"/>
      <w:footerReference w:type="default" r:id="rId13"/>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2C125" w14:textId="77777777" w:rsidR="00595136" w:rsidRDefault="00595136" w:rsidP="00B1395B">
      <w:r>
        <w:separator/>
      </w:r>
    </w:p>
  </w:endnote>
  <w:endnote w:type="continuationSeparator" w:id="0">
    <w:p w14:paraId="78912CE7" w14:textId="77777777" w:rsidR="00595136" w:rsidRDefault="00595136" w:rsidP="00B1395B">
      <w:r>
        <w:continuationSeparator/>
      </w:r>
    </w:p>
  </w:endnote>
  <w:endnote w:type="continuationNotice" w:id="1">
    <w:p w14:paraId="35D9A526" w14:textId="77777777" w:rsidR="00595136" w:rsidRDefault="00595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AFA7" w14:textId="77777777" w:rsidR="006D617A" w:rsidRDefault="006D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1C247" w14:textId="77777777" w:rsidR="00595136" w:rsidRDefault="00595136" w:rsidP="00B1395B">
      <w:r>
        <w:separator/>
      </w:r>
    </w:p>
  </w:footnote>
  <w:footnote w:type="continuationSeparator" w:id="0">
    <w:p w14:paraId="71A6AE29" w14:textId="77777777" w:rsidR="00595136" w:rsidRDefault="00595136" w:rsidP="00B1395B">
      <w:r>
        <w:continuationSeparator/>
      </w:r>
    </w:p>
  </w:footnote>
  <w:footnote w:type="continuationNotice" w:id="1">
    <w:p w14:paraId="65841811" w14:textId="77777777" w:rsidR="00595136" w:rsidRDefault="00595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0B38" w14:textId="77777777" w:rsidR="006D617A" w:rsidRDefault="006D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B582EE7"/>
    <w:multiLevelType w:val="hybridMultilevel"/>
    <w:tmpl w:val="9614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5"/>
  </w:num>
  <w:num w:numId="7">
    <w:abstractNumId w:val="38"/>
  </w:num>
  <w:num w:numId="8">
    <w:abstractNumId w:val="37"/>
  </w:num>
  <w:num w:numId="9">
    <w:abstractNumId w:val="30"/>
  </w:num>
  <w:num w:numId="10">
    <w:abstractNumId w:val="17"/>
  </w:num>
  <w:num w:numId="11">
    <w:abstractNumId w:val="20"/>
  </w:num>
  <w:num w:numId="12">
    <w:abstractNumId w:val="55"/>
  </w:num>
  <w:num w:numId="13">
    <w:abstractNumId w:val="52"/>
  </w:num>
  <w:num w:numId="14">
    <w:abstractNumId w:val="34"/>
  </w:num>
  <w:num w:numId="15">
    <w:abstractNumId w:val="21"/>
  </w:num>
  <w:num w:numId="16">
    <w:abstractNumId w:val="43"/>
  </w:num>
  <w:num w:numId="17">
    <w:abstractNumId w:val="27"/>
  </w:num>
  <w:num w:numId="18">
    <w:abstractNumId w:val="50"/>
  </w:num>
  <w:num w:numId="19">
    <w:abstractNumId w:val="41"/>
  </w:num>
  <w:num w:numId="20">
    <w:abstractNumId w:val="42"/>
  </w:num>
  <w:num w:numId="21">
    <w:abstractNumId w:val="28"/>
  </w:num>
  <w:num w:numId="22">
    <w:abstractNumId w:val="19"/>
  </w:num>
  <w:num w:numId="23">
    <w:abstractNumId w:val="18"/>
  </w:num>
  <w:num w:numId="24">
    <w:abstractNumId w:val="36"/>
  </w:num>
  <w:num w:numId="25">
    <w:abstractNumId w:val="31"/>
  </w:num>
  <w:num w:numId="26">
    <w:abstractNumId w:val="49"/>
  </w:num>
  <w:num w:numId="27">
    <w:abstractNumId w:val="51"/>
  </w:num>
  <w:num w:numId="28">
    <w:abstractNumId w:val="47"/>
  </w:num>
  <w:num w:numId="29">
    <w:abstractNumId w:val="35"/>
  </w:num>
  <w:num w:numId="30">
    <w:abstractNumId w:val="23"/>
  </w:num>
  <w:num w:numId="31">
    <w:abstractNumId w:val="54"/>
  </w:num>
  <w:num w:numId="32">
    <w:abstractNumId w:val="26"/>
  </w:num>
  <w:num w:numId="33">
    <w:abstractNumId w:val="44"/>
  </w:num>
  <w:num w:numId="34">
    <w:abstractNumId w:val="40"/>
  </w:num>
  <w:num w:numId="35">
    <w:abstractNumId w:val="32"/>
  </w:num>
  <w:num w:numId="36">
    <w:abstractNumId w:val="46"/>
  </w:num>
  <w:num w:numId="37">
    <w:abstractNumId w:val="48"/>
  </w:num>
  <w:num w:numId="38">
    <w:abstractNumId w:val="29"/>
  </w:num>
  <w:num w:numId="39">
    <w:abstractNumId w:val="22"/>
  </w:num>
  <w:num w:numId="40">
    <w:abstractNumId w:val="45"/>
  </w:num>
  <w:num w:numId="41">
    <w:abstractNumId w:val="53"/>
  </w:num>
  <w:num w:numId="42">
    <w:abstractNumId w:val="39"/>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9DD"/>
    <w:rsid w:val="00010C35"/>
    <w:rsid w:val="00011851"/>
    <w:rsid w:val="0001553C"/>
    <w:rsid w:val="0002187A"/>
    <w:rsid w:val="0002310B"/>
    <w:rsid w:val="000239E4"/>
    <w:rsid w:val="0002420C"/>
    <w:rsid w:val="0002551D"/>
    <w:rsid w:val="0002684E"/>
    <w:rsid w:val="00027823"/>
    <w:rsid w:val="00030CAC"/>
    <w:rsid w:val="00034225"/>
    <w:rsid w:val="00034BB5"/>
    <w:rsid w:val="000373DA"/>
    <w:rsid w:val="00040D04"/>
    <w:rsid w:val="00045899"/>
    <w:rsid w:val="000507B7"/>
    <w:rsid w:val="00052BC7"/>
    <w:rsid w:val="00052C24"/>
    <w:rsid w:val="00054347"/>
    <w:rsid w:val="00054D5D"/>
    <w:rsid w:val="000600F5"/>
    <w:rsid w:val="00063264"/>
    <w:rsid w:val="00063823"/>
    <w:rsid w:val="00071810"/>
    <w:rsid w:val="00076BA1"/>
    <w:rsid w:val="00085B77"/>
    <w:rsid w:val="00090C75"/>
    <w:rsid w:val="00091B75"/>
    <w:rsid w:val="000938F2"/>
    <w:rsid w:val="000A4813"/>
    <w:rsid w:val="000A574D"/>
    <w:rsid w:val="000A62BB"/>
    <w:rsid w:val="000B6A75"/>
    <w:rsid w:val="000C1295"/>
    <w:rsid w:val="000C19EE"/>
    <w:rsid w:val="000C5AFA"/>
    <w:rsid w:val="000C5BF2"/>
    <w:rsid w:val="000D340E"/>
    <w:rsid w:val="000D3868"/>
    <w:rsid w:val="000D47C0"/>
    <w:rsid w:val="000D4D7B"/>
    <w:rsid w:val="000D53A4"/>
    <w:rsid w:val="000D561F"/>
    <w:rsid w:val="000E09DB"/>
    <w:rsid w:val="000E6D8F"/>
    <w:rsid w:val="000E732F"/>
    <w:rsid w:val="000E7B21"/>
    <w:rsid w:val="000F2865"/>
    <w:rsid w:val="000F399F"/>
    <w:rsid w:val="000F4DC6"/>
    <w:rsid w:val="0010067C"/>
    <w:rsid w:val="00100B7F"/>
    <w:rsid w:val="0011380F"/>
    <w:rsid w:val="00123564"/>
    <w:rsid w:val="0012774D"/>
    <w:rsid w:val="0013587A"/>
    <w:rsid w:val="00141ECD"/>
    <w:rsid w:val="00145E6F"/>
    <w:rsid w:val="00146A36"/>
    <w:rsid w:val="0015228E"/>
    <w:rsid w:val="00152B4C"/>
    <w:rsid w:val="001546C5"/>
    <w:rsid w:val="00171B44"/>
    <w:rsid w:val="00182A8D"/>
    <w:rsid w:val="00182FEC"/>
    <w:rsid w:val="001873A2"/>
    <w:rsid w:val="00190EDB"/>
    <w:rsid w:val="00195525"/>
    <w:rsid w:val="00197F9A"/>
    <w:rsid w:val="001A28E2"/>
    <w:rsid w:val="001A5E37"/>
    <w:rsid w:val="001B0E52"/>
    <w:rsid w:val="001B19B6"/>
    <w:rsid w:val="001B3093"/>
    <w:rsid w:val="001B6F97"/>
    <w:rsid w:val="001D32EF"/>
    <w:rsid w:val="001D71AB"/>
    <w:rsid w:val="001E2CF5"/>
    <w:rsid w:val="001E4701"/>
    <w:rsid w:val="001F3AB3"/>
    <w:rsid w:val="001F5334"/>
    <w:rsid w:val="001F688C"/>
    <w:rsid w:val="001F7169"/>
    <w:rsid w:val="001F7E94"/>
    <w:rsid w:val="00201C69"/>
    <w:rsid w:val="002032CB"/>
    <w:rsid w:val="00210125"/>
    <w:rsid w:val="00210849"/>
    <w:rsid w:val="00211DE2"/>
    <w:rsid w:val="00222D81"/>
    <w:rsid w:val="0022310C"/>
    <w:rsid w:val="00234E12"/>
    <w:rsid w:val="002434DD"/>
    <w:rsid w:val="002459FC"/>
    <w:rsid w:val="002467F4"/>
    <w:rsid w:val="0025414C"/>
    <w:rsid w:val="0025686A"/>
    <w:rsid w:val="00262DA9"/>
    <w:rsid w:val="002745DC"/>
    <w:rsid w:val="002775B3"/>
    <w:rsid w:val="002776CD"/>
    <w:rsid w:val="00281641"/>
    <w:rsid w:val="00282F3B"/>
    <w:rsid w:val="00291A2D"/>
    <w:rsid w:val="00292A4F"/>
    <w:rsid w:val="00293707"/>
    <w:rsid w:val="002954E3"/>
    <w:rsid w:val="00295616"/>
    <w:rsid w:val="00297137"/>
    <w:rsid w:val="002A252C"/>
    <w:rsid w:val="002A5665"/>
    <w:rsid w:val="002A5F49"/>
    <w:rsid w:val="002A7630"/>
    <w:rsid w:val="002B647A"/>
    <w:rsid w:val="002C3D65"/>
    <w:rsid w:val="002C69E1"/>
    <w:rsid w:val="002D277C"/>
    <w:rsid w:val="002E07F0"/>
    <w:rsid w:val="002E0DF4"/>
    <w:rsid w:val="002E2B49"/>
    <w:rsid w:val="002E4217"/>
    <w:rsid w:val="002E517A"/>
    <w:rsid w:val="002E7485"/>
    <w:rsid w:val="002F06FF"/>
    <w:rsid w:val="002F2D2C"/>
    <w:rsid w:val="002F51DB"/>
    <w:rsid w:val="002F51DC"/>
    <w:rsid w:val="00300E20"/>
    <w:rsid w:val="00303C7E"/>
    <w:rsid w:val="00304590"/>
    <w:rsid w:val="00307CB0"/>
    <w:rsid w:val="003234DC"/>
    <w:rsid w:val="00327E0D"/>
    <w:rsid w:val="00331333"/>
    <w:rsid w:val="003315A2"/>
    <w:rsid w:val="00332DEA"/>
    <w:rsid w:val="00336E5E"/>
    <w:rsid w:val="0033782C"/>
    <w:rsid w:val="0035020B"/>
    <w:rsid w:val="003546E3"/>
    <w:rsid w:val="0035493B"/>
    <w:rsid w:val="0036068C"/>
    <w:rsid w:val="00362265"/>
    <w:rsid w:val="00362F03"/>
    <w:rsid w:val="00365312"/>
    <w:rsid w:val="00371928"/>
    <w:rsid w:val="0037466D"/>
    <w:rsid w:val="00375A37"/>
    <w:rsid w:val="00377DFE"/>
    <w:rsid w:val="00383C46"/>
    <w:rsid w:val="003849CC"/>
    <w:rsid w:val="003861F0"/>
    <w:rsid w:val="00386E07"/>
    <w:rsid w:val="00387D78"/>
    <w:rsid w:val="003923E5"/>
    <w:rsid w:val="003932F1"/>
    <w:rsid w:val="003A2430"/>
    <w:rsid w:val="003A45D8"/>
    <w:rsid w:val="003A70C3"/>
    <w:rsid w:val="003A7FA7"/>
    <w:rsid w:val="003B0B96"/>
    <w:rsid w:val="003B2DBE"/>
    <w:rsid w:val="003B467E"/>
    <w:rsid w:val="003B5F47"/>
    <w:rsid w:val="003C1801"/>
    <w:rsid w:val="003C3A65"/>
    <w:rsid w:val="003C3DB7"/>
    <w:rsid w:val="003C759C"/>
    <w:rsid w:val="003D1ABD"/>
    <w:rsid w:val="003E3B49"/>
    <w:rsid w:val="003F14E0"/>
    <w:rsid w:val="003F2E19"/>
    <w:rsid w:val="003F7278"/>
    <w:rsid w:val="00401715"/>
    <w:rsid w:val="0040175D"/>
    <w:rsid w:val="00405E88"/>
    <w:rsid w:val="00411403"/>
    <w:rsid w:val="00416A17"/>
    <w:rsid w:val="00420617"/>
    <w:rsid w:val="00423DA9"/>
    <w:rsid w:val="004245D4"/>
    <w:rsid w:val="0042573F"/>
    <w:rsid w:val="00425965"/>
    <w:rsid w:val="00432311"/>
    <w:rsid w:val="00432EAE"/>
    <w:rsid w:val="00440D68"/>
    <w:rsid w:val="00446F75"/>
    <w:rsid w:val="00447120"/>
    <w:rsid w:val="004536B8"/>
    <w:rsid w:val="00454D99"/>
    <w:rsid w:val="00455809"/>
    <w:rsid w:val="00457E68"/>
    <w:rsid w:val="004617EA"/>
    <w:rsid w:val="00462998"/>
    <w:rsid w:val="004635A4"/>
    <w:rsid w:val="00463A37"/>
    <w:rsid w:val="004655C0"/>
    <w:rsid w:val="00473155"/>
    <w:rsid w:val="00473665"/>
    <w:rsid w:val="00477555"/>
    <w:rsid w:val="00477E63"/>
    <w:rsid w:val="00484A59"/>
    <w:rsid w:val="00487ABB"/>
    <w:rsid w:val="004929DC"/>
    <w:rsid w:val="00492BAB"/>
    <w:rsid w:val="00493F6F"/>
    <w:rsid w:val="00495791"/>
    <w:rsid w:val="00495B9E"/>
    <w:rsid w:val="00495BF0"/>
    <w:rsid w:val="0049669C"/>
    <w:rsid w:val="004A20DF"/>
    <w:rsid w:val="004A500E"/>
    <w:rsid w:val="004B5C3E"/>
    <w:rsid w:val="004B6E85"/>
    <w:rsid w:val="004B71DF"/>
    <w:rsid w:val="004C50FC"/>
    <w:rsid w:val="004D1822"/>
    <w:rsid w:val="004D39A0"/>
    <w:rsid w:val="004D3B91"/>
    <w:rsid w:val="004E694E"/>
    <w:rsid w:val="004F06B5"/>
    <w:rsid w:val="00504A46"/>
    <w:rsid w:val="00504B59"/>
    <w:rsid w:val="005065F0"/>
    <w:rsid w:val="00510FCC"/>
    <w:rsid w:val="005124D7"/>
    <w:rsid w:val="00517150"/>
    <w:rsid w:val="00520FBE"/>
    <w:rsid w:val="00526262"/>
    <w:rsid w:val="005279D8"/>
    <w:rsid w:val="0053076C"/>
    <w:rsid w:val="005400D8"/>
    <w:rsid w:val="00554573"/>
    <w:rsid w:val="00560847"/>
    <w:rsid w:val="00561A1E"/>
    <w:rsid w:val="00561B09"/>
    <w:rsid w:val="005625E0"/>
    <w:rsid w:val="00565B3C"/>
    <w:rsid w:val="0057482B"/>
    <w:rsid w:val="00576EC4"/>
    <w:rsid w:val="00577863"/>
    <w:rsid w:val="00577DE7"/>
    <w:rsid w:val="00582E72"/>
    <w:rsid w:val="00590089"/>
    <w:rsid w:val="00595136"/>
    <w:rsid w:val="00595A3A"/>
    <w:rsid w:val="005976C2"/>
    <w:rsid w:val="005A0A1E"/>
    <w:rsid w:val="005A2C89"/>
    <w:rsid w:val="005A4F87"/>
    <w:rsid w:val="005B1B10"/>
    <w:rsid w:val="005B1E81"/>
    <w:rsid w:val="005B75AB"/>
    <w:rsid w:val="005C2ED4"/>
    <w:rsid w:val="005C4687"/>
    <w:rsid w:val="005C6DC6"/>
    <w:rsid w:val="005E1F1C"/>
    <w:rsid w:val="005E4FFC"/>
    <w:rsid w:val="00601F1D"/>
    <w:rsid w:val="00603D84"/>
    <w:rsid w:val="00607441"/>
    <w:rsid w:val="00617782"/>
    <w:rsid w:val="00624F6A"/>
    <w:rsid w:val="00635192"/>
    <w:rsid w:val="006421A7"/>
    <w:rsid w:val="00642F5A"/>
    <w:rsid w:val="00644C43"/>
    <w:rsid w:val="006607B3"/>
    <w:rsid w:val="00674F63"/>
    <w:rsid w:val="006815AA"/>
    <w:rsid w:val="00687BB8"/>
    <w:rsid w:val="00690637"/>
    <w:rsid w:val="00690D0A"/>
    <w:rsid w:val="0069176F"/>
    <w:rsid w:val="00692CFB"/>
    <w:rsid w:val="00694215"/>
    <w:rsid w:val="006A223E"/>
    <w:rsid w:val="006B455B"/>
    <w:rsid w:val="006B4F79"/>
    <w:rsid w:val="006B5C47"/>
    <w:rsid w:val="006C257F"/>
    <w:rsid w:val="006C53E9"/>
    <w:rsid w:val="006C5D6D"/>
    <w:rsid w:val="006C7A15"/>
    <w:rsid w:val="006C7AE1"/>
    <w:rsid w:val="006D4AA7"/>
    <w:rsid w:val="006D617A"/>
    <w:rsid w:val="006F367F"/>
    <w:rsid w:val="006F51B0"/>
    <w:rsid w:val="00703B03"/>
    <w:rsid w:val="007053FF"/>
    <w:rsid w:val="007060B7"/>
    <w:rsid w:val="00706D4D"/>
    <w:rsid w:val="00714FF5"/>
    <w:rsid w:val="00715D19"/>
    <w:rsid w:val="00722A02"/>
    <w:rsid w:val="00726019"/>
    <w:rsid w:val="007264BE"/>
    <w:rsid w:val="00744B2B"/>
    <w:rsid w:val="007515D6"/>
    <w:rsid w:val="00765AFD"/>
    <w:rsid w:val="00771E5B"/>
    <w:rsid w:val="00772722"/>
    <w:rsid w:val="00780F60"/>
    <w:rsid w:val="007821E7"/>
    <w:rsid w:val="007933F2"/>
    <w:rsid w:val="00793E70"/>
    <w:rsid w:val="007A0D32"/>
    <w:rsid w:val="007B0BE4"/>
    <w:rsid w:val="007C0C53"/>
    <w:rsid w:val="007C70DB"/>
    <w:rsid w:val="007D22B6"/>
    <w:rsid w:val="007D44E9"/>
    <w:rsid w:val="007D5872"/>
    <w:rsid w:val="007E4505"/>
    <w:rsid w:val="007F49F1"/>
    <w:rsid w:val="00802A39"/>
    <w:rsid w:val="0080536F"/>
    <w:rsid w:val="0080638A"/>
    <w:rsid w:val="0080699E"/>
    <w:rsid w:val="0080749D"/>
    <w:rsid w:val="008160D2"/>
    <w:rsid w:val="008227A6"/>
    <w:rsid w:val="008308CE"/>
    <w:rsid w:val="00830C9D"/>
    <w:rsid w:val="0083191F"/>
    <w:rsid w:val="00836228"/>
    <w:rsid w:val="00844A21"/>
    <w:rsid w:val="008450AC"/>
    <w:rsid w:val="00850246"/>
    <w:rsid w:val="008538A7"/>
    <w:rsid w:val="008624A0"/>
    <w:rsid w:val="00862A24"/>
    <w:rsid w:val="0087409C"/>
    <w:rsid w:val="00876882"/>
    <w:rsid w:val="008842F0"/>
    <w:rsid w:val="00890057"/>
    <w:rsid w:val="00891D0B"/>
    <w:rsid w:val="00895641"/>
    <w:rsid w:val="008A3581"/>
    <w:rsid w:val="008A6C48"/>
    <w:rsid w:val="008B2A2F"/>
    <w:rsid w:val="008B6A37"/>
    <w:rsid w:val="008B7B87"/>
    <w:rsid w:val="008C0299"/>
    <w:rsid w:val="008C238F"/>
    <w:rsid w:val="008C325F"/>
    <w:rsid w:val="008C4F3F"/>
    <w:rsid w:val="008D24A9"/>
    <w:rsid w:val="008D3634"/>
    <w:rsid w:val="008D3F4B"/>
    <w:rsid w:val="008E1186"/>
    <w:rsid w:val="008E1288"/>
    <w:rsid w:val="008E1B4B"/>
    <w:rsid w:val="008E4BC2"/>
    <w:rsid w:val="008E6DD7"/>
    <w:rsid w:val="008F27F5"/>
    <w:rsid w:val="008F2F10"/>
    <w:rsid w:val="008F587A"/>
    <w:rsid w:val="0090282B"/>
    <w:rsid w:val="009043C9"/>
    <w:rsid w:val="00911C15"/>
    <w:rsid w:val="00914ACC"/>
    <w:rsid w:val="00915031"/>
    <w:rsid w:val="00917427"/>
    <w:rsid w:val="00922B8C"/>
    <w:rsid w:val="009312DB"/>
    <w:rsid w:val="00933731"/>
    <w:rsid w:val="00933DA6"/>
    <w:rsid w:val="00935C3C"/>
    <w:rsid w:val="009378D5"/>
    <w:rsid w:val="00940CC5"/>
    <w:rsid w:val="009422AE"/>
    <w:rsid w:val="009463D2"/>
    <w:rsid w:val="0095618B"/>
    <w:rsid w:val="00960B1D"/>
    <w:rsid w:val="00963C05"/>
    <w:rsid w:val="00971564"/>
    <w:rsid w:val="0097245E"/>
    <w:rsid w:val="009768A1"/>
    <w:rsid w:val="00980318"/>
    <w:rsid w:val="009866F3"/>
    <w:rsid w:val="0099058F"/>
    <w:rsid w:val="009919FE"/>
    <w:rsid w:val="00991A15"/>
    <w:rsid w:val="009950D7"/>
    <w:rsid w:val="009A1DF2"/>
    <w:rsid w:val="009A2C21"/>
    <w:rsid w:val="009A769F"/>
    <w:rsid w:val="009B08FC"/>
    <w:rsid w:val="009E26F2"/>
    <w:rsid w:val="009F013E"/>
    <w:rsid w:val="009F02FA"/>
    <w:rsid w:val="00A01C64"/>
    <w:rsid w:val="00A1240E"/>
    <w:rsid w:val="00A20386"/>
    <w:rsid w:val="00A2331B"/>
    <w:rsid w:val="00A23C72"/>
    <w:rsid w:val="00A25173"/>
    <w:rsid w:val="00A256BA"/>
    <w:rsid w:val="00A325A6"/>
    <w:rsid w:val="00A36191"/>
    <w:rsid w:val="00A44F63"/>
    <w:rsid w:val="00A45CF4"/>
    <w:rsid w:val="00A45EB0"/>
    <w:rsid w:val="00A550F1"/>
    <w:rsid w:val="00A5675F"/>
    <w:rsid w:val="00A6010F"/>
    <w:rsid w:val="00A61F5F"/>
    <w:rsid w:val="00A63BBE"/>
    <w:rsid w:val="00A72858"/>
    <w:rsid w:val="00A75C99"/>
    <w:rsid w:val="00A80C23"/>
    <w:rsid w:val="00A87BD0"/>
    <w:rsid w:val="00A97847"/>
    <w:rsid w:val="00AA0173"/>
    <w:rsid w:val="00AA3F5D"/>
    <w:rsid w:val="00AA7385"/>
    <w:rsid w:val="00AB030A"/>
    <w:rsid w:val="00AB57A2"/>
    <w:rsid w:val="00AD0D71"/>
    <w:rsid w:val="00AD6995"/>
    <w:rsid w:val="00AE3F87"/>
    <w:rsid w:val="00AF6588"/>
    <w:rsid w:val="00B02A4C"/>
    <w:rsid w:val="00B11519"/>
    <w:rsid w:val="00B12439"/>
    <w:rsid w:val="00B127A7"/>
    <w:rsid w:val="00B1395B"/>
    <w:rsid w:val="00B15973"/>
    <w:rsid w:val="00B16F5A"/>
    <w:rsid w:val="00B22415"/>
    <w:rsid w:val="00B2573D"/>
    <w:rsid w:val="00B30A65"/>
    <w:rsid w:val="00B3147F"/>
    <w:rsid w:val="00B3224A"/>
    <w:rsid w:val="00B342A4"/>
    <w:rsid w:val="00B41581"/>
    <w:rsid w:val="00B429C3"/>
    <w:rsid w:val="00B52103"/>
    <w:rsid w:val="00B564EC"/>
    <w:rsid w:val="00B566E9"/>
    <w:rsid w:val="00B56FC9"/>
    <w:rsid w:val="00B57493"/>
    <w:rsid w:val="00B60FF9"/>
    <w:rsid w:val="00B66CCF"/>
    <w:rsid w:val="00B71902"/>
    <w:rsid w:val="00B80C42"/>
    <w:rsid w:val="00B84969"/>
    <w:rsid w:val="00B906B8"/>
    <w:rsid w:val="00B90C09"/>
    <w:rsid w:val="00B94926"/>
    <w:rsid w:val="00B95BC1"/>
    <w:rsid w:val="00BA064E"/>
    <w:rsid w:val="00BA3056"/>
    <w:rsid w:val="00BA4EE3"/>
    <w:rsid w:val="00BA532E"/>
    <w:rsid w:val="00BB06C3"/>
    <w:rsid w:val="00BB135F"/>
    <w:rsid w:val="00BB2CAF"/>
    <w:rsid w:val="00BB30F6"/>
    <w:rsid w:val="00BB7733"/>
    <w:rsid w:val="00BD5716"/>
    <w:rsid w:val="00BD6FA7"/>
    <w:rsid w:val="00BE2122"/>
    <w:rsid w:val="00BE26D9"/>
    <w:rsid w:val="00BF0ADD"/>
    <w:rsid w:val="00BF116B"/>
    <w:rsid w:val="00BF370D"/>
    <w:rsid w:val="00BF6486"/>
    <w:rsid w:val="00C004E2"/>
    <w:rsid w:val="00C03E9F"/>
    <w:rsid w:val="00C06DB9"/>
    <w:rsid w:val="00C15B09"/>
    <w:rsid w:val="00C20AE0"/>
    <w:rsid w:val="00C230FB"/>
    <w:rsid w:val="00C2696E"/>
    <w:rsid w:val="00C27CF5"/>
    <w:rsid w:val="00C33AAF"/>
    <w:rsid w:val="00C37CD8"/>
    <w:rsid w:val="00C427FB"/>
    <w:rsid w:val="00C5617A"/>
    <w:rsid w:val="00C614EE"/>
    <w:rsid w:val="00C61646"/>
    <w:rsid w:val="00C65096"/>
    <w:rsid w:val="00C66293"/>
    <w:rsid w:val="00C71660"/>
    <w:rsid w:val="00C72D9A"/>
    <w:rsid w:val="00C7613A"/>
    <w:rsid w:val="00C76EF6"/>
    <w:rsid w:val="00C802D8"/>
    <w:rsid w:val="00C8634B"/>
    <w:rsid w:val="00CA11D0"/>
    <w:rsid w:val="00CA3942"/>
    <w:rsid w:val="00CA3DFC"/>
    <w:rsid w:val="00CB0A80"/>
    <w:rsid w:val="00CB0AFD"/>
    <w:rsid w:val="00CC47FD"/>
    <w:rsid w:val="00CC579B"/>
    <w:rsid w:val="00CD4215"/>
    <w:rsid w:val="00CD4CD6"/>
    <w:rsid w:val="00CD6037"/>
    <w:rsid w:val="00CE2A0E"/>
    <w:rsid w:val="00CF1AF6"/>
    <w:rsid w:val="00CF5879"/>
    <w:rsid w:val="00CF7941"/>
    <w:rsid w:val="00D00CC8"/>
    <w:rsid w:val="00D01220"/>
    <w:rsid w:val="00D03228"/>
    <w:rsid w:val="00D03FC0"/>
    <w:rsid w:val="00D06408"/>
    <w:rsid w:val="00D11F11"/>
    <w:rsid w:val="00D13C50"/>
    <w:rsid w:val="00D219A8"/>
    <w:rsid w:val="00D21BCC"/>
    <w:rsid w:val="00D2245D"/>
    <w:rsid w:val="00D2548C"/>
    <w:rsid w:val="00D25FB6"/>
    <w:rsid w:val="00D303F7"/>
    <w:rsid w:val="00D3467B"/>
    <w:rsid w:val="00D34994"/>
    <w:rsid w:val="00D4316F"/>
    <w:rsid w:val="00D4453E"/>
    <w:rsid w:val="00D44636"/>
    <w:rsid w:val="00D45376"/>
    <w:rsid w:val="00D5170C"/>
    <w:rsid w:val="00D5385C"/>
    <w:rsid w:val="00D5735A"/>
    <w:rsid w:val="00D63EA3"/>
    <w:rsid w:val="00D65A4C"/>
    <w:rsid w:val="00D662D1"/>
    <w:rsid w:val="00D75343"/>
    <w:rsid w:val="00D754B2"/>
    <w:rsid w:val="00D774A8"/>
    <w:rsid w:val="00D81DEC"/>
    <w:rsid w:val="00D8257D"/>
    <w:rsid w:val="00D94465"/>
    <w:rsid w:val="00DA2A52"/>
    <w:rsid w:val="00DA3592"/>
    <w:rsid w:val="00DC2AE4"/>
    <w:rsid w:val="00DC3746"/>
    <w:rsid w:val="00DC5D13"/>
    <w:rsid w:val="00DD0E2B"/>
    <w:rsid w:val="00DD2240"/>
    <w:rsid w:val="00DE1DCD"/>
    <w:rsid w:val="00DE7A2A"/>
    <w:rsid w:val="00DF2BB4"/>
    <w:rsid w:val="00DF6943"/>
    <w:rsid w:val="00E00B40"/>
    <w:rsid w:val="00E04773"/>
    <w:rsid w:val="00E1015F"/>
    <w:rsid w:val="00E12AF3"/>
    <w:rsid w:val="00E1534D"/>
    <w:rsid w:val="00E17C79"/>
    <w:rsid w:val="00E33F01"/>
    <w:rsid w:val="00E36F6E"/>
    <w:rsid w:val="00E50478"/>
    <w:rsid w:val="00E504C3"/>
    <w:rsid w:val="00E53B79"/>
    <w:rsid w:val="00E549D4"/>
    <w:rsid w:val="00E55896"/>
    <w:rsid w:val="00E559C2"/>
    <w:rsid w:val="00E57014"/>
    <w:rsid w:val="00E64BE5"/>
    <w:rsid w:val="00E66A06"/>
    <w:rsid w:val="00E6715C"/>
    <w:rsid w:val="00E737FE"/>
    <w:rsid w:val="00E766C1"/>
    <w:rsid w:val="00E86F7B"/>
    <w:rsid w:val="00E93BC2"/>
    <w:rsid w:val="00E9442F"/>
    <w:rsid w:val="00E94FC6"/>
    <w:rsid w:val="00EB328C"/>
    <w:rsid w:val="00EC10FF"/>
    <w:rsid w:val="00EC51DE"/>
    <w:rsid w:val="00EC65C5"/>
    <w:rsid w:val="00ED3D57"/>
    <w:rsid w:val="00EE4FA7"/>
    <w:rsid w:val="00EF02FC"/>
    <w:rsid w:val="00EF6D04"/>
    <w:rsid w:val="00EF7641"/>
    <w:rsid w:val="00F02019"/>
    <w:rsid w:val="00F02FF6"/>
    <w:rsid w:val="00F05FE1"/>
    <w:rsid w:val="00F20C95"/>
    <w:rsid w:val="00F24047"/>
    <w:rsid w:val="00F2537C"/>
    <w:rsid w:val="00F2656B"/>
    <w:rsid w:val="00F30CAA"/>
    <w:rsid w:val="00F31BDB"/>
    <w:rsid w:val="00F50C1B"/>
    <w:rsid w:val="00F557D2"/>
    <w:rsid w:val="00F65496"/>
    <w:rsid w:val="00F66577"/>
    <w:rsid w:val="00F71BCF"/>
    <w:rsid w:val="00F736E2"/>
    <w:rsid w:val="00F74496"/>
    <w:rsid w:val="00F76B83"/>
    <w:rsid w:val="00F76B84"/>
    <w:rsid w:val="00F76F9A"/>
    <w:rsid w:val="00F802FC"/>
    <w:rsid w:val="00F84085"/>
    <w:rsid w:val="00FA0B1D"/>
    <w:rsid w:val="00FA3C3E"/>
    <w:rsid w:val="00FA66E6"/>
    <w:rsid w:val="00FA6A4C"/>
    <w:rsid w:val="00FB3241"/>
    <w:rsid w:val="00FC00F5"/>
    <w:rsid w:val="00FC4976"/>
    <w:rsid w:val="00FC5AAD"/>
    <w:rsid w:val="00FD0655"/>
    <w:rsid w:val="00FE0F33"/>
    <w:rsid w:val="00FE51D6"/>
    <w:rsid w:val="00FE540F"/>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 w:type="character" w:styleId="UnresolvedMention">
    <w:name w:val="Unresolved Mention"/>
    <w:basedOn w:val="DefaultParagraphFont"/>
    <w:uiPriority w:val="99"/>
    <w:semiHidden/>
    <w:unhideWhenUsed/>
    <w:rsid w:val="00B15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278">
      <w:bodyDiv w:val="1"/>
      <w:marLeft w:val="0"/>
      <w:marRight w:val="0"/>
      <w:marTop w:val="0"/>
      <w:marBottom w:val="0"/>
      <w:divBdr>
        <w:top w:val="none" w:sz="0" w:space="0" w:color="auto"/>
        <w:left w:val="none" w:sz="0" w:space="0" w:color="auto"/>
        <w:bottom w:val="none" w:sz="0" w:space="0" w:color="auto"/>
        <w:right w:val="none" w:sz="0" w:space="0" w:color="auto"/>
      </w:divBdr>
    </w:div>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168209286">
      <w:bodyDiv w:val="1"/>
      <w:marLeft w:val="0"/>
      <w:marRight w:val="0"/>
      <w:marTop w:val="0"/>
      <w:marBottom w:val="0"/>
      <w:divBdr>
        <w:top w:val="none" w:sz="0" w:space="0" w:color="auto"/>
        <w:left w:val="none" w:sz="0" w:space="0" w:color="auto"/>
        <w:bottom w:val="none" w:sz="0" w:space="0" w:color="auto"/>
        <w:right w:val="none" w:sz="0" w:space="0" w:color="auto"/>
      </w:divBdr>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20/GS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8B17-00E1-4B9D-B7BC-C4FC167C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2020-02-06T19:44:00Z</dcterms:created>
  <dcterms:modified xsi:type="dcterms:W3CDTF">2020-02-06T19:47:00Z</dcterms:modified>
</cp:coreProperties>
</file>