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5C" w:rsidRDefault="00863F5C" w:rsidP="00863F5C">
      <w:pPr>
        <w:autoSpaceDE w:val="0"/>
        <w:autoSpaceDN w:val="0"/>
        <w:adjustRightInd w:val="0"/>
        <w:ind w:left="432" w:hanging="432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OMB Control No. 3095-0057, NA Form 6006 (12-19), Facility Access Media (FAM) Request</w:t>
      </w:r>
    </w:p>
    <w:p w:rsidR="00863F5C" w:rsidRDefault="00863F5C" w:rsidP="00863F5C">
      <w:pPr>
        <w:autoSpaceDE w:val="0"/>
        <w:autoSpaceDN w:val="0"/>
        <w:adjustRightInd w:val="0"/>
        <w:ind w:left="432" w:hanging="432"/>
        <w:rPr>
          <w:sz w:val="24"/>
          <w:szCs w:val="24"/>
        </w:rPr>
      </w:pPr>
    </w:p>
    <w:p w:rsidR="00863F5C" w:rsidRDefault="00863F5C" w:rsidP="00863F5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Revisions itemized:</w:t>
      </w:r>
    </w:p>
    <w:p w:rsidR="00863F5C" w:rsidRDefault="00863F5C" w:rsidP="00863F5C">
      <w:pPr>
        <w:autoSpaceDE w:val="0"/>
        <w:autoSpaceDN w:val="0"/>
        <w:adjustRightInd w:val="0"/>
        <w:rPr>
          <w:sz w:val="24"/>
          <w:szCs w:val="24"/>
        </w:rPr>
      </w:pPr>
    </w:p>
    <w:p w:rsidR="00863F5C" w:rsidRDefault="00863F5C" w:rsidP="00863F5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In December 2019, NARA submitted a Change Worksheet to modify the form as follows:</w:t>
      </w:r>
    </w:p>
    <w:p w:rsidR="00863F5C" w:rsidRDefault="00863F5C" w:rsidP="00863F5C">
      <w:pPr>
        <w:autoSpaceDE w:val="0"/>
        <w:autoSpaceDN w:val="0"/>
        <w:adjustRightInd w:val="0"/>
        <w:rPr>
          <w:sz w:val="24"/>
          <w:szCs w:val="24"/>
        </w:rPr>
      </w:pPr>
    </w:p>
    <w:p w:rsidR="00863F5C" w:rsidRDefault="00863F5C" w:rsidP="00863F5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en"/>
        </w:rPr>
      </w:pPr>
      <w:r w:rsidRPr="00863F5C">
        <w:rPr>
          <w:sz w:val="24"/>
          <w:szCs w:val="24"/>
          <w:lang w:val="en"/>
        </w:rPr>
        <w:t xml:space="preserve">In Section 4, "Classified contract" and "Classified contract #" have “NARA” added to clarify the "contract". </w:t>
      </w:r>
    </w:p>
    <w:p w:rsidR="00863F5C" w:rsidRDefault="00863F5C" w:rsidP="00863F5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en"/>
        </w:rPr>
      </w:pPr>
      <w:r w:rsidRPr="00863F5C">
        <w:rPr>
          <w:sz w:val="24"/>
          <w:szCs w:val="24"/>
          <w:lang w:val="en"/>
        </w:rPr>
        <w:t>Also, "*Date" has added "visit authorization" to clarify which date.</w:t>
      </w:r>
    </w:p>
    <w:p w:rsidR="00863F5C" w:rsidRDefault="00863F5C" w:rsidP="00863F5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en"/>
        </w:rPr>
      </w:pPr>
      <w:r w:rsidRPr="00863F5C">
        <w:rPr>
          <w:sz w:val="24"/>
          <w:szCs w:val="24"/>
          <w:lang w:val="en"/>
        </w:rPr>
        <w:t>The check box and phrase "If there is no date clearance expires check here" have been removed.</w:t>
      </w:r>
    </w:p>
    <w:p w:rsidR="00863F5C" w:rsidRPr="00863F5C" w:rsidRDefault="00863F5C" w:rsidP="00863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  <w:lang w:val="en"/>
        </w:rPr>
      </w:pPr>
      <w:r w:rsidRPr="00863F5C">
        <w:rPr>
          <w:sz w:val="24"/>
          <w:szCs w:val="24"/>
          <w:lang w:val="en"/>
        </w:rPr>
        <w:t>In Section 10, after "Term" the word "candidate" replaces "employee".</w:t>
      </w:r>
    </w:p>
    <w:p w:rsidR="009120EB" w:rsidRDefault="009120EB"/>
    <w:sectPr w:rsidR="00912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A0EEB"/>
    <w:multiLevelType w:val="hybridMultilevel"/>
    <w:tmpl w:val="75CECF44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5C"/>
    <w:rsid w:val="00482CED"/>
    <w:rsid w:val="00863F5C"/>
    <w:rsid w:val="0091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 Profile</dc:creator>
  <cp:keywords/>
  <dc:description/>
  <cp:lastModifiedBy>SYSTEM</cp:lastModifiedBy>
  <cp:revision>2</cp:revision>
  <dcterms:created xsi:type="dcterms:W3CDTF">2019-12-10T19:42:00Z</dcterms:created>
  <dcterms:modified xsi:type="dcterms:W3CDTF">2019-12-10T19:42:00Z</dcterms:modified>
</cp:coreProperties>
</file>