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1821" w:rsidRPr="004C0597" w:rsidRDefault="009F22C0" w:rsidP="00C01821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C01821">
        <w:rPr>
          <w:szCs w:val="24"/>
        </w:rPr>
        <w:fldChar w:fldCharType="begin"/>
      </w:r>
      <w:r w:rsidRPr="00C01821">
        <w:rPr>
          <w:szCs w:val="24"/>
        </w:rPr>
        <w:instrText xml:space="preserve"> SEQ CHAPTER \h \r 1</w:instrText>
      </w:r>
      <w:r w:rsidRPr="00C01821">
        <w:rPr>
          <w:szCs w:val="24"/>
        </w:rPr>
        <w:fldChar w:fldCharType="end"/>
      </w:r>
      <w:r w:rsidR="00C01821" w:rsidRPr="004C0597">
        <w:rPr>
          <w:b/>
          <w:szCs w:val="24"/>
        </w:rPr>
        <w:t>FEDERAL RAILROAD ADMINISTRATION</w:t>
      </w:r>
    </w:p>
    <w:p w:rsidR="00C01821" w:rsidRPr="004C0597" w:rsidRDefault="00C01821" w:rsidP="00C01821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C01821">
        <w:rPr>
          <w:b/>
          <w:szCs w:val="24"/>
        </w:rPr>
        <w:t>Alleged Violation Reporting Form</w:t>
      </w:r>
    </w:p>
    <w:p w:rsidR="00643B8B" w:rsidRDefault="00643B8B" w:rsidP="00C01821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C01821">
        <w:rPr>
          <w:b/>
          <w:szCs w:val="24"/>
        </w:rPr>
        <w:t>Form FRA F 6180.151</w:t>
      </w:r>
    </w:p>
    <w:p w:rsidR="00C01821" w:rsidRPr="004C0597" w:rsidRDefault="00C01821" w:rsidP="00C01821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4C0597">
        <w:rPr>
          <w:b/>
          <w:szCs w:val="24"/>
        </w:rPr>
        <w:t>SUPPORTING JUSTIFICATION</w:t>
      </w:r>
      <w:r w:rsidR="00643B8B">
        <w:rPr>
          <w:b/>
          <w:szCs w:val="24"/>
        </w:rPr>
        <w:t>—Part A</w:t>
      </w:r>
    </w:p>
    <w:p w:rsidR="00C01821" w:rsidRPr="004C0597" w:rsidRDefault="00C01821" w:rsidP="00C01821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4C0597">
        <w:rPr>
          <w:b/>
          <w:szCs w:val="24"/>
        </w:rPr>
        <w:t>OMB Control No. 2130-05</w:t>
      </w:r>
      <w:r>
        <w:rPr>
          <w:b/>
          <w:szCs w:val="24"/>
        </w:rPr>
        <w:t>90</w:t>
      </w:r>
    </w:p>
    <w:p w:rsidR="00CC37F0" w:rsidRPr="00C01821" w:rsidRDefault="00CC37F0">
      <w:pPr>
        <w:widowControl w:val="0"/>
        <w:rPr>
          <w:b/>
          <w:szCs w:val="24"/>
        </w:rPr>
      </w:pPr>
    </w:p>
    <w:p w:rsidR="00CC37F0" w:rsidRPr="00C01821" w:rsidRDefault="00CC37F0" w:rsidP="00CC37F0">
      <w:pPr>
        <w:widowControl w:val="0"/>
        <w:ind w:left="720"/>
        <w:rPr>
          <w:szCs w:val="24"/>
          <w:u w:val="single"/>
        </w:rPr>
      </w:pPr>
      <w:r w:rsidRPr="00C01821">
        <w:rPr>
          <w:szCs w:val="24"/>
          <w:u w:val="single"/>
        </w:rPr>
        <w:t>Summary of Submission</w:t>
      </w:r>
    </w:p>
    <w:p w:rsidR="00CC37F0" w:rsidRPr="00C01821" w:rsidRDefault="00CC37F0" w:rsidP="00CC37F0">
      <w:pPr>
        <w:widowControl w:val="0"/>
        <w:ind w:left="720"/>
        <w:rPr>
          <w:szCs w:val="24"/>
          <w:u w:val="single"/>
        </w:rPr>
      </w:pPr>
    </w:p>
    <w:p w:rsidR="00C01821" w:rsidRPr="004C0597" w:rsidRDefault="00C01821" w:rsidP="00C01821">
      <w:pPr>
        <w:widowControl w:val="0"/>
        <w:numPr>
          <w:ilvl w:val="1"/>
          <w:numId w:val="5"/>
        </w:numPr>
        <w:rPr>
          <w:szCs w:val="24"/>
        </w:rPr>
      </w:pPr>
      <w:r w:rsidRPr="004C0597">
        <w:rPr>
          <w:szCs w:val="24"/>
        </w:rPr>
        <w:t xml:space="preserve">This submission is a request for a three-year </w:t>
      </w:r>
      <w:r w:rsidRPr="004C0597">
        <w:rPr>
          <w:szCs w:val="24"/>
          <w:u w:val="single"/>
        </w:rPr>
        <w:t>extension with a change</w:t>
      </w:r>
      <w:r w:rsidRPr="004C0597">
        <w:rPr>
          <w:szCs w:val="24"/>
        </w:rPr>
        <w:t xml:space="preserve"> of the previous approval granted by the Office of Management and Budget (OMB) on </w:t>
      </w:r>
      <w:r w:rsidRPr="004C0597">
        <w:rPr>
          <w:b/>
          <w:szCs w:val="24"/>
        </w:rPr>
        <w:t>January 17, 2017</w:t>
      </w:r>
      <w:r w:rsidRPr="008F1A40">
        <w:rPr>
          <w:szCs w:val="24"/>
        </w:rPr>
        <w:t>,</w:t>
      </w:r>
      <w:r w:rsidRPr="004C0597">
        <w:rPr>
          <w:szCs w:val="24"/>
        </w:rPr>
        <w:t xml:space="preserve"> which now expires on </w:t>
      </w:r>
      <w:r w:rsidRPr="004C0597">
        <w:rPr>
          <w:b/>
          <w:szCs w:val="24"/>
        </w:rPr>
        <w:t>January 31, 2020</w:t>
      </w:r>
      <w:r w:rsidRPr="004C0597">
        <w:rPr>
          <w:szCs w:val="24"/>
        </w:rPr>
        <w:t xml:space="preserve">. </w:t>
      </w:r>
    </w:p>
    <w:p w:rsidR="00C01821" w:rsidRPr="004C0597" w:rsidRDefault="00C01821" w:rsidP="00C01821">
      <w:pPr>
        <w:widowControl w:val="0"/>
        <w:ind w:left="720"/>
        <w:rPr>
          <w:szCs w:val="24"/>
        </w:rPr>
      </w:pPr>
    </w:p>
    <w:p w:rsidR="005F74A7" w:rsidRPr="004C0597" w:rsidRDefault="00C01821" w:rsidP="005F74A7">
      <w:pPr>
        <w:widowControl w:val="0"/>
        <w:numPr>
          <w:ilvl w:val="1"/>
          <w:numId w:val="5"/>
        </w:numPr>
        <w:outlineLvl w:val="0"/>
        <w:rPr>
          <w:szCs w:val="24"/>
        </w:rPr>
      </w:pPr>
      <w:r w:rsidRPr="005F74A7">
        <w:rPr>
          <w:szCs w:val="24"/>
        </w:rPr>
        <w:t xml:space="preserve">The Federal Railroad Administration (FRA) published the required 60-day Notice in the </w:t>
      </w:r>
      <w:r w:rsidRPr="005F74A7">
        <w:rPr>
          <w:i/>
          <w:szCs w:val="24"/>
        </w:rPr>
        <w:t>Federal Register</w:t>
      </w:r>
      <w:r w:rsidRPr="005F74A7">
        <w:rPr>
          <w:szCs w:val="24"/>
        </w:rPr>
        <w:t xml:space="preserve"> on </w:t>
      </w:r>
      <w:r w:rsidR="00643B8B" w:rsidRPr="005F74A7">
        <w:rPr>
          <w:b/>
          <w:szCs w:val="24"/>
        </w:rPr>
        <w:t>October 2</w:t>
      </w:r>
      <w:r w:rsidRPr="005F74A7">
        <w:rPr>
          <w:b/>
          <w:szCs w:val="24"/>
        </w:rPr>
        <w:t>, 2019</w:t>
      </w:r>
      <w:r w:rsidRPr="005F74A7">
        <w:rPr>
          <w:szCs w:val="24"/>
        </w:rPr>
        <w:t xml:space="preserve">.  </w:t>
      </w:r>
      <w:r w:rsidRPr="005F74A7">
        <w:rPr>
          <w:szCs w:val="24"/>
          <w:u w:val="single"/>
        </w:rPr>
        <w:t>See</w:t>
      </w:r>
      <w:r w:rsidR="00643B8B" w:rsidRPr="005F74A7">
        <w:rPr>
          <w:szCs w:val="24"/>
        </w:rPr>
        <w:t xml:space="preserve"> 84 FR 52588</w:t>
      </w:r>
      <w:r w:rsidRPr="005F74A7">
        <w:rPr>
          <w:szCs w:val="24"/>
        </w:rPr>
        <w:t xml:space="preserve">.  </w:t>
      </w:r>
      <w:r w:rsidR="005F74A7" w:rsidRPr="004C0597">
        <w:rPr>
          <w:szCs w:val="24"/>
        </w:rPr>
        <w:t xml:space="preserve">FRA received </w:t>
      </w:r>
      <w:r w:rsidR="005F74A7">
        <w:rPr>
          <w:szCs w:val="24"/>
          <w:u w:val="single"/>
        </w:rPr>
        <w:t>one</w:t>
      </w:r>
      <w:r w:rsidR="005F74A7" w:rsidRPr="00743DA5">
        <w:rPr>
          <w:szCs w:val="24"/>
        </w:rPr>
        <w:t xml:space="preserve"> </w:t>
      </w:r>
      <w:r w:rsidR="005F74A7" w:rsidRPr="00743DA5">
        <w:rPr>
          <w:szCs w:val="24"/>
          <w:u w:val="single"/>
        </w:rPr>
        <w:t>comment</w:t>
      </w:r>
      <w:r w:rsidR="005F74A7">
        <w:rPr>
          <w:szCs w:val="24"/>
        </w:rPr>
        <w:t xml:space="preserve"> </w:t>
      </w:r>
      <w:r w:rsidR="005F74A7" w:rsidRPr="00743DA5">
        <w:rPr>
          <w:szCs w:val="24"/>
        </w:rPr>
        <w:t>in</w:t>
      </w:r>
      <w:r w:rsidR="005F74A7" w:rsidRPr="004C0597">
        <w:rPr>
          <w:szCs w:val="24"/>
        </w:rPr>
        <w:t xml:space="preserve"> response to this Notice.</w:t>
      </w:r>
    </w:p>
    <w:p w:rsidR="00C01821" w:rsidRPr="005F74A7" w:rsidRDefault="00C01821" w:rsidP="005F74A7">
      <w:pPr>
        <w:widowControl w:val="0"/>
        <w:ind w:left="1080"/>
        <w:outlineLvl w:val="0"/>
        <w:rPr>
          <w:szCs w:val="24"/>
        </w:rPr>
      </w:pPr>
    </w:p>
    <w:p w:rsidR="00C01821" w:rsidRPr="004C0597" w:rsidRDefault="00C01821" w:rsidP="00C01821">
      <w:pPr>
        <w:widowControl w:val="0"/>
        <w:numPr>
          <w:ilvl w:val="1"/>
          <w:numId w:val="5"/>
        </w:numPr>
        <w:outlineLvl w:val="0"/>
        <w:rPr>
          <w:szCs w:val="24"/>
        </w:rPr>
      </w:pPr>
      <w:r w:rsidRPr="004C0597">
        <w:rPr>
          <w:szCs w:val="24"/>
        </w:rPr>
        <w:t xml:space="preserve">The total number of burden </w:t>
      </w:r>
      <w:r w:rsidRPr="004C0597">
        <w:rPr>
          <w:b/>
          <w:szCs w:val="24"/>
        </w:rPr>
        <w:t xml:space="preserve">hours </w:t>
      </w:r>
      <w:r w:rsidRPr="004C0597">
        <w:rPr>
          <w:szCs w:val="24"/>
        </w:rPr>
        <w:t xml:space="preserve">requested for this information collection submission is </w:t>
      </w:r>
      <w:r w:rsidR="00643B8B">
        <w:rPr>
          <w:b/>
          <w:szCs w:val="24"/>
        </w:rPr>
        <w:t>48</w:t>
      </w:r>
      <w:r w:rsidRPr="004C0597">
        <w:rPr>
          <w:b/>
          <w:szCs w:val="24"/>
        </w:rPr>
        <w:t xml:space="preserve"> hours</w:t>
      </w:r>
      <w:r w:rsidRPr="004C0597">
        <w:rPr>
          <w:szCs w:val="24"/>
        </w:rPr>
        <w:t xml:space="preserve">.  The total number of burden hours </w:t>
      </w:r>
      <w:r w:rsidRPr="004C0597">
        <w:rPr>
          <w:b/>
          <w:szCs w:val="24"/>
        </w:rPr>
        <w:t>previously approved</w:t>
      </w:r>
      <w:r w:rsidRPr="004C0597">
        <w:rPr>
          <w:szCs w:val="24"/>
        </w:rPr>
        <w:t xml:space="preserve"> for this information collection was </w:t>
      </w:r>
      <w:r w:rsidR="00643B8B">
        <w:rPr>
          <w:b/>
          <w:szCs w:val="24"/>
        </w:rPr>
        <w:t>80</w:t>
      </w:r>
      <w:r w:rsidRPr="004C0597">
        <w:rPr>
          <w:b/>
          <w:szCs w:val="24"/>
        </w:rPr>
        <w:t xml:space="preserve"> hours</w:t>
      </w:r>
      <w:r w:rsidRPr="004C0597">
        <w:rPr>
          <w:szCs w:val="24"/>
        </w:rPr>
        <w:t>.</w:t>
      </w:r>
    </w:p>
    <w:p w:rsidR="00C01821" w:rsidRPr="004C0597" w:rsidRDefault="00C01821" w:rsidP="00C01821">
      <w:pPr>
        <w:widowControl w:val="0"/>
        <w:outlineLvl w:val="0"/>
        <w:rPr>
          <w:szCs w:val="24"/>
        </w:rPr>
      </w:pPr>
    </w:p>
    <w:p w:rsidR="00C01821" w:rsidRPr="004C0597" w:rsidRDefault="00C01821" w:rsidP="00C01821">
      <w:pPr>
        <w:widowControl w:val="0"/>
        <w:numPr>
          <w:ilvl w:val="1"/>
          <w:numId w:val="5"/>
        </w:numPr>
        <w:outlineLvl w:val="0"/>
        <w:rPr>
          <w:szCs w:val="24"/>
        </w:rPr>
      </w:pPr>
      <w:r w:rsidRPr="004C0597">
        <w:rPr>
          <w:szCs w:val="24"/>
        </w:rPr>
        <w:t xml:space="preserve">The total number of </w:t>
      </w:r>
      <w:r w:rsidRPr="004C0597">
        <w:rPr>
          <w:b/>
          <w:szCs w:val="24"/>
        </w:rPr>
        <w:t>responses</w:t>
      </w:r>
      <w:r w:rsidRPr="004C0597">
        <w:rPr>
          <w:szCs w:val="24"/>
        </w:rPr>
        <w:t xml:space="preserve"> requested for this information collection submission is </w:t>
      </w:r>
      <w:r w:rsidR="00643B8B">
        <w:rPr>
          <w:b/>
          <w:szCs w:val="24"/>
        </w:rPr>
        <w:t>570</w:t>
      </w:r>
      <w:r w:rsidRPr="008F1A40">
        <w:rPr>
          <w:szCs w:val="24"/>
        </w:rPr>
        <w:t>.</w:t>
      </w:r>
      <w:r>
        <w:rPr>
          <w:b/>
          <w:szCs w:val="24"/>
        </w:rPr>
        <w:t xml:space="preserve"> </w:t>
      </w:r>
      <w:r w:rsidRPr="004C0597">
        <w:rPr>
          <w:b/>
          <w:szCs w:val="24"/>
        </w:rPr>
        <w:t xml:space="preserve"> </w:t>
      </w:r>
      <w:r w:rsidRPr="004C0597">
        <w:rPr>
          <w:szCs w:val="24"/>
        </w:rPr>
        <w:t xml:space="preserve">The total number of responses </w:t>
      </w:r>
      <w:r w:rsidRPr="004C0597">
        <w:rPr>
          <w:b/>
          <w:szCs w:val="24"/>
        </w:rPr>
        <w:t>previously approved</w:t>
      </w:r>
      <w:r w:rsidRPr="004C0597">
        <w:rPr>
          <w:szCs w:val="24"/>
        </w:rPr>
        <w:t xml:space="preserve"> for this information collection submission was </w:t>
      </w:r>
      <w:r w:rsidR="00643B8B">
        <w:rPr>
          <w:b/>
          <w:szCs w:val="24"/>
        </w:rPr>
        <w:t>480</w:t>
      </w:r>
      <w:r w:rsidRPr="004C0597">
        <w:rPr>
          <w:szCs w:val="24"/>
        </w:rPr>
        <w:t>.</w:t>
      </w:r>
    </w:p>
    <w:p w:rsidR="00C01821" w:rsidRPr="004C0597" w:rsidRDefault="00C01821" w:rsidP="00C01821">
      <w:pPr>
        <w:pStyle w:val="ListParagraph"/>
        <w:rPr>
          <w:szCs w:val="24"/>
        </w:rPr>
      </w:pPr>
    </w:p>
    <w:p w:rsidR="00C01821" w:rsidRPr="004C0597" w:rsidRDefault="00C01821" w:rsidP="00C01821">
      <w:pPr>
        <w:pStyle w:val="ListParagraph"/>
        <w:numPr>
          <w:ilvl w:val="1"/>
          <w:numId w:val="5"/>
        </w:numPr>
        <w:rPr>
          <w:szCs w:val="24"/>
        </w:rPr>
      </w:pPr>
      <w:r w:rsidRPr="004C0597">
        <w:rPr>
          <w:szCs w:val="24"/>
        </w:rPr>
        <w:t xml:space="preserve">Adjustment(s) decreased the burden by </w:t>
      </w:r>
      <w:r w:rsidR="00643B8B">
        <w:rPr>
          <w:i/>
          <w:szCs w:val="24"/>
        </w:rPr>
        <w:t>32</w:t>
      </w:r>
      <w:r w:rsidRPr="004C0597">
        <w:rPr>
          <w:i/>
          <w:szCs w:val="24"/>
        </w:rPr>
        <w:t xml:space="preserve"> </w:t>
      </w:r>
      <w:r w:rsidRPr="004C0597">
        <w:rPr>
          <w:szCs w:val="24"/>
        </w:rPr>
        <w:t xml:space="preserve">hours and increased responses by </w:t>
      </w:r>
      <w:r w:rsidR="00643B8B">
        <w:rPr>
          <w:i/>
          <w:szCs w:val="24"/>
        </w:rPr>
        <w:t>90</w:t>
      </w:r>
      <w:r w:rsidRPr="004C0597">
        <w:rPr>
          <w:szCs w:val="24"/>
        </w:rPr>
        <w:t xml:space="preserve"> responses.</w:t>
      </w:r>
    </w:p>
    <w:p w:rsidR="00C01821" w:rsidRPr="004C0597" w:rsidRDefault="00C01821" w:rsidP="00C01821">
      <w:pPr>
        <w:pStyle w:val="ListParagraph"/>
        <w:rPr>
          <w:szCs w:val="24"/>
        </w:rPr>
      </w:pPr>
    </w:p>
    <w:p w:rsidR="00C01821" w:rsidRPr="004C0597" w:rsidRDefault="00C01821" w:rsidP="00C01821">
      <w:pPr>
        <w:widowControl w:val="0"/>
        <w:numPr>
          <w:ilvl w:val="1"/>
          <w:numId w:val="5"/>
        </w:numPr>
        <w:outlineLvl w:val="0"/>
        <w:rPr>
          <w:szCs w:val="24"/>
        </w:rPr>
      </w:pPr>
      <w:r w:rsidRPr="004C0597">
        <w:rPr>
          <w:szCs w:val="24"/>
        </w:rPr>
        <w:t xml:space="preserve">There are </w:t>
      </w:r>
      <w:r w:rsidRPr="004C0597">
        <w:rPr>
          <w:szCs w:val="24"/>
          <w:u w:val="single"/>
        </w:rPr>
        <w:t>no</w:t>
      </w:r>
      <w:r w:rsidRPr="004C0597">
        <w:rPr>
          <w:szCs w:val="24"/>
        </w:rPr>
        <w:t xml:space="preserve"> </w:t>
      </w:r>
      <w:r w:rsidRPr="004C0597">
        <w:rPr>
          <w:b/>
          <w:szCs w:val="24"/>
        </w:rPr>
        <w:t xml:space="preserve">program changes </w:t>
      </w:r>
      <w:r w:rsidRPr="004C0597">
        <w:rPr>
          <w:szCs w:val="24"/>
        </w:rPr>
        <w:t>at this time.</w:t>
      </w:r>
    </w:p>
    <w:p w:rsidR="00C01821" w:rsidRPr="004C0597" w:rsidRDefault="00C01821" w:rsidP="00C01821">
      <w:pPr>
        <w:widowControl w:val="0"/>
        <w:outlineLvl w:val="0"/>
        <w:rPr>
          <w:szCs w:val="24"/>
        </w:rPr>
      </w:pPr>
    </w:p>
    <w:p w:rsidR="00C01821" w:rsidRPr="0024375F" w:rsidRDefault="00C01821" w:rsidP="00C01821">
      <w:pPr>
        <w:widowControl w:val="0"/>
        <w:numPr>
          <w:ilvl w:val="1"/>
          <w:numId w:val="5"/>
        </w:numPr>
        <w:outlineLvl w:val="0"/>
        <w:rPr>
          <w:szCs w:val="24"/>
        </w:rPr>
      </w:pPr>
      <w:r w:rsidRPr="0024375F">
        <w:rPr>
          <w:szCs w:val="24"/>
        </w:rPr>
        <w:t xml:space="preserve">**The answer to question </w:t>
      </w:r>
      <w:r w:rsidRPr="0024375F">
        <w:rPr>
          <w:b/>
          <w:szCs w:val="24"/>
          <w:u w:val="single"/>
        </w:rPr>
        <w:t>number 12</w:t>
      </w:r>
      <w:r w:rsidRPr="0024375F">
        <w:rPr>
          <w:szCs w:val="24"/>
        </w:rPr>
        <w:t xml:space="preserve"> itemizes the hourly burden associated with </w:t>
      </w:r>
      <w:r w:rsidR="0024375F" w:rsidRPr="0024375F">
        <w:rPr>
          <w:szCs w:val="24"/>
        </w:rPr>
        <w:t>this form</w:t>
      </w:r>
      <w:r w:rsidRPr="0024375F">
        <w:rPr>
          <w:szCs w:val="24"/>
        </w:rPr>
        <w:t xml:space="preserve"> (</w:t>
      </w:r>
      <w:r w:rsidRPr="0045241C">
        <w:rPr>
          <w:szCs w:val="24"/>
          <w:u w:val="single"/>
        </w:rPr>
        <w:t>see</w:t>
      </w:r>
      <w:r w:rsidRPr="0024375F">
        <w:rPr>
          <w:szCs w:val="24"/>
        </w:rPr>
        <w:t xml:space="preserve"> pa</w:t>
      </w:r>
      <w:r w:rsidR="0024375F" w:rsidRPr="0024375F">
        <w:rPr>
          <w:szCs w:val="24"/>
        </w:rPr>
        <w:t>ge 4</w:t>
      </w:r>
      <w:r w:rsidRPr="0024375F">
        <w:rPr>
          <w:szCs w:val="24"/>
        </w:rPr>
        <w:t>).</w:t>
      </w:r>
    </w:p>
    <w:p w:rsidR="00C01821" w:rsidRPr="0024375F" w:rsidRDefault="00C01821" w:rsidP="00C01821">
      <w:pPr>
        <w:pStyle w:val="ListParagraph"/>
        <w:rPr>
          <w:szCs w:val="24"/>
        </w:rPr>
      </w:pPr>
    </w:p>
    <w:p w:rsidR="00C01821" w:rsidRPr="0024375F" w:rsidRDefault="00C01821" w:rsidP="00C01821">
      <w:pPr>
        <w:widowControl w:val="0"/>
        <w:numPr>
          <w:ilvl w:val="1"/>
          <w:numId w:val="5"/>
        </w:numPr>
        <w:rPr>
          <w:szCs w:val="24"/>
        </w:rPr>
      </w:pPr>
      <w:r w:rsidRPr="0024375F">
        <w:rPr>
          <w:szCs w:val="24"/>
        </w:rPr>
        <w:t xml:space="preserve">**The answer to question </w:t>
      </w:r>
      <w:r w:rsidRPr="0024375F">
        <w:rPr>
          <w:b/>
          <w:szCs w:val="24"/>
          <w:u w:val="single"/>
        </w:rPr>
        <w:t>number 15</w:t>
      </w:r>
      <w:r w:rsidRPr="0024375F">
        <w:rPr>
          <w:szCs w:val="24"/>
        </w:rPr>
        <w:t xml:space="preserve"> itemizes all adjus</w:t>
      </w:r>
      <w:r w:rsidR="0024375F" w:rsidRPr="0024375F">
        <w:rPr>
          <w:szCs w:val="24"/>
        </w:rPr>
        <w:t>tments associated with this form (</w:t>
      </w:r>
      <w:r w:rsidR="0024375F" w:rsidRPr="0045241C">
        <w:rPr>
          <w:szCs w:val="24"/>
          <w:u w:val="single"/>
        </w:rPr>
        <w:t>see</w:t>
      </w:r>
      <w:r w:rsidR="0024375F" w:rsidRPr="0024375F">
        <w:rPr>
          <w:szCs w:val="24"/>
        </w:rPr>
        <w:t xml:space="preserve"> page 5)</w:t>
      </w:r>
      <w:r w:rsidRPr="0024375F">
        <w:rPr>
          <w:szCs w:val="24"/>
        </w:rPr>
        <w:t xml:space="preserve">.  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B961BA" w:rsidRPr="00C01821" w:rsidRDefault="00B961BA" w:rsidP="007D77A7">
      <w:pPr>
        <w:widowControl w:val="0"/>
        <w:numPr>
          <w:ilvl w:val="0"/>
          <w:numId w:val="4"/>
        </w:numPr>
        <w:rPr>
          <w:b/>
          <w:szCs w:val="24"/>
          <w:u w:val="single"/>
        </w:rPr>
      </w:pPr>
      <w:r w:rsidRPr="00C01821">
        <w:rPr>
          <w:b/>
          <w:szCs w:val="24"/>
          <w:u w:val="single"/>
        </w:rPr>
        <w:t>Circumstances that make collection of the information necessary</w:t>
      </w:r>
    </w:p>
    <w:p w:rsidR="007D77A7" w:rsidRPr="00C01821" w:rsidRDefault="007D77A7" w:rsidP="007D77A7">
      <w:pPr>
        <w:widowControl w:val="0"/>
        <w:rPr>
          <w:b/>
          <w:szCs w:val="24"/>
        </w:rPr>
      </w:pPr>
    </w:p>
    <w:p w:rsidR="009F22C0" w:rsidRPr="00C01821" w:rsidRDefault="004D5919" w:rsidP="007D77A7">
      <w:pPr>
        <w:widowControl w:val="0"/>
        <w:ind w:left="720"/>
        <w:rPr>
          <w:szCs w:val="24"/>
        </w:rPr>
      </w:pPr>
      <w:r w:rsidRPr="00C01821">
        <w:rPr>
          <w:szCs w:val="24"/>
        </w:rPr>
        <w:t xml:space="preserve">Since its inception, FRA has worked diligently and persistently to develop and implement a comprehensive rail safety program with the goal of reducing rail accidents/incidents and corresponding injuries, fatalities, and property damage as much as possible.  </w:t>
      </w:r>
      <w:r w:rsidR="007D7316" w:rsidRPr="00C01821">
        <w:rPr>
          <w:szCs w:val="24"/>
        </w:rPr>
        <w:t xml:space="preserve">To have an effective program, FRA collects, organizes, analyzes, and assesses data provided by railroads.  The data collected from railroads </w:t>
      </w:r>
      <w:r w:rsidR="00035ACC" w:rsidRPr="00C01821">
        <w:rPr>
          <w:szCs w:val="24"/>
        </w:rPr>
        <w:t>are</w:t>
      </w:r>
      <w:r w:rsidR="007D7316" w:rsidRPr="00C01821">
        <w:rPr>
          <w:szCs w:val="24"/>
        </w:rPr>
        <w:t xml:space="preserve"> usually </w:t>
      </w:r>
      <w:r w:rsidR="00EF5164">
        <w:rPr>
          <w:szCs w:val="24"/>
        </w:rPr>
        <w:t xml:space="preserve">submitted </w:t>
      </w:r>
      <w:r w:rsidR="007D7316" w:rsidRPr="00C01821">
        <w:rPr>
          <w:szCs w:val="24"/>
        </w:rPr>
        <w:t>in conjunction with agency safety regulations</w:t>
      </w:r>
      <w:r w:rsidR="003B608A" w:rsidRPr="00C01821">
        <w:rPr>
          <w:szCs w:val="24"/>
        </w:rPr>
        <w:t>,</w:t>
      </w:r>
      <w:r w:rsidR="007D7316" w:rsidRPr="00C01821">
        <w:rPr>
          <w:szCs w:val="24"/>
        </w:rPr>
        <w:t xml:space="preserve"> since this is the best means of maximizing the agency’s limited</w:t>
      </w:r>
      <w:r w:rsidR="00B555E7" w:rsidRPr="00C01821">
        <w:rPr>
          <w:szCs w:val="24"/>
        </w:rPr>
        <w:t xml:space="preserve"> number of inspectors while promoting</w:t>
      </w:r>
      <w:r w:rsidR="003B608A" w:rsidRPr="00C01821">
        <w:rPr>
          <w:szCs w:val="24"/>
        </w:rPr>
        <w:t xml:space="preserve"> and maintaining</w:t>
      </w:r>
      <w:r w:rsidR="00B555E7" w:rsidRPr="00C01821">
        <w:rPr>
          <w:szCs w:val="24"/>
        </w:rPr>
        <w:t xml:space="preserve"> a safe rail environment.</w:t>
      </w:r>
      <w:r w:rsidR="00EF5164">
        <w:rPr>
          <w:szCs w:val="24"/>
        </w:rPr>
        <w:t xml:space="preserve"> </w:t>
      </w:r>
      <w:r w:rsidR="00B555E7" w:rsidRPr="00C01821">
        <w:rPr>
          <w:szCs w:val="24"/>
        </w:rPr>
        <w:t xml:space="preserve"> FRA also collects data from </w:t>
      </w:r>
      <w:r w:rsidR="00240ECE" w:rsidRPr="00C01821">
        <w:rPr>
          <w:szCs w:val="24"/>
        </w:rPr>
        <w:t xml:space="preserve">outside </w:t>
      </w:r>
      <w:r w:rsidR="00B555E7" w:rsidRPr="00C01821">
        <w:rPr>
          <w:szCs w:val="24"/>
        </w:rPr>
        <w:t>contractors who conduct surveys and studies for</w:t>
      </w:r>
      <w:r w:rsidR="00240ECE" w:rsidRPr="00C01821">
        <w:rPr>
          <w:szCs w:val="24"/>
        </w:rPr>
        <w:t xml:space="preserve"> the agency to gain a better understanding of specific aspects of rail operations in this country.</w:t>
      </w:r>
    </w:p>
    <w:p w:rsidR="00240ECE" w:rsidRPr="00C01821" w:rsidRDefault="00240ECE" w:rsidP="007D77A7">
      <w:pPr>
        <w:widowControl w:val="0"/>
        <w:ind w:left="720"/>
        <w:rPr>
          <w:szCs w:val="24"/>
        </w:rPr>
      </w:pPr>
    </w:p>
    <w:p w:rsidR="00077C0D" w:rsidRPr="00C01821" w:rsidRDefault="00AF3786" w:rsidP="0043354A">
      <w:pPr>
        <w:widowControl w:val="0"/>
        <w:ind w:left="720"/>
        <w:rPr>
          <w:szCs w:val="24"/>
        </w:rPr>
      </w:pPr>
      <w:r w:rsidRPr="00C01821">
        <w:rPr>
          <w:szCs w:val="24"/>
        </w:rPr>
        <w:t>The data collected allow FRA to target its limited resources in the most effective way possible</w:t>
      </w:r>
      <w:r w:rsidR="00EE1A7D">
        <w:rPr>
          <w:szCs w:val="24"/>
        </w:rPr>
        <w:t xml:space="preserve"> and </w:t>
      </w:r>
      <w:r w:rsidRPr="00C01821">
        <w:rPr>
          <w:szCs w:val="24"/>
        </w:rPr>
        <w:t xml:space="preserve">provide the means to </w:t>
      </w:r>
      <w:r w:rsidR="00EE1A7D">
        <w:rPr>
          <w:szCs w:val="24"/>
        </w:rPr>
        <w:t xml:space="preserve">both </w:t>
      </w:r>
      <w:r w:rsidRPr="00C01821">
        <w:rPr>
          <w:szCs w:val="24"/>
        </w:rPr>
        <w:t xml:space="preserve">refine and improve already established rail safety programs and to develop new and warranted safety programs.  </w:t>
      </w:r>
      <w:r w:rsidR="0000744B" w:rsidRPr="00C01821">
        <w:rPr>
          <w:szCs w:val="24"/>
        </w:rPr>
        <w:t>It is with this goal in mind that s</w:t>
      </w:r>
      <w:r w:rsidR="0022273F" w:rsidRPr="00C01821">
        <w:rPr>
          <w:szCs w:val="24"/>
        </w:rPr>
        <w:t>ection 307(b) of The Rail Safety Improvement Act of 2008</w:t>
      </w:r>
      <w:r w:rsidR="0000744B" w:rsidRPr="00C01821">
        <w:rPr>
          <w:szCs w:val="24"/>
        </w:rPr>
        <w:t xml:space="preserve"> came about.  </w:t>
      </w:r>
      <w:r w:rsidR="00EE1A7D">
        <w:rPr>
          <w:szCs w:val="24"/>
        </w:rPr>
        <w:t>That law, P</w:t>
      </w:r>
      <w:r w:rsidR="0000744B" w:rsidRPr="00C01821">
        <w:rPr>
          <w:szCs w:val="24"/>
        </w:rPr>
        <w:t xml:space="preserve">ublic </w:t>
      </w:r>
      <w:r w:rsidR="00EE1A7D">
        <w:rPr>
          <w:szCs w:val="24"/>
        </w:rPr>
        <w:t>L</w:t>
      </w:r>
      <w:r w:rsidR="0000744B" w:rsidRPr="00C01821">
        <w:rPr>
          <w:szCs w:val="24"/>
        </w:rPr>
        <w:t>aw 110-432</w:t>
      </w:r>
      <w:r w:rsidR="00EE1A7D">
        <w:rPr>
          <w:szCs w:val="24"/>
        </w:rPr>
        <w:t xml:space="preserve">, was </w:t>
      </w:r>
      <w:r w:rsidR="0022273F" w:rsidRPr="00C01821">
        <w:rPr>
          <w:szCs w:val="24"/>
        </w:rPr>
        <w:t>signed by President George W. Bush on October 16, 2008</w:t>
      </w:r>
      <w:r w:rsidR="00EE1A7D">
        <w:rPr>
          <w:szCs w:val="24"/>
        </w:rPr>
        <w:t>,</w:t>
      </w:r>
      <w:r w:rsidR="0000744B" w:rsidRPr="00C01821">
        <w:rPr>
          <w:szCs w:val="24"/>
        </w:rPr>
        <w:t xml:space="preserve"> </w:t>
      </w:r>
      <w:r w:rsidR="00EE1A7D">
        <w:rPr>
          <w:szCs w:val="24"/>
        </w:rPr>
        <w:t xml:space="preserve">and </w:t>
      </w:r>
      <w:r w:rsidR="0022273F" w:rsidRPr="00C01821">
        <w:rPr>
          <w:szCs w:val="24"/>
        </w:rPr>
        <w:t xml:space="preserve">mandates </w:t>
      </w:r>
      <w:r w:rsidR="00960E77">
        <w:rPr>
          <w:szCs w:val="24"/>
        </w:rPr>
        <w:t>FRA</w:t>
      </w:r>
      <w:r w:rsidR="0022273F" w:rsidRPr="00C01821">
        <w:rPr>
          <w:szCs w:val="24"/>
        </w:rPr>
        <w:t xml:space="preserve"> to “provide a mechanism for the public to submit written reports of potential violations of Federal railroad safety and hazardous materials transportation laws, regulations, and orders to the Federal Railroad Administration.”</w:t>
      </w:r>
      <w:r w:rsidR="00077C0D" w:rsidRPr="00C01821">
        <w:rPr>
          <w:szCs w:val="24"/>
        </w:rPr>
        <w:t xml:space="preserve">  </w:t>
      </w:r>
    </w:p>
    <w:p w:rsidR="00077C0D" w:rsidRPr="00C01821" w:rsidRDefault="00077C0D" w:rsidP="0022273F">
      <w:pPr>
        <w:widowControl w:val="0"/>
        <w:ind w:left="720"/>
        <w:rPr>
          <w:szCs w:val="24"/>
        </w:rPr>
      </w:pPr>
    </w:p>
    <w:p w:rsidR="00E3138F" w:rsidRPr="00C01821" w:rsidRDefault="0022273F" w:rsidP="0022273F">
      <w:pPr>
        <w:widowControl w:val="0"/>
        <w:ind w:left="720"/>
        <w:rPr>
          <w:szCs w:val="24"/>
        </w:rPr>
      </w:pPr>
      <w:r w:rsidRPr="00C01821">
        <w:rPr>
          <w:szCs w:val="24"/>
        </w:rPr>
        <w:t>FRA has determined</w:t>
      </w:r>
      <w:r w:rsidR="00EE1A7D">
        <w:rPr>
          <w:szCs w:val="24"/>
        </w:rPr>
        <w:t xml:space="preserve"> that</w:t>
      </w:r>
      <w:r w:rsidRPr="00C01821">
        <w:rPr>
          <w:szCs w:val="24"/>
        </w:rPr>
        <w:t xml:space="preserve"> the collection of information related to the submission of alleged violation</w:t>
      </w:r>
      <w:r w:rsidR="00EE1A7D">
        <w:rPr>
          <w:szCs w:val="24"/>
        </w:rPr>
        <w:t>s</w:t>
      </w:r>
      <w:r w:rsidRPr="00C01821">
        <w:rPr>
          <w:szCs w:val="24"/>
        </w:rPr>
        <w:t xml:space="preserve"> is best received by </w:t>
      </w:r>
      <w:r w:rsidR="00035ACC" w:rsidRPr="00C01821">
        <w:rPr>
          <w:szCs w:val="24"/>
        </w:rPr>
        <w:t>mean</w:t>
      </w:r>
      <w:r w:rsidR="00EE1A7D">
        <w:rPr>
          <w:szCs w:val="24"/>
        </w:rPr>
        <w:t>s</w:t>
      </w:r>
      <w:r w:rsidR="00035ACC" w:rsidRPr="00C01821">
        <w:rPr>
          <w:szCs w:val="24"/>
        </w:rPr>
        <w:t xml:space="preserve"> of this agency</w:t>
      </w:r>
      <w:r w:rsidRPr="00C01821">
        <w:rPr>
          <w:szCs w:val="24"/>
        </w:rPr>
        <w:t xml:space="preserve"> form.</w:t>
      </w:r>
      <w:r w:rsidR="00EE1A7D">
        <w:rPr>
          <w:szCs w:val="24"/>
        </w:rPr>
        <w:t xml:space="preserve"> </w:t>
      </w:r>
      <w:r w:rsidRPr="00C01821">
        <w:rPr>
          <w:szCs w:val="24"/>
        </w:rPr>
        <w:t xml:space="preserve"> The form</w:t>
      </w:r>
      <w:r w:rsidR="0083005E" w:rsidRPr="00C01821">
        <w:rPr>
          <w:szCs w:val="24"/>
        </w:rPr>
        <w:t>’</w:t>
      </w:r>
      <w:r w:rsidRPr="00C01821">
        <w:rPr>
          <w:szCs w:val="24"/>
        </w:rPr>
        <w:t>s structured format allow</w:t>
      </w:r>
      <w:r w:rsidR="00035ACC" w:rsidRPr="00C01821">
        <w:rPr>
          <w:szCs w:val="24"/>
        </w:rPr>
        <w:t>s</w:t>
      </w:r>
      <w:r w:rsidRPr="00C01821">
        <w:rPr>
          <w:szCs w:val="24"/>
        </w:rPr>
        <w:t xml:space="preserve"> FRA to track the progress of</w:t>
      </w:r>
      <w:r w:rsidR="00EE1A7D">
        <w:rPr>
          <w:szCs w:val="24"/>
        </w:rPr>
        <w:t xml:space="preserve"> an</w:t>
      </w:r>
      <w:r w:rsidRPr="00C01821">
        <w:rPr>
          <w:szCs w:val="24"/>
        </w:rPr>
        <w:t xml:space="preserve"> alleged violation during the investigation process.</w:t>
      </w:r>
      <w:r w:rsidR="00914E7D" w:rsidRPr="00C01821">
        <w:rPr>
          <w:szCs w:val="24"/>
        </w:rPr>
        <w:t xml:space="preserve">  This Congressional</w:t>
      </w:r>
      <w:r w:rsidR="00EE1A7D">
        <w:rPr>
          <w:szCs w:val="24"/>
        </w:rPr>
        <w:t>ly</w:t>
      </w:r>
      <w:r w:rsidR="00914E7D" w:rsidRPr="00C01821">
        <w:rPr>
          <w:szCs w:val="24"/>
        </w:rPr>
        <w:t xml:space="preserve"> mandated form provide</w:t>
      </w:r>
      <w:r w:rsidR="00035ACC" w:rsidRPr="00C01821">
        <w:rPr>
          <w:szCs w:val="24"/>
        </w:rPr>
        <w:t>s</w:t>
      </w:r>
      <w:r w:rsidR="00914E7D" w:rsidRPr="00C01821">
        <w:rPr>
          <w:szCs w:val="24"/>
        </w:rPr>
        <w:t xml:space="preserve"> the public with a vehicle to report alleged railroad safety and hazardous materials violations to FRA and thereby allow</w:t>
      </w:r>
      <w:r w:rsidR="00035ACC" w:rsidRPr="00C01821">
        <w:rPr>
          <w:szCs w:val="24"/>
        </w:rPr>
        <w:t>s</w:t>
      </w:r>
      <w:r w:rsidR="00914E7D" w:rsidRPr="00C01821">
        <w:rPr>
          <w:szCs w:val="24"/>
        </w:rPr>
        <w:t xml:space="preserve"> the public to actively participate in FRA’s vital safety mission to regulate and improve railroad safety throughout the United States.  </w:t>
      </w:r>
    </w:p>
    <w:p w:rsidR="0022273F" w:rsidRPr="00C01821" w:rsidRDefault="0022273F" w:rsidP="0022273F">
      <w:pPr>
        <w:widowControl w:val="0"/>
        <w:ind w:left="720"/>
        <w:rPr>
          <w:b/>
          <w:szCs w:val="24"/>
        </w:rPr>
      </w:pPr>
    </w:p>
    <w:p w:rsidR="00D93186" w:rsidRPr="00C01821" w:rsidRDefault="00D93186" w:rsidP="00D93186">
      <w:pPr>
        <w:widowControl w:val="0"/>
        <w:numPr>
          <w:ilvl w:val="0"/>
          <w:numId w:val="3"/>
        </w:numPr>
        <w:ind w:left="0" w:firstLine="0"/>
        <w:rPr>
          <w:b/>
          <w:szCs w:val="24"/>
          <w:u w:val="single"/>
        </w:rPr>
      </w:pPr>
      <w:r w:rsidRPr="00C01821">
        <w:rPr>
          <w:b/>
          <w:szCs w:val="24"/>
          <w:u w:val="single"/>
        </w:rPr>
        <w:t>How, by whom, and for what purpose the information is to be used</w:t>
      </w:r>
    </w:p>
    <w:p w:rsidR="0022273F" w:rsidRPr="00C01821" w:rsidRDefault="0022273F" w:rsidP="0022273F">
      <w:pPr>
        <w:widowControl w:val="0"/>
        <w:rPr>
          <w:b/>
          <w:szCs w:val="24"/>
        </w:rPr>
      </w:pPr>
    </w:p>
    <w:p w:rsidR="0022273F" w:rsidRPr="00C01821" w:rsidRDefault="006E513B" w:rsidP="001011AB">
      <w:pPr>
        <w:widowControl w:val="0"/>
        <w:ind w:left="720"/>
        <w:rPr>
          <w:szCs w:val="24"/>
        </w:rPr>
      </w:pPr>
      <w:r>
        <w:rPr>
          <w:szCs w:val="24"/>
        </w:rPr>
        <w:t>T</w:t>
      </w:r>
      <w:r w:rsidR="00C6275E" w:rsidRPr="00C6275E">
        <w:rPr>
          <w:szCs w:val="24"/>
        </w:rPr>
        <w:t xml:space="preserve">his submission is a request for an extension with change to the last approved submission.  </w:t>
      </w:r>
      <w:r w:rsidR="008A740A" w:rsidRPr="00C01821">
        <w:rPr>
          <w:szCs w:val="24"/>
        </w:rPr>
        <w:t xml:space="preserve">The information collected by the Alleged Violation Reporting Form </w:t>
      </w:r>
      <w:r w:rsidR="0050296D" w:rsidRPr="00C01821">
        <w:rPr>
          <w:szCs w:val="24"/>
        </w:rPr>
        <w:t>is</w:t>
      </w:r>
      <w:r w:rsidR="008A740A" w:rsidRPr="00C01821">
        <w:rPr>
          <w:szCs w:val="24"/>
        </w:rPr>
        <w:t xml:space="preserve"> used by FRA and railroads to spot problem areas and take necessary action to prevent </w:t>
      </w:r>
      <w:r w:rsidR="00B846E8" w:rsidRPr="00C01821">
        <w:rPr>
          <w:szCs w:val="24"/>
        </w:rPr>
        <w:t xml:space="preserve">potential </w:t>
      </w:r>
      <w:r w:rsidR="008A740A" w:rsidRPr="00C01821">
        <w:rPr>
          <w:szCs w:val="24"/>
        </w:rPr>
        <w:t>accidents of the type just cited from occurring.</w:t>
      </w:r>
      <w:r w:rsidR="00B846E8" w:rsidRPr="00C01821">
        <w:rPr>
          <w:szCs w:val="24"/>
        </w:rPr>
        <w:t xml:space="preserve">  FRA</w:t>
      </w:r>
      <w:r w:rsidR="00AF76AB" w:rsidRPr="00C01821">
        <w:rPr>
          <w:szCs w:val="24"/>
        </w:rPr>
        <w:t>’s</w:t>
      </w:r>
      <w:r w:rsidR="00B846E8" w:rsidRPr="00C01821">
        <w:rPr>
          <w:szCs w:val="24"/>
        </w:rPr>
        <w:t xml:space="preserve"> limited number of inspectors can only cover small </w:t>
      </w:r>
      <w:r w:rsidR="0037259B" w:rsidRPr="00C01821">
        <w:rPr>
          <w:szCs w:val="24"/>
        </w:rPr>
        <w:t xml:space="preserve">geographic </w:t>
      </w:r>
      <w:r w:rsidR="00B846E8" w:rsidRPr="00C01821">
        <w:rPr>
          <w:szCs w:val="24"/>
        </w:rPr>
        <w:t>areas and</w:t>
      </w:r>
      <w:r w:rsidR="00EE1A7D">
        <w:rPr>
          <w:szCs w:val="24"/>
        </w:rPr>
        <w:t>,</w:t>
      </w:r>
      <w:r w:rsidR="00B846E8" w:rsidRPr="00C01821">
        <w:rPr>
          <w:szCs w:val="24"/>
        </w:rPr>
        <w:t xml:space="preserve"> thus</w:t>
      </w:r>
      <w:r w:rsidR="00EE1A7D">
        <w:rPr>
          <w:szCs w:val="24"/>
        </w:rPr>
        <w:t>,</w:t>
      </w:r>
      <w:r w:rsidR="00B846E8" w:rsidRPr="00C01821">
        <w:rPr>
          <w:szCs w:val="24"/>
        </w:rPr>
        <w:t xml:space="preserve"> cannot be everywhere that their presence is needed.  Having another resource</w:t>
      </w:r>
      <w:r w:rsidR="00EE1A7D">
        <w:rPr>
          <w:szCs w:val="24"/>
        </w:rPr>
        <w:t>—</w:t>
      </w:r>
      <w:r w:rsidR="00B846E8" w:rsidRPr="00C01821">
        <w:rPr>
          <w:szCs w:val="24"/>
        </w:rPr>
        <w:t>active public participation highlighting alleged safety and hazardous materials regulatory violations</w:t>
      </w:r>
      <w:r w:rsidR="00EE1A7D">
        <w:rPr>
          <w:szCs w:val="24"/>
        </w:rPr>
        <w:t>—</w:t>
      </w:r>
      <w:r w:rsidR="00510211" w:rsidRPr="00C01821">
        <w:rPr>
          <w:szCs w:val="24"/>
        </w:rPr>
        <w:t xml:space="preserve"> </w:t>
      </w:r>
      <w:r w:rsidR="00B846E8" w:rsidRPr="00C01821">
        <w:rPr>
          <w:szCs w:val="24"/>
        </w:rPr>
        <w:t>allow</w:t>
      </w:r>
      <w:r w:rsidR="00510211" w:rsidRPr="00C01821">
        <w:rPr>
          <w:szCs w:val="24"/>
        </w:rPr>
        <w:t>s</w:t>
      </w:r>
      <w:r w:rsidR="00B846E8" w:rsidRPr="00C01821">
        <w:rPr>
          <w:szCs w:val="24"/>
        </w:rPr>
        <w:t xml:space="preserve"> these inspectors to better focus their investigations and resolve reported problems that might prove </w:t>
      </w:r>
      <w:r w:rsidR="009252F8" w:rsidRPr="00C01821">
        <w:rPr>
          <w:szCs w:val="24"/>
        </w:rPr>
        <w:t xml:space="preserve">harmful to rail safety.  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1055F0" w:rsidRPr="00C01821" w:rsidRDefault="001055F0" w:rsidP="001055F0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3.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Extent of automated information collection</w:t>
      </w:r>
    </w:p>
    <w:p w:rsidR="001055F0" w:rsidRPr="00C01821" w:rsidRDefault="001055F0" w:rsidP="001055F0">
      <w:pPr>
        <w:widowControl w:val="0"/>
        <w:rPr>
          <w:b/>
          <w:szCs w:val="24"/>
        </w:rPr>
      </w:pPr>
    </w:p>
    <w:p w:rsidR="00834D63" w:rsidRPr="00C01821" w:rsidRDefault="00E66AFD" w:rsidP="000A23A1">
      <w:pPr>
        <w:widowControl w:val="0"/>
        <w:ind w:left="720"/>
        <w:rPr>
          <w:szCs w:val="24"/>
        </w:rPr>
      </w:pPr>
      <w:r w:rsidRPr="00C01821">
        <w:rPr>
          <w:szCs w:val="24"/>
        </w:rPr>
        <w:t>For many years, FRA has strongly endorsed and highly encouraged the use of advanced information technology, wherever possible, to reduce burden</w:t>
      </w:r>
      <w:r w:rsidR="0058758F" w:rsidRPr="00C01821">
        <w:rPr>
          <w:szCs w:val="24"/>
        </w:rPr>
        <w:t xml:space="preserve"> on respondents</w:t>
      </w:r>
      <w:r w:rsidRPr="00C01821">
        <w:rPr>
          <w:szCs w:val="24"/>
        </w:rPr>
        <w:t>.</w:t>
      </w:r>
      <w:r w:rsidR="005A1DAD" w:rsidRPr="00C01821">
        <w:rPr>
          <w:szCs w:val="24"/>
        </w:rPr>
        <w:t xml:space="preserve">  In particular, FRA has strongly advocated electronic recordkeeping on the part of railroads and, where feasible, electronic reporting.  </w:t>
      </w:r>
      <w:r w:rsidR="000A23A1" w:rsidRPr="00C01821">
        <w:rPr>
          <w:szCs w:val="24"/>
        </w:rPr>
        <w:t xml:space="preserve">Section 307(b) of </w:t>
      </w:r>
      <w:r w:rsidR="005A1DAD" w:rsidRPr="00C01821">
        <w:rPr>
          <w:szCs w:val="24"/>
        </w:rPr>
        <w:t>t</w:t>
      </w:r>
      <w:r w:rsidR="000A23A1" w:rsidRPr="00C01821">
        <w:rPr>
          <w:szCs w:val="24"/>
        </w:rPr>
        <w:t xml:space="preserve">he </w:t>
      </w:r>
      <w:r w:rsidR="0045241C">
        <w:rPr>
          <w:szCs w:val="24"/>
        </w:rPr>
        <w:t>RSIA</w:t>
      </w:r>
      <w:r w:rsidR="000A23A1" w:rsidRPr="00C01821">
        <w:rPr>
          <w:szCs w:val="24"/>
        </w:rPr>
        <w:t>2008 mandates that FRA provide the alleged viola</w:t>
      </w:r>
      <w:r w:rsidR="00834D63" w:rsidRPr="00C01821">
        <w:rPr>
          <w:szCs w:val="24"/>
        </w:rPr>
        <w:t>tion submission process on the home page of the agency’s Website</w:t>
      </w:r>
      <w:r w:rsidR="000A23A1" w:rsidRPr="00C01821">
        <w:rPr>
          <w:szCs w:val="24"/>
        </w:rPr>
        <w:t>.</w:t>
      </w:r>
      <w:r w:rsidR="005A1DAD" w:rsidRPr="00C01821">
        <w:rPr>
          <w:szCs w:val="24"/>
        </w:rPr>
        <w:t xml:space="preserve">  </w:t>
      </w:r>
    </w:p>
    <w:p w:rsidR="00834D63" w:rsidRPr="00C01821" w:rsidRDefault="00834D63" w:rsidP="000A23A1">
      <w:pPr>
        <w:widowControl w:val="0"/>
        <w:ind w:left="720"/>
        <w:rPr>
          <w:szCs w:val="24"/>
        </w:rPr>
      </w:pPr>
    </w:p>
    <w:p w:rsidR="00F85785" w:rsidRPr="00C01821" w:rsidRDefault="000A23A1" w:rsidP="000A23A1">
      <w:pPr>
        <w:widowControl w:val="0"/>
        <w:ind w:left="720"/>
        <w:rPr>
          <w:szCs w:val="24"/>
        </w:rPr>
      </w:pPr>
      <w:r w:rsidRPr="00C01821">
        <w:rPr>
          <w:szCs w:val="24"/>
        </w:rPr>
        <w:t xml:space="preserve">To meet this requirement, FRA </w:t>
      </w:r>
      <w:r w:rsidR="00345A01" w:rsidRPr="00C01821">
        <w:rPr>
          <w:szCs w:val="24"/>
        </w:rPr>
        <w:t>has</w:t>
      </w:r>
      <w:r w:rsidRPr="00C01821">
        <w:rPr>
          <w:szCs w:val="24"/>
        </w:rPr>
        <w:t xml:space="preserve"> automate</w:t>
      </w:r>
      <w:r w:rsidR="00345A01" w:rsidRPr="00C01821">
        <w:rPr>
          <w:szCs w:val="24"/>
        </w:rPr>
        <w:t>d</w:t>
      </w:r>
      <w:r w:rsidRPr="00C01821">
        <w:rPr>
          <w:szCs w:val="24"/>
        </w:rPr>
        <w:t xml:space="preserve"> the </w:t>
      </w:r>
      <w:r w:rsidR="005A1DAD" w:rsidRPr="00C01821">
        <w:rPr>
          <w:szCs w:val="24"/>
        </w:rPr>
        <w:t xml:space="preserve">information </w:t>
      </w:r>
      <w:r w:rsidRPr="00C01821">
        <w:rPr>
          <w:szCs w:val="24"/>
        </w:rPr>
        <w:t>collection</w:t>
      </w:r>
      <w:r w:rsidR="005A1DAD" w:rsidRPr="00C01821">
        <w:rPr>
          <w:szCs w:val="24"/>
        </w:rPr>
        <w:t xml:space="preserve"> instrument (</w:t>
      </w:r>
      <w:r w:rsidR="00345A01" w:rsidRPr="00C01821">
        <w:rPr>
          <w:szCs w:val="24"/>
        </w:rPr>
        <w:t>agency</w:t>
      </w:r>
      <w:r w:rsidR="005A1DAD" w:rsidRPr="00C01821">
        <w:rPr>
          <w:szCs w:val="24"/>
        </w:rPr>
        <w:t xml:space="preserve"> form).  Thus, </w:t>
      </w:r>
      <w:r w:rsidR="00913453" w:rsidRPr="00C01821">
        <w:rPr>
          <w:szCs w:val="24"/>
        </w:rPr>
        <w:t xml:space="preserve">the </w:t>
      </w:r>
      <w:r w:rsidR="00834D63" w:rsidRPr="00C01821">
        <w:rPr>
          <w:szCs w:val="24"/>
        </w:rPr>
        <w:t xml:space="preserve">public </w:t>
      </w:r>
      <w:r w:rsidR="00913453" w:rsidRPr="00C01821">
        <w:rPr>
          <w:szCs w:val="24"/>
        </w:rPr>
        <w:t xml:space="preserve">submission process </w:t>
      </w:r>
      <w:r w:rsidR="005A1DAD" w:rsidRPr="00C01821">
        <w:rPr>
          <w:szCs w:val="24"/>
        </w:rPr>
        <w:t xml:space="preserve">to the agency </w:t>
      </w:r>
      <w:r w:rsidR="00D1177B">
        <w:rPr>
          <w:szCs w:val="24"/>
        </w:rPr>
        <w:t>is</w:t>
      </w:r>
      <w:r w:rsidR="00834D63" w:rsidRPr="00C01821">
        <w:rPr>
          <w:szCs w:val="24"/>
        </w:rPr>
        <w:t xml:space="preserve"> </w:t>
      </w:r>
      <w:r w:rsidR="00913453" w:rsidRPr="00C01821">
        <w:rPr>
          <w:szCs w:val="24"/>
        </w:rPr>
        <w:t>complete</w:t>
      </w:r>
      <w:r w:rsidR="005A1DAD" w:rsidRPr="00C01821">
        <w:rPr>
          <w:szCs w:val="24"/>
        </w:rPr>
        <w:t>ly</w:t>
      </w:r>
      <w:r w:rsidR="00913453" w:rsidRPr="00C01821">
        <w:rPr>
          <w:szCs w:val="24"/>
        </w:rPr>
        <w:t xml:space="preserve"> electronic</w:t>
      </w:r>
      <w:r w:rsidR="00DE5BC8" w:rsidRPr="00C01821">
        <w:rPr>
          <w:szCs w:val="24"/>
        </w:rPr>
        <w:t xml:space="preserve"> (100 percent of responses).  </w:t>
      </w:r>
    </w:p>
    <w:p w:rsidR="00F85785" w:rsidRDefault="00F85785" w:rsidP="000A23A1">
      <w:pPr>
        <w:widowControl w:val="0"/>
        <w:ind w:left="720"/>
        <w:rPr>
          <w:szCs w:val="24"/>
        </w:rPr>
      </w:pPr>
    </w:p>
    <w:p w:rsidR="00056EC3" w:rsidRPr="00C01821" w:rsidRDefault="00056EC3" w:rsidP="00056EC3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4.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Efforts to identify duplication</w:t>
      </w:r>
    </w:p>
    <w:p w:rsidR="000633F5" w:rsidRPr="00C01821" w:rsidRDefault="000633F5" w:rsidP="00056EC3">
      <w:pPr>
        <w:widowControl w:val="0"/>
        <w:rPr>
          <w:b/>
          <w:szCs w:val="24"/>
        </w:rPr>
      </w:pPr>
    </w:p>
    <w:p w:rsidR="009F22C0" w:rsidRPr="006203DE" w:rsidRDefault="00B13144" w:rsidP="006203DE">
      <w:pPr>
        <w:pStyle w:val="BodyTextIndent"/>
      </w:pPr>
      <w:r w:rsidRPr="00C01821">
        <w:lastRenderedPageBreak/>
        <w:t xml:space="preserve">This collection of information </w:t>
      </w:r>
      <w:r w:rsidR="00060CE8" w:rsidRPr="00C01821">
        <w:t xml:space="preserve">is </w:t>
      </w:r>
      <w:r w:rsidRPr="00C01821">
        <w:t>mandated by Congress and is</w:t>
      </w:r>
      <w:r w:rsidR="00060CE8" w:rsidRPr="00C01821">
        <w:t xml:space="preserve">, therefore, </w:t>
      </w:r>
      <w:r w:rsidRPr="00C01821">
        <w:t>unique.  Presently,</w:t>
      </w:r>
      <w:r w:rsidR="00A61926" w:rsidRPr="00C01821">
        <w:t xml:space="preserve"> no public or private entity collects information </w:t>
      </w:r>
      <w:r w:rsidRPr="00C01821">
        <w:t>relating to violations of Federal rail safety and hazardous materials regulations</w:t>
      </w:r>
      <w:r w:rsidR="00A61926" w:rsidRPr="00C01821">
        <w:t xml:space="preserve"> provided by the public</w:t>
      </w:r>
      <w:r w:rsidRPr="00C01821">
        <w:t>.  Similar data are not available from any other source.</w:t>
      </w:r>
    </w:p>
    <w:p w:rsidR="00A61926" w:rsidRPr="00C01821" w:rsidRDefault="00A61926">
      <w:pPr>
        <w:widowControl w:val="0"/>
        <w:rPr>
          <w:b/>
          <w:szCs w:val="24"/>
        </w:rPr>
      </w:pPr>
    </w:p>
    <w:p w:rsidR="006C18FA" w:rsidRPr="00C01821" w:rsidRDefault="006C18FA" w:rsidP="006C18FA">
      <w:pPr>
        <w:widowControl w:val="0"/>
        <w:rPr>
          <w:b/>
          <w:szCs w:val="24"/>
        </w:rPr>
      </w:pPr>
      <w:r w:rsidRPr="00C01821">
        <w:rPr>
          <w:b/>
          <w:szCs w:val="24"/>
        </w:rPr>
        <w:t>5.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Efforts to minimize the burden on small businesses</w:t>
      </w:r>
    </w:p>
    <w:p w:rsidR="00605666" w:rsidRPr="00C01821" w:rsidRDefault="00605666" w:rsidP="00605666">
      <w:pPr>
        <w:widowControl w:val="0"/>
        <w:rPr>
          <w:b/>
          <w:szCs w:val="24"/>
        </w:rPr>
      </w:pPr>
    </w:p>
    <w:p w:rsidR="00605666" w:rsidRPr="00C01821" w:rsidRDefault="00605666" w:rsidP="00605666">
      <w:pPr>
        <w:widowControl w:val="0"/>
        <w:ind w:left="720"/>
        <w:rPr>
          <w:szCs w:val="24"/>
        </w:rPr>
      </w:pPr>
      <w:r w:rsidRPr="00C01821">
        <w:rPr>
          <w:szCs w:val="24"/>
        </w:rPr>
        <w:t xml:space="preserve">The </w:t>
      </w:r>
      <w:r w:rsidR="00BD0DFE" w:rsidRPr="00C01821">
        <w:rPr>
          <w:szCs w:val="24"/>
        </w:rPr>
        <w:t xml:space="preserve">information </w:t>
      </w:r>
      <w:r w:rsidR="0049283C" w:rsidRPr="00C01821">
        <w:rPr>
          <w:szCs w:val="24"/>
        </w:rPr>
        <w:t>to be c</w:t>
      </w:r>
      <w:r w:rsidRPr="00C01821">
        <w:rPr>
          <w:szCs w:val="24"/>
        </w:rPr>
        <w:t>ollect</w:t>
      </w:r>
      <w:r w:rsidR="0049283C" w:rsidRPr="00C01821">
        <w:rPr>
          <w:szCs w:val="24"/>
        </w:rPr>
        <w:t xml:space="preserve">ed does not involve </w:t>
      </w:r>
      <w:r w:rsidRPr="00C01821">
        <w:rPr>
          <w:szCs w:val="24"/>
        </w:rPr>
        <w:t xml:space="preserve">small businesses. 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1A4697" w:rsidRPr="00C01821" w:rsidRDefault="001A4697" w:rsidP="001A4697">
      <w:pPr>
        <w:widowControl w:val="0"/>
        <w:ind w:left="720" w:hanging="720"/>
        <w:rPr>
          <w:b/>
          <w:szCs w:val="24"/>
          <w:u w:val="single"/>
        </w:rPr>
      </w:pPr>
      <w:r w:rsidRPr="00C01821">
        <w:rPr>
          <w:b/>
          <w:szCs w:val="24"/>
        </w:rPr>
        <w:t>6.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Impact of less frequent collection of information</w:t>
      </w:r>
    </w:p>
    <w:p w:rsidR="00943D21" w:rsidRPr="00C01821" w:rsidRDefault="00943D21" w:rsidP="001A4697">
      <w:pPr>
        <w:widowControl w:val="0"/>
        <w:ind w:left="720" w:hanging="720"/>
        <w:rPr>
          <w:b/>
          <w:szCs w:val="24"/>
        </w:rPr>
      </w:pPr>
    </w:p>
    <w:p w:rsidR="009A6187" w:rsidRPr="00C01821" w:rsidRDefault="00943D21" w:rsidP="009A6187">
      <w:pPr>
        <w:widowControl w:val="0"/>
        <w:ind w:left="720" w:hanging="720"/>
        <w:rPr>
          <w:szCs w:val="24"/>
        </w:rPr>
      </w:pPr>
      <w:r w:rsidRPr="00C01821">
        <w:rPr>
          <w:b/>
          <w:szCs w:val="24"/>
        </w:rPr>
        <w:tab/>
      </w:r>
      <w:r w:rsidRPr="00C01821">
        <w:rPr>
          <w:szCs w:val="24"/>
        </w:rPr>
        <w:t>If FRA were unable to collect th</w:t>
      </w:r>
      <w:r w:rsidR="00007EB0" w:rsidRPr="00C01821">
        <w:rPr>
          <w:szCs w:val="24"/>
        </w:rPr>
        <w:t xml:space="preserve">is </w:t>
      </w:r>
      <w:r w:rsidRPr="00C01821">
        <w:rPr>
          <w:szCs w:val="24"/>
        </w:rPr>
        <w:t>information or</w:t>
      </w:r>
      <w:r w:rsidR="001011AB">
        <w:rPr>
          <w:szCs w:val="24"/>
        </w:rPr>
        <w:t xml:space="preserve"> were to</w:t>
      </w:r>
      <w:r w:rsidRPr="00C01821">
        <w:rPr>
          <w:szCs w:val="24"/>
        </w:rPr>
        <w:t xml:space="preserve"> collect it less frequently, the agency would be unable to fulfill a</w:t>
      </w:r>
      <w:r w:rsidR="00CB5BBF" w:rsidRPr="00C01821">
        <w:rPr>
          <w:szCs w:val="24"/>
        </w:rPr>
        <w:t>n important</w:t>
      </w:r>
      <w:r w:rsidRPr="00C01821">
        <w:rPr>
          <w:szCs w:val="24"/>
        </w:rPr>
        <w:t xml:space="preserve"> Congressional mandate.  As noted previously, t</w:t>
      </w:r>
      <w:r w:rsidR="00605666" w:rsidRPr="00C01821">
        <w:rPr>
          <w:szCs w:val="24"/>
        </w:rPr>
        <w:t xml:space="preserve">he collection </w:t>
      </w:r>
      <w:r w:rsidRPr="00C01821">
        <w:rPr>
          <w:szCs w:val="24"/>
        </w:rPr>
        <w:t xml:space="preserve">of information </w:t>
      </w:r>
      <w:r w:rsidR="00605666" w:rsidRPr="00C01821">
        <w:rPr>
          <w:szCs w:val="24"/>
        </w:rPr>
        <w:t xml:space="preserve">is required by Section 307(b) of </w:t>
      </w:r>
      <w:r w:rsidRPr="00C01821">
        <w:rPr>
          <w:szCs w:val="24"/>
        </w:rPr>
        <w:t>t</w:t>
      </w:r>
      <w:r w:rsidR="00605666" w:rsidRPr="00C01821">
        <w:rPr>
          <w:szCs w:val="24"/>
        </w:rPr>
        <w:t xml:space="preserve">he </w:t>
      </w:r>
      <w:r w:rsidR="0045241C">
        <w:rPr>
          <w:szCs w:val="24"/>
        </w:rPr>
        <w:t>RSIA</w:t>
      </w:r>
      <w:r w:rsidR="00605666" w:rsidRPr="00C01821">
        <w:rPr>
          <w:szCs w:val="24"/>
        </w:rPr>
        <w:t>2008</w:t>
      </w:r>
      <w:r w:rsidR="005B755A" w:rsidRPr="00C01821">
        <w:rPr>
          <w:szCs w:val="24"/>
        </w:rPr>
        <w:t>.</w:t>
      </w:r>
      <w:r w:rsidRPr="00C01821">
        <w:rPr>
          <w:szCs w:val="24"/>
        </w:rPr>
        <w:t xml:space="preserve">  If F</w:t>
      </w:r>
      <w:r w:rsidR="005B755A" w:rsidRPr="00C01821">
        <w:rPr>
          <w:szCs w:val="24"/>
        </w:rPr>
        <w:t xml:space="preserve">RA </w:t>
      </w:r>
      <w:r w:rsidRPr="00C01821">
        <w:rPr>
          <w:szCs w:val="24"/>
        </w:rPr>
        <w:t>did not collect th</w:t>
      </w:r>
      <w:r w:rsidR="009A6187" w:rsidRPr="00C01821">
        <w:rPr>
          <w:szCs w:val="24"/>
        </w:rPr>
        <w:t>is</w:t>
      </w:r>
      <w:r w:rsidRPr="00C01821">
        <w:rPr>
          <w:szCs w:val="24"/>
        </w:rPr>
        <w:t xml:space="preserve"> information by providing a mechanism for members of the public to report alleged violations of Federal rail safety and hazardous materials regulations, it </w:t>
      </w:r>
      <w:r w:rsidR="005B755A" w:rsidRPr="00C01821">
        <w:rPr>
          <w:szCs w:val="24"/>
        </w:rPr>
        <w:t>w</w:t>
      </w:r>
      <w:r w:rsidRPr="00C01821">
        <w:rPr>
          <w:szCs w:val="24"/>
        </w:rPr>
        <w:t>ould b</w:t>
      </w:r>
      <w:r w:rsidR="005B755A" w:rsidRPr="00C01821">
        <w:rPr>
          <w:szCs w:val="24"/>
        </w:rPr>
        <w:t>e non-compliant with</w:t>
      </w:r>
      <w:r w:rsidRPr="00C01821">
        <w:rPr>
          <w:szCs w:val="24"/>
        </w:rPr>
        <w:t xml:space="preserve"> Section</w:t>
      </w:r>
      <w:r w:rsidR="00BD0DFE" w:rsidRPr="00C01821">
        <w:rPr>
          <w:szCs w:val="24"/>
        </w:rPr>
        <w:t xml:space="preserve"> </w:t>
      </w:r>
      <w:r w:rsidRPr="00C01821">
        <w:rPr>
          <w:szCs w:val="24"/>
        </w:rPr>
        <w:t>307(b).</w:t>
      </w:r>
      <w:r w:rsidR="009A6187" w:rsidRPr="00C01821">
        <w:rPr>
          <w:szCs w:val="24"/>
        </w:rPr>
        <w:t xml:space="preserve">  </w:t>
      </w:r>
    </w:p>
    <w:p w:rsidR="009A6187" w:rsidRPr="00C01821" w:rsidRDefault="009A6187" w:rsidP="009A6187">
      <w:pPr>
        <w:widowControl w:val="0"/>
        <w:ind w:left="720" w:hanging="720"/>
        <w:rPr>
          <w:szCs w:val="24"/>
        </w:rPr>
      </w:pPr>
    </w:p>
    <w:p w:rsidR="008B3024" w:rsidRDefault="009A6187" w:rsidP="0045241C">
      <w:pPr>
        <w:widowControl w:val="0"/>
        <w:ind w:left="720"/>
        <w:rPr>
          <w:szCs w:val="24"/>
        </w:rPr>
      </w:pPr>
      <w:r w:rsidRPr="00C01821">
        <w:rPr>
          <w:szCs w:val="24"/>
        </w:rPr>
        <w:t xml:space="preserve">Further, </w:t>
      </w:r>
      <w:r w:rsidR="002D713E" w:rsidRPr="00C01821">
        <w:rPr>
          <w:szCs w:val="24"/>
        </w:rPr>
        <w:t>w</w:t>
      </w:r>
      <w:r w:rsidR="00943D21" w:rsidRPr="00C01821">
        <w:rPr>
          <w:szCs w:val="24"/>
        </w:rPr>
        <w:t>ithout th</w:t>
      </w:r>
      <w:r w:rsidRPr="00C01821">
        <w:rPr>
          <w:szCs w:val="24"/>
        </w:rPr>
        <w:t>is</w:t>
      </w:r>
      <w:r w:rsidR="00943D21" w:rsidRPr="00C01821">
        <w:rPr>
          <w:szCs w:val="24"/>
        </w:rPr>
        <w:t xml:space="preserve"> collection of information, FRA would be deprived of a </w:t>
      </w:r>
      <w:r w:rsidR="00204253" w:rsidRPr="00C01821">
        <w:rPr>
          <w:szCs w:val="24"/>
        </w:rPr>
        <w:t>unique</w:t>
      </w:r>
      <w:r w:rsidR="00943D21" w:rsidRPr="00C01821">
        <w:rPr>
          <w:szCs w:val="24"/>
        </w:rPr>
        <w:t xml:space="preserve"> and important resource</w:t>
      </w:r>
      <w:r w:rsidR="001011AB">
        <w:rPr>
          <w:szCs w:val="24"/>
        </w:rPr>
        <w:t>—</w:t>
      </w:r>
      <w:r w:rsidR="00204253" w:rsidRPr="00C01821">
        <w:rPr>
          <w:szCs w:val="24"/>
        </w:rPr>
        <w:t>previously untapped</w:t>
      </w:r>
      <w:r w:rsidR="001011AB">
        <w:rPr>
          <w:szCs w:val="24"/>
        </w:rPr>
        <w:t>—</w:t>
      </w:r>
      <w:r w:rsidR="00253989" w:rsidRPr="00C01821">
        <w:rPr>
          <w:szCs w:val="24"/>
        </w:rPr>
        <w:t xml:space="preserve">to monitor rail safety throughout the nation.  </w:t>
      </w:r>
      <w:r w:rsidR="00204253" w:rsidRPr="00C01821">
        <w:rPr>
          <w:szCs w:val="24"/>
        </w:rPr>
        <w:t xml:space="preserve">As noted earlier, </w:t>
      </w:r>
      <w:r w:rsidR="008B3024" w:rsidRPr="00C01821">
        <w:rPr>
          <w:szCs w:val="24"/>
        </w:rPr>
        <w:t>FRA’s limited number of inspectors can only cover small geographic areas and</w:t>
      </w:r>
      <w:r w:rsidR="001011AB">
        <w:rPr>
          <w:szCs w:val="24"/>
        </w:rPr>
        <w:t>,</w:t>
      </w:r>
      <w:r w:rsidR="008B3024" w:rsidRPr="00C01821">
        <w:rPr>
          <w:szCs w:val="24"/>
        </w:rPr>
        <w:t xml:space="preserve"> thus</w:t>
      </w:r>
      <w:r w:rsidR="001011AB">
        <w:rPr>
          <w:szCs w:val="24"/>
        </w:rPr>
        <w:t>,</w:t>
      </w:r>
      <w:r w:rsidR="008B3024" w:rsidRPr="00C01821">
        <w:rPr>
          <w:szCs w:val="24"/>
        </w:rPr>
        <w:t xml:space="preserve"> cannot be everywhere that their presence is needed.  Having another resource</w:t>
      </w:r>
      <w:r w:rsidR="001011AB">
        <w:rPr>
          <w:szCs w:val="24"/>
        </w:rPr>
        <w:t>—</w:t>
      </w:r>
      <w:r w:rsidR="008B3024" w:rsidRPr="00C01821">
        <w:rPr>
          <w:szCs w:val="24"/>
        </w:rPr>
        <w:t>active public participation highlighting alleged safety and hazardous materials regulatory violations</w:t>
      </w:r>
      <w:r w:rsidR="001011AB">
        <w:rPr>
          <w:szCs w:val="24"/>
        </w:rPr>
        <w:t>—</w:t>
      </w:r>
      <w:r w:rsidR="008B3024" w:rsidRPr="00C01821">
        <w:rPr>
          <w:szCs w:val="24"/>
        </w:rPr>
        <w:t>allows these inspectors to better focus their investigations and resolve reported problems that might prove harmful to rail safety</w:t>
      </w:r>
      <w:r w:rsidR="008B3024">
        <w:rPr>
          <w:szCs w:val="24"/>
        </w:rPr>
        <w:t>.</w:t>
      </w:r>
    </w:p>
    <w:p w:rsidR="009F22C0" w:rsidRPr="00C01821" w:rsidRDefault="00253989" w:rsidP="008B3024">
      <w:pPr>
        <w:widowControl w:val="0"/>
        <w:ind w:left="720"/>
        <w:rPr>
          <w:b/>
          <w:szCs w:val="24"/>
        </w:rPr>
      </w:pPr>
      <w:r w:rsidRPr="00C01821">
        <w:rPr>
          <w:szCs w:val="24"/>
        </w:rPr>
        <w:t xml:space="preserve"> </w:t>
      </w:r>
    </w:p>
    <w:p w:rsidR="009F22C0" w:rsidRPr="00C01821" w:rsidRDefault="00FA26DD" w:rsidP="00FA26DD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7.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Special circumstances</w:t>
      </w:r>
    </w:p>
    <w:p w:rsidR="00763EE1" w:rsidRPr="00C01821" w:rsidRDefault="00763EE1" w:rsidP="00763EE1">
      <w:pPr>
        <w:widowControl w:val="0"/>
        <w:rPr>
          <w:b/>
          <w:szCs w:val="24"/>
        </w:rPr>
      </w:pPr>
    </w:p>
    <w:p w:rsidR="00763EE1" w:rsidRPr="00C01821" w:rsidRDefault="005B755A" w:rsidP="00755355">
      <w:pPr>
        <w:ind w:left="720"/>
        <w:rPr>
          <w:szCs w:val="24"/>
        </w:rPr>
      </w:pPr>
      <w:r w:rsidRPr="00C01821">
        <w:rPr>
          <w:szCs w:val="24"/>
        </w:rPr>
        <w:t>A</w:t>
      </w:r>
      <w:r w:rsidR="00D1211D" w:rsidRPr="00C01821">
        <w:rPr>
          <w:szCs w:val="24"/>
        </w:rPr>
        <w:t>ll information collection requirements are in compliance with this section.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DD3162" w:rsidRPr="00C01821" w:rsidRDefault="00DD3162" w:rsidP="00DD3162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8.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Compliance with 5 CFR 1320.8</w:t>
      </w:r>
    </w:p>
    <w:p w:rsidR="008C3B4A" w:rsidRPr="00C01821" w:rsidRDefault="008C3B4A">
      <w:pPr>
        <w:widowControl w:val="0"/>
        <w:ind w:left="720"/>
        <w:rPr>
          <w:b/>
          <w:szCs w:val="24"/>
        </w:rPr>
      </w:pPr>
    </w:p>
    <w:p w:rsidR="0045241C" w:rsidRPr="00D86D8F" w:rsidRDefault="008C3B4A" w:rsidP="0045241C">
      <w:pPr>
        <w:widowControl w:val="0"/>
        <w:ind w:left="720"/>
        <w:rPr>
          <w:szCs w:val="24"/>
        </w:rPr>
      </w:pPr>
      <w:r w:rsidRPr="00C01821">
        <w:rPr>
          <w:szCs w:val="24"/>
        </w:rPr>
        <w:t xml:space="preserve">As required by the Paperwork Reduction Act of 1995, FRA published a notice in the Federal Register on </w:t>
      </w:r>
      <w:r w:rsidR="003D54CF">
        <w:rPr>
          <w:b/>
          <w:szCs w:val="24"/>
        </w:rPr>
        <w:t>October 2, 2019</w:t>
      </w:r>
      <w:r w:rsidRPr="00C01821">
        <w:rPr>
          <w:szCs w:val="24"/>
        </w:rPr>
        <w:t>, soliciting comment on this particular collection of information.</w:t>
      </w:r>
      <w:r w:rsidRPr="00C01821">
        <w:rPr>
          <w:i/>
          <w:szCs w:val="24"/>
        </w:rPr>
        <w:t xml:space="preserve">  </w:t>
      </w:r>
      <w:r w:rsidR="00DE5BC8" w:rsidRPr="00C01821">
        <w:rPr>
          <w:szCs w:val="24"/>
          <w:u w:val="single"/>
        </w:rPr>
        <w:t>See</w:t>
      </w:r>
      <w:r w:rsidR="00DE5BC8" w:rsidRPr="00C01821">
        <w:rPr>
          <w:i/>
          <w:szCs w:val="24"/>
        </w:rPr>
        <w:t xml:space="preserve"> </w:t>
      </w:r>
      <w:r w:rsidR="003D54CF">
        <w:rPr>
          <w:szCs w:val="24"/>
        </w:rPr>
        <w:t>84</w:t>
      </w:r>
      <w:r w:rsidRPr="00C01821">
        <w:rPr>
          <w:szCs w:val="24"/>
        </w:rPr>
        <w:t xml:space="preserve"> FR </w:t>
      </w:r>
      <w:r w:rsidR="003D54CF">
        <w:rPr>
          <w:szCs w:val="24"/>
        </w:rPr>
        <w:t>52588</w:t>
      </w:r>
      <w:r w:rsidRPr="00C01821">
        <w:rPr>
          <w:i/>
          <w:szCs w:val="24"/>
        </w:rPr>
        <w:t xml:space="preserve">.  </w:t>
      </w:r>
    </w:p>
    <w:p w:rsidR="0045241C" w:rsidRDefault="0045241C" w:rsidP="0045241C">
      <w:pPr>
        <w:widowControl w:val="0"/>
        <w:ind w:left="720"/>
        <w:rPr>
          <w:szCs w:val="24"/>
        </w:rPr>
      </w:pPr>
    </w:p>
    <w:p w:rsidR="0045241C" w:rsidRDefault="0045241C" w:rsidP="0045241C">
      <w:pPr>
        <w:widowControl w:val="0"/>
        <w:ind w:left="720"/>
        <w:rPr>
          <w:szCs w:val="24"/>
        </w:rPr>
      </w:pPr>
      <w:r w:rsidRPr="00D86D8F">
        <w:rPr>
          <w:szCs w:val="24"/>
        </w:rPr>
        <w:t>FRA received one comment from the Brotherhood of Railroad Signalmen (BRS), the collective bargaining representative for approximately 10,000 signal emplo</w:t>
      </w:r>
      <w:r>
        <w:rPr>
          <w:szCs w:val="24"/>
        </w:rPr>
        <w:t>yees.  BRS supports this</w:t>
      </w:r>
      <w:r w:rsidRPr="00D86D8F">
        <w:rPr>
          <w:szCs w:val="24"/>
        </w:rPr>
        <w:t xml:space="preserve"> information collection </w:t>
      </w:r>
      <w:r>
        <w:rPr>
          <w:szCs w:val="24"/>
        </w:rPr>
        <w:t>activity</w:t>
      </w:r>
      <w:r w:rsidRPr="00D86D8F">
        <w:rPr>
          <w:szCs w:val="24"/>
        </w:rPr>
        <w:t xml:space="preserve">, considering </w:t>
      </w:r>
      <w:r>
        <w:rPr>
          <w:szCs w:val="24"/>
        </w:rPr>
        <w:t>it</w:t>
      </w:r>
      <w:r w:rsidRPr="00D86D8F">
        <w:rPr>
          <w:szCs w:val="24"/>
        </w:rPr>
        <w:t xml:space="preserve"> necessary to FRA’s regulatory duties and public safety responsibilities.  BRS urges FRA to continue to collect this information, noting that the information provided from </w:t>
      </w:r>
      <w:r>
        <w:rPr>
          <w:szCs w:val="24"/>
        </w:rPr>
        <w:t>this collection</w:t>
      </w:r>
      <w:r w:rsidRPr="00D86D8F">
        <w:rPr>
          <w:szCs w:val="24"/>
        </w:rPr>
        <w:t xml:space="preserve"> can help guide FRA in solving issues related to highway-rail grade crossing accidents.   </w:t>
      </w:r>
    </w:p>
    <w:p w:rsidR="009F22C0" w:rsidRPr="00C01821" w:rsidRDefault="009F22C0" w:rsidP="0045241C">
      <w:pPr>
        <w:widowControl w:val="0"/>
        <w:ind w:left="720"/>
        <w:rPr>
          <w:b/>
          <w:szCs w:val="24"/>
        </w:rPr>
      </w:pPr>
    </w:p>
    <w:p w:rsidR="00FE280A" w:rsidRPr="00C01821" w:rsidRDefault="00FE280A" w:rsidP="00FE280A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9.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Payments or gifts to respondents</w:t>
      </w:r>
    </w:p>
    <w:p w:rsidR="00D1211D" w:rsidRPr="00C01821" w:rsidRDefault="00D1211D">
      <w:pPr>
        <w:widowControl w:val="0"/>
        <w:ind w:left="720" w:hanging="720"/>
        <w:rPr>
          <w:b/>
          <w:szCs w:val="24"/>
        </w:rPr>
      </w:pPr>
    </w:p>
    <w:p w:rsidR="0043354A" w:rsidRDefault="00D1211D" w:rsidP="0045241C">
      <w:pPr>
        <w:ind w:left="720"/>
        <w:rPr>
          <w:szCs w:val="24"/>
        </w:rPr>
      </w:pPr>
      <w:r w:rsidRPr="00C01821">
        <w:rPr>
          <w:szCs w:val="24"/>
        </w:rPr>
        <w:t>There are no monetary payments provided or gifts made to respondents associated with this proposed collection of information.</w:t>
      </w:r>
    </w:p>
    <w:p w:rsidR="0045241C" w:rsidRPr="00C01821" w:rsidRDefault="0045241C" w:rsidP="0045241C">
      <w:pPr>
        <w:ind w:left="720"/>
        <w:rPr>
          <w:b/>
          <w:szCs w:val="24"/>
        </w:rPr>
      </w:pPr>
    </w:p>
    <w:p w:rsidR="00733ED6" w:rsidRPr="00C01821" w:rsidRDefault="00733ED6" w:rsidP="00733ED6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10.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Assurance of confidentiality</w:t>
      </w:r>
    </w:p>
    <w:p w:rsidR="00D1211D" w:rsidRPr="00C01821" w:rsidRDefault="00D1211D">
      <w:pPr>
        <w:widowControl w:val="0"/>
        <w:ind w:left="720" w:hanging="720"/>
        <w:rPr>
          <w:b/>
          <w:szCs w:val="24"/>
        </w:rPr>
      </w:pPr>
    </w:p>
    <w:p w:rsidR="00264AAD" w:rsidRPr="00C01821" w:rsidRDefault="00D1211D">
      <w:pPr>
        <w:widowControl w:val="0"/>
        <w:ind w:left="720" w:hanging="720"/>
        <w:rPr>
          <w:szCs w:val="24"/>
        </w:rPr>
      </w:pPr>
      <w:r w:rsidRPr="00C01821">
        <w:rPr>
          <w:b/>
          <w:szCs w:val="24"/>
        </w:rPr>
        <w:tab/>
      </w:r>
      <w:r w:rsidRPr="00C01821">
        <w:rPr>
          <w:szCs w:val="24"/>
        </w:rPr>
        <w:t>FRA fully complies with the Privacy Act of 1974 and other laws pertaining to privacy</w:t>
      </w:r>
      <w:r w:rsidR="00BD0DFE" w:rsidRPr="00C01821">
        <w:rPr>
          <w:szCs w:val="24"/>
        </w:rPr>
        <w:t xml:space="preserve"> and the security of privacy data</w:t>
      </w:r>
      <w:r w:rsidRPr="00C01821">
        <w:rPr>
          <w:szCs w:val="24"/>
        </w:rPr>
        <w:t xml:space="preserve">. </w:t>
      </w:r>
      <w:r w:rsidR="00F25665" w:rsidRPr="00C01821">
        <w:rPr>
          <w:szCs w:val="24"/>
        </w:rPr>
        <w:t xml:space="preserve"> </w:t>
      </w:r>
      <w:r w:rsidRPr="00C01821">
        <w:rPr>
          <w:szCs w:val="24"/>
        </w:rPr>
        <w:t>Information collected as part of this information collection is used by FRA staff and government contractors to ensure all submissions of alleged violations are responded to in a timely manner and that FRA can gather appropriate details about the alleged violation for its investigation process.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2B5A66" w:rsidRPr="00C01821" w:rsidRDefault="002B5A66" w:rsidP="002B5A66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11.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Justification for any questions of a sensitive nature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B77D1F" w:rsidRPr="00C01821" w:rsidRDefault="00B77D1F" w:rsidP="00B77D1F">
      <w:pPr>
        <w:ind w:left="720"/>
        <w:rPr>
          <w:szCs w:val="24"/>
        </w:rPr>
      </w:pPr>
      <w:r w:rsidRPr="00C01821">
        <w:rPr>
          <w:szCs w:val="24"/>
        </w:rPr>
        <w:t>There are no questions or information of a sensitive nature, or data that would normally be considered private matters contained in this proposed collection of information.</w:t>
      </w:r>
    </w:p>
    <w:p w:rsidR="00B77D1F" w:rsidRPr="00C01821" w:rsidRDefault="00B77D1F">
      <w:pPr>
        <w:widowControl w:val="0"/>
        <w:rPr>
          <w:b/>
          <w:szCs w:val="24"/>
        </w:rPr>
      </w:pPr>
    </w:p>
    <w:p w:rsidR="00E95388" w:rsidRPr="00C01821" w:rsidRDefault="00E95388" w:rsidP="00E95388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12.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Estimate of burden hours for information collected</w:t>
      </w:r>
    </w:p>
    <w:p w:rsidR="009F22C0" w:rsidRPr="00C01821" w:rsidRDefault="009F22C0" w:rsidP="00C51E6E">
      <w:pPr>
        <w:widowControl w:val="0"/>
        <w:rPr>
          <w:b/>
          <w:szCs w:val="24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427"/>
        <w:gridCol w:w="1453"/>
        <w:gridCol w:w="1308"/>
        <w:gridCol w:w="1234"/>
        <w:gridCol w:w="1530"/>
        <w:gridCol w:w="1336"/>
      </w:tblGrid>
      <w:tr w:rsidR="006203DE" w:rsidRPr="006203DE" w:rsidTr="00960E77">
        <w:trPr>
          <w:trHeight w:val="463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CFR Section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Respondent universe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Total Annual responses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Average time per responses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Total annual burden hours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Total Cost Equivalent</w:t>
            </w:r>
            <w:r>
              <w:rPr>
                <w:rStyle w:val="FootnoteReference"/>
                <w:color w:val="000000"/>
                <w:szCs w:val="24"/>
              </w:rPr>
              <w:footnoteReference w:id="1"/>
            </w:r>
          </w:p>
        </w:tc>
      </w:tr>
      <w:tr w:rsidR="006203DE" w:rsidRPr="006203DE" w:rsidTr="00960E77">
        <w:trPr>
          <w:trHeight w:val="696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Alleged Violation Reporting Form (Form FRA F 6180.151)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D80D86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</w:t>
            </w:r>
            <w:r w:rsidR="006203DE" w:rsidRPr="006203DE">
              <w:rPr>
                <w:color w:val="000000"/>
                <w:szCs w:val="24"/>
              </w:rPr>
              <w:t xml:space="preserve"> individuals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570 forms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5 minutes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>48 hours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DE" w:rsidRPr="006203DE" w:rsidRDefault="006203DE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  <w:r w:rsidRPr="006203DE">
              <w:rPr>
                <w:color w:val="000000"/>
                <w:szCs w:val="24"/>
              </w:rPr>
              <w:t xml:space="preserve">$1,296 </w:t>
            </w:r>
          </w:p>
        </w:tc>
      </w:tr>
    </w:tbl>
    <w:p w:rsidR="009F22C0" w:rsidRPr="00C01821" w:rsidRDefault="009F22C0">
      <w:pPr>
        <w:widowControl w:val="0"/>
        <w:rPr>
          <w:b/>
          <w:szCs w:val="24"/>
        </w:rPr>
      </w:pPr>
    </w:p>
    <w:p w:rsidR="00D25D0B" w:rsidRPr="00C01821" w:rsidRDefault="00D25D0B" w:rsidP="00D25D0B">
      <w:pPr>
        <w:widowControl w:val="0"/>
        <w:rPr>
          <w:b/>
          <w:szCs w:val="24"/>
        </w:rPr>
      </w:pPr>
      <w:r w:rsidRPr="00C01821">
        <w:rPr>
          <w:b/>
          <w:szCs w:val="24"/>
        </w:rPr>
        <w:t>13.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Estimate of total annual costs to respondents</w:t>
      </w:r>
    </w:p>
    <w:p w:rsidR="00877B7E" w:rsidRPr="00C01821" w:rsidRDefault="00877B7E" w:rsidP="00B96F2A">
      <w:pPr>
        <w:widowControl w:val="0"/>
        <w:rPr>
          <w:b/>
          <w:szCs w:val="24"/>
        </w:rPr>
      </w:pPr>
    </w:p>
    <w:p w:rsidR="006601E7" w:rsidRPr="00C01821" w:rsidRDefault="00877B7E" w:rsidP="00877B7E">
      <w:pPr>
        <w:widowControl w:val="0"/>
        <w:ind w:left="720"/>
        <w:rPr>
          <w:szCs w:val="24"/>
        </w:rPr>
      </w:pPr>
      <w:r w:rsidRPr="00C01821">
        <w:rPr>
          <w:szCs w:val="24"/>
        </w:rPr>
        <w:t>Other than the cost associated in question number 12 above, there will be no additional cost to the respondents of this form.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5E0292" w:rsidRPr="00C01821" w:rsidRDefault="005E0292" w:rsidP="005E0292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14.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Estimate of Cost to Federal Government</w:t>
      </w:r>
    </w:p>
    <w:p w:rsidR="00877B7E" w:rsidRPr="00C01821" w:rsidRDefault="00877B7E">
      <w:pPr>
        <w:widowControl w:val="0"/>
        <w:ind w:left="720" w:hanging="720"/>
        <w:rPr>
          <w:b/>
          <w:szCs w:val="24"/>
        </w:rPr>
      </w:pPr>
    </w:p>
    <w:p w:rsidR="00877B7E" w:rsidRPr="00C01821" w:rsidRDefault="00776D45" w:rsidP="004F5059">
      <w:pPr>
        <w:ind w:left="720"/>
        <w:rPr>
          <w:b/>
          <w:szCs w:val="24"/>
        </w:rPr>
      </w:pPr>
      <w:r w:rsidRPr="00C01821">
        <w:rPr>
          <w:szCs w:val="24"/>
        </w:rPr>
        <w:t>There is no</w:t>
      </w:r>
      <w:r w:rsidR="00BD0DFE" w:rsidRPr="00C01821">
        <w:rPr>
          <w:szCs w:val="24"/>
        </w:rPr>
        <w:t xml:space="preserve"> additional</w:t>
      </w:r>
      <w:r w:rsidRPr="00C01821">
        <w:rPr>
          <w:szCs w:val="24"/>
        </w:rPr>
        <w:t xml:space="preserve"> cost to the Federal Government in connection with these information collection requirements.  Reports of alleged violation</w:t>
      </w:r>
      <w:r w:rsidR="00C63981">
        <w:rPr>
          <w:szCs w:val="24"/>
        </w:rPr>
        <w:t>s</w:t>
      </w:r>
      <w:r w:rsidRPr="00C01821">
        <w:rPr>
          <w:szCs w:val="24"/>
        </w:rPr>
        <w:t xml:space="preserve"> are investigated by FRA inspectors as part of their regular enforcement activities.  </w:t>
      </w:r>
    </w:p>
    <w:p w:rsidR="00F144A9" w:rsidRPr="00C01821" w:rsidRDefault="00F144A9">
      <w:pPr>
        <w:widowControl w:val="0"/>
        <w:rPr>
          <w:b/>
          <w:szCs w:val="24"/>
        </w:rPr>
      </w:pPr>
    </w:p>
    <w:p w:rsidR="00705157" w:rsidRPr="00C01821" w:rsidRDefault="00705157" w:rsidP="00705157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15.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Explanation of program changes and adjustments.</w:t>
      </w:r>
      <w:r w:rsidRPr="00C01821">
        <w:rPr>
          <w:b/>
          <w:szCs w:val="24"/>
        </w:rPr>
        <w:t xml:space="preserve"> </w:t>
      </w:r>
    </w:p>
    <w:p w:rsidR="00705157" w:rsidRPr="00C01821" w:rsidRDefault="00705157" w:rsidP="00705157">
      <w:pPr>
        <w:widowControl w:val="0"/>
        <w:rPr>
          <w:b/>
          <w:szCs w:val="24"/>
        </w:rPr>
      </w:pPr>
    </w:p>
    <w:p w:rsidR="00F144A9" w:rsidRPr="00F144A9" w:rsidRDefault="000958D1" w:rsidP="00F144A9">
      <w:pPr>
        <w:widowControl w:val="0"/>
        <w:ind w:left="720" w:hanging="720"/>
        <w:rPr>
          <w:szCs w:val="24"/>
        </w:rPr>
      </w:pPr>
      <w:r w:rsidRPr="00C01821">
        <w:rPr>
          <w:b/>
          <w:szCs w:val="24"/>
        </w:rPr>
        <w:tab/>
      </w:r>
      <w:r w:rsidR="00F144A9" w:rsidRPr="00F144A9">
        <w:rPr>
          <w:szCs w:val="24"/>
        </w:rPr>
        <w:t xml:space="preserve">Currently, the OMB inventory for this collection of information shows a total burden of </w:t>
      </w:r>
      <w:r w:rsidR="00960E77">
        <w:rPr>
          <w:szCs w:val="24"/>
        </w:rPr>
        <w:t>80</w:t>
      </w:r>
      <w:r w:rsidR="00F144A9" w:rsidRPr="00F144A9">
        <w:rPr>
          <w:szCs w:val="24"/>
        </w:rPr>
        <w:t xml:space="preserve"> hours and </w:t>
      </w:r>
      <w:r w:rsidR="00960E77">
        <w:rPr>
          <w:szCs w:val="24"/>
        </w:rPr>
        <w:t>480</w:t>
      </w:r>
      <w:r w:rsidR="00F144A9" w:rsidRPr="00F144A9">
        <w:rPr>
          <w:szCs w:val="24"/>
        </w:rPr>
        <w:t xml:space="preserve"> responses, while this updated submission reflects a total burden of </w:t>
      </w:r>
      <w:r w:rsidR="00960E77">
        <w:rPr>
          <w:szCs w:val="24"/>
        </w:rPr>
        <w:t>48</w:t>
      </w:r>
      <w:r w:rsidR="00F144A9" w:rsidRPr="00F144A9">
        <w:rPr>
          <w:szCs w:val="24"/>
        </w:rPr>
        <w:t xml:space="preserve"> hours and </w:t>
      </w:r>
      <w:r w:rsidR="00960E77">
        <w:rPr>
          <w:szCs w:val="24"/>
        </w:rPr>
        <w:t>570</w:t>
      </w:r>
      <w:r w:rsidR="00F144A9" w:rsidRPr="00F144A9">
        <w:rPr>
          <w:szCs w:val="24"/>
        </w:rPr>
        <w:t xml:space="preserve"> responses.  Overall, the adjustments decreased by </w:t>
      </w:r>
      <w:r w:rsidR="00960E77">
        <w:rPr>
          <w:szCs w:val="24"/>
        </w:rPr>
        <w:t>32</w:t>
      </w:r>
      <w:r w:rsidR="00F144A9" w:rsidRPr="00F144A9">
        <w:rPr>
          <w:szCs w:val="24"/>
        </w:rPr>
        <w:t xml:space="preserve"> hours and increased by </w:t>
      </w:r>
      <w:r w:rsidR="00960E77">
        <w:rPr>
          <w:szCs w:val="24"/>
        </w:rPr>
        <w:t>90</w:t>
      </w:r>
      <w:r w:rsidR="00F144A9" w:rsidRPr="00F144A9">
        <w:rPr>
          <w:szCs w:val="24"/>
        </w:rPr>
        <w:t xml:space="preserve"> responses from the last approved submission.</w:t>
      </w:r>
    </w:p>
    <w:p w:rsidR="00F144A9" w:rsidRPr="00F144A9" w:rsidRDefault="00F144A9" w:rsidP="00F144A9">
      <w:pPr>
        <w:widowControl w:val="0"/>
        <w:ind w:left="720" w:hanging="720"/>
        <w:rPr>
          <w:szCs w:val="24"/>
        </w:rPr>
      </w:pPr>
    </w:p>
    <w:p w:rsidR="00F144A9" w:rsidRPr="00F144A9" w:rsidRDefault="00F144A9" w:rsidP="00960E77">
      <w:pPr>
        <w:widowControl w:val="0"/>
        <w:ind w:left="720"/>
        <w:rPr>
          <w:szCs w:val="24"/>
        </w:rPr>
      </w:pPr>
      <w:r w:rsidRPr="00F144A9">
        <w:rPr>
          <w:szCs w:val="24"/>
        </w:rPr>
        <w:t xml:space="preserve">FRA provided a thorough review of this package and determined many of our initial figures were based on rough estimates.  Thus, our latest review has refined our estimates to be more accurate. </w:t>
      </w:r>
    </w:p>
    <w:p w:rsidR="00440958" w:rsidRPr="00C01821" w:rsidRDefault="00440958" w:rsidP="007053A3">
      <w:pPr>
        <w:widowControl w:val="0"/>
        <w:rPr>
          <w:szCs w:val="24"/>
        </w:rPr>
      </w:pPr>
    </w:p>
    <w:p w:rsidR="007053A3" w:rsidRPr="00C01821" w:rsidRDefault="004B4E7F" w:rsidP="007053A3">
      <w:pPr>
        <w:widowControl w:val="0"/>
        <w:rPr>
          <w:b/>
          <w:szCs w:val="24"/>
          <w:u w:val="single"/>
        </w:rPr>
      </w:pPr>
      <w:r w:rsidRPr="00C01821">
        <w:rPr>
          <w:szCs w:val="24"/>
        </w:rPr>
        <w:tab/>
      </w:r>
      <w:r w:rsidR="007053A3" w:rsidRPr="00C01821">
        <w:rPr>
          <w:b/>
          <w:szCs w:val="24"/>
          <w:u w:val="single"/>
        </w:rPr>
        <w:t>TABLE OF ADJUSTMENTS</w:t>
      </w:r>
    </w:p>
    <w:p w:rsidR="007053A3" w:rsidRPr="00C01821" w:rsidRDefault="007053A3" w:rsidP="007053A3">
      <w:pPr>
        <w:widowControl w:val="0"/>
        <w:rPr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1701"/>
        <w:gridCol w:w="1666"/>
        <w:gridCol w:w="1617"/>
        <w:gridCol w:w="1626"/>
        <w:gridCol w:w="1430"/>
      </w:tblGrid>
      <w:tr w:rsidR="007053A3" w:rsidRPr="00C01821" w:rsidTr="008B3024">
        <w:tc>
          <w:tcPr>
            <w:tcW w:w="0" w:type="auto"/>
          </w:tcPr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Requirement</w:t>
            </w:r>
          </w:p>
        </w:tc>
        <w:tc>
          <w:tcPr>
            <w:tcW w:w="0" w:type="auto"/>
          </w:tcPr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Responses &amp; Avg. Time (Previous Submission)</w:t>
            </w:r>
          </w:p>
        </w:tc>
        <w:tc>
          <w:tcPr>
            <w:tcW w:w="0" w:type="auto"/>
          </w:tcPr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Responses &amp; Avg. Time (This Submission)</w:t>
            </w:r>
          </w:p>
        </w:tc>
        <w:tc>
          <w:tcPr>
            <w:tcW w:w="0" w:type="auto"/>
          </w:tcPr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Burden Hours (Previous Submission)</w:t>
            </w:r>
          </w:p>
        </w:tc>
        <w:tc>
          <w:tcPr>
            <w:tcW w:w="0" w:type="auto"/>
          </w:tcPr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FRA Burden Hours (This Submission)</w:t>
            </w:r>
          </w:p>
          <w:p w:rsidR="007053A3" w:rsidRPr="00C01821" w:rsidRDefault="007053A3" w:rsidP="00525960">
            <w:pPr>
              <w:widowControl w:val="0"/>
              <w:rPr>
                <w:szCs w:val="24"/>
              </w:rPr>
            </w:pPr>
          </w:p>
        </w:tc>
        <w:tc>
          <w:tcPr>
            <w:tcW w:w="0" w:type="auto"/>
          </w:tcPr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Difference</w:t>
            </w:r>
          </w:p>
          <w:p w:rsidR="007053A3" w:rsidRPr="00C01821" w:rsidRDefault="007053A3" w:rsidP="00525960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(plus/minus)</w:t>
            </w:r>
          </w:p>
        </w:tc>
      </w:tr>
      <w:tr w:rsidR="008B3024" w:rsidRPr="00C01821" w:rsidTr="008B3024">
        <w:tc>
          <w:tcPr>
            <w:tcW w:w="0" w:type="auto"/>
          </w:tcPr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Form FRA F 6180.151</w:t>
            </w:r>
          </w:p>
        </w:tc>
        <w:tc>
          <w:tcPr>
            <w:tcW w:w="0" w:type="auto"/>
          </w:tcPr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480 forms</w:t>
            </w:r>
          </w:p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10 minutes</w:t>
            </w:r>
          </w:p>
        </w:tc>
        <w:tc>
          <w:tcPr>
            <w:tcW w:w="0" w:type="auto"/>
          </w:tcPr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570</w:t>
            </w:r>
            <w:r w:rsidRPr="00C01821">
              <w:rPr>
                <w:szCs w:val="24"/>
              </w:rPr>
              <w:t xml:space="preserve"> forms</w:t>
            </w:r>
          </w:p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01821">
              <w:rPr>
                <w:szCs w:val="24"/>
              </w:rPr>
              <w:t xml:space="preserve"> minutes</w:t>
            </w:r>
          </w:p>
        </w:tc>
        <w:tc>
          <w:tcPr>
            <w:tcW w:w="0" w:type="auto"/>
          </w:tcPr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>80 hours</w:t>
            </w:r>
          </w:p>
        </w:tc>
        <w:tc>
          <w:tcPr>
            <w:tcW w:w="0" w:type="auto"/>
          </w:tcPr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C01821">
              <w:rPr>
                <w:szCs w:val="24"/>
              </w:rPr>
              <w:t xml:space="preserve"> hours</w:t>
            </w:r>
          </w:p>
        </w:tc>
        <w:tc>
          <w:tcPr>
            <w:tcW w:w="0" w:type="auto"/>
          </w:tcPr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- 32</w:t>
            </w:r>
            <w:r w:rsidRPr="00C01821">
              <w:rPr>
                <w:szCs w:val="24"/>
              </w:rPr>
              <w:t xml:space="preserve"> hours</w:t>
            </w:r>
          </w:p>
          <w:p w:rsidR="008B3024" w:rsidRPr="00C01821" w:rsidRDefault="008B3024" w:rsidP="008B3024">
            <w:pPr>
              <w:widowControl w:val="0"/>
              <w:rPr>
                <w:szCs w:val="24"/>
              </w:rPr>
            </w:pPr>
            <w:r w:rsidRPr="00C01821">
              <w:rPr>
                <w:szCs w:val="24"/>
              </w:rPr>
              <w:t xml:space="preserve">+ </w:t>
            </w:r>
            <w:r>
              <w:rPr>
                <w:szCs w:val="24"/>
              </w:rPr>
              <w:t>9</w:t>
            </w:r>
            <w:r w:rsidRPr="00C01821">
              <w:rPr>
                <w:szCs w:val="24"/>
              </w:rPr>
              <w:t>0 resp.</w:t>
            </w:r>
          </w:p>
        </w:tc>
      </w:tr>
    </w:tbl>
    <w:p w:rsidR="004B4E7F" w:rsidRPr="00C01821" w:rsidRDefault="004B4E7F">
      <w:pPr>
        <w:widowControl w:val="0"/>
        <w:ind w:left="720" w:hanging="720"/>
        <w:rPr>
          <w:szCs w:val="24"/>
        </w:rPr>
      </w:pPr>
    </w:p>
    <w:p w:rsidR="00FA5C7B" w:rsidRPr="00C01821" w:rsidRDefault="00FA5C7B" w:rsidP="00FA5C7B">
      <w:pPr>
        <w:widowControl w:val="0"/>
        <w:ind w:left="720" w:hanging="720"/>
        <w:rPr>
          <w:szCs w:val="24"/>
        </w:rPr>
      </w:pPr>
      <w:r w:rsidRPr="00C01821">
        <w:rPr>
          <w:b/>
          <w:szCs w:val="24"/>
        </w:rPr>
        <w:t>16.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Publication of results of data collection</w:t>
      </w:r>
    </w:p>
    <w:p w:rsidR="000958D1" w:rsidRPr="00C01821" w:rsidRDefault="000958D1">
      <w:pPr>
        <w:widowControl w:val="0"/>
        <w:ind w:left="720" w:hanging="720"/>
        <w:rPr>
          <w:b/>
          <w:szCs w:val="24"/>
        </w:rPr>
      </w:pPr>
    </w:p>
    <w:p w:rsidR="000958D1" w:rsidRPr="00C01821" w:rsidRDefault="000958D1">
      <w:pPr>
        <w:widowControl w:val="0"/>
        <w:ind w:left="720" w:hanging="720"/>
        <w:rPr>
          <w:szCs w:val="24"/>
        </w:rPr>
      </w:pPr>
      <w:r w:rsidRPr="00C01821">
        <w:rPr>
          <w:b/>
          <w:szCs w:val="24"/>
        </w:rPr>
        <w:tab/>
      </w:r>
      <w:r w:rsidRPr="00C01821">
        <w:rPr>
          <w:szCs w:val="24"/>
        </w:rPr>
        <w:t>The results of this information collection will not be published.</w:t>
      </w:r>
      <w:r w:rsidR="00C63981">
        <w:rPr>
          <w:szCs w:val="24"/>
        </w:rPr>
        <w:t xml:space="preserve"> </w:t>
      </w:r>
      <w:r w:rsidRPr="00C01821">
        <w:rPr>
          <w:szCs w:val="24"/>
        </w:rPr>
        <w:t xml:space="preserve"> The information </w:t>
      </w:r>
      <w:r w:rsidR="00BD0DFE" w:rsidRPr="00C01821">
        <w:rPr>
          <w:szCs w:val="24"/>
        </w:rPr>
        <w:t>is collected only for the purpose of investigating alleged violations submitted by the public.</w:t>
      </w:r>
    </w:p>
    <w:p w:rsidR="00605708" w:rsidRPr="00C01821" w:rsidRDefault="00605708">
      <w:pPr>
        <w:widowControl w:val="0"/>
        <w:ind w:left="720" w:hanging="720"/>
        <w:rPr>
          <w:szCs w:val="24"/>
        </w:rPr>
      </w:pPr>
    </w:p>
    <w:p w:rsidR="00605708" w:rsidRPr="00C01821" w:rsidRDefault="00605708" w:rsidP="00605708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17.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Approval for not displaying the expiration date for OMB approval</w:t>
      </w:r>
    </w:p>
    <w:p w:rsidR="00BD0DFE" w:rsidRPr="00C01821" w:rsidRDefault="00BD0DFE" w:rsidP="0057628F">
      <w:pPr>
        <w:widowControl w:val="0"/>
        <w:ind w:left="720" w:hanging="720"/>
        <w:rPr>
          <w:b/>
          <w:szCs w:val="24"/>
        </w:rPr>
      </w:pPr>
    </w:p>
    <w:p w:rsidR="00BD0DFE" w:rsidRPr="00C01821" w:rsidRDefault="00BD0DFE" w:rsidP="0057628F">
      <w:pPr>
        <w:widowControl w:val="0"/>
        <w:ind w:left="720" w:hanging="720"/>
        <w:rPr>
          <w:szCs w:val="24"/>
        </w:rPr>
      </w:pPr>
      <w:r w:rsidRPr="00C01821">
        <w:rPr>
          <w:b/>
          <w:szCs w:val="24"/>
        </w:rPr>
        <w:tab/>
      </w:r>
      <w:r w:rsidRPr="00C01821">
        <w:rPr>
          <w:szCs w:val="24"/>
        </w:rPr>
        <w:t>FRA is not seeking exemption from displaying the expiration date for OMB approval.</w:t>
      </w:r>
    </w:p>
    <w:p w:rsidR="009F22C0" w:rsidRPr="00C01821" w:rsidRDefault="009F22C0">
      <w:pPr>
        <w:widowControl w:val="0"/>
        <w:rPr>
          <w:b/>
          <w:szCs w:val="24"/>
        </w:rPr>
      </w:pPr>
    </w:p>
    <w:p w:rsidR="00B64D37" w:rsidRPr="00C01821" w:rsidRDefault="00B64D37" w:rsidP="00B64D37">
      <w:pPr>
        <w:widowControl w:val="0"/>
        <w:ind w:left="720" w:hanging="720"/>
        <w:rPr>
          <w:b/>
          <w:szCs w:val="24"/>
        </w:rPr>
      </w:pPr>
      <w:r w:rsidRPr="00C01821">
        <w:rPr>
          <w:b/>
          <w:szCs w:val="24"/>
        </w:rPr>
        <w:t>18.</w:t>
      </w:r>
      <w:r w:rsidRPr="00C01821">
        <w:rPr>
          <w:b/>
          <w:szCs w:val="24"/>
        </w:rPr>
        <w:tab/>
      </w:r>
      <w:r w:rsidRPr="00C01821">
        <w:rPr>
          <w:b/>
          <w:szCs w:val="24"/>
          <w:u w:val="single"/>
        </w:rPr>
        <w:t>Exception to certification statement</w:t>
      </w:r>
    </w:p>
    <w:p w:rsidR="009E012B" w:rsidRPr="00C01821" w:rsidRDefault="009E012B" w:rsidP="009E012B">
      <w:pPr>
        <w:widowControl w:val="0"/>
        <w:rPr>
          <w:b/>
          <w:szCs w:val="24"/>
        </w:rPr>
      </w:pPr>
    </w:p>
    <w:p w:rsidR="009E012B" w:rsidRPr="00C01821" w:rsidRDefault="00BD0DFE" w:rsidP="00BD0DFE">
      <w:pPr>
        <w:widowControl w:val="0"/>
        <w:ind w:left="720"/>
        <w:rPr>
          <w:szCs w:val="24"/>
        </w:rPr>
      </w:pPr>
      <w:r w:rsidRPr="00C01821">
        <w:rPr>
          <w:szCs w:val="24"/>
        </w:rPr>
        <w:t>No exceptions are requested at this time.</w:t>
      </w:r>
    </w:p>
    <w:p w:rsidR="009E012B" w:rsidRPr="00C01821" w:rsidRDefault="009E012B" w:rsidP="009E012B">
      <w:pPr>
        <w:widowControl w:val="0"/>
        <w:rPr>
          <w:b/>
          <w:szCs w:val="24"/>
        </w:rPr>
      </w:pPr>
    </w:p>
    <w:p w:rsidR="00A160EB" w:rsidRPr="00C01821" w:rsidRDefault="00A160EB" w:rsidP="00F144A9">
      <w:pPr>
        <w:pStyle w:val="BodyTextIndent"/>
        <w:rPr>
          <w:u w:val="single"/>
        </w:rPr>
      </w:pPr>
      <w:r w:rsidRPr="00C01821">
        <w:rPr>
          <w:u w:val="single"/>
        </w:rPr>
        <w:t>Department of Transportation (DOT) Strategic Goals</w:t>
      </w:r>
    </w:p>
    <w:p w:rsidR="00A160EB" w:rsidRPr="00C01821" w:rsidRDefault="00A160EB" w:rsidP="00F144A9">
      <w:pPr>
        <w:pStyle w:val="BodyTextIndent"/>
        <w:ind w:left="1440"/>
      </w:pPr>
    </w:p>
    <w:p w:rsidR="00A160EB" w:rsidRPr="00C01821" w:rsidRDefault="00A160EB" w:rsidP="00F144A9">
      <w:pPr>
        <w:pStyle w:val="BodyTextIndent"/>
      </w:pPr>
      <w:r w:rsidRPr="00C01821">
        <w:t>This information collection supports the top DOT strategic goal, namely transportation safety.  Without this collection of information, FRA would lose a unique opportunity to help reduce the number and severity of railroad accident</w:t>
      </w:r>
      <w:r w:rsidR="00C63981">
        <w:t>s</w:t>
      </w:r>
      <w:r w:rsidRPr="00C01821">
        <w:t xml:space="preserve">/incidents, and </w:t>
      </w:r>
      <w:r w:rsidR="007371B9" w:rsidRPr="00C01821">
        <w:t xml:space="preserve">corresponding </w:t>
      </w:r>
      <w:r w:rsidRPr="00C01821">
        <w:t xml:space="preserve">number </w:t>
      </w:r>
      <w:r w:rsidR="007371B9" w:rsidRPr="00C01821">
        <w:t xml:space="preserve">of injuries and fatalities </w:t>
      </w:r>
      <w:r w:rsidRPr="00C01821">
        <w:t xml:space="preserve">that occur each year because </w:t>
      </w:r>
      <w:r w:rsidR="007371B9" w:rsidRPr="00C01821">
        <w:t>dangerous rail practices or operations went unnoticed and unreported</w:t>
      </w:r>
      <w:r w:rsidRPr="00C01821">
        <w:t xml:space="preserve">.  By availing itself of this </w:t>
      </w:r>
      <w:r w:rsidR="00E22B66" w:rsidRPr="00C01821">
        <w:t>unique</w:t>
      </w:r>
      <w:r w:rsidRPr="00C01821">
        <w:t xml:space="preserve"> and untapped </w:t>
      </w:r>
      <w:r w:rsidR="004C7871" w:rsidRPr="00C01821">
        <w:t xml:space="preserve">public </w:t>
      </w:r>
      <w:r w:rsidRPr="00C01821">
        <w:t xml:space="preserve">resource related to the reporting of alleged violations of Federal rail safety and hazardous materials regulations, FRA can better direct and focus its limited inspection/investigation staff to look into potentially serious rail problem areas and take necessary measures to avert accidents/incidents that </w:t>
      </w:r>
      <w:r w:rsidR="001D5E52" w:rsidRPr="00C01821">
        <w:t xml:space="preserve">so </w:t>
      </w:r>
      <w:r w:rsidRPr="00C01821">
        <w:t xml:space="preserve">often </w:t>
      </w:r>
      <w:r w:rsidR="004C7871" w:rsidRPr="00C01821">
        <w:t>leave communities devastated.</w:t>
      </w:r>
      <w:r w:rsidRPr="00C01821">
        <w:t xml:space="preserve">  </w:t>
      </w:r>
    </w:p>
    <w:p w:rsidR="002157A6" w:rsidRPr="00C01821" w:rsidRDefault="002157A6" w:rsidP="00F144A9">
      <w:pPr>
        <w:pStyle w:val="BodyTextIndent"/>
      </w:pPr>
    </w:p>
    <w:p w:rsidR="00C75DB1" w:rsidRPr="00C01821" w:rsidRDefault="00A160EB" w:rsidP="00F144A9">
      <w:pPr>
        <w:pStyle w:val="BodyTextIndent"/>
      </w:pPr>
      <w:r w:rsidRPr="00C01821">
        <w:t xml:space="preserve">In sum, this collection of information supports </w:t>
      </w:r>
      <w:r w:rsidR="00C75DB1" w:rsidRPr="00C01821">
        <w:t xml:space="preserve">both DOT’s top mission and </w:t>
      </w:r>
      <w:r w:rsidRPr="00C01821">
        <w:t xml:space="preserve">FRA’s mission, which is to promote and enhance rail safety throughout the United States. </w:t>
      </w:r>
    </w:p>
    <w:sectPr w:rsidR="00C75DB1" w:rsidRPr="00C01821" w:rsidSect="0043354A">
      <w:footerReference w:type="even" r:id="rId9"/>
      <w:footerReference w:type="default" r:id="rId10"/>
      <w:pgSz w:w="12240" w:h="15840"/>
      <w:pgMar w:top="1440" w:right="1440" w:bottom="1440" w:left="1440" w:header="144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DC" w:rsidRDefault="00D702DC" w:rsidP="00195A3A">
      <w:r>
        <w:separator/>
      </w:r>
    </w:p>
  </w:endnote>
  <w:endnote w:type="continuationSeparator" w:id="0">
    <w:p w:rsidR="00D702DC" w:rsidRDefault="00D702DC" w:rsidP="0019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4A" w:rsidRDefault="004335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D58">
      <w:rPr>
        <w:noProof/>
      </w:rPr>
      <w:t>2</w:t>
    </w:r>
    <w:r>
      <w:rPr>
        <w:noProof/>
      </w:rPr>
      <w:fldChar w:fldCharType="end"/>
    </w:r>
  </w:p>
  <w:p w:rsidR="00195A3A" w:rsidRDefault="00195A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4A" w:rsidRDefault="004335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D86">
      <w:rPr>
        <w:noProof/>
      </w:rPr>
      <w:t>5</w:t>
    </w:r>
    <w:r>
      <w:rPr>
        <w:noProof/>
      </w:rPr>
      <w:fldChar w:fldCharType="end"/>
    </w:r>
  </w:p>
  <w:p w:rsidR="00195A3A" w:rsidRDefault="0019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DC" w:rsidRDefault="00D702DC" w:rsidP="00195A3A">
      <w:r>
        <w:separator/>
      </w:r>
    </w:p>
  </w:footnote>
  <w:footnote w:type="continuationSeparator" w:id="0">
    <w:p w:rsidR="00D702DC" w:rsidRDefault="00D702DC" w:rsidP="00195A3A">
      <w:r>
        <w:continuationSeparator/>
      </w:r>
    </w:p>
  </w:footnote>
  <w:footnote w:id="1">
    <w:p w:rsidR="006203DE" w:rsidRDefault="00620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03DE">
        <w:rPr>
          <w:szCs w:val="24"/>
        </w:rPr>
        <w:t>FRA used an hourly rate of $27 for the value of the public’s time to fill out the form. The wage rate dat</w:t>
      </w:r>
      <w:r>
        <w:rPr>
          <w:szCs w:val="24"/>
        </w:rPr>
        <w:t>a</w:t>
      </w:r>
      <w:r w:rsidRPr="006203DE">
        <w:rPr>
          <w:szCs w:val="24"/>
        </w:rPr>
        <w:t xml:space="preserve"> was obtained from the Department of Labor, Bureau of Labor Statistics.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3DB"/>
    <w:multiLevelType w:val="hybridMultilevel"/>
    <w:tmpl w:val="DF4E6BD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03843"/>
    <w:multiLevelType w:val="hybridMultilevel"/>
    <w:tmpl w:val="AE42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1A6"/>
    <w:multiLevelType w:val="hybridMultilevel"/>
    <w:tmpl w:val="56A09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A9FF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2139EF"/>
    <w:multiLevelType w:val="hybridMultilevel"/>
    <w:tmpl w:val="9EDCF754"/>
    <w:lvl w:ilvl="0" w:tplc="F9526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150799"/>
    <w:multiLevelType w:val="hybridMultilevel"/>
    <w:tmpl w:val="4288B61C"/>
    <w:lvl w:ilvl="0" w:tplc="6360B4D8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2B"/>
    <w:rsid w:val="0000744B"/>
    <w:rsid w:val="00007EB0"/>
    <w:rsid w:val="00025F9C"/>
    <w:rsid w:val="0003509D"/>
    <w:rsid w:val="00035ACC"/>
    <w:rsid w:val="00041828"/>
    <w:rsid w:val="00056EC3"/>
    <w:rsid w:val="00060CE8"/>
    <w:rsid w:val="00061851"/>
    <w:rsid w:val="000633F5"/>
    <w:rsid w:val="00070E5D"/>
    <w:rsid w:val="00077C0D"/>
    <w:rsid w:val="000958D1"/>
    <w:rsid w:val="000A23A1"/>
    <w:rsid w:val="000A4794"/>
    <w:rsid w:val="000A7BF3"/>
    <w:rsid w:val="000E012A"/>
    <w:rsid w:val="000E1FE1"/>
    <w:rsid w:val="000E4A60"/>
    <w:rsid w:val="001011AB"/>
    <w:rsid w:val="001055F0"/>
    <w:rsid w:val="00111CA9"/>
    <w:rsid w:val="001139C3"/>
    <w:rsid w:val="00113E58"/>
    <w:rsid w:val="00137834"/>
    <w:rsid w:val="001425FE"/>
    <w:rsid w:val="001543BD"/>
    <w:rsid w:val="00190BFF"/>
    <w:rsid w:val="00195A3A"/>
    <w:rsid w:val="001A4697"/>
    <w:rsid w:val="001A70B5"/>
    <w:rsid w:val="001D3AF1"/>
    <w:rsid w:val="001D5E52"/>
    <w:rsid w:val="00204253"/>
    <w:rsid w:val="002157A6"/>
    <w:rsid w:val="0022273F"/>
    <w:rsid w:val="00222C7C"/>
    <w:rsid w:val="00233106"/>
    <w:rsid w:val="00240ECE"/>
    <w:rsid w:val="0024375F"/>
    <w:rsid w:val="00244011"/>
    <w:rsid w:val="00253989"/>
    <w:rsid w:val="00264AAD"/>
    <w:rsid w:val="00265855"/>
    <w:rsid w:val="002802F5"/>
    <w:rsid w:val="002825F8"/>
    <w:rsid w:val="002B5A66"/>
    <w:rsid w:val="002C17FB"/>
    <w:rsid w:val="002D6A2B"/>
    <w:rsid w:val="002D713E"/>
    <w:rsid w:val="002E503B"/>
    <w:rsid w:val="002E5E65"/>
    <w:rsid w:val="002F7D14"/>
    <w:rsid w:val="00316A78"/>
    <w:rsid w:val="0033053C"/>
    <w:rsid w:val="00345A01"/>
    <w:rsid w:val="00356C7A"/>
    <w:rsid w:val="00360280"/>
    <w:rsid w:val="00364A31"/>
    <w:rsid w:val="0037259B"/>
    <w:rsid w:val="00392D13"/>
    <w:rsid w:val="003B00D7"/>
    <w:rsid w:val="003B5C91"/>
    <w:rsid w:val="003B608A"/>
    <w:rsid w:val="003C72B5"/>
    <w:rsid w:val="003D1CDF"/>
    <w:rsid w:val="003D2FCC"/>
    <w:rsid w:val="003D54CF"/>
    <w:rsid w:val="00411235"/>
    <w:rsid w:val="00427C2A"/>
    <w:rsid w:val="0043354A"/>
    <w:rsid w:val="00440958"/>
    <w:rsid w:val="0045241C"/>
    <w:rsid w:val="00470CA5"/>
    <w:rsid w:val="00471343"/>
    <w:rsid w:val="004846BD"/>
    <w:rsid w:val="0049283C"/>
    <w:rsid w:val="004B3DB7"/>
    <w:rsid w:val="004B4E7F"/>
    <w:rsid w:val="004C6618"/>
    <w:rsid w:val="004C71EB"/>
    <w:rsid w:val="004C7871"/>
    <w:rsid w:val="004D5919"/>
    <w:rsid w:val="004F4B64"/>
    <w:rsid w:val="004F5059"/>
    <w:rsid w:val="0050296D"/>
    <w:rsid w:val="00510211"/>
    <w:rsid w:val="00521BA7"/>
    <w:rsid w:val="00523D0A"/>
    <w:rsid w:val="00524373"/>
    <w:rsid w:val="00525960"/>
    <w:rsid w:val="00536DC4"/>
    <w:rsid w:val="0057628F"/>
    <w:rsid w:val="0058758F"/>
    <w:rsid w:val="005921F6"/>
    <w:rsid w:val="005A1DAD"/>
    <w:rsid w:val="005A53E4"/>
    <w:rsid w:val="005B755A"/>
    <w:rsid w:val="005E0292"/>
    <w:rsid w:val="005F74A7"/>
    <w:rsid w:val="00605666"/>
    <w:rsid w:val="00605708"/>
    <w:rsid w:val="006107BA"/>
    <w:rsid w:val="006203DE"/>
    <w:rsid w:val="00633A71"/>
    <w:rsid w:val="00643B8B"/>
    <w:rsid w:val="00646266"/>
    <w:rsid w:val="00652CA6"/>
    <w:rsid w:val="006601E7"/>
    <w:rsid w:val="00676576"/>
    <w:rsid w:val="00682E9D"/>
    <w:rsid w:val="006B3AB7"/>
    <w:rsid w:val="006C18FA"/>
    <w:rsid w:val="006D434F"/>
    <w:rsid w:val="006E06A1"/>
    <w:rsid w:val="006E513B"/>
    <w:rsid w:val="00705157"/>
    <w:rsid w:val="007053A3"/>
    <w:rsid w:val="0072552D"/>
    <w:rsid w:val="00725F8F"/>
    <w:rsid w:val="00730EA0"/>
    <w:rsid w:val="00733ED6"/>
    <w:rsid w:val="007371B9"/>
    <w:rsid w:val="00746A4B"/>
    <w:rsid w:val="00755355"/>
    <w:rsid w:val="00763EE1"/>
    <w:rsid w:val="00764F2B"/>
    <w:rsid w:val="007758DC"/>
    <w:rsid w:val="00776D45"/>
    <w:rsid w:val="00780FDD"/>
    <w:rsid w:val="007921C7"/>
    <w:rsid w:val="007936B0"/>
    <w:rsid w:val="007A67AD"/>
    <w:rsid w:val="007D486C"/>
    <w:rsid w:val="007D7316"/>
    <w:rsid w:val="007D77A7"/>
    <w:rsid w:val="007E076E"/>
    <w:rsid w:val="007E71A0"/>
    <w:rsid w:val="007F1E0D"/>
    <w:rsid w:val="00811F69"/>
    <w:rsid w:val="00814A45"/>
    <w:rsid w:val="0083005E"/>
    <w:rsid w:val="00834D63"/>
    <w:rsid w:val="0087035F"/>
    <w:rsid w:val="00877B7E"/>
    <w:rsid w:val="008860B8"/>
    <w:rsid w:val="0089023B"/>
    <w:rsid w:val="008902EE"/>
    <w:rsid w:val="008A13DE"/>
    <w:rsid w:val="008A740A"/>
    <w:rsid w:val="008B3024"/>
    <w:rsid w:val="008B3483"/>
    <w:rsid w:val="008B6F2F"/>
    <w:rsid w:val="008C3B4A"/>
    <w:rsid w:val="008D506D"/>
    <w:rsid w:val="00913453"/>
    <w:rsid w:val="00914E7D"/>
    <w:rsid w:val="009252F8"/>
    <w:rsid w:val="00933D58"/>
    <w:rsid w:val="00943D21"/>
    <w:rsid w:val="009453E2"/>
    <w:rsid w:val="00957647"/>
    <w:rsid w:val="00960E77"/>
    <w:rsid w:val="00985A33"/>
    <w:rsid w:val="00994875"/>
    <w:rsid w:val="009A183C"/>
    <w:rsid w:val="009A6187"/>
    <w:rsid w:val="009B4DB8"/>
    <w:rsid w:val="009C2AAC"/>
    <w:rsid w:val="009E012B"/>
    <w:rsid w:val="009F22C0"/>
    <w:rsid w:val="009F5BAF"/>
    <w:rsid w:val="00A0055E"/>
    <w:rsid w:val="00A160EB"/>
    <w:rsid w:val="00A17000"/>
    <w:rsid w:val="00A24C6E"/>
    <w:rsid w:val="00A273A1"/>
    <w:rsid w:val="00A4211F"/>
    <w:rsid w:val="00A44221"/>
    <w:rsid w:val="00A475CA"/>
    <w:rsid w:val="00A52BB8"/>
    <w:rsid w:val="00A55BA4"/>
    <w:rsid w:val="00A61926"/>
    <w:rsid w:val="00AF3786"/>
    <w:rsid w:val="00AF76AB"/>
    <w:rsid w:val="00B11631"/>
    <w:rsid w:val="00B13144"/>
    <w:rsid w:val="00B45045"/>
    <w:rsid w:val="00B555E7"/>
    <w:rsid w:val="00B643AC"/>
    <w:rsid w:val="00B64D37"/>
    <w:rsid w:val="00B66613"/>
    <w:rsid w:val="00B77D1F"/>
    <w:rsid w:val="00B83C00"/>
    <w:rsid w:val="00B846E8"/>
    <w:rsid w:val="00B94CA3"/>
    <w:rsid w:val="00B961BA"/>
    <w:rsid w:val="00B96F2A"/>
    <w:rsid w:val="00BA2C7D"/>
    <w:rsid w:val="00BA462B"/>
    <w:rsid w:val="00BA6D79"/>
    <w:rsid w:val="00BB340A"/>
    <w:rsid w:val="00BD0DFE"/>
    <w:rsid w:val="00BF2BC3"/>
    <w:rsid w:val="00C01821"/>
    <w:rsid w:val="00C27D7E"/>
    <w:rsid w:val="00C35969"/>
    <w:rsid w:val="00C4113C"/>
    <w:rsid w:val="00C51E6E"/>
    <w:rsid w:val="00C6275E"/>
    <w:rsid w:val="00C63981"/>
    <w:rsid w:val="00C742C4"/>
    <w:rsid w:val="00C75DB1"/>
    <w:rsid w:val="00CA0F2E"/>
    <w:rsid w:val="00CB5BBF"/>
    <w:rsid w:val="00CC1282"/>
    <w:rsid w:val="00CC1FF1"/>
    <w:rsid w:val="00CC37F0"/>
    <w:rsid w:val="00CC5A14"/>
    <w:rsid w:val="00CD28FE"/>
    <w:rsid w:val="00CD62FA"/>
    <w:rsid w:val="00D05774"/>
    <w:rsid w:val="00D1177B"/>
    <w:rsid w:val="00D1211D"/>
    <w:rsid w:val="00D2450F"/>
    <w:rsid w:val="00D25D0B"/>
    <w:rsid w:val="00D30C81"/>
    <w:rsid w:val="00D54918"/>
    <w:rsid w:val="00D54CD7"/>
    <w:rsid w:val="00D702DC"/>
    <w:rsid w:val="00D80D86"/>
    <w:rsid w:val="00D93186"/>
    <w:rsid w:val="00DA7055"/>
    <w:rsid w:val="00DC0DFF"/>
    <w:rsid w:val="00DD3162"/>
    <w:rsid w:val="00DE5BC8"/>
    <w:rsid w:val="00DF21F2"/>
    <w:rsid w:val="00DF48AB"/>
    <w:rsid w:val="00E22B66"/>
    <w:rsid w:val="00E2394F"/>
    <w:rsid w:val="00E3138F"/>
    <w:rsid w:val="00E66AFD"/>
    <w:rsid w:val="00E71581"/>
    <w:rsid w:val="00E95388"/>
    <w:rsid w:val="00EB25A4"/>
    <w:rsid w:val="00EE1A7D"/>
    <w:rsid w:val="00EE5E23"/>
    <w:rsid w:val="00EF5164"/>
    <w:rsid w:val="00F13352"/>
    <w:rsid w:val="00F13612"/>
    <w:rsid w:val="00F144A9"/>
    <w:rsid w:val="00F200EE"/>
    <w:rsid w:val="00F25665"/>
    <w:rsid w:val="00F26642"/>
    <w:rsid w:val="00F3701D"/>
    <w:rsid w:val="00F476EB"/>
    <w:rsid w:val="00F63EE7"/>
    <w:rsid w:val="00F64379"/>
    <w:rsid w:val="00F70095"/>
    <w:rsid w:val="00F832EF"/>
    <w:rsid w:val="00F85785"/>
    <w:rsid w:val="00F85A6B"/>
    <w:rsid w:val="00FA26DD"/>
    <w:rsid w:val="00FA5C7B"/>
    <w:rsid w:val="00FA6C63"/>
    <w:rsid w:val="00FA6EA3"/>
    <w:rsid w:val="00FB7A5E"/>
    <w:rsid w:val="00FC0387"/>
    <w:rsid w:val="00FC5584"/>
    <w:rsid w:val="00FD0A22"/>
    <w:rsid w:val="00FD5023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13144"/>
    <w:pPr>
      <w:widowControl w:val="0"/>
      <w:autoSpaceDE w:val="0"/>
      <w:autoSpaceDN w:val="0"/>
      <w:adjustRightInd w:val="0"/>
      <w:ind w:left="720"/>
    </w:pPr>
    <w:rPr>
      <w:szCs w:val="24"/>
    </w:rPr>
  </w:style>
  <w:style w:type="character" w:customStyle="1" w:styleId="BodyTextIndentChar">
    <w:name w:val="Body Text Indent Char"/>
    <w:link w:val="BodyTextIndent"/>
    <w:rsid w:val="00B13144"/>
    <w:rPr>
      <w:sz w:val="24"/>
      <w:szCs w:val="24"/>
    </w:rPr>
  </w:style>
  <w:style w:type="paragraph" w:styleId="Header">
    <w:name w:val="header"/>
    <w:basedOn w:val="Normal"/>
    <w:link w:val="HeaderChar"/>
    <w:rsid w:val="00195A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5A3A"/>
    <w:rPr>
      <w:sz w:val="24"/>
    </w:rPr>
  </w:style>
  <w:style w:type="paragraph" w:styleId="Footer">
    <w:name w:val="footer"/>
    <w:basedOn w:val="Normal"/>
    <w:link w:val="FooterChar"/>
    <w:uiPriority w:val="99"/>
    <w:rsid w:val="00195A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A3A"/>
    <w:rPr>
      <w:sz w:val="24"/>
    </w:rPr>
  </w:style>
  <w:style w:type="paragraph" w:styleId="ListParagraph">
    <w:name w:val="List Paragraph"/>
    <w:basedOn w:val="Normal"/>
    <w:uiPriority w:val="34"/>
    <w:qFormat/>
    <w:rsid w:val="00CC37F0"/>
    <w:pPr>
      <w:ind w:left="720"/>
    </w:pPr>
  </w:style>
  <w:style w:type="paragraph" w:styleId="FootnoteText">
    <w:name w:val="footnote text"/>
    <w:basedOn w:val="Normal"/>
    <w:link w:val="FootnoteTextChar"/>
    <w:rsid w:val="006203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203DE"/>
  </w:style>
  <w:style w:type="character" w:styleId="FootnoteReference">
    <w:name w:val="footnote reference"/>
    <w:rsid w:val="006203DE"/>
    <w:rPr>
      <w:vertAlign w:val="superscript"/>
    </w:rPr>
  </w:style>
  <w:style w:type="character" w:styleId="CommentReference">
    <w:name w:val="annotation reference"/>
    <w:rsid w:val="00EE1A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A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1A7D"/>
  </w:style>
  <w:style w:type="paragraph" w:styleId="CommentSubject">
    <w:name w:val="annotation subject"/>
    <w:basedOn w:val="CommentText"/>
    <w:next w:val="CommentText"/>
    <w:link w:val="CommentSubjectChar"/>
    <w:rsid w:val="00EE1A7D"/>
    <w:rPr>
      <w:b/>
      <w:bCs/>
    </w:rPr>
  </w:style>
  <w:style w:type="character" w:customStyle="1" w:styleId="CommentSubjectChar">
    <w:name w:val="Comment Subject Char"/>
    <w:link w:val="CommentSubject"/>
    <w:rsid w:val="00EE1A7D"/>
    <w:rPr>
      <w:b/>
      <w:bCs/>
    </w:rPr>
  </w:style>
  <w:style w:type="paragraph" w:styleId="BalloonText">
    <w:name w:val="Balloon Text"/>
    <w:basedOn w:val="Normal"/>
    <w:link w:val="BalloonTextChar"/>
    <w:rsid w:val="00EE1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1A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13144"/>
    <w:pPr>
      <w:widowControl w:val="0"/>
      <w:autoSpaceDE w:val="0"/>
      <w:autoSpaceDN w:val="0"/>
      <w:adjustRightInd w:val="0"/>
      <w:ind w:left="720"/>
    </w:pPr>
    <w:rPr>
      <w:szCs w:val="24"/>
    </w:rPr>
  </w:style>
  <w:style w:type="character" w:customStyle="1" w:styleId="BodyTextIndentChar">
    <w:name w:val="Body Text Indent Char"/>
    <w:link w:val="BodyTextIndent"/>
    <w:rsid w:val="00B13144"/>
    <w:rPr>
      <w:sz w:val="24"/>
      <w:szCs w:val="24"/>
    </w:rPr>
  </w:style>
  <w:style w:type="paragraph" w:styleId="Header">
    <w:name w:val="header"/>
    <w:basedOn w:val="Normal"/>
    <w:link w:val="HeaderChar"/>
    <w:rsid w:val="00195A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5A3A"/>
    <w:rPr>
      <w:sz w:val="24"/>
    </w:rPr>
  </w:style>
  <w:style w:type="paragraph" w:styleId="Footer">
    <w:name w:val="footer"/>
    <w:basedOn w:val="Normal"/>
    <w:link w:val="FooterChar"/>
    <w:uiPriority w:val="99"/>
    <w:rsid w:val="00195A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A3A"/>
    <w:rPr>
      <w:sz w:val="24"/>
    </w:rPr>
  </w:style>
  <w:style w:type="paragraph" w:styleId="ListParagraph">
    <w:name w:val="List Paragraph"/>
    <w:basedOn w:val="Normal"/>
    <w:uiPriority w:val="34"/>
    <w:qFormat/>
    <w:rsid w:val="00CC37F0"/>
    <w:pPr>
      <w:ind w:left="720"/>
    </w:pPr>
  </w:style>
  <w:style w:type="paragraph" w:styleId="FootnoteText">
    <w:name w:val="footnote text"/>
    <w:basedOn w:val="Normal"/>
    <w:link w:val="FootnoteTextChar"/>
    <w:rsid w:val="006203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203DE"/>
  </w:style>
  <w:style w:type="character" w:styleId="FootnoteReference">
    <w:name w:val="footnote reference"/>
    <w:rsid w:val="006203DE"/>
    <w:rPr>
      <w:vertAlign w:val="superscript"/>
    </w:rPr>
  </w:style>
  <w:style w:type="character" w:styleId="CommentReference">
    <w:name w:val="annotation reference"/>
    <w:rsid w:val="00EE1A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A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1A7D"/>
  </w:style>
  <w:style w:type="paragraph" w:styleId="CommentSubject">
    <w:name w:val="annotation subject"/>
    <w:basedOn w:val="CommentText"/>
    <w:next w:val="CommentText"/>
    <w:link w:val="CommentSubjectChar"/>
    <w:rsid w:val="00EE1A7D"/>
    <w:rPr>
      <w:b/>
      <w:bCs/>
    </w:rPr>
  </w:style>
  <w:style w:type="character" w:customStyle="1" w:styleId="CommentSubjectChar">
    <w:name w:val="Comment Subject Char"/>
    <w:link w:val="CommentSubject"/>
    <w:rsid w:val="00EE1A7D"/>
    <w:rPr>
      <w:b/>
      <w:bCs/>
    </w:rPr>
  </w:style>
  <w:style w:type="paragraph" w:styleId="BalloonText">
    <w:name w:val="Balloon Text"/>
    <w:basedOn w:val="Normal"/>
    <w:link w:val="BalloonTextChar"/>
    <w:rsid w:val="00EE1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4340-0164-4F70-B736-B5917F84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Transportation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rbrogan</dc:creator>
  <cp:keywords/>
  <cp:lastModifiedBy>SYSTEM</cp:lastModifiedBy>
  <cp:revision>2</cp:revision>
  <cp:lastPrinted>2019-12-16T13:08:00Z</cp:lastPrinted>
  <dcterms:created xsi:type="dcterms:W3CDTF">2019-12-16T13:55:00Z</dcterms:created>
  <dcterms:modified xsi:type="dcterms:W3CDTF">2019-12-16T13:55:00Z</dcterms:modified>
</cp:coreProperties>
</file>