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4B66" w:rsidR="008C2A0B" w:rsidP="008C2A0B" w:rsidRDefault="008C2A0B" w14:paraId="77AA20CD" w14:textId="7DFCEE4D">
      <w:pPr>
        <w:spacing w:line="360" w:lineRule="auto"/>
        <w:jc w:val="center"/>
        <w:rPr>
          <w:rFonts w:asciiTheme="minorHAnsi" w:hAnsiTheme="minorHAnsi" w:cstheme="minorHAnsi"/>
          <w:b/>
          <w:bCs/>
          <w:sz w:val="22"/>
          <w:szCs w:val="22"/>
        </w:rPr>
      </w:pPr>
      <w:r w:rsidRPr="008F4B66">
        <w:rPr>
          <w:rFonts w:asciiTheme="minorHAnsi" w:hAnsiTheme="minorHAnsi" w:cstheme="minorHAnsi"/>
          <w:b/>
          <w:bCs/>
          <w:sz w:val="22"/>
          <w:szCs w:val="22"/>
        </w:rPr>
        <w:t xml:space="preserve">Supporting </w:t>
      </w:r>
      <w:proofErr w:type="gramStart"/>
      <w:r w:rsidRPr="008F4B66">
        <w:rPr>
          <w:rFonts w:asciiTheme="minorHAnsi" w:hAnsiTheme="minorHAnsi" w:cstheme="minorHAnsi"/>
          <w:b/>
          <w:bCs/>
          <w:sz w:val="22"/>
          <w:szCs w:val="22"/>
        </w:rPr>
        <w:t>Statement</w:t>
      </w:r>
      <w:proofErr w:type="gramEnd"/>
      <w:r w:rsidRPr="008F4B66">
        <w:rPr>
          <w:rFonts w:asciiTheme="minorHAnsi" w:hAnsiTheme="minorHAnsi" w:cstheme="minorHAnsi"/>
          <w:b/>
          <w:bCs/>
          <w:sz w:val="22"/>
          <w:szCs w:val="22"/>
        </w:rPr>
        <w:t xml:space="preserve"> A</w:t>
      </w:r>
    </w:p>
    <w:p w:rsidRPr="008F4B66" w:rsidR="008C2A0B" w:rsidP="008C2A0B" w:rsidRDefault="008C2A0B" w14:paraId="6B4F0E69" w14:textId="77777777">
      <w:pPr>
        <w:spacing w:line="360" w:lineRule="auto"/>
        <w:jc w:val="center"/>
        <w:rPr>
          <w:rFonts w:asciiTheme="minorHAnsi" w:hAnsiTheme="minorHAnsi" w:cstheme="minorHAnsi"/>
          <w:b/>
          <w:bCs/>
          <w:sz w:val="22"/>
          <w:szCs w:val="22"/>
        </w:rPr>
      </w:pPr>
    </w:p>
    <w:p w:rsidRPr="008F4B66" w:rsidR="00756F9E" w:rsidP="00ED27E0" w:rsidRDefault="00756F9E" w14:paraId="41A0BEF3" w14:textId="7943AB1F">
      <w:pPr>
        <w:spacing w:line="360" w:lineRule="auto"/>
        <w:jc w:val="center"/>
        <w:rPr>
          <w:rFonts w:asciiTheme="minorHAnsi" w:hAnsiTheme="minorHAnsi" w:cstheme="minorHAnsi"/>
          <w:b/>
          <w:bCs/>
          <w:sz w:val="22"/>
          <w:szCs w:val="22"/>
        </w:rPr>
      </w:pPr>
      <w:r w:rsidRPr="008F4B66">
        <w:rPr>
          <w:rFonts w:asciiTheme="minorHAnsi" w:hAnsiTheme="minorHAnsi" w:cstheme="minorHAnsi"/>
          <w:b/>
          <w:bCs/>
          <w:sz w:val="22"/>
          <w:szCs w:val="22"/>
        </w:rPr>
        <w:t>Glacier Bay National Park and Preserve</w:t>
      </w:r>
    </w:p>
    <w:p w:rsidRPr="008F4B66" w:rsidR="00756F9E" w:rsidP="00ED27E0" w:rsidRDefault="00756F9E" w14:paraId="4ECA3536" w14:textId="77777777">
      <w:pPr>
        <w:spacing w:line="360" w:lineRule="auto"/>
        <w:jc w:val="center"/>
        <w:rPr>
          <w:rFonts w:asciiTheme="minorHAnsi" w:hAnsiTheme="minorHAnsi" w:cstheme="minorHAnsi"/>
          <w:b/>
          <w:bCs/>
          <w:sz w:val="22"/>
          <w:szCs w:val="22"/>
        </w:rPr>
      </w:pPr>
      <w:r w:rsidRPr="008F4B66">
        <w:rPr>
          <w:rFonts w:asciiTheme="minorHAnsi" w:hAnsiTheme="minorHAnsi" w:cstheme="minorHAnsi"/>
          <w:b/>
          <w:bCs/>
          <w:sz w:val="22"/>
          <w:szCs w:val="22"/>
        </w:rPr>
        <w:t>Bear Sighting and Encounter Reports</w:t>
      </w:r>
    </w:p>
    <w:p w:rsidRPr="008F4B66" w:rsidR="008C2A0B" w:rsidP="00ED27E0" w:rsidRDefault="00665359" w14:paraId="6471EB77" w14:textId="77777777">
      <w:pPr>
        <w:spacing w:line="360" w:lineRule="auto"/>
        <w:jc w:val="center"/>
        <w:rPr>
          <w:rFonts w:asciiTheme="minorHAnsi" w:hAnsiTheme="minorHAnsi" w:cstheme="minorHAnsi"/>
          <w:b/>
          <w:bCs/>
          <w:sz w:val="22"/>
          <w:szCs w:val="22"/>
        </w:rPr>
      </w:pPr>
      <w:r w:rsidRPr="008F4B66">
        <w:rPr>
          <w:rFonts w:asciiTheme="minorHAnsi" w:hAnsiTheme="minorHAnsi" w:cstheme="minorHAnsi"/>
          <w:b/>
          <w:bCs/>
          <w:sz w:val="22"/>
          <w:szCs w:val="22"/>
        </w:rPr>
        <w:t>OMB Control Number 1024-</w:t>
      </w:r>
      <w:r w:rsidRPr="008F4B66" w:rsidR="00ED27E0">
        <w:rPr>
          <w:rFonts w:asciiTheme="minorHAnsi" w:hAnsiTheme="minorHAnsi" w:cstheme="minorHAnsi"/>
          <w:b/>
          <w:bCs/>
          <w:sz w:val="22"/>
          <w:szCs w:val="22"/>
        </w:rPr>
        <w:t>0281</w:t>
      </w:r>
    </w:p>
    <w:p w:rsidRPr="008F4B66" w:rsidR="00665359" w:rsidP="00ED27E0" w:rsidRDefault="00665359" w14:paraId="5096B59D" w14:textId="77777777">
      <w:pPr>
        <w:spacing w:line="360" w:lineRule="auto"/>
        <w:jc w:val="center"/>
        <w:rPr>
          <w:rFonts w:asciiTheme="minorHAnsi" w:hAnsiTheme="minorHAnsi" w:cstheme="minorHAnsi"/>
          <w:b/>
          <w:bCs/>
          <w:sz w:val="22"/>
          <w:szCs w:val="22"/>
        </w:rPr>
      </w:pPr>
    </w:p>
    <w:p w:rsidRPr="008F4B66" w:rsidR="00665359" w:rsidP="00ED27E0" w:rsidRDefault="00665359" w14:paraId="40C22B3E" w14:textId="77777777">
      <w:pPr>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 xml:space="preserve">Terms of Clearance.  </w:t>
      </w:r>
      <w:r w:rsidRPr="008F4B66" w:rsidR="003B25E0">
        <w:rPr>
          <w:rFonts w:asciiTheme="minorHAnsi" w:hAnsiTheme="minorHAnsi" w:cstheme="minorHAnsi"/>
          <w:b/>
          <w:bCs/>
          <w:sz w:val="22"/>
          <w:szCs w:val="22"/>
        </w:rPr>
        <w:t>None.</w:t>
      </w:r>
    </w:p>
    <w:p w:rsidRPr="008F4B66" w:rsidR="00665359" w:rsidP="00ED27E0" w:rsidRDefault="00665359" w14:paraId="7401AFE1" w14:textId="77777777">
      <w:pPr>
        <w:spacing w:line="360" w:lineRule="auto"/>
        <w:rPr>
          <w:rFonts w:asciiTheme="minorHAnsi" w:hAnsiTheme="minorHAnsi" w:cstheme="minorHAnsi"/>
          <w:b/>
          <w:bCs/>
          <w:sz w:val="22"/>
          <w:szCs w:val="22"/>
        </w:rPr>
      </w:pPr>
    </w:p>
    <w:p w:rsidRPr="008F4B66" w:rsidR="00665359" w:rsidP="008F4B66" w:rsidRDefault="00665359" w14:paraId="7FC53A14" w14:textId="77777777">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1.</w:t>
      </w:r>
      <w:r w:rsidRPr="008F4B66">
        <w:rPr>
          <w:rFonts w:asciiTheme="minorHAnsi" w:hAnsiTheme="minorHAnsi" w:cstheme="minorHAnsi"/>
          <w:b/>
          <w:bCs/>
          <w:sz w:val="22"/>
          <w:szCs w:val="22"/>
        </w:rPr>
        <w:tab/>
        <w:t>Explain the circumstances that make the collection of information necessary.  Identify any legal or administrative requirements that necessitate the collection.</w:t>
      </w:r>
    </w:p>
    <w:p w:rsidRPr="008F4B66" w:rsidR="00425CFC" w:rsidP="008C2A0B" w:rsidRDefault="00523FF5" w14:paraId="61AF34B9" w14:textId="5948D95C">
      <w:pPr>
        <w:spacing w:line="360" w:lineRule="auto"/>
        <w:ind w:left="360"/>
        <w:rPr>
          <w:rFonts w:asciiTheme="minorHAnsi" w:hAnsiTheme="minorHAnsi" w:cstheme="minorHAnsi"/>
          <w:bCs/>
          <w:sz w:val="22"/>
          <w:szCs w:val="22"/>
        </w:rPr>
      </w:pPr>
      <w:r w:rsidRPr="008F4B66">
        <w:rPr>
          <w:rFonts w:asciiTheme="minorHAnsi" w:hAnsiTheme="minorHAnsi" w:cstheme="minorHAnsi"/>
          <w:bCs/>
          <w:sz w:val="22"/>
          <w:szCs w:val="22"/>
        </w:rPr>
        <w:t xml:space="preserve">The National Park Service </w:t>
      </w:r>
      <w:r w:rsidRPr="008F4B66" w:rsidR="006B4349">
        <w:rPr>
          <w:rFonts w:asciiTheme="minorHAnsi" w:hAnsiTheme="minorHAnsi" w:cstheme="minorHAnsi"/>
          <w:bCs/>
          <w:sz w:val="22"/>
          <w:szCs w:val="22"/>
        </w:rPr>
        <w:t xml:space="preserve">(NPS) </w:t>
      </w:r>
      <w:r w:rsidRPr="008F4B66" w:rsidR="00ED1B29">
        <w:rPr>
          <w:rFonts w:asciiTheme="minorHAnsi" w:hAnsiTheme="minorHAnsi" w:cstheme="minorHAnsi"/>
          <w:bCs/>
          <w:sz w:val="22"/>
          <w:szCs w:val="22"/>
        </w:rPr>
        <w:t xml:space="preserve">Organic </w:t>
      </w:r>
      <w:r w:rsidRPr="008F4B66">
        <w:rPr>
          <w:rFonts w:asciiTheme="minorHAnsi" w:hAnsiTheme="minorHAnsi" w:cstheme="minorHAnsi"/>
          <w:bCs/>
          <w:sz w:val="22"/>
          <w:szCs w:val="22"/>
        </w:rPr>
        <w:t xml:space="preserve">Act of 1916, </w:t>
      </w:r>
      <w:r w:rsidRPr="008F4B66" w:rsidR="00B3509C">
        <w:rPr>
          <w:rFonts w:asciiTheme="minorHAnsi" w:hAnsiTheme="minorHAnsi" w:cstheme="minorHAnsi"/>
          <w:bCs/>
          <w:sz w:val="22"/>
          <w:szCs w:val="22"/>
        </w:rPr>
        <w:t>54</w:t>
      </w:r>
      <w:r w:rsidRPr="008F4B66">
        <w:rPr>
          <w:rFonts w:asciiTheme="minorHAnsi" w:hAnsiTheme="minorHAnsi" w:cstheme="minorHAnsi"/>
          <w:bCs/>
          <w:sz w:val="22"/>
          <w:szCs w:val="22"/>
        </w:rPr>
        <w:t xml:space="preserve"> U.S.C. </w:t>
      </w:r>
      <w:r w:rsidRPr="008F4B66" w:rsidR="003B25E0">
        <w:rPr>
          <w:rFonts w:asciiTheme="minorHAnsi" w:hAnsiTheme="minorHAnsi" w:cstheme="minorHAnsi"/>
          <w:bCs/>
          <w:sz w:val="22"/>
          <w:szCs w:val="22"/>
        </w:rPr>
        <w:t>§</w:t>
      </w:r>
      <w:r w:rsidRPr="008F4B66">
        <w:rPr>
          <w:rFonts w:asciiTheme="minorHAnsi" w:hAnsiTheme="minorHAnsi" w:cstheme="minorHAnsi"/>
          <w:bCs/>
          <w:sz w:val="22"/>
          <w:szCs w:val="22"/>
        </w:rPr>
        <w:t>1</w:t>
      </w:r>
      <w:r w:rsidRPr="008F4B66" w:rsidR="00B3509C">
        <w:rPr>
          <w:rFonts w:asciiTheme="minorHAnsi" w:hAnsiTheme="minorHAnsi" w:cstheme="minorHAnsi"/>
          <w:bCs/>
          <w:sz w:val="22"/>
          <w:szCs w:val="22"/>
        </w:rPr>
        <w:t>00101</w:t>
      </w:r>
      <w:r w:rsidRPr="008F4B66">
        <w:rPr>
          <w:rFonts w:asciiTheme="minorHAnsi" w:hAnsiTheme="minorHAnsi" w:cstheme="minorHAnsi"/>
          <w:bCs/>
          <w:sz w:val="22"/>
          <w:szCs w:val="22"/>
        </w:rPr>
        <w:t>, et seq., requires that the NPS preserve national parks for the enjoyment, education, and inspiration o</w:t>
      </w:r>
      <w:r w:rsidRPr="008F4B66" w:rsidR="00FC53B9">
        <w:rPr>
          <w:rFonts w:asciiTheme="minorHAnsi" w:hAnsiTheme="minorHAnsi" w:cstheme="minorHAnsi"/>
          <w:bCs/>
          <w:sz w:val="22"/>
          <w:szCs w:val="22"/>
        </w:rPr>
        <w:t xml:space="preserve">f this and future generations. </w:t>
      </w:r>
      <w:r w:rsidRPr="008F4B66">
        <w:rPr>
          <w:rFonts w:asciiTheme="minorHAnsi" w:hAnsiTheme="minorHAnsi" w:cstheme="minorHAnsi"/>
          <w:bCs/>
          <w:sz w:val="22"/>
          <w:szCs w:val="22"/>
        </w:rPr>
        <w:t>In order to monitor resources and wildlife in Glacier Bay National Park and Preserve (GLBA) and to enhance the safety of future visitors</w:t>
      </w:r>
      <w:r w:rsidRPr="008F4B66" w:rsidR="00DA7E07">
        <w:rPr>
          <w:rFonts w:asciiTheme="minorHAnsi" w:hAnsiTheme="minorHAnsi" w:cstheme="minorHAnsi"/>
          <w:bCs/>
          <w:sz w:val="22"/>
          <w:szCs w:val="22"/>
        </w:rPr>
        <w:t xml:space="preserve"> and wildlife, the park monitors</w:t>
      </w:r>
      <w:r w:rsidRPr="008F4B66">
        <w:rPr>
          <w:rFonts w:asciiTheme="minorHAnsi" w:hAnsiTheme="minorHAnsi" w:cstheme="minorHAnsi"/>
          <w:bCs/>
          <w:sz w:val="22"/>
          <w:szCs w:val="22"/>
        </w:rPr>
        <w:t xml:space="preserve"> </w:t>
      </w:r>
      <w:r w:rsidRPr="008F4B66" w:rsidR="008F7D57">
        <w:rPr>
          <w:rFonts w:asciiTheme="minorHAnsi" w:hAnsiTheme="minorHAnsi" w:cstheme="minorHAnsi"/>
          <w:bCs/>
          <w:sz w:val="22"/>
          <w:szCs w:val="22"/>
        </w:rPr>
        <w:t xml:space="preserve">bear </w:t>
      </w:r>
      <w:r w:rsidRPr="008F4B66">
        <w:rPr>
          <w:rFonts w:asciiTheme="minorHAnsi" w:hAnsiTheme="minorHAnsi" w:cstheme="minorHAnsi"/>
          <w:bCs/>
          <w:sz w:val="22"/>
          <w:szCs w:val="22"/>
        </w:rPr>
        <w:t>sightings and intera</w:t>
      </w:r>
      <w:r w:rsidRPr="008F4B66" w:rsidR="002D0874">
        <w:rPr>
          <w:rFonts w:asciiTheme="minorHAnsi" w:hAnsiTheme="minorHAnsi" w:cstheme="minorHAnsi"/>
          <w:bCs/>
          <w:sz w:val="22"/>
          <w:szCs w:val="22"/>
        </w:rPr>
        <w:t xml:space="preserve">ctions </w:t>
      </w:r>
      <w:r w:rsidRPr="008F4B66" w:rsidR="008F7D57">
        <w:rPr>
          <w:rFonts w:asciiTheme="minorHAnsi" w:hAnsiTheme="minorHAnsi" w:cstheme="minorHAnsi"/>
          <w:bCs/>
          <w:sz w:val="22"/>
          <w:szCs w:val="22"/>
        </w:rPr>
        <w:t>with visitors. This information is collected using two</w:t>
      </w:r>
      <w:r w:rsidRPr="008F4B66" w:rsidR="002D0874">
        <w:rPr>
          <w:rFonts w:asciiTheme="minorHAnsi" w:hAnsiTheme="minorHAnsi" w:cstheme="minorHAnsi"/>
          <w:bCs/>
          <w:sz w:val="22"/>
          <w:szCs w:val="22"/>
        </w:rPr>
        <w:t xml:space="preserve"> forms specific to </w:t>
      </w:r>
      <w:r w:rsidRPr="008F4B66" w:rsidR="00D96215">
        <w:rPr>
          <w:rFonts w:asciiTheme="minorHAnsi" w:hAnsiTheme="minorHAnsi" w:cstheme="minorHAnsi"/>
          <w:bCs/>
          <w:sz w:val="22"/>
          <w:szCs w:val="22"/>
        </w:rPr>
        <w:t>GLBA</w:t>
      </w:r>
      <w:r w:rsidRPr="008F4B66" w:rsidR="002D0874">
        <w:rPr>
          <w:rFonts w:asciiTheme="minorHAnsi" w:hAnsiTheme="minorHAnsi" w:cstheme="minorHAnsi"/>
          <w:bCs/>
          <w:sz w:val="22"/>
          <w:szCs w:val="22"/>
        </w:rPr>
        <w:t xml:space="preserve">:  </w:t>
      </w:r>
    </w:p>
    <w:p w:rsidRPr="008F4B66" w:rsidR="00425CFC" w:rsidP="008C2A0B" w:rsidRDefault="00425CFC" w14:paraId="19869A1D" w14:textId="77777777">
      <w:pPr>
        <w:spacing w:line="360" w:lineRule="auto"/>
        <w:ind w:left="360"/>
        <w:rPr>
          <w:rFonts w:asciiTheme="minorHAnsi" w:hAnsiTheme="minorHAnsi" w:cstheme="minorHAnsi"/>
          <w:bCs/>
          <w:sz w:val="22"/>
          <w:szCs w:val="22"/>
        </w:rPr>
      </w:pPr>
    </w:p>
    <w:p w:rsidRPr="008F4B66" w:rsidR="00425CFC" w:rsidP="008C2A0B" w:rsidRDefault="002D0874" w14:paraId="5BD31C81" w14:textId="5DDDA520">
      <w:pPr>
        <w:spacing w:line="360" w:lineRule="auto"/>
        <w:ind w:left="720"/>
        <w:rPr>
          <w:rFonts w:asciiTheme="minorHAnsi" w:hAnsiTheme="minorHAnsi" w:cstheme="minorHAnsi"/>
          <w:bCs/>
          <w:sz w:val="22"/>
          <w:szCs w:val="22"/>
        </w:rPr>
      </w:pPr>
      <w:r w:rsidRPr="008F4B66">
        <w:rPr>
          <w:rFonts w:asciiTheme="minorHAnsi" w:hAnsiTheme="minorHAnsi" w:cstheme="minorHAnsi"/>
          <w:bCs/>
          <w:sz w:val="22"/>
          <w:szCs w:val="22"/>
        </w:rPr>
        <w:t>NPS Form 10-405, “</w:t>
      </w:r>
      <w:proofErr w:type="spellStart"/>
      <w:r w:rsidRPr="008F4B66">
        <w:rPr>
          <w:rFonts w:asciiTheme="minorHAnsi" w:hAnsiTheme="minorHAnsi" w:cstheme="minorHAnsi"/>
          <w:bCs/>
          <w:sz w:val="22"/>
          <w:szCs w:val="22"/>
        </w:rPr>
        <w:t>Tatshenshini</w:t>
      </w:r>
      <w:proofErr w:type="spellEnd"/>
      <w:r w:rsidRPr="008F4B66">
        <w:rPr>
          <w:rFonts w:asciiTheme="minorHAnsi" w:hAnsiTheme="minorHAnsi" w:cstheme="minorHAnsi"/>
          <w:bCs/>
          <w:sz w:val="22"/>
          <w:szCs w:val="22"/>
        </w:rPr>
        <w:t xml:space="preserve"> – Alsek River Bear Report”</w:t>
      </w:r>
      <w:r w:rsidRPr="008F4B66" w:rsidR="00425CFC">
        <w:rPr>
          <w:rFonts w:asciiTheme="minorHAnsi" w:hAnsiTheme="minorHAnsi" w:cstheme="minorHAnsi"/>
          <w:bCs/>
          <w:sz w:val="22"/>
          <w:szCs w:val="22"/>
        </w:rPr>
        <w:t>,</w:t>
      </w:r>
      <w:r w:rsidRPr="008F4B66">
        <w:rPr>
          <w:rFonts w:asciiTheme="minorHAnsi" w:hAnsiTheme="minorHAnsi" w:cstheme="minorHAnsi"/>
          <w:bCs/>
          <w:sz w:val="22"/>
          <w:szCs w:val="22"/>
        </w:rPr>
        <w:t xml:space="preserve"> and </w:t>
      </w:r>
    </w:p>
    <w:p w:rsidRPr="008F4B66" w:rsidR="00425CFC" w:rsidP="008C2A0B" w:rsidRDefault="002D0874" w14:paraId="4CF97620" w14:textId="43C9923B">
      <w:pPr>
        <w:spacing w:line="360" w:lineRule="auto"/>
        <w:ind w:left="720"/>
        <w:rPr>
          <w:rFonts w:asciiTheme="minorHAnsi" w:hAnsiTheme="minorHAnsi" w:cstheme="minorHAnsi"/>
          <w:bCs/>
          <w:sz w:val="22"/>
          <w:szCs w:val="22"/>
        </w:rPr>
      </w:pPr>
      <w:r w:rsidRPr="008F4B66">
        <w:rPr>
          <w:rFonts w:asciiTheme="minorHAnsi" w:hAnsiTheme="minorHAnsi" w:cstheme="minorHAnsi"/>
          <w:bCs/>
          <w:sz w:val="22"/>
          <w:szCs w:val="22"/>
        </w:rPr>
        <w:t>NPS Form 10-406, “</w:t>
      </w:r>
      <w:r w:rsidRPr="008F4B66" w:rsidR="00D77D65">
        <w:rPr>
          <w:rFonts w:asciiTheme="minorHAnsi" w:hAnsiTheme="minorHAnsi" w:cstheme="minorHAnsi"/>
          <w:bCs/>
          <w:sz w:val="22"/>
          <w:szCs w:val="22"/>
        </w:rPr>
        <w:t>Glacier Bay</w:t>
      </w:r>
      <w:r w:rsidRPr="008F4B66" w:rsidR="00DA7E07">
        <w:rPr>
          <w:rFonts w:asciiTheme="minorHAnsi" w:hAnsiTheme="minorHAnsi" w:cstheme="minorHAnsi"/>
          <w:bCs/>
          <w:sz w:val="22"/>
          <w:szCs w:val="22"/>
        </w:rPr>
        <w:t xml:space="preserve"> </w:t>
      </w:r>
      <w:r w:rsidRPr="008F4B66">
        <w:rPr>
          <w:rFonts w:asciiTheme="minorHAnsi" w:hAnsiTheme="minorHAnsi" w:cstheme="minorHAnsi"/>
          <w:bCs/>
          <w:sz w:val="22"/>
          <w:szCs w:val="22"/>
        </w:rPr>
        <w:t>Bear Information Management (BIM) Report</w:t>
      </w:r>
      <w:r w:rsidRPr="008F4B66" w:rsidR="00D96215">
        <w:rPr>
          <w:rFonts w:asciiTheme="minorHAnsi" w:hAnsiTheme="minorHAnsi" w:cstheme="minorHAnsi"/>
          <w:bCs/>
          <w:sz w:val="22"/>
          <w:szCs w:val="22"/>
        </w:rPr>
        <w:t>.</w:t>
      </w:r>
      <w:r w:rsidRPr="008F4B66">
        <w:rPr>
          <w:rFonts w:asciiTheme="minorHAnsi" w:hAnsiTheme="minorHAnsi" w:cstheme="minorHAnsi"/>
          <w:bCs/>
          <w:sz w:val="22"/>
          <w:szCs w:val="22"/>
        </w:rPr>
        <w:t>”</w:t>
      </w:r>
      <w:r w:rsidRPr="008F4B66" w:rsidR="00E74344">
        <w:rPr>
          <w:rFonts w:asciiTheme="minorHAnsi" w:hAnsiTheme="minorHAnsi" w:cstheme="minorHAnsi"/>
          <w:bCs/>
          <w:sz w:val="22"/>
          <w:szCs w:val="22"/>
        </w:rPr>
        <w:t xml:space="preserve">  </w:t>
      </w:r>
    </w:p>
    <w:p w:rsidRPr="008F4B66" w:rsidR="00425CFC" w:rsidP="008C2A0B" w:rsidRDefault="00425CFC" w14:paraId="19358DBB" w14:textId="77777777">
      <w:pPr>
        <w:spacing w:line="360" w:lineRule="auto"/>
        <w:rPr>
          <w:rFonts w:asciiTheme="minorHAnsi" w:hAnsiTheme="minorHAnsi" w:cstheme="minorHAnsi"/>
          <w:bCs/>
          <w:sz w:val="22"/>
          <w:szCs w:val="22"/>
        </w:rPr>
      </w:pPr>
    </w:p>
    <w:p w:rsidRPr="008F4B66" w:rsidR="00665359" w:rsidP="008C2A0B" w:rsidRDefault="00E74344" w14:paraId="368B0C30" w14:textId="77777777">
      <w:pPr>
        <w:spacing w:line="360" w:lineRule="auto"/>
        <w:ind w:left="360"/>
        <w:rPr>
          <w:rFonts w:asciiTheme="minorHAnsi" w:hAnsiTheme="minorHAnsi" w:cstheme="minorHAnsi"/>
          <w:bCs/>
          <w:sz w:val="22"/>
          <w:szCs w:val="22"/>
        </w:rPr>
      </w:pPr>
      <w:r w:rsidRPr="008F4B66">
        <w:rPr>
          <w:rFonts w:asciiTheme="minorHAnsi" w:hAnsiTheme="minorHAnsi" w:cstheme="minorHAnsi"/>
          <w:bCs/>
          <w:sz w:val="22"/>
          <w:szCs w:val="22"/>
        </w:rPr>
        <w:t>The bear sighting and encounter reporting forms are an extension of our statutory authority and responsibility to protect the park areas we administer and to manage the public use thereof.  NPS regulations codified in 36 CFR 1-7, 12 and 13, are designated to implement statutory mandates that provide for resource protection and public enjoyment.</w:t>
      </w:r>
    </w:p>
    <w:p w:rsidRPr="008F4B66" w:rsidR="004218CC" w:rsidP="004218CC" w:rsidRDefault="004218CC" w14:paraId="021F4A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inorHAnsi" w:hAnsiTheme="minorHAnsi" w:cstheme="minorHAnsi"/>
          <w:sz w:val="22"/>
          <w:szCs w:val="22"/>
        </w:rPr>
      </w:pPr>
    </w:p>
    <w:p w:rsidRPr="008F4B66" w:rsidR="004218CC" w:rsidP="004218CC" w:rsidRDefault="004218CC" w14:paraId="0568C14C" w14:textId="77777777">
      <w:pPr>
        <w:pBdr>
          <w:top w:val="single" w:color="auto" w:sz="4"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8F4B66">
        <w:rPr>
          <w:rFonts w:asciiTheme="minorHAnsi" w:hAnsiTheme="minorHAnsi" w:cstheme="minorHAnsi"/>
          <w:b/>
          <w:sz w:val="22"/>
          <w:szCs w:val="22"/>
        </w:rPr>
        <w:t>Legal Authorities</w:t>
      </w:r>
    </w:p>
    <w:p w:rsidRPr="008F4B66" w:rsidR="004218CC" w:rsidP="004218CC" w:rsidRDefault="00246953" w14:paraId="1ECC4728" w14:textId="6464247A">
      <w:pPr>
        <w:pStyle w:val="ListParagraph"/>
        <w:widowControl/>
        <w:numPr>
          <w:ilvl w:val="0"/>
          <w:numId w:val="1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ind w:left="1440"/>
        <w:rPr>
          <w:rFonts w:asciiTheme="minorHAnsi" w:hAnsiTheme="minorHAnsi" w:cstheme="minorHAnsi"/>
          <w:sz w:val="22"/>
          <w:szCs w:val="22"/>
        </w:rPr>
      </w:pPr>
      <w:r w:rsidRPr="008F4B66">
        <w:rPr>
          <w:rFonts w:asciiTheme="minorHAnsi" w:hAnsiTheme="minorHAnsi" w:cstheme="minorHAnsi"/>
          <w:bCs/>
          <w:sz w:val="22"/>
          <w:szCs w:val="22"/>
        </w:rPr>
        <w:t xml:space="preserve">54 U.S.C. §100101 - </w:t>
      </w:r>
      <w:r w:rsidRPr="008F4B66" w:rsidR="004218CC">
        <w:rPr>
          <w:rFonts w:asciiTheme="minorHAnsi" w:hAnsiTheme="minorHAnsi" w:cstheme="minorHAnsi"/>
          <w:bCs/>
          <w:sz w:val="22"/>
          <w:szCs w:val="22"/>
        </w:rPr>
        <w:t xml:space="preserve">The Organic Act of 1916 </w:t>
      </w:r>
    </w:p>
    <w:p w:rsidRPr="008F4B66" w:rsidR="004218CC" w:rsidP="004218CC" w:rsidRDefault="00246953" w14:paraId="1DD279C2" w14:textId="6A29E5DC">
      <w:pPr>
        <w:pStyle w:val="ListParagraph"/>
        <w:widowControl/>
        <w:numPr>
          <w:ilvl w:val="0"/>
          <w:numId w:val="1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ind w:left="1440"/>
        <w:rPr>
          <w:rFonts w:asciiTheme="minorHAnsi" w:hAnsiTheme="minorHAnsi" w:cstheme="minorHAnsi"/>
          <w:sz w:val="22"/>
          <w:szCs w:val="22"/>
        </w:rPr>
      </w:pPr>
      <w:r w:rsidRPr="008F4B66">
        <w:rPr>
          <w:rFonts w:asciiTheme="minorHAnsi" w:hAnsiTheme="minorHAnsi" w:cstheme="minorHAnsi"/>
          <w:bCs/>
          <w:sz w:val="22"/>
          <w:szCs w:val="22"/>
        </w:rPr>
        <w:t xml:space="preserve">36 CFR 1-7, 12 and 13 - </w:t>
      </w:r>
      <w:r w:rsidRPr="008F4B66" w:rsidR="0024027E">
        <w:rPr>
          <w:rFonts w:asciiTheme="minorHAnsi" w:hAnsiTheme="minorHAnsi" w:cstheme="minorHAnsi"/>
          <w:sz w:val="22"/>
          <w:szCs w:val="22"/>
          <w:u w:val="single"/>
          <w:shd w:val="clear" w:color="auto" w:fill="FFFFFF"/>
        </w:rPr>
        <w:t>Special Regulations for Areas of the National Park System</w:t>
      </w:r>
      <w:r w:rsidRPr="008F4B66" w:rsidR="0024027E">
        <w:rPr>
          <w:rFonts w:asciiTheme="minorHAnsi" w:hAnsiTheme="minorHAnsi" w:cstheme="minorHAnsi"/>
          <w:sz w:val="22"/>
          <w:szCs w:val="22"/>
        </w:rPr>
        <w:t xml:space="preserve"> </w:t>
      </w:r>
    </w:p>
    <w:p w:rsidRPr="008F4B66" w:rsidR="00665359" w:rsidP="00ED27E0" w:rsidRDefault="00665359" w14:paraId="0F5F4B55" w14:textId="77777777">
      <w:pPr>
        <w:spacing w:line="360" w:lineRule="auto"/>
        <w:ind w:left="360" w:hanging="360"/>
        <w:rPr>
          <w:rFonts w:asciiTheme="minorHAnsi" w:hAnsiTheme="minorHAnsi" w:cstheme="minorHAnsi"/>
          <w:b/>
          <w:bCs/>
          <w:sz w:val="22"/>
          <w:szCs w:val="22"/>
        </w:rPr>
      </w:pPr>
    </w:p>
    <w:p w:rsidRPr="008F4B66" w:rsidR="00246953" w:rsidRDefault="00246953" w14:paraId="34A7D1C7" w14:textId="77777777">
      <w:pPr>
        <w:widowControl/>
        <w:autoSpaceDE/>
        <w:autoSpaceDN/>
        <w:adjustRightInd/>
        <w:spacing w:after="200" w:line="276" w:lineRule="auto"/>
        <w:rPr>
          <w:rFonts w:asciiTheme="minorHAnsi" w:hAnsiTheme="minorHAnsi" w:cstheme="minorHAnsi"/>
          <w:b/>
          <w:bCs/>
          <w:sz w:val="22"/>
          <w:szCs w:val="22"/>
        </w:rPr>
      </w:pPr>
      <w:r w:rsidRPr="008F4B66">
        <w:rPr>
          <w:rFonts w:asciiTheme="minorHAnsi" w:hAnsiTheme="minorHAnsi" w:cstheme="minorHAnsi"/>
          <w:b/>
          <w:bCs/>
          <w:sz w:val="22"/>
          <w:szCs w:val="22"/>
        </w:rPr>
        <w:br w:type="page"/>
      </w:r>
    </w:p>
    <w:p w:rsidRPr="008F4B66" w:rsidR="00665359" w:rsidP="008F4B66" w:rsidRDefault="00665359" w14:paraId="55D9B0B4" w14:textId="70D84A50">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lastRenderedPageBreak/>
        <w:t>2.</w:t>
      </w:r>
      <w:r w:rsidRPr="008F4B66">
        <w:rPr>
          <w:rFonts w:asciiTheme="minorHAnsi" w:hAnsiTheme="minorHAnsi" w:cstheme="minorHAnsi"/>
          <w:b/>
          <w:bCs/>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8F4B66" w:rsidR="00665359" w:rsidP="00ED27E0" w:rsidRDefault="00AD196D" w14:paraId="510DDC5B" w14:textId="5F58AED6">
      <w:pPr>
        <w:spacing w:line="360" w:lineRule="auto"/>
        <w:ind w:left="360"/>
        <w:rPr>
          <w:rFonts w:asciiTheme="minorHAnsi" w:hAnsiTheme="minorHAnsi" w:cstheme="minorHAnsi"/>
          <w:bCs/>
          <w:sz w:val="22"/>
          <w:szCs w:val="22"/>
        </w:rPr>
      </w:pPr>
      <w:r w:rsidRPr="008F4B66">
        <w:rPr>
          <w:rFonts w:asciiTheme="minorHAnsi" w:hAnsiTheme="minorHAnsi" w:cstheme="minorHAnsi"/>
          <w:bCs/>
          <w:sz w:val="22"/>
          <w:szCs w:val="22"/>
        </w:rPr>
        <w:t xml:space="preserve">Bear sighting data provides the park with important </w:t>
      </w:r>
      <w:r w:rsidRPr="008F4B66" w:rsidR="00FB2CF3">
        <w:rPr>
          <w:rFonts w:asciiTheme="minorHAnsi" w:hAnsiTheme="minorHAnsi" w:cstheme="minorHAnsi"/>
          <w:bCs/>
          <w:sz w:val="22"/>
          <w:szCs w:val="22"/>
        </w:rPr>
        <w:t>information</w:t>
      </w:r>
      <w:r w:rsidRPr="008F4B66">
        <w:rPr>
          <w:rFonts w:asciiTheme="minorHAnsi" w:hAnsiTheme="minorHAnsi" w:cstheme="minorHAnsi"/>
          <w:bCs/>
          <w:sz w:val="22"/>
          <w:szCs w:val="22"/>
        </w:rPr>
        <w:t xml:space="preserve"> used to determine bear movements, habitat use, and species distribution.  This information </w:t>
      </w:r>
      <w:r w:rsidRPr="008F4B66" w:rsidR="00FB2CF3">
        <w:rPr>
          <w:rFonts w:asciiTheme="minorHAnsi" w:hAnsiTheme="minorHAnsi" w:cstheme="minorHAnsi"/>
          <w:bCs/>
          <w:sz w:val="22"/>
          <w:szCs w:val="22"/>
        </w:rPr>
        <w:t>is</w:t>
      </w:r>
      <w:r w:rsidRPr="008F4B66">
        <w:rPr>
          <w:rFonts w:asciiTheme="minorHAnsi" w:hAnsiTheme="minorHAnsi" w:cstheme="minorHAnsi"/>
          <w:bCs/>
          <w:sz w:val="22"/>
          <w:szCs w:val="22"/>
        </w:rPr>
        <w:t xml:space="preserve"> used in backcountry management and planning, field research planning, and educational outreach for visitors.  Bear-human interaction data is vital to understand how bears respond to people, detecting changes in bear behavior, and identifying potential areas of high bear-human conflict.  Obtaining immediate information on bear-human conflicts allows managers to respond promptly to mitigate further conflicts.  Proactive mitigation includes notifying other backcountry users, issuing advisories or recommendations, or issuing closures to prevent further conflicts and maintain public safety.  Additionally, managers may respond to reports of bear-human conflict with bear management techniques such as hazing or aversive conditioning.  Obtaining current accurate information on bear sightings and interactions is essential for public safety and to effectively manage bears and people to minimize conflicts.   Summary statistics (without personal information) may be generated to examine long-term trends in types and locations of bear-human interactions.  Observations and interactions by visitors are recorded </w:t>
      </w:r>
      <w:r w:rsidRPr="008F4B66" w:rsidR="00FB2CF3">
        <w:rPr>
          <w:rFonts w:asciiTheme="minorHAnsi" w:hAnsiTheme="minorHAnsi" w:cstheme="minorHAnsi"/>
          <w:bCs/>
          <w:sz w:val="22"/>
          <w:szCs w:val="22"/>
        </w:rPr>
        <w:t>using</w:t>
      </w:r>
      <w:r w:rsidRPr="008F4B66">
        <w:rPr>
          <w:rFonts w:asciiTheme="minorHAnsi" w:hAnsiTheme="minorHAnsi" w:cstheme="minorHAnsi"/>
          <w:bCs/>
          <w:sz w:val="22"/>
          <w:szCs w:val="22"/>
        </w:rPr>
        <w:t xml:space="preserve"> two forms:  NPS Form 10-405 and </w:t>
      </w:r>
      <w:r w:rsidRPr="008F4B66" w:rsidR="00FB2CF3">
        <w:rPr>
          <w:rFonts w:asciiTheme="minorHAnsi" w:hAnsiTheme="minorHAnsi" w:cstheme="minorHAnsi"/>
          <w:bCs/>
          <w:sz w:val="22"/>
          <w:szCs w:val="22"/>
        </w:rPr>
        <w:t>1</w:t>
      </w:r>
      <w:r w:rsidRPr="008F4B66">
        <w:rPr>
          <w:rFonts w:asciiTheme="minorHAnsi" w:hAnsiTheme="minorHAnsi" w:cstheme="minorHAnsi"/>
          <w:bCs/>
          <w:sz w:val="22"/>
          <w:szCs w:val="22"/>
        </w:rPr>
        <w:t>0-406.</w:t>
      </w:r>
    </w:p>
    <w:p w:rsidRPr="008F4B66" w:rsidR="007A351D" w:rsidP="00ED27E0" w:rsidRDefault="007A351D" w14:paraId="1BCB6408" w14:textId="77777777">
      <w:pPr>
        <w:spacing w:line="360" w:lineRule="auto"/>
        <w:ind w:left="360"/>
        <w:rPr>
          <w:rFonts w:asciiTheme="minorHAnsi" w:hAnsiTheme="minorHAnsi" w:cstheme="minorHAnsi"/>
          <w:bCs/>
          <w:sz w:val="22"/>
          <w:szCs w:val="22"/>
        </w:rPr>
      </w:pPr>
    </w:p>
    <w:p w:rsidRPr="008F4B66" w:rsidR="00425CFC" w:rsidP="00ED27E0" w:rsidRDefault="00425CFC" w14:paraId="64C939A1" w14:textId="77777777">
      <w:pPr>
        <w:spacing w:line="360" w:lineRule="auto"/>
        <w:ind w:left="360"/>
        <w:rPr>
          <w:rFonts w:asciiTheme="minorHAnsi" w:hAnsiTheme="minorHAnsi" w:cstheme="minorHAnsi"/>
          <w:b/>
          <w:bCs/>
          <w:sz w:val="22"/>
          <w:szCs w:val="22"/>
          <w:u w:val="single"/>
        </w:rPr>
      </w:pPr>
      <w:r w:rsidRPr="008F4B66">
        <w:rPr>
          <w:rFonts w:asciiTheme="minorHAnsi" w:hAnsiTheme="minorHAnsi" w:cstheme="minorHAnsi"/>
          <w:b/>
          <w:bCs/>
          <w:sz w:val="22"/>
          <w:szCs w:val="22"/>
          <w:u w:val="single"/>
        </w:rPr>
        <w:t>NPS Form 10-405, “</w:t>
      </w:r>
      <w:proofErr w:type="spellStart"/>
      <w:r w:rsidRPr="008F4B66">
        <w:rPr>
          <w:rFonts w:asciiTheme="minorHAnsi" w:hAnsiTheme="minorHAnsi" w:cstheme="minorHAnsi"/>
          <w:b/>
          <w:bCs/>
          <w:sz w:val="22"/>
          <w:szCs w:val="22"/>
          <w:u w:val="single"/>
        </w:rPr>
        <w:t>Tatshenshini</w:t>
      </w:r>
      <w:proofErr w:type="spellEnd"/>
      <w:r w:rsidRPr="008F4B66">
        <w:rPr>
          <w:rFonts w:asciiTheme="minorHAnsi" w:hAnsiTheme="minorHAnsi" w:cstheme="minorHAnsi"/>
          <w:b/>
          <w:bCs/>
          <w:sz w:val="22"/>
          <w:szCs w:val="22"/>
          <w:u w:val="single"/>
        </w:rPr>
        <w:t xml:space="preserve"> – Alsek River Bear Report”</w:t>
      </w:r>
    </w:p>
    <w:p w:rsidRPr="008F4B66" w:rsidR="007A351D" w:rsidP="00246953" w:rsidRDefault="004C4795" w14:paraId="16B4D492" w14:textId="3B8583E0">
      <w:pPr>
        <w:spacing w:line="360" w:lineRule="auto"/>
        <w:ind w:left="720"/>
        <w:rPr>
          <w:rFonts w:asciiTheme="minorHAnsi" w:hAnsiTheme="minorHAnsi" w:cstheme="minorHAnsi"/>
          <w:bCs/>
          <w:sz w:val="22"/>
          <w:szCs w:val="22"/>
        </w:rPr>
      </w:pPr>
      <w:r w:rsidRPr="008F4B66">
        <w:rPr>
          <w:rFonts w:asciiTheme="minorHAnsi" w:hAnsiTheme="minorHAnsi" w:cstheme="minorHAnsi"/>
          <w:bCs/>
          <w:sz w:val="22"/>
          <w:szCs w:val="22"/>
        </w:rPr>
        <w:t xml:space="preserve">NPS Form 10-405 is used to collect information regarding bear sightings within GLBA. </w:t>
      </w:r>
      <w:r w:rsidRPr="008F4B66" w:rsidR="00FB2CF3">
        <w:rPr>
          <w:rFonts w:asciiTheme="minorHAnsi" w:hAnsiTheme="minorHAnsi" w:cstheme="minorHAnsi"/>
          <w:bCs/>
          <w:sz w:val="22"/>
          <w:szCs w:val="22"/>
        </w:rPr>
        <w:t>The</w:t>
      </w:r>
      <w:r w:rsidRPr="008F4B66" w:rsidR="007A351D">
        <w:rPr>
          <w:rFonts w:asciiTheme="minorHAnsi" w:hAnsiTheme="minorHAnsi" w:cstheme="minorHAnsi"/>
          <w:bCs/>
          <w:sz w:val="22"/>
          <w:szCs w:val="22"/>
        </w:rPr>
        <w:t xml:space="preserve"> submission of</w:t>
      </w:r>
      <w:r w:rsidRPr="008F4B66">
        <w:rPr>
          <w:rFonts w:asciiTheme="minorHAnsi" w:hAnsiTheme="minorHAnsi" w:cstheme="minorHAnsi"/>
          <w:bCs/>
          <w:sz w:val="22"/>
          <w:szCs w:val="22"/>
        </w:rPr>
        <w:t xml:space="preserve"> this form is </w:t>
      </w:r>
      <w:r w:rsidRPr="008F4B66" w:rsidR="00FB2CF3">
        <w:rPr>
          <w:rFonts w:asciiTheme="minorHAnsi" w:hAnsiTheme="minorHAnsi" w:cstheme="minorHAnsi"/>
          <w:bCs/>
          <w:sz w:val="22"/>
          <w:szCs w:val="22"/>
        </w:rPr>
        <w:t xml:space="preserve">voluntary </w:t>
      </w:r>
      <w:r w:rsidRPr="008F4B66" w:rsidR="007A351D">
        <w:rPr>
          <w:rFonts w:asciiTheme="minorHAnsi" w:hAnsiTheme="minorHAnsi" w:cstheme="minorHAnsi"/>
          <w:bCs/>
          <w:sz w:val="22"/>
          <w:szCs w:val="22"/>
        </w:rPr>
        <w:t>up</w:t>
      </w:r>
      <w:r w:rsidRPr="008F4B66" w:rsidR="00151A3B">
        <w:rPr>
          <w:rFonts w:asciiTheme="minorHAnsi" w:hAnsiTheme="minorHAnsi" w:cstheme="minorHAnsi"/>
          <w:bCs/>
          <w:sz w:val="22"/>
          <w:szCs w:val="22"/>
        </w:rPr>
        <w:t>on exiting the park backcountry</w:t>
      </w:r>
      <w:r w:rsidRPr="008F4B66" w:rsidR="007A351D">
        <w:rPr>
          <w:rFonts w:asciiTheme="minorHAnsi" w:hAnsiTheme="minorHAnsi" w:cstheme="minorHAnsi"/>
          <w:bCs/>
          <w:sz w:val="22"/>
          <w:szCs w:val="22"/>
        </w:rPr>
        <w:t xml:space="preserve">.  </w:t>
      </w:r>
      <w:r w:rsidRPr="008F4B66" w:rsidR="00D81411">
        <w:rPr>
          <w:rFonts w:asciiTheme="minorHAnsi" w:hAnsiTheme="minorHAnsi" w:cstheme="minorHAnsi"/>
          <w:bCs/>
          <w:sz w:val="22"/>
          <w:szCs w:val="22"/>
        </w:rPr>
        <w:t xml:space="preserve">The collection and timeliness of </w:t>
      </w:r>
      <w:r w:rsidRPr="008F4B66">
        <w:rPr>
          <w:rFonts w:asciiTheme="minorHAnsi" w:hAnsiTheme="minorHAnsi" w:cstheme="minorHAnsi"/>
          <w:bCs/>
          <w:sz w:val="22"/>
          <w:szCs w:val="22"/>
        </w:rPr>
        <w:t xml:space="preserve">this </w:t>
      </w:r>
      <w:r w:rsidRPr="008F4B66" w:rsidR="00FB2CF3">
        <w:rPr>
          <w:rFonts w:asciiTheme="minorHAnsi" w:hAnsiTheme="minorHAnsi" w:cstheme="minorHAnsi"/>
          <w:bCs/>
          <w:sz w:val="22"/>
          <w:szCs w:val="22"/>
        </w:rPr>
        <w:t>information</w:t>
      </w:r>
      <w:r w:rsidRPr="008F4B66" w:rsidR="00D81411">
        <w:rPr>
          <w:rFonts w:asciiTheme="minorHAnsi" w:hAnsiTheme="minorHAnsi" w:cstheme="minorHAnsi"/>
          <w:bCs/>
          <w:sz w:val="22"/>
          <w:szCs w:val="22"/>
        </w:rPr>
        <w:t xml:space="preserve"> is critical </w:t>
      </w:r>
      <w:r w:rsidRPr="008F4B66" w:rsidR="00FB2CF3">
        <w:rPr>
          <w:rFonts w:asciiTheme="minorHAnsi" w:hAnsiTheme="minorHAnsi" w:cstheme="minorHAnsi"/>
          <w:bCs/>
          <w:sz w:val="22"/>
          <w:szCs w:val="22"/>
        </w:rPr>
        <w:t>to</w:t>
      </w:r>
      <w:r w:rsidRPr="008F4B66" w:rsidR="00D81411">
        <w:rPr>
          <w:rFonts w:asciiTheme="minorHAnsi" w:hAnsiTheme="minorHAnsi" w:cstheme="minorHAnsi"/>
          <w:bCs/>
          <w:sz w:val="22"/>
          <w:szCs w:val="22"/>
        </w:rPr>
        <w:t xml:space="preserve"> the NPS’ ability to enhance the safety of</w:t>
      </w:r>
      <w:r w:rsidRPr="008F4B66" w:rsidR="00FB2CF3">
        <w:rPr>
          <w:rFonts w:asciiTheme="minorHAnsi" w:hAnsiTheme="minorHAnsi" w:cstheme="minorHAnsi"/>
          <w:bCs/>
          <w:sz w:val="22"/>
          <w:szCs w:val="22"/>
        </w:rPr>
        <w:t xml:space="preserve"> current and</w:t>
      </w:r>
      <w:r w:rsidRPr="008F4B66" w:rsidR="00D81411">
        <w:rPr>
          <w:rFonts w:asciiTheme="minorHAnsi" w:hAnsiTheme="minorHAnsi" w:cstheme="minorHAnsi"/>
          <w:bCs/>
          <w:sz w:val="22"/>
          <w:szCs w:val="22"/>
        </w:rPr>
        <w:t xml:space="preserve"> future visitors</w:t>
      </w:r>
      <w:r w:rsidRPr="008F4B66" w:rsidR="00FB2CF3">
        <w:rPr>
          <w:rFonts w:asciiTheme="minorHAnsi" w:hAnsiTheme="minorHAnsi" w:cstheme="minorHAnsi"/>
          <w:bCs/>
          <w:sz w:val="22"/>
          <w:szCs w:val="22"/>
        </w:rPr>
        <w:t>, as well as</w:t>
      </w:r>
      <w:r w:rsidRPr="008F4B66" w:rsidR="00D81411">
        <w:rPr>
          <w:rFonts w:asciiTheme="minorHAnsi" w:hAnsiTheme="minorHAnsi" w:cstheme="minorHAnsi"/>
          <w:bCs/>
          <w:sz w:val="22"/>
          <w:szCs w:val="22"/>
        </w:rPr>
        <w:t xml:space="preserve"> to protect the bear population at the park.  I</w:t>
      </w:r>
      <w:r w:rsidRPr="008F4B66" w:rsidR="007A351D">
        <w:rPr>
          <w:rFonts w:asciiTheme="minorHAnsi" w:hAnsiTheme="minorHAnsi" w:cstheme="minorHAnsi"/>
          <w:bCs/>
          <w:sz w:val="22"/>
          <w:szCs w:val="22"/>
        </w:rPr>
        <w:t xml:space="preserve">nformation collected </w:t>
      </w:r>
      <w:r w:rsidRPr="008F4B66" w:rsidR="00DC337B">
        <w:rPr>
          <w:rFonts w:asciiTheme="minorHAnsi" w:hAnsiTheme="minorHAnsi" w:cstheme="minorHAnsi"/>
          <w:bCs/>
          <w:sz w:val="22"/>
          <w:szCs w:val="22"/>
        </w:rPr>
        <w:t>using</w:t>
      </w:r>
      <w:r w:rsidRPr="008F4B66" w:rsidR="007A351D">
        <w:rPr>
          <w:rFonts w:asciiTheme="minorHAnsi" w:hAnsiTheme="minorHAnsi" w:cstheme="minorHAnsi"/>
          <w:bCs/>
          <w:sz w:val="22"/>
          <w:szCs w:val="22"/>
        </w:rPr>
        <w:t xml:space="preserve"> NPS Form 10-405 includes:</w:t>
      </w:r>
    </w:p>
    <w:p w:rsidRPr="008F4B66" w:rsidR="007A351D" w:rsidP="00ED27E0" w:rsidRDefault="007A351D" w14:paraId="1982CD7D" w14:textId="5708D05A">
      <w:pPr>
        <w:pStyle w:val="ListParagraph"/>
        <w:numPr>
          <w:ilvl w:val="0"/>
          <w:numId w:val="5"/>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Group name</w:t>
      </w:r>
    </w:p>
    <w:p w:rsidRPr="008F4B66" w:rsidR="007A351D" w:rsidP="00ED27E0" w:rsidRDefault="007A351D" w14:paraId="4A11FD04" w14:textId="082DFF31">
      <w:pPr>
        <w:pStyle w:val="ListParagraph"/>
        <w:numPr>
          <w:ilvl w:val="0"/>
          <w:numId w:val="5"/>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Take-out date</w:t>
      </w:r>
    </w:p>
    <w:p w:rsidRPr="008F4B66" w:rsidR="006B4349" w:rsidP="00ED27E0" w:rsidRDefault="006B4349" w14:paraId="7A487975" w14:textId="0AC6C979">
      <w:pPr>
        <w:pStyle w:val="ListParagraph"/>
        <w:numPr>
          <w:ilvl w:val="0"/>
          <w:numId w:val="5"/>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Whether visitor encountered dirty campsites left by previous users or observe unsafe or inappropriate behavior by other groups</w:t>
      </w:r>
    </w:p>
    <w:p w:rsidRPr="008F4B66" w:rsidR="007A351D" w:rsidP="00ED27E0" w:rsidRDefault="007A351D" w14:paraId="2F245CAB" w14:textId="77777777">
      <w:pPr>
        <w:pStyle w:val="ListParagraph"/>
        <w:numPr>
          <w:ilvl w:val="0"/>
          <w:numId w:val="5"/>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Detailed information for each sighting documented on the form, to include:</w:t>
      </w:r>
    </w:p>
    <w:p w:rsidRPr="008F4B66" w:rsidR="007A351D" w:rsidP="00ED27E0" w:rsidRDefault="006B4349" w14:paraId="2103DA46" w14:textId="072BD6FD">
      <w:pPr>
        <w:pStyle w:val="ListParagraph"/>
        <w:numPr>
          <w:ilvl w:val="0"/>
          <w:numId w:val="3"/>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Date/time</w:t>
      </w:r>
    </w:p>
    <w:p w:rsidRPr="008F4B66" w:rsidR="007A351D" w:rsidP="00ED27E0" w:rsidRDefault="007A351D" w14:paraId="2BD97437" w14:textId="37E36BF2">
      <w:pPr>
        <w:pStyle w:val="ListParagraph"/>
        <w:numPr>
          <w:ilvl w:val="0"/>
          <w:numId w:val="3"/>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Species type</w:t>
      </w:r>
    </w:p>
    <w:p w:rsidRPr="008F4B66" w:rsidR="007A351D" w:rsidP="00ED27E0" w:rsidRDefault="007A351D" w14:paraId="504C3214" w14:textId="2AB0FA0F">
      <w:pPr>
        <w:pStyle w:val="ListParagraph"/>
        <w:numPr>
          <w:ilvl w:val="0"/>
          <w:numId w:val="3"/>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lastRenderedPageBreak/>
        <w:t>Total number of bears se</w:t>
      </w:r>
      <w:r w:rsidRPr="008F4B66" w:rsidR="006B4349">
        <w:rPr>
          <w:rFonts w:asciiTheme="minorHAnsi" w:hAnsiTheme="minorHAnsi" w:cstheme="minorHAnsi"/>
          <w:bCs/>
          <w:sz w:val="22"/>
          <w:szCs w:val="22"/>
        </w:rPr>
        <w:t>en together (for each sighting)</w:t>
      </w:r>
    </w:p>
    <w:p w:rsidRPr="008F4B66" w:rsidR="007A351D" w:rsidP="00ED27E0" w:rsidRDefault="006B4349" w14:paraId="162A09C7" w14:textId="6275CE70">
      <w:pPr>
        <w:pStyle w:val="ListParagraph"/>
        <w:numPr>
          <w:ilvl w:val="0"/>
          <w:numId w:val="3"/>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Bear unit type</w:t>
      </w:r>
    </w:p>
    <w:p w:rsidRPr="008F4B66" w:rsidR="007A351D" w:rsidP="00ED27E0" w:rsidRDefault="007A351D" w14:paraId="65C5C8F8" w14:textId="5C7D9958">
      <w:pPr>
        <w:pStyle w:val="ListParagraph"/>
        <w:numPr>
          <w:ilvl w:val="0"/>
          <w:numId w:val="3"/>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Estimation of dista</w:t>
      </w:r>
      <w:r w:rsidRPr="008F4B66" w:rsidR="006B4349">
        <w:rPr>
          <w:rFonts w:asciiTheme="minorHAnsi" w:hAnsiTheme="minorHAnsi" w:cstheme="minorHAnsi"/>
          <w:bCs/>
          <w:sz w:val="22"/>
          <w:szCs w:val="22"/>
        </w:rPr>
        <w:t>nce between visitor and bear(s)</w:t>
      </w:r>
    </w:p>
    <w:p w:rsidRPr="008F4B66" w:rsidR="007A351D" w:rsidP="00ED27E0" w:rsidRDefault="007A351D" w14:paraId="6FBBBC57" w14:textId="5970AC12">
      <w:pPr>
        <w:pStyle w:val="ListParagraph"/>
        <w:numPr>
          <w:ilvl w:val="0"/>
          <w:numId w:val="3"/>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 xml:space="preserve">Whether </w:t>
      </w:r>
      <w:r w:rsidRPr="008F4B66" w:rsidR="006B4349">
        <w:rPr>
          <w:rFonts w:asciiTheme="minorHAnsi" w:hAnsiTheme="minorHAnsi" w:cstheme="minorHAnsi"/>
          <w:bCs/>
          <w:sz w:val="22"/>
          <w:szCs w:val="22"/>
        </w:rPr>
        <w:t>the bear was aware of the group</w:t>
      </w:r>
    </w:p>
    <w:p w:rsidRPr="008F4B66" w:rsidR="007A351D" w:rsidP="00ED27E0" w:rsidRDefault="006B4349" w14:paraId="1035452D" w14:textId="528605FB">
      <w:pPr>
        <w:pStyle w:val="ListParagraph"/>
        <w:numPr>
          <w:ilvl w:val="0"/>
          <w:numId w:val="3"/>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Bear reaction to group</w:t>
      </w:r>
    </w:p>
    <w:p w:rsidRPr="008F4B66" w:rsidR="007A351D" w:rsidP="00ED27E0" w:rsidRDefault="006B4349" w14:paraId="66AB94A7" w14:textId="7AA0470C">
      <w:pPr>
        <w:pStyle w:val="ListParagraph"/>
        <w:numPr>
          <w:ilvl w:val="0"/>
          <w:numId w:val="3"/>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Activity of group</w:t>
      </w:r>
    </w:p>
    <w:p w:rsidRPr="008F4B66" w:rsidR="007A351D" w:rsidP="00ED27E0" w:rsidRDefault="007A351D" w14:paraId="5F72CB8B" w14:textId="33C02715">
      <w:pPr>
        <w:pStyle w:val="ListParagraph"/>
        <w:numPr>
          <w:ilvl w:val="0"/>
          <w:numId w:val="3"/>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Number of observers</w:t>
      </w:r>
      <w:r w:rsidRPr="008F4B66" w:rsidR="00DC337B">
        <w:rPr>
          <w:rFonts w:asciiTheme="minorHAnsi" w:hAnsiTheme="minorHAnsi" w:cstheme="minorHAnsi"/>
          <w:bCs/>
          <w:sz w:val="22"/>
          <w:szCs w:val="22"/>
        </w:rPr>
        <w:t xml:space="preserve"> </w:t>
      </w:r>
    </w:p>
    <w:p w:rsidRPr="008F4B66" w:rsidR="007A351D" w:rsidP="00ED27E0" w:rsidRDefault="007A351D" w14:paraId="51F77D85" w14:textId="6DA82106">
      <w:pPr>
        <w:pStyle w:val="ListParagraph"/>
        <w:numPr>
          <w:ilvl w:val="0"/>
          <w:numId w:val="3"/>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Location description/campsite n</w:t>
      </w:r>
      <w:r w:rsidRPr="008F4B66" w:rsidR="00DC337B">
        <w:rPr>
          <w:rFonts w:asciiTheme="minorHAnsi" w:hAnsiTheme="minorHAnsi" w:cstheme="minorHAnsi"/>
          <w:bCs/>
          <w:sz w:val="22"/>
          <w:szCs w:val="22"/>
        </w:rPr>
        <w:t>ame/GPS position/other comments</w:t>
      </w:r>
      <w:r w:rsidRPr="008F4B66" w:rsidR="006B4349">
        <w:rPr>
          <w:rFonts w:asciiTheme="minorHAnsi" w:hAnsiTheme="minorHAnsi" w:cstheme="minorHAnsi"/>
          <w:bCs/>
          <w:sz w:val="22"/>
          <w:szCs w:val="22"/>
        </w:rPr>
        <w:t xml:space="preserve"> </w:t>
      </w:r>
    </w:p>
    <w:p w:rsidRPr="008F4B66" w:rsidR="00665359" w:rsidP="00ED27E0" w:rsidRDefault="00665359" w14:paraId="1E9731FB" w14:textId="77777777">
      <w:pPr>
        <w:spacing w:line="360" w:lineRule="auto"/>
        <w:ind w:left="360" w:hanging="360"/>
        <w:rPr>
          <w:rFonts w:asciiTheme="minorHAnsi" w:hAnsiTheme="minorHAnsi" w:cstheme="minorHAnsi"/>
          <w:b/>
          <w:bCs/>
          <w:sz w:val="22"/>
          <w:szCs w:val="22"/>
        </w:rPr>
      </w:pPr>
    </w:p>
    <w:p w:rsidRPr="008F4B66" w:rsidR="00425CFC" w:rsidP="00ED27E0" w:rsidRDefault="00425CFC" w14:paraId="29653BC8" w14:textId="77777777">
      <w:pPr>
        <w:spacing w:line="360" w:lineRule="auto"/>
        <w:ind w:left="360"/>
        <w:rPr>
          <w:rFonts w:asciiTheme="minorHAnsi" w:hAnsiTheme="minorHAnsi" w:cstheme="minorHAnsi"/>
          <w:b/>
          <w:bCs/>
          <w:sz w:val="22"/>
          <w:szCs w:val="22"/>
          <w:u w:val="single"/>
        </w:rPr>
      </w:pPr>
      <w:r w:rsidRPr="008F4B66">
        <w:rPr>
          <w:rFonts w:asciiTheme="minorHAnsi" w:hAnsiTheme="minorHAnsi" w:cstheme="minorHAnsi"/>
          <w:b/>
          <w:bCs/>
          <w:sz w:val="22"/>
          <w:szCs w:val="22"/>
          <w:u w:val="single"/>
        </w:rPr>
        <w:t>NPS Form 10-406, “Bear Information Management Report”</w:t>
      </w:r>
    </w:p>
    <w:p w:rsidRPr="008F4B66" w:rsidR="007E0771" w:rsidP="007E0771" w:rsidRDefault="002C046E" w14:paraId="58E17D6D" w14:textId="77777777">
      <w:pPr>
        <w:spacing w:line="360" w:lineRule="auto"/>
        <w:ind w:left="720"/>
        <w:rPr>
          <w:rFonts w:asciiTheme="minorHAnsi" w:hAnsiTheme="minorHAnsi" w:cstheme="minorHAnsi"/>
          <w:bCs/>
          <w:sz w:val="22"/>
          <w:szCs w:val="22"/>
        </w:rPr>
      </w:pPr>
      <w:r w:rsidRPr="008F4B66">
        <w:rPr>
          <w:rFonts w:asciiTheme="minorHAnsi" w:hAnsiTheme="minorHAnsi" w:cstheme="minorHAnsi"/>
          <w:bCs/>
          <w:sz w:val="22"/>
          <w:szCs w:val="22"/>
        </w:rPr>
        <w:t xml:space="preserve">Submission of </w:t>
      </w:r>
      <w:r w:rsidRPr="008F4B66" w:rsidR="00BF51AB">
        <w:rPr>
          <w:rFonts w:asciiTheme="minorHAnsi" w:hAnsiTheme="minorHAnsi" w:cstheme="minorHAnsi"/>
          <w:bCs/>
          <w:sz w:val="22"/>
          <w:szCs w:val="22"/>
        </w:rPr>
        <w:t>NPS Form 10-406</w:t>
      </w:r>
      <w:r w:rsidRPr="008F4B66" w:rsidR="00425CFC">
        <w:rPr>
          <w:rFonts w:asciiTheme="minorHAnsi" w:hAnsiTheme="minorHAnsi" w:cstheme="minorHAnsi"/>
          <w:bCs/>
          <w:sz w:val="22"/>
          <w:szCs w:val="22"/>
        </w:rPr>
        <w:t xml:space="preserve"> </w:t>
      </w:r>
      <w:r w:rsidRPr="008F4B66" w:rsidR="00BF51AB">
        <w:rPr>
          <w:rFonts w:asciiTheme="minorHAnsi" w:hAnsiTheme="minorHAnsi" w:cstheme="minorHAnsi"/>
          <w:bCs/>
          <w:sz w:val="22"/>
          <w:szCs w:val="22"/>
        </w:rPr>
        <w:t xml:space="preserve">is </w:t>
      </w:r>
      <w:r w:rsidRPr="008F4B66">
        <w:rPr>
          <w:rFonts w:asciiTheme="minorHAnsi" w:hAnsiTheme="minorHAnsi" w:cstheme="minorHAnsi"/>
          <w:bCs/>
          <w:sz w:val="22"/>
          <w:szCs w:val="22"/>
        </w:rPr>
        <w:t>voluntary</w:t>
      </w:r>
      <w:r w:rsidRPr="008F4B66" w:rsidR="00BF51AB">
        <w:rPr>
          <w:rFonts w:asciiTheme="minorHAnsi" w:hAnsiTheme="minorHAnsi" w:cstheme="minorHAnsi"/>
          <w:bCs/>
          <w:sz w:val="22"/>
          <w:szCs w:val="22"/>
        </w:rPr>
        <w:t xml:space="preserve"> when a bear enters camp, approaches </w:t>
      </w:r>
      <w:r w:rsidRPr="008F4B66">
        <w:rPr>
          <w:rFonts w:asciiTheme="minorHAnsi" w:hAnsiTheme="minorHAnsi" w:cstheme="minorHAnsi"/>
          <w:bCs/>
          <w:sz w:val="22"/>
          <w:szCs w:val="22"/>
        </w:rPr>
        <w:t>a</w:t>
      </w:r>
      <w:r w:rsidRPr="008F4B66" w:rsidR="00BF51AB">
        <w:rPr>
          <w:rFonts w:asciiTheme="minorHAnsi" w:hAnsiTheme="minorHAnsi" w:cstheme="minorHAnsi"/>
          <w:bCs/>
          <w:sz w:val="22"/>
          <w:szCs w:val="22"/>
        </w:rPr>
        <w:t xml:space="preserve"> group, damages gear, obtains food, and/or acts in an aggressive or threatening manner towards </w:t>
      </w:r>
      <w:r w:rsidRPr="008F4B66">
        <w:rPr>
          <w:rFonts w:asciiTheme="minorHAnsi" w:hAnsiTheme="minorHAnsi" w:cstheme="minorHAnsi"/>
          <w:bCs/>
          <w:sz w:val="22"/>
          <w:szCs w:val="22"/>
        </w:rPr>
        <w:t>a</w:t>
      </w:r>
      <w:r w:rsidRPr="008F4B66" w:rsidR="00BF51AB">
        <w:rPr>
          <w:rFonts w:asciiTheme="minorHAnsi" w:hAnsiTheme="minorHAnsi" w:cstheme="minorHAnsi"/>
          <w:bCs/>
          <w:sz w:val="22"/>
          <w:szCs w:val="22"/>
        </w:rPr>
        <w:t xml:space="preserve"> group</w:t>
      </w:r>
      <w:r w:rsidRPr="008F4B66">
        <w:rPr>
          <w:rFonts w:asciiTheme="minorHAnsi" w:hAnsiTheme="minorHAnsi" w:cstheme="minorHAnsi"/>
          <w:bCs/>
          <w:sz w:val="22"/>
          <w:szCs w:val="22"/>
        </w:rPr>
        <w:t xml:space="preserve"> of visitors</w:t>
      </w:r>
      <w:r w:rsidRPr="008F4B66" w:rsidR="00BF51AB">
        <w:rPr>
          <w:rFonts w:asciiTheme="minorHAnsi" w:hAnsiTheme="minorHAnsi" w:cstheme="minorHAnsi"/>
          <w:bCs/>
          <w:sz w:val="22"/>
          <w:szCs w:val="22"/>
        </w:rPr>
        <w:t xml:space="preserve">.  </w:t>
      </w:r>
      <w:r w:rsidRPr="008F4B66" w:rsidR="00D81411">
        <w:rPr>
          <w:rFonts w:asciiTheme="minorHAnsi" w:hAnsiTheme="minorHAnsi" w:cstheme="minorHAnsi"/>
          <w:bCs/>
          <w:sz w:val="22"/>
          <w:szCs w:val="22"/>
        </w:rPr>
        <w:t xml:space="preserve">The collection and timeliness of </w:t>
      </w:r>
      <w:r w:rsidRPr="008F4B66">
        <w:rPr>
          <w:rFonts w:asciiTheme="minorHAnsi" w:hAnsiTheme="minorHAnsi" w:cstheme="minorHAnsi"/>
          <w:bCs/>
          <w:sz w:val="22"/>
          <w:szCs w:val="22"/>
        </w:rPr>
        <w:t>information</w:t>
      </w:r>
      <w:r w:rsidRPr="008F4B66" w:rsidR="00D81411">
        <w:rPr>
          <w:rFonts w:asciiTheme="minorHAnsi" w:hAnsiTheme="minorHAnsi" w:cstheme="minorHAnsi"/>
          <w:bCs/>
          <w:sz w:val="22"/>
          <w:szCs w:val="22"/>
        </w:rPr>
        <w:t xml:space="preserve"> concerning bear-human contact is </w:t>
      </w:r>
      <w:r w:rsidRPr="008F4B66">
        <w:rPr>
          <w:rFonts w:asciiTheme="minorHAnsi" w:hAnsiTheme="minorHAnsi" w:cstheme="minorHAnsi"/>
          <w:bCs/>
          <w:sz w:val="22"/>
          <w:szCs w:val="22"/>
        </w:rPr>
        <w:t xml:space="preserve">vital to managing the potential conflict between bears and park visitors. </w:t>
      </w:r>
    </w:p>
    <w:p w:rsidRPr="008F4B66" w:rsidR="007E0771" w:rsidP="007E0771" w:rsidRDefault="007E0771" w14:paraId="4861BD07" w14:textId="77777777">
      <w:pPr>
        <w:spacing w:line="360" w:lineRule="auto"/>
        <w:ind w:left="720"/>
        <w:rPr>
          <w:rFonts w:asciiTheme="minorHAnsi" w:hAnsiTheme="minorHAnsi" w:cstheme="minorHAnsi"/>
          <w:bCs/>
          <w:sz w:val="22"/>
          <w:szCs w:val="22"/>
        </w:rPr>
      </w:pPr>
    </w:p>
    <w:p w:rsidRPr="008F4B66" w:rsidR="00BF51AB" w:rsidP="00246953" w:rsidRDefault="00D81411" w14:paraId="2BB33A14" w14:textId="527E0A66">
      <w:pPr>
        <w:spacing w:line="360" w:lineRule="auto"/>
        <w:ind w:left="720"/>
        <w:rPr>
          <w:rFonts w:asciiTheme="minorHAnsi" w:hAnsiTheme="minorHAnsi" w:cstheme="minorHAnsi"/>
          <w:bCs/>
          <w:sz w:val="22"/>
          <w:szCs w:val="22"/>
        </w:rPr>
      </w:pPr>
      <w:r w:rsidRPr="008F4B66">
        <w:rPr>
          <w:rFonts w:asciiTheme="minorHAnsi" w:hAnsiTheme="minorHAnsi" w:cstheme="minorHAnsi"/>
          <w:bCs/>
          <w:sz w:val="22"/>
          <w:szCs w:val="22"/>
        </w:rPr>
        <w:t>I</w:t>
      </w:r>
      <w:r w:rsidRPr="008F4B66" w:rsidR="00BF51AB">
        <w:rPr>
          <w:rFonts w:asciiTheme="minorHAnsi" w:hAnsiTheme="minorHAnsi" w:cstheme="minorHAnsi"/>
          <w:bCs/>
          <w:sz w:val="22"/>
          <w:szCs w:val="22"/>
        </w:rPr>
        <w:t xml:space="preserve">nformation collected </w:t>
      </w:r>
      <w:r w:rsidRPr="008F4B66" w:rsidR="002C046E">
        <w:rPr>
          <w:rFonts w:asciiTheme="minorHAnsi" w:hAnsiTheme="minorHAnsi" w:cstheme="minorHAnsi"/>
          <w:bCs/>
          <w:sz w:val="22"/>
          <w:szCs w:val="22"/>
        </w:rPr>
        <w:t xml:space="preserve">using </w:t>
      </w:r>
      <w:r w:rsidRPr="008F4B66" w:rsidR="00BF51AB">
        <w:rPr>
          <w:rFonts w:asciiTheme="minorHAnsi" w:hAnsiTheme="minorHAnsi" w:cstheme="minorHAnsi"/>
          <w:bCs/>
          <w:sz w:val="22"/>
          <w:szCs w:val="22"/>
        </w:rPr>
        <w:t>NPS Form 10-40</w:t>
      </w:r>
      <w:r w:rsidRPr="008F4B66" w:rsidR="0051588E">
        <w:rPr>
          <w:rFonts w:asciiTheme="minorHAnsi" w:hAnsiTheme="minorHAnsi" w:cstheme="minorHAnsi"/>
          <w:bCs/>
          <w:sz w:val="22"/>
          <w:szCs w:val="22"/>
        </w:rPr>
        <w:t>6</w:t>
      </w:r>
      <w:r w:rsidRPr="008F4B66" w:rsidR="00BF51AB">
        <w:rPr>
          <w:rFonts w:asciiTheme="minorHAnsi" w:hAnsiTheme="minorHAnsi" w:cstheme="minorHAnsi"/>
          <w:bCs/>
          <w:sz w:val="22"/>
          <w:szCs w:val="22"/>
        </w:rPr>
        <w:t xml:space="preserve"> includes:</w:t>
      </w:r>
    </w:p>
    <w:p w:rsidRPr="008F4B66" w:rsidR="00BF51AB" w:rsidP="00ED27E0" w:rsidRDefault="00BF51AB" w14:paraId="3073C96A" w14:textId="689D8471">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Name and phone number of the primary person involved in the interaction;</w:t>
      </w:r>
    </w:p>
    <w:p w:rsidRPr="008F4B66" w:rsidR="00BF51AB" w:rsidP="00ED27E0" w:rsidRDefault="00BF51AB" w14:paraId="6502B701" w14:textId="7DEEC727">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 xml:space="preserve">Group type: park visitor, concession employee, contractor, researcher, NPS employee, or other; </w:t>
      </w:r>
    </w:p>
    <w:p w:rsidRPr="008F4B66" w:rsidR="00BF51AB" w:rsidP="00ED27E0" w:rsidRDefault="00BF51AB" w14:paraId="343396DA" w14:textId="4C5B16C8">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Number of people who encountered the bear;</w:t>
      </w:r>
    </w:p>
    <w:p w:rsidRPr="008F4B66" w:rsidR="00BF51AB" w:rsidP="00ED27E0" w:rsidRDefault="00BF51AB" w14:paraId="3A2EFBD8" w14:textId="5D85DAFC">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Corresponding sighting number on NPS Form 10-</w:t>
      </w:r>
      <w:r w:rsidRPr="008F4B66" w:rsidR="000E1698">
        <w:rPr>
          <w:rFonts w:asciiTheme="minorHAnsi" w:hAnsiTheme="minorHAnsi" w:cstheme="minorHAnsi"/>
          <w:bCs/>
          <w:sz w:val="22"/>
          <w:szCs w:val="22"/>
        </w:rPr>
        <w:t>4</w:t>
      </w:r>
      <w:r w:rsidRPr="008F4B66">
        <w:rPr>
          <w:rFonts w:asciiTheme="minorHAnsi" w:hAnsiTheme="minorHAnsi" w:cstheme="minorHAnsi"/>
          <w:bCs/>
          <w:sz w:val="22"/>
          <w:szCs w:val="22"/>
        </w:rPr>
        <w:t>05; Location 1-28 (Backcountry vs Developed Area A and B);</w:t>
      </w:r>
    </w:p>
    <w:p w:rsidRPr="008F4B66" w:rsidR="00BF51AB" w:rsidP="00ED27E0" w:rsidRDefault="00BF51AB" w14:paraId="37804E5C" w14:textId="732ED7B3">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Types of vegetation in area of encounter;</w:t>
      </w:r>
    </w:p>
    <w:p w:rsidRPr="008F4B66" w:rsidR="00BF51AB" w:rsidP="00ED27E0" w:rsidRDefault="00BF51AB" w14:paraId="504ADE70" w14:textId="6715EC48">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The bear’s activity when it was first observed;</w:t>
      </w:r>
    </w:p>
    <w:p w:rsidRPr="008F4B66" w:rsidR="00BF51AB" w:rsidP="00ED27E0" w:rsidRDefault="00BF51AB" w14:paraId="63443F4F" w14:textId="4F16628B">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The group’s activity prior to seeing the bear;</w:t>
      </w:r>
    </w:p>
    <w:p w:rsidRPr="008F4B66" w:rsidR="00BF51AB" w:rsidP="00ED27E0" w:rsidRDefault="00BF51AB" w14:paraId="4C3DA49F" w14:textId="28CF46EA">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The bear’s initial and subsequent reaction to the group;</w:t>
      </w:r>
    </w:p>
    <w:p w:rsidRPr="008F4B66" w:rsidR="00BF51AB" w:rsidP="00ED27E0" w:rsidRDefault="00BF51AB" w14:paraId="73E14951" w14:textId="32E03F5F">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Group’s response to bear’s reaction;</w:t>
      </w:r>
    </w:p>
    <w:p w:rsidRPr="008F4B66" w:rsidR="00BF51AB" w:rsidP="00ED27E0" w:rsidRDefault="00BF51AB" w14:paraId="24C6954C" w14:textId="5FEBFA79">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Group’s distance to the bear;</w:t>
      </w:r>
    </w:p>
    <w:p w:rsidRPr="008F4B66" w:rsidR="00BF51AB" w:rsidP="00ED27E0" w:rsidRDefault="00BF51AB" w14:paraId="715A5B99" w14:textId="7AF4E16D">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Whether food was present, and if so, if it was eaten by the bear;</w:t>
      </w:r>
    </w:p>
    <w:p w:rsidRPr="008F4B66" w:rsidR="00BF51AB" w:rsidP="00ED27E0" w:rsidRDefault="00BF51AB" w14:paraId="3278F85D" w14:textId="67E4C521">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Whether property was damaged</w:t>
      </w:r>
      <w:r w:rsidR="0009776F">
        <w:rPr>
          <w:rFonts w:asciiTheme="minorHAnsi" w:hAnsiTheme="minorHAnsi" w:cstheme="minorHAnsi"/>
          <w:bCs/>
          <w:sz w:val="22"/>
          <w:szCs w:val="22"/>
        </w:rPr>
        <w:t xml:space="preserve"> including photos if available</w:t>
      </w:r>
      <w:r w:rsidRPr="008F4B66">
        <w:rPr>
          <w:rFonts w:asciiTheme="minorHAnsi" w:hAnsiTheme="minorHAnsi" w:cstheme="minorHAnsi"/>
          <w:bCs/>
          <w:sz w:val="22"/>
          <w:szCs w:val="22"/>
        </w:rPr>
        <w:t>;</w:t>
      </w:r>
    </w:p>
    <w:p w:rsidRPr="008F4B66" w:rsidR="00BF51AB" w:rsidP="00ED27E0" w:rsidRDefault="00BF51AB" w14:paraId="65DCE452" w14:textId="71A29050">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Detailed description of the interaction</w:t>
      </w:r>
      <w:r w:rsidR="0009776F">
        <w:rPr>
          <w:rFonts w:asciiTheme="minorHAnsi" w:hAnsiTheme="minorHAnsi" w:cstheme="minorHAnsi"/>
          <w:bCs/>
          <w:sz w:val="22"/>
          <w:szCs w:val="22"/>
        </w:rPr>
        <w:t xml:space="preserve"> including photos when available</w:t>
      </w:r>
      <w:r w:rsidRPr="008F4B66">
        <w:rPr>
          <w:rFonts w:asciiTheme="minorHAnsi" w:hAnsiTheme="minorHAnsi" w:cstheme="minorHAnsi"/>
          <w:bCs/>
          <w:sz w:val="22"/>
          <w:szCs w:val="22"/>
        </w:rPr>
        <w:t>;</w:t>
      </w:r>
    </w:p>
    <w:p w:rsidRPr="008F4B66" w:rsidR="00BF51AB" w:rsidP="00ED27E0" w:rsidRDefault="00BF51AB" w14:paraId="66300424" w14:textId="1498A237">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Detailed description of the bear, to include color, markings, scars, tags, etc.</w:t>
      </w:r>
      <w:r w:rsidR="00A57BFB">
        <w:rPr>
          <w:rFonts w:asciiTheme="minorHAnsi" w:hAnsiTheme="minorHAnsi" w:cstheme="minorHAnsi"/>
          <w:bCs/>
          <w:sz w:val="22"/>
          <w:szCs w:val="22"/>
        </w:rPr>
        <w:t xml:space="preserve"> (include </w:t>
      </w:r>
      <w:r w:rsidR="00A57BFB">
        <w:rPr>
          <w:rFonts w:asciiTheme="minorHAnsi" w:hAnsiTheme="minorHAnsi" w:cstheme="minorHAnsi"/>
          <w:bCs/>
          <w:sz w:val="22"/>
          <w:szCs w:val="22"/>
        </w:rPr>
        <w:lastRenderedPageBreak/>
        <w:t>photographs or video when possible)</w:t>
      </w:r>
    </w:p>
    <w:p w:rsidRPr="008F4B66" w:rsidR="00BF51AB" w:rsidP="00ED27E0" w:rsidRDefault="00BF51AB" w14:paraId="5B1BB790" w14:textId="64F5DCF1">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 xml:space="preserve">Date, time, and duration of encounter; </w:t>
      </w:r>
    </w:p>
    <w:p w:rsidRPr="008F4B66" w:rsidR="00BF51AB" w:rsidP="00ED27E0" w:rsidRDefault="00BF51AB" w14:paraId="515DEB06" w14:textId="3293A38B">
      <w:pPr>
        <w:pStyle w:val="ListParagraph"/>
        <w:numPr>
          <w:ilvl w:val="1"/>
          <w:numId w:val="8"/>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Exact location of encounter documented on map provided by GLBA, to incl</w:t>
      </w:r>
      <w:r w:rsidRPr="008F4B66" w:rsidR="00F0432A">
        <w:rPr>
          <w:rFonts w:asciiTheme="minorHAnsi" w:hAnsiTheme="minorHAnsi" w:cstheme="minorHAnsi"/>
          <w:bCs/>
          <w:sz w:val="22"/>
          <w:szCs w:val="22"/>
        </w:rPr>
        <w:t xml:space="preserve">ude the latitude/longitude; </w:t>
      </w:r>
    </w:p>
    <w:p w:rsidRPr="008F4B66" w:rsidR="002C046E" w:rsidP="002C046E" w:rsidRDefault="002C046E" w14:paraId="1C2C6171" w14:textId="06A4CF93">
      <w:pPr>
        <w:pStyle w:val="ListParagraph"/>
        <w:numPr>
          <w:ilvl w:val="0"/>
          <w:numId w:val="8"/>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Whether visitor encountered dirty campsites left by previous users or observe unsafe or inappropriate behavior by other groups; and,</w:t>
      </w:r>
    </w:p>
    <w:p w:rsidRPr="008F4B66" w:rsidR="00214544" w:rsidP="00ED27E0" w:rsidRDefault="007E0771" w14:paraId="658EC974" w14:textId="57185EDE">
      <w:pPr>
        <w:pStyle w:val="ListParagraph"/>
        <w:numPr>
          <w:ilvl w:val="0"/>
          <w:numId w:val="3"/>
        </w:numPr>
        <w:spacing w:line="360" w:lineRule="auto"/>
        <w:ind w:left="1440"/>
        <w:rPr>
          <w:rFonts w:asciiTheme="minorHAnsi" w:hAnsiTheme="minorHAnsi" w:cstheme="minorHAnsi"/>
          <w:bCs/>
          <w:sz w:val="22"/>
          <w:szCs w:val="22"/>
        </w:rPr>
      </w:pPr>
      <w:r w:rsidRPr="008F4B66">
        <w:rPr>
          <w:rFonts w:asciiTheme="minorHAnsi" w:hAnsiTheme="minorHAnsi" w:cstheme="minorHAnsi"/>
          <w:bCs/>
          <w:sz w:val="22"/>
          <w:szCs w:val="22"/>
        </w:rPr>
        <w:t>Visitor knowledge of how to</w:t>
      </w:r>
      <w:r w:rsidRPr="008F4B66" w:rsidR="00BF51AB">
        <w:rPr>
          <w:rFonts w:asciiTheme="minorHAnsi" w:hAnsiTheme="minorHAnsi" w:cstheme="minorHAnsi"/>
          <w:bCs/>
          <w:sz w:val="22"/>
          <w:szCs w:val="22"/>
        </w:rPr>
        <w:t xml:space="preserve"> </w:t>
      </w:r>
      <w:r w:rsidRPr="008F4B66" w:rsidR="00BA1873">
        <w:rPr>
          <w:rFonts w:asciiTheme="minorHAnsi" w:hAnsiTheme="minorHAnsi" w:cstheme="minorHAnsi"/>
          <w:bCs/>
          <w:sz w:val="22"/>
          <w:szCs w:val="22"/>
        </w:rPr>
        <w:t xml:space="preserve">stay safe </w:t>
      </w:r>
      <w:r w:rsidRPr="008F4B66" w:rsidR="00BF51AB">
        <w:rPr>
          <w:rFonts w:asciiTheme="minorHAnsi" w:hAnsiTheme="minorHAnsi" w:cstheme="minorHAnsi"/>
          <w:bCs/>
          <w:sz w:val="22"/>
          <w:szCs w:val="22"/>
        </w:rPr>
        <w:t>while in bear country</w:t>
      </w:r>
      <w:r w:rsidRPr="008F4B66" w:rsidR="00214544">
        <w:rPr>
          <w:rFonts w:asciiTheme="minorHAnsi" w:hAnsiTheme="minorHAnsi" w:cstheme="minorHAnsi"/>
          <w:bCs/>
          <w:sz w:val="22"/>
          <w:szCs w:val="22"/>
        </w:rPr>
        <w:t xml:space="preserve"> </w:t>
      </w:r>
    </w:p>
    <w:p w:rsidRPr="008F4B66" w:rsidR="00BF51AB" w:rsidP="00ED27E0" w:rsidRDefault="00BF51AB" w14:paraId="09ABBEC4" w14:textId="77777777">
      <w:pPr>
        <w:spacing w:line="360" w:lineRule="auto"/>
        <w:ind w:left="360" w:hanging="360"/>
        <w:rPr>
          <w:rFonts w:asciiTheme="minorHAnsi" w:hAnsiTheme="minorHAnsi" w:cstheme="minorHAnsi"/>
          <w:b/>
          <w:bCs/>
          <w:sz w:val="22"/>
          <w:szCs w:val="22"/>
        </w:rPr>
      </w:pPr>
    </w:p>
    <w:p w:rsidRPr="008F4B66" w:rsidR="00D96215" w:rsidP="00DA586F" w:rsidRDefault="00D96215" w14:paraId="1CC2166F" w14:textId="2C87D4C6">
      <w:pPr>
        <w:spacing w:line="360" w:lineRule="auto"/>
        <w:ind w:left="360"/>
        <w:rPr>
          <w:rFonts w:asciiTheme="minorHAnsi" w:hAnsiTheme="minorHAnsi" w:cstheme="minorHAnsi"/>
          <w:bCs/>
          <w:sz w:val="22"/>
          <w:szCs w:val="22"/>
        </w:rPr>
      </w:pPr>
      <w:r w:rsidRPr="008F4B66">
        <w:rPr>
          <w:rFonts w:asciiTheme="minorHAnsi" w:hAnsiTheme="minorHAnsi" w:cstheme="minorHAnsi"/>
          <w:bCs/>
          <w:sz w:val="22"/>
          <w:szCs w:val="22"/>
        </w:rPr>
        <w:t xml:space="preserve">The information gathered </w:t>
      </w:r>
      <w:r w:rsidRPr="008F4B66" w:rsidR="00A109E8">
        <w:rPr>
          <w:rFonts w:asciiTheme="minorHAnsi" w:hAnsiTheme="minorHAnsi" w:cstheme="minorHAnsi"/>
          <w:bCs/>
          <w:sz w:val="22"/>
          <w:szCs w:val="22"/>
        </w:rPr>
        <w:t>using</w:t>
      </w:r>
      <w:r w:rsidRPr="008F4B66">
        <w:rPr>
          <w:rFonts w:asciiTheme="minorHAnsi" w:hAnsiTheme="minorHAnsi" w:cstheme="minorHAnsi"/>
          <w:bCs/>
          <w:sz w:val="22"/>
          <w:szCs w:val="22"/>
        </w:rPr>
        <w:t xml:space="preserve"> NPS Form 10-405 and NPS Form 10-406 is </w:t>
      </w:r>
      <w:r w:rsidRPr="008F4B66" w:rsidR="00A109E8">
        <w:rPr>
          <w:rFonts w:asciiTheme="minorHAnsi" w:hAnsiTheme="minorHAnsi" w:cstheme="minorHAnsi"/>
          <w:bCs/>
          <w:sz w:val="22"/>
          <w:szCs w:val="22"/>
        </w:rPr>
        <w:t>critical</w:t>
      </w:r>
      <w:r w:rsidRPr="008F4B66">
        <w:rPr>
          <w:rFonts w:asciiTheme="minorHAnsi" w:hAnsiTheme="minorHAnsi" w:cstheme="minorHAnsi"/>
          <w:bCs/>
          <w:sz w:val="22"/>
          <w:szCs w:val="22"/>
        </w:rPr>
        <w:t xml:space="preserve"> to the safety of future visitors and bears </w:t>
      </w:r>
      <w:r w:rsidRPr="008F4B66" w:rsidR="00BF3B62">
        <w:rPr>
          <w:rFonts w:asciiTheme="minorHAnsi" w:hAnsiTheme="minorHAnsi" w:cstheme="minorHAnsi"/>
          <w:bCs/>
          <w:sz w:val="22"/>
          <w:szCs w:val="22"/>
        </w:rPr>
        <w:t xml:space="preserve">within </w:t>
      </w:r>
      <w:r w:rsidRPr="008F4B66" w:rsidR="00A109E8">
        <w:rPr>
          <w:rFonts w:asciiTheme="minorHAnsi" w:hAnsiTheme="minorHAnsi" w:cstheme="minorHAnsi"/>
          <w:bCs/>
          <w:sz w:val="22"/>
          <w:szCs w:val="22"/>
        </w:rPr>
        <w:t>GLBA</w:t>
      </w:r>
      <w:r w:rsidRPr="008F4B66" w:rsidR="00675F8D">
        <w:rPr>
          <w:rFonts w:asciiTheme="minorHAnsi" w:hAnsiTheme="minorHAnsi" w:cstheme="minorHAnsi"/>
          <w:bCs/>
          <w:sz w:val="22"/>
          <w:szCs w:val="22"/>
        </w:rPr>
        <w:t xml:space="preserve"> including the </w:t>
      </w:r>
      <w:proofErr w:type="spellStart"/>
      <w:r w:rsidRPr="008F4B66" w:rsidR="00675F8D">
        <w:rPr>
          <w:rFonts w:asciiTheme="minorHAnsi" w:hAnsiTheme="minorHAnsi" w:cstheme="minorHAnsi"/>
          <w:bCs/>
          <w:sz w:val="22"/>
          <w:szCs w:val="22"/>
        </w:rPr>
        <w:t>Tatshenshini</w:t>
      </w:r>
      <w:proofErr w:type="spellEnd"/>
      <w:r w:rsidRPr="008F4B66" w:rsidR="00675F8D">
        <w:rPr>
          <w:rFonts w:asciiTheme="minorHAnsi" w:hAnsiTheme="minorHAnsi" w:cstheme="minorHAnsi"/>
          <w:bCs/>
          <w:sz w:val="22"/>
          <w:szCs w:val="22"/>
        </w:rPr>
        <w:t xml:space="preserve"> Alsek River corridor. </w:t>
      </w:r>
      <w:r w:rsidRPr="008F4B66" w:rsidR="00425CFC">
        <w:rPr>
          <w:rFonts w:asciiTheme="minorHAnsi" w:hAnsiTheme="minorHAnsi" w:cstheme="minorHAnsi"/>
          <w:bCs/>
          <w:sz w:val="22"/>
          <w:szCs w:val="22"/>
        </w:rPr>
        <w:t xml:space="preserve"> </w:t>
      </w:r>
      <w:r w:rsidRPr="008F4B66">
        <w:rPr>
          <w:rFonts w:asciiTheme="minorHAnsi" w:hAnsiTheme="minorHAnsi" w:cstheme="minorHAnsi"/>
          <w:bCs/>
          <w:sz w:val="22"/>
          <w:szCs w:val="22"/>
        </w:rPr>
        <w:t xml:space="preserve">The information </w:t>
      </w:r>
      <w:r w:rsidRPr="008F4B66" w:rsidR="00425CFC">
        <w:rPr>
          <w:rFonts w:asciiTheme="minorHAnsi" w:hAnsiTheme="minorHAnsi" w:cstheme="minorHAnsi"/>
          <w:bCs/>
          <w:sz w:val="22"/>
          <w:szCs w:val="22"/>
        </w:rPr>
        <w:t>is used by</w:t>
      </w:r>
      <w:r w:rsidRPr="008F4B66">
        <w:rPr>
          <w:rFonts w:asciiTheme="minorHAnsi" w:hAnsiTheme="minorHAnsi" w:cstheme="minorHAnsi"/>
          <w:bCs/>
          <w:sz w:val="22"/>
          <w:szCs w:val="22"/>
        </w:rPr>
        <w:t xml:space="preserve"> GLBA to determine:  </w:t>
      </w:r>
    </w:p>
    <w:p w:rsidRPr="008F4B66" w:rsidR="00A72DDB" w:rsidP="00ED27E0" w:rsidRDefault="00A72DDB" w14:paraId="1A03FAC6" w14:textId="00CBFD80">
      <w:pPr>
        <w:pStyle w:val="ListParagraph"/>
        <w:numPr>
          <w:ilvl w:val="0"/>
          <w:numId w:val="1"/>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 xml:space="preserve">bear movements, habitat </w:t>
      </w:r>
      <w:r w:rsidRPr="008F4B66" w:rsidR="003B25E0">
        <w:rPr>
          <w:rFonts w:asciiTheme="minorHAnsi" w:hAnsiTheme="minorHAnsi" w:cstheme="minorHAnsi"/>
          <w:bCs/>
          <w:sz w:val="22"/>
          <w:szCs w:val="22"/>
        </w:rPr>
        <w:t>use, and species distribution</w:t>
      </w:r>
      <w:r w:rsidRPr="008F4B66" w:rsidR="00F0432A">
        <w:rPr>
          <w:rFonts w:asciiTheme="minorHAnsi" w:hAnsiTheme="minorHAnsi" w:cstheme="minorHAnsi"/>
          <w:bCs/>
          <w:sz w:val="22"/>
          <w:szCs w:val="22"/>
        </w:rPr>
        <w:t>;</w:t>
      </w:r>
    </w:p>
    <w:p w:rsidRPr="008F4B66" w:rsidR="00A72DDB" w:rsidP="00ED27E0" w:rsidRDefault="00A72DDB" w14:paraId="25B840EB" w14:textId="2E4DA86D">
      <w:pPr>
        <w:pStyle w:val="ListParagraph"/>
        <w:numPr>
          <w:ilvl w:val="0"/>
          <w:numId w:val="1"/>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backcountry management and planning, field research planning, and educational outreach for visitors</w:t>
      </w:r>
      <w:r w:rsidRPr="008F4B66" w:rsidR="00F0432A">
        <w:rPr>
          <w:rFonts w:asciiTheme="minorHAnsi" w:hAnsiTheme="minorHAnsi" w:cstheme="minorHAnsi"/>
          <w:bCs/>
          <w:sz w:val="22"/>
          <w:szCs w:val="22"/>
        </w:rPr>
        <w:t>;</w:t>
      </w:r>
      <w:r w:rsidRPr="008F4B66">
        <w:rPr>
          <w:rFonts w:asciiTheme="minorHAnsi" w:hAnsiTheme="minorHAnsi" w:cstheme="minorHAnsi"/>
          <w:bCs/>
          <w:sz w:val="22"/>
          <w:szCs w:val="22"/>
        </w:rPr>
        <w:t xml:space="preserve">  </w:t>
      </w:r>
    </w:p>
    <w:p w:rsidRPr="008F4B66" w:rsidR="00A72DDB" w:rsidP="00ED27E0" w:rsidRDefault="00A72DDB" w14:paraId="289F39AF" w14:textId="5CFC5665">
      <w:pPr>
        <w:pStyle w:val="ListParagraph"/>
        <w:numPr>
          <w:ilvl w:val="0"/>
          <w:numId w:val="1"/>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how bears respond to people, detecting changes in bear behavior, and identifying potential areas of high bear-human conflict</w:t>
      </w:r>
      <w:r w:rsidRPr="008F4B66" w:rsidR="00F0432A">
        <w:rPr>
          <w:rFonts w:asciiTheme="minorHAnsi" w:hAnsiTheme="minorHAnsi" w:cstheme="minorHAnsi"/>
          <w:bCs/>
          <w:sz w:val="22"/>
          <w:szCs w:val="22"/>
        </w:rPr>
        <w:t>;</w:t>
      </w:r>
      <w:r w:rsidRPr="008F4B66">
        <w:rPr>
          <w:rFonts w:asciiTheme="minorHAnsi" w:hAnsiTheme="minorHAnsi" w:cstheme="minorHAnsi"/>
          <w:bCs/>
          <w:sz w:val="22"/>
          <w:szCs w:val="22"/>
        </w:rPr>
        <w:t xml:space="preserve">  </w:t>
      </w:r>
    </w:p>
    <w:p w:rsidRPr="008F4B66" w:rsidR="00A72DDB" w:rsidP="00ED27E0" w:rsidRDefault="00A72DDB" w14:paraId="7F74BEE5" w14:textId="78E32C03">
      <w:pPr>
        <w:pStyle w:val="ListParagraph"/>
        <w:numPr>
          <w:ilvl w:val="0"/>
          <w:numId w:val="1"/>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how to respond to mitigate further conflicts including notifying other backcountry users, issuing advisories or recommendations, or issuing closures to prevent further conflicts and maintain public safety</w:t>
      </w:r>
      <w:r w:rsidRPr="008F4B66" w:rsidR="00F0432A">
        <w:rPr>
          <w:rFonts w:asciiTheme="minorHAnsi" w:hAnsiTheme="minorHAnsi" w:cstheme="minorHAnsi"/>
          <w:bCs/>
          <w:sz w:val="22"/>
          <w:szCs w:val="22"/>
        </w:rPr>
        <w:t>;</w:t>
      </w:r>
      <w:r w:rsidRPr="008F4B66">
        <w:rPr>
          <w:rFonts w:asciiTheme="minorHAnsi" w:hAnsiTheme="minorHAnsi" w:cstheme="minorHAnsi"/>
          <w:bCs/>
          <w:sz w:val="22"/>
          <w:szCs w:val="22"/>
        </w:rPr>
        <w:t xml:space="preserve"> </w:t>
      </w:r>
    </w:p>
    <w:p w:rsidRPr="008F4B66" w:rsidR="00A72DDB" w:rsidP="00ED27E0" w:rsidRDefault="00425CFC" w14:paraId="3CCC4C9B" w14:textId="5FFE0EFF">
      <w:pPr>
        <w:pStyle w:val="ListParagraph"/>
        <w:numPr>
          <w:ilvl w:val="0"/>
          <w:numId w:val="1"/>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i</w:t>
      </w:r>
      <w:r w:rsidRPr="008F4B66" w:rsidR="00A72DDB">
        <w:rPr>
          <w:rFonts w:asciiTheme="minorHAnsi" w:hAnsiTheme="minorHAnsi" w:cstheme="minorHAnsi"/>
          <w:bCs/>
          <w:sz w:val="22"/>
          <w:szCs w:val="22"/>
        </w:rPr>
        <w:t>f bear management responses such as hazing or aversive conditioning are needed</w:t>
      </w:r>
      <w:r w:rsidRPr="008F4B66" w:rsidR="00F0432A">
        <w:rPr>
          <w:rFonts w:asciiTheme="minorHAnsi" w:hAnsiTheme="minorHAnsi" w:cstheme="minorHAnsi"/>
          <w:bCs/>
          <w:sz w:val="22"/>
          <w:szCs w:val="22"/>
        </w:rPr>
        <w:t>;</w:t>
      </w:r>
      <w:r w:rsidRPr="008F4B66" w:rsidR="00A72DDB">
        <w:rPr>
          <w:rFonts w:asciiTheme="minorHAnsi" w:hAnsiTheme="minorHAnsi" w:cstheme="minorHAnsi"/>
          <w:bCs/>
          <w:sz w:val="22"/>
          <w:szCs w:val="22"/>
        </w:rPr>
        <w:t xml:space="preserve">  </w:t>
      </w:r>
    </w:p>
    <w:p w:rsidRPr="008F4B66" w:rsidR="00A72DDB" w:rsidP="00ED27E0" w:rsidRDefault="00A72DDB" w14:paraId="04A3A211" w14:textId="6EAE55DE">
      <w:pPr>
        <w:pStyle w:val="ListParagraph"/>
        <w:numPr>
          <w:ilvl w:val="0"/>
          <w:numId w:val="1"/>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how to enhance public safety and to effectively manage bears a</w:t>
      </w:r>
      <w:r w:rsidRPr="008F4B66" w:rsidR="003B25E0">
        <w:rPr>
          <w:rFonts w:asciiTheme="minorHAnsi" w:hAnsiTheme="minorHAnsi" w:cstheme="minorHAnsi"/>
          <w:bCs/>
          <w:sz w:val="22"/>
          <w:szCs w:val="22"/>
        </w:rPr>
        <w:t>nd people to minimize conflicts</w:t>
      </w:r>
      <w:r w:rsidRPr="008F4B66" w:rsidR="00F0432A">
        <w:rPr>
          <w:rFonts w:asciiTheme="minorHAnsi" w:hAnsiTheme="minorHAnsi" w:cstheme="minorHAnsi"/>
          <w:bCs/>
          <w:sz w:val="22"/>
          <w:szCs w:val="22"/>
        </w:rPr>
        <w:t xml:space="preserve">; </w:t>
      </w:r>
      <w:r w:rsidRPr="008F4B66" w:rsidR="003B25E0">
        <w:rPr>
          <w:rFonts w:asciiTheme="minorHAnsi" w:hAnsiTheme="minorHAnsi" w:cstheme="minorHAnsi"/>
          <w:bCs/>
          <w:sz w:val="22"/>
          <w:szCs w:val="22"/>
        </w:rPr>
        <w:t>and</w:t>
      </w:r>
      <w:r w:rsidRPr="008F4B66" w:rsidR="00F0432A">
        <w:rPr>
          <w:rFonts w:asciiTheme="minorHAnsi" w:hAnsiTheme="minorHAnsi" w:cstheme="minorHAnsi"/>
          <w:bCs/>
          <w:sz w:val="22"/>
          <w:szCs w:val="22"/>
        </w:rPr>
        <w:t>,</w:t>
      </w:r>
    </w:p>
    <w:p w:rsidRPr="008F4B66" w:rsidR="00A72DDB" w:rsidP="00ED27E0" w:rsidRDefault="00A72DDB" w14:paraId="148D0BCB" w14:textId="77777777">
      <w:pPr>
        <w:pStyle w:val="ListParagraph"/>
        <w:numPr>
          <w:ilvl w:val="0"/>
          <w:numId w:val="1"/>
        </w:numPr>
        <w:spacing w:line="360" w:lineRule="auto"/>
        <w:rPr>
          <w:rFonts w:asciiTheme="minorHAnsi" w:hAnsiTheme="minorHAnsi" w:cstheme="minorHAnsi"/>
          <w:bCs/>
          <w:sz w:val="22"/>
          <w:szCs w:val="22"/>
        </w:rPr>
      </w:pPr>
      <w:r w:rsidRPr="008F4B66">
        <w:rPr>
          <w:rFonts w:asciiTheme="minorHAnsi" w:hAnsiTheme="minorHAnsi" w:cstheme="minorHAnsi"/>
          <w:bCs/>
          <w:sz w:val="22"/>
          <w:szCs w:val="22"/>
        </w:rPr>
        <w:t xml:space="preserve">summary statistics (without personal information) examining long-term trends in types and locations of bear-human interactions.    </w:t>
      </w:r>
    </w:p>
    <w:p w:rsidRPr="008F4B66" w:rsidR="00246953" w:rsidP="00ED27E0" w:rsidRDefault="00246953" w14:paraId="2EACFDEE" w14:textId="77777777">
      <w:pPr>
        <w:spacing w:line="360" w:lineRule="auto"/>
        <w:ind w:left="360" w:hanging="360"/>
        <w:rPr>
          <w:rFonts w:asciiTheme="minorHAnsi" w:hAnsiTheme="minorHAnsi" w:cstheme="minorHAnsi"/>
          <w:b/>
          <w:bCs/>
          <w:sz w:val="22"/>
          <w:szCs w:val="22"/>
        </w:rPr>
      </w:pPr>
    </w:p>
    <w:p w:rsidRPr="008F4B66" w:rsidR="00665359" w:rsidP="008F4B66" w:rsidRDefault="00665359" w14:paraId="5A447639" w14:textId="27F9A148">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3.</w:t>
      </w:r>
      <w:r w:rsidRPr="008F4B66">
        <w:rPr>
          <w:rFonts w:asciiTheme="minorHAnsi" w:hAnsiTheme="minorHAnsi" w:cstheme="minorHAnsi"/>
          <w:b/>
          <w:bCs/>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8F4B66" w:rsidR="00665359" w:rsidP="00ED27E0" w:rsidRDefault="00B03FD1" w14:paraId="12FCE4C8" w14:textId="73AAD8B7">
      <w:pPr>
        <w:spacing w:line="360" w:lineRule="auto"/>
        <w:ind w:left="360"/>
        <w:rPr>
          <w:rFonts w:asciiTheme="minorHAnsi" w:hAnsiTheme="minorHAnsi" w:cstheme="minorHAnsi"/>
          <w:bCs/>
          <w:sz w:val="22"/>
          <w:szCs w:val="22"/>
        </w:rPr>
      </w:pPr>
      <w:r w:rsidRPr="008F4B66">
        <w:rPr>
          <w:rFonts w:asciiTheme="minorHAnsi" w:hAnsiTheme="minorHAnsi" w:cstheme="minorHAnsi"/>
          <w:bCs/>
          <w:sz w:val="22"/>
          <w:szCs w:val="22"/>
        </w:rPr>
        <w:t xml:space="preserve">The information is collected in the </w:t>
      </w:r>
      <w:r w:rsidRPr="008F4B66" w:rsidR="00DA586F">
        <w:rPr>
          <w:rFonts w:asciiTheme="minorHAnsi" w:hAnsiTheme="minorHAnsi" w:cstheme="minorHAnsi"/>
          <w:bCs/>
          <w:sz w:val="22"/>
          <w:szCs w:val="22"/>
        </w:rPr>
        <w:t xml:space="preserve">Alaskan </w:t>
      </w:r>
      <w:r w:rsidRPr="008F4B66">
        <w:rPr>
          <w:rFonts w:asciiTheme="minorHAnsi" w:hAnsiTheme="minorHAnsi" w:cstheme="minorHAnsi"/>
          <w:bCs/>
          <w:sz w:val="22"/>
          <w:szCs w:val="22"/>
        </w:rPr>
        <w:t>backcountry</w:t>
      </w:r>
      <w:r w:rsidRPr="008F4B66" w:rsidR="00F0432A">
        <w:rPr>
          <w:rFonts w:asciiTheme="minorHAnsi" w:hAnsiTheme="minorHAnsi" w:cstheme="minorHAnsi"/>
          <w:bCs/>
          <w:sz w:val="22"/>
          <w:szCs w:val="22"/>
        </w:rPr>
        <w:t xml:space="preserve"> </w:t>
      </w:r>
      <w:r w:rsidRPr="008F4B66" w:rsidR="00DA586F">
        <w:rPr>
          <w:rFonts w:asciiTheme="minorHAnsi" w:hAnsiTheme="minorHAnsi" w:cstheme="minorHAnsi"/>
          <w:bCs/>
          <w:sz w:val="22"/>
          <w:szCs w:val="22"/>
        </w:rPr>
        <w:t xml:space="preserve">where there is </w:t>
      </w:r>
      <w:r w:rsidRPr="008F4B66" w:rsidR="00F0432A">
        <w:rPr>
          <w:rFonts w:asciiTheme="minorHAnsi" w:hAnsiTheme="minorHAnsi" w:cstheme="minorHAnsi"/>
          <w:bCs/>
          <w:sz w:val="22"/>
          <w:szCs w:val="22"/>
        </w:rPr>
        <w:t xml:space="preserve">no </w:t>
      </w:r>
      <w:r w:rsidRPr="008F4B66" w:rsidR="000E4E05">
        <w:rPr>
          <w:rFonts w:asciiTheme="minorHAnsi" w:hAnsiTheme="minorHAnsi" w:cstheme="minorHAnsi"/>
          <w:bCs/>
          <w:sz w:val="22"/>
          <w:szCs w:val="22"/>
        </w:rPr>
        <w:t>i</w:t>
      </w:r>
      <w:r w:rsidRPr="008F4B66" w:rsidR="00F0432A">
        <w:rPr>
          <w:rFonts w:asciiTheme="minorHAnsi" w:hAnsiTheme="minorHAnsi" w:cstheme="minorHAnsi"/>
          <w:bCs/>
          <w:sz w:val="22"/>
          <w:szCs w:val="22"/>
        </w:rPr>
        <w:t>nternet access</w:t>
      </w:r>
      <w:r w:rsidRPr="008F4B66" w:rsidR="00DA586F">
        <w:rPr>
          <w:rFonts w:asciiTheme="minorHAnsi" w:hAnsiTheme="minorHAnsi" w:cstheme="minorHAnsi"/>
          <w:bCs/>
          <w:sz w:val="22"/>
          <w:szCs w:val="22"/>
        </w:rPr>
        <w:t>. Visitors are typically in the backcountry for extended periods of time and t</w:t>
      </w:r>
      <w:r w:rsidRPr="008F4B66">
        <w:rPr>
          <w:rFonts w:asciiTheme="minorHAnsi" w:hAnsiTheme="minorHAnsi" w:cstheme="minorHAnsi"/>
          <w:bCs/>
          <w:sz w:val="22"/>
          <w:szCs w:val="22"/>
        </w:rPr>
        <w:t>h</w:t>
      </w:r>
      <w:r w:rsidRPr="008F4B66" w:rsidR="00DA586F">
        <w:rPr>
          <w:rFonts w:asciiTheme="minorHAnsi" w:hAnsiTheme="minorHAnsi" w:cstheme="minorHAnsi"/>
          <w:bCs/>
          <w:sz w:val="22"/>
          <w:szCs w:val="22"/>
        </w:rPr>
        <w:t xml:space="preserve">e best time to collect this </w:t>
      </w:r>
      <w:r w:rsidRPr="008F4B66" w:rsidR="00DA586F">
        <w:rPr>
          <w:rFonts w:asciiTheme="minorHAnsi" w:hAnsiTheme="minorHAnsi" w:cstheme="minorHAnsi"/>
          <w:bCs/>
          <w:sz w:val="22"/>
          <w:szCs w:val="22"/>
        </w:rPr>
        <w:lastRenderedPageBreak/>
        <w:t xml:space="preserve">information is as soon as possible after the encounter. </w:t>
      </w:r>
      <w:r w:rsidRPr="008F4B66">
        <w:rPr>
          <w:rFonts w:asciiTheme="minorHAnsi" w:hAnsiTheme="minorHAnsi" w:cstheme="minorHAnsi"/>
          <w:bCs/>
          <w:sz w:val="22"/>
          <w:szCs w:val="22"/>
        </w:rPr>
        <w:t xml:space="preserve"> </w:t>
      </w:r>
      <w:r w:rsidRPr="008F4B66" w:rsidR="00DA586F">
        <w:rPr>
          <w:rFonts w:asciiTheme="minorHAnsi" w:hAnsiTheme="minorHAnsi" w:cstheme="minorHAnsi"/>
          <w:bCs/>
          <w:sz w:val="22"/>
          <w:szCs w:val="22"/>
        </w:rPr>
        <w:t xml:space="preserve">Currently without the use of internet there are limited </w:t>
      </w:r>
      <w:r w:rsidRPr="008F4B66">
        <w:rPr>
          <w:rFonts w:asciiTheme="minorHAnsi" w:hAnsiTheme="minorHAnsi" w:cstheme="minorHAnsi"/>
          <w:bCs/>
          <w:sz w:val="22"/>
          <w:szCs w:val="22"/>
        </w:rPr>
        <w:t>opportun</w:t>
      </w:r>
      <w:r w:rsidRPr="008F4B66" w:rsidR="000E4E05">
        <w:rPr>
          <w:rFonts w:asciiTheme="minorHAnsi" w:hAnsiTheme="minorHAnsi" w:cstheme="minorHAnsi"/>
          <w:bCs/>
          <w:sz w:val="22"/>
          <w:szCs w:val="22"/>
        </w:rPr>
        <w:t xml:space="preserve">ity available </w:t>
      </w:r>
      <w:r w:rsidRPr="008F4B66" w:rsidR="00DA586F">
        <w:rPr>
          <w:rFonts w:asciiTheme="minorHAnsi" w:hAnsiTheme="minorHAnsi" w:cstheme="minorHAnsi"/>
          <w:bCs/>
          <w:sz w:val="22"/>
          <w:szCs w:val="22"/>
        </w:rPr>
        <w:t xml:space="preserve">to collect information electronically </w:t>
      </w:r>
      <w:r w:rsidRPr="008F4B66" w:rsidR="000E4E05">
        <w:rPr>
          <w:rFonts w:asciiTheme="minorHAnsi" w:hAnsiTheme="minorHAnsi" w:cstheme="minorHAnsi"/>
          <w:bCs/>
          <w:sz w:val="22"/>
          <w:szCs w:val="22"/>
        </w:rPr>
        <w:t xml:space="preserve">in the Alaskan backcountry. </w:t>
      </w:r>
    </w:p>
    <w:p w:rsidRPr="008F4B66" w:rsidR="00665359" w:rsidP="00ED27E0" w:rsidRDefault="00665359" w14:paraId="0AE17738" w14:textId="77777777">
      <w:pPr>
        <w:spacing w:line="360" w:lineRule="auto"/>
        <w:ind w:left="360" w:hanging="360"/>
        <w:rPr>
          <w:rFonts w:asciiTheme="minorHAnsi" w:hAnsiTheme="minorHAnsi" w:cstheme="minorHAnsi"/>
          <w:b/>
          <w:bCs/>
          <w:sz w:val="22"/>
          <w:szCs w:val="22"/>
        </w:rPr>
      </w:pPr>
    </w:p>
    <w:p w:rsidRPr="008F4B66" w:rsidR="00665359" w:rsidP="008F4B66" w:rsidRDefault="00665359" w14:paraId="06A7596B" w14:textId="66642F40">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4.</w:t>
      </w:r>
      <w:r w:rsidR="008F4B66">
        <w:rPr>
          <w:rFonts w:asciiTheme="minorHAnsi" w:hAnsiTheme="minorHAnsi" w:cstheme="minorHAnsi"/>
          <w:b/>
          <w:bCs/>
          <w:sz w:val="22"/>
          <w:szCs w:val="22"/>
        </w:rPr>
        <w:tab/>
      </w:r>
      <w:r w:rsidRPr="008F4B66">
        <w:rPr>
          <w:rFonts w:asciiTheme="minorHAnsi" w:hAnsiTheme="minorHAnsi" w:cstheme="minorHAnsi"/>
          <w:b/>
          <w:bCs/>
          <w:sz w:val="22"/>
          <w:szCs w:val="22"/>
        </w:rPr>
        <w:t>Describe efforts to identify duplication.  Show specifically why any similar information already available cannot be used or modified for use for the purposes described in Item 2 above.</w:t>
      </w:r>
    </w:p>
    <w:p w:rsidRPr="008F4B66" w:rsidR="00665359" w:rsidP="00ED27E0" w:rsidRDefault="00DA586F" w14:paraId="643C0422" w14:textId="3B7D0005">
      <w:pPr>
        <w:spacing w:line="360" w:lineRule="auto"/>
        <w:ind w:left="360"/>
        <w:rPr>
          <w:rFonts w:asciiTheme="minorHAnsi" w:hAnsiTheme="minorHAnsi" w:cstheme="minorHAnsi"/>
          <w:bCs/>
          <w:sz w:val="22"/>
          <w:szCs w:val="22"/>
        </w:rPr>
      </w:pPr>
      <w:r w:rsidRPr="008F4B66">
        <w:rPr>
          <w:rFonts w:asciiTheme="minorHAnsi" w:hAnsiTheme="minorHAnsi" w:cstheme="minorHAnsi"/>
          <w:bCs/>
          <w:sz w:val="22"/>
          <w:szCs w:val="22"/>
        </w:rPr>
        <w:t>Because the information is based upon individual encounters with bears, this</w:t>
      </w:r>
      <w:r w:rsidRPr="008F4B66" w:rsidR="000E4E05">
        <w:rPr>
          <w:rFonts w:asciiTheme="minorHAnsi" w:hAnsiTheme="minorHAnsi" w:cstheme="minorHAnsi"/>
          <w:bCs/>
          <w:sz w:val="22"/>
          <w:szCs w:val="22"/>
        </w:rPr>
        <w:t xml:space="preserve"> requested information is unique to each applicant within GLBA</w:t>
      </w:r>
      <w:r w:rsidRPr="008F4B66">
        <w:rPr>
          <w:rFonts w:asciiTheme="minorHAnsi" w:hAnsiTheme="minorHAnsi" w:cstheme="minorHAnsi"/>
          <w:bCs/>
          <w:sz w:val="22"/>
          <w:szCs w:val="22"/>
        </w:rPr>
        <w:t>. There are no other agencies collecting this or similar information in Alaskan backcountry areas managed by the NPS</w:t>
      </w:r>
      <w:r w:rsidRPr="008F4B66" w:rsidR="000E4E05">
        <w:rPr>
          <w:rFonts w:asciiTheme="minorHAnsi" w:hAnsiTheme="minorHAnsi" w:cstheme="minorHAnsi"/>
          <w:bCs/>
          <w:sz w:val="22"/>
          <w:szCs w:val="22"/>
        </w:rPr>
        <w:t xml:space="preserve"> </w:t>
      </w:r>
    </w:p>
    <w:p w:rsidRPr="008F4B66" w:rsidR="00665359" w:rsidP="00ED27E0" w:rsidRDefault="00665359" w14:paraId="6D777B8B" w14:textId="77777777">
      <w:pPr>
        <w:spacing w:line="360" w:lineRule="auto"/>
        <w:ind w:left="360" w:hanging="360"/>
        <w:rPr>
          <w:rFonts w:asciiTheme="minorHAnsi" w:hAnsiTheme="minorHAnsi" w:cstheme="minorHAnsi"/>
          <w:b/>
          <w:bCs/>
          <w:sz w:val="22"/>
          <w:szCs w:val="22"/>
        </w:rPr>
      </w:pPr>
    </w:p>
    <w:p w:rsidRPr="008F4B66" w:rsidR="00665359" w:rsidP="008F4B66" w:rsidRDefault="00665359" w14:paraId="1BCB729E" w14:textId="39133612">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5.</w:t>
      </w:r>
      <w:r w:rsidR="008F4B66">
        <w:rPr>
          <w:rFonts w:asciiTheme="minorHAnsi" w:hAnsiTheme="minorHAnsi" w:cstheme="minorHAnsi"/>
          <w:b/>
          <w:bCs/>
          <w:sz w:val="22"/>
          <w:szCs w:val="22"/>
        </w:rPr>
        <w:tab/>
        <w:t xml:space="preserve"> </w:t>
      </w:r>
      <w:r w:rsidRPr="008F4B66">
        <w:rPr>
          <w:rFonts w:asciiTheme="minorHAnsi" w:hAnsiTheme="minorHAnsi" w:cstheme="minorHAnsi"/>
          <w:b/>
          <w:bCs/>
          <w:sz w:val="22"/>
          <w:szCs w:val="22"/>
        </w:rPr>
        <w:t>If the collection of information impacts small businesses or other small entities, describe the methods used to minimize burden.</w:t>
      </w:r>
    </w:p>
    <w:p w:rsidRPr="008F4B66" w:rsidR="00665359" w:rsidP="00ED27E0" w:rsidRDefault="00665359" w14:paraId="73B3AC37" w14:textId="77777777">
      <w:pPr>
        <w:spacing w:line="360" w:lineRule="auto"/>
        <w:ind w:left="360" w:hanging="360"/>
        <w:rPr>
          <w:rFonts w:asciiTheme="minorHAnsi" w:hAnsiTheme="minorHAnsi" w:cstheme="minorHAnsi"/>
          <w:sz w:val="22"/>
          <w:szCs w:val="22"/>
        </w:rPr>
      </w:pPr>
      <w:r w:rsidRPr="008F4B66">
        <w:rPr>
          <w:rFonts w:asciiTheme="minorHAnsi" w:hAnsiTheme="minorHAnsi" w:cstheme="minorHAnsi"/>
          <w:b/>
          <w:bCs/>
          <w:sz w:val="22"/>
          <w:szCs w:val="22"/>
        </w:rPr>
        <w:tab/>
      </w:r>
      <w:r w:rsidRPr="008F4B66">
        <w:rPr>
          <w:rFonts w:asciiTheme="minorHAnsi" w:hAnsiTheme="minorHAnsi" w:cstheme="minorHAnsi"/>
          <w:sz w:val="22"/>
          <w:szCs w:val="22"/>
        </w:rPr>
        <w:t>This collection has no impact on small business or other small entities.</w:t>
      </w:r>
    </w:p>
    <w:p w:rsidRPr="008F4B66" w:rsidR="00665359" w:rsidP="00ED27E0" w:rsidRDefault="00665359" w14:paraId="4EE2A1C1" w14:textId="77777777">
      <w:pPr>
        <w:spacing w:line="360" w:lineRule="auto"/>
        <w:ind w:left="360" w:hanging="360"/>
        <w:rPr>
          <w:rFonts w:asciiTheme="minorHAnsi" w:hAnsiTheme="minorHAnsi" w:cstheme="minorHAnsi"/>
          <w:sz w:val="22"/>
          <w:szCs w:val="22"/>
        </w:rPr>
      </w:pPr>
    </w:p>
    <w:p w:rsidRPr="008F4B66" w:rsidR="00665359" w:rsidP="008F4B66" w:rsidRDefault="00665359" w14:paraId="676458FB" w14:textId="1F3774AA">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6.</w:t>
      </w:r>
      <w:r w:rsidR="008F4B66">
        <w:rPr>
          <w:rFonts w:asciiTheme="minorHAnsi" w:hAnsiTheme="minorHAnsi" w:cstheme="minorHAnsi"/>
          <w:b/>
          <w:bCs/>
          <w:sz w:val="22"/>
          <w:szCs w:val="22"/>
        </w:rPr>
        <w:tab/>
      </w:r>
      <w:r w:rsidRPr="008F4B66">
        <w:rPr>
          <w:rFonts w:asciiTheme="minorHAnsi" w:hAnsiTheme="minorHAnsi" w:cstheme="minorHAnsi"/>
          <w:b/>
          <w:bCs/>
          <w:sz w:val="22"/>
          <w:szCs w:val="22"/>
        </w:rPr>
        <w:t>Describe the consequence to Federal program or policy activities if the collection is not conducted or is conducted less frequently, as well as any technical or legal obstacles to reducing burden.</w:t>
      </w:r>
    </w:p>
    <w:p w:rsidR="00665359" w:rsidP="00ED27E0" w:rsidRDefault="00B03FD1" w14:paraId="65E4DE4E" w14:textId="1DA110DF">
      <w:pPr>
        <w:spacing w:line="360" w:lineRule="auto"/>
        <w:ind w:left="360"/>
        <w:rPr>
          <w:rFonts w:asciiTheme="minorHAnsi" w:hAnsiTheme="minorHAnsi" w:cstheme="minorHAnsi"/>
          <w:bCs/>
          <w:sz w:val="22"/>
          <w:szCs w:val="22"/>
        </w:rPr>
      </w:pPr>
      <w:r w:rsidRPr="008F4B66">
        <w:rPr>
          <w:rFonts w:asciiTheme="minorHAnsi" w:hAnsiTheme="minorHAnsi" w:cstheme="minorHAnsi"/>
          <w:bCs/>
          <w:sz w:val="22"/>
          <w:szCs w:val="22"/>
        </w:rPr>
        <w:t>Th</w:t>
      </w:r>
      <w:r w:rsidRPr="008F4B66" w:rsidR="00425CFC">
        <w:rPr>
          <w:rFonts w:asciiTheme="minorHAnsi" w:hAnsiTheme="minorHAnsi" w:cstheme="minorHAnsi"/>
          <w:bCs/>
          <w:sz w:val="22"/>
          <w:szCs w:val="22"/>
        </w:rPr>
        <w:t>is information is critical to GLBA’s efforts to</w:t>
      </w:r>
      <w:r w:rsidRPr="008F4B66">
        <w:rPr>
          <w:rFonts w:asciiTheme="minorHAnsi" w:hAnsiTheme="minorHAnsi" w:cstheme="minorHAnsi"/>
          <w:bCs/>
          <w:sz w:val="22"/>
          <w:szCs w:val="22"/>
        </w:rPr>
        <w:t xml:space="preserve"> ensure advisories, warnings</w:t>
      </w:r>
      <w:r w:rsidRPr="008F4B66" w:rsidR="00C56DC3">
        <w:rPr>
          <w:rFonts w:asciiTheme="minorHAnsi" w:hAnsiTheme="minorHAnsi" w:cstheme="minorHAnsi"/>
          <w:bCs/>
          <w:sz w:val="22"/>
          <w:szCs w:val="22"/>
        </w:rPr>
        <w:t>,</w:t>
      </w:r>
      <w:r w:rsidRPr="008F4B66">
        <w:rPr>
          <w:rFonts w:asciiTheme="minorHAnsi" w:hAnsiTheme="minorHAnsi" w:cstheme="minorHAnsi"/>
          <w:bCs/>
          <w:sz w:val="22"/>
          <w:szCs w:val="22"/>
        </w:rPr>
        <w:t xml:space="preserve"> and educational material</w:t>
      </w:r>
      <w:r w:rsidRPr="008F4B66" w:rsidR="00DA7E07">
        <w:rPr>
          <w:rFonts w:asciiTheme="minorHAnsi" w:hAnsiTheme="minorHAnsi" w:cstheme="minorHAnsi"/>
          <w:bCs/>
          <w:sz w:val="22"/>
          <w:szCs w:val="22"/>
        </w:rPr>
        <w:t xml:space="preserve">s </w:t>
      </w:r>
      <w:r w:rsidRPr="008F4B66">
        <w:rPr>
          <w:rFonts w:asciiTheme="minorHAnsi" w:hAnsiTheme="minorHAnsi" w:cstheme="minorHAnsi"/>
          <w:bCs/>
          <w:sz w:val="22"/>
          <w:szCs w:val="22"/>
        </w:rPr>
        <w:t xml:space="preserve">are </w:t>
      </w:r>
      <w:r w:rsidRPr="008F4B66" w:rsidR="00425CFC">
        <w:rPr>
          <w:rFonts w:asciiTheme="minorHAnsi" w:hAnsiTheme="minorHAnsi" w:cstheme="minorHAnsi"/>
          <w:bCs/>
          <w:sz w:val="22"/>
          <w:szCs w:val="22"/>
        </w:rPr>
        <w:t xml:space="preserve">as </w:t>
      </w:r>
      <w:r w:rsidRPr="008F4B66">
        <w:rPr>
          <w:rFonts w:asciiTheme="minorHAnsi" w:hAnsiTheme="minorHAnsi" w:cstheme="minorHAnsi"/>
          <w:bCs/>
          <w:sz w:val="22"/>
          <w:szCs w:val="22"/>
        </w:rPr>
        <w:t>up-to-date</w:t>
      </w:r>
      <w:r w:rsidRPr="008F4B66" w:rsidR="00425CFC">
        <w:rPr>
          <w:rFonts w:asciiTheme="minorHAnsi" w:hAnsiTheme="minorHAnsi" w:cstheme="minorHAnsi"/>
          <w:bCs/>
          <w:sz w:val="22"/>
          <w:szCs w:val="22"/>
        </w:rPr>
        <w:t xml:space="preserve"> as possible</w:t>
      </w:r>
      <w:r w:rsidRPr="008F4B66">
        <w:rPr>
          <w:rFonts w:asciiTheme="minorHAnsi" w:hAnsiTheme="minorHAnsi" w:cstheme="minorHAnsi"/>
          <w:bCs/>
          <w:sz w:val="22"/>
          <w:szCs w:val="22"/>
        </w:rPr>
        <w:t>.</w:t>
      </w:r>
      <w:r w:rsidRPr="008F4B66" w:rsidR="000E4E05">
        <w:rPr>
          <w:rFonts w:asciiTheme="minorHAnsi" w:hAnsiTheme="minorHAnsi" w:cstheme="minorHAnsi"/>
          <w:bCs/>
          <w:sz w:val="22"/>
          <w:szCs w:val="22"/>
        </w:rPr>
        <w:t xml:space="preserve"> If the information </w:t>
      </w:r>
      <w:r w:rsidRPr="008F4B66" w:rsidR="00950119">
        <w:rPr>
          <w:rFonts w:asciiTheme="minorHAnsi" w:hAnsiTheme="minorHAnsi" w:cstheme="minorHAnsi"/>
          <w:bCs/>
          <w:sz w:val="22"/>
          <w:szCs w:val="22"/>
        </w:rPr>
        <w:t>were</w:t>
      </w:r>
      <w:r w:rsidRPr="008F4B66" w:rsidR="000E4E05">
        <w:rPr>
          <w:rFonts w:asciiTheme="minorHAnsi" w:hAnsiTheme="minorHAnsi" w:cstheme="minorHAnsi"/>
          <w:bCs/>
          <w:sz w:val="22"/>
          <w:szCs w:val="22"/>
        </w:rPr>
        <w:t xml:space="preserve"> no longer collected, GLBA would be unable to effectively manage interactions between bears and park visitors. </w:t>
      </w:r>
      <w:r w:rsidRPr="008F4B66" w:rsidR="00DA586F">
        <w:rPr>
          <w:rFonts w:asciiTheme="minorHAnsi" w:hAnsiTheme="minorHAnsi" w:cstheme="minorHAnsi"/>
          <w:bCs/>
          <w:sz w:val="22"/>
          <w:szCs w:val="22"/>
        </w:rPr>
        <w:t xml:space="preserve">The information could not be collected less frequently and is only collected when there is an encounter with a bear or a bear sighting. </w:t>
      </w:r>
    </w:p>
    <w:p w:rsidRPr="008F4B66" w:rsidR="008F4B66" w:rsidP="00ED27E0" w:rsidRDefault="008F4B66" w14:paraId="4710F741" w14:textId="77777777">
      <w:pPr>
        <w:spacing w:line="360" w:lineRule="auto"/>
        <w:ind w:left="360"/>
        <w:rPr>
          <w:rFonts w:asciiTheme="minorHAnsi" w:hAnsiTheme="minorHAnsi" w:cstheme="minorHAnsi"/>
          <w:bCs/>
          <w:sz w:val="22"/>
          <w:szCs w:val="22"/>
        </w:rPr>
      </w:pPr>
    </w:p>
    <w:p w:rsidRPr="008F4B66" w:rsidR="00665359" w:rsidP="008F4B66" w:rsidRDefault="00665359" w14:paraId="35567A63" w14:textId="07119B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7.</w:t>
      </w:r>
      <w:r w:rsidR="008F4B66">
        <w:rPr>
          <w:rFonts w:asciiTheme="minorHAnsi" w:hAnsiTheme="minorHAnsi" w:cstheme="minorHAnsi"/>
          <w:b/>
          <w:bCs/>
          <w:sz w:val="22"/>
          <w:szCs w:val="22"/>
        </w:rPr>
        <w:tab/>
      </w:r>
      <w:r w:rsidRPr="008F4B66">
        <w:rPr>
          <w:rFonts w:asciiTheme="minorHAnsi" w:hAnsiTheme="minorHAnsi" w:cstheme="minorHAnsi"/>
          <w:b/>
          <w:bCs/>
          <w:sz w:val="22"/>
          <w:szCs w:val="22"/>
        </w:rPr>
        <w:t>Explain any special circumstances that would cause an information collection to be conducted in a manner:</w:t>
      </w:r>
    </w:p>
    <w:p w:rsidRPr="008F4B66" w:rsidR="00665359" w:rsidP="00ED27E0" w:rsidRDefault="00665359" w14:paraId="51A1F763" w14:textId="31AD5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inorHAnsi" w:hAnsiTheme="minorHAnsi" w:cstheme="minorHAnsi"/>
          <w:b/>
          <w:bCs/>
          <w:sz w:val="22"/>
          <w:szCs w:val="22"/>
        </w:rPr>
      </w:pPr>
      <w:r w:rsidRPr="008F4B66">
        <w:rPr>
          <w:rFonts w:asciiTheme="minorHAnsi" w:hAnsiTheme="minorHAnsi" w:cstheme="minorHAnsi"/>
          <w:b/>
          <w:bCs/>
          <w:sz w:val="22"/>
          <w:szCs w:val="22"/>
        </w:rPr>
        <w:tab/>
        <w:t>*</w:t>
      </w:r>
      <w:r w:rsidRPr="008F4B66">
        <w:rPr>
          <w:rFonts w:asciiTheme="minorHAnsi" w:hAnsiTheme="minorHAnsi" w:cstheme="minorHAnsi"/>
          <w:b/>
          <w:bCs/>
          <w:sz w:val="22"/>
          <w:szCs w:val="22"/>
        </w:rPr>
        <w:tab/>
        <w:t>requiring respondents to report information to the agency more often than quarterly;</w:t>
      </w:r>
      <w:r w:rsidRPr="008F4B66" w:rsidR="000F3C6C">
        <w:rPr>
          <w:rFonts w:asciiTheme="minorHAnsi" w:hAnsiTheme="minorHAnsi" w:cstheme="minorHAnsi"/>
          <w:b/>
          <w:bCs/>
          <w:sz w:val="22"/>
          <w:szCs w:val="22"/>
        </w:rPr>
        <w:t xml:space="preserve"> </w:t>
      </w:r>
    </w:p>
    <w:p w:rsidRPr="008F4B66" w:rsidR="00665359" w:rsidP="00ED27E0" w:rsidRDefault="00665359" w14:paraId="4D9C7F7C" w14:textId="621D91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inorHAnsi" w:hAnsiTheme="minorHAnsi" w:cstheme="minorHAnsi"/>
          <w:b/>
          <w:bCs/>
          <w:sz w:val="22"/>
          <w:szCs w:val="22"/>
        </w:rPr>
      </w:pPr>
      <w:r w:rsidRPr="008F4B66">
        <w:rPr>
          <w:rFonts w:asciiTheme="minorHAnsi" w:hAnsiTheme="minorHAnsi" w:cstheme="minorHAnsi"/>
          <w:b/>
          <w:bCs/>
          <w:sz w:val="22"/>
          <w:szCs w:val="22"/>
        </w:rPr>
        <w:tab/>
        <w:t>*</w:t>
      </w:r>
      <w:r w:rsidRPr="008F4B66">
        <w:rPr>
          <w:rFonts w:asciiTheme="minorHAnsi" w:hAnsiTheme="minorHAnsi" w:cstheme="minorHAnsi"/>
          <w:b/>
          <w:bCs/>
          <w:sz w:val="22"/>
          <w:szCs w:val="22"/>
        </w:rPr>
        <w:tab/>
        <w:t>requiring respondents to prepare a written response to a collection of information in fewer than 30 days after receipt of it;</w:t>
      </w:r>
      <w:r w:rsidRPr="008F4B66" w:rsidR="000F3C6C">
        <w:rPr>
          <w:rFonts w:asciiTheme="minorHAnsi" w:hAnsiTheme="minorHAnsi" w:cstheme="minorHAnsi"/>
          <w:b/>
          <w:bCs/>
          <w:sz w:val="22"/>
          <w:szCs w:val="22"/>
        </w:rPr>
        <w:t xml:space="preserve"> </w:t>
      </w:r>
    </w:p>
    <w:p w:rsidRPr="008F4B66" w:rsidR="00665359" w:rsidP="00ED27E0" w:rsidRDefault="00665359" w14:paraId="07D38ED1" w14:textId="236077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inorHAnsi" w:hAnsiTheme="minorHAnsi" w:cstheme="minorHAnsi"/>
          <w:b/>
          <w:bCs/>
          <w:sz w:val="22"/>
          <w:szCs w:val="22"/>
        </w:rPr>
      </w:pPr>
      <w:r w:rsidRPr="008F4B66">
        <w:rPr>
          <w:rFonts w:asciiTheme="minorHAnsi" w:hAnsiTheme="minorHAnsi" w:cstheme="minorHAnsi"/>
          <w:b/>
          <w:bCs/>
          <w:sz w:val="22"/>
          <w:szCs w:val="22"/>
        </w:rPr>
        <w:tab/>
        <w:t>*</w:t>
      </w:r>
      <w:r w:rsidRPr="008F4B66">
        <w:rPr>
          <w:rFonts w:asciiTheme="minorHAnsi" w:hAnsiTheme="minorHAnsi" w:cstheme="minorHAnsi"/>
          <w:b/>
          <w:bCs/>
          <w:sz w:val="22"/>
          <w:szCs w:val="22"/>
        </w:rPr>
        <w:tab/>
        <w:t>requiring respondents to submit more than an original and two copies of any document;</w:t>
      </w:r>
      <w:r w:rsidRPr="008F4B66" w:rsidR="000F3C6C">
        <w:rPr>
          <w:rFonts w:asciiTheme="minorHAnsi" w:hAnsiTheme="minorHAnsi" w:cstheme="minorHAnsi"/>
          <w:b/>
          <w:bCs/>
          <w:sz w:val="22"/>
          <w:szCs w:val="22"/>
        </w:rPr>
        <w:t xml:space="preserve"> </w:t>
      </w:r>
    </w:p>
    <w:p w:rsidRPr="008F4B66" w:rsidR="00665359" w:rsidP="00ED27E0" w:rsidRDefault="00665359" w14:paraId="5A1AA870" w14:textId="46C735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inorHAnsi" w:hAnsiTheme="minorHAnsi" w:cstheme="minorHAnsi"/>
          <w:b/>
          <w:bCs/>
          <w:sz w:val="22"/>
          <w:szCs w:val="22"/>
        </w:rPr>
      </w:pPr>
      <w:r w:rsidRPr="008F4B66">
        <w:rPr>
          <w:rFonts w:asciiTheme="minorHAnsi" w:hAnsiTheme="minorHAnsi" w:cstheme="minorHAnsi"/>
          <w:b/>
          <w:bCs/>
          <w:sz w:val="22"/>
          <w:szCs w:val="22"/>
        </w:rPr>
        <w:tab/>
        <w:t>*</w:t>
      </w:r>
      <w:r w:rsidRPr="008F4B66">
        <w:rPr>
          <w:rFonts w:asciiTheme="minorHAnsi" w:hAnsiTheme="minorHAnsi" w:cstheme="minorHAnsi"/>
          <w:b/>
          <w:bCs/>
          <w:sz w:val="22"/>
          <w:szCs w:val="22"/>
        </w:rPr>
        <w:tab/>
        <w:t>requiring respondents to retain records, other than health, medical, government contract, grant-in-aid, or tax records, for more than three years;</w:t>
      </w:r>
      <w:r w:rsidRPr="008F4B66" w:rsidR="000F3C6C">
        <w:rPr>
          <w:rFonts w:asciiTheme="minorHAnsi" w:hAnsiTheme="minorHAnsi" w:cstheme="minorHAnsi"/>
          <w:b/>
          <w:bCs/>
          <w:sz w:val="22"/>
          <w:szCs w:val="22"/>
        </w:rPr>
        <w:t xml:space="preserve"> </w:t>
      </w:r>
    </w:p>
    <w:p w:rsidRPr="008F4B66" w:rsidR="00665359" w:rsidP="00ED27E0" w:rsidRDefault="00665359" w14:paraId="4BBCB996" w14:textId="635114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inorHAnsi" w:hAnsiTheme="minorHAnsi" w:cstheme="minorHAnsi"/>
          <w:b/>
          <w:bCs/>
          <w:sz w:val="22"/>
          <w:szCs w:val="22"/>
        </w:rPr>
      </w:pPr>
      <w:r w:rsidRPr="008F4B66">
        <w:rPr>
          <w:rFonts w:asciiTheme="minorHAnsi" w:hAnsiTheme="minorHAnsi" w:cstheme="minorHAnsi"/>
          <w:b/>
          <w:bCs/>
          <w:sz w:val="22"/>
          <w:szCs w:val="22"/>
        </w:rPr>
        <w:tab/>
        <w:t>*</w:t>
      </w:r>
      <w:r w:rsidRPr="008F4B66">
        <w:rPr>
          <w:rFonts w:asciiTheme="minorHAnsi" w:hAnsiTheme="minorHAnsi" w:cstheme="minorHAnsi"/>
          <w:b/>
          <w:bCs/>
          <w:sz w:val="22"/>
          <w:szCs w:val="22"/>
        </w:rPr>
        <w:tab/>
        <w:t>in connection with a statistical survey, that is not designed to produce valid and reliable results that can be generalized to the universe of study;</w:t>
      </w:r>
      <w:r w:rsidRPr="008F4B66" w:rsidR="000F3C6C">
        <w:rPr>
          <w:rFonts w:asciiTheme="minorHAnsi" w:hAnsiTheme="minorHAnsi" w:cstheme="minorHAnsi"/>
          <w:b/>
          <w:bCs/>
          <w:sz w:val="22"/>
          <w:szCs w:val="22"/>
        </w:rPr>
        <w:t xml:space="preserve"> </w:t>
      </w:r>
    </w:p>
    <w:p w:rsidRPr="008F4B66" w:rsidR="00665359" w:rsidP="00ED27E0" w:rsidRDefault="00665359" w14:paraId="222894B9" w14:textId="389177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inorHAnsi" w:hAnsiTheme="minorHAnsi" w:cstheme="minorHAnsi"/>
          <w:b/>
          <w:bCs/>
          <w:sz w:val="22"/>
          <w:szCs w:val="22"/>
        </w:rPr>
      </w:pPr>
      <w:r w:rsidRPr="008F4B66">
        <w:rPr>
          <w:rFonts w:asciiTheme="minorHAnsi" w:hAnsiTheme="minorHAnsi" w:cstheme="minorHAnsi"/>
          <w:b/>
          <w:bCs/>
          <w:sz w:val="22"/>
          <w:szCs w:val="22"/>
        </w:rPr>
        <w:tab/>
        <w:t>*</w:t>
      </w:r>
      <w:r w:rsidRPr="008F4B66">
        <w:rPr>
          <w:rFonts w:asciiTheme="minorHAnsi" w:hAnsiTheme="minorHAnsi" w:cstheme="minorHAnsi"/>
          <w:b/>
          <w:bCs/>
          <w:sz w:val="22"/>
          <w:szCs w:val="22"/>
        </w:rPr>
        <w:tab/>
        <w:t xml:space="preserve">requiring the use of a statistical data classification that has not been reviewed and approved </w:t>
      </w:r>
      <w:r w:rsidRPr="008F4B66">
        <w:rPr>
          <w:rFonts w:asciiTheme="minorHAnsi" w:hAnsiTheme="minorHAnsi" w:cstheme="minorHAnsi"/>
          <w:b/>
          <w:bCs/>
          <w:sz w:val="22"/>
          <w:szCs w:val="22"/>
        </w:rPr>
        <w:lastRenderedPageBreak/>
        <w:t>by OMB;</w:t>
      </w:r>
      <w:r w:rsidRPr="008F4B66" w:rsidR="000F3C6C">
        <w:rPr>
          <w:rFonts w:asciiTheme="minorHAnsi" w:hAnsiTheme="minorHAnsi" w:cstheme="minorHAnsi"/>
          <w:b/>
          <w:bCs/>
          <w:sz w:val="22"/>
          <w:szCs w:val="22"/>
        </w:rPr>
        <w:t xml:space="preserve"> </w:t>
      </w:r>
    </w:p>
    <w:p w:rsidRPr="008F4B66" w:rsidR="00665359" w:rsidP="00ED27E0" w:rsidRDefault="00665359" w14:paraId="09DE3F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inorHAnsi" w:hAnsiTheme="minorHAnsi" w:cstheme="minorHAnsi"/>
          <w:b/>
          <w:bCs/>
          <w:sz w:val="22"/>
          <w:szCs w:val="22"/>
        </w:rPr>
      </w:pPr>
      <w:r w:rsidRPr="008F4B66">
        <w:rPr>
          <w:rFonts w:asciiTheme="minorHAnsi" w:hAnsiTheme="minorHAnsi" w:cstheme="minorHAnsi"/>
          <w:b/>
          <w:bCs/>
          <w:sz w:val="22"/>
          <w:szCs w:val="22"/>
        </w:rPr>
        <w:tab/>
        <w:t>*</w:t>
      </w:r>
      <w:r w:rsidRPr="008F4B66">
        <w:rPr>
          <w:rFonts w:asciiTheme="minorHAnsi" w:hAnsiTheme="minorHAnsi" w:cstheme="minorHAnsi"/>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F4B66" w:rsidR="00665359" w:rsidP="00ED27E0" w:rsidRDefault="00665359" w14:paraId="2E4600FF" w14:textId="3FA7EB41">
      <w:pPr>
        <w:tabs>
          <w:tab w:val="left" w:pos="360"/>
        </w:tabs>
        <w:spacing w:line="360" w:lineRule="auto"/>
        <w:ind w:left="720" w:hanging="720"/>
        <w:rPr>
          <w:rFonts w:asciiTheme="minorHAnsi" w:hAnsiTheme="minorHAnsi" w:cstheme="minorHAnsi"/>
          <w:b/>
          <w:bCs/>
          <w:sz w:val="22"/>
          <w:szCs w:val="22"/>
        </w:rPr>
      </w:pPr>
      <w:r w:rsidRPr="008F4B66">
        <w:rPr>
          <w:rFonts w:asciiTheme="minorHAnsi" w:hAnsiTheme="minorHAnsi" w:cstheme="minorHAnsi"/>
          <w:b/>
          <w:bCs/>
          <w:sz w:val="22"/>
          <w:szCs w:val="22"/>
        </w:rPr>
        <w:tab/>
        <w:t>*</w:t>
      </w:r>
      <w:r w:rsidRPr="008F4B66">
        <w:rPr>
          <w:rFonts w:asciiTheme="minorHAnsi" w:hAnsiTheme="minorHAnsi" w:cstheme="minorHAnsi"/>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r w:rsidRPr="008F4B66" w:rsidR="000F3C6C">
        <w:rPr>
          <w:rFonts w:asciiTheme="minorHAnsi" w:hAnsiTheme="minorHAnsi" w:cstheme="minorHAnsi"/>
          <w:b/>
          <w:bCs/>
          <w:sz w:val="22"/>
          <w:szCs w:val="22"/>
        </w:rPr>
        <w:t xml:space="preserve"> </w:t>
      </w:r>
    </w:p>
    <w:p w:rsidRPr="008F4B66" w:rsidR="00665359" w:rsidP="00ED27E0" w:rsidRDefault="00665359" w14:paraId="4EA0F115" w14:textId="77777777">
      <w:pPr>
        <w:tabs>
          <w:tab w:val="left" w:pos="360"/>
        </w:tabs>
        <w:spacing w:line="360" w:lineRule="auto"/>
        <w:ind w:left="720" w:hanging="720"/>
        <w:rPr>
          <w:rFonts w:asciiTheme="minorHAnsi" w:hAnsiTheme="minorHAnsi" w:cstheme="minorHAnsi"/>
          <w:b/>
          <w:bCs/>
          <w:sz w:val="22"/>
          <w:szCs w:val="22"/>
        </w:rPr>
      </w:pPr>
    </w:p>
    <w:p w:rsidRPr="008F4B66" w:rsidR="00665359" w:rsidP="00ED27E0" w:rsidRDefault="00D35606" w14:paraId="0F4D802F" w14:textId="77777777">
      <w:pPr>
        <w:tabs>
          <w:tab w:val="left" w:pos="360"/>
        </w:tabs>
        <w:spacing w:line="360" w:lineRule="auto"/>
        <w:ind w:left="360"/>
        <w:rPr>
          <w:rFonts w:asciiTheme="minorHAnsi" w:hAnsiTheme="minorHAnsi" w:cstheme="minorHAnsi"/>
          <w:b/>
          <w:bCs/>
          <w:sz w:val="22"/>
          <w:szCs w:val="22"/>
        </w:rPr>
      </w:pPr>
      <w:r w:rsidRPr="008F4B66">
        <w:rPr>
          <w:rFonts w:asciiTheme="minorHAnsi" w:hAnsiTheme="minorHAnsi" w:cstheme="minorHAnsi"/>
          <w:bCs/>
          <w:sz w:val="22"/>
          <w:szCs w:val="22"/>
        </w:rPr>
        <w:t>There are no special circumstances that would cause us to collect the information in a manner inconsistent with OMB guidelines.</w:t>
      </w:r>
    </w:p>
    <w:p w:rsidRPr="008F4B66" w:rsidR="00D35606" w:rsidP="00ED27E0" w:rsidRDefault="00D35606" w14:paraId="2B3B3E7A" w14:textId="77777777">
      <w:pPr>
        <w:tabs>
          <w:tab w:val="left" w:pos="360"/>
        </w:tabs>
        <w:spacing w:line="360" w:lineRule="auto"/>
        <w:ind w:left="360"/>
        <w:rPr>
          <w:rFonts w:asciiTheme="minorHAnsi" w:hAnsiTheme="minorHAnsi" w:cstheme="minorHAnsi"/>
          <w:b/>
          <w:sz w:val="22"/>
          <w:szCs w:val="22"/>
        </w:rPr>
      </w:pPr>
    </w:p>
    <w:p w:rsidRPr="008F4B66" w:rsidR="00665359" w:rsidP="008F4B66" w:rsidRDefault="00665359" w14:paraId="1AD899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8.</w:t>
      </w:r>
      <w:r w:rsidRPr="008F4B66">
        <w:rPr>
          <w:rFonts w:asciiTheme="minorHAnsi" w:hAnsiTheme="minorHAnsi" w:cstheme="minorHAnsi"/>
          <w:b/>
          <w:bCs/>
          <w:sz w:val="22"/>
          <w:szCs w:val="22"/>
        </w:rPr>
        <w:tab/>
        <w:t xml:space="preserve">If applicable, provide a copy and identify the date and page number of </w:t>
      </w:r>
      <w:proofErr w:type="gramStart"/>
      <w:r w:rsidRPr="008F4B66">
        <w:rPr>
          <w:rFonts w:asciiTheme="minorHAnsi" w:hAnsiTheme="minorHAnsi" w:cstheme="minorHAnsi"/>
          <w:b/>
          <w:bCs/>
          <w:sz w:val="22"/>
          <w:szCs w:val="22"/>
        </w:rPr>
        <w:t>publication</w:t>
      </w:r>
      <w:proofErr w:type="gramEnd"/>
      <w:r w:rsidRPr="008F4B66">
        <w:rPr>
          <w:rFonts w:asciiTheme="minorHAnsi" w:hAnsiTheme="minorHAnsi" w:cstheme="minorHAnsi"/>
          <w:b/>
          <w:bCs/>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8F4B66" w:rsidR="00665359" w:rsidP="00ED27E0" w:rsidRDefault="00665359" w14:paraId="027358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 w:val="22"/>
          <w:szCs w:val="22"/>
        </w:rPr>
      </w:pPr>
    </w:p>
    <w:p w:rsidRPr="008F4B66" w:rsidR="00665359" w:rsidP="008F4B66" w:rsidRDefault="00665359" w14:paraId="1E1E4C2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4B66" w:rsidR="00665359" w:rsidP="00ED27E0" w:rsidRDefault="00665359" w14:paraId="0B5C4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 w:val="22"/>
          <w:szCs w:val="22"/>
        </w:rPr>
      </w:pPr>
    </w:p>
    <w:p w:rsidR="00665359" w:rsidP="008F4B66" w:rsidRDefault="00665359" w14:paraId="6D943DA2" w14:textId="44C7A80E">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8F4B66" w:rsidR="00725ED1" w:rsidP="008F4B66" w:rsidRDefault="00725ED1" w14:paraId="3A86EE43" w14:textId="77777777">
      <w:pPr>
        <w:tabs>
          <w:tab w:val="left" w:pos="360"/>
        </w:tabs>
        <w:spacing w:line="360" w:lineRule="auto"/>
        <w:rPr>
          <w:rFonts w:asciiTheme="minorHAnsi" w:hAnsiTheme="minorHAnsi" w:cstheme="minorHAnsi"/>
          <w:b/>
          <w:bCs/>
          <w:sz w:val="22"/>
          <w:szCs w:val="22"/>
        </w:rPr>
      </w:pPr>
    </w:p>
    <w:p w:rsidRPr="002E5EDB" w:rsidR="002E5EDB" w:rsidP="00FE50A9" w:rsidRDefault="00F0432A" w14:paraId="6EFF524B" w14:textId="36F9745E">
      <w:pPr>
        <w:tabs>
          <w:tab w:val="left" w:pos="360"/>
        </w:tabs>
        <w:spacing w:line="360" w:lineRule="auto"/>
        <w:ind w:left="360"/>
        <w:rPr>
          <w:rFonts w:asciiTheme="minorHAnsi" w:hAnsiTheme="minorHAnsi" w:cstheme="minorHAnsi"/>
          <w:bCs/>
          <w:sz w:val="22"/>
          <w:szCs w:val="22"/>
        </w:rPr>
      </w:pPr>
      <w:r w:rsidRPr="008F4B66">
        <w:rPr>
          <w:rFonts w:asciiTheme="minorHAnsi" w:hAnsiTheme="minorHAnsi" w:cstheme="minorHAnsi"/>
          <w:bCs/>
          <w:sz w:val="22"/>
          <w:szCs w:val="22"/>
        </w:rPr>
        <w:t xml:space="preserve">On </w:t>
      </w:r>
      <w:r w:rsidRPr="008F4B66" w:rsidR="0015416B">
        <w:rPr>
          <w:rFonts w:asciiTheme="minorHAnsi" w:hAnsiTheme="minorHAnsi" w:cstheme="minorHAnsi"/>
          <w:bCs/>
          <w:sz w:val="22"/>
          <w:szCs w:val="22"/>
        </w:rPr>
        <w:t>November 21, 2019</w:t>
      </w:r>
      <w:r w:rsidRPr="008F4B66">
        <w:rPr>
          <w:rFonts w:asciiTheme="minorHAnsi" w:hAnsiTheme="minorHAnsi" w:cstheme="minorHAnsi"/>
          <w:bCs/>
          <w:sz w:val="22"/>
          <w:szCs w:val="22"/>
        </w:rPr>
        <w:t>, we published in the Federal Register (</w:t>
      </w:r>
      <w:r w:rsidRPr="008F4B66" w:rsidR="0015416B">
        <w:rPr>
          <w:rFonts w:asciiTheme="minorHAnsi" w:hAnsiTheme="minorHAnsi" w:cstheme="minorHAnsi"/>
          <w:bCs/>
          <w:sz w:val="22"/>
          <w:szCs w:val="22"/>
        </w:rPr>
        <w:t>84 FR 64337</w:t>
      </w:r>
      <w:r w:rsidRPr="008F4B66">
        <w:rPr>
          <w:rFonts w:asciiTheme="minorHAnsi" w:hAnsiTheme="minorHAnsi" w:cstheme="minorHAnsi"/>
          <w:bCs/>
          <w:sz w:val="22"/>
          <w:szCs w:val="22"/>
        </w:rPr>
        <w:t xml:space="preserve">) a </w:t>
      </w:r>
      <w:r w:rsidRPr="008F4B66" w:rsidR="0015416B">
        <w:rPr>
          <w:rFonts w:asciiTheme="minorHAnsi" w:hAnsiTheme="minorHAnsi" w:cstheme="minorHAnsi"/>
          <w:bCs/>
          <w:sz w:val="22"/>
          <w:szCs w:val="22"/>
        </w:rPr>
        <w:t>n</w:t>
      </w:r>
      <w:r w:rsidRPr="008F4B66">
        <w:rPr>
          <w:rFonts w:asciiTheme="minorHAnsi" w:hAnsiTheme="minorHAnsi" w:cstheme="minorHAnsi"/>
          <w:bCs/>
          <w:sz w:val="22"/>
          <w:szCs w:val="22"/>
        </w:rPr>
        <w:t xml:space="preserve">otice of our intent to request OMB renew this information collection.  In that </w:t>
      </w:r>
      <w:r w:rsidRPr="008F4B66" w:rsidR="0015416B">
        <w:rPr>
          <w:rFonts w:asciiTheme="minorHAnsi" w:hAnsiTheme="minorHAnsi" w:cstheme="minorHAnsi"/>
          <w:bCs/>
          <w:sz w:val="22"/>
          <w:szCs w:val="22"/>
        </w:rPr>
        <w:t>n</w:t>
      </w:r>
      <w:r w:rsidRPr="008F4B66">
        <w:rPr>
          <w:rFonts w:asciiTheme="minorHAnsi" w:hAnsiTheme="minorHAnsi" w:cstheme="minorHAnsi"/>
          <w:bCs/>
          <w:sz w:val="22"/>
          <w:szCs w:val="22"/>
        </w:rPr>
        <w:t xml:space="preserve">otice, we solicited comments for 60 days, ending on </w:t>
      </w:r>
      <w:r w:rsidRPr="008F4B66" w:rsidR="0015416B">
        <w:rPr>
          <w:rFonts w:asciiTheme="minorHAnsi" w:hAnsiTheme="minorHAnsi" w:cstheme="minorHAnsi"/>
          <w:bCs/>
          <w:sz w:val="22"/>
          <w:szCs w:val="22"/>
        </w:rPr>
        <w:t>January 21, 2020</w:t>
      </w:r>
      <w:r w:rsidRPr="008F4B66">
        <w:rPr>
          <w:rFonts w:asciiTheme="minorHAnsi" w:hAnsiTheme="minorHAnsi" w:cstheme="minorHAnsi"/>
          <w:bCs/>
          <w:sz w:val="22"/>
          <w:szCs w:val="22"/>
        </w:rPr>
        <w:t xml:space="preserve">.  </w:t>
      </w:r>
      <w:r w:rsidRPr="00FE50A9" w:rsidR="00FE50A9">
        <w:rPr>
          <w:rFonts w:asciiTheme="minorHAnsi" w:hAnsiTheme="minorHAnsi" w:cstheme="minorHAnsi"/>
          <w:bCs/>
          <w:sz w:val="22"/>
          <w:szCs w:val="22"/>
        </w:rPr>
        <w:t xml:space="preserve">We received one comment via email, on January 21, 2020 from the State of Alaska ANILCA Implementation Program that represented the consolidated views of state </w:t>
      </w:r>
      <w:r w:rsidRPr="00FE50A9" w:rsidR="00FE50A9">
        <w:rPr>
          <w:rFonts w:asciiTheme="minorHAnsi" w:hAnsiTheme="minorHAnsi" w:cstheme="minorHAnsi"/>
          <w:bCs/>
          <w:sz w:val="22"/>
          <w:szCs w:val="22"/>
        </w:rPr>
        <w:lastRenderedPageBreak/>
        <w:t>resource agencies. No actions were required.</w:t>
      </w:r>
    </w:p>
    <w:p w:rsidRPr="008F4B66" w:rsidR="00D35606" w:rsidP="00FE50A9" w:rsidRDefault="00D35606" w14:paraId="49433B7F" w14:textId="500F773C">
      <w:pPr>
        <w:pStyle w:val="NoSpacing"/>
      </w:pPr>
      <w:bookmarkStart w:name="_GoBack" w:id="0"/>
    </w:p>
    <w:bookmarkEnd w:id="0"/>
    <w:p w:rsidRPr="008F4B66" w:rsidR="00756F9E" w:rsidP="00ED27E0" w:rsidRDefault="00D35606" w14:paraId="334E5B2B" w14:textId="4DB529B6">
      <w:pPr>
        <w:tabs>
          <w:tab w:val="left" w:pos="360"/>
        </w:tabs>
        <w:spacing w:line="360" w:lineRule="auto"/>
        <w:ind w:left="360"/>
        <w:rPr>
          <w:rFonts w:asciiTheme="minorHAnsi" w:hAnsiTheme="minorHAnsi" w:cstheme="minorHAnsi"/>
          <w:bCs/>
          <w:sz w:val="22"/>
          <w:szCs w:val="22"/>
        </w:rPr>
      </w:pPr>
      <w:r w:rsidRPr="008F4B66">
        <w:rPr>
          <w:rFonts w:asciiTheme="minorHAnsi" w:hAnsiTheme="minorHAnsi" w:cstheme="minorHAnsi"/>
          <w:bCs/>
          <w:sz w:val="22"/>
          <w:szCs w:val="22"/>
        </w:rPr>
        <w:t xml:space="preserve">In addition to the Federal Register notice, we contacted </w:t>
      </w:r>
      <w:r w:rsidRPr="008F4B66" w:rsidR="0051246E">
        <w:rPr>
          <w:rFonts w:asciiTheme="minorHAnsi" w:hAnsiTheme="minorHAnsi" w:cstheme="minorHAnsi"/>
          <w:bCs/>
          <w:sz w:val="22"/>
          <w:szCs w:val="22"/>
        </w:rPr>
        <w:t xml:space="preserve">four </w:t>
      </w:r>
      <w:r w:rsidRPr="008F4B66" w:rsidR="0098388A">
        <w:rPr>
          <w:rFonts w:asciiTheme="minorHAnsi" w:hAnsiTheme="minorHAnsi" w:cstheme="minorHAnsi"/>
          <w:bCs/>
          <w:sz w:val="22"/>
          <w:szCs w:val="22"/>
        </w:rPr>
        <w:t>(</w:t>
      </w:r>
      <w:r w:rsidRPr="008F4B66" w:rsidR="0051246E">
        <w:rPr>
          <w:rFonts w:asciiTheme="minorHAnsi" w:hAnsiTheme="minorHAnsi" w:cstheme="minorHAnsi"/>
          <w:bCs/>
          <w:sz w:val="22"/>
          <w:szCs w:val="22"/>
        </w:rPr>
        <w:t>4</w:t>
      </w:r>
      <w:r w:rsidRPr="008F4B66" w:rsidR="0098388A">
        <w:rPr>
          <w:rFonts w:asciiTheme="minorHAnsi" w:hAnsiTheme="minorHAnsi" w:cstheme="minorHAnsi"/>
          <w:bCs/>
          <w:sz w:val="22"/>
          <w:szCs w:val="22"/>
        </w:rPr>
        <w:t>)</w:t>
      </w:r>
      <w:r w:rsidRPr="008F4B66">
        <w:rPr>
          <w:rFonts w:asciiTheme="minorHAnsi" w:hAnsiTheme="minorHAnsi" w:cstheme="minorHAnsi"/>
          <w:bCs/>
          <w:sz w:val="22"/>
          <w:szCs w:val="22"/>
        </w:rPr>
        <w:t xml:space="preserve"> individuals </w:t>
      </w:r>
      <w:r w:rsidRPr="008F4B66" w:rsidR="0098388A">
        <w:rPr>
          <w:rFonts w:asciiTheme="minorHAnsi" w:hAnsiTheme="minorHAnsi" w:cstheme="minorHAnsi"/>
          <w:bCs/>
          <w:sz w:val="22"/>
          <w:szCs w:val="22"/>
        </w:rPr>
        <w:t xml:space="preserve">familiar with this collection </w:t>
      </w:r>
      <w:r w:rsidRPr="008F4B66">
        <w:rPr>
          <w:rFonts w:asciiTheme="minorHAnsi" w:hAnsiTheme="minorHAnsi" w:cstheme="minorHAnsi"/>
          <w:bCs/>
          <w:sz w:val="22"/>
          <w:szCs w:val="22"/>
        </w:rPr>
        <w:t xml:space="preserve">and asked </w:t>
      </w:r>
      <w:r w:rsidRPr="008F4B66" w:rsidR="00756F9E">
        <w:rPr>
          <w:rFonts w:asciiTheme="minorHAnsi" w:hAnsiTheme="minorHAnsi" w:cstheme="minorHAnsi"/>
          <w:bCs/>
          <w:sz w:val="22"/>
          <w:szCs w:val="22"/>
        </w:rPr>
        <w:t>the following questions regarding</w:t>
      </w:r>
      <w:r w:rsidRPr="008F4B66">
        <w:rPr>
          <w:rFonts w:asciiTheme="minorHAnsi" w:hAnsiTheme="minorHAnsi" w:cstheme="minorHAnsi"/>
          <w:bCs/>
          <w:sz w:val="22"/>
          <w:szCs w:val="22"/>
        </w:rPr>
        <w:t xml:space="preserve"> NPS Forms 10-405 and 10-406</w:t>
      </w:r>
      <w:r w:rsidRPr="008F4B66" w:rsidR="006A4854">
        <w:rPr>
          <w:rFonts w:asciiTheme="minorHAnsi" w:hAnsiTheme="minorHAnsi" w:cstheme="minorHAnsi"/>
          <w:bCs/>
          <w:sz w:val="22"/>
          <w:szCs w:val="22"/>
        </w:rPr>
        <w:t xml:space="preserve">. </w:t>
      </w:r>
      <w:r w:rsidRPr="008F4B66" w:rsidR="00756F9E">
        <w:rPr>
          <w:rFonts w:asciiTheme="minorHAnsi" w:hAnsiTheme="minorHAnsi" w:cstheme="minorHAnsi"/>
          <w:spacing w:val="-3"/>
          <w:sz w:val="22"/>
          <w:szCs w:val="22"/>
        </w:rPr>
        <w:t xml:space="preserve"> </w:t>
      </w:r>
    </w:p>
    <w:p w:rsidRPr="008F4B66" w:rsidR="006A4854" w:rsidP="00ED27E0" w:rsidRDefault="006A4854" w14:paraId="1DF04597" w14:textId="77777777">
      <w:pPr>
        <w:spacing w:line="360" w:lineRule="auto"/>
        <w:rPr>
          <w:rFonts w:asciiTheme="minorHAnsi" w:hAnsiTheme="minorHAnsi" w:cstheme="minorHAnsi"/>
          <w:b/>
          <w:sz w:val="22"/>
          <w:szCs w:val="22"/>
        </w:rPr>
      </w:pPr>
    </w:p>
    <w:p w:rsidRPr="008F4B66" w:rsidR="00471275" w:rsidP="00633BB8" w:rsidRDefault="006A4854" w14:paraId="000B8615" w14:textId="4637F78F">
      <w:pPr>
        <w:spacing w:line="360" w:lineRule="auto"/>
        <w:ind w:left="720" w:firstLine="720"/>
        <w:rPr>
          <w:rFonts w:asciiTheme="minorHAnsi" w:hAnsiTheme="minorHAnsi" w:cstheme="minorHAnsi"/>
          <w:b/>
          <w:sz w:val="22"/>
          <w:szCs w:val="22"/>
        </w:rPr>
      </w:pPr>
      <w:r w:rsidRPr="008F4B66">
        <w:rPr>
          <w:rFonts w:asciiTheme="minorHAnsi" w:hAnsiTheme="minorHAnsi" w:cstheme="minorHAnsi"/>
          <w:b/>
          <w:sz w:val="22"/>
          <w:szCs w:val="22"/>
        </w:rPr>
        <w:t>Table 8.1 Individual</w:t>
      </w:r>
      <w:r w:rsidRPr="008F4B66" w:rsidR="0062389A">
        <w:rPr>
          <w:rFonts w:asciiTheme="minorHAnsi" w:hAnsiTheme="minorHAnsi" w:cstheme="minorHAnsi"/>
          <w:b/>
          <w:sz w:val="22"/>
          <w:szCs w:val="22"/>
        </w:rPr>
        <w:t>s</w:t>
      </w:r>
      <w:r w:rsidRPr="008F4B66">
        <w:rPr>
          <w:rFonts w:asciiTheme="minorHAnsi" w:hAnsiTheme="minorHAnsi" w:cstheme="minorHAnsi"/>
          <w:b/>
          <w:sz w:val="22"/>
          <w:szCs w:val="22"/>
        </w:rPr>
        <w:t xml:space="preserve"> contacted</w:t>
      </w:r>
    </w:p>
    <w:tbl>
      <w:tblPr>
        <w:tblStyle w:val="TableGrid"/>
        <w:tblW w:w="0" w:type="auto"/>
        <w:jc w:val="center"/>
        <w:tblLook w:val="04A0" w:firstRow="1" w:lastRow="0" w:firstColumn="1" w:lastColumn="0" w:noHBand="0" w:noVBand="1"/>
      </w:tblPr>
      <w:tblGrid>
        <w:gridCol w:w="2970"/>
        <w:gridCol w:w="3505"/>
      </w:tblGrid>
      <w:tr w:rsidRPr="008F4B66" w:rsidR="008F4B66" w:rsidTr="00633BB8" w14:paraId="02BB8AAF" w14:textId="77777777">
        <w:trPr>
          <w:trHeight w:val="350"/>
          <w:jc w:val="center"/>
        </w:trPr>
        <w:tc>
          <w:tcPr>
            <w:tcW w:w="2970" w:type="dxa"/>
            <w:shd w:val="clear" w:color="auto" w:fill="EAF1DD"/>
          </w:tcPr>
          <w:p w:rsidRPr="008F4B66" w:rsidR="006A4854" w:rsidP="006A4854" w:rsidRDefault="006A4854" w14:paraId="3DCD1C68" w14:textId="77777777">
            <w:pPr>
              <w:autoSpaceDE/>
              <w:autoSpaceDN/>
              <w:adjustRightInd/>
              <w:rPr>
                <w:rFonts w:eastAsia="Calibri" w:asciiTheme="minorHAnsi" w:hAnsiTheme="minorHAnsi" w:cstheme="minorHAnsi"/>
                <w:sz w:val="22"/>
                <w:szCs w:val="22"/>
              </w:rPr>
            </w:pPr>
            <w:r w:rsidRPr="008F4B66">
              <w:rPr>
                <w:rFonts w:eastAsia="Calibri" w:asciiTheme="minorHAnsi" w:hAnsiTheme="minorHAnsi" w:cstheme="minorHAnsi"/>
                <w:sz w:val="22"/>
                <w:szCs w:val="22"/>
              </w:rPr>
              <w:t>Title</w:t>
            </w:r>
          </w:p>
        </w:tc>
        <w:tc>
          <w:tcPr>
            <w:tcW w:w="3505" w:type="dxa"/>
            <w:shd w:val="clear" w:color="auto" w:fill="EAF1DD"/>
          </w:tcPr>
          <w:p w:rsidRPr="008F4B66" w:rsidR="006A4854" w:rsidP="006A4854" w:rsidRDefault="006A4854" w14:paraId="00C78EBD" w14:textId="77777777">
            <w:pPr>
              <w:autoSpaceDE/>
              <w:autoSpaceDN/>
              <w:adjustRightInd/>
              <w:rPr>
                <w:rFonts w:eastAsia="Calibri" w:asciiTheme="minorHAnsi" w:hAnsiTheme="minorHAnsi" w:cstheme="minorHAnsi"/>
                <w:sz w:val="22"/>
                <w:szCs w:val="22"/>
              </w:rPr>
            </w:pPr>
            <w:r w:rsidRPr="008F4B66">
              <w:rPr>
                <w:rFonts w:eastAsia="Calibri" w:asciiTheme="minorHAnsi" w:hAnsiTheme="minorHAnsi" w:cstheme="minorHAnsi"/>
                <w:sz w:val="22"/>
                <w:szCs w:val="22"/>
              </w:rPr>
              <w:t>Organization</w:t>
            </w:r>
          </w:p>
        </w:tc>
      </w:tr>
      <w:tr w:rsidRPr="008F4B66" w:rsidR="008F4B66" w:rsidTr="00633BB8" w14:paraId="4BEFC64C" w14:textId="77777777">
        <w:trPr>
          <w:jc w:val="center"/>
        </w:trPr>
        <w:tc>
          <w:tcPr>
            <w:tcW w:w="2970" w:type="dxa"/>
          </w:tcPr>
          <w:p w:rsidRPr="008F4B66" w:rsidR="006A4854" w:rsidP="006A4854" w:rsidRDefault="00DC1BFB" w14:paraId="6FC3FA85" w14:textId="563801E0">
            <w:pPr>
              <w:autoSpaceDE/>
              <w:autoSpaceDN/>
              <w:adjustRightInd/>
              <w:rPr>
                <w:rFonts w:eastAsia="Calibri" w:asciiTheme="minorHAnsi" w:hAnsiTheme="minorHAnsi" w:cstheme="minorHAnsi"/>
                <w:sz w:val="22"/>
                <w:szCs w:val="22"/>
              </w:rPr>
            </w:pPr>
            <w:r w:rsidRPr="008F4B66">
              <w:rPr>
                <w:rFonts w:eastAsia="Calibri" w:asciiTheme="minorHAnsi" w:hAnsiTheme="minorHAnsi" w:cstheme="minorHAnsi"/>
                <w:sz w:val="22"/>
                <w:szCs w:val="22"/>
              </w:rPr>
              <w:t>Private</w:t>
            </w:r>
            <w:r w:rsidRPr="008F4B66" w:rsidR="00800AC3">
              <w:rPr>
                <w:rFonts w:eastAsia="Calibri" w:asciiTheme="minorHAnsi" w:hAnsiTheme="minorHAnsi" w:cstheme="minorHAnsi"/>
                <w:sz w:val="22"/>
                <w:szCs w:val="22"/>
              </w:rPr>
              <w:t xml:space="preserve"> individual </w:t>
            </w:r>
          </w:p>
        </w:tc>
        <w:tc>
          <w:tcPr>
            <w:tcW w:w="3505" w:type="dxa"/>
          </w:tcPr>
          <w:p w:rsidRPr="008F4B66" w:rsidR="006A4854" w:rsidP="006A4854" w:rsidRDefault="00800AC3" w14:paraId="4C6EA654" w14:textId="3A0DFB4B">
            <w:pPr>
              <w:autoSpaceDE/>
              <w:autoSpaceDN/>
              <w:adjustRightInd/>
              <w:rPr>
                <w:rFonts w:eastAsia="Calibri" w:asciiTheme="minorHAnsi" w:hAnsiTheme="minorHAnsi" w:cstheme="minorHAnsi"/>
                <w:sz w:val="22"/>
                <w:szCs w:val="22"/>
              </w:rPr>
            </w:pPr>
            <w:r w:rsidRPr="008F4B66">
              <w:rPr>
                <w:rFonts w:eastAsia="Calibri" w:asciiTheme="minorHAnsi" w:hAnsiTheme="minorHAnsi" w:cstheme="minorHAnsi"/>
                <w:sz w:val="22"/>
                <w:szCs w:val="22"/>
              </w:rPr>
              <w:t>None</w:t>
            </w:r>
          </w:p>
        </w:tc>
      </w:tr>
      <w:tr w:rsidRPr="008F4B66" w:rsidR="008F4B66" w:rsidTr="00633BB8" w14:paraId="252D40DF" w14:textId="77777777">
        <w:trPr>
          <w:jc w:val="center"/>
        </w:trPr>
        <w:tc>
          <w:tcPr>
            <w:tcW w:w="2970" w:type="dxa"/>
          </w:tcPr>
          <w:p w:rsidRPr="008F4B66" w:rsidR="006A4854" w:rsidP="006A4854" w:rsidRDefault="00DC1BFB" w14:paraId="48972D06" w14:textId="1600680F">
            <w:pPr>
              <w:autoSpaceDE/>
              <w:autoSpaceDN/>
              <w:adjustRightInd/>
              <w:rPr>
                <w:rFonts w:eastAsia="Calibri" w:asciiTheme="minorHAnsi" w:hAnsiTheme="minorHAnsi" w:cstheme="minorHAnsi"/>
                <w:sz w:val="22"/>
                <w:szCs w:val="22"/>
              </w:rPr>
            </w:pPr>
            <w:r w:rsidRPr="008F4B66">
              <w:rPr>
                <w:rFonts w:eastAsia="Calibri" w:asciiTheme="minorHAnsi" w:hAnsiTheme="minorHAnsi" w:cstheme="minorHAnsi"/>
                <w:sz w:val="22"/>
                <w:szCs w:val="22"/>
              </w:rPr>
              <w:t>Private</w:t>
            </w:r>
            <w:r w:rsidRPr="008F4B66" w:rsidR="00800AC3">
              <w:rPr>
                <w:rFonts w:eastAsia="Calibri" w:asciiTheme="minorHAnsi" w:hAnsiTheme="minorHAnsi" w:cstheme="minorHAnsi"/>
                <w:sz w:val="22"/>
                <w:szCs w:val="22"/>
              </w:rPr>
              <w:t xml:space="preserve"> individual</w:t>
            </w:r>
          </w:p>
        </w:tc>
        <w:tc>
          <w:tcPr>
            <w:tcW w:w="3505" w:type="dxa"/>
          </w:tcPr>
          <w:p w:rsidRPr="008F4B66" w:rsidR="006A4854" w:rsidP="006A4854" w:rsidRDefault="00800AC3" w14:paraId="6AA709BB" w14:textId="456E2D5C">
            <w:pPr>
              <w:autoSpaceDE/>
              <w:autoSpaceDN/>
              <w:adjustRightInd/>
              <w:rPr>
                <w:rFonts w:eastAsia="Calibri" w:asciiTheme="minorHAnsi" w:hAnsiTheme="minorHAnsi" w:cstheme="minorHAnsi"/>
                <w:sz w:val="22"/>
                <w:szCs w:val="22"/>
              </w:rPr>
            </w:pPr>
            <w:r w:rsidRPr="008F4B66">
              <w:rPr>
                <w:rFonts w:eastAsia="Calibri" w:asciiTheme="minorHAnsi" w:hAnsiTheme="minorHAnsi" w:cstheme="minorHAnsi"/>
                <w:sz w:val="22"/>
                <w:szCs w:val="22"/>
              </w:rPr>
              <w:t>None</w:t>
            </w:r>
          </w:p>
        </w:tc>
      </w:tr>
      <w:tr w:rsidRPr="008F4B66" w:rsidR="008F4B66" w:rsidTr="00633BB8" w14:paraId="40C51F81" w14:textId="77777777">
        <w:trPr>
          <w:jc w:val="center"/>
        </w:trPr>
        <w:tc>
          <w:tcPr>
            <w:tcW w:w="2970" w:type="dxa"/>
          </w:tcPr>
          <w:p w:rsidRPr="008F4B66" w:rsidR="006A4854" w:rsidP="006A4854" w:rsidRDefault="00DC1BFB" w14:paraId="541E811A" w14:textId="781FA5FD">
            <w:pPr>
              <w:autoSpaceDE/>
              <w:autoSpaceDN/>
              <w:adjustRightInd/>
              <w:rPr>
                <w:rFonts w:eastAsia="Calibri" w:asciiTheme="minorHAnsi" w:hAnsiTheme="minorHAnsi" w:cstheme="minorHAnsi"/>
                <w:sz w:val="22"/>
                <w:szCs w:val="22"/>
              </w:rPr>
            </w:pPr>
            <w:r w:rsidRPr="008F4B66">
              <w:rPr>
                <w:rFonts w:eastAsia="Calibri" w:asciiTheme="minorHAnsi" w:hAnsiTheme="minorHAnsi" w:cstheme="minorHAnsi"/>
                <w:sz w:val="22"/>
                <w:szCs w:val="22"/>
              </w:rPr>
              <w:t>Private</w:t>
            </w:r>
            <w:r w:rsidRPr="008F4B66" w:rsidR="00800AC3">
              <w:rPr>
                <w:rFonts w:eastAsia="Calibri" w:asciiTheme="minorHAnsi" w:hAnsiTheme="minorHAnsi" w:cstheme="minorHAnsi"/>
                <w:sz w:val="22"/>
                <w:szCs w:val="22"/>
              </w:rPr>
              <w:t xml:space="preserve"> individual</w:t>
            </w:r>
          </w:p>
        </w:tc>
        <w:tc>
          <w:tcPr>
            <w:tcW w:w="3505" w:type="dxa"/>
          </w:tcPr>
          <w:p w:rsidRPr="008F4B66" w:rsidR="006A4854" w:rsidP="006A4854" w:rsidRDefault="00800AC3" w14:paraId="314BB756" w14:textId="2ECEF658">
            <w:pPr>
              <w:autoSpaceDE/>
              <w:autoSpaceDN/>
              <w:adjustRightInd/>
              <w:rPr>
                <w:rFonts w:eastAsia="Calibri" w:asciiTheme="minorHAnsi" w:hAnsiTheme="minorHAnsi" w:cstheme="minorHAnsi"/>
                <w:sz w:val="22"/>
                <w:szCs w:val="22"/>
              </w:rPr>
            </w:pPr>
            <w:r w:rsidRPr="008F4B66">
              <w:rPr>
                <w:rFonts w:eastAsia="Calibri" w:asciiTheme="minorHAnsi" w:hAnsiTheme="minorHAnsi" w:cstheme="minorHAnsi"/>
                <w:sz w:val="22"/>
                <w:szCs w:val="22"/>
              </w:rPr>
              <w:t>None</w:t>
            </w:r>
          </w:p>
        </w:tc>
      </w:tr>
      <w:tr w:rsidRPr="008F4B66" w:rsidR="006A4854" w:rsidTr="00633BB8" w14:paraId="295FF981" w14:textId="77777777">
        <w:trPr>
          <w:jc w:val="center"/>
        </w:trPr>
        <w:tc>
          <w:tcPr>
            <w:tcW w:w="2970" w:type="dxa"/>
          </w:tcPr>
          <w:p w:rsidRPr="008F4B66" w:rsidR="006A4854" w:rsidP="006A4854" w:rsidRDefault="00DC1BFB" w14:paraId="655679B8" w14:textId="145DAEA1">
            <w:pPr>
              <w:autoSpaceDE/>
              <w:autoSpaceDN/>
              <w:adjustRightInd/>
              <w:rPr>
                <w:rFonts w:eastAsia="Calibri" w:asciiTheme="minorHAnsi" w:hAnsiTheme="minorHAnsi" w:cstheme="minorHAnsi"/>
                <w:sz w:val="22"/>
                <w:szCs w:val="22"/>
              </w:rPr>
            </w:pPr>
            <w:r w:rsidRPr="008F4B66">
              <w:rPr>
                <w:rFonts w:eastAsia="Calibri" w:asciiTheme="minorHAnsi" w:hAnsiTheme="minorHAnsi" w:cstheme="minorHAnsi"/>
                <w:sz w:val="22"/>
                <w:szCs w:val="22"/>
              </w:rPr>
              <w:t>NPS employee</w:t>
            </w:r>
          </w:p>
        </w:tc>
        <w:tc>
          <w:tcPr>
            <w:tcW w:w="3505" w:type="dxa"/>
          </w:tcPr>
          <w:p w:rsidRPr="008F4B66" w:rsidR="006A4854" w:rsidP="006A4854" w:rsidRDefault="00DC1BFB" w14:paraId="41886A3A" w14:textId="181C8627">
            <w:pPr>
              <w:autoSpaceDE/>
              <w:autoSpaceDN/>
              <w:adjustRightInd/>
              <w:rPr>
                <w:rFonts w:eastAsia="Calibri" w:asciiTheme="minorHAnsi" w:hAnsiTheme="minorHAnsi" w:cstheme="minorHAnsi"/>
                <w:sz w:val="22"/>
                <w:szCs w:val="22"/>
              </w:rPr>
            </w:pPr>
            <w:r w:rsidRPr="008F4B66">
              <w:rPr>
                <w:rFonts w:eastAsia="Calibri" w:asciiTheme="minorHAnsi" w:hAnsiTheme="minorHAnsi" w:cstheme="minorHAnsi"/>
                <w:sz w:val="22"/>
                <w:szCs w:val="22"/>
              </w:rPr>
              <w:t>Glacier Bay National Park</w:t>
            </w:r>
          </w:p>
        </w:tc>
      </w:tr>
    </w:tbl>
    <w:p w:rsidRPr="008F4B66" w:rsidR="00471275" w:rsidP="006A4854" w:rsidRDefault="00471275" w14:paraId="22A2BB15" w14:textId="60426D01">
      <w:pPr>
        <w:tabs>
          <w:tab w:val="left" w:pos="360"/>
        </w:tabs>
        <w:spacing w:line="360" w:lineRule="auto"/>
        <w:ind w:left="720" w:hanging="360"/>
        <w:rPr>
          <w:rFonts w:asciiTheme="minorHAnsi" w:hAnsiTheme="minorHAnsi" w:cstheme="minorHAnsi"/>
          <w:b/>
          <w:i/>
          <w:sz w:val="22"/>
          <w:szCs w:val="22"/>
        </w:rPr>
      </w:pPr>
    </w:p>
    <w:p w:rsidRPr="008F4B66" w:rsidR="006A4854" w:rsidP="00633BB8" w:rsidRDefault="006A4854" w14:paraId="04367A16" w14:textId="77777777">
      <w:pPr>
        <w:autoSpaceDE/>
        <w:autoSpaceDN/>
        <w:adjustRightInd/>
        <w:spacing w:line="360" w:lineRule="auto"/>
        <w:rPr>
          <w:rFonts w:eastAsia="Calibri" w:asciiTheme="minorHAnsi" w:hAnsiTheme="minorHAnsi" w:cstheme="minorHAnsi"/>
          <w:sz w:val="22"/>
          <w:szCs w:val="22"/>
        </w:rPr>
      </w:pPr>
      <w:r w:rsidRPr="008F4B66">
        <w:rPr>
          <w:rFonts w:eastAsia="Calibri" w:asciiTheme="minorHAnsi" w:hAnsiTheme="minorHAnsi" w:cstheme="minorHAnsi"/>
          <w:sz w:val="22"/>
          <w:szCs w:val="22"/>
        </w:rPr>
        <w:t>We asked respondents to provide feedback on the following:</w:t>
      </w:r>
    </w:p>
    <w:p w:rsidRPr="008F4B66" w:rsidR="006A4854" w:rsidP="00633BB8" w:rsidRDefault="006A4854" w14:paraId="38F642EF" w14:textId="77777777">
      <w:pPr>
        <w:autoSpaceDE/>
        <w:autoSpaceDN/>
        <w:adjustRightInd/>
        <w:spacing w:line="360" w:lineRule="auto"/>
        <w:rPr>
          <w:rFonts w:eastAsia="Calibri" w:asciiTheme="minorHAnsi" w:hAnsiTheme="minorHAnsi" w:cstheme="minorHAnsi"/>
          <w:sz w:val="22"/>
          <w:szCs w:val="22"/>
        </w:rPr>
      </w:pPr>
    </w:p>
    <w:p w:rsidRPr="008F4B66" w:rsidR="00DC1BFB" w:rsidP="00246953" w:rsidRDefault="00DC1BFB" w14:paraId="4AF80BF1" w14:textId="0AD378CC">
      <w:pPr>
        <w:pStyle w:val="ListParagraph"/>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i/>
          <w:sz w:val="22"/>
          <w:szCs w:val="22"/>
        </w:rPr>
      </w:pPr>
      <w:r w:rsidRPr="008F4B66">
        <w:rPr>
          <w:rFonts w:asciiTheme="minorHAnsi" w:hAnsiTheme="minorHAnsi" w:cstheme="minorHAnsi"/>
          <w:b/>
          <w:i/>
          <w:sz w:val="22"/>
          <w:szCs w:val="22"/>
        </w:rPr>
        <w:t>“Whether or not the collection of information is necessary, including whether or not the information will have practical utility; whether there are any questions they felt were unnecessary.”</w:t>
      </w:r>
    </w:p>
    <w:p w:rsidRPr="008F4B66" w:rsidR="00DC1BFB" w:rsidP="00246953" w:rsidRDefault="00DC1BFB" w14:paraId="753DCBAA" w14:textId="655DCB3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Theme="minorHAnsi" w:hAnsiTheme="minorHAnsi" w:cstheme="minorHAnsi"/>
          <w:sz w:val="22"/>
          <w:szCs w:val="22"/>
        </w:rPr>
      </w:pPr>
      <w:r w:rsidRPr="008F4B66">
        <w:rPr>
          <w:rFonts w:asciiTheme="minorHAnsi" w:hAnsiTheme="minorHAnsi" w:cstheme="minorHAnsi"/>
          <w:b/>
          <w:sz w:val="22"/>
          <w:szCs w:val="22"/>
        </w:rPr>
        <w:t>Comments:</w:t>
      </w:r>
      <w:r w:rsidRPr="008F4B66">
        <w:rPr>
          <w:rFonts w:asciiTheme="minorHAnsi" w:hAnsiTheme="minorHAnsi" w:cstheme="minorHAnsi"/>
          <w:sz w:val="22"/>
          <w:szCs w:val="22"/>
        </w:rPr>
        <w:t xml:space="preserve">  </w:t>
      </w:r>
      <w:r w:rsidRPr="008F4B66" w:rsidR="00093EC8">
        <w:rPr>
          <w:rFonts w:asciiTheme="minorHAnsi" w:hAnsiTheme="minorHAnsi" w:cstheme="minorHAnsi"/>
          <w:sz w:val="22"/>
          <w:szCs w:val="22"/>
        </w:rPr>
        <w:t>None of the respondents said that any of the questions were unnecessary; and t</w:t>
      </w:r>
      <w:r w:rsidRPr="008F4B66">
        <w:rPr>
          <w:rFonts w:asciiTheme="minorHAnsi" w:hAnsiTheme="minorHAnsi" w:cstheme="minorHAnsi"/>
          <w:sz w:val="22"/>
          <w:szCs w:val="22"/>
        </w:rPr>
        <w:t xml:space="preserve">hree out of four respondents indicated they felt the collection of information is necessary. One respondent could not remember. </w:t>
      </w:r>
    </w:p>
    <w:p w:rsidRPr="008F4B66" w:rsidR="00DC1BFB" w:rsidP="00633BB8" w:rsidRDefault="00DC1BFB" w14:paraId="5EBB3E0E"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sz w:val="22"/>
          <w:szCs w:val="22"/>
        </w:rPr>
      </w:pPr>
    </w:p>
    <w:p w:rsidRPr="008F4B66" w:rsidR="00DC1BFB" w:rsidP="00633BB8" w:rsidRDefault="00DC1BFB" w14:paraId="50487E52"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sz w:val="22"/>
          <w:szCs w:val="22"/>
        </w:rPr>
      </w:pPr>
      <w:r w:rsidRPr="008F4B66">
        <w:rPr>
          <w:rFonts w:asciiTheme="minorHAnsi" w:hAnsiTheme="minorHAnsi" w:cstheme="minorHAnsi"/>
          <w:b/>
          <w:sz w:val="22"/>
          <w:szCs w:val="22"/>
        </w:rPr>
        <w:t>NPS Response/Action Taken:</w:t>
      </w:r>
      <w:r w:rsidRPr="008F4B66">
        <w:rPr>
          <w:rFonts w:asciiTheme="minorHAnsi" w:hAnsiTheme="minorHAnsi" w:cstheme="minorHAnsi"/>
          <w:sz w:val="22"/>
          <w:szCs w:val="22"/>
        </w:rPr>
        <w:t xml:space="preserve">  No action required.</w:t>
      </w:r>
    </w:p>
    <w:p w:rsidRPr="008F4B66" w:rsidR="00DC1BFB" w:rsidP="00633BB8" w:rsidRDefault="00DC1BFB" w14:paraId="0822E476"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sz w:val="22"/>
          <w:szCs w:val="22"/>
        </w:rPr>
      </w:pPr>
    </w:p>
    <w:p w:rsidRPr="008F4B66" w:rsidR="00DC1BFB" w:rsidP="00633BB8" w:rsidRDefault="00DC1BFB" w14:paraId="55219E0D" w14:textId="72BD3DED">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i/>
          <w:sz w:val="22"/>
          <w:szCs w:val="22"/>
        </w:rPr>
      </w:pPr>
      <w:r w:rsidRPr="008F4B66">
        <w:rPr>
          <w:rFonts w:asciiTheme="minorHAnsi" w:hAnsiTheme="minorHAnsi" w:cstheme="minorHAnsi"/>
          <w:b/>
          <w:i/>
          <w:sz w:val="22"/>
          <w:szCs w:val="22"/>
        </w:rPr>
        <w:tab/>
      </w:r>
      <w:r w:rsidRPr="008F4B66" w:rsidR="00D1736E">
        <w:rPr>
          <w:rFonts w:asciiTheme="minorHAnsi" w:hAnsiTheme="minorHAnsi" w:cstheme="minorHAnsi"/>
          <w:b/>
          <w:i/>
          <w:sz w:val="22"/>
          <w:szCs w:val="22"/>
        </w:rPr>
        <w:t xml:space="preserve">B. </w:t>
      </w:r>
      <w:r w:rsidRPr="008F4B66">
        <w:rPr>
          <w:rFonts w:asciiTheme="minorHAnsi" w:hAnsiTheme="minorHAnsi" w:cstheme="minorHAnsi"/>
          <w:b/>
          <w:i/>
          <w:sz w:val="22"/>
          <w:szCs w:val="22"/>
        </w:rPr>
        <w:t>“The accuracy of our estimate of the burden for this collection of information:</w:t>
      </w:r>
    </w:p>
    <w:p w:rsidRPr="008F4B66" w:rsidR="00DC1BFB" w:rsidP="00246953" w:rsidRDefault="00DC1BFB" w14:paraId="2EA73B09" w14:textId="5DF3C473">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Theme="minorHAnsi" w:hAnsiTheme="minorHAnsi" w:cstheme="minorHAnsi"/>
          <w:sz w:val="22"/>
          <w:szCs w:val="22"/>
        </w:rPr>
      </w:pPr>
      <w:r w:rsidRPr="008F4B66">
        <w:rPr>
          <w:rFonts w:asciiTheme="minorHAnsi" w:hAnsiTheme="minorHAnsi" w:cstheme="minorHAnsi"/>
          <w:b/>
          <w:sz w:val="22"/>
          <w:szCs w:val="22"/>
        </w:rPr>
        <w:t>Comments:</w:t>
      </w:r>
      <w:r w:rsidRPr="008F4B66">
        <w:rPr>
          <w:rFonts w:asciiTheme="minorHAnsi" w:hAnsiTheme="minorHAnsi" w:cstheme="minorHAnsi"/>
          <w:sz w:val="22"/>
          <w:szCs w:val="22"/>
        </w:rPr>
        <w:t xml:space="preserve">  Three out of four respondents </w:t>
      </w:r>
      <w:r w:rsidRPr="008F4B66" w:rsidR="00417686">
        <w:rPr>
          <w:rFonts w:asciiTheme="minorHAnsi" w:hAnsiTheme="minorHAnsi" w:cstheme="minorHAnsi"/>
          <w:sz w:val="22"/>
          <w:szCs w:val="22"/>
        </w:rPr>
        <w:t xml:space="preserve">commented that </w:t>
      </w:r>
      <w:r w:rsidRPr="008F4B66">
        <w:rPr>
          <w:rFonts w:asciiTheme="minorHAnsi" w:hAnsiTheme="minorHAnsi" w:cstheme="minorHAnsi"/>
          <w:sz w:val="22"/>
          <w:szCs w:val="22"/>
        </w:rPr>
        <w:t xml:space="preserve">they completed </w:t>
      </w:r>
      <w:r w:rsidRPr="008F4B66" w:rsidR="00093EC8">
        <w:rPr>
          <w:rFonts w:asciiTheme="minorHAnsi" w:hAnsiTheme="minorHAnsi" w:cstheme="minorHAnsi"/>
          <w:sz w:val="22"/>
          <w:szCs w:val="22"/>
        </w:rPr>
        <w:t xml:space="preserve">both </w:t>
      </w:r>
      <w:r w:rsidRPr="008F4B66">
        <w:rPr>
          <w:rFonts w:asciiTheme="minorHAnsi" w:hAnsiTheme="minorHAnsi" w:cstheme="minorHAnsi"/>
          <w:sz w:val="22"/>
          <w:szCs w:val="22"/>
        </w:rPr>
        <w:t>form</w:t>
      </w:r>
      <w:r w:rsidRPr="008F4B66" w:rsidR="00093EC8">
        <w:rPr>
          <w:rFonts w:asciiTheme="minorHAnsi" w:hAnsiTheme="minorHAnsi" w:cstheme="minorHAnsi"/>
          <w:sz w:val="22"/>
          <w:szCs w:val="22"/>
        </w:rPr>
        <w:t>s</w:t>
      </w:r>
      <w:r w:rsidRPr="008F4B66">
        <w:rPr>
          <w:rFonts w:asciiTheme="minorHAnsi" w:hAnsiTheme="minorHAnsi" w:cstheme="minorHAnsi"/>
          <w:sz w:val="22"/>
          <w:szCs w:val="22"/>
        </w:rPr>
        <w:t xml:space="preserve"> in less than </w:t>
      </w:r>
      <w:r w:rsidRPr="008F4B66" w:rsidR="00D1736E">
        <w:rPr>
          <w:rFonts w:asciiTheme="minorHAnsi" w:hAnsiTheme="minorHAnsi" w:cstheme="minorHAnsi"/>
          <w:sz w:val="22"/>
          <w:szCs w:val="22"/>
        </w:rPr>
        <w:t>15</w:t>
      </w:r>
      <w:r w:rsidRPr="008F4B66">
        <w:rPr>
          <w:rFonts w:asciiTheme="minorHAnsi" w:hAnsiTheme="minorHAnsi" w:cstheme="minorHAnsi"/>
          <w:sz w:val="22"/>
          <w:szCs w:val="22"/>
        </w:rPr>
        <w:t xml:space="preserve"> minutes.  One respondent could not remember.</w:t>
      </w:r>
    </w:p>
    <w:p w:rsidRPr="008F4B66" w:rsidR="00DC1BFB" w:rsidP="00633BB8" w:rsidRDefault="00DC1BFB" w14:paraId="60909239"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sz w:val="22"/>
          <w:szCs w:val="22"/>
        </w:rPr>
      </w:pPr>
    </w:p>
    <w:p w:rsidRPr="008F4B66" w:rsidR="00DC1BFB" w:rsidP="00633BB8" w:rsidRDefault="00DC1BFB" w14:paraId="25467943" w14:textId="7DC399AC">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sz w:val="22"/>
          <w:szCs w:val="22"/>
        </w:rPr>
      </w:pPr>
      <w:r w:rsidRPr="008F4B66">
        <w:rPr>
          <w:rFonts w:asciiTheme="minorHAnsi" w:hAnsiTheme="minorHAnsi" w:cstheme="minorHAnsi"/>
          <w:b/>
          <w:sz w:val="22"/>
          <w:szCs w:val="22"/>
        </w:rPr>
        <w:t>NPS Response/Action Taken:</w:t>
      </w:r>
      <w:r w:rsidRPr="008F4B66">
        <w:rPr>
          <w:rFonts w:asciiTheme="minorHAnsi" w:hAnsiTheme="minorHAnsi" w:cstheme="minorHAnsi"/>
          <w:sz w:val="22"/>
          <w:szCs w:val="22"/>
        </w:rPr>
        <w:t xml:space="preserve">  </w:t>
      </w:r>
      <w:r w:rsidRPr="008F4B66" w:rsidR="001C1C50">
        <w:rPr>
          <w:rFonts w:asciiTheme="minorHAnsi" w:hAnsiTheme="minorHAnsi" w:cstheme="minorHAnsi"/>
          <w:sz w:val="22"/>
          <w:szCs w:val="22"/>
        </w:rPr>
        <w:t xml:space="preserve">We </w:t>
      </w:r>
      <w:r w:rsidRPr="008F4B66" w:rsidR="00093EC8">
        <w:rPr>
          <w:rFonts w:asciiTheme="minorHAnsi" w:hAnsiTheme="minorHAnsi" w:cstheme="minorHAnsi"/>
          <w:sz w:val="22"/>
          <w:szCs w:val="22"/>
        </w:rPr>
        <w:t>believe that the average time to complete both form</w:t>
      </w:r>
      <w:r w:rsidRPr="008F4B66" w:rsidR="00D1736E">
        <w:rPr>
          <w:rFonts w:asciiTheme="minorHAnsi" w:hAnsiTheme="minorHAnsi" w:cstheme="minorHAnsi"/>
          <w:sz w:val="22"/>
          <w:szCs w:val="22"/>
        </w:rPr>
        <w:t>s</w:t>
      </w:r>
      <w:r w:rsidRPr="008F4B66" w:rsidR="00093EC8">
        <w:rPr>
          <w:rFonts w:asciiTheme="minorHAnsi" w:hAnsiTheme="minorHAnsi" w:cstheme="minorHAnsi"/>
          <w:sz w:val="22"/>
          <w:szCs w:val="22"/>
        </w:rPr>
        <w:t xml:space="preserve"> is</w:t>
      </w:r>
      <w:r w:rsidRPr="008F4B66" w:rsidR="00D1736E">
        <w:rPr>
          <w:rFonts w:asciiTheme="minorHAnsi" w:hAnsiTheme="minorHAnsi" w:cstheme="minorHAnsi"/>
          <w:sz w:val="22"/>
          <w:szCs w:val="22"/>
        </w:rPr>
        <w:t xml:space="preserve"> about 10 minutes.  We</w:t>
      </w:r>
      <w:r w:rsidRPr="008F4B66" w:rsidR="00093EC8">
        <w:rPr>
          <w:rFonts w:asciiTheme="minorHAnsi" w:hAnsiTheme="minorHAnsi" w:cstheme="minorHAnsi"/>
          <w:sz w:val="22"/>
          <w:szCs w:val="22"/>
        </w:rPr>
        <w:t xml:space="preserve"> base</w:t>
      </w:r>
      <w:r w:rsidRPr="008F4B66" w:rsidR="00D1736E">
        <w:rPr>
          <w:rFonts w:asciiTheme="minorHAnsi" w:hAnsiTheme="minorHAnsi" w:cstheme="minorHAnsi"/>
          <w:sz w:val="22"/>
          <w:szCs w:val="22"/>
        </w:rPr>
        <w:t xml:space="preserve"> this</w:t>
      </w:r>
      <w:r w:rsidRPr="008F4B66" w:rsidR="00093EC8">
        <w:rPr>
          <w:rFonts w:asciiTheme="minorHAnsi" w:hAnsiTheme="minorHAnsi" w:cstheme="minorHAnsi"/>
          <w:sz w:val="22"/>
          <w:szCs w:val="22"/>
        </w:rPr>
        <w:t xml:space="preserve"> upon the number of bear encounters.  The time to complete the forms for is less than 5 minutes per encounter.  </w:t>
      </w:r>
      <w:r w:rsidRPr="008F4B66" w:rsidR="00D1736E">
        <w:rPr>
          <w:rFonts w:asciiTheme="minorHAnsi" w:hAnsiTheme="minorHAnsi" w:cstheme="minorHAnsi"/>
          <w:sz w:val="22"/>
          <w:szCs w:val="22"/>
        </w:rPr>
        <w:t>The typical bear sighting/encounter during a week-long backcountry stay is between two and four.</w:t>
      </w:r>
    </w:p>
    <w:p w:rsidRPr="008F4B66" w:rsidR="00DC1BFB" w:rsidP="00633BB8" w:rsidRDefault="00DC1BFB" w14:paraId="1BA6D00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Theme="minorHAnsi" w:hAnsiTheme="minorHAnsi" w:cstheme="minorHAnsi"/>
          <w:sz w:val="22"/>
          <w:szCs w:val="22"/>
        </w:rPr>
      </w:pPr>
    </w:p>
    <w:p w:rsidRPr="008F4B66" w:rsidR="00DC1BFB" w:rsidP="00D1736E" w:rsidRDefault="00D1736E" w14:paraId="6987DB29" w14:textId="2ED853B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b/>
          <w:i/>
          <w:sz w:val="22"/>
          <w:szCs w:val="22"/>
        </w:rPr>
      </w:pPr>
      <w:r w:rsidRPr="008F4B66">
        <w:rPr>
          <w:rFonts w:asciiTheme="minorHAnsi" w:hAnsiTheme="minorHAnsi" w:cstheme="minorHAnsi"/>
          <w:b/>
          <w:i/>
          <w:sz w:val="22"/>
          <w:szCs w:val="22"/>
        </w:rPr>
        <w:t xml:space="preserve">C. </w:t>
      </w:r>
      <w:r w:rsidRPr="008F4B66" w:rsidR="00DC1BFB">
        <w:rPr>
          <w:rFonts w:asciiTheme="minorHAnsi" w:hAnsiTheme="minorHAnsi" w:cstheme="minorHAnsi"/>
          <w:b/>
          <w:i/>
          <w:sz w:val="22"/>
          <w:szCs w:val="22"/>
        </w:rPr>
        <w:t xml:space="preserve"> “Ways to enhance the quality, utility, and clarity of the information to be collected”</w:t>
      </w:r>
    </w:p>
    <w:p w:rsidRPr="008F4B66" w:rsidR="00DC1BFB" w:rsidP="00246953" w:rsidRDefault="00DC1BFB" w14:paraId="50A730C3" w14:textId="436D2EF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Theme="minorHAnsi" w:hAnsiTheme="minorHAnsi" w:cstheme="minorHAnsi"/>
          <w:sz w:val="22"/>
          <w:szCs w:val="22"/>
        </w:rPr>
      </w:pPr>
      <w:r w:rsidRPr="008F4B66">
        <w:rPr>
          <w:rFonts w:asciiTheme="minorHAnsi" w:hAnsiTheme="minorHAnsi" w:cstheme="minorHAnsi"/>
          <w:b/>
          <w:sz w:val="22"/>
          <w:szCs w:val="22"/>
        </w:rPr>
        <w:t>Comments:</w:t>
      </w:r>
      <w:r w:rsidRPr="008F4B66">
        <w:rPr>
          <w:rFonts w:asciiTheme="minorHAnsi" w:hAnsiTheme="minorHAnsi" w:cstheme="minorHAnsi"/>
          <w:sz w:val="22"/>
          <w:szCs w:val="22"/>
        </w:rPr>
        <w:t xml:space="preserve">  One respondent suggested getting pictures or videos of bear encounters from </w:t>
      </w:r>
      <w:r w:rsidRPr="008F4B66">
        <w:rPr>
          <w:rFonts w:asciiTheme="minorHAnsi" w:hAnsiTheme="minorHAnsi" w:cstheme="minorHAnsi"/>
          <w:sz w:val="22"/>
          <w:szCs w:val="22"/>
        </w:rPr>
        <w:lastRenderedPageBreak/>
        <w:t xml:space="preserve">respondents. Two other respondents said the form was easy to understand and fine as is. The fourth respondent said they had no suggestions </w:t>
      </w:r>
      <w:r w:rsidRPr="008F4B66" w:rsidR="00D508A0">
        <w:rPr>
          <w:rFonts w:asciiTheme="minorHAnsi" w:hAnsiTheme="minorHAnsi" w:cstheme="minorHAnsi"/>
          <w:sz w:val="22"/>
          <w:szCs w:val="22"/>
        </w:rPr>
        <w:t xml:space="preserve">on </w:t>
      </w:r>
      <w:r w:rsidRPr="008F4B66">
        <w:rPr>
          <w:rFonts w:asciiTheme="minorHAnsi" w:hAnsiTheme="minorHAnsi" w:cstheme="minorHAnsi"/>
          <w:sz w:val="22"/>
          <w:szCs w:val="22"/>
        </w:rPr>
        <w:t>how to enhance the form.</w:t>
      </w:r>
    </w:p>
    <w:p w:rsidRPr="008F4B66" w:rsidR="00DC1BFB" w:rsidP="00633BB8" w:rsidRDefault="00DC1BFB" w14:paraId="39067C3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Theme="minorHAnsi" w:hAnsiTheme="minorHAnsi" w:cstheme="minorHAnsi"/>
          <w:sz w:val="22"/>
          <w:szCs w:val="22"/>
        </w:rPr>
      </w:pPr>
    </w:p>
    <w:p w:rsidRPr="008F4B66" w:rsidR="00D508A0" w:rsidP="00633BB8" w:rsidRDefault="00DC1BFB" w14:paraId="47081A9F" w14:textId="4E238A8E">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sz w:val="22"/>
          <w:szCs w:val="22"/>
        </w:rPr>
      </w:pPr>
      <w:r w:rsidRPr="008F4B66">
        <w:rPr>
          <w:rFonts w:asciiTheme="minorHAnsi" w:hAnsiTheme="minorHAnsi" w:cstheme="minorHAnsi"/>
          <w:b/>
          <w:sz w:val="22"/>
          <w:szCs w:val="22"/>
        </w:rPr>
        <w:t>NPS Response/Action Taken:</w:t>
      </w:r>
      <w:r w:rsidRPr="008F4B66">
        <w:rPr>
          <w:rFonts w:asciiTheme="minorHAnsi" w:hAnsiTheme="minorHAnsi" w:cstheme="minorHAnsi"/>
          <w:sz w:val="22"/>
          <w:szCs w:val="22"/>
        </w:rPr>
        <w:t xml:space="preserve"> No action required. The NPS currently </w:t>
      </w:r>
      <w:r w:rsidRPr="008F4B66" w:rsidR="00D1736E">
        <w:rPr>
          <w:rFonts w:asciiTheme="minorHAnsi" w:hAnsiTheme="minorHAnsi" w:cstheme="minorHAnsi"/>
          <w:sz w:val="22"/>
          <w:szCs w:val="22"/>
        </w:rPr>
        <w:t xml:space="preserve">ask respondents to provide </w:t>
      </w:r>
      <w:r w:rsidRPr="008F4B66">
        <w:rPr>
          <w:rFonts w:asciiTheme="minorHAnsi" w:hAnsiTheme="minorHAnsi" w:cstheme="minorHAnsi"/>
          <w:sz w:val="22"/>
          <w:szCs w:val="22"/>
        </w:rPr>
        <w:t>photos or videos from</w:t>
      </w:r>
      <w:r w:rsidRPr="008F4B66" w:rsidR="00D1736E">
        <w:rPr>
          <w:rFonts w:asciiTheme="minorHAnsi" w:hAnsiTheme="minorHAnsi" w:cstheme="minorHAnsi"/>
          <w:sz w:val="22"/>
          <w:szCs w:val="22"/>
        </w:rPr>
        <w:t xml:space="preserve"> when it is reasonable, possible and </w:t>
      </w:r>
      <w:r w:rsidRPr="008F4B66">
        <w:rPr>
          <w:rFonts w:asciiTheme="minorHAnsi" w:hAnsiTheme="minorHAnsi" w:cstheme="minorHAnsi"/>
          <w:sz w:val="22"/>
          <w:szCs w:val="22"/>
        </w:rPr>
        <w:t>if they are willing.</w:t>
      </w:r>
    </w:p>
    <w:p w:rsidRPr="008F4B66" w:rsidR="00DC1BFB" w:rsidP="00633BB8" w:rsidRDefault="00DC1BFB" w14:paraId="44960AE5" w14:textId="14E00558">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sz w:val="22"/>
          <w:szCs w:val="22"/>
        </w:rPr>
      </w:pPr>
    </w:p>
    <w:p w:rsidRPr="008F4B66" w:rsidR="00DC1BFB" w:rsidP="00633BB8" w:rsidRDefault="00D1736E" w14:paraId="0FF0A706" w14:textId="31E9B12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b/>
          <w:i/>
          <w:sz w:val="22"/>
          <w:szCs w:val="22"/>
        </w:rPr>
      </w:pPr>
      <w:r w:rsidRPr="008F4B66">
        <w:rPr>
          <w:rFonts w:asciiTheme="minorHAnsi" w:hAnsiTheme="minorHAnsi" w:cstheme="minorHAnsi"/>
          <w:b/>
          <w:i/>
          <w:sz w:val="22"/>
          <w:szCs w:val="22"/>
        </w:rPr>
        <w:t xml:space="preserve">D.  </w:t>
      </w:r>
      <w:r w:rsidRPr="008F4B66" w:rsidR="00DC1BFB">
        <w:rPr>
          <w:rFonts w:asciiTheme="minorHAnsi" w:hAnsiTheme="minorHAnsi" w:cstheme="minorHAnsi"/>
          <w:b/>
          <w:i/>
          <w:sz w:val="22"/>
          <w:szCs w:val="22"/>
        </w:rPr>
        <w:t>“Ways to minimize the burden of the collection of information on respondents”</w:t>
      </w:r>
    </w:p>
    <w:p w:rsidRPr="008F4B66" w:rsidR="00DC1BFB" w:rsidP="00246953" w:rsidRDefault="00DC1BFB" w14:paraId="3B109DF4"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Theme="minorHAnsi" w:hAnsiTheme="minorHAnsi" w:cstheme="minorHAnsi"/>
          <w:sz w:val="22"/>
          <w:szCs w:val="22"/>
        </w:rPr>
      </w:pPr>
      <w:r w:rsidRPr="008F4B66">
        <w:rPr>
          <w:rFonts w:asciiTheme="minorHAnsi" w:hAnsiTheme="minorHAnsi" w:cstheme="minorHAnsi"/>
          <w:b/>
          <w:sz w:val="22"/>
          <w:szCs w:val="22"/>
        </w:rPr>
        <w:t>Comments:</w:t>
      </w:r>
      <w:r w:rsidRPr="008F4B66">
        <w:rPr>
          <w:rFonts w:asciiTheme="minorHAnsi" w:hAnsiTheme="minorHAnsi" w:cstheme="minorHAnsi"/>
          <w:sz w:val="22"/>
          <w:szCs w:val="22"/>
        </w:rPr>
        <w:t xml:space="preserve">  All respondents said the form was fine and did not have suggestions for ways to minimize the burden.</w:t>
      </w:r>
    </w:p>
    <w:p w:rsidRPr="008F4B66" w:rsidR="00D1736E" w:rsidP="00633BB8" w:rsidRDefault="00D1736E" w14:paraId="5A9FE476"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sz w:val="22"/>
          <w:szCs w:val="22"/>
        </w:rPr>
      </w:pPr>
    </w:p>
    <w:p w:rsidRPr="008F4B66" w:rsidR="00DC1BFB" w:rsidP="00633BB8" w:rsidRDefault="00DC1BFB" w14:paraId="1AAE913E"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sz w:val="22"/>
          <w:szCs w:val="22"/>
        </w:rPr>
      </w:pPr>
      <w:r w:rsidRPr="008F4B66">
        <w:rPr>
          <w:rFonts w:asciiTheme="minorHAnsi" w:hAnsiTheme="minorHAnsi" w:cstheme="minorHAnsi"/>
          <w:b/>
          <w:sz w:val="22"/>
          <w:szCs w:val="22"/>
        </w:rPr>
        <w:t>NPS Response/Action Taken:</w:t>
      </w:r>
      <w:r w:rsidRPr="008F4B66">
        <w:rPr>
          <w:rFonts w:asciiTheme="minorHAnsi" w:hAnsiTheme="minorHAnsi" w:cstheme="minorHAnsi"/>
          <w:sz w:val="22"/>
          <w:szCs w:val="22"/>
        </w:rPr>
        <w:t xml:space="preserve">  No action required.</w:t>
      </w:r>
    </w:p>
    <w:p w:rsidRPr="008F4B66" w:rsidR="00DC1BFB" w:rsidP="00DC1BFB" w:rsidRDefault="00DC1BFB" w14:paraId="3606C2C1" w14:textId="77777777">
      <w:pPr>
        <w:rPr>
          <w:rFonts w:asciiTheme="minorHAnsi" w:hAnsiTheme="minorHAnsi" w:cstheme="minorHAnsi"/>
          <w:sz w:val="22"/>
          <w:szCs w:val="22"/>
        </w:rPr>
      </w:pPr>
    </w:p>
    <w:p w:rsidRPr="008F4B66" w:rsidR="00665359" w:rsidP="008F4B66" w:rsidRDefault="00665359" w14:paraId="380E4A7A" w14:textId="77777777">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9.</w:t>
      </w:r>
      <w:r w:rsidRPr="008F4B66">
        <w:rPr>
          <w:rFonts w:asciiTheme="minorHAnsi" w:hAnsiTheme="minorHAnsi" w:cstheme="minorHAnsi"/>
          <w:b/>
          <w:bCs/>
          <w:sz w:val="22"/>
          <w:szCs w:val="22"/>
        </w:rPr>
        <w:tab/>
        <w:t>Explain any decision to provide any payment or gift to respondents, other than remuneration of contractors or grantees.</w:t>
      </w:r>
    </w:p>
    <w:p w:rsidRPr="008F4B66" w:rsidR="00665359" w:rsidP="00ED27E0" w:rsidRDefault="00665359" w14:paraId="595F950A" w14:textId="77777777">
      <w:pPr>
        <w:tabs>
          <w:tab w:val="left" w:pos="360"/>
        </w:tabs>
        <w:spacing w:line="360" w:lineRule="auto"/>
        <w:ind w:left="360" w:hanging="360"/>
        <w:rPr>
          <w:rFonts w:asciiTheme="minorHAnsi" w:hAnsiTheme="minorHAnsi" w:cstheme="minorHAnsi"/>
          <w:sz w:val="22"/>
          <w:szCs w:val="22"/>
        </w:rPr>
      </w:pPr>
      <w:r w:rsidRPr="008F4B66">
        <w:rPr>
          <w:rFonts w:asciiTheme="minorHAnsi" w:hAnsiTheme="minorHAnsi" w:cstheme="minorHAnsi"/>
          <w:sz w:val="22"/>
          <w:szCs w:val="22"/>
        </w:rPr>
        <w:tab/>
        <w:t>No payment or gift will be made to respondents.</w:t>
      </w:r>
    </w:p>
    <w:p w:rsidRPr="008F4B66" w:rsidR="00665359" w:rsidP="00ED27E0" w:rsidRDefault="00665359" w14:paraId="42E594EC" w14:textId="77777777">
      <w:pPr>
        <w:tabs>
          <w:tab w:val="left" w:pos="360"/>
        </w:tabs>
        <w:spacing w:line="360" w:lineRule="auto"/>
        <w:ind w:left="360" w:hanging="360"/>
        <w:rPr>
          <w:rFonts w:asciiTheme="minorHAnsi" w:hAnsiTheme="minorHAnsi" w:cstheme="minorHAnsi"/>
          <w:sz w:val="22"/>
          <w:szCs w:val="22"/>
        </w:rPr>
      </w:pPr>
    </w:p>
    <w:p w:rsidRPr="008F4B66" w:rsidR="00665359" w:rsidP="008F4B66" w:rsidRDefault="00665359" w14:paraId="7C8EF7F9" w14:textId="77777777">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10.</w:t>
      </w:r>
      <w:r w:rsidRPr="008F4B66">
        <w:rPr>
          <w:rFonts w:asciiTheme="minorHAnsi" w:hAnsiTheme="minorHAnsi" w:cstheme="minorHAnsi"/>
          <w:b/>
          <w:bCs/>
          <w:sz w:val="22"/>
          <w:szCs w:val="22"/>
        </w:rPr>
        <w:tab/>
        <w:t>Describe any assurance of confidentiality provided to respondents and the basis for the assurance in statute, regulation, or agency policy.</w:t>
      </w:r>
    </w:p>
    <w:p w:rsidRPr="008F4B66" w:rsidR="00665359" w:rsidP="00ED27E0" w:rsidRDefault="00665359" w14:paraId="1962B37C" w14:textId="1121F3BF">
      <w:pPr>
        <w:tabs>
          <w:tab w:val="left" w:pos="360"/>
        </w:tabs>
        <w:spacing w:line="360" w:lineRule="auto"/>
        <w:ind w:left="360" w:hanging="360"/>
        <w:rPr>
          <w:rFonts w:asciiTheme="minorHAnsi" w:hAnsiTheme="minorHAnsi" w:cstheme="minorHAnsi"/>
          <w:sz w:val="22"/>
          <w:szCs w:val="22"/>
        </w:rPr>
      </w:pPr>
      <w:r w:rsidRPr="008F4B66">
        <w:rPr>
          <w:rFonts w:asciiTheme="minorHAnsi" w:hAnsiTheme="minorHAnsi" w:cstheme="minorHAnsi"/>
          <w:b/>
          <w:bCs/>
          <w:sz w:val="22"/>
          <w:szCs w:val="22"/>
        </w:rPr>
        <w:tab/>
      </w:r>
      <w:r w:rsidRPr="008F4B66">
        <w:rPr>
          <w:rFonts w:asciiTheme="minorHAnsi" w:hAnsiTheme="minorHAnsi" w:cstheme="minorHAnsi"/>
          <w:sz w:val="22"/>
          <w:szCs w:val="22"/>
        </w:rPr>
        <w:t xml:space="preserve">No promise of confidentiality </w:t>
      </w:r>
      <w:r w:rsidRPr="008F4B66" w:rsidR="00950119">
        <w:rPr>
          <w:rFonts w:asciiTheme="minorHAnsi" w:hAnsiTheme="minorHAnsi" w:cstheme="minorHAnsi"/>
          <w:sz w:val="22"/>
          <w:szCs w:val="22"/>
        </w:rPr>
        <w:t>is</w:t>
      </w:r>
      <w:r w:rsidRPr="008F4B66">
        <w:rPr>
          <w:rFonts w:asciiTheme="minorHAnsi" w:hAnsiTheme="minorHAnsi" w:cstheme="minorHAnsi"/>
          <w:sz w:val="22"/>
          <w:szCs w:val="22"/>
        </w:rPr>
        <w:t xml:space="preserve"> made, and </w:t>
      </w:r>
      <w:r w:rsidRPr="008F4B66" w:rsidR="00950119">
        <w:rPr>
          <w:rFonts w:asciiTheme="minorHAnsi" w:hAnsiTheme="minorHAnsi" w:cstheme="minorHAnsi"/>
          <w:sz w:val="22"/>
          <w:szCs w:val="22"/>
        </w:rPr>
        <w:t xml:space="preserve">the forms </w:t>
      </w:r>
      <w:r w:rsidRPr="008F4B66" w:rsidR="003610C5">
        <w:rPr>
          <w:rFonts w:asciiTheme="minorHAnsi" w:hAnsiTheme="minorHAnsi" w:cstheme="minorHAnsi"/>
          <w:sz w:val="22"/>
          <w:szCs w:val="22"/>
        </w:rPr>
        <w:t>do</w:t>
      </w:r>
      <w:r w:rsidRPr="008F4B66">
        <w:rPr>
          <w:rFonts w:asciiTheme="minorHAnsi" w:hAnsiTheme="minorHAnsi" w:cstheme="minorHAnsi"/>
          <w:sz w:val="22"/>
          <w:szCs w:val="22"/>
        </w:rPr>
        <w:t xml:space="preserve"> not ask for any</w:t>
      </w:r>
      <w:r w:rsidRPr="008F4B66" w:rsidR="00735E91">
        <w:rPr>
          <w:rFonts w:asciiTheme="minorHAnsi" w:hAnsiTheme="minorHAnsi" w:cstheme="minorHAnsi"/>
          <w:sz w:val="22"/>
          <w:szCs w:val="22"/>
        </w:rPr>
        <w:t xml:space="preserve"> additional</w:t>
      </w:r>
      <w:r w:rsidRPr="008F4B66">
        <w:rPr>
          <w:rFonts w:asciiTheme="minorHAnsi" w:hAnsiTheme="minorHAnsi" w:cstheme="minorHAnsi"/>
          <w:sz w:val="22"/>
          <w:szCs w:val="22"/>
        </w:rPr>
        <w:t xml:space="preserve"> personal information.</w:t>
      </w:r>
    </w:p>
    <w:p w:rsidR="008F4B66" w:rsidP="008F4B66" w:rsidRDefault="008F4B66" w14:paraId="58119F53" w14:textId="77777777">
      <w:pPr>
        <w:tabs>
          <w:tab w:val="left" w:pos="360"/>
        </w:tabs>
        <w:spacing w:line="360" w:lineRule="auto"/>
        <w:rPr>
          <w:rFonts w:asciiTheme="minorHAnsi" w:hAnsiTheme="minorHAnsi" w:cstheme="minorHAnsi"/>
          <w:sz w:val="22"/>
          <w:szCs w:val="22"/>
        </w:rPr>
      </w:pPr>
    </w:p>
    <w:p w:rsidRPr="008F4B66" w:rsidR="00665359" w:rsidP="008F4B66" w:rsidRDefault="00665359" w14:paraId="7A8C48C7" w14:textId="26B064A4">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11.</w:t>
      </w:r>
      <w:r w:rsidRPr="008F4B66">
        <w:rPr>
          <w:rFonts w:asciiTheme="minorHAnsi" w:hAnsiTheme="minorHAnsi" w:cstheme="minorHAnsi"/>
          <w:b/>
          <w:bCs/>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F4B66" w:rsidR="00665359" w:rsidP="00ED27E0" w:rsidRDefault="00665359" w14:paraId="52EDB0ED" w14:textId="37F1043A">
      <w:pPr>
        <w:tabs>
          <w:tab w:val="left" w:pos="360"/>
        </w:tabs>
        <w:spacing w:line="360" w:lineRule="auto"/>
        <w:ind w:left="360" w:hanging="360"/>
        <w:rPr>
          <w:rFonts w:asciiTheme="minorHAnsi" w:hAnsiTheme="minorHAnsi" w:cstheme="minorHAnsi"/>
          <w:sz w:val="22"/>
          <w:szCs w:val="22"/>
        </w:rPr>
      </w:pPr>
      <w:r w:rsidRPr="008F4B66">
        <w:rPr>
          <w:rFonts w:asciiTheme="minorHAnsi" w:hAnsiTheme="minorHAnsi" w:cstheme="minorHAnsi"/>
          <w:sz w:val="22"/>
          <w:szCs w:val="22"/>
        </w:rPr>
        <w:tab/>
        <w:t xml:space="preserve">No questions of a personal or sensitive nature </w:t>
      </w:r>
      <w:r w:rsidRPr="008F4B66" w:rsidR="003610C5">
        <w:rPr>
          <w:rFonts w:asciiTheme="minorHAnsi" w:hAnsiTheme="minorHAnsi" w:cstheme="minorHAnsi"/>
          <w:sz w:val="22"/>
          <w:szCs w:val="22"/>
        </w:rPr>
        <w:t>are</w:t>
      </w:r>
      <w:r w:rsidRPr="008F4B66">
        <w:rPr>
          <w:rFonts w:asciiTheme="minorHAnsi" w:hAnsiTheme="minorHAnsi" w:cstheme="minorHAnsi"/>
          <w:sz w:val="22"/>
          <w:szCs w:val="22"/>
        </w:rPr>
        <w:t xml:space="preserve"> asked.</w:t>
      </w:r>
    </w:p>
    <w:p w:rsidR="008F4B66" w:rsidP="008F4B66" w:rsidRDefault="008F4B66" w14:paraId="7E403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p>
    <w:p w:rsidRPr="008F4B66" w:rsidR="00665359" w:rsidP="008F4B66" w:rsidRDefault="00665359" w14:paraId="10174DC3" w14:textId="371A1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12.</w:t>
      </w:r>
      <w:r w:rsidRPr="008F4B66">
        <w:rPr>
          <w:rFonts w:asciiTheme="minorHAnsi" w:hAnsiTheme="minorHAnsi" w:cstheme="minorHAnsi"/>
          <w:b/>
          <w:bCs/>
          <w:sz w:val="22"/>
          <w:szCs w:val="22"/>
        </w:rPr>
        <w:tab/>
        <w:t>Provide estimates of the hour burden of the collection of information.  The statement should:</w:t>
      </w:r>
    </w:p>
    <w:p w:rsidRPr="008F4B66" w:rsidR="00665359" w:rsidP="00ED27E0" w:rsidRDefault="00665359" w14:paraId="690EE0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inorHAnsi" w:hAnsiTheme="minorHAnsi" w:cstheme="minorHAnsi"/>
          <w:b/>
          <w:bCs/>
          <w:sz w:val="22"/>
          <w:szCs w:val="22"/>
        </w:rPr>
      </w:pPr>
      <w:r w:rsidRPr="008F4B66">
        <w:rPr>
          <w:rFonts w:asciiTheme="minorHAnsi" w:hAnsiTheme="minorHAnsi" w:cstheme="minorHAnsi"/>
          <w:b/>
          <w:bCs/>
          <w:sz w:val="22"/>
          <w:szCs w:val="22"/>
        </w:rPr>
        <w:tab/>
        <w:t>*</w:t>
      </w:r>
      <w:r w:rsidRPr="008F4B66">
        <w:rPr>
          <w:rFonts w:asciiTheme="minorHAnsi" w:hAnsiTheme="minorHAnsi" w:cstheme="minorHAnsi"/>
          <w:b/>
          <w:bCs/>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r w:rsidRPr="008F4B66">
        <w:rPr>
          <w:rFonts w:asciiTheme="minorHAnsi" w:hAnsiTheme="minorHAnsi" w:cstheme="minorHAnsi"/>
          <w:b/>
          <w:bCs/>
          <w:sz w:val="22"/>
          <w:szCs w:val="22"/>
        </w:rPr>
        <w:lastRenderedPageBreak/>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F4B66" w:rsidR="00665359" w:rsidP="00ED27E0" w:rsidRDefault="00665359" w14:paraId="7AC26E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inorHAnsi" w:hAnsiTheme="minorHAnsi" w:cstheme="minorHAnsi"/>
          <w:b/>
          <w:bCs/>
          <w:sz w:val="22"/>
          <w:szCs w:val="22"/>
        </w:rPr>
      </w:pPr>
      <w:r w:rsidRPr="008F4B66">
        <w:rPr>
          <w:rFonts w:asciiTheme="minorHAnsi" w:hAnsiTheme="minorHAnsi" w:cstheme="minorHAnsi"/>
          <w:b/>
          <w:bCs/>
          <w:sz w:val="22"/>
          <w:szCs w:val="22"/>
        </w:rPr>
        <w:tab/>
        <w:t>*</w:t>
      </w:r>
      <w:r w:rsidRPr="008F4B66">
        <w:rPr>
          <w:rFonts w:asciiTheme="minorHAnsi" w:hAnsiTheme="minorHAnsi" w:cstheme="minorHAnsi"/>
          <w:b/>
          <w:bCs/>
          <w:sz w:val="22"/>
          <w:szCs w:val="22"/>
        </w:rPr>
        <w:tab/>
        <w:t>If this request for approval covers more than one form, provide separate hour burden estimates for each form and aggregate the hour burdens.</w:t>
      </w:r>
    </w:p>
    <w:p w:rsidRPr="008F4B66" w:rsidR="00665359" w:rsidP="00ED27E0" w:rsidRDefault="00665359" w14:paraId="101B19B1" w14:textId="77777777">
      <w:pPr>
        <w:tabs>
          <w:tab w:val="left" w:pos="360"/>
        </w:tabs>
        <w:spacing w:line="360" w:lineRule="auto"/>
        <w:ind w:left="720" w:hanging="720"/>
        <w:rPr>
          <w:rFonts w:asciiTheme="minorHAnsi" w:hAnsiTheme="minorHAnsi" w:cstheme="minorHAnsi"/>
          <w:b/>
          <w:bCs/>
          <w:sz w:val="22"/>
          <w:szCs w:val="22"/>
        </w:rPr>
      </w:pPr>
      <w:r w:rsidRPr="008F4B66">
        <w:rPr>
          <w:rFonts w:asciiTheme="minorHAnsi" w:hAnsiTheme="minorHAnsi" w:cstheme="minorHAnsi"/>
          <w:b/>
          <w:bCs/>
          <w:sz w:val="22"/>
          <w:szCs w:val="22"/>
        </w:rPr>
        <w:tab/>
        <w:t>*</w:t>
      </w:r>
      <w:r w:rsidRPr="008F4B66">
        <w:rPr>
          <w:rFonts w:asciiTheme="minorHAnsi" w:hAnsiTheme="minorHAnsi" w:cstheme="minorHAnsi"/>
          <w:b/>
          <w:bCs/>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F4B66" w:rsidP="00D508A0" w:rsidRDefault="008F4B66" w14:paraId="4EA67B3C" w14:textId="77777777">
      <w:pPr>
        <w:spacing w:line="360" w:lineRule="auto"/>
        <w:ind w:left="360" w:hanging="360"/>
        <w:rPr>
          <w:rFonts w:asciiTheme="minorHAnsi" w:hAnsiTheme="minorHAnsi" w:cstheme="minorHAnsi"/>
          <w:sz w:val="22"/>
          <w:szCs w:val="22"/>
        </w:rPr>
      </w:pPr>
    </w:p>
    <w:p w:rsidRPr="008F4B66" w:rsidR="00D508A0" w:rsidP="00D508A0" w:rsidRDefault="00665359" w14:paraId="372AA4E4" w14:textId="00300E6F">
      <w:pPr>
        <w:spacing w:line="360" w:lineRule="auto"/>
        <w:ind w:left="360" w:hanging="360"/>
        <w:rPr>
          <w:rFonts w:asciiTheme="minorHAnsi" w:hAnsiTheme="minorHAnsi" w:cstheme="minorHAnsi"/>
          <w:sz w:val="22"/>
          <w:szCs w:val="22"/>
        </w:rPr>
      </w:pPr>
      <w:r w:rsidRPr="008F4B66">
        <w:rPr>
          <w:rFonts w:asciiTheme="minorHAnsi" w:hAnsiTheme="minorHAnsi" w:cstheme="minorHAnsi"/>
          <w:sz w:val="22"/>
          <w:szCs w:val="22"/>
        </w:rPr>
        <w:tab/>
      </w:r>
      <w:r w:rsidRPr="008F4B66" w:rsidR="00663CA9">
        <w:rPr>
          <w:rFonts w:asciiTheme="minorHAnsi" w:hAnsiTheme="minorHAnsi" w:cstheme="minorHAnsi"/>
          <w:sz w:val="22"/>
          <w:szCs w:val="22"/>
        </w:rPr>
        <w:t xml:space="preserve">The total dollar value of the burden hours is $147. </w:t>
      </w:r>
      <w:r w:rsidRPr="008F4B66" w:rsidR="00D508A0">
        <w:rPr>
          <w:rFonts w:asciiTheme="minorHAnsi" w:hAnsiTheme="minorHAnsi" w:cstheme="minorHAnsi"/>
          <w:sz w:val="22"/>
          <w:szCs w:val="22"/>
        </w:rPr>
        <w:t xml:space="preserve">We estimate that we will receive 50 responses totaling 4 annual burden hours (rounded).  We estimate (rounded).  We used the below listed rates in accordance with the Bureau of Labor Statistics news release USDL-19-1649 published September 17, 2019, Employer Costs for Employee Compensation—June 2019 (https://www.bls.gov/news.release/archives/ecec_09172019.pdf), to calculate the total annual burden.  Table </w:t>
      </w:r>
      <w:r w:rsidRPr="008F4B66" w:rsidR="00D1736E">
        <w:rPr>
          <w:rFonts w:asciiTheme="minorHAnsi" w:hAnsiTheme="minorHAnsi" w:cstheme="minorHAnsi"/>
          <w:sz w:val="22"/>
          <w:szCs w:val="22"/>
        </w:rPr>
        <w:t>12.</w:t>
      </w:r>
      <w:r w:rsidRPr="008F4B66" w:rsidR="00D508A0">
        <w:rPr>
          <w:rFonts w:asciiTheme="minorHAnsi" w:hAnsiTheme="minorHAnsi" w:cstheme="minorHAnsi"/>
          <w:sz w:val="22"/>
          <w:szCs w:val="22"/>
        </w:rPr>
        <w:t>1 lists the hourly rate for civilian workers $36.61, including benefits.</w:t>
      </w:r>
    </w:p>
    <w:p w:rsidRPr="008F4B66" w:rsidR="00D1736E" w:rsidP="00633BB8" w:rsidRDefault="00D508A0" w14:paraId="76089517" w14:textId="77777777">
      <w:pPr>
        <w:spacing w:line="360" w:lineRule="auto"/>
        <w:ind w:left="360" w:hanging="360"/>
        <w:rPr>
          <w:rFonts w:asciiTheme="minorHAnsi" w:hAnsiTheme="minorHAnsi" w:cstheme="minorHAnsi"/>
          <w:sz w:val="22"/>
          <w:szCs w:val="22"/>
        </w:rPr>
      </w:pPr>
      <w:r w:rsidRPr="008F4B66">
        <w:rPr>
          <w:rFonts w:asciiTheme="minorHAnsi" w:hAnsiTheme="minorHAnsi" w:cstheme="minorHAnsi"/>
          <w:sz w:val="22"/>
          <w:szCs w:val="22"/>
        </w:rPr>
        <w:tab/>
      </w:r>
    </w:p>
    <w:p w:rsidRPr="008F4B66" w:rsidR="00D1736E" w:rsidP="00D1736E" w:rsidRDefault="00D1736E" w14:paraId="7A9C5FE6" w14:textId="7191A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inorHAnsi" w:hAnsiTheme="minorHAnsi" w:cstheme="minorHAnsi"/>
          <w:b/>
          <w:sz w:val="22"/>
          <w:szCs w:val="22"/>
        </w:rPr>
      </w:pPr>
      <w:r w:rsidRPr="008F4B66">
        <w:rPr>
          <w:rFonts w:asciiTheme="minorHAnsi" w:hAnsiTheme="minorHAnsi" w:cstheme="minorHAnsi"/>
          <w:b/>
          <w:sz w:val="22"/>
          <w:szCs w:val="22"/>
        </w:rPr>
        <w:t>Table 12.1 Estimated Annual Hour Burden</w:t>
      </w:r>
    </w:p>
    <w:tbl>
      <w:tblPr>
        <w:tblW w:w="9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65"/>
        <w:gridCol w:w="1260"/>
        <w:gridCol w:w="1260"/>
        <w:gridCol w:w="810"/>
        <w:gridCol w:w="900"/>
        <w:gridCol w:w="990"/>
      </w:tblGrid>
      <w:tr w:rsidRPr="008F4B66" w:rsidR="008F4B66" w:rsidTr="00246953" w14:paraId="18E54A3B" w14:textId="77777777">
        <w:trPr>
          <w:trHeight w:val="1025"/>
          <w:tblHeader/>
        </w:trPr>
        <w:tc>
          <w:tcPr>
            <w:tcW w:w="3865" w:type="dxa"/>
            <w:shd w:val="clear" w:color="auto" w:fill="E2EFD9"/>
            <w:vAlign w:val="bottom"/>
          </w:tcPr>
          <w:p w:rsidRPr="008F4B66" w:rsidR="00D1736E" w:rsidP="00D1736E" w:rsidRDefault="00D1736E" w14:paraId="7AB2AA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b/>
                <w:sz w:val="18"/>
                <w:szCs w:val="18"/>
              </w:rPr>
            </w:pPr>
            <w:r w:rsidRPr="008F4B66">
              <w:rPr>
                <w:rFonts w:asciiTheme="minorHAnsi" w:hAnsiTheme="minorHAnsi" w:cstheme="minorHAnsi"/>
                <w:sz w:val="18"/>
                <w:szCs w:val="18"/>
              </w:rPr>
              <w:br w:type="page"/>
            </w:r>
            <w:r w:rsidRPr="008F4B66">
              <w:rPr>
                <w:rFonts w:asciiTheme="minorHAnsi" w:hAnsiTheme="minorHAnsi" w:cstheme="minorHAnsi"/>
                <w:b/>
                <w:sz w:val="18"/>
                <w:szCs w:val="18"/>
              </w:rPr>
              <w:t>Activity</w:t>
            </w:r>
          </w:p>
        </w:tc>
        <w:tc>
          <w:tcPr>
            <w:tcW w:w="1260" w:type="dxa"/>
            <w:shd w:val="clear" w:color="auto" w:fill="E2EFD9"/>
            <w:vAlign w:val="center"/>
          </w:tcPr>
          <w:p w:rsidRPr="008F4B66" w:rsidR="00D1736E" w:rsidP="00D1736E" w:rsidRDefault="00D1736E" w14:paraId="335347C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 w:val="18"/>
                <w:szCs w:val="18"/>
              </w:rPr>
            </w:pPr>
            <w:r w:rsidRPr="008F4B66">
              <w:rPr>
                <w:rFonts w:asciiTheme="minorHAnsi" w:hAnsiTheme="minorHAnsi" w:cstheme="minorHAnsi"/>
                <w:b/>
                <w:sz w:val="18"/>
                <w:szCs w:val="18"/>
              </w:rPr>
              <w:t>Number of Annual Responses</w:t>
            </w:r>
          </w:p>
        </w:tc>
        <w:tc>
          <w:tcPr>
            <w:tcW w:w="1260" w:type="dxa"/>
            <w:shd w:val="clear" w:color="auto" w:fill="E2EFD9"/>
            <w:vAlign w:val="center"/>
          </w:tcPr>
          <w:p w:rsidRPr="008F4B66" w:rsidR="00D1736E" w:rsidP="00D1736E" w:rsidRDefault="00D1736E" w14:paraId="1CF5211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9"/>
              <w:jc w:val="center"/>
              <w:rPr>
                <w:rFonts w:asciiTheme="minorHAnsi" w:hAnsiTheme="minorHAnsi" w:cstheme="minorHAnsi"/>
                <w:b/>
                <w:sz w:val="18"/>
                <w:szCs w:val="18"/>
              </w:rPr>
            </w:pPr>
            <w:r w:rsidRPr="008F4B66">
              <w:rPr>
                <w:rFonts w:asciiTheme="minorHAnsi" w:hAnsiTheme="minorHAnsi" w:cstheme="minorHAnsi"/>
                <w:b/>
                <w:sz w:val="18"/>
                <w:szCs w:val="18"/>
              </w:rPr>
              <w:t>Completion Time per Response (Minutes)</w:t>
            </w:r>
          </w:p>
        </w:tc>
        <w:tc>
          <w:tcPr>
            <w:tcW w:w="810" w:type="dxa"/>
            <w:shd w:val="clear" w:color="auto" w:fill="E2EFD9"/>
            <w:vAlign w:val="center"/>
          </w:tcPr>
          <w:p w:rsidRPr="008F4B66" w:rsidR="00D1736E" w:rsidP="00D1736E" w:rsidRDefault="00D1736E" w14:paraId="0304397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 w:val="18"/>
                <w:szCs w:val="18"/>
              </w:rPr>
            </w:pPr>
            <w:r w:rsidRPr="008F4B66">
              <w:rPr>
                <w:rFonts w:asciiTheme="minorHAnsi" w:hAnsiTheme="minorHAnsi" w:cstheme="minorHAnsi"/>
                <w:b/>
                <w:sz w:val="18"/>
                <w:szCs w:val="18"/>
              </w:rPr>
              <w:t>Total Annual Hours</w:t>
            </w:r>
          </w:p>
        </w:tc>
        <w:tc>
          <w:tcPr>
            <w:tcW w:w="900" w:type="dxa"/>
            <w:shd w:val="clear" w:color="auto" w:fill="E2EFD9"/>
            <w:vAlign w:val="center"/>
          </w:tcPr>
          <w:p w:rsidRPr="008F4B66" w:rsidR="00D1736E" w:rsidP="00D1736E" w:rsidRDefault="00D1736E" w14:paraId="541E5616" w14:textId="1ED8C5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8"/>
              <w:jc w:val="center"/>
              <w:rPr>
                <w:rFonts w:asciiTheme="minorHAnsi" w:hAnsiTheme="minorHAnsi" w:cstheme="minorHAnsi"/>
                <w:b/>
                <w:sz w:val="18"/>
                <w:szCs w:val="18"/>
              </w:rPr>
            </w:pPr>
            <w:r w:rsidRPr="008F4B66">
              <w:rPr>
                <w:rFonts w:asciiTheme="minorHAnsi" w:hAnsiTheme="minorHAnsi" w:cstheme="minorHAnsi"/>
                <w:b/>
                <w:sz w:val="18"/>
                <w:szCs w:val="18"/>
              </w:rPr>
              <w:t xml:space="preserve">Hourly Rate </w:t>
            </w:r>
            <w:r w:rsidRPr="008F4B66" w:rsidR="00663CA9">
              <w:rPr>
                <w:rFonts w:asciiTheme="minorHAnsi" w:hAnsiTheme="minorHAnsi" w:cstheme="minorHAnsi"/>
                <w:b/>
                <w:sz w:val="18"/>
                <w:szCs w:val="18"/>
              </w:rPr>
              <w:t>incl.</w:t>
            </w:r>
            <w:r w:rsidRPr="008F4B66">
              <w:rPr>
                <w:rFonts w:asciiTheme="minorHAnsi" w:hAnsiTheme="minorHAnsi" w:cstheme="minorHAnsi"/>
                <w:b/>
                <w:sz w:val="18"/>
                <w:szCs w:val="18"/>
              </w:rPr>
              <w:t xml:space="preserve"> Benefits</w:t>
            </w:r>
          </w:p>
        </w:tc>
        <w:tc>
          <w:tcPr>
            <w:tcW w:w="990" w:type="dxa"/>
            <w:shd w:val="clear" w:color="auto" w:fill="E2EFD9"/>
            <w:vAlign w:val="center"/>
          </w:tcPr>
          <w:p w:rsidRPr="008F4B66" w:rsidR="00D1736E" w:rsidP="00D1736E" w:rsidRDefault="00D1736E" w14:paraId="2AD9767E" w14:textId="78ADCFC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1"/>
              <w:jc w:val="center"/>
              <w:rPr>
                <w:rFonts w:asciiTheme="minorHAnsi" w:hAnsiTheme="minorHAnsi" w:cstheme="minorHAnsi"/>
                <w:b/>
                <w:sz w:val="18"/>
                <w:szCs w:val="18"/>
              </w:rPr>
            </w:pPr>
            <w:r w:rsidRPr="008F4B66">
              <w:rPr>
                <w:rFonts w:asciiTheme="minorHAnsi" w:hAnsiTheme="minorHAnsi" w:cstheme="minorHAnsi"/>
                <w:b/>
                <w:sz w:val="18"/>
                <w:szCs w:val="18"/>
              </w:rPr>
              <w:t>$ Value of Annual Burden Hours</w:t>
            </w:r>
            <w:r w:rsidRPr="008F4B66" w:rsidR="00663CA9">
              <w:rPr>
                <w:rFonts w:asciiTheme="minorHAnsi" w:hAnsiTheme="minorHAnsi" w:cstheme="minorHAnsi"/>
                <w:b/>
                <w:sz w:val="18"/>
                <w:szCs w:val="18"/>
              </w:rPr>
              <w:t>*</w:t>
            </w:r>
          </w:p>
        </w:tc>
      </w:tr>
      <w:tr w:rsidRPr="008F4B66" w:rsidR="008F4B66" w:rsidTr="00246953" w14:paraId="1A2220EF" w14:textId="77777777">
        <w:trPr>
          <w:trHeight w:val="620"/>
        </w:trPr>
        <w:tc>
          <w:tcPr>
            <w:tcW w:w="3865" w:type="dxa"/>
            <w:shd w:val="clear" w:color="auto" w:fill="auto"/>
            <w:vAlign w:val="center"/>
          </w:tcPr>
          <w:p w:rsidRPr="008F4B66" w:rsidR="00663CA9" w:rsidP="00663CA9" w:rsidRDefault="00663CA9" w14:paraId="6412A72F" w14:textId="69AA778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sidRPr="008F4B66">
              <w:rPr>
                <w:rFonts w:asciiTheme="minorHAnsi" w:hAnsiTheme="minorHAnsi" w:cstheme="minorHAnsi"/>
              </w:rPr>
              <w:t>NPS Form 10-405, “</w:t>
            </w:r>
            <w:proofErr w:type="spellStart"/>
            <w:r w:rsidRPr="008F4B66">
              <w:rPr>
                <w:rFonts w:asciiTheme="minorHAnsi" w:hAnsiTheme="minorHAnsi" w:cstheme="minorHAnsi"/>
              </w:rPr>
              <w:t>Tatshenshini</w:t>
            </w:r>
            <w:proofErr w:type="spellEnd"/>
            <w:r w:rsidRPr="008F4B66">
              <w:rPr>
                <w:rFonts w:asciiTheme="minorHAnsi" w:hAnsiTheme="minorHAnsi" w:cstheme="minorHAnsi"/>
              </w:rPr>
              <w:t>–Alsek River Bear Report</w:t>
            </w:r>
            <w:r w:rsidRPr="008F4B66" w:rsidR="005F5900">
              <w:rPr>
                <w:rFonts w:asciiTheme="minorHAnsi" w:hAnsiTheme="minorHAnsi" w:cstheme="minorHAnsi"/>
              </w:rPr>
              <w:t>”</w:t>
            </w:r>
          </w:p>
        </w:tc>
        <w:tc>
          <w:tcPr>
            <w:tcW w:w="1260" w:type="dxa"/>
            <w:shd w:val="clear" w:color="auto" w:fill="auto"/>
            <w:vAlign w:val="center"/>
          </w:tcPr>
          <w:p w:rsidRPr="008F4B66" w:rsidR="00663CA9" w:rsidP="00663CA9" w:rsidRDefault="00663CA9" w14:paraId="3AA495C2" w14:textId="32EB70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rPr>
            </w:pPr>
            <w:r w:rsidRPr="008F4B66">
              <w:rPr>
                <w:rFonts w:asciiTheme="minorHAnsi" w:hAnsiTheme="minorHAnsi" w:cstheme="minorHAnsi"/>
              </w:rPr>
              <w:t>40</w:t>
            </w:r>
          </w:p>
        </w:tc>
        <w:tc>
          <w:tcPr>
            <w:tcW w:w="1260" w:type="dxa"/>
            <w:shd w:val="clear" w:color="auto" w:fill="auto"/>
            <w:vAlign w:val="center"/>
          </w:tcPr>
          <w:p w:rsidRPr="008F4B66" w:rsidR="00663CA9" w:rsidP="00663CA9" w:rsidRDefault="00663CA9" w14:paraId="57120B97" w14:textId="5748A4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rPr>
            </w:pPr>
            <w:r w:rsidRPr="008F4B66">
              <w:rPr>
                <w:rFonts w:asciiTheme="minorHAnsi" w:hAnsiTheme="minorHAnsi" w:cstheme="minorHAnsi"/>
              </w:rPr>
              <w:t>5</w:t>
            </w:r>
          </w:p>
        </w:tc>
        <w:tc>
          <w:tcPr>
            <w:tcW w:w="810" w:type="dxa"/>
            <w:shd w:val="clear" w:color="auto" w:fill="auto"/>
            <w:vAlign w:val="center"/>
          </w:tcPr>
          <w:p w:rsidRPr="008F4B66" w:rsidR="00663CA9" w:rsidP="00663CA9" w:rsidRDefault="00663CA9" w14:paraId="6A539112" w14:textId="1FD3B2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rPr>
            </w:pPr>
            <w:r w:rsidRPr="008F4B66">
              <w:rPr>
                <w:rFonts w:asciiTheme="minorHAnsi" w:hAnsiTheme="minorHAnsi" w:cstheme="minorHAnsi"/>
              </w:rPr>
              <w:t>3</w:t>
            </w:r>
          </w:p>
        </w:tc>
        <w:tc>
          <w:tcPr>
            <w:tcW w:w="900" w:type="dxa"/>
            <w:shd w:val="clear" w:color="auto" w:fill="auto"/>
            <w:vAlign w:val="center"/>
          </w:tcPr>
          <w:p w:rsidRPr="008F4B66" w:rsidR="00663CA9" w:rsidP="00663CA9" w:rsidRDefault="00663CA9" w14:paraId="22F14A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$36.61</w:t>
            </w:r>
          </w:p>
        </w:tc>
        <w:tc>
          <w:tcPr>
            <w:tcW w:w="990" w:type="dxa"/>
            <w:shd w:val="clear" w:color="auto" w:fill="auto"/>
            <w:vAlign w:val="center"/>
          </w:tcPr>
          <w:p w:rsidRPr="008F4B66" w:rsidR="00663CA9" w:rsidP="00663CA9" w:rsidRDefault="00663CA9" w14:paraId="1DD69185" w14:textId="040720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$110</w:t>
            </w:r>
          </w:p>
        </w:tc>
      </w:tr>
      <w:tr w:rsidRPr="008F4B66" w:rsidR="008F4B66" w:rsidTr="008F4B66" w14:paraId="6AD15171" w14:textId="77777777">
        <w:trPr>
          <w:trHeight w:val="575"/>
        </w:trPr>
        <w:tc>
          <w:tcPr>
            <w:tcW w:w="3865" w:type="dxa"/>
            <w:shd w:val="clear" w:color="auto" w:fill="auto"/>
            <w:vAlign w:val="center"/>
          </w:tcPr>
          <w:p w:rsidRPr="008F4B66" w:rsidR="00663CA9" w:rsidP="00663CA9" w:rsidRDefault="00663CA9" w14:paraId="2ADD86E0" w14:textId="1538917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sidRPr="008F4B66">
              <w:rPr>
                <w:rFonts w:asciiTheme="minorHAnsi" w:hAnsiTheme="minorHAnsi" w:cstheme="minorHAnsi"/>
              </w:rPr>
              <w:t xml:space="preserve">NPS Form 10-406, “Glacier Bay Bear Information Management (BIM) Report </w:t>
            </w:r>
          </w:p>
        </w:tc>
        <w:tc>
          <w:tcPr>
            <w:tcW w:w="1260" w:type="dxa"/>
            <w:shd w:val="clear" w:color="auto" w:fill="auto"/>
            <w:vAlign w:val="center"/>
          </w:tcPr>
          <w:p w:rsidRPr="008F4B66" w:rsidR="00663CA9" w:rsidP="00663CA9" w:rsidRDefault="00663CA9" w14:paraId="0F8C0E34" w14:textId="1B090C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rPr>
            </w:pPr>
            <w:r w:rsidRPr="008F4B66">
              <w:rPr>
                <w:rFonts w:asciiTheme="minorHAnsi" w:hAnsiTheme="minorHAnsi" w:cstheme="minorHAnsi"/>
              </w:rPr>
              <w:t>10</w:t>
            </w:r>
          </w:p>
        </w:tc>
        <w:tc>
          <w:tcPr>
            <w:tcW w:w="1260" w:type="dxa"/>
            <w:shd w:val="clear" w:color="auto" w:fill="auto"/>
            <w:vAlign w:val="center"/>
          </w:tcPr>
          <w:p w:rsidRPr="008F4B66" w:rsidR="00663CA9" w:rsidP="00663CA9" w:rsidRDefault="00663CA9" w14:paraId="0B0997AB" w14:textId="453793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rPr>
            </w:pPr>
            <w:r w:rsidRPr="008F4B66">
              <w:rPr>
                <w:rFonts w:asciiTheme="minorHAnsi" w:hAnsiTheme="minorHAnsi" w:cstheme="minorHAnsi"/>
              </w:rPr>
              <w:t>5</w:t>
            </w:r>
          </w:p>
        </w:tc>
        <w:tc>
          <w:tcPr>
            <w:tcW w:w="810" w:type="dxa"/>
            <w:shd w:val="clear" w:color="auto" w:fill="auto"/>
            <w:vAlign w:val="center"/>
          </w:tcPr>
          <w:p w:rsidRPr="008F4B66" w:rsidR="00663CA9" w:rsidP="00663CA9" w:rsidRDefault="00663CA9" w14:paraId="0A0C2622" w14:textId="176FD9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rPr>
            </w:pPr>
            <w:r w:rsidRPr="008F4B66">
              <w:rPr>
                <w:rFonts w:asciiTheme="minorHAnsi" w:hAnsiTheme="minorHAnsi" w:cstheme="minorHAnsi"/>
              </w:rPr>
              <w:t>1</w:t>
            </w:r>
          </w:p>
        </w:tc>
        <w:tc>
          <w:tcPr>
            <w:tcW w:w="900" w:type="dxa"/>
            <w:shd w:val="clear" w:color="auto" w:fill="auto"/>
            <w:vAlign w:val="center"/>
          </w:tcPr>
          <w:p w:rsidRPr="008F4B66" w:rsidR="00663CA9" w:rsidP="00663CA9" w:rsidRDefault="00663CA9" w14:paraId="0F1FA3DF" w14:textId="06F92A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$36.61</w:t>
            </w:r>
          </w:p>
        </w:tc>
        <w:tc>
          <w:tcPr>
            <w:tcW w:w="990" w:type="dxa"/>
            <w:shd w:val="clear" w:color="auto" w:fill="auto"/>
            <w:vAlign w:val="center"/>
          </w:tcPr>
          <w:p w:rsidRPr="008F4B66" w:rsidR="00663CA9" w:rsidP="00663CA9" w:rsidRDefault="00663CA9" w14:paraId="4BDE5A5B" w14:textId="4C3352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$37</w:t>
            </w:r>
          </w:p>
        </w:tc>
      </w:tr>
      <w:tr w:rsidRPr="008F4B66" w:rsidR="008F4B66" w:rsidTr="005F5900" w14:paraId="0D0D43C0" w14:textId="77777777">
        <w:trPr>
          <w:trHeight w:val="440"/>
        </w:trPr>
        <w:tc>
          <w:tcPr>
            <w:tcW w:w="3865" w:type="dxa"/>
            <w:shd w:val="clear" w:color="auto" w:fill="auto"/>
            <w:vAlign w:val="center"/>
          </w:tcPr>
          <w:p w:rsidRPr="008F4B66" w:rsidR="00663CA9" w:rsidP="00246953" w:rsidRDefault="00663CA9" w14:paraId="16457181" w14:textId="7EFE9D9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b/>
              </w:rPr>
            </w:pPr>
            <w:r w:rsidRPr="008F4B66">
              <w:rPr>
                <w:rFonts w:asciiTheme="minorHAnsi" w:hAnsiTheme="minorHAnsi" w:cstheme="minorHAnsi"/>
                <w:b/>
              </w:rPr>
              <w:t>Total</w:t>
            </w:r>
          </w:p>
        </w:tc>
        <w:tc>
          <w:tcPr>
            <w:tcW w:w="1260" w:type="dxa"/>
            <w:shd w:val="clear" w:color="auto" w:fill="auto"/>
            <w:vAlign w:val="center"/>
          </w:tcPr>
          <w:p w:rsidRPr="008F4B66" w:rsidR="00663CA9" w:rsidP="00663CA9" w:rsidRDefault="00663CA9" w14:paraId="01202D9F" w14:textId="6130F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rPr>
            </w:pPr>
            <w:r w:rsidRPr="008F4B66">
              <w:rPr>
                <w:rFonts w:asciiTheme="minorHAnsi" w:hAnsiTheme="minorHAnsi" w:cstheme="minorHAnsi"/>
              </w:rPr>
              <w:t>50</w:t>
            </w:r>
          </w:p>
        </w:tc>
        <w:tc>
          <w:tcPr>
            <w:tcW w:w="1260" w:type="dxa"/>
            <w:shd w:val="clear" w:color="auto" w:fill="auto"/>
            <w:vAlign w:val="center"/>
          </w:tcPr>
          <w:p w:rsidRPr="008F4B66" w:rsidR="00663CA9" w:rsidP="00663CA9" w:rsidRDefault="00663CA9" w14:paraId="4A82D2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rPr>
            </w:pPr>
          </w:p>
        </w:tc>
        <w:tc>
          <w:tcPr>
            <w:tcW w:w="810" w:type="dxa"/>
            <w:shd w:val="clear" w:color="auto" w:fill="auto"/>
            <w:vAlign w:val="center"/>
          </w:tcPr>
          <w:p w:rsidRPr="008F4B66" w:rsidR="00663CA9" w:rsidP="00663CA9" w:rsidRDefault="00663CA9" w14:paraId="17CD8DC3" w14:textId="2DF498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rPr>
            </w:pPr>
            <w:r w:rsidRPr="008F4B66">
              <w:rPr>
                <w:rFonts w:asciiTheme="minorHAnsi" w:hAnsiTheme="minorHAnsi" w:cstheme="minorHAnsi"/>
              </w:rPr>
              <w:t>4</w:t>
            </w:r>
          </w:p>
        </w:tc>
        <w:tc>
          <w:tcPr>
            <w:tcW w:w="900" w:type="dxa"/>
            <w:shd w:val="clear" w:color="auto" w:fill="auto"/>
            <w:vAlign w:val="center"/>
          </w:tcPr>
          <w:p w:rsidRPr="008F4B66" w:rsidR="00663CA9" w:rsidP="00663CA9" w:rsidRDefault="00663CA9" w14:paraId="43C42B76" w14:textId="4A216F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$36.61</w:t>
            </w:r>
          </w:p>
        </w:tc>
        <w:tc>
          <w:tcPr>
            <w:tcW w:w="990" w:type="dxa"/>
            <w:shd w:val="clear" w:color="auto" w:fill="auto"/>
            <w:vAlign w:val="center"/>
          </w:tcPr>
          <w:p w:rsidRPr="008F4B66" w:rsidR="00663CA9" w:rsidP="00663CA9" w:rsidRDefault="00663CA9" w14:paraId="57C41B7E" w14:textId="009B43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$147</w:t>
            </w:r>
          </w:p>
        </w:tc>
      </w:tr>
    </w:tbl>
    <w:p w:rsidRPr="008F4B66" w:rsidR="00471275" w:rsidP="0057201A" w:rsidRDefault="0057201A" w14:paraId="76F52547" w14:textId="35B1D248">
      <w:pPr>
        <w:tabs>
          <w:tab w:val="left" w:pos="360"/>
        </w:tabs>
        <w:rPr>
          <w:rFonts w:asciiTheme="minorHAnsi" w:hAnsiTheme="minorHAnsi" w:cstheme="minorHAnsi"/>
          <w:sz w:val="22"/>
          <w:szCs w:val="22"/>
        </w:rPr>
      </w:pPr>
      <w:r w:rsidRPr="008F4B66">
        <w:rPr>
          <w:rFonts w:asciiTheme="minorHAnsi" w:hAnsiTheme="minorHAnsi" w:cstheme="minorHAnsi"/>
          <w:sz w:val="22"/>
          <w:szCs w:val="22"/>
        </w:rPr>
        <w:tab/>
        <w:t>*</w:t>
      </w:r>
      <w:r w:rsidRPr="008F4B66" w:rsidR="00663CA9">
        <w:rPr>
          <w:rFonts w:asciiTheme="minorHAnsi" w:hAnsiTheme="minorHAnsi" w:cstheme="minorHAnsi"/>
          <w:sz w:val="22"/>
          <w:szCs w:val="22"/>
        </w:rPr>
        <w:t>R</w:t>
      </w:r>
      <w:r w:rsidRPr="008F4B66">
        <w:rPr>
          <w:rFonts w:asciiTheme="minorHAnsi" w:hAnsiTheme="minorHAnsi" w:cstheme="minorHAnsi"/>
          <w:sz w:val="22"/>
          <w:szCs w:val="22"/>
        </w:rPr>
        <w:t>ounded to match ROCIS</w:t>
      </w:r>
    </w:p>
    <w:p w:rsidRPr="008F4B66" w:rsidR="0057201A" w:rsidP="00665359" w:rsidRDefault="0057201A" w14:paraId="690A4E05" w14:textId="77777777">
      <w:pPr>
        <w:rPr>
          <w:rFonts w:asciiTheme="minorHAnsi" w:hAnsiTheme="minorHAnsi" w:cstheme="minorHAnsi"/>
          <w:sz w:val="22"/>
          <w:szCs w:val="22"/>
        </w:rPr>
      </w:pPr>
    </w:p>
    <w:p w:rsidRPr="008F4B66" w:rsidR="00665359" w:rsidP="00ED27E0" w:rsidRDefault="00665359" w14:paraId="29A143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inorHAnsi" w:hAnsiTheme="minorHAnsi" w:cstheme="minorHAnsi"/>
          <w:b/>
          <w:bCs/>
          <w:sz w:val="22"/>
          <w:szCs w:val="22"/>
        </w:rPr>
      </w:pPr>
      <w:r w:rsidRPr="008F4B66">
        <w:rPr>
          <w:rFonts w:asciiTheme="minorHAnsi" w:hAnsiTheme="minorHAnsi" w:cstheme="minorHAnsi"/>
          <w:b/>
          <w:bCs/>
          <w:sz w:val="22"/>
          <w:szCs w:val="22"/>
        </w:rPr>
        <w:t>13.</w:t>
      </w:r>
      <w:r w:rsidRPr="008F4B66">
        <w:rPr>
          <w:rFonts w:asciiTheme="minorHAnsi" w:hAnsiTheme="minorHAnsi" w:cstheme="minorHAnsi"/>
          <w:b/>
          <w:bCs/>
          <w:sz w:val="22"/>
          <w:szCs w:val="22"/>
        </w:rPr>
        <w:tab/>
        <w:t>Provide an estimate of the total annual non-hour cost burden to respondents or recordkeepers resulting from the collection of information.  (Do not include the cost of any hour burden already reflected in item 12.)</w:t>
      </w:r>
    </w:p>
    <w:p w:rsidRPr="008F4B66" w:rsidR="00665359" w:rsidP="00ED27E0" w:rsidRDefault="00665359" w14:paraId="2AB13C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360"/>
        <w:rPr>
          <w:rFonts w:asciiTheme="minorHAnsi" w:hAnsiTheme="minorHAnsi" w:cstheme="minorHAnsi"/>
          <w:b/>
          <w:bCs/>
          <w:sz w:val="22"/>
          <w:szCs w:val="22"/>
        </w:rPr>
      </w:pPr>
      <w:r w:rsidRPr="008F4B66">
        <w:rPr>
          <w:rFonts w:asciiTheme="minorHAnsi" w:hAnsiTheme="minorHAnsi" w:cstheme="minorHAnsi"/>
          <w:b/>
          <w:bCs/>
          <w:sz w:val="22"/>
          <w:szCs w:val="22"/>
        </w:rPr>
        <w:t>*</w:t>
      </w:r>
      <w:r w:rsidRPr="008F4B66">
        <w:rPr>
          <w:rFonts w:asciiTheme="minorHAnsi" w:hAnsiTheme="minorHAnsi" w:cstheme="minorHAnsi"/>
          <w:b/>
          <w:bCs/>
          <w:sz w:val="22"/>
          <w:szCs w:val="22"/>
        </w:rPr>
        <w:tab/>
        <w:t xml:space="preserve">The cost estimate should be split into two components: (a) a total capital and start-up cost </w:t>
      </w:r>
      <w:r w:rsidRPr="008F4B66">
        <w:rPr>
          <w:rFonts w:asciiTheme="minorHAnsi" w:hAnsiTheme="minorHAnsi" w:cstheme="minorHAnsi"/>
          <w:b/>
          <w:bCs/>
          <w:sz w:val="22"/>
          <w:szCs w:val="22"/>
        </w:rPr>
        <w:lastRenderedPageBreak/>
        <w:t xml:space="preserve">component (annualized over its expected useful life) and (b) a total operation and maintenance and purchase of services component.  The estimates should </w:t>
      </w:r>
      <w:proofErr w:type="gramStart"/>
      <w:r w:rsidRPr="008F4B66">
        <w:rPr>
          <w:rFonts w:asciiTheme="minorHAnsi" w:hAnsiTheme="minorHAnsi" w:cstheme="minorHAnsi"/>
          <w:b/>
          <w:bCs/>
          <w:sz w:val="22"/>
          <w:szCs w:val="22"/>
        </w:rPr>
        <w:t>take into account</w:t>
      </w:r>
      <w:proofErr w:type="gramEnd"/>
      <w:r w:rsidRPr="008F4B66">
        <w:rPr>
          <w:rFonts w:asciiTheme="minorHAnsi" w:hAnsiTheme="minorHAnsi" w:cstheme="minorHAnsi"/>
          <w:b/>
          <w:bCs/>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F4B66" w:rsidR="00665359" w:rsidP="00ED27E0" w:rsidRDefault="00665359" w14:paraId="6C7077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360"/>
        <w:rPr>
          <w:rFonts w:asciiTheme="minorHAnsi" w:hAnsiTheme="minorHAnsi" w:cstheme="minorHAnsi"/>
          <w:b/>
          <w:bCs/>
          <w:sz w:val="22"/>
          <w:szCs w:val="22"/>
        </w:rPr>
      </w:pPr>
      <w:r w:rsidRPr="008F4B66">
        <w:rPr>
          <w:rFonts w:asciiTheme="minorHAnsi" w:hAnsiTheme="minorHAnsi" w:cstheme="minorHAnsi"/>
          <w:b/>
          <w:bCs/>
          <w:sz w:val="22"/>
          <w:szCs w:val="22"/>
        </w:rPr>
        <w:t>*</w:t>
      </w:r>
      <w:r w:rsidRPr="008F4B66">
        <w:rPr>
          <w:rFonts w:asciiTheme="minorHAnsi" w:hAnsiTheme="minorHAnsi" w:cstheme="minorHAnsi"/>
          <w:b/>
          <w:bCs/>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F4B66" w:rsidR="00665359" w:rsidP="00ED27E0" w:rsidRDefault="00665359" w14:paraId="31A96434" w14:textId="77777777">
      <w:pPr>
        <w:tabs>
          <w:tab w:val="left" w:pos="360"/>
        </w:tabs>
        <w:spacing w:line="360" w:lineRule="auto"/>
        <w:ind w:left="720" w:hanging="720"/>
        <w:rPr>
          <w:rFonts w:asciiTheme="minorHAnsi" w:hAnsiTheme="minorHAnsi" w:cstheme="minorHAnsi"/>
          <w:b/>
          <w:bCs/>
          <w:sz w:val="22"/>
          <w:szCs w:val="22"/>
        </w:rPr>
      </w:pPr>
      <w:r w:rsidRPr="008F4B66">
        <w:rPr>
          <w:rFonts w:asciiTheme="minorHAnsi" w:hAnsiTheme="minorHAnsi" w:cstheme="minorHAnsi"/>
          <w:b/>
          <w:bCs/>
          <w:sz w:val="22"/>
          <w:szCs w:val="22"/>
        </w:rPr>
        <w:tab/>
        <w:t>*</w:t>
      </w:r>
      <w:r w:rsidRPr="008F4B66">
        <w:rPr>
          <w:rFonts w:asciiTheme="minorHAnsi" w:hAnsiTheme="minorHAnsi" w:cstheme="minorHAnsi"/>
          <w:b/>
          <w:bCs/>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8F4B66" w:rsidR="00665359" w:rsidP="00ED27E0" w:rsidRDefault="00665359" w14:paraId="29D6FAFD" w14:textId="6E420749">
      <w:pPr>
        <w:tabs>
          <w:tab w:val="left" w:pos="360"/>
        </w:tabs>
        <w:spacing w:line="360" w:lineRule="auto"/>
        <w:ind w:left="720" w:hanging="720"/>
        <w:rPr>
          <w:rFonts w:asciiTheme="minorHAnsi" w:hAnsiTheme="minorHAnsi" w:cstheme="minorHAnsi"/>
          <w:sz w:val="22"/>
          <w:szCs w:val="22"/>
        </w:rPr>
      </w:pPr>
      <w:r w:rsidRPr="008F4B66">
        <w:rPr>
          <w:rFonts w:asciiTheme="minorHAnsi" w:hAnsiTheme="minorHAnsi" w:cstheme="minorHAnsi"/>
          <w:sz w:val="22"/>
          <w:szCs w:val="22"/>
        </w:rPr>
        <w:tab/>
      </w:r>
      <w:r w:rsidRPr="008F4B66" w:rsidR="000F7D5B">
        <w:rPr>
          <w:rFonts w:asciiTheme="minorHAnsi" w:hAnsiTheme="minorHAnsi" w:cstheme="minorHAnsi"/>
          <w:sz w:val="22"/>
          <w:szCs w:val="22"/>
        </w:rPr>
        <w:t xml:space="preserve">There is </w:t>
      </w:r>
      <w:r w:rsidRPr="008F4B66">
        <w:rPr>
          <w:rFonts w:asciiTheme="minorHAnsi" w:hAnsiTheme="minorHAnsi" w:cstheme="minorHAnsi"/>
          <w:sz w:val="22"/>
          <w:szCs w:val="22"/>
        </w:rPr>
        <w:t xml:space="preserve">no </w:t>
      </w:r>
      <w:proofErr w:type="spellStart"/>
      <w:r w:rsidRPr="008F4B66">
        <w:rPr>
          <w:rFonts w:asciiTheme="minorHAnsi" w:hAnsiTheme="minorHAnsi" w:cstheme="minorHAnsi"/>
          <w:sz w:val="22"/>
          <w:szCs w:val="22"/>
        </w:rPr>
        <w:t>nonhour</w:t>
      </w:r>
      <w:proofErr w:type="spellEnd"/>
      <w:r w:rsidRPr="008F4B66">
        <w:rPr>
          <w:rFonts w:asciiTheme="minorHAnsi" w:hAnsiTheme="minorHAnsi" w:cstheme="minorHAnsi"/>
          <w:sz w:val="22"/>
          <w:szCs w:val="22"/>
        </w:rPr>
        <w:t xml:space="preserve"> cost burden</w:t>
      </w:r>
      <w:r w:rsidRPr="008F4B66" w:rsidR="000F7D5B">
        <w:rPr>
          <w:rFonts w:asciiTheme="minorHAnsi" w:hAnsiTheme="minorHAnsi" w:cstheme="minorHAnsi"/>
          <w:sz w:val="22"/>
          <w:szCs w:val="22"/>
        </w:rPr>
        <w:t xml:space="preserve"> associated with this collection</w:t>
      </w:r>
      <w:r w:rsidRPr="008F4B66">
        <w:rPr>
          <w:rFonts w:asciiTheme="minorHAnsi" w:hAnsiTheme="minorHAnsi" w:cstheme="minorHAnsi"/>
          <w:sz w:val="22"/>
          <w:szCs w:val="22"/>
        </w:rPr>
        <w:t>.</w:t>
      </w:r>
    </w:p>
    <w:p w:rsidR="008F4B66" w:rsidP="008F4B66" w:rsidRDefault="008F4B66" w14:paraId="1FB1CDB2" w14:textId="77777777">
      <w:pPr>
        <w:tabs>
          <w:tab w:val="left" w:pos="360"/>
        </w:tabs>
        <w:spacing w:line="360" w:lineRule="auto"/>
        <w:rPr>
          <w:rFonts w:asciiTheme="minorHAnsi" w:hAnsiTheme="minorHAnsi" w:cstheme="minorHAnsi"/>
          <w:sz w:val="22"/>
          <w:szCs w:val="22"/>
        </w:rPr>
      </w:pPr>
    </w:p>
    <w:p w:rsidRPr="008F4B66" w:rsidR="008F7D57" w:rsidP="008F4B66" w:rsidRDefault="00665359" w14:paraId="45C42F1D" w14:textId="63D28E81">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14.</w:t>
      </w:r>
      <w:r w:rsidRPr="008F4B66">
        <w:rPr>
          <w:rFonts w:asciiTheme="minorHAnsi" w:hAnsiTheme="minorHAnsi" w:cstheme="minorHAnsi"/>
          <w:b/>
          <w:bCs/>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8F4B66" w:rsidR="001B664B" w:rsidP="00246953" w:rsidRDefault="00665359" w14:paraId="77E2C25B" w14:textId="60759E24">
      <w:pPr>
        <w:spacing w:line="360" w:lineRule="auto"/>
        <w:ind w:left="360" w:hanging="360"/>
        <w:rPr>
          <w:rFonts w:asciiTheme="minorHAnsi" w:hAnsiTheme="minorHAnsi" w:cstheme="minorHAnsi"/>
          <w:sz w:val="22"/>
          <w:szCs w:val="22"/>
        </w:rPr>
      </w:pPr>
      <w:r w:rsidRPr="008F4B66">
        <w:rPr>
          <w:rFonts w:asciiTheme="minorHAnsi" w:hAnsiTheme="minorHAnsi" w:cstheme="minorHAnsi"/>
          <w:b/>
          <w:bCs/>
          <w:sz w:val="22"/>
          <w:szCs w:val="22"/>
        </w:rPr>
        <w:tab/>
      </w:r>
      <w:r w:rsidRPr="008F4B66">
        <w:rPr>
          <w:rFonts w:asciiTheme="minorHAnsi" w:hAnsiTheme="minorHAnsi" w:cstheme="minorHAnsi"/>
          <w:sz w:val="22"/>
          <w:szCs w:val="22"/>
        </w:rPr>
        <w:t>The total estimated cost to the Federal government as a result of this collection of information is $</w:t>
      </w:r>
      <w:r w:rsidRPr="008F4B66" w:rsidR="00254760">
        <w:rPr>
          <w:rFonts w:asciiTheme="minorHAnsi" w:hAnsiTheme="minorHAnsi" w:cstheme="minorHAnsi"/>
          <w:sz w:val="22"/>
          <w:szCs w:val="22"/>
        </w:rPr>
        <w:t>2,142</w:t>
      </w:r>
      <w:r w:rsidRPr="008F4B66" w:rsidR="0094033C">
        <w:rPr>
          <w:rFonts w:asciiTheme="minorHAnsi" w:hAnsiTheme="minorHAnsi" w:cstheme="minorHAnsi"/>
          <w:sz w:val="22"/>
          <w:szCs w:val="22"/>
        </w:rPr>
        <w:t xml:space="preserve"> (rounded)</w:t>
      </w:r>
      <w:r w:rsidRPr="008F4B66">
        <w:rPr>
          <w:rFonts w:asciiTheme="minorHAnsi" w:hAnsiTheme="minorHAnsi" w:cstheme="minorHAnsi"/>
          <w:sz w:val="22"/>
          <w:szCs w:val="22"/>
        </w:rPr>
        <w:t xml:space="preserve">.  </w:t>
      </w:r>
      <w:r w:rsidRPr="008F4B66" w:rsidR="001B664B">
        <w:rPr>
          <w:rFonts w:asciiTheme="minorHAnsi" w:hAnsiTheme="minorHAnsi" w:cstheme="minorHAnsi"/>
          <w:sz w:val="22"/>
          <w:szCs w:val="22"/>
        </w:rPr>
        <w:t xml:space="preserve">We used the Office of Personnel Management Salary Table 2019-AK (https://www.opm.gov/policy-data-oversight/pay-leave/salaries-wages/salary-tables/pdf/2019/AK_h.pdf) to determine the hourly wages at the median step level.  We used Bureau of Labor Statistics news release USDL-19-1649 published September 17, 2019, Employer </w:t>
      </w:r>
      <w:r w:rsidRPr="008F4B66" w:rsidR="001B664B">
        <w:rPr>
          <w:rFonts w:asciiTheme="minorHAnsi" w:hAnsiTheme="minorHAnsi" w:cstheme="minorHAnsi"/>
          <w:sz w:val="22"/>
          <w:szCs w:val="22"/>
        </w:rPr>
        <w:lastRenderedPageBreak/>
        <w:t xml:space="preserve">Costs for Employee Compensation—June 2019 (https://www.bls.gov/news.release/archives/ecec_09172019.pdf), to calculate the most current benefits rates for government employees and multiplied it by the hourly rate to obtain a fully burdened rate. </w:t>
      </w:r>
    </w:p>
    <w:p w:rsidRPr="008F4B66" w:rsidR="00C918FD" w:rsidP="00C918FD" w:rsidRDefault="00C918FD" w14:paraId="3691C31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alibri" w:hAnsi="Calibri" w:cs="Calibri"/>
          <w:b/>
          <w:sz w:val="22"/>
          <w:szCs w:val="22"/>
        </w:rPr>
      </w:pPr>
    </w:p>
    <w:p w:rsidRPr="008F4B66" w:rsidR="00C918FD" w:rsidP="00C918FD" w:rsidRDefault="00C918FD" w14:paraId="1175142C" w14:textId="710AD44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Calibri" w:hAnsi="Calibri" w:cs="Calibri"/>
          <w:b/>
          <w:sz w:val="22"/>
          <w:szCs w:val="22"/>
        </w:rPr>
      </w:pPr>
      <w:r w:rsidRPr="008F4B66">
        <w:rPr>
          <w:rFonts w:ascii="Calibri" w:hAnsi="Calibri" w:cs="Calibri"/>
          <w:b/>
          <w:sz w:val="22"/>
          <w:szCs w:val="22"/>
        </w:rPr>
        <w:t>Table 14.1 Estimated Annualized Cost to the Federal Government</w:t>
      </w:r>
    </w:p>
    <w:tbl>
      <w:tblPr>
        <w:tblW w:w="8995"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72"/>
        <w:gridCol w:w="1188"/>
        <w:gridCol w:w="900"/>
        <w:gridCol w:w="1350"/>
        <w:gridCol w:w="1170"/>
        <w:gridCol w:w="1170"/>
        <w:gridCol w:w="1345"/>
      </w:tblGrid>
      <w:tr w:rsidRPr="008F4B66" w:rsidR="008F4B66" w:rsidTr="00246953" w14:paraId="79547DA3" w14:textId="77777777">
        <w:tc>
          <w:tcPr>
            <w:tcW w:w="1872" w:type="dxa"/>
            <w:vAlign w:val="center"/>
          </w:tcPr>
          <w:p w:rsidRPr="008F4B66" w:rsidR="00C918FD" w:rsidP="00C918FD" w:rsidRDefault="00C918FD" w14:paraId="47E786D4" w14:textId="50B77DAD">
            <w:pPr>
              <w:jc w:val="center"/>
              <w:rPr>
                <w:rFonts w:asciiTheme="minorHAnsi" w:hAnsiTheme="minorHAnsi" w:cstheme="minorHAnsi"/>
              </w:rPr>
            </w:pPr>
            <w:r w:rsidRPr="008F4B66">
              <w:rPr>
                <w:rFonts w:asciiTheme="minorHAnsi" w:hAnsiTheme="minorHAnsi" w:cstheme="minorHAnsi"/>
                <w:b/>
              </w:rPr>
              <w:t>Position</w:t>
            </w:r>
            <w:r w:rsidRPr="008F4B66">
              <w:rPr>
                <w:rFonts w:asciiTheme="minorHAnsi" w:hAnsiTheme="minorHAnsi" w:cstheme="minorHAnsi"/>
              </w:rPr>
              <w:t xml:space="preserve"> </w:t>
            </w:r>
          </w:p>
        </w:tc>
        <w:tc>
          <w:tcPr>
            <w:tcW w:w="1188" w:type="dxa"/>
            <w:vAlign w:val="center"/>
          </w:tcPr>
          <w:p w:rsidRPr="008F4B66" w:rsidR="00C918FD" w:rsidP="00C918FD" w:rsidRDefault="00C918FD" w14:paraId="5174AA21" w14:textId="3D316E40">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rPr>
            </w:pPr>
            <w:r w:rsidRPr="008F4B66">
              <w:rPr>
                <w:rFonts w:asciiTheme="minorHAnsi" w:hAnsiTheme="minorHAnsi" w:cstheme="minorHAnsi"/>
                <w:b/>
              </w:rPr>
              <w:t>Grade/Step</w:t>
            </w:r>
          </w:p>
        </w:tc>
        <w:tc>
          <w:tcPr>
            <w:tcW w:w="900" w:type="dxa"/>
            <w:vAlign w:val="center"/>
          </w:tcPr>
          <w:p w:rsidRPr="008F4B66" w:rsidR="00C918FD" w:rsidP="00C918FD" w:rsidRDefault="00C918FD" w14:paraId="182C5F5D" w14:textId="5415554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rPr>
            </w:pPr>
            <w:r w:rsidRPr="008F4B66">
              <w:rPr>
                <w:rFonts w:asciiTheme="minorHAnsi" w:hAnsiTheme="minorHAnsi" w:cstheme="minorHAnsi"/>
                <w:b/>
              </w:rPr>
              <w:t>Hourly Rate</w:t>
            </w:r>
          </w:p>
        </w:tc>
        <w:tc>
          <w:tcPr>
            <w:tcW w:w="1350" w:type="dxa"/>
            <w:vAlign w:val="center"/>
          </w:tcPr>
          <w:p w:rsidRPr="008F4B66" w:rsidR="00C918FD" w:rsidP="00C918FD" w:rsidRDefault="00C918FD" w14:paraId="79533F49"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rPr>
            </w:pPr>
            <w:r w:rsidRPr="008F4B66">
              <w:rPr>
                <w:rFonts w:asciiTheme="minorHAnsi" w:hAnsiTheme="minorHAnsi" w:cstheme="minorHAnsi"/>
                <w:b/>
              </w:rPr>
              <w:t>Hourly Rate including Benefits</w:t>
            </w:r>
          </w:p>
          <w:p w:rsidRPr="008F4B66" w:rsidR="00C918FD" w:rsidP="00C918FD" w:rsidRDefault="00C918FD" w14:paraId="09AFBED2" w14:textId="3D47FC0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rPr>
            </w:pPr>
            <w:r w:rsidRPr="008F4B66">
              <w:rPr>
                <w:rFonts w:asciiTheme="minorHAnsi" w:hAnsiTheme="minorHAnsi" w:cstheme="minorHAnsi"/>
                <w:b/>
              </w:rPr>
              <w:t>(x 1.6)</w:t>
            </w:r>
          </w:p>
        </w:tc>
        <w:tc>
          <w:tcPr>
            <w:tcW w:w="1170" w:type="dxa"/>
            <w:vAlign w:val="center"/>
          </w:tcPr>
          <w:p w:rsidRPr="008F4B66" w:rsidR="00C918FD" w:rsidP="00C918FD" w:rsidRDefault="00C918FD" w14:paraId="363835F6"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rPr>
            </w:pPr>
            <w:r w:rsidRPr="008F4B66">
              <w:rPr>
                <w:rFonts w:asciiTheme="minorHAnsi" w:hAnsiTheme="minorHAnsi" w:cstheme="minorHAnsi"/>
                <w:b/>
              </w:rPr>
              <w:t>Total Annual Hours</w:t>
            </w:r>
          </w:p>
        </w:tc>
        <w:tc>
          <w:tcPr>
            <w:tcW w:w="1170" w:type="dxa"/>
            <w:vAlign w:val="center"/>
          </w:tcPr>
          <w:p w:rsidRPr="008F4B66" w:rsidR="00C918FD" w:rsidP="00C918FD" w:rsidRDefault="00C918FD" w14:paraId="5FA4BC91" w14:textId="0C6A4629">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rPr>
            </w:pPr>
            <w:r w:rsidRPr="008F4B66">
              <w:rPr>
                <w:rFonts w:asciiTheme="minorHAnsi" w:hAnsiTheme="minorHAnsi" w:cstheme="minorHAnsi"/>
                <w:b/>
              </w:rPr>
              <w:t>Number of Positions</w:t>
            </w:r>
          </w:p>
        </w:tc>
        <w:tc>
          <w:tcPr>
            <w:tcW w:w="1345" w:type="dxa"/>
            <w:vAlign w:val="center"/>
          </w:tcPr>
          <w:p w:rsidRPr="008F4B66" w:rsidR="00C918FD" w:rsidP="00C918FD" w:rsidRDefault="00C918FD" w14:paraId="257AF6A2" w14:textId="3A5C24B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rPr>
            </w:pPr>
            <w:r w:rsidRPr="008F4B66">
              <w:rPr>
                <w:rFonts w:asciiTheme="minorHAnsi" w:hAnsiTheme="minorHAnsi" w:cstheme="minorHAnsi"/>
                <w:b/>
              </w:rPr>
              <w:t>Annual Cost incl. benefits</w:t>
            </w:r>
          </w:p>
        </w:tc>
      </w:tr>
      <w:tr w:rsidRPr="008F4B66" w:rsidR="008F4B66" w:rsidTr="00246953" w14:paraId="39C9E74F" w14:textId="77777777">
        <w:trPr>
          <w:trHeight w:val="260"/>
        </w:trPr>
        <w:tc>
          <w:tcPr>
            <w:tcW w:w="1872" w:type="dxa"/>
          </w:tcPr>
          <w:p w:rsidRPr="008F4B66" w:rsidR="00C918FD" w:rsidP="00C918FD" w:rsidRDefault="00C918FD" w14:paraId="41849A38" w14:textId="46CEEB1C">
            <w:pPr>
              <w:rPr>
                <w:rFonts w:asciiTheme="minorHAnsi" w:hAnsiTheme="minorHAnsi" w:cstheme="minorHAnsi"/>
              </w:rPr>
            </w:pPr>
            <w:r w:rsidRPr="008F4B66">
              <w:rPr>
                <w:rFonts w:asciiTheme="minorHAnsi" w:hAnsiTheme="minorHAnsi" w:cstheme="minorHAnsi"/>
              </w:rPr>
              <w:t>Wildlife Biologist</w:t>
            </w:r>
          </w:p>
        </w:tc>
        <w:tc>
          <w:tcPr>
            <w:tcW w:w="1188" w:type="dxa"/>
          </w:tcPr>
          <w:p w:rsidRPr="008F4B66" w:rsidR="00C918FD" w:rsidP="0094033C" w:rsidRDefault="00C918FD" w14:paraId="021D0177" w14:textId="31BBE42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11/5</w:t>
            </w:r>
          </w:p>
        </w:tc>
        <w:tc>
          <w:tcPr>
            <w:tcW w:w="900" w:type="dxa"/>
            <w:vAlign w:val="center"/>
          </w:tcPr>
          <w:p w:rsidRPr="008F4B66" w:rsidR="00C918FD" w:rsidP="0094033C" w:rsidRDefault="00C918FD" w14:paraId="171D2D30" w14:textId="03AF961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37.66</w:t>
            </w:r>
          </w:p>
        </w:tc>
        <w:tc>
          <w:tcPr>
            <w:tcW w:w="1350" w:type="dxa"/>
            <w:vAlign w:val="center"/>
          </w:tcPr>
          <w:p w:rsidRPr="008F4B66" w:rsidR="00C918FD" w:rsidP="0094033C" w:rsidRDefault="00C918FD" w14:paraId="555B51EB" w14:textId="52FAD6F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60.26</w:t>
            </w:r>
          </w:p>
        </w:tc>
        <w:tc>
          <w:tcPr>
            <w:tcW w:w="1170" w:type="dxa"/>
            <w:vAlign w:val="center"/>
          </w:tcPr>
          <w:p w:rsidRPr="008F4B66" w:rsidR="00C918FD" w:rsidP="0094033C" w:rsidRDefault="00C918FD" w14:paraId="2B628927"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10</w:t>
            </w:r>
          </w:p>
        </w:tc>
        <w:tc>
          <w:tcPr>
            <w:tcW w:w="1170" w:type="dxa"/>
          </w:tcPr>
          <w:p w:rsidRPr="008F4B66" w:rsidR="00C918FD" w:rsidP="0094033C" w:rsidRDefault="00C918FD" w14:paraId="189A4247" w14:textId="4B312FB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rPr>
            </w:pPr>
            <w:r w:rsidRPr="008F4B66">
              <w:rPr>
                <w:rFonts w:asciiTheme="minorHAnsi" w:hAnsiTheme="minorHAnsi" w:cstheme="minorHAnsi"/>
              </w:rPr>
              <w:t>1</w:t>
            </w:r>
          </w:p>
        </w:tc>
        <w:tc>
          <w:tcPr>
            <w:tcW w:w="1345" w:type="dxa"/>
            <w:vAlign w:val="center"/>
          </w:tcPr>
          <w:p w:rsidRPr="008F4B66" w:rsidR="00C918FD" w:rsidP="0094033C" w:rsidRDefault="00C918FD" w14:paraId="7E345C67" w14:textId="4DE3009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rPr>
            </w:pPr>
            <w:r w:rsidRPr="008F4B66">
              <w:rPr>
                <w:rFonts w:asciiTheme="minorHAnsi" w:hAnsiTheme="minorHAnsi" w:cstheme="minorHAnsi"/>
              </w:rPr>
              <w:t>$603</w:t>
            </w:r>
          </w:p>
        </w:tc>
      </w:tr>
      <w:tr w:rsidRPr="008F4B66" w:rsidR="008F4B66" w:rsidTr="00246953" w14:paraId="5B71A6B6" w14:textId="77777777">
        <w:trPr>
          <w:trHeight w:val="233"/>
        </w:trPr>
        <w:tc>
          <w:tcPr>
            <w:tcW w:w="1872" w:type="dxa"/>
          </w:tcPr>
          <w:p w:rsidRPr="008F4B66" w:rsidR="00C918FD" w:rsidP="00C918FD" w:rsidRDefault="00C918FD" w14:paraId="2C9229E4" w14:textId="27023A86">
            <w:pPr>
              <w:rPr>
                <w:rFonts w:asciiTheme="minorHAnsi" w:hAnsiTheme="minorHAnsi" w:cstheme="minorHAnsi"/>
              </w:rPr>
            </w:pPr>
            <w:r w:rsidRPr="008F4B66">
              <w:rPr>
                <w:rFonts w:asciiTheme="minorHAnsi" w:hAnsiTheme="minorHAnsi" w:cstheme="minorHAnsi"/>
              </w:rPr>
              <w:t>Park Ranger</w:t>
            </w:r>
          </w:p>
        </w:tc>
        <w:tc>
          <w:tcPr>
            <w:tcW w:w="1188" w:type="dxa"/>
          </w:tcPr>
          <w:p w:rsidRPr="008F4B66" w:rsidR="00C918FD" w:rsidP="0094033C" w:rsidRDefault="00C918FD" w14:paraId="0C852A47" w14:textId="31263D6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11/5</w:t>
            </w:r>
          </w:p>
        </w:tc>
        <w:tc>
          <w:tcPr>
            <w:tcW w:w="900" w:type="dxa"/>
            <w:vAlign w:val="center"/>
          </w:tcPr>
          <w:p w:rsidRPr="008F4B66" w:rsidR="00C918FD" w:rsidP="0094033C" w:rsidRDefault="00C918FD" w14:paraId="7E5DD06A" w14:textId="2254065F">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37.66</w:t>
            </w:r>
          </w:p>
        </w:tc>
        <w:tc>
          <w:tcPr>
            <w:tcW w:w="1350" w:type="dxa"/>
            <w:vAlign w:val="center"/>
          </w:tcPr>
          <w:p w:rsidRPr="008F4B66" w:rsidR="00C918FD" w:rsidP="0094033C" w:rsidRDefault="00C918FD" w14:paraId="70116260" w14:textId="54F61E5A">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60.26</w:t>
            </w:r>
          </w:p>
        </w:tc>
        <w:tc>
          <w:tcPr>
            <w:tcW w:w="1170" w:type="dxa"/>
            <w:vAlign w:val="center"/>
          </w:tcPr>
          <w:p w:rsidRPr="008F4B66" w:rsidR="00C918FD" w:rsidP="0094033C" w:rsidRDefault="00C918FD" w14:paraId="65F7DE0E"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10</w:t>
            </w:r>
          </w:p>
        </w:tc>
        <w:tc>
          <w:tcPr>
            <w:tcW w:w="1170" w:type="dxa"/>
          </w:tcPr>
          <w:p w:rsidRPr="008F4B66" w:rsidR="00C918FD" w:rsidP="0094033C" w:rsidRDefault="00C918FD" w14:paraId="3DF69B2A" w14:textId="41FA84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rPr>
            </w:pPr>
            <w:r w:rsidRPr="008F4B66">
              <w:rPr>
                <w:rFonts w:asciiTheme="minorHAnsi" w:hAnsiTheme="minorHAnsi" w:cstheme="minorHAnsi"/>
              </w:rPr>
              <w:t>1</w:t>
            </w:r>
          </w:p>
        </w:tc>
        <w:tc>
          <w:tcPr>
            <w:tcW w:w="1345" w:type="dxa"/>
            <w:vAlign w:val="center"/>
          </w:tcPr>
          <w:p w:rsidRPr="008F4B66" w:rsidR="00C918FD" w:rsidP="0094033C" w:rsidRDefault="00C918FD" w14:paraId="710EAF8D" w14:textId="464AC86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rPr>
            </w:pPr>
            <w:r w:rsidRPr="008F4B66">
              <w:rPr>
                <w:rFonts w:asciiTheme="minorHAnsi" w:hAnsiTheme="minorHAnsi" w:cstheme="minorHAnsi"/>
              </w:rPr>
              <w:t>$603</w:t>
            </w:r>
          </w:p>
        </w:tc>
      </w:tr>
      <w:tr w:rsidRPr="008F4B66" w:rsidR="008F4B66" w:rsidTr="00246953" w14:paraId="557A3DE1" w14:textId="77777777">
        <w:tc>
          <w:tcPr>
            <w:tcW w:w="1872" w:type="dxa"/>
          </w:tcPr>
          <w:p w:rsidRPr="008F4B66" w:rsidR="00C918FD" w:rsidP="00C918FD" w:rsidRDefault="00C918FD" w14:paraId="46E6823C" w14:textId="646186F8">
            <w:pPr>
              <w:rPr>
                <w:rFonts w:asciiTheme="minorHAnsi" w:hAnsiTheme="minorHAnsi" w:cstheme="minorHAnsi"/>
              </w:rPr>
            </w:pPr>
            <w:r w:rsidRPr="008F4B66">
              <w:rPr>
                <w:rFonts w:asciiTheme="minorHAnsi" w:hAnsiTheme="minorHAnsi" w:cstheme="minorHAnsi"/>
              </w:rPr>
              <w:t>Park Ranger</w:t>
            </w:r>
          </w:p>
        </w:tc>
        <w:tc>
          <w:tcPr>
            <w:tcW w:w="1188" w:type="dxa"/>
          </w:tcPr>
          <w:p w:rsidRPr="008F4B66" w:rsidR="00C918FD" w:rsidP="0094033C" w:rsidRDefault="00C918FD" w14:paraId="675BB796" w14:textId="78415711">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07/5</w:t>
            </w:r>
          </w:p>
        </w:tc>
        <w:tc>
          <w:tcPr>
            <w:tcW w:w="900" w:type="dxa"/>
            <w:vAlign w:val="center"/>
          </w:tcPr>
          <w:p w:rsidRPr="008F4B66" w:rsidR="00C918FD" w:rsidP="0094033C" w:rsidRDefault="00C918FD" w14:paraId="141F15E9" w14:textId="6BB3AF5F">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25.45</w:t>
            </w:r>
          </w:p>
        </w:tc>
        <w:tc>
          <w:tcPr>
            <w:tcW w:w="1350" w:type="dxa"/>
            <w:vAlign w:val="center"/>
          </w:tcPr>
          <w:p w:rsidRPr="008F4B66" w:rsidR="00C918FD" w:rsidP="0094033C" w:rsidRDefault="00C918FD" w14:paraId="07984485" w14:textId="1E325C1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40.72</w:t>
            </w:r>
          </w:p>
        </w:tc>
        <w:tc>
          <w:tcPr>
            <w:tcW w:w="1170" w:type="dxa"/>
            <w:vAlign w:val="center"/>
          </w:tcPr>
          <w:p w:rsidRPr="008F4B66" w:rsidR="00C918FD" w:rsidP="0094033C" w:rsidRDefault="00C918FD" w14:paraId="7789509E"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5</w:t>
            </w:r>
          </w:p>
        </w:tc>
        <w:tc>
          <w:tcPr>
            <w:tcW w:w="1170" w:type="dxa"/>
          </w:tcPr>
          <w:p w:rsidRPr="008F4B66" w:rsidR="00C918FD" w:rsidP="0094033C" w:rsidRDefault="00C918FD" w14:paraId="250A6F53" w14:textId="7E4B6A29">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rPr>
            </w:pPr>
            <w:r w:rsidRPr="008F4B66">
              <w:rPr>
                <w:rFonts w:asciiTheme="minorHAnsi" w:hAnsiTheme="minorHAnsi" w:cstheme="minorHAnsi"/>
              </w:rPr>
              <w:t>1</w:t>
            </w:r>
          </w:p>
        </w:tc>
        <w:tc>
          <w:tcPr>
            <w:tcW w:w="1345" w:type="dxa"/>
            <w:vAlign w:val="center"/>
          </w:tcPr>
          <w:p w:rsidRPr="008F4B66" w:rsidR="00C918FD" w:rsidP="0094033C" w:rsidRDefault="00C918FD" w14:paraId="69E6C757" w14:textId="38AB773F">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rPr>
            </w:pPr>
            <w:r w:rsidRPr="008F4B66">
              <w:rPr>
                <w:rFonts w:asciiTheme="minorHAnsi" w:hAnsiTheme="minorHAnsi" w:cstheme="minorHAnsi"/>
              </w:rPr>
              <w:t>$204</w:t>
            </w:r>
          </w:p>
        </w:tc>
      </w:tr>
      <w:tr w:rsidRPr="008F4B66" w:rsidR="008F4B66" w:rsidTr="00246953" w14:paraId="75E5A650" w14:textId="77777777">
        <w:tc>
          <w:tcPr>
            <w:tcW w:w="1872" w:type="dxa"/>
            <w:tcBorders>
              <w:bottom w:val="single" w:color="auto" w:sz="4" w:space="0"/>
            </w:tcBorders>
          </w:tcPr>
          <w:p w:rsidRPr="008F4B66" w:rsidR="00C918FD" w:rsidP="00C918FD" w:rsidRDefault="00C918FD" w14:paraId="1E7165C9" w14:textId="37D73B40">
            <w:pPr>
              <w:rPr>
                <w:rFonts w:asciiTheme="minorHAnsi" w:hAnsiTheme="minorHAnsi" w:cstheme="minorHAnsi"/>
              </w:rPr>
            </w:pPr>
            <w:r w:rsidRPr="008F4B66">
              <w:rPr>
                <w:rFonts w:asciiTheme="minorHAnsi" w:hAnsiTheme="minorHAnsi" w:cstheme="minorHAnsi"/>
              </w:rPr>
              <w:t xml:space="preserve">Biology Tech </w:t>
            </w:r>
          </w:p>
        </w:tc>
        <w:tc>
          <w:tcPr>
            <w:tcW w:w="1188" w:type="dxa"/>
            <w:tcBorders>
              <w:bottom w:val="single" w:color="auto" w:sz="4" w:space="0"/>
            </w:tcBorders>
          </w:tcPr>
          <w:p w:rsidRPr="008F4B66" w:rsidR="00C918FD" w:rsidP="0094033C" w:rsidRDefault="00C918FD" w14:paraId="1D3F6DA3" w14:textId="5D0B993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06/5</w:t>
            </w:r>
          </w:p>
        </w:tc>
        <w:tc>
          <w:tcPr>
            <w:tcW w:w="900" w:type="dxa"/>
            <w:tcBorders>
              <w:bottom w:val="single" w:color="auto" w:sz="4" w:space="0"/>
            </w:tcBorders>
            <w:vAlign w:val="center"/>
          </w:tcPr>
          <w:p w:rsidRPr="008F4B66" w:rsidR="00C918FD" w:rsidP="0094033C" w:rsidRDefault="00C918FD" w14:paraId="7F5A8344" w14:textId="449EDADF">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22.90</w:t>
            </w:r>
          </w:p>
        </w:tc>
        <w:tc>
          <w:tcPr>
            <w:tcW w:w="1350" w:type="dxa"/>
            <w:tcBorders>
              <w:bottom w:val="single" w:color="auto" w:sz="4" w:space="0"/>
            </w:tcBorders>
            <w:vAlign w:val="center"/>
          </w:tcPr>
          <w:p w:rsidRPr="008F4B66" w:rsidR="00C918FD" w:rsidP="0094033C" w:rsidRDefault="00C918FD" w14:paraId="4E6AD132" w14:textId="4233ADF1">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36.64</w:t>
            </w:r>
          </w:p>
        </w:tc>
        <w:tc>
          <w:tcPr>
            <w:tcW w:w="1170" w:type="dxa"/>
            <w:tcBorders>
              <w:bottom w:val="single" w:color="auto" w:sz="4" w:space="0"/>
            </w:tcBorders>
            <w:vAlign w:val="center"/>
          </w:tcPr>
          <w:p w:rsidRPr="008F4B66" w:rsidR="00C918FD" w:rsidP="0094033C" w:rsidRDefault="00C918FD" w14:paraId="72E850FD"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8F4B66">
              <w:rPr>
                <w:rFonts w:asciiTheme="minorHAnsi" w:hAnsiTheme="minorHAnsi" w:cstheme="minorHAnsi"/>
              </w:rPr>
              <w:t>10</w:t>
            </w:r>
          </w:p>
        </w:tc>
        <w:tc>
          <w:tcPr>
            <w:tcW w:w="1170" w:type="dxa"/>
            <w:tcBorders>
              <w:bottom w:val="single" w:color="auto" w:sz="4" w:space="0"/>
            </w:tcBorders>
          </w:tcPr>
          <w:p w:rsidRPr="008F4B66" w:rsidR="00C918FD" w:rsidP="0094033C" w:rsidRDefault="00C918FD" w14:paraId="4B5A309B" w14:textId="67910D7F">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rPr>
            </w:pPr>
            <w:r w:rsidRPr="008F4B66">
              <w:rPr>
                <w:rFonts w:asciiTheme="minorHAnsi" w:hAnsiTheme="minorHAnsi" w:cstheme="minorHAnsi"/>
              </w:rPr>
              <w:t>2</w:t>
            </w:r>
          </w:p>
        </w:tc>
        <w:tc>
          <w:tcPr>
            <w:tcW w:w="1345" w:type="dxa"/>
            <w:vAlign w:val="center"/>
          </w:tcPr>
          <w:p w:rsidRPr="008F4B66" w:rsidR="00C918FD" w:rsidP="0094033C" w:rsidRDefault="00C918FD" w14:paraId="5577F458" w14:textId="6BF49AF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rPr>
            </w:pPr>
            <w:r w:rsidRPr="008F4B66">
              <w:rPr>
                <w:rFonts w:asciiTheme="minorHAnsi" w:hAnsiTheme="minorHAnsi" w:cstheme="minorHAnsi"/>
              </w:rPr>
              <w:t>$732</w:t>
            </w:r>
          </w:p>
        </w:tc>
      </w:tr>
      <w:tr w:rsidRPr="008F4B66" w:rsidR="008F4B66" w:rsidTr="00C918FD" w14:paraId="3E42DF03" w14:textId="77777777">
        <w:tc>
          <w:tcPr>
            <w:tcW w:w="1872" w:type="dxa"/>
            <w:shd w:val="thinDiagCross" w:color="auto" w:fill="auto"/>
          </w:tcPr>
          <w:p w:rsidRPr="008F4B66" w:rsidR="00C918FD" w:rsidP="00C918FD" w:rsidRDefault="00C918FD" w14:paraId="195149D0" w14:textId="77777777">
            <w:pPr>
              <w:rPr>
                <w:rFonts w:asciiTheme="minorHAnsi" w:hAnsiTheme="minorHAnsi" w:cstheme="minorHAnsi"/>
              </w:rPr>
            </w:pPr>
          </w:p>
        </w:tc>
        <w:tc>
          <w:tcPr>
            <w:tcW w:w="1188" w:type="dxa"/>
            <w:shd w:val="thinDiagCross" w:color="auto" w:fill="auto"/>
          </w:tcPr>
          <w:p w:rsidRPr="008F4B66" w:rsidR="00C918FD" w:rsidP="0094033C" w:rsidRDefault="00C918FD" w14:paraId="5E895D25"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p>
        </w:tc>
        <w:tc>
          <w:tcPr>
            <w:tcW w:w="900" w:type="dxa"/>
            <w:shd w:val="thinDiagCross" w:color="auto" w:fill="auto"/>
            <w:vAlign w:val="center"/>
          </w:tcPr>
          <w:p w:rsidRPr="008F4B66" w:rsidR="00C918FD" w:rsidP="0094033C" w:rsidRDefault="00C918FD" w14:paraId="56C73134"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p>
        </w:tc>
        <w:tc>
          <w:tcPr>
            <w:tcW w:w="1350" w:type="dxa"/>
            <w:shd w:val="thinDiagCross" w:color="auto" w:fill="auto"/>
            <w:vAlign w:val="center"/>
          </w:tcPr>
          <w:p w:rsidRPr="008F4B66" w:rsidR="00C918FD" w:rsidP="0094033C" w:rsidRDefault="00C918FD" w14:paraId="32B76CC9"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p>
        </w:tc>
        <w:tc>
          <w:tcPr>
            <w:tcW w:w="1170" w:type="dxa"/>
            <w:shd w:val="thinDiagCross" w:color="auto" w:fill="auto"/>
            <w:vAlign w:val="center"/>
          </w:tcPr>
          <w:p w:rsidRPr="008F4B66" w:rsidR="00C918FD" w:rsidP="0094033C" w:rsidRDefault="00C918FD" w14:paraId="41D52D24" w14:textId="7D549C4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p>
        </w:tc>
        <w:tc>
          <w:tcPr>
            <w:tcW w:w="1170" w:type="dxa"/>
            <w:shd w:val="thinDiagCross" w:color="auto" w:fill="auto"/>
          </w:tcPr>
          <w:p w:rsidRPr="008F4B66" w:rsidR="00C918FD" w:rsidP="0094033C" w:rsidRDefault="00C918FD" w14:paraId="2A319AEA"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rPr>
            </w:pPr>
          </w:p>
        </w:tc>
        <w:tc>
          <w:tcPr>
            <w:tcW w:w="1345" w:type="dxa"/>
            <w:vAlign w:val="center"/>
          </w:tcPr>
          <w:p w:rsidRPr="008F4B66" w:rsidR="00C918FD" w:rsidP="0094033C" w:rsidRDefault="00C918FD" w14:paraId="4C10DEDF" w14:textId="215937B8">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rPr>
            </w:pPr>
            <w:r w:rsidRPr="008F4B66">
              <w:rPr>
                <w:rFonts w:asciiTheme="minorHAnsi" w:hAnsiTheme="minorHAnsi" w:cstheme="minorHAnsi"/>
              </w:rPr>
              <w:fldChar w:fldCharType="begin"/>
            </w:r>
            <w:r w:rsidRPr="008F4B66">
              <w:rPr>
                <w:rFonts w:asciiTheme="minorHAnsi" w:hAnsiTheme="minorHAnsi" w:cstheme="minorHAnsi"/>
              </w:rPr>
              <w:instrText xml:space="preserve"> =SUM(ABOVE) </w:instrText>
            </w:r>
            <w:r w:rsidRPr="008F4B66">
              <w:rPr>
                <w:rFonts w:asciiTheme="minorHAnsi" w:hAnsiTheme="minorHAnsi" w:cstheme="minorHAnsi"/>
              </w:rPr>
              <w:fldChar w:fldCharType="separate"/>
            </w:r>
            <w:r w:rsidRPr="008F4B66">
              <w:rPr>
                <w:rFonts w:asciiTheme="minorHAnsi" w:hAnsiTheme="minorHAnsi" w:cstheme="minorHAnsi"/>
                <w:noProof/>
              </w:rPr>
              <w:t>$2142</w:t>
            </w:r>
            <w:r w:rsidRPr="008F4B66">
              <w:rPr>
                <w:rFonts w:asciiTheme="minorHAnsi" w:hAnsiTheme="minorHAnsi" w:cstheme="minorHAnsi"/>
              </w:rPr>
              <w:fldChar w:fldCharType="end"/>
            </w:r>
          </w:p>
        </w:tc>
      </w:tr>
    </w:tbl>
    <w:p w:rsidR="008F4B66" w:rsidP="008F4B66" w:rsidRDefault="008F4B66" w14:paraId="6DEE8514" w14:textId="77777777">
      <w:pPr>
        <w:spacing w:line="360" w:lineRule="auto"/>
        <w:rPr>
          <w:rFonts w:asciiTheme="minorHAnsi" w:hAnsiTheme="minorHAnsi" w:cstheme="minorHAnsi"/>
          <w:b/>
          <w:bCs/>
          <w:sz w:val="22"/>
          <w:szCs w:val="22"/>
        </w:rPr>
      </w:pPr>
    </w:p>
    <w:p w:rsidRPr="008F4B66" w:rsidR="00665359" w:rsidP="008F4B66" w:rsidRDefault="008C6993" w14:paraId="26C277F4" w14:textId="032CEF8C">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15.</w:t>
      </w:r>
      <w:r w:rsidRPr="008F4B66">
        <w:rPr>
          <w:rFonts w:asciiTheme="minorHAnsi" w:hAnsiTheme="minorHAnsi" w:cstheme="minorHAnsi"/>
          <w:b/>
          <w:bCs/>
          <w:sz w:val="22"/>
          <w:szCs w:val="22"/>
        </w:rPr>
        <w:tab/>
        <w:t>Explain the reasons for any program changes or adjustments in hour or cost burden.</w:t>
      </w:r>
    </w:p>
    <w:p w:rsidRPr="008F4B66" w:rsidR="008C6993" w:rsidP="00ED27E0" w:rsidRDefault="008C6993" w14:paraId="1B33D30A" w14:textId="4D0914AC">
      <w:pPr>
        <w:spacing w:line="360" w:lineRule="auto"/>
        <w:ind w:left="360" w:hanging="360"/>
        <w:rPr>
          <w:rFonts w:asciiTheme="minorHAnsi" w:hAnsiTheme="minorHAnsi" w:cstheme="minorHAnsi"/>
          <w:sz w:val="22"/>
          <w:szCs w:val="22"/>
        </w:rPr>
      </w:pPr>
      <w:r w:rsidRPr="008F4B66">
        <w:rPr>
          <w:rFonts w:asciiTheme="minorHAnsi" w:hAnsiTheme="minorHAnsi" w:cstheme="minorHAnsi"/>
          <w:b/>
          <w:bCs/>
          <w:sz w:val="22"/>
          <w:szCs w:val="22"/>
        </w:rPr>
        <w:tab/>
      </w:r>
      <w:r w:rsidRPr="008F4B66" w:rsidR="00C15805">
        <w:rPr>
          <w:rFonts w:asciiTheme="minorHAnsi" w:hAnsiTheme="minorHAnsi" w:cstheme="minorHAnsi"/>
          <w:sz w:val="22"/>
          <w:szCs w:val="22"/>
        </w:rPr>
        <w:t xml:space="preserve">There are no programmatic changes </w:t>
      </w:r>
      <w:r w:rsidRPr="008F4B66" w:rsidR="00506DB8">
        <w:rPr>
          <w:rFonts w:asciiTheme="minorHAnsi" w:hAnsiTheme="minorHAnsi" w:cstheme="minorHAnsi"/>
          <w:sz w:val="22"/>
          <w:szCs w:val="22"/>
        </w:rPr>
        <w:t xml:space="preserve">associated with this renewal. </w:t>
      </w:r>
    </w:p>
    <w:p w:rsidR="008F4B66" w:rsidP="008F4B66" w:rsidRDefault="008F4B66" w14:paraId="727F5D01" w14:textId="77777777">
      <w:pPr>
        <w:spacing w:line="360" w:lineRule="auto"/>
        <w:rPr>
          <w:rFonts w:asciiTheme="minorHAnsi" w:hAnsiTheme="minorHAnsi" w:cstheme="minorHAnsi"/>
          <w:sz w:val="22"/>
          <w:szCs w:val="22"/>
        </w:rPr>
      </w:pPr>
    </w:p>
    <w:p w:rsidRPr="008F4B66" w:rsidR="008C6993" w:rsidP="008F4B66" w:rsidRDefault="00D52CDD" w14:paraId="18797C5F" w14:textId="72744B73">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16.</w:t>
      </w:r>
      <w:r w:rsidRPr="008F4B66">
        <w:rPr>
          <w:rFonts w:asciiTheme="minorHAnsi" w:hAnsiTheme="minorHAnsi" w:cstheme="minorHAnsi"/>
          <w:b/>
          <w:bCs/>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F4B66" w:rsidR="00D52CDD" w:rsidP="00ED27E0" w:rsidRDefault="001E1465" w14:paraId="5E641617" w14:textId="38592889">
      <w:pPr>
        <w:spacing w:line="360" w:lineRule="auto"/>
        <w:ind w:left="360"/>
        <w:rPr>
          <w:rFonts w:asciiTheme="minorHAnsi" w:hAnsiTheme="minorHAnsi" w:cstheme="minorHAnsi"/>
          <w:bCs/>
          <w:sz w:val="22"/>
          <w:szCs w:val="22"/>
        </w:rPr>
      </w:pPr>
      <w:r w:rsidRPr="008F4B66">
        <w:rPr>
          <w:rFonts w:asciiTheme="minorHAnsi" w:hAnsiTheme="minorHAnsi" w:cstheme="minorHAnsi"/>
          <w:bCs/>
          <w:sz w:val="22"/>
          <w:szCs w:val="22"/>
        </w:rPr>
        <w:t>There are currently no plans to publish the information gathered from this collection</w:t>
      </w:r>
      <w:r w:rsidRPr="008F4B66" w:rsidR="002D2358">
        <w:rPr>
          <w:rFonts w:asciiTheme="minorHAnsi" w:hAnsiTheme="minorHAnsi" w:cstheme="minorHAnsi"/>
          <w:bCs/>
          <w:sz w:val="22"/>
          <w:szCs w:val="22"/>
        </w:rPr>
        <w:t xml:space="preserve">.  </w:t>
      </w:r>
    </w:p>
    <w:p w:rsidR="008F4B66" w:rsidP="008F4B66" w:rsidRDefault="008F4B66" w14:paraId="33F9D6A1" w14:textId="77777777">
      <w:pPr>
        <w:spacing w:line="360" w:lineRule="auto"/>
        <w:rPr>
          <w:rFonts w:asciiTheme="minorHAnsi" w:hAnsiTheme="minorHAnsi" w:cstheme="minorHAnsi"/>
          <w:b/>
          <w:bCs/>
          <w:sz w:val="22"/>
          <w:szCs w:val="22"/>
        </w:rPr>
      </w:pPr>
    </w:p>
    <w:p w:rsidRPr="008F4B66" w:rsidR="00D52CDD" w:rsidP="008F4B66" w:rsidRDefault="00D52CDD" w14:paraId="4942ED7F" w14:textId="1B1FF4AA">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17.</w:t>
      </w:r>
      <w:r w:rsidRPr="008F4B66">
        <w:rPr>
          <w:rFonts w:asciiTheme="minorHAnsi" w:hAnsiTheme="minorHAnsi" w:cstheme="minorHAnsi"/>
          <w:b/>
          <w:bCs/>
          <w:sz w:val="22"/>
          <w:szCs w:val="22"/>
        </w:rPr>
        <w:tab/>
        <w:t>If seeking approval to not display the expiration date for OMB approval of the information collection, explain the reasons that display would be inappropriate.</w:t>
      </w:r>
    </w:p>
    <w:p w:rsidRPr="008F4B66" w:rsidR="00D52CDD" w:rsidP="00ED27E0" w:rsidRDefault="00D52CDD" w14:paraId="718FC78D" w14:textId="77777777">
      <w:pPr>
        <w:spacing w:line="360" w:lineRule="auto"/>
        <w:ind w:left="360" w:hanging="360"/>
        <w:rPr>
          <w:rFonts w:asciiTheme="minorHAnsi" w:hAnsiTheme="minorHAnsi" w:cstheme="minorHAnsi"/>
          <w:sz w:val="22"/>
          <w:szCs w:val="22"/>
        </w:rPr>
      </w:pPr>
      <w:r w:rsidRPr="008F4B66">
        <w:rPr>
          <w:rFonts w:asciiTheme="minorHAnsi" w:hAnsiTheme="minorHAnsi" w:cstheme="minorHAnsi"/>
          <w:bCs/>
          <w:sz w:val="22"/>
          <w:szCs w:val="22"/>
        </w:rPr>
        <w:tab/>
      </w:r>
      <w:r w:rsidRPr="008F4B66" w:rsidR="00D77EF0">
        <w:rPr>
          <w:rFonts w:asciiTheme="minorHAnsi" w:hAnsiTheme="minorHAnsi" w:cstheme="minorHAnsi"/>
          <w:sz w:val="22"/>
          <w:szCs w:val="22"/>
        </w:rPr>
        <w:t>We will display the OMB Control Number and expiration date on the form.</w:t>
      </w:r>
    </w:p>
    <w:p w:rsidRPr="008F4B66" w:rsidR="00D52CDD" w:rsidP="00ED27E0" w:rsidRDefault="00D52CDD" w14:paraId="33E76635" w14:textId="77777777">
      <w:pPr>
        <w:spacing w:line="360" w:lineRule="auto"/>
        <w:ind w:left="360" w:hanging="360"/>
        <w:rPr>
          <w:rFonts w:asciiTheme="minorHAnsi" w:hAnsiTheme="minorHAnsi" w:cstheme="minorHAnsi"/>
          <w:sz w:val="22"/>
          <w:szCs w:val="22"/>
        </w:rPr>
      </w:pPr>
    </w:p>
    <w:p w:rsidRPr="008F4B66" w:rsidR="00D52CDD" w:rsidP="008F4B66" w:rsidRDefault="00D52CDD" w14:paraId="4F48CE01" w14:textId="0B687DCB">
      <w:pPr>
        <w:tabs>
          <w:tab w:val="left" w:pos="360"/>
        </w:tabs>
        <w:spacing w:line="360" w:lineRule="auto"/>
        <w:rPr>
          <w:rFonts w:asciiTheme="minorHAnsi" w:hAnsiTheme="minorHAnsi" w:cstheme="minorHAnsi"/>
          <w:b/>
          <w:bCs/>
          <w:sz w:val="22"/>
          <w:szCs w:val="22"/>
        </w:rPr>
      </w:pPr>
      <w:r w:rsidRPr="008F4B66">
        <w:rPr>
          <w:rFonts w:asciiTheme="minorHAnsi" w:hAnsiTheme="minorHAnsi" w:cstheme="minorHAnsi"/>
          <w:b/>
          <w:bCs/>
          <w:sz w:val="22"/>
          <w:szCs w:val="22"/>
        </w:rPr>
        <w:t>18.</w:t>
      </w:r>
      <w:r w:rsidR="008F4B66">
        <w:rPr>
          <w:rFonts w:asciiTheme="minorHAnsi" w:hAnsiTheme="minorHAnsi" w:cstheme="minorHAnsi"/>
          <w:b/>
          <w:bCs/>
          <w:sz w:val="22"/>
          <w:szCs w:val="22"/>
        </w:rPr>
        <w:tab/>
      </w:r>
      <w:r w:rsidRPr="008F4B66">
        <w:rPr>
          <w:rFonts w:asciiTheme="minorHAnsi" w:hAnsiTheme="minorHAnsi" w:cstheme="minorHAnsi"/>
          <w:b/>
          <w:bCs/>
          <w:sz w:val="22"/>
          <w:szCs w:val="22"/>
        </w:rPr>
        <w:t>Explain each exception to the topics of the certification statement identified in "Certification for Paperwork Reduction Act Submissions."</w:t>
      </w:r>
    </w:p>
    <w:p w:rsidRPr="008F4B66" w:rsidR="00D77EF0" w:rsidP="00ED27E0" w:rsidRDefault="00D77EF0" w14:paraId="0E8080E7" w14:textId="77777777">
      <w:pPr>
        <w:spacing w:line="360" w:lineRule="auto"/>
        <w:ind w:left="360"/>
        <w:rPr>
          <w:rFonts w:asciiTheme="minorHAnsi" w:hAnsiTheme="minorHAnsi" w:cstheme="minorHAnsi"/>
          <w:sz w:val="22"/>
          <w:szCs w:val="22"/>
        </w:rPr>
      </w:pPr>
      <w:r w:rsidRPr="008F4B66">
        <w:rPr>
          <w:rFonts w:asciiTheme="minorHAnsi" w:hAnsiTheme="minorHAnsi" w:cstheme="minorHAnsi"/>
          <w:sz w:val="22"/>
          <w:szCs w:val="22"/>
        </w:rPr>
        <w:t>There are no exceptions to the certification statement.</w:t>
      </w:r>
      <w:r w:rsidRPr="008F4B66" w:rsidR="00C07B3E">
        <w:rPr>
          <w:rFonts w:asciiTheme="minorHAnsi" w:hAnsiTheme="minorHAnsi" w:cstheme="minorHAnsi"/>
          <w:sz w:val="22"/>
          <w:szCs w:val="22"/>
        </w:rPr>
        <w:t xml:space="preserve"> </w:t>
      </w:r>
    </w:p>
    <w:sectPr w:rsidRPr="008F4B66" w:rsidR="00D77EF0" w:rsidSect="002808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4EC3D" w14:textId="77777777" w:rsidR="00736E6E" w:rsidRDefault="00736E6E">
      <w:r>
        <w:separator/>
      </w:r>
    </w:p>
  </w:endnote>
  <w:endnote w:type="continuationSeparator" w:id="0">
    <w:p w14:paraId="05ED8AFE" w14:textId="77777777" w:rsidR="00736E6E" w:rsidRDefault="0073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szCs w:val="22"/>
      </w:rPr>
      <w:id w:val="1676693003"/>
      <w:docPartObj>
        <w:docPartGallery w:val="Page Numbers (Bottom of Page)"/>
        <w:docPartUnique/>
      </w:docPartObj>
    </w:sdtPr>
    <w:sdtEndPr>
      <w:rPr>
        <w:noProof/>
      </w:rPr>
    </w:sdtEndPr>
    <w:sdtContent>
      <w:p w14:paraId="21D5CCE4" w14:textId="370B1852" w:rsidR="007A2804" w:rsidRPr="00D81411" w:rsidRDefault="00D81411">
        <w:pPr>
          <w:pStyle w:val="Footer"/>
          <w:jc w:val="center"/>
          <w:rPr>
            <w:rFonts w:ascii="Arial" w:hAnsi="Arial" w:cs="Arial"/>
            <w:sz w:val="22"/>
            <w:szCs w:val="22"/>
          </w:rPr>
        </w:pPr>
        <w:r w:rsidRPr="00D81411">
          <w:rPr>
            <w:rFonts w:ascii="Arial" w:hAnsi="Arial" w:cs="Arial"/>
            <w:sz w:val="22"/>
            <w:szCs w:val="22"/>
          </w:rPr>
          <w:t xml:space="preserve">- </w:t>
        </w:r>
        <w:r w:rsidR="00366C96" w:rsidRPr="00D81411">
          <w:rPr>
            <w:rFonts w:ascii="Arial" w:hAnsi="Arial" w:cs="Arial"/>
            <w:sz w:val="22"/>
            <w:szCs w:val="22"/>
          </w:rPr>
          <w:fldChar w:fldCharType="begin"/>
        </w:r>
        <w:r w:rsidR="00366C96" w:rsidRPr="00D81411">
          <w:rPr>
            <w:rFonts w:ascii="Arial" w:hAnsi="Arial" w:cs="Arial"/>
            <w:sz w:val="22"/>
            <w:szCs w:val="22"/>
          </w:rPr>
          <w:instrText xml:space="preserve"> PAGE   \* MERGEFORMAT </w:instrText>
        </w:r>
        <w:r w:rsidR="00366C96" w:rsidRPr="00D81411">
          <w:rPr>
            <w:rFonts w:ascii="Arial" w:hAnsi="Arial" w:cs="Arial"/>
            <w:sz w:val="22"/>
            <w:szCs w:val="22"/>
          </w:rPr>
          <w:fldChar w:fldCharType="separate"/>
        </w:r>
        <w:r w:rsidR="00633BB8">
          <w:rPr>
            <w:rFonts w:ascii="Arial" w:hAnsi="Arial" w:cs="Arial"/>
            <w:noProof/>
            <w:sz w:val="22"/>
            <w:szCs w:val="22"/>
          </w:rPr>
          <w:t>12</w:t>
        </w:r>
        <w:r w:rsidR="00366C96" w:rsidRPr="00D81411">
          <w:rPr>
            <w:rFonts w:ascii="Arial" w:hAnsi="Arial" w:cs="Arial"/>
            <w:noProof/>
            <w:sz w:val="22"/>
            <w:szCs w:val="22"/>
          </w:rPr>
          <w:fldChar w:fldCharType="end"/>
        </w:r>
        <w:r w:rsidRPr="00D81411">
          <w:rPr>
            <w:rFonts w:ascii="Arial" w:hAnsi="Arial" w:cs="Arial"/>
            <w:noProof/>
            <w:sz w:val="22"/>
            <w:szCs w:val="22"/>
          </w:rPr>
          <w:t xml:space="preserve"> -</w:t>
        </w:r>
      </w:p>
    </w:sdtContent>
  </w:sdt>
  <w:p w14:paraId="22220253" w14:textId="77777777" w:rsidR="007A2804" w:rsidRDefault="00736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88C0B" w14:textId="77777777" w:rsidR="00736E6E" w:rsidRDefault="00736E6E">
      <w:r>
        <w:separator/>
      </w:r>
    </w:p>
  </w:footnote>
  <w:footnote w:type="continuationSeparator" w:id="0">
    <w:p w14:paraId="32C77924" w14:textId="77777777" w:rsidR="00736E6E" w:rsidRDefault="00736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75947"/>
    <w:multiLevelType w:val="hybridMultilevel"/>
    <w:tmpl w:val="4066F486"/>
    <w:lvl w:ilvl="0" w:tplc="57247B3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CE7C7B"/>
    <w:multiLevelType w:val="hybridMultilevel"/>
    <w:tmpl w:val="9354A59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0C2BF6"/>
    <w:multiLevelType w:val="hybridMultilevel"/>
    <w:tmpl w:val="61F69E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A5A12B7"/>
    <w:multiLevelType w:val="hybridMultilevel"/>
    <w:tmpl w:val="CB80A43A"/>
    <w:lvl w:ilvl="0" w:tplc="AC084D96">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101F3C"/>
    <w:multiLevelType w:val="hybridMultilevel"/>
    <w:tmpl w:val="50F8C96C"/>
    <w:lvl w:ilvl="0" w:tplc="AC084D96">
      <w:numFmt w:val="bullet"/>
      <w:lvlText w:val=""/>
      <w:lvlJc w:val="left"/>
      <w:pPr>
        <w:ind w:left="1440" w:hanging="360"/>
      </w:pPr>
      <w:rPr>
        <w:rFonts w:ascii="Symbol" w:eastAsia="Times New Roman" w:hAnsi="Symbol" w:cs="Arial" w:hint="default"/>
      </w:rPr>
    </w:lvl>
    <w:lvl w:ilvl="1" w:tplc="DC4CEBDE">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AA11DA"/>
    <w:multiLevelType w:val="hybridMultilevel"/>
    <w:tmpl w:val="2CCAA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52186B"/>
    <w:multiLevelType w:val="hybridMultilevel"/>
    <w:tmpl w:val="022A7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51180B"/>
    <w:multiLevelType w:val="hybridMultilevel"/>
    <w:tmpl w:val="05944D42"/>
    <w:lvl w:ilvl="0" w:tplc="AC084D96">
      <w:numFmt w:val="bullet"/>
      <w:lvlText w:val=""/>
      <w:lvlJc w:val="left"/>
      <w:pPr>
        <w:ind w:left="1440" w:hanging="360"/>
      </w:pPr>
      <w:rPr>
        <w:rFonts w:ascii="Symbol" w:eastAsia="Times New Roman" w:hAnsi="Symbo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CD0F89"/>
    <w:multiLevelType w:val="hybridMultilevel"/>
    <w:tmpl w:val="8174E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E1C10"/>
    <w:multiLevelType w:val="hybridMultilevel"/>
    <w:tmpl w:val="A12A7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C87241"/>
    <w:multiLevelType w:val="hybridMultilevel"/>
    <w:tmpl w:val="CB22916A"/>
    <w:lvl w:ilvl="0" w:tplc="AC084D96">
      <w:numFmt w:val="bullet"/>
      <w:lvlText w:val=""/>
      <w:lvlJc w:val="left"/>
      <w:pPr>
        <w:ind w:left="1440" w:hanging="360"/>
      </w:pPr>
      <w:rPr>
        <w:rFonts w:ascii="Symbol" w:eastAsia="Times New Roman" w:hAnsi="Symbol" w:cs="Arial" w:hint="default"/>
      </w:rPr>
    </w:lvl>
    <w:lvl w:ilvl="1" w:tplc="AC084D96">
      <w:numFmt w:val="bullet"/>
      <w:lvlText w:val=""/>
      <w:lvlJc w:val="left"/>
      <w:pPr>
        <w:ind w:left="2160" w:hanging="360"/>
      </w:pPr>
      <w:rPr>
        <w:rFonts w:ascii="Symbol" w:eastAsia="Times New Roman" w:hAnsi="Symbo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1"/>
  </w:num>
  <w:num w:numId="4">
    <w:abstractNumId w:val="3"/>
  </w:num>
  <w:num w:numId="5">
    <w:abstractNumId w:val="4"/>
  </w:num>
  <w:num w:numId="6">
    <w:abstractNumId w:val="0"/>
  </w:num>
  <w:num w:numId="7">
    <w:abstractNumId w:val="7"/>
  </w:num>
  <w:num w:numId="8">
    <w:abstractNumId w:val="10"/>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59"/>
    <w:rsid w:val="00001F9A"/>
    <w:rsid w:val="000110BF"/>
    <w:rsid w:val="00013069"/>
    <w:rsid w:val="00015E22"/>
    <w:rsid w:val="00016CA7"/>
    <w:rsid w:val="00021A11"/>
    <w:rsid w:val="0002682C"/>
    <w:rsid w:val="0002787C"/>
    <w:rsid w:val="000325D1"/>
    <w:rsid w:val="00033C05"/>
    <w:rsid w:val="000360E0"/>
    <w:rsid w:val="00040850"/>
    <w:rsid w:val="00043977"/>
    <w:rsid w:val="000460B5"/>
    <w:rsid w:val="00046CFC"/>
    <w:rsid w:val="000523AC"/>
    <w:rsid w:val="00052EA7"/>
    <w:rsid w:val="00054CF0"/>
    <w:rsid w:val="00055A9B"/>
    <w:rsid w:val="00056035"/>
    <w:rsid w:val="000601A0"/>
    <w:rsid w:val="00060A9E"/>
    <w:rsid w:val="0006177D"/>
    <w:rsid w:val="000655F1"/>
    <w:rsid w:val="00067375"/>
    <w:rsid w:val="000674DF"/>
    <w:rsid w:val="00073448"/>
    <w:rsid w:val="00073AD8"/>
    <w:rsid w:val="00074158"/>
    <w:rsid w:val="00074A26"/>
    <w:rsid w:val="000774EF"/>
    <w:rsid w:val="00081284"/>
    <w:rsid w:val="00086BCF"/>
    <w:rsid w:val="00090D5E"/>
    <w:rsid w:val="00091642"/>
    <w:rsid w:val="000939FD"/>
    <w:rsid w:val="00093D1D"/>
    <w:rsid w:val="00093EC8"/>
    <w:rsid w:val="0009441E"/>
    <w:rsid w:val="00095C2A"/>
    <w:rsid w:val="00096108"/>
    <w:rsid w:val="00096227"/>
    <w:rsid w:val="0009687A"/>
    <w:rsid w:val="0009776F"/>
    <w:rsid w:val="00097D51"/>
    <w:rsid w:val="000A25EE"/>
    <w:rsid w:val="000A2984"/>
    <w:rsid w:val="000A69D5"/>
    <w:rsid w:val="000A7F08"/>
    <w:rsid w:val="000B1AC8"/>
    <w:rsid w:val="000B60BC"/>
    <w:rsid w:val="000C3A6D"/>
    <w:rsid w:val="000C4A0C"/>
    <w:rsid w:val="000C6E29"/>
    <w:rsid w:val="000D0B62"/>
    <w:rsid w:val="000D1FE6"/>
    <w:rsid w:val="000D2C22"/>
    <w:rsid w:val="000D2F4C"/>
    <w:rsid w:val="000D3293"/>
    <w:rsid w:val="000D6814"/>
    <w:rsid w:val="000E0F07"/>
    <w:rsid w:val="000E117E"/>
    <w:rsid w:val="000E1698"/>
    <w:rsid w:val="000E2DCD"/>
    <w:rsid w:val="000E40D5"/>
    <w:rsid w:val="000E4E05"/>
    <w:rsid w:val="000E5119"/>
    <w:rsid w:val="000E601C"/>
    <w:rsid w:val="000F3C6C"/>
    <w:rsid w:val="000F5A1F"/>
    <w:rsid w:val="000F7CCB"/>
    <w:rsid w:val="000F7D5B"/>
    <w:rsid w:val="000F7DDD"/>
    <w:rsid w:val="00104266"/>
    <w:rsid w:val="001049A4"/>
    <w:rsid w:val="00105A87"/>
    <w:rsid w:val="001066E2"/>
    <w:rsid w:val="00106F0B"/>
    <w:rsid w:val="001078D9"/>
    <w:rsid w:val="00111B5C"/>
    <w:rsid w:val="00111D15"/>
    <w:rsid w:val="00113B6E"/>
    <w:rsid w:val="00113DB9"/>
    <w:rsid w:val="00115944"/>
    <w:rsid w:val="00116543"/>
    <w:rsid w:val="001167AA"/>
    <w:rsid w:val="00117306"/>
    <w:rsid w:val="0012328F"/>
    <w:rsid w:val="00132654"/>
    <w:rsid w:val="001350DA"/>
    <w:rsid w:val="00143A2B"/>
    <w:rsid w:val="00145114"/>
    <w:rsid w:val="00146186"/>
    <w:rsid w:val="00151A3B"/>
    <w:rsid w:val="00151E00"/>
    <w:rsid w:val="001533D9"/>
    <w:rsid w:val="0015416B"/>
    <w:rsid w:val="00154CE9"/>
    <w:rsid w:val="0015680E"/>
    <w:rsid w:val="001635EC"/>
    <w:rsid w:val="0016522E"/>
    <w:rsid w:val="00165DBA"/>
    <w:rsid w:val="00166034"/>
    <w:rsid w:val="00166F7F"/>
    <w:rsid w:val="00172BD3"/>
    <w:rsid w:val="00172D3B"/>
    <w:rsid w:val="00173B7B"/>
    <w:rsid w:val="00180C0B"/>
    <w:rsid w:val="0018578E"/>
    <w:rsid w:val="001928CA"/>
    <w:rsid w:val="00193417"/>
    <w:rsid w:val="00194893"/>
    <w:rsid w:val="00194C9D"/>
    <w:rsid w:val="00195EBA"/>
    <w:rsid w:val="00196CE0"/>
    <w:rsid w:val="001A4193"/>
    <w:rsid w:val="001A7C76"/>
    <w:rsid w:val="001A7FB9"/>
    <w:rsid w:val="001B0941"/>
    <w:rsid w:val="001B664B"/>
    <w:rsid w:val="001B6DB3"/>
    <w:rsid w:val="001C19CA"/>
    <w:rsid w:val="001C1C50"/>
    <w:rsid w:val="001C3F25"/>
    <w:rsid w:val="001C74ED"/>
    <w:rsid w:val="001D0694"/>
    <w:rsid w:val="001D075B"/>
    <w:rsid w:val="001D3FCD"/>
    <w:rsid w:val="001D5586"/>
    <w:rsid w:val="001D6BC9"/>
    <w:rsid w:val="001E1465"/>
    <w:rsid w:val="001E148B"/>
    <w:rsid w:val="001E3AF6"/>
    <w:rsid w:val="001E5A8D"/>
    <w:rsid w:val="001E7BA3"/>
    <w:rsid w:val="001F0F0C"/>
    <w:rsid w:val="001F68D1"/>
    <w:rsid w:val="002002B7"/>
    <w:rsid w:val="002013AD"/>
    <w:rsid w:val="00205E90"/>
    <w:rsid w:val="002063FD"/>
    <w:rsid w:val="002136B5"/>
    <w:rsid w:val="00213E2F"/>
    <w:rsid w:val="00214544"/>
    <w:rsid w:val="00216B78"/>
    <w:rsid w:val="002211F7"/>
    <w:rsid w:val="0022241B"/>
    <w:rsid w:val="00227182"/>
    <w:rsid w:val="0023000E"/>
    <w:rsid w:val="00230680"/>
    <w:rsid w:val="00234494"/>
    <w:rsid w:val="0024027E"/>
    <w:rsid w:val="00241759"/>
    <w:rsid w:val="002426D2"/>
    <w:rsid w:val="002439E3"/>
    <w:rsid w:val="0024415E"/>
    <w:rsid w:val="00246953"/>
    <w:rsid w:val="00254760"/>
    <w:rsid w:val="00256537"/>
    <w:rsid w:val="0026509D"/>
    <w:rsid w:val="00265365"/>
    <w:rsid w:val="00265BD3"/>
    <w:rsid w:val="00267924"/>
    <w:rsid w:val="00267D83"/>
    <w:rsid w:val="00271592"/>
    <w:rsid w:val="0027171E"/>
    <w:rsid w:val="002766E6"/>
    <w:rsid w:val="00276FE1"/>
    <w:rsid w:val="002808A5"/>
    <w:rsid w:val="00281602"/>
    <w:rsid w:val="00284321"/>
    <w:rsid w:val="00291DDC"/>
    <w:rsid w:val="00294E4B"/>
    <w:rsid w:val="002A15CF"/>
    <w:rsid w:val="002A702C"/>
    <w:rsid w:val="002B14B1"/>
    <w:rsid w:val="002B6476"/>
    <w:rsid w:val="002C046E"/>
    <w:rsid w:val="002C395F"/>
    <w:rsid w:val="002C463F"/>
    <w:rsid w:val="002C5270"/>
    <w:rsid w:val="002C5871"/>
    <w:rsid w:val="002C6401"/>
    <w:rsid w:val="002C7142"/>
    <w:rsid w:val="002C7202"/>
    <w:rsid w:val="002C75E5"/>
    <w:rsid w:val="002C7C31"/>
    <w:rsid w:val="002D0874"/>
    <w:rsid w:val="002D2358"/>
    <w:rsid w:val="002D6054"/>
    <w:rsid w:val="002D66FC"/>
    <w:rsid w:val="002D688C"/>
    <w:rsid w:val="002E044B"/>
    <w:rsid w:val="002E31BB"/>
    <w:rsid w:val="002E44D3"/>
    <w:rsid w:val="002E5EDB"/>
    <w:rsid w:val="002F0806"/>
    <w:rsid w:val="002F2C0E"/>
    <w:rsid w:val="002F4858"/>
    <w:rsid w:val="002F68FE"/>
    <w:rsid w:val="002F6F20"/>
    <w:rsid w:val="002F70CE"/>
    <w:rsid w:val="00300C15"/>
    <w:rsid w:val="00301097"/>
    <w:rsid w:val="003015C5"/>
    <w:rsid w:val="00302DD0"/>
    <w:rsid w:val="00304A6F"/>
    <w:rsid w:val="00312E5B"/>
    <w:rsid w:val="00313A0D"/>
    <w:rsid w:val="003160EE"/>
    <w:rsid w:val="0032351F"/>
    <w:rsid w:val="00324312"/>
    <w:rsid w:val="00324789"/>
    <w:rsid w:val="00327217"/>
    <w:rsid w:val="00327AA7"/>
    <w:rsid w:val="00327D91"/>
    <w:rsid w:val="00332D4D"/>
    <w:rsid w:val="00334403"/>
    <w:rsid w:val="00334DFB"/>
    <w:rsid w:val="00340F29"/>
    <w:rsid w:val="00341EFD"/>
    <w:rsid w:val="00355479"/>
    <w:rsid w:val="003557C3"/>
    <w:rsid w:val="003610C5"/>
    <w:rsid w:val="00363D51"/>
    <w:rsid w:val="00364E64"/>
    <w:rsid w:val="00365C22"/>
    <w:rsid w:val="00366C96"/>
    <w:rsid w:val="003700B8"/>
    <w:rsid w:val="0037200B"/>
    <w:rsid w:val="003727FE"/>
    <w:rsid w:val="00374554"/>
    <w:rsid w:val="00374C6E"/>
    <w:rsid w:val="00377E32"/>
    <w:rsid w:val="00380E77"/>
    <w:rsid w:val="00381E11"/>
    <w:rsid w:val="00384DCC"/>
    <w:rsid w:val="00386D2A"/>
    <w:rsid w:val="00392C8D"/>
    <w:rsid w:val="003A32C7"/>
    <w:rsid w:val="003A373F"/>
    <w:rsid w:val="003A3885"/>
    <w:rsid w:val="003A3B98"/>
    <w:rsid w:val="003A3D02"/>
    <w:rsid w:val="003A6D7D"/>
    <w:rsid w:val="003B02CB"/>
    <w:rsid w:val="003B0AAD"/>
    <w:rsid w:val="003B1262"/>
    <w:rsid w:val="003B25E0"/>
    <w:rsid w:val="003B411B"/>
    <w:rsid w:val="003C58E9"/>
    <w:rsid w:val="003C6067"/>
    <w:rsid w:val="003D10AF"/>
    <w:rsid w:val="003D358C"/>
    <w:rsid w:val="003F3CBC"/>
    <w:rsid w:val="003F5F61"/>
    <w:rsid w:val="003F66DC"/>
    <w:rsid w:val="00400802"/>
    <w:rsid w:val="0040250F"/>
    <w:rsid w:val="00403B60"/>
    <w:rsid w:val="00407352"/>
    <w:rsid w:val="0040747E"/>
    <w:rsid w:val="00407FE6"/>
    <w:rsid w:val="004103BB"/>
    <w:rsid w:val="004111E5"/>
    <w:rsid w:val="00416BC6"/>
    <w:rsid w:val="00417268"/>
    <w:rsid w:val="00417686"/>
    <w:rsid w:val="0042141A"/>
    <w:rsid w:val="004218CC"/>
    <w:rsid w:val="00422265"/>
    <w:rsid w:val="00422C51"/>
    <w:rsid w:val="00424B1D"/>
    <w:rsid w:val="00425CFC"/>
    <w:rsid w:val="0043141A"/>
    <w:rsid w:val="00431EE4"/>
    <w:rsid w:val="004368A1"/>
    <w:rsid w:val="00443BEA"/>
    <w:rsid w:val="00445383"/>
    <w:rsid w:val="00453909"/>
    <w:rsid w:val="0045641A"/>
    <w:rsid w:val="004569DC"/>
    <w:rsid w:val="004570A0"/>
    <w:rsid w:val="00457B72"/>
    <w:rsid w:val="004615DA"/>
    <w:rsid w:val="0046232E"/>
    <w:rsid w:val="00467858"/>
    <w:rsid w:val="00471275"/>
    <w:rsid w:val="0047327E"/>
    <w:rsid w:val="00474479"/>
    <w:rsid w:val="00484608"/>
    <w:rsid w:val="00491B22"/>
    <w:rsid w:val="00495220"/>
    <w:rsid w:val="00495925"/>
    <w:rsid w:val="00496C08"/>
    <w:rsid w:val="004972A9"/>
    <w:rsid w:val="004A05CA"/>
    <w:rsid w:val="004A2581"/>
    <w:rsid w:val="004A3E63"/>
    <w:rsid w:val="004B1F2F"/>
    <w:rsid w:val="004B51F0"/>
    <w:rsid w:val="004C3E15"/>
    <w:rsid w:val="004C4795"/>
    <w:rsid w:val="004C6F74"/>
    <w:rsid w:val="004D2844"/>
    <w:rsid w:val="004D477B"/>
    <w:rsid w:val="004D6B7D"/>
    <w:rsid w:val="004E09D4"/>
    <w:rsid w:val="004E309A"/>
    <w:rsid w:val="004E3D22"/>
    <w:rsid w:val="004E4424"/>
    <w:rsid w:val="004E65C7"/>
    <w:rsid w:val="004E6DAA"/>
    <w:rsid w:val="004F367F"/>
    <w:rsid w:val="004F4E0B"/>
    <w:rsid w:val="0050234A"/>
    <w:rsid w:val="0050330E"/>
    <w:rsid w:val="00503D2A"/>
    <w:rsid w:val="005049D5"/>
    <w:rsid w:val="00505AB7"/>
    <w:rsid w:val="00506DB8"/>
    <w:rsid w:val="0051185B"/>
    <w:rsid w:val="005121B0"/>
    <w:rsid w:val="0051246E"/>
    <w:rsid w:val="00513E0B"/>
    <w:rsid w:val="00515331"/>
    <w:rsid w:val="0051588E"/>
    <w:rsid w:val="005230E5"/>
    <w:rsid w:val="00523E15"/>
    <w:rsid w:val="00523FF5"/>
    <w:rsid w:val="00524717"/>
    <w:rsid w:val="0052549C"/>
    <w:rsid w:val="00527645"/>
    <w:rsid w:val="00531481"/>
    <w:rsid w:val="00542D50"/>
    <w:rsid w:val="0054460C"/>
    <w:rsid w:val="0055206B"/>
    <w:rsid w:val="00553C1F"/>
    <w:rsid w:val="00556C79"/>
    <w:rsid w:val="005570C0"/>
    <w:rsid w:val="00566F40"/>
    <w:rsid w:val="00571367"/>
    <w:rsid w:val="0057201A"/>
    <w:rsid w:val="00575450"/>
    <w:rsid w:val="00575B14"/>
    <w:rsid w:val="00587BFD"/>
    <w:rsid w:val="00592420"/>
    <w:rsid w:val="005932EA"/>
    <w:rsid w:val="00595F51"/>
    <w:rsid w:val="005A19FD"/>
    <w:rsid w:val="005A1EF1"/>
    <w:rsid w:val="005A3D80"/>
    <w:rsid w:val="005B06AF"/>
    <w:rsid w:val="005B4E9F"/>
    <w:rsid w:val="005C286F"/>
    <w:rsid w:val="005C3B48"/>
    <w:rsid w:val="005C4B3F"/>
    <w:rsid w:val="005D04E9"/>
    <w:rsid w:val="005D5419"/>
    <w:rsid w:val="005D6DDC"/>
    <w:rsid w:val="005E01F3"/>
    <w:rsid w:val="005E453F"/>
    <w:rsid w:val="005E4924"/>
    <w:rsid w:val="005F0983"/>
    <w:rsid w:val="005F5900"/>
    <w:rsid w:val="005F633C"/>
    <w:rsid w:val="005F6FD0"/>
    <w:rsid w:val="006013FE"/>
    <w:rsid w:val="006020FB"/>
    <w:rsid w:val="00604B04"/>
    <w:rsid w:val="00604D3B"/>
    <w:rsid w:val="0060690D"/>
    <w:rsid w:val="00611BCF"/>
    <w:rsid w:val="0061217C"/>
    <w:rsid w:val="00614055"/>
    <w:rsid w:val="006150C7"/>
    <w:rsid w:val="00616FD9"/>
    <w:rsid w:val="006205B0"/>
    <w:rsid w:val="006213A4"/>
    <w:rsid w:val="0062389A"/>
    <w:rsid w:val="00623D64"/>
    <w:rsid w:val="00631745"/>
    <w:rsid w:val="00633609"/>
    <w:rsid w:val="00633BB8"/>
    <w:rsid w:val="00636C94"/>
    <w:rsid w:val="00640264"/>
    <w:rsid w:val="006463C9"/>
    <w:rsid w:val="00647828"/>
    <w:rsid w:val="006527CC"/>
    <w:rsid w:val="0065476B"/>
    <w:rsid w:val="00654E5C"/>
    <w:rsid w:val="00663969"/>
    <w:rsid w:val="00663CA9"/>
    <w:rsid w:val="00665359"/>
    <w:rsid w:val="00673037"/>
    <w:rsid w:val="00675F8D"/>
    <w:rsid w:val="0067735A"/>
    <w:rsid w:val="00677933"/>
    <w:rsid w:val="00680EF1"/>
    <w:rsid w:val="0068256E"/>
    <w:rsid w:val="00682ED8"/>
    <w:rsid w:val="0068399D"/>
    <w:rsid w:val="00687769"/>
    <w:rsid w:val="00687F00"/>
    <w:rsid w:val="006900FB"/>
    <w:rsid w:val="0069095C"/>
    <w:rsid w:val="0069209A"/>
    <w:rsid w:val="00693E1D"/>
    <w:rsid w:val="00695138"/>
    <w:rsid w:val="006951C8"/>
    <w:rsid w:val="00696D8F"/>
    <w:rsid w:val="00696EE3"/>
    <w:rsid w:val="006A4854"/>
    <w:rsid w:val="006A6D37"/>
    <w:rsid w:val="006B0114"/>
    <w:rsid w:val="006B0405"/>
    <w:rsid w:val="006B2D6C"/>
    <w:rsid w:val="006B4349"/>
    <w:rsid w:val="006B4BF7"/>
    <w:rsid w:val="006B7239"/>
    <w:rsid w:val="006C0BB2"/>
    <w:rsid w:val="006D00A5"/>
    <w:rsid w:val="006D06B7"/>
    <w:rsid w:val="006D120E"/>
    <w:rsid w:val="006D2AA5"/>
    <w:rsid w:val="006D3E8F"/>
    <w:rsid w:val="006D4054"/>
    <w:rsid w:val="006E155F"/>
    <w:rsid w:val="006E368F"/>
    <w:rsid w:val="006F19FA"/>
    <w:rsid w:val="006F75FB"/>
    <w:rsid w:val="006F7EC3"/>
    <w:rsid w:val="00701EC9"/>
    <w:rsid w:val="00701EDE"/>
    <w:rsid w:val="00710BED"/>
    <w:rsid w:val="00712669"/>
    <w:rsid w:val="00713683"/>
    <w:rsid w:val="00714209"/>
    <w:rsid w:val="00720B11"/>
    <w:rsid w:val="00720B76"/>
    <w:rsid w:val="007235C2"/>
    <w:rsid w:val="0072447C"/>
    <w:rsid w:val="00725ED1"/>
    <w:rsid w:val="00725EDB"/>
    <w:rsid w:val="00735E91"/>
    <w:rsid w:val="00736278"/>
    <w:rsid w:val="00736E6E"/>
    <w:rsid w:val="007436A7"/>
    <w:rsid w:val="00745ABE"/>
    <w:rsid w:val="007502CA"/>
    <w:rsid w:val="00751803"/>
    <w:rsid w:val="0075217B"/>
    <w:rsid w:val="007528EC"/>
    <w:rsid w:val="00756F9E"/>
    <w:rsid w:val="007613C3"/>
    <w:rsid w:val="00762E48"/>
    <w:rsid w:val="00764565"/>
    <w:rsid w:val="00770229"/>
    <w:rsid w:val="007718B4"/>
    <w:rsid w:val="00773BFF"/>
    <w:rsid w:val="007763BC"/>
    <w:rsid w:val="007764CC"/>
    <w:rsid w:val="0077791F"/>
    <w:rsid w:val="00782498"/>
    <w:rsid w:val="00783B64"/>
    <w:rsid w:val="00783F8A"/>
    <w:rsid w:val="00791F90"/>
    <w:rsid w:val="00796919"/>
    <w:rsid w:val="007A09F5"/>
    <w:rsid w:val="007A1AF4"/>
    <w:rsid w:val="007A32B2"/>
    <w:rsid w:val="007A351D"/>
    <w:rsid w:val="007A4848"/>
    <w:rsid w:val="007B0811"/>
    <w:rsid w:val="007B0BE3"/>
    <w:rsid w:val="007B1CAD"/>
    <w:rsid w:val="007B4E95"/>
    <w:rsid w:val="007B5B50"/>
    <w:rsid w:val="007B6159"/>
    <w:rsid w:val="007C2D4B"/>
    <w:rsid w:val="007D2C57"/>
    <w:rsid w:val="007D3BF7"/>
    <w:rsid w:val="007D4800"/>
    <w:rsid w:val="007D4AE8"/>
    <w:rsid w:val="007D7819"/>
    <w:rsid w:val="007E0771"/>
    <w:rsid w:val="007E57AE"/>
    <w:rsid w:val="007F05D4"/>
    <w:rsid w:val="007F0787"/>
    <w:rsid w:val="007F08F8"/>
    <w:rsid w:val="007F455A"/>
    <w:rsid w:val="007F64CC"/>
    <w:rsid w:val="007F6E34"/>
    <w:rsid w:val="00800AC3"/>
    <w:rsid w:val="00805649"/>
    <w:rsid w:val="00806CFE"/>
    <w:rsid w:val="008134C2"/>
    <w:rsid w:val="008157B7"/>
    <w:rsid w:val="00816AB7"/>
    <w:rsid w:val="008231F8"/>
    <w:rsid w:val="00823451"/>
    <w:rsid w:val="008265E3"/>
    <w:rsid w:val="00827D7D"/>
    <w:rsid w:val="00831E0D"/>
    <w:rsid w:val="00832E0D"/>
    <w:rsid w:val="00833A13"/>
    <w:rsid w:val="008378B8"/>
    <w:rsid w:val="0084288F"/>
    <w:rsid w:val="008454B6"/>
    <w:rsid w:val="008466AB"/>
    <w:rsid w:val="00852803"/>
    <w:rsid w:val="008537F3"/>
    <w:rsid w:val="00853C6C"/>
    <w:rsid w:val="00855759"/>
    <w:rsid w:val="00856561"/>
    <w:rsid w:val="00856ED6"/>
    <w:rsid w:val="00864E63"/>
    <w:rsid w:val="008703B9"/>
    <w:rsid w:val="0087259F"/>
    <w:rsid w:val="0087294D"/>
    <w:rsid w:val="00872D75"/>
    <w:rsid w:val="008778E8"/>
    <w:rsid w:val="00880547"/>
    <w:rsid w:val="00881BDF"/>
    <w:rsid w:val="008823F8"/>
    <w:rsid w:val="00884714"/>
    <w:rsid w:val="00886E13"/>
    <w:rsid w:val="00887DBE"/>
    <w:rsid w:val="00890225"/>
    <w:rsid w:val="008920CD"/>
    <w:rsid w:val="00894E9E"/>
    <w:rsid w:val="008A012D"/>
    <w:rsid w:val="008A1121"/>
    <w:rsid w:val="008A1A47"/>
    <w:rsid w:val="008A2D98"/>
    <w:rsid w:val="008A7945"/>
    <w:rsid w:val="008B017A"/>
    <w:rsid w:val="008B58F5"/>
    <w:rsid w:val="008B5D67"/>
    <w:rsid w:val="008B5D79"/>
    <w:rsid w:val="008B7FE1"/>
    <w:rsid w:val="008C2A0B"/>
    <w:rsid w:val="008C328B"/>
    <w:rsid w:val="008C3869"/>
    <w:rsid w:val="008C685E"/>
    <w:rsid w:val="008C6993"/>
    <w:rsid w:val="008D1A8B"/>
    <w:rsid w:val="008D30BB"/>
    <w:rsid w:val="008E3ECB"/>
    <w:rsid w:val="008E5394"/>
    <w:rsid w:val="008E7D21"/>
    <w:rsid w:val="008F0829"/>
    <w:rsid w:val="008F10EB"/>
    <w:rsid w:val="008F4B66"/>
    <w:rsid w:val="008F4E43"/>
    <w:rsid w:val="008F572F"/>
    <w:rsid w:val="008F7D57"/>
    <w:rsid w:val="00911E18"/>
    <w:rsid w:val="0091726D"/>
    <w:rsid w:val="00922575"/>
    <w:rsid w:val="0092492E"/>
    <w:rsid w:val="0092501F"/>
    <w:rsid w:val="00925E55"/>
    <w:rsid w:val="00925F97"/>
    <w:rsid w:val="00932A35"/>
    <w:rsid w:val="00935B6D"/>
    <w:rsid w:val="00936A65"/>
    <w:rsid w:val="0094033C"/>
    <w:rsid w:val="00941941"/>
    <w:rsid w:val="00944DD2"/>
    <w:rsid w:val="00950119"/>
    <w:rsid w:val="009543C9"/>
    <w:rsid w:val="00954EA2"/>
    <w:rsid w:val="00955BBB"/>
    <w:rsid w:val="00957386"/>
    <w:rsid w:val="009579F8"/>
    <w:rsid w:val="009601E0"/>
    <w:rsid w:val="00960A71"/>
    <w:rsid w:val="00961BD0"/>
    <w:rsid w:val="00962F80"/>
    <w:rsid w:val="00963898"/>
    <w:rsid w:val="00963CAD"/>
    <w:rsid w:val="00970F94"/>
    <w:rsid w:val="009740CC"/>
    <w:rsid w:val="009742E9"/>
    <w:rsid w:val="00981637"/>
    <w:rsid w:val="0098210E"/>
    <w:rsid w:val="0098388A"/>
    <w:rsid w:val="0098469A"/>
    <w:rsid w:val="009862C4"/>
    <w:rsid w:val="00987436"/>
    <w:rsid w:val="00987BC8"/>
    <w:rsid w:val="00987F99"/>
    <w:rsid w:val="00990F09"/>
    <w:rsid w:val="00991171"/>
    <w:rsid w:val="0099281D"/>
    <w:rsid w:val="0099690E"/>
    <w:rsid w:val="009A4B6D"/>
    <w:rsid w:val="009B54F5"/>
    <w:rsid w:val="009B70FE"/>
    <w:rsid w:val="009B74AB"/>
    <w:rsid w:val="009C4FCC"/>
    <w:rsid w:val="009C5483"/>
    <w:rsid w:val="009C724C"/>
    <w:rsid w:val="009C7B6E"/>
    <w:rsid w:val="009D3B1E"/>
    <w:rsid w:val="009E09F5"/>
    <w:rsid w:val="009E0D55"/>
    <w:rsid w:val="009E1061"/>
    <w:rsid w:val="009E4599"/>
    <w:rsid w:val="009E6D05"/>
    <w:rsid w:val="009E6DC8"/>
    <w:rsid w:val="009E6E43"/>
    <w:rsid w:val="009F00A3"/>
    <w:rsid w:val="009F0B88"/>
    <w:rsid w:val="009F149D"/>
    <w:rsid w:val="009F1C2F"/>
    <w:rsid w:val="009F265E"/>
    <w:rsid w:val="009F3FE6"/>
    <w:rsid w:val="009F52E6"/>
    <w:rsid w:val="009F6FA1"/>
    <w:rsid w:val="009F79FC"/>
    <w:rsid w:val="00A002AB"/>
    <w:rsid w:val="00A006F0"/>
    <w:rsid w:val="00A039F9"/>
    <w:rsid w:val="00A041AA"/>
    <w:rsid w:val="00A061B5"/>
    <w:rsid w:val="00A109E8"/>
    <w:rsid w:val="00A1189D"/>
    <w:rsid w:val="00A15328"/>
    <w:rsid w:val="00A17D47"/>
    <w:rsid w:val="00A17EB1"/>
    <w:rsid w:val="00A2311C"/>
    <w:rsid w:val="00A25027"/>
    <w:rsid w:val="00A25345"/>
    <w:rsid w:val="00A32E6A"/>
    <w:rsid w:val="00A37961"/>
    <w:rsid w:val="00A42817"/>
    <w:rsid w:val="00A451BA"/>
    <w:rsid w:val="00A5141C"/>
    <w:rsid w:val="00A54961"/>
    <w:rsid w:val="00A57BFB"/>
    <w:rsid w:val="00A618E7"/>
    <w:rsid w:val="00A628D0"/>
    <w:rsid w:val="00A715EA"/>
    <w:rsid w:val="00A72DDB"/>
    <w:rsid w:val="00A73C00"/>
    <w:rsid w:val="00A77AC3"/>
    <w:rsid w:val="00A80A6A"/>
    <w:rsid w:val="00A84084"/>
    <w:rsid w:val="00A86565"/>
    <w:rsid w:val="00A869BE"/>
    <w:rsid w:val="00A86DAA"/>
    <w:rsid w:val="00A9037B"/>
    <w:rsid w:val="00A918EB"/>
    <w:rsid w:val="00A920AC"/>
    <w:rsid w:val="00A93C44"/>
    <w:rsid w:val="00A93C70"/>
    <w:rsid w:val="00A965E2"/>
    <w:rsid w:val="00A97514"/>
    <w:rsid w:val="00AA5C60"/>
    <w:rsid w:val="00AA7161"/>
    <w:rsid w:val="00AB0101"/>
    <w:rsid w:val="00AB698E"/>
    <w:rsid w:val="00AB6C9D"/>
    <w:rsid w:val="00AC3604"/>
    <w:rsid w:val="00AC4BF2"/>
    <w:rsid w:val="00AC56E9"/>
    <w:rsid w:val="00AC6487"/>
    <w:rsid w:val="00AC74E8"/>
    <w:rsid w:val="00AC780E"/>
    <w:rsid w:val="00AC7FD3"/>
    <w:rsid w:val="00AD0EFD"/>
    <w:rsid w:val="00AD196D"/>
    <w:rsid w:val="00AE26B8"/>
    <w:rsid w:val="00AE4FE9"/>
    <w:rsid w:val="00AE58C0"/>
    <w:rsid w:val="00AE5C6A"/>
    <w:rsid w:val="00AE6C7B"/>
    <w:rsid w:val="00AF0155"/>
    <w:rsid w:val="00AF0910"/>
    <w:rsid w:val="00AF4178"/>
    <w:rsid w:val="00AF4554"/>
    <w:rsid w:val="00AF467A"/>
    <w:rsid w:val="00AF5603"/>
    <w:rsid w:val="00AF72CC"/>
    <w:rsid w:val="00AF78CC"/>
    <w:rsid w:val="00B03FD1"/>
    <w:rsid w:val="00B07CFD"/>
    <w:rsid w:val="00B13027"/>
    <w:rsid w:val="00B13875"/>
    <w:rsid w:val="00B14AA2"/>
    <w:rsid w:val="00B161F9"/>
    <w:rsid w:val="00B27571"/>
    <w:rsid w:val="00B3087D"/>
    <w:rsid w:val="00B31025"/>
    <w:rsid w:val="00B31458"/>
    <w:rsid w:val="00B332E3"/>
    <w:rsid w:val="00B3509C"/>
    <w:rsid w:val="00B3577B"/>
    <w:rsid w:val="00B36CE5"/>
    <w:rsid w:val="00B36E73"/>
    <w:rsid w:val="00B40470"/>
    <w:rsid w:val="00B41E67"/>
    <w:rsid w:val="00B4309E"/>
    <w:rsid w:val="00B449F6"/>
    <w:rsid w:val="00B461C0"/>
    <w:rsid w:val="00B47147"/>
    <w:rsid w:val="00B5313A"/>
    <w:rsid w:val="00B56188"/>
    <w:rsid w:val="00B61476"/>
    <w:rsid w:val="00B620BE"/>
    <w:rsid w:val="00B62BA0"/>
    <w:rsid w:val="00B66FA9"/>
    <w:rsid w:val="00B7156A"/>
    <w:rsid w:val="00B74C1E"/>
    <w:rsid w:val="00B8094F"/>
    <w:rsid w:val="00B901E3"/>
    <w:rsid w:val="00B93038"/>
    <w:rsid w:val="00B94C08"/>
    <w:rsid w:val="00BA1873"/>
    <w:rsid w:val="00BA3B60"/>
    <w:rsid w:val="00BA3DC6"/>
    <w:rsid w:val="00BA3FC5"/>
    <w:rsid w:val="00BA40E9"/>
    <w:rsid w:val="00BA44C3"/>
    <w:rsid w:val="00BA6A28"/>
    <w:rsid w:val="00BA7C5A"/>
    <w:rsid w:val="00BB27CE"/>
    <w:rsid w:val="00BC0C43"/>
    <w:rsid w:val="00BC24FD"/>
    <w:rsid w:val="00BC4D03"/>
    <w:rsid w:val="00BC663A"/>
    <w:rsid w:val="00BD2939"/>
    <w:rsid w:val="00BD4F6B"/>
    <w:rsid w:val="00BD7B98"/>
    <w:rsid w:val="00BF1B53"/>
    <w:rsid w:val="00BF2B29"/>
    <w:rsid w:val="00BF3B62"/>
    <w:rsid w:val="00BF51AB"/>
    <w:rsid w:val="00BF5E44"/>
    <w:rsid w:val="00BF5F0B"/>
    <w:rsid w:val="00BF61BB"/>
    <w:rsid w:val="00BF7923"/>
    <w:rsid w:val="00BF7949"/>
    <w:rsid w:val="00C04F4A"/>
    <w:rsid w:val="00C06548"/>
    <w:rsid w:val="00C07B3E"/>
    <w:rsid w:val="00C1073F"/>
    <w:rsid w:val="00C11BE2"/>
    <w:rsid w:val="00C15805"/>
    <w:rsid w:val="00C22305"/>
    <w:rsid w:val="00C229D5"/>
    <w:rsid w:val="00C252E1"/>
    <w:rsid w:val="00C31A0C"/>
    <w:rsid w:val="00C33121"/>
    <w:rsid w:val="00C341D2"/>
    <w:rsid w:val="00C41B82"/>
    <w:rsid w:val="00C423C9"/>
    <w:rsid w:val="00C4293C"/>
    <w:rsid w:val="00C42A35"/>
    <w:rsid w:val="00C43652"/>
    <w:rsid w:val="00C44B9F"/>
    <w:rsid w:val="00C45FA0"/>
    <w:rsid w:val="00C465B2"/>
    <w:rsid w:val="00C47D9F"/>
    <w:rsid w:val="00C50EE0"/>
    <w:rsid w:val="00C51DAB"/>
    <w:rsid w:val="00C54370"/>
    <w:rsid w:val="00C55D52"/>
    <w:rsid w:val="00C56DC3"/>
    <w:rsid w:val="00C5775C"/>
    <w:rsid w:val="00C619A9"/>
    <w:rsid w:val="00C632A1"/>
    <w:rsid w:val="00C654CC"/>
    <w:rsid w:val="00C707B0"/>
    <w:rsid w:val="00C73F1E"/>
    <w:rsid w:val="00C763F2"/>
    <w:rsid w:val="00C82B55"/>
    <w:rsid w:val="00C9184D"/>
    <w:rsid w:val="00C918FD"/>
    <w:rsid w:val="00C954BD"/>
    <w:rsid w:val="00C955AE"/>
    <w:rsid w:val="00CA0EA1"/>
    <w:rsid w:val="00CA1B7C"/>
    <w:rsid w:val="00CA2F63"/>
    <w:rsid w:val="00CA339B"/>
    <w:rsid w:val="00CB125D"/>
    <w:rsid w:val="00CB30B6"/>
    <w:rsid w:val="00CB6519"/>
    <w:rsid w:val="00CB6E4E"/>
    <w:rsid w:val="00CC40D7"/>
    <w:rsid w:val="00CC64FF"/>
    <w:rsid w:val="00CC6D4F"/>
    <w:rsid w:val="00CD0429"/>
    <w:rsid w:val="00CD0BF7"/>
    <w:rsid w:val="00CD2809"/>
    <w:rsid w:val="00CD31E2"/>
    <w:rsid w:val="00CD4E47"/>
    <w:rsid w:val="00CD6C54"/>
    <w:rsid w:val="00CE17E9"/>
    <w:rsid w:val="00CE2EE7"/>
    <w:rsid w:val="00CE62EA"/>
    <w:rsid w:val="00CE6F36"/>
    <w:rsid w:val="00CF03DB"/>
    <w:rsid w:val="00CF0709"/>
    <w:rsid w:val="00CF1AFB"/>
    <w:rsid w:val="00CF3063"/>
    <w:rsid w:val="00CF4F41"/>
    <w:rsid w:val="00CF7E2E"/>
    <w:rsid w:val="00D00785"/>
    <w:rsid w:val="00D0157D"/>
    <w:rsid w:val="00D0208B"/>
    <w:rsid w:val="00D0337A"/>
    <w:rsid w:val="00D10D1A"/>
    <w:rsid w:val="00D120CC"/>
    <w:rsid w:val="00D16242"/>
    <w:rsid w:val="00D1736E"/>
    <w:rsid w:val="00D177D5"/>
    <w:rsid w:val="00D1791D"/>
    <w:rsid w:val="00D17F31"/>
    <w:rsid w:val="00D2129D"/>
    <w:rsid w:val="00D242B9"/>
    <w:rsid w:val="00D24ECA"/>
    <w:rsid w:val="00D34FB5"/>
    <w:rsid w:val="00D351D5"/>
    <w:rsid w:val="00D35606"/>
    <w:rsid w:val="00D35B39"/>
    <w:rsid w:val="00D36484"/>
    <w:rsid w:val="00D40650"/>
    <w:rsid w:val="00D454B6"/>
    <w:rsid w:val="00D46D9E"/>
    <w:rsid w:val="00D508A0"/>
    <w:rsid w:val="00D52CDD"/>
    <w:rsid w:val="00D53ADA"/>
    <w:rsid w:val="00D64BFC"/>
    <w:rsid w:val="00D66104"/>
    <w:rsid w:val="00D77D65"/>
    <w:rsid w:val="00D77EF0"/>
    <w:rsid w:val="00D81411"/>
    <w:rsid w:val="00D84DE5"/>
    <w:rsid w:val="00D86641"/>
    <w:rsid w:val="00D900D9"/>
    <w:rsid w:val="00D90A8C"/>
    <w:rsid w:val="00D93320"/>
    <w:rsid w:val="00D934E4"/>
    <w:rsid w:val="00D94759"/>
    <w:rsid w:val="00D95420"/>
    <w:rsid w:val="00D96215"/>
    <w:rsid w:val="00DA0C6D"/>
    <w:rsid w:val="00DA313E"/>
    <w:rsid w:val="00DA586F"/>
    <w:rsid w:val="00DA7E07"/>
    <w:rsid w:val="00DB33DF"/>
    <w:rsid w:val="00DB5DED"/>
    <w:rsid w:val="00DC0764"/>
    <w:rsid w:val="00DC1BFB"/>
    <w:rsid w:val="00DC2643"/>
    <w:rsid w:val="00DC3010"/>
    <w:rsid w:val="00DC337B"/>
    <w:rsid w:val="00DC3F83"/>
    <w:rsid w:val="00DC46D3"/>
    <w:rsid w:val="00DC5F0F"/>
    <w:rsid w:val="00DD2912"/>
    <w:rsid w:val="00DD3860"/>
    <w:rsid w:val="00DE109E"/>
    <w:rsid w:val="00DE4C2D"/>
    <w:rsid w:val="00DE5783"/>
    <w:rsid w:val="00DE59E7"/>
    <w:rsid w:val="00DF2986"/>
    <w:rsid w:val="00E00C5F"/>
    <w:rsid w:val="00E02443"/>
    <w:rsid w:val="00E02D9D"/>
    <w:rsid w:val="00E03F77"/>
    <w:rsid w:val="00E04CF9"/>
    <w:rsid w:val="00E0556E"/>
    <w:rsid w:val="00E07591"/>
    <w:rsid w:val="00E13809"/>
    <w:rsid w:val="00E14C2A"/>
    <w:rsid w:val="00E21D33"/>
    <w:rsid w:val="00E2407E"/>
    <w:rsid w:val="00E32752"/>
    <w:rsid w:val="00E3436B"/>
    <w:rsid w:val="00E35351"/>
    <w:rsid w:val="00E3631A"/>
    <w:rsid w:val="00E429CA"/>
    <w:rsid w:val="00E44133"/>
    <w:rsid w:val="00E45544"/>
    <w:rsid w:val="00E46A1C"/>
    <w:rsid w:val="00E531ED"/>
    <w:rsid w:val="00E53681"/>
    <w:rsid w:val="00E629DA"/>
    <w:rsid w:val="00E64BFA"/>
    <w:rsid w:val="00E65614"/>
    <w:rsid w:val="00E65DB1"/>
    <w:rsid w:val="00E7160A"/>
    <w:rsid w:val="00E7189C"/>
    <w:rsid w:val="00E72C6D"/>
    <w:rsid w:val="00E72CEC"/>
    <w:rsid w:val="00E74344"/>
    <w:rsid w:val="00E82136"/>
    <w:rsid w:val="00E82777"/>
    <w:rsid w:val="00E83979"/>
    <w:rsid w:val="00E83CA5"/>
    <w:rsid w:val="00E84C4E"/>
    <w:rsid w:val="00E96C97"/>
    <w:rsid w:val="00EA1E11"/>
    <w:rsid w:val="00EA40F0"/>
    <w:rsid w:val="00EA4607"/>
    <w:rsid w:val="00EA63EE"/>
    <w:rsid w:val="00EA6A7C"/>
    <w:rsid w:val="00EB0FD4"/>
    <w:rsid w:val="00EB1681"/>
    <w:rsid w:val="00EB2379"/>
    <w:rsid w:val="00EB2A38"/>
    <w:rsid w:val="00EB510C"/>
    <w:rsid w:val="00EC0C17"/>
    <w:rsid w:val="00EC3201"/>
    <w:rsid w:val="00EC5C26"/>
    <w:rsid w:val="00EC6A01"/>
    <w:rsid w:val="00EC6D26"/>
    <w:rsid w:val="00EC70EF"/>
    <w:rsid w:val="00EC77CD"/>
    <w:rsid w:val="00EC7F09"/>
    <w:rsid w:val="00ED1026"/>
    <w:rsid w:val="00ED1B29"/>
    <w:rsid w:val="00ED27E0"/>
    <w:rsid w:val="00ED575B"/>
    <w:rsid w:val="00ED7701"/>
    <w:rsid w:val="00EE02D0"/>
    <w:rsid w:val="00EE38A2"/>
    <w:rsid w:val="00EE38AA"/>
    <w:rsid w:val="00EE7906"/>
    <w:rsid w:val="00EE7D02"/>
    <w:rsid w:val="00EF6060"/>
    <w:rsid w:val="00F02E4F"/>
    <w:rsid w:val="00F0432A"/>
    <w:rsid w:val="00F06BF8"/>
    <w:rsid w:val="00F07C75"/>
    <w:rsid w:val="00F12A51"/>
    <w:rsid w:val="00F164DF"/>
    <w:rsid w:val="00F169E8"/>
    <w:rsid w:val="00F1764E"/>
    <w:rsid w:val="00F21490"/>
    <w:rsid w:val="00F224A9"/>
    <w:rsid w:val="00F24028"/>
    <w:rsid w:val="00F262E2"/>
    <w:rsid w:val="00F2778F"/>
    <w:rsid w:val="00F34985"/>
    <w:rsid w:val="00F37BA1"/>
    <w:rsid w:val="00F4484B"/>
    <w:rsid w:val="00F449BE"/>
    <w:rsid w:val="00F512AD"/>
    <w:rsid w:val="00F51984"/>
    <w:rsid w:val="00F543ED"/>
    <w:rsid w:val="00F57BA7"/>
    <w:rsid w:val="00F63E80"/>
    <w:rsid w:val="00F66FF1"/>
    <w:rsid w:val="00F70509"/>
    <w:rsid w:val="00F73823"/>
    <w:rsid w:val="00F771B8"/>
    <w:rsid w:val="00F771F7"/>
    <w:rsid w:val="00F831A4"/>
    <w:rsid w:val="00F9194A"/>
    <w:rsid w:val="00F962B5"/>
    <w:rsid w:val="00F973C2"/>
    <w:rsid w:val="00FA789F"/>
    <w:rsid w:val="00FB18FB"/>
    <w:rsid w:val="00FB2CF3"/>
    <w:rsid w:val="00FB4F80"/>
    <w:rsid w:val="00FB53D5"/>
    <w:rsid w:val="00FB58DE"/>
    <w:rsid w:val="00FC148B"/>
    <w:rsid w:val="00FC53B9"/>
    <w:rsid w:val="00FC5441"/>
    <w:rsid w:val="00FD1A59"/>
    <w:rsid w:val="00FD27F1"/>
    <w:rsid w:val="00FD38B5"/>
    <w:rsid w:val="00FD409A"/>
    <w:rsid w:val="00FD70E3"/>
    <w:rsid w:val="00FE0979"/>
    <w:rsid w:val="00FE12D9"/>
    <w:rsid w:val="00FE2453"/>
    <w:rsid w:val="00FE50A9"/>
    <w:rsid w:val="00FF21BC"/>
    <w:rsid w:val="00FF2A66"/>
    <w:rsid w:val="00FF3339"/>
    <w:rsid w:val="00FF3FA3"/>
    <w:rsid w:val="00FF7618"/>
    <w:rsid w:val="00FF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62A64"/>
  <w15:docId w15:val="{85F62B67-1C11-4193-AF6B-503CFAF1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35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65359"/>
    <w:rPr>
      <w:rFonts w:cs="Times New Roman"/>
      <w:sz w:val="16"/>
      <w:szCs w:val="16"/>
    </w:rPr>
  </w:style>
  <w:style w:type="paragraph" w:styleId="CommentText">
    <w:name w:val="annotation text"/>
    <w:basedOn w:val="Normal"/>
    <w:link w:val="CommentTextChar"/>
    <w:uiPriority w:val="99"/>
    <w:semiHidden/>
    <w:rsid w:val="00665359"/>
  </w:style>
  <w:style w:type="character" w:customStyle="1" w:styleId="CommentTextChar">
    <w:name w:val="Comment Text Char"/>
    <w:basedOn w:val="DefaultParagraphFont"/>
    <w:link w:val="CommentText"/>
    <w:uiPriority w:val="99"/>
    <w:semiHidden/>
    <w:rsid w:val="0066535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65359"/>
    <w:rPr>
      <w:rFonts w:ascii="Tahoma" w:hAnsi="Tahoma" w:cs="Tahoma"/>
      <w:sz w:val="16"/>
      <w:szCs w:val="16"/>
    </w:rPr>
  </w:style>
  <w:style w:type="character" w:customStyle="1" w:styleId="BalloonTextChar">
    <w:name w:val="Balloon Text Char"/>
    <w:basedOn w:val="DefaultParagraphFont"/>
    <w:link w:val="BalloonText"/>
    <w:uiPriority w:val="99"/>
    <w:semiHidden/>
    <w:rsid w:val="0066535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96215"/>
    <w:rPr>
      <w:b/>
      <w:bCs/>
    </w:rPr>
  </w:style>
  <w:style w:type="character" w:customStyle="1" w:styleId="CommentSubjectChar">
    <w:name w:val="Comment Subject Char"/>
    <w:basedOn w:val="CommentTextChar"/>
    <w:link w:val="CommentSubject"/>
    <w:uiPriority w:val="99"/>
    <w:semiHidden/>
    <w:rsid w:val="00D96215"/>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35606"/>
    <w:pPr>
      <w:widowControl/>
      <w:tabs>
        <w:tab w:val="center" w:pos="4680"/>
        <w:tab w:val="right" w:pos="9360"/>
      </w:tabs>
      <w:suppressAutoHyphens/>
      <w:autoSpaceDE/>
      <w:autoSpaceDN/>
      <w:adjustRightInd/>
    </w:pPr>
    <w:rPr>
      <w:rFonts w:cs="Calibri"/>
      <w:kern w:val="1"/>
      <w:lang w:eastAsia="ar-SA"/>
    </w:rPr>
  </w:style>
  <w:style w:type="character" w:customStyle="1" w:styleId="FooterChar">
    <w:name w:val="Footer Char"/>
    <w:basedOn w:val="DefaultParagraphFont"/>
    <w:link w:val="Footer"/>
    <w:uiPriority w:val="99"/>
    <w:rsid w:val="00D35606"/>
    <w:rPr>
      <w:rFonts w:ascii="Times New Roman" w:eastAsia="Times New Roman" w:hAnsi="Times New Roman" w:cs="Calibri"/>
      <w:kern w:val="1"/>
      <w:sz w:val="20"/>
      <w:szCs w:val="20"/>
      <w:lang w:eastAsia="ar-SA"/>
    </w:rPr>
  </w:style>
  <w:style w:type="character" w:styleId="Hyperlink">
    <w:name w:val="Hyperlink"/>
    <w:basedOn w:val="DefaultParagraphFont"/>
    <w:uiPriority w:val="99"/>
    <w:unhideWhenUsed/>
    <w:rsid w:val="00D35606"/>
    <w:rPr>
      <w:color w:val="0000FF" w:themeColor="hyperlink"/>
      <w:u w:val="single"/>
    </w:rPr>
  </w:style>
  <w:style w:type="paragraph" w:styleId="ListParagraph">
    <w:name w:val="List Paragraph"/>
    <w:basedOn w:val="Normal"/>
    <w:uiPriority w:val="34"/>
    <w:qFormat/>
    <w:rsid w:val="00A72DDB"/>
    <w:pPr>
      <w:ind w:left="720"/>
      <w:contextualSpacing/>
    </w:pPr>
  </w:style>
  <w:style w:type="character" w:styleId="FollowedHyperlink">
    <w:name w:val="FollowedHyperlink"/>
    <w:basedOn w:val="DefaultParagraphFont"/>
    <w:uiPriority w:val="99"/>
    <w:semiHidden/>
    <w:unhideWhenUsed/>
    <w:rsid w:val="00471275"/>
    <w:rPr>
      <w:color w:val="800080" w:themeColor="followedHyperlink"/>
      <w:u w:val="single"/>
    </w:rPr>
  </w:style>
  <w:style w:type="paragraph" w:styleId="Header">
    <w:name w:val="header"/>
    <w:basedOn w:val="Normal"/>
    <w:link w:val="HeaderChar"/>
    <w:uiPriority w:val="99"/>
    <w:unhideWhenUsed/>
    <w:rsid w:val="00D81411"/>
    <w:pPr>
      <w:tabs>
        <w:tab w:val="center" w:pos="4680"/>
        <w:tab w:val="right" w:pos="9360"/>
      </w:tabs>
    </w:pPr>
  </w:style>
  <w:style w:type="character" w:customStyle="1" w:styleId="HeaderChar">
    <w:name w:val="Header Char"/>
    <w:basedOn w:val="DefaultParagraphFont"/>
    <w:link w:val="Header"/>
    <w:uiPriority w:val="99"/>
    <w:rsid w:val="00D81411"/>
    <w:rPr>
      <w:rFonts w:ascii="Times New Roman" w:eastAsia="Times New Roman" w:hAnsi="Times New Roman" w:cs="Times New Roman"/>
      <w:sz w:val="20"/>
      <w:szCs w:val="20"/>
    </w:rPr>
  </w:style>
  <w:style w:type="table" w:styleId="TableGrid">
    <w:name w:val="Table Grid"/>
    <w:basedOn w:val="TableNormal"/>
    <w:uiPriority w:val="39"/>
    <w:rsid w:val="006A485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3CA9"/>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FE50A9"/>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1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A715-CF06-4E9E-BA05-411AEBBF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3293</Words>
  <Characters>18773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MBaucum</dc:creator>
  <cp:lastModifiedBy>Ponds, Phadrea D</cp:lastModifiedBy>
  <cp:revision>3</cp:revision>
  <dcterms:created xsi:type="dcterms:W3CDTF">2020-01-22T17:38:00Z</dcterms:created>
  <dcterms:modified xsi:type="dcterms:W3CDTF">2020-01-22T17:48:00Z</dcterms:modified>
</cp:coreProperties>
</file>