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18" w:rsidRPr="007E3B6B" w:rsidRDefault="007E3B6B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E3B6B">
        <w:rPr>
          <w:rFonts w:ascii="Arial" w:hAnsi="Arial" w:cs="Arial"/>
          <w:b/>
          <w:sz w:val="24"/>
          <w:szCs w:val="24"/>
        </w:rPr>
        <w:t>Justification for Nonmaterial/Nonsubstantive Change</w:t>
      </w:r>
    </w:p>
    <w:p w:rsidR="00763E81" w:rsidRDefault="00763E81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3E81">
        <w:rPr>
          <w:rFonts w:ascii="Arial" w:hAnsi="Arial" w:cs="Arial"/>
          <w:b/>
          <w:sz w:val="24"/>
          <w:szCs w:val="24"/>
        </w:rPr>
        <w:t>Notice of Denial of Medicare Prescription Drug Coverage</w:t>
      </w:r>
    </w:p>
    <w:p w:rsidR="007E3B6B" w:rsidRPr="007E3B6B" w:rsidRDefault="002B3F87" w:rsidP="007E3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CMS-</w:t>
      </w:r>
      <w:r w:rsidRPr="002B3F87">
        <w:rPr>
          <w:rFonts w:ascii="Arial" w:hAnsi="Arial" w:cs="Arial"/>
          <w:b/>
          <w:sz w:val="24"/>
          <w:szCs w:val="24"/>
        </w:rPr>
        <w:t>10065/10066</w:t>
      </w:r>
      <w:r>
        <w:rPr>
          <w:rFonts w:ascii="Arial" w:hAnsi="Arial" w:cs="Arial"/>
          <w:b/>
          <w:sz w:val="24"/>
          <w:szCs w:val="24"/>
        </w:rPr>
        <w:t>, OMB</w:t>
      </w:r>
      <w:r w:rsidR="007E3B6B" w:rsidRPr="007E3B6B">
        <w:rPr>
          <w:rFonts w:ascii="Arial" w:hAnsi="Arial" w:cs="Arial"/>
          <w:b/>
          <w:sz w:val="24"/>
          <w:szCs w:val="24"/>
        </w:rPr>
        <w:t xml:space="preserve"> </w:t>
      </w:r>
      <w:r w:rsidRPr="002B3F87">
        <w:rPr>
          <w:rFonts w:ascii="Arial" w:hAnsi="Arial" w:cs="Arial"/>
          <w:b/>
          <w:sz w:val="24"/>
          <w:szCs w:val="24"/>
        </w:rPr>
        <w:t>0938-1019</w:t>
      </w:r>
    </w:p>
    <w:p w:rsidR="007E3B6B" w:rsidRPr="00E46D5A" w:rsidRDefault="007E3B6B" w:rsidP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D0D" w:rsidRPr="00E46D5A" w:rsidRDefault="00B36D0D" w:rsidP="00B36D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 xml:space="preserve">Due to our belief that the best use of the agency's limited translation resources is to wait until OMB approves a PRA package before expending monies to have it translated, the Spanish version of </w:t>
      </w:r>
      <w:r w:rsidR="00557AA3" w:rsidRPr="00E46D5A">
        <w:rPr>
          <w:rFonts w:ascii="Arial" w:hAnsi="Arial" w:cs="Arial"/>
          <w:sz w:val="24"/>
          <w:szCs w:val="24"/>
        </w:rPr>
        <w:t>the subject denial notice w</w:t>
      </w:r>
      <w:r w:rsidRPr="00E46D5A">
        <w:rPr>
          <w:rFonts w:ascii="Arial" w:hAnsi="Arial" w:cs="Arial"/>
          <w:sz w:val="24"/>
          <w:szCs w:val="24"/>
        </w:rPr>
        <w:t>as excluded from the package that w</w:t>
      </w:r>
      <w:r w:rsidR="002B3F87">
        <w:rPr>
          <w:rFonts w:ascii="Arial" w:hAnsi="Arial" w:cs="Arial"/>
          <w:sz w:val="24"/>
          <w:szCs w:val="24"/>
        </w:rPr>
        <w:t>as approved on December 03, 2019</w:t>
      </w:r>
      <w:r w:rsidRPr="00E46D5A">
        <w:rPr>
          <w:rFonts w:ascii="Arial" w:hAnsi="Arial" w:cs="Arial"/>
          <w:sz w:val="24"/>
          <w:szCs w:val="24"/>
        </w:rPr>
        <w:t>.</w:t>
      </w:r>
    </w:p>
    <w:p w:rsidR="00E46D5A" w:rsidRPr="00E46D5A" w:rsidRDefault="00E46D5A" w:rsidP="00B36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3B6B" w:rsidRPr="00E46D5A" w:rsidRDefault="00E46D5A" w:rsidP="007E3B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D5A">
        <w:rPr>
          <w:rFonts w:ascii="Arial" w:hAnsi="Arial" w:cs="Arial"/>
          <w:sz w:val="24"/>
          <w:szCs w:val="24"/>
        </w:rPr>
        <w:t>Subsequent to OMB’s approval, this Nonmaterial/Nonsubstantive Change request includes the Spanish translation of the Part D standardized denial notice.</w:t>
      </w:r>
      <w:r w:rsidR="00F02C49">
        <w:rPr>
          <w:rFonts w:ascii="Arial" w:hAnsi="Arial" w:cs="Arial"/>
          <w:sz w:val="24"/>
          <w:szCs w:val="24"/>
        </w:rPr>
        <w:t xml:space="preserve"> Otherwise, there are no program changes or burden adjustments.</w:t>
      </w:r>
    </w:p>
    <w:p w:rsidR="007E3B6B" w:rsidRDefault="007E3B6B" w:rsidP="007E3B6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E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6B"/>
    <w:rsid w:val="000B4285"/>
    <w:rsid w:val="002B3F87"/>
    <w:rsid w:val="00557AA3"/>
    <w:rsid w:val="00740881"/>
    <w:rsid w:val="00763E81"/>
    <w:rsid w:val="007E3B6B"/>
    <w:rsid w:val="0086245F"/>
    <w:rsid w:val="00A7361B"/>
    <w:rsid w:val="00B36D0D"/>
    <w:rsid w:val="00B5549E"/>
    <w:rsid w:val="00CE6818"/>
    <w:rsid w:val="00E46D5A"/>
    <w:rsid w:val="00F0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SYSTEM</cp:lastModifiedBy>
  <cp:revision>2</cp:revision>
  <dcterms:created xsi:type="dcterms:W3CDTF">2019-12-04T16:00:00Z</dcterms:created>
  <dcterms:modified xsi:type="dcterms:W3CDTF">2019-12-04T16:00:00Z</dcterms:modified>
</cp:coreProperties>
</file>