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9A" w:rsidP="00CE0769" w:rsidRDefault="00C64798">
      <w:pPr>
        <w:spacing w:before="51" w:after="0" w:line="395" w:lineRule="exact"/>
        <w:ind w:right="83"/>
        <w:rPr>
          <w:rFonts w:ascii="Times New Roman" w:hAnsi="Times New Roman" w:eastAsia="Times New Roman" w:cs="Times New Roman"/>
          <w:sz w:val="35"/>
          <w:szCs w:val="35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bCs/>
          <w:color w:val="494949"/>
          <w:position w:val="-1"/>
          <w:sz w:val="35"/>
          <w:szCs w:val="35"/>
        </w:rPr>
        <w:t>Attachment</w:t>
      </w:r>
      <w:r>
        <w:rPr>
          <w:rFonts w:ascii="Times New Roman" w:hAnsi="Times New Roman" w:eastAsia="Times New Roman" w:cs="Times New Roman"/>
          <w:b/>
          <w:bCs/>
          <w:color w:val="494949"/>
          <w:spacing w:val="55"/>
          <w:position w:val="-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94949"/>
          <w:w w:val="101"/>
          <w:position w:val="-1"/>
          <w:sz w:val="35"/>
          <w:szCs w:val="35"/>
        </w:rPr>
        <w:t>A</w:t>
      </w: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before="7" w:after="0" w:line="280" w:lineRule="exact"/>
        <w:rPr>
          <w:sz w:val="28"/>
          <w:szCs w:val="28"/>
        </w:rPr>
      </w:pPr>
    </w:p>
    <w:p w:rsidR="00E36B9A" w:rsidRDefault="00C64798">
      <w:pPr>
        <w:spacing w:before="30" w:after="0" w:line="240" w:lineRule="auto"/>
        <w:ind w:left="2192" w:right="2585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494949"/>
          <w:sz w:val="23"/>
          <w:szCs w:val="23"/>
        </w:rPr>
        <w:t>Applicable</w:t>
      </w:r>
      <w:r>
        <w:rPr>
          <w:rFonts w:ascii="Times New Roman" w:hAnsi="Times New Roman" w:eastAsia="Times New Roman" w:cs="Times New Roman"/>
          <w:b/>
          <w:bCs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94949"/>
          <w:sz w:val="23"/>
          <w:szCs w:val="23"/>
        </w:rPr>
        <w:t>Laws</w:t>
      </w:r>
      <w:r>
        <w:rPr>
          <w:rFonts w:ascii="Times New Roman" w:hAnsi="Times New Roman" w:eastAsia="Times New Roman" w:cs="Times New Roman"/>
          <w:b/>
          <w:bCs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3636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b/>
          <w:bCs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3636"/>
          <w:sz w:val="23"/>
          <w:szCs w:val="23"/>
        </w:rPr>
        <w:t>Regulations</w:t>
      </w:r>
      <w:r>
        <w:rPr>
          <w:rFonts w:ascii="Times New Roman" w:hAnsi="Times New Roman" w:eastAsia="Times New Roman" w:cs="Times New Roman"/>
          <w:b/>
          <w:bCs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94949"/>
          <w:w w:val="106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b/>
          <w:bCs/>
          <w:color w:val="494949"/>
          <w:w w:val="105"/>
          <w:sz w:val="23"/>
          <w:szCs w:val="23"/>
        </w:rPr>
        <w:t>Excerpts</w:t>
      </w:r>
      <w:r>
        <w:rPr>
          <w:rFonts w:ascii="Times New Roman" w:hAnsi="Times New Roman" w:eastAsia="Times New Roman" w:cs="Times New Roman"/>
          <w:b/>
          <w:bCs/>
          <w:color w:val="494949"/>
          <w:w w:val="106"/>
          <w:sz w:val="23"/>
          <w:szCs w:val="23"/>
        </w:rPr>
        <w:t>)</w:t>
      </w:r>
    </w:p>
    <w:p w:rsidR="00E36B9A" w:rsidRDefault="00E36B9A">
      <w:pPr>
        <w:spacing w:before="12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Ex</w:t>
      </w:r>
      <w:r>
        <w:rPr>
          <w:rFonts w:ascii="Times New Roman" w:hAnsi="Times New Roman" w:eastAsia="Times New Roman" w:cs="Times New Roman"/>
          <w:color w:val="5E5D5E"/>
          <w:spacing w:val="-1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erpts</w:t>
      </w:r>
      <w:r>
        <w:rPr>
          <w:rFonts w:ascii="Times New Roman" w:hAnsi="Times New Roman" w:eastAsia="Times New Roman" w:cs="Times New Roman"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Public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Service</w:t>
      </w:r>
      <w:r>
        <w:rPr>
          <w:rFonts w:ascii="Times New Roman" w:hAnsi="Times New Roman" w:eastAsia="Times New Roman" w:cs="Times New Roman"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10"/>
          <w:sz w:val="21"/>
          <w:szCs w:val="21"/>
        </w:rPr>
        <w:t>Act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National</w:t>
      </w:r>
      <w:r>
        <w:rPr>
          <w:rFonts w:ascii="Times New Roman" w:hAnsi="Times New Roman" w:eastAsia="Times New Roman" w:cs="Times New Roman"/>
          <w:color w:val="5E5D5E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Center</w:t>
      </w:r>
      <w:r>
        <w:rPr>
          <w:rFonts w:ascii="Times New Roman" w:hAnsi="Times New Roman" w:eastAsia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w w:val="107"/>
          <w:sz w:val="21"/>
          <w:szCs w:val="21"/>
        </w:rPr>
        <w:t>Statistics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Sec.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306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w w:val="107"/>
          <w:sz w:val="21"/>
          <w:szCs w:val="21"/>
        </w:rPr>
        <w:t>[242k]</w:t>
      </w:r>
    </w:p>
    <w:p w:rsidR="00E36B9A" w:rsidRDefault="00C64798">
      <w:pPr>
        <w:spacing w:before="17" w:after="0" w:line="249" w:lineRule="auto"/>
        <w:ind w:left="111" w:right="47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(a)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established</w:t>
      </w:r>
      <w:r>
        <w:rPr>
          <w:rFonts w:ascii="Times New Roman" w:hAnsi="Times New Roman" w:eastAsia="Times New Roman" w:cs="Times New Roman"/>
          <w:color w:val="494949"/>
          <w:spacing w:val="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5E5D5E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Department</w:t>
      </w:r>
      <w:r>
        <w:rPr>
          <w:rFonts w:ascii="Times New Roman" w:hAnsi="Times New Roman" w:eastAsia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Human</w:t>
      </w:r>
      <w:r>
        <w:rPr>
          <w:rFonts w:ascii="Times New Roman" w:hAnsi="Times New Roman" w:eastAsia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Services</w:t>
      </w:r>
      <w:r>
        <w:rPr>
          <w:rFonts w:ascii="Times New Roman" w:hAnsi="Times New Roman" w:eastAsia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National</w:t>
      </w:r>
      <w:r>
        <w:rPr>
          <w:rFonts w:ascii="Times New Roman" w:hAnsi="Times New Roman" w:eastAsia="Times New Roman" w:cs="Times New Roman"/>
          <w:color w:val="5E5D5E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Center</w:t>
      </w:r>
      <w:r>
        <w:rPr>
          <w:rFonts w:ascii="Times New Roman" w:hAnsi="Times New Roman" w:eastAsia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8"/>
          <w:sz w:val="21"/>
          <w:szCs w:val="21"/>
        </w:rPr>
        <w:t xml:space="preserve">for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Statist</w:t>
      </w:r>
      <w:r>
        <w:rPr>
          <w:rFonts w:ascii="Times New Roman" w:hAnsi="Times New Roman" w:eastAsia="Times New Roman" w:cs="Times New Roman"/>
          <w:color w:val="363636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cs</w:t>
      </w:r>
      <w:r>
        <w:rPr>
          <w:rFonts w:ascii="Times New Roman" w:hAnsi="Times New Roman" w:eastAsia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(hereinafter</w:t>
      </w:r>
      <w:r>
        <w:rPr>
          <w:rFonts w:ascii="Times New Roman" w:hAnsi="Times New Roman" w:eastAsia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section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referred</w:t>
      </w:r>
      <w:r>
        <w:rPr>
          <w:rFonts w:ascii="Times New Roman" w:hAnsi="Times New Roman" w:eastAsia="Times New Roman" w:cs="Times New Roman"/>
          <w:color w:val="494949"/>
          <w:spacing w:val="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494949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"Center")</w:t>
      </w:r>
      <w:r>
        <w:rPr>
          <w:rFonts w:ascii="Times New Roman" w:hAnsi="Times New Roman" w:eastAsia="Times New Roman" w:cs="Times New Roman"/>
          <w:color w:val="494949"/>
          <w:spacing w:val="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shall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7"/>
          <w:sz w:val="21"/>
          <w:szCs w:val="21"/>
        </w:rPr>
        <w:t xml:space="preserve">the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direction</w:t>
      </w:r>
      <w:r>
        <w:rPr>
          <w:rFonts w:ascii="Times New Roman" w:hAnsi="Times New Roman" w:eastAsia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 Director</w:t>
      </w:r>
      <w:r>
        <w:rPr>
          <w:rFonts w:ascii="Times New Roman" w:hAnsi="Times New Roman" w:eastAsia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color w:val="5E5D5E"/>
          <w:spacing w:val="-9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747275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color w:val="747275"/>
          <w:spacing w:val="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ll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color w:val="494949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 xml:space="preserve">appointed 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 xml:space="preserve">Secretary. </w:t>
      </w:r>
      <w:r>
        <w:rPr>
          <w:rFonts w:ascii="Times New Roman" w:hAnsi="Times New Roman" w:eastAsia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Secretary,</w:t>
      </w:r>
      <w:r>
        <w:rPr>
          <w:rFonts w:ascii="Times New Roman" w:hAnsi="Times New Roman" w:eastAsia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acting</w:t>
      </w:r>
      <w:r>
        <w:rPr>
          <w:rFonts w:ascii="Times New Roman" w:hAnsi="Times New Roman" w:eastAsia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w w:val="107"/>
          <w:sz w:val="21"/>
          <w:szCs w:val="21"/>
        </w:rPr>
        <w:t xml:space="preserve">the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Center,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shall</w:t>
      </w:r>
      <w:r>
        <w:rPr>
          <w:rFonts w:ascii="Times New Roman" w:hAnsi="Times New Roman" w:eastAsia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pacing w:val="-17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onduct</w:t>
      </w:r>
      <w:r>
        <w:rPr>
          <w:rFonts w:ascii="Times New Roman" w:hAnsi="Times New Roman" w:eastAsia="Times New Roman" w:cs="Times New Roman"/>
          <w:color w:val="5E5D5E"/>
          <w:spacing w:val="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support</w:t>
      </w:r>
      <w:r>
        <w:rPr>
          <w:rFonts w:ascii="Times New Roman" w:hAnsi="Times New Roman" w:eastAsia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statistical</w:t>
      </w:r>
      <w:r>
        <w:rPr>
          <w:rFonts w:ascii="Times New Roman" w:hAnsi="Times New Roman" w:eastAsia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epidemiological</w:t>
      </w:r>
      <w:r>
        <w:rPr>
          <w:rFonts w:ascii="Times New Roman" w:hAnsi="Times New Roman" w:eastAsia="Times New Roman" w:cs="Times New Roman"/>
          <w:color w:val="494949"/>
          <w:spacing w:val="-12"/>
          <w:w w:val="10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activities</w:t>
      </w:r>
      <w:r>
        <w:rPr>
          <w:rFonts w:ascii="Times New Roman" w:hAnsi="Times New Roman" w:eastAsia="Times New Roman" w:cs="Times New Roman"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purpose</w:t>
      </w:r>
      <w:r>
        <w:rPr>
          <w:rFonts w:ascii="Times New Roman" w:hAnsi="Times New Roman" w:eastAsia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w w:val="106"/>
          <w:sz w:val="21"/>
          <w:szCs w:val="21"/>
        </w:rPr>
        <w:t xml:space="preserve">of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improving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effectiveness,</w:t>
      </w:r>
      <w:r>
        <w:rPr>
          <w:rFonts w:ascii="Times New Roman" w:hAnsi="Times New Roman" w:eastAsia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efficiency,</w:t>
      </w:r>
      <w:r>
        <w:rPr>
          <w:rFonts w:ascii="Times New Roman" w:hAnsi="Times New Roman" w:eastAsia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quality</w:t>
      </w:r>
      <w:r>
        <w:rPr>
          <w:rFonts w:ascii="Times New Roman" w:hAnsi="Times New Roman" w:eastAsia="Times New Roman" w:cs="Times New Roman"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</w:t>
      </w:r>
      <w:r>
        <w:rPr>
          <w:rFonts w:ascii="Times New Roman" w:hAnsi="Times New Roman" w:eastAsia="Times New Roman" w:cs="Times New Roman"/>
          <w:color w:val="494949"/>
          <w:spacing w:val="-1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747275"/>
          <w:sz w:val="21"/>
          <w:szCs w:val="21"/>
        </w:rPr>
        <w:t>es</w:t>
      </w:r>
      <w:r>
        <w:rPr>
          <w:rFonts w:ascii="Times New Roman" w:hAnsi="Times New Roman" w:eastAsia="Times New Roman" w:cs="Times New Roman"/>
          <w:color w:val="747275"/>
          <w:spacing w:val="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United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10"/>
          <w:sz w:val="21"/>
          <w:szCs w:val="21"/>
        </w:rPr>
        <w:t>States.</w:t>
      </w:r>
    </w:p>
    <w:p w:rsidR="00E36B9A" w:rsidRDefault="00C64798">
      <w:pPr>
        <w:spacing w:before="44" w:after="0" w:line="498" w:lineRule="exact"/>
        <w:ind w:left="111" w:right="25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(b)</w:t>
      </w:r>
      <w:r>
        <w:rPr>
          <w:rFonts w:ascii="Times New Roman" w:hAnsi="Times New Roman" w:eastAsia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Arial" w:hAnsi="Arial" w:eastAsia="Arial" w:cs="Arial"/>
          <w:color w:val="494949"/>
        </w:rPr>
        <w:t>In</w:t>
      </w:r>
      <w:r>
        <w:rPr>
          <w:rFonts w:ascii="Arial" w:hAnsi="Arial" w:eastAsia="Arial" w:cs="Arial"/>
          <w:color w:val="494949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carrying</w:t>
      </w:r>
      <w:r>
        <w:rPr>
          <w:rFonts w:ascii="Times New Roman" w:hAnsi="Times New Roman" w:eastAsia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subsection</w:t>
      </w:r>
      <w:r>
        <w:rPr>
          <w:rFonts w:ascii="Times New Roman" w:hAnsi="Times New Roman" w:eastAsia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(a),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 Secretary,</w:t>
      </w:r>
      <w:r>
        <w:rPr>
          <w:rFonts w:ascii="Times New Roman" w:hAnsi="Times New Roman" w:eastAsia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acting</w:t>
      </w:r>
      <w:r>
        <w:rPr>
          <w:rFonts w:ascii="Times New Roman" w:hAnsi="Times New Roman" w:eastAsia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w w:val="104"/>
          <w:sz w:val="21"/>
          <w:szCs w:val="21"/>
        </w:rPr>
        <w:t>Cente</w:t>
      </w:r>
      <w:r>
        <w:rPr>
          <w:rFonts w:ascii="Times New Roman" w:hAnsi="Times New Roman" w:eastAsia="Times New Roman" w:cs="Times New Roman"/>
          <w:color w:val="5E5D5E"/>
          <w:spacing w:val="2"/>
          <w:w w:val="105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color w:val="363636"/>
          <w:w w:val="108"/>
          <w:sz w:val="21"/>
          <w:szCs w:val="21"/>
        </w:rPr>
        <w:t xml:space="preserve">- </w:t>
      </w:r>
      <w:r>
        <w:rPr>
          <w:rFonts w:ascii="Times New Roman" w:hAnsi="Times New Roman" w:eastAsia="Times New Roman" w:cs="Times New Roman"/>
          <w:color w:val="5E5D5E"/>
          <w:spacing w:val="7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1)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shall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coll</w:t>
      </w:r>
      <w:r>
        <w:rPr>
          <w:rFonts w:ascii="Times New Roman" w:hAnsi="Times New Roman" w:eastAsia="Times New Roman" w:cs="Times New Roman"/>
          <w:color w:val="494949"/>
          <w:spacing w:val="-17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color w:val="747275"/>
          <w:sz w:val="21"/>
          <w:szCs w:val="21"/>
        </w:rPr>
        <w:t>ct</w:t>
      </w:r>
      <w:r>
        <w:rPr>
          <w:rFonts w:ascii="Times New Roman" w:hAnsi="Times New Roman" w:eastAsia="Times New Roman" w:cs="Times New Roman"/>
          <w:color w:val="747275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statistics</w:t>
      </w:r>
      <w:r>
        <w:rPr>
          <w:rFonts w:ascii="Times New Roman" w:hAnsi="Times New Roman" w:eastAsia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8"/>
          <w:sz w:val="21"/>
          <w:szCs w:val="21"/>
        </w:rPr>
        <w:t>on-</w:t>
      </w:r>
    </w:p>
    <w:p w:rsidR="00E36B9A" w:rsidRDefault="00C64798">
      <w:pPr>
        <w:spacing w:after="0" w:line="195" w:lineRule="exact"/>
        <w:ind w:left="111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5E5D5E"/>
          <w:spacing w:val="-13"/>
          <w:w w:val="115"/>
          <w:position w:val="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494949"/>
          <w:w w:val="115"/>
          <w:position w:val="1"/>
          <w:sz w:val="21"/>
          <w:szCs w:val="21"/>
        </w:rPr>
        <w:t>A)</w:t>
      </w:r>
      <w:r>
        <w:rPr>
          <w:rFonts w:ascii="Times New Roman" w:hAnsi="Times New Roman" w:eastAsia="Times New Roman" w:cs="Times New Roman"/>
          <w:color w:val="494949"/>
          <w:spacing w:val="-19"/>
          <w:w w:val="115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-5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extent</w:t>
      </w:r>
      <w:r>
        <w:rPr>
          <w:rFonts w:ascii="Times New Roman" w:hAnsi="Times New Roman" w:eastAsia="Times New Roman" w:cs="Times New Roman"/>
          <w:color w:val="494949"/>
          <w:spacing w:val="34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nature</w:t>
      </w:r>
      <w:r>
        <w:rPr>
          <w:rFonts w:ascii="Times New Roman" w:hAnsi="Times New Roman" w:eastAsia="Times New Roman" w:cs="Times New Roman"/>
          <w:color w:val="494949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2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position w:val="1"/>
          <w:sz w:val="21"/>
          <w:szCs w:val="21"/>
        </w:rPr>
        <w:t>illness</w:t>
      </w:r>
      <w:r>
        <w:rPr>
          <w:rFonts w:ascii="Times New Roman" w:hAnsi="Times New Roman" w:eastAsia="Times New Roman" w:cs="Times New Roman"/>
          <w:color w:val="5E5D5E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disability</w:t>
      </w:r>
      <w:r>
        <w:rPr>
          <w:rFonts w:ascii="Times New Roman" w:hAnsi="Times New Roman" w:eastAsia="Times New Roman" w:cs="Times New Roman"/>
          <w:color w:val="494949"/>
          <w:spacing w:val="51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6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population</w:t>
      </w:r>
      <w:r>
        <w:rPr>
          <w:rFonts w:ascii="Times New Roman" w:hAnsi="Times New Roman" w:eastAsia="Times New Roman" w:cs="Times New Roman"/>
          <w:color w:val="494949"/>
          <w:spacing w:val="43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position w:val="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5E5D5E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United</w:t>
      </w:r>
      <w:r>
        <w:rPr>
          <w:rFonts w:ascii="Times New Roman" w:hAnsi="Times New Roman" w:eastAsia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position w:val="1"/>
          <w:sz w:val="21"/>
          <w:szCs w:val="21"/>
        </w:rPr>
        <w:t>States</w:t>
      </w:r>
      <w:r>
        <w:rPr>
          <w:rFonts w:ascii="Times New Roman" w:hAnsi="Times New Roman" w:eastAsia="Times New Roman" w:cs="Times New Roman"/>
          <w:color w:val="494949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position w:val="1"/>
          <w:sz w:val="21"/>
          <w:szCs w:val="21"/>
        </w:rPr>
        <w:t>(or</w:t>
      </w:r>
      <w:r>
        <w:rPr>
          <w:rFonts w:ascii="Times New Roman" w:hAnsi="Times New Roman" w:eastAsia="Times New Roman" w:cs="Times New Roman"/>
          <w:color w:val="5E5D5E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position w:val="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position w:val="1"/>
          <w:sz w:val="21"/>
          <w:szCs w:val="21"/>
        </w:rPr>
        <w:t>any</w:t>
      </w:r>
    </w:p>
    <w:p w:rsidR="00E36B9A" w:rsidRDefault="00C64798">
      <w:pPr>
        <w:spacing w:before="7" w:after="0" w:line="256" w:lineRule="auto"/>
        <w:ind w:left="111" w:right="7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groupings</w:t>
      </w:r>
      <w:r>
        <w:rPr>
          <w:rFonts w:ascii="Times New Roman" w:hAnsi="Times New Roman" w:eastAsia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included</w:t>
      </w:r>
      <w:r>
        <w:rPr>
          <w:rFonts w:ascii="Times New Roman" w:hAnsi="Times New Roman" w:eastAsia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population</w:t>
      </w:r>
      <w:r w:rsidR="00CE0769">
        <w:rPr>
          <w:rFonts w:ascii="Times New Roman" w:hAnsi="Times New Roman" w:eastAsia="Times New Roman" w:cs="Times New Roman"/>
          <w:color w:val="494949"/>
          <w:sz w:val="21"/>
          <w:szCs w:val="21"/>
        </w:rPr>
        <w:t xml:space="preserve">), </w:t>
      </w:r>
      <w:r w:rsidR="00CE0769">
        <w:rPr>
          <w:rFonts w:ascii="Times New Roman" w:hAnsi="Times New Roman" w:eastAsia="Times New Roman" w:cs="Times New Roman"/>
          <w:color w:val="494949"/>
          <w:spacing w:val="1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life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expectancy,</w:t>
      </w:r>
      <w:r>
        <w:rPr>
          <w:rFonts w:ascii="Times New Roman" w:hAnsi="Times New Roman" w:eastAsia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incidence</w:t>
      </w:r>
      <w:r>
        <w:rPr>
          <w:rFonts w:ascii="Times New Roman" w:hAnsi="Times New Roman" w:eastAsia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11"/>
          <w:sz w:val="21"/>
          <w:szCs w:val="21"/>
        </w:rPr>
        <w:t xml:space="preserve">of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various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acute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chronic</w:t>
      </w:r>
      <w:r>
        <w:rPr>
          <w:rFonts w:ascii="Times New Roman" w:hAnsi="Times New Roman" w:eastAsia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illnesses,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infant</w:t>
      </w:r>
      <w:r>
        <w:rPr>
          <w:rFonts w:ascii="Times New Roman" w:hAnsi="Times New Roman" w:eastAsia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maternal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morbidity</w:t>
      </w:r>
      <w:r>
        <w:rPr>
          <w:rFonts w:ascii="Times New Roman" w:hAnsi="Times New Roman" w:eastAsia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mortality,</w:t>
      </w:r>
    </w:p>
    <w:p w:rsidR="00E36B9A" w:rsidRDefault="00C64798">
      <w:pPr>
        <w:spacing w:after="0" w:line="233" w:lineRule="exact"/>
        <w:ind w:left="120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(B)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impact</w:t>
      </w:r>
      <w:r>
        <w:rPr>
          <w:rFonts w:ascii="Times New Roman" w:hAnsi="Times New Roman" w:eastAsia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illness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disability</w:t>
      </w:r>
      <w:r>
        <w:rPr>
          <w:rFonts w:ascii="Times New Roman" w:hAnsi="Times New Roman" w:eastAsia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population</w:t>
      </w:r>
      <w:r>
        <w:rPr>
          <w:rFonts w:ascii="Times New Roman" w:hAnsi="Times New Roman" w:eastAsia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economy</w:t>
      </w:r>
      <w:r>
        <w:rPr>
          <w:rFonts w:ascii="Times New Roman" w:hAnsi="Times New Roman" w:eastAsia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United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States</w:t>
      </w:r>
      <w:r>
        <w:rPr>
          <w:rFonts w:ascii="Times New Roman" w:hAnsi="Times New Roman" w:eastAsia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before="7" w:after="0" w:line="247" w:lineRule="auto"/>
        <w:ind w:left="120" w:right="2562" w:hanging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aspects</w:t>
      </w:r>
      <w:r>
        <w:rPr>
          <w:rFonts w:ascii="Times New Roman" w:hAnsi="Times New Roman" w:eastAsia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363636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well-being</w:t>
      </w:r>
      <w:r>
        <w:rPr>
          <w:rFonts w:ascii="Times New Roman" w:hAnsi="Times New Roman" w:eastAsia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population</w:t>
      </w:r>
      <w:r>
        <w:rPr>
          <w:rFonts w:ascii="Times New Roman" w:hAnsi="Times New Roman" w:eastAsia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(or</w:t>
      </w:r>
      <w:r>
        <w:rPr>
          <w:rFonts w:ascii="Times New Roman" w:hAnsi="Times New Roman" w:eastAsia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such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w w:val="106"/>
          <w:sz w:val="21"/>
          <w:szCs w:val="21"/>
        </w:rPr>
        <w:t>groupin</w:t>
      </w:r>
      <w:r>
        <w:rPr>
          <w:rFonts w:ascii="Times New Roman" w:hAnsi="Times New Roman" w:eastAsia="Times New Roman" w:cs="Times New Roman"/>
          <w:color w:val="363636"/>
          <w:spacing w:val="-16"/>
          <w:w w:val="107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color w:val="5E5D5E"/>
          <w:w w:val="109"/>
          <w:sz w:val="21"/>
          <w:szCs w:val="21"/>
        </w:rPr>
        <w:t xml:space="preserve">s),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(C)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environmental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494949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social,</w:t>
      </w:r>
      <w:r>
        <w:rPr>
          <w:rFonts w:ascii="Times New Roman" w:hAnsi="Times New Roman" w:eastAsia="Times New Roman" w:cs="Times New Roman"/>
          <w:color w:val="5E5D5E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color w:val="363636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7"/>
          <w:sz w:val="21"/>
          <w:szCs w:val="21"/>
        </w:rPr>
        <w:t>hazards,</w:t>
      </w:r>
    </w:p>
    <w:p w:rsidR="00E36B9A" w:rsidRDefault="00C64798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(D)</w:t>
      </w:r>
      <w:r>
        <w:rPr>
          <w:rFonts w:ascii="Times New Roman" w:hAnsi="Times New Roman" w:eastAsia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determinants</w:t>
      </w:r>
      <w:r>
        <w:rPr>
          <w:rFonts w:ascii="Times New Roman" w:hAnsi="Times New Roman" w:eastAsia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4"/>
          <w:sz w:val="21"/>
          <w:szCs w:val="21"/>
        </w:rPr>
        <w:t>health,</w:t>
      </w:r>
    </w:p>
    <w:p w:rsidR="00E36B9A" w:rsidRDefault="00C64798">
      <w:pPr>
        <w:spacing w:before="17" w:after="0" w:line="247" w:lineRule="auto"/>
        <w:ind w:left="111" w:right="882" w:firstLine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(E)</w:t>
      </w:r>
      <w:r>
        <w:rPr>
          <w:rFonts w:ascii="Times New Roman" w:hAnsi="Times New Roman" w:eastAsia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resource</w:t>
      </w:r>
      <w:r>
        <w:rPr>
          <w:rFonts w:ascii="Times New Roman" w:hAnsi="Times New Roman" w:eastAsia="Times New Roman" w:cs="Times New Roman"/>
          <w:color w:val="494949"/>
          <w:spacing w:val="-12"/>
          <w:w w:val="106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747275"/>
          <w:spacing w:val="-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physicians,</w:t>
      </w:r>
      <w:r>
        <w:rPr>
          <w:rFonts w:ascii="Times New Roman" w:hAnsi="Times New Roman" w:eastAsia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dentists,</w:t>
      </w:r>
      <w:r>
        <w:rPr>
          <w:rFonts w:ascii="Times New Roman" w:hAnsi="Times New Roman" w:eastAsia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nurses,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747275"/>
          <w:w w:val="107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color w:val="747275"/>
          <w:spacing w:val="-19"/>
          <w:w w:val="107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494949"/>
          <w:w w:val="107"/>
          <w:sz w:val="21"/>
          <w:szCs w:val="21"/>
        </w:rPr>
        <w:t>fessionals</w:t>
      </w:r>
      <w:r>
        <w:rPr>
          <w:rFonts w:ascii="Times New Roman" w:hAnsi="Times New Roman" w:eastAsia="Times New Roman" w:cs="Times New Roman"/>
          <w:color w:val="494949"/>
          <w:spacing w:val="-13"/>
          <w:w w:val="10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9"/>
          <w:sz w:val="21"/>
          <w:szCs w:val="21"/>
        </w:rPr>
        <w:t xml:space="preserve">by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specialty</w:t>
      </w:r>
      <w:r>
        <w:rPr>
          <w:rFonts w:ascii="Times New Roman" w:hAnsi="Times New Roman" w:eastAsia="Times New Roman" w:cs="Times New Roman"/>
          <w:color w:val="5E5D5E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type</w:t>
      </w:r>
      <w:r>
        <w:rPr>
          <w:rFonts w:ascii="Times New Roman" w:hAnsi="Times New Roman" w:eastAsia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practice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supply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services</w:t>
      </w:r>
      <w:r>
        <w:rPr>
          <w:rFonts w:ascii="Times New Roman" w:hAnsi="Times New Roman" w:eastAsia="Times New Roman" w:cs="Times New Roman"/>
          <w:color w:val="5E5D5E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hospitals,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extended</w:t>
      </w:r>
      <w:r>
        <w:rPr>
          <w:rFonts w:ascii="Times New Roman" w:hAnsi="Times New Roman" w:eastAsia="Times New Roman" w:cs="Times New Roman"/>
          <w:color w:val="5E5D5E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 xml:space="preserve">facilities,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color w:val="494949"/>
          <w:spacing w:val="-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747275"/>
          <w:spacing w:val="-8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agencies,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>institution</w:t>
      </w:r>
      <w:r>
        <w:rPr>
          <w:rFonts w:ascii="Times New Roman" w:hAnsi="Times New Roman" w:eastAsia="Times New Roman" w:cs="Times New Roman"/>
          <w:color w:val="494949"/>
          <w:spacing w:val="-15"/>
          <w:w w:val="107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747275"/>
          <w:w w:val="125"/>
          <w:sz w:val="21"/>
          <w:szCs w:val="21"/>
        </w:rPr>
        <w:t>,</w:t>
      </w:r>
    </w:p>
    <w:p w:rsidR="00E36B9A" w:rsidRDefault="00C64798">
      <w:pPr>
        <w:spacing w:after="0" w:line="247" w:lineRule="auto"/>
        <w:ind w:left="111" w:right="586" w:firstLine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0"/>
          <w:szCs w:val="20"/>
        </w:rPr>
        <w:t>(F)</w:t>
      </w:r>
      <w:r>
        <w:rPr>
          <w:rFonts w:ascii="Times New Roman" w:hAnsi="Times New Roman" w:eastAsia="Times New Roman" w:cs="Times New Roman"/>
          <w:color w:val="494949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utilization</w:t>
      </w:r>
      <w:r>
        <w:rPr>
          <w:rFonts w:ascii="Times New Roman" w:hAnsi="Times New Roman" w:eastAsia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care,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utilization</w:t>
      </w:r>
      <w:r>
        <w:rPr>
          <w:rFonts w:ascii="Times New Roman" w:hAnsi="Times New Roman" w:eastAsia="Times New Roman" w:cs="Times New Roman"/>
          <w:color w:val="494949"/>
          <w:spacing w:val="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(i)</w:t>
      </w:r>
      <w:r>
        <w:rPr>
          <w:rFonts w:ascii="Times New Roman" w:hAnsi="Times New Roman" w:eastAsia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ambulatory</w:t>
      </w:r>
      <w:r>
        <w:rPr>
          <w:rFonts w:ascii="Times New Roman" w:hAnsi="Times New Roman" w:eastAsia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services</w:t>
      </w:r>
      <w:r>
        <w:rPr>
          <w:rFonts w:ascii="Times New Roman" w:hAnsi="Times New Roman" w:eastAsia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color w:val="494949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 xml:space="preserve">specialties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types</w:t>
      </w:r>
      <w:r>
        <w:rPr>
          <w:rFonts w:ascii="Times New Roman" w:hAnsi="Times New Roman" w:eastAsia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practice</w:t>
      </w:r>
      <w:r>
        <w:rPr>
          <w:rFonts w:ascii="Times New Roman" w:hAnsi="Times New Roman" w:eastAsia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5E5D5E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7"/>
          <w:sz w:val="21"/>
          <w:szCs w:val="21"/>
        </w:rPr>
        <w:t>professionals</w:t>
      </w:r>
      <w:r>
        <w:rPr>
          <w:rFonts w:ascii="Times New Roman" w:hAnsi="Times New Roman" w:eastAsia="Times New Roman" w:cs="Times New Roman"/>
          <w:color w:val="494949"/>
          <w:spacing w:val="-8"/>
          <w:w w:val="10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providing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747275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color w:val="747275"/>
          <w:spacing w:val="-1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services,</w:t>
      </w:r>
      <w:r>
        <w:rPr>
          <w:rFonts w:ascii="Times New Roman" w:hAnsi="Times New Roman" w:eastAsia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(ii)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services</w:t>
      </w:r>
      <w:r>
        <w:rPr>
          <w:rFonts w:ascii="Times New Roman" w:hAnsi="Times New Roman" w:eastAsia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 xml:space="preserve">of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hospitals,</w:t>
      </w:r>
      <w:r>
        <w:rPr>
          <w:rFonts w:ascii="Times New Roman" w:hAnsi="Times New Roman" w:eastAsia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extended</w:t>
      </w:r>
      <w:r>
        <w:rPr>
          <w:rFonts w:ascii="Times New Roman" w:hAnsi="Times New Roman" w:eastAsia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 w:rsidR="00CE0769">
        <w:rPr>
          <w:rFonts w:ascii="Times New Roman" w:hAnsi="Times New Roman" w:eastAsia="Times New Roman" w:cs="Times New Roman"/>
          <w:color w:val="494949"/>
          <w:sz w:val="21"/>
          <w:szCs w:val="21"/>
        </w:rPr>
        <w:t>facilitie</w:t>
      </w:r>
      <w:r w:rsidR="00CE0769">
        <w:rPr>
          <w:rFonts w:ascii="Times New Roman" w:hAnsi="Times New Roman" w:eastAsia="Times New Roman" w:cs="Times New Roman"/>
          <w:color w:val="494949"/>
          <w:spacing w:val="-15"/>
          <w:sz w:val="21"/>
          <w:szCs w:val="21"/>
        </w:rPr>
        <w:t>s</w:t>
      </w:r>
      <w:r w:rsidR="00CE0769">
        <w:rPr>
          <w:rFonts w:ascii="Times New Roman" w:hAnsi="Times New Roman" w:eastAsia="Times New Roman" w:cs="Times New Roman"/>
          <w:color w:val="747275"/>
          <w:sz w:val="21"/>
          <w:szCs w:val="21"/>
        </w:rPr>
        <w:t xml:space="preserve">, </w:t>
      </w:r>
      <w:r w:rsidR="00CE0769">
        <w:rPr>
          <w:rFonts w:ascii="Times New Roman" w:hAnsi="Times New Roman" w:eastAsia="Times New Roman" w:cs="Times New Roman"/>
          <w:color w:val="747275"/>
          <w:spacing w:val="2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agencies,</w:t>
      </w:r>
      <w:r>
        <w:rPr>
          <w:rFonts w:ascii="Times New Roman" w:hAnsi="Times New Roman" w:eastAsia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747275"/>
          <w:spacing w:val="-10"/>
          <w:w w:val="106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>nstitutions,</w:t>
      </w:r>
    </w:p>
    <w:p w:rsidR="00E36B9A" w:rsidRDefault="00C64798">
      <w:pPr>
        <w:spacing w:after="0" w:line="247" w:lineRule="auto"/>
        <w:ind w:left="111" w:right="4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(G)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costs</w:t>
      </w:r>
      <w:r>
        <w:rPr>
          <w:rFonts w:ascii="Times New Roman" w:hAnsi="Times New Roman" w:eastAsia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4"/>
          <w:sz w:val="21"/>
          <w:szCs w:val="21"/>
        </w:rPr>
        <w:t>f</w:t>
      </w:r>
      <w:r w:rsidR="00CE0769">
        <w:rPr>
          <w:rFonts w:ascii="Times New Roman" w:hAnsi="Times New Roman" w:eastAsia="Times New Roman" w:cs="Times New Roman"/>
          <w:color w:val="494949"/>
          <w:w w:val="104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494949"/>
          <w:w w:val="104"/>
          <w:sz w:val="21"/>
          <w:szCs w:val="21"/>
        </w:rPr>
        <w:t>ancin</w:t>
      </w:r>
      <w:r>
        <w:rPr>
          <w:rFonts w:ascii="Times New Roman" w:hAnsi="Times New Roman" w:eastAsia="Times New Roman" w:cs="Times New Roman"/>
          <w:color w:val="494949"/>
          <w:spacing w:val="-17"/>
          <w:w w:val="105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747275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trends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363636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prices</w:t>
      </w:r>
      <w:r>
        <w:rPr>
          <w:rFonts w:ascii="Times New Roman" w:hAnsi="Times New Roman" w:eastAsia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cos</w:t>
      </w:r>
      <w:r>
        <w:rPr>
          <w:rFonts w:ascii="Times New Roman" w:hAnsi="Times New Roman" w:eastAsia="Times New Roman" w:cs="Times New Roman"/>
          <w:color w:val="494949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color w:val="747275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747275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7"/>
          <w:sz w:val="21"/>
          <w:szCs w:val="21"/>
        </w:rPr>
        <w:t xml:space="preserve">sources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payments</w:t>
      </w:r>
      <w:r>
        <w:rPr>
          <w:rFonts w:ascii="Times New Roman" w:hAnsi="Times New Roman" w:eastAsia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</w:t>
      </w:r>
      <w:r>
        <w:rPr>
          <w:rFonts w:ascii="Times New Roman" w:hAnsi="Times New Roman" w:eastAsia="Times New Roman" w:cs="Times New Roman"/>
          <w:color w:val="494949"/>
          <w:spacing w:val="-1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13131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131313"/>
          <w:spacing w:val="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18"/>
          <w:sz w:val="21"/>
          <w:szCs w:val="21"/>
        </w:rPr>
        <w:t>Fed</w:t>
      </w:r>
      <w:r w:rsidR="00CE0769">
        <w:rPr>
          <w:rFonts w:ascii="Times New Roman" w:hAnsi="Times New Roman" w:eastAsia="Times New Roman" w:cs="Times New Roman"/>
          <w:color w:val="494949"/>
          <w:w w:val="118"/>
          <w:sz w:val="21"/>
          <w:szCs w:val="21"/>
        </w:rPr>
        <w:t>er</w:t>
      </w:r>
      <w:r>
        <w:rPr>
          <w:rFonts w:ascii="Times New Roman" w:hAnsi="Times New Roman" w:eastAsia="Times New Roman" w:cs="Times New Roman"/>
          <w:color w:val="494949"/>
          <w:w w:val="118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color w:val="494949"/>
          <w:w w:val="119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color w:val="494949"/>
          <w:spacing w:val="-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State,</w:t>
      </w:r>
      <w:r>
        <w:rPr>
          <w:rFonts w:ascii="Times New Roman" w:hAnsi="Times New Roman" w:eastAsia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local</w:t>
      </w:r>
      <w:r>
        <w:rPr>
          <w:rFonts w:ascii="Times New Roman" w:hAnsi="Times New Roman" w:eastAsia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governmental</w:t>
      </w:r>
      <w:r>
        <w:rPr>
          <w:rFonts w:ascii="Times New Roman" w:hAnsi="Times New Roman" w:eastAsia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>expenditures</w:t>
      </w:r>
      <w:r>
        <w:rPr>
          <w:rFonts w:ascii="Times New Roman" w:hAnsi="Times New Roman" w:eastAsia="Times New Roman" w:cs="Times New Roman"/>
          <w:color w:val="494949"/>
          <w:spacing w:val="-16"/>
          <w:w w:val="10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363636"/>
          <w:w w:val="108"/>
          <w:sz w:val="21"/>
          <w:szCs w:val="21"/>
        </w:rPr>
        <w:t xml:space="preserve">for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health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services,</w:t>
      </w:r>
      <w:r>
        <w:rPr>
          <w:rFonts w:ascii="Times New Roman" w:hAnsi="Times New Roman" w:eastAsia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after="0" w:line="242" w:lineRule="exact"/>
        <w:ind w:left="111" w:right="-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Arial" w:hAnsi="Arial" w:eastAsia="Arial" w:cs="Arial"/>
          <w:b/>
          <w:bCs/>
          <w:color w:val="494949"/>
          <w:sz w:val="21"/>
          <w:szCs w:val="21"/>
        </w:rPr>
        <w:t>(H)</w:t>
      </w:r>
      <w:r>
        <w:rPr>
          <w:rFonts w:ascii="Arial" w:hAnsi="Arial" w:eastAsia="Arial" w:cs="Arial"/>
          <w:b/>
          <w:bCs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family</w:t>
      </w:r>
      <w:r>
        <w:rPr>
          <w:rFonts w:ascii="Times New Roman" w:hAnsi="Times New Roman" w:eastAsia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formation,</w:t>
      </w:r>
      <w:r>
        <w:rPr>
          <w:rFonts w:ascii="Times New Roman" w:hAnsi="Times New Roman" w:eastAsia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5E5D5E"/>
          <w:sz w:val="21"/>
          <w:szCs w:val="21"/>
        </w:rPr>
        <w:t>growth,</w:t>
      </w:r>
      <w:r>
        <w:rPr>
          <w:rFonts w:ascii="Times New Roman" w:hAnsi="Times New Roman" w:eastAsia="Times New Roman" w:cs="Times New Roman"/>
          <w:color w:val="5E5D5E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494949"/>
          <w:w w:val="106"/>
          <w:sz w:val="21"/>
          <w:szCs w:val="21"/>
        </w:rPr>
        <w:t>dissolution;</w:t>
      </w:r>
    </w:p>
    <w:sectPr w:rsidR="00E36B9A">
      <w:type w:val="continuous"/>
      <w:pgSz w:w="12240" w:h="15840"/>
      <w:pgMar w:top="100" w:right="1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9A"/>
    <w:rsid w:val="00424EB8"/>
    <w:rsid w:val="00B31BED"/>
    <w:rsid w:val="00C64798"/>
    <w:rsid w:val="00CE0769"/>
    <w:rsid w:val="00E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72DF2-9AA9-436B-BA3F-54CFFEF3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Moien, Mary (CDC/OSELS/NCHS)</dc:creator>
  <cp:lastModifiedBy>Buie, Verita (CDC/DDPHSS/NCHS/OD)</cp:lastModifiedBy>
  <cp:revision>2</cp:revision>
  <dcterms:created xsi:type="dcterms:W3CDTF">2020-01-10T18:27:00Z</dcterms:created>
  <dcterms:modified xsi:type="dcterms:W3CDTF">2020-01-10T18:27:00Z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LastSaved">
    <vt:filetime>2013-08-21T00:00:00Z</vt:filetime>
  </property>
</Properties>
</file>