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72FB" w:rsidR="00B46F2C" w:rsidP="00F06866" w:rsidRDefault="00B46F2C" w14:paraId="7AB504E9"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Pr="00B372FB" w:rsidR="00EA2C4C" w:rsidP="00EA2C4C" w:rsidRDefault="00EA2C4C" w14:paraId="0D8A5316"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Pr="00B372FB" w:rsidR="00EA2C4C" w:rsidP="00EA2C4C" w:rsidRDefault="00EA2C4C" w14:paraId="0EA230F6"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rsidRDefault="00E2594A" w14:paraId="7F3D0928" w14:textId="742BC6C7">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editId="4E36826A" wp14:anchorId="51ABFDD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3529A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00B372FB">
        <w:rPr>
          <w:rFonts w:ascii="Arial" w:hAnsi="Arial"/>
          <w:b/>
        </w:rPr>
        <w:t>CIO:</w:t>
      </w:r>
      <w:r w:rsidR="003A2DEE">
        <w:rPr>
          <w:rFonts w:ascii="Arial" w:hAnsi="Arial"/>
          <w:b/>
        </w:rPr>
        <w:t xml:space="preserve"> </w:t>
      </w:r>
      <w:r w:rsidRPr="003209BE" w:rsidR="003A2DEE">
        <w:rPr>
          <w:rFonts w:ascii="Arial" w:hAnsi="Arial"/>
          <w:bCs/>
        </w:rPr>
        <w:t>NCEZID</w:t>
      </w:r>
    </w:p>
    <w:p w:rsidRPr="00B372FB" w:rsidR="00B46F2C" w:rsidP="00434E33" w:rsidRDefault="00B372FB" w14:paraId="639541C9" w14:textId="7C050036">
      <w:pPr>
        <w:rPr>
          <w:rFonts w:ascii="Arial" w:hAnsi="Arial"/>
          <w:b/>
        </w:rPr>
      </w:pPr>
      <w:r>
        <w:rPr>
          <w:rFonts w:ascii="Arial" w:hAnsi="Arial"/>
          <w:b/>
        </w:rPr>
        <w:t>PROJECT TITLE:</w:t>
      </w:r>
      <w:r w:rsidRPr="00B372FB" w:rsidR="00B46F2C">
        <w:rPr>
          <w:rFonts w:ascii="Arial" w:hAnsi="Arial"/>
        </w:rPr>
        <w:t xml:space="preserve"> </w:t>
      </w:r>
      <w:r w:rsidRPr="004B39BD" w:rsidR="004B39BD">
        <w:rPr>
          <w:rFonts w:ascii="Arial" w:hAnsi="Arial"/>
        </w:rPr>
        <w:t xml:space="preserve">Health Education and Health Promotion in Myalgic Encephalomyelitis/Chronic Fatigue Syndrome (ME/CFS): Knowledge, Attitudes and Beliefs </w:t>
      </w:r>
      <w:r w:rsidR="00F7277C">
        <w:rPr>
          <w:rFonts w:ascii="Arial" w:hAnsi="Arial"/>
        </w:rPr>
        <w:t xml:space="preserve">(KAB) </w:t>
      </w:r>
      <w:r w:rsidRPr="004B39BD" w:rsidR="004B39BD">
        <w:rPr>
          <w:rFonts w:ascii="Arial" w:hAnsi="Arial"/>
        </w:rPr>
        <w:t>in the U.S. General Public</w:t>
      </w:r>
    </w:p>
    <w:p w:rsidRPr="00B372FB" w:rsidR="00B46F2C" w:rsidP="00840FCA" w:rsidRDefault="00B46F2C" w14:paraId="70099867"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Pr="00F7277C" w:rsidR="00B46F2C" w:rsidP="00434E33" w:rsidRDefault="00F7277C" w14:paraId="3B28A632" w14:textId="6DC3BCAD">
      <w:pPr>
        <w:pStyle w:val="Header"/>
        <w:tabs>
          <w:tab w:val="clear" w:pos="4320"/>
          <w:tab w:val="clear" w:pos="8640"/>
        </w:tabs>
        <w:rPr>
          <w:rFonts w:ascii="Arial" w:hAnsi="Arial"/>
          <w:bCs/>
        </w:rPr>
      </w:pPr>
      <w:r w:rsidRPr="00F7277C">
        <w:rPr>
          <w:rFonts w:ascii="Arial" w:hAnsi="Arial"/>
          <w:bCs/>
        </w:rPr>
        <w:t xml:space="preserve">The purpose of this </w:t>
      </w:r>
      <w:r>
        <w:rPr>
          <w:rFonts w:ascii="Arial" w:hAnsi="Arial"/>
          <w:bCs/>
        </w:rPr>
        <w:t xml:space="preserve">KAB </w:t>
      </w:r>
      <w:r w:rsidRPr="00F7277C">
        <w:rPr>
          <w:rFonts w:ascii="Arial" w:hAnsi="Arial"/>
          <w:bCs/>
        </w:rPr>
        <w:t xml:space="preserve">pilot </w:t>
      </w:r>
      <w:r>
        <w:rPr>
          <w:rFonts w:ascii="Arial" w:hAnsi="Arial"/>
          <w:bCs/>
        </w:rPr>
        <w:t>project</w:t>
      </w:r>
      <w:r w:rsidRPr="00F7277C">
        <w:rPr>
          <w:rFonts w:ascii="Arial" w:hAnsi="Arial"/>
          <w:bCs/>
        </w:rPr>
        <w:t xml:space="preserve"> is to 1) develop an assessment tool for measuring perceptions and KABs of ME/CFS in the general public, 2) use the results to refine the developed assessment tool of KABs and inform strategic planning for health education and health promotion future educational activities. This pilot </w:t>
      </w:r>
      <w:r>
        <w:rPr>
          <w:rFonts w:ascii="Arial" w:hAnsi="Arial"/>
          <w:bCs/>
        </w:rPr>
        <w:t>project</w:t>
      </w:r>
      <w:r w:rsidRPr="00F7277C">
        <w:rPr>
          <w:rFonts w:ascii="Arial" w:hAnsi="Arial"/>
          <w:bCs/>
        </w:rPr>
        <w:t xml:space="preserve"> will assess perceptions and KABs about ME/CFS, and ME/CFS symptoms and diagnosis from the general public in the United States. The KAB information will help identify information among the</w:t>
      </w:r>
      <w:r w:rsidR="00AD7670">
        <w:rPr>
          <w:rFonts w:ascii="Arial" w:hAnsi="Arial"/>
          <w:bCs/>
        </w:rPr>
        <w:t xml:space="preserve"> demographic subpopulations </w:t>
      </w:r>
      <w:r w:rsidRPr="00F7277C">
        <w:rPr>
          <w:rFonts w:ascii="Arial" w:hAnsi="Arial"/>
          <w:bCs/>
        </w:rPr>
        <w:t>of the general public needed to formulate strategic planning for future stakeholder engagement activities and inform the development of future educational materials and assessments. For example, findings on KABs across demographic subgroups will be used to identify gaps in health education and health promotion of KABs that can be addressed in future educational and stakeholder engagement activities.</w:t>
      </w:r>
    </w:p>
    <w:p w:rsidRPr="00F7277C" w:rsidR="00B46F2C" w:rsidP="00434E33" w:rsidRDefault="00B46F2C" w14:paraId="217CB2E5" w14:textId="77777777">
      <w:pPr>
        <w:pStyle w:val="Header"/>
        <w:tabs>
          <w:tab w:val="clear" w:pos="4320"/>
          <w:tab w:val="clear" w:pos="8640"/>
        </w:tabs>
        <w:rPr>
          <w:rFonts w:ascii="Arial" w:hAnsi="Arial"/>
          <w:bCs/>
        </w:rPr>
      </w:pPr>
    </w:p>
    <w:p w:rsidRPr="00B372FB" w:rsidR="00840FCA" w:rsidP="00840FCA" w:rsidRDefault="00B46F2C" w14:paraId="47E7AFCA"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45223D" w:rsidP="0045223D" w:rsidRDefault="0045223D" w14:paraId="6FCD7872" w14:textId="77777777">
      <w:pPr>
        <w:rPr>
          <w:rFonts w:ascii="Arial" w:hAnsi="Arial"/>
          <w:bCs/>
        </w:rPr>
      </w:pPr>
      <w:r>
        <w:rPr>
          <w:rFonts w:ascii="Arial" w:hAnsi="Arial"/>
          <w:bCs/>
        </w:rPr>
        <w:t>M</w:t>
      </w:r>
      <w:r w:rsidRPr="0045223D" w:rsidR="00D45813">
        <w:rPr>
          <w:rFonts w:ascii="Arial" w:hAnsi="Arial"/>
          <w:bCs/>
        </w:rPr>
        <w:t>embers of the general public that visit and navigate the WebMD website for health information will be randomly selected to participate in the web-based KAB</w:t>
      </w:r>
      <w:r>
        <w:rPr>
          <w:rFonts w:ascii="Arial" w:hAnsi="Arial"/>
          <w:bCs/>
        </w:rPr>
        <w:t xml:space="preserve"> pilot project. </w:t>
      </w:r>
    </w:p>
    <w:p w:rsidRPr="0045223D" w:rsidR="00B46F2C" w:rsidP="0045223D" w:rsidRDefault="0045223D" w14:paraId="1E4FC5DB" w14:textId="388E6AFF">
      <w:pPr>
        <w:rPr>
          <w:rFonts w:ascii="Arial" w:hAnsi="Arial"/>
          <w:bCs/>
        </w:rPr>
      </w:pPr>
      <w:r w:rsidRPr="0045223D">
        <w:rPr>
          <w:rFonts w:ascii="Arial" w:hAnsi="Arial"/>
          <w:bCs/>
        </w:rPr>
        <w:t xml:space="preserve">An invitation “pop-up” box will be displayed on the </w:t>
      </w:r>
      <w:r>
        <w:rPr>
          <w:rFonts w:ascii="Arial" w:hAnsi="Arial"/>
          <w:bCs/>
        </w:rPr>
        <w:t xml:space="preserve">web </w:t>
      </w:r>
      <w:r w:rsidRPr="0045223D">
        <w:rPr>
          <w:rFonts w:ascii="Arial" w:hAnsi="Arial"/>
          <w:bCs/>
        </w:rPr>
        <w:t>visitor’s screen. The invitation to participate in this assessment includes the WebMD privacy statement and the estimated time for completing the assessment. Upon accepting the invitation to participate, a screener “pop-up” box appears.</w:t>
      </w:r>
      <w:r>
        <w:rPr>
          <w:rFonts w:ascii="Arial" w:hAnsi="Arial"/>
          <w:bCs/>
        </w:rPr>
        <w:t xml:space="preserve"> </w:t>
      </w:r>
      <w:r w:rsidRPr="0045223D">
        <w:rPr>
          <w:rFonts w:ascii="Arial" w:hAnsi="Arial"/>
          <w:bCs/>
        </w:rPr>
        <w:t>The screener asks the respondent to complete the screener and then instantaneously checks the eligibility criteria. If the respondent meet</w:t>
      </w:r>
      <w:r>
        <w:rPr>
          <w:rFonts w:ascii="Arial" w:hAnsi="Arial"/>
          <w:bCs/>
        </w:rPr>
        <w:t>s</w:t>
      </w:r>
      <w:r w:rsidRPr="0045223D">
        <w:rPr>
          <w:rFonts w:ascii="Arial" w:hAnsi="Arial"/>
          <w:bCs/>
        </w:rPr>
        <w:t xml:space="preserve"> the criteria for age or living in the U.S., a window with the full KAB assessment will be presented to the respondent.</w:t>
      </w:r>
    </w:p>
    <w:p w:rsidR="002F2EF9" w:rsidP="008101A5" w:rsidRDefault="00B46F2C" w14:paraId="7566247E" w14:textId="77777777">
      <w:pPr>
        <w:rPr>
          <w:rFonts w:ascii="Arial" w:hAnsi="Arial"/>
          <w:b/>
        </w:rPr>
      </w:pPr>
      <w:r w:rsidRPr="00B372FB">
        <w:rPr>
          <w:rFonts w:ascii="Arial" w:hAnsi="Arial"/>
          <w:b/>
        </w:rPr>
        <w:t>CERTIFICATION:</w:t>
      </w:r>
      <w:r w:rsidR="002F2EF9">
        <w:rPr>
          <w:rFonts w:ascii="Arial" w:hAnsi="Arial"/>
          <w:b/>
        </w:rPr>
        <w:t xml:space="preserve"> </w:t>
      </w:r>
    </w:p>
    <w:p w:rsidRPr="00B372FB" w:rsidR="00B46F2C" w:rsidP="008101A5" w:rsidRDefault="00B46F2C" w14:paraId="6A92EFFB" w14:textId="77777777">
      <w:pPr>
        <w:rPr>
          <w:rFonts w:ascii="Arial" w:hAnsi="Arial"/>
        </w:rPr>
      </w:pPr>
      <w:r w:rsidRPr="00B372FB">
        <w:rPr>
          <w:rFonts w:ascii="Arial" w:hAnsi="Arial"/>
        </w:rPr>
        <w:t xml:space="preserve">I certify the following to be true: </w:t>
      </w:r>
    </w:p>
    <w:p w:rsidRPr="00B372FB" w:rsidR="00B46F2C" w:rsidP="008101A5" w:rsidRDefault="00B46F2C" w14:paraId="220D53EA" w14:textId="77777777">
      <w:pPr>
        <w:pStyle w:val="ListParagraph"/>
        <w:numPr>
          <w:ilvl w:val="0"/>
          <w:numId w:val="14"/>
        </w:numPr>
        <w:rPr>
          <w:rFonts w:ascii="Arial" w:hAnsi="Arial"/>
        </w:rPr>
      </w:pPr>
      <w:r w:rsidRPr="00B372FB">
        <w:rPr>
          <w:rFonts w:ascii="Arial" w:hAnsi="Arial"/>
        </w:rPr>
        <w:t xml:space="preserve">The collection is voluntary. </w:t>
      </w:r>
    </w:p>
    <w:p w:rsidRPr="00B372FB" w:rsidR="00B46F2C" w:rsidP="008101A5" w:rsidRDefault="00B46F2C" w14:paraId="745908C7"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Pr="00846B36" w:rsidR="00B46F2C" w:rsidP="00A07294" w:rsidRDefault="00B46F2C" w14:paraId="16B2B328"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Pr="00B372FB" w:rsidR="00B46F2C" w:rsidP="008101A5" w:rsidRDefault="00B46F2C" w14:paraId="608FB88E"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Pr="00B372FB" w:rsidR="00B46F2C" w:rsidP="008101A5" w:rsidRDefault="00B372FB" w14:paraId="04A8142E"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Pr="00B372FB" w:rsidR="00B46F2C" w:rsidP="009C13B9" w:rsidRDefault="00B46F2C" w14:paraId="3F1ACE1A" w14:textId="5606F1D5">
      <w:pPr>
        <w:rPr>
          <w:rFonts w:ascii="Arial" w:hAnsi="Arial"/>
        </w:rPr>
      </w:pPr>
      <w:r w:rsidRPr="00B372FB">
        <w:rPr>
          <w:rFonts w:ascii="Arial" w:hAnsi="Arial"/>
        </w:rPr>
        <w:lastRenderedPageBreak/>
        <w:t>Name:</w:t>
      </w:r>
      <w:r w:rsidR="00B32078">
        <w:rPr>
          <w:rFonts w:ascii="Arial" w:hAnsi="Arial"/>
        </w:rPr>
        <w:t xml:space="preserve"> </w:t>
      </w:r>
      <w:r w:rsidRPr="00B372FB">
        <w:rPr>
          <w:rFonts w:ascii="Arial" w:hAnsi="Arial"/>
        </w:rPr>
        <w:t>______</w:t>
      </w:r>
      <w:r w:rsidR="003A2DEE">
        <w:rPr>
          <w:rFonts w:ascii="Arial" w:hAnsi="Arial"/>
        </w:rPr>
        <w:t>Jin-Mann S. Lin</w:t>
      </w:r>
      <w:r w:rsidRPr="00B372FB">
        <w:rPr>
          <w:rFonts w:ascii="Arial" w:hAnsi="Arial"/>
        </w:rPr>
        <w:t>__________________________________________</w:t>
      </w:r>
    </w:p>
    <w:p w:rsidRPr="00B372FB" w:rsidR="00B46F2C" w:rsidP="009C13B9" w:rsidRDefault="00B46F2C" w14:paraId="0261876D"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Pr="00B372FB" w:rsidR="00B46F2C" w:rsidP="00C86E91" w:rsidRDefault="00B46F2C" w14:paraId="72951B1D" w14:textId="77777777">
      <w:pPr>
        <w:rPr>
          <w:rFonts w:ascii="Arial" w:hAnsi="Arial"/>
          <w:b/>
        </w:rPr>
      </w:pPr>
      <w:r w:rsidRPr="00B372FB">
        <w:rPr>
          <w:rFonts w:ascii="Arial" w:hAnsi="Arial"/>
          <w:b/>
        </w:rPr>
        <w:t>Personally Identifiable Information:</w:t>
      </w:r>
    </w:p>
    <w:p w:rsidRPr="00B372FB" w:rsidR="00B46F2C" w:rsidP="00C86E91" w:rsidRDefault="00B46F2C" w14:paraId="5D3E226B" w14:textId="63784D32">
      <w:pPr>
        <w:pStyle w:val="ListParagraph"/>
        <w:numPr>
          <w:ilvl w:val="0"/>
          <w:numId w:val="18"/>
        </w:numPr>
        <w:rPr>
          <w:rFonts w:ascii="Arial" w:hAnsi="Arial"/>
        </w:rPr>
      </w:pPr>
      <w:r w:rsidRPr="00B372FB">
        <w:rPr>
          <w:rFonts w:ascii="Arial" w:hAnsi="Arial"/>
        </w:rPr>
        <w:t xml:space="preserve">Is personally identifiable information (PII) collected?  [  ] Yes  [ </w:t>
      </w:r>
      <w:r w:rsidR="003A2DEE">
        <w:rPr>
          <w:rFonts w:ascii="Arial" w:hAnsi="Arial"/>
        </w:rPr>
        <w:t>x</w:t>
      </w:r>
      <w:r w:rsidR="00303F23">
        <w:rPr>
          <w:rFonts w:ascii="Arial" w:hAnsi="Arial"/>
        </w:rPr>
        <w:t xml:space="preserve"> </w:t>
      </w:r>
      <w:r w:rsidRPr="00B372FB">
        <w:rPr>
          <w:rFonts w:ascii="Arial" w:hAnsi="Arial"/>
        </w:rPr>
        <w:t xml:space="preserve">]  No </w:t>
      </w:r>
    </w:p>
    <w:p w:rsidRPr="00B372FB" w:rsidR="00B46F2C" w:rsidP="00C86E91" w:rsidRDefault="00B46F2C" w14:paraId="33BB4F98" w14:textId="77777777">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Pr="00B372FB" w:rsidR="00B46F2C" w:rsidP="00C86E91" w:rsidRDefault="00B46F2C" w14:paraId="33E94333" w14:textId="575ABC2B">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P="00C86E91" w:rsidRDefault="00E55CAE" w14:paraId="16C3D239" w14:textId="77777777">
      <w:pPr>
        <w:pStyle w:val="ListParagraph"/>
        <w:ind w:left="0"/>
        <w:rPr>
          <w:rFonts w:ascii="Arial" w:hAnsi="Arial"/>
          <w:b/>
        </w:rPr>
      </w:pPr>
    </w:p>
    <w:p w:rsidRPr="00B372FB" w:rsidR="00B46F2C" w:rsidP="00C86E91" w:rsidRDefault="00B46F2C" w14:paraId="71648E40" w14:textId="77777777">
      <w:pPr>
        <w:pStyle w:val="ListParagraph"/>
        <w:ind w:left="0"/>
        <w:rPr>
          <w:rFonts w:ascii="Arial" w:hAnsi="Arial"/>
          <w:b/>
        </w:rPr>
      </w:pPr>
      <w:r w:rsidRPr="00B372FB">
        <w:rPr>
          <w:rFonts w:ascii="Arial" w:hAnsi="Arial"/>
          <w:b/>
        </w:rPr>
        <w:t>Gifts or Payments:</w:t>
      </w:r>
    </w:p>
    <w:p w:rsidRPr="00B372FB" w:rsidR="001D0776" w:rsidRDefault="00B46F2C" w14:paraId="39B21A45" w14:textId="4EF1991C">
      <w:pPr>
        <w:rPr>
          <w:rFonts w:ascii="Arial" w:hAnsi="Arial"/>
        </w:rPr>
        <w:sectPr w:rsidRPr="00B372FB" w:rsidR="001D0776"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  ] Yes [ </w:t>
      </w:r>
      <w:r w:rsidR="003A2DEE">
        <w:rPr>
          <w:rFonts w:ascii="Arial" w:hAnsi="Arial"/>
        </w:rPr>
        <w:t>x</w:t>
      </w:r>
      <w:r w:rsidRPr="00B372FB">
        <w:rPr>
          <w:rFonts w:ascii="Arial" w:hAnsi="Arial"/>
        </w:rPr>
        <w:t xml:space="preserve"> ] No</w:t>
      </w:r>
    </w:p>
    <w:p w:rsidRPr="00B372FB" w:rsidR="00B46F2C" w:rsidP="00C86E91" w:rsidRDefault="00B46F2C" w14:paraId="00A6AE00" w14:textId="77777777">
      <w:pPr>
        <w:rPr>
          <w:rFonts w:ascii="Arial" w:hAnsi="Arial"/>
          <w:i/>
        </w:rPr>
      </w:pPr>
      <w:r w:rsidRPr="00B372FB">
        <w:rPr>
          <w:rFonts w:ascii="Arial" w:hAnsi="Arial"/>
          <w:b/>
        </w:rPr>
        <w:lastRenderedPageBreak/>
        <w:t>BURDEN HOURS</w:t>
      </w:r>
      <w:r w:rsidRPr="00B372FB">
        <w:rPr>
          <w:rFonts w:ascii="Arial" w:hAnsi="Arial"/>
        </w:rPr>
        <w:t xml:space="preserve"> </w:t>
      </w:r>
    </w:p>
    <w:p w:rsidRPr="00B372FB" w:rsidR="00B46F2C" w:rsidP="00F3170F" w:rsidRDefault="00B46F2C" w14:paraId="156DDCD1" w14:textId="77777777">
      <w:pPr>
        <w:keepNext/>
        <w:keepLines/>
        <w:rPr>
          <w:rFonts w:ascii="Arial" w:hAnsi="Arial"/>
          <w:b/>
        </w:rPr>
      </w:pPr>
    </w:p>
    <w:tbl>
      <w:tblPr>
        <w:tblW w:w="1062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2250"/>
        <w:gridCol w:w="1710"/>
        <w:gridCol w:w="1710"/>
        <w:gridCol w:w="1980"/>
      </w:tblGrid>
      <w:tr w:rsidRPr="0045223D" w:rsidR="00E55CAE" w:rsidTr="00303F23" w14:paraId="4E623E4F" w14:textId="77777777">
        <w:trPr>
          <w:trHeight w:val="253"/>
        </w:trPr>
        <w:tc>
          <w:tcPr>
            <w:tcW w:w="2970" w:type="dxa"/>
          </w:tcPr>
          <w:p w:rsidRPr="0045223D" w:rsidR="00E55CAE" w:rsidP="00C8488C" w:rsidRDefault="00E55CAE" w14:paraId="32BCF4DA" w14:textId="77777777">
            <w:pPr>
              <w:rPr>
                <w:rFonts w:ascii="Arial" w:hAnsi="Arial"/>
                <w:b/>
              </w:rPr>
            </w:pPr>
            <w:r w:rsidRPr="0045223D">
              <w:rPr>
                <w:rFonts w:ascii="Arial" w:hAnsi="Arial"/>
                <w:b/>
              </w:rPr>
              <w:t xml:space="preserve">Category of Respondent </w:t>
            </w:r>
          </w:p>
        </w:tc>
        <w:tc>
          <w:tcPr>
            <w:tcW w:w="2250" w:type="dxa"/>
          </w:tcPr>
          <w:p w:rsidRPr="0045223D" w:rsidR="00E55CAE" w:rsidP="00843796" w:rsidRDefault="00E55CAE" w14:paraId="160A13A5" w14:textId="77777777">
            <w:pPr>
              <w:rPr>
                <w:rFonts w:ascii="Arial" w:hAnsi="Arial"/>
                <w:b/>
              </w:rPr>
            </w:pPr>
            <w:r w:rsidRPr="0045223D">
              <w:rPr>
                <w:rFonts w:ascii="Arial" w:hAnsi="Arial"/>
                <w:b/>
              </w:rPr>
              <w:t>Form Name</w:t>
            </w:r>
          </w:p>
        </w:tc>
        <w:tc>
          <w:tcPr>
            <w:tcW w:w="1710" w:type="dxa"/>
          </w:tcPr>
          <w:p w:rsidRPr="0045223D" w:rsidR="00E55CAE" w:rsidP="00843796" w:rsidRDefault="00E55CAE" w14:paraId="1BA064DE" w14:textId="77777777">
            <w:pPr>
              <w:rPr>
                <w:rFonts w:ascii="Arial" w:hAnsi="Arial"/>
                <w:b/>
              </w:rPr>
            </w:pPr>
            <w:r w:rsidRPr="0045223D">
              <w:rPr>
                <w:rFonts w:ascii="Arial" w:hAnsi="Arial"/>
                <w:b/>
              </w:rPr>
              <w:t>No. of Respondents</w:t>
            </w:r>
          </w:p>
        </w:tc>
        <w:tc>
          <w:tcPr>
            <w:tcW w:w="1710" w:type="dxa"/>
          </w:tcPr>
          <w:p w:rsidRPr="0045223D" w:rsidR="00E55CAE" w:rsidP="00843796" w:rsidRDefault="00E55CAE" w14:paraId="734A5227" w14:textId="77777777">
            <w:pPr>
              <w:rPr>
                <w:rFonts w:ascii="Arial" w:hAnsi="Arial"/>
                <w:b/>
              </w:rPr>
            </w:pPr>
            <w:r w:rsidRPr="0045223D">
              <w:rPr>
                <w:rFonts w:ascii="Arial" w:hAnsi="Arial"/>
                <w:b/>
              </w:rPr>
              <w:t>Participation Time</w:t>
            </w:r>
            <w:r w:rsidRPr="0045223D" w:rsidR="00DB344C">
              <w:rPr>
                <w:rFonts w:ascii="Arial" w:hAnsi="Arial"/>
                <w:b/>
              </w:rPr>
              <w:t xml:space="preserve"> (minutes)</w:t>
            </w:r>
          </w:p>
        </w:tc>
        <w:tc>
          <w:tcPr>
            <w:tcW w:w="1980" w:type="dxa"/>
          </w:tcPr>
          <w:p w:rsidRPr="0045223D" w:rsidR="00E55CAE" w:rsidP="00843796" w:rsidRDefault="00E55CAE" w14:paraId="053E9EE4" w14:textId="77777777">
            <w:pPr>
              <w:rPr>
                <w:rFonts w:ascii="Arial" w:hAnsi="Arial"/>
                <w:b/>
              </w:rPr>
            </w:pPr>
            <w:r w:rsidRPr="0045223D">
              <w:rPr>
                <w:rFonts w:ascii="Arial" w:hAnsi="Arial"/>
                <w:b/>
              </w:rPr>
              <w:t>Burden</w:t>
            </w:r>
            <w:r w:rsidRPr="0045223D" w:rsidR="00DB344C">
              <w:rPr>
                <w:rFonts w:ascii="Arial" w:hAnsi="Arial"/>
                <w:b/>
              </w:rPr>
              <w:t xml:space="preserve"> in Hours</w:t>
            </w:r>
          </w:p>
        </w:tc>
      </w:tr>
      <w:tr w:rsidRPr="0045223D" w:rsidR="00D57430" w:rsidTr="0099034A" w14:paraId="58F50781" w14:textId="77777777">
        <w:trPr>
          <w:trHeight w:val="253"/>
        </w:trPr>
        <w:tc>
          <w:tcPr>
            <w:tcW w:w="2970" w:type="dxa"/>
          </w:tcPr>
          <w:p w:rsidRPr="0045223D" w:rsidR="00D57430" w:rsidP="00D57430" w:rsidRDefault="00D57430" w14:paraId="29FD405B" w14:textId="30AFF2A7">
            <w:pPr>
              <w:rPr>
                <w:rFonts w:ascii="Arial" w:hAnsi="Arial" w:cs="Arial"/>
              </w:rPr>
            </w:pPr>
            <w:r w:rsidRPr="0045223D">
              <w:rPr>
                <w:rFonts w:ascii="Arial" w:hAnsi="Arial" w:cs="Arial"/>
                <w:color w:val="000000"/>
              </w:rPr>
              <w:t>General public</w:t>
            </w:r>
          </w:p>
        </w:tc>
        <w:tc>
          <w:tcPr>
            <w:tcW w:w="2250" w:type="dxa"/>
          </w:tcPr>
          <w:p w:rsidRPr="0045223D" w:rsidR="00D57430" w:rsidP="00D57430" w:rsidRDefault="00D57430" w14:paraId="739AACDC" w14:textId="68FCB171">
            <w:pPr>
              <w:rPr>
                <w:rFonts w:ascii="Arial" w:hAnsi="Arial" w:cs="Arial"/>
              </w:rPr>
            </w:pPr>
            <w:r w:rsidRPr="0045223D">
              <w:rPr>
                <w:rFonts w:ascii="Arial" w:hAnsi="Arial" w:cs="Arial"/>
                <w:color w:val="000000"/>
              </w:rPr>
              <w:t>Screener</w:t>
            </w:r>
          </w:p>
        </w:tc>
        <w:tc>
          <w:tcPr>
            <w:tcW w:w="1710" w:type="dxa"/>
          </w:tcPr>
          <w:p w:rsidRPr="0045223D" w:rsidR="00D57430" w:rsidP="00D57430" w:rsidRDefault="00D57430" w14:paraId="0FE670E8" w14:textId="5C1FE69F">
            <w:pPr>
              <w:rPr>
                <w:rFonts w:ascii="Arial" w:hAnsi="Arial" w:cs="Arial"/>
              </w:rPr>
            </w:pPr>
            <w:r w:rsidRPr="0045223D">
              <w:rPr>
                <w:rFonts w:ascii="Arial" w:hAnsi="Arial" w:cs="Arial"/>
                <w:color w:val="000000"/>
              </w:rPr>
              <w:t>3,</w:t>
            </w:r>
            <w:r w:rsidR="008213F2">
              <w:rPr>
                <w:rFonts w:ascii="Arial" w:hAnsi="Arial" w:cs="Arial"/>
                <w:color w:val="000000"/>
              </w:rPr>
              <w:t>800</w:t>
            </w:r>
          </w:p>
        </w:tc>
        <w:tc>
          <w:tcPr>
            <w:tcW w:w="1710" w:type="dxa"/>
          </w:tcPr>
          <w:p w:rsidRPr="0045223D" w:rsidR="00D57430" w:rsidP="00D57430" w:rsidRDefault="00D57430" w14:paraId="168626DC" w14:textId="7C31E521">
            <w:pPr>
              <w:rPr>
                <w:rFonts w:ascii="Arial" w:hAnsi="Arial" w:cs="Arial"/>
              </w:rPr>
            </w:pPr>
            <w:r w:rsidRPr="0045223D">
              <w:rPr>
                <w:rFonts w:ascii="Arial" w:hAnsi="Arial" w:cs="Arial"/>
                <w:color w:val="000000"/>
              </w:rPr>
              <w:t>1</w:t>
            </w:r>
          </w:p>
        </w:tc>
        <w:tc>
          <w:tcPr>
            <w:tcW w:w="1980" w:type="dxa"/>
            <w:vAlign w:val="center"/>
          </w:tcPr>
          <w:p w:rsidRPr="0045223D" w:rsidR="00D57430" w:rsidP="00D57430" w:rsidRDefault="00D57430" w14:paraId="338D90B4" w14:textId="6593CDE4">
            <w:pPr>
              <w:rPr>
                <w:rFonts w:ascii="Arial" w:hAnsi="Arial" w:cs="Arial"/>
              </w:rPr>
            </w:pPr>
            <w:r w:rsidRPr="0045223D">
              <w:rPr>
                <w:rFonts w:ascii="Arial" w:hAnsi="Arial" w:cs="Arial"/>
                <w:color w:val="000000"/>
              </w:rPr>
              <w:t>6</w:t>
            </w:r>
            <w:r w:rsidR="008213F2">
              <w:rPr>
                <w:rFonts w:ascii="Arial" w:hAnsi="Arial" w:cs="Arial"/>
                <w:color w:val="000000"/>
              </w:rPr>
              <w:t>3</w:t>
            </w:r>
          </w:p>
        </w:tc>
      </w:tr>
      <w:tr w:rsidRPr="0045223D" w:rsidR="00D57430" w:rsidTr="0099034A" w14:paraId="760CAFDB" w14:textId="77777777">
        <w:trPr>
          <w:trHeight w:val="253"/>
        </w:trPr>
        <w:tc>
          <w:tcPr>
            <w:tcW w:w="2970" w:type="dxa"/>
          </w:tcPr>
          <w:p w:rsidRPr="0045223D" w:rsidR="00D57430" w:rsidP="00D57430" w:rsidRDefault="00D57430" w14:paraId="4B2DCFF5" w14:textId="53408461">
            <w:pPr>
              <w:rPr>
                <w:rFonts w:ascii="Arial" w:hAnsi="Arial" w:cs="Arial"/>
              </w:rPr>
            </w:pPr>
            <w:r w:rsidRPr="0045223D">
              <w:rPr>
                <w:rFonts w:ascii="Arial" w:hAnsi="Arial" w:cs="Arial"/>
                <w:color w:val="000000"/>
              </w:rPr>
              <w:t>General public</w:t>
            </w:r>
          </w:p>
        </w:tc>
        <w:tc>
          <w:tcPr>
            <w:tcW w:w="2250" w:type="dxa"/>
          </w:tcPr>
          <w:p w:rsidRPr="0045223D" w:rsidR="00D57430" w:rsidP="00D57430" w:rsidRDefault="00D57430" w14:paraId="378FB9A7" w14:textId="6D235307">
            <w:pPr>
              <w:rPr>
                <w:rFonts w:ascii="Arial" w:hAnsi="Arial" w:cs="Arial"/>
              </w:rPr>
            </w:pPr>
            <w:r w:rsidRPr="0045223D">
              <w:rPr>
                <w:rFonts w:ascii="Arial" w:hAnsi="Arial" w:cs="Arial"/>
                <w:color w:val="000000"/>
              </w:rPr>
              <w:t>KAB survey</w:t>
            </w:r>
          </w:p>
        </w:tc>
        <w:tc>
          <w:tcPr>
            <w:tcW w:w="1710" w:type="dxa"/>
          </w:tcPr>
          <w:p w:rsidRPr="0045223D" w:rsidR="00D57430" w:rsidP="00D57430" w:rsidRDefault="00D57430" w14:paraId="1FD218BB" w14:textId="58CCE3F8">
            <w:pPr>
              <w:rPr>
                <w:rFonts w:ascii="Arial" w:hAnsi="Arial" w:cs="Arial"/>
              </w:rPr>
            </w:pPr>
            <w:r w:rsidRPr="0045223D">
              <w:rPr>
                <w:rFonts w:ascii="Arial" w:hAnsi="Arial" w:cs="Arial"/>
                <w:color w:val="000000"/>
              </w:rPr>
              <w:t>3,500</w:t>
            </w:r>
          </w:p>
        </w:tc>
        <w:tc>
          <w:tcPr>
            <w:tcW w:w="1710" w:type="dxa"/>
          </w:tcPr>
          <w:p w:rsidRPr="0045223D" w:rsidR="00D57430" w:rsidP="00D57430" w:rsidRDefault="00D57430" w14:paraId="5A0B8856" w14:textId="4A6B0E43">
            <w:pPr>
              <w:rPr>
                <w:rFonts w:ascii="Arial" w:hAnsi="Arial" w:cs="Arial"/>
              </w:rPr>
            </w:pPr>
            <w:r w:rsidRPr="0045223D">
              <w:rPr>
                <w:rFonts w:ascii="Arial" w:hAnsi="Arial" w:cs="Arial"/>
                <w:color w:val="000000"/>
              </w:rPr>
              <w:t>8</w:t>
            </w:r>
          </w:p>
        </w:tc>
        <w:tc>
          <w:tcPr>
            <w:tcW w:w="1980" w:type="dxa"/>
            <w:vAlign w:val="center"/>
          </w:tcPr>
          <w:p w:rsidRPr="0045223D" w:rsidR="00D57430" w:rsidP="00D57430" w:rsidRDefault="00D57430" w14:paraId="077A333F" w14:textId="2FC10D61">
            <w:pPr>
              <w:rPr>
                <w:rFonts w:ascii="Arial" w:hAnsi="Arial" w:cs="Arial"/>
              </w:rPr>
            </w:pPr>
            <w:r w:rsidRPr="0045223D">
              <w:rPr>
                <w:rFonts w:ascii="Arial" w:hAnsi="Arial" w:cs="Arial"/>
                <w:color w:val="000000"/>
              </w:rPr>
              <w:t>467</w:t>
            </w:r>
          </w:p>
        </w:tc>
      </w:tr>
      <w:tr w:rsidRPr="0045223D" w:rsidR="00D57430" w:rsidTr="0099034A" w14:paraId="07BB0C56" w14:textId="77777777">
        <w:trPr>
          <w:trHeight w:val="267"/>
        </w:trPr>
        <w:tc>
          <w:tcPr>
            <w:tcW w:w="2970" w:type="dxa"/>
          </w:tcPr>
          <w:p w:rsidRPr="0045223D" w:rsidR="00D57430" w:rsidP="00D57430" w:rsidRDefault="00D57430" w14:paraId="5FC358B2" w14:textId="77777777">
            <w:pPr>
              <w:rPr>
                <w:rFonts w:ascii="Arial" w:hAnsi="Arial" w:cs="Arial"/>
                <w:b/>
              </w:rPr>
            </w:pPr>
            <w:r w:rsidRPr="0045223D">
              <w:rPr>
                <w:rFonts w:ascii="Arial" w:hAnsi="Arial" w:cs="Arial"/>
                <w:b/>
              </w:rPr>
              <w:t>Totals</w:t>
            </w:r>
          </w:p>
        </w:tc>
        <w:tc>
          <w:tcPr>
            <w:tcW w:w="2250" w:type="dxa"/>
          </w:tcPr>
          <w:p w:rsidRPr="0045223D" w:rsidR="00D57430" w:rsidP="00D57430" w:rsidRDefault="00D57430" w14:paraId="642E937B" w14:textId="77777777">
            <w:pPr>
              <w:rPr>
                <w:rFonts w:ascii="Arial" w:hAnsi="Arial" w:cs="Arial"/>
                <w:b/>
              </w:rPr>
            </w:pPr>
          </w:p>
        </w:tc>
        <w:tc>
          <w:tcPr>
            <w:tcW w:w="1710" w:type="dxa"/>
          </w:tcPr>
          <w:p w:rsidRPr="0045223D" w:rsidR="00D57430" w:rsidP="00D57430" w:rsidRDefault="00D57430" w14:paraId="69DCC852" w14:textId="77777777">
            <w:pPr>
              <w:rPr>
                <w:rFonts w:ascii="Arial" w:hAnsi="Arial" w:cs="Arial"/>
                <w:b/>
              </w:rPr>
            </w:pPr>
          </w:p>
        </w:tc>
        <w:tc>
          <w:tcPr>
            <w:tcW w:w="1710" w:type="dxa"/>
          </w:tcPr>
          <w:p w:rsidRPr="0045223D" w:rsidR="00D57430" w:rsidP="00D57430" w:rsidRDefault="00D57430" w14:paraId="55FDEE8B" w14:textId="77777777">
            <w:pPr>
              <w:rPr>
                <w:rFonts w:ascii="Arial" w:hAnsi="Arial" w:cs="Arial"/>
              </w:rPr>
            </w:pPr>
          </w:p>
        </w:tc>
        <w:tc>
          <w:tcPr>
            <w:tcW w:w="1980" w:type="dxa"/>
            <w:vAlign w:val="center"/>
          </w:tcPr>
          <w:p w:rsidRPr="0045223D" w:rsidR="00D57430" w:rsidP="00D57430" w:rsidRDefault="00D57430" w14:paraId="09B534E6" w14:textId="233CD1B6">
            <w:pPr>
              <w:rPr>
                <w:rFonts w:ascii="Arial" w:hAnsi="Arial" w:cs="Arial"/>
                <w:b/>
              </w:rPr>
            </w:pPr>
            <w:r w:rsidRPr="0045223D">
              <w:rPr>
                <w:rFonts w:ascii="Arial" w:hAnsi="Arial" w:cs="Arial"/>
                <w:color w:val="000000"/>
              </w:rPr>
              <w:t>5</w:t>
            </w:r>
            <w:r w:rsidR="008213F2">
              <w:rPr>
                <w:rFonts w:ascii="Arial" w:hAnsi="Arial" w:cs="Arial"/>
                <w:color w:val="000000"/>
              </w:rPr>
              <w:t>30</w:t>
            </w:r>
            <w:bookmarkStart w:name="_GoBack" w:id="0"/>
            <w:bookmarkEnd w:id="0"/>
          </w:p>
        </w:tc>
      </w:tr>
    </w:tbl>
    <w:p w:rsidRPr="00B372FB" w:rsidR="00B46F2C" w:rsidP="00F3170F" w:rsidRDefault="00B46F2C" w14:paraId="2DD4FC3C" w14:textId="77777777">
      <w:pPr>
        <w:rPr>
          <w:rFonts w:ascii="Arial" w:hAnsi="Arial"/>
        </w:rPr>
      </w:pPr>
    </w:p>
    <w:p w:rsidRPr="00B372FB" w:rsidR="00B46F2C" w:rsidRDefault="00B46F2C" w14:paraId="5EDD5E17" w14:textId="0EF32A71">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____</w:t>
      </w:r>
      <w:r w:rsidRPr="00D57430" w:rsidR="008845B8">
        <w:rPr>
          <w:rFonts w:ascii="Arial" w:hAnsi="Arial"/>
        </w:rPr>
        <w:t>$</w:t>
      </w:r>
      <w:r w:rsidRPr="008845B8" w:rsidR="008845B8">
        <w:rPr>
          <w:rFonts w:ascii="Arial" w:hAnsi="Arial"/>
        </w:rPr>
        <w:t>1</w:t>
      </w:r>
      <w:r w:rsidR="00310DDD">
        <w:rPr>
          <w:rFonts w:ascii="Arial" w:hAnsi="Arial"/>
        </w:rPr>
        <w:t>36</w:t>
      </w:r>
      <w:r w:rsidRPr="008845B8" w:rsidR="008845B8">
        <w:rPr>
          <w:rFonts w:ascii="Arial" w:hAnsi="Arial"/>
        </w:rPr>
        <w:t>,300</w:t>
      </w:r>
      <w:r w:rsidRPr="00B372FB">
        <w:rPr>
          <w:rFonts w:ascii="Arial" w:hAnsi="Arial"/>
        </w:rPr>
        <w:t>_______</w:t>
      </w:r>
    </w:p>
    <w:p w:rsidRPr="00B372FB" w:rsidR="00B46F2C" w:rsidRDefault="00B46F2C" w14:paraId="6D6F7F74" w14:textId="77777777">
      <w:pPr>
        <w:rPr>
          <w:rFonts w:ascii="Arial" w:hAnsi="Arial"/>
          <w:b/>
          <w:bCs/>
          <w:u w:val="single"/>
        </w:rPr>
      </w:pPr>
    </w:p>
    <w:p w:rsidRPr="00846B36" w:rsidR="00B46F2C" w:rsidP="00F06866" w:rsidRDefault="00B46F2C" w14:paraId="697982F1"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Pr="00B372FB" w:rsidR="00B46F2C" w:rsidP="00F06866" w:rsidRDefault="00B46F2C" w14:paraId="75A156DA" w14:textId="77777777">
      <w:pPr>
        <w:rPr>
          <w:rFonts w:ascii="Arial" w:hAnsi="Arial"/>
          <w:b/>
        </w:rPr>
      </w:pPr>
      <w:r w:rsidRPr="00B372FB">
        <w:rPr>
          <w:rFonts w:ascii="Arial" w:hAnsi="Arial"/>
          <w:b/>
        </w:rPr>
        <w:t>The selection of your targeted respondents</w:t>
      </w:r>
    </w:p>
    <w:p w:rsidRPr="00B372FB" w:rsidR="00B46F2C" w:rsidP="0069403B" w:rsidRDefault="00B46F2C" w14:paraId="498DDA56" w14:textId="1E162436">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 Yes</w:t>
      </w:r>
      <w:r w:rsidRPr="00B372FB">
        <w:rPr>
          <w:rFonts w:ascii="Arial" w:hAnsi="Arial"/>
        </w:rPr>
        <w:tab/>
        <w:t>[</w:t>
      </w:r>
      <w:r w:rsidR="00D57430">
        <w:rPr>
          <w:rFonts w:ascii="Arial" w:hAnsi="Arial"/>
        </w:rPr>
        <w:t>x</w:t>
      </w:r>
      <w:r w:rsidRPr="00B372FB">
        <w:rPr>
          <w:rFonts w:ascii="Arial" w:hAnsi="Arial"/>
        </w:rPr>
        <w:t xml:space="preserve"> ] No</w:t>
      </w:r>
    </w:p>
    <w:p w:rsidRPr="00B372FB" w:rsidR="00B46F2C" w:rsidP="00636621" w:rsidRDefault="00B46F2C" w14:paraId="61FDF9DE" w14:textId="77777777">
      <w:pPr>
        <w:pStyle w:val="ListParagraph"/>
        <w:rPr>
          <w:rFonts w:ascii="Arial" w:hAnsi="Arial"/>
        </w:rPr>
      </w:pPr>
    </w:p>
    <w:p w:rsidRPr="00B372FB" w:rsidR="00B46F2C" w:rsidP="00A403BB" w:rsidRDefault="00B46F2C" w14:paraId="6767B7AD"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Pr="00B372FB" w:rsidR="00B46F2C" w:rsidP="00A403BB" w:rsidRDefault="00B46F2C" w14:paraId="10FE559F" w14:textId="77777777">
      <w:pPr>
        <w:rPr>
          <w:rFonts w:ascii="Arial" w:hAnsi="Arial"/>
        </w:rPr>
      </w:pPr>
    </w:p>
    <w:p w:rsidRPr="00B372FB" w:rsidR="00B46F2C" w:rsidP="00A403BB" w:rsidRDefault="00B46F2C" w14:paraId="08276C36" w14:textId="77777777">
      <w:pPr>
        <w:rPr>
          <w:rFonts w:ascii="Arial" w:hAnsi="Arial"/>
          <w:b/>
        </w:rPr>
      </w:pPr>
    </w:p>
    <w:p w:rsidRPr="00B372FB" w:rsidR="00B46F2C" w:rsidP="00A403BB" w:rsidRDefault="00B46F2C" w14:paraId="6B6F16FA" w14:textId="77777777">
      <w:pPr>
        <w:rPr>
          <w:rFonts w:ascii="Arial" w:hAnsi="Arial"/>
          <w:b/>
        </w:rPr>
      </w:pPr>
      <w:r w:rsidRPr="00B372FB">
        <w:rPr>
          <w:rFonts w:ascii="Arial" w:hAnsi="Arial"/>
          <w:b/>
        </w:rPr>
        <w:t>Administration of the Instrument</w:t>
      </w:r>
    </w:p>
    <w:p w:rsidRPr="00B372FB" w:rsidR="00B46F2C" w:rsidP="00A403BB" w:rsidRDefault="00B46F2C" w14:paraId="1FD159FA" w14:textId="77777777">
      <w:pPr>
        <w:pStyle w:val="ListParagraph"/>
        <w:numPr>
          <w:ilvl w:val="0"/>
          <w:numId w:val="17"/>
        </w:numPr>
        <w:rPr>
          <w:rFonts w:ascii="Arial" w:hAnsi="Arial"/>
        </w:rPr>
      </w:pPr>
      <w:r w:rsidRPr="00B372FB">
        <w:rPr>
          <w:rFonts w:ascii="Arial" w:hAnsi="Arial"/>
        </w:rPr>
        <w:t>How will you collect the information? (Check all that apply)</w:t>
      </w:r>
    </w:p>
    <w:p w:rsidRPr="00B372FB" w:rsidR="00B46F2C" w:rsidP="001B0AAA" w:rsidRDefault="00B46F2C" w14:paraId="3D7587B0" w14:textId="515C2DA8">
      <w:pPr>
        <w:ind w:left="720"/>
        <w:rPr>
          <w:rFonts w:ascii="Arial" w:hAnsi="Arial"/>
        </w:rPr>
      </w:pPr>
      <w:r w:rsidRPr="00B372FB">
        <w:rPr>
          <w:rFonts w:ascii="Arial" w:hAnsi="Arial"/>
        </w:rPr>
        <w:t xml:space="preserve">[ </w:t>
      </w:r>
      <w:r w:rsidR="00D57430">
        <w:rPr>
          <w:rFonts w:ascii="Arial" w:hAnsi="Arial"/>
        </w:rPr>
        <w:t>x</w:t>
      </w:r>
      <w:r w:rsidRPr="00B372FB">
        <w:rPr>
          <w:rFonts w:ascii="Arial" w:hAnsi="Arial"/>
        </w:rPr>
        <w:t xml:space="preserve"> ] Web-based or other forms of Social Media </w:t>
      </w:r>
    </w:p>
    <w:p w:rsidRPr="00B372FB" w:rsidR="00B46F2C" w:rsidP="001B0AAA" w:rsidRDefault="00B46F2C" w14:paraId="60E349CC" w14:textId="77777777">
      <w:pPr>
        <w:ind w:left="720"/>
        <w:rPr>
          <w:rFonts w:ascii="Arial" w:hAnsi="Arial"/>
        </w:rPr>
      </w:pPr>
      <w:r w:rsidRPr="00B372FB">
        <w:rPr>
          <w:rFonts w:ascii="Arial" w:hAnsi="Arial"/>
        </w:rPr>
        <w:t>[  ] Telephone</w:t>
      </w:r>
      <w:r w:rsidRPr="00B372FB">
        <w:rPr>
          <w:rFonts w:ascii="Arial" w:hAnsi="Arial"/>
        </w:rPr>
        <w:tab/>
      </w:r>
    </w:p>
    <w:p w:rsidRPr="00B372FB" w:rsidR="00B46F2C" w:rsidP="001B0AAA" w:rsidRDefault="00B46F2C" w14:paraId="0A92EF4E" w14:textId="77777777">
      <w:pPr>
        <w:ind w:left="720"/>
        <w:rPr>
          <w:rFonts w:ascii="Arial" w:hAnsi="Arial"/>
        </w:rPr>
      </w:pPr>
      <w:r w:rsidRPr="00B372FB">
        <w:rPr>
          <w:rFonts w:ascii="Arial" w:hAnsi="Arial"/>
        </w:rPr>
        <w:t>[  ] In-person</w:t>
      </w:r>
      <w:r w:rsidRPr="00B372FB">
        <w:rPr>
          <w:rFonts w:ascii="Arial" w:hAnsi="Arial"/>
        </w:rPr>
        <w:tab/>
      </w:r>
    </w:p>
    <w:p w:rsidRPr="00B372FB" w:rsidR="00B46F2C" w:rsidP="001B0AAA" w:rsidRDefault="00B46F2C" w14:paraId="41F32ECB" w14:textId="77777777">
      <w:pPr>
        <w:ind w:left="720"/>
        <w:rPr>
          <w:rFonts w:ascii="Arial" w:hAnsi="Arial"/>
        </w:rPr>
      </w:pPr>
      <w:r w:rsidRPr="00B372FB">
        <w:rPr>
          <w:rFonts w:ascii="Arial" w:hAnsi="Arial"/>
        </w:rPr>
        <w:t xml:space="preserve">[  ] Mail </w:t>
      </w:r>
    </w:p>
    <w:p w:rsidRPr="00B372FB" w:rsidR="00B46F2C" w:rsidP="001B0AAA" w:rsidRDefault="00B46F2C" w14:paraId="29570913" w14:textId="77777777">
      <w:pPr>
        <w:ind w:left="720"/>
        <w:rPr>
          <w:rFonts w:ascii="Arial" w:hAnsi="Arial"/>
        </w:rPr>
      </w:pPr>
      <w:r w:rsidRPr="00B372FB">
        <w:rPr>
          <w:rFonts w:ascii="Arial" w:hAnsi="Arial"/>
        </w:rPr>
        <w:t>[  ] Other, Explain</w:t>
      </w:r>
    </w:p>
    <w:p w:rsidRPr="00B372FB" w:rsidR="00B46F2C" w:rsidP="00F24CFC" w:rsidRDefault="00B46F2C" w14:paraId="0B03E3E4" w14:textId="58505D3F">
      <w:pPr>
        <w:pStyle w:val="ListParagraph"/>
        <w:numPr>
          <w:ilvl w:val="0"/>
          <w:numId w:val="17"/>
        </w:numPr>
        <w:rPr>
          <w:rFonts w:ascii="Arial" w:hAnsi="Arial"/>
        </w:rPr>
      </w:pPr>
      <w:r w:rsidRPr="00B372FB">
        <w:rPr>
          <w:rFonts w:ascii="Arial" w:hAnsi="Arial"/>
        </w:rPr>
        <w:t xml:space="preserve">Will interviewers or facilitators be used?  [  ] Yes [ </w:t>
      </w:r>
      <w:r w:rsidR="00D57430">
        <w:rPr>
          <w:rFonts w:ascii="Arial" w:hAnsi="Arial"/>
        </w:rPr>
        <w:t>x</w:t>
      </w:r>
      <w:r w:rsidRPr="00B372FB">
        <w:rPr>
          <w:rFonts w:ascii="Arial" w:hAnsi="Arial"/>
        </w:rPr>
        <w:t xml:space="preserve"> ] No</w:t>
      </w:r>
    </w:p>
    <w:p w:rsidRPr="00B372FB" w:rsidR="00B46F2C" w:rsidP="00F24CFC" w:rsidRDefault="00B46F2C" w14:paraId="2F4A47F8" w14:textId="77777777">
      <w:pPr>
        <w:pStyle w:val="ListParagraph"/>
        <w:ind w:left="360"/>
        <w:rPr>
          <w:rFonts w:ascii="Arial" w:hAnsi="Arial"/>
        </w:rPr>
      </w:pPr>
      <w:r w:rsidRPr="00B372FB">
        <w:rPr>
          <w:rFonts w:ascii="Arial" w:hAnsi="Arial"/>
        </w:rPr>
        <w:t xml:space="preserve"> </w:t>
      </w:r>
    </w:p>
    <w:p w:rsidRPr="00B372FB" w:rsidR="00B46F2C" w:rsidP="0024521E" w:rsidRDefault="00B46F2C" w14:paraId="4FB7BA07"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rsidRDefault="00B46F2C" w14:paraId="56687C94" w14:textId="77777777">
      <w:pPr>
        <w:pStyle w:val="Heading2"/>
        <w:tabs>
          <w:tab w:val="left" w:pos="900"/>
        </w:tabs>
        <w:ind w:right="-180"/>
        <w:rPr>
          <w:rFonts w:ascii="Arial" w:hAnsi="Arial"/>
          <w:sz w:val="28"/>
        </w:rPr>
      </w:pPr>
      <w:r w:rsidRPr="00B372FB">
        <w:rPr>
          <w:rFonts w:ascii="Arial" w:hAnsi="Arial"/>
          <w:sz w:val="28"/>
        </w:rPr>
        <w:lastRenderedPageBreak/>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rsidRPr="00B372FB" w:rsidR="00B46F2C" w:rsidP="00F24CFC" w:rsidRDefault="00A13253" w14:paraId="01801209" w14:textId="77777777">
      <w:pPr>
        <w:pStyle w:val="Heading2"/>
        <w:tabs>
          <w:tab w:val="left" w:pos="900"/>
        </w:tabs>
        <w:ind w:right="-180"/>
        <w:rPr>
          <w:rFonts w:ascii="Arial" w:hAnsi="Arial"/>
        </w:rPr>
      </w:pPr>
      <w:r>
        <w:rPr>
          <w:rFonts w:ascii="Arial" w:hAnsi="Arial"/>
          <w:sz w:val="28"/>
        </w:rPr>
        <w:t>CDC/ATSDR Formative Research and Tool Development</w:t>
      </w:r>
      <w:r w:rsidRPr="00B372FB" w:rsidR="00B46F2C">
        <w:rPr>
          <w:rFonts w:ascii="Arial" w:hAnsi="Arial"/>
          <w:sz w:val="28"/>
        </w:rPr>
        <w:t xml:space="preserve"> </w:t>
      </w:r>
    </w:p>
    <w:p w:rsidR="00B85006" w:rsidP="00F24CFC" w:rsidRDefault="00B85006" w14:paraId="294095B3" w14:textId="77777777">
      <w:pPr>
        <w:rPr>
          <w:rFonts w:ascii="Arial" w:hAnsi="Arial"/>
          <w:b/>
        </w:rPr>
      </w:pPr>
    </w:p>
    <w:p w:rsidRPr="00B372FB" w:rsidR="00B46F2C" w:rsidP="00F24CFC" w:rsidRDefault="00E2594A" w14:paraId="2DBBB0DF" w14:textId="77777777">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editId="5E551933" wp14:anchorId="1C35FDC4">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e of Tilte - Page 3" o:spid="_x0000_s1026" o:allowincell="f" strokeweight="1.5pt" from="0,0" to="468pt,0" w14:anchorId="7F56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w:pict>
          </mc:Fallback>
        </mc:AlternateContent>
      </w:r>
      <w:r w:rsidRPr="00B372FB" w:rsidR="00B46F2C">
        <w:rPr>
          <w:rFonts w:ascii="Arial" w:hAnsi="Arial"/>
          <w:b/>
        </w:rPr>
        <w:t>TITLE OF INFORMATION COLLECTION:</w:t>
      </w:r>
      <w:r w:rsidRPr="00B372FB" w:rsidR="00B46F2C">
        <w:rPr>
          <w:rFonts w:ascii="Arial" w:hAnsi="Arial"/>
        </w:rPr>
        <w:t xml:space="preserve">  Provide the name of the collection that is request</w:t>
      </w:r>
      <w:r w:rsidR="00C1435C">
        <w:rPr>
          <w:rFonts w:ascii="Arial" w:hAnsi="Arial"/>
        </w:rPr>
        <w:t>ed</w:t>
      </w:r>
      <w:r w:rsidRPr="00B372FB" w:rsidR="00B46F2C">
        <w:rPr>
          <w:rFonts w:ascii="Arial" w:hAnsi="Arial"/>
        </w:rPr>
        <w:t xml:space="preserve">. </w:t>
      </w:r>
    </w:p>
    <w:p w:rsidRPr="00B372FB" w:rsidR="00B46F2C" w:rsidP="00F24CFC" w:rsidRDefault="00B46F2C" w14:paraId="147D2CE0"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Pr="00B372FB" w:rsidR="00B46F2C" w:rsidP="001E5F40" w:rsidRDefault="00B46F2C" w14:paraId="212F3EA4"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Pr="00B372FB" w:rsidR="00B46F2C" w:rsidP="00F24CFC" w:rsidRDefault="00B46F2C" w14:paraId="2C82F0AF"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Pr="00B372FB" w:rsidR="00B46F2C" w:rsidP="00F24CFC" w:rsidRDefault="00B46F2C" w14:paraId="36583644"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Pr="00B372FB" w:rsidR="00B46F2C" w:rsidP="008F50D4" w:rsidRDefault="00B46F2C" w14:paraId="712691E0"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Pr="00B372FB" w:rsidR="00B46F2C" w:rsidP="00F24CFC" w:rsidRDefault="00B46F2C" w14:paraId="6FB72553" w14:textId="77777777">
      <w:pPr>
        <w:rPr>
          <w:rFonts w:ascii="Arial" w:hAnsi="Arial"/>
          <w:b/>
        </w:rPr>
      </w:pPr>
    </w:p>
    <w:p w:rsidRPr="00B372FB" w:rsidR="00B46F2C" w:rsidP="00F24CFC" w:rsidRDefault="00B46F2C" w14:paraId="601FD12B" w14:textId="77777777">
      <w:pPr>
        <w:rPr>
          <w:rFonts w:ascii="Arial" w:hAnsi="Arial"/>
          <w:b/>
        </w:rPr>
      </w:pPr>
      <w:r w:rsidRPr="00B372FB">
        <w:rPr>
          <w:rFonts w:ascii="Arial" w:hAnsi="Arial"/>
          <w:b/>
        </w:rPr>
        <w:t>BURDEN HOURS:</w:t>
      </w:r>
    </w:p>
    <w:p w:rsidRPr="00B372FB" w:rsidR="00B46F2C" w:rsidP="00F24CFC" w:rsidRDefault="00B46F2C" w14:paraId="3FA84DBD"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rsidRDefault="001E5F40" w14:paraId="36BB33D0" w14:textId="77777777">
      <w:pPr>
        <w:rPr>
          <w:rFonts w:ascii="Arial" w:hAnsi="Arial"/>
        </w:rPr>
      </w:pPr>
      <w:r>
        <w:rPr>
          <w:rFonts w:ascii="Arial" w:hAnsi="Arial"/>
          <w:b/>
        </w:rPr>
        <w:t xml:space="preserve">Form: </w:t>
      </w:r>
      <w:r>
        <w:rPr>
          <w:rFonts w:ascii="Arial" w:hAnsi="Arial"/>
        </w:rPr>
        <w:t>Provide the title of the information collection form.</w:t>
      </w:r>
    </w:p>
    <w:p w:rsidRPr="00B372FB" w:rsidR="00B46F2C" w:rsidP="00F24CFC" w:rsidRDefault="00B46F2C" w14:paraId="46BF7878"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Pr="00B372FB" w:rsidR="00B46F2C" w:rsidP="00F24CFC" w:rsidRDefault="00B46F2C" w14:paraId="3A7D7F7E"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Pr="00B372FB" w:rsidR="00B46F2C" w:rsidP="00F24CFC" w:rsidRDefault="00B46F2C" w14:paraId="7B90CDD3"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Pr="00B372FB" w:rsidR="00B46F2C" w:rsidP="00F24CFC" w:rsidRDefault="00B46F2C" w14:paraId="7D351BAC"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Pr="00B372FB" w:rsidR="00B46F2C" w:rsidP="00F24CFC" w:rsidRDefault="00B46F2C" w14:paraId="797397C8"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Pr="00B372FB" w:rsidR="00B46F2C" w:rsidP="00F24CFC" w:rsidRDefault="00B46F2C" w14:paraId="6292CF10"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Pr="00B372FB" w:rsidR="00B46F2C" w:rsidP="00F24CFC" w:rsidRDefault="00B46F2C" w14:paraId="351E78F2"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Pr="00B372FB"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E0AB" w14:textId="77777777" w:rsidR="00DE652E" w:rsidRDefault="00DE652E">
      <w:r>
        <w:separator/>
      </w:r>
    </w:p>
  </w:endnote>
  <w:endnote w:type="continuationSeparator" w:id="0">
    <w:p w14:paraId="05711F76" w14:textId="77777777" w:rsidR="00DE652E" w:rsidRDefault="00DE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67AC" w14:textId="77777777" w:rsidR="008213F2" w:rsidRDefault="00821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41F9" w14:textId="77777777"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C4CB" w14:textId="77777777" w:rsidR="008213F2" w:rsidRDefault="00821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ABBAF" w14:textId="77777777" w:rsidR="00DE652E" w:rsidRDefault="00DE652E">
      <w:r>
        <w:separator/>
      </w:r>
    </w:p>
  </w:footnote>
  <w:footnote w:type="continuationSeparator" w:id="0">
    <w:p w14:paraId="60773F9F" w14:textId="77777777" w:rsidR="00DE652E" w:rsidRDefault="00DE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B70A" w14:textId="77777777" w:rsidR="008213F2" w:rsidRDefault="00821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B779" w14:textId="77777777" w:rsidR="001E5F40" w:rsidRDefault="001E5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2D00" w14:textId="77777777" w:rsidR="008213F2" w:rsidRDefault="00821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3334"/>
    <w:rsid w:val="00047A64"/>
    <w:rsid w:val="00067329"/>
    <w:rsid w:val="000B2838"/>
    <w:rsid w:val="000D44CA"/>
    <w:rsid w:val="000E200B"/>
    <w:rsid w:val="000F68BE"/>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ABA"/>
    <w:rsid w:val="002B3C95"/>
    <w:rsid w:val="002D0B92"/>
    <w:rsid w:val="002F2EF9"/>
    <w:rsid w:val="00303F23"/>
    <w:rsid w:val="00310DDD"/>
    <w:rsid w:val="003675DB"/>
    <w:rsid w:val="003A2DEE"/>
    <w:rsid w:val="003C0B83"/>
    <w:rsid w:val="003D5BBE"/>
    <w:rsid w:val="003E3C61"/>
    <w:rsid w:val="003F1C5B"/>
    <w:rsid w:val="0041337D"/>
    <w:rsid w:val="00434E33"/>
    <w:rsid w:val="00441434"/>
    <w:rsid w:val="0045223D"/>
    <w:rsid w:val="0045264C"/>
    <w:rsid w:val="004876EC"/>
    <w:rsid w:val="004976FA"/>
    <w:rsid w:val="004B39BD"/>
    <w:rsid w:val="004D6E14"/>
    <w:rsid w:val="005009B0"/>
    <w:rsid w:val="00512CA7"/>
    <w:rsid w:val="005A1006"/>
    <w:rsid w:val="005D46C6"/>
    <w:rsid w:val="005E714A"/>
    <w:rsid w:val="006140A0"/>
    <w:rsid w:val="00636621"/>
    <w:rsid w:val="00642B49"/>
    <w:rsid w:val="006832D9"/>
    <w:rsid w:val="0069403B"/>
    <w:rsid w:val="006E12B5"/>
    <w:rsid w:val="006F3DDE"/>
    <w:rsid w:val="00704678"/>
    <w:rsid w:val="007425E7"/>
    <w:rsid w:val="007633F3"/>
    <w:rsid w:val="00802607"/>
    <w:rsid w:val="008101A5"/>
    <w:rsid w:val="008213F2"/>
    <w:rsid w:val="00822664"/>
    <w:rsid w:val="00840FCA"/>
    <w:rsid w:val="00843796"/>
    <w:rsid w:val="00846B36"/>
    <w:rsid w:val="008845B8"/>
    <w:rsid w:val="00895229"/>
    <w:rsid w:val="008F0203"/>
    <w:rsid w:val="008F50D4"/>
    <w:rsid w:val="009239AA"/>
    <w:rsid w:val="00935ADA"/>
    <w:rsid w:val="00946B6C"/>
    <w:rsid w:val="00955A71"/>
    <w:rsid w:val="0096108F"/>
    <w:rsid w:val="009967D4"/>
    <w:rsid w:val="009B1356"/>
    <w:rsid w:val="009C13B9"/>
    <w:rsid w:val="009D01A2"/>
    <w:rsid w:val="009F5923"/>
    <w:rsid w:val="00A13253"/>
    <w:rsid w:val="00A403BB"/>
    <w:rsid w:val="00A674DF"/>
    <w:rsid w:val="00A83AA6"/>
    <w:rsid w:val="00AD7670"/>
    <w:rsid w:val="00AE1809"/>
    <w:rsid w:val="00B32078"/>
    <w:rsid w:val="00B372FB"/>
    <w:rsid w:val="00B46F2C"/>
    <w:rsid w:val="00B7247B"/>
    <w:rsid w:val="00B80D76"/>
    <w:rsid w:val="00B85006"/>
    <w:rsid w:val="00BA2105"/>
    <w:rsid w:val="00BA7E06"/>
    <w:rsid w:val="00BB43B5"/>
    <w:rsid w:val="00BB6219"/>
    <w:rsid w:val="00BD290F"/>
    <w:rsid w:val="00C1435C"/>
    <w:rsid w:val="00C14CC4"/>
    <w:rsid w:val="00C33C52"/>
    <w:rsid w:val="00C40D8B"/>
    <w:rsid w:val="00C52AE6"/>
    <w:rsid w:val="00C8407A"/>
    <w:rsid w:val="00C8488C"/>
    <w:rsid w:val="00C86E91"/>
    <w:rsid w:val="00CA2650"/>
    <w:rsid w:val="00CB1078"/>
    <w:rsid w:val="00CC6FAF"/>
    <w:rsid w:val="00D24698"/>
    <w:rsid w:val="00D45813"/>
    <w:rsid w:val="00D57430"/>
    <w:rsid w:val="00D6051A"/>
    <w:rsid w:val="00D6383F"/>
    <w:rsid w:val="00D71221"/>
    <w:rsid w:val="00D97DB9"/>
    <w:rsid w:val="00DB344C"/>
    <w:rsid w:val="00DB59D0"/>
    <w:rsid w:val="00DC33D3"/>
    <w:rsid w:val="00DE652E"/>
    <w:rsid w:val="00E2594A"/>
    <w:rsid w:val="00E26329"/>
    <w:rsid w:val="00E40B50"/>
    <w:rsid w:val="00E50293"/>
    <w:rsid w:val="00E55CAE"/>
    <w:rsid w:val="00E65FFC"/>
    <w:rsid w:val="00E749EA"/>
    <w:rsid w:val="00E80951"/>
    <w:rsid w:val="00E83455"/>
    <w:rsid w:val="00E854FE"/>
    <w:rsid w:val="00E86CC6"/>
    <w:rsid w:val="00EA2C4C"/>
    <w:rsid w:val="00EB56B3"/>
    <w:rsid w:val="00ED6492"/>
    <w:rsid w:val="00EF2095"/>
    <w:rsid w:val="00F06866"/>
    <w:rsid w:val="00F15956"/>
    <w:rsid w:val="00F24CFC"/>
    <w:rsid w:val="00F3170F"/>
    <w:rsid w:val="00F4017B"/>
    <w:rsid w:val="00F45E35"/>
    <w:rsid w:val="00F7277C"/>
    <w:rsid w:val="00F976B0"/>
    <w:rsid w:val="00FA6DE7"/>
    <w:rsid w:val="00FC0A8E"/>
    <w:rsid w:val="00FC11F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7DA7A7"/>
  <w15:docId w15:val="{99C41E7A-5630-4FF2-87E6-949D0A73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1025</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Macaluso, Renita (CDC/DDPHSS/OS/OSI)</cp:lastModifiedBy>
  <cp:revision>3</cp:revision>
  <cp:lastPrinted>2012-08-06T16:52:00Z</cp:lastPrinted>
  <dcterms:created xsi:type="dcterms:W3CDTF">2020-10-15T19:51:00Z</dcterms:created>
  <dcterms:modified xsi:type="dcterms:W3CDTF">2020-12-02T00:41:00Z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2020-12-02T00:41:40Z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f028adc1-4fb5-4b57-91b6-da3a74b20274</vt:lpwstr>
  </property>
  <property fmtid="{D5CDD505-2E9C-101B-9397-08002B2CF9AE}" pid="9" name="MSIP_Label_7b94a7b8-f06c-4dfe-bdcc-9b548fd58c31_ContentBits">
    <vt:lpwstr>0</vt:lpwstr>
  </property>
</Properties>
</file>