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248" w:rsidRDefault="00C22248" w14:paraId="558676D4" w14:textId="1579FE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Attachment A</w:t>
      </w:r>
      <w:r w:rsidR="003008AB">
        <w:rPr>
          <w:b/>
          <w:bCs/>
          <w:sz w:val="28"/>
          <w:szCs w:val="28"/>
        </w:rPr>
        <w:t xml:space="preserve"> – School Surveillance </w:t>
      </w:r>
      <w:proofErr w:type="spellStart"/>
      <w:r w:rsidR="003008AB">
        <w:rPr>
          <w:b/>
          <w:bCs/>
          <w:sz w:val="28"/>
          <w:szCs w:val="28"/>
        </w:rPr>
        <w:t>GenIC</w:t>
      </w:r>
      <w:proofErr w:type="spellEnd"/>
    </w:p>
    <w:p w:rsidR="00824DBA" w:rsidRDefault="00824DBA" w14:paraId="4065A231" w14:textId="02035953">
      <w:pPr>
        <w:rPr>
          <w:noProof/>
        </w:rPr>
      </w:pPr>
      <w:r w:rsidRPr="00824DBA">
        <w:rPr>
          <w:b/>
          <w:bCs/>
          <w:sz w:val="28"/>
          <w:szCs w:val="28"/>
        </w:rPr>
        <w:t>Electronic Platform: Quarterly Chronic Absenteeism Data Reporting Form</w:t>
      </w:r>
      <w:r w:rsidRPr="00824DBA">
        <w:rPr>
          <w:noProof/>
          <w:sz w:val="28"/>
          <w:szCs w:val="28"/>
        </w:rPr>
        <w:t xml:space="preserve"> </w:t>
      </w:r>
    </w:p>
    <w:p w:rsidR="001A4C95" w:rsidP="001A4C95" w:rsidRDefault="001A4C95" w14:paraId="3ED81F88" w14:textId="77777777">
      <w:pPr>
        <w:spacing w:line="240" w:lineRule="auto"/>
        <w:ind w:left="2160"/>
        <w:rPr>
          <w:noProof/>
          <w:sz w:val="16"/>
          <w:szCs w:val="16"/>
        </w:rPr>
      </w:pPr>
    </w:p>
    <w:p w:rsidRPr="001A4C95" w:rsidR="007E013A" w:rsidP="001A4C95" w:rsidRDefault="001A4C95" w14:paraId="78233F5B" w14:textId="693772C3">
      <w:pPr>
        <w:spacing w:line="240" w:lineRule="auto"/>
        <w:ind w:left="2160"/>
        <w:rPr>
          <w:noProof/>
          <w:sz w:val="16"/>
          <w:szCs w:val="16"/>
        </w:rPr>
      </w:pPr>
      <w:r w:rsidRPr="001A4C95">
        <w:rPr>
          <w:noProof/>
          <w:sz w:val="16"/>
          <w:szCs w:val="16"/>
        </w:rPr>
        <w:t xml:space="preserve">Public reporting burden of this collection of information is estimated to average </w:t>
      </w:r>
      <w:r w:rsidR="00D67D2D">
        <w:rPr>
          <w:noProof/>
          <w:sz w:val="16"/>
          <w:szCs w:val="16"/>
        </w:rPr>
        <w:t xml:space="preserve">5 hours </w:t>
      </w:r>
      <w:r w:rsidRPr="001A4C95">
        <w:rPr>
          <w:noProof/>
          <w:sz w:val="16"/>
          <w:szCs w:val="16"/>
        </w:rPr>
        <w:t>per response, including the time for reviewing instructions, s</w:t>
      </w:r>
      <w:bookmarkStart w:name="_GoBack" w:id="0"/>
      <w:bookmarkEnd w:id="0"/>
      <w:r w:rsidRPr="001A4C95">
        <w:rPr>
          <w:noProof/>
          <w:sz w:val="16"/>
          <w:szCs w:val="16"/>
        </w:rPr>
        <w:t>earching existing data sources, gathering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D-74, Atlanta, Georgia 30333; ATTN: PRA 0920-1154</w:t>
      </w:r>
      <w:r w:rsidRPr="001A4C95" w:rsidR="00471AA5">
        <w:rPr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editId="6100D2F2" wp14:anchorId="684194EF">
            <wp:simplePos x="0" y="0"/>
            <wp:positionH relativeFrom="column">
              <wp:posOffset>0</wp:posOffset>
            </wp:positionH>
            <wp:positionV relativeFrom="paragraph">
              <wp:posOffset>423</wp:posOffset>
            </wp:positionV>
            <wp:extent cx="5943600" cy="597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C95" w:rsidR="007E013A">
        <w:rPr>
          <w:noProof/>
          <w:sz w:val="16"/>
          <w:szCs w:val="16"/>
        </w:rPr>
        <w:t xml:space="preserve">                                                Form Approved, OMB Control No.: 0920-1154, Expiration date: 01/31/2023</w:t>
      </w:r>
    </w:p>
    <w:p w:rsidR="007E013A" w:rsidP="007E013A" w:rsidRDefault="007E013A" w14:paraId="513BFB43" w14:textId="052316B4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2E2AB74E" w14:textId="37C702DA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68C54507" w14:textId="72F60398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62F4C731" w14:textId="638A8F12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559F916F" w14:textId="659B3EBE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0FC2DCB0" w14:textId="4199015D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25D613D2" w14:textId="20C31A43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77D32DF0" w14:textId="7B9659D4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52010DC7" w14:textId="0D7A7D90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2F2FB0DD" w14:textId="53A0E6ED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5EC7E75D" w14:textId="3603CFC0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4B1B98EA" w14:textId="77777777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7E7776A6" w14:textId="72C158C5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1C5A7204" w14:textId="54D4B50E">
      <w:pPr>
        <w:spacing w:line="240" w:lineRule="auto"/>
        <w:ind w:left="1440" w:firstLine="720"/>
        <w:rPr>
          <w:noProof/>
        </w:rPr>
      </w:pPr>
    </w:p>
    <w:p w:rsidR="007E013A" w:rsidP="007E013A" w:rsidRDefault="007E013A" w14:paraId="7F32BD5D" w14:textId="77777777">
      <w:pPr>
        <w:spacing w:line="240" w:lineRule="auto"/>
        <w:ind w:left="1440" w:firstLine="720"/>
        <w:rPr>
          <w:noProof/>
        </w:rPr>
      </w:pPr>
    </w:p>
    <w:p w:rsidRPr="007E013A" w:rsidR="007E013A" w:rsidP="007E013A" w:rsidRDefault="007E013A" w14:paraId="12949E36" w14:textId="77777777">
      <w:pPr>
        <w:spacing w:line="240" w:lineRule="auto"/>
        <w:ind w:left="1440" w:firstLine="720"/>
        <w:rPr>
          <w:noProof/>
        </w:rPr>
      </w:pPr>
    </w:p>
    <w:p w:rsidR="00471AA5" w:rsidRDefault="00471AA5" w14:paraId="5995BE6A" w14:textId="2A0621DC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7FCF92" wp14:editId="4DF0CD70">
            <wp:extent cx="5943600" cy="6249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AA5" w:rsidRDefault="00471AA5" w14:paraId="484DC0C0" w14:textId="11DF85B9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76C25E" wp14:editId="39E67296">
            <wp:extent cx="5943600" cy="5547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71AA5" w:rsidR="00471AA5" w:rsidRDefault="00471AA5" w14:paraId="4719D5F6" w14:textId="37F3CA2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9680B60" wp14:anchorId="0A3D1C3F">
            <wp:simplePos x="0" y="0"/>
            <wp:positionH relativeFrom="column">
              <wp:posOffset>0</wp:posOffset>
            </wp:positionH>
            <wp:positionV relativeFrom="paragraph">
              <wp:posOffset>-5788660</wp:posOffset>
            </wp:positionV>
            <wp:extent cx="5943600" cy="33293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Pr="00471AA5" w:rsidR="00471AA5" w:rsidSect="001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5"/>
    <w:rsid w:val="001168B0"/>
    <w:rsid w:val="001A4C95"/>
    <w:rsid w:val="001C0000"/>
    <w:rsid w:val="003008AB"/>
    <w:rsid w:val="00471AA5"/>
    <w:rsid w:val="007E013A"/>
    <w:rsid w:val="00824DBA"/>
    <w:rsid w:val="00C22248"/>
    <w:rsid w:val="00D6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E869"/>
  <w15:chartTrackingRefBased/>
  <w15:docId w15:val="{93F58AFD-0EB8-49E0-A7F1-90B07E4C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Maughan</dc:creator>
  <cp:keywords/>
  <dc:description/>
  <cp:lastModifiedBy>Bertolli, Jeanne (CDC/DDNID/NCBDDD/DHDD)</cp:lastModifiedBy>
  <cp:revision>3</cp:revision>
  <dcterms:created xsi:type="dcterms:W3CDTF">2020-04-29T20:31:00Z</dcterms:created>
  <dcterms:modified xsi:type="dcterms:W3CDTF">2020-04-29T20:40:00Z</dcterms:modified>
</cp:coreProperties>
</file>