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77C9" w:rsidR="000C2843" w:rsidP="008177C9" w:rsidRDefault="000C2843" w14:paraId="2B279519" w14:textId="77777777">
      <w:pPr>
        <w:jc w:val="center"/>
        <w:rPr>
          <w:rFonts w:ascii="Times New Roman" w:hAnsi="Times New Roman" w:cs="Times New Roman"/>
          <w:b/>
          <w:sz w:val="24"/>
        </w:rPr>
      </w:pPr>
    </w:p>
    <w:p w:rsidRPr="008177C9" w:rsidR="000C2843" w:rsidP="008177C9" w:rsidRDefault="000C2843" w14:paraId="288FB7D3" w14:textId="77777777">
      <w:pPr>
        <w:jc w:val="center"/>
        <w:rPr>
          <w:rFonts w:ascii="Times New Roman" w:hAnsi="Times New Roman" w:cs="Times New Roman"/>
          <w:b/>
          <w:sz w:val="24"/>
        </w:rPr>
      </w:pPr>
    </w:p>
    <w:p w:rsidRPr="007C7E2F" w:rsidR="000C2843" w:rsidP="000C2843" w:rsidRDefault="000C2843" w14:paraId="2C8BE807" w14:textId="77777777">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Pr="007C7E2F" w:rsidR="000C2843" w:rsidP="000C2843" w:rsidRDefault="000C2843" w14:paraId="0E512E3C" w14:textId="77777777">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0C2843" w:rsidP="000C2843" w:rsidRDefault="000C2843" w14:paraId="5B677788" w14:textId="77777777">
      <w:pPr>
        <w:jc w:val="center"/>
        <w:rPr>
          <w:rFonts w:ascii="Times New Roman" w:hAnsi="Times New Roman" w:cs="Times New Roman"/>
          <w:b/>
          <w:sz w:val="24"/>
        </w:rPr>
      </w:pPr>
      <w:r w:rsidRPr="007C7E2F">
        <w:rPr>
          <w:rFonts w:ascii="Times New Roman" w:hAnsi="Times New Roman" w:cs="Times New Roman"/>
          <w:b/>
          <w:sz w:val="24"/>
        </w:rPr>
        <w:t xml:space="preserve">Title: </w:t>
      </w:r>
      <w:r>
        <w:rPr>
          <w:rFonts w:ascii="Times New Roman" w:hAnsi="Times New Roman" w:cs="Times New Roman"/>
          <w:b/>
          <w:sz w:val="24"/>
        </w:rPr>
        <w:t>Characterization of Haul Truck Health and Safety Issues</w:t>
      </w:r>
    </w:p>
    <w:p w:rsidR="000C2843" w:rsidP="000C2843" w:rsidRDefault="000C2843" w14:paraId="2B617E0A" w14:textId="77777777">
      <w:pPr>
        <w:jc w:val="center"/>
        <w:rPr>
          <w:rFonts w:ascii="Times New Roman" w:hAnsi="Times New Roman" w:cs="Times New Roman"/>
          <w:b/>
          <w:sz w:val="24"/>
        </w:rPr>
      </w:pPr>
    </w:p>
    <w:p w:rsidR="000C2843" w:rsidP="000C2843" w:rsidRDefault="000C2843" w14:paraId="562D131C" w14:textId="77777777">
      <w:pPr>
        <w:jc w:val="center"/>
        <w:rPr>
          <w:rFonts w:ascii="Times New Roman" w:hAnsi="Times New Roman" w:cs="Times New Roman"/>
          <w:b/>
          <w:sz w:val="24"/>
        </w:rPr>
      </w:pPr>
    </w:p>
    <w:p w:rsidRPr="007C7E2F" w:rsidR="000C2843" w:rsidP="000C2843" w:rsidRDefault="000C2843" w14:paraId="1A42EBF8" w14:textId="77777777">
      <w:pPr>
        <w:jc w:val="center"/>
        <w:rPr>
          <w:rFonts w:ascii="Times New Roman" w:hAnsi="Times New Roman" w:cs="Times New Roman"/>
          <w:sz w:val="24"/>
        </w:rPr>
      </w:pPr>
      <w:r w:rsidRPr="007C7E2F">
        <w:rPr>
          <w:rFonts w:ascii="Times New Roman" w:hAnsi="Times New Roman" w:cs="Times New Roman"/>
          <w:sz w:val="24"/>
        </w:rPr>
        <w:t xml:space="preserve">Supporting </w:t>
      </w:r>
      <w:proofErr w:type="gramStart"/>
      <w:r w:rsidRPr="007C7E2F">
        <w:rPr>
          <w:rFonts w:ascii="Times New Roman" w:hAnsi="Times New Roman" w:cs="Times New Roman"/>
          <w:sz w:val="24"/>
        </w:rPr>
        <w:t>Statement</w:t>
      </w:r>
      <w:proofErr w:type="gramEnd"/>
      <w:r w:rsidRPr="007C7E2F">
        <w:rPr>
          <w:rFonts w:ascii="Times New Roman" w:hAnsi="Times New Roman" w:cs="Times New Roman"/>
          <w:sz w:val="24"/>
        </w:rPr>
        <w:t xml:space="preserve"> A</w:t>
      </w:r>
    </w:p>
    <w:p w:rsidRPr="007C7E2F" w:rsidR="000C2843" w:rsidP="000C2843" w:rsidRDefault="000C2843" w14:paraId="146357EC" w14:textId="77777777">
      <w:pPr>
        <w:jc w:val="center"/>
        <w:rPr>
          <w:rFonts w:ascii="Times New Roman" w:hAnsi="Times New Roman" w:cs="Times New Roman"/>
          <w:sz w:val="24"/>
        </w:rPr>
      </w:pPr>
    </w:p>
    <w:p w:rsidRPr="007C7E2F" w:rsidR="000C2843" w:rsidP="000C2843" w:rsidRDefault="000C2843" w14:paraId="4230AF82" w14:textId="77777777">
      <w:pPr>
        <w:jc w:val="center"/>
        <w:rPr>
          <w:rFonts w:ascii="Times New Roman" w:hAnsi="Times New Roman" w:cs="Times New Roman"/>
          <w:sz w:val="24"/>
        </w:rPr>
      </w:pPr>
    </w:p>
    <w:p w:rsidRPr="007C7E2F" w:rsidR="000C2843" w:rsidP="000C2843" w:rsidRDefault="000C2843" w14:paraId="60C9DF99" w14:textId="77777777">
      <w:pPr>
        <w:jc w:val="center"/>
        <w:rPr>
          <w:rFonts w:ascii="Times New Roman" w:hAnsi="Times New Roman" w:cs="Times New Roman"/>
          <w:sz w:val="24"/>
        </w:rPr>
      </w:pPr>
    </w:p>
    <w:p w:rsidRPr="007C7E2F" w:rsidR="000C2843" w:rsidP="000C2843" w:rsidRDefault="000C2843" w14:paraId="3B93D476" w14:textId="4FACDC37">
      <w:pPr>
        <w:jc w:val="center"/>
        <w:rPr>
          <w:rFonts w:ascii="Times New Roman" w:hAnsi="Times New Roman" w:cs="Times New Roman"/>
          <w:sz w:val="24"/>
        </w:rPr>
      </w:pPr>
      <w:r>
        <w:rPr>
          <w:rFonts w:ascii="Times New Roman" w:hAnsi="Times New Roman" w:cs="Times New Roman"/>
          <w:sz w:val="24"/>
        </w:rPr>
        <w:t>February</w:t>
      </w:r>
      <w:r w:rsidRPr="007C7E2F">
        <w:rPr>
          <w:rFonts w:ascii="Times New Roman" w:hAnsi="Times New Roman" w:cs="Times New Roman"/>
          <w:sz w:val="24"/>
        </w:rPr>
        <w:t xml:space="preserve"> </w:t>
      </w:r>
      <w:r w:rsidR="0070436B">
        <w:rPr>
          <w:rFonts w:ascii="Times New Roman" w:hAnsi="Times New Roman" w:cs="Times New Roman"/>
          <w:sz w:val="24"/>
        </w:rPr>
        <w:t>12</w:t>
      </w:r>
      <w:bookmarkStart w:name="_GoBack" w:id="0"/>
      <w:bookmarkEnd w:id="0"/>
      <w:r w:rsidRPr="00FB7F8F">
        <w:rPr>
          <w:rFonts w:ascii="Times New Roman" w:hAnsi="Times New Roman" w:cs="Times New Roman"/>
          <w:sz w:val="24"/>
          <w:vertAlign w:val="superscript"/>
        </w:rPr>
        <w:t>th</w:t>
      </w:r>
      <w:r w:rsidRPr="007C7E2F">
        <w:rPr>
          <w:rFonts w:ascii="Times New Roman" w:hAnsi="Times New Roman" w:cs="Times New Roman"/>
          <w:sz w:val="24"/>
        </w:rPr>
        <w:t>, 20</w:t>
      </w:r>
      <w:r>
        <w:rPr>
          <w:rFonts w:ascii="Times New Roman" w:hAnsi="Times New Roman" w:cs="Times New Roman"/>
          <w:sz w:val="24"/>
        </w:rPr>
        <w:t>20</w:t>
      </w:r>
    </w:p>
    <w:p w:rsidRPr="007C7E2F" w:rsidR="000C2843" w:rsidP="000C2843" w:rsidRDefault="000C2843" w14:paraId="314A9194" w14:textId="77777777">
      <w:pPr>
        <w:jc w:val="center"/>
        <w:rPr>
          <w:rFonts w:ascii="Times New Roman" w:hAnsi="Times New Roman" w:cs="Times New Roman"/>
          <w:sz w:val="24"/>
        </w:rPr>
      </w:pPr>
    </w:p>
    <w:p w:rsidRPr="007C7E2F" w:rsidR="000C2843" w:rsidP="000C2843" w:rsidRDefault="000C2843" w14:paraId="14BFA506" w14:textId="77777777">
      <w:pPr>
        <w:jc w:val="center"/>
        <w:rPr>
          <w:rFonts w:ascii="Times New Roman" w:hAnsi="Times New Roman" w:cs="Times New Roman"/>
          <w:sz w:val="24"/>
        </w:rPr>
      </w:pPr>
    </w:p>
    <w:p w:rsidRPr="007C7E2F" w:rsidR="000C2843" w:rsidP="000C2843" w:rsidRDefault="000C2843" w14:paraId="172A8AE2" w14:textId="77777777">
      <w:pPr>
        <w:jc w:val="center"/>
        <w:rPr>
          <w:rFonts w:ascii="Times New Roman" w:hAnsi="Times New Roman" w:cs="Times New Roman"/>
          <w:sz w:val="24"/>
        </w:rPr>
      </w:pPr>
    </w:p>
    <w:p w:rsidRPr="007C7E2F" w:rsidR="000C2843" w:rsidP="000C2843" w:rsidRDefault="000C2843" w14:paraId="561EC050" w14:textId="77777777">
      <w:pPr>
        <w:jc w:val="center"/>
        <w:rPr>
          <w:rFonts w:ascii="Times New Roman" w:hAnsi="Times New Roman" w:cs="Times New Roman"/>
          <w:sz w:val="24"/>
        </w:rPr>
      </w:pPr>
      <w:r w:rsidRPr="007C7E2F">
        <w:rPr>
          <w:rFonts w:ascii="Times New Roman" w:hAnsi="Times New Roman" w:cs="Times New Roman"/>
          <w:sz w:val="24"/>
        </w:rPr>
        <w:t>Contact Information:</w:t>
      </w:r>
    </w:p>
    <w:p w:rsidRPr="007C7E2F" w:rsidR="000C2843" w:rsidP="000C2843" w:rsidRDefault="000C2843" w14:paraId="74C4B073" w14:textId="77777777">
      <w:pPr>
        <w:jc w:val="center"/>
        <w:rPr>
          <w:rFonts w:ascii="Times New Roman" w:hAnsi="Times New Roman" w:cs="Times New Roman"/>
          <w:sz w:val="24"/>
        </w:rPr>
      </w:pPr>
      <w:r>
        <w:rPr>
          <w:rFonts w:ascii="Times New Roman" w:hAnsi="Times New Roman" w:cs="Times New Roman"/>
          <w:sz w:val="24"/>
        </w:rPr>
        <w:t>Jennica L. Bellanca</w:t>
      </w:r>
    </w:p>
    <w:p w:rsidRPr="007C7E2F" w:rsidR="000C2843" w:rsidP="000C2843" w:rsidRDefault="000C2843" w14:paraId="38B2217E" w14:textId="77777777">
      <w:pPr>
        <w:jc w:val="center"/>
        <w:rPr>
          <w:rFonts w:ascii="Times New Roman" w:hAnsi="Times New Roman" w:cs="Times New Roman"/>
          <w:sz w:val="24"/>
        </w:rPr>
      </w:pPr>
      <w:r w:rsidRPr="007C7E2F">
        <w:rPr>
          <w:rFonts w:ascii="Times New Roman" w:hAnsi="Times New Roman" w:cs="Times New Roman"/>
          <w:sz w:val="24"/>
        </w:rPr>
        <w:t>CDC/NIOSH/PMRD/HFB</w:t>
      </w:r>
    </w:p>
    <w:p w:rsidRPr="007C7E2F" w:rsidR="000C2843" w:rsidP="000C2843" w:rsidRDefault="000C2843" w14:paraId="24BBA00A" w14:textId="77777777">
      <w:pPr>
        <w:jc w:val="center"/>
        <w:rPr>
          <w:rFonts w:ascii="Times New Roman" w:hAnsi="Times New Roman" w:cs="Times New Roman"/>
          <w:sz w:val="24"/>
        </w:rPr>
      </w:pPr>
      <w:r w:rsidRPr="007C7E2F">
        <w:rPr>
          <w:rFonts w:ascii="Times New Roman" w:hAnsi="Times New Roman" w:cs="Times New Roman"/>
          <w:sz w:val="24"/>
        </w:rPr>
        <w:t>(412) 386-6</w:t>
      </w:r>
      <w:r>
        <w:rPr>
          <w:rFonts w:ascii="Times New Roman" w:hAnsi="Times New Roman" w:cs="Times New Roman"/>
          <w:sz w:val="24"/>
        </w:rPr>
        <w:t>445</w:t>
      </w:r>
    </w:p>
    <w:p w:rsidR="000C2843" w:rsidP="000C2843" w:rsidRDefault="000C2843" w14:paraId="4CF75B20" w14:textId="77777777">
      <w:pPr>
        <w:jc w:val="center"/>
        <w:rPr>
          <w:rFonts w:ascii="Times New Roman" w:hAnsi="Times New Roman" w:cs="Times New Roman"/>
          <w:sz w:val="24"/>
        </w:rPr>
      </w:pPr>
      <w:r>
        <w:rPr>
          <w:rFonts w:ascii="Times New Roman" w:hAnsi="Times New Roman" w:cs="Times New Roman"/>
          <w:sz w:val="24"/>
        </w:rPr>
        <w:t>JBellanca</w:t>
      </w:r>
      <w:r w:rsidRPr="004E4B0A">
        <w:rPr>
          <w:rFonts w:ascii="Times New Roman" w:hAnsi="Times New Roman" w:cs="Times New Roman"/>
          <w:sz w:val="24"/>
        </w:rPr>
        <w:t>@cdc.gov</w:t>
      </w:r>
    </w:p>
    <w:p w:rsidR="000C2843" w:rsidP="000C2843" w:rsidRDefault="000C2843" w14:paraId="486FBD01" w14:textId="77777777">
      <w:pPr>
        <w:jc w:val="center"/>
        <w:rPr>
          <w:rFonts w:ascii="Times New Roman" w:hAnsi="Times New Roman" w:cs="Times New Roman"/>
          <w:sz w:val="24"/>
        </w:rPr>
      </w:pPr>
    </w:p>
    <w:p w:rsidR="000C2843" w:rsidP="000C2843" w:rsidRDefault="000C2843" w14:paraId="01B2BC2A" w14:textId="77777777">
      <w:pPr>
        <w:jc w:val="center"/>
        <w:rPr>
          <w:rFonts w:ascii="Times New Roman" w:hAnsi="Times New Roman" w:cs="Times New Roman"/>
          <w:sz w:val="24"/>
        </w:rPr>
      </w:pPr>
    </w:p>
    <w:p w:rsidR="000C2843" w:rsidP="000C2843" w:rsidRDefault="000C2843" w14:paraId="40E940D8" w14:textId="77777777">
      <w:pPr>
        <w:jc w:val="center"/>
        <w:rPr>
          <w:rFonts w:ascii="Times New Roman" w:hAnsi="Times New Roman" w:cs="Times New Roman"/>
          <w:sz w:val="24"/>
        </w:rPr>
      </w:pPr>
    </w:p>
    <w:p w:rsidR="000C2843" w:rsidP="000C2843" w:rsidRDefault="000C2843" w14:paraId="4F69710B" w14:textId="77777777">
      <w:pPr>
        <w:jc w:val="center"/>
        <w:rPr>
          <w:rFonts w:ascii="Times New Roman" w:hAnsi="Times New Roman" w:cs="Times New Roman"/>
          <w:sz w:val="24"/>
        </w:rPr>
      </w:pPr>
    </w:p>
    <w:p w:rsidR="000C2843" w:rsidP="000C2843" w:rsidRDefault="000C2843" w14:paraId="1B2283EC" w14:textId="77777777">
      <w:pPr>
        <w:jc w:val="center"/>
        <w:rPr>
          <w:rFonts w:ascii="Times New Roman" w:hAnsi="Times New Roman" w:cs="Times New Roman"/>
          <w:sz w:val="24"/>
        </w:rPr>
      </w:pPr>
    </w:p>
    <w:p w:rsidR="000C2843" w:rsidP="000C2843" w:rsidRDefault="000C2843" w14:paraId="162BAECF" w14:textId="77777777">
      <w:pPr>
        <w:jc w:val="center"/>
        <w:rPr>
          <w:rFonts w:ascii="Times New Roman" w:hAnsi="Times New Roman" w:cs="Times New Roman"/>
          <w:sz w:val="24"/>
        </w:rPr>
      </w:pPr>
    </w:p>
    <w:p w:rsidR="000C2843" w:rsidP="000C2843" w:rsidRDefault="000C2843" w14:paraId="24DDE5E9" w14:textId="77777777">
      <w:pPr>
        <w:jc w:val="center"/>
        <w:rPr>
          <w:rFonts w:ascii="Times New Roman" w:hAnsi="Times New Roman" w:cs="Times New Roman"/>
          <w:sz w:val="24"/>
        </w:rPr>
      </w:pPr>
    </w:p>
    <w:p w:rsidR="000C2843" w:rsidP="000C2843" w:rsidRDefault="000C2843" w14:paraId="6FC9E3A6" w14:textId="77777777">
      <w:pPr>
        <w:jc w:val="center"/>
        <w:rPr>
          <w:rFonts w:ascii="Times New Roman" w:hAnsi="Times New Roman" w:cs="Times New Roman"/>
          <w:sz w:val="24"/>
        </w:rPr>
      </w:pPr>
    </w:p>
    <w:p w:rsidR="000C2843" w:rsidP="000C2843" w:rsidRDefault="000C2843" w14:paraId="2F2F4680" w14:textId="77777777">
      <w:pPr>
        <w:jc w:val="center"/>
        <w:rPr>
          <w:rFonts w:ascii="Times New Roman" w:hAnsi="Times New Roman" w:cs="Times New Roman"/>
          <w:sz w:val="24"/>
        </w:rPr>
      </w:pPr>
    </w:p>
    <w:p w:rsidR="000C2843" w:rsidP="000C2843" w:rsidRDefault="000C2843" w14:paraId="43B06541" w14:textId="77777777">
      <w:pPr>
        <w:jc w:val="center"/>
        <w:rPr>
          <w:rFonts w:ascii="Times New Roman" w:hAnsi="Times New Roman" w:cs="Times New Roman"/>
          <w:sz w:val="24"/>
        </w:rPr>
      </w:pPr>
    </w:p>
    <w:p w:rsidRPr="007C7E2F" w:rsidR="000C2843" w:rsidP="000C2843" w:rsidRDefault="000C2843" w14:paraId="612956C3" w14:textId="77777777">
      <w:pPr>
        <w:jc w:val="center"/>
        <w:rPr>
          <w:rFonts w:ascii="Times New Roman" w:hAnsi="Times New Roman" w:cs="Times New Roman"/>
          <w:b/>
          <w:sz w:val="24"/>
        </w:rPr>
      </w:pPr>
      <w:r w:rsidRPr="007C7E2F">
        <w:rPr>
          <w:rFonts w:ascii="Times New Roman" w:hAnsi="Times New Roman" w:cs="Times New Roman"/>
          <w:b/>
          <w:sz w:val="24"/>
        </w:rPr>
        <w:lastRenderedPageBreak/>
        <w:t>Table of Contents</w:t>
      </w:r>
    </w:p>
    <w:p w:rsidRPr="007C7E2F" w:rsidR="000C2843" w:rsidP="000C2843" w:rsidRDefault="000C2843" w14:paraId="09F2631D" w14:textId="77777777">
      <w:pPr>
        <w:rPr>
          <w:rFonts w:ascii="Times New Roman" w:hAnsi="Times New Roman" w:cs="Times New Roman"/>
          <w:b/>
          <w:sz w:val="24"/>
        </w:rPr>
      </w:pPr>
      <w:r w:rsidRPr="007C7E2F">
        <w:rPr>
          <w:rFonts w:ascii="Times New Roman" w:hAnsi="Times New Roman" w:cs="Times New Roman"/>
          <w:b/>
          <w:sz w:val="24"/>
        </w:rPr>
        <w:t>Section</w:t>
      </w:r>
    </w:p>
    <w:p w:rsidRPr="007C7E2F" w:rsidR="000C2843" w:rsidP="000C2843" w:rsidRDefault="000C2843" w14:paraId="32D11512" w14:textId="77777777">
      <w:pPr>
        <w:pStyle w:val="ListParagraph"/>
        <w:numPr>
          <w:ilvl w:val="0"/>
          <w:numId w:val="1"/>
        </w:numPr>
        <w:rPr>
          <w:rFonts w:ascii="Times New Roman" w:hAnsi="Times New Roman" w:cs="Times New Roman"/>
          <w:b/>
          <w:sz w:val="24"/>
        </w:rPr>
      </w:pPr>
      <w:r w:rsidRPr="007C7E2F">
        <w:rPr>
          <w:rFonts w:ascii="Times New Roman" w:hAnsi="Times New Roman" w:cs="Times New Roman"/>
          <w:b/>
          <w:sz w:val="24"/>
        </w:rPr>
        <w:t>Justification</w:t>
      </w:r>
    </w:p>
    <w:p w:rsidR="000C2843" w:rsidP="000C2843" w:rsidRDefault="000C2843" w14:paraId="1A221C99"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Circumstances Making Collection of Information Necessary</w:t>
      </w:r>
    </w:p>
    <w:p w:rsidR="000C2843" w:rsidP="000C2843" w:rsidRDefault="000C2843" w14:paraId="29AFD0E1" w14:textId="77777777">
      <w:pPr>
        <w:pStyle w:val="ListParagraph"/>
        <w:numPr>
          <w:ilvl w:val="0"/>
          <w:numId w:val="2"/>
        </w:numPr>
        <w:rPr>
          <w:rFonts w:ascii="Times New Roman" w:hAnsi="Times New Roman" w:cs="Times New Roman"/>
          <w:sz w:val="24"/>
        </w:rPr>
      </w:pPr>
      <w:r>
        <w:rPr>
          <w:rFonts w:ascii="Times New Roman" w:hAnsi="Times New Roman" w:cs="Times New Roman"/>
          <w:sz w:val="24"/>
        </w:rPr>
        <w:t>Purpose and Use of the Information Collection</w:t>
      </w:r>
    </w:p>
    <w:p w:rsidR="000C2843" w:rsidP="000C2843" w:rsidRDefault="000C2843" w14:paraId="58ED2386"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Use of Improved Information Technology and Burden Reduction</w:t>
      </w:r>
    </w:p>
    <w:p w:rsidR="000C2843" w:rsidP="000C2843" w:rsidRDefault="000C2843" w14:paraId="1C78B914"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Efforts to Identify Duplication and Use of Similar Information</w:t>
      </w:r>
    </w:p>
    <w:p w:rsidR="000C2843" w:rsidP="000C2843" w:rsidRDefault="000C2843" w14:paraId="5E60EF3C"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Impact on Small Businesses or Other Small Entities</w:t>
      </w:r>
    </w:p>
    <w:p w:rsidR="000C2843" w:rsidP="000C2843" w:rsidRDefault="000C2843" w14:paraId="47C6A8C3"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Consequences of Collecting the Information Less Frequently</w:t>
      </w:r>
    </w:p>
    <w:p w:rsidR="000C2843" w:rsidP="000C2843" w:rsidRDefault="000C2843" w14:paraId="2B45241F"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Special Circumstances Relating to the Guidelines of 5 CFR 1320.5</w:t>
      </w:r>
    </w:p>
    <w:p w:rsidR="000C2843" w:rsidP="000C2843" w:rsidRDefault="000C2843" w14:paraId="16878697"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Comments in Response to the Federal Register Notice and Efforts to Consult Outside the Agency</w:t>
      </w:r>
    </w:p>
    <w:p w:rsidR="000C2843" w:rsidP="000C2843" w:rsidRDefault="000C2843" w14:paraId="684313B6"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of Any Payment or Gift to Respondents</w:t>
      </w:r>
    </w:p>
    <w:p w:rsidR="000C2843" w:rsidP="000C2843" w:rsidRDefault="000C2843" w14:paraId="70582A8B"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Protection of the Privacy and Confidentiality of Information Provided to Respondents</w:t>
      </w:r>
    </w:p>
    <w:p w:rsidR="000C2843" w:rsidP="000C2843" w:rsidRDefault="000C2843" w14:paraId="01651940"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Institutional Review Board (IRB) and Justification for Sensitive Questions</w:t>
      </w:r>
    </w:p>
    <w:p w:rsidR="000C2843" w:rsidP="000C2843" w:rsidRDefault="000C2843" w14:paraId="1E865E61"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Annualized Burden Hours and Costs</w:t>
      </w:r>
    </w:p>
    <w:p w:rsidR="000C2843" w:rsidP="000C2843" w:rsidRDefault="000C2843" w14:paraId="23DF7693"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Other Total Annual Cost Burden to Respondents and Record Keepers</w:t>
      </w:r>
    </w:p>
    <w:p w:rsidR="000C2843" w:rsidP="000C2843" w:rsidRDefault="000C2843" w14:paraId="4ED4A162"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Annualized Cost to the Federal Government</w:t>
      </w:r>
    </w:p>
    <w:p w:rsidR="000C2843" w:rsidP="000C2843" w:rsidRDefault="000C2843" w14:paraId="4E4002BB"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for Program Changes or Adjustments</w:t>
      </w:r>
    </w:p>
    <w:p w:rsidR="000C2843" w:rsidP="000C2843" w:rsidRDefault="000C2843" w14:paraId="08B5A517"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Plans for Tabulation and Publication and Project Time Schedule</w:t>
      </w:r>
    </w:p>
    <w:p w:rsidR="000C2843" w:rsidP="000C2843" w:rsidRDefault="000C2843" w14:paraId="3B8B1F13"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Reason(s) Display of OMB Expiration Date is Inappropriate</w:t>
      </w:r>
    </w:p>
    <w:p w:rsidR="000C2843" w:rsidP="000C2843" w:rsidRDefault="000C2843" w14:paraId="6333ECD3" w14:textId="77777777">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Exceptions to Certification for Paperwork Reduction Act Submissions</w:t>
      </w:r>
    </w:p>
    <w:p w:rsidR="000C2843" w:rsidP="000C2843" w:rsidRDefault="000C2843" w14:paraId="5A113B15" w14:textId="77777777">
      <w:pPr>
        <w:rPr>
          <w:rFonts w:ascii="Times New Roman" w:hAnsi="Times New Roman" w:cs="Times New Roman"/>
          <w:sz w:val="24"/>
        </w:rPr>
      </w:pPr>
    </w:p>
    <w:p w:rsidR="000C2843" w:rsidP="000C2843" w:rsidRDefault="000C2843" w14:paraId="62148C10" w14:textId="77777777">
      <w:pPr>
        <w:rPr>
          <w:rFonts w:ascii="Times New Roman" w:hAnsi="Times New Roman" w:cs="Times New Roman"/>
          <w:sz w:val="24"/>
        </w:rPr>
      </w:pPr>
    </w:p>
    <w:p w:rsidRPr="0041137C" w:rsidR="000C2843" w:rsidP="000C2843" w:rsidRDefault="000C2843" w14:paraId="494E302E" w14:textId="77777777">
      <w:pPr>
        <w:rPr>
          <w:rFonts w:ascii="Times New Roman" w:hAnsi="Times New Roman" w:cs="Times New Roman"/>
          <w:b/>
          <w:sz w:val="24"/>
        </w:rPr>
      </w:pPr>
      <w:r w:rsidRPr="0041137C">
        <w:rPr>
          <w:rFonts w:ascii="Times New Roman" w:hAnsi="Times New Roman" w:cs="Times New Roman"/>
          <w:b/>
          <w:sz w:val="24"/>
        </w:rPr>
        <w:t>Attachments</w:t>
      </w:r>
    </w:p>
    <w:p w:rsidRPr="0041137C" w:rsidR="000C2843" w:rsidP="000C2843" w:rsidRDefault="000C2843" w14:paraId="579B43E7" w14:textId="6C329BB0">
      <w:pPr>
        <w:rPr>
          <w:rFonts w:ascii="Times New Roman" w:hAnsi="Times New Roman" w:cs="Times New Roman"/>
          <w:sz w:val="24"/>
        </w:rPr>
      </w:pPr>
      <w:r w:rsidRPr="0041137C">
        <w:rPr>
          <w:rFonts w:ascii="Times New Roman" w:hAnsi="Times New Roman" w:cs="Times New Roman"/>
          <w:sz w:val="24"/>
        </w:rPr>
        <w:t xml:space="preserve">Attachment A – </w:t>
      </w:r>
      <w:r w:rsidRPr="0041137C" w:rsidR="00600FBE">
        <w:rPr>
          <w:rFonts w:ascii="Times New Roman" w:hAnsi="Times New Roman" w:cs="Times New Roman"/>
          <w:sz w:val="24"/>
        </w:rPr>
        <w:t>Authorizing Legislation (</w:t>
      </w:r>
      <w:r w:rsidRPr="0041137C">
        <w:rPr>
          <w:rFonts w:ascii="Times New Roman" w:hAnsi="Times New Roman" w:cs="Times New Roman"/>
          <w:sz w:val="24"/>
        </w:rPr>
        <w:t>Federal Mine Health and Safety Act 1977</w:t>
      </w:r>
      <w:r w:rsidRPr="0041137C" w:rsidR="00600FBE">
        <w:rPr>
          <w:rFonts w:ascii="Times New Roman" w:hAnsi="Times New Roman" w:cs="Times New Roman"/>
          <w:sz w:val="24"/>
        </w:rPr>
        <w:t>)</w:t>
      </w:r>
    </w:p>
    <w:p w:rsidRPr="0041137C" w:rsidR="000C2843" w:rsidP="000C2843" w:rsidRDefault="000C2843" w14:paraId="7A88E409" w14:textId="2811DB2A">
      <w:pPr>
        <w:rPr>
          <w:rFonts w:ascii="Times New Roman" w:hAnsi="Times New Roman" w:cs="Times New Roman"/>
          <w:sz w:val="24"/>
        </w:rPr>
      </w:pPr>
      <w:r w:rsidRPr="0041137C">
        <w:rPr>
          <w:rFonts w:ascii="Times New Roman" w:hAnsi="Times New Roman" w:cs="Times New Roman"/>
          <w:sz w:val="24"/>
        </w:rPr>
        <w:t xml:space="preserve">Attachment B – </w:t>
      </w:r>
      <w:r w:rsidRPr="0041137C" w:rsidR="00AA15BA">
        <w:rPr>
          <w:rFonts w:ascii="Times New Roman" w:hAnsi="Times New Roman" w:cs="Times New Roman"/>
          <w:sz w:val="24"/>
        </w:rPr>
        <w:t xml:space="preserve">Cognitive Task Analysis (CTA) </w:t>
      </w:r>
      <w:r w:rsidRPr="0041137C">
        <w:rPr>
          <w:rFonts w:ascii="Times New Roman" w:hAnsi="Times New Roman" w:cs="Times New Roman"/>
          <w:sz w:val="24"/>
        </w:rPr>
        <w:t>Interview Protocol</w:t>
      </w:r>
    </w:p>
    <w:p w:rsidRPr="0041137C" w:rsidR="000C2843" w:rsidP="000C2843" w:rsidRDefault="000C2843" w14:paraId="70A1156B" w14:textId="4E4064B4">
      <w:pPr>
        <w:rPr>
          <w:rFonts w:ascii="Times New Roman" w:hAnsi="Times New Roman" w:cs="Times New Roman"/>
          <w:sz w:val="24"/>
        </w:rPr>
      </w:pPr>
      <w:r w:rsidRPr="0041137C">
        <w:rPr>
          <w:rFonts w:ascii="Times New Roman" w:hAnsi="Times New Roman" w:cs="Times New Roman"/>
          <w:sz w:val="24"/>
        </w:rPr>
        <w:t xml:space="preserve">Attachment C – </w:t>
      </w:r>
      <w:r w:rsidRPr="0041137C" w:rsidR="00AA15BA">
        <w:rPr>
          <w:rFonts w:ascii="Times New Roman" w:hAnsi="Times New Roman" w:cs="Times New Roman"/>
          <w:sz w:val="24"/>
        </w:rPr>
        <w:t>Critical Decision Method (CDM) Interview Protocol</w:t>
      </w:r>
    </w:p>
    <w:p w:rsidRPr="0041137C" w:rsidR="000C2843" w:rsidP="000C2843" w:rsidRDefault="000C2843" w14:paraId="6EBF964A" w14:textId="1B8AC31F">
      <w:pPr>
        <w:rPr>
          <w:rFonts w:ascii="Times New Roman" w:hAnsi="Times New Roman" w:cs="Times New Roman"/>
          <w:sz w:val="24"/>
        </w:rPr>
      </w:pPr>
      <w:r w:rsidRPr="0041137C">
        <w:rPr>
          <w:rFonts w:ascii="Times New Roman" w:hAnsi="Times New Roman" w:cs="Times New Roman"/>
          <w:sz w:val="24"/>
        </w:rPr>
        <w:t xml:space="preserve">Attachment D – </w:t>
      </w:r>
      <w:r w:rsidRPr="0041137C" w:rsidR="00AA15BA">
        <w:rPr>
          <w:rFonts w:ascii="Times New Roman" w:hAnsi="Times New Roman" w:cs="Times New Roman"/>
          <w:sz w:val="24"/>
        </w:rPr>
        <w:t>Mining Company Representative Recruitment Script</w:t>
      </w:r>
    </w:p>
    <w:p w:rsidRPr="0041137C" w:rsidR="000C2843" w:rsidP="000C2843" w:rsidRDefault="000C2843" w14:paraId="46F58ECB" w14:textId="42138F48">
      <w:pPr>
        <w:rPr>
          <w:rFonts w:ascii="Times New Roman" w:hAnsi="Times New Roman" w:cs="Times New Roman"/>
          <w:sz w:val="24"/>
        </w:rPr>
      </w:pPr>
      <w:r w:rsidRPr="0041137C">
        <w:rPr>
          <w:rFonts w:ascii="Times New Roman" w:hAnsi="Times New Roman" w:cs="Times New Roman"/>
          <w:sz w:val="24"/>
        </w:rPr>
        <w:t xml:space="preserve">Attachment E – </w:t>
      </w:r>
      <w:r w:rsidRPr="0041137C" w:rsidR="00AA15BA">
        <w:rPr>
          <w:rFonts w:ascii="Times New Roman" w:hAnsi="Times New Roman" w:cs="Times New Roman"/>
          <w:sz w:val="24"/>
        </w:rPr>
        <w:t>Haul Truck Operator Recruitment Script</w:t>
      </w:r>
    </w:p>
    <w:p w:rsidRPr="0041137C" w:rsidR="000C2843" w:rsidP="000C2843" w:rsidRDefault="000C2843" w14:paraId="5573C99A" w14:textId="41FF4DF4">
      <w:pPr>
        <w:rPr>
          <w:rFonts w:ascii="Times New Roman" w:hAnsi="Times New Roman" w:cs="Times New Roman"/>
          <w:sz w:val="24"/>
        </w:rPr>
      </w:pPr>
      <w:r w:rsidRPr="0041137C">
        <w:rPr>
          <w:rFonts w:ascii="Times New Roman" w:hAnsi="Times New Roman" w:cs="Times New Roman"/>
          <w:sz w:val="24"/>
        </w:rPr>
        <w:t>Attachment F – In</w:t>
      </w:r>
      <w:r w:rsidRPr="0041137C" w:rsidR="00AA15BA">
        <w:rPr>
          <w:rFonts w:ascii="Times New Roman" w:hAnsi="Times New Roman" w:cs="Times New Roman"/>
          <w:sz w:val="24"/>
        </w:rPr>
        <w:t>formed Consent</w:t>
      </w:r>
    </w:p>
    <w:p w:rsidRPr="0041137C" w:rsidR="000C2843" w:rsidP="000C2843" w:rsidRDefault="000C2843" w14:paraId="5609FA34" w14:textId="5D7406A0">
      <w:pPr>
        <w:rPr>
          <w:rFonts w:ascii="Times New Roman" w:hAnsi="Times New Roman" w:cs="Times New Roman"/>
          <w:sz w:val="24"/>
        </w:rPr>
      </w:pPr>
      <w:r w:rsidRPr="0041137C">
        <w:rPr>
          <w:rFonts w:ascii="Times New Roman" w:hAnsi="Times New Roman" w:cs="Times New Roman"/>
          <w:sz w:val="24"/>
        </w:rPr>
        <w:t xml:space="preserve">Attachment G – </w:t>
      </w:r>
      <w:r w:rsidRPr="0041137C" w:rsidR="0041137C">
        <w:rPr>
          <w:rFonts w:ascii="Times New Roman" w:hAnsi="Times New Roman" w:cs="Times New Roman"/>
          <w:sz w:val="24"/>
        </w:rPr>
        <w:t>IRB Approval Letter</w:t>
      </w:r>
    </w:p>
    <w:p w:rsidR="000C2843" w:rsidP="000C2843" w:rsidRDefault="000C2843" w14:paraId="183A059A" w14:textId="77777777">
      <w:pPr>
        <w:rPr>
          <w:rFonts w:ascii="Times New Roman" w:hAnsi="Times New Roman" w:cs="Times New Roman"/>
          <w:sz w:val="24"/>
        </w:rPr>
      </w:pPr>
    </w:p>
    <w:p w:rsidR="000C2843" w:rsidP="000C2843" w:rsidRDefault="000C2843" w14:paraId="04F5AD68" w14:textId="77777777">
      <w:pPr>
        <w:rPr>
          <w:rFonts w:ascii="Times New Roman" w:hAnsi="Times New Roman" w:cs="Times New Roman"/>
          <w:sz w:val="24"/>
        </w:rPr>
      </w:pPr>
    </w:p>
    <w:p w:rsidR="000C2843" w:rsidP="000C2843" w:rsidRDefault="000C2843" w14:paraId="600A14B1" w14:textId="77777777">
      <w:pPr>
        <w:rPr>
          <w:rFonts w:ascii="Times New Roman" w:hAnsi="Times New Roman" w:cs="Times New Roman"/>
          <w:b/>
          <w:sz w:val="24"/>
        </w:rPr>
      </w:pPr>
      <w:r w:rsidRPr="007C7E2F">
        <w:rPr>
          <w:rFonts w:ascii="Times New Roman" w:hAnsi="Times New Roman" w:cs="Times New Roman"/>
          <w:noProof/>
          <w:sz w:val="24"/>
        </w:rPr>
        <w:lastRenderedPageBreak/>
        <mc:AlternateContent>
          <mc:Choice Requires="wps">
            <w:drawing>
              <wp:anchor distT="45720" distB="45720" distL="114300" distR="114300" simplePos="0" relativeHeight="251659264" behindDoc="0" locked="0" layoutInCell="1" allowOverlap="1" wp14:editId="3302CBF3" wp14:anchorId="589A7B51">
                <wp:simplePos x="0" y="0"/>
                <wp:positionH relativeFrom="column">
                  <wp:posOffset>-31115</wp:posOffset>
                </wp:positionH>
                <wp:positionV relativeFrom="paragraph">
                  <wp:posOffset>388620</wp:posOffset>
                </wp:positionV>
                <wp:extent cx="6486525" cy="7000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000875"/>
                        </a:xfrm>
                        <a:prstGeom prst="rect">
                          <a:avLst/>
                        </a:prstGeom>
                        <a:solidFill>
                          <a:srgbClr val="FFFFFF"/>
                        </a:solidFill>
                        <a:ln w="9525">
                          <a:solidFill>
                            <a:srgbClr val="000000"/>
                          </a:solidFill>
                          <a:miter lim="800000"/>
                          <a:headEnd/>
                          <a:tailEnd/>
                        </a:ln>
                      </wps:spPr>
                      <wps:txbx>
                        <w:txbxContent>
                          <w:p w:rsidR="003C59B7" w:rsidP="000C2843" w:rsidRDefault="003C59B7" w14:paraId="7CB14CE0" w14:textId="77777777">
                            <w:pPr>
                              <w:rPr>
                                <w:rFonts w:ascii="Times New Roman" w:hAnsi="Times New Roman" w:cs="Times New Roman"/>
                                <w:sz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Pr>
                                <w:rFonts w:ascii="Times New Roman" w:hAnsi="Times New Roman" w:cs="Times New Roman"/>
                                <w:sz w:val="24"/>
                              </w:rPr>
                              <w:t>The goal of this study</w:t>
                            </w:r>
                            <w:r w:rsidRPr="00DE7688">
                              <w:rPr>
                                <w:rFonts w:ascii="Times New Roman" w:hAnsi="Times New Roman" w:cs="Times New Roman"/>
                                <w:sz w:val="24"/>
                              </w:rPr>
                              <w:t xml:space="preserve"> is to </w:t>
                            </w:r>
                            <w:r>
                              <w:rPr>
                                <w:rFonts w:ascii="Times New Roman" w:hAnsi="Times New Roman" w:cs="Times New Roman"/>
                                <w:sz w:val="24"/>
                              </w:rPr>
                              <w:t xml:space="preserve">inform </w:t>
                            </w:r>
                            <w:r w:rsidRPr="00DE7688">
                              <w:rPr>
                                <w:rFonts w:ascii="Times New Roman" w:hAnsi="Times New Roman" w:cs="Times New Roman"/>
                                <w:sz w:val="24"/>
                              </w:rPr>
                              <w:t>future</w:t>
                            </w:r>
                            <w:r>
                              <w:rPr>
                                <w:rFonts w:ascii="Times New Roman" w:hAnsi="Times New Roman" w:cs="Times New Roman"/>
                                <w:sz w:val="24"/>
                              </w:rPr>
                              <w:t xml:space="preserve"> phases of</w:t>
                            </w:r>
                            <w:r w:rsidRPr="00DE7688">
                              <w:rPr>
                                <w:rFonts w:ascii="Times New Roman" w:hAnsi="Times New Roman" w:cs="Times New Roman"/>
                                <w:sz w:val="24"/>
                              </w:rPr>
                              <w:t xml:space="preserve"> health and safety research</w:t>
                            </w:r>
                            <w:r>
                              <w:rPr>
                                <w:rFonts w:ascii="Times New Roman" w:hAnsi="Times New Roman" w:cs="Times New Roman"/>
                                <w:sz w:val="24"/>
                              </w:rPr>
                              <w:t xml:space="preserve"> for the U.S mining sector</w:t>
                            </w:r>
                            <w:r w:rsidRPr="00DE7688">
                              <w:rPr>
                                <w:rFonts w:ascii="Times New Roman" w:hAnsi="Times New Roman" w:cs="Times New Roman"/>
                                <w:sz w:val="24"/>
                              </w:rPr>
                              <w:t xml:space="preserve"> by identifying and characterizing health and safety issues related to</w:t>
                            </w:r>
                            <w:r>
                              <w:rPr>
                                <w:rFonts w:ascii="Times New Roman" w:hAnsi="Times New Roman" w:cs="Times New Roman"/>
                                <w:sz w:val="24"/>
                              </w:rPr>
                              <w:t xml:space="preserve"> mine</w:t>
                            </w:r>
                            <w:r w:rsidRPr="00DE7688">
                              <w:rPr>
                                <w:rFonts w:ascii="Times New Roman" w:hAnsi="Times New Roman" w:cs="Times New Roman"/>
                                <w:sz w:val="24"/>
                              </w:rPr>
                              <w:t xml:space="preserve"> haul truck</w:t>
                            </w:r>
                            <w:r>
                              <w:rPr>
                                <w:rFonts w:ascii="Times New Roman" w:hAnsi="Times New Roman" w:cs="Times New Roman"/>
                                <w:sz w:val="24"/>
                              </w:rPr>
                              <w:t xml:space="preserve"> operators</w:t>
                            </w:r>
                            <w:r w:rsidRPr="00DE7688">
                              <w:rPr>
                                <w:rFonts w:ascii="Times New Roman" w:hAnsi="Times New Roman" w:cs="Times New Roman"/>
                                <w:sz w:val="24"/>
                              </w:rPr>
                              <w:t xml:space="preserve"> using </w:t>
                            </w:r>
                            <w:r>
                              <w:rPr>
                                <w:rFonts w:ascii="Times New Roman" w:hAnsi="Times New Roman" w:cs="Times New Roman"/>
                                <w:sz w:val="24"/>
                              </w:rPr>
                              <w:t>formative research methods</w:t>
                            </w:r>
                            <w:r w:rsidRPr="00DE7688">
                              <w:rPr>
                                <w:rFonts w:ascii="Times New Roman" w:hAnsi="Times New Roman" w:cs="Times New Roman"/>
                                <w:sz w:val="24"/>
                              </w:rPr>
                              <w:t>.</w:t>
                            </w:r>
                          </w:p>
                          <w:p w:rsidRPr="005337F1" w:rsidR="003C59B7" w:rsidP="000C2843" w:rsidRDefault="003C59B7" w14:paraId="38DF2749" w14:textId="77777777">
                            <w:pPr>
                              <w:rPr>
                                <w:rFonts w:ascii="Times New Roman" w:hAnsi="Times New Roman" w:cs="Times New Roman"/>
                                <w:sz w:val="24"/>
                              </w:rPr>
                            </w:pPr>
                            <w:r w:rsidRPr="00DE7688">
                              <w:rPr>
                                <w:rFonts w:ascii="Times New Roman" w:hAnsi="Times New Roman" w:cs="Times New Roman"/>
                                <w:sz w:val="24"/>
                              </w:rPr>
                              <w:t>Specifically, with this information collection,</w:t>
                            </w:r>
                            <w:r>
                              <w:rPr>
                                <w:rFonts w:ascii="Times New Roman" w:hAnsi="Times New Roman" w:cs="Times New Roman"/>
                                <w:sz w:val="24"/>
                              </w:rPr>
                              <w:t xml:space="preserve"> </w:t>
                            </w:r>
                            <w:r w:rsidRPr="00DE7688">
                              <w:rPr>
                                <w:rFonts w:ascii="Times New Roman" w:hAnsi="Times New Roman" w:cs="Times New Roman"/>
                                <w:sz w:val="24"/>
                              </w:rPr>
                              <w:t>researchers are hoping to gain a better understanding of</w:t>
                            </w:r>
                            <w:r>
                              <w:rPr>
                                <w:rFonts w:ascii="Times New Roman" w:hAnsi="Times New Roman" w:cs="Times New Roman"/>
                                <w:sz w:val="24"/>
                              </w:rPr>
                              <w:t xml:space="preserve"> </w:t>
                            </w:r>
                            <w:r w:rsidRPr="00DE7688">
                              <w:rPr>
                                <w:rFonts w:ascii="Times New Roman" w:hAnsi="Times New Roman" w:cs="Times New Roman"/>
                                <w:sz w:val="24"/>
                              </w:rPr>
                              <w:t>1) the goals, skills, challenges, and task requirements for haul truck operators and 2) to learn how haul truck operators respond to challenging or non-routine scenarios and gain a greater depth of knowledge about these scenarios</w:t>
                            </w:r>
                            <w:r w:rsidRPr="005337F1">
                              <w:rPr>
                                <w:rFonts w:ascii="Times New Roman" w:hAnsi="Times New Roman" w:cs="Times New Roman"/>
                                <w:sz w:val="24"/>
                              </w:rPr>
                              <w:t xml:space="preserve">.  </w:t>
                            </w:r>
                          </w:p>
                          <w:p w:rsidRPr="0089781B" w:rsidR="003C59B7" w:rsidP="000C2843" w:rsidRDefault="003C59B7" w14:paraId="63F2E360" w14:textId="287694D9">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Pr="00F60264">
                              <w:rPr>
                                <w:rFonts w:ascii="Times New Roman" w:hAnsi="Times New Roman" w:cs="Times New Roman"/>
                                <w:sz w:val="24"/>
                              </w:rPr>
                              <w:t>Researchers will use the data collected</w:t>
                            </w:r>
                            <w:r>
                              <w:rPr>
                                <w:rFonts w:ascii="Times New Roman" w:hAnsi="Times New Roman" w:cs="Times New Roman"/>
                                <w:sz w:val="24"/>
                              </w:rPr>
                              <w:t xml:space="preserve"> </w:t>
                            </w:r>
                            <w:r w:rsidRPr="00F60264">
                              <w:rPr>
                                <w:rFonts w:ascii="Times New Roman" w:hAnsi="Times New Roman" w:cs="Times New Roman"/>
                                <w:sz w:val="24"/>
                              </w:rPr>
                              <w:t xml:space="preserve">to </w:t>
                            </w:r>
                            <w:r>
                              <w:rPr>
                                <w:rFonts w:ascii="Times New Roman" w:hAnsi="Times New Roman" w:cs="Times New Roman"/>
                                <w:sz w:val="24"/>
                              </w:rPr>
                              <w:t xml:space="preserve">identify and prioritize research, technology, and intervention gaps and </w:t>
                            </w:r>
                            <w:r w:rsidRPr="00F60264">
                              <w:rPr>
                                <w:rFonts w:ascii="Times New Roman" w:hAnsi="Times New Roman" w:cs="Times New Roman"/>
                                <w:sz w:val="24"/>
                              </w:rPr>
                              <w:t>aid in the development of future phases of research.</w:t>
                            </w:r>
                            <w:r w:rsidRPr="0089781B">
                              <w:rPr>
                                <w:rFonts w:ascii="Times New Roman" w:hAnsi="Times New Roman" w:cs="Times New Roman"/>
                                <w:sz w:val="24"/>
                              </w:rPr>
                              <w:t xml:space="preserve"> </w:t>
                            </w:r>
                          </w:p>
                          <w:p w:rsidR="003C59B7" w:rsidP="000C2843" w:rsidRDefault="003C59B7" w14:paraId="7809BB21" w14:textId="387AE118">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w:t>
                            </w:r>
                            <w:r w:rsidRPr="0089781B">
                              <w:rPr>
                                <w:rFonts w:ascii="Times New Roman" w:hAnsi="Times New Roman" w:cs="Times New Roman"/>
                                <w:b/>
                                <w:sz w:val="24"/>
                              </w:rPr>
                              <w:t>:</w:t>
                            </w:r>
                            <w:r>
                              <w:rPr>
                                <w:rFonts w:ascii="Times New Roman" w:hAnsi="Times New Roman" w:cs="Times New Roman"/>
                                <w:b/>
                                <w:sz w:val="24"/>
                              </w:rPr>
                              <w:t xml:space="preserve"> </w:t>
                            </w:r>
                            <w:r w:rsidRPr="00461B4F">
                              <w:rPr>
                                <w:rFonts w:ascii="Times New Roman" w:hAnsi="Times New Roman" w:cs="Times New Roman"/>
                                <w:sz w:val="24"/>
                              </w:rPr>
                              <w:t>The methods used to collect the information will include</w:t>
                            </w:r>
                            <w:r>
                              <w:rPr>
                                <w:rFonts w:ascii="Times New Roman" w:hAnsi="Times New Roman" w:cs="Times New Roman"/>
                                <w:sz w:val="24"/>
                              </w:rPr>
                              <w:t xml:space="preserve"> </w:t>
                            </w:r>
                            <w:r w:rsidRPr="00461B4F">
                              <w:rPr>
                                <w:rFonts w:ascii="Times New Roman" w:hAnsi="Times New Roman" w:cs="Times New Roman"/>
                                <w:sz w:val="24"/>
                              </w:rPr>
                              <w:t>qualitative interviews</w:t>
                            </w:r>
                            <w:r>
                              <w:rPr>
                                <w:rFonts w:ascii="Times New Roman" w:hAnsi="Times New Roman" w:cs="Times New Roman"/>
                                <w:sz w:val="24"/>
                              </w:rPr>
                              <w:t xml:space="preserve">, up to 60 minutes in duration, with </w:t>
                            </w:r>
                            <w:r w:rsidRPr="00461B4F">
                              <w:rPr>
                                <w:rFonts w:ascii="Times New Roman" w:hAnsi="Times New Roman" w:cs="Times New Roman"/>
                                <w:sz w:val="24"/>
                              </w:rPr>
                              <w:t>various members of the mine organization includ</w:t>
                            </w:r>
                            <w:r>
                              <w:rPr>
                                <w:rFonts w:ascii="Times New Roman" w:hAnsi="Times New Roman" w:cs="Times New Roman"/>
                                <w:sz w:val="24"/>
                              </w:rPr>
                              <w:t>ing</w:t>
                            </w:r>
                            <w:r w:rsidRPr="00461B4F">
                              <w:rPr>
                                <w:rFonts w:ascii="Times New Roman" w:hAnsi="Times New Roman" w:cs="Times New Roman"/>
                                <w:sz w:val="24"/>
                              </w:rPr>
                              <w:t xml:space="preserve"> haul truck operators, maintenance crew members, operations and maintenance supervisors, and manager/safety professionals.</w:t>
                            </w:r>
                            <w:r w:rsidRPr="0089781B">
                              <w:rPr>
                                <w:rFonts w:ascii="Times New Roman" w:hAnsi="Times New Roman" w:cs="Times New Roman"/>
                                <w:sz w:val="24"/>
                              </w:rPr>
                              <w:t xml:space="preserve"> </w:t>
                            </w:r>
                            <w:r w:rsidRPr="00461B4F">
                              <w:rPr>
                                <w:rFonts w:ascii="Times New Roman" w:hAnsi="Times New Roman" w:cs="Times New Roman"/>
                                <w:sz w:val="24"/>
                              </w:rPr>
                              <w:t xml:space="preserve">To gain an understanding of both the baseline task requirements for haul truck operators and how operators respond to challenging or non-routine scenarios, two interview instruments will be </w:t>
                            </w:r>
                            <w:r w:rsidRPr="00461B4F" w:rsidR="007B641C">
                              <w:rPr>
                                <w:rFonts w:ascii="Times New Roman" w:hAnsi="Times New Roman" w:cs="Times New Roman"/>
                                <w:sz w:val="24"/>
                              </w:rPr>
                              <w:t>used</w:t>
                            </w:r>
                            <w:r w:rsidRPr="00461B4F">
                              <w:rPr>
                                <w:rFonts w:ascii="Times New Roman" w:hAnsi="Times New Roman" w:cs="Times New Roman"/>
                                <w:sz w:val="24"/>
                              </w:rPr>
                              <w:t>. The first interview instrument</w:t>
                            </w:r>
                            <w:r>
                              <w:rPr>
                                <w:rFonts w:ascii="Times New Roman" w:hAnsi="Times New Roman" w:cs="Times New Roman"/>
                                <w:sz w:val="24"/>
                              </w:rPr>
                              <w:t xml:space="preserve"> </w:t>
                            </w:r>
                            <w:r w:rsidRPr="00461B4F">
                              <w:rPr>
                                <w:rFonts w:ascii="Times New Roman" w:hAnsi="Times New Roman" w:cs="Times New Roman"/>
                                <w:sz w:val="24"/>
                              </w:rPr>
                              <w:t xml:space="preserve">will </w:t>
                            </w:r>
                            <w:r w:rsidRPr="00461B4F" w:rsidR="007B641C">
                              <w:rPr>
                                <w:rFonts w:ascii="Times New Roman" w:hAnsi="Times New Roman" w:cs="Times New Roman"/>
                                <w:sz w:val="24"/>
                              </w:rPr>
                              <w:t>use</w:t>
                            </w:r>
                            <w:r w:rsidRPr="00461B4F">
                              <w:rPr>
                                <w:rFonts w:ascii="Times New Roman" w:hAnsi="Times New Roman" w:cs="Times New Roman"/>
                                <w:sz w:val="24"/>
                              </w:rPr>
                              <w:t xml:space="preserve"> cognitive task analysis (CTA) methods to gain understanding of the goals, skills, challenges, and task requirements for haul truck operators. The second interview instrument</w:t>
                            </w:r>
                            <w:r>
                              <w:rPr>
                                <w:rFonts w:ascii="Times New Roman" w:hAnsi="Times New Roman" w:cs="Times New Roman"/>
                                <w:sz w:val="24"/>
                              </w:rPr>
                              <w:t xml:space="preserve"> </w:t>
                            </w:r>
                            <w:r w:rsidRPr="00461B4F">
                              <w:rPr>
                                <w:rFonts w:ascii="Times New Roman" w:hAnsi="Times New Roman" w:cs="Times New Roman"/>
                                <w:sz w:val="24"/>
                              </w:rPr>
                              <w:t xml:space="preserve">will </w:t>
                            </w:r>
                            <w:r w:rsidRPr="00461B4F" w:rsidR="007B641C">
                              <w:rPr>
                                <w:rFonts w:ascii="Times New Roman" w:hAnsi="Times New Roman" w:cs="Times New Roman"/>
                                <w:sz w:val="24"/>
                              </w:rPr>
                              <w:t>use</w:t>
                            </w:r>
                            <w:r w:rsidRPr="00461B4F">
                              <w:rPr>
                                <w:rFonts w:ascii="Times New Roman" w:hAnsi="Times New Roman" w:cs="Times New Roman"/>
                                <w:sz w:val="24"/>
                              </w:rPr>
                              <w:t xml:space="preserve"> critical decision methods (CDM) to gain an understanding of how haul truck operators respond to challenging or non-routine scenarios and gain a greater depth of knowledge about these scenarios.</w:t>
                            </w:r>
                            <w:r>
                              <w:rPr>
                                <w:rFonts w:ascii="Times New Roman" w:hAnsi="Times New Roman" w:cs="Times New Roman"/>
                                <w:sz w:val="24"/>
                              </w:rPr>
                              <w:t xml:space="preserve"> Participating mines will be recruited based on size and commodity.</w:t>
                            </w:r>
                          </w:p>
                          <w:p w:rsidRPr="0089781B" w:rsidR="003C59B7" w:rsidP="000C2843" w:rsidRDefault="003C59B7" w14:paraId="285CD85A" w14:textId="77777777">
                            <w:pPr>
                              <w:rPr>
                                <w:rFonts w:ascii="Times New Roman" w:hAnsi="Times New Roman" w:cs="Times New Roman"/>
                                <w:sz w:val="24"/>
                              </w:rPr>
                            </w:pPr>
                            <w:r>
                              <w:rPr>
                                <w:rFonts w:ascii="Times New Roman" w:hAnsi="Times New Roman" w:cs="Times New Roman"/>
                                <w:b/>
                                <w:sz w:val="24"/>
                              </w:rPr>
                              <w:t>The 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Pr="005337F1" w:rsidR="003C59B7" w:rsidP="000C2843" w:rsidRDefault="003C59B7" w14:paraId="0CE4B5D0" w14:textId="77777777">
                            <w:pPr>
                              <w:pStyle w:val="ListParagraph"/>
                              <w:numPr>
                                <w:ilvl w:val="0"/>
                                <w:numId w:val="3"/>
                              </w:numPr>
                              <w:rPr>
                                <w:rFonts w:ascii="Times New Roman" w:hAnsi="Times New Roman" w:cs="Times New Roman"/>
                                <w:sz w:val="24"/>
                              </w:rPr>
                            </w:pPr>
                            <w:r>
                              <w:rPr>
                                <w:rFonts w:ascii="Times New Roman" w:hAnsi="Times New Roman" w:cs="Times New Roman"/>
                                <w:sz w:val="24"/>
                              </w:rPr>
                              <w:t>m</w:t>
                            </w:r>
                            <w:r w:rsidRPr="005337F1">
                              <w:rPr>
                                <w:rFonts w:ascii="Times New Roman" w:hAnsi="Times New Roman" w:cs="Times New Roman"/>
                                <w:sz w:val="24"/>
                              </w:rPr>
                              <w:t>ine</w:t>
                            </w:r>
                            <w:r>
                              <w:rPr>
                                <w:rFonts w:ascii="Times New Roman" w:hAnsi="Times New Roman" w:cs="Times New Roman"/>
                                <w:sz w:val="24"/>
                              </w:rPr>
                              <w:t xml:space="preserve"> haul truck operators</w:t>
                            </w:r>
                            <w:r w:rsidRPr="005337F1">
                              <w:rPr>
                                <w:rFonts w:ascii="Times New Roman" w:hAnsi="Times New Roman" w:cs="Times New Roman"/>
                                <w:sz w:val="24"/>
                              </w:rPr>
                              <w:t xml:space="preserve"> who </w:t>
                            </w:r>
                            <w:r>
                              <w:rPr>
                                <w:rFonts w:ascii="Times New Roman" w:hAnsi="Times New Roman" w:cs="Times New Roman"/>
                                <w:sz w:val="24"/>
                              </w:rPr>
                              <w:t>currently</w:t>
                            </w:r>
                            <w:r w:rsidRPr="005337F1">
                              <w:rPr>
                                <w:rFonts w:ascii="Times New Roman" w:hAnsi="Times New Roman" w:cs="Times New Roman"/>
                                <w:sz w:val="24"/>
                              </w:rPr>
                              <w:t xml:space="preserve"> worked in the U.S. mining sector; and</w:t>
                            </w:r>
                          </w:p>
                          <w:p w:rsidRPr="0089781B" w:rsidR="003C59B7" w:rsidP="000C2843" w:rsidRDefault="003C59B7" w14:paraId="3D1F9A1F" w14:textId="77777777">
                            <w:pPr>
                              <w:pStyle w:val="ListParagraph"/>
                              <w:numPr>
                                <w:ilvl w:val="0"/>
                                <w:numId w:val="3"/>
                              </w:numPr>
                              <w:rPr>
                                <w:rFonts w:ascii="Times New Roman" w:hAnsi="Times New Roman" w:cs="Times New Roman"/>
                                <w:sz w:val="24"/>
                              </w:rPr>
                            </w:pPr>
                            <w:r>
                              <w:rPr>
                                <w:rFonts w:ascii="Times New Roman" w:hAnsi="Times New Roman" w:cs="Times New Roman"/>
                                <w:sz w:val="24"/>
                              </w:rPr>
                              <w:t>m</w:t>
                            </w:r>
                            <w:r w:rsidRPr="0089781B">
                              <w:rPr>
                                <w:rFonts w:ascii="Times New Roman" w:hAnsi="Times New Roman" w:cs="Times New Roman"/>
                                <w:sz w:val="24"/>
                              </w:rPr>
                              <w:t>in</w:t>
                            </w:r>
                            <w:r>
                              <w:rPr>
                                <w:rFonts w:ascii="Times New Roman" w:hAnsi="Times New Roman" w:cs="Times New Roman"/>
                                <w:sz w:val="24"/>
                              </w:rPr>
                              <w:t>e supervisors/managers/safety professionals</w:t>
                            </w:r>
                            <w:r w:rsidRPr="0089781B">
                              <w:rPr>
                                <w:rFonts w:ascii="Times New Roman" w:hAnsi="Times New Roman" w:cs="Times New Roman"/>
                                <w:sz w:val="24"/>
                              </w:rPr>
                              <w:t xml:space="preserve"> or individuals who wor</w:t>
                            </w:r>
                            <w:r>
                              <w:rPr>
                                <w:rFonts w:ascii="Times New Roman" w:hAnsi="Times New Roman" w:cs="Times New Roman"/>
                                <w:sz w:val="24"/>
                              </w:rPr>
                              <w:t>k</w:t>
                            </w:r>
                            <w:r w:rsidRPr="0089781B">
                              <w:rPr>
                                <w:rFonts w:ascii="Times New Roman" w:hAnsi="Times New Roman" w:cs="Times New Roman"/>
                                <w:sz w:val="24"/>
                              </w:rPr>
                              <w:t xml:space="preserve"> in a position that supports</w:t>
                            </w:r>
                            <w:r>
                              <w:rPr>
                                <w:rFonts w:ascii="Times New Roman" w:hAnsi="Times New Roman" w:cs="Times New Roman"/>
                                <w:sz w:val="24"/>
                              </w:rPr>
                              <w:t>/oversees haul truck operations.</w:t>
                            </w:r>
                          </w:p>
                          <w:p w:rsidRPr="0089781B" w:rsidR="003C59B7" w:rsidP="000C2843" w:rsidRDefault="003C59B7" w14:paraId="3E8BE95D" w14:textId="68390765">
                            <w:pPr>
                              <w:rPr>
                                <w:rFonts w:ascii="Times New Roman" w:hAnsi="Times New Roman" w:cs="Times New Roman"/>
                                <w:sz w:val="24"/>
                              </w:rPr>
                            </w:pPr>
                            <w:r>
                              <w:rPr>
                                <w:rFonts w:ascii="Times New Roman" w:hAnsi="Times New Roman" w:cs="Times New Roman"/>
                                <w:b/>
                                <w:sz w:val="24"/>
                              </w:rPr>
                              <w:t>How data will be analyzed</w:t>
                            </w:r>
                            <w:r w:rsidRPr="0089781B">
                              <w:rPr>
                                <w:rFonts w:ascii="Times New Roman" w:hAnsi="Times New Roman" w:cs="Times New Roman"/>
                                <w:b/>
                                <w:sz w:val="24"/>
                              </w:rPr>
                              <w:t>:</w:t>
                            </w:r>
                            <w:r w:rsidRPr="0089781B">
                              <w:rPr>
                                <w:rFonts w:ascii="Times New Roman" w:hAnsi="Times New Roman" w:cs="Times New Roman"/>
                                <w:sz w:val="24"/>
                              </w:rPr>
                              <w:t xml:space="preserve"> </w:t>
                            </w:r>
                            <w:r w:rsidRPr="006319C7">
                              <w:rPr>
                                <w:rFonts w:ascii="Times New Roman" w:hAnsi="Times New Roman" w:cs="Times New Roman"/>
                                <w:sz w:val="24"/>
                              </w:rPr>
                              <w:t>Interview data will be analyzed using a grounded theory approach to qualitative data analysis. The grounded theory approach allows theories or hypotheses about behavioral phenomena to emerge from collected data, rather than applying an existing framework prior to data collection [</w:t>
                            </w:r>
                            <w:r>
                              <w:rPr>
                                <w:rFonts w:ascii="Times New Roman" w:hAnsi="Times New Roman" w:cs="Times New Roman"/>
                                <w:sz w:val="24"/>
                              </w:rPr>
                              <w:t>1</w:t>
                            </w:r>
                            <w:r w:rsidRPr="006319C7">
                              <w:rPr>
                                <w:rFonts w:ascii="Times New Roman" w:hAnsi="Times New Roman" w:cs="Times New Roman"/>
                                <w:sz w:val="24"/>
                              </w:rPr>
                              <w:t>]. Grounded theory builds from raw data to codes. Coded data is then organized into concepts and categories that build up a larger framework to understand a phenomenon under examination [</w:t>
                            </w:r>
                            <w:r>
                              <w:rPr>
                                <w:rFonts w:ascii="Times New Roman" w:hAnsi="Times New Roman" w:cs="Times New Roman"/>
                                <w:sz w:val="24"/>
                              </w:rPr>
                              <w:t>2</w:t>
                            </w:r>
                            <w:r w:rsidRPr="006319C7">
                              <w:rPr>
                                <w:rFonts w:ascii="Times New Roman" w:hAnsi="Times New Roman" w:cs="Times New Roman"/>
                                <w:sz w:val="24"/>
                              </w:rPr>
                              <w:t>]. For this project, the thematic content regarding decisions, behaviors, expectations, prior training and other antecedents to adverse haul truck events will emerge from the interview data to help us build an overall framework</w:t>
                            </w:r>
                            <w:r>
                              <w:rPr>
                                <w:rFonts w:ascii="Times New Roman" w:hAnsi="Times New Roman" w:cs="Times New Roman"/>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9A7B51">
                <v:stroke joinstyle="miter"/>
                <v:path gradientshapeok="t" o:connecttype="rect"/>
              </v:shapetype>
              <v:shape id="Text Box 2" style="position:absolute;margin-left:-2.45pt;margin-top:30.6pt;width:510.75pt;height:55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">
                <v:textbox>
                  <w:txbxContent>
                    <w:p w:rsidR="003C59B7" w:rsidP="000C2843" w:rsidRDefault="003C59B7" w14:paraId="7CB14CE0" w14:textId="77777777">
                      <w:pPr>
                        <w:rPr>
                          <w:rFonts w:ascii="Times New Roman" w:hAnsi="Times New Roman" w:cs="Times New Roman"/>
                          <w:sz w:val="24"/>
                        </w:rPr>
                      </w:pPr>
                      <w:r>
                        <w:rPr>
                          <w:rFonts w:ascii="Times New Roman" w:hAnsi="Times New Roman" w:cs="Times New Roman"/>
                          <w:b/>
                          <w:sz w:val="24"/>
                        </w:rPr>
                        <w:t>Goal of the study</w:t>
                      </w:r>
                      <w:r w:rsidRPr="0089781B">
                        <w:rPr>
                          <w:rFonts w:ascii="Times New Roman" w:hAnsi="Times New Roman" w:cs="Times New Roman"/>
                          <w:sz w:val="24"/>
                        </w:rPr>
                        <w:t xml:space="preserve">: </w:t>
                      </w:r>
                      <w:r>
                        <w:rPr>
                          <w:rFonts w:ascii="Times New Roman" w:hAnsi="Times New Roman" w:cs="Times New Roman"/>
                          <w:sz w:val="24"/>
                        </w:rPr>
                        <w:t>The goal of this study</w:t>
                      </w:r>
                      <w:r w:rsidRPr="00DE7688">
                        <w:rPr>
                          <w:rFonts w:ascii="Times New Roman" w:hAnsi="Times New Roman" w:cs="Times New Roman"/>
                          <w:sz w:val="24"/>
                        </w:rPr>
                        <w:t xml:space="preserve"> is to </w:t>
                      </w:r>
                      <w:r>
                        <w:rPr>
                          <w:rFonts w:ascii="Times New Roman" w:hAnsi="Times New Roman" w:cs="Times New Roman"/>
                          <w:sz w:val="24"/>
                        </w:rPr>
                        <w:t xml:space="preserve">inform </w:t>
                      </w:r>
                      <w:r w:rsidRPr="00DE7688">
                        <w:rPr>
                          <w:rFonts w:ascii="Times New Roman" w:hAnsi="Times New Roman" w:cs="Times New Roman"/>
                          <w:sz w:val="24"/>
                        </w:rPr>
                        <w:t>future</w:t>
                      </w:r>
                      <w:r>
                        <w:rPr>
                          <w:rFonts w:ascii="Times New Roman" w:hAnsi="Times New Roman" w:cs="Times New Roman"/>
                          <w:sz w:val="24"/>
                        </w:rPr>
                        <w:t xml:space="preserve"> phases of</w:t>
                      </w:r>
                      <w:r w:rsidRPr="00DE7688">
                        <w:rPr>
                          <w:rFonts w:ascii="Times New Roman" w:hAnsi="Times New Roman" w:cs="Times New Roman"/>
                          <w:sz w:val="24"/>
                        </w:rPr>
                        <w:t xml:space="preserve"> health and safety research</w:t>
                      </w:r>
                      <w:r>
                        <w:rPr>
                          <w:rFonts w:ascii="Times New Roman" w:hAnsi="Times New Roman" w:cs="Times New Roman"/>
                          <w:sz w:val="24"/>
                        </w:rPr>
                        <w:t xml:space="preserve"> for the U.S mining sector</w:t>
                      </w:r>
                      <w:r w:rsidRPr="00DE7688">
                        <w:rPr>
                          <w:rFonts w:ascii="Times New Roman" w:hAnsi="Times New Roman" w:cs="Times New Roman"/>
                          <w:sz w:val="24"/>
                        </w:rPr>
                        <w:t xml:space="preserve"> by identifying and characterizing health and safety issues related to</w:t>
                      </w:r>
                      <w:r>
                        <w:rPr>
                          <w:rFonts w:ascii="Times New Roman" w:hAnsi="Times New Roman" w:cs="Times New Roman"/>
                          <w:sz w:val="24"/>
                        </w:rPr>
                        <w:t xml:space="preserve"> mine</w:t>
                      </w:r>
                      <w:r w:rsidRPr="00DE7688">
                        <w:rPr>
                          <w:rFonts w:ascii="Times New Roman" w:hAnsi="Times New Roman" w:cs="Times New Roman"/>
                          <w:sz w:val="24"/>
                        </w:rPr>
                        <w:t xml:space="preserve"> haul truck</w:t>
                      </w:r>
                      <w:r>
                        <w:rPr>
                          <w:rFonts w:ascii="Times New Roman" w:hAnsi="Times New Roman" w:cs="Times New Roman"/>
                          <w:sz w:val="24"/>
                        </w:rPr>
                        <w:t xml:space="preserve"> operators</w:t>
                      </w:r>
                      <w:r w:rsidRPr="00DE7688">
                        <w:rPr>
                          <w:rFonts w:ascii="Times New Roman" w:hAnsi="Times New Roman" w:cs="Times New Roman"/>
                          <w:sz w:val="24"/>
                        </w:rPr>
                        <w:t xml:space="preserve"> using </w:t>
                      </w:r>
                      <w:r>
                        <w:rPr>
                          <w:rFonts w:ascii="Times New Roman" w:hAnsi="Times New Roman" w:cs="Times New Roman"/>
                          <w:sz w:val="24"/>
                        </w:rPr>
                        <w:t>formative research methods</w:t>
                      </w:r>
                      <w:r w:rsidRPr="00DE7688">
                        <w:rPr>
                          <w:rFonts w:ascii="Times New Roman" w:hAnsi="Times New Roman" w:cs="Times New Roman"/>
                          <w:sz w:val="24"/>
                        </w:rPr>
                        <w:t>.</w:t>
                      </w:r>
                    </w:p>
                    <w:p w:rsidRPr="005337F1" w:rsidR="003C59B7" w:rsidP="000C2843" w:rsidRDefault="003C59B7" w14:paraId="38DF2749" w14:textId="77777777">
                      <w:pPr>
                        <w:rPr>
                          <w:rFonts w:ascii="Times New Roman" w:hAnsi="Times New Roman" w:cs="Times New Roman"/>
                          <w:sz w:val="24"/>
                        </w:rPr>
                      </w:pPr>
                      <w:r w:rsidRPr="00DE7688">
                        <w:rPr>
                          <w:rFonts w:ascii="Times New Roman" w:hAnsi="Times New Roman" w:cs="Times New Roman"/>
                          <w:sz w:val="24"/>
                        </w:rPr>
                        <w:t>Specifically, with this information collection,</w:t>
                      </w:r>
                      <w:r>
                        <w:rPr>
                          <w:rFonts w:ascii="Times New Roman" w:hAnsi="Times New Roman" w:cs="Times New Roman"/>
                          <w:sz w:val="24"/>
                        </w:rPr>
                        <w:t xml:space="preserve"> </w:t>
                      </w:r>
                      <w:r w:rsidRPr="00DE7688">
                        <w:rPr>
                          <w:rFonts w:ascii="Times New Roman" w:hAnsi="Times New Roman" w:cs="Times New Roman"/>
                          <w:sz w:val="24"/>
                        </w:rPr>
                        <w:t>researchers are hoping to gain a better understanding of</w:t>
                      </w:r>
                      <w:r>
                        <w:rPr>
                          <w:rFonts w:ascii="Times New Roman" w:hAnsi="Times New Roman" w:cs="Times New Roman"/>
                          <w:sz w:val="24"/>
                        </w:rPr>
                        <w:t xml:space="preserve"> </w:t>
                      </w:r>
                      <w:r w:rsidRPr="00DE7688">
                        <w:rPr>
                          <w:rFonts w:ascii="Times New Roman" w:hAnsi="Times New Roman" w:cs="Times New Roman"/>
                          <w:sz w:val="24"/>
                        </w:rPr>
                        <w:t>1) the goals, skills, challenges, and task requirements for haul truck operators and 2) to learn how haul truck operators respond to challenging or non-routine scenarios and gain a greater depth of knowledge about these scenarios</w:t>
                      </w:r>
                      <w:r w:rsidRPr="005337F1">
                        <w:rPr>
                          <w:rFonts w:ascii="Times New Roman" w:hAnsi="Times New Roman" w:cs="Times New Roman"/>
                          <w:sz w:val="24"/>
                        </w:rPr>
                        <w:t xml:space="preserve">.  </w:t>
                      </w:r>
                    </w:p>
                    <w:p w:rsidRPr="0089781B" w:rsidR="003C59B7" w:rsidP="000C2843" w:rsidRDefault="003C59B7" w14:paraId="63F2E360" w14:textId="287694D9">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w:t>
                      </w:r>
                      <w:r w:rsidRPr="00F60264">
                        <w:rPr>
                          <w:rFonts w:ascii="Times New Roman" w:hAnsi="Times New Roman" w:cs="Times New Roman"/>
                          <w:sz w:val="24"/>
                        </w:rPr>
                        <w:t>Researchers will use the data collected</w:t>
                      </w:r>
                      <w:r>
                        <w:rPr>
                          <w:rFonts w:ascii="Times New Roman" w:hAnsi="Times New Roman" w:cs="Times New Roman"/>
                          <w:sz w:val="24"/>
                        </w:rPr>
                        <w:t xml:space="preserve"> </w:t>
                      </w:r>
                      <w:r w:rsidRPr="00F60264">
                        <w:rPr>
                          <w:rFonts w:ascii="Times New Roman" w:hAnsi="Times New Roman" w:cs="Times New Roman"/>
                          <w:sz w:val="24"/>
                        </w:rPr>
                        <w:t xml:space="preserve">to </w:t>
                      </w:r>
                      <w:r>
                        <w:rPr>
                          <w:rFonts w:ascii="Times New Roman" w:hAnsi="Times New Roman" w:cs="Times New Roman"/>
                          <w:sz w:val="24"/>
                        </w:rPr>
                        <w:t xml:space="preserve">identify and prioritize research, technology, and intervention gaps and </w:t>
                      </w:r>
                      <w:r w:rsidRPr="00F60264">
                        <w:rPr>
                          <w:rFonts w:ascii="Times New Roman" w:hAnsi="Times New Roman" w:cs="Times New Roman"/>
                          <w:sz w:val="24"/>
                        </w:rPr>
                        <w:t>aid in the development of future phases of research.</w:t>
                      </w:r>
                      <w:r w:rsidRPr="0089781B">
                        <w:rPr>
                          <w:rFonts w:ascii="Times New Roman" w:hAnsi="Times New Roman" w:cs="Times New Roman"/>
                          <w:sz w:val="24"/>
                        </w:rPr>
                        <w:t xml:space="preserve"> </w:t>
                      </w:r>
                    </w:p>
                    <w:p w:rsidR="003C59B7" w:rsidP="000C2843" w:rsidRDefault="003C59B7" w14:paraId="7809BB21" w14:textId="387AE118">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w:t>
                      </w:r>
                      <w:r w:rsidRPr="0089781B">
                        <w:rPr>
                          <w:rFonts w:ascii="Times New Roman" w:hAnsi="Times New Roman" w:cs="Times New Roman"/>
                          <w:b/>
                          <w:sz w:val="24"/>
                        </w:rPr>
                        <w:t>:</w:t>
                      </w:r>
                      <w:r>
                        <w:rPr>
                          <w:rFonts w:ascii="Times New Roman" w:hAnsi="Times New Roman" w:cs="Times New Roman"/>
                          <w:b/>
                          <w:sz w:val="24"/>
                        </w:rPr>
                        <w:t xml:space="preserve"> </w:t>
                      </w:r>
                      <w:r w:rsidRPr="00461B4F">
                        <w:rPr>
                          <w:rFonts w:ascii="Times New Roman" w:hAnsi="Times New Roman" w:cs="Times New Roman"/>
                          <w:sz w:val="24"/>
                        </w:rPr>
                        <w:t>The methods used to collect the information will include</w:t>
                      </w:r>
                      <w:r>
                        <w:rPr>
                          <w:rFonts w:ascii="Times New Roman" w:hAnsi="Times New Roman" w:cs="Times New Roman"/>
                          <w:sz w:val="24"/>
                        </w:rPr>
                        <w:t xml:space="preserve"> </w:t>
                      </w:r>
                      <w:r w:rsidRPr="00461B4F">
                        <w:rPr>
                          <w:rFonts w:ascii="Times New Roman" w:hAnsi="Times New Roman" w:cs="Times New Roman"/>
                          <w:sz w:val="24"/>
                        </w:rPr>
                        <w:t>qualitative interviews</w:t>
                      </w:r>
                      <w:r>
                        <w:rPr>
                          <w:rFonts w:ascii="Times New Roman" w:hAnsi="Times New Roman" w:cs="Times New Roman"/>
                          <w:sz w:val="24"/>
                        </w:rPr>
                        <w:t xml:space="preserve">, up to 60 minutes in duration, with </w:t>
                      </w:r>
                      <w:r w:rsidRPr="00461B4F">
                        <w:rPr>
                          <w:rFonts w:ascii="Times New Roman" w:hAnsi="Times New Roman" w:cs="Times New Roman"/>
                          <w:sz w:val="24"/>
                        </w:rPr>
                        <w:t>various members of the mine organization includ</w:t>
                      </w:r>
                      <w:r>
                        <w:rPr>
                          <w:rFonts w:ascii="Times New Roman" w:hAnsi="Times New Roman" w:cs="Times New Roman"/>
                          <w:sz w:val="24"/>
                        </w:rPr>
                        <w:t>ing</w:t>
                      </w:r>
                      <w:r w:rsidRPr="00461B4F">
                        <w:rPr>
                          <w:rFonts w:ascii="Times New Roman" w:hAnsi="Times New Roman" w:cs="Times New Roman"/>
                          <w:sz w:val="24"/>
                        </w:rPr>
                        <w:t xml:space="preserve"> haul truck operators, maintenance crew members, operations and maintenance supervisors, and manager/safety professionals.</w:t>
                      </w:r>
                      <w:r w:rsidRPr="0089781B">
                        <w:rPr>
                          <w:rFonts w:ascii="Times New Roman" w:hAnsi="Times New Roman" w:cs="Times New Roman"/>
                          <w:sz w:val="24"/>
                        </w:rPr>
                        <w:t xml:space="preserve"> </w:t>
                      </w:r>
                      <w:r w:rsidRPr="00461B4F">
                        <w:rPr>
                          <w:rFonts w:ascii="Times New Roman" w:hAnsi="Times New Roman" w:cs="Times New Roman"/>
                          <w:sz w:val="24"/>
                        </w:rPr>
                        <w:t xml:space="preserve">To gain an understanding of both the baseline task requirements for haul truck operators and how operators respond to challenging or non-routine scenarios, two interview instruments will be </w:t>
                      </w:r>
                      <w:r w:rsidRPr="00461B4F" w:rsidR="007B641C">
                        <w:rPr>
                          <w:rFonts w:ascii="Times New Roman" w:hAnsi="Times New Roman" w:cs="Times New Roman"/>
                          <w:sz w:val="24"/>
                        </w:rPr>
                        <w:t>used</w:t>
                      </w:r>
                      <w:r w:rsidRPr="00461B4F">
                        <w:rPr>
                          <w:rFonts w:ascii="Times New Roman" w:hAnsi="Times New Roman" w:cs="Times New Roman"/>
                          <w:sz w:val="24"/>
                        </w:rPr>
                        <w:t>. The first interview instrument</w:t>
                      </w:r>
                      <w:r>
                        <w:rPr>
                          <w:rFonts w:ascii="Times New Roman" w:hAnsi="Times New Roman" w:cs="Times New Roman"/>
                          <w:sz w:val="24"/>
                        </w:rPr>
                        <w:t xml:space="preserve"> </w:t>
                      </w:r>
                      <w:r w:rsidRPr="00461B4F">
                        <w:rPr>
                          <w:rFonts w:ascii="Times New Roman" w:hAnsi="Times New Roman" w:cs="Times New Roman"/>
                          <w:sz w:val="24"/>
                        </w:rPr>
                        <w:t xml:space="preserve">will </w:t>
                      </w:r>
                      <w:r w:rsidRPr="00461B4F" w:rsidR="007B641C">
                        <w:rPr>
                          <w:rFonts w:ascii="Times New Roman" w:hAnsi="Times New Roman" w:cs="Times New Roman"/>
                          <w:sz w:val="24"/>
                        </w:rPr>
                        <w:t>use</w:t>
                      </w:r>
                      <w:r w:rsidRPr="00461B4F">
                        <w:rPr>
                          <w:rFonts w:ascii="Times New Roman" w:hAnsi="Times New Roman" w:cs="Times New Roman"/>
                          <w:sz w:val="24"/>
                        </w:rPr>
                        <w:t xml:space="preserve"> cognitive task analysis (CTA) methods to gain understanding of the goals, skills, challenges, and task requirements for haul truck operators. The second interview instrument</w:t>
                      </w:r>
                      <w:r>
                        <w:rPr>
                          <w:rFonts w:ascii="Times New Roman" w:hAnsi="Times New Roman" w:cs="Times New Roman"/>
                          <w:sz w:val="24"/>
                        </w:rPr>
                        <w:t xml:space="preserve"> </w:t>
                      </w:r>
                      <w:r w:rsidRPr="00461B4F">
                        <w:rPr>
                          <w:rFonts w:ascii="Times New Roman" w:hAnsi="Times New Roman" w:cs="Times New Roman"/>
                          <w:sz w:val="24"/>
                        </w:rPr>
                        <w:t xml:space="preserve">will </w:t>
                      </w:r>
                      <w:r w:rsidRPr="00461B4F" w:rsidR="007B641C">
                        <w:rPr>
                          <w:rFonts w:ascii="Times New Roman" w:hAnsi="Times New Roman" w:cs="Times New Roman"/>
                          <w:sz w:val="24"/>
                        </w:rPr>
                        <w:t>use</w:t>
                      </w:r>
                      <w:r w:rsidRPr="00461B4F">
                        <w:rPr>
                          <w:rFonts w:ascii="Times New Roman" w:hAnsi="Times New Roman" w:cs="Times New Roman"/>
                          <w:sz w:val="24"/>
                        </w:rPr>
                        <w:t xml:space="preserve"> critical decision methods (CDM) to gain an understanding of how haul truck operators respond to challenging or non-routine scenarios and gain a greater depth of knowledge about these scenarios.</w:t>
                      </w:r>
                      <w:r>
                        <w:rPr>
                          <w:rFonts w:ascii="Times New Roman" w:hAnsi="Times New Roman" w:cs="Times New Roman"/>
                          <w:sz w:val="24"/>
                        </w:rPr>
                        <w:t xml:space="preserve"> Participating mines will be recruited based on size and commodity.</w:t>
                      </w:r>
                    </w:p>
                    <w:p w:rsidRPr="0089781B" w:rsidR="003C59B7" w:rsidP="000C2843" w:rsidRDefault="003C59B7" w14:paraId="285CD85A" w14:textId="77777777">
                      <w:pPr>
                        <w:rPr>
                          <w:rFonts w:ascii="Times New Roman" w:hAnsi="Times New Roman" w:cs="Times New Roman"/>
                          <w:sz w:val="24"/>
                        </w:rPr>
                      </w:pPr>
                      <w:r>
                        <w:rPr>
                          <w:rFonts w:ascii="Times New Roman" w:hAnsi="Times New Roman" w:cs="Times New Roman"/>
                          <w:b/>
                          <w:sz w:val="24"/>
                        </w:rPr>
                        <w:t>The 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Pr="005337F1" w:rsidR="003C59B7" w:rsidP="000C2843" w:rsidRDefault="003C59B7" w14:paraId="0CE4B5D0" w14:textId="77777777">
                      <w:pPr>
                        <w:pStyle w:val="ListParagraph"/>
                        <w:numPr>
                          <w:ilvl w:val="0"/>
                          <w:numId w:val="3"/>
                        </w:numPr>
                        <w:rPr>
                          <w:rFonts w:ascii="Times New Roman" w:hAnsi="Times New Roman" w:cs="Times New Roman"/>
                          <w:sz w:val="24"/>
                        </w:rPr>
                      </w:pPr>
                      <w:r>
                        <w:rPr>
                          <w:rFonts w:ascii="Times New Roman" w:hAnsi="Times New Roman" w:cs="Times New Roman"/>
                          <w:sz w:val="24"/>
                        </w:rPr>
                        <w:t>m</w:t>
                      </w:r>
                      <w:r w:rsidRPr="005337F1">
                        <w:rPr>
                          <w:rFonts w:ascii="Times New Roman" w:hAnsi="Times New Roman" w:cs="Times New Roman"/>
                          <w:sz w:val="24"/>
                        </w:rPr>
                        <w:t>ine</w:t>
                      </w:r>
                      <w:r>
                        <w:rPr>
                          <w:rFonts w:ascii="Times New Roman" w:hAnsi="Times New Roman" w:cs="Times New Roman"/>
                          <w:sz w:val="24"/>
                        </w:rPr>
                        <w:t xml:space="preserve"> haul truck operators</w:t>
                      </w:r>
                      <w:r w:rsidRPr="005337F1">
                        <w:rPr>
                          <w:rFonts w:ascii="Times New Roman" w:hAnsi="Times New Roman" w:cs="Times New Roman"/>
                          <w:sz w:val="24"/>
                        </w:rPr>
                        <w:t xml:space="preserve"> who </w:t>
                      </w:r>
                      <w:r>
                        <w:rPr>
                          <w:rFonts w:ascii="Times New Roman" w:hAnsi="Times New Roman" w:cs="Times New Roman"/>
                          <w:sz w:val="24"/>
                        </w:rPr>
                        <w:t>currently</w:t>
                      </w:r>
                      <w:r w:rsidRPr="005337F1">
                        <w:rPr>
                          <w:rFonts w:ascii="Times New Roman" w:hAnsi="Times New Roman" w:cs="Times New Roman"/>
                          <w:sz w:val="24"/>
                        </w:rPr>
                        <w:t xml:space="preserve"> worked in the U.S. mining sector; and</w:t>
                      </w:r>
                    </w:p>
                    <w:p w:rsidRPr="0089781B" w:rsidR="003C59B7" w:rsidP="000C2843" w:rsidRDefault="003C59B7" w14:paraId="3D1F9A1F" w14:textId="77777777">
                      <w:pPr>
                        <w:pStyle w:val="ListParagraph"/>
                        <w:numPr>
                          <w:ilvl w:val="0"/>
                          <w:numId w:val="3"/>
                        </w:numPr>
                        <w:rPr>
                          <w:rFonts w:ascii="Times New Roman" w:hAnsi="Times New Roman" w:cs="Times New Roman"/>
                          <w:sz w:val="24"/>
                        </w:rPr>
                      </w:pPr>
                      <w:r>
                        <w:rPr>
                          <w:rFonts w:ascii="Times New Roman" w:hAnsi="Times New Roman" w:cs="Times New Roman"/>
                          <w:sz w:val="24"/>
                        </w:rPr>
                        <w:t>m</w:t>
                      </w:r>
                      <w:r w:rsidRPr="0089781B">
                        <w:rPr>
                          <w:rFonts w:ascii="Times New Roman" w:hAnsi="Times New Roman" w:cs="Times New Roman"/>
                          <w:sz w:val="24"/>
                        </w:rPr>
                        <w:t>in</w:t>
                      </w:r>
                      <w:r>
                        <w:rPr>
                          <w:rFonts w:ascii="Times New Roman" w:hAnsi="Times New Roman" w:cs="Times New Roman"/>
                          <w:sz w:val="24"/>
                        </w:rPr>
                        <w:t>e supervisors/managers/safety professionals</w:t>
                      </w:r>
                      <w:r w:rsidRPr="0089781B">
                        <w:rPr>
                          <w:rFonts w:ascii="Times New Roman" w:hAnsi="Times New Roman" w:cs="Times New Roman"/>
                          <w:sz w:val="24"/>
                        </w:rPr>
                        <w:t xml:space="preserve"> or individuals who wor</w:t>
                      </w:r>
                      <w:r>
                        <w:rPr>
                          <w:rFonts w:ascii="Times New Roman" w:hAnsi="Times New Roman" w:cs="Times New Roman"/>
                          <w:sz w:val="24"/>
                        </w:rPr>
                        <w:t>k</w:t>
                      </w:r>
                      <w:r w:rsidRPr="0089781B">
                        <w:rPr>
                          <w:rFonts w:ascii="Times New Roman" w:hAnsi="Times New Roman" w:cs="Times New Roman"/>
                          <w:sz w:val="24"/>
                        </w:rPr>
                        <w:t xml:space="preserve"> in a position that supports</w:t>
                      </w:r>
                      <w:r>
                        <w:rPr>
                          <w:rFonts w:ascii="Times New Roman" w:hAnsi="Times New Roman" w:cs="Times New Roman"/>
                          <w:sz w:val="24"/>
                        </w:rPr>
                        <w:t>/oversees haul truck operations.</w:t>
                      </w:r>
                    </w:p>
                    <w:p w:rsidRPr="0089781B" w:rsidR="003C59B7" w:rsidP="000C2843" w:rsidRDefault="003C59B7" w14:paraId="3E8BE95D" w14:textId="68390765">
                      <w:pPr>
                        <w:rPr>
                          <w:rFonts w:ascii="Times New Roman" w:hAnsi="Times New Roman" w:cs="Times New Roman"/>
                          <w:sz w:val="24"/>
                        </w:rPr>
                      </w:pPr>
                      <w:r>
                        <w:rPr>
                          <w:rFonts w:ascii="Times New Roman" w:hAnsi="Times New Roman" w:cs="Times New Roman"/>
                          <w:b/>
                          <w:sz w:val="24"/>
                        </w:rPr>
                        <w:t>How data will be analyzed</w:t>
                      </w:r>
                      <w:r w:rsidRPr="0089781B">
                        <w:rPr>
                          <w:rFonts w:ascii="Times New Roman" w:hAnsi="Times New Roman" w:cs="Times New Roman"/>
                          <w:b/>
                          <w:sz w:val="24"/>
                        </w:rPr>
                        <w:t>:</w:t>
                      </w:r>
                      <w:r w:rsidRPr="0089781B">
                        <w:rPr>
                          <w:rFonts w:ascii="Times New Roman" w:hAnsi="Times New Roman" w:cs="Times New Roman"/>
                          <w:sz w:val="24"/>
                        </w:rPr>
                        <w:t xml:space="preserve"> </w:t>
                      </w:r>
                      <w:r w:rsidRPr="006319C7">
                        <w:rPr>
                          <w:rFonts w:ascii="Times New Roman" w:hAnsi="Times New Roman" w:cs="Times New Roman"/>
                          <w:sz w:val="24"/>
                        </w:rPr>
                        <w:t>Interview data will be analyzed using a grounded theory approach to qualitative data analysis. The grounded theory approach allows theories or hypotheses about behavioral phenomena to emerge from collected data, rather than applying an existing framework prior to data collection [</w:t>
                      </w:r>
                      <w:r>
                        <w:rPr>
                          <w:rFonts w:ascii="Times New Roman" w:hAnsi="Times New Roman" w:cs="Times New Roman"/>
                          <w:sz w:val="24"/>
                        </w:rPr>
                        <w:t>1</w:t>
                      </w:r>
                      <w:r w:rsidRPr="006319C7">
                        <w:rPr>
                          <w:rFonts w:ascii="Times New Roman" w:hAnsi="Times New Roman" w:cs="Times New Roman"/>
                          <w:sz w:val="24"/>
                        </w:rPr>
                        <w:t>]. Grounded theory builds from raw data to codes. Coded data is then organized into concepts and categories that build up a larger framework to understand a phenomenon under examination [</w:t>
                      </w:r>
                      <w:r>
                        <w:rPr>
                          <w:rFonts w:ascii="Times New Roman" w:hAnsi="Times New Roman" w:cs="Times New Roman"/>
                          <w:sz w:val="24"/>
                        </w:rPr>
                        <w:t>2</w:t>
                      </w:r>
                      <w:r w:rsidRPr="006319C7">
                        <w:rPr>
                          <w:rFonts w:ascii="Times New Roman" w:hAnsi="Times New Roman" w:cs="Times New Roman"/>
                          <w:sz w:val="24"/>
                        </w:rPr>
                        <w:t>]. For this project, the thematic content regarding decisions, behaviors, expectations, prior training and other antecedents to adverse haul truck events will emerge from the interview data to help us build an overall framework</w:t>
                      </w:r>
                      <w:r>
                        <w:rPr>
                          <w:rFonts w:ascii="Times New Roman" w:hAnsi="Times New Roman" w:cs="Times New Roman"/>
                          <w:sz w:val="24"/>
                        </w:rPr>
                        <w:t>.</w:t>
                      </w:r>
                    </w:p>
                  </w:txbxContent>
                </v:textbox>
                <w10:wrap type="square"/>
              </v:shape>
            </w:pict>
          </mc:Fallback>
        </mc:AlternateContent>
      </w:r>
      <w:r w:rsidRPr="005337F1">
        <w:rPr>
          <w:rFonts w:ascii="Times New Roman" w:hAnsi="Times New Roman" w:cs="Times New Roman"/>
          <w:b/>
          <w:sz w:val="24"/>
        </w:rPr>
        <w:t xml:space="preserve">Supporting </w:t>
      </w:r>
      <w:proofErr w:type="gramStart"/>
      <w:r w:rsidRPr="005337F1">
        <w:rPr>
          <w:rFonts w:ascii="Times New Roman" w:hAnsi="Times New Roman" w:cs="Times New Roman"/>
          <w:b/>
          <w:sz w:val="24"/>
        </w:rPr>
        <w:t>Statement</w:t>
      </w:r>
      <w:proofErr w:type="gramEnd"/>
      <w:r w:rsidRPr="005337F1">
        <w:rPr>
          <w:rFonts w:ascii="Times New Roman" w:hAnsi="Times New Roman" w:cs="Times New Roman"/>
          <w:b/>
          <w:sz w:val="24"/>
        </w:rPr>
        <w:t xml:space="preserve"> A</w:t>
      </w:r>
    </w:p>
    <w:p w:rsidR="000C2843" w:rsidP="000C2843" w:rsidRDefault="000C2843" w14:paraId="7DC8C70E" w14:textId="77777777">
      <w:pPr>
        <w:rPr>
          <w:rFonts w:ascii="Times New Roman" w:hAnsi="Times New Roman" w:cs="Times New Roman"/>
          <w:b/>
          <w:sz w:val="24"/>
        </w:rPr>
      </w:pPr>
    </w:p>
    <w:p w:rsidR="000C2843" w:rsidP="000C2843" w:rsidRDefault="000C2843" w14:paraId="1A894E7D" w14:textId="77777777">
      <w:pPr>
        <w:rPr>
          <w:rFonts w:ascii="Times New Roman" w:hAnsi="Times New Roman" w:cs="Times New Roman"/>
          <w:b/>
          <w:sz w:val="24"/>
        </w:rPr>
      </w:pPr>
      <w:r>
        <w:rPr>
          <w:rFonts w:ascii="Times New Roman" w:hAnsi="Times New Roman" w:cs="Times New Roman"/>
          <w:b/>
          <w:sz w:val="24"/>
        </w:rPr>
        <w:br w:type="page"/>
      </w:r>
    </w:p>
    <w:p w:rsidRPr="009E25D6" w:rsidR="000C2843" w:rsidP="000C2843" w:rsidRDefault="000C2843" w14:paraId="05EA8ECC" w14:textId="77777777">
      <w:pPr>
        <w:pStyle w:val="ListParagraph"/>
        <w:numPr>
          <w:ilvl w:val="0"/>
          <w:numId w:val="5"/>
        </w:numPr>
        <w:ind w:left="360"/>
        <w:rPr>
          <w:rFonts w:ascii="Times New Roman" w:hAnsi="Times New Roman" w:cs="Times New Roman"/>
          <w:b/>
          <w:sz w:val="24"/>
          <w:szCs w:val="24"/>
        </w:rPr>
      </w:pPr>
      <w:r w:rsidRPr="009E25D6">
        <w:rPr>
          <w:rFonts w:ascii="Times New Roman" w:hAnsi="Times New Roman" w:cs="Times New Roman"/>
          <w:b/>
          <w:sz w:val="24"/>
          <w:szCs w:val="24"/>
        </w:rPr>
        <w:lastRenderedPageBreak/>
        <w:t>JUSTIFICATION</w:t>
      </w:r>
    </w:p>
    <w:p w:rsidRPr="009E25D6" w:rsidR="000C2843" w:rsidP="000C2843" w:rsidRDefault="000C2843" w14:paraId="1274D60B"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Circumstances Making the Collection of Information Necessary</w:t>
      </w:r>
    </w:p>
    <w:p w:rsidR="000C2843" w:rsidP="000C2843" w:rsidRDefault="000C2843" w14:paraId="274424BC" w14:textId="77777777">
      <w:pPr>
        <w:rPr>
          <w:rFonts w:ascii="Times New Roman" w:hAnsi="Times New Roman" w:cs="Times New Roman"/>
          <w:sz w:val="24"/>
          <w:szCs w:val="24"/>
        </w:rPr>
      </w:pPr>
      <w:r w:rsidRPr="009E25D6">
        <w:rPr>
          <w:rFonts w:ascii="Times New Roman" w:hAnsi="Times New Roman" w:cs="Times New Roman"/>
          <w:sz w:val="24"/>
          <w:szCs w:val="24"/>
        </w:rPr>
        <w:t>The Centers for Disease Control and Prevention (CDC)</w:t>
      </w:r>
      <w:r>
        <w:rPr>
          <w:rFonts w:ascii="Times New Roman" w:hAnsi="Times New Roman" w:cs="Times New Roman"/>
          <w:sz w:val="24"/>
          <w:szCs w:val="24"/>
        </w:rPr>
        <w:t>, National Institute for Occupational Safety and Health (NIOSH)</w:t>
      </w:r>
      <w:r w:rsidRPr="009E25D6">
        <w:rPr>
          <w:rFonts w:ascii="Times New Roman" w:hAnsi="Times New Roman" w:cs="Times New Roman"/>
          <w:sz w:val="24"/>
          <w:szCs w:val="24"/>
        </w:rPr>
        <w:t xml:space="preserve"> requests</w:t>
      </w:r>
      <w:r>
        <w:rPr>
          <w:rFonts w:ascii="Times New Roman" w:hAnsi="Times New Roman" w:cs="Times New Roman"/>
          <w:sz w:val="24"/>
          <w:szCs w:val="24"/>
        </w:rPr>
        <w:t xml:space="preserve"> OMB</w:t>
      </w:r>
      <w:r w:rsidRPr="009E25D6">
        <w:rPr>
          <w:rFonts w:ascii="Times New Roman" w:hAnsi="Times New Roman" w:cs="Times New Roman"/>
          <w:sz w:val="24"/>
          <w:szCs w:val="24"/>
        </w:rPr>
        <w:t xml:space="preserve"> </w:t>
      </w:r>
      <w:r w:rsidRPr="00084E2B">
        <w:rPr>
          <w:rFonts w:ascii="Times New Roman" w:hAnsi="Times New Roman" w:cs="Times New Roman"/>
          <w:sz w:val="24"/>
          <w:szCs w:val="24"/>
        </w:rPr>
        <w:t>approval of a new generic information collection (</w:t>
      </w:r>
      <w:proofErr w:type="spellStart"/>
      <w:r w:rsidRPr="00084E2B">
        <w:rPr>
          <w:rFonts w:ascii="Times New Roman" w:hAnsi="Times New Roman" w:cs="Times New Roman"/>
          <w:sz w:val="24"/>
          <w:szCs w:val="24"/>
        </w:rPr>
        <w:t>GenIC</w:t>
      </w:r>
      <w:proofErr w:type="spellEnd"/>
      <w:r w:rsidRPr="00084E2B">
        <w:rPr>
          <w:rFonts w:ascii="Times New Roman" w:hAnsi="Times New Roman" w:cs="Times New Roman"/>
          <w:sz w:val="24"/>
          <w:szCs w:val="24"/>
        </w:rPr>
        <w:t xml:space="preserve">) under the generic information collection entitled </w:t>
      </w:r>
      <w:r w:rsidRPr="00084E2B">
        <w:rPr>
          <w:rFonts w:ascii="Times New Roman" w:hAnsi="Times New Roman" w:cs="Times New Roman"/>
          <w:i/>
          <w:sz w:val="24"/>
          <w:szCs w:val="24"/>
        </w:rPr>
        <w:t>Generic Clearance for CDC/ATSDR Formative Research and Tool Development</w:t>
      </w:r>
      <w:r w:rsidRPr="00084E2B">
        <w:rPr>
          <w:rFonts w:ascii="Times New Roman" w:hAnsi="Times New Roman" w:cs="Times New Roman"/>
          <w:sz w:val="24"/>
          <w:szCs w:val="24"/>
        </w:rPr>
        <w:t xml:space="preserve"> for a period of 12-months.  </w:t>
      </w:r>
    </w:p>
    <w:p w:rsidRPr="009E25D6" w:rsidR="000C2843" w:rsidP="000C2843" w:rsidRDefault="000C2843" w14:paraId="7C4217BC" w14:textId="77777777">
      <w:pPr>
        <w:rPr>
          <w:rFonts w:ascii="Times New Roman" w:hAnsi="Times New Roman" w:cs="Times New Roman"/>
          <w:sz w:val="24"/>
          <w:szCs w:val="24"/>
        </w:rPr>
      </w:pPr>
      <w:r w:rsidRPr="009E25D6">
        <w:rPr>
          <w:rFonts w:ascii="Times New Roman" w:hAnsi="Times New Roman" w:cs="Times New Roman"/>
          <w:sz w:val="24"/>
          <w:szCs w:val="24"/>
        </w:rPr>
        <w:t>The</w:t>
      </w:r>
      <w:r>
        <w:rPr>
          <w:rFonts w:ascii="Times New Roman" w:hAnsi="Times New Roman" w:cs="Times New Roman"/>
          <w:sz w:val="24"/>
          <w:szCs w:val="24"/>
        </w:rPr>
        <w:t xml:space="preserve"> new </w:t>
      </w:r>
      <w:proofErr w:type="spellStart"/>
      <w:r>
        <w:rPr>
          <w:rFonts w:ascii="Times New Roman" w:hAnsi="Times New Roman" w:cs="Times New Roman"/>
          <w:sz w:val="24"/>
          <w:szCs w:val="24"/>
        </w:rPr>
        <w:t>GenIC</w:t>
      </w:r>
      <w:proofErr w:type="spellEnd"/>
      <w:r w:rsidRPr="009E25D6">
        <w:rPr>
          <w:rFonts w:ascii="Times New Roman" w:hAnsi="Times New Roman" w:cs="Times New Roman"/>
          <w:sz w:val="24"/>
          <w:szCs w:val="24"/>
        </w:rPr>
        <w:t xml:space="preserve"> is a task under the NIOSH Pittsburgh Mining Research Division (PMRD), project </w:t>
      </w:r>
      <w:r>
        <w:rPr>
          <w:rFonts w:ascii="Times New Roman" w:hAnsi="Times New Roman" w:cs="Times New Roman"/>
          <w:i/>
          <w:sz w:val="24"/>
          <w:szCs w:val="24"/>
        </w:rPr>
        <w:t>Characterizing of Haul Truck Health and Safety Issues</w:t>
      </w:r>
      <w:r w:rsidRPr="009E25D6">
        <w:rPr>
          <w:rFonts w:ascii="Times New Roman" w:hAnsi="Times New Roman" w:cs="Times New Roman"/>
          <w:sz w:val="24"/>
          <w:szCs w:val="24"/>
        </w:rPr>
        <w:t xml:space="preserve">. The </w:t>
      </w:r>
      <w:r>
        <w:rPr>
          <w:rFonts w:ascii="Times New Roman" w:hAnsi="Times New Roman" w:cs="Times New Roman"/>
          <w:sz w:val="24"/>
          <w:szCs w:val="24"/>
        </w:rPr>
        <w:t>project</w:t>
      </w:r>
      <w:r w:rsidRPr="009E25D6">
        <w:rPr>
          <w:rFonts w:ascii="Times New Roman" w:hAnsi="Times New Roman" w:cs="Times New Roman"/>
          <w:sz w:val="24"/>
          <w:szCs w:val="24"/>
        </w:rPr>
        <w:t xml:space="preserve"> will be conducted by NIOSH under the Federal Mine Safety and Health Act of 1977, Public Law 91-173 as amended by Public Law 95-164 (see Attachment A). Title V, Section 501 (a) states NIOSH has the responsibility to conduct research “to improve working conditions and practices in coal or other mines, and to prevent accidents and occupational diseases originating in the coal or other mining industry (Federal Mine and Safety and Health Act, 1977, Title V, Sec. 501).”</w:t>
      </w:r>
    </w:p>
    <w:p w:rsidRPr="00426DCE" w:rsidR="000C2843" w:rsidP="000C2843" w:rsidRDefault="000C2843" w14:paraId="0E958687" w14:textId="77777777">
      <w:pPr>
        <w:rPr>
          <w:rFonts w:ascii="Times New Roman" w:hAnsi="Times New Roman" w:cs="Times New Roman"/>
          <w:i/>
          <w:sz w:val="24"/>
          <w:szCs w:val="24"/>
        </w:rPr>
      </w:pPr>
      <w:r w:rsidRPr="00426DCE">
        <w:rPr>
          <w:rFonts w:ascii="Times New Roman" w:hAnsi="Times New Roman" w:cs="Times New Roman"/>
          <w:i/>
          <w:sz w:val="24"/>
          <w:szCs w:val="24"/>
        </w:rPr>
        <w:t>Background</w:t>
      </w:r>
    </w:p>
    <w:p w:rsidR="000C2843" w:rsidP="000C2843" w:rsidRDefault="000C2843" w14:paraId="1956AD01" w14:textId="4D9CEF55">
      <w:pPr>
        <w:rPr>
          <w:rFonts w:ascii="Times New Roman" w:hAnsi="Times New Roman" w:cs="Times New Roman"/>
          <w:sz w:val="24"/>
          <w:szCs w:val="24"/>
        </w:rPr>
      </w:pPr>
      <w:r w:rsidRPr="00895B7E">
        <w:rPr>
          <w:rFonts w:ascii="Times New Roman" w:hAnsi="Times New Roman" w:cs="Times New Roman"/>
          <w:sz w:val="24"/>
          <w:szCs w:val="24"/>
        </w:rPr>
        <w:t xml:space="preserve">Haul-truck-related accidents continue to be one of the leading health and safety concerns in mining. </w:t>
      </w:r>
      <w:r w:rsidR="001E28A5">
        <w:rPr>
          <w:rFonts w:ascii="Times New Roman" w:hAnsi="Times New Roman" w:cs="Times New Roman"/>
          <w:sz w:val="24"/>
          <w:szCs w:val="24"/>
        </w:rPr>
        <w:t>H</w:t>
      </w:r>
      <w:r w:rsidRPr="00AE4B8C" w:rsidR="001E28A5">
        <w:rPr>
          <w:rFonts w:ascii="Times New Roman" w:hAnsi="Times New Roman" w:cs="Times New Roman"/>
          <w:sz w:val="24"/>
          <w:szCs w:val="24"/>
        </w:rPr>
        <w:t>aul trucks are the most prevalent piece of equipment</w:t>
      </w:r>
      <w:r w:rsidR="001E28A5">
        <w:rPr>
          <w:rFonts w:ascii="Times New Roman" w:hAnsi="Times New Roman" w:cs="Times New Roman"/>
          <w:sz w:val="24"/>
          <w:szCs w:val="24"/>
        </w:rPr>
        <w:t>, accounting for</w:t>
      </w:r>
      <w:r w:rsidRPr="00AE4B8C" w:rsidR="001E28A5">
        <w:rPr>
          <w:rFonts w:ascii="Times New Roman" w:hAnsi="Times New Roman" w:cs="Times New Roman"/>
          <w:sz w:val="24"/>
          <w:szCs w:val="24"/>
        </w:rPr>
        <w:t xml:space="preserve"> over 45% of all equipment in the mining industry [</w:t>
      </w:r>
      <w:r w:rsidR="00CB490F">
        <w:rPr>
          <w:rFonts w:ascii="Times New Roman" w:hAnsi="Times New Roman" w:cs="Times New Roman"/>
          <w:sz w:val="24"/>
          <w:szCs w:val="24"/>
        </w:rPr>
        <w:t>3</w:t>
      </w:r>
      <w:r w:rsidRPr="00AE4B8C" w:rsidR="001E28A5">
        <w:rPr>
          <w:rFonts w:ascii="Times New Roman" w:hAnsi="Times New Roman" w:cs="Times New Roman"/>
          <w:sz w:val="24"/>
          <w:szCs w:val="24"/>
        </w:rPr>
        <w:t xml:space="preserve">]. </w:t>
      </w:r>
      <w:r w:rsidR="001E28A5">
        <w:rPr>
          <w:rFonts w:ascii="Times New Roman" w:hAnsi="Times New Roman" w:cs="Times New Roman"/>
          <w:sz w:val="24"/>
          <w:szCs w:val="24"/>
        </w:rPr>
        <w:t>In fact, t</w:t>
      </w:r>
      <w:r w:rsidRPr="00AE4B8C" w:rsidR="001E28A5">
        <w:rPr>
          <w:rFonts w:ascii="Times New Roman" w:hAnsi="Times New Roman" w:cs="Times New Roman"/>
          <w:sz w:val="24"/>
          <w:szCs w:val="24"/>
        </w:rPr>
        <w:t>here are estimated to be over 44,500 haul trucks in use worldwide [</w:t>
      </w:r>
      <w:r w:rsidR="00CB490F">
        <w:rPr>
          <w:rFonts w:ascii="Times New Roman" w:hAnsi="Times New Roman" w:cs="Times New Roman"/>
          <w:sz w:val="24"/>
          <w:szCs w:val="24"/>
        </w:rPr>
        <w:t>4</w:t>
      </w:r>
      <w:r w:rsidRPr="00AE4B8C" w:rsidR="001E28A5">
        <w:rPr>
          <w:rFonts w:ascii="Times New Roman" w:hAnsi="Times New Roman" w:cs="Times New Roman"/>
          <w:sz w:val="24"/>
          <w:szCs w:val="24"/>
        </w:rPr>
        <w:t xml:space="preserve">]. </w:t>
      </w:r>
      <w:r w:rsidRPr="004B0373" w:rsidR="001E28A5">
        <w:rPr>
          <w:rFonts w:ascii="Times New Roman" w:hAnsi="Times New Roman" w:cs="Times New Roman"/>
          <w:sz w:val="24"/>
        </w:rPr>
        <w:t>Additionally, haul</w:t>
      </w:r>
      <w:r w:rsidRPr="00A03D24" w:rsidR="001E28A5">
        <w:rPr>
          <w:rFonts w:ascii="Times New Roman" w:hAnsi="Times New Roman" w:cs="Times New Roman"/>
          <w:sz w:val="24"/>
        </w:rPr>
        <w:t xml:space="preserve"> trucks accounted for </w:t>
      </w:r>
      <w:r w:rsidRPr="00426DCE" w:rsidR="001E28A5">
        <w:rPr>
          <w:rFonts w:ascii="Times New Roman" w:hAnsi="Times New Roman" w:cs="Times New Roman"/>
          <w:sz w:val="24"/>
        </w:rPr>
        <w:t>7 out of 28 and 6 out of 27 mining fatal accidents that occurred in the United States in 2017 and 2018, respectively</w:t>
      </w:r>
      <w:r w:rsidRPr="00426DCE" w:rsidR="001E28A5">
        <w:rPr>
          <w:rFonts w:ascii="Times New Roman" w:hAnsi="Times New Roman" w:cs="Times New Roman"/>
          <w:sz w:val="28"/>
          <w:szCs w:val="24"/>
        </w:rPr>
        <w:t xml:space="preserve"> </w:t>
      </w:r>
      <w:r w:rsidRPr="00AE4B8C" w:rsidR="001E28A5">
        <w:rPr>
          <w:rFonts w:ascii="Times New Roman" w:hAnsi="Times New Roman" w:cs="Times New Roman"/>
          <w:sz w:val="24"/>
          <w:szCs w:val="24"/>
        </w:rPr>
        <w:t>[</w:t>
      </w:r>
      <w:r w:rsidR="00CB490F">
        <w:rPr>
          <w:rFonts w:ascii="Times New Roman" w:hAnsi="Times New Roman" w:cs="Times New Roman"/>
          <w:sz w:val="24"/>
          <w:szCs w:val="24"/>
        </w:rPr>
        <w:t>5</w:t>
      </w:r>
      <w:r w:rsidRPr="00AE4B8C" w:rsidR="001E28A5">
        <w:rPr>
          <w:rFonts w:ascii="Times New Roman" w:hAnsi="Times New Roman" w:cs="Times New Roman"/>
          <w:sz w:val="24"/>
          <w:szCs w:val="24"/>
        </w:rPr>
        <w:t>].</w:t>
      </w:r>
      <w:r w:rsidR="001E28A5">
        <w:rPr>
          <w:rFonts w:ascii="Times New Roman" w:hAnsi="Times New Roman" w:cs="Times New Roman"/>
          <w:sz w:val="24"/>
          <w:szCs w:val="24"/>
        </w:rPr>
        <w:t xml:space="preserve"> </w:t>
      </w:r>
      <w:r w:rsidRPr="00895B7E">
        <w:rPr>
          <w:rFonts w:ascii="Times New Roman" w:hAnsi="Times New Roman" w:cs="Times New Roman"/>
          <w:sz w:val="24"/>
          <w:szCs w:val="24"/>
        </w:rPr>
        <w:t>However, it is still unclear why these accidents continue to occur and what should be done to prevent and mitigate them</w:t>
      </w:r>
      <w:r w:rsidRPr="00AE4B8C">
        <w:rPr>
          <w:rFonts w:ascii="Times New Roman" w:hAnsi="Times New Roman" w:cs="Times New Roman"/>
          <w:sz w:val="24"/>
          <w:szCs w:val="24"/>
        </w:rPr>
        <w:t>.</w:t>
      </w:r>
    </w:p>
    <w:p w:rsidRPr="00AE4B8C" w:rsidR="000C2843" w:rsidP="000C2843" w:rsidRDefault="001E28A5" w14:paraId="5121A23F" w14:textId="4E0D103C">
      <w:pPr>
        <w:rPr>
          <w:rFonts w:ascii="Times New Roman" w:hAnsi="Times New Roman" w:cs="Times New Roman"/>
          <w:sz w:val="24"/>
          <w:szCs w:val="24"/>
        </w:rPr>
      </w:pPr>
      <w:r>
        <w:rPr>
          <w:rFonts w:ascii="Times New Roman" w:hAnsi="Times New Roman" w:cs="Times New Roman"/>
          <w:sz w:val="24"/>
          <w:szCs w:val="24"/>
        </w:rPr>
        <w:t>Previous research has identified m</w:t>
      </w:r>
      <w:r w:rsidRPr="00AE4B8C" w:rsidR="000C2843">
        <w:rPr>
          <w:rFonts w:ascii="Times New Roman" w:hAnsi="Times New Roman" w:cs="Times New Roman"/>
          <w:sz w:val="24"/>
          <w:szCs w:val="24"/>
        </w:rPr>
        <w:t xml:space="preserve">any </w:t>
      </w:r>
      <w:r>
        <w:rPr>
          <w:rFonts w:ascii="Times New Roman" w:hAnsi="Times New Roman" w:cs="Times New Roman"/>
          <w:sz w:val="24"/>
          <w:szCs w:val="24"/>
        </w:rPr>
        <w:t xml:space="preserve">contributing </w:t>
      </w:r>
      <w:r w:rsidRPr="00AE4B8C" w:rsidR="000C2843">
        <w:rPr>
          <w:rFonts w:ascii="Times New Roman" w:hAnsi="Times New Roman" w:cs="Times New Roman"/>
          <w:sz w:val="24"/>
          <w:szCs w:val="24"/>
        </w:rPr>
        <w:t>factors to the number of haul</w:t>
      </w:r>
      <w:r>
        <w:rPr>
          <w:rFonts w:ascii="Times New Roman" w:hAnsi="Times New Roman" w:cs="Times New Roman"/>
          <w:sz w:val="24"/>
          <w:szCs w:val="24"/>
        </w:rPr>
        <w:t>-</w:t>
      </w:r>
      <w:r w:rsidRPr="00AE4B8C" w:rsidR="000C2843">
        <w:rPr>
          <w:rFonts w:ascii="Times New Roman" w:hAnsi="Times New Roman" w:cs="Times New Roman"/>
          <w:sz w:val="24"/>
          <w:szCs w:val="24"/>
        </w:rPr>
        <w:t>truck-related accident and injuries, including visibility, road conditions, operational conditions, weather</w:t>
      </w:r>
      <w:r>
        <w:rPr>
          <w:rFonts w:ascii="Times New Roman" w:hAnsi="Times New Roman" w:cs="Times New Roman"/>
          <w:sz w:val="24"/>
          <w:szCs w:val="24"/>
        </w:rPr>
        <w:t xml:space="preserve">, </w:t>
      </w:r>
      <w:r w:rsidR="007B641C">
        <w:rPr>
          <w:rFonts w:ascii="Times New Roman" w:hAnsi="Times New Roman" w:cs="Times New Roman"/>
          <w:sz w:val="24"/>
          <w:szCs w:val="24"/>
        </w:rPr>
        <w:t xml:space="preserve">and </w:t>
      </w:r>
      <w:r>
        <w:rPr>
          <w:rFonts w:ascii="Times New Roman" w:hAnsi="Times New Roman" w:cs="Times New Roman"/>
          <w:sz w:val="24"/>
          <w:szCs w:val="24"/>
        </w:rPr>
        <w:t>f</w:t>
      </w:r>
      <w:r w:rsidRPr="00AE4B8C" w:rsidR="000C2843">
        <w:rPr>
          <w:rFonts w:ascii="Times New Roman" w:hAnsi="Times New Roman" w:cs="Times New Roman"/>
          <w:sz w:val="24"/>
          <w:szCs w:val="24"/>
        </w:rPr>
        <w:t xml:space="preserve">ailures in human performance </w:t>
      </w:r>
      <w:r>
        <w:rPr>
          <w:rFonts w:ascii="Times New Roman" w:hAnsi="Times New Roman" w:cs="Times New Roman"/>
          <w:sz w:val="24"/>
          <w:szCs w:val="24"/>
        </w:rPr>
        <w:t>[</w:t>
      </w:r>
      <w:r w:rsidR="00CB490F">
        <w:rPr>
          <w:rFonts w:ascii="Times New Roman" w:hAnsi="Times New Roman" w:cs="Times New Roman"/>
          <w:sz w:val="24"/>
          <w:szCs w:val="24"/>
        </w:rPr>
        <w:t>6</w:t>
      </w:r>
      <w:r>
        <w:rPr>
          <w:rFonts w:ascii="Times New Roman" w:hAnsi="Times New Roman" w:cs="Times New Roman"/>
          <w:sz w:val="24"/>
          <w:szCs w:val="24"/>
        </w:rPr>
        <w:t xml:space="preserve">] </w:t>
      </w:r>
      <w:r w:rsidRPr="00AE4B8C" w:rsidR="000C2843">
        <w:rPr>
          <w:rFonts w:ascii="Times New Roman" w:hAnsi="Times New Roman" w:cs="Times New Roman"/>
          <w:sz w:val="24"/>
          <w:szCs w:val="24"/>
        </w:rPr>
        <w:t>[</w:t>
      </w:r>
      <w:r w:rsidR="00CB490F">
        <w:rPr>
          <w:rFonts w:ascii="Times New Roman" w:hAnsi="Times New Roman" w:cs="Times New Roman"/>
          <w:sz w:val="24"/>
          <w:szCs w:val="24"/>
        </w:rPr>
        <w:t>7</w:t>
      </w:r>
      <w:r w:rsidRPr="00AE4B8C" w:rsidR="000C2843">
        <w:rPr>
          <w:rFonts w:ascii="Times New Roman" w:hAnsi="Times New Roman" w:cs="Times New Roman"/>
          <w:sz w:val="24"/>
          <w:szCs w:val="24"/>
        </w:rPr>
        <w:t>] [</w:t>
      </w:r>
      <w:r w:rsidR="00CB490F">
        <w:rPr>
          <w:rFonts w:ascii="Times New Roman" w:hAnsi="Times New Roman" w:cs="Times New Roman"/>
          <w:sz w:val="24"/>
          <w:szCs w:val="24"/>
        </w:rPr>
        <w:t>8</w:t>
      </w:r>
      <w:r w:rsidRPr="00AE4B8C" w:rsidR="000C2843">
        <w:rPr>
          <w:rFonts w:ascii="Times New Roman" w:hAnsi="Times New Roman" w:cs="Times New Roman"/>
          <w:sz w:val="24"/>
          <w:szCs w:val="24"/>
        </w:rPr>
        <w:t>] [</w:t>
      </w:r>
      <w:r w:rsidR="00CB490F">
        <w:rPr>
          <w:rFonts w:ascii="Times New Roman" w:hAnsi="Times New Roman" w:cs="Times New Roman"/>
          <w:sz w:val="24"/>
          <w:szCs w:val="24"/>
        </w:rPr>
        <w:t>9</w:t>
      </w:r>
      <w:r w:rsidRPr="00AE4B8C" w:rsidR="000C2843">
        <w:rPr>
          <w:rFonts w:ascii="Times New Roman" w:hAnsi="Times New Roman" w:cs="Times New Roman"/>
          <w:sz w:val="24"/>
          <w:szCs w:val="24"/>
        </w:rPr>
        <w:t>]</w:t>
      </w:r>
      <w:r>
        <w:rPr>
          <w:rFonts w:ascii="Times New Roman" w:hAnsi="Times New Roman" w:cs="Times New Roman"/>
          <w:sz w:val="24"/>
          <w:szCs w:val="24"/>
        </w:rPr>
        <w:t>,</w:t>
      </w:r>
      <w:r w:rsidRPr="00AE4B8C" w:rsidR="000C2843">
        <w:rPr>
          <w:rFonts w:ascii="Times New Roman" w:hAnsi="Times New Roman" w:cs="Times New Roman"/>
          <w:sz w:val="24"/>
          <w:szCs w:val="24"/>
        </w:rPr>
        <w:t xml:space="preserve"> </w:t>
      </w:r>
      <w:r>
        <w:rPr>
          <w:rFonts w:ascii="Times New Roman" w:hAnsi="Times New Roman" w:cs="Times New Roman"/>
          <w:sz w:val="24"/>
          <w:szCs w:val="24"/>
        </w:rPr>
        <w:t xml:space="preserve">and most of the </w:t>
      </w:r>
      <w:r w:rsidRPr="00AE4B8C" w:rsidR="000C2843">
        <w:rPr>
          <w:rFonts w:ascii="Times New Roman" w:hAnsi="Times New Roman" w:cs="Times New Roman"/>
          <w:sz w:val="24"/>
          <w:szCs w:val="24"/>
        </w:rPr>
        <w:t>haul</w:t>
      </w:r>
      <w:r>
        <w:rPr>
          <w:rFonts w:ascii="Times New Roman" w:hAnsi="Times New Roman" w:cs="Times New Roman"/>
          <w:sz w:val="24"/>
          <w:szCs w:val="24"/>
        </w:rPr>
        <w:t>-</w:t>
      </w:r>
      <w:r w:rsidRPr="00AE4B8C" w:rsidR="000C2843">
        <w:rPr>
          <w:rFonts w:ascii="Times New Roman" w:hAnsi="Times New Roman" w:cs="Times New Roman"/>
          <w:sz w:val="24"/>
          <w:szCs w:val="24"/>
        </w:rPr>
        <w:t>truck</w:t>
      </w:r>
      <w:r>
        <w:rPr>
          <w:rFonts w:ascii="Times New Roman" w:hAnsi="Times New Roman" w:cs="Times New Roman"/>
          <w:sz w:val="24"/>
          <w:szCs w:val="24"/>
        </w:rPr>
        <w:t>-related</w:t>
      </w:r>
      <w:r w:rsidRPr="00AE4B8C" w:rsidR="000C2843">
        <w:rPr>
          <w:rFonts w:ascii="Times New Roman" w:hAnsi="Times New Roman" w:cs="Times New Roman"/>
          <w:sz w:val="24"/>
          <w:szCs w:val="24"/>
        </w:rPr>
        <w:t xml:space="preserve"> injuries </w:t>
      </w:r>
      <w:r>
        <w:rPr>
          <w:rFonts w:ascii="Times New Roman" w:hAnsi="Times New Roman" w:cs="Times New Roman"/>
          <w:sz w:val="24"/>
          <w:szCs w:val="24"/>
        </w:rPr>
        <w:t xml:space="preserve">and fatalities </w:t>
      </w:r>
      <w:r w:rsidRPr="00AE4B8C" w:rsidR="000C2843">
        <w:rPr>
          <w:rFonts w:ascii="Times New Roman" w:hAnsi="Times New Roman" w:cs="Times New Roman"/>
          <w:sz w:val="24"/>
          <w:szCs w:val="24"/>
        </w:rPr>
        <w:t xml:space="preserve">have been </w:t>
      </w:r>
      <w:r>
        <w:rPr>
          <w:rFonts w:ascii="Times New Roman" w:hAnsi="Times New Roman" w:cs="Times New Roman"/>
          <w:sz w:val="24"/>
          <w:szCs w:val="24"/>
        </w:rPr>
        <w:t>linked</w:t>
      </w:r>
      <w:r w:rsidRPr="00AE4B8C" w:rsidR="000C2843">
        <w:rPr>
          <w:rFonts w:ascii="Times New Roman" w:hAnsi="Times New Roman" w:cs="Times New Roman"/>
          <w:sz w:val="24"/>
          <w:szCs w:val="24"/>
        </w:rPr>
        <w:t xml:space="preserve"> to </w:t>
      </w:r>
      <w:r>
        <w:rPr>
          <w:rFonts w:ascii="Times New Roman" w:hAnsi="Times New Roman" w:cs="Times New Roman"/>
          <w:sz w:val="24"/>
          <w:szCs w:val="24"/>
        </w:rPr>
        <w:t xml:space="preserve">vehicle </w:t>
      </w:r>
      <w:r w:rsidRPr="00AE4B8C" w:rsidR="000C2843">
        <w:rPr>
          <w:rFonts w:ascii="Times New Roman" w:hAnsi="Times New Roman" w:cs="Times New Roman"/>
          <w:sz w:val="24"/>
          <w:szCs w:val="24"/>
        </w:rPr>
        <w:t>control and hazard identification</w:t>
      </w:r>
      <w:r>
        <w:rPr>
          <w:rFonts w:ascii="Times New Roman" w:hAnsi="Times New Roman" w:cs="Times New Roman"/>
          <w:sz w:val="24"/>
          <w:szCs w:val="24"/>
        </w:rPr>
        <w:t xml:space="preserve"> [</w:t>
      </w:r>
      <w:r w:rsidR="00CB490F">
        <w:rPr>
          <w:rFonts w:ascii="Times New Roman" w:hAnsi="Times New Roman" w:cs="Times New Roman"/>
          <w:sz w:val="24"/>
          <w:szCs w:val="24"/>
        </w:rPr>
        <w:t>10</w:t>
      </w:r>
      <w:r>
        <w:rPr>
          <w:rFonts w:ascii="Times New Roman" w:hAnsi="Times New Roman" w:cs="Times New Roman"/>
          <w:sz w:val="24"/>
          <w:szCs w:val="24"/>
        </w:rPr>
        <w:t>] [1</w:t>
      </w:r>
      <w:r w:rsidR="00CB490F">
        <w:rPr>
          <w:rFonts w:ascii="Times New Roman" w:hAnsi="Times New Roman" w:cs="Times New Roman"/>
          <w:sz w:val="24"/>
          <w:szCs w:val="24"/>
        </w:rPr>
        <w:t>1</w:t>
      </w:r>
      <w:r>
        <w:rPr>
          <w:rFonts w:ascii="Times New Roman" w:hAnsi="Times New Roman" w:cs="Times New Roman"/>
          <w:sz w:val="24"/>
          <w:szCs w:val="24"/>
        </w:rPr>
        <w:t>]</w:t>
      </w:r>
      <w:r w:rsidRPr="00AE4B8C" w:rsidR="000C2843">
        <w:rPr>
          <w:rFonts w:ascii="Times New Roman" w:hAnsi="Times New Roman" w:cs="Times New Roman"/>
          <w:sz w:val="24"/>
          <w:szCs w:val="24"/>
        </w:rPr>
        <w:t xml:space="preserve">. </w:t>
      </w:r>
      <w:r w:rsidR="00C53EF5">
        <w:rPr>
          <w:rFonts w:ascii="Times New Roman" w:hAnsi="Times New Roman" w:cs="Times New Roman"/>
          <w:sz w:val="24"/>
          <w:szCs w:val="24"/>
        </w:rPr>
        <w:t>Further</w:t>
      </w:r>
      <w:r w:rsidR="003C59B7">
        <w:rPr>
          <w:rFonts w:ascii="Times New Roman" w:hAnsi="Times New Roman" w:cs="Times New Roman"/>
          <w:sz w:val="24"/>
          <w:szCs w:val="24"/>
        </w:rPr>
        <w:t xml:space="preserve"> complicating the issue</w:t>
      </w:r>
      <w:r w:rsidR="00C53EF5">
        <w:rPr>
          <w:rFonts w:ascii="Times New Roman" w:hAnsi="Times New Roman" w:cs="Times New Roman"/>
          <w:sz w:val="24"/>
          <w:szCs w:val="24"/>
        </w:rPr>
        <w:t xml:space="preserve">, </w:t>
      </w:r>
      <w:r w:rsidRPr="00AE4B8C">
        <w:rPr>
          <w:rFonts w:ascii="Times New Roman" w:hAnsi="Times New Roman" w:cs="Times New Roman"/>
          <w:sz w:val="24"/>
          <w:szCs w:val="24"/>
        </w:rPr>
        <w:t>large blind spot</w:t>
      </w:r>
      <w:r>
        <w:rPr>
          <w:rFonts w:ascii="Times New Roman" w:hAnsi="Times New Roman" w:cs="Times New Roman"/>
          <w:sz w:val="24"/>
          <w:szCs w:val="24"/>
        </w:rPr>
        <w:t>s</w:t>
      </w:r>
      <w:r w:rsidRPr="00AE4B8C">
        <w:rPr>
          <w:rFonts w:ascii="Times New Roman" w:hAnsi="Times New Roman" w:cs="Times New Roman"/>
          <w:sz w:val="24"/>
          <w:szCs w:val="24"/>
        </w:rPr>
        <w:t xml:space="preserve"> and </w:t>
      </w:r>
      <w:r w:rsidR="003C59B7">
        <w:rPr>
          <w:rFonts w:ascii="Times New Roman" w:hAnsi="Times New Roman" w:cs="Times New Roman"/>
          <w:sz w:val="24"/>
          <w:szCs w:val="24"/>
        </w:rPr>
        <w:t>a</w:t>
      </w:r>
      <w:r w:rsidRPr="00AE4B8C">
        <w:rPr>
          <w:rFonts w:ascii="Times New Roman" w:hAnsi="Times New Roman" w:cs="Times New Roman"/>
          <w:sz w:val="24"/>
          <w:szCs w:val="24"/>
        </w:rPr>
        <w:t xml:space="preserve"> fully enclosed and elevated</w:t>
      </w:r>
      <w:r w:rsidR="003C59B7">
        <w:rPr>
          <w:rFonts w:ascii="Times New Roman" w:hAnsi="Times New Roman" w:cs="Times New Roman"/>
          <w:sz w:val="24"/>
          <w:szCs w:val="24"/>
        </w:rPr>
        <w:t xml:space="preserve"> cab force</w:t>
      </w:r>
      <w:r w:rsidRPr="00AE4B8C">
        <w:rPr>
          <w:rFonts w:ascii="Times New Roman" w:hAnsi="Times New Roman" w:cs="Times New Roman"/>
          <w:sz w:val="24"/>
          <w:szCs w:val="24"/>
        </w:rPr>
        <w:t xml:space="preserve"> operators </w:t>
      </w:r>
      <w:r w:rsidR="003C59B7">
        <w:rPr>
          <w:rFonts w:ascii="Times New Roman" w:hAnsi="Times New Roman" w:cs="Times New Roman"/>
          <w:sz w:val="24"/>
          <w:szCs w:val="24"/>
        </w:rPr>
        <w:t>to be</w:t>
      </w:r>
      <w:r w:rsidRPr="00AE4B8C">
        <w:rPr>
          <w:rFonts w:ascii="Times New Roman" w:hAnsi="Times New Roman" w:cs="Times New Roman"/>
          <w:sz w:val="24"/>
          <w:szCs w:val="24"/>
        </w:rPr>
        <w:t xml:space="preserve"> highly reliant on policies and procedures</w:t>
      </w:r>
      <w:r w:rsidR="003C59B7">
        <w:rPr>
          <w:rFonts w:ascii="Times New Roman" w:hAnsi="Times New Roman" w:cs="Times New Roman"/>
          <w:sz w:val="24"/>
          <w:szCs w:val="24"/>
        </w:rPr>
        <w:t xml:space="preserve"> (e.g., </w:t>
      </w:r>
      <w:r w:rsidR="00DB31D9">
        <w:rPr>
          <w:rFonts w:ascii="Times New Roman" w:hAnsi="Times New Roman" w:cs="Times New Roman"/>
          <w:sz w:val="24"/>
          <w:szCs w:val="24"/>
        </w:rPr>
        <w:t xml:space="preserve">parking, </w:t>
      </w:r>
      <w:r w:rsidR="003C59B7">
        <w:rPr>
          <w:rFonts w:ascii="Times New Roman" w:hAnsi="Times New Roman" w:cs="Times New Roman"/>
          <w:sz w:val="24"/>
          <w:szCs w:val="24"/>
        </w:rPr>
        <w:t xml:space="preserve">right of way) </w:t>
      </w:r>
      <w:r w:rsidRPr="00AE4B8C">
        <w:rPr>
          <w:rFonts w:ascii="Times New Roman" w:hAnsi="Times New Roman" w:cs="Times New Roman"/>
          <w:sz w:val="24"/>
          <w:szCs w:val="24"/>
        </w:rPr>
        <w:t xml:space="preserve">as well as the information transmitted (e.g., dispatch radio) and presented by technology (e.g., collision avoidance systems) to understand their environment. </w:t>
      </w:r>
      <w:r w:rsidR="003C59B7">
        <w:rPr>
          <w:rFonts w:ascii="Times New Roman" w:hAnsi="Times New Roman" w:cs="Times New Roman"/>
          <w:sz w:val="24"/>
          <w:szCs w:val="24"/>
        </w:rPr>
        <w:t xml:space="preserve">In this </w:t>
      </w:r>
      <w:r w:rsidRPr="00AE4B8C">
        <w:rPr>
          <w:rFonts w:ascii="Times New Roman" w:hAnsi="Times New Roman" w:cs="Times New Roman"/>
          <w:sz w:val="24"/>
          <w:szCs w:val="24"/>
        </w:rPr>
        <w:t xml:space="preserve">dynamic and ever-changing </w:t>
      </w:r>
      <w:r w:rsidR="003C59B7">
        <w:rPr>
          <w:rFonts w:ascii="Times New Roman" w:hAnsi="Times New Roman" w:cs="Times New Roman"/>
          <w:sz w:val="24"/>
          <w:szCs w:val="24"/>
        </w:rPr>
        <w:t xml:space="preserve">environment </w:t>
      </w:r>
      <w:r w:rsidRPr="00AE4B8C">
        <w:rPr>
          <w:rFonts w:ascii="Times New Roman" w:hAnsi="Times New Roman" w:cs="Times New Roman"/>
          <w:sz w:val="24"/>
          <w:szCs w:val="24"/>
        </w:rPr>
        <w:t>[</w:t>
      </w:r>
      <w:r w:rsidR="00CB490F">
        <w:rPr>
          <w:rFonts w:ascii="Times New Roman" w:hAnsi="Times New Roman" w:cs="Times New Roman"/>
          <w:sz w:val="24"/>
          <w:szCs w:val="24"/>
        </w:rPr>
        <w:t>12</w:t>
      </w:r>
      <w:r w:rsidRPr="00AE4B8C">
        <w:rPr>
          <w:rFonts w:ascii="Times New Roman" w:hAnsi="Times New Roman" w:cs="Times New Roman"/>
          <w:sz w:val="24"/>
          <w:szCs w:val="24"/>
        </w:rPr>
        <w:t>]</w:t>
      </w:r>
      <w:r w:rsidR="003C59B7">
        <w:rPr>
          <w:rFonts w:ascii="Times New Roman" w:hAnsi="Times New Roman" w:cs="Times New Roman"/>
          <w:sz w:val="24"/>
          <w:szCs w:val="24"/>
        </w:rPr>
        <w:t xml:space="preserve"> haul truck</w:t>
      </w:r>
      <w:r w:rsidRPr="00AE4B8C">
        <w:rPr>
          <w:rFonts w:ascii="Times New Roman" w:hAnsi="Times New Roman" w:cs="Times New Roman"/>
          <w:sz w:val="24"/>
          <w:szCs w:val="24"/>
        </w:rPr>
        <w:t xml:space="preserve"> operators </w:t>
      </w:r>
      <w:r w:rsidR="003C59B7">
        <w:rPr>
          <w:rFonts w:ascii="Times New Roman" w:hAnsi="Times New Roman" w:cs="Times New Roman"/>
          <w:sz w:val="24"/>
          <w:szCs w:val="24"/>
        </w:rPr>
        <w:t xml:space="preserve">must be </w:t>
      </w:r>
      <w:r w:rsidRPr="00AE4B8C">
        <w:rPr>
          <w:rFonts w:ascii="Times New Roman" w:hAnsi="Times New Roman" w:cs="Times New Roman"/>
          <w:sz w:val="24"/>
          <w:szCs w:val="24"/>
        </w:rPr>
        <w:t>constantly vigilant</w:t>
      </w:r>
      <w:r w:rsidR="003C59B7">
        <w:rPr>
          <w:rFonts w:ascii="Times New Roman" w:hAnsi="Times New Roman" w:cs="Times New Roman"/>
          <w:sz w:val="24"/>
          <w:szCs w:val="24"/>
        </w:rPr>
        <w:t>.</w:t>
      </w:r>
      <w:r>
        <w:rPr>
          <w:rFonts w:ascii="Times New Roman" w:hAnsi="Times New Roman" w:cs="Times New Roman"/>
          <w:sz w:val="24"/>
          <w:szCs w:val="24"/>
        </w:rPr>
        <w:t xml:space="preserve"> </w:t>
      </w:r>
      <w:r w:rsidR="003C59B7">
        <w:rPr>
          <w:rFonts w:ascii="Times New Roman" w:hAnsi="Times New Roman" w:cs="Times New Roman"/>
          <w:sz w:val="24"/>
          <w:szCs w:val="24"/>
        </w:rPr>
        <w:t>However,</w:t>
      </w:r>
      <w:r w:rsidRPr="00AE4B8C">
        <w:rPr>
          <w:rFonts w:ascii="Times New Roman" w:hAnsi="Times New Roman" w:cs="Times New Roman"/>
          <w:sz w:val="24"/>
          <w:szCs w:val="24"/>
        </w:rPr>
        <w:t xml:space="preserve"> research also suggests that even </w:t>
      </w:r>
      <w:r w:rsidR="003C59B7">
        <w:rPr>
          <w:rFonts w:ascii="Times New Roman" w:hAnsi="Times New Roman" w:cs="Times New Roman"/>
          <w:sz w:val="24"/>
          <w:szCs w:val="24"/>
        </w:rPr>
        <w:t xml:space="preserve">highly trained </w:t>
      </w:r>
      <w:r w:rsidRPr="00AE4B8C">
        <w:rPr>
          <w:rFonts w:ascii="Times New Roman" w:hAnsi="Times New Roman" w:cs="Times New Roman"/>
          <w:sz w:val="24"/>
          <w:szCs w:val="24"/>
        </w:rPr>
        <w:t>safety professionals fail to identify a significant portion of workplace hazards [</w:t>
      </w:r>
      <w:r w:rsidR="00CB490F">
        <w:rPr>
          <w:rFonts w:ascii="Times New Roman" w:hAnsi="Times New Roman" w:cs="Times New Roman"/>
          <w:sz w:val="24"/>
          <w:szCs w:val="24"/>
        </w:rPr>
        <w:t>13</w:t>
      </w:r>
      <w:r w:rsidRPr="00AE4B8C">
        <w:rPr>
          <w:rFonts w:ascii="Times New Roman" w:hAnsi="Times New Roman" w:cs="Times New Roman"/>
          <w:sz w:val="24"/>
          <w:szCs w:val="24"/>
        </w:rPr>
        <w:t>]. More work needs to be done to better understand what haul truck operators need to safely operate their vehicles</w:t>
      </w:r>
      <w:r>
        <w:rPr>
          <w:rFonts w:ascii="Times New Roman" w:hAnsi="Times New Roman" w:cs="Times New Roman"/>
          <w:sz w:val="24"/>
          <w:szCs w:val="24"/>
        </w:rPr>
        <w:t xml:space="preserve"> and </w:t>
      </w:r>
      <w:r w:rsidRPr="00AE4B8C">
        <w:rPr>
          <w:rFonts w:ascii="Times New Roman" w:hAnsi="Times New Roman" w:cs="Times New Roman"/>
          <w:sz w:val="24"/>
          <w:szCs w:val="24"/>
        </w:rPr>
        <w:t xml:space="preserve">identify hazards and how </w:t>
      </w:r>
      <w:r w:rsidR="00461D46">
        <w:rPr>
          <w:rFonts w:ascii="Times New Roman" w:hAnsi="Times New Roman" w:cs="Times New Roman"/>
          <w:sz w:val="24"/>
          <w:szCs w:val="24"/>
        </w:rPr>
        <w:t>it</w:t>
      </w:r>
      <w:r w:rsidRPr="00AE4B8C">
        <w:rPr>
          <w:rFonts w:ascii="Times New Roman" w:hAnsi="Times New Roman" w:cs="Times New Roman"/>
          <w:sz w:val="24"/>
          <w:szCs w:val="24"/>
        </w:rPr>
        <w:t xml:space="preserve"> can be achieved through effective interventions.</w:t>
      </w:r>
      <w:r w:rsidR="003C59B7">
        <w:rPr>
          <w:rFonts w:ascii="Times New Roman" w:hAnsi="Times New Roman" w:cs="Times New Roman"/>
          <w:sz w:val="24"/>
          <w:szCs w:val="24"/>
        </w:rPr>
        <w:t xml:space="preserve"> </w:t>
      </w:r>
    </w:p>
    <w:p w:rsidR="00DB31D9" w:rsidP="00461D46" w:rsidRDefault="00DB31D9" w14:paraId="05CA654D" w14:textId="7F4FBB10">
      <w:pPr>
        <w:rPr>
          <w:rFonts w:ascii="Times New Roman" w:hAnsi="Times New Roman" w:cs="Times New Roman"/>
          <w:sz w:val="24"/>
          <w:szCs w:val="24"/>
        </w:rPr>
      </w:pPr>
      <w:r>
        <w:rPr>
          <w:rFonts w:ascii="Times New Roman" w:hAnsi="Times New Roman" w:cs="Times New Roman"/>
          <w:sz w:val="24"/>
          <w:szCs w:val="24"/>
        </w:rPr>
        <w:t>NIOSH is not alone in identifying haul trucks as a critical issue. T</w:t>
      </w:r>
      <w:r w:rsidRPr="00AE4B8C">
        <w:rPr>
          <w:rFonts w:ascii="Times New Roman" w:hAnsi="Times New Roman" w:cs="Times New Roman"/>
          <w:sz w:val="24"/>
          <w:szCs w:val="24"/>
        </w:rPr>
        <w:t>he Mine Safety and Health Administration (MSHA)</w:t>
      </w:r>
      <w:r>
        <w:rPr>
          <w:rFonts w:ascii="Times New Roman" w:hAnsi="Times New Roman" w:cs="Times New Roman"/>
          <w:sz w:val="24"/>
          <w:szCs w:val="24"/>
        </w:rPr>
        <w:t xml:space="preserve"> has repeatedly called attention to haul truck safety and roadway hazard identification in their “Rules to Live By” [14] and most recently in their powered haulage initiative [</w:t>
      </w:r>
      <w:r w:rsidR="00CB490F">
        <w:rPr>
          <w:rFonts w:ascii="Times New Roman" w:hAnsi="Times New Roman" w:cs="Times New Roman"/>
          <w:sz w:val="24"/>
          <w:szCs w:val="24"/>
        </w:rPr>
        <w:t>15</w:t>
      </w:r>
      <w:r>
        <w:rPr>
          <w:rFonts w:ascii="Times New Roman" w:hAnsi="Times New Roman" w:cs="Times New Roman"/>
          <w:sz w:val="24"/>
          <w:szCs w:val="24"/>
        </w:rPr>
        <w:t>]</w:t>
      </w:r>
      <w:r w:rsidRPr="00AE4B8C">
        <w:rPr>
          <w:rFonts w:ascii="Times New Roman" w:hAnsi="Times New Roman" w:cs="Times New Roman"/>
          <w:sz w:val="24"/>
          <w:szCs w:val="24"/>
        </w:rPr>
        <w:t>.</w:t>
      </w:r>
      <w:r>
        <w:rPr>
          <w:rFonts w:ascii="Times New Roman" w:hAnsi="Times New Roman" w:cs="Times New Roman"/>
          <w:sz w:val="24"/>
          <w:szCs w:val="24"/>
        </w:rPr>
        <w:t xml:space="preserve"> </w:t>
      </w:r>
    </w:p>
    <w:p w:rsidR="00DB31D9" w:rsidP="00461D46" w:rsidRDefault="00461D46" w14:paraId="69BA8B9C" w14:textId="1DDDD769">
      <w:pPr>
        <w:rPr>
          <w:rFonts w:ascii="Times New Roman" w:hAnsi="Times New Roman" w:cs="Times New Roman"/>
          <w:sz w:val="24"/>
          <w:szCs w:val="24"/>
        </w:rPr>
      </w:pPr>
      <w:r w:rsidRPr="00AE4B8C">
        <w:rPr>
          <w:rFonts w:ascii="Times New Roman" w:hAnsi="Times New Roman" w:cs="Times New Roman"/>
          <w:sz w:val="24"/>
          <w:szCs w:val="24"/>
        </w:rPr>
        <w:t>NIOSH is well positioned to perform further investigation into haul truck health and safety issues, as it has completed decades of haul truck-related work</w:t>
      </w:r>
      <w:r>
        <w:rPr>
          <w:rFonts w:ascii="Times New Roman" w:hAnsi="Times New Roman" w:cs="Times New Roman"/>
          <w:sz w:val="24"/>
          <w:szCs w:val="24"/>
        </w:rPr>
        <w:t>.</w:t>
      </w:r>
      <w:r w:rsidRPr="00AE4B8C">
        <w:rPr>
          <w:rFonts w:ascii="Times New Roman" w:hAnsi="Times New Roman" w:cs="Times New Roman"/>
          <w:sz w:val="24"/>
          <w:szCs w:val="24"/>
        </w:rPr>
        <w:t xml:space="preserve"> Preliminary NIOSH work was done to create a classification system for haul truck accidents [1</w:t>
      </w:r>
      <w:r w:rsidR="00CB490F">
        <w:rPr>
          <w:rFonts w:ascii="Times New Roman" w:hAnsi="Times New Roman" w:cs="Times New Roman"/>
          <w:sz w:val="24"/>
          <w:szCs w:val="24"/>
        </w:rPr>
        <w:t>6</w:t>
      </w:r>
      <w:r w:rsidRPr="00AE4B8C">
        <w:rPr>
          <w:rFonts w:ascii="Times New Roman" w:hAnsi="Times New Roman" w:cs="Times New Roman"/>
          <w:sz w:val="24"/>
          <w:szCs w:val="24"/>
        </w:rPr>
        <w:t xml:space="preserve">], develop ergonomic recommendations (e.g. </w:t>
      </w:r>
      <w:proofErr w:type="spellStart"/>
      <w:r w:rsidRPr="00AE4B8C">
        <w:rPr>
          <w:rFonts w:ascii="Times New Roman" w:hAnsi="Times New Roman" w:cs="Times New Roman"/>
          <w:sz w:val="24"/>
          <w:szCs w:val="24"/>
        </w:rPr>
        <w:t>ErgoMine</w:t>
      </w:r>
      <w:proofErr w:type="spellEnd"/>
      <w:r w:rsidRPr="00AE4B8C">
        <w:rPr>
          <w:rFonts w:ascii="Times New Roman" w:hAnsi="Times New Roman" w:cs="Times New Roman"/>
          <w:sz w:val="24"/>
          <w:szCs w:val="24"/>
        </w:rPr>
        <w:t>) [1</w:t>
      </w:r>
      <w:r w:rsidR="00CB490F">
        <w:rPr>
          <w:rFonts w:ascii="Times New Roman" w:hAnsi="Times New Roman" w:cs="Times New Roman"/>
          <w:sz w:val="24"/>
          <w:szCs w:val="24"/>
        </w:rPr>
        <w:t>7</w:t>
      </w:r>
      <w:r w:rsidRPr="00AE4B8C">
        <w:rPr>
          <w:rFonts w:ascii="Times New Roman" w:hAnsi="Times New Roman" w:cs="Times New Roman"/>
          <w:sz w:val="24"/>
          <w:szCs w:val="24"/>
        </w:rPr>
        <w:t>], and assess safety technologies to improve haul truck safety</w:t>
      </w:r>
      <w:r>
        <w:rPr>
          <w:rFonts w:ascii="Times New Roman" w:hAnsi="Times New Roman" w:cs="Times New Roman"/>
          <w:sz w:val="24"/>
          <w:szCs w:val="24"/>
        </w:rPr>
        <w:t xml:space="preserve"> </w:t>
      </w:r>
      <w:r w:rsidRPr="00AE4B8C">
        <w:rPr>
          <w:rFonts w:ascii="Times New Roman" w:hAnsi="Times New Roman" w:cs="Times New Roman"/>
          <w:sz w:val="24"/>
          <w:szCs w:val="24"/>
        </w:rPr>
        <w:t>[1</w:t>
      </w:r>
      <w:r w:rsidR="00CB490F">
        <w:rPr>
          <w:rFonts w:ascii="Times New Roman" w:hAnsi="Times New Roman" w:cs="Times New Roman"/>
          <w:sz w:val="24"/>
          <w:szCs w:val="24"/>
        </w:rPr>
        <w:t>8</w:t>
      </w:r>
      <w:r w:rsidRPr="00AE4B8C">
        <w:rPr>
          <w:rFonts w:ascii="Times New Roman" w:hAnsi="Times New Roman" w:cs="Times New Roman"/>
          <w:sz w:val="24"/>
          <w:szCs w:val="24"/>
        </w:rPr>
        <w:t>] [1</w:t>
      </w:r>
      <w:r w:rsidR="00CB490F">
        <w:rPr>
          <w:rFonts w:ascii="Times New Roman" w:hAnsi="Times New Roman" w:cs="Times New Roman"/>
          <w:sz w:val="24"/>
          <w:szCs w:val="24"/>
        </w:rPr>
        <w:t>9</w:t>
      </w:r>
      <w:r w:rsidRPr="00AE4B8C">
        <w:rPr>
          <w:rFonts w:ascii="Times New Roman" w:hAnsi="Times New Roman" w:cs="Times New Roman"/>
          <w:sz w:val="24"/>
          <w:szCs w:val="24"/>
        </w:rPr>
        <w:t>] [</w:t>
      </w:r>
      <w:r w:rsidR="00CB490F">
        <w:rPr>
          <w:rFonts w:ascii="Times New Roman" w:hAnsi="Times New Roman" w:cs="Times New Roman"/>
          <w:sz w:val="24"/>
          <w:szCs w:val="24"/>
        </w:rPr>
        <w:t>20</w:t>
      </w:r>
      <w:r w:rsidRPr="00AE4B8C">
        <w:rPr>
          <w:rFonts w:ascii="Times New Roman" w:hAnsi="Times New Roman" w:cs="Times New Roman"/>
          <w:sz w:val="24"/>
          <w:szCs w:val="24"/>
        </w:rPr>
        <w:t xml:space="preserve">]. </w:t>
      </w:r>
      <w:r w:rsidRPr="00AE4B8C" w:rsidR="00DB31D9">
        <w:rPr>
          <w:rFonts w:ascii="Times New Roman" w:hAnsi="Times New Roman" w:cs="Times New Roman"/>
          <w:sz w:val="24"/>
          <w:szCs w:val="24"/>
        </w:rPr>
        <w:t xml:space="preserve">As a federal </w:t>
      </w:r>
      <w:r w:rsidR="00DB31D9">
        <w:rPr>
          <w:rFonts w:ascii="Times New Roman" w:hAnsi="Times New Roman" w:cs="Times New Roman"/>
          <w:sz w:val="24"/>
          <w:szCs w:val="24"/>
        </w:rPr>
        <w:t xml:space="preserve">research </w:t>
      </w:r>
      <w:r w:rsidRPr="00AE4B8C" w:rsidR="00DB31D9">
        <w:rPr>
          <w:rFonts w:ascii="Times New Roman" w:hAnsi="Times New Roman" w:cs="Times New Roman"/>
          <w:sz w:val="24"/>
          <w:szCs w:val="24"/>
        </w:rPr>
        <w:t>agency, NIOSH will also be able to examine the problem more holistically. NIOSH is an unbiased entity with cross-sector expertise that can also investigate issues at large and small mines alike.</w:t>
      </w:r>
    </w:p>
    <w:p w:rsidRPr="009E25D6" w:rsidR="000C2843" w:rsidP="000C2843" w:rsidRDefault="000C2843" w14:paraId="3950AA66"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lastRenderedPageBreak/>
        <w:t>Purpose and Use of Information Collection</w:t>
      </w:r>
    </w:p>
    <w:p w:rsidR="004F6FDA" w:rsidP="004F6FDA" w:rsidRDefault="000C2843" w14:paraId="42E9ED6B" w14:textId="110E24ED">
      <w:pPr>
        <w:rPr>
          <w:rFonts w:ascii="Times New Roman" w:hAnsi="Times New Roman" w:cs="Times New Roman"/>
          <w:sz w:val="24"/>
        </w:rPr>
      </w:pPr>
      <w:r>
        <w:rPr>
          <w:rFonts w:ascii="Times New Roman" w:hAnsi="Times New Roman" w:cs="Times New Roman"/>
          <w:sz w:val="24"/>
          <w:szCs w:val="24"/>
        </w:rPr>
        <w:t xml:space="preserve">The purpose of this information collection is to support NIOSH’s </w:t>
      </w:r>
      <w:r w:rsidR="00A12FD3">
        <w:rPr>
          <w:rFonts w:ascii="Times New Roman" w:hAnsi="Times New Roman" w:cs="Times New Roman"/>
          <w:sz w:val="24"/>
          <w:szCs w:val="24"/>
        </w:rPr>
        <w:t>strategic goal of reducing mineworker’s risk of traumatic injuries and fatalities specifically addressing the intermediate goal of the adoption of w</w:t>
      </w:r>
      <w:r w:rsidRPr="00A12FD3" w:rsidR="00A12FD3">
        <w:rPr>
          <w:rFonts w:ascii="Times New Roman" w:hAnsi="Times New Roman" w:cs="Times New Roman"/>
          <w:sz w:val="24"/>
          <w:szCs w:val="24"/>
        </w:rPr>
        <w:t>orkplace solutions to eliminate fatalities and injuries related to operating and maintaining mobile and stationary mining equipment</w:t>
      </w:r>
      <w:r w:rsidR="00A12FD3">
        <w:rPr>
          <w:rFonts w:ascii="Times New Roman" w:hAnsi="Times New Roman" w:cs="Times New Roman"/>
          <w:sz w:val="24"/>
          <w:szCs w:val="24"/>
        </w:rPr>
        <w:t xml:space="preserve">. This work supports </w:t>
      </w:r>
      <w:r>
        <w:rPr>
          <w:rFonts w:ascii="Times New Roman" w:hAnsi="Times New Roman" w:cs="Times New Roman"/>
          <w:sz w:val="24"/>
          <w:szCs w:val="24"/>
        </w:rPr>
        <w:t>current and future research of</w:t>
      </w:r>
      <w:r w:rsidRPr="002D0BB5">
        <w:rPr>
          <w:rFonts w:ascii="Times New Roman" w:hAnsi="Times New Roman" w:cs="Times New Roman"/>
          <w:sz w:val="24"/>
          <w:szCs w:val="24"/>
        </w:rPr>
        <w:t xml:space="preserve"> health and safety issues related to haul trucks</w:t>
      </w:r>
      <w:r w:rsidR="004F6FDA">
        <w:rPr>
          <w:rFonts w:ascii="Times New Roman" w:hAnsi="Times New Roman" w:cs="Times New Roman"/>
          <w:sz w:val="24"/>
          <w:szCs w:val="24"/>
        </w:rPr>
        <w:t xml:space="preserve"> by</w:t>
      </w:r>
      <w:r>
        <w:rPr>
          <w:rFonts w:ascii="Times New Roman" w:hAnsi="Times New Roman" w:cs="Times New Roman"/>
          <w:sz w:val="24"/>
          <w:szCs w:val="24"/>
        </w:rPr>
        <w:t xml:space="preserve"> </w:t>
      </w:r>
      <w:r w:rsidR="004F6FDA">
        <w:rPr>
          <w:rFonts w:ascii="Times New Roman" w:hAnsi="Times New Roman" w:cs="Times New Roman"/>
          <w:sz w:val="24"/>
          <w:szCs w:val="24"/>
        </w:rPr>
        <w:t xml:space="preserve">identifying research, technology and implementation gaps </w:t>
      </w:r>
      <w:r w:rsidRPr="002D0BB5">
        <w:rPr>
          <w:rFonts w:ascii="Times New Roman" w:hAnsi="Times New Roman" w:cs="Times New Roman"/>
          <w:sz w:val="24"/>
          <w:szCs w:val="24"/>
        </w:rPr>
        <w:t xml:space="preserve">and could lead to product improvement and development. </w:t>
      </w:r>
      <w:r w:rsidR="004F6FDA">
        <w:rPr>
          <w:rFonts w:ascii="Times New Roman" w:hAnsi="Times New Roman" w:cs="Times New Roman"/>
          <w:sz w:val="24"/>
          <w:szCs w:val="24"/>
        </w:rPr>
        <w:t>The key objectives of this work are (</w:t>
      </w:r>
      <w:r w:rsidRPr="00DE7688" w:rsidR="00877BF8">
        <w:rPr>
          <w:rFonts w:ascii="Times New Roman" w:hAnsi="Times New Roman" w:cs="Times New Roman"/>
          <w:sz w:val="24"/>
        </w:rPr>
        <w:t xml:space="preserve">1) </w:t>
      </w:r>
      <w:r w:rsidRPr="00DE7688" w:rsidR="004F6FDA">
        <w:rPr>
          <w:rFonts w:ascii="Times New Roman" w:hAnsi="Times New Roman" w:cs="Times New Roman"/>
          <w:sz w:val="24"/>
        </w:rPr>
        <w:t>to gain a better understanding of</w:t>
      </w:r>
      <w:r w:rsidR="004F6FDA">
        <w:rPr>
          <w:rFonts w:ascii="Times New Roman" w:hAnsi="Times New Roman" w:cs="Times New Roman"/>
          <w:sz w:val="24"/>
        </w:rPr>
        <w:t xml:space="preserve"> </w:t>
      </w:r>
      <w:r w:rsidRPr="00DE7688" w:rsidR="00877BF8">
        <w:rPr>
          <w:rFonts w:ascii="Times New Roman" w:hAnsi="Times New Roman" w:cs="Times New Roman"/>
          <w:sz w:val="24"/>
        </w:rPr>
        <w:t xml:space="preserve">the goals, skills, challenges, and task requirements for haul truck operators and </w:t>
      </w:r>
      <w:r w:rsidR="004F6FDA">
        <w:rPr>
          <w:rFonts w:ascii="Times New Roman" w:hAnsi="Times New Roman" w:cs="Times New Roman"/>
          <w:sz w:val="24"/>
        </w:rPr>
        <w:t>(</w:t>
      </w:r>
      <w:r w:rsidRPr="00DE7688" w:rsidR="00877BF8">
        <w:rPr>
          <w:rFonts w:ascii="Times New Roman" w:hAnsi="Times New Roman" w:cs="Times New Roman"/>
          <w:sz w:val="24"/>
        </w:rPr>
        <w:t>2) to learn how haul truck operators respond to challenging or non-routine scenarios and gain a greater depth of knowledge about these scenarios</w:t>
      </w:r>
      <w:r w:rsidR="00877BF8">
        <w:rPr>
          <w:rFonts w:ascii="Times New Roman" w:hAnsi="Times New Roman" w:cs="Times New Roman"/>
          <w:sz w:val="24"/>
        </w:rPr>
        <w:t xml:space="preserve">. </w:t>
      </w:r>
    </w:p>
    <w:p w:rsidR="009B6F52" w:rsidP="004F6FDA" w:rsidRDefault="009B6F52" w14:paraId="20A744AF" w14:textId="5F5703F1">
      <w:pPr>
        <w:rPr>
          <w:rFonts w:ascii="Times New Roman" w:hAnsi="Times New Roman" w:cs="Times New Roman"/>
          <w:sz w:val="24"/>
        </w:rPr>
      </w:pPr>
      <w:r w:rsidRPr="009B6F52">
        <w:rPr>
          <w:rFonts w:ascii="Times New Roman" w:hAnsi="Times New Roman" w:cs="Times New Roman"/>
          <w:sz w:val="24"/>
        </w:rPr>
        <w:t xml:space="preserve">Up to 120 semi-structured interviews across 6 surface mine sites will be conducted with individuals about their experiences related to haul truck operations, maintenance, and safety. To capture a variety of perspectives, various members of the mine organization will be invited to participate in the interviews. Participants from each mine site may include haul truck operators, maintenance crew members, operations and maintenance supervisors, and manager/safety professionals. To gain an understanding of both the baseline task requirements for haul truck operators and how operators respond to challenging or non-routine scenarios, two interview instruments will be </w:t>
      </w:r>
      <w:r w:rsidRPr="009B6F52" w:rsidR="006679D3">
        <w:rPr>
          <w:rFonts w:ascii="Times New Roman" w:hAnsi="Times New Roman" w:cs="Times New Roman"/>
          <w:sz w:val="24"/>
        </w:rPr>
        <w:t>used</w:t>
      </w:r>
      <w:r w:rsidRPr="009B6F52">
        <w:rPr>
          <w:rFonts w:ascii="Times New Roman" w:hAnsi="Times New Roman" w:cs="Times New Roman"/>
          <w:sz w:val="24"/>
        </w:rPr>
        <w:t>. The first interview instrument (</w:t>
      </w:r>
      <w:r w:rsidR="00556400">
        <w:rPr>
          <w:rFonts w:ascii="Times New Roman" w:hAnsi="Times New Roman" w:cs="Times New Roman"/>
          <w:sz w:val="24"/>
        </w:rPr>
        <w:t xml:space="preserve">see </w:t>
      </w:r>
      <w:r>
        <w:rPr>
          <w:rFonts w:ascii="Times New Roman" w:hAnsi="Times New Roman" w:cs="Times New Roman"/>
          <w:sz w:val="24"/>
        </w:rPr>
        <w:t>Attachment B</w:t>
      </w:r>
      <w:r w:rsidRPr="009B6F52">
        <w:rPr>
          <w:rFonts w:ascii="Times New Roman" w:hAnsi="Times New Roman" w:cs="Times New Roman"/>
          <w:sz w:val="24"/>
        </w:rPr>
        <w:t xml:space="preserve">) will </w:t>
      </w:r>
      <w:r w:rsidRPr="009B6F52" w:rsidR="006679D3">
        <w:rPr>
          <w:rFonts w:ascii="Times New Roman" w:hAnsi="Times New Roman" w:cs="Times New Roman"/>
          <w:sz w:val="24"/>
        </w:rPr>
        <w:t>use</w:t>
      </w:r>
      <w:r w:rsidRPr="009B6F52">
        <w:rPr>
          <w:rFonts w:ascii="Times New Roman" w:hAnsi="Times New Roman" w:cs="Times New Roman"/>
          <w:sz w:val="24"/>
        </w:rPr>
        <w:t xml:space="preserve"> cognitive task analysis (CTA) methods to gain understanding of the goals, skills, challenges, and task requirements for haul truck operators. The second interview instrument (</w:t>
      </w:r>
      <w:r w:rsidR="00556400">
        <w:rPr>
          <w:rFonts w:ascii="Times New Roman" w:hAnsi="Times New Roman" w:cs="Times New Roman"/>
          <w:sz w:val="24"/>
        </w:rPr>
        <w:t xml:space="preserve">see </w:t>
      </w:r>
      <w:r>
        <w:rPr>
          <w:rFonts w:ascii="Times New Roman" w:hAnsi="Times New Roman" w:cs="Times New Roman"/>
          <w:sz w:val="24"/>
        </w:rPr>
        <w:t>Attachment C</w:t>
      </w:r>
      <w:r w:rsidRPr="009B6F52">
        <w:rPr>
          <w:rFonts w:ascii="Times New Roman" w:hAnsi="Times New Roman" w:cs="Times New Roman"/>
          <w:sz w:val="24"/>
        </w:rPr>
        <w:t xml:space="preserve">) will </w:t>
      </w:r>
      <w:r w:rsidRPr="009B6F52" w:rsidR="006679D3">
        <w:rPr>
          <w:rFonts w:ascii="Times New Roman" w:hAnsi="Times New Roman" w:cs="Times New Roman"/>
          <w:sz w:val="24"/>
        </w:rPr>
        <w:t>use</w:t>
      </w:r>
      <w:r w:rsidRPr="009B6F52">
        <w:rPr>
          <w:rFonts w:ascii="Times New Roman" w:hAnsi="Times New Roman" w:cs="Times New Roman"/>
          <w:sz w:val="24"/>
        </w:rPr>
        <w:t xml:space="preserve"> critical decision methods (CDM) to gain an understanding of how haul truck operators respond to challenging or non-routine scenarios and gain a greater depth of knowledge about these scenarios. Researchers will ask operators to talk through a particularly challenging scenario, or event, from their own experience. An example of a challenging event may be a near miss, a collision involving property damage, or loss of control due to environmental conditions.</w:t>
      </w:r>
    </w:p>
    <w:p w:rsidR="004F6FDA" w:rsidP="004F6FDA" w:rsidRDefault="004F6FDA" w14:paraId="6539E0EF" w14:textId="4CBF1B61">
      <w:pPr>
        <w:rPr>
          <w:rFonts w:ascii="Times New Roman" w:hAnsi="Times New Roman" w:cs="Times New Roman"/>
          <w:sz w:val="24"/>
        </w:rPr>
      </w:pPr>
      <w:r w:rsidRPr="00EB0D34">
        <w:rPr>
          <w:rFonts w:ascii="Times New Roman" w:hAnsi="Times New Roman" w:cs="Times New Roman"/>
          <w:sz w:val="24"/>
        </w:rPr>
        <w:t xml:space="preserve">Each interview instrument </w:t>
      </w:r>
      <w:r w:rsidR="00292AE0">
        <w:rPr>
          <w:rFonts w:ascii="Times New Roman" w:hAnsi="Times New Roman" w:cs="Times New Roman"/>
          <w:sz w:val="24"/>
        </w:rPr>
        <w:t>has</w:t>
      </w:r>
      <w:r w:rsidRPr="00EB0D34">
        <w:rPr>
          <w:rFonts w:ascii="Times New Roman" w:hAnsi="Times New Roman" w:cs="Times New Roman"/>
          <w:sz w:val="24"/>
        </w:rPr>
        <w:t xml:space="preserve"> questions tailored for the </w:t>
      </w:r>
      <w:r>
        <w:rPr>
          <w:rFonts w:ascii="Times New Roman" w:hAnsi="Times New Roman" w:cs="Times New Roman"/>
          <w:sz w:val="24"/>
        </w:rPr>
        <w:t>respondent’s</w:t>
      </w:r>
      <w:r w:rsidRPr="00EB0D34">
        <w:rPr>
          <w:rFonts w:ascii="Times New Roman" w:hAnsi="Times New Roman" w:cs="Times New Roman"/>
          <w:sz w:val="24"/>
        </w:rPr>
        <w:t xml:space="preserve"> level within the</w:t>
      </w:r>
      <w:r>
        <w:rPr>
          <w:rFonts w:ascii="Times New Roman" w:hAnsi="Times New Roman" w:cs="Times New Roman"/>
          <w:sz w:val="24"/>
        </w:rPr>
        <w:t xml:space="preserve"> </w:t>
      </w:r>
      <w:r w:rsidRPr="00EB0D34">
        <w:rPr>
          <w:rFonts w:ascii="Times New Roman" w:hAnsi="Times New Roman" w:cs="Times New Roman"/>
          <w:sz w:val="24"/>
        </w:rPr>
        <w:t>organization (i.e. operator/crew member, supervisor, management/safety professional).</w:t>
      </w:r>
      <w:r>
        <w:rPr>
          <w:rFonts w:ascii="Times New Roman" w:hAnsi="Times New Roman" w:cs="Times New Roman"/>
          <w:sz w:val="24"/>
        </w:rPr>
        <w:t xml:space="preserve"> </w:t>
      </w:r>
      <w:r w:rsidRPr="00EB0D34">
        <w:rPr>
          <w:rFonts w:ascii="Times New Roman" w:hAnsi="Times New Roman" w:cs="Times New Roman"/>
          <w:sz w:val="24"/>
        </w:rPr>
        <w:t xml:space="preserve">Note that each </w:t>
      </w:r>
      <w:r>
        <w:rPr>
          <w:rFonts w:ascii="Times New Roman" w:hAnsi="Times New Roman" w:cs="Times New Roman"/>
          <w:sz w:val="24"/>
        </w:rPr>
        <w:t>respondent</w:t>
      </w:r>
      <w:r w:rsidRPr="00EB0D34">
        <w:rPr>
          <w:rFonts w:ascii="Times New Roman" w:hAnsi="Times New Roman" w:cs="Times New Roman"/>
          <w:sz w:val="24"/>
        </w:rPr>
        <w:t xml:space="preserve"> will be</w:t>
      </w:r>
      <w:r>
        <w:rPr>
          <w:rFonts w:ascii="Times New Roman" w:hAnsi="Times New Roman" w:cs="Times New Roman"/>
          <w:sz w:val="24"/>
        </w:rPr>
        <w:t xml:space="preserve"> </w:t>
      </w:r>
      <w:r w:rsidRPr="00EB0D34">
        <w:rPr>
          <w:rFonts w:ascii="Times New Roman" w:hAnsi="Times New Roman" w:cs="Times New Roman"/>
          <w:sz w:val="24"/>
        </w:rPr>
        <w:t xml:space="preserve">asked for one interview </w:t>
      </w:r>
      <w:r w:rsidRPr="00EB0D34" w:rsidR="006679D3">
        <w:rPr>
          <w:rFonts w:ascii="Times New Roman" w:hAnsi="Times New Roman" w:cs="Times New Roman"/>
          <w:sz w:val="24"/>
        </w:rPr>
        <w:t>using</w:t>
      </w:r>
      <w:r w:rsidRPr="00EB0D34">
        <w:rPr>
          <w:rFonts w:ascii="Times New Roman" w:hAnsi="Times New Roman" w:cs="Times New Roman"/>
          <w:sz w:val="24"/>
        </w:rPr>
        <w:t xml:space="preserve"> one interview instrument method (i.e. CTA or CDM, not both). Each</w:t>
      </w:r>
      <w:r>
        <w:rPr>
          <w:rFonts w:ascii="Times New Roman" w:hAnsi="Times New Roman" w:cs="Times New Roman"/>
          <w:sz w:val="24"/>
        </w:rPr>
        <w:t xml:space="preserve"> respondent</w:t>
      </w:r>
      <w:r w:rsidRPr="00EB0D34">
        <w:rPr>
          <w:rFonts w:ascii="Times New Roman" w:hAnsi="Times New Roman" w:cs="Times New Roman"/>
          <w:sz w:val="24"/>
        </w:rPr>
        <w:t xml:space="preserve"> will be asked for approximately 1 hour of their time to complete the interview.</w:t>
      </w:r>
      <w:r>
        <w:rPr>
          <w:rFonts w:ascii="Times New Roman" w:hAnsi="Times New Roman" w:cs="Times New Roman"/>
          <w:sz w:val="24"/>
        </w:rPr>
        <w:t xml:space="preserve"> </w:t>
      </w:r>
    </w:p>
    <w:p w:rsidR="00650F01" w:rsidP="00650F01" w:rsidRDefault="00650F01" w14:paraId="06C10133" w14:textId="77777777">
      <w:pPr>
        <w:rPr>
          <w:rFonts w:ascii="Times New Roman" w:hAnsi="Times New Roman" w:cs="Times New Roman"/>
          <w:sz w:val="24"/>
          <w:szCs w:val="24"/>
        </w:rPr>
      </w:pPr>
      <w:r>
        <w:rPr>
          <w:rFonts w:ascii="Times New Roman" w:hAnsi="Times New Roman" w:cs="Times New Roman"/>
          <w:sz w:val="24"/>
          <w:szCs w:val="24"/>
        </w:rPr>
        <w:t>The following outlines the data collection processes.</w:t>
      </w:r>
    </w:p>
    <w:p w:rsidR="00650F01" w:rsidP="00650F01" w:rsidRDefault="00650F01" w14:paraId="3557BCA6"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NIOSH researchers will first contact mining company representatives using a recruitment script (see Attachment D)</w:t>
      </w:r>
      <w:r w:rsidRPr="00DC0464">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DC0464">
        <w:rPr>
          <w:rFonts w:ascii="Times New Roman" w:hAnsi="Times New Roman" w:cs="Times New Roman"/>
          <w:sz w:val="24"/>
          <w:szCs w:val="24"/>
        </w:rPr>
        <w:t xml:space="preserve">determine interest in participating in the research study. </w:t>
      </w:r>
    </w:p>
    <w:p w:rsidR="00650F01" w:rsidP="00650F01" w:rsidRDefault="00650F01" w14:paraId="01ECEBD9" w14:textId="77777777">
      <w:pPr>
        <w:pStyle w:val="ListParagraph"/>
        <w:numPr>
          <w:ilvl w:val="0"/>
          <w:numId w:val="8"/>
        </w:numPr>
        <w:rPr>
          <w:rFonts w:ascii="Times New Roman" w:hAnsi="Times New Roman" w:cs="Times New Roman"/>
          <w:sz w:val="24"/>
          <w:szCs w:val="24"/>
        </w:rPr>
      </w:pPr>
      <w:r w:rsidRPr="00DC0464">
        <w:rPr>
          <w:rFonts w:ascii="Times New Roman" w:hAnsi="Times New Roman" w:cs="Times New Roman"/>
          <w:sz w:val="24"/>
          <w:szCs w:val="24"/>
        </w:rPr>
        <w:t>If a mining company</w:t>
      </w:r>
      <w:r>
        <w:rPr>
          <w:rFonts w:ascii="Times New Roman" w:hAnsi="Times New Roman" w:cs="Times New Roman"/>
          <w:sz w:val="24"/>
          <w:szCs w:val="24"/>
        </w:rPr>
        <w:t xml:space="preserve"> representative</w:t>
      </w:r>
      <w:r w:rsidRPr="00DC0464">
        <w:rPr>
          <w:rFonts w:ascii="Times New Roman" w:hAnsi="Times New Roman" w:cs="Times New Roman"/>
          <w:sz w:val="24"/>
          <w:szCs w:val="24"/>
        </w:rPr>
        <w:t xml:space="preserve"> expresses interest,</w:t>
      </w:r>
      <w:r>
        <w:rPr>
          <w:rFonts w:ascii="Times New Roman" w:hAnsi="Times New Roman" w:cs="Times New Roman"/>
          <w:sz w:val="24"/>
          <w:szCs w:val="24"/>
        </w:rPr>
        <w:t xml:space="preserve"> </w:t>
      </w:r>
      <w:r w:rsidRPr="00DC0464">
        <w:rPr>
          <w:rFonts w:ascii="Times New Roman" w:hAnsi="Times New Roman" w:cs="Times New Roman"/>
          <w:sz w:val="24"/>
          <w:szCs w:val="24"/>
        </w:rPr>
        <w:t>NIOSH researchers will work with the mine site management or safety professional to identify</w:t>
      </w:r>
      <w:r>
        <w:rPr>
          <w:rFonts w:ascii="Times New Roman" w:hAnsi="Times New Roman" w:cs="Times New Roman"/>
          <w:sz w:val="24"/>
          <w:szCs w:val="24"/>
        </w:rPr>
        <w:t xml:space="preserve"> </w:t>
      </w:r>
      <w:r w:rsidRPr="00DC0464">
        <w:rPr>
          <w:rFonts w:ascii="Times New Roman" w:hAnsi="Times New Roman" w:cs="Times New Roman"/>
          <w:sz w:val="24"/>
          <w:szCs w:val="24"/>
        </w:rPr>
        <w:t xml:space="preserve">potential </w:t>
      </w:r>
      <w:r>
        <w:rPr>
          <w:rFonts w:ascii="Times New Roman" w:hAnsi="Times New Roman" w:cs="Times New Roman"/>
          <w:sz w:val="24"/>
          <w:szCs w:val="24"/>
        </w:rPr>
        <w:t>respondents using a recruitment script (see Attachment E).</w:t>
      </w:r>
    </w:p>
    <w:p w:rsidR="00650F01" w:rsidP="00650F01" w:rsidRDefault="00650F01" w14:paraId="79209881"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 respondents must give verbal consent to participate in this project. All respondents wishing to participate will be given an informed consent form (see Attachment F).</w:t>
      </w:r>
    </w:p>
    <w:p w:rsidRPr="00DC0464" w:rsidR="00650F01" w:rsidP="00650F01" w:rsidRDefault="00650F01" w14:paraId="7287814D" w14:textId="0479066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NIOSH researches will conduct an interview with respondents using the CTM interview instrument (see Attachment B) or the CDM interview instrument (see Attachment C)</w:t>
      </w:r>
      <w:r w:rsidR="006679D3">
        <w:rPr>
          <w:rFonts w:ascii="Times New Roman" w:hAnsi="Times New Roman" w:cs="Times New Roman"/>
          <w:sz w:val="24"/>
          <w:szCs w:val="24"/>
        </w:rPr>
        <w:t xml:space="preserve">. </w:t>
      </w:r>
    </w:p>
    <w:p w:rsidRPr="009E25D6" w:rsidR="00650F01" w:rsidP="00650F01" w:rsidRDefault="00650F01" w14:paraId="5378623B" w14:textId="77777777">
      <w:pPr>
        <w:pStyle w:val="ListParagraph"/>
        <w:rPr>
          <w:rFonts w:ascii="Times New Roman" w:hAnsi="Times New Roman" w:cs="Times New Roman"/>
          <w:sz w:val="24"/>
          <w:szCs w:val="24"/>
        </w:rPr>
      </w:pPr>
    </w:p>
    <w:p w:rsidR="00650F01" w:rsidP="004F6FDA" w:rsidRDefault="00650F01" w14:paraId="39D6B552" w14:textId="77777777">
      <w:pPr>
        <w:rPr>
          <w:rFonts w:ascii="Times New Roman" w:hAnsi="Times New Roman" w:cs="Times New Roman"/>
          <w:sz w:val="24"/>
        </w:rPr>
      </w:pPr>
    </w:p>
    <w:p w:rsidR="000C2843" w:rsidP="000C2843" w:rsidRDefault="000C2843" w14:paraId="66A5E797" w14:textId="40C1BD57">
      <w:pPr>
        <w:rPr>
          <w:rFonts w:ascii="Times New Roman" w:hAnsi="Times New Roman" w:cs="Times New Roman"/>
          <w:sz w:val="24"/>
          <w:szCs w:val="24"/>
        </w:rPr>
      </w:pPr>
      <w:r w:rsidRPr="002D0BB5">
        <w:rPr>
          <w:rFonts w:ascii="Times New Roman" w:hAnsi="Times New Roman" w:cs="Times New Roman"/>
          <w:sz w:val="24"/>
          <w:szCs w:val="24"/>
        </w:rPr>
        <w:lastRenderedPageBreak/>
        <w:t xml:space="preserve">By </w:t>
      </w:r>
      <w:r>
        <w:rPr>
          <w:rFonts w:ascii="Times New Roman" w:hAnsi="Times New Roman" w:cs="Times New Roman"/>
          <w:sz w:val="24"/>
          <w:szCs w:val="24"/>
        </w:rPr>
        <w:t>using formative research methods</w:t>
      </w:r>
      <w:r w:rsidRPr="002D0BB5">
        <w:rPr>
          <w:rFonts w:ascii="Times New Roman" w:hAnsi="Times New Roman" w:cs="Times New Roman"/>
          <w:sz w:val="24"/>
          <w:szCs w:val="24"/>
        </w:rPr>
        <w:t xml:space="preserve">, </w:t>
      </w:r>
      <w:r>
        <w:rPr>
          <w:rFonts w:ascii="Times New Roman" w:hAnsi="Times New Roman" w:cs="Times New Roman"/>
          <w:sz w:val="24"/>
          <w:szCs w:val="24"/>
        </w:rPr>
        <w:t>NIOSH</w:t>
      </w:r>
      <w:r w:rsidRPr="002D0BB5">
        <w:rPr>
          <w:rFonts w:ascii="Times New Roman" w:hAnsi="Times New Roman" w:cs="Times New Roman"/>
          <w:sz w:val="24"/>
          <w:szCs w:val="24"/>
        </w:rPr>
        <w:t xml:space="preserve"> and its research partners will have clearer direction and be able to funnel their time and money into haul truck-related health and safety issues more efficiently. The continued presence of haul</w:t>
      </w:r>
      <w:r w:rsidR="0033282C">
        <w:rPr>
          <w:rFonts w:ascii="Times New Roman" w:hAnsi="Times New Roman" w:cs="Times New Roman"/>
          <w:sz w:val="24"/>
          <w:szCs w:val="24"/>
        </w:rPr>
        <w:t>-</w:t>
      </w:r>
      <w:r w:rsidRPr="002D0BB5">
        <w:rPr>
          <w:rFonts w:ascii="Times New Roman" w:hAnsi="Times New Roman" w:cs="Times New Roman"/>
          <w:sz w:val="24"/>
          <w:szCs w:val="24"/>
        </w:rPr>
        <w:t>truck-related issues highlights the need for a broader approach to this critical problem. Furthermore, improved understanding of the underlying problems related to haul trucks could help direct future</w:t>
      </w:r>
      <w:r>
        <w:rPr>
          <w:rFonts w:ascii="Times New Roman" w:hAnsi="Times New Roman" w:cs="Times New Roman"/>
          <w:sz w:val="24"/>
          <w:szCs w:val="24"/>
        </w:rPr>
        <w:t xml:space="preserve"> intervention</w:t>
      </w:r>
      <w:r w:rsidRPr="002D0BB5">
        <w:rPr>
          <w:rFonts w:ascii="Times New Roman" w:hAnsi="Times New Roman" w:cs="Times New Roman"/>
          <w:sz w:val="24"/>
          <w:szCs w:val="24"/>
        </w:rPr>
        <w:t xml:space="preserve"> development, as the industry is incorporating higher levels of automation, from collision avoidance systems to remote operation and even fully autonomous haulage systems.</w:t>
      </w:r>
    </w:p>
    <w:p w:rsidRPr="009E25D6" w:rsidR="009B6F52" w:rsidP="000C2843" w:rsidRDefault="009B6F52" w14:paraId="155AE65F" w14:textId="7B1EE034">
      <w:pPr>
        <w:rPr>
          <w:rFonts w:ascii="Times New Roman" w:hAnsi="Times New Roman" w:cs="Times New Roman"/>
          <w:sz w:val="24"/>
          <w:szCs w:val="24"/>
        </w:rPr>
      </w:pPr>
      <w:r>
        <w:rPr>
          <w:rFonts w:ascii="Times New Roman" w:hAnsi="Times New Roman" w:cs="Times New Roman"/>
          <w:sz w:val="24"/>
          <w:szCs w:val="24"/>
        </w:rPr>
        <w:t>If this data collection were not to happen, there would remain a lack of knowledge and understanding of haul truck operator decision making and the adequacy of policies and procedures related to haul truck health and safety. As is evidenced by the continued occurrence of these accidents and injuries, mineworkers would still face</w:t>
      </w:r>
      <w:r w:rsidR="00556400">
        <w:rPr>
          <w:rFonts w:ascii="Times New Roman" w:hAnsi="Times New Roman" w:cs="Times New Roman"/>
          <w:sz w:val="24"/>
          <w:szCs w:val="24"/>
        </w:rPr>
        <w:t xml:space="preserve"> high risk situations that have the potential to be mitigated through the development of interventions and controls. </w:t>
      </w:r>
    </w:p>
    <w:p w:rsidRPr="009E25D6" w:rsidR="000C2843" w:rsidP="00426DCE" w:rsidRDefault="000C2843" w14:paraId="05B27236" w14:textId="77777777">
      <w:pPr>
        <w:pStyle w:val="ListParagraph"/>
        <w:keepNext/>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Use of Information Technology and Burden Reduction</w:t>
      </w:r>
    </w:p>
    <w:p w:rsidR="00EB0D34" w:rsidP="000C2843" w:rsidRDefault="000C2843" w14:paraId="5FA61370" w14:textId="54E1A63B">
      <w:pPr>
        <w:rPr>
          <w:rFonts w:ascii="Times New Roman" w:hAnsi="Times New Roman" w:cs="Times New Roman"/>
          <w:sz w:val="24"/>
        </w:rPr>
      </w:pPr>
      <w:r>
        <w:rPr>
          <w:rFonts w:ascii="Times New Roman" w:hAnsi="Times New Roman" w:cs="Times New Roman"/>
          <w:sz w:val="24"/>
          <w:szCs w:val="24"/>
        </w:rPr>
        <w:t xml:space="preserve">Data will be collected using </w:t>
      </w:r>
      <w:r w:rsidRPr="00461B4F">
        <w:rPr>
          <w:rFonts w:ascii="Times New Roman" w:hAnsi="Times New Roman" w:cs="Times New Roman"/>
          <w:sz w:val="24"/>
        </w:rPr>
        <w:t>two</w:t>
      </w:r>
      <w:r>
        <w:rPr>
          <w:rFonts w:ascii="Times New Roman" w:hAnsi="Times New Roman" w:cs="Times New Roman"/>
          <w:sz w:val="24"/>
        </w:rPr>
        <w:t xml:space="preserve"> semi-structured</w:t>
      </w:r>
      <w:r w:rsidRPr="00461B4F">
        <w:rPr>
          <w:rFonts w:ascii="Times New Roman" w:hAnsi="Times New Roman" w:cs="Times New Roman"/>
          <w:sz w:val="24"/>
        </w:rPr>
        <w:t xml:space="preserve"> interview instruments</w:t>
      </w:r>
      <w:r w:rsidR="00650F01">
        <w:rPr>
          <w:rFonts w:ascii="Times New Roman" w:hAnsi="Times New Roman" w:cs="Times New Roman"/>
          <w:sz w:val="24"/>
        </w:rPr>
        <w:t xml:space="preserve"> (i.e., CTA and CDM) for 100% of participants (see Attachment B and C)</w:t>
      </w:r>
      <w:r w:rsidRPr="00461B4F">
        <w:rPr>
          <w:rFonts w:ascii="Times New Roman" w:hAnsi="Times New Roman" w:cs="Times New Roman"/>
          <w:sz w:val="24"/>
        </w:rPr>
        <w:t xml:space="preserve">. </w:t>
      </w:r>
      <w:r w:rsidR="00650F01">
        <w:rPr>
          <w:rFonts w:ascii="Times New Roman" w:hAnsi="Times New Roman" w:cs="Times New Roman"/>
          <w:sz w:val="24"/>
        </w:rPr>
        <w:t>During the interview researchers will take written notes as well as audio record</w:t>
      </w:r>
      <w:r w:rsidR="004C6947">
        <w:rPr>
          <w:rFonts w:ascii="Times New Roman" w:hAnsi="Times New Roman" w:cs="Times New Roman"/>
          <w:sz w:val="24"/>
        </w:rPr>
        <w:t xml:space="preserve">ings of </w:t>
      </w:r>
      <w:r w:rsidR="00650F01">
        <w:rPr>
          <w:rFonts w:ascii="Times New Roman" w:hAnsi="Times New Roman" w:cs="Times New Roman"/>
          <w:sz w:val="24"/>
        </w:rPr>
        <w:t>participants as a requirement for participation. The audio recording will reduce the burden on participants by limiting the need to write every detail and thus, reducing the length of the interview. The participants will not be required to complete any forms o</w:t>
      </w:r>
      <w:r w:rsidR="004C6947">
        <w:rPr>
          <w:rFonts w:ascii="Times New Roman" w:hAnsi="Times New Roman" w:cs="Times New Roman"/>
          <w:sz w:val="24"/>
        </w:rPr>
        <w:t>r</w:t>
      </w:r>
      <w:r w:rsidR="00650F01">
        <w:rPr>
          <w:rFonts w:ascii="Times New Roman" w:hAnsi="Times New Roman" w:cs="Times New Roman"/>
          <w:sz w:val="24"/>
        </w:rPr>
        <w:t xml:space="preserve"> surveys. </w:t>
      </w:r>
    </w:p>
    <w:p w:rsidR="00650F01" w:rsidP="000C2843" w:rsidRDefault="008D5215" w14:paraId="43615133" w14:textId="6FB300B2">
      <w:pPr>
        <w:rPr>
          <w:rFonts w:ascii="Times New Roman" w:hAnsi="Times New Roman" w:cs="Times New Roman"/>
          <w:sz w:val="24"/>
        </w:rPr>
      </w:pPr>
      <w:r>
        <w:rPr>
          <w:rFonts w:ascii="Times New Roman" w:hAnsi="Times New Roman" w:cs="Times New Roman"/>
          <w:sz w:val="24"/>
        </w:rPr>
        <w:t xml:space="preserve">The use of technology is minimal for this data collection effort </w:t>
      </w:r>
      <w:r w:rsidR="001E49D0">
        <w:rPr>
          <w:rFonts w:ascii="Times New Roman" w:hAnsi="Times New Roman" w:cs="Times New Roman"/>
          <w:sz w:val="24"/>
        </w:rPr>
        <w:t>because of the nature of the instrument. S</w:t>
      </w:r>
      <w:r w:rsidR="000C2843">
        <w:rPr>
          <w:rFonts w:ascii="Times New Roman" w:hAnsi="Times New Roman" w:cs="Times New Roman"/>
          <w:sz w:val="24"/>
        </w:rPr>
        <w:t xml:space="preserve">emi-structured interview instruments typically </w:t>
      </w:r>
      <w:r w:rsidR="004C6947">
        <w:rPr>
          <w:rFonts w:ascii="Times New Roman" w:hAnsi="Times New Roman" w:cs="Times New Roman"/>
          <w:sz w:val="24"/>
        </w:rPr>
        <w:t>require</w:t>
      </w:r>
      <w:r w:rsidR="000C2843">
        <w:rPr>
          <w:rFonts w:ascii="Times New Roman" w:hAnsi="Times New Roman" w:cs="Times New Roman"/>
          <w:sz w:val="24"/>
        </w:rPr>
        <w:t xml:space="preserve"> direct (face-to-face) interaction between respondents and the project staff. However, to reduce respondent burden, project staff will travel to a neutral and convenient location at or near the respondent’s place of work. Additionally, in some cases, interviews may be conducted over the phone to reduce the overall time spent with the respondent. </w:t>
      </w:r>
    </w:p>
    <w:p w:rsidR="000C2843" w:rsidP="000C2843" w:rsidRDefault="00650F01" w14:paraId="4DB7E35F" w14:textId="412E8FA5">
      <w:pPr>
        <w:rPr>
          <w:rFonts w:ascii="Times New Roman" w:hAnsi="Times New Roman" w:cs="Times New Roman"/>
          <w:sz w:val="24"/>
          <w:szCs w:val="24"/>
        </w:rPr>
      </w:pPr>
      <w:r>
        <w:rPr>
          <w:rFonts w:ascii="Times New Roman" w:hAnsi="Times New Roman" w:cs="Times New Roman"/>
          <w:sz w:val="24"/>
        </w:rPr>
        <w:t xml:space="preserve">The interviews will also be recorded </w:t>
      </w:r>
      <w:r w:rsidR="000C2843">
        <w:rPr>
          <w:rFonts w:ascii="Times New Roman" w:hAnsi="Times New Roman" w:cs="Times New Roman"/>
          <w:sz w:val="24"/>
        </w:rPr>
        <w:t xml:space="preserve">to </w:t>
      </w:r>
      <w:r w:rsidR="004C6947">
        <w:rPr>
          <w:rFonts w:ascii="Times New Roman" w:hAnsi="Times New Roman" w:cs="Times New Roman"/>
          <w:sz w:val="24"/>
        </w:rPr>
        <w:t>aid</w:t>
      </w:r>
      <w:r w:rsidR="000C2843">
        <w:rPr>
          <w:rFonts w:ascii="Times New Roman" w:hAnsi="Times New Roman" w:cs="Times New Roman"/>
          <w:sz w:val="24"/>
        </w:rPr>
        <w:t xml:space="preserve"> in the review and interpretation of information collected. Continual analysis of the information collected will allow project staff to determine if the data has reached saturation (e.g. reoccurring themes and patterns within the data) and will allow the project staff to reduce any unnecessary additional information collections beyond the saturation point.</w:t>
      </w:r>
      <w:r w:rsidR="001E49D0">
        <w:rPr>
          <w:rFonts w:ascii="Times New Roman" w:hAnsi="Times New Roman" w:cs="Times New Roman"/>
          <w:sz w:val="24"/>
        </w:rPr>
        <w:t xml:space="preserve"> Burden to the participants is also being reduced because the</w:t>
      </w:r>
      <w:r w:rsidR="001E49D0">
        <w:rPr>
          <w:rFonts w:ascii="Times New Roman" w:hAnsi="Times New Roman" w:cs="Times New Roman"/>
          <w:sz w:val="24"/>
          <w:szCs w:val="24"/>
        </w:rPr>
        <w:t xml:space="preserve"> data collection will be conducted during normal work hours.</w:t>
      </w:r>
      <w:r w:rsidR="000C2843">
        <w:rPr>
          <w:rFonts w:ascii="Times New Roman" w:hAnsi="Times New Roman" w:cs="Times New Roman"/>
          <w:sz w:val="24"/>
        </w:rPr>
        <w:t xml:space="preserve"> </w:t>
      </w:r>
    </w:p>
    <w:p w:rsidRPr="004C04D1" w:rsidR="00B76931" w:rsidP="000C2843" w:rsidRDefault="000C2843" w14:paraId="7AD9213F" w14:textId="43CD03FA">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Efforts to Identify Duplication and Use of Similar Information</w:t>
      </w:r>
    </w:p>
    <w:p w:rsidRPr="006E6216" w:rsidR="000C2843" w:rsidP="000C2843" w:rsidRDefault="004C04D1" w14:paraId="24A1EE69" w14:textId="324984D5">
      <w:pPr>
        <w:rPr>
          <w:rFonts w:ascii="Times New Roman" w:hAnsi="Times New Roman" w:cs="Times New Roman"/>
          <w:sz w:val="24"/>
          <w:szCs w:val="24"/>
        </w:rPr>
      </w:pPr>
      <w:r w:rsidRPr="004C04D1">
        <w:rPr>
          <w:rFonts w:ascii="Times New Roman" w:hAnsi="Times New Roman" w:cs="Times New Roman"/>
          <w:sz w:val="24"/>
          <w:szCs w:val="24"/>
        </w:rPr>
        <w:t xml:space="preserve">A literature review </w:t>
      </w:r>
      <w:r w:rsidRPr="004C04D1" w:rsidR="004C6947">
        <w:rPr>
          <w:rFonts w:ascii="Times New Roman" w:hAnsi="Times New Roman" w:cs="Times New Roman"/>
          <w:sz w:val="24"/>
          <w:szCs w:val="24"/>
        </w:rPr>
        <w:t>found</w:t>
      </w:r>
      <w:r w:rsidRPr="004C04D1">
        <w:rPr>
          <w:rFonts w:ascii="Times New Roman" w:hAnsi="Times New Roman" w:cs="Times New Roman"/>
          <w:sz w:val="24"/>
          <w:szCs w:val="24"/>
        </w:rPr>
        <w:t xml:space="preserve"> no instances of similar information to be available.</w:t>
      </w:r>
      <w:r w:rsidR="00DD5E87">
        <w:rPr>
          <w:rFonts w:ascii="Times New Roman" w:hAnsi="Times New Roman" w:cs="Times New Roman"/>
          <w:sz w:val="24"/>
          <w:szCs w:val="24"/>
        </w:rPr>
        <w:t xml:space="preserve"> </w:t>
      </w:r>
      <w:r w:rsidR="008D5215">
        <w:rPr>
          <w:rFonts w:ascii="Times New Roman" w:hAnsi="Times New Roman" w:cs="Times New Roman"/>
          <w:sz w:val="24"/>
          <w:szCs w:val="24"/>
        </w:rPr>
        <w:t>As briefly described above, NIOSH, MSHA, and other researchers have looked at haul truck health and safety issues</w:t>
      </w:r>
      <w:r w:rsidR="004B0373">
        <w:rPr>
          <w:rFonts w:ascii="Times New Roman" w:hAnsi="Times New Roman" w:cs="Times New Roman"/>
          <w:sz w:val="24"/>
          <w:szCs w:val="24"/>
        </w:rPr>
        <w:t xml:space="preserve">. </w:t>
      </w:r>
      <w:r w:rsidRPr="00DD5E87" w:rsidR="004B0373">
        <w:rPr>
          <w:rFonts w:ascii="Times New Roman" w:hAnsi="Times New Roman" w:cs="Times New Roman"/>
          <w:sz w:val="24"/>
          <w:szCs w:val="24"/>
        </w:rPr>
        <w:t>Pre</w:t>
      </w:r>
      <w:r w:rsidR="004B0373">
        <w:rPr>
          <w:rFonts w:ascii="Times New Roman" w:hAnsi="Times New Roman" w:cs="Times New Roman"/>
          <w:sz w:val="24"/>
          <w:szCs w:val="24"/>
        </w:rPr>
        <w:t>vious</w:t>
      </w:r>
      <w:r w:rsidRPr="00DD5E87" w:rsidR="004B0373">
        <w:rPr>
          <w:rFonts w:ascii="Times New Roman" w:hAnsi="Times New Roman" w:cs="Times New Roman"/>
          <w:sz w:val="24"/>
          <w:szCs w:val="24"/>
        </w:rPr>
        <w:t xml:space="preserve"> NIOSH work was done to create a classification system for haul truck accidents [1</w:t>
      </w:r>
      <w:r w:rsidR="00CB490F">
        <w:rPr>
          <w:rFonts w:ascii="Times New Roman" w:hAnsi="Times New Roman" w:cs="Times New Roman"/>
          <w:sz w:val="24"/>
          <w:szCs w:val="24"/>
        </w:rPr>
        <w:t>6</w:t>
      </w:r>
      <w:r w:rsidRPr="00DD5E87" w:rsidR="004B0373">
        <w:rPr>
          <w:rFonts w:ascii="Times New Roman" w:hAnsi="Times New Roman" w:cs="Times New Roman"/>
          <w:sz w:val="24"/>
          <w:szCs w:val="24"/>
        </w:rPr>
        <w:t xml:space="preserve">], develop ergonomic recommendations (e.g. </w:t>
      </w:r>
      <w:proofErr w:type="spellStart"/>
      <w:r w:rsidRPr="00DD5E87" w:rsidR="004B0373">
        <w:rPr>
          <w:rFonts w:ascii="Times New Roman" w:hAnsi="Times New Roman" w:cs="Times New Roman"/>
          <w:sz w:val="24"/>
          <w:szCs w:val="24"/>
        </w:rPr>
        <w:t>ErgoMine</w:t>
      </w:r>
      <w:proofErr w:type="spellEnd"/>
      <w:r w:rsidRPr="00DD5E87" w:rsidR="004B0373">
        <w:rPr>
          <w:rFonts w:ascii="Times New Roman" w:hAnsi="Times New Roman" w:cs="Times New Roman"/>
          <w:sz w:val="24"/>
          <w:szCs w:val="24"/>
        </w:rPr>
        <w:t>) [1</w:t>
      </w:r>
      <w:r w:rsidR="00CB490F">
        <w:rPr>
          <w:rFonts w:ascii="Times New Roman" w:hAnsi="Times New Roman" w:cs="Times New Roman"/>
          <w:sz w:val="24"/>
          <w:szCs w:val="24"/>
        </w:rPr>
        <w:t>7</w:t>
      </w:r>
      <w:r w:rsidRPr="00DD5E87" w:rsidR="004B0373">
        <w:rPr>
          <w:rFonts w:ascii="Times New Roman" w:hAnsi="Times New Roman" w:cs="Times New Roman"/>
          <w:sz w:val="24"/>
          <w:szCs w:val="24"/>
        </w:rPr>
        <w:t>], and assess safety technologies [1</w:t>
      </w:r>
      <w:r w:rsidR="00CB490F">
        <w:rPr>
          <w:rFonts w:ascii="Times New Roman" w:hAnsi="Times New Roman" w:cs="Times New Roman"/>
          <w:sz w:val="24"/>
          <w:szCs w:val="24"/>
        </w:rPr>
        <w:t>8</w:t>
      </w:r>
      <w:r w:rsidRPr="00DD5E87" w:rsidR="004B0373">
        <w:rPr>
          <w:rFonts w:ascii="Times New Roman" w:hAnsi="Times New Roman" w:cs="Times New Roman"/>
          <w:sz w:val="24"/>
          <w:szCs w:val="24"/>
        </w:rPr>
        <w:t>] [1</w:t>
      </w:r>
      <w:r w:rsidR="00CB490F">
        <w:rPr>
          <w:rFonts w:ascii="Times New Roman" w:hAnsi="Times New Roman" w:cs="Times New Roman"/>
          <w:sz w:val="24"/>
          <w:szCs w:val="24"/>
        </w:rPr>
        <w:t>9</w:t>
      </w:r>
      <w:r w:rsidRPr="00DD5E87" w:rsidR="004B0373">
        <w:rPr>
          <w:rFonts w:ascii="Times New Roman" w:hAnsi="Times New Roman" w:cs="Times New Roman"/>
          <w:sz w:val="24"/>
          <w:szCs w:val="24"/>
        </w:rPr>
        <w:t>] [</w:t>
      </w:r>
      <w:r w:rsidR="00CB490F">
        <w:rPr>
          <w:rFonts w:ascii="Times New Roman" w:hAnsi="Times New Roman" w:cs="Times New Roman"/>
          <w:sz w:val="24"/>
          <w:szCs w:val="24"/>
        </w:rPr>
        <w:t>20</w:t>
      </w:r>
      <w:r w:rsidRPr="00DD5E87" w:rsidR="004B0373">
        <w:rPr>
          <w:rFonts w:ascii="Times New Roman" w:hAnsi="Times New Roman" w:cs="Times New Roman"/>
          <w:sz w:val="24"/>
          <w:szCs w:val="24"/>
        </w:rPr>
        <w:t xml:space="preserve">] to improve haul </w:t>
      </w:r>
      <w:r w:rsidRPr="004477F8" w:rsidR="004B0373">
        <w:rPr>
          <w:rFonts w:ascii="Times New Roman" w:hAnsi="Times New Roman" w:cs="Times New Roman"/>
          <w:sz w:val="24"/>
          <w:szCs w:val="24"/>
        </w:rPr>
        <w:t>truck safety.</w:t>
      </w:r>
      <w:r w:rsidR="008D5215">
        <w:rPr>
          <w:rFonts w:ascii="Times New Roman" w:hAnsi="Times New Roman" w:cs="Times New Roman"/>
          <w:sz w:val="24"/>
          <w:szCs w:val="24"/>
        </w:rPr>
        <w:t xml:space="preserve"> </w:t>
      </w:r>
      <w:r w:rsidR="004B0373">
        <w:rPr>
          <w:rFonts w:ascii="Times New Roman" w:hAnsi="Times New Roman" w:cs="Times New Roman"/>
          <w:sz w:val="24"/>
          <w:szCs w:val="24"/>
        </w:rPr>
        <w:t>However,</w:t>
      </w:r>
      <w:r w:rsidR="008D5215">
        <w:rPr>
          <w:rFonts w:ascii="Times New Roman" w:hAnsi="Times New Roman" w:cs="Times New Roman"/>
          <w:sz w:val="24"/>
          <w:szCs w:val="24"/>
        </w:rPr>
        <w:t xml:space="preserve"> no work could be found that looked at the</w:t>
      </w:r>
      <w:r w:rsidRPr="004477F8" w:rsidR="008D5215">
        <w:rPr>
          <w:rFonts w:ascii="Times New Roman" w:hAnsi="Times New Roman" w:cs="Times New Roman"/>
          <w:sz w:val="24"/>
          <w:szCs w:val="24"/>
        </w:rPr>
        <w:t xml:space="preserve"> cognitive and situational awareness requirements of haul truck </w:t>
      </w:r>
      <w:r w:rsidR="008D5215">
        <w:rPr>
          <w:rFonts w:ascii="Times New Roman" w:hAnsi="Times New Roman" w:cs="Times New Roman"/>
          <w:sz w:val="24"/>
          <w:szCs w:val="24"/>
        </w:rPr>
        <w:t xml:space="preserve">operators nor the </w:t>
      </w:r>
      <w:r w:rsidR="00446F10">
        <w:rPr>
          <w:rFonts w:ascii="Times New Roman" w:hAnsi="Times New Roman" w:cs="Times New Roman"/>
          <w:sz w:val="24"/>
          <w:szCs w:val="24"/>
        </w:rPr>
        <w:t xml:space="preserve">adequacy of related policies and procedures. This is supported by the fact that MSHA also issued a related request for information </w:t>
      </w:r>
      <w:r w:rsidR="004B0373">
        <w:rPr>
          <w:rFonts w:ascii="Times New Roman" w:hAnsi="Times New Roman" w:cs="Times New Roman"/>
          <w:sz w:val="24"/>
          <w:szCs w:val="24"/>
        </w:rPr>
        <w:t xml:space="preserve">(RFI) </w:t>
      </w:r>
      <w:r w:rsidR="00446F10">
        <w:rPr>
          <w:rFonts w:ascii="Times New Roman" w:hAnsi="Times New Roman" w:cs="Times New Roman"/>
          <w:sz w:val="24"/>
          <w:szCs w:val="24"/>
        </w:rPr>
        <w:t>on powered haulage [</w:t>
      </w:r>
      <w:r w:rsidR="00CB490F">
        <w:rPr>
          <w:rFonts w:ascii="Times New Roman" w:hAnsi="Times New Roman" w:cs="Times New Roman"/>
          <w:sz w:val="24"/>
          <w:szCs w:val="24"/>
        </w:rPr>
        <w:t>15</w:t>
      </w:r>
      <w:r w:rsidR="00446F10">
        <w:rPr>
          <w:rFonts w:ascii="Times New Roman" w:hAnsi="Times New Roman" w:cs="Times New Roman"/>
          <w:sz w:val="24"/>
          <w:szCs w:val="24"/>
        </w:rPr>
        <w:t>]</w:t>
      </w:r>
      <w:r w:rsidR="004B0373">
        <w:rPr>
          <w:rFonts w:ascii="Times New Roman" w:hAnsi="Times New Roman" w:cs="Times New Roman"/>
          <w:sz w:val="24"/>
          <w:szCs w:val="24"/>
        </w:rPr>
        <w:t xml:space="preserve"> and no comments address these issues either</w:t>
      </w:r>
      <w:r w:rsidR="00446F10">
        <w:rPr>
          <w:rFonts w:ascii="Times New Roman" w:hAnsi="Times New Roman" w:cs="Times New Roman"/>
          <w:sz w:val="24"/>
          <w:szCs w:val="24"/>
        </w:rPr>
        <w:t xml:space="preserve">. </w:t>
      </w:r>
      <w:r w:rsidR="004B0373">
        <w:rPr>
          <w:rFonts w:ascii="Times New Roman" w:hAnsi="Times New Roman" w:cs="Times New Roman"/>
          <w:sz w:val="24"/>
          <w:szCs w:val="24"/>
        </w:rPr>
        <w:t>Members of the project team also attended the public meetings associated with the MSHA RFI as well as several annual conferences including the Society of Mining, Metallurgy, and Exploration to discuss issues with researchers, associations, and mine operators their knowledge of the area. Though</w:t>
      </w:r>
      <w:r w:rsidR="001E49D0">
        <w:rPr>
          <w:rFonts w:ascii="Times New Roman" w:hAnsi="Times New Roman" w:cs="Times New Roman"/>
          <w:sz w:val="24"/>
          <w:szCs w:val="24"/>
        </w:rPr>
        <w:t xml:space="preserve"> </w:t>
      </w:r>
      <w:r w:rsidR="004B0373">
        <w:rPr>
          <w:rFonts w:ascii="Times New Roman" w:hAnsi="Times New Roman" w:cs="Times New Roman"/>
          <w:sz w:val="24"/>
          <w:szCs w:val="24"/>
        </w:rPr>
        <w:t>the l</w:t>
      </w:r>
      <w:r w:rsidRPr="004477F8" w:rsidR="004477F8">
        <w:rPr>
          <w:rFonts w:ascii="Times New Roman" w:hAnsi="Times New Roman" w:cs="Times New Roman"/>
          <w:sz w:val="24"/>
          <w:szCs w:val="24"/>
        </w:rPr>
        <w:t xml:space="preserve">iterature </w:t>
      </w:r>
      <w:r w:rsidR="004B0373">
        <w:rPr>
          <w:rFonts w:ascii="Times New Roman" w:hAnsi="Times New Roman" w:cs="Times New Roman"/>
          <w:sz w:val="24"/>
          <w:szCs w:val="24"/>
        </w:rPr>
        <w:t xml:space="preserve">identified does not contain similar </w:t>
      </w:r>
      <w:r w:rsidR="004B0373">
        <w:rPr>
          <w:rFonts w:ascii="Times New Roman" w:hAnsi="Times New Roman" w:cs="Times New Roman"/>
          <w:sz w:val="24"/>
          <w:szCs w:val="24"/>
        </w:rPr>
        <w:lastRenderedPageBreak/>
        <w:t xml:space="preserve">information, it will be used in </w:t>
      </w:r>
      <w:r w:rsidR="00072EDC">
        <w:rPr>
          <w:rFonts w:ascii="Times New Roman" w:hAnsi="Times New Roman" w:cs="Times New Roman"/>
          <w:sz w:val="24"/>
          <w:szCs w:val="24"/>
        </w:rPr>
        <w:t>conjunction</w:t>
      </w:r>
      <w:r w:rsidR="004B0373">
        <w:rPr>
          <w:rFonts w:ascii="Times New Roman" w:hAnsi="Times New Roman" w:cs="Times New Roman"/>
          <w:sz w:val="24"/>
          <w:szCs w:val="24"/>
        </w:rPr>
        <w:t xml:space="preserve"> with the results of this study </w:t>
      </w:r>
      <w:r w:rsidR="00072EDC">
        <w:rPr>
          <w:rFonts w:ascii="Times New Roman" w:hAnsi="Times New Roman" w:cs="Times New Roman"/>
          <w:sz w:val="24"/>
          <w:szCs w:val="24"/>
        </w:rPr>
        <w:t>for intervention improvement and development.</w:t>
      </w:r>
      <w:r w:rsidR="004477F8">
        <w:rPr>
          <w:rFonts w:ascii="Times New Roman" w:hAnsi="Times New Roman" w:cs="Times New Roman"/>
          <w:sz w:val="24"/>
          <w:szCs w:val="24"/>
        </w:rPr>
        <w:t xml:space="preserve"> </w:t>
      </w:r>
      <w:r w:rsidR="00072EDC">
        <w:rPr>
          <w:rFonts w:ascii="Times New Roman" w:hAnsi="Times New Roman" w:cs="Times New Roman"/>
          <w:sz w:val="24"/>
          <w:szCs w:val="24"/>
        </w:rPr>
        <w:t>Ultimately, h</w:t>
      </w:r>
      <w:r w:rsidR="004477F8">
        <w:rPr>
          <w:rFonts w:ascii="Times New Roman" w:hAnsi="Times New Roman" w:cs="Times New Roman"/>
          <w:sz w:val="24"/>
          <w:szCs w:val="24"/>
        </w:rPr>
        <w:t xml:space="preserve">aving a better understanding of the </w:t>
      </w:r>
      <w:r w:rsidRPr="004477F8" w:rsidR="004477F8">
        <w:rPr>
          <w:rFonts w:ascii="Times New Roman" w:hAnsi="Times New Roman" w:cs="Times New Roman"/>
          <w:sz w:val="24"/>
          <w:szCs w:val="24"/>
        </w:rPr>
        <w:t>underlying goals, decisions, and requirements</w:t>
      </w:r>
      <w:r w:rsidR="004477F8">
        <w:rPr>
          <w:rFonts w:ascii="Times New Roman" w:hAnsi="Times New Roman" w:cs="Times New Roman"/>
          <w:sz w:val="24"/>
          <w:szCs w:val="24"/>
        </w:rPr>
        <w:t xml:space="preserve"> of haul truck operators is critical to understanding </w:t>
      </w:r>
      <w:r w:rsidRPr="004477F8" w:rsidR="004477F8">
        <w:rPr>
          <w:rFonts w:ascii="Times New Roman" w:hAnsi="Times New Roman" w:cs="Times New Roman"/>
          <w:i/>
          <w:sz w:val="24"/>
          <w:szCs w:val="24"/>
        </w:rPr>
        <w:t>why</w:t>
      </w:r>
      <w:r w:rsidR="004477F8">
        <w:rPr>
          <w:rFonts w:ascii="Times New Roman" w:hAnsi="Times New Roman" w:cs="Times New Roman"/>
          <w:sz w:val="24"/>
          <w:szCs w:val="24"/>
        </w:rPr>
        <w:t xml:space="preserve"> haul truck injuries and fatalities continue to occur</w:t>
      </w:r>
      <w:r w:rsidRPr="006E6216" w:rsidR="004477F8">
        <w:rPr>
          <w:rFonts w:ascii="Times New Roman" w:hAnsi="Times New Roman" w:cs="Times New Roman"/>
          <w:sz w:val="24"/>
          <w:szCs w:val="24"/>
        </w:rPr>
        <w:t>.</w:t>
      </w:r>
      <w:r w:rsidRPr="006E6216" w:rsidR="00063E7A">
        <w:rPr>
          <w:rFonts w:ascii="Times New Roman" w:hAnsi="Times New Roman" w:cs="Times New Roman"/>
          <w:sz w:val="24"/>
          <w:szCs w:val="24"/>
        </w:rPr>
        <w:t xml:space="preserve"> </w:t>
      </w:r>
    </w:p>
    <w:p w:rsidRPr="009E25D6" w:rsidR="000C2843" w:rsidP="000C2843" w:rsidRDefault="000C2843" w14:paraId="7343F3B4"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Impact on Small Businesses or Other Small Entities</w:t>
      </w:r>
    </w:p>
    <w:p w:rsidRPr="009E25D6" w:rsidR="000C2843" w:rsidP="000C2843" w:rsidRDefault="000C2843" w14:paraId="5F00FD4E" w14:textId="470A22FF">
      <w:pPr>
        <w:rPr>
          <w:rFonts w:ascii="Times New Roman" w:hAnsi="Times New Roman" w:cs="Times New Roman"/>
          <w:sz w:val="24"/>
          <w:szCs w:val="24"/>
        </w:rPr>
      </w:pPr>
      <w:r w:rsidRPr="009E25D6">
        <w:rPr>
          <w:rFonts w:ascii="Times New Roman" w:hAnsi="Times New Roman" w:cs="Times New Roman"/>
          <w:sz w:val="24"/>
          <w:szCs w:val="24"/>
        </w:rPr>
        <w:t xml:space="preserve">This data collection will not involve small businesses. </w:t>
      </w:r>
    </w:p>
    <w:p w:rsidRPr="00063E7A" w:rsidR="00063E7A" w:rsidP="000C2843" w:rsidRDefault="000C2843" w14:paraId="504AAD05" w14:textId="09F033E3">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Consequences of Collecting the Information Less Frequently</w:t>
      </w:r>
    </w:p>
    <w:p w:rsidRPr="009E25D6" w:rsidR="000C2843" w:rsidP="000C2843" w:rsidRDefault="000C2843" w14:paraId="3230BBA9" w14:textId="6400F83C">
      <w:pPr>
        <w:rPr>
          <w:rFonts w:ascii="Times New Roman" w:hAnsi="Times New Roman" w:cs="Times New Roman"/>
          <w:sz w:val="24"/>
          <w:szCs w:val="24"/>
        </w:rPr>
      </w:pPr>
      <w:r w:rsidRPr="009E25D6">
        <w:rPr>
          <w:rFonts w:ascii="Times New Roman" w:hAnsi="Times New Roman" w:cs="Times New Roman"/>
          <w:sz w:val="24"/>
          <w:szCs w:val="24"/>
        </w:rPr>
        <w:t>This request i</w:t>
      </w:r>
      <w:r w:rsidR="00292AE0">
        <w:rPr>
          <w:rFonts w:ascii="Times New Roman" w:hAnsi="Times New Roman" w:cs="Times New Roman"/>
          <w:sz w:val="24"/>
          <w:szCs w:val="24"/>
        </w:rPr>
        <w:t>s</w:t>
      </w:r>
      <w:r w:rsidRPr="009E25D6">
        <w:rPr>
          <w:rFonts w:ascii="Times New Roman" w:hAnsi="Times New Roman" w:cs="Times New Roman"/>
          <w:sz w:val="24"/>
          <w:szCs w:val="24"/>
        </w:rPr>
        <w:t xml:space="preserve"> for a one-time data collection. </w:t>
      </w:r>
      <w:r w:rsidR="002C2359">
        <w:rPr>
          <w:rFonts w:ascii="Times New Roman" w:hAnsi="Times New Roman" w:cs="Times New Roman"/>
          <w:sz w:val="24"/>
        </w:rPr>
        <w:t>E</w:t>
      </w:r>
      <w:r w:rsidRPr="00EB0D34" w:rsidR="002C2359">
        <w:rPr>
          <w:rFonts w:ascii="Times New Roman" w:hAnsi="Times New Roman" w:cs="Times New Roman"/>
          <w:sz w:val="24"/>
        </w:rPr>
        <w:t xml:space="preserve">ach </w:t>
      </w:r>
      <w:r w:rsidR="002C2359">
        <w:rPr>
          <w:rFonts w:ascii="Times New Roman" w:hAnsi="Times New Roman" w:cs="Times New Roman"/>
          <w:sz w:val="24"/>
        </w:rPr>
        <w:t>respondent</w:t>
      </w:r>
      <w:r w:rsidRPr="00EB0D34" w:rsidR="002C2359">
        <w:rPr>
          <w:rFonts w:ascii="Times New Roman" w:hAnsi="Times New Roman" w:cs="Times New Roman"/>
          <w:sz w:val="24"/>
        </w:rPr>
        <w:t xml:space="preserve"> will be</w:t>
      </w:r>
      <w:r w:rsidR="002C2359">
        <w:rPr>
          <w:rFonts w:ascii="Times New Roman" w:hAnsi="Times New Roman" w:cs="Times New Roman"/>
          <w:sz w:val="24"/>
        </w:rPr>
        <w:t xml:space="preserve"> </w:t>
      </w:r>
      <w:r w:rsidRPr="00EB0D34" w:rsidR="002C2359">
        <w:rPr>
          <w:rFonts w:ascii="Times New Roman" w:hAnsi="Times New Roman" w:cs="Times New Roman"/>
          <w:sz w:val="24"/>
        </w:rPr>
        <w:t>asked for one interview utilizing one interview instrument method (i.e. CTA or CDM, not both). Each</w:t>
      </w:r>
      <w:r w:rsidR="002C2359">
        <w:rPr>
          <w:rFonts w:ascii="Times New Roman" w:hAnsi="Times New Roman" w:cs="Times New Roman"/>
          <w:sz w:val="24"/>
        </w:rPr>
        <w:t xml:space="preserve"> respondent</w:t>
      </w:r>
      <w:r w:rsidRPr="00EB0D34" w:rsidR="002C2359">
        <w:rPr>
          <w:rFonts w:ascii="Times New Roman" w:hAnsi="Times New Roman" w:cs="Times New Roman"/>
          <w:sz w:val="24"/>
        </w:rPr>
        <w:t xml:space="preserve"> will be asked for approximately 1 hour of their time to complete the interview.</w:t>
      </w:r>
      <w:r w:rsidR="00072EDC">
        <w:rPr>
          <w:rFonts w:ascii="Times New Roman" w:hAnsi="Times New Roman" w:cs="Times New Roman"/>
          <w:sz w:val="24"/>
        </w:rPr>
        <w:t xml:space="preserve"> </w:t>
      </w:r>
      <w:r w:rsidRPr="00072EDC" w:rsidR="00072EDC">
        <w:rPr>
          <w:rFonts w:ascii="Times New Roman" w:hAnsi="Times New Roman" w:cs="Times New Roman"/>
          <w:sz w:val="24"/>
        </w:rPr>
        <w:t>To our knowledge, there are no legal obstacles to the collection as planned.</w:t>
      </w:r>
    </w:p>
    <w:p w:rsidRPr="009E25D6" w:rsidR="000C2843" w:rsidP="000C2843" w:rsidRDefault="000C2843" w14:paraId="2E3A5E8A"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Special Circumstances Relating to the Guidelines of 5 CFR 1320.5</w:t>
      </w:r>
    </w:p>
    <w:p w:rsidRPr="009E25D6" w:rsidR="000C2843" w:rsidP="000C2843" w:rsidRDefault="000C2843" w14:paraId="10498ECE" w14:textId="77777777">
      <w:pPr>
        <w:rPr>
          <w:rFonts w:ascii="Times New Roman" w:hAnsi="Times New Roman" w:cs="Times New Roman"/>
          <w:sz w:val="24"/>
          <w:szCs w:val="24"/>
        </w:rPr>
      </w:pPr>
      <w:r w:rsidRPr="009E25D6">
        <w:rPr>
          <w:rFonts w:ascii="Times New Roman" w:hAnsi="Times New Roman" w:cs="Times New Roman"/>
          <w:sz w:val="24"/>
          <w:szCs w:val="24"/>
        </w:rPr>
        <w:t>This request fully complies with the regulation 5 CFR 1320.5</w:t>
      </w:r>
    </w:p>
    <w:p w:rsidRPr="009E25D6" w:rsidR="000C2843" w:rsidP="000C2843" w:rsidRDefault="000C2843" w14:paraId="70F830ED"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Comments in Response to the Federal Register Notice and Efforts to Consult Outside the Agency</w:t>
      </w:r>
    </w:p>
    <w:p w:rsidRPr="00426DCE" w:rsidR="00724644" w:rsidP="00426DCE" w:rsidRDefault="00724644" w14:paraId="414E8D29" w14:textId="35CB3E9E">
      <w:pPr>
        <w:pStyle w:val="ListParagraph"/>
        <w:spacing w:after="0" w:line="240" w:lineRule="auto"/>
        <w:ind w:left="0"/>
        <w:rPr>
          <w:rFonts w:ascii="Times New Roman" w:hAnsi="Times New Roman" w:cs="Times New Roman"/>
          <w:sz w:val="24"/>
        </w:rPr>
      </w:pPr>
      <w:r w:rsidRPr="00426DCE">
        <w:rPr>
          <w:rFonts w:ascii="Times New Roman" w:hAnsi="Times New Roman" w:cs="Times New Roman"/>
          <w:i/>
          <w:sz w:val="24"/>
        </w:rPr>
        <w:t>8a</w:t>
      </w:r>
      <w:r w:rsidRPr="00426DCE">
        <w:rPr>
          <w:rFonts w:ascii="Times New Roman" w:hAnsi="Times New Roman" w:cs="Times New Roman"/>
          <w:sz w:val="24"/>
        </w:rPr>
        <w:t xml:space="preserve">. A 60-day Federal Register Notice (FRN) </w:t>
      </w:r>
      <w:r w:rsidR="00102F48">
        <w:rPr>
          <w:rFonts w:ascii="Times New Roman" w:hAnsi="Times New Roman" w:cs="Times New Roman"/>
          <w:sz w:val="24"/>
        </w:rPr>
        <w:t xml:space="preserve">is not required for a </w:t>
      </w:r>
      <w:r w:rsidRPr="00EA7D40" w:rsidR="00EA7D40">
        <w:rPr>
          <w:rFonts w:ascii="Times New Roman" w:hAnsi="Times New Roman" w:cs="Times New Roman"/>
          <w:sz w:val="24"/>
        </w:rPr>
        <w:t xml:space="preserve">Generic Clearance </w:t>
      </w:r>
      <w:r w:rsidR="00102F48">
        <w:rPr>
          <w:rFonts w:ascii="Times New Roman" w:hAnsi="Times New Roman" w:cs="Times New Roman"/>
          <w:sz w:val="24"/>
        </w:rPr>
        <w:t>submission</w:t>
      </w:r>
    </w:p>
    <w:p w:rsidRPr="00426DCE" w:rsidR="00724644" w:rsidP="00426DCE" w:rsidRDefault="00724644" w14:paraId="7D8A2FDD" w14:textId="77777777">
      <w:pPr>
        <w:pStyle w:val="ListParagraph"/>
        <w:spacing w:after="0" w:line="240" w:lineRule="auto"/>
        <w:ind w:left="0"/>
        <w:rPr>
          <w:rFonts w:ascii="Times New Roman" w:hAnsi="Times New Roman" w:cs="Times New Roman"/>
          <w:sz w:val="24"/>
        </w:rPr>
      </w:pPr>
    </w:p>
    <w:p w:rsidRPr="00426DCE" w:rsidR="00724644" w:rsidP="00426DCE" w:rsidRDefault="00724644" w14:paraId="395B268C" w14:textId="090248C3">
      <w:pPr>
        <w:pStyle w:val="ListParagraph"/>
        <w:spacing w:after="120" w:line="240" w:lineRule="auto"/>
        <w:ind w:left="0"/>
        <w:contextualSpacing w:val="0"/>
        <w:rPr>
          <w:rFonts w:ascii="Times New Roman" w:hAnsi="Times New Roman" w:cs="Times New Roman"/>
          <w:sz w:val="24"/>
        </w:rPr>
      </w:pPr>
      <w:r w:rsidRPr="00426DCE">
        <w:rPr>
          <w:rFonts w:ascii="Times New Roman" w:hAnsi="Times New Roman" w:cs="Times New Roman"/>
          <w:i/>
          <w:sz w:val="24"/>
        </w:rPr>
        <w:t>8b</w:t>
      </w:r>
      <w:r w:rsidRPr="00426DCE">
        <w:rPr>
          <w:rFonts w:ascii="Times New Roman" w:hAnsi="Times New Roman" w:cs="Times New Roman"/>
          <w:sz w:val="24"/>
        </w:rPr>
        <w:t xml:space="preserve">. MSHA was consulted on their work related to the </w:t>
      </w:r>
      <w:r>
        <w:rPr>
          <w:rFonts w:ascii="Times New Roman" w:hAnsi="Times New Roman" w:cs="Times New Roman"/>
          <w:sz w:val="24"/>
        </w:rPr>
        <w:t>powered haulage</w:t>
      </w:r>
      <w:r w:rsidRPr="00426DCE">
        <w:rPr>
          <w:rFonts w:ascii="Times New Roman" w:hAnsi="Times New Roman" w:cs="Times New Roman"/>
          <w:sz w:val="24"/>
        </w:rPr>
        <w:t xml:space="preserve">. Their input was used to </w:t>
      </w:r>
      <w:r>
        <w:rPr>
          <w:rFonts w:ascii="Times New Roman" w:hAnsi="Times New Roman" w:cs="Times New Roman"/>
          <w:sz w:val="24"/>
        </w:rPr>
        <w:t>identify potential near-miss and serious events that will be explored with the CDM</w:t>
      </w:r>
      <w:r w:rsidR="007C4E8F">
        <w:rPr>
          <w:rFonts w:ascii="Times New Roman" w:hAnsi="Times New Roman" w:cs="Times New Roman"/>
          <w:sz w:val="24"/>
        </w:rPr>
        <w:t xml:space="preserve">. </w:t>
      </w:r>
      <w:r w:rsidRPr="00426DCE">
        <w:rPr>
          <w:rFonts w:ascii="Times New Roman" w:hAnsi="Times New Roman" w:cs="Times New Roman"/>
          <w:sz w:val="24"/>
        </w:rPr>
        <w:t xml:space="preserve">MSHA has been kept updated on the progress through formal and informal meetings such as the NIOSH </w:t>
      </w:r>
      <w:r w:rsidR="007C4E8F">
        <w:rPr>
          <w:rFonts w:ascii="Times New Roman" w:hAnsi="Times New Roman" w:cs="Times New Roman"/>
          <w:sz w:val="24"/>
        </w:rPr>
        <w:t>automation and emerging technologies partnership meeting to be held in the summer of 2020.</w:t>
      </w:r>
      <w:r w:rsidRPr="00426DCE">
        <w:rPr>
          <w:rFonts w:ascii="Times New Roman" w:hAnsi="Times New Roman" w:cs="Times New Roman"/>
          <w:sz w:val="24"/>
        </w:rPr>
        <w:t xml:space="preserve"> </w:t>
      </w:r>
    </w:p>
    <w:p w:rsidRPr="009E25D6" w:rsidR="000C2843" w:rsidP="000C2843" w:rsidRDefault="000C2843" w14:paraId="5FBF6C6D"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Explanation of Any Payment or Gift to Respondents</w:t>
      </w:r>
    </w:p>
    <w:p w:rsidRPr="009E25D6" w:rsidR="000C2843" w:rsidP="000C2843" w:rsidRDefault="000C2843" w14:paraId="5E99AF45" w14:textId="143FF063">
      <w:pPr>
        <w:rPr>
          <w:rFonts w:ascii="Times New Roman" w:hAnsi="Times New Roman" w:cs="Times New Roman"/>
          <w:sz w:val="24"/>
          <w:szCs w:val="24"/>
        </w:rPr>
      </w:pPr>
      <w:r w:rsidRPr="009E25D6">
        <w:rPr>
          <w:rFonts w:ascii="Times New Roman" w:hAnsi="Times New Roman" w:cs="Times New Roman"/>
          <w:sz w:val="24"/>
          <w:szCs w:val="24"/>
        </w:rPr>
        <w:t>Respondents will not receive any payments or gifts.</w:t>
      </w:r>
      <w:r w:rsidR="007C4E8F">
        <w:rPr>
          <w:rFonts w:ascii="Times New Roman" w:hAnsi="Times New Roman" w:cs="Times New Roman"/>
          <w:sz w:val="24"/>
          <w:szCs w:val="24"/>
        </w:rPr>
        <w:t xml:space="preserve"> The data collection will be conducted during normal work hours and therefore does not create an</w:t>
      </w:r>
      <w:r w:rsidR="004C6947">
        <w:rPr>
          <w:rFonts w:ascii="Times New Roman" w:hAnsi="Times New Roman" w:cs="Times New Roman"/>
          <w:sz w:val="24"/>
          <w:szCs w:val="24"/>
        </w:rPr>
        <w:t>y</w:t>
      </w:r>
      <w:r w:rsidR="007C4E8F">
        <w:rPr>
          <w:rFonts w:ascii="Times New Roman" w:hAnsi="Times New Roman" w:cs="Times New Roman"/>
          <w:sz w:val="24"/>
          <w:szCs w:val="24"/>
        </w:rPr>
        <w:t xml:space="preserve"> additional burden for the participants.</w:t>
      </w:r>
    </w:p>
    <w:p w:rsidRPr="009E25D6" w:rsidR="000C2843" w:rsidP="000C2843" w:rsidRDefault="000C2843" w14:paraId="48E5DB48" w14:textId="77777777">
      <w:pPr>
        <w:pStyle w:val="ListParagraph"/>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Protection of the Privacy and Confidentiality of Information Provided by Respondents</w:t>
      </w:r>
    </w:p>
    <w:p w:rsidRPr="00292AE0" w:rsidR="00292AE0" w:rsidP="00292AE0" w:rsidRDefault="00292AE0" w14:paraId="25E49767" w14:textId="5D1B180C">
      <w:pPr>
        <w:pStyle w:val="ListParagraph"/>
        <w:ind w:left="0"/>
        <w:contextualSpacing w:val="0"/>
        <w:rPr>
          <w:rFonts w:ascii="Times New Roman" w:hAnsi="Times New Roman" w:cs="Times New Roman"/>
          <w:sz w:val="24"/>
          <w:szCs w:val="24"/>
        </w:rPr>
      </w:pPr>
      <w:r w:rsidRPr="00292AE0">
        <w:rPr>
          <w:rFonts w:ascii="Times New Roman" w:hAnsi="Times New Roman" w:cs="Times New Roman"/>
          <w:sz w:val="24"/>
          <w:szCs w:val="24"/>
        </w:rPr>
        <w:t>NIOSH’s Information Systems Security Officer reviewed this submission and determined that the Privacy Act does not apply. The proposed study does not involve the collection of personally identifiable information or sensitive data. Participants will not be required to use their names during the interview</w:t>
      </w:r>
      <w:r>
        <w:rPr>
          <w:rFonts w:ascii="Times New Roman" w:hAnsi="Times New Roman" w:cs="Times New Roman"/>
          <w:sz w:val="24"/>
          <w:szCs w:val="24"/>
        </w:rPr>
        <w:t>s</w:t>
      </w:r>
      <w:r w:rsidRPr="00292AE0">
        <w:rPr>
          <w:rFonts w:ascii="Times New Roman" w:hAnsi="Times New Roman" w:cs="Times New Roman"/>
          <w:sz w:val="24"/>
          <w:szCs w:val="24"/>
        </w:rPr>
        <w:t xml:space="preserve">. </w:t>
      </w:r>
    </w:p>
    <w:p w:rsidRPr="009E25D6" w:rsidR="000C2843" w:rsidP="00426DCE" w:rsidRDefault="000C2843" w14:paraId="20F10E66" w14:textId="77777777">
      <w:pPr>
        <w:pStyle w:val="ListParagraph"/>
        <w:keepNext/>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t>Institutional Review Board (IRB) and Justification for Sensitive Questions</w:t>
      </w:r>
    </w:p>
    <w:p w:rsidRPr="00426DCE" w:rsidR="000C2843" w:rsidP="00426DCE" w:rsidRDefault="000C2843" w14:paraId="5AC2123B" w14:textId="77777777">
      <w:pPr>
        <w:keepNext/>
        <w:rPr>
          <w:rFonts w:ascii="Times New Roman" w:hAnsi="Times New Roman" w:cs="Times New Roman"/>
          <w:i/>
          <w:sz w:val="24"/>
          <w:szCs w:val="24"/>
        </w:rPr>
      </w:pPr>
      <w:r w:rsidRPr="00426DCE">
        <w:rPr>
          <w:rFonts w:ascii="Times New Roman" w:hAnsi="Times New Roman" w:cs="Times New Roman"/>
          <w:i/>
          <w:sz w:val="24"/>
          <w:szCs w:val="24"/>
        </w:rPr>
        <w:t>IRB Approval</w:t>
      </w:r>
    </w:p>
    <w:p w:rsidR="00E551DA" w:rsidP="000C2843" w:rsidRDefault="00E551DA" w14:paraId="14857A7D" w14:textId="51C69F7A">
      <w:pPr>
        <w:rPr>
          <w:rFonts w:ascii="Times New Roman" w:hAnsi="Times New Roman" w:cs="Times New Roman"/>
          <w:sz w:val="24"/>
          <w:szCs w:val="24"/>
        </w:rPr>
      </w:pPr>
      <w:r>
        <w:rPr>
          <w:rFonts w:ascii="Times New Roman" w:hAnsi="Times New Roman" w:cs="Times New Roman"/>
          <w:sz w:val="24"/>
          <w:szCs w:val="24"/>
        </w:rPr>
        <w:t xml:space="preserve">This study </w:t>
      </w:r>
      <w:r w:rsidRPr="00E551DA">
        <w:rPr>
          <w:rFonts w:ascii="Times New Roman" w:hAnsi="Times New Roman" w:cs="Times New Roman"/>
          <w:sz w:val="24"/>
          <w:szCs w:val="24"/>
        </w:rPr>
        <w:t>has been</w:t>
      </w:r>
      <w:r>
        <w:rPr>
          <w:rFonts w:ascii="Times New Roman" w:hAnsi="Times New Roman" w:cs="Times New Roman"/>
          <w:sz w:val="24"/>
          <w:szCs w:val="24"/>
        </w:rPr>
        <w:t xml:space="preserve"> </w:t>
      </w:r>
      <w:r w:rsidRPr="00E551DA">
        <w:rPr>
          <w:rFonts w:ascii="Times New Roman" w:hAnsi="Times New Roman" w:cs="Times New Roman"/>
          <w:sz w:val="24"/>
          <w:szCs w:val="24"/>
        </w:rPr>
        <w:t>determined</w:t>
      </w:r>
      <w:r>
        <w:rPr>
          <w:rFonts w:ascii="Times New Roman" w:hAnsi="Times New Roman" w:cs="Times New Roman"/>
          <w:sz w:val="24"/>
          <w:szCs w:val="24"/>
        </w:rPr>
        <w:t xml:space="preserve"> by the NIOSH IRB</w:t>
      </w:r>
      <w:r w:rsidRPr="00E551DA">
        <w:rPr>
          <w:rFonts w:ascii="Times New Roman" w:hAnsi="Times New Roman" w:cs="Times New Roman"/>
          <w:sz w:val="24"/>
          <w:szCs w:val="24"/>
        </w:rPr>
        <w:t xml:space="preserve"> to be an exempt category of research involving human subjects</w:t>
      </w:r>
      <w:r>
        <w:rPr>
          <w:rFonts w:ascii="Times New Roman" w:hAnsi="Times New Roman" w:cs="Times New Roman"/>
          <w:sz w:val="24"/>
          <w:szCs w:val="24"/>
        </w:rPr>
        <w:t>. The IRB</w:t>
      </w:r>
      <w:r w:rsidR="00714D74">
        <w:rPr>
          <w:rFonts w:ascii="Times New Roman" w:hAnsi="Times New Roman" w:cs="Times New Roman"/>
          <w:sz w:val="24"/>
          <w:szCs w:val="24"/>
        </w:rPr>
        <w:t xml:space="preserve"> approval letter and</w:t>
      </w:r>
      <w:r>
        <w:rPr>
          <w:rFonts w:ascii="Times New Roman" w:hAnsi="Times New Roman" w:cs="Times New Roman"/>
          <w:sz w:val="24"/>
          <w:szCs w:val="24"/>
        </w:rPr>
        <w:t xml:space="preserve"> exempt determination is included as an attachment to this statement (see Attachment </w:t>
      </w:r>
      <w:r w:rsidR="001C4E41">
        <w:rPr>
          <w:rFonts w:ascii="Times New Roman" w:hAnsi="Times New Roman" w:cs="Times New Roman"/>
          <w:sz w:val="24"/>
          <w:szCs w:val="24"/>
        </w:rPr>
        <w:t>G</w:t>
      </w:r>
      <w:r>
        <w:rPr>
          <w:rFonts w:ascii="Times New Roman" w:hAnsi="Times New Roman" w:cs="Times New Roman"/>
          <w:sz w:val="24"/>
          <w:szCs w:val="24"/>
        </w:rPr>
        <w:t>).</w:t>
      </w:r>
    </w:p>
    <w:p w:rsidRPr="00426DCE" w:rsidR="000C2843" w:rsidP="00426DCE" w:rsidRDefault="000C2843" w14:paraId="2241DA18" w14:textId="584CC745">
      <w:pPr>
        <w:keepNext/>
        <w:rPr>
          <w:rFonts w:ascii="Times New Roman" w:hAnsi="Times New Roman" w:cs="Times New Roman"/>
          <w:i/>
          <w:sz w:val="24"/>
          <w:szCs w:val="24"/>
        </w:rPr>
      </w:pPr>
      <w:r w:rsidRPr="00426DCE">
        <w:rPr>
          <w:rFonts w:ascii="Times New Roman" w:hAnsi="Times New Roman" w:cs="Times New Roman"/>
          <w:i/>
          <w:sz w:val="24"/>
          <w:szCs w:val="24"/>
        </w:rPr>
        <w:t>Sensitive Questions</w:t>
      </w:r>
    </w:p>
    <w:p w:rsidRPr="009E25D6" w:rsidR="000C2843" w:rsidP="000C2843" w:rsidRDefault="000C2843" w14:paraId="08B6CA42" w14:textId="5FB8BE69">
      <w:pPr>
        <w:rPr>
          <w:rFonts w:ascii="Times New Roman" w:hAnsi="Times New Roman" w:cs="Times New Roman"/>
          <w:sz w:val="24"/>
          <w:szCs w:val="24"/>
        </w:rPr>
      </w:pPr>
      <w:r w:rsidRPr="009E25D6">
        <w:rPr>
          <w:rFonts w:ascii="Times New Roman" w:hAnsi="Times New Roman" w:cs="Times New Roman"/>
          <w:sz w:val="24"/>
          <w:szCs w:val="24"/>
        </w:rPr>
        <w:t xml:space="preserve">This data collection does not require participants to answer questions of a sensitive nature.  </w:t>
      </w:r>
    </w:p>
    <w:p w:rsidRPr="009E25D6" w:rsidR="000C2843" w:rsidP="00CD3546" w:rsidRDefault="000C2843" w14:paraId="6779F148" w14:textId="77777777">
      <w:pPr>
        <w:pStyle w:val="ListParagraph"/>
        <w:keepNext/>
        <w:numPr>
          <w:ilvl w:val="0"/>
          <w:numId w:val="4"/>
        </w:numPr>
        <w:ind w:left="360"/>
        <w:rPr>
          <w:rFonts w:ascii="Times New Roman" w:hAnsi="Times New Roman" w:cs="Times New Roman"/>
          <w:b/>
          <w:sz w:val="24"/>
          <w:szCs w:val="24"/>
        </w:rPr>
      </w:pPr>
      <w:r w:rsidRPr="009E25D6">
        <w:rPr>
          <w:rFonts w:ascii="Times New Roman" w:hAnsi="Times New Roman" w:cs="Times New Roman"/>
          <w:b/>
          <w:sz w:val="24"/>
          <w:szCs w:val="24"/>
        </w:rPr>
        <w:lastRenderedPageBreak/>
        <w:t>Estimates of Annualized Burden Hours and Costs</w:t>
      </w:r>
    </w:p>
    <w:p w:rsidRPr="00E629E0" w:rsidR="009D39CE" w:rsidP="000C2843" w:rsidRDefault="009D3136" w14:paraId="4EC8BD8D" w14:textId="7C6C8F28">
      <w:pPr>
        <w:rPr>
          <w:rFonts w:ascii="Times New Roman" w:hAnsi="Times New Roman" w:cs="Times New Roman"/>
          <w:sz w:val="24"/>
        </w:rPr>
      </w:pPr>
      <w:r w:rsidRPr="009D3136">
        <w:rPr>
          <w:rFonts w:ascii="Times New Roman" w:hAnsi="Times New Roman" w:cs="Times New Roman"/>
          <w:i/>
          <w:sz w:val="24"/>
          <w:szCs w:val="24"/>
        </w:rPr>
        <w:t>12a</w:t>
      </w:r>
      <w:r w:rsidRPr="009D3136">
        <w:rPr>
          <w:rFonts w:ascii="Times New Roman" w:hAnsi="Times New Roman" w:cs="Times New Roman"/>
          <w:sz w:val="24"/>
          <w:szCs w:val="24"/>
        </w:rPr>
        <w:t xml:space="preserve">. The proposed research study involves conducting one-time, semi-structured interviews with a maximum of 96 mine haul truck operators, and one-time semi-structured interviews with a maximum of 24 </w:t>
      </w:r>
      <w:r w:rsidRPr="009D3136">
        <w:rPr>
          <w:rFonts w:ascii="Times New Roman" w:hAnsi="Times New Roman" w:cs="Times New Roman"/>
          <w:sz w:val="24"/>
        </w:rPr>
        <w:t>mine supervisors/managers/safety professionals or individuals who oversee haul truck operations</w:t>
      </w:r>
      <w:r w:rsidRPr="009D3136">
        <w:rPr>
          <w:rFonts w:ascii="Times New Roman" w:hAnsi="Times New Roman" w:cs="Times New Roman"/>
          <w:sz w:val="24"/>
          <w:szCs w:val="24"/>
        </w:rPr>
        <w:t>.</w:t>
      </w:r>
      <w:r w:rsidR="00E629E0">
        <w:rPr>
          <w:rFonts w:ascii="Times New Roman" w:hAnsi="Times New Roman" w:cs="Times New Roman"/>
          <w:sz w:val="24"/>
          <w:szCs w:val="24"/>
        </w:rPr>
        <w:t xml:space="preserve"> </w:t>
      </w:r>
      <w:r w:rsidRPr="00EB0D34" w:rsidR="00E629E0">
        <w:rPr>
          <w:rFonts w:ascii="Times New Roman" w:hAnsi="Times New Roman" w:cs="Times New Roman"/>
          <w:sz w:val="24"/>
        </w:rPr>
        <w:t>Note that each</w:t>
      </w:r>
      <w:r w:rsidR="00E629E0">
        <w:rPr>
          <w:rFonts w:ascii="Times New Roman" w:hAnsi="Times New Roman" w:cs="Times New Roman"/>
          <w:sz w:val="24"/>
        </w:rPr>
        <w:t xml:space="preserve"> mine haul truck operator</w:t>
      </w:r>
      <w:r w:rsidRPr="00EB0D34" w:rsidR="00E629E0">
        <w:rPr>
          <w:rFonts w:ascii="Times New Roman" w:hAnsi="Times New Roman" w:cs="Times New Roman"/>
          <w:sz w:val="24"/>
        </w:rPr>
        <w:t xml:space="preserve"> </w:t>
      </w:r>
      <w:r w:rsidR="00E629E0">
        <w:rPr>
          <w:rFonts w:ascii="Times New Roman" w:hAnsi="Times New Roman" w:cs="Times New Roman"/>
          <w:sz w:val="24"/>
        </w:rPr>
        <w:t>respondent</w:t>
      </w:r>
      <w:r w:rsidRPr="00EB0D34" w:rsidR="00E629E0">
        <w:rPr>
          <w:rFonts w:ascii="Times New Roman" w:hAnsi="Times New Roman" w:cs="Times New Roman"/>
          <w:sz w:val="24"/>
        </w:rPr>
        <w:t xml:space="preserve"> will be</w:t>
      </w:r>
      <w:r w:rsidR="00E629E0">
        <w:rPr>
          <w:rFonts w:ascii="Times New Roman" w:hAnsi="Times New Roman" w:cs="Times New Roman"/>
          <w:sz w:val="24"/>
        </w:rPr>
        <w:t xml:space="preserve"> </w:t>
      </w:r>
      <w:r w:rsidRPr="00EB0D34" w:rsidR="00E629E0">
        <w:rPr>
          <w:rFonts w:ascii="Times New Roman" w:hAnsi="Times New Roman" w:cs="Times New Roman"/>
          <w:sz w:val="24"/>
        </w:rPr>
        <w:t xml:space="preserve">asked for one interview </w:t>
      </w:r>
      <w:r w:rsidRPr="00EB0D34" w:rsidR="004C6947">
        <w:rPr>
          <w:rFonts w:ascii="Times New Roman" w:hAnsi="Times New Roman" w:cs="Times New Roman"/>
          <w:sz w:val="24"/>
        </w:rPr>
        <w:t>using</w:t>
      </w:r>
      <w:r w:rsidRPr="00EB0D34" w:rsidR="00E629E0">
        <w:rPr>
          <w:rFonts w:ascii="Times New Roman" w:hAnsi="Times New Roman" w:cs="Times New Roman"/>
          <w:sz w:val="24"/>
        </w:rPr>
        <w:t xml:space="preserve"> one interview instrument method (i.e. CTA or CDM, not both).</w:t>
      </w:r>
      <w:r w:rsidR="00E629E0">
        <w:rPr>
          <w:rFonts w:ascii="Times New Roman" w:hAnsi="Times New Roman" w:cs="Times New Roman"/>
          <w:sz w:val="24"/>
        </w:rPr>
        <w:t xml:space="preserve"> Mine supervisors/managers/safety professionals wishing to </w:t>
      </w:r>
      <w:r w:rsidR="004C6947">
        <w:rPr>
          <w:rFonts w:ascii="Times New Roman" w:hAnsi="Times New Roman" w:cs="Times New Roman"/>
          <w:sz w:val="24"/>
        </w:rPr>
        <w:t>take part</w:t>
      </w:r>
      <w:r w:rsidR="00E629E0">
        <w:rPr>
          <w:rFonts w:ascii="Times New Roman" w:hAnsi="Times New Roman" w:cs="Times New Roman"/>
          <w:sz w:val="24"/>
        </w:rPr>
        <w:t xml:space="preserve"> in the interviews will be asked for one interview </w:t>
      </w:r>
      <w:r w:rsidR="004C6947">
        <w:rPr>
          <w:rFonts w:ascii="Times New Roman" w:hAnsi="Times New Roman" w:cs="Times New Roman"/>
          <w:sz w:val="24"/>
        </w:rPr>
        <w:t>using</w:t>
      </w:r>
      <w:r w:rsidR="00E629E0">
        <w:rPr>
          <w:rFonts w:ascii="Times New Roman" w:hAnsi="Times New Roman" w:cs="Times New Roman"/>
          <w:sz w:val="24"/>
        </w:rPr>
        <w:t xml:space="preserve"> only the CTA method.</w:t>
      </w:r>
      <w:r w:rsidRPr="00EB0D34" w:rsidR="00E629E0">
        <w:rPr>
          <w:rFonts w:ascii="Times New Roman" w:hAnsi="Times New Roman" w:cs="Times New Roman"/>
          <w:sz w:val="24"/>
        </w:rPr>
        <w:t xml:space="preserve"> Each</w:t>
      </w:r>
      <w:r w:rsidR="00E629E0">
        <w:rPr>
          <w:rFonts w:ascii="Times New Roman" w:hAnsi="Times New Roman" w:cs="Times New Roman"/>
          <w:sz w:val="24"/>
        </w:rPr>
        <w:t xml:space="preserve"> respondent</w:t>
      </w:r>
      <w:r w:rsidRPr="00EB0D34" w:rsidR="00E629E0">
        <w:rPr>
          <w:rFonts w:ascii="Times New Roman" w:hAnsi="Times New Roman" w:cs="Times New Roman"/>
          <w:sz w:val="24"/>
        </w:rPr>
        <w:t xml:space="preserve"> will be asked for approximately 1 hour of their time to complete the interview.</w:t>
      </w:r>
      <w:r w:rsidR="00E629E0">
        <w:rPr>
          <w:rFonts w:ascii="Times New Roman" w:hAnsi="Times New Roman" w:cs="Times New Roman"/>
          <w:sz w:val="24"/>
        </w:rPr>
        <w:t xml:space="preserve"> Additional estimated burden for recruitment and informed consent of each respondent is shown in table 1 below.</w:t>
      </w:r>
    </w:p>
    <w:p w:rsidRPr="006811D7" w:rsidR="009D3136" w:rsidP="009D3136" w:rsidRDefault="009D3136" w14:paraId="7AF664DF" w14:textId="77777777">
      <w:pPr>
        <w:rPr>
          <w:rFonts w:ascii="Times New Roman" w:hAnsi="Times New Roman" w:cs="Times New Roman"/>
          <w:b/>
          <w:i/>
          <w:sz w:val="24"/>
          <w:szCs w:val="24"/>
        </w:rPr>
      </w:pPr>
      <w:r w:rsidRPr="006811D7">
        <w:rPr>
          <w:rFonts w:ascii="Times New Roman" w:hAnsi="Times New Roman" w:cs="Times New Roman"/>
          <w:b/>
          <w:i/>
          <w:sz w:val="24"/>
          <w:szCs w:val="24"/>
        </w:rPr>
        <w:t>Table 1. Estimated Annualized Burden Hours</w:t>
      </w:r>
    </w:p>
    <w:tbl>
      <w:tblPr>
        <w:tblStyle w:val="GridTable6Colorful"/>
        <w:tblW w:w="0" w:type="auto"/>
        <w:tblLook w:val="04A0" w:firstRow="1" w:lastRow="0" w:firstColumn="1" w:lastColumn="0" w:noHBand="0" w:noVBand="1"/>
      </w:tblPr>
      <w:tblGrid>
        <w:gridCol w:w="1964"/>
        <w:gridCol w:w="3071"/>
        <w:gridCol w:w="1350"/>
        <w:gridCol w:w="1980"/>
        <w:gridCol w:w="1705"/>
      </w:tblGrid>
      <w:tr w:rsidRPr="006811D7" w:rsidR="006811D7" w:rsidTr="006811D7" w14:paraId="1D3995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rsidRPr="006811D7" w:rsidR="009D3136" w:rsidP="009D5B42" w:rsidRDefault="009D3136" w14:paraId="5988B925" w14:textId="77777777">
            <w:pPr>
              <w:jc w:val="center"/>
              <w:rPr>
                <w:rFonts w:ascii="Times New Roman" w:hAnsi="Times New Roman" w:cs="Times New Roman"/>
                <w:color w:val="auto"/>
                <w:sz w:val="20"/>
              </w:rPr>
            </w:pPr>
            <w:r w:rsidRPr="006811D7">
              <w:rPr>
                <w:rFonts w:ascii="Times New Roman" w:hAnsi="Times New Roman" w:cs="Times New Roman"/>
                <w:color w:val="auto"/>
                <w:sz w:val="20"/>
              </w:rPr>
              <w:t>Types of Respondents</w:t>
            </w:r>
          </w:p>
        </w:tc>
        <w:tc>
          <w:tcPr>
            <w:tcW w:w="3071" w:type="dxa"/>
          </w:tcPr>
          <w:p w:rsidRPr="006811D7" w:rsidR="009D3136" w:rsidP="009D5B42" w:rsidRDefault="009D3136" w14:paraId="6D339D46"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Form Name</w:t>
            </w:r>
          </w:p>
        </w:tc>
        <w:tc>
          <w:tcPr>
            <w:tcW w:w="1350" w:type="dxa"/>
          </w:tcPr>
          <w:p w:rsidRPr="006811D7" w:rsidR="009D3136" w:rsidP="009D5B42" w:rsidRDefault="009D3136" w14:paraId="702588A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No. of Respondents</w:t>
            </w:r>
          </w:p>
        </w:tc>
        <w:tc>
          <w:tcPr>
            <w:tcW w:w="1980" w:type="dxa"/>
          </w:tcPr>
          <w:p w:rsidRPr="006811D7" w:rsidR="009D3136" w:rsidP="009D5B42" w:rsidRDefault="009D3136" w14:paraId="6AF8632E"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Average Burden per Response (in hours)</w:t>
            </w:r>
          </w:p>
        </w:tc>
        <w:tc>
          <w:tcPr>
            <w:tcW w:w="1705" w:type="dxa"/>
          </w:tcPr>
          <w:p w:rsidRPr="006811D7" w:rsidR="009D3136" w:rsidP="009D5B42" w:rsidRDefault="009D3136" w14:paraId="5601C6E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Total Burden (in hours)</w:t>
            </w:r>
          </w:p>
        </w:tc>
      </w:tr>
      <w:tr w:rsidRPr="00D239DC" w:rsidR="006811D7" w:rsidTr="006811D7" w14:paraId="7ED276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rsidRPr="006811D7" w:rsidR="006811D7" w:rsidP="009D5B42" w:rsidRDefault="006811D7" w14:paraId="6F067C8D" w14:textId="57CF816A">
            <w:pPr>
              <w:rPr>
                <w:rFonts w:ascii="Times New Roman" w:hAnsi="Times New Roman" w:cs="Times New Roman"/>
                <w:b w:val="0"/>
                <w:color w:val="auto"/>
                <w:sz w:val="20"/>
              </w:rPr>
            </w:pPr>
            <w:r w:rsidRPr="006811D7">
              <w:rPr>
                <w:rFonts w:ascii="Times New Roman" w:hAnsi="Times New Roman" w:cs="Times New Roman"/>
                <w:b w:val="0"/>
                <w:color w:val="auto"/>
                <w:sz w:val="20"/>
              </w:rPr>
              <w:t>Mine Haul Truck Operators</w:t>
            </w:r>
          </w:p>
        </w:tc>
        <w:tc>
          <w:tcPr>
            <w:tcW w:w="3071" w:type="dxa"/>
          </w:tcPr>
          <w:p w:rsidRPr="006811D7" w:rsidR="006811D7" w:rsidP="009D5B42" w:rsidRDefault="006811D7" w14:paraId="66E52C13" w14:textId="3FA07D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Cognitive Task Analysis (CTA) Interview (Attachment B)</w:t>
            </w:r>
          </w:p>
        </w:tc>
        <w:tc>
          <w:tcPr>
            <w:tcW w:w="1350" w:type="dxa"/>
          </w:tcPr>
          <w:p w:rsidRPr="006811D7" w:rsidR="006811D7" w:rsidP="009D5B42" w:rsidRDefault="006811D7" w14:paraId="00D8C2AD" w14:textId="5D46E6B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c>
          <w:tcPr>
            <w:tcW w:w="1980" w:type="dxa"/>
          </w:tcPr>
          <w:p w:rsidRPr="006811D7" w:rsidR="006811D7" w:rsidP="009D5B42" w:rsidRDefault="006811D7" w14:paraId="16B11E4C" w14:textId="7040821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tc>
        <w:tc>
          <w:tcPr>
            <w:tcW w:w="1705" w:type="dxa"/>
          </w:tcPr>
          <w:p w:rsidRPr="006811D7" w:rsidR="006811D7" w:rsidP="009D5B42" w:rsidRDefault="006811D7" w14:paraId="23E40CF9" w14:textId="50DDFA9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r>
      <w:tr w:rsidRPr="00D239DC" w:rsidR="006811D7" w:rsidTr="006811D7" w14:paraId="7CE54F61" w14:textId="77777777">
        <w:tc>
          <w:tcPr>
            <w:cnfStyle w:val="001000000000" w:firstRow="0" w:lastRow="0" w:firstColumn="1" w:lastColumn="0" w:oddVBand="0" w:evenVBand="0" w:oddHBand="0" w:evenHBand="0" w:firstRowFirstColumn="0" w:firstRowLastColumn="0" w:lastRowFirstColumn="0" w:lastRowLastColumn="0"/>
            <w:tcW w:w="1964" w:type="dxa"/>
          </w:tcPr>
          <w:p w:rsidRPr="006811D7" w:rsidR="006811D7" w:rsidP="009D5B42" w:rsidRDefault="006811D7" w14:paraId="3AE7B8E0" w14:textId="4EA4B4D8">
            <w:pPr>
              <w:rPr>
                <w:rFonts w:ascii="Times New Roman" w:hAnsi="Times New Roman" w:cs="Times New Roman"/>
                <w:b w:val="0"/>
                <w:color w:val="auto"/>
                <w:sz w:val="20"/>
              </w:rPr>
            </w:pPr>
            <w:r w:rsidRPr="006811D7">
              <w:rPr>
                <w:rFonts w:ascii="Times New Roman" w:hAnsi="Times New Roman" w:cs="Times New Roman"/>
                <w:b w:val="0"/>
                <w:color w:val="auto"/>
                <w:sz w:val="20"/>
              </w:rPr>
              <w:t>Mine Haul Truck Operators</w:t>
            </w:r>
          </w:p>
        </w:tc>
        <w:tc>
          <w:tcPr>
            <w:tcW w:w="3071" w:type="dxa"/>
          </w:tcPr>
          <w:p w:rsidRPr="006811D7" w:rsidR="006811D7" w:rsidP="009D5B42" w:rsidRDefault="006811D7" w14:paraId="66AC37D3" w14:textId="1441DD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Critical Decision Method (CDM) Interview (Attachment C)</w:t>
            </w:r>
          </w:p>
        </w:tc>
        <w:tc>
          <w:tcPr>
            <w:tcW w:w="1350" w:type="dxa"/>
          </w:tcPr>
          <w:p w:rsidRPr="006811D7" w:rsidR="006811D7" w:rsidP="009D5B42" w:rsidRDefault="006811D7" w14:paraId="77E67A4F" w14:textId="472945B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c>
          <w:tcPr>
            <w:tcW w:w="1980" w:type="dxa"/>
          </w:tcPr>
          <w:p w:rsidRPr="006811D7" w:rsidR="006811D7" w:rsidP="009D5B42" w:rsidRDefault="006811D7" w14:paraId="5FEF0EAD" w14:textId="75CAB1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tc>
        <w:tc>
          <w:tcPr>
            <w:tcW w:w="1705" w:type="dxa"/>
          </w:tcPr>
          <w:p w:rsidRPr="006811D7" w:rsidR="006811D7" w:rsidP="009D5B42" w:rsidRDefault="006811D7" w14:paraId="7112E4ED" w14:textId="26FB55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48</w:t>
            </w:r>
          </w:p>
        </w:tc>
      </w:tr>
      <w:tr w:rsidRPr="00D239DC" w:rsidR="006811D7" w:rsidTr="006811D7" w14:paraId="330159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rsidRPr="006811D7" w:rsidR="006811D7" w:rsidP="009D5B42" w:rsidRDefault="006811D7" w14:paraId="486F2404" w14:textId="6FA7A2C0">
            <w:pPr>
              <w:rPr>
                <w:rFonts w:ascii="Times New Roman" w:hAnsi="Times New Roman" w:cs="Times New Roman"/>
                <w:b w:val="0"/>
                <w:color w:val="auto"/>
                <w:sz w:val="20"/>
              </w:rPr>
            </w:pPr>
            <w:r w:rsidRPr="006811D7">
              <w:rPr>
                <w:rFonts w:ascii="Times New Roman" w:hAnsi="Times New Roman" w:cs="Times New Roman"/>
                <w:b w:val="0"/>
                <w:color w:val="auto"/>
                <w:sz w:val="20"/>
              </w:rPr>
              <w:t>Mine Supervisors, Managers, or Safety Professionals</w:t>
            </w:r>
          </w:p>
        </w:tc>
        <w:tc>
          <w:tcPr>
            <w:tcW w:w="3071" w:type="dxa"/>
          </w:tcPr>
          <w:p w:rsidRPr="006811D7" w:rsidR="006811D7" w:rsidP="009D5B42" w:rsidRDefault="006811D7" w14:paraId="6AC57D1A" w14:textId="047CF1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Cognitive Task Analysis (CTA) Interview (Attachment B)</w:t>
            </w:r>
          </w:p>
        </w:tc>
        <w:tc>
          <w:tcPr>
            <w:tcW w:w="1350" w:type="dxa"/>
          </w:tcPr>
          <w:p w:rsidRPr="006811D7" w:rsidR="006811D7" w:rsidP="009D5B42" w:rsidRDefault="009D5B42" w14:paraId="355D2B82" w14:textId="2A04019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Pr>
                <w:rFonts w:ascii="Times New Roman" w:hAnsi="Times New Roman" w:cs="Times New Roman"/>
                <w:color w:val="auto"/>
                <w:sz w:val="20"/>
              </w:rPr>
              <w:t>24</w:t>
            </w:r>
          </w:p>
        </w:tc>
        <w:tc>
          <w:tcPr>
            <w:tcW w:w="1980" w:type="dxa"/>
          </w:tcPr>
          <w:p w:rsidRPr="006811D7" w:rsidR="006811D7" w:rsidP="009D5B42" w:rsidRDefault="006811D7" w14:paraId="2F428C3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p w:rsidRPr="006811D7" w:rsidR="006811D7" w:rsidP="009D5B42" w:rsidRDefault="006811D7" w14:paraId="525AE4C8" w14:textId="072847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
        </w:tc>
        <w:tc>
          <w:tcPr>
            <w:tcW w:w="1705" w:type="dxa"/>
          </w:tcPr>
          <w:p w:rsidRPr="006811D7" w:rsidR="006811D7" w:rsidP="009D5B42" w:rsidRDefault="006811D7" w14:paraId="04079C3C" w14:textId="1B63E30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24</w:t>
            </w:r>
          </w:p>
        </w:tc>
      </w:tr>
      <w:tr w:rsidRPr="00D239DC" w:rsidR="006811D7" w:rsidTr="006811D7" w14:paraId="7E02D81C" w14:textId="77777777">
        <w:tc>
          <w:tcPr>
            <w:cnfStyle w:val="001000000000" w:firstRow="0" w:lastRow="0" w:firstColumn="1" w:lastColumn="0" w:oddVBand="0" w:evenVBand="0" w:oddHBand="0" w:evenHBand="0" w:firstRowFirstColumn="0" w:firstRowLastColumn="0" w:lastRowFirstColumn="0" w:lastRowLastColumn="0"/>
            <w:tcW w:w="1964" w:type="dxa"/>
          </w:tcPr>
          <w:p w:rsidRPr="006811D7" w:rsidR="009D3136" w:rsidP="009D5B42" w:rsidRDefault="009D3136" w14:paraId="5D870001" w14:textId="77777777">
            <w:pPr>
              <w:rPr>
                <w:rFonts w:ascii="Times New Roman" w:hAnsi="Times New Roman" w:cs="Times New Roman"/>
                <w:color w:val="auto"/>
                <w:sz w:val="20"/>
              </w:rPr>
            </w:pPr>
            <w:r w:rsidRPr="006811D7">
              <w:rPr>
                <w:rFonts w:ascii="Times New Roman" w:hAnsi="Times New Roman" w:cs="Times New Roman"/>
                <w:color w:val="auto"/>
                <w:sz w:val="20"/>
              </w:rPr>
              <w:t>Total</w:t>
            </w:r>
          </w:p>
        </w:tc>
        <w:tc>
          <w:tcPr>
            <w:tcW w:w="3071" w:type="dxa"/>
          </w:tcPr>
          <w:p w:rsidRPr="006811D7" w:rsidR="009D3136" w:rsidP="009D5B42" w:rsidRDefault="009D3136" w14:paraId="1F18085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350" w:type="dxa"/>
          </w:tcPr>
          <w:p w:rsidRPr="006811D7" w:rsidR="009D3136" w:rsidP="009D5B42" w:rsidRDefault="009D3136" w14:paraId="7805EE7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c>
          <w:tcPr>
            <w:tcW w:w="1980" w:type="dxa"/>
          </w:tcPr>
          <w:p w:rsidRPr="006811D7" w:rsidR="009D3136" w:rsidP="009D5B42" w:rsidRDefault="009D3136" w14:paraId="169A2FC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rPr>
            </w:pPr>
          </w:p>
        </w:tc>
        <w:tc>
          <w:tcPr>
            <w:tcW w:w="1705" w:type="dxa"/>
          </w:tcPr>
          <w:p w:rsidRPr="006811D7" w:rsidR="009D3136" w:rsidP="009D5B42" w:rsidRDefault="00630829" w14:paraId="342802DE" w14:textId="1ED3418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rPr>
            </w:pPr>
            <w:r>
              <w:rPr>
                <w:rFonts w:ascii="Times New Roman" w:hAnsi="Times New Roman" w:cs="Times New Roman"/>
                <w:b/>
                <w:color w:val="auto"/>
                <w:sz w:val="20"/>
              </w:rPr>
              <w:t>1</w:t>
            </w:r>
            <w:r w:rsidR="006E6216">
              <w:rPr>
                <w:rFonts w:ascii="Times New Roman" w:hAnsi="Times New Roman" w:cs="Times New Roman"/>
                <w:b/>
                <w:color w:val="auto"/>
                <w:sz w:val="20"/>
              </w:rPr>
              <w:t>20</w:t>
            </w:r>
          </w:p>
        </w:tc>
      </w:tr>
    </w:tbl>
    <w:p w:rsidRPr="006E6216" w:rsidR="000C2843" w:rsidP="000C2843" w:rsidRDefault="000C2843" w14:paraId="146E1915" w14:textId="77777777">
      <w:pPr>
        <w:rPr>
          <w:rFonts w:ascii="Times New Roman" w:hAnsi="Times New Roman" w:cs="Times New Roman"/>
          <w:sz w:val="24"/>
        </w:rPr>
      </w:pPr>
    </w:p>
    <w:p w:rsidRPr="006D5D31" w:rsidR="000C2843" w:rsidP="000C2843" w:rsidRDefault="000C2843" w14:paraId="0CF2C524" w14:textId="655B7FAD">
      <w:pPr>
        <w:rPr>
          <w:rFonts w:ascii="Times New Roman" w:hAnsi="Times New Roman" w:cs="Times New Roman"/>
          <w:sz w:val="24"/>
        </w:rPr>
      </w:pPr>
      <w:r w:rsidRPr="0054384F">
        <w:rPr>
          <w:rFonts w:ascii="Times New Roman" w:hAnsi="Times New Roman" w:cs="Times New Roman"/>
          <w:i/>
          <w:sz w:val="24"/>
        </w:rPr>
        <w:t>12b.</w:t>
      </w:r>
      <w:r w:rsidRPr="0054384F">
        <w:rPr>
          <w:rFonts w:ascii="Times New Roman" w:hAnsi="Times New Roman" w:cs="Times New Roman"/>
          <w:sz w:val="24"/>
        </w:rPr>
        <w:t xml:space="preserve"> </w:t>
      </w:r>
      <w:r w:rsidRPr="0054384F" w:rsidR="003B784B">
        <w:rPr>
          <w:rFonts w:ascii="Times New Roman" w:hAnsi="Times New Roman" w:cs="Times New Roman"/>
          <w:sz w:val="24"/>
        </w:rPr>
        <w:t>The annualized cost to the respondent is shown in Table 2. The United States Department of Labor, Bureau of Labor Statistics, May, 2018 (</w:t>
      </w:r>
      <w:hyperlink w:history="1" r:id="rId8">
        <w:r w:rsidRPr="0054384F" w:rsidR="003B784B">
          <w:rPr>
            <w:rStyle w:val="Hyperlink"/>
            <w:rFonts w:ascii="Times New Roman" w:hAnsi="Times New Roman" w:cs="Times New Roman"/>
            <w:sz w:val="24"/>
          </w:rPr>
          <w:t>https://www.bls.gov/oes/2018/may/naics3_212000.htm</w:t>
        </w:r>
      </w:hyperlink>
      <w:r w:rsidRPr="0054384F" w:rsidR="003B784B">
        <w:rPr>
          <w:rFonts w:ascii="Times New Roman" w:hAnsi="Times New Roman" w:cs="Times New Roman"/>
          <w:sz w:val="24"/>
        </w:rPr>
        <w:t>) data were used to estimate the</w:t>
      </w:r>
      <w:r w:rsidRPr="0054384F" w:rsidR="0054384F">
        <w:rPr>
          <w:rFonts w:ascii="Times New Roman" w:hAnsi="Times New Roman" w:cs="Times New Roman"/>
          <w:sz w:val="24"/>
        </w:rPr>
        <w:t xml:space="preserve"> median</w:t>
      </w:r>
      <w:r w:rsidRPr="0054384F" w:rsidR="003B784B">
        <w:rPr>
          <w:rFonts w:ascii="Times New Roman" w:hAnsi="Times New Roman" w:cs="Times New Roman"/>
          <w:sz w:val="24"/>
        </w:rPr>
        <w:t xml:space="preserve"> hourly wage rate for occupations within the</w:t>
      </w:r>
      <w:r w:rsidRPr="0054384F" w:rsidR="0054384F">
        <w:rPr>
          <w:rFonts w:ascii="Times New Roman" w:hAnsi="Times New Roman" w:cs="Times New Roman"/>
          <w:sz w:val="24"/>
        </w:rPr>
        <w:t xml:space="preserve"> occupational code</w:t>
      </w:r>
      <w:r w:rsidRPr="0054384F" w:rsidR="003B784B">
        <w:rPr>
          <w:rFonts w:ascii="Times New Roman" w:hAnsi="Times New Roman" w:cs="Times New Roman"/>
          <w:sz w:val="24"/>
        </w:rPr>
        <w:t xml:space="preserve"> NAICS</w:t>
      </w:r>
      <w:r w:rsidRPr="0054384F" w:rsidR="0054384F">
        <w:rPr>
          <w:rFonts w:ascii="Times New Roman" w:hAnsi="Times New Roman" w:cs="Times New Roman"/>
          <w:sz w:val="24"/>
        </w:rPr>
        <w:t xml:space="preserve"> 212000 – Mining (except Oil and Gas). </w:t>
      </w:r>
      <w:r w:rsidRPr="0054384F" w:rsidR="003B784B">
        <w:rPr>
          <w:rFonts w:ascii="Times New Roman" w:hAnsi="Times New Roman" w:cs="Times New Roman"/>
          <w:sz w:val="24"/>
        </w:rPr>
        <w:t xml:space="preserve"> </w:t>
      </w:r>
    </w:p>
    <w:p w:rsidRPr="006D5D31" w:rsidR="000C2843" w:rsidP="000C2843" w:rsidRDefault="000C2843" w14:paraId="5881A249" w14:textId="77777777">
      <w:pPr>
        <w:rPr>
          <w:rFonts w:ascii="Times New Roman" w:hAnsi="Times New Roman" w:cs="Times New Roman"/>
          <w:b/>
          <w:i/>
          <w:sz w:val="24"/>
        </w:rPr>
      </w:pPr>
      <w:r w:rsidRPr="006D5D31">
        <w:rPr>
          <w:rFonts w:ascii="Times New Roman" w:hAnsi="Times New Roman" w:cs="Times New Roman"/>
          <w:b/>
          <w:i/>
          <w:sz w:val="24"/>
        </w:rPr>
        <w:t>Table 2. Estimated Annualized Burden Costs</w:t>
      </w:r>
    </w:p>
    <w:tbl>
      <w:tblPr>
        <w:tblStyle w:val="GridTable6Colorful"/>
        <w:tblW w:w="0" w:type="auto"/>
        <w:tblLook w:val="04A0" w:firstRow="1" w:lastRow="0" w:firstColumn="1" w:lastColumn="0" w:noHBand="0" w:noVBand="1"/>
      </w:tblPr>
      <w:tblGrid>
        <w:gridCol w:w="1414"/>
        <w:gridCol w:w="2608"/>
        <w:gridCol w:w="1306"/>
        <w:gridCol w:w="1383"/>
        <w:gridCol w:w="926"/>
        <w:gridCol w:w="1109"/>
        <w:gridCol w:w="1324"/>
      </w:tblGrid>
      <w:tr w:rsidRPr="00D239DC" w:rsidR="00D239DC" w:rsidTr="006D5D31" w14:paraId="0D675D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Pr="006D5D31" w:rsidR="000C2843" w:rsidP="009D5B42" w:rsidRDefault="000C2843" w14:paraId="003BAACE" w14:textId="77777777">
            <w:pPr>
              <w:jc w:val="center"/>
              <w:rPr>
                <w:rFonts w:ascii="Times New Roman" w:hAnsi="Times New Roman" w:cs="Times New Roman"/>
                <w:color w:val="auto"/>
                <w:sz w:val="20"/>
                <w:szCs w:val="20"/>
              </w:rPr>
            </w:pPr>
            <w:r w:rsidRPr="006D5D31">
              <w:rPr>
                <w:rFonts w:ascii="Times New Roman" w:hAnsi="Times New Roman" w:cs="Times New Roman"/>
                <w:color w:val="auto"/>
                <w:sz w:val="20"/>
                <w:szCs w:val="20"/>
              </w:rPr>
              <w:t>Type of Respondents</w:t>
            </w:r>
          </w:p>
        </w:tc>
        <w:tc>
          <w:tcPr>
            <w:tcW w:w="2608" w:type="dxa"/>
          </w:tcPr>
          <w:p w:rsidRPr="006D5D31" w:rsidR="000C2843" w:rsidP="009D5B42" w:rsidRDefault="000C2843" w14:paraId="0C1463FA"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Form Name</w:t>
            </w:r>
          </w:p>
        </w:tc>
        <w:tc>
          <w:tcPr>
            <w:tcW w:w="1306" w:type="dxa"/>
          </w:tcPr>
          <w:p w:rsidRPr="006D5D31" w:rsidR="000C2843" w:rsidP="009D5B42" w:rsidRDefault="000C2843" w14:paraId="054C17B6"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No. of Respondents</w:t>
            </w:r>
          </w:p>
        </w:tc>
        <w:tc>
          <w:tcPr>
            <w:tcW w:w="1383" w:type="dxa"/>
          </w:tcPr>
          <w:p w:rsidRPr="006D5D31" w:rsidR="000C2843" w:rsidP="009D5B42" w:rsidRDefault="000C2843" w14:paraId="53365136"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Avg. Burden per Response (in hours)</w:t>
            </w:r>
          </w:p>
        </w:tc>
        <w:tc>
          <w:tcPr>
            <w:tcW w:w="926" w:type="dxa"/>
          </w:tcPr>
          <w:p w:rsidRPr="006D5D31" w:rsidR="000C2843" w:rsidP="009D5B42" w:rsidRDefault="000C2843" w14:paraId="65D666B9"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Total Burden Hours</w:t>
            </w:r>
          </w:p>
        </w:tc>
        <w:tc>
          <w:tcPr>
            <w:tcW w:w="1109" w:type="dxa"/>
          </w:tcPr>
          <w:p w:rsidRPr="006D5D31" w:rsidR="000C2843" w:rsidP="009D5B42" w:rsidRDefault="000C2843" w14:paraId="6D2FC5E9" w14:textId="2761C8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Hourly Wage Rate</w:t>
            </w:r>
          </w:p>
        </w:tc>
        <w:tc>
          <w:tcPr>
            <w:tcW w:w="1324" w:type="dxa"/>
          </w:tcPr>
          <w:p w:rsidRPr="006D5D31" w:rsidR="000C2843" w:rsidP="009D5B42" w:rsidRDefault="000C2843" w14:paraId="5CC85B6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5D31">
              <w:rPr>
                <w:rFonts w:ascii="Times New Roman" w:hAnsi="Times New Roman" w:cs="Times New Roman"/>
                <w:color w:val="auto"/>
                <w:sz w:val="20"/>
                <w:szCs w:val="20"/>
              </w:rPr>
              <w:t>Total Respondent Costs</w:t>
            </w:r>
          </w:p>
        </w:tc>
      </w:tr>
      <w:tr w:rsidRPr="00D239DC" w:rsidR="007D6F7F" w:rsidTr="006D5D31" w14:paraId="738804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Pr="006D5D31" w:rsidR="007D6F7F" w:rsidP="007D6F7F" w:rsidRDefault="007D6F7F" w14:paraId="61C87B25" w14:textId="2A7741E7">
            <w:pPr>
              <w:rPr>
                <w:rFonts w:ascii="Times New Roman" w:hAnsi="Times New Roman" w:cs="Times New Roman"/>
                <w:color w:val="auto"/>
                <w:sz w:val="20"/>
                <w:szCs w:val="20"/>
              </w:rPr>
            </w:pPr>
            <w:r w:rsidRPr="006811D7">
              <w:rPr>
                <w:rFonts w:ascii="Times New Roman" w:hAnsi="Times New Roman" w:cs="Times New Roman"/>
                <w:b w:val="0"/>
                <w:color w:val="auto"/>
                <w:sz w:val="20"/>
              </w:rPr>
              <w:t>Mine Haul Truck Operators</w:t>
            </w:r>
          </w:p>
        </w:tc>
        <w:tc>
          <w:tcPr>
            <w:tcW w:w="2608" w:type="dxa"/>
          </w:tcPr>
          <w:p w:rsidRPr="006D5D31" w:rsidR="007D6F7F" w:rsidP="007D6F7F" w:rsidRDefault="007D6F7F" w14:paraId="63291507" w14:textId="684F6C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Cognitive Task Analysis (CTA) Interview (Attachment B)</w:t>
            </w:r>
          </w:p>
        </w:tc>
        <w:tc>
          <w:tcPr>
            <w:tcW w:w="1306" w:type="dxa"/>
          </w:tcPr>
          <w:p w:rsidRPr="006D5D31" w:rsidR="007D6F7F" w:rsidP="007D6F7F" w:rsidRDefault="007D6F7F" w14:paraId="3A189E89" w14:textId="16F08C7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48</w:t>
            </w:r>
          </w:p>
        </w:tc>
        <w:tc>
          <w:tcPr>
            <w:tcW w:w="1383" w:type="dxa"/>
          </w:tcPr>
          <w:p w:rsidRPr="006D5D31" w:rsidR="007D6F7F" w:rsidP="007D6F7F" w:rsidRDefault="007D6F7F" w14:paraId="5D86C44F" w14:textId="3DFCC1C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1</w:t>
            </w:r>
          </w:p>
        </w:tc>
        <w:tc>
          <w:tcPr>
            <w:tcW w:w="926" w:type="dxa"/>
          </w:tcPr>
          <w:p w:rsidRPr="006D5D31" w:rsidR="007D6F7F" w:rsidP="007D6F7F" w:rsidRDefault="007D6F7F" w14:paraId="16260309" w14:textId="228CC7F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48</w:t>
            </w:r>
          </w:p>
        </w:tc>
        <w:tc>
          <w:tcPr>
            <w:tcW w:w="1109" w:type="dxa"/>
          </w:tcPr>
          <w:p w:rsidRPr="006D5D31" w:rsidR="007D6F7F" w:rsidP="007D6F7F" w:rsidRDefault="007D6F7F" w14:paraId="4B4F3F2B" w14:textId="6170E26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$20.80</w:t>
            </w:r>
          </w:p>
        </w:tc>
        <w:tc>
          <w:tcPr>
            <w:tcW w:w="1324" w:type="dxa"/>
          </w:tcPr>
          <w:p w:rsidRPr="006D5D31" w:rsidR="007D6F7F" w:rsidP="007D6F7F" w:rsidRDefault="007D6F7F" w14:paraId="3A3738BA" w14:textId="761F30C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$998.40</w:t>
            </w:r>
          </w:p>
        </w:tc>
      </w:tr>
      <w:tr w:rsidRPr="00D239DC" w:rsidR="007D6F7F" w:rsidTr="006D5D31" w14:paraId="5EA03EDD" w14:textId="77777777">
        <w:tc>
          <w:tcPr>
            <w:cnfStyle w:val="001000000000" w:firstRow="0" w:lastRow="0" w:firstColumn="1" w:lastColumn="0" w:oddVBand="0" w:evenVBand="0" w:oddHBand="0" w:evenHBand="0" w:firstRowFirstColumn="0" w:firstRowLastColumn="0" w:lastRowFirstColumn="0" w:lastRowLastColumn="0"/>
            <w:tcW w:w="1414" w:type="dxa"/>
          </w:tcPr>
          <w:p w:rsidRPr="006D5D31" w:rsidR="007D6F7F" w:rsidP="007D6F7F" w:rsidRDefault="007D6F7F" w14:paraId="795DB4E5" w14:textId="3EA87F3D">
            <w:pPr>
              <w:rPr>
                <w:rFonts w:ascii="Times New Roman" w:hAnsi="Times New Roman" w:cs="Times New Roman"/>
                <w:color w:val="auto"/>
                <w:sz w:val="20"/>
                <w:szCs w:val="20"/>
              </w:rPr>
            </w:pPr>
            <w:r w:rsidRPr="006811D7">
              <w:rPr>
                <w:rFonts w:ascii="Times New Roman" w:hAnsi="Times New Roman" w:cs="Times New Roman"/>
                <w:b w:val="0"/>
                <w:color w:val="auto"/>
                <w:sz w:val="20"/>
              </w:rPr>
              <w:t>Mine Haul Truck Operators</w:t>
            </w:r>
          </w:p>
        </w:tc>
        <w:tc>
          <w:tcPr>
            <w:tcW w:w="2608" w:type="dxa"/>
          </w:tcPr>
          <w:p w:rsidRPr="006D5D31" w:rsidR="007D6F7F" w:rsidP="007D6F7F" w:rsidRDefault="007D6F7F" w14:paraId="1AF1A1A7" w14:textId="0EFACC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Critical Decision Method (CDM) Interview (Attachment C)</w:t>
            </w:r>
          </w:p>
        </w:tc>
        <w:tc>
          <w:tcPr>
            <w:tcW w:w="1306" w:type="dxa"/>
          </w:tcPr>
          <w:p w:rsidRPr="006D5D31" w:rsidR="007D6F7F" w:rsidP="007D6F7F" w:rsidRDefault="007D6F7F" w14:paraId="42D3477A" w14:textId="6D78E3D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48</w:t>
            </w:r>
          </w:p>
        </w:tc>
        <w:tc>
          <w:tcPr>
            <w:tcW w:w="1383" w:type="dxa"/>
          </w:tcPr>
          <w:p w:rsidRPr="006D5D31" w:rsidR="007D6F7F" w:rsidP="007D6F7F" w:rsidRDefault="007D6F7F" w14:paraId="3E69FBEC" w14:textId="4248B09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1</w:t>
            </w:r>
          </w:p>
        </w:tc>
        <w:tc>
          <w:tcPr>
            <w:tcW w:w="926" w:type="dxa"/>
          </w:tcPr>
          <w:p w:rsidRPr="006D5D31" w:rsidR="007D6F7F" w:rsidP="007D6F7F" w:rsidRDefault="007D6F7F" w14:paraId="02F25618" w14:textId="35811B1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48</w:t>
            </w:r>
          </w:p>
        </w:tc>
        <w:tc>
          <w:tcPr>
            <w:tcW w:w="1109" w:type="dxa"/>
          </w:tcPr>
          <w:p w:rsidRPr="006D5D31" w:rsidR="007D6F7F" w:rsidP="007D6F7F" w:rsidRDefault="007D6F7F" w14:paraId="25DD8387" w14:textId="42AA710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$20.80</w:t>
            </w:r>
          </w:p>
        </w:tc>
        <w:tc>
          <w:tcPr>
            <w:tcW w:w="1324" w:type="dxa"/>
          </w:tcPr>
          <w:p w:rsidRPr="006D5D31" w:rsidR="007D6F7F" w:rsidP="007D6F7F" w:rsidRDefault="007D6F7F" w14:paraId="3E0B9D59" w14:textId="0067E8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$998.40</w:t>
            </w:r>
          </w:p>
        </w:tc>
      </w:tr>
      <w:tr w:rsidRPr="009D5B42" w:rsidR="007D6F7F" w:rsidTr="006D5D31" w14:paraId="026F54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Pr="009D5B42" w:rsidR="007D6F7F" w:rsidP="007D6F7F" w:rsidRDefault="007D6F7F" w14:paraId="38D1DE31" w14:textId="601DD0C6">
            <w:pPr>
              <w:rPr>
                <w:rFonts w:ascii="Times New Roman" w:hAnsi="Times New Roman" w:cs="Times New Roman"/>
                <w:color w:val="auto"/>
                <w:sz w:val="20"/>
                <w:szCs w:val="20"/>
              </w:rPr>
            </w:pPr>
            <w:r w:rsidRPr="006811D7">
              <w:rPr>
                <w:rFonts w:ascii="Times New Roman" w:hAnsi="Times New Roman" w:cs="Times New Roman"/>
                <w:b w:val="0"/>
                <w:color w:val="auto"/>
                <w:sz w:val="20"/>
              </w:rPr>
              <w:t>Mine Supervisors, Managers, or Safety Professionals</w:t>
            </w:r>
          </w:p>
        </w:tc>
        <w:tc>
          <w:tcPr>
            <w:tcW w:w="2608" w:type="dxa"/>
          </w:tcPr>
          <w:p w:rsidRPr="009D5B42" w:rsidR="007D6F7F" w:rsidP="007D6F7F" w:rsidRDefault="007D6F7F" w14:paraId="6645D624" w14:textId="754FC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Cognitive Task Analysis (CTA) Interview (Attachment B)</w:t>
            </w:r>
          </w:p>
        </w:tc>
        <w:tc>
          <w:tcPr>
            <w:tcW w:w="1306" w:type="dxa"/>
          </w:tcPr>
          <w:p w:rsidRPr="009D5B42" w:rsidR="007D6F7F" w:rsidP="007D6F7F" w:rsidRDefault="007D6F7F" w14:paraId="203502D7" w14:textId="52AFE44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rPr>
              <w:t>24</w:t>
            </w:r>
          </w:p>
        </w:tc>
        <w:tc>
          <w:tcPr>
            <w:tcW w:w="1383" w:type="dxa"/>
          </w:tcPr>
          <w:p w:rsidRPr="006811D7" w:rsidR="007D6F7F" w:rsidP="007D6F7F" w:rsidRDefault="007D6F7F" w14:paraId="40D5899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6811D7">
              <w:rPr>
                <w:rFonts w:ascii="Times New Roman" w:hAnsi="Times New Roman" w:cs="Times New Roman"/>
                <w:color w:val="auto"/>
                <w:sz w:val="20"/>
              </w:rPr>
              <w:t>1</w:t>
            </w:r>
          </w:p>
          <w:p w:rsidRPr="009D5B42" w:rsidR="007D6F7F" w:rsidP="007D6F7F" w:rsidRDefault="007D6F7F" w14:paraId="2CBAAAD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926" w:type="dxa"/>
          </w:tcPr>
          <w:p w:rsidRPr="009D5B42" w:rsidR="007D6F7F" w:rsidP="007D6F7F" w:rsidRDefault="007D6F7F" w14:paraId="10384DC0" w14:textId="13EB3B66">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811D7">
              <w:rPr>
                <w:rFonts w:ascii="Times New Roman" w:hAnsi="Times New Roman" w:cs="Times New Roman"/>
                <w:color w:val="auto"/>
                <w:sz w:val="20"/>
              </w:rPr>
              <w:t>24</w:t>
            </w:r>
          </w:p>
        </w:tc>
        <w:tc>
          <w:tcPr>
            <w:tcW w:w="1109" w:type="dxa"/>
          </w:tcPr>
          <w:p w:rsidRPr="009D5B42" w:rsidR="007D6F7F" w:rsidP="007D6F7F" w:rsidRDefault="007D6F7F" w14:paraId="5B0B8435" w14:textId="0D5272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$54.93</w:t>
            </w:r>
          </w:p>
        </w:tc>
        <w:tc>
          <w:tcPr>
            <w:tcW w:w="1324" w:type="dxa"/>
          </w:tcPr>
          <w:p w:rsidRPr="009D5B42" w:rsidR="007D6F7F" w:rsidP="007D6F7F" w:rsidRDefault="007D6F7F" w14:paraId="63DBCDB4" w14:textId="63CE9C6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$1,318.32</w:t>
            </w:r>
          </w:p>
        </w:tc>
      </w:tr>
      <w:tr w:rsidRPr="009D5B42" w:rsidR="009D5B42" w:rsidTr="006D5D31" w14:paraId="356A7DC0" w14:textId="77777777">
        <w:tc>
          <w:tcPr>
            <w:cnfStyle w:val="001000000000" w:firstRow="0" w:lastRow="0" w:firstColumn="1" w:lastColumn="0" w:oddVBand="0" w:evenVBand="0" w:oddHBand="0" w:evenHBand="0" w:firstRowFirstColumn="0" w:firstRowLastColumn="0" w:lastRowFirstColumn="0" w:lastRowLastColumn="0"/>
            <w:tcW w:w="1414" w:type="dxa"/>
          </w:tcPr>
          <w:p w:rsidRPr="009D5B42" w:rsidR="006D5D31" w:rsidP="006D5D31" w:rsidRDefault="006D5D31" w14:paraId="43FB28F6" w14:textId="77777777">
            <w:pPr>
              <w:rPr>
                <w:rFonts w:ascii="Times New Roman" w:hAnsi="Times New Roman" w:cs="Times New Roman"/>
                <w:color w:val="auto"/>
                <w:sz w:val="20"/>
                <w:szCs w:val="20"/>
              </w:rPr>
            </w:pPr>
            <w:r w:rsidRPr="009D5B42">
              <w:rPr>
                <w:rFonts w:ascii="Times New Roman" w:hAnsi="Times New Roman" w:cs="Times New Roman"/>
                <w:color w:val="auto"/>
                <w:sz w:val="20"/>
                <w:szCs w:val="20"/>
              </w:rPr>
              <w:t>Total</w:t>
            </w:r>
          </w:p>
        </w:tc>
        <w:tc>
          <w:tcPr>
            <w:tcW w:w="2608" w:type="dxa"/>
          </w:tcPr>
          <w:p w:rsidRPr="009D5B42" w:rsidR="006D5D31" w:rsidP="006D5D31" w:rsidRDefault="006D5D31" w14:paraId="155F3F8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w:t>
            </w:r>
          </w:p>
        </w:tc>
        <w:tc>
          <w:tcPr>
            <w:tcW w:w="1306" w:type="dxa"/>
          </w:tcPr>
          <w:p w:rsidRPr="009D5B42" w:rsidR="006D5D31" w:rsidP="006D5D31" w:rsidRDefault="006D5D31" w14:paraId="02143C6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w:t>
            </w:r>
          </w:p>
        </w:tc>
        <w:tc>
          <w:tcPr>
            <w:tcW w:w="1383" w:type="dxa"/>
          </w:tcPr>
          <w:p w:rsidRPr="009D5B42" w:rsidR="006D5D31" w:rsidP="006D5D31" w:rsidRDefault="006D5D31" w14:paraId="5D5E6E5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w:t>
            </w:r>
          </w:p>
        </w:tc>
        <w:tc>
          <w:tcPr>
            <w:tcW w:w="926" w:type="dxa"/>
          </w:tcPr>
          <w:p w:rsidRPr="009D5B42" w:rsidR="006D5D31" w:rsidP="006D5D31" w:rsidRDefault="006D5D31" w14:paraId="0ABC1CE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w:t>
            </w:r>
          </w:p>
        </w:tc>
        <w:tc>
          <w:tcPr>
            <w:tcW w:w="1109" w:type="dxa"/>
          </w:tcPr>
          <w:p w:rsidRPr="009D5B42" w:rsidR="006D5D31" w:rsidP="006D5D31" w:rsidRDefault="006D5D31" w14:paraId="6DACDEB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D5B42">
              <w:rPr>
                <w:rFonts w:ascii="Times New Roman" w:hAnsi="Times New Roman" w:cs="Times New Roman"/>
                <w:color w:val="auto"/>
                <w:sz w:val="20"/>
                <w:szCs w:val="20"/>
              </w:rPr>
              <w:t>--</w:t>
            </w:r>
          </w:p>
        </w:tc>
        <w:tc>
          <w:tcPr>
            <w:tcW w:w="1324" w:type="dxa"/>
          </w:tcPr>
          <w:p w:rsidRPr="009D5B42" w:rsidR="006D5D31" w:rsidP="006D5D31" w:rsidRDefault="006D5D31" w14:paraId="1BE82F47" w14:textId="4E0E845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9D5B42">
              <w:rPr>
                <w:rFonts w:ascii="Times New Roman" w:hAnsi="Times New Roman" w:cs="Times New Roman"/>
                <w:b/>
                <w:color w:val="auto"/>
                <w:sz w:val="20"/>
                <w:szCs w:val="20"/>
              </w:rPr>
              <w:t>$</w:t>
            </w:r>
            <w:r w:rsidR="006E6216">
              <w:rPr>
                <w:rFonts w:ascii="Times New Roman" w:hAnsi="Times New Roman" w:cs="Times New Roman"/>
                <w:b/>
                <w:color w:val="auto"/>
                <w:sz w:val="20"/>
                <w:szCs w:val="20"/>
              </w:rPr>
              <w:t>3,315.12</w:t>
            </w:r>
          </w:p>
        </w:tc>
      </w:tr>
    </w:tbl>
    <w:p w:rsidRPr="009D5B42" w:rsidR="000C2843" w:rsidP="000C2843" w:rsidRDefault="000C2843" w14:paraId="5167091D" w14:textId="77777777">
      <w:pPr>
        <w:rPr>
          <w:rFonts w:ascii="Times New Roman" w:hAnsi="Times New Roman" w:cs="Times New Roman"/>
          <w:sz w:val="24"/>
        </w:rPr>
      </w:pPr>
    </w:p>
    <w:p w:rsidRPr="00F81682" w:rsidR="000C2843" w:rsidP="006E6216" w:rsidRDefault="000C2843" w14:paraId="78D5799E" w14:textId="77777777">
      <w:pPr>
        <w:pStyle w:val="ListParagraph"/>
        <w:numPr>
          <w:ilvl w:val="0"/>
          <w:numId w:val="4"/>
        </w:numPr>
        <w:ind w:left="360"/>
        <w:rPr>
          <w:rFonts w:ascii="Times New Roman" w:hAnsi="Times New Roman" w:cs="Times New Roman"/>
          <w:b/>
          <w:sz w:val="24"/>
        </w:rPr>
      </w:pPr>
      <w:r w:rsidRPr="00F81682">
        <w:rPr>
          <w:rFonts w:ascii="Times New Roman" w:hAnsi="Times New Roman" w:cs="Times New Roman"/>
          <w:b/>
          <w:sz w:val="24"/>
        </w:rPr>
        <w:t>Estimates of Other Total Annual Cost Burden to Respondents or Record Keepers</w:t>
      </w:r>
    </w:p>
    <w:p w:rsidR="000C2843" w:rsidP="00A04237" w:rsidRDefault="000C2843" w14:paraId="2B718FF8" w14:textId="68961AB4">
      <w:pPr>
        <w:pStyle w:val="ListParagraph"/>
        <w:ind w:left="0"/>
        <w:rPr>
          <w:rFonts w:ascii="Times New Roman" w:hAnsi="Times New Roman" w:cs="Times New Roman"/>
          <w:sz w:val="24"/>
        </w:rPr>
      </w:pPr>
      <w:r w:rsidRPr="00F81682">
        <w:rPr>
          <w:rFonts w:ascii="Times New Roman" w:hAnsi="Times New Roman" w:cs="Times New Roman"/>
          <w:sz w:val="24"/>
        </w:rPr>
        <w:t>This data collection does not involve other annual cost burdens to respondents or record keepers.</w:t>
      </w:r>
    </w:p>
    <w:p w:rsidRPr="00A04237" w:rsidR="00A04237" w:rsidP="00A04237" w:rsidRDefault="00A04237" w14:paraId="618B5D81" w14:textId="77777777">
      <w:pPr>
        <w:pStyle w:val="ListParagraph"/>
        <w:ind w:left="0"/>
        <w:rPr>
          <w:rFonts w:ascii="Times New Roman" w:hAnsi="Times New Roman" w:cs="Times New Roman"/>
          <w:sz w:val="24"/>
        </w:rPr>
      </w:pPr>
    </w:p>
    <w:p w:rsidRPr="00852103" w:rsidR="000C2843" w:rsidP="00CD3546" w:rsidRDefault="000C2843" w14:paraId="3EACF68F" w14:textId="77777777">
      <w:pPr>
        <w:pStyle w:val="ListParagraph"/>
        <w:keepNext/>
        <w:numPr>
          <w:ilvl w:val="0"/>
          <w:numId w:val="4"/>
        </w:numPr>
        <w:ind w:left="360"/>
        <w:rPr>
          <w:rFonts w:ascii="Times New Roman" w:hAnsi="Times New Roman" w:cs="Times New Roman"/>
          <w:b/>
          <w:sz w:val="24"/>
        </w:rPr>
      </w:pPr>
      <w:r w:rsidRPr="00852103">
        <w:rPr>
          <w:rFonts w:ascii="Times New Roman" w:hAnsi="Times New Roman" w:cs="Times New Roman"/>
          <w:b/>
          <w:sz w:val="24"/>
        </w:rPr>
        <w:lastRenderedPageBreak/>
        <w:t>Annualized Cost to the Government</w:t>
      </w:r>
    </w:p>
    <w:p w:rsidRPr="00852103" w:rsidR="000C2843" w:rsidP="00CD3546" w:rsidRDefault="000C2843" w14:paraId="0C7BA125" w14:textId="4548478B">
      <w:pPr>
        <w:pStyle w:val="ListParagraph"/>
        <w:spacing w:before="160"/>
        <w:ind w:left="0"/>
        <w:rPr>
          <w:rFonts w:ascii="Times New Roman" w:hAnsi="Times New Roman" w:cs="Times New Roman"/>
          <w:sz w:val="24"/>
        </w:rPr>
      </w:pPr>
      <w:r w:rsidRPr="00852103">
        <w:rPr>
          <w:rFonts w:ascii="Times New Roman" w:hAnsi="Times New Roman" w:cs="Times New Roman"/>
          <w:sz w:val="24"/>
        </w:rPr>
        <w:t xml:space="preserve">Data will be collected over a 12-month period. </w:t>
      </w:r>
      <w:r w:rsidR="001958B3">
        <w:rPr>
          <w:rFonts w:ascii="Times New Roman" w:hAnsi="Times New Roman" w:cs="Times New Roman"/>
          <w:sz w:val="24"/>
        </w:rPr>
        <w:t>Table 3 shows t</w:t>
      </w:r>
      <w:r w:rsidRPr="00852103">
        <w:rPr>
          <w:rFonts w:ascii="Times New Roman" w:hAnsi="Times New Roman" w:cs="Times New Roman"/>
          <w:sz w:val="24"/>
        </w:rPr>
        <w:t>he estimated annualized cost to the Federal Government over the 12-month data collection period. Hourly rates for CDC/NIOSH employees were obtained from the 20</w:t>
      </w:r>
      <w:r w:rsidRPr="00852103" w:rsidR="00852103">
        <w:rPr>
          <w:rFonts w:ascii="Times New Roman" w:hAnsi="Times New Roman" w:cs="Times New Roman"/>
          <w:sz w:val="24"/>
        </w:rPr>
        <w:t>20</w:t>
      </w:r>
      <w:r w:rsidRPr="00852103">
        <w:rPr>
          <w:rFonts w:ascii="Times New Roman" w:hAnsi="Times New Roman" w:cs="Times New Roman"/>
          <w:sz w:val="24"/>
        </w:rPr>
        <w:t xml:space="preserve"> General Schedule Pay Table </w:t>
      </w:r>
      <w:r w:rsidR="00A85F19">
        <w:rPr>
          <w:rFonts w:ascii="Times New Roman" w:hAnsi="Times New Roman" w:cs="Times New Roman"/>
          <w:sz w:val="24"/>
        </w:rPr>
        <w:t>(</w:t>
      </w:r>
      <w:hyperlink w:history="1" r:id="rId9">
        <w:r w:rsidRPr="00A85F19" w:rsidR="00A85F19">
          <w:rPr>
            <w:rStyle w:val="Hyperlink"/>
            <w:rFonts w:ascii="Times New Roman" w:hAnsi="Times New Roman" w:cs="Times New Roman"/>
            <w:sz w:val="24"/>
          </w:rPr>
          <w:t>https://www.opm.gov/policy-data-oversight/pay-leave/salaries-wages/salary-tables/pdf/2020/GS_h.pdf</w:t>
        </w:r>
      </w:hyperlink>
      <w:r w:rsidR="00A85F19">
        <w:rPr>
          <w:rFonts w:ascii="Times New Roman" w:hAnsi="Times New Roman" w:cs="Times New Roman"/>
          <w:sz w:val="24"/>
        </w:rPr>
        <w:t>)</w:t>
      </w:r>
      <w:r w:rsidRPr="00852103">
        <w:rPr>
          <w:rFonts w:ascii="Times New Roman" w:hAnsi="Times New Roman" w:cs="Times New Roman"/>
          <w:sz w:val="24"/>
        </w:rPr>
        <w:t xml:space="preserve">. </w:t>
      </w:r>
    </w:p>
    <w:p w:rsidR="006E6216" w:rsidP="000C2843" w:rsidRDefault="006E6216" w14:paraId="56F567EE" w14:textId="77777777">
      <w:pPr>
        <w:pStyle w:val="ListParagraph"/>
        <w:ind w:left="0"/>
        <w:rPr>
          <w:rFonts w:ascii="Times New Roman" w:hAnsi="Times New Roman" w:cs="Times New Roman"/>
          <w:b/>
          <w:i/>
          <w:sz w:val="24"/>
        </w:rPr>
      </w:pPr>
    </w:p>
    <w:p w:rsidRPr="00996A3C" w:rsidR="000C2843" w:rsidP="000C2843" w:rsidRDefault="000C2843" w14:paraId="7F1FDC0C" w14:textId="5E72034C">
      <w:pPr>
        <w:pStyle w:val="ListParagraph"/>
        <w:ind w:left="0"/>
        <w:rPr>
          <w:rFonts w:ascii="Times New Roman" w:hAnsi="Times New Roman" w:cs="Times New Roman"/>
          <w:b/>
          <w:i/>
          <w:sz w:val="24"/>
        </w:rPr>
      </w:pPr>
      <w:r w:rsidRPr="00996A3C">
        <w:rPr>
          <w:rFonts w:ascii="Times New Roman" w:hAnsi="Times New Roman" w:cs="Times New Roman"/>
          <w:b/>
          <w:i/>
          <w:sz w:val="24"/>
        </w:rPr>
        <w:t>Table 3. Annualized Costs to the Government</w:t>
      </w:r>
    </w:p>
    <w:tbl>
      <w:tblPr>
        <w:tblStyle w:val="GridTable6Colorful"/>
        <w:tblW w:w="0" w:type="auto"/>
        <w:tblLayout w:type="fixed"/>
        <w:tblLook w:val="04A0" w:firstRow="1" w:lastRow="0" w:firstColumn="1" w:lastColumn="0" w:noHBand="0" w:noVBand="1"/>
      </w:tblPr>
      <w:tblGrid>
        <w:gridCol w:w="4675"/>
        <w:gridCol w:w="815"/>
        <w:gridCol w:w="1080"/>
        <w:gridCol w:w="1350"/>
        <w:gridCol w:w="900"/>
        <w:gridCol w:w="1170"/>
      </w:tblGrid>
      <w:tr w:rsidRPr="00996A3C" w:rsidR="00D239DC" w:rsidTr="009D5B42" w14:paraId="0D15AD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0C2843" w14:paraId="0449A59C"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Personnel</w:t>
            </w:r>
          </w:p>
        </w:tc>
        <w:tc>
          <w:tcPr>
            <w:tcW w:w="815" w:type="dxa"/>
          </w:tcPr>
          <w:p w:rsidRPr="00996A3C" w:rsidR="000C2843" w:rsidP="009D5B42" w:rsidRDefault="000C2843" w14:paraId="1862FEDB" w14:textId="77777777">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Hours</w:t>
            </w:r>
          </w:p>
        </w:tc>
        <w:tc>
          <w:tcPr>
            <w:tcW w:w="1080" w:type="dxa"/>
          </w:tcPr>
          <w:p w:rsidRPr="00996A3C" w:rsidR="000C2843" w:rsidP="009D5B42" w:rsidRDefault="000C2843" w14:paraId="28D7DF57" w14:textId="4448240E">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Hourly Rate</w:t>
            </w:r>
          </w:p>
        </w:tc>
        <w:tc>
          <w:tcPr>
            <w:tcW w:w="1350" w:type="dxa"/>
          </w:tcPr>
          <w:p w:rsidRPr="00996A3C" w:rsidR="000C2843" w:rsidP="009D5B42" w:rsidRDefault="000C2843" w14:paraId="7C9FE6E4" w14:textId="77777777">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Data Collection, Analysis, and Writing Costs</w:t>
            </w:r>
          </w:p>
        </w:tc>
        <w:tc>
          <w:tcPr>
            <w:tcW w:w="900" w:type="dxa"/>
          </w:tcPr>
          <w:p w:rsidRPr="00996A3C" w:rsidR="000C2843" w:rsidP="009D5B42" w:rsidRDefault="000C2843" w14:paraId="1D69B450" w14:textId="77777777">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Travel Costs</w:t>
            </w:r>
          </w:p>
        </w:tc>
        <w:tc>
          <w:tcPr>
            <w:tcW w:w="1170" w:type="dxa"/>
          </w:tcPr>
          <w:p w:rsidRPr="00996A3C" w:rsidR="000C2843" w:rsidP="009D5B42" w:rsidRDefault="000C2843" w14:paraId="7B3721B9" w14:textId="77777777">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Total</w:t>
            </w:r>
          </w:p>
        </w:tc>
      </w:tr>
      <w:tr w:rsidRPr="00996A3C" w:rsidR="00D239DC" w:rsidTr="009D5B42" w14:paraId="7850E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0C2843" w14:paraId="139C5C23" w14:textId="764485E4">
            <w:pPr>
              <w:pStyle w:val="ListParagraph"/>
              <w:ind w:left="0"/>
              <w:rPr>
                <w:rFonts w:ascii="Times New Roman" w:hAnsi="Times New Roman" w:cs="Times New Roman"/>
                <w:b w:val="0"/>
                <w:color w:val="auto"/>
                <w:sz w:val="20"/>
                <w:szCs w:val="20"/>
              </w:rPr>
            </w:pPr>
            <w:r w:rsidRPr="00996A3C">
              <w:rPr>
                <w:rFonts w:ascii="Times New Roman" w:hAnsi="Times New Roman" w:cs="Times New Roman"/>
                <w:b w:val="0"/>
                <w:color w:val="auto"/>
                <w:sz w:val="20"/>
                <w:szCs w:val="20"/>
              </w:rPr>
              <w:t>M</w:t>
            </w:r>
            <w:r w:rsidRPr="00996A3C" w:rsidR="00A85F19">
              <w:rPr>
                <w:rFonts w:ascii="Times New Roman" w:hAnsi="Times New Roman" w:cs="Times New Roman"/>
                <w:b w:val="0"/>
                <w:color w:val="auto"/>
                <w:sz w:val="20"/>
                <w:szCs w:val="20"/>
              </w:rPr>
              <w:t>echanical</w:t>
            </w:r>
            <w:r w:rsidRPr="00996A3C">
              <w:rPr>
                <w:rFonts w:ascii="Times New Roman" w:hAnsi="Times New Roman" w:cs="Times New Roman"/>
                <w:b w:val="0"/>
                <w:color w:val="auto"/>
                <w:sz w:val="20"/>
                <w:szCs w:val="20"/>
              </w:rPr>
              <w:t xml:space="preserve"> Engineer (GS </w:t>
            </w:r>
            <w:r w:rsidRPr="00996A3C" w:rsidR="00A85F19">
              <w:rPr>
                <w:rFonts w:ascii="Times New Roman" w:hAnsi="Times New Roman" w:cs="Times New Roman"/>
                <w:b w:val="0"/>
                <w:color w:val="auto"/>
                <w:sz w:val="20"/>
                <w:szCs w:val="20"/>
              </w:rPr>
              <w:t>12</w:t>
            </w:r>
            <w:r w:rsidRPr="00996A3C">
              <w:rPr>
                <w:rFonts w:ascii="Times New Roman" w:hAnsi="Times New Roman" w:cs="Times New Roman"/>
                <w:b w:val="0"/>
                <w:color w:val="auto"/>
                <w:sz w:val="20"/>
                <w:szCs w:val="20"/>
              </w:rPr>
              <w:t>-1)</w:t>
            </w:r>
          </w:p>
        </w:tc>
        <w:tc>
          <w:tcPr>
            <w:tcW w:w="815" w:type="dxa"/>
          </w:tcPr>
          <w:p w:rsidRPr="00996A3C" w:rsidR="000C2843" w:rsidP="009D5B42" w:rsidRDefault="001958B3" w14:paraId="708755B9" w14:textId="3422A15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640</w:t>
            </w:r>
          </w:p>
        </w:tc>
        <w:tc>
          <w:tcPr>
            <w:tcW w:w="1080" w:type="dxa"/>
          </w:tcPr>
          <w:p w:rsidRPr="00996A3C" w:rsidR="000C2843" w:rsidP="009D5B42" w:rsidRDefault="000C2843" w14:paraId="12F07E17" w14:textId="2A153424">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A85F19">
              <w:rPr>
                <w:rFonts w:ascii="Times New Roman" w:hAnsi="Times New Roman" w:cs="Times New Roman"/>
                <w:color w:val="auto"/>
                <w:sz w:val="20"/>
                <w:szCs w:val="20"/>
              </w:rPr>
              <w:t>3</w:t>
            </w:r>
            <w:r w:rsidRPr="00996A3C">
              <w:rPr>
                <w:rFonts w:ascii="Times New Roman" w:hAnsi="Times New Roman" w:cs="Times New Roman"/>
                <w:color w:val="auto"/>
                <w:sz w:val="20"/>
                <w:szCs w:val="20"/>
              </w:rPr>
              <w:t>1.</w:t>
            </w:r>
            <w:r w:rsidRPr="00996A3C" w:rsidR="00A85F19">
              <w:rPr>
                <w:rFonts w:ascii="Times New Roman" w:hAnsi="Times New Roman" w:cs="Times New Roman"/>
                <w:color w:val="auto"/>
                <w:sz w:val="20"/>
                <w:szCs w:val="20"/>
              </w:rPr>
              <w:t>70</w:t>
            </w:r>
          </w:p>
        </w:tc>
        <w:tc>
          <w:tcPr>
            <w:tcW w:w="1350" w:type="dxa"/>
          </w:tcPr>
          <w:p w:rsidRPr="00996A3C" w:rsidR="000C2843" w:rsidP="009D5B42" w:rsidRDefault="000C2843" w14:paraId="2F21F0C7" w14:textId="466394E2">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1958B3">
              <w:rPr>
                <w:rFonts w:ascii="Times New Roman" w:hAnsi="Times New Roman" w:cs="Times New Roman"/>
                <w:color w:val="auto"/>
                <w:sz w:val="20"/>
                <w:szCs w:val="20"/>
              </w:rPr>
              <w:t>20</w:t>
            </w:r>
            <w:r w:rsidRPr="00996A3C" w:rsidR="00996A3C">
              <w:rPr>
                <w:rFonts w:ascii="Times New Roman" w:hAnsi="Times New Roman" w:cs="Times New Roman"/>
                <w:color w:val="auto"/>
                <w:sz w:val="20"/>
                <w:szCs w:val="20"/>
              </w:rPr>
              <w:t>,288</w:t>
            </w:r>
          </w:p>
        </w:tc>
        <w:tc>
          <w:tcPr>
            <w:tcW w:w="900" w:type="dxa"/>
          </w:tcPr>
          <w:p w:rsidRPr="00996A3C" w:rsidR="000C2843" w:rsidP="009D5B42" w:rsidRDefault="001958B3" w14:paraId="441ED384" w14:textId="3A2F9C13">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$10,000</w:t>
            </w:r>
          </w:p>
        </w:tc>
        <w:tc>
          <w:tcPr>
            <w:tcW w:w="1170" w:type="dxa"/>
          </w:tcPr>
          <w:p w:rsidRPr="00996A3C" w:rsidR="000C2843" w:rsidP="009D5B42" w:rsidRDefault="00996A3C" w14:paraId="6DA544E5" w14:textId="3F2A6B32">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$30,288</w:t>
            </w:r>
          </w:p>
        </w:tc>
      </w:tr>
      <w:tr w:rsidRPr="00996A3C" w:rsidR="00D239DC" w:rsidTr="009D5B42" w14:paraId="0E458A3B" w14:textId="77777777">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A85F19" w14:paraId="53801118" w14:textId="0E93F70E">
            <w:pPr>
              <w:pStyle w:val="ListParagraph"/>
              <w:ind w:left="0"/>
              <w:rPr>
                <w:rFonts w:ascii="Times New Roman" w:hAnsi="Times New Roman" w:cs="Times New Roman"/>
                <w:b w:val="0"/>
                <w:color w:val="auto"/>
                <w:sz w:val="20"/>
                <w:szCs w:val="20"/>
              </w:rPr>
            </w:pPr>
            <w:r w:rsidRPr="00996A3C">
              <w:rPr>
                <w:rFonts w:ascii="Times New Roman" w:hAnsi="Times New Roman" w:cs="Times New Roman"/>
                <w:b w:val="0"/>
                <w:color w:val="auto"/>
                <w:sz w:val="20"/>
                <w:szCs w:val="20"/>
              </w:rPr>
              <w:t>Associate Service Fellow</w:t>
            </w:r>
            <w:r w:rsidRPr="00996A3C" w:rsidR="000C2843">
              <w:rPr>
                <w:rFonts w:ascii="Times New Roman" w:hAnsi="Times New Roman" w:cs="Times New Roman"/>
                <w:b w:val="0"/>
                <w:color w:val="auto"/>
                <w:sz w:val="20"/>
                <w:szCs w:val="20"/>
              </w:rPr>
              <w:t xml:space="preserve"> (GS 12-1)</w:t>
            </w:r>
          </w:p>
        </w:tc>
        <w:tc>
          <w:tcPr>
            <w:tcW w:w="815" w:type="dxa"/>
          </w:tcPr>
          <w:p w:rsidRPr="00996A3C" w:rsidR="000C2843" w:rsidP="009D5B42" w:rsidRDefault="001958B3" w14:paraId="731CB4D6" w14:textId="35C7E664">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640</w:t>
            </w:r>
          </w:p>
        </w:tc>
        <w:tc>
          <w:tcPr>
            <w:tcW w:w="1080" w:type="dxa"/>
          </w:tcPr>
          <w:p w:rsidRPr="00996A3C" w:rsidR="000C2843" w:rsidP="009D5B42" w:rsidRDefault="00554993" w14:paraId="2F525DE5" w14:textId="540F36DC">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$31.70</w:t>
            </w:r>
          </w:p>
        </w:tc>
        <w:tc>
          <w:tcPr>
            <w:tcW w:w="1350" w:type="dxa"/>
          </w:tcPr>
          <w:p w:rsidRPr="00996A3C" w:rsidR="000C2843" w:rsidP="009D5B42" w:rsidRDefault="000C2843" w14:paraId="05E8E041" w14:textId="2BC4DDF9">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20,288</w:t>
            </w:r>
          </w:p>
        </w:tc>
        <w:tc>
          <w:tcPr>
            <w:tcW w:w="900" w:type="dxa"/>
          </w:tcPr>
          <w:p w:rsidRPr="00996A3C" w:rsidR="000C2843" w:rsidP="009D5B42" w:rsidRDefault="001958B3" w14:paraId="51EFCAB8" w14:textId="7F2F8D75">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$10,000</w:t>
            </w:r>
          </w:p>
        </w:tc>
        <w:tc>
          <w:tcPr>
            <w:tcW w:w="1170" w:type="dxa"/>
          </w:tcPr>
          <w:p w:rsidRPr="00996A3C" w:rsidR="000C2843" w:rsidP="009D5B42" w:rsidRDefault="000C2843" w14:paraId="7740DC04" w14:textId="0FD3E013">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30,288</w:t>
            </w:r>
          </w:p>
        </w:tc>
      </w:tr>
      <w:tr w:rsidRPr="00996A3C" w:rsidR="00D239DC" w:rsidTr="009D5B42" w14:paraId="189F30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A85F19" w14:paraId="1CD4A7D1" w14:textId="7C02F333">
            <w:pPr>
              <w:pStyle w:val="ListParagraph"/>
              <w:ind w:left="0"/>
              <w:rPr>
                <w:rFonts w:ascii="Times New Roman" w:hAnsi="Times New Roman" w:cs="Times New Roman"/>
                <w:b w:val="0"/>
                <w:color w:val="auto"/>
                <w:sz w:val="20"/>
                <w:szCs w:val="20"/>
              </w:rPr>
            </w:pPr>
            <w:r w:rsidRPr="00996A3C">
              <w:rPr>
                <w:rFonts w:ascii="Times New Roman" w:hAnsi="Times New Roman" w:cs="Times New Roman"/>
                <w:b w:val="0"/>
                <w:color w:val="auto"/>
                <w:sz w:val="20"/>
                <w:szCs w:val="20"/>
              </w:rPr>
              <w:t>Computer Engineer</w:t>
            </w:r>
            <w:r w:rsidRPr="00996A3C" w:rsidR="000C2843">
              <w:rPr>
                <w:rFonts w:ascii="Times New Roman" w:hAnsi="Times New Roman" w:cs="Times New Roman"/>
                <w:b w:val="0"/>
                <w:color w:val="auto"/>
                <w:sz w:val="20"/>
                <w:szCs w:val="20"/>
              </w:rPr>
              <w:t xml:space="preserve"> (GS 1</w:t>
            </w:r>
            <w:r w:rsidRPr="00996A3C">
              <w:rPr>
                <w:rFonts w:ascii="Times New Roman" w:hAnsi="Times New Roman" w:cs="Times New Roman"/>
                <w:b w:val="0"/>
                <w:color w:val="auto"/>
                <w:sz w:val="20"/>
                <w:szCs w:val="20"/>
              </w:rPr>
              <w:t>3</w:t>
            </w:r>
            <w:r w:rsidRPr="00996A3C" w:rsidR="000C2843">
              <w:rPr>
                <w:rFonts w:ascii="Times New Roman" w:hAnsi="Times New Roman" w:cs="Times New Roman"/>
                <w:b w:val="0"/>
                <w:color w:val="auto"/>
                <w:sz w:val="20"/>
                <w:szCs w:val="20"/>
              </w:rPr>
              <w:t>-1)</w:t>
            </w:r>
          </w:p>
        </w:tc>
        <w:tc>
          <w:tcPr>
            <w:tcW w:w="815" w:type="dxa"/>
          </w:tcPr>
          <w:p w:rsidRPr="00996A3C" w:rsidR="000C2843" w:rsidP="009D5B42" w:rsidRDefault="001958B3" w14:paraId="2536C11D" w14:textId="5765BAC8">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640</w:t>
            </w:r>
          </w:p>
        </w:tc>
        <w:tc>
          <w:tcPr>
            <w:tcW w:w="1080" w:type="dxa"/>
          </w:tcPr>
          <w:p w:rsidRPr="00996A3C" w:rsidR="000C2843" w:rsidP="009D5B42" w:rsidRDefault="000C2843" w14:paraId="409B3440" w14:textId="5D917CC4">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$3</w:t>
            </w:r>
            <w:r w:rsidRPr="00996A3C" w:rsidR="00554993">
              <w:rPr>
                <w:rFonts w:ascii="Times New Roman" w:hAnsi="Times New Roman" w:cs="Times New Roman"/>
                <w:color w:val="auto"/>
                <w:sz w:val="20"/>
                <w:szCs w:val="20"/>
              </w:rPr>
              <w:t>7</w:t>
            </w:r>
            <w:r w:rsidRPr="00996A3C">
              <w:rPr>
                <w:rFonts w:ascii="Times New Roman" w:hAnsi="Times New Roman" w:cs="Times New Roman"/>
                <w:color w:val="auto"/>
                <w:sz w:val="20"/>
                <w:szCs w:val="20"/>
              </w:rPr>
              <w:t>.</w:t>
            </w:r>
            <w:r w:rsidRPr="00996A3C" w:rsidR="00554993">
              <w:rPr>
                <w:rFonts w:ascii="Times New Roman" w:hAnsi="Times New Roman" w:cs="Times New Roman"/>
                <w:color w:val="auto"/>
                <w:sz w:val="20"/>
                <w:szCs w:val="20"/>
              </w:rPr>
              <w:t>7</w:t>
            </w:r>
            <w:r w:rsidRPr="00996A3C">
              <w:rPr>
                <w:rFonts w:ascii="Times New Roman" w:hAnsi="Times New Roman" w:cs="Times New Roman"/>
                <w:color w:val="auto"/>
                <w:sz w:val="20"/>
                <w:szCs w:val="20"/>
              </w:rPr>
              <w:t>0</w:t>
            </w:r>
          </w:p>
        </w:tc>
        <w:tc>
          <w:tcPr>
            <w:tcW w:w="1350" w:type="dxa"/>
          </w:tcPr>
          <w:p w:rsidRPr="00996A3C" w:rsidR="000C2843" w:rsidP="009D5B42" w:rsidRDefault="000C2843" w14:paraId="1D30565E" w14:textId="7B42496C">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24,128</w:t>
            </w:r>
          </w:p>
        </w:tc>
        <w:tc>
          <w:tcPr>
            <w:tcW w:w="900" w:type="dxa"/>
          </w:tcPr>
          <w:p w:rsidRPr="00996A3C" w:rsidR="000C2843" w:rsidP="009D5B42" w:rsidRDefault="001958B3" w14:paraId="626E02D4" w14:textId="25D5C5FC">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$10,000</w:t>
            </w:r>
          </w:p>
        </w:tc>
        <w:tc>
          <w:tcPr>
            <w:tcW w:w="1170" w:type="dxa"/>
          </w:tcPr>
          <w:p w:rsidRPr="00996A3C" w:rsidR="000C2843" w:rsidP="009D5B42" w:rsidRDefault="000C2843" w14:paraId="316F5F13" w14:textId="1D4B46C4">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34,128</w:t>
            </w:r>
          </w:p>
        </w:tc>
      </w:tr>
      <w:tr w:rsidRPr="00996A3C" w:rsidR="00D239DC" w:rsidTr="009D5B42" w14:paraId="495FB773" w14:textId="77777777">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554993" w14:paraId="2E1454C0" w14:textId="7F13FD53">
            <w:pPr>
              <w:pStyle w:val="ListParagraph"/>
              <w:ind w:left="0"/>
              <w:rPr>
                <w:rFonts w:ascii="Times New Roman" w:hAnsi="Times New Roman" w:cs="Times New Roman"/>
                <w:b w:val="0"/>
                <w:color w:val="auto"/>
                <w:sz w:val="20"/>
                <w:szCs w:val="20"/>
              </w:rPr>
            </w:pPr>
            <w:r w:rsidRPr="00996A3C">
              <w:rPr>
                <w:rFonts w:ascii="Times New Roman" w:hAnsi="Times New Roman" w:cs="Times New Roman"/>
                <w:b w:val="0"/>
                <w:color w:val="auto"/>
                <w:sz w:val="20"/>
                <w:szCs w:val="20"/>
              </w:rPr>
              <w:t>Behavioral Research Scientist</w:t>
            </w:r>
            <w:r w:rsidRPr="00996A3C" w:rsidR="000C2843">
              <w:rPr>
                <w:rFonts w:ascii="Times New Roman" w:hAnsi="Times New Roman" w:cs="Times New Roman"/>
                <w:b w:val="0"/>
                <w:color w:val="auto"/>
                <w:sz w:val="20"/>
                <w:szCs w:val="20"/>
              </w:rPr>
              <w:t xml:space="preserve"> (</w:t>
            </w:r>
            <w:r w:rsidRPr="00996A3C">
              <w:rPr>
                <w:rFonts w:ascii="Times New Roman" w:hAnsi="Times New Roman" w:cs="Times New Roman"/>
                <w:b w:val="0"/>
                <w:color w:val="auto"/>
                <w:sz w:val="20"/>
                <w:szCs w:val="20"/>
              </w:rPr>
              <w:t>Contractor</w:t>
            </w:r>
            <w:r w:rsidRPr="00996A3C" w:rsidR="000C2843">
              <w:rPr>
                <w:rFonts w:ascii="Times New Roman" w:hAnsi="Times New Roman" w:cs="Times New Roman"/>
                <w:b w:val="0"/>
                <w:color w:val="auto"/>
                <w:sz w:val="20"/>
                <w:szCs w:val="20"/>
              </w:rPr>
              <w:t>)</w:t>
            </w:r>
          </w:p>
        </w:tc>
        <w:tc>
          <w:tcPr>
            <w:tcW w:w="815" w:type="dxa"/>
          </w:tcPr>
          <w:p w:rsidRPr="00996A3C" w:rsidR="000C2843" w:rsidP="009D5B42" w:rsidRDefault="001958B3" w14:paraId="5D0410B5" w14:textId="781A06E3">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320</w:t>
            </w:r>
          </w:p>
        </w:tc>
        <w:tc>
          <w:tcPr>
            <w:tcW w:w="1080" w:type="dxa"/>
          </w:tcPr>
          <w:p w:rsidRPr="00996A3C" w:rsidR="000C2843" w:rsidP="009D5B42" w:rsidRDefault="000C2843" w14:paraId="0001CA1F" w14:textId="7252DF1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93.75</w:t>
            </w:r>
          </w:p>
        </w:tc>
        <w:tc>
          <w:tcPr>
            <w:tcW w:w="1350" w:type="dxa"/>
          </w:tcPr>
          <w:p w:rsidRPr="00996A3C" w:rsidR="000C2843" w:rsidP="009D5B42" w:rsidRDefault="000C2843" w14:paraId="5FB3BCFC" w14:textId="727C7572">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30,000</w:t>
            </w:r>
          </w:p>
        </w:tc>
        <w:tc>
          <w:tcPr>
            <w:tcW w:w="900" w:type="dxa"/>
          </w:tcPr>
          <w:p w:rsidRPr="00996A3C" w:rsidR="000C2843" w:rsidP="009D5B42" w:rsidRDefault="001958B3" w14:paraId="0D65F275" w14:textId="00E78B38">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$10,000</w:t>
            </w:r>
          </w:p>
        </w:tc>
        <w:tc>
          <w:tcPr>
            <w:tcW w:w="1170" w:type="dxa"/>
          </w:tcPr>
          <w:p w:rsidRPr="00996A3C" w:rsidR="000C2843" w:rsidP="009D5B42" w:rsidRDefault="000C2843" w14:paraId="1B132ADA" w14:textId="0FB9B19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40,000</w:t>
            </w:r>
          </w:p>
        </w:tc>
      </w:tr>
      <w:tr w:rsidRPr="00996A3C" w:rsidR="00D239DC" w:rsidTr="009D5B42" w14:paraId="6C9E7F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0C2843" w14:paraId="780D90D7" w14:textId="77777777">
            <w:pPr>
              <w:pStyle w:val="ListParagraph"/>
              <w:ind w:left="0"/>
              <w:rPr>
                <w:rFonts w:ascii="Times New Roman" w:hAnsi="Times New Roman" w:cs="Times New Roman"/>
                <w:b w:val="0"/>
                <w:color w:val="auto"/>
                <w:sz w:val="20"/>
                <w:szCs w:val="20"/>
              </w:rPr>
            </w:pPr>
            <w:r w:rsidRPr="00996A3C">
              <w:rPr>
                <w:rFonts w:ascii="Times New Roman" w:hAnsi="Times New Roman" w:cs="Times New Roman"/>
                <w:b w:val="0"/>
                <w:color w:val="auto"/>
                <w:sz w:val="20"/>
                <w:szCs w:val="20"/>
              </w:rPr>
              <w:t>Branch Chief/Behavioral Research Scientist (GS 15-1)</w:t>
            </w:r>
          </w:p>
        </w:tc>
        <w:tc>
          <w:tcPr>
            <w:tcW w:w="815" w:type="dxa"/>
          </w:tcPr>
          <w:p w:rsidRPr="00996A3C" w:rsidR="000C2843" w:rsidP="009D5B42" w:rsidRDefault="001958B3" w14:paraId="3B7A6EAF" w14:textId="6354F0C3">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80</w:t>
            </w:r>
          </w:p>
        </w:tc>
        <w:tc>
          <w:tcPr>
            <w:tcW w:w="1080" w:type="dxa"/>
          </w:tcPr>
          <w:p w:rsidRPr="00996A3C" w:rsidR="000C2843" w:rsidP="009D5B42" w:rsidRDefault="000C2843" w14:paraId="62F4FCAC" w14:textId="18C784C6">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$5</w:t>
            </w:r>
            <w:r w:rsidRPr="00996A3C" w:rsidR="00554993">
              <w:rPr>
                <w:rFonts w:ascii="Times New Roman" w:hAnsi="Times New Roman" w:cs="Times New Roman"/>
                <w:color w:val="auto"/>
                <w:sz w:val="20"/>
                <w:szCs w:val="20"/>
              </w:rPr>
              <w:t>2</w:t>
            </w:r>
            <w:r w:rsidRPr="00996A3C">
              <w:rPr>
                <w:rFonts w:ascii="Times New Roman" w:hAnsi="Times New Roman" w:cs="Times New Roman"/>
                <w:color w:val="auto"/>
                <w:sz w:val="20"/>
                <w:szCs w:val="20"/>
              </w:rPr>
              <w:t>.</w:t>
            </w:r>
            <w:r w:rsidRPr="00996A3C" w:rsidR="00554993">
              <w:rPr>
                <w:rFonts w:ascii="Times New Roman" w:hAnsi="Times New Roman" w:cs="Times New Roman"/>
                <w:color w:val="auto"/>
                <w:sz w:val="20"/>
                <w:szCs w:val="20"/>
              </w:rPr>
              <w:t>40</w:t>
            </w:r>
          </w:p>
        </w:tc>
        <w:tc>
          <w:tcPr>
            <w:tcW w:w="1350" w:type="dxa"/>
          </w:tcPr>
          <w:p w:rsidRPr="00996A3C" w:rsidR="000C2843" w:rsidP="009D5B42" w:rsidRDefault="000C2843" w14:paraId="6B8E4F2A" w14:textId="451D81E2">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4,192</w:t>
            </w:r>
          </w:p>
        </w:tc>
        <w:tc>
          <w:tcPr>
            <w:tcW w:w="900" w:type="dxa"/>
          </w:tcPr>
          <w:p w:rsidRPr="00996A3C" w:rsidR="000C2843" w:rsidP="009D5B42" w:rsidRDefault="000C2843" w14:paraId="4D7FE1B0" w14:textId="77777777">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N/A</w:t>
            </w:r>
          </w:p>
        </w:tc>
        <w:tc>
          <w:tcPr>
            <w:tcW w:w="1170" w:type="dxa"/>
          </w:tcPr>
          <w:p w:rsidRPr="00996A3C" w:rsidR="000C2843" w:rsidP="009D5B42" w:rsidRDefault="000C2843" w14:paraId="3E01F847" w14:textId="6126D284">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4,192</w:t>
            </w:r>
          </w:p>
        </w:tc>
      </w:tr>
      <w:tr w:rsidRPr="00996A3C" w:rsidR="00D239DC" w:rsidTr="009D5B42" w14:paraId="179C8055" w14:textId="77777777">
        <w:tc>
          <w:tcPr>
            <w:cnfStyle w:val="001000000000" w:firstRow="0" w:lastRow="0" w:firstColumn="1" w:lastColumn="0" w:oddVBand="0" w:evenVBand="0" w:oddHBand="0" w:evenHBand="0" w:firstRowFirstColumn="0" w:firstRowLastColumn="0" w:lastRowFirstColumn="0" w:lastRowLastColumn="0"/>
            <w:tcW w:w="4675" w:type="dxa"/>
          </w:tcPr>
          <w:p w:rsidRPr="00996A3C" w:rsidR="000C2843" w:rsidP="009D5B42" w:rsidRDefault="000C2843" w14:paraId="17897FF0" w14:textId="77777777">
            <w:pPr>
              <w:pStyle w:val="ListParagraph"/>
              <w:ind w:left="0"/>
              <w:rPr>
                <w:rFonts w:ascii="Times New Roman" w:hAnsi="Times New Roman" w:cs="Times New Roman"/>
                <w:color w:val="auto"/>
                <w:sz w:val="20"/>
                <w:szCs w:val="20"/>
              </w:rPr>
            </w:pPr>
            <w:r w:rsidRPr="00996A3C">
              <w:rPr>
                <w:rFonts w:ascii="Times New Roman" w:hAnsi="Times New Roman" w:cs="Times New Roman"/>
                <w:color w:val="auto"/>
                <w:sz w:val="20"/>
                <w:szCs w:val="20"/>
              </w:rPr>
              <w:t>Total Cost</w:t>
            </w:r>
          </w:p>
        </w:tc>
        <w:tc>
          <w:tcPr>
            <w:tcW w:w="815" w:type="dxa"/>
          </w:tcPr>
          <w:p w:rsidRPr="00996A3C" w:rsidR="000C2843" w:rsidP="009D5B42" w:rsidRDefault="001958B3" w14:paraId="10FDC99F" w14:textId="5580F2FD">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2,320</w:t>
            </w:r>
          </w:p>
        </w:tc>
        <w:tc>
          <w:tcPr>
            <w:tcW w:w="1080" w:type="dxa"/>
          </w:tcPr>
          <w:p w:rsidRPr="00996A3C" w:rsidR="000C2843" w:rsidP="009D5B42" w:rsidRDefault="001958B3" w14:paraId="732C8B69" w14:textId="45C4D28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p>
        </w:tc>
        <w:tc>
          <w:tcPr>
            <w:tcW w:w="1350" w:type="dxa"/>
          </w:tcPr>
          <w:p w:rsidRPr="00996A3C" w:rsidR="000C2843" w:rsidP="009D5B42" w:rsidRDefault="000C2843" w14:paraId="0EED3342" w14:textId="77777777">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$19,695.50</w:t>
            </w:r>
          </w:p>
        </w:tc>
        <w:tc>
          <w:tcPr>
            <w:tcW w:w="900" w:type="dxa"/>
          </w:tcPr>
          <w:p w:rsidRPr="00996A3C" w:rsidR="000C2843" w:rsidP="009D5B42" w:rsidRDefault="000C2843" w14:paraId="3CD4250C" w14:textId="0974B83F">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1958B3">
              <w:rPr>
                <w:rFonts w:ascii="Times New Roman" w:hAnsi="Times New Roman" w:cs="Times New Roman"/>
                <w:color w:val="auto"/>
                <w:sz w:val="20"/>
                <w:szCs w:val="20"/>
              </w:rPr>
              <w:t>40</w:t>
            </w:r>
            <w:r w:rsidRPr="00996A3C">
              <w:rPr>
                <w:rFonts w:ascii="Times New Roman" w:hAnsi="Times New Roman" w:cs="Times New Roman"/>
                <w:color w:val="auto"/>
                <w:sz w:val="20"/>
                <w:szCs w:val="20"/>
              </w:rPr>
              <w:t>,000</w:t>
            </w:r>
          </w:p>
        </w:tc>
        <w:tc>
          <w:tcPr>
            <w:tcW w:w="1170" w:type="dxa"/>
          </w:tcPr>
          <w:p w:rsidRPr="00996A3C" w:rsidR="000C2843" w:rsidP="009D5B42" w:rsidRDefault="000C2843" w14:paraId="319E0E6F" w14:textId="7866BFAE">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96A3C">
              <w:rPr>
                <w:rFonts w:ascii="Times New Roman" w:hAnsi="Times New Roman" w:cs="Times New Roman"/>
                <w:color w:val="auto"/>
                <w:sz w:val="20"/>
                <w:szCs w:val="20"/>
              </w:rPr>
              <w:t>$</w:t>
            </w:r>
            <w:r w:rsidRPr="00996A3C" w:rsidR="00996A3C">
              <w:rPr>
                <w:rFonts w:ascii="Times New Roman" w:hAnsi="Times New Roman" w:cs="Times New Roman"/>
                <w:color w:val="auto"/>
                <w:sz w:val="20"/>
                <w:szCs w:val="20"/>
              </w:rPr>
              <w:t>138,896</w:t>
            </w:r>
          </w:p>
        </w:tc>
      </w:tr>
    </w:tbl>
    <w:p w:rsidRPr="00996A3C" w:rsidR="000C2843" w:rsidP="000C2843" w:rsidRDefault="000C2843" w14:paraId="69F405B5" w14:textId="77777777">
      <w:pPr>
        <w:pStyle w:val="ListParagraph"/>
        <w:rPr>
          <w:rFonts w:ascii="Times New Roman" w:hAnsi="Times New Roman" w:cs="Times New Roman"/>
          <w:sz w:val="24"/>
        </w:rPr>
      </w:pPr>
    </w:p>
    <w:p w:rsidRPr="00996A3C" w:rsidR="000C2843" w:rsidP="000C2843" w:rsidRDefault="000C2843" w14:paraId="518BDFDF" w14:textId="77777777">
      <w:pPr>
        <w:pStyle w:val="ListParagraph"/>
        <w:numPr>
          <w:ilvl w:val="0"/>
          <w:numId w:val="4"/>
        </w:numPr>
        <w:ind w:left="360"/>
        <w:rPr>
          <w:rFonts w:ascii="Times New Roman" w:hAnsi="Times New Roman" w:cs="Times New Roman"/>
          <w:b/>
          <w:sz w:val="24"/>
        </w:rPr>
      </w:pPr>
      <w:r w:rsidRPr="00996A3C">
        <w:rPr>
          <w:rFonts w:ascii="Times New Roman" w:hAnsi="Times New Roman" w:cs="Times New Roman"/>
          <w:b/>
          <w:sz w:val="24"/>
        </w:rPr>
        <w:t>Explanation for Program Changes or Adjustments</w:t>
      </w:r>
    </w:p>
    <w:p w:rsidRPr="00996A3C" w:rsidR="000C2843" w:rsidP="000C2843" w:rsidRDefault="000C2843" w14:paraId="06AE4F2B" w14:textId="2E3C7FFF">
      <w:pPr>
        <w:rPr>
          <w:rFonts w:ascii="Times New Roman" w:hAnsi="Times New Roman" w:cs="Times New Roman"/>
          <w:sz w:val="24"/>
        </w:rPr>
      </w:pPr>
      <w:r w:rsidRPr="00996A3C">
        <w:rPr>
          <w:rFonts w:ascii="Times New Roman" w:hAnsi="Times New Roman" w:cs="Times New Roman"/>
          <w:sz w:val="24"/>
        </w:rPr>
        <w:t>This is a new data/information collection.</w:t>
      </w:r>
    </w:p>
    <w:p w:rsidRPr="00996A3C" w:rsidR="000C2843" w:rsidP="000C2843" w:rsidRDefault="000C2843" w14:paraId="681FEA3A" w14:textId="77777777">
      <w:pPr>
        <w:pStyle w:val="ListParagraph"/>
        <w:numPr>
          <w:ilvl w:val="0"/>
          <w:numId w:val="4"/>
        </w:numPr>
        <w:ind w:left="360"/>
        <w:rPr>
          <w:rFonts w:ascii="Times New Roman" w:hAnsi="Times New Roman" w:cs="Times New Roman"/>
          <w:b/>
          <w:sz w:val="24"/>
        </w:rPr>
      </w:pPr>
      <w:r w:rsidRPr="00996A3C">
        <w:rPr>
          <w:rFonts w:ascii="Times New Roman" w:hAnsi="Times New Roman" w:cs="Times New Roman"/>
          <w:b/>
          <w:sz w:val="24"/>
        </w:rPr>
        <w:t>Plans for Tabulation and Publication and Project Time Schedule</w:t>
      </w:r>
    </w:p>
    <w:p w:rsidRPr="007A60A1" w:rsidR="000C2843" w:rsidP="000C2843" w:rsidRDefault="000C2843" w14:paraId="2B69A975" w14:textId="77777777">
      <w:pPr>
        <w:rPr>
          <w:rFonts w:ascii="Times New Roman" w:hAnsi="Times New Roman" w:cs="Times New Roman"/>
          <w:sz w:val="24"/>
        </w:rPr>
      </w:pPr>
      <w:r w:rsidRPr="00996A3C">
        <w:rPr>
          <w:rFonts w:ascii="Times New Roman" w:hAnsi="Times New Roman" w:cs="Times New Roman"/>
          <w:sz w:val="24"/>
        </w:rPr>
        <w:t xml:space="preserve">All activities </w:t>
      </w:r>
      <w:r w:rsidRPr="007A60A1">
        <w:rPr>
          <w:rFonts w:ascii="Times New Roman" w:hAnsi="Times New Roman" w:cs="Times New Roman"/>
          <w:sz w:val="24"/>
        </w:rPr>
        <w:t xml:space="preserve">for the project are expected to be completed within 12 months. One year of clearance is being requested for research activities. Table 3 outlines the project schedule. </w:t>
      </w:r>
    </w:p>
    <w:p w:rsidRPr="007A60A1" w:rsidR="000C2843" w:rsidP="000C2843" w:rsidRDefault="000C2843" w14:paraId="0F96C70C" w14:textId="77777777">
      <w:pPr>
        <w:rPr>
          <w:rFonts w:ascii="Times New Roman" w:hAnsi="Times New Roman" w:cs="Times New Roman"/>
          <w:b/>
          <w:i/>
          <w:sz w:val="24"/>
        </w:rPr>
      </w:pPr>
      <w:r w:rsidRPr="007A60A1">
        <w:rPr>
          <w:rFonts w:ascii="Times New Roman" w:hAnsi="Times New Roman" w:cs="Times New Roman"/>
          <w:b/>
          <w:i/>
          <w:sz w:val="24"/>
        </w:rPr>
        <w:t>Table 3. Project Timeline</w:t>
      </w:r>
    </w:p>
    <w:tbl>
      <w:tblPr>
        <w:tblStyle w:val="GridTable6Colorful"/>
        <w:tblW w:w="0" w:type="auto"/>
        <w:tblLook w:val="04A0" w:firstRow="1" w:lastRow="0" w:firstColumn="1" w:lastColumn="0" w:noHBand="0" w:noVBand="1"/>
      </w:tblPr>
      <w:tblGrid>
        <w:gridCol w:w="5310"/>
        <w:gridCol w:w="4400"/>
      </w:tblGrid>
      <w:tr w:rsidRPr="007A60A1" w:rsidR="00D239DC" w:rsidTr="009D5B42" w14:paraId="1DF161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gridSpan w:val="2"/>
          </w:tcPr>
          <w:p w:rsidRPr="007A60A1" w:rsidR="000C2843" w:rsidP="009D5B42" w:rsidRDefault="000C2843" w14:paraId="265ECD29"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Project Time Schedule</w:t>
            </w:r>
          </w:p>
        </w:tc>
      </w:tr>
      <w:tr w:rsidRPr="007A60A1" w:rsidR="00D239DC" w:rsidTr="009D5B42" w14:paraId="3A8E15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rsidRPr="007A60A1" w:rsidR="000C2843" w:rsidP="009D5B42" w:rsidRDefault="000C2843" w14:paraId="50329F82" w14:textId="77777777">
            <w:pPr>
              <w:jc w:val="center"/>
              <w:rPr>
                <w:rFonts w:ascii="Times New Roman" w:hAnsi="Times New Roman" w:cs="Times New Roman"/>
                <w:color w:val="auto"/>
                <w:sz w:val="20"/>
                <w:szCs w:val="20"/>
              </w:rPr>
            </w:pPr>
            <w:r w:rsidRPr="007A60A1">
              <w:rPr>
                <w:rFonts w:ascii="Times New Roman" w:hAnsi="Times New Roman" w:cs="Times New Roman"/>
                <w:color w:val="auto"/>
                <w:sz w:val="20"/>
                <w:szCs w:val="20"/>
              </w:rPr>
              <w:t>Activity</w:t>
            </w:r>
          </w:p>
        </w:tc>
        <w:tc>
          <w:tcPr>
            <w:tcW w:w="4400" w:type="dxa"/>
          </w:tcPr>
          <w:p w:rsidRPr="007A60A1" w:rsidR="000C2843" w:rsidP="009D5B42" w:rsidRDefault="000C2843" w14:paraId="411E1811"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7A60A1">
              <w:rPr>
                <w:rFonts w:ascii="Times New Roman" w:hAnsi="Times New Roman" w:cs="Times New Roman"/>
                <w:b/>
                <w:color w:val="auto"/>
                <w:sz w:val="20"/>
                <w:szCs w:val="20"/>
              </w:rPr>
              <w:t>Time Schedule</w:t>
            </w:r>
          </w:p>
        </w:tc>
      </w:tr>
      <w:tr w:rsidRPr="007A60A1" w:rsidR="00736547" w:rsidTr="009D5B42" w14:paraId="41C7C7F2" w14:textId="77777777">
        <w:tc>
          <w:tcPr>
            <w:cnfStyle w:val="001000000000" w:firstRow="0" w:lastRow="0" w:firstColumn="1" w:lastColumn="0" w:oddVBand="0" w:evenVBand="0" w:oddHBand="0" w:evenHBand="0" w:firstRowFirstColumn="0" w:firstRowLastColumn="0" w:lastRowFirstColumn="0" w:lastRowLastColumn="0"/>
            <w:tcW w:w="5310" w:type="dxa"/>
          </w:tcPr>
          <w:p w:rsidRPr="006E6216" w:rsidR="00736547" w:rsidP="00426DCE" w:rsidRDefault="00736547" w14:paraId="76C0266D" w14:textId="344FF4E6">
            <w:pPr>
              <w:rPr>
                <w:rFonts w:ascii="Times New Roman" w:hAnsi="Times New Roman" w:cs="Times New Roman"/>
                <w:b w:val="0"/>
                <w:sz w:val="20"/>
                <w:szCs w:val="20"/>
              </w:rPr>
            </w:pPr>
            <w:r w:rsidRPr="006E6216">
              <w:rPr>
                <w:rFonts w:ascii="Times New Roman" w:hAnsi="Times New Roman" w:cs="Times New Roman"/>
                <w:b w:val="0"/>
                <w:sz w:val="20"/>
                <w:szCs w:val="20"/>
              </w:rPr>
              <w:t>Recruitment/ Mines contacted to schedule interviews</w:t>
            </w:r>
          </w:p>
        </w:tc>
        <w:tc>
          <w:tcPr>
            <w:tcW w:w="4400" w:type="dxa"/>
          </w:tcPr>
          <w:p w:rsidRPr="00426DCE" w:rsidR="00736547" w:rsidP="00426DCE" w:rsidRDefault="00736547" w14:paraId="448F1FE7" w14:textId="5C5AA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6DCE">
              <w:rPr>
                <w:rFonts w:ascii="Times New Roman" w:hAnsi="Times New Roman" w:cs="Times New Roman"/>
                <w:sz w:val="20"/>
                <w:szCs w:val="20"/>
              </w:rPr>
              <w:t>1-7 months after OMB approval</w:t>
            </w:r>
          </w:p>
        </w:tc>
      </w:tr>
      <w:tr w:rsidRPr="007A60A1" w:rsidR="00D239DC" w:rsidTr="009D5B42" w14:paraId="0834CB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rsidRPr="007A60A1" w:rsidR="000C2843" w:rsidP="009D5B42" w:rsidRDefault="000C2843" w14:paraId="77E8FF38" w14:textId="67B275C6">
            <w:pPr>
              <w:rPr>
                <w:rFonts w:ascii="Times New Roman" w:hAnsi="Times New Roman" w:cs="Times New Roman"/>
                <w:b w:val="0"/>
                <w:color w:val="auto"/>
                <w:sz w:val="20"/>
                <w:szCs w:val="20"/>
              </w:rPr>
            </w:pPr>
            <w:r w:rsidRPr="007A60A1">
              <w:rPr>
                <w:rFonts w:ascii="Times New Roman" w:hAnsi="Times New Roman" w:cs="Times New Roman"/>
                <w:b w:val="0"/>
                <w:color w:val="auto"/>
                <w:sz w:val="20"/>
                <w:szCs w:val="20"/>
              </w:rPr>
              <w:t>Data collection/Conduct interviews</w:t>
            </w:r>
          </w:p>
        </w:tc>
        <w:tc>
          <w:tcPr>
            <w:tcW w:w="4400" w:type="dxa"/>
          </w:tcPr>
          <w:p w:rsidRPr="007A60A1" w:rsidR="000C2843" w:rsidP="009D5B42" w:rsidRDefault="000C2843" w14:paraId="4093FBE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A60A1">
              <w:rPr>
                <w:rFonts w:ascii="Times New Roman" w:hAnsi="Times New Roman" w:cs="Times New Roman"/>
                <w:color w:val="auto"/>
                <w:sz w:val="20"/>
                <w:szCs w:val="20"/>
              </w:rPr>
              <w:t xml:space="preserve">1-9 months after OMB approval </w:t>
            </w:r>
          </w:p>
        </w:tc>
      </w:tr>
      <w:tr w:rsidRPr="007A60A1" w:rsidR="00D239DC" w:rsidTr="009D5B42" w14:paraId="3C5565E0" w14:textId="77777777">
        <w:tc>
          <w:tcPr>
            <w:cnfStyle w:val="001000000000" w:firstRow="0" w:lastRow="0" w:firstColumn="1" w:lastColumn="0" w:oddVBand="0" w:evenVBand="0" w:oddHBand="0" w:evenHBand="0" w:firstRowFirstColumn="0" w:firstRowLastColumn="0" w:lastRowFirstColumn="0" w:lastRowLastColumn="0"/>
            <w:tcW w:w="5310" w:type="dxa"/>
          </w:tcPr>
          <w:p w:rsidRPr="007A60A1" w:rsidR="000C2843" w:rsidP="009D5B42" w:rsidRDefault="000C2843" w14:paraId="6C72B8BE" w14:textId="77777777">
            <w:pPr>
              <w:rPr>
                <w:rFonts w:ascii="Times New Roman" w:hAnsi="Times New Roman" w:cs="Times New Roman"/>
                <w:b w:val="0"/>
                <w:color w:val="auto"/>
                <w:sz w:val="20"/>
                <w:szCs w:val="20"/>
              </w:rPr>
            </w:pPr>
            <w:r w:rsidRPr="007A60A1">
              <w:rPr>
                <w:rFonts w:ascii="Times New Roman" w:hAnsi="Times New Roman" w:cs="Times New Roman"/>
                <w:b w:val="0"/>
                <w:color w:val="auto"/>
                <w:sz w:val="20"/>
                <w:szCs w:val="20"/>
              </w:rPr>
              <w:t>Data analysis/Coding and descriptive statistics</w:t>
            </w:r>
          </w:p>
        </w:tc>
        <w:tc>
          <w:tcPr>
            <w:tcW w:w="4400" w:type="dxa"/>
          </w:tcPr>
          <w:p w:rsidRPr="007A60A1" w:rsidR="000C2843" w:rsidP="009D5B42" w:rsidRDefault="000C2843" w14:paraId="082631E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7A60A1">
              <w:rPr>
                <w:rFonts w:ascii="Times New Roman" w:hAnsi="Times New Roman" w:cs="Times New Roman"/>
                <w:color w:val="auto"/>
                <w:sz w:val="20"/>
                <w:szCs w:val="20"/>
              </w:rPr>
              <w:t>2-10 months after OMB approval (ongoing process)</w:t>
            </w:r>
          </w:p>
        </w:tc>
      </w:tr>
      <w:tr w:rsidRPr="007A60A1" w:rsidR="00D239DC" w:rsidTr="009D5B42" w14:paraId="17379D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rsidRPr="007A60A1" w:rsidR="000C2843" w:rsidP="009D5B42" w:rsidRDefault="000C2843" w14:paraId="33321EFD" w14:textId="77777777">
            <w:pPr>
              <w:rPr>
                <w:rFonts w:ascii="Times New Roman" w:hAnsi="Times New Roman" w:cs="Times New Roman"/>
                <w:b w:val="0"/>
                <w:color w:val="auto"/>
                <w:sz w:val="20"/>
                <w:szCs w:val="20"/>
              </w:rPr>
            </w:pPr>
            <w:r w:rsidRPr="007A60A1">
              <w:rPr>
                <w:rFonts w:ascii="Times New Roman" w:hAnsi="Times New Roman" w:cs="Times New Roman"/>
                <w:b w:val="0"/>
                <w:color w:val="auto"/>
                <w:sz w:val="20"/>
                <w:szCs w:val="20"/>
              </w:rPr>
              <w:t xml:space="preserve">Reporting and synthesis for the next phase of the study </w:t>
            </w:r>
          </w:p>
        </w:tc>
        <w:tc>
          <w:tcPr>
            <w:tcW w:w="4400" w:type="dxa"/>
          </w:tcPr>
          <w:p w:rsidRPr="007A60A1" w:rsidR="000C2843" w:rsidP="009D5B42" w:rsidRDefault="000C2843" w14:paraId="24DB96D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7A60A1">
              <w:rPr>
                <w:rFonts w:ascii="Times New Roman" w:hAnsi="Times New Roman" w:cs="Times New Roman"/>
                <w:color w:val="auto"/>
                <w:sz w:val="20"/>
                <w:szCs w:val="20"/>
              </w:rPr>
              <w:t>11 months after OMB approval</w:t>
            </w:r>
          </w:p>
        </w:tc>
      </w:tr>
    </w:tbl>
    <w:p w:rsidRPr="007A60A1" w:rsidR="000C2843" w:rsidP="000C2843" w:rsidRDefault="000C2843" w14:paraId="4B8F582D" w14:textId="77777777">
      <w:pPr>
        <w:ind w:left="360"/>
        <w:rPr>
          <w:rFonts w:ascii="Times New Roman" w:hAnsi="Times New Roman" w:cs="Times New Roman"/>
          <w:sz w:val="24"/>
          <w:szCs w:val="24"/>
        </w:rPr>
      </w:pPr>
    </w:p>
    <w:p w:rsidRPr="007A60A1" w:rsidR="000C2843" w:rsidP="000C2843" w:rsidRDefault="000C2843" w14:paraId="55369941" w14:textId="77777777">
      <w:pPr>
        <w:pStyle w:val="ListParagraph"/>
        <w:numPr>
          <w:ilvl w:val="0"/>
          <w:numId w:val="4"/>
        </w:numPr>
        <w:ind w:left="360"/>
        <w:rPr>
          <w:rFonts w:ascii="Times New Roman" w:hAnsi="Times New Roman" w:cs="Times New Roman"/>
          <w:b/>
          <w:sz w:val="24"/>
          <w:szCs w:val="24"/>
        </w:rPr>
      </w:pPr>
      <w:r w:rsidRPr="007A60A1">
        <w:rPr>
          <w:rFonts w:ascii="Times New Roman" w:hAnsi="Times New Roman" w:cs="Times New Roman"/>
          <w:b/>
          <w:sz w:val="24"/>
          <w:szCs w:val="24"/>
        </w:rPr>
        <w:t>Reason(s) Display of OMB Expiration is Inappropriate</w:t>
      </w:r>
    </w:p>
    <w:p w:rsidRPr="007A60A1" w:rsidR="000C2843" w:rsidP="00BC5755" w:rsidRDefault="000C2843" w14:paraId="29373F55" w14:textId="7A129A21">
      <w:pPr>
        <w:rPr>
          <w:rFonts w:ascii="Times New Roman" w:hAnsi="Times New Roman" w:cs="Times New Roman"/>
          <w:sz w:val="24"/>
          <w:szCs w:val="24"/>
        </w:rPr>
      </w:pPr>
      <w:r w:rsidRPr="007A60A1">
        <w:rPr>
          <w:rFonts w:ascii="Times New Roman" w:hAnsi="Times New Roman" w:cs="Times New Roman"/>
          <w:sz w:val="24"/>
          <w:szCs w:val="24"/>
        </w:rPr>
        <w:t>The display of the OMB expiration date is not inappropriate.</w:t>
      </w:r>
      <w:r w:rsidRPr="00736547" w:rsidR="00736547">
        <w:rPr>
          <w:rFonts w:ascii="Times New Roman" w:hAnsi="Times New Roman" w:cs="Times New Roman"/>
        </w:rPr>
        <w:t xml:space="preserve"> </w:t>
      </w:r>
      <w:r w:rsidR="00736547">
        <w:rPr>
          <w:rFonts w:ascii="Times New Roman" w:hAnsi="Times New Roman" w:cs="Times New Roman"/>
        </w:rPr>
        <w:t>N</w:t>
      </w:r>
      <w:r w:rsidRPr="00F33E6E" w:rsidR="00736547">
        <w:rPr>
          <w:rFonts w:ascii="Times New Roman" w:hAnsi="Times New Roman" w:cs="Times New Roman"/>
        </w:rPr>
        <w:t>o written materials will be given to participants. Expiration date can be added to IRB consent, but written copies are likely to be refused due to data collection location</w:t>
      </w:r>
      <w:r w:rsidR="001E49D0">
        <w:rPr>
          <w:rFonts w:ascii="Times New Roman" w:hAnsi="Times New Roman" w:cs="Times New Roman"/>
        </w:rPr>
        <w:t xml:space="preserve"> (e.g., mineworkers may not want extra paper while traveling around the mine site)</w:t>
      </w:r>
      <w:r w:rsidRPr="00F33E6E" w:rsidR="00736547">
        <w:rPr>
          <w:rFonts w:ascii="Times New Roman" w:hAnsi="Times New Roman" w:cs="Times New Roman"/>
        </w:rPr>
        <w:t>.</w:t>
      </w:r>
    </w:p>
    <w:p w:rsidRPr="007A60A1" w:rsidR="000C2843" w:rsidP="000C2843" w:rsidRDefault="000C2843" w14:paraId="47857512" w14:textId="77777777">
      <w:pPr>
        <w:pStyle w:val="ListParagraph"/>
        <w:numPr>
          <w:ilvl w:val="0"/>
          <w:numId w:val="4"/>
        </w:numPr>
        <w:ind w:left="360"/>
        <w:rPr>
          <w:rFonts w:ascii="Times New Roman" w:hAnsi="Times New Roman" w:cs="Times New Roman"/>
          <w:b/>
          <w:sz w:val="24"/>
          <w:szCs w:val="24"/>
        </w:rPr>
      </w:pPr>
      <w:r w:rsidRPr="007A60A1">
        <w:rPr>
          <w:rFonts w:ascii="Times New Roman" w:hAnsi="Times New Roman" w:cs="Times New Roman"/>
          <w:b/>
          <w:sz w:val="24"/>
          <w:szCs w:val="24"/>
        </w:rPr>
        <w:t>Exceptions to Certification for Paperwork Reduction Act Submissions</w:t>
      </w:r>
    </w:p>
    <w:p w:rsidRPr="007A60A1" w:rsidR="000C2843" w:rsidP="000C2843" w:rsidRDefault="000C2843" w14:paraId="65E92188" w14:textId="77777777">
      <w:pPr>
        <w:rPr>
          <w:rFonts w:ascii="Times New Roman" w:hAnsi="Times New Roman" w:cs="Times New Roman"/>
          <w:sz w:val="24"/>
          <w:szCs w:val="24"/>
        </w:rPr>
      </w:pPr>
      <w:r w:rsidRPr="007A60A1">
        <w:rPr>
          <w:rFonts w:ascii="Times New Roman" w:hAnsi="Times New Roman" w:cs="Times New Roman"/>
          <w:sz w:val="24"/>
          <w:szCs w:val="24"/>
        </w:rPr>
        <w:t xml:space="preserve">There are no exceptions to the certification. </w:t>
      </w:r>
    </w:p>
    <w:p w:rsidRPr="00D239DC" w:rsidR="000C2843" w:rsidP="000C2843" w:rsidRDefault="000C2843" w14:paraId="3BB8511F" w14:textId="77777777">
      <w:pPr>
        <w:rPr>
          <w:rFonts w:ascii="Times New Roman" w:hAnsi="Times New Roman" w:cs="Times New Roman"/>
          <w:color w:val="FF0000"/>
          <w:sz w:val="24"/>
          <w:szCs w:val="24"/>
        </w:rPr>
      </w:pPr>
    </w:p>
    <w:p w:rsidRPr="00F55F99" w:rsidR="00BC5755" w:rsidRDefault="00BC5755" w14:paraId="290CEFA0" w14:textId="7EDDB4AB">
      <w:pPr>
        <w:rPr>
          <w:rFonts w:ascii="Times New Roman" w:hAnsi="Times New Roman" w:cs="Times New Roman"/>
          <w:sz w:val="24"/>
          <w:szCs w:val="24"/>
        </w:rPr>
      </w:pPr>
      <w:r>
        <w:rPr>
          <w:rFonts w:ascii="Times New Roman" w:hAnsi="Times New Roman" w:cs="Times New Roman"/>
          <w:color w:val="FF0000"/>
          <w:sz w:val="24"/>
          <w:szCs w:val="24"/>
        </w:rPr>
        <w:br w:type="page"/>
      </w:r>
    </w:p>
    <w:p w:rsidRPr="00F55F99" w:rsidR="000C2843" w:rsidP="000C2843" w:rsidRDefault="000C2843" w14:paraId="1A68ED2C" w14:textId="77777777">
      <w:pPr>
        <w:rPr>
          <w:rFonts w:ascii="Times New Roman" w:hAnsi="Times New Roman" w:cs="Times New Roman"/>
          <w:sz w:val="24"/>
          <w:szCs w:val="24"/>
        </w:rPr>
      </w:pPr>
    </w:p>
    <w:p w:rsidRPr="00F55F99" w:rsidR="000C2843" w:rsidP="000C2843" w:rsidRDefault="000C2843" w14:paraId="70518D09" w14:textId="77777777">
      <w:pPr>
        <w:jc w:val="center"/>
        <w:rPr>
          <w:rFonts w:ascii="Times New Roman" w:hAnsi="Times New Roman" w:cs="Times New Roman"/>
          <w:b/>
          <w:sz w:val="24"/>
          <w:szCs w:val="24"/>
        </w:rPr>
      </w:pPr>
      <w:r w:rsidRPr="00F55F99">
        <w:rPr>
          <w:rFonts w:ascii="Times New Roman" w:hAnsi="Times New Roman" w:cs="Times New Roman"/>
          <w:b/>
          <w:sz w:val="24"/>
          <w:szCs w:val="24"/>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605"/>
      </w:tblGrid>
      <w:tr w:rsidRPr="00A7253E" w:rsidR="00F7644E" w:rsidTr="00426DCE" w14:paraId="582D0101" w14:textId="77777777">
        <w:trPr>
          <w:tblCellSpacing w:w="15" w:type="dxa"/>
        </w:trPr>
        <w:tc>
          <w:tcPr>
            <w:tcW w:w="213" w:type="pct"/>
          </w:tcPr>
          <w:p w:rsidRPr="00A7253E" w:rsidR="00F7644E" w:rsidP="003C59B7" w:rsidRDefault="00F7644E" w14:paraId="5CA8F0B0" w14:textId="5C55C587">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[1]</w:t>
            </w:r>
          </w:p>
        </w:tc>
        <w:tc>
          <w:tcPr>
            <w:tcW w:w="0" w:type="auto"/>
          </w:tcPr>
          <w:p w:rsidRPr="00A7253E" w:rsidR="00F7644E" w:rsidP="003C59B7" w:rsidRDefault="00F7644E" w14:paraId="582680EE" w14:textId="77777777">
            <w:pPr>
              <w:mirrorIndents/>
              <w:rPr>
                <w:rFonts w:ascii="Times New Roman" w:hAnsi="Times New Roman" w:cs="Times New Roman"/>
                <w:iCs/>
                <w:sz w:val="24"/>
                <w:szCs w:val="24"/>
                <w:lang w:val="en-ZA"/>
              </w:rPr>
            </w:pPr>
            <w:r w:rsidRPr="00315D42">
              <w:rPr>
                <w:rFonts w:ascii="Times New Roman" w:hAnsi="Times New Roman" w:cs="Times New Roman"/>
                <w:iCs/>
                <w:sz w:val="24"/>
                <w:szCs w:val="24"/>
                <w:lang w:val="en-ZA"/>
              </w:rPr>
              <w:t>Glaser BG, Strauss A. Discovery of Grounded Theory</w:t>
            </w:r>
            <w:r w:rsidRPr="00F965EB">
              <w:rPr>
                <w:rFonts w:ascii="Times New Roman" w:hAnsi="Times New Roman" w:cs="Times New Roman"/>
                <w:iCs/>
                <w:sz w:val="24"/>
                <w:szCs w:val="24"/>
                <w:lang w:val="en-ZA"/>
              </w:rPr>
              <w:t>. Strategies for Qualitative Research.</w:t>
            </w:r>
            <w:r w:rsidRPr="00315D42">
              <w:rPr>
                <w:rFonts w:ascii="Times New Roman" w:hAnsi="Times New Roman" w:cs="Times New Roman"/>
                <w:iCs/>
                <w:sz w:val="24"/>
                <w:szCs w:val="24"/>
                <w:lang w:val="en-ZA"/>
              </w:rPr>
              <w:t xml:space="preserve"> Sociology Press, 1967</w:t>
            </w:r>
          </w:p>
        </w:tc>
      </w:tr>
      <w:tr w:rsidRPr="00315D42" w:rsidR="00F7644E" w:rsidTr="00426DCE" w14:paraId="50C3B02E" w14:textId="77777777">
        <w:trPr>
          <w:tblCellSpacing w:w="15" w:type="dxa"/>
        </w:trPr>
        <w:tc>
          <w:tcPr>
            <w:tcW w:w="213" w:type="pct"/>
          </w:tcPr>
          <w:p w:rsidR="00F7644E" w:rsidP="003C59B7" w:rsidRDefault="00F7644E" w14:paraId="518C5556" w14:textId="6187A1C2">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[2]</w:t>
            </w:r>
          </w:p>
        </w:tc>
        <w:tc>
          <w:tcPr>
            <w:tcW w:w="0" w:type="auto"/>
          </w:tcPr>
          <w:p w:rsidRPr="00315D42" w:rsidR="00F7644E" w:rsidP="003C59B7" w:rsidRDefault="00F7644E" w14:paraId="0FB29325" w14:textId="77777777">
            <w:pPr>
              <w:mirrorIndents/>
              <w:rPr>
                <w:rFonts w:ascii="Times New Roman" w:hAnsi="Times New Roman" w:cs="Times New Roman"/>
                <w:iCs/>
                <w:sz w:val="24"/>
                <w:szCs w:val="24"/>
                <w:lang w:val="en-ZA"/>
              </w:rPr>
            </w:pPr>
            <w:r w:rsidRPr="00F965EB">
              <w:rPr>
                <w:rFonts w:ascii="Times New Roman" w:hAnsi="Times New Roman" w:cs="Times New Roman"/>
                <w:iCs/>
                <w:sz w:val="24"/>
                <w:szCs w:val="24"/>
                <w:lang w:val="en-ZA"/>
              </w:rPr>
              <w:t>Glaser BG. The Grounded Theory Perspective III: Theoretical coding. Sociology Press, 2005.</w:t>
            </w:r>
          </w:p>
        </w:tc>
      </w:tr>
      <w:tr w:rsidRPr="00A7253E" w:rsidR="00F3636B" w:rsidTr="00426DCE" w14:paraId="637E2663" w14:textId="77777777">
        <w:trPr>
          <w:tblCellSpacing w:w="15" w:type="dxa"/>
        </w:trPr>
        <w:tc>
          <w:tcPr>
            <w:tcW w:w="213" w:type="pct"/>
          </w:tcPr>
          <w:p w:rsidRPr="00A7253E" w:rsidR="00F3636B" w:rsidP="003C59B7" w:rsidRDefault="00F3636B" w14:paraId="5CECCDC0" w14:textId="03F3E34B">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3</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039E1AFE"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PR Newswire, "Global Mining Truck Market 2015-2019 - Growth of Mining Truck Rental Business with Caterpillar, Hitachi Construction Machinery &amp; Komatsu Dominating," </w:t>
            </w:r>
            <w:proofErr w:type="spellStart"/>
            <w:r w:rsidRPr="00F3636B">
              <w:rPr>
                <w:rFonts w:ascii="Times New Roman" w:hAnsi="Times New Roman" w:cs="Times New Roman"/>
                <w:iCs/>
                <w:sz w:val="24"/>
                <w:szCs w:val="24"/>
                <w:lang w:val="en-ZA"/>
              </w:rPr>
              <w:t>Cision</w:t>
            </w:r>
            <w:proofErr w:type="spellEnd"/>
            <w:r w:rsidRPr="00F3636B">
              <w:rPr>
                <w:rFonts w:ascii="Times New Roman" w:hAnsi="Times New Roman" w:cs="Times New Roman"/>
                <w:iCs/>
                <w:sz w:val="24"/>
                <w:szCs w:val="24"/>
                <w:lang w:val="en-ZA"/>
              </w:rPr>
              <w:t xml:space="preserve">, </w:t>
            </w:r>
            <w:r w:rsidRPr="00A7253E">
              <w:rPr>
                <w:rFonts w:ascii="Times New Roman" w:hAnsi="Times New Roman" w:cs="Times New Roman"/>
                <w:iCs/>
                <w:sz w:val="24"/>
                <w:szCs w:val="24"/>
                <w:lang w:val="en-ZA"/>
              </w:rPr>
              <w:t xml:space="preserve">7 October 2015. </w:t>
            </w:r>
          </w:p>
        </w:tc>
      </w:tr>
      <w:tr w:rsidRPr="00A7253E" w:rsidR="00F3636B" w:rsidTr="00426DCE" w14:paraId="0AC60EC9" w14:textId="77777777">
        <w:trPr>
          <w:tblCellSpacing w:w="15" w:type="dxa"/>
        </w:trPr>
        <w:tc>
          <w:tcPr>
            <w:tcW w:w="213" w:type="pct"/>
          </w:tcPr>
          <w:p w:rsidRPr="00A7253E" w:rsidR="00F3636B" w:rsidP="003C59B7" w:rsidRDefault="00F3636B" w14:paraId="799392EE" w14:textId="3E636E04">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4</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2D78B50A"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The Parker Bay Company, "Mining Trucks," 2014. [Online]. Available: http://parkerbaymining.com/mining-equipment/mining-trucks.htm. [Accessed 22 February 2018].</w:t>
            </w:r>
          </w:p>
        </w:tc>
      </w:tr>
      <w:tr w:rsidRPr="00A7253E" w:rsidR="00F3636B" w:rsidTr="00426DCE" w14:paraId="4BF46868" w14:textId="77777777">
        <w:trPr>
          <w:tblCellSpacing w:w="15" w:type="dxa"/>
        </w:trPr>
        <w:tc>
          <w:tcPr>
            <w:tcW w:w="213" w:type="pct"/>
          </w:tcPr>
          <w:p w:rsidRPr="00A7253E" w:rsidR="00F3636B" w:rsidP="003C59B7" w:rsidRDefault="00F3636B" w14:paraId="6B31F9CD" w14:textId="07806B05">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5</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774923EE"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Mine Safety and Health Administration, </w:t>
            </w:r>
            <w:r w:rsidRPr="00F3636B">
              <w:rPr>
                <w:rFonts w:ascii="Times New Roman" w:hAnsi="Times New Roman" w:cs="Times New Roman"/>
                <w:iCs/>
                <w:sz w:val="24"/>
                <w:szCs w:val="24"/>
                <w:lang w:val="en-ZA"/>
              </w:rPr>
              <w:t xml:space="preserve">Fatality Reports, </w:t>
            </w:r>
            <w:r w:rsidRPr="00A7253E">
              <w:rPr>
                <w:rFonts w:ascii="Times New Roman" w:hAnsi="Times New Roman" w:cs="Times New Roman"/>
                <w:iCs/>
                <w:sz w:val="24"/>
                <w:szCs w:val="24"/>
                <w:lang w:val="en-ZA"/>
              </w:rPr>
              <w:t xml:space="preserve">2018. </w:t>
            </w:r>
          </w:p>
        </w:tc>
      </w:tr>
      <w:tr w:rsidRPr="00A7253E" w:rsidR="00F3636B" w:rsidTr="00426DCE" w14:paraId="4C78900F" w14:textId="77777777">
        <w:trPr>
          <w:tblCellSpacing w:w="15" w:type="dxa"/>
        </w:trPr>
        <w:tc>
          <w:tcPr>
            <w:tcW w:w="213" w:type="pct"/>
          </w:tcPr>
          <w:p w:rsidRPr="00A7253E" w:rsidR="00F3636B" w:rsidP="003C59B7" w:rsidRDefault="00F3636B" w14:paraId="7A563CDD" w14:textId="649650F1">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6</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5969D761"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W. Groves, V. </w:t>
            </w:r>
            <w:proofErr w:type="spellStart"/>
            <w:r w:rsidRPr="00A7253E">
              <w:rPr>
                <w:rFonts w:ascii="Times New Roman" w:hAnsi="Times New Roman" w:cs="Times New Roman"/>
                <w:iCs/>
                <w:sz w:val="24"/>
                <w:szCs w:val="24"/>
                <w:lang w:val="en-ZA"/>
              </w:rPr>
              <w:t>Kecojevic</w:t>
            </w:r>
            <w:proofErr w:type="spellEnd"/>
            <w:r w:rsidRPr="00A7253E">
              <w:rPr>
                <w:rFonts w:ascii="Times New Roman" w:hAnsi="Times New Roman" w:cs="Times New Roman"/>
                <w:iCs/>
                <w:sz w:val="24"/>
                <w:szCs w:val="24"/>
                <w:lang w:val="en-ZA"/>
              </w:rPr>
              <w:t xml:space="preserve"> and D. </w:t>
            </w:r>
            <w:proofErr w:type="spellStart"/>
            <w:r w:rsidRPr="00A7253E">
              <w:rPr>
                <w:rFonts w:ascii="Times New Roman" w:hAnsi="Times New Roman" w:cs="Times New Roman"/>
                <w:iCs/>
                <w:sz w:val="24"/>
                <w:szCs w:val="24"/>
                <w:lang w:val="en-ZA"/>
              </w:rPr>
              <w:t>Komljenovic</w:t>
            </w:r>
            <w:proofErr w:type="spellEnd"/>
            <w:r w:rsidRPr="00A7253E">
              <w:rPr>
                <w:rFonts w:ascii="Times New Roman" w:hAnsi="Times New Roman" w:cs="Times New Roman"/>
                <w:iCs/>
                <w:sz w:val="24"/>
                <w:szCs w:val="24"/>
                <w:lang w:val="en-ZA"/>
              </w:rPr>
              <w:t xml:space="preserve">, "Analysis of fatalities and injuries involving mining equipment," </w:t>
            </w:r>
            <w:r w:rsidRPr="00F3636B">
              <w:rPr>
                <w:rFonts w:ascii="Times New Roman" w:hAnsi="Times New Roman" w:cs="Times New Roman"/>
                <w:iCs/>
                <w:sz w:val="24"/>
                <w:szCs w:val="24"/>
                <w:lang w:val="en-ZA"/>
              </w:rPr>
              <w:t xml:space="preserve">Journal of Safety Research, </w:t>
            </w:r>
            <w:r w:rsidRPr="00A7253E">
              <w:rPr>
                <w:rFonts w:ascii="Times New Roman" w:hAnsi="Times New Roman" w:cs="Times New Roman"/>
                <w:iCs/>
                <w:sz w:val="24"/>
                <w:szCs w:val="24"/>
                <w:lang w:val="en-ZA"/>
              </w:rPr>
              <w:t xml:space="preserve">vol. 38, no. 4, p. 461–470, 2007. </w:t>
            </w:r>
          </w:p>
        </w:tc>
      </w:tr>
      <w:tr w:rsidRPr="00A7253E" w:rsidR="00F3636B" w:rsidTr="00426DCE" w14:paraId="690E82A7" w14:textId="77777777">
        <w:trPr>
          <w:tblCellSpacing w:w="15" w:type="dxa"/>
        </w:trPr>
        <w:tc>
          <w:tcPr>
            <w:tcW w:w="213" w:type="pct"/>
          </w:tcPr>
          <w:p w:rsidRPr="00A7253E" w:rsidR="00F3636B" w:rsidP="003C59B7" w:rsidRDefault="00F3636B" w14:paraId="483B77E6" w14:textId="75AC1B3E">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7</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2C739456"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J. Patterson and S. </w:t>
            </w:r>
            <w:proofErr w:type="spellStart"/>
            <w:r w:rsidRPr="00A7253E">
              <w:rPr>
                <w:rFonts w:ascii="Times New Roman" w:hAnsi="Times New Roman" w:cs="Times New Roman"/>
                <w:iCs/>
                <w:sz w:val="24"/>
                <w:szCs w:val="24"/>
                <w:lang w:val="en-ZA"/>
              </w:rPr>
              <w:t>Shappell</w:t>
            </w:r>
            <w:proofErr w:type="spellEnd"/>
            <w:r w:rsidRPr="00A7253E">
              <w:rPr>
                <w:rFonts w:ascii="Times New Roman" w:hAnsi="Times New Roman" w:cs="Times New Roman"/>
                <w:iCs/>
                <w:sz w:val="24"/>
                <w:szCs w:val="24"/>
                <w:lang w:val="en-ZA"/>
              </w:rPr>
              <w:t xml:space="preserve">, "Operator error and system deficiencies: Analysis of 508 mining incidents and accidents from Queensland, Australia using HFAS.," </w:t>
            </w:r>
            <w:r w:rsidRPr="00F3636B">
              <w:rPr>
                <w:rFonts w:ascii="Times New Roman" w:hAnsi="Times New Roman" w:cs="Times New Roman"/>
                <w:iCs/>
                <w:sz w:val="24"/>
                <w:szCs w:val="24"/>
                <w:lang w:val="en-ZA"/>
              </w:rPr>
              <w:t xml:space="preserve">Accident Analysis &amp; Prevention, </w:t>
            </w:r>
            <w:r w:rsidRPr="00A7253E">
              <w:rPr>
                <w:rFonts w:ascii="Times New Roman" w:hAnsi="Times New Roman" w:cs="Times New Roman"/>
                <w:iCs/>
                <w:sz w:val="24"/>
                <w:szCs w:val="24"/>
                <w:lang w:val="en-ZA"/>
              </w:rPr>
              <w:t xml:space="preserve">vol. 42, no. 4, p. 1379–1385, 2010. </w:t>
            </w:r>
          </w:p>
        </w:tc>
      </w:tr>
      <w:tr w:rsidRPr="00A7253E" w:rsidR="00F3636B" w:rsidTr="00426DCE" w14:paraId="5DDFBD6B" w14:textId="77777777">
        <w:trPr>
          <w:tblCellSpacing w:w="15" w:type="dxa"/>
        </w:trPr>
        <w:tc>
          <w:tcPr>
            <w:tcW w:w="213" w:type="pct"/>
          </w:tcPr>
          <w:p w:rsidRPr="00A7253E" w:rsidR="00F3636B" w:rsidP="003C59B7" w:rsidRDefault="00F3636B" w14:paraId="6CB73195" w14:textId="669E16BA">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8</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4AF61711"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R. Randolph, "Injury analysis of Pennsylvania small surface coal mines.," in </w:t>
            </w:r>
            <w:r w:rsidRPr="00F3636B">
              <w:rPr>
                <w:rFonts w:ascii="Times New Roman" w:hAnsi="Times New Roman" w:cs="Times New Roman"/>
                <w:iCs/>
                <w:sz w:val="24"/>
                <w:szCs w:val="24"/>
                <w:lang w:val="en-ZA"/>
              </w:rPr>
              <w:t>3rd Health and Safety Seminar for Small Mines</w:t>
            </w:r>
            <w:r w:rsidRPr="00A7253E">
              <w:rPr>
                <w:rFonts w:ascii="Times New Roman" w:hAnsi="Times New Roman" w:cs="Times New Roman"/>
                <w:iCs/>
                <w:sz w:val="24"/>
                <w:szCs w:val="24"/>
                <w:lang w:val="en-ZA"/>
              </w:rPr>
              <w:t xml:space="preserve">, University Park, PA, 1998. </w:t>
            </w:r>
          </w:p>
        </w:tc>
      </w:tr>
      <w:tr w:rsidRPr="00A7253E" w:rsidR="00F3636B" w:rsidTr="00426DCE" w14:paraId="22541706" w14:textId="77777777">
        <w:trPr>
          <w:tblCellSpacing w:w="15" w:type="dxa"/>
        </w:trPr>
        <w:tc>
          <w:tcPr>
            <w:tcW w:w="213" w:type="pct"/>
          </w:tcPr>
          <w:p w:rsidRPr="00A7253E" w:rsidR="00F3636B" w:rsidP="003C59B7" w:rsidRDefault="00F3636B" w14:paraId="6B728E55" w14:textId="59DACB7D">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9</w:t>
            </w:r>
            <w:r w:rsidRPr="00A7253E">
              <w:rPr>
                <w:rFonts w:ascii="Times New Roman" w:hAnsi="Times New Roman" w:cs="Times New Roman"/>
                <w:iCs/>
                <w:sz w:val="24"/>
                <w:szCs w:val="24"/>
                <w:lang w:val="en-ZA"/>
              </w:rPr>
              <w:t>]</w:t>
            </w:r>
          </w:p>
        </w:tc>
        <w:tc>
          <w:tcPr>
            <w:tcW w:w="0" w:type="auto"/>
          </w:tcPr>
          <w:p w:rsidRPr="00A7253E" w:rsidR="00F3636B" w:rsidP="003C59B7" w:rsidRDefault="00F3636B" w14:paraId="24CB3244"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R. Randolph and C. Boldt, "Safety Analysis of surface Haulage Accidents," </w:t>
            </w:r>
            <w:r w:rsidRPr="00F3636B">
              <w:rPr>
                <w:rFonts w:ascii="Times New Roman" w:hAnsi="Times New Roman" w:cs="Times New Roman"/>
                <w:iCs/>
                <w:sz w:val="24"/>
                <w:szCs w:val="24"/>
                <w:lang w:val="en-ZA"/>
              </w:rPr>
              <w:t xml:space="preserve">Holmes Safety Association Bulletin, </w:t>
            </w:r>
            <w:r w:rsidRPr="00A7253E">
              <w:rPr>
                <w:rFonts w:ascii="Times New Roman" w:hAnsi="Times New Roman" w:cs="Times New Roman"/>
                <w:iCs/>
                <w:sz w:val="24"/>
                <w:szCs w:val="24"/>
                <w:lang w:val="en-ZA"/>
              </w:rPr>
              <w:t xml:space="preserve">pp. 1-7, May - June 1997. </w:t>
            </w:r>
          </w:p>
        </w:tc>
      </w:tr>
      <w:tr w:rsidRPr="00A7253E" w:rsidR="00F3636B" w:rsidTr="00426DCE" w14:paraId="09FC6A6E" w14:textId="77777777">
        <w:trPr>
          <w:tblCellSpacing w:w="15" w:type="dxa"/>
        </w:trPr>
        <w:tc>
          <w:tcPr>
            <w:tcW w:w="213" w:type="pct"/>
          </w:tcPr>
          <w:p w:rsidRPr="00A7253E" w:rsidR="00F3636B" w:rsidP="003C59B7" w:rsidRDefault="00F3636B" w14:paraId="0F03FD20" w14:textId="3204EE04">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10</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27127417"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W. Porter, "Haul trucks can </w:t>
            </w:r>
            <w:proofErr w:type="gramStart"/>
            <w:r w:rsidRPr="00A7253E">
              <w:rPr>
                <w:rFonts w:ascii="Times New Roman" w:hAnsi="Times New Roman" w:cs="Times New Roman"/>
                <w:iCs/>
                <w:sz w:val="24"/>
                <w:szCs w:val="24"/>
                <w:lang w:val="en-ZA"/>
              </w:rPr>
              <w:t>kill!,</w:t>
            </w:r>
            <w:proofErr w:type="gramEnd"/>
            <w:r w:rsidRPr="00A7253E">
              <w:rPr>
                <w:rFonts w:ascii="Times New Roman" w:hAnsi="Times New Roman" w:cs="Times New Roman"/>
                <w:iCs/>
                <w:sz w:val="24"/>
                <w:szCs w:val="24"/>
                <w:lang w:val="en-ZA"/>
              </w:rPr>
              <w:t xml:space="preserve">" </w:t>
            </w:r>
            <w:r w:rsidRPr="00F3636B">
              <w:rPr>
                <w:rFonts w:ascii="Times New Roman" w:hAnsi="Times New Roman" w:cs="Times New Roman"/>
                <w:iCs/>
                <w:sz w:val="24"/>
                <w:szCs w:val="24"/>
                <w:lang w:val="en-ZA"/>
              </w:rPr>
              <w:t xml:space="preserve">Coal Zoom, </w:t>
            </w:r>
            <w:r w:rsidRPr="00A7253E">
              <w:rPr>
                <w:rFonts w:ascii="Times New Roman" w:hAnsi="Times New Roman" w:cs="Times New Roman"/>
                <w:iCs/>
                <w:sz w:val="24"/>
                <w:szCs w:val="24"/>
                <w:lang w:val="en-ZA"/>
              </w:rPr>
              <w:t xml:space="preserve">18 October 2016. </w:t>
            </w:r>
          </w:p>
        </w:tc>
      </w:tr>
      <w:tr w:rsidRPr="00A7253E" w:rsidR="00F3636B" w:rsidTr="00426DCE" w14:paraId="13045CF7" w14:textId="77777777">
        <w:trPr>
          <w:tblCellSpacing w:w="15" w:type="dxa"/>
        </w:trPr>
        <w:tc>
          <w:tcPr>
            <w:tcW w:w="213" w:type="pct"/>
          </w:tcPr>
          <w:p w:rsidRPr="00A7253E" w:rsidR="00F3636B" w:rsidP="003C59B7" w:rsidRDefault="00F3636B" w14:paraId="338BA9CC" w14:textId="65B0C14F">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sidR="00CB490F">
              <w:rPr>
                <w:rFonts w:ascii="Times New Roman" w:hAnsi="Times New Roman" w:cs="Times New Roman"/>
                <w:iCs/>
                <w:sz w:val="24"/>
                <w:szCs w:val="24"/>
                <w:lang w:val="en-ZA"/>
              </w:rPr>
              <w:t>11</w:t>
            </w:r>
            <w:r w:rsidRPr="00A7253E">
              <w:rPr>
                <w:rFonts w:ascii="Times New Roman" w:hAnsi="Times New Roman" w:cs="Times New Roman"/>
                <w:iCs/>
                <w:sz w:val="24"/>
                <w:szCs w:val="24"/>
                <w:lang w:val="en-ZA"/>
              </w:rPr>
              <w:t xml:space="preserve">] </w:t>
            </w:r>
          </w:p>
        </w:tc>
        <w:tc>
          <w:tcPr>
            <w:tcW w:w="0" w:type="auto"/>
          </w:tcPr>
          <w:p w:rsidRPr="00A7253E" w:rsidR="00F3636B" w:rsidP="003C59B7" w:rsidRDefault="00F3636B" w14:paraId="0FFDB48E" w14:textId="48F4E824">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B. Santos, W. Porter and A. </w:t>
            </w:r>
            <w:proofErr w:type="spellStart"/>
            <w:r w:rsidRPr="00A7253E">
              <w:rPr>
                <w:rFonts w:ascii="Times New Roman" w:hAnsi="Times New Roman" w:cs="Times New Roman"/>
                <w:iCs/>
                <w:sz w:val="24"/>
                <w:szCs w:val="24"/>
                <w:lang w:val="en-ZA"/>
              </w:rPr>
              <w:t>Mayton</w:t>
            </w:r>
            <w:proofErr w:type="spellEnd"/>
            <w:r w:rsidRPr="00A7253E">
              <w:rPr>
                <w:rFonts w:ascii="Times New Roman" w:hAnsi="Times New Roman" w:cs="Times New Roman"/>
                <w:iCs/>
                <w:sz w:val="24"/>
                <w:szCs w:val="24"/>
                <w:lang w:val="en-ZA"/>
              </w:rPr>
              <w:t xml:space="preserve">, "An Analysis of Injuries to Haul Truck Operators in the U.S. Mining Industry," in </w:t>
            </w:r>
            <w:r w:rsidRPr="00F3636B">
              <w:rPr>
                <w:rFonts w:ascii="Times New Roman" w:hAnsi="Times New Roman" w:cs="Times New Roman"/>
                <w:iCs/>
                <w:sz w:val="24"/>
                <w:szCs w:val="24"/>
                <w:lang w:val="en-ZA"/>
              </w:rPr>
              <w:t xml:space="preserve">Proceedings of the Human Factors and </w:t>
            </w:r>
            <w:r w:rsidRPr="00F3636B" w:rsidR="003C59B7">
              <w:rPr>
                <w:rFonts w:ascii="Times New Roman" w:hAnsi="Times New Roman" w:cs="Times New Roman"/>
                <w:iCs/>
                <w:sz w:val="24"/>
                <w:szCs w:val="24"/>
                <w:lang w:val="en-ZA"/>
              </w:rPr>
              <w:t>Ergonomics</w:t>
            </w:r>
            <w:r w:rsidRPr="00F3636B">
              <w:rPr>
                <w:rFonts w:ascii="Times New Roman" w:hAnsi="Times New Roman" w:cs="Times New Roman"/>
                <w:iCs/>
                <w:sz w:val="24"/>
                <w:szCs w:val="24"/>
                <w:lang w:val="en-ZA"/>
              </w:rPr>
              <w:t xml:space="preserve"> Society Annual Meeting</w:t>
            </w:r>
            <w:r w:rsidRPr="00A7253E">
              <w:rPr>
                <w:rFonts w:ascii="Times New Roman" w:hAnsi="Times New Roman" w:cs="Times New Roman"/>
                <w:iCs/>
                <w:sz w:val="24"/>
                <w:szCs w:val="24"/>
                <w:lang w:val="en-ZA"/>
              </w:rPr>
              <w:t xml:space="preserve">, Los Angeles, CA, 2010. </w:t>
            </w:r>
          </w:p>
        </w:tc>
      </w:tr>
      <w:tr w:rsidRPr="00A7253E" w:rsidR="00CB490F" w:rsidTr="00426DCE" w14:paraId="04567571" w14:textId="77777777">
        <w:trPr>
          <w:tblCellSpacing w:w="15" w:type="dxa"/>
        </w:trPr>
        <w:tc>
          <w:tcPr>
            <w:tcW w:w="213" w:type="pct"/>
          </w:tcPr>
          <w:p w:rsidRPr="00A7253E" w:rsidR="00CB490F" w:rsidP="00CB490F" w:rsidRDefault="00CB490F" w14:paraId="7950E604" w14:textId="588F01FE">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Pr>
                <w:rFonts w:ascii="Times New Roman" w:hAnsi="Times New Roman" w:cs="Times New Roman"/>
                <w:iCs/>
                <w:sz w:val="24"/>
                <w:szCs w:val="24"/>
                <w:lang w:val="en-ZA"/>
              </w:rPr>
              <w:t>12</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2F950E68" w14:textId="2850E4F6">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T. Scharf, C. Vaught, P. Kidd, L. Steiner, K. Kowalski, B. </w:t>
            </w:r>
            <w:proofErr w:type="spellStart"/>
            <w:r w:rsidRPr="00A7253E">
              <w:rPr>
                <w:rFonts w:ascii="Times New Roman" w:hAnsi="Times New Roman" w:cs="Times New Roman"/>
                <w:iCs/>
                <w:sz w:val="24"/>
                <w:szCs w:val="24"/>
                <w:lang w:val="en-ZA"/>
              </w:rPr>
              <w:t>Wiehagen</w:t>
            </w:r>
            <w:proofErr w:type="spellEnd"/>
            <w:r w:rsidRPr="00A7253E">
              <w:rPr>
                <w:rFonts w:ascii="Times New Roman" w:hAnsi="Times New Roman" w:cs="Times New Roman"/>
                <w:iCs/>
                <w:sz w:val="24"/>
                <w:szCs w:val="24"/>
                <w:lang w:val="en-ZA"/>
              </w:rPr>
              <w:t xml:space="preserve">, L. </w:t>
            </w:r>
            <w:proofErr w:type="spellStart"/>
            <w:r w:rsidRPr="00A7253E">
              <w:rPr>
                <w:rFonts w:ascii="Times New Roman" w:hAnsi="Times New Roman" w:cs="Times New Roman"/>
                <w:iCs/>
                <w:sz w:val="24"/>
                <w:szCs w:val="24"/>
                <w:lang w:val="en-ZA"/>
              </w:rPr>
              <w:t>Rethi</w:t>
            </w:r>
            <w:proofErr w:type="spellEnd"/>
            <w:r w:rsidRPr="00A7253E">
              <w:rPr>
                <w:rFonts w:ascii="Times New Roman" w:hAnsi="Times New Roman" w:cs="Times New Roman"/>
                <w:iCs/>
                <w:sz w:val="24"/>
                <w:szCs w:val="24"/>
                <w:lang w:val="en-ZA"/>
              </w:rPr>
              <w:t xml:space="preserve"> and H. Cole, "Toward a Typology of Dynamic and Hazardous Work Environments," </w:t>
            </w:r>
            <w:r w:rsidRPr="00F3636B">
              <w:rPr>
                <w:rFonts w:ascii="Times New Roman" w:hAnsi="Times New Roman" w:cs="Times New Roman"/>
                <w:iCs/>
                <w:sz w:val="24"/>
                <w:szCs w:val="24"/>
                <w:lang w:val="en-ZA"/>
              </w:rPr>
              <w:t xml:space="preserve">Human and Ecological Risk Assessment, </w:t>
            </w:r>
            <w:r w:rsidRPr="00A7253E">
              <w:rPr>
                <w:rFonts w:ascii="Times New Roman" w:hAnsi="Times New Roman" w:cs="Times New Roman"/>
                <w:iCs/>
                <w:sz w:val="24"/>
                <w:szCs w:val="24"/>
                <w:lang w:val="en-ZA"/>
              </w:rPr>
              <w:t xml:space="preserve">vol. 7, no. 7, pp. 1827-1841, 2001. </w:t>
            </w:r>
          </w:p>
        </w:tc>
      </w:tr>
      <w:tr w:rsidRPr="00A7253E" w:rsidR="00CB490F" w:rsidTr="00426DCE" w14:paraId="5F9B3FE9" w14:textId="77777777">
        <w:trPr>
          <w:tblCellSpacing w:w="15" w:type="dxa"/>
        </w:trPr>
        <w:tc>
          <w:tcPr>
            <w:tcW w:w="213" w:type="pct"/>
          </w:tcPr>
          <w:p w:rsidRPr="00A7253E" w:rsidR="00CB490F" w:rsidP="00CB490F" w:rsidRDefault="00CB490F" w14:paraId="07D20A54" w14:textId="09637BFB">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Pr>
                <w:rFonts w:ascii="Times New Roman" w:hAnsi="Times New Roman" w:cs="Times New Roman"/>
                <w:iCs/>
                <w:sz w:val="24"/>
                <w:szCs w:val="24"/>
                <w:lang w:val="en-ZA"/>
              </w:rPr>
              <w:t>13</w:t>
            </w:r>
            <w:r w:rsidRPr="00542ED3">
              <w:rPr>
                <w:rFonts w:ascii="Times New Roman" w:hAnsi="Times New Roman" w:cs="Times New Roman"/>
                <w:iCs/>
                <w:sz w:val="24"/>
                <w:szCs w:val="24"/>
                <w:lang w:val="en-ZA"/>
              </w:rPr>
              <w:t xml:space="preserve">] </w:t>
            </w:r>
          </w:p>
        </w:tc>
        <w:tc>
          <w:tcPr>
            <w:tcW w:w="0" w:type="auto"/>
          </w:tcPr>
          <w:p w:rsidRPr="00A7253E" w:rsidR="00CB490F" w:rsidP="00CB490F" w:rsidRDefault="00CB490F" w14:paraId="1FE2EC98" w14:textId="54CCD3F9">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 xml:space="preserve">B. Eiter, J. Bellanca, W. Helfrich, T. Orr, J. Hrica, B. Macdonald and J. Navoyski, "Recognizing mine site hazards: Identifying differences in hazard recognition ability for experienced and new mineworkers," in </w:t>
            </w:r>
            <w:r w:rsidRPr="00F3636B">
              <w:rPr>
                <w:rFonts w:ascii="Times New Roman" w:hAnsi="Times New Roman" w:cs="Times New Roman"/>
                <w:iCs/>
                <w:sz w:val="24"/>
                <w:szCs w:val="24"/>
                <w:lang w:val="en-ZA"/>
              </w:rPr>
              <w:t xml:space="preserve">Advances in Human Factors in Simulation and </w:t>
            </w:r>
            <w:proofErr w:type="spellStart"/>
            <w:r w:rsidRPr="00F3636B">
              <w:rPr>
                <w:rFonts w:ascii="Times New Roman" w:hAnsi="Times New Roman" w:cs="Times New Roman"/>
                <w:iCs/>
                <w:sz w:val="24"/>
                <w:szCs w:val="24"/>
                <w:lang w:val="en-ZA"/>
              </w:rPr>
              <w:t>Modeling</w:t>
            </w:r>
            <w:proofErr w:type="spellEnd"/>
            <w:r w:rsidRPr="00F3636B">
              <w:rPr>
                <w:rFonts w:ascii="Times New Roman" w:hAnsi="Times New Roman" w:cs="Times New Roman"/>
                <w:iCs/>
                <w:sz w:val="24"/>
                <w:szCs w:val="24"/>
                <w:lang w:val="en-ZA"/>
              </w:rPr>
              <w:t>. International Conference on Applied Human Factors and Ergonomics.</w:t>
            </w:r>
            <w:r w:rsidRPr="00542ED3">
              <w:rPr>
                <w:rFonts w:ascii="Times New Roman" w:hAnsi="Times New Roman" w:cs="Times New Roman"/>
                <w:iCs/>
                <w:sz w:val="24"/>
                <w:szCs w:val="24"/>
                <w:lang w:val="en-ZA"/>
              </w:rPr>
              <w:t>, vol. 591, C. D, Ed., Orlando, FL, Springer, Cham, 2018, pp. 104-115.</w:t>
            </w:r>
          </w:p>
        </w:tc>
      </w:tr>
      <w:tr w:rsidRPr="00A7253E" w:rsidR="00CB490F" w:rsidTr="00426DCE" w14:paraId="5D5ED13C" w14:textId="77777777">
        <w:trPr>
          <w:tblCellSpacing w:w="15" w:type="dxa"/>
        </w:trPr>
        <w:tc>
          <w:tcPr>
            <w:tcW w:w="213" w:type="pct"/>
          </w:tcPr>
          <w:p w:rsidRPr="00A7253E" w:rsidR="00CB490F" w:rsidP="00CB490F" w:rsidRDefault="00CB490F" w14:paraId="296F3E1B" w14:textId="6FE63A01">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lastRenderedPageBreak/>
              <w:t>[1</w:t>
            </w:r>
            <w:r>
              <w:rPr>
                <w:rFonts w:ascii="Times New Roman" w:hAnsi="Times New Roman" w:cs="Times New Roman"/>
                <w:iCs/>
                <w:sz w:val="24"/>
                <w:szCs w:val="24"/>
                <w:lang w:val="en-ZA"/>
              </w:rPr>
              <w:t>4</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2BAE6B80" w14:textId="767A81E5">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Mine Safety and Health Administration, "Fatality Prevention - Rules to Live By," 2016. [Online]. Available: https://arlweb.msha.gov/focuson/rulestoliveby.asp.</w:t>
            </w:r>
          </w:p>
        </w:tc>
      </w:tr>
      <w:tr w:rsidRPr="00A7253E" w:rsidR="00CB490F" w:rsidTr="00426DCE" w14:paraId="2E585C60" w14:textId="77777777">
        <w:trPr>
          <w:tblCellSpacing w:w="15" w:type="dxa"/>
        </w:trPr>
        <w:tc>
          <w:tcPr>
            <w:tcW w:w="213" w:type="pct"/>
          </w:tcPr>
          <w:p w:rsidRPr="00A7253E" w:rsidR="00CB490F" w:rsidP="00CB490F" w:rsidRDefault="00CB490F" w14:paraId="6B97734D" w14:textId="59616B25">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Pr>
                <w:rFonts w:ascii="Times New Roman" w:hAnsi="Times New Roman" w:cs="Times New Roman"/>
                <w:iCs/>
                <w:sz w:val="24"/>
                <w:szCs w:val="24"/>
                <w:lang w:val="en-ZA"/>
              </w:rPr>
              <w:t>15</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2C2F518D" w14:textId="56AD19B6">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Mine Safety and Health Administration, </w:t>
            </w:r>
            <w:r w:rsidRPr="00F3636B">
              <w:rPr>
                <w:rFonts w:ascii="Times New Roman" w:hAnsi="Times New Roman" w:cs="Times New Roman"/>
                <w:iCs/>
                <w:sz w:val="24"/>
                <w:szCs w:val="24"/>
                <w:lang w:val="en-ZA"/>
              </w:rPr>
              <w:t xml:space="preserve">Safety Improvement Technologies for Mobile Equipment at Surface Mines, and for Belt Conveyors at Surface and Underground Mines, </w:t>
            </w:r>
            <w:r w:rsidRPr="00A7253E">
              <w:rPr>
                <w:rFonts w:ascii="Times New Roman" w:hAnsi="Times New Roman" w:cs="Times New Roman"/>
                <w:iCs/>
                <w:sz w:val="24"/>
                <w:szCs w:val="24"/>
                <w:lang w:val="en-ZA"/>
              </w:rPr>
              <w:t>vol. 83, 2018, p. 29716.</w:t>
            </w:r>
          </w:p>
        </w:tc>
      </w:tr>
      <w:tr w:rsidRPr="00A7253E" w:rsidR="00CB490F" w:rsidTr="00426DCE" w14:paraId="41884C7C" w14:textId="77777777">
        <w:trPr>
          <w:tblCellSpacing w:w="15" w:type="dxa"/>
        </w:trPr>
        <w:tc>
          <w:tcPr>
            <w:tcW w:w="213" w:type="pct"/>
          </w:tcPr>
          <w:p w:rsidRPr="00A7253E" w:rsidR="00CB490F" w:rsidP="00CB490F" w:rsidRDefault="00CB490F" w14:paraId="198DCC6E" w14:textId="54D61FB5">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[1</w:t>
            </w:r>
            <w:r>
              <w:rPr>
                <w:rFonts w:ascii="Times New Roman" w:hAnsi="Times New Roman" w:cs="Times New Roman"/>
                <w:iCs/>
                <w:sz w:val="24"/>
                <w:szCs w:val="24"/>
                <w:lang w:val="en-ZA"/>
              </w:rPr>
              <w:t>6</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6FE8656F"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C. Drury, W. Porter and P. Dempsey, "Patterns in Mining Haul Truck Accidents," in </w:t>
            </w:r>
            <w:r w:rsidRPr="00F3636B">
              <w:rPr>
                <w:rFonts w:ascii="Times New Roman" w:hAnsi="Times New Roman" w:cs="Times New Roman"/>
                <w:iCs/>
                <w:sz w:val="24"/>
                <w:szCs w:val="24"/>
                <w:lang w:val="en-ZA"/>
              </w:rPr>
              <w:t>Proceedings of the Human Factors and Ergonomics Society Annual Meeting</w:t>
            </w:r>
            <w:r w:rsidRPr="00A7253E">
              <w:rPr>
                <w:rFonts w:ascii="Times New Roman" w:hAnsi="Times New Roman" w:cs="Times New Roman"/>
                <w:iCs/>
                <w:sz w:val="24"/>
                <w:szCs w:val="24"/>
                <w:lang w:val="en-ZA"/>
              </w:rPr>
              <w:t xml:space="preserve">, Los Angeles, CA, 2012. </w:t>
            </w:r>
          </w:p>
        </w:tc>
      </w:tr>
      <w:tr w:rsidRPr="00A7253E" w:rsidR="00CB490F" w:rsidTr="00426DCE" w14:paraId="039E4C12" w14:textId="77777777">
        <w:trPr>
          <w:tblCellSpacing w:w="15" w:type="dxa"/>
        </w:trPr>
        <w:tc>
          <w:tcPr>
            <w:tcW w:w="213" w:type="pct"/>
          </w:tcPr>
          <w:p w:rsidRPr="00A7253E" w:rsidR="00CB490F" w:rsidP="00CB490F" w:rsidRDefault="00CB490F" w14:paraId="24EAFFF3" w14:textId="358B43C9">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[1</w:t>
            </w:r>
            <w:r>
              <w:rPr>
                <w:rFonts w:ascii="Times New Roman" w:hAnsi="Times New Roman" w:cs="Times New Roman"/>
                <w:iCs/>
                <w:sz w:val="24"/>
                <w:szCs w:val="24"/>
                <w:lang w:val="en-ZA"/>
              </w:rPr>
              <w:t>7</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6669CB04"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P. Dempsey, J. Pollard, W. Porter, A. </w:t>
            </w:r>
            <w:proofErr w:type="spellStart"/>
            <w:r w:rsidRPr="00A7253E">
              <w:rPr>
                <w:rFonts w:ascii="Times New Roman" w:hAnsi="Times New Roman" w:cs="Times New Roman"/>
                <w:iCs/>
                <w:sz w:val="24"/>
                <w:szCs w:val="24"/>
                <w:lang w:val="en-ZA"/>
              </w:rPr>
              <w:t>Mayton</w:t>
            </w:r>
            <w:proofErr w:type="spellEnd"/>
            <w:r w:rsidRPr="00A7253E">
              <w:rPr>
                <w:rFonts w:ascii="Times New Roman" w:hAnsi="Times New Roman" w:cs="Times New Roman"/>
                <w:iCs/>
                <w:sz w:val="24"/>
                <w:szCs w:val="24"/>
                <w:lang w:val="en-ZA"/>
              </w:rPr>
              <w:t xml:space="preserve">, J. Heberger, L. Reardon, J. Fritz and M. Young, </w:t>
            </w:r>
            <w:proofErr w:type="spellStart"/>
            <w:r w:rsidRPr="00F3636B">
              <w:rPr>
                <w:rFonts w:ascii="Times New Roman" w:hAnsi="Times New Roman" w:cs="Times New Roman"/>
                <w:iCs/>
                <w:sz w:val="24"/>
                <w:szCs w:val="24"/>
                <w:lang w:val="en-ZA"/>
              </w:rPr>
              <w:t>ErgoMine</w:t>
            </w:r>
            <w:proofErr w:type="spellEnd"/>
            <w:r w:rsidRPr="00F3636B">
              <w:rPr>
                <w:rFonts w:ascii="Times New Roman" w:hAnsi="Times New Roman" w:cs="Times New Roman"/>
                <w:iCs/>
                <w:sz w:val="24"/>
                <w:szCs w:val="24"/>
                <w:lang w:val="en-ZA"/>
              </w:rPr>
              <w:t xml:space="preserve"> 1.0, </w:t>
            </w:r>
            <w:r w:rsidRPr="00A7253E">
              <w:rPr>
                <w:rFonts w:ascii="Times New Roman" w:hAnsi="Times New Roman" w:cs="Times New Roman"/>
                <w:iCs/>
                <w:sz w:val="24"/>
                <w:szCs w:val="24"/>
                <w:lang w:val="en-ZA"/>
              </w:rPr>
              <w:t xml:space="preserve">Pittsburgh, PA: National Institute of Occupational Safety and Health, 2016. </w:t>
            </w:r>
          </w:p>
        </w:tc>
      </w:tr>
      <w:tr w:rsidRPr="00A7253E" w:rsidR="00CB490F" w:rsidTr="00426DCE" w14:paraId="65EB94E4" w14:textId="77777777">
        <w:trPr>
          <w:tblCellSpacing w:w="15" w:type="dxa"/>
        </w:trPr>
        <w:tc>
          <w:tcPr>
            <w:tcW w:w="213" w:type="pct"/>
          </w:tcPr>
          <w:p w:rsidRPr="00A7253E" w:rsidR="00CB490F" w:rsidP="00CB490F" w:rsidRDefault="00CB490F" w14:paraId="6AD90C6D" w14:textId="3AB4587A">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[1</w:t>
            </w:r>
            <w:r>
              <w:rPr>
                <w:rFonts w:ascii="Times New Roman" w:hAnsi="Times New Roman" w:cs="Times New Roman"/>
                <w:iCs/>
                <w:sz w:val="24"/>
                <w:szCs w:val="24"/>
                <w:lang w:val="en-ZA"/>
              </w:rPr>
              <w:t>8</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23BEB327"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T. M. Ruff, "Recommendations for evaluating and implementing proximity warning systems on surface mining equipment," National Institute for Occupational Safety and Health, Spokane, WA, 2007.</w:t>
            </w:r>
          </w:p>
        </w:tc>
      </w:tr>
      <w:tr w:rsidRPr="00A7253E" w:rsidR="00CB490F" w:rsidTr="00426DCE" w14:paraId="5B4866E8" w14:textId="77777777">
        <w:trPr>
          <w:tblCellSpacing w:w="15" w:type="dxa"/>
        </w:trPr>
        <w:tc>
          <w:tcPr>
            <w:tcW w:w="213" w:type="pct"/>
          </w:tcPr>
          <w:p w:rsidRPr="00A7253E" w:rsidR="00CB490F" w:rsidP="00CB490F" w:rsidRDefault="00CB490F" w14:paraId="19BBD1BC" w14:textId="33B30DB9">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[1</w:t>
            </w:r>
            <w:r>
              <w:rPr>
                <w:rFonts w:ascii="Times New Roman" w:hAnsi="Times New Roman" w:cs="Times New Roman"/>
                <w:iCs/>
                <w:sz w:val="24"/>
                <w:szCs w:val="24"/>
                <w:lang w:val="en-ZA"/>
              </w:rPr>
              <w:t>9</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5569EA25"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 xml:space="preserve">B. Eiter, L. Steiner and A. </w:t>
            </w:r>
            <w:proofErr w:type="spellStart"/>
            <w:r w:rsidRPr="00A7253E">
              <w:rPr>
                <w:rFonts w:ascii="Times New Roman" w:hAnsi="Times New Roman" w:cs="Times New Roman"/>
                <w:iCs/>
                <w:sz w:val="24"/>
                <w:szCs w:val="24"/>
                <w:lang w:val="en-ZA"/>
              </w:rPr>
              <w:t>Kelhart</w:t>
            </w:r>
            <w:proofErr w:type="spellEnd"/>
            <w:r w:rsidRPr="00A7253E">
              <w:rPr>
                <w:rFonts w:ascii="Times New Roman" w:hAnsi="Times New Roman" w:cs="Times New Roman"/>
                <w:iCs/>
                <w:sz w:val="24"/>
                <w:szCs w:val="24"/>
                <w:lang w:val="en-ZA"/>
              </w:rPr>
              <w:t xml:space="preserve">, "Application of fatigue management systems: small mines and low technology solutions," </w:t>
            </w:r>
            <w:r w:rsidRPr="00F3636B">
              <w:rPr>
                <w:rFonts w:ascii="Times New Roman" w:hAnsi="Times New Roman" w:cs="Times New Roman"/>
                <w:iCs/>
                <w:sz w:val="24"/>
                <w:szCs w:val="24"/>
                <w:lang w:val="en-ZA"/>
              </w:rPr>
              <w:t xml:space="preserve">Mining Engineering, </w:t>
            </w:r>
            <w:r w:rsidRPr="00A7253E">
              <w:rPr>
                <w:rFonts w:ascii="Times New Roman" w:hAnsi="Times New Roman" w:cs="Times New Roman"/>
                <w:iCs/>
                <w:sz w:val="24"/>
                <w:szCs w:val="24"/>
                <w:lang w:val="en-ZA"/>
              </w:rPr>
              <w:t xml:space="preserve">vol. 66, no. 4, p. 69–75, 2014. </w:t>
            </w:r>
          </w:p>
        </w:tc>
      </w:tr>
      <w:tr w:rsidRPr="00A7253E" w:rsidR="00CB490F" w:rsidTr="00426DCE" w14:paraId="1F21EEFF" w14:textId="77777777">
        <w:trPr>
          <w:tblCellSpacing w:w="15" w:type="dxa"/>
        </w:trPr>
        <w:tc>
          <w:tcPr>
            <w:tcW w:w="213" w:type="pct"/>
          </w:tcPr>
          <w:p w:rsidRPr="00A7253E" w:rsidR="00CB490F" w:rsidP="00CB490F" w:rsidRDefault="00CB490F" w14:paraId="03A0A77B" w14:textId="77B2B236">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w:t>
            </w:r>
            <w:r>
              <w:rPr>
                <w:rFonts w:ascii="Times New Roman" w:hAnsi="Times New Roman" w:cs="Times New Roman"/>
                <w:iCs/>
                <w:sz w:val="24"/>
                <w:szCs w:val="24"/>
                <w:lang w:val="en-ZA"/>
              </w:rPr>
              <w:t>20</w:t>
            </w:r>
            <w:r w:rsidRPr="00A7253E">
              <w:rPr>
                <w:rFonts w:ascii="Times New Roman" w:hAnsi="Times New Roman" w:cs="Times New Roman"/>
                <w:iCs/>
                <w:sz w:val="24"/>
                <w:szCs w:val="24"/>
                <w:lang w:val="en-ZA"/>
              </w:rPr>
              <w:t xml:space="preserve">] </w:t>
            </w:r>
          </w:p>
        </w:tc>
        <w:tc>
          <w:tcPr>
            <w:tcW w:w="0" w:type="auto"/>
          </w:tcPr>
          <w:p w:rsidRPr="00A7253E" w:rsidR="00CB490F" w:rsidP="00CB490F" w:rsidRDefault="00CB490F" w14:paraId="4545BAF4" w14:textId="77777777">
            <w:pPr>
              <w:mirrorIndents/>
              <w:rPr>
                <w:rFonts w:ascii="Times New Roman" w:hAnsi="Times New Roman" w:cs="Times New Roman"/>
                <w:iCs/>
                <w:sz w:val="24"/>
                <w:szCs w:val="24"/>
                <w:lang w:val="en-ZA"/>
              </w:rPr>
            </w:pPr>
            <w:r w:rsidRPr="00A7253E">
              <w:rPr>
                <w:rFonts w:ascii="Times New Roman" w:hAnsi="Times New Roman" w:cs="Times New Roman"/>
                <w:iCs/>
                <w:sz w:val="24"/>
                <w:szCs w:val="24"/>
                <w:lang w:val="en-ZA"/>
              </w:rPr>
              <w:t>R. Burgess-Limerick, "Bowtie Analysis of Mining Fatalities to Identify Priority Control Technologies," National Institute of Occupational Safety and Health, Pittsburgh, PA, 2016.</w:t>
            </w:r>
          </w:p>
        </w:tc>
      </w:tr>
    </w:tbl>
    <w:p w:rsidRPr="00F55F99" w:rsidR="00FC70C6" w:rsidRDefault="00FC70C6" w14:paraId="7B5ECBD9" w14:textId="77777777"/>
    <w:sectPr w:rsidRPr="00F55F99" w:rsidR="00FC70C6" w:rsidSect="009D5B42">
      <w:headerReference w:type="defaul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266C" w14:textId="77777777" w:rsidR="003C59B7" w:rsidRDefault="003C59B7">
      <w:pPr>
        <w:spacing w:after="0" w:line="240" w:lineRule="auto"/>
      </w:pPr>
      <w:r>
        <w:separator/>
      </w:r>
    </w:p>
  </w:endnote>
  <w:endnote w:type="continuationSeparator" w:id="0">
    <w:p w14:paraId="4E709912" w14:textId="77777777" w:rsidR="003C59B7" w:rsidRDefault="003C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5CF0E" w14:textId="77777777" w:rsidR="003C59B7" w:rsidRDefault="003C59B7">
      <w:pPr>
        <w:spacing w:after="0" w:line="240" w:lineRule="auto"/>
      </w:pPr>
      <w:r>
        <w:separator/>
      </w:r>
    </w:p>
  </w:footnote>
  <w:footnote w:type="continuationSeparator" w:id="0">
    <w:p w14:paraId="5FA4F79B" w14:textId="77777777" w:rsidR="003C59B7" w:rsidRDefault="003C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0A64" w14:textId="21CEC7EB" w:rsidR="003C59B7" w:rsidRPr="00426DCE" w:rsidRDefault="003C59B7" w:rsidP="00426DCE">
    <w:pPr>
      <w:pStyle w:val="Header"/>
      <w:tabs>
        <w:tab w:val="clear" w:pos="9360"/>
        <w:tab w:val="right" w:pos="10080"/>
      </w:tabs>
      <w:jc w:val="right"/>
      <w:rPr>
        <w:rFonts w:ascii="Times New Roman" w:hAnsi="Times New Roman" w:cs="Times New Roman"/>
      </w:rPr>
    </w:pPr>
    <w:r w:rsidRPr="00426DCE">
      <w:rPr>
        <w:rFonts w:ascii="Times New Roman" w:hAnsi="Times New Roman" w:cs="Times New Roman"/>
      </w:rPr>
      <w:t xml:space="preserve">Supporting </w:t>
    </w:r>
    <w:proofErr w:type="gramStart"/>
    <w:r w:rsidRPr="00426DCE">
      <w:rPr>
        <w:rFonts w:ascii="Times New Roman" w:hAnsi="Times New Roman" w:cs="Times New Roman"/>
      </w:rPr>
      <w:t>Statement</w:t>
    </w:r>
    <w:proofErr w:type="gramEnd"/>
    <w:r w:rsidRPr="00426DCE">
      <w:rPr>
        <w:rFonts w:ascii="Times New Roman" w:hAnsi="Times New Roman" w:cs="Times New Roman"/>
      </w:rPr>
      <w:t xml:space="preserve"> A</w:t>
    </w:r>
    <w:r w:rsidR="00AF58E7">
      <w:rPr>
        <w:rFonts w:ascii="Times New Roman" w:hAnsi="Times New Roman" w:cs="Times New Roman"/>
      </w:rPr>
      <w:tab/>
    </w:r>
    <w:r w:rsidR="00AF58E7">
      <w:rPr>
        <w:rFonts w:ascii="Times New Roman" w:hAnsi="Times New Roman" w:cs="Times New Roman"/>
      </w:rPr>
      <w:tab/>
    </w:r>
    <w:r w:rsidRPr="00426DCE">
      <w:rPr>
        <w:rFonts w:ascii="Times New Roman" w:hAnsi="Times New Roman" w:cs="Times New Roman"/>
      </w:rPr>
      <w:fldChar w:fldCharType="begin"/>
    </w:r>
    <w:r w:rsidRPr="00426DCE">
      <w:rPr>
        <w:rFonts w:ascii="Times New Roman" w:hAnsi="Times New Roman" w:cs="Times New Roman"/>
      </w:rPr>
      <w:instrText xml:space="preserve"> PAGE   \* MERGEFORMAT </w:instrText>
    </w:r>
    <w:r w:rsidRPr="00426DCE">
      <w:rPr>
        <w:rFonts w:ascii="Times New Roman" w:hAnsi="Times New Roman" w:cs="Times New Roman"/>
      </w:rPr>
      <w:fldChar w:fldCharType="separate"/>
    </w:r>
    <w:r w:rsidRPr="00426DCE">
      <w:rPr>
        <w:rFonts w:ascii="Times New Roman" w:hAnsi="Times New Roman" w:cs="Times New Roman"/>
        <w:noProof/>
      </w:rPr>
      <w:t>12</w:t>
    </w:r>
    <w:r w:rsidRPr="00426DCE">
      <w:rPr>
        <w:rFonts w:ascii="Times New Roman" w:hAnsi="Times New Roman" w:cs="Times New Roman"/>
        <w:noProof/>
      </w:rPr>
      <w:fldChar w:fldCharType="end"/>
    </w:r>
  </w:p>
  <w:p w14:paraId="4FD94A4F" w14:textId="77777777" w:rsidR="003C59B7" w:rsidRPr="00426DCE" w:rsidRDefault="003C59B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A48"/>
    <w:multiLevelType w:val="hybridMultilevel"/>
    <w:tmpl w:val="BAC83598"/>
    <w:lvl w:ilvl="0" w:tplc="A082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1448B"/>
    <w:multiLevelType w:val="hybridMultilevel"/>
    <w:tmpl w:val="DAAEE1D2"/>
    <w:lvl w:ilvl="0" w:tplc="56F46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7395"/>
    <w:multiLevelType w:val="hybridMultilevel"/>
    <w:tmpl w:val="D522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3951"/>
    <w:multiLevelType w:val="hybridMultilevel"/>
    <w:tmpl w:val="F2B837F8"/>
    <w:lvl w:ilvl="0" w:tplc="A782A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42852"/>
    <w:multiLevelType w:val="hybridMultilevel"/>
    <w:tmpl w:val="50B0C09A"/>
    <w:lvl w:ilvl="0" w:tplc="46A0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73683"/>
    <w:multiLevelType w:val="hybridMultilevel"/>
    <w:tmpl w:val="E5708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B3D7D"/>
    <w:multiLevelType w:val="hybridMultilevel"/>
    <w:tmpl w:val="66EA8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04466E"/>
    <w:multiLevelType w:val="hybridMultilevel"/>
    <w:tmpl w:val="5E36C0B2"/>
    <w:lvl w:ilvl="0" w:tplc="1952CBA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75186"/>
    <w:multiLevelType w:val="hybridMultilevel"/>
    <w:tmpl w:val="B6CA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2"/>
  </w:num>
  <w:num w:numId="5">
    <w:abstractNumId w:val="7"/>
  </w:num>
  <w:num w:numId="6">
    <w:abstractNumId w:val="3"/>
  </w:num>
  <w:num w:numId="7">
    <w:abstractNumId w:val="1"/>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E1"/>
    <w:rsid w:val="00014DC0"/>
    <w:rsid w:val="000473F2"/>
    <w:rsid w:val="00063E7A"/>
    <w:rsid w:val="00072EDC"/>
    <w:rsid w:val="00084E2B"/>
    <w:rsid w:val="000B2A5A"/>
    <w:rsid w:val="000C2843"/>
    <w:rsid w:val="000C630A"/>
    <w:rsid w:val="00102F48"/>
    <w:rsid w:val="00133500"/>
    <w:rsid w:val="00186BEC"/>
    <w:rsid w:val="001958B3"/>
    <w:rsid w:val="001C4E41"/>
    <w:rsid w:val="001D0C8C"/>
    <w:rsid w:val="001E28A5"/>
    <w:rsid w:val="001E49D0"/>
    <w:rsid w:val="001F4141"/>
    <w:rsid w:val="00211758"/>
    <w:rsid w:val="00286D7B"/>
    <w:rsid w:val="00292AE0"/>
    <w:rsid w:val="002C2359"/>
    <w:rsid w:val="002F318E"/>
    <w:rsid w:val="003258FF"/>
    <w:rsid w:val="0033282C"/>
    <w:rsid w:val="00357386"/>
    <w:rsid w:val="00362EFB"/>
    <w:rsid w:val="00366358"/>
    <w:rsid w:val="003B784B"/>
    <w:rsid w:val="003B7A83"/>
    <w:rsid w:val="003C59B7"/>
    <w:rsid w:val="003F0CA9"/>
    <w:rsid w:val="0041137C"/>
    <w:rsid w:val="00426DCE"/>
    <w:rsid w:val="00446F10"/>
    <w:rsid w:val="004477F8"/>
    <w:rsid w:val="00461D46"/>
    <w:rsid w:val="00461E1F"/>
    <w:rsid w:val="00470CF9"/>
    <w:rsid w:val="004B0373"/>
    <w:rsid w:val="004B443E"/>
    <w:rsid w:val="004C04D1"/>
    <w:rsid w:val="004C5098"/>
    <w:rsid w:val="004C6947"/>
    <w:rsid w:val="004E4FF7"/>
    <w:rsid w:val="004F6FDA"/>
    <w:rsid w:val="0054384F"/>
    <w:rsid w:val="00546220"/>
    <w:rsid w:val="00554993"/>
    <w:rsid w:val="00556400"/>
    <w:rsid w:val="00600FBE"/>
    <w:rsid w:val="00612D32"/>
    <w:rsid w:val="00630829"/>
    <w:rsid w:val="0063224C"/>
    <w:rsid w:val="00650F01"/>
    <w:rsid w:val="00665B93"/>
    <w:rsid w:val="006679D3"/>
    <w:rsid w:val="006811D7"/>
    <w:rsid w:val="00682CF4"/>
    <w:rsid w:val="006D5D31"/>
    <w:rsid w:val="006E5932"/>
    <w:rsid w:val="006E6216"/>
    <w:rsid w:val="0070436B"/>
    <w:rsid w:val="00714D74"/>
    <w:rsid w:val="0072137A"/>
    <w:rsid w:val="00724644"/>
    <w:rsid w:val="00736547"/>
    <w:rsid w:val="00755163"/>
    <w:rsid w:val="007A60A1"/>
    <w:rsid w:val="007B641C"/>
    <w:rsid w:val="007C4E8F"/>
    <w:rsid w:val="007D53FB"/>
    <w:rsid w:val="007D6F7F"/>
    <w:rsid w:val="008177C9"/>
    <w:rsid w:val="008268E8"/>
    <w:rsid w:val="00852103"/>
    <w:rsid w:val="00853CAA"/>
    <w:rsid w:val="00877BF8"/>
    <w:rsid w:val="008A1ED6"/>
    <w:rsid w:val="008B0C58"/>
    <w:rsid w:val="008B7001"/>
    <w:rsid w:val="008B7FA7"/>
    <w:rsid w:val="008D5215"/>
    <w:rsid w:val="008D66EE"/>
    <w:rsid w:val="008F3C94"/>
    <w:rsid w:val="009025E3"/>
    <w:rsid w:val="00996A3C"/>
    <w:rsid w:val="009B6F52"/>
    <w:rsid w:val="009D3136"/>
    <w:rsid w:val="009D39CE"/>
    <w:rsid w:val="009D5B42"/>
    <w:rsid w:val="00A03D24"/>
    <w:rsid w:val="00A04237"/>
    <w:rsid w:val="00A12FD3"/>
    <w:rsid w:val="00A259B6"/>
    <w:rsid w:val="00A34FDB"/>
    <w:rsid w:val="00A539E0"/>
    <w:rsid w:val="00A85F19"/>
    <w:rsid w:val="00A866A3"/>
    <w:rsid w:val="00AA15BA"/>
    <w:rsid w:val="00AA3907"/>
    <w:rsid w:val="00AD39A0"/>
    <w:rsid w:val="00AF58E7"/>
    <w:rsid w:val="00B23811"/>
    <w:rsid w:val="00B262E5"/>
    <w:rsid w:val="00B33415"/>
    <w:rsid w:val="00B76931"/>
    <w:rsid w:val="00B97FE6"/>
    <w:rsid w:val="00BA0C0B"/>
    <w:rsid w:val="00BB5C39"/>
    <w:rsid w:val="00BC5755"/>
    <w:rsid w:val="00BE08E1"/>
    <w:rsid w:val="00BE2CC9"/>
    <w:rsid w:val="00C1538B"/>
    <w:rsid w:val="00C53EF5"/>
    <w:rsid w:val="00CB490F"/>
    <w:rsid w:val="00CD3546"/>
    <w:rsid w:val="00D239DC"/>
    <w:rsid w:val="00D26908"/>
    <w:rsid w:val="00D36939"/>
    <w:rsid w:val="00D40D81"/>
    <w:rsid w:val="00DB31D9"/>
    <w:rsid w:val="00DC0464"/>
    <w:rsid w:val="00DD5E87"/>
    <w:rsid w:val="00DE7B58"/>
    <w:rsid w:val="00E24FAC"/>
    <w:rsid w:val="00E334EE"/>
    <w:rsid w:val="00E551DA"/>
    <w:rsid w:val="00E629E0"/>
    <w:rsid w:val="00EA7D40"/>
    <w:rsid w:val="00EB0D34"/>
    <w:rsid w:val="00EC416C"/>
    <w:rsid w:val="00F054E3"/>
    <w:rsid w:val="00F211AB"/>
    <w:rsid w:val="00F3636B"/>
    <w:rsid w:val="00F55F99"/>
    <w:rsid w:val="00F71A8A"/>
    <w:rsid w:val="00F7644E"/>
    <w:rsid w:val="00F81682"/>
    <w:rsid w:val="00FA0364"/>
    <w:rsid w:val="00FB3CAC"/>
    <w:rsid w:val="00FC247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F5E7D"/>
  <w15:chartTrackingRefBased/>
  <w15:docId w15:val="{73A20C2F-D19C-45BB-A6B5-3B1976FE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843"/>
  </w:style>
  <w:style w:type="paragraph" w:styleId="Heading2">
    <w:name w:val="heading 2"/>
    <w:basedOn w:val="Normal"/>
    <w:next w:val="Normal"/>
    <w:link w:val="Heading2Char"/>
    <w:uiPriority w:val="9"/>
    <w:unhideWhenUsed/>
    <w:qFormat/>
    <w:rsid w:val="009025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843"/>
    <w:pPr>
      <w:ind w:left="720"/>
      <w:contextualSpacing/>
    </w:pPr>
  </w:style>
  <w:style w:type="table" w:styleId="GridTable6Colorful">
    <w:name w:val="Grid Table 6 Colorful"/>
    <w:basedOn w:val="TableNormal"/>
    <w:uiPriority w:val="51"/>
    <w:rsid w:val="000C284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C2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843"/>
  </w:style>
  <w:style w:type="character" w:customStyle="1" w:styleId="Heading2Char">
    <w:name w:val="Heading 2 Char"/>
    <w:basedOn w:val="DefaultParagraphFont"/>
    <w:link w:val="Heading2"/>
    <w:uiPriority w:val="9"/>
    <w:rsid w:val="009025E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4384F"/>
    <w:rPr>
      <w:color w:val="0563C1" w:themeColor="hyperlink"/>
      <w:u w:val="single"/>
    </w:rPr>
  </w:style>
  <w:style w:type="character" w:styleId="UnresolvedMention">
    <w:name w:val="Unresolved Mention"/>
    <w:basedOn w:val="DefaultParagraphFont"/>
    <w:uiPriority w:val="99"/>
    <w:semiHidden/>
    <w:unhideWhenUsed/>
    <w:rsid w:val="0054384F"/>
    <w:rPr>
      <w:color w:val="605E5C"/>
      <w:shd w:val="clear" w:color="auto" w:fill="E1DFDD"/>
    </w:rPr>
  </w:style>
  <w:style w:type="character" w:styleId="CommentReference">
    <w:name w:val="annotation reference"/>
    <w:basedOn w:val="DefaultParagraphFont"/>
    <w:uiPriority w:val="99"/>
    <w:semiHidden/>
    <w:unhideWhenUsed/>
    <w:rsid w:val="001E28A5"/>
    <w:rPr>
      <w:sz w:val="16"/>
      <w:szCs w:val="16"/>
    </w:rPr>
  </w:style>
  <w:style w:type="paragraph" w:styleId="CommentText">
    <w:name w:val="annotation text"/>
    <w:basedOn w:val="Normal"/>
    <w:link w:val="CommentTextChar"/>
    <w:uiPriority w:val="99"/>
    <w:semiHidden/>
    <w:unhideWhenUsed/>
    <w:rsid w:val="001E28A5"/>
    <w:pPr>
      <w:spacing w:line="240" w:lineRule="auto"/>
    </w:pPr>
    <w:rPr>
      <w:sz w:val="20"/>
      <w:szCs w:val="20"/>
    </w:rPr>
  </w:style>
  <w:style w:type="character" w:customStyle="1" w:styleId="CommentTextChar">
    <w:name w:val="Comment Text Char"/>
    <w:basedOn w:val="DefaultParagraphFont"/>
    <w:link w:val="CommentText"/>
    <w:uiPriority w:val="99"/>
    <w:semiHidden/>
    <w:rsid w:val="001E28A5"/>
    <w:rPr>
      <w:sz w:val="20"/>
      <w:szCs w:val="20"/>
    </w:rPr>
  </w:style>
  <w:style w:type="paragraph" w:styleId="CommentSubject">
    <w:name w:val="annotation subject"/>
    <w:basedOn w:val="CommentText"/>
    <w:next w:val="CommentText"/>
    <w:link w:val="CommentSubjectChar"/>
    <w:uiPriority w:val="99"/>
    <w:semiHidden/>
    <w:unhideWhenUsed/>
    <w:rsid w:val="001E28A5"/>
    <w:rPr>
      <w:b/>
      <w:bCs/>
    </w:rPr>
  </w:style>
  <w:style w:type="character" w:customStyle="1" w:styleId="CommentSubjectChar">
    <w:name w:val="Comment Subject Char"/>
    <w:basedOn w:val="CommentTextChar"/>
    <w:link w:val="CommentSubject"/>
    <w:uiPriority w:val="99"/>
    <w:semiHidden/>
    <w:rsid w:val="001E28A5"/>
    <w:rPr>
      <w:b/>
      <w:bCs/>
      <w:sz w:val="20"/>
      <w:szCs w:val="20"/>
    </w:rPr>
  </w:style>
  <w:style w:type="paragraph" w:styleId="BalloonText">
    <w:name w:val="Balloon Text"/>
    <w:basedOn w:val="Normal"/>
    <w:link w:val="BalloonTextChar"/>
    <w:uiPriority w:val="99"/>
    <w:semiHidden/>
    <w:unhideWhenUsed/>
    <w:rsid w:val="001E2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8A5"/>
    <w:rPr>
      <w:rFonts w:ascii="Segoe UI" w:hAnsi="Segoe UI" w:cs="Segoe UI"/>
      <w:sz w:val="18"/>
      <w:szCs w:val="18"/>
    </w:rPr>
  </w:style>
  <w:style w:type="paragraph" w:styleId="Footer">
    <w:name w:val="footer"/>
    <w:basedOn w:val="Normal"/>
    <w:link w:val="FooterChar"/>
    <w:uiPriority w:val="99"/>
    <w:unhideWhenUsed/>
    <w:rsid w:val="001E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naics3_212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Dru12</b:Tag>
    <b:SourceType>ConferenceProceedings</b:SourceType>
    <b:Guid>{1D3CB059-3F11-416B-ADD1-F1F240D7B8E4}</b:Guid>
    <b:Author>
      <b:Author>
        <b:NameList>
          <b:Person>
            <b:Last>Drury</b:Last>
            <b:First>CG</b:First>
          </b:Person>
          <b:Person>
            <b:Last>Porter</b:Last>
            <b:First>WL</b:First>
          </b:Person>
          <b:Person>
            <b:Last>Dempsey</b:Last>
            <b:First>PG</b:First>
          </b:Person>
        </b:NameList>
      </b:Author>
    </b:Author>
    <b:Title>Patterns in Mining Haul Truck Accidents</b:Title>
    <b:Year>2012</b:Year>
    <b:Pages>2011-2015</b:Pages>
    <b:ConferenceName>Proceedings of the Human Factors and Ergonomics Society Annual Meeting</b:ConferenceName>
    <b:City>Los Angeles, CA</b:City>
    <b:Publisher>Sage</b:Publisher>
    <b:RefOrder>13</b:RefOrder>
  </b:Source>
  <b:Source>
    <b:Tag>Dem16</b:Tag>
    <b:SourceType>Misc</b:SourceType>
    <b:Guid>{8485BBC0-DAAF-4244-865E-2AEEEF6535A6}</b:Guid>
    <b:Author>
      <b:Author>
        <b:NameList>
          <b:Person>
            <b:Last>Dempsey</b:Last>
            <b:First>PG</b:First>
          </b:Person>
          <b:Person>
            <b:Last>Pollard</b:Last>
            <b:First>JP</b:First>
          </b:Person>
          <b:Person>
            <b:Last>Porter</b:Last>
            <b:First>WL</b:First>
          </b:Person>
          <b:Person>
            <b:Last>Mayton</b:Last>
            <b:First>AG</b:First>
          </b:Person>
          <b:Person>
            <b:Last>Heberger</b:Last>
            <b:First>J</b:First>
          </b:Person>
          <b:Person>
            <b:Last>Reardon</b:Last>
            <b:First>L</b:First>
          </b:Person>
          <b:Person>
            <b:Last>Fritz</b:Last>
            <b:First>JE</b:First>
          </b:Person>
          <b:Person>
            <b:Last>Young</b:Last>
            <b:First>M</b:First>
          </b:Person>
        </b:NameList>
      </b:Author>
    </b:Author>
    <b:Title>ErgoMine 1.0</b:Title>
    <b:Year>2016</b:Year>
    <b:City>Pittsburgh</b:City>
    <b:Publisher>National Institute of Occupational Safety and Health</b:Publisher>
    <b:StateProvince>PA</b:StateProvince>
    <b:CountryRegion>United States of America</b:CountryRegion>
    <b:Month>April</b:Month>
    <b:StandardNumber>20160401</b:StandardNumber>
    <b:RefOrder>14</b:RefOrder>
  </b:Source>
  <b:Source>
    <b:Tag>Ruf07</b:Tag>
    <b:SourceType>Report</b:SourceType>
    <b:Guid>{1F8F34A0-103B-4706-BCFE-7B70D746E80F}</b:Guid>
    <b:Title>Recommendations for evaluating and implementing proximity warning systems on surface mining equipment</b:Title>
    <b:Year>2007</b:Year>
    <b:City>Spokane, WA</b:City>
    <b:Publisher>National Institute for Occupational Safety and Health</b:Publisher>
    <b:Author>
      <b:Author>
        <b:NameList>
          <b:Person>
            <b:Last>Ruff</b:Last>
            <b:First>T.</b:First>
            <b:Middle>M.</b:Middle>
          </b:Person>
        </b:NameList>
      </b:Author>
    </b:Author>
    <b:ThesisType>RI 9672</b:ThesisType>
    <b:RefOrder>15</b:RefOrder>
  </b:Source>
  <b:Source>
    <b:Tag>Eit14</b:Tag>
    <b:SourceType>JournalArticle</b:SourceType>
    <b:Guid>{ADB405B6-F754-487A-9068-C0BFF2FBD241}</b:Guid>
    <b:Title>Application of fatigue management systems: small mines and low technology solutions</b:Title>
    <b:Pages>69–75</b:Pages>
    <b:Year>2014</b:Year>
    <b:Author>
      <b:Author>
        <b:NameList>
          <b:Person>
            <b:Last>Eiter</b:Last>
            <b:First>BM</b:First>
          </b:Person>
          <b:Person>
            <b:Last>Steiner</b:Last>
            <b:First>L</b:First>
          </b:Person>
          <b:Person>
            <b:Last>Kelhart</b:Last>
            <b:First>A</b:First>
          </b:Person>
        </b:NameList>
      </b:Author>
    </b:Author>
    <b:JournalName>Mining Engineering</b:JournalName>
    <b:Volume>66</b:Volume>
    <b:Issue>4</b:Issue>
    <b:RefOrder>16</b:RefOrder>
  </b:Source>
  <b:Source>
    <b:Tag>Bur16</b:Tag>
    <b:SourceType>Report</b:SourceType>
    <b:Guid>{A63FB1D6-2AEA-4013-9516-04E1E233615C}</b:Guid>
    <b:Title>Bowtie Analysis of Mining Fatalities to Identify Priority Control Technologies</b:Title>
    <b:Year>2016</b:Year>
    <b:City>Pittsburgh, PA</b:City>
    <b:Publisher>National Institute of Occupational Safety and Health</b:Publisher>
    <b:Author>
      <b:Author>
        <b:NameList>
          <b:Person>
            <b:Last>Burgess-Limerick</b:Last>
            <b:First>R</b:First>
          </b:Person>
        </b:NameList>
      </b:Author>
    </b:Author>
    <b:Institution>Pittsburgh Mining Research Division</b:Institution>
    <b:ThesisType>Contract</b:ThesisType>
    <b:StandardNumber>200-2015-M-62391</b:StandardNumber>
    <b:RefOrder>17</b:RefOrder>
  </b:Source>
</b:Sources>
</file>

<file path=customXml/itemProps1.xml><?xml version="1.0" encoding="utf-8"?>
<ds:datastoreItem xmlns:ds="http://schemas.openxmlformats.org/officeDocument/2006/customXml" ds:itemID="{E1CF89D6-DC05-4CD0-B967-A5958E4A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3556</Words>
  <Characters>20270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Sawyer, Tamela (CDC/NIOSH/OD/ODDM)</cp:lastModifiedBy>
  <cp:revision>2</cp:revision>
  <dcterms:created xsi:type="dcterms:W3CDTF">2020-02-12T20:22:00Z</dcterms:created>
  <dcterms:modified xsi:type="dcterms:W3CDTF">2020-02-12T20:22:00Z</dcterms:modified>
</cp:coreProperties>
</file>