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850634">
        <w:rPr>
          <w:rFonts w:ascii="Times New Roman" w:hAnsi="Times New Roman" w:cs="Times New Roman"/>
          <w:sz w:val="20"/>
          <w:szCs w:val="20"/>
        </w:rPr>
        <w:t>08/31/2020</w:t>
      </w:r>
      <w:bookmarkStart w:name="_GoBack" w:id="0"/>
      <w:bookmarkEnd w:id="0"/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</w:p>
    <w:p w:rsidR="001F42EF" w:rsidP="00706A19" w:rsidRDefault="00955239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Public reporting burden for this collection of information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is estimated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average </w:t>
      </w:r>
      <w:r w:rsidR="008506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 per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response, including the time for reviewing instructions, searching existing data sources,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gathering and maintaining the data needed, and completing and reviewing the collection of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information. Send comments regarding this burden estimate or any other suggestions for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reducing this burden to NMFS </w:t>
      </w:r>
      <w:r w:rsidR="007069A3">
        <w:rPr>
          <w:rFonts w:ascii="Times New Roman" w:hAnsi="Times New Roman" w:cs="Times New Roman"/>
          <w:sz w:val="24"/>
          <w:szCs w:val="24"/>
        </w:rPr>
        <w:t>West Coa</w:t>
      </w:r>
      <w:r w:rsidR="00A9036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Regional Office, NOAA Line office, 501 W. Ocean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Blvd., Suite 4200, Long Beach, CA 90802. Notwithstanding any other provisions of the law, no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 is required to respond to, nor shall any person be subjected to a penalty for failure to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comply with, a collection of information subject to the requirements of the Paperwork Reduction</w:t>
      </w:r>
      <w:r w:rsidR="0070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Act, unless that collection of information displays a currently valid OMB Control Number.</w:t>
      </w:r>
    </w:p>
    <w:sectPr w:rsidR="001F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7069A3"/>
    <w:rsid w:val="00706A19"/>
    <w:rsid w:val="00850634"/>
    <w:rsid w:val="00955239"/>
    <w:rsid w:val="00A90363"/>
    <w:rsid w:val="00BE19BD"/>
    <w:rsid w:val="00BF4A31"/>
    <w:rsid w:val="00C46277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9F657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Adrienne Thomas</cp:lastModifiedBy>
  <cp:revision>3</cp:revision>
  <dcterms:created xsi:type="dcterms:W3CDTF">2019-12-19T19:32:00Z</dcterms:created>
  <dcterms:modified xsi:type="dcterms:W3CDTF">2020-01-21T17:37:00Z</dcterms:modified>
</cp:coreProperties>
</file>