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0801B" w14:textId="77777777" w:rsidR="00DF67EF" w:rsidRPr="000E1963" w:rsidRDefault="00C375B5" w:rsidP="00B27EA9">
      <w:pPr>
        <w:ind w:left="6480" w:firstLine="720"/>
      </w:pPr>
      <w:bookmarkStart w:id="0" w:name="_GoBack"/>
      <w:bookmarkEnd w:id="0"/>
      <w:r w:rsidRPr="000E1963">
        <w:tab/>
      </w:r>
      <w:r w:rsidRPr="000E1963">
        <w:tab/>
      </w:r>
      <w:r w:rsidRPr="000E1963">
        <w:tab/>
      </w:r>
      <w:r w:rsidR="00192E20" w:rsidRPr="000E1963">
        <w:tab/>
      </w:r>
    </w:p>
    <w:p w14:paraId="55CF480D" w14:textId="77777777" w:rsidR="008512E2" w:rsidRPr="000E1963" w:rsidRDefault="008512E2" w:rsidP="008512E2">
      <w:pPr>
        <w:rPr>
          <w:b/>
          <w:sz w:val="22"/>
        </w:rPr>
      </w:pPr>
      <w:r w:rsidRPr="000E1963">
        <w:rPr>
          <w:sz w:val="22"/>
        </w:rPr>
        <w:t>This submission is being made pursuant to 44 U.S.C. 3507 of the Paperwork Reduction Act of 1995 to extend existing collection 3060-1005</w:t>
      </w:r>
      <w:r w:rsidRPr="000E1963">
        <w:rPr>
          <w:b/>
          <w:sz w:val="22"/>
        </w:rPr>
        <w:t>.</w:t>
      </w:r>
    </w:p>
    <w:p w14:paraId="0C0BF610" w14:textId="77777777" w:rsidR="008512E2" w:rsidRPr="000E1963" w:rsidRDefault="008512E2" w:rsidP="00DF67EF">
      <w:pPr>
        <w:jc w:val="center"/>
        <w:rPr>
          <w:b/>
        </w:rPr>
      </w:pPr>
    </w:p>
    <w:p w14:paraId="41EB8766" w14:textId="77777777" w:rsidR="0036768D" w:rsidRPr="000E1963" w:rsidRDefault="00DF67EF" w:rsidP="00DF67EF">
      <w:pPr>
        <w:jc w:val="center"/>
        <w:rPr>
          <w:b/>
        </w:rPr>
      </w:pPr>
      <w:r w:rsidRPr="000E1963">
        <w:rPr>
          <w:b/>
        </w:rPr>
        <w:t>Supporting Statement</w:t>
      </w:r>
      <w:r w:rsidR="0036768D" w:rsidRPr="000E1963">
        <w:rPr>
          <w:b/>
        </w:rPr>
        <w:t xml:space="preserve"> </w:t>
      </w:r>
    </w:p>
    <w:p w14:paraId="03B627C1" w14:textId="77777777" w:rsidR="0036768D" w:rsidRPr="000E1963" w:rsidRDefault="0036768D" w:rsidP="00B27EA9">
      <w:pPr>
        <w:ind w:left="360" w:hanging="360"/>
        <w:rPr>
          <w:b/>
        </w:rPr>
      </w:pPr>
      <w:r w:rsidRPr="000E1963">
        <w:rPr>
          <w:b/>
        </w:rPr>
        <w:t xml:space="preserve">A. </w:t>
      </w:r>
      <w:r w:rsidRPr="000E1963">
        <w:rPr>
          <w:b/>
        </w:rPr>
        <w:tab/>
        <w:t>Justification</w:t>
      </w:r>
    </w:p>
    <w:p w14:paraId="7E1FC677" w14:textId="77777777" w:rsidR="0036768D" w:rsidRPr="000E1963" w:rsidRDefault="0036768D" w:rsidP="0036768D"/>
    <w:p w14:paraId="240DBBA4" w14:textId="77777777" w:rsidR="00455E30" w:rsidRPr="000E1963" w:rsidRDefault="0036768D" w:rsidP="003A4803">
      <w:pPr>
        <w:ind w:left="360" w:hanging="360"/>
      </w:pPr>
      <w:r w:rsidRPr="000E1963">
        <w:t>1.</w:t>
      </w:r>
      <w:r w:rsidRPr="000E1963">
        <w:tab/>
        <w:t xml:space="preserve">In the </w:t>
      </w:r>
      <w:r w:rsidRPr="000E1963">
        <w:rPr>
          <w:i/>
        </w:rPr>
        <w:t xml:space="preserve">Communications Act of 1934, as amended by the Telecommunications Act of 1996, </w:t>
      </w:r>
      <w:r w:rsidRPr="000E1963">
        <w:t xml:space="preserve">the Federal Communications Commission (Commission) was given “exclusive jurisdiction over those portions of the North American Numbering Plan that pertain to the </w:t>
      </w:r>
      <w:smartTag w:uri="urn:schemas-microsoft-com:office:smarttags" w:element="place">
        <w:smartTag w:uri="urn:schemas-microsoft-com:office:smarttags" w:element="country-region">
          <w:r w:rsidRPr="000E1963">
            <w:t>United States</w:t>
          </w:r>
        </w:smartTag>
      </w:smartTag>
      <w:r w:rsidRPr="000E1963">
        <w:t xml:space="preserve">.” </w:t>
      </w:r>
      <w:r w:rsidR="003C14F2" w:rsidRPr="000E1963">
        <w:t xml:space="preserve"> </w:t>
      </w:r>
      <w:r w:rsidRPr="000E1963">
        <w:t>Pursuant to that authority, the Commission conducted a rulemaking that, among other things, addressed regular re</w:t>
      </w:r>
      <w:r w:rsidR="00296FD9" w:rsidRPr="000E1963">
        <w:t xml:space="preserve">porting on numbering use by </w:t>
      </w:r>
      <w:smartTag w:uri="urn:schemas-microsoft-com:office:smarttags" w:element="place">
        <w:smartTag w:uri="urn:schemas-microsoft-com:office:smarttags" w:element="country-region">
          <w:r w:rsidR="00296FD9" w:rsidRPr="000E1963">
            <w:t>United States</w:t>
          </w:r>
        </w:smartTag>
      </w:smartTag>
      <w:r w:rsidR="00296FD9" w:rsidRPr="000E1963">
        <w:t xml:space="preserve"> carrier</w:t>
      </w:r>
      <w:r w:rsidR="00AE3083" w:rsidRPr="000E1963">
        <w:t>s</w:t>
      </w:r>
      <w:r w:rsidR="00296FD9" w:rsidRPr="000E1963">
        <w:t>.</w:t>
      </w:r>
      <w:r w:rsidR="00271CB4" w:rsidRPr="000E1963">
        <w:rPr>
          <w:rStyle w:val="FootnoteReference"/>
        </w:rPr>
        <w:footnoteReference w:id="1"/>
      </w:r>
      <w:r w:rsidR="002F75DF" w:rsidRPr="000E1963">
        <w:t xml:space="preserve">  </w:t>
      </w:r>
    </w:p>
    <w:p w14:paraId="3DE45885" w14:textId="77777777" w:rsidR="00455E30" w:rsidRPr="000E1963" w:rsidRDefault="00455E30" w:rsidP="003A4803">
      <w:pPr>
        <w:ind w:left="360" w:hanging="360"/>
      </w:pPr>
    </w:p>
    <w:p w14:paraId="7C24CD44" w14:textId="77777777" w:rsidR="00A93386" w:rsidRPr="000E1963" w:rsidRDefault="00455E30" w:rsidP="003A4803">
      <w:pPr>
        <w:ind w:left="360" w:hanging="360"/>
      </w:pPr>
      <w:r w:rsidRPr="000E1963">
        <w:tab/>
      </w:r>
      <w:r w:rsidR="002F75DF" w:rsidRPr="000E1963">
        <w:t xml:space="preserve">In the </w:t>
      </w:r>
      <w:r w:rsidR="002F75DF" w:rsidRPr="000E1963">
        <w:rPr>
          <w:i/>
        </w:rPr>
        <w:t>First Report and Order,</w:t>
      </w:r>
      <w:r w:rsidR="002F75DF" w:rsidRPr="000E1963">
        <w:rPr>
          <w:rStyle w:val="FootnoteReference"/>
          <w:i/>
        </w:rPr>
        <w:footnoteReference w:id="2"/>
      </w:r>
      <w:r w:rsidR="002F75DF" w:rsidRPr="000E1963">
        <w:rPr>
          <w:i/>
        </w:rPr>
        <w:t xml:space="preserve"> </w:t>
      </w:r>
      <w:r w:rsidR="002F75DF" w:rsidRPr="000E1963">
        <w:t xml:space="preserve">the Commission established mandatory utilization </w:t>
      </w:r>
      <w:r w:rsidR="006030A1" w:rsidRPr="000E1963">
        <w:t>and forecast data reporting requirement</w:t>
      </w:r>
      <w:r w:rsidR="004B5C4D" w:rsidRPr="000E1963">
        <w:t>s</w:t>
      </w:r>
      <w:r w:rsidR="006030A1" w:rsidRPr="000E1963">
        <w:t xml:space="preserve"> for all carriers that use numbering resources.  In the </w:t>
      </w:r>
      <w:r w:rsidR="006030A1" w:rsidRPr="000E1963">
        <w:rPr>
          <w:i/>
        </w:rPr>
        <w:t>Second Report and Order and Second Further Notice,</w:t>
      </w:r>
      <w:r w:rsidR="006030A1" w:rsidRPr="000E1963">
        <w:rPr>
          <w:rStyle w:val="FootnoteReference"/>
        </w:rPr>
        <w:footnoteReference w:id="3"/>
      </w:r>
      <w:r w:rsidR="006030A1" w:rsidRPr="000E1963">
        <w:rPr>
          <w:i/>
        </w:rPr>
        <w:t xml:space="preserve"> </w:t>
      </w:r>
      <w:r w:rsidR="006030A1" w:rsidRPr="000E1963">
        <w:t xml:space="preserve">the Commission concluded that further information collections were necessary to efficiently and effectively monitor and manage numbering use.  </w:t>
      </w:r>
    </w:p>
    <w:p w14:paraId="2AE39993" w14:textId="77777777" w:rsidR="00A93386" w:rsidRPr="000E1963" w:rsidRDefault="00A93386" w:rsidP="003A4803">
      <w:pPr>
        <w:ind w:left="360" w:hanging="360"/>
      </w:pPr>
    </w:p>
    <w:p w14:paraId="78875738" w14:textId="77777777" w:rsidR="0036768D" w:rsidRPr="000E1963" w:rsidRDefault="006030A1" w:rsidP="00E6534C">
      <w:pPr>
        <w:ind w:left="360"/>
      </w:pPr>
      <w:r w:rsidRPr="000E1963">
        <w:t xml:space="preserve">In the </w:t>
      </w:r>
      <w:r w:rsidRPr="000E1963">
        <w:rPr>
          <w:i/>
        </w:rPr>
        <w:t>Third Report and Order and Second Order on Reconsideration in CC Docket No. 96-98 and CC Docket No. 99-200</w:t>
      </w:r>
      <w:r w:rsidRPr="000E1963">
        <w:t>,</w:t>
      </w:r>
      <w:r w:rsidR="00A14179" w:rsidRPr="000E1963">
        <w:rPr>
          <w:rStyle w:val="FootnoteReference"/>
        </w:rPr>
        <w:footnoteReference w:id="4"/>
      </w:r>
      <w:r w:rsidRPr="000E1963">
        <w:t xml:space="preserve"> the Commission</w:t>
      </w:r>
      <w:r w:rsidR="00214154" w:rsidRPr="000E1963">
        <w:t>, among other things,</w:t>
      </w:r>
      <w:r w:rsidRPr="000E1963">
        <w:t xml:space="preserve"> </w:t>
      </w:r>
      <w:r w:rsidR="006E6086" w:rsidRPr="000E1963">
        <w:t xml:space="preserve">delegates authority to state commissions to hear claims that the safety valve should be applied when one of the numbering administrators denies a numbering resource request and </w:t>
      </w:r>
      <w:r w:rsidR="001D2870" w:rsidRPr="000E1963">
        <w:t xml:space="preserve">lifts the ban on service and technology-specific overlays, allowing state commissions seeking to implement them to request delegated authority to do so on a case-by-case basis.  </w:t>
      </w:r>
    </w:p>
    <w:p w14:paraId="7B29EFBC" w14:textId="77777777" w:rsidR="006030A1" w:rsidRPr="000E1963" w:rsidRDefault="006030A1" w:rsidP="003A4803">
      <w:pPr>
        <w:ind w:left="360" w:hanging="360"/>
      </w:pPr>
    </w:p>
    <w:p w14:paraId="12DEEAD2" w14:textId="77777777" w:rsidR="00C8606A" w:rsidRPr="000E1963" w:rsidRDefault="00C8606A" w:rsidP="003A4803">
      <w:pPr>
        <w:ind w:left="360" w:hanging="360"/>
        <w:rPr>
          <w:b/>
          <w:i/>
        </w:rPr>
      </w:pPr>
      <w:r w:rsidRPr="000E1963">
        <w:tab/>
      </w:r>
      <w:r w:rsidR="0008789B" w:rsidRPr="000E1963">
        <w:rPr>
          <w:b/>
          <w:i/>
          <w:spacing w:val="-3"/>
          <w:sz w:val="22"/>
          <w:szCs w:val="22"/>
          <w:shd w:val="clear" w:color="auto" w:fill="FFFFFF"/>
        </w:rPr>
        <w:t xml:space="preserve">Currently Approved Information Collection Requirements: </w:t>
      </w:r>
    </w:p>
    <w:p w14:paraId="0CE346F2" w14:textId="77777777" w:rsidR="00C8606A" w:rsidRPr="000E1963" w:rsidRDefault="00C8606A" w:rsidP="003A4803">
      <w:pPr>
        <w:ind w:left="360" w:hanging="360"/>
      </w:pPr>
    </w:p>
    <w:p w14:paraId="06255E6D" w14:textId="77777777" w:rsidR="00EF796B" w:rsidRPr="000E1963" w:rsidRDefault="00BD071B" w:rsidP="00E6534C">
      <w:pPr>
        <w:ind w:left="720" w:hanging="360"/>
      </w:pPr>
      <w:r w:rsidRPr="000E1963">
        <w:rPr>
          <w:i/>
        </w:rPr>
        <w:t>a</w:t>
      </w:r>
      <w:r w:rsidR="006030A1" w:rsidRPr="000E1963">
        <w:rPr>
          <w:i/>
        </w:rPr>
        <w:t>.</w:t>
      </w:r>
      <w:r w:rsidR="006030A1" w:rsidRPr="000E1963">
        <w:tab/>
      </w:r>
      <w:r w:rsidR="00C04F00" w:rsidRPr="000E1963">
        <w:rPr>
          <w:i/>
        </w:rPr>
        <w:t>Request for Safety Valve Mechanism by State Commission.</w:t>
      </w:r>
      <w:r w:rsidR="00C04F00" w:rsidRPr="000E1963">
        <w:t xml:space="preserve">  In th</w:t>
      </w:r>
      <w:r w:rsidR="006E6086" w:rsidRPr="000E1963">
        <w:t xml:space="preserve">e </w:t>
      </w:r>
      <w:r w:rsidR="006E6086" w:rsidRPr="000E1963">
        <w:rPr>
          <w:i/>
        </w:rPr>
        <w:t>Third</w:t>
      </w:r>
      <w:r w:rsidR="00C04F00" w:rsidRPr="000E1963">
        <w:t xml:space="preserve"> </w:t>
      </w:r>
      <w:r w:rsidR="00C04F00" w:rsidRPr="000E1963">
        <w:rPr>
          <w:i/>
        </w:rPr>
        <w:t>Report and Order</w:t>
      </w:r>
      <w:r w:rsidR="00C04F00" w:rsidRPr="000E1963">
        <w:t xml:space="preserve">, </w:t>
      </w:r>
      <w:r w:rsidR="006E6086" w:rsidRPr="000E1963">
        <w:t xml:space="preserve">the Commission </w:t>
      </w:r>
      <w:r w:rsidR="00C04F00" w:rsidRPr="000E1963">
        <w:t>establishe</w:t>
      </w:r>
      <w:r w:rsidR="006E2C85" w:rsidRPr="000E1963">
        <w:t>d</w:t>
      </w:r>
      <w:r w:rsidR="00C04F00" w:rsidRPr="000E1963">
        <w:t xml:space="preserve"> a </w:t>
      </w:r>
      <w:r w:rsidR="00D23409" w:rsidRPr="000E1963">
        <w:t>“</w:t>
      </w:r>
      <w:r w:rsidR="00C04F00" w:rsidRPr="000E1963">
        <w:t>safety valve</w:t>
      </w:r>
      <w:r w:rsidR="00D23409" w:rsidRPr="000E1963">
        <w:t>”</w:t>
      </w:r>
      <w:r w:rsidR="00C04F00" w:rsidRPr="000E1963">
        <w:t xml:space="preserve"> to ensure that carriers experiencing rapid growth in a given </w:t>
      </w:r>
      <w:r w:rsidR="003C14F2" w:rsidRPr="000E1963">
        <w:t xml:space="preserve">market will be able to meet customer demand.  States may use this safety valve to grant requests </w:t>
      </w:r>
      <w:r w:rsidR="00C04F00" w:rsidRPr="000E1963">
        <w:t xml:space="preserve">from carriers that demonstrate the following: </w:t>
      </w:r>
    </w:p>
    <w:p w14:paraId="62A42B07" w14:textId="77777777" w:rsidR="00EF796B" w:rsidRPr="000E1963" w:rsidRDefault="00EF796B" w:rsidP="00E6534C">
      <w:pPr>
        <w:ind w:left="720" w:hanging="360"/>
      </w:pPr>
    </w:p>
    <w:p w14:paraId="4F13848F" w14:textId="77777777" w:rsidR="00EF796B" w:rsidRPr="000E1963" w:rsidRDefault="00C04F00" w:rsidP="00EF796B">
      <w:pPr>
        <w:ind w:left="1080" w:hanging="360"/>
      </w:pPr>
      <w:r w:rsidRPr="000E1963">
        <w:t xml:space="preserve">1) the carrier will exhaust its numbering resources in a market or rate area within three months (in lieu of 6 months-to-exhaust requirement); and </w:t>
      </w:r>
    </w:p>
    <w:p w14:paraId="3AD133B2" w14:textId="77777777" w:rsidR="00EF796B" w:rsidRPr="000E1963" w:rsidRDefault="00EF796B" w:rsidP="00E6534C">
      <w:pPr>
        <w:ind w:left="720" w:hanging="360"/>
      </w:pPr>
    </w:p>
    <w:p w14:paraId="06B91407" w14:textId="77777777" w:rsidR="00EF796B" w:rsidRPr="000E1963" w:rsidRDefault="00C04F00" w:rsidP="00EF796B">
      <w:pPr>
        <w:ind w:left="1080" w:hanging="360"/>
      </w:pPr>
      <w:r w:rsidRPr="000E1963">
        <w:t xml:space="preserve">2) projected growth is based on the carrier’s actual growth in the market or rate area, or in the </w:t>
      </w:r>
      <w:r w:rsidR="00444E69" w:rsidRPr="000E1963">
        <w:t>carrier’s</w:t>
      </w:r>
      <w:r w:rsidRPr="000E1963">
        <w:t xml:space="preserve"> actual growth in a reasonably comparable market, but only if that </w:t>
      </w:r>
      <w:r w:rsidRPr="000E1963">
        <w:lastRenderedPageBreak/>
        <w:t xml:space="preserve">projected growth varies no more than 15 percent from historical growth in the </w:t>
      </w:r>
      <w:r w:rsidR="00444E69" w:rsidRPr="000E1963">
        <w:t>relevant</w:t>
      </w:r>
      <w:r w:rsidRPr="000E1963">
        <w:t xml:space="preserve"> market.  </w:t>
      </w:r>
    </w:p>
    <w:p w14:paraId="0541F44A" w14:textId="77777777" w:rsidR="00EF796B" w:rsidRPr="000E1963" w:rsidRDefault="00EF796B" w:rsidP="00EF796B">
      <w:pPr>
        <w:ind w:left="1080" w:hanging="360"/>
      </w:pPr>
    </w:p>
    <w:p w14:paraId="4E4560A5" w14:textId="77777777" w:rsidR="00EF796B" w:rsidRPr="000E1963" w:rsidRDefault="00C20622" w:rsidP="00EF796B">
      <w:pPr>
        <w:ind w:left="720"/>
      </w:pPr>
      <w:r w:rsidRPr="000E1963">
        <w:t xml:space="preserve">The Commission </w:t>
      </w:r>
      <w:r w:rsidR="00444E69" w:rsidRPr="000E1963">
        <w:t>also clarif</w:t>
      </w:r>
      <w:r w:rsidRPr="000E1963">
        <w:t>ies</w:t>
      </w:r>
      <w:r w:rsidR="00444E69" w:rsidRPr="000E1963">
        <w:t xml:space="preserve"> that states may grant relief if a carrier demonstrates that it has received a customer request for numbering resources in a given rate center that it cannot meet with its current inventory.  Carriers may demonstrate such a need by providing the state with documentation of the customer request and current proof of utilization in the rate center.  </w:t>
      </w:r>
    </w:p>
    <w:p w14:paraId="569988C2" w14:textId="77777777" w:rsidR="00EF796B" w:rsidRPr="000E1963" w:rsidRDefault="00EF796B" w:rsidP="00EF796B">
      <w:pPr>
        <w:ind w:left="720"/>
      </w:pPr>
    </w:p>
    <w:p w14:paraId="5B206D1E" w14:textId="77777777" w:rsidR="00C04F00" w:rsidRPr="000E1963" w:rsidRDefault="00444E69" w:rsidP="00EF796B">
      <w:pPr>
        <w:ind w:left="720"/>
      </w:pPr>
      <w:r w:rsidRPr="000E1963">
        <w:t>States may not accommodate requests for specific numbers (</w:t>
      </w:r>
      <w:r w:rsidRPr="000E1963">
        <w:rPr>
          <w:i/>
        </w:rPr>
        <w:t>i.e</w:t>
      </w:r>
      <w:r w:rsidRPr="000E1963">
        <w:t xml:space="preserve">., vanity numbers), but may grant requests for customer seeking contiguous blocks of numbers.  Any numbering resources granted for this reason may be initially </w:t>
      </w:r>
      <w:r w:rsidR="003C14F2" w:rsidRPr="000E1963">
        <w:t xml:space="preserve">activated only to serve the requesting customer for whom the application was made.  If the </w:t>
      </w:r>
      <w:r w:rsidRPr="000E1963">
        <w:t xml:space="preserve">customer request is withdrawn or declined, the requesting carrier must return the numbering resources to the </w:t>
      </w:r>
      <w:r w:rsidR="004B5C4D" w:rsidRPr="000E1963">
        <w:t>North American Numbering Plan Administrator (</w:t>
      </w:r>
      <w:r w:rsidRPr="000E1963">
        <w:t>NANPA</w:t>
      </w:r>
      <w:r w:rsidR="004B5C4D" w:rsidRPr="000E1963">
        <w:t>)</w:t>
      </w:r>
      <w:r w:rsidRPr="000E1963">
        <w:t xml:space="preserve"> or Pooling Administrator, and may not retain the numbering resources to serve other customers without first meeting our growth numbering resource requirements.</w:t>
      </w:r>
    </w:p>
    <w:p w14:paraId="0606EE4B" w14:textId="77777777" w:rsidR="00444E69" w:rsidRPr="000E1963" w:rsidRDefault="00444E69" w:rsidP="003A4803">
      <w:pPr>
        <w:ind w:left="360" w:hanging="360"/>
      </w:pPr>
    </w:p>
    <w:p w14:paraId="52F07748" w14:textId="77777777" w:rsidR="00EF796B" w:rsidRPr="000E1963" w:rsidRDefault="00BD071B" w:rsidP="00E6534C">
      <w:pPr>
        <w:ind w:left="720" w:hanging="360"/>
      </w:pPr>
      <w:r w:rsidRPr="000E1963">
        <w:rPr>
          <w:i/>
        </w:rPr>
        <w:t>b</w:t>
      </w:r>
      <w:r w:rsidR="00444E69" w:rsidRPr="000E1963">
        <w:t>.</w:t>
      </w:r>
      <w:r w:rsidR="00444E69" w:rsidRPr="000E1963">
        <w:tab/>
      </w:r>
      <w:r w:rsidR="00444E69" w:rsidRPr="000E1963">
        <w:rPr>
          <w:i/>
        </w:rPr>
        <w:t>Request for Delegated Authority to Implement Service-Specific and Technology-Specific Area Code Overlays.</w:t>
      </w:r>
      <w:r w:rsidR="00444E69" w:rsidRPr="000E1963">
        <w:t xml:space="preserve">  In th</w:t>
      </w:r>
      <w:r w:rsidR="00C20622" w:rsidRPr="000E1963">
        <w:t xml:space="preserve">e </w:t>
      </w:r>
      <w:r w:rsidR="00C20622" w:rsidRPr="000E1963">
        <w:rPr>
          <w:i/>
        </w:rPr>
        <w:t>Third Report and</w:t>
      </w:r>
      <w:r w:rsidR="00444E69" w:rsidRPr="000E1963">
        <w:t xml:space="preserve"> </w:t>
      </w:r>
      <w:r w:rsidR="00444E69" w:rsidRPr="000E1963">
        <w:rPr>
          <w:i/>
        </w:rPr>
        <w:t>Order</w:t>
      </w:r>
      <w:r w:rsidR="00444E69" w:rsidRPr="000E1963">
        <w:t xml:space="preserve">, </w:t>
      </w:r>
      <w:r w:rsidR="00C20622" w:rsidRPr="000E1963">
        <w:t xml:space="preserve">the Commission </w:t>
      </w:r>
      <w:r w:rsidR="00444E69" w:rsidRPr="000E1963">
        <w:t>lift</w:t>
      </w:r>
      <w:r w:rsidR="00D23409" w:rsidRPr="000E1963">
        <w:t>ed</w:t>
      </w:r>
      <w:r w:rsidR="00444E69" w:rsidRPr="000E1963">
        <w:t xml:space="preserve"> the ban on service-specific and technology-specific overlays (collectively, </w:t>
      </w:r>
      <w:r w:rsidR="00D23409" w:rsidRPr="000E1963">
        <w:t>“</w:t>
      </w:r>
      <w:r w:rsidR="00444E69" w:rsidRPr="000E1963">
        <w:t>specialized overlays</w:t>
      </w:r>
      <w:r w:rsidR="00D23409" w:rsidRPr="000E1963">
        <w:t>”</w:t>
      </w:r>
      <w:r w:rsidR="00444E69" w:rsidRPr="000E1963">
        <w:t xml:space="preserve"> or SOs)</w:t>
      </w:r>
      <w:r w:rsidR="00C20622" w:rsidRPr="000E1963">
        <w:t>,</w:t>
      </w:r>
      <w:r w:rsidR="00444E69" w:rsidRPr="000E1963">
        <w:t xml:space="preserve"> allow</w:t>
      </w:r>
      <w:r w:rsidR="00C20622" w:rsidRPr="000E1963">
        <w:t>ing</w:t>
      </w:r>
      <w:r w:rsidR="00444E69" w:rsidRPr="000E1963">
        <w:t xml:space="preserve"> state commissions seeking to implement SOs to request delegated authority to do so on a case-by-case basis.  To provide further guidance to state commissions, </w:t>
      </w:r>
      <w:r w:rsidR="00C20622" w:rsidRPr="000E1963">
        <w:t xml:space="preserve">the Commission </w:t>
      </w:r>
      <w:r w:rsidR="00444E69" w:rsidRPr="000E1963">
        <w:t xml:space="preserve">set forth the criteria that each request for delegated authority to implement a SO should address.  </w:t>
      </w:r>
      <w:r w:rsidR="00EF796B" w:rsidRPr="000E1963">
        <w:t xml:space="preserve">This </w:t>
      </w:r>
      <w:r w:rsidR="00444E69" w:rsidRPr="000E1963">
        <w:t>w</w:t>
      </w:r>
      <w:r w:rsidR="00A14179" w:rsidRPr="000E1963">
        <w:t>ould</w:t>
      </w:r>
      <w:r w:rsidR="00444E69" w:rsidRPr="000E1963">
        <w:t xml:space="preserve"> enable us to examine the feasibility of SOs in a particular area, and determine whether the Commission’s stated goals </w:t>
      </w:r>
      <w:r w:rsidR="00A14179" w:rsidRPr="000E1963">
        <w:t>were</w:t>
      </w:r>
      <w:r w:rsidR="00444E69" w:rsidRPr="000E1963">
        <w:t xml:space="preserve"> likely to be met if the SO is implemented.  </w:t>
      </w:r>
    </w:p>
    <w:p w14:paraId="6E1CDC4C" w14:textId="77777777" w:rsidR="00EF796B" w:rsidRPr="000E1963" w:rsidRDefault="00EF796B" w:rsidP="00E6534C">
      <w:pPr>
        <w:ind w:left="720" w:hanging="360"/>
      </w:pPr>
    </w:p>
    <w:p w14:paraId="643C32F6" w14:textId="77777777" w:rsidR="00E6534C" w:rsidRPr="000E1963" w:rsidRDefault="00EF796B" w:rsidP="00E6534C">
      <w:pPr>
        <w:ind w:left="720" w:hanging="360"/>
      </w:pPr>
      <w:r w:rsidRPr="000E1963">
        <w:tab/>
      </w:r>
      <w:r w:rsidR="00444E69" w:rsidRPr="000E1963">
        <w:t xml:space="preserve">As an initial matter, a state commission seeking to implement a SO should discuss why the numbering resource optimization benefits of the proposed SO would be superior to implementation of an all-services overlay.  State commissions should also specifically address the following: </w:t>
      </w:r>
    </w:p>
    <w:p w14:paraId="747C022C" w14:textId="77777777" w:rsidR="00E6534C" w:rsidRPr="000E1963" w:rsidRDefault="00E6534C" w:rsidP="00E6534C">
      <w:pPr>
        <w:ind w:left="720" w:hanging="360"/>
      </w:pPr>
    </w:p>
    <w:p w14:paraId="546C4705" w14:textId="77777777" w:rsidR="00E6534C" w:rsidRPr="000E1963" w:rsidRDefault="00444E69" w:rsidP="00E6534C">
      <w:pPr>
        <w:ind w:left="1080" w:hanging="360"/>
      </w:pPr>
      <w:r w:rsidRPr="000E1963">
        <w:t>(1) the technologies or services to be included in the SO;</w:t>
      </w:r>
    </w:p>
    <w:p w14:paraId="58ED8087" w14:textId="77777777" w:rsidR="00E6534C" w:rsidRPr="000E1963" w:rsidRDefault="00E6534C" w:rsidP="00E6534C">
      <w:pPr>
        <w:ind w:left="1080" w:hanging="360"/>
      </w:pPr>
    </w:p>
    <w:p w14:paraId="2A68A298" w14:textId="77777777" w:rsidR="00E6534C" w:rsidRPr="000E1963" w:rsidRDefault="00444E69" w:rsidP="00E6534C">
      <w:pPr>
        <w:ind w:left="1080" w:hanging="360"/>
      </w:pPr>
      <w:r w:rsidRPr="000E1963">
        <w:t>(2) the geographic area to be covered;</w:t>
      </w:r>
    </w:p>
    <w:p w14:paraId="0B327C1C" w14:textId="77777777" w:rsidR="00E6534C" w:rsidRPr="000E1963" w:rsidRDefault="00E6534C" w:rsidP="00E6534C">
      <w:pPr>
        <w:ind w:left="1080" w:hanging="360"/>
      </w:pPr>
    </w:p>
    <w:p w14:paraId="2ACFFE50" w14:textId="77777777" w:rsidR="00E6534C" w:rsidRPr="000E1963" w:rsidRDefault="00444E69" w:rsidP="00E6534C">
      <w:pPr>
        <w:ind w:left="1080" w:hanging="360"/>
      </w:pPr>
      <w:r w:rsidRPr="000E1963">
        <w:t xml:space="preserve">(3) whether the SO will be </w:t>
      </w:r>
      <w:r w:rsidR="00A82C1F" w:rsidRPr="000E1963">
        <w:t>transitional</w:t>
      </w:r>
      <w:r w:rsidRPr="000E1963">
        <w:t xml:space="preserve">; </w:t>
      </w:r>
    </w:p>
    <w:p w14:paraId="085C0920" w14:textId="77777777" w:rsidR="00E6534C" w:rsidRPr="000E1963" w:rsidRDefault="00E6534C" w:rsidP="00E6534C">
      <w:pPr>
        <w:ind w:left="1080" w:hanging="360"/>
      </w:pPr>
    </w:p>
    <w:p w14:paraId="4DD6BDBB" w14:textId="77777777" w:rsidR="00E6534C" w:rsidRPr="000E1963" w:rsidRDefault="00444E69" w:rsidP="00E6534C">
      <w:pPr>
        <w:ind w:left="1080" w:hanging="360"/>
      </w:pPr>
      <w:r w:rsidRPr="000E1963">
        <w:t xml:space="preserve">(4) when the SO will be implemented and, if a transitional SO is proposed, when the SO will become an all-services overlay; </w:t>
      </w:r>
    </w:p>
    <w:p w14:paraId="4239961C" w14:textId="77777777" w:rsidR="00E6534C" w:rsidRPr="000E1963" w:rsidRDefault="00E6534C" w:rsidP="00E6534C">
      <w:pPr>
        <w:ind w:left="1080" w:hanging="360"/>
      </w:pPr>
    </w:p>
    <w:p w14:paraId="36408E95" w14:textId="77777777" w:rsidR="00E6534C" w:rsidRPr="000E1963" w:rsidRDefault="00444E69" w:rsidP="00E6534C">
      <w:pPr>
        <w:ind w:left="1080" w:hanging="360"/>
      </w:pPr>
      <w:r w:rsidRPr="000E1963">
        <w:t xml:space="preserve">(5) whether the SO will include take-backs:  </w:t>
      </w:r>
    </w:p>
    <w:p w14:paraId="65AABEDF" w14:textId="77777777" w:rsidR="00E6534C" w:rsidRPr="000E1963" w:rsidRDefault="00E6534C" w:rsidP="00E6534C">
      <w:pPr>
        <w:ind w:left="1080" w:hanging="360"/>
      </w:pPr>
    </w:p>
    <w:p w14:paraId="62695B8F" w14:textId="77777777" w:rsidR="00E6534C" w:rsidRPr="000E1963" w:rsidRDefault="00444E69" w:rsidP="00E6534C">
      <w:pPr>
        <w:ind w:left="1080" w:hanging="360"/>
      </w:pPr>
      <w:r w:rsidRPr="000E1963">
        <w:t xml:space="preserve">(6) </w:t>
      </w:r>
      <w:r w:rsidR="000805E3" w:rsidRPr="000E1963">
        <w:t xml:space="preserve">whether there will be 10-digit dialing in the SO and the underlying area code(s); </w:t>
      </w:r>
    </w:p>
    <w:p w14:paraId="7EEA6206" w14:textId="77777777" w:rsidR="00E6534C" w:rsidRPr="000E1963" w:rsidRDefault="00E6534C" w:rsidP="00E6534C">
      <w:pPr>
        <w:ind w:left="1080" w:hanging="360"/>
      </w:pPr>
    </w:p>
    <w:p w14:paraId="00BF81A9" w14:textId="77777777" w:rsidR="00E6534C" w:rsidRPr="000E1963" w:rsidRDefault="000805E3" w:rsidP="00E6534C">
      <w:pPr>
        <w:ind w:left="1080" w:hanging="360"/>
      </w:pPr>
      <w:r w:rsidRPr="000E1963">
        <w:lastRenderedPageBreak/>
        <w:t xml:space="preserve">(7) whether the SO and underlying area code(s) will be subject to rationing; and </w:t>
      </w:r>
    </w:p>
    <w:p w14:paraId="4DDDDF13" w14:textId="77777777" w:rsidR="00E6534C" w:rsidRPr="000E1963" w:rsidRDefault="00E6534C" w:rsidP="00E6534C">
      <w:pPr>
        <w:ind w:left="1080" w:hanging="360"/>
      </w:pPr>
    </w:p>
    <w:p w14:paraId="53C3BBF6" w14:textId="77777777" w:rsidR="00444E69" w:rsidRPr="000E1963" w:rsidRDefault="000805E3" w:rsidP="00E6534C">
      <w:pPr>
        <w:ind w:left="1080" w:hanging="360"/>
      </w:pPr>
      <w:r w:rsidRPr="000E1963">
        <w:t>(8) whether the SO will cover an area in which pooling is taking place.</w:t>
      </w:r>
    </w:p>
    <w:p w14:paraId="170EAC6E" w14:textId="77777777" w:rsidR="00971A06" w:rsidRPr="000E1963" w:rsidRDefault="00971A06" w:rsidP="00971A06">
      <w:pPr>
        <w:ind w:left="360"/>
        <w:jc w:val="both"/>
      </w:pPr>
    </w:p>
    <w:p w14:paraId="28F9A632" w14:textId="77777777" w:rsidR="00971A06" w:rsidRPr="000E1963" w:rsidRDefault="006E2C85" w:rsidP="00971A06">
      <w:pPr>
        <w:ind w:left="360"/>
        <w:jc w:val="both"/>
      </w:pPr>
      <w:r w:rsidRPr="000E1963">
        <w:t>T</w:t>
      </w:r>
      <w:r w:rsidR="00971A06" w:rsidRPr="000E1963">
        <w:t>his information collection does not affect individuals or households; thus, there are no impacts under the Privacy Act.</w:t>
      </w:r>
    </w:p>
    <w:p w14:paraId="0C69826A" w14:textId="77777777" w:rsidR="00971A06" w:rsidRPr="000E1963" w:rsidRDefault="00971A06" w:rsidP="00971A06">
      <w:pPr>
        <w:ind w:left="360"/>
        <w:jc w:val="both"/>
      </w:pPr>
    </w:p>
    <w:p w14:paraId="46BCE377" w14:textId="77777777" w:rsidR="00971A06" w:rsidRPr="000E1963" w:rsidRDefault="00971A06" w:rsidP="00DB7368">
      <w:pPr>
        <w:ind w:left="360" w:right="-720"/>
      </w:pPr>
      <w:r w:rsidRPr="000E1963">
        <w:t xml:space="preserve">The statutory authority for this collection </w:t>
      </w:r>
      <w:r w:rsidR="006218D0" w:rsidRPr="000E1963">
        <w:rPr>
          <w:sz w:val="22"/>
          <w:szCs w:val="22"/>
          <w:shd w:val="clear" w:color="auto" w:fill="FFFFFF"/>
        </w:rPr>
        <w:t xml:space="preserve">is authorized under </w:t>
      </w:r>
      <w:r w:rsidR="00DB7368" w:rsidRPr="000E1963">
        <w:rPr>
          <w:sz w:val="22"/>
          <w:szCs w:val="22"/>
          <w:shd w:val="clear" w:color="auto" w:fill="FFFFFF"/>
        </w:rPr>
        <w:t>47 U.S.C. 153, 154, 201-205, 207-209, 218, 225-227, 251-252, 271, and 332</w:t>
      </w:r>
      <w:r w:rsidR="00F3518E" w:rsidRPr="000E1963">
        <w:rPr>
          <w:sz w:val="22"/>
          <w:szCs w:val="22"/>
          <w:shd w:val="clear" w:color="auto" w:fill="FFFFFF"/>
        </w:rPr>
        <w:t xml:space="preserve"> </w:t>
      </w:r>
      <w:r w:rsidR="00F3518E" w:rsidRPr="000E1963">
        <w:rPr>
          <w:i/>
        </w:rPr>
        <w:t>See also</w:t>
      </w:r>
      <w:r w:rsidR="00F3518E" w:rsidRPr="000E1963">
        <w:t xml:space="preserve"> 47 C.F.R. §§ 52.15(g)(4) and 52.19(c)(4).</w:t>
      </w:r>
    </w:p>
    <w:p w14:paraId="576F2698" w14:textId="77777777" w:rsidR="000805E3" w:rsidRPr="000E1963" w:rsidRDefault="000805E3" w:rsidP="00E6534C">
      <w:pPr>
        <w:ind w:left="1080" w:hanging="360"/>
      </w:pPr>
    </w:p>
    <w:p w14:paraId="5E28714E" w14:textId="77777777" w:rsidR="000805E3" w:rsidRPr="000E1963" w:rsidRDefault="000805E3" w:rsidP="003A4803">
      <w:pPr>
        <w:ind w:left="360" w:hanging="360"/>
      </w:pPr>
      <w:r w:rsidRPr="000E1963">
        <w:t>2.</w:t>
      </w:r>
      <w:r w:rsidRPr="000E1963">
        <w:tab/>
      </w:r>
      <w:r w:rsidR="00EA2EDD" w:rsidRPr="000E1963">
        <w:t xml:space="preserve">The Commission uses the information it collects to </w:t>
      </w:r>
      <w:r w:rsidR="00560FC2" w:rsidRPr="000E1963">
        <w:t xml:space="preserve">assist the state commissions in carrying out their delegated authority over numbering </w:t>
      </w:r>
      <w:r w:rsidR="00332F8F" w:rsidRPr="000E1963">
        <w:t>resources</w:t>
      </w:r>
      <w:r w:rsidR="00560FC2" w:rsidRPr="000E1963">
        <w:t xml:space="preserve">.  </w:t>
      </w:r>
    </w:p>
    <w:p w14:paraId="508FA03E" w14:textId="77777777" w:rsidR="000805E3" w:rsidRPr="000E1963" w:rsidRDefault="000805E3" w:rsidP="003A4803">
      <w:pPr>
        <w:ind w:left="360" w:hanging="360"/>
      </w:pPr>
    </w:p>
    <w:p w14:paraId="31033B5F" w14:textId="77777777" w:rsidR="000805E3" w:rsidRPr="000E1963" w:rsidRDefault="000805E3" w:rsidP="003A4803">
      <w:pPr>
        <w:ind w:left="360" w:hanging="360"/>
      </w:pPr>
      <w:r w:rsidRPr="000E1963">
        <w:t>3.</w:t>
      </w:r>
      <w:r w:rsidRPr="000E1963">
        <w:tab/>
      </w:r>
      <w:r w:rsidR="00F654F9" w:rsidRPr="000E1963">
        <w:t>When a state commission requests delegated authority to implement specialized overlays, it does so pursuant to the Commission’s rules which require service by mail</w:t>
      </w:r>
      <w:r w:rsidRPr="000E1963">
        <w:t>.</w:t>
      </w:r>
    </w:p>
    <w:p w14:paraId="640984F9" w14:textId="77777777" w:rsidR="000805E3" w:rsidRPr="000E1963" w:rsidRDefault="000805E3" w:rsidP="003A4803">
      <w:pPr>
        <w:ind w:left="360" w:hanging="360"/>
      </w:pPr>
    </w:p>
    <w:p w14:paraId="5C3F4003" w14:textId="77777777" w:rsidR="000805E3" w:rsidRPr="000E1963" w:rsidRDefault="000805E3" w:rsidP="003A4803">
      <w:pPr>
        <w:ind w:left="360" w:hanging="360"/>
      </w:pPr>
      <w:r w:rsidRPr="000E1963">
        <w:t>4.</w:t>
      </w:r>
      <w:r w:rsidRPr="000E1963">
        <w:tab/>
        <w:t xml:space="preserve">The collection of this information will not duplicate any </w:t>
      </w:r>
      <w:r w:rsidR="00560FC2" w:rsidRPr="000E1963">
        <w:t xml:space="preserve">other Commission </w:t>
      </w:r>
      <w:r w:rsidRPr="000E1963">
        <w:t>effort.</w:t>
      </w:r>
    </w:p>
    <w:p w14:paraId="0187A117" w14:textId="77777777" w:rsidR="000805E3" w:rsidRPr="000E1963" w:rsidRDefault="000805E3" w:rsidP="003A4803">
      <w:pPr>
        <w:ind w:left="360" w:hanging="360"/>
      </w:pPr>
    </w:p>
    <w:p w14:paraId="4B3B9558" w14:textId="77777777" w:rsidR="000805E3" w:rsidRPr="000E1963" w:rsidRDefault="000805E3" w:rsidP="003A4803">
      <w:pPr>
        <w:ind w:left="360" w:hanging="360"/>
      </w:pPr>
      <w:r w:rsidRPr="000E1963">
        <w:t>5.</w:t>
      </w:r>
      <w:r w:rsidRPr="000E1963">
        <w:tab/>
      </w:r>
      <w:r w:rsidR="00CC3FAF" w:rsidRPr="000E1963">
        <w:t>The burden of requesting delegated authority for specialized overlays does not apply to large or small carriers, but rather falls on the state commissions</w:t>
      </w:r>
      <w:r w:rsidRPr="000E1963">
        <w:t>.</w:t>
      </w:r>
    </w:p>
    <w:p w14:paraId="47DD2E55" w14:textId="77777777" w:rsidR="000805E3" w:rsidRPr="000E1963" w:rsidRDefault="000805E3" w:rsidP="003A4803">
      <w:pPr>
        <w:ind w:left="360" w:hanging="360"/>
      </w:pPr>
    </w:p>
    <w:p w14:paraId="0B473E43" w14:textId="77777777" w:rsidR="00A82C1F" w:rsidRPr="000E1963" w:rsidRDefault="000805E3" w:rsidP="003A4803">
      <w:pPr>
        <w:ind w:left="360" w:hanging="360"/>
      </w:pPr>
      <w:r w:rsidRPr="000E1963">
        <w:t>6.</w:t>
      </w:r>
      <w:r w:rsidRPr="000E1963">
        <w:tab/>
      </w:r>
      <w:r w:rsidR="00CC3FAF" w:rsidRPr="000E1963">
        <w:t xml:space="preserve">As previously mentioned, state commissions seeking to implement specialized overlays must request delegated authority to do so.  </w:t>
      </w:r>
      <w:r w:rsidR="00F25321" w:rsidRPr="000E1963">
        <w:t xml:space="preserve">If information </w:t>
      </w:r>
      <w:r w:rsidR="00DC0CC9" w:rsidRPr="000E1963">
        <w:t xml:space="preserve">requesting delegated authority for specialized overlays </w:t>
      </w:r>
      <w:r w:rsidR="00F25321" w:rsidRPr="000E1963">
        <w:t xml:space="preserve">is not collected, the Commission’s ability to </w:t>
      </w:r>
      <w:r w:rsidR="00CC3FAF" w:rsidRPr="000E1963">
        <w:t>improve number efficiency would be seriously undermined</w:t>
      </w:r>
      <w:r w:rsidR="00A82C1F" w:rsidRPr="000E1963">
        <w:t>.</w:t>
      </w:r>
      <w:r w:rsidR="00CC3FAF" w:rsidRPr="000E1963">
        <w:t xml:space="preserve">  </w:t>
      </w:r>
      <w:r w:rsidR="00315262" w:rsidRPr="000E1963">
        <w:t>The Commission believes that, in some areas, specialized overlays may offer a viable alternative to traditional forms of area code relief.  Recognizing the frustration of carriers unable to obtain numbers due to delays in area code relief, and the frustration of consumers who must bear the cost and inconvenience of area code relief, the Commission will review on a case-by-case basis  each request to determine whether a proposed specialized overlay would likely result in numbering resource optimization in a given area.</w:t>
      </w:r>
    </w:p>
    <w:p w14:paraId="472C397A" w14:textId="77777777" w:rsidR="00A82C1F" w:rsidRPr="000E1963" w:rsidRDefault="00A82C1F" w:rsidP="003A4803">
      <w:pPr>
        <w:ind w:left="360" w:hanging="360"/>
      </w:pPr>
    </w:p>
    <w:p w14:paraId="06A5CC73" w14:textId="77777777" w:rsidR="00A82C1F" w:rsidRPr="000E1963" w:rsidRDefault="00A82C1F" w:rsidP="003A4803">
      <w:pPr>
        <w:ind w:left="360" w:hanging="360"/>
      </w:pPr>
      <w:r w:rsidRPr="000E1963">
        <w:t>7.</w:t>
      </w:r>
      <w:r w:rsidRPr="000E1963">
        <w:tab/>
        <w:t>The Commission does not foresee any special circumstances that would cause the collections to be conducted under extraordinary circumstances.</w:t>
      </w:r>
    </w:p>
    <w:p w14:paraId="21A10410" w14:textId="77777777" w:rsidR="00A82C1F" w:rsidRPr="000E1963" w:rsidRDefault="00A82C1F" w:rsidP="003A4803">
      <w:pPr>
        <w:ind w:left="360" w:hanging="360"/>
      </w:pPr>
    </w:p>
    <w:p w14:paraId="72ACAA67" w14:textId="6152B259" w:rsidR="000805E3" w:rsidRPr="000E1963" w:rsidRDefault="00A82C1F" w:rsidP="007B5C96">
      <w:pPr>
        <w:ind w:left="360" w:hanging="360"/>
      </w:pPr>
      <w:r w:rsidRPr="000E1963">
        <w:t>8.</w:t>
      </w:r>
      <w:r w:rsidRPr="000E1963">
        <w:tab/>
      </w:r>
      <w:r w:rsidR="00372EA5" w:rsidRPr="000E1963">
        <w:t>Pursuant to 5 C</w:t>
      </w:r>
      <w:r w:rsidR="00256F43" w:rsidRPr="000E1963">
        <w:t>.</w:t>
      </w:r>
      <w:r w:rsidR="00372EA5" w:rsidRPr="000E1963">
        <w:t>F</w:t>
      </w:r>
      <w:r w:rsidR="00256F43" w:rsidRPr="000E1963">
        <w:t>.</w:t>
      </w:r>
      <w:r w:rsidR="00372EA5" w:rsidRPr="000E1963">
        <w:t>R</w:t>
      </w:r>
      <w:r w:rsidR="00256F43" w:rsidRPr="000E1963">
        <w:t>.</w:t>
      </w:r>
      <w:r w:rsidR="00372EA5" w:rsidRPr="000E1963">
        <w:t xml:space="preserve"> </w:t>
      </w:r>
      <w:r w:rsidR="00256F43" w:rsidRPr="000E1963">
        <w:t>§</w:t>
      </w:r>
      <w:r w:rsidR="00372EA5" w:rsidRPr="000E1963">
        <w:t>1320.8, t</w:t>
      </w:r>
      <w:r w:rsidRPr="000E1963">
        <w:t xml:space="preserve">he Commission placed a </w:t>
      </w:r>
      <w:r w:rsidR="007B5C96">
        <w:t xml:space="preserve">60-day </w:t>
      </w:r>
      <w:r w:rsidRPr="000E1963">
        <w:t xml:space="preserve">Notice in the </w:t>
      </w:r>
      <w:r w:rsidRPr="000E1963">
        <w:rPr>
          <w:i/>
        </w:rPr>
        <w:t>F</w:t>
      </w:r>
      <w:r w:rsidR="00372EA5" w:rsidRPr="000E1963">
        <w:rPr>
          <w:i/>
        </w:rPr>
        <w:t xml:space="preserve">ederal </w:t>
      </w:r>
      <w:r w:rsidRPr="007B5C96">
        <w:rPr>
          <w:i/>
        </w:rPr>
        <w:t>R</w:t>
      </w:r>
      <w:r w:rsidR="00372EA5" w:rsidRPr="007B5C96">
        <w:rPr>
          <w:i/>
        </w:rPr>
        <w:t>egister</w:t>
      </w:r>
      <w:r w:rsidR="007B5C96" w:rsidRPr="007B5C96">
        <w:t xml:space="preserve">, </w:t>
      </w:r>
      <w:r w:rsidR="001B6771">
        <w:t>84 FR 57427 on October 28,2019</w:t>
      </w:r>
      <w:r w:rsidRPr="000E1963">
        <w:t xml:space="preserve">  </w:t>
      </w:r>
      <w:r w:rsidR="000F370F" w:rsidRPr="000E1963">
        <w:t xml:space="preserve">The </w:t>
      </w:r>
      <w:r w:rsidR="006D64B3" w:rsidRPr="000E1963">
        <w:t>Commission</w:t>
      </w:r>
      <w:r w:rsidR="000F370F" w:rsidRPr="000E1963">
        <w:t xml:space="preserve"> received no</w:t>
      </w:r>
      <w:r w:rsidRPr="000E1963">
        <w:t xml:space="preserve"> comments </w:t>
      </w:r>
      <w:r w:rsidR="000F370F" w:rsidRPr="000E1963">
        <w:t xml:space="preserve">following </w:t>
      </w:r>
      <w:r w:rsidR="00B70191" w:rsidRPr="000E1963">
        <w:t>the publication of this</w:t>
      </w:r>
      <w:r w:rsidR="000F370F" w:rsidRPr="000E1963">
        <w:t xml:space="preserve"> notice.</w:t>
      </w:r>
      <w:r w:rsidR="000805E3" w:rsidRPr="000E1963">
        <w:tab/>
      </w:r>
      <w:r w:rsidR="007B5C96">
        <w:rPr>
          <w:color w:val="000000"/>
          <w:szCs w:val="24"/>
        </w:rPr>
        <w:t xml:space="preserve">   </w:t>
      </w:r>
    </w:p>
    <w:p w14:paraId="65122867" w14:textId="77777777" w:rsidR="00A82C1F" w:rsidRPr="000E1963" w:rsidRDefault="00A82C1F" w:rsidP="003A4803">
      <w:pPr>
        <w:ind w:left="360" w:hanging="360"/>
      </w:pPr>
    </w:p>
    <w:p w14:paraId="04A4E258" w14:textId="77777777" w:rsidR="00A82C1F" w:rsidRPr="000E1963" w:rsidRDefault="00A82C1F" w:rsidP="003A4803">
      <w:pPr>
        <w:ind w:left="360" w:hanging="360"/>
      </w:pPr>
      <w:r w:rsidRPr="000E1963">
        <w:t>9.</w:t>
      </w:r>
      <w:r w:rsidRPr="000E1963">
        <w:tab/>
        <w:t>No payments or gifts are being provided.</w:t>
      </w:r>
    </w:p>
    <w:p w14:paraId="448C052A" w14:textId="77777777" w:rsidR="00A82C1F" w:rsidRPr="000E1963" w:rsidRDefault="00A82C1F" w:rsidP="003A4803">
      <w:pPr>
        <w:ind w:left="360" w:hanging="360"/>
      </w:pPr>
    </w:p>
    <w:p w14:paraId="4AAEE2C4" w14:textId="77777777" w:rsidR="00A82C1F" w:rsidRPr="000E1963" w:rsidRDefault="00A82C1F" w:rsidP="003A4803">
      <w:pPr>
        <w:ind w:left="360" w:hanging="360"/>
      </w:pPr>
      <w:r w:rsidRPr="000E1963">
        <w:t>10.</w:t>
      </w:r>
      <w:r w:rsidRPr="000E1963">
        <w:tab/>
      </w:r>
      <w:r w:rsidR="006703CA" w:rsidRPr="000E1963">
        <w:t xml:space="preserve">The Commission is not requesting respondents to submit confidential information to the Commission.  If the Commission requests respondents to submit information which respondents believe is confidential, respondents may request confidential treatment of such information pursuant to section 0.459 of the Commission’s rules.  </w:t>
      </w:r>
    </w:p>
    <w:p w14:paraId="323E501F" w14:textId="77777777" w:rsidR="00A82C1F" w:rsidRPr="000E1963" w:rsidRDefault="00A82C1F" w:rsidP="003A4803">
      <w:pPr>
        <w:ind w:left="360" w:hanging="360"/>
      </w:pPr>
    </w:p>
    <w:p w14:paraId="1B9483B7" w14:textId="77777777" w:rsidR="00A82C1F" w:rsidRPr="000E1963" w:rsidRDefault="00A82C1F" w:rsidP="003A4803">
      <w:pPr>
        <w:ind w:left="360" w:hanging="360"/>
      </w:pPr>
      <w:r w:rsidRPr="000E1963">
        <w:t>11.</w:t>
      </w:r>
      <w:r w:rsidRPr="000E1963">
        <w:tab/>
        <w:t>There are no questions of a sensitive nature with respect to the information collected</w:t>
      </w:r>
      <w:r w:rsidR="000F49EB" w:rsidRPr="000E1963">
        <w:t>, nor are there any privacy impacts, as noted above</w:t>
      </w:r>
      <w:r w:rsidRPr="000E1963">
        <w:t>.</w:t>
      </w:r>
    </w:p>
    <w:p w14:paraId="2B8DBDC7" w14:textId="77777777" w:rsidR="00A82C1F" w:rsidRPr="000E1963" w:rsidRDefault="00A82C1F" w:rsidP="003A4803">
      <w:pPr>
        <w:ind w:left="360" w:hanging="360"/>
      </w:pPr>
    </w:p>
    <w:p w14:paraId="77B63AE7" w14:textId="77777777" w:rsidR="00A82C1F" w:rsidRPr="000E1963" w:rsidRDefault="00A82C1F" w:rsidP="003A4803">
      <w:pPr>
        <w:ind w:left="360" w:hanging="360"/>
      </w:pPr>
      <w:r w:rsidRPr="000E1963">
        <w:t>12.</w:t>
      </w:r>
      <w:r w:rsidRPr="000E1963">
        <w:tab/>
      </w:r>
      <w:r w:rsidRPr="000B3811">
        <w:rPr>
          <w:u w:val="single"/>
        </w:rPr>
        <w:t>Hour Burden Estimates for the Collection of Information</w:t>
      </w:r>
      <w:r w:rsidRPr="000B3811">
        <w:t>.</w:t>
      </w:r>
    </w:p>
    <w:p w14:paraId="24FEB84A" w14:textId="77777777" w:rsidR="00124C05" w:rsidRPr="000E1963" w:rsidRDefault="00124C05" w:rsidP="00273FC4">
      <w:pPr>
        <w:ind w:left="720" w:hanging="360"/>
      </w:pPr>
    </w:p>
    <w:p w14:paraId="5AF0B8D6" w14:textId="77777777" w:rsidR="00B5590F" w:rsidRPr="000E1963" w:rsidRDefault="00B517CD" w:rsidP="003A4803">
      <w:pPr>
        <w:ind w:left="360" w:hanging="360"/>
      </w:pPr>
      <w:r w:rsidRPr="000E1963">
        <w:tab/>
      </w:r>
      <w:r w:rsidR="00111B01" w:rsidRPr="000E1963">
        <w:t>a.</w:t>
      </w:r>
      <w:r w:rsidR="00A82C1F" w:rsidRPr="000E1963">
        <w:tab/>
      </w:r>
      <w:r w:rsidR="00B5590F" w:rsidRPr="000E1963">
        <w:t>Requests for Safety Valve Mechanism by State Commissions:</w:t>
      </w:r>
      <w:r w:rsidR="00F43CCE" w:rsidRPr="000E1963">
        <w:t xml:space="preserve"> </w:t>
      </w:r>
    </w:p>
    <w:p w14:paraId="5FEFCE4B" w14:textId="77777777" w:rsidR="00CC19AD" w:rsidRPr="000E1963" w:rsidRDefault="00CC19AD" w:rsidP="003A4803">
      <w:pPr>
        <w:ind w:left="360" w:hanging="360"/>
      </w:pPr>
    </w:p>
    <w:p w14:paraId="0DCA0A4F" w14:textId="77777777" w:rsidR="00B5590F" w:rsidRPr="000E1963" w:rsidRDefault="00B5590F" w:rsidP="00CC19AD">
      <w:pPr>
        <w:tabs>
          <w:tab w:val="left" w:pos="1080"/>
        </w:tabs>
        <w:ind w:left="1080" w:hanging="360"/>
      </w:pPr>
      <w:r w:rsidRPr="000E1963">
        <w:t>(1)</w:t>
      </w:r>
      <w:r w:rsidRPr="000E1963">
        <w:tab/>
      </w:r>
      <w:r w:rsidRPr="000E1963">
        <w:rPr>
          <w:u w:val="single"/>
        </w:rPr>
        <w:t xml:space="preserve">Number of </w:t>
      </w:r>
      <w:r w:rsidR="00216B99" w:rsidRPr="000E1963">
        <w:rPr>
          <w:u w:val="single"/>
        </w:rPr>
        <w:t>Respondents</w:t>
      </w:r>
      <w:r w:rsidRPr="000E1963">
        <w:t>:</w:t>
      </w:r>
      <w:r w:rsidR="00216B99" w:rsidRPr="000E1963">
        <w:t xml:space="preserve"> </w:t>
      </w:r>
      <w:r w:rsidRPr="000E1963">
        <w:t>15</w:t>
      </w:r>
    </w:p>
    <w:p w14:paraId="1AFA443B" w14:textId="77777777" w:rsidR="00CC19AD" w:rsidRPr="000E1963" w:rsidRDefault="00CC19AD" w:rsidP="00CC19AD">
      <w:pPr>
        <w:tabs>
          <w:tab w:val="left" w:pos="1080"/>
        </w:tabs>
        <w:ind w:left="1080" w:hanging="360"/>
      </w:pPr>
    </w:p>
    <w:p w14:paraId="0E184282" w14:textId="77777777" w:rsidR="00B5590F" w:rsidRPr="000E1963" w:rsidRDefault="00B5590F" w:rsidP="00CC19AD">
      <w:pPr>
        <w:tabs>
          <w:tab w:val="left" w:pos="1080"/>
        </w:tabs>
        <w:ind w:left="1080" w:hanging="360"/>
      </w:pPr>
      <w:r w:rsidRPr="000E1963">
        <w:t>(2)</w:t>
      </w:r>
      <w:r w:rsidRPr="000E1963">
        <w:tab/>
      </w:r>
      <w:r w:rsidRPr="000E1963">
        <w:rPr>
          <w:u w:val="single"/>
        </w:rPr>
        <w:t xml:space="preserve">Frequency of </w:t>
      </w:r>
      <w:r w:rsidR="00216B99" w:rsidRPr="000E1963">
        <w:rPr>
          <w:u w:val="single"/>
        </w:rPr>
        <w:t>Response</w:t>
      </w:r>
      <w:r w:rsidRPr="000E1963">
        <w:t>:</w:t>
      </w:r>
      <w:r w:rsidR="00216B99" w:rsidRPr="000E1963">
        <w:t xml:space="preserve">  </w:t>
      </w:r>
      <w:r w:rsidRPr="000E1963">
        <w:t>On occasion</w:t>
      </w:r>
      <w:r w:rsidR="00216B99" w:rsidRPr="000E1963">
        <w:t xml:space="preserve"> reporting </w:t>
      </w:r>
      <w:r w:rsidR="00735B8E" w:rsidRPr="000E1963">
        <w:t xml:space="preserve">and </w:t>
      </w:r>
      <w:r w:rsidR="00943C61" w:rsidRPr="000E1963">
        <w:t xml:space="preserve">third </w:t>
      </w:r>
      <w:r w:rsidR="00704C34" w:rsidRPr="000E1963">
        <w:t>disclosure</w:t>
      </w:r>
      <w:r w:rsidR="00735B8E" w:rsidRPr="000E1963">
        <w:t xml:space="preserve"> requirements</w:t>
      </w:r>
      <w:r w:rsidRPr="000E1963">
        <w:t>.</w:t>
      </w:r>
    </w:p>
    <w:p w14:paraId="53BC3C1C" w14:textId="77777777" w:rsidR="002E38F6" w:rsidRPr="000E1963" w:rsidRDefault="002E38F6" w:rsidP="00CC19AD">
      <w:pPr>
        <w:tabs>
          <w:tab w:val="left" w:pos="1080"/>
        </w:tabs>
        <w:ind w:left="1080" w:hanging="360"/>
      </w:pPr>
    </w:p>
    <w:p w14:paraId="775AD190" w14:textId="7DC10549" w:rsidR="002E38F6" w:rsidRPr="000E1963" w:rsidRDefault="00F42E51" w:rsidP="00216B99">
      <w:pPr>
        <w:numPr>
          <w:ilvl w:val="0"/>
          <w:numId w:val="1"/>
        </w:numPr>
      </w:pPr>
      <w:r w:rsidRPr="000E1963">
        <w:rPr>
          <w:u w:val="single"/>
        </w:rPr>
        <w:t>Total Number of Responses Annually</w:t>
      </w:r>
      <w:r w:rsidRPr="000E1963">
        <w:t xml:space="preserve">: </w:t>
      </w:r>
      <w:r w:rsidR="0061708A">
        <w:t xml:space="preserve"> </w:t>
      </w:r>
      <w:r w:rsidR="00943C61" w:rsidRPr="000E1963">
        <w:t>30</w:t>
      </w:r>
    </w:p>
    <w:p w14:paraId="722687E2" w14:textId="77777777" w:rsidR="00216B99" w:rsidRPr="000E1963" w:rsidRDefault="00216B99" w:rsidP="00216B99">
      <w:pPr>
        <w:tabs>
          <w:tab w:val="left" w:pos="1080"/>
        </w:tabs>
        <w:ind w:left="720"/>
        <w:rPr>
          <w:u w:val="single"/>
        </w:rPr>
      </w:pPr>
    </w:p>
    <w:p w14:paraId="4B37CBA2" w14:textId="77777777" w:rsidR="00216B99" w:rsidRPr="000E1963" w:rsidRDefault="00216B99" w:rsidP="00216B99">
      <w:pPr>
        <w:tabs>
          <w:tab w:val="left" w:pos="1080"/>
        </w:tabs>
        <w:ind w:left="720"/>
      </w:pPr>
      <w:r w:rsidRPr="000E1963">
        <w:tab/>
        <w:t>15 respondents x 1 response/annum = 15 responses</w:t>
      </w:r>
    </w:p>
    <w:p w14:paraId="368BDA4C" w14:textId="77777777" w:rsidR="00943C61" w:rsidRPr="000E1963" w:rsidRDefault="00943C61" w:rsidP="00216B99">
      <w:pPr>
        <w:tabs>
          <w:tab w:val="left" w:pos="1080"/>
        </w:tabs>
        <w:ind w:left="720"/>
      </w:pPr>
    </w:p>
    <w:p w14:paraId="2E426449" w14:textId="77777777" w:rsidR="00943C61" w:rsidRPr="000E1963" w:rsidRDefault="003C2494" w:rsidP="00216B99">
      <w:pPr>
        <w:tabs>
          <w:tab w:val="left" w:pos="1080"/>
        </w:tabs>
        <w:ind w:left="720"/>
      </w:pPr>
      <w:r w:rsidRPr="000E1963">
        <w:tab/>
        <w:t>15 respondents x 1 3</w:t>
      </w:r>
      <w:r w:rsidRPr="000E1963">
        <w:rPr>
          <w:vertAlign w:val="superscript"/>
        </w:rPr>
        <w:t>rd</w:t>
      </w:r>
      <w:r w:rsidRPr="000E1963">
        <w:t xml:space="preserve"> party response/annum = 15 responses</w:t>
      </w:r>
    </w:p>
    <w:p w14:paraId="440E13B8" w14:textId="77777777" w:rsidR="002E38F6" w:rsidRPr="000E1963" w:rsidRDefault="002E38F6" w:rsidP="00CC19AD">
      <w:pPr>
        <w:tabs>
          <w:tab w:val="left" w:pos="1080"/>
        </w:tabs>
        <w:ind w:left="1080" w:hanging="360"/>
      </w:pPr>
    </w:p>
    <w:p w14:paraId="6B175375" w14:textId="77777777" w:rsidR="003C2494" w:rsidRPr="000E1963" w:rsidRDefault="003C2494" w:rsidP="00CC19AD">
      <w:pPr>
        <w:tabs>
          <w:tab w:val="left" w:pos="1080"/>
        </w:tabs>
        <w:ind w:left="1080" w:hanging="360"/>
      </w:pPr>
      <w:r w:rsidRPr="000E1963">
        <w:tab/>
        <w:t>Total: 15 + 15 = 30 responses/annum</w:t>
      </w:r>
    </w:p>
    <w:p w14:paraId="78E992A2" w14:textId="77777777" w:rsidR="0032573D" w:rsidRPr="000E1963" w:rsidRDefault="0032573D" w:rsidP="00CC19AD">
      <w:pPr>
        <w:tabs>
          <w:tab w:val="left" w:pos="1080"/>
        </w:tabs>
        <w:ind w:left="1080" w:hanging="360"/>
      </w:pPr>
    </w:p>
    <w:p w14:paraId="33AB36AE" w14:textId="33F29EC0" w:rsidR="00CC19AD" w:rsidRPr="000E1963" w:rsidRDefault="00B5590F" w:rsidP="00CC19AD">
      <w:pPr>
        <w:tabs>
          <w:tab w:val="left" w:pos="1080"/>
        </w:tabs>
        <w:ind w:left="1080" w:hanging="360"/>
      </w:pPr>
      <w:r w:rsidRPr="000E1963">
        <w:t>(</w:t>
      </w:r>
      <w:r w:rsidR="00F42E51" w:rsidRPr="000E1963">
        <w:t>4</w:t>
      </w:r>
      <w:r w:rsidRPr="000E1963">
        <w:t>)</w:t>
      </w:r>
      <w:r w:rsidRPr="000E1963">
        <w:tab/>
      </w:r>
      <w:r w:rsidRPr="000E1963">
        <w:rPr>
          <w:u w:val="single"/>
        </w:rPr>
        <w:t xml:space="preserve">Annual </w:t>
      </w:r>
      <w:r w:rsidR="00216B99" w:rsidRPr="000E1963">
        <w:rPr>
          <w:u w:val="single"/>
        </w:rPr>
        <w:t>Hour B</w:t>
      </w:r>
      <w:r w:rsidRPr="000E1963">
        <w:rPr>
          <w:u w:val="single"/>
        </w:rPr>
        <w:t>urden</w:t>
      </w:r>
      <w:r w:rsidR="00216B99" w:rsidRPr="000E1963">
        <w:rPr>
          <w:u w:val="single"/>
        </w:rPr>
        <w:t xml:space="preserve"> per Respondent</w:t>
      </w:r>
      <w:r w:rsidRPr="000E1963">
        <w:t>:</w:t>
      </w:r>
      <w:r w:rsidR="00CC19AD" w:rsidRPr="000E1963">
        <w:t xml:space="preserve"> </w:t>
      </w:r>
      <w:r w:rsidR="0061708A">
        <w:t xml:space="preserve"> </w:t>
      </w:r>
      <w:r w:rsidRPr="000E1963">
        <w:t xml:space="preserve">50 hours.  </w:t>
      </w:r>
    </w:p>
    <w:p w14:paraId="4A5D855B" w14:textId="77777777" w:rsidR="00CC19AD" w:rsidRPr="000E1963" w:rsidRDefault="00CC19AD" w:rsidP="00CC19AD">
      <w:pPr>
        <w:tabs>
          <w:tab w:val="left" w:pos="1080"/>
        </w:tabs>
        <w:ind w:left="1080" w:hanging="360"/>
      </w:pPr>
    </w:p>
    <w:p w14:paraId="00D1CD3A" w14:textId="77777777" w:rsidR="00B5590F" w:rsidRPr="000E1963" w:rsidRDefault="00CC19AD" w:rsidP="00CC19AD">
      <w:pPr>
        <w:tabs>
          <w:tab w:val="left" w:pos="1080"/>
        </w:tabs>
        <w:ind w:left="1080" w:hanging="360"/>
      </w:pPr>
      <w:r w:rsidRPr="000E1963">
        <w:t>(</w:t>
      </w:r>
      <w:r w:rsidR="00F42E51" w:rsidRPr="000E1963">
        <w:t>5</w:t>
      </w:r>
      <w:r w:rsidRPr="000E1963">
        <w:t>)</w:t>
      </w:r>
      <w:r w:rsidRPr="000E1963">
        <w:tab/>
      </w:r>
      <w:r w:rsidR="00B5590F" w:rsidRPr="000E1963">
        <w:rPr>
          <w:u w:val="single"/>
        </w:rPr>
        <w:t>Total annual hour burden</w:t>
      </w:r>
      <w:r w:rsidR="00B5590F" w:rsidRPr="000E1963">
        <w:t>: 750 hours.</w:t>
      </w:r>
    </w:p>
    <w:p w14:paraId="0BBAE365" w14:textId="77777777" w:rsidR="0070074E" w:rsidRPr="000E1963" w:rsidRDefault="0070074E" w:rsidP="00CC19AD">
      <w:pPr>
        <w:tabs>
          <w:tab w:val="left" w:pos="1080"/>
        </w:tabs>
        <w:ind w:left="1080" w:hanging="360"/>
      </w:pPr>
    </w:p>
    <w:p w14:paraId="1BB24B73" w14:textId="77777777" w:rsidR="0070074E" w:rsidRPr="000E1963" w:rsidRDefault="0070074E" w:rsidP="00CC19AD">
      <w:pPr>
        <w:tabs>
          <w:tab w:val="left" w:pos="1080"/>
        </w:tabs>
        <w:ind w:left="1080" w:hanging="360"/>
      </w:pPr>
      <w:r w:rsidRPr="000E1963">
        <w:tab/>
        <w:t xml:space="preserve">15 respondents x 1 response/annum x </w:t>
      </w:r>
      <w:r w:rsidR="003C2494" w:rsidRPr="000E1963">
        <w:t>49</w:t>
      </w:r>
      <w:r w:rsidRPr="000E1963">
        <w:t xml:space="preserve"> hours/response = 7</w:t>
      </w:r>
      <w:r w:rsidR="00B15829" w:rsidRPr="000E1963">
        <w:t>35</w:t>
      </w:r>
      <w:r w:rsidRPr="000E1963">
        <w:t xml:space="preserve"> hours</w:t>
      </w:r>
    </w:p>
    <w:p w14:paraId="22052AC5" w14:textId="77777777" w:rsidR="00B15829" w:rsidRPr="000E1963" w:rsidRDefault="00B15829" w:rsidP="00CC19AD">
      <w:pPr>
        <w:tabs>
          <w:tab w:val="left" w:pos="1080"/>
        </w:tabs>
        <w:ind w:left="1080" w:hanging="360"/>
      </w:pPr>
    </w:p>
    <w:p w14:paraId="3B469B4D" w14:textId="77777777" w:rsidR="00B15829" w:rsidRPr="000E1963" w:rsidRDefault="00B15829" w:rsidP="00CC19AD">
      <w:pPr>
        <w:tabs>
          <w:tab w:val="left" w:pos="1080"/>
        </w:tabs>
        <w:ind w:left="1080" w:hanging="360"/>
      </w:pPr>
      <w:r w:rsidRPr="000E1963">
        <w:tab/>
        <w:t>15 respondents x 1 response/annum x 1 hour/3</w:t>
      </w:r>
      <w:r w:rsidRPr="000E1963">
        <w:rPr>
          <w:vertAlign w:val="superscript"/>
        </w:rPr>
        <w:t>rd</w:t>
      </w:r>
      <w:r w:rsidRPr="000E1963">
        <w:t xml:space="preserve"> party </w:t>
      </w:r>
      <w:r w:rsidR="00111B01" w:rsidRPr="000E1963">
        <w:t>r</w:t>
      </w:r>
      <w:r w:rsidRPr="000E1963">
        <w:t>esponse = 15 hours</w:t>
      </w:r>
    </w:p>
    <w:p w14:paraId="1EC09EFF" w14:textId="77777777" w:rsidR="00B15829" w:rsidRPr="000E1963" w:rsidRDefault="00B15829" w:rsidP="00CC19AD">
      <w:pPr>
        <w:tabs>
          <w:tab w:val="left" w:pos="1080"/>
        </w:tabs>
        <w:ind w:left="1080" w:hanging="360"/>
      </w:pPr>
    </w:p>
    <w:p w14:paraId="5EA0597A" w14:textId="70F4C40B" w:rsidR="00B15829" w:rsidRPr="000E1963" w:rsidRDefault="00B15829" w:rsidP="00CC19AD">
      <w:pPr>
        <w:tabs>
          <w:tab w:val="left" w:pos="1080"/>
        </w:tabs>
        <w:ind w:left="1080" w:hanging="360"/>
      </w:pPr>
      <w:r w:rsidRPr="000E1963">
        <w:tab/>
        <w:t>Total:</w:t>
      </w:r>
      <w:r w:rsidR="0061708A">
        <w:t xml:space="preserve"> </w:t>
      </w:r>
      <w:r w:rsidRPr="000E1963">
        <w:t xml:space="preserve"> 735 + 15 = 750 hours</w:t>
      </w:r>
    </w:p>
    <w:p w14:paraId="48958A0B" w14:textId="77777777" w:rsidR="00CC19AD" w:rsidRPr="000E1963" w:rsidRDefault="00CC19AD" w:rsidP="00CC19AD">
      <w:pPr>
        <w:tabs>
          <w:tab w:val="left" w:pos="1080"/>
        </w:tabs>
        <w:ind w:left="1080" w:hanging="360"/>
      </w:pPr>
    </w:p>
    <w:p w14:paraId="2BDD90FA" w14:textId="44BE52C0" w:rsidR="00B5590F" w:rsidRPr="000E1963" w:rsidRDefault="00B5590F" w:rsidP="00CC19AD">
      <w:pPr>
        <w:tabs>
          <w:tab w:val="left" w:pos="1080"/>
        </w:tabs>
        <w:ind w:left="1080" w:hanging="360"/>
      </w:pPr>
      <w:r w:rsidRPr="000E1963">
        <w:t>(</w:t>
      </w:r>
      <w:r w:rsidR="00F42E51" w:rsidRPr="000E1963">
        <w:t>6</w:t>
      </w:r>
      <w:r w:rsidRPr="000E1963">
        <w:t>)</w:t>
      </w:r>
      <w:r w:rsidRPr="000E1963">
        <w:tab/>
      </w:r>
      <w:r w:rsidRPr="000E1963">
        <w:rPr>
          <w:u w:val="single"/>
        </w:rPr>
        <w:t xml:space="preserve">Total </w:t>
      </w:r>
      <w:r w:rsidR="006E2C85" w:rsidRPr="000E1963">
        <w:rPr>
          <w:u w:val="single"/>
        </w:rPr>
        <w:t>In-House cost to respondents</w:t>
      </w:r>
      <w:r w:rsidR="006E2C85" w:rsidRPr="00734E74">
        <w:rPr>
          <w:u w:val="single"/>
        </w:rPr>
        <w:t>:</w:t>
      </w:r>
      <w:r w:rsidR="00CC19AD" w:rsidRPr="00734E74">
        <w:t xml:space="preserve"> </w:t>
      </w:r>
      <w:r w:rsidR="0061708A" w:rsidRPr="00734E74">
        <w:t xml:space="preserve"> </w:t>
      </w:r>
      <w:r w:rsidRPr="00734E74">
        <w:t>$</w:t>
      </w:r>
      <w:r w:rsidR="00734E74">
        <w:t>72,988.50</w:t>
      </w:r>
    </w:p>
    <w:p w14:paraId="6E0F9D83" w14:textId="77777777" w:rsidR="00CC19AD" w:rsidRPr="000E1963" w:rsidRDefault="00CC19AD" w:rsidP="00CC19AD">
      <w:pPr>
        <w:tabs>
          <w:tab w:val="left" w:pos="1080"/>
        </w:tabs>
        <w:ind w:left="1080" w:hanging="360"/>
      </w:pPr>
    </w:p>
    <w:p w14:paraId="681A8A7F" w14:textId="51603BC0" w:rsidR="00A342F7" w:rsidRPr="000E1963" w:rsidRDefault="00B5590F" w:rsidP="00CC19AD">
      <w:pPr>
        <w:tabs>
          <w:tab w:val="left" w:pos="1080"/>
        </w:tabs>
        <w:ind w:left="1080" w:hanging="360"/>
      </w:pPr>
      <w:r w:rsidRPr="000E1963">
        <w:t>(</w:t>
      </w:r>
      <w:r w:rsidR="00F42E51" w:rsidRPr="000E1963">
        <w:t>7</w:t>
      </w:r>
      <w:r w:rsidRPr="000E1963">
        <w:t>)</w:t>
      </w:r>
      <w:r w:rsidRPr="000E1963">
        <w:tab/>
      </w:r>
      <w:r w:rsidRPr="000E1963">
        <w:rPr>
          <w:u w:val="single"/>
        </w:rPr>
        <w:t>Explanation of calculation</w:t>
      </w:r>
      <w:r w:rsidRPr="000E1963">
        <w:t>: It is difficult to provide a sound estimate of respondent’s cost without conducting a survey.  However, assuming that respondents use mid</w:t>
      </w:r>
      <w:r w:rsidR="0061708A">
        <w:t xml:space="preserve">- </w:t>
      </w:r>
      <w:r w:rsidRPr="000E1963">
        <w:t>to senior</w:t>
      </w:r>
      <w:r w:rsidR="0061708A">
        <w:t>-</w:t>
      </w:r>
      <w:r w:rsidRPr="000E1963">
        <w:t xml:space="preserve">level personnel to comply with the requirements comparable in pay to </w:t>
      </w:r>
      <w:r w:rsidR="007C408B" w:rsidRPr="000E1963">
        <w:t>a</w:t>
      </w:r>
      <w:r w:rsidR="00370771" w:rsidRPr="000E1963">
        <w:t xml:space="preserve"> </w:t>
      </w:r>
      <w:r w:rsidRPr="000E1963">
        <w:t xml:space="preserve">Federal </w:t>
      </w:r>
      <w:r w:rsidR="00370771" w:rsidRPr="000E1963">
        <w:t>employee</w:t>
      </w:r>
      <w:r w:rsidR="00E33E27" w:rsidRPr="000E1963">
        <w:t xml:space="preserve">, </w:t>
      </w:r>
      <w:r w:rsidR="00E33E27" w:rsidRPr="00734E74">
        <w:t>a</w:t>
      </w:r>
      <w:r w:rsidR="00B83EA8" w:rsidRPr="00734E74">
        <w:t xml:space="preserve">pproximately </w:t>
      </w:r>
      <w:r w:rsidR="007C408B" w:rsidRPr="00734E74">
        <w:t>$</w:t>
      </w:r>
      <w:r w:rsidR="009B1358" w:rsidRPr="00734E74">
        <w:t>7</w:t>
      </w:r>
      <w:r w:rsidR="004B710F" w:rsidRPr="00734E74">
        <w:t>4</w:t>
      </w:r>
      <w:r w:rsidR="004B710F">
        <w:t xml:space="preserve">.86 </w:t>
      </w:r>
      <w:r w:rsidR="00734E74">
        <w:t xml:space="preserve">per hour </w:t>
      </w:r>
      <w:r w:rsidR="00024A51" w:rsidRPr="000E1963">
        <w:t xml:space="preserve">(equivalent to a </w:t>
      </w:r>
      <w:r w:rsidR="00024A51" w:rsidRPr="00734E74">
        <w:t>GS 15, step 5</w:t>
      </w:r>
      <w:r w:rsidR="00024A51" w:rsidRPr="000E1963">
        <w:t xml:space="preserve"> federal employee</w:t>
      </w:r>
      <w:r w:rsidR="00024A51" w:rsidRPr="00734E74">
        <w:t>)</w:t>
      </w:r>
      <w:r w:rsidR="003B2CD2" w:rsidRPr="00734E74">
        <w:t>, plus 30% for overhead</w:t>
      </w:r>
      <w:r w:rsidRPr="00734E74">
        <w:t>.</w:t>
      </w:r>
      <w:r w:rsidRPr="000E1963">
        <w:t xml:space="preserve">  Thus, </w:t>
      </w:r>
    </w:p>
    <w:p w14:paraId="5D401728" w14:textId="77777777" w:rsidR="00A342F7" w:rsidRPr="000E1963" w:rsidRDefault="00A342F7" w:rsidP="00CC19AD">
      <w:pPr>
        <w:tabs>
          <w:tab w:val="left" w:pos="1080"/>
        </w:tabs>
        <w:ind w:left="1080" w:hanging="360"/>
      </w:pPr>
    </w:p>
    <w:p w14:paraId="7EC53E62" w14:textId="7C04DBD1" w:rsidR="00B5590F" w:rsidRPr="00734E74" w:rsidRDefault="00734E74" w:rsidP="00CD0A00">
      <w:pPr>
        <w:tabs>
          <w:tab w:val="left" w:pos="1080"/>
        </w:tabs>
        <w:ind w:left="1080"/>
      </w:pPr>
      <w:r w:rsidRPr="00734E74">
        <w:t>(</w:t>
      </w:r>
      <w:r w:rsidR="00B5590F" w:rsidRPr="00734E74">
        <w:t>15 responde</w:t>
      </w:r>
      <w:r w:rsidR="007C408B" w:rsidRPr="00734E74">
        <w:t>nts x 50 hours per response</w:t>
      </w:r>
      <w:r w:rsidRPr="00734E74">
        <w:t>)</w:t>
      </w:r>
      <w:r w:rsidR="007C408B" w:rsidRPr="00734E74">
        <w:t xml:space="preserve"> x $</w:t>
      </w:r>
      <w:r w:rsidRPr="00734E74">
        <w:t>74.86</w:t>
      </w:r>
      <w:r w:rsidR="00024A51" w:rsidRPr="00734E74">
        <w:t xml:space="preserve"> </w:t>
      </w:r>
      <w:r w:rsidR="00B5590F" w:rsidRPr="00734E74">
        <w:t>per hour = $</w:t>
      </w:r>
      <w:r w:rsidRPr="00734E74">
        <w:t>56,145.00</w:t>
      </w:r>
    </w:p>
    <w:p w14:paraId="6FF7222C" w14:textId="6A494FFA" w:rsidR="003B2CD2" w:rsidRPr="00734E74" w:rsidRDefault="003B2CD2" w:rsidP="00CD0A00">
      <w:pPr>
        <w:tabs>
          <w:tab w:val="left" w:pos="1080"/>
        </w:tabs>
        <w:ind w:left="1080"/>
      </w:pPr>
      <w:r w:rsidRPr="00734E74">
        <w:t xml:space="preserve">                                                                     </w:t>
      </w:r>
      <w:r w:rsidR="00734E74">
        <w:t xml:space="preserve">  </w:t>
      </w:r>
      <w:r w:rsidRPr="00734E74">
        <w:t xml:space="preserve"> 30% overhead = </w:t>
      </w:r>
      <w:r w:rsidR="007C408B" w:rsidRPr="00734E74">
        <w:rPr>
          <w:u w:val="single"/>
        </w:rPr>
        <w:t>$</w:t>
      </w:r>
      <w:r w:rsidR="009B1358" w:rsidRPr="00734E74">
        <w:rPr>
          <w:u w:val="single"/>
        </w:rPr>
        <w:t>16,</w:t>
      </w:r>
      <w:r w:rsidR="00734E74" w:rsidRPr="00734E74">
        <w:rPr>
          <w:u w:val="single"/>
        </w:rPr>
        <w:t>843</w:t>
      </w:r>
      <w:r w:rsidR="009B1358" w:rsidRPr="00734E74">
        <w:rPr>
          <w:u w:val="single"/>
        </w:rPr>
        <w:t>.</w:t>
      </w:r>
      <w:r w:rsidR="00734E74" w:rsidRPr="00734E74">
        <w:rPr>
          <w:u w:val="single"/>
        </w:rPr>
        <w:t>5</w:t>
      </w:r>
      <w:r w:rsidR="009B1358" w:rsidRPr="00734E74">
        <w:rPr>
          <w:u w:val="single"/>
        </w:rPr>
        <w:t>0</w:t>
      </w:r>
    </w:p>
    <w:p w14:paraId="76E6D377" w14:textId="69C558EE" w:rsidR="003B2CD2" w:rsidRPr="000E1963" w:rsidRDefault="003B2CD2" w:rsidP="00CD0A00">
      <w:pPr>
        <w:tabs>
          <w:tab w:val="left" w:pos="1080"/>
        </w:tabs>
        <w:ind w:left="1080"/>
      </w:pPr>
      <w:r w:rsidRPr="00734E74">
        <w:tab/>
      </w:r>
      <w:r w:rsidRPr="00734E74">
        <w:tab/>
      </w:r>
      <w:r w:rsidRPr="00734E74">
        <w:tab/>
      </w:r>
      <w:r w:rsidRPr="00734E74">
        <w:tab/>
      </w:r>
      <w:r w:rsidRPr="00734E74">
        <w:tab/>
      </w:r>
      <w:r w:rsidRPr="00734E74">
        <w:tab/>
      </w:r>
      <w:r w:rsidRPr="00734E74">
        <w:tab/>
        <w:t xml:space="preserve">      </w:t>
      </w:r>
      <w:r w:rsidR="00734E74">
        <w:t xml:space="preserve">  </w:t>
      </w:r>
      <w:r w:rsidRPr="00734E74">
        <w:t xml:space="preserve"> </w:t>
      </w:r>
      <w:r w:rsidR="007C408B" w:rsidRPr="00734E74">
        <w:t>Total = $</w:t>
      </w:r>
      <w:r w:rsidR="00734E74">
        <w:t>72,988.50</w:t>
      </w:r>
      <w:r w:rsidRPr="000E1963">
        <w:t xml:space="preserve"> </w:t>
      </w:r>
    </w:p>
    <w:p w14:paraId="104B6236" w14:textId="77777777" w:rsidR="00B5590F" w:rsidRPr="000E1963" w:rsidRDefault="00B5590F" w:rsidP="003A4803">
      <w:pPr>
        <w:ind w:left="360" w:hanging="360"/>
      </w:pPr>
    </w:p>
    <w:p w14:paraId="37036D56" w14:textId="77777777" w:rsidR="007D2EC4" w:rsidRPr="000E1963" w:rsidRDefault="007D2EC4" w:rsidP="00CD0A00">
      <w:pPr>
        <w:ind w:left="720" w:hanging="360"/>
      </w:pPr>
    </w:p>
    <w:p w14:paraId="19864D2B" w14:textId="77777777" w:rsidR="007D2EC4" w:rsidRPr="000E1963" w:rsidRDefault="007D2EC4" w:rsidP="00CD0A00">
      <w:pPr>
        <w:ind w:left="720" w:hanging="360"/>
      </w:pPr>
    </w:p>
    <w:p w14:paraId="504B24B1" w14:textId="77777777" w:rsidR="007D2EC4" w:rsidRPr="000E1963" w:rsidRDefault="007D2EC4" w:rsidP="00CD0A00">
      <w:pPr>
        <w:ind w:left="720" w:hanging="360"/>
      </w:pPr>
    </w:p>
    <w:p w14:paraId="6DCB6B5F" w14:textId="77777777" w:rsidR="007D2EC4" w:rsidRPr="000E1963" w:rsidRDefault="007D2EC4" w:rsidP="00CD0A00">
      <w:pPr>
        <w:ind w:left="720" w:hanging="360"/>
      </w:pPr>
    </w:p>
    <w:p w14:paraId="2FE309E2" w14:textId="77777777" w:rsidR="007D2EC4" w:rsidRPr="000E1963" w:rsidRDefault="007D2EC4" w:rsidP="00CD0A00">
      <w:pPr>
        <w:ind w:left="720" w:hanging="360"/>
      </w:pPr>
    </w:p>
    <w:p w14:paraId="33FEEC02" w14:textId="77777777" w:rsidR="007D2EC4" w:rsidRPr="000E1963" w:rsidRDefault="007D2EC4" w:rsidP="00CD0A00">
      <w:pPr>
        <w:ind w:left="720" w:hanging="360"/>
      </w:pPr>
    </w:p>
    <w:p w14:paraId="55B0D873" w14:textId="77777777" w:rsidR="00B5590F" w:rsidRPr="000E1963" w:rsidRDefault="00111B01" w:rsidP="00CD0A00">
      <w:pPr>
        <w:ind w:left="720" w:hanging="360"/>
      </w:pPr>
      <w:r w:rsidRPr="000E1963">
        <w:t>b</w:t>
      </w:r>
      <w:r w:rsidR="00B5590F" w:rsidRPr="000E1963">
        <w:t>.</w:t>
      </w:r>
      <w:r w:rsidR="00B5590F" w:rsidRPr="000E1963">
        <w:tab/>
        <w:t>Request for Delegated Authority to Implement Service –</w:t>
      </w:r>
      <w:r w:rsidR="00F33B47" w:rsidRPr="000E1963">
        <w:t xml:space="preserve"> </w:t>
      </w:r>
      <w:r w:rsidR="00B5590F" w:rsidRPr="000E1963">
        <w:t>Specific and Technology-Specific Area Code Overlays (SOs):</w:t>
      </w:r>
    </w:p>
    <w:p w14:paraId="7C6C97CE" w14:textId="77777777" w:rsidR="00CD0A00" w:rsidRPr="000E1963" w:rsidRDefault="00CD0A00" w:rsidP="00CD0A00">
      <w:pPr>
        <w:ind w:left="720" w:hanging="360"/>
      </w:pPr>
    </w:p>
    <w:p w14:paraId="6D08A67B" w14:textId="6491C03C" w:rsidR="00B5590F" w:rsidRPr="000E1963" w:rsidRDefault="00B5590F" w:rsidP="00CD0A00">
      <w:pPr>
        <w:ind w:left="1080" w:hanging="360"/>
      </w:pPr>
      <w:r w:rsidRPr="000E1963">
        <w:t xml:space="preserve">(1) </w:t>
      </w:r>
      <w:r w:rsidRPr="000E1963">
        <w:tab/>
      </w:r>
      <w:r w:rsidRPr="000E1963">
        <w:rPr>
          <w:u w:val="single"/>
        </w:rPr>
        <w:t>Number of</w:t>
      </w:r>
      <w:r w:rsidR="0048370D" w:rsidRPr="000E1963">
        <w:rPr>
          <w:u w:val="single"/>
        </w:rPr>
        <w:t xml:space="preserve"> R</w:t>
      </w:r>
      <w:r w:rsidRPr="000E1963">
        <w:rPr>
          <w:u w:val="single"/>
        </w:rPr>
        <w:t>espondents</w:t>
      </w:r>
      <w:r w:rsidRPr="000E1963">
        <w:t>:</w:t>
      </w:r>
      <w:r w:rsidR="0061708A">
        <w:t xml:space="preserve">  </w:t>
      </w:r>
      <w:r w:rsidR="00814531" w:rsidRPr="000E1963">
        <w:t>2</w:t>
      </w:r>
    </w:p>
    <w:p w14:paraId="7FE7A534" w14:textId="77777777" w:rsidR="00CD0A00" w:rsidRPr="000E1963" w:rsidRDefault="00CD0A00" w:rsidP="00CD0A00">
      <w:pPr>
        <w:ind w:left="1080" w:hanging="360"/>
      </w:pPr>
    </w:p>
    <w:p w14:paraId="74B9CB13" w14:textId="77777777" w:rsidR="00B5590F" w:rsidRPr="000E1963" w:rsidRDefault="00B5590F" w:rsidP="00CD0A00">
      <w:pPr>
        <w:ind w:left="1080" w:hanging="360"/>
      </w:pPr>
      <w:r w:rsidRPr="000E1963">
        <w:t xml:space="preserve">(2) </w:t>
      </w:r>
      <w:r w:rsidRPr="000E1963">
        <w:tab/>
      </w:r>
      <w:r w:rsidRPr="000E1963">
        <w:rPr>
          <w:u w:val="single"/>
        </w:rPr>
        <w:t xml:space="preserve">Frequency of </w:t>
      </w:r>
      <w:r w:rsidR="003B068A" w:rsidRPr="000E1963">
        <w:rPr>
          <w:u w:val="single"/>
        </w:rPr>
        <w:t>Response</w:t>
      </w:r>
      <w:r w:rsidRPr="000E1963">
        <w:t>:</w:t>
      </w:r>
      <w:r w:rsidR="00442A6C" w:rsidRPr="000E1963">
        <w:t xml:space="preserve">  </w:t>
      </w:r>
      <w:r w:rsidRPr="000E1963">
        <w:t>On occasion</w:t>
      </w:r>
      <w:r w:rsidR="00442A6C" w:rsidRPr="000E1963">
        <w:t xml:space="preserve"> reporting requirements.</w:t>
      </w:r>
    </w:p>
    <w:p w14:paraId="16B09C9A" w14:textId="77777777" w:rsidR="001765DC" w:rsidRPr="000E1963" w:rsidRDefault="001765DC" w:rsidP="00CD0A00">
      <w:pPr>
        <w:ind w:left="1080" w:hanging="360"/>
      </w:pPr>
    </w:p>
    <w:p w14:paraId="10748DCD" w14:textId="77777777" w:rsidR="001765DC" w:rsidRPr="000E1963" w:rsidRDefault="001765DC" w:rsidP="00CD0A00">
      <w:pPr>
        <w:ind w:left="1080" w:hanging="360"/>
      </w:pPr>
      <w:r w:rsidRPr="000E1963">
        <w:t>(3)</w:t>
      </w:r>
      <w:r w:rsidRPr="000E1963">
        <w:tab/>
        <w:t xml:space="preserve">Total Number of Responses Annually: </w:t>
      </w:r>
      <w:r w:rsidR="00111B01" w:rsidRPr="000E1963">
        <w:t>2</w:t>
      </w:r>
    </w:p>
    <w:p w14:paraId="62709A62" w14:textId="77777777" w:rsidR="001765DC" w:rsidRPr="000E1963" w:rsidRDefault="001765DC" w:rsidP="00CD0A00">
      <w:pPr>
        <w:ind w:left="1080" w:hanging="360"/>
      </w:pPr>
    </w:p>
    <w:p w14:paraId="14DF8230" w14:textId="77777777" w:rsidR="001765DC" w:rsidRPr="000E1963" w:rsidRDefault="001765DC" w:rsidP="00CD0A00">
      <w:pPr>
        <w:ind w:left="1080" w:hanging="360"/>
      </w:pPr>
      <w:r w:rsidRPr="000E1963">
        <w:tab/>
      </w:r>
      <w:r w:rsidR="00111B01" w:rsidRPr="000E1963">
        <w:t>2</w:t>
      </w:r>
      <w:r w:rsidRPr="000E1963">
        <w:t xml:space="preserve"> respondent x 1 response/annum = </w:t>
      </w:r>
      <w:r w:rsidR="00111B01" w:rsidRPr="000E1963">
        <w:t>2</w:t>
      </w:r>
      <w:r w:rsidRPr="000E1963">
        <w:t xml:space="preserve"> response</w:t>
      </w:r>
      <w:r w:rsidR="007D2EC4" w:rsidRPr="000E1963">
        <w:t>s</w:t>
      </w:r>
    </w:p>
    <w:p w14:paraId="5D922415" w14:textId="77777777" w:rsidR="00CD0A00" w:rsidRPr="000E1963" w:rsidRDefault="00CD0A00" w:rsidP="00CD0A00">
      <w:pPr>
        <w:ind w:left="1080" w:hanging="360"/>
      </w:pPr>
    </w:p>
    <w:p w14:paraId="4A7F1FC1" w14:textId="4775EA19" w:rsidR="00CD0A00" w:rsidRPr="000E1963" w:rsidRDefault="00B5590F" w:rsidP="00CD0A00">
      <w:pPr>
        <w:ind w:left="1080" w:hanging="360"/>
      </w:pPr>
      <w:r w:rsidRPr="000E1963">
        <w:t>(</w:t>
      </w:r>
      <w:r w:rsidR="001765DC" w:rsidRPr="000E1963">
        <w:t>4</w:t>
      </w:r>
      <w:r w:rsidRPr="000E1963">
        <w:t xml:space="preserve">) </w:t>
      </w:r>
      <w:r w:rsidRPr="000E1963">
        <w:tab/>
      </w:r>
      <w:r w:rsidRPr="000E1963">
        <w:rPr>
          <w:u w:val="single"/>
        </w:rPr>
        <w:t xml:space="preserve">Annual </w:t>
      </w:r>
      <w:r w:rsidR="00011AD2" w:rsidRPr="000E1963">
        <w:rPr>
          <w:u w:val="single"/>
        </w:rPr>
        <w:t>Hour B</w:t>
      </w:r>
      <w:r w:rsidRPr="000E1963">
        <w:rPr>
          <w:u w:val="single"/>
        </w:rPr>
        <w:t>urden</w:t>
      </w:r>
      <w:r w:rsidR="00011AD2" w:rsidRPr="000E1963">
        <w:rPr>
          <w:u w:val="single"/>
        </w:rPr>
        <w:t xml:space="preserve"> per Respondent</w:t>
      </w:r>
      <w:r w:rsidRPr="000E1963">
        <w:t>:</w:t>
      </w:r>
      <w:r w:rsidR="00CD0A00" w:rsidRPr="000E1963">
        <w:t xml:space="preserve"> </w:t>
      </w:r>
      <w:r w:rsidR="0061708A">
        <w:t xml:space="preserve"> </w:t>
      </w:r>
      <w:r w:rsidR="00111B01" w:rsidRPr="000E1963">
        <w:t>40</w:t>
      </w:r>
      <w:r w:rsidRPr="000E1963">
        <w:t xml:space="preserve"> hours.  </w:t>
      </w:r>
    </w:p>
    <w:p w14:paraId="09F21F0F" w14:textId="77777777" w:rsidR="00CD0A00" w:rsidRPr="000E1963" w:rsidRDefault="00CD0A00" w:rsidP="00CD0A00">
      <w:pPr>
        <w:ind w:left="1080" w:hanging="360"/>
      </w:pPr>
    </w:p>
    <w:p w14:paraId="289E442A" w14:textId="0AA3C2D4" w:rsidR="00B5590F" w:rsidRPr="000E1963" w:rsidRDefault="00CD0A00" w:rsidP="00CD0A00">
      <w:pPr>
        <w:ind w:left="1080" w:hanging="360"/>
      </w:pPr>
      <w:r w:rsidRPr="000E1963">
        <w:t>(</w:t>
      </w:r>
      <w:r w:rsidR="001765DC" w:rsidRPr="000E1963">
        <w:t>5</w:t>
      </w:r>
      <w:r w:rsidRPr="000E1963">
        <w:t>)</w:t>
      </w:r>
      <w:r w:rsidRPr="000E1963">
        <w:tab/>
      </w:r>
      <w:r w:rsidR="00B5590F" w:rsidRPr="000E1963">
        <w:rPr>
          <w:u w:val="single"/>
        </w:rPr>
        <w:t>Total annual hour burden</w:t>
      </w:r>
      <w:r w:rsidR="00B5590F" w:rsidRPr="000E1963">
        <w:t xml:space="preserve">: </w:t>
      </w:r>
      <w:r w:rsidR="0061708A">
        <w:t xml:space="preserve"> </w:t>
      </w:r>
      <w:r w:rsidR="00111B01" w:rsidRPr="000E1963">
        <w:t>80</w:t>
      </w:r>
      <w:r w:rsidR="00B5590F" w:rsidRPr="000E1963">
        <w:t xml:space="preserve"> hours.</w:t>
      </w:r>
    </w:p>
    <w:p w14:paraId="5AA9BE32" w14:textId="77777777" w:rsidR="00011AD2" w:rsidRPr="000E1963" w:rsidRDefault="00011AD2" w:rsidP="00CD0A00">
      <w:pPr>
        <w:ind w:left="1080" w:hanging="360"/>
      </w:pPr>
    </w:p>
    <w:p w14:paraId="3CF2742F" w14:textId="77777777" w:rsidR="00011AD2" w:rsidRPr="000E1963" w:rsidRDefault="00011AD2" w:rsidP="00CD0A00">
      <w:pPr>
        <w:ind w:left="1080" w:hanging="360"/>
      </w:pPr>
      <w:r w:rsidRPr="000E1963">
        <w:tab/>
      </w:r>
      <w:r w:rsidR="00111B01" w:rsidRPr="000E1963">
        <w:t>2</w:t>
      </w:r>
      <w:r w:rsidRPr="000E1963">
        <w:t xml:space="preserve"> respondents x </w:t>
      </w:r>
      <w:r w:rsidR="007D2EC4" w:rsidRPr="000E1963">
        <w:t>1</w:t>
      </w:r>
      <w:r w:rsidRPr="000E1963">
        <w:t xml:space="preserve"> response/annum x </w:t>
      </w:r>
      <w:r w:rsidR="00111B01" w:rsidRPr="000E1963">
        <w:t>40</w:t>
      </w:r>
      <w:r w:rsidRPr="000E1963">
        <w:t xml:space="preserve"> hours/response = </w:t>
      </w:r>
      <w:r w:rsidR="007D2EC4" w:rsidRPr="000E1963">
        <w:t>8</w:t>
      </w:r>
      <w:r w:rsidRPr="000E1963">
        <w:t>0 hours</w:t>
      </w:r>
    </w:p>
    <w:p w14:paraId="3C5FF7C1" w14:textId="77777777" w:rsidR="00CD0A00" w:rsidRPr="000E1963" w:rsidRDefault="00CD0A00" w:rsidP="00CD0A00">
      <w:pPr>
        <w:ind w:left="1080" w:hanging="360"/>
      </w:pPr>
    </w:p>
    <w:p w14:paraId="48B0884C" w14:textId="1992DCDC" w:rsidR="00B5590F" w:rsidRPr="000E1963" w:rsidRDefault="00B5590F" w:rsidP="00CD0A00">
      <w:pPr>
        <w:ind w:left="1080" w:hanging="360"/>
      </w:pPr>
      <w:r w:rsidRPr="000E1963">
        <w:t>(</w:t>
      </w:r>
      <w:r w:rsidR="001765DC" w:rsidRPr="000E1963">
        <w:t>6</w:t>
      </w:r>
      <w:r w:rsidRPr="000E1963">
        <w:t>)</w:t>
      </w:r>
      <w:r w:rsidRPr="000E1963">
        <w:tab/>
      </w:r>
      <w:r w:rsidRPr="000E1963">
        <w:rPr>
          <w:u w:val="single"/>
        </w:rPr>
        <w:t xml:space="preserve">Total </w:t>
      </w:r>
      <w:r w:rsidR="006E2C85" w:rsidRPr="000E1963">
        <w:rPr>
          <w:u w:val="single"/>
        </w:rPr>
        <w:t>In-house costs to respondents</w:t>
      </w:r>
      <w:r w:rsidRPr="0034784A">
        <w:t>:</w:t>
      </w:r>
      <w:r w:rsidR="00CD0A00" w:rsidRPr="0034784A">
        <w:t xml:space="preserve"> </w:t>
      </w:r>
      <w:r w:rsidR="0061708A" w:rsidRPr="0034784A">
        <w:t xml:space="preserve"> </w:t>
      </w:r>
      <w:r w:rsidRPr="0034784A">
        <w:t>$</w:t>
      </w:r>
      <w:r w:rsidR="00D410E6" w:rsidRPr="0034784A">
        <w:t>6,</w:t>
      </w:r>
      <w:r w:rsidR="0034784A" w:rsidRPr="0034784A">
        <w:t>618.5</w:t>
      </w:r>
      <w:r w:rsidR="0034784A">
        <w:t>6</w:t>
      </w:r>
    </w:p>
    <w:p w14:paraId="376995A4" w14:textId="77777777" w:rsidR="00CD0A00" w:rsidRPr="000E1963" w:rsidRDefault="00CD0A00" w:rsidP="00CD0A00">
      <w:pPr>
        <w:ind w:left="1080" w:hanging="360"/>
      </w:pPr>
    </w:p>
    <w:p w14:paraId="689E79BC" w14:textId="7FD831B2" w:rsidR="00894E7C" w:rsidRPr="000E1963" w:rsidRDefault="00CB16FE" w:rsidP="00CD0A00">
      <w:pPr>
        <w:ind w:left="1080" w:hanging="360"/>
      </w:pPr>
      <w:r w:rsidRPr="000E1963">
        <w:t>(</w:t>
      </w:r>
      <w:r w:rsidR="001765DC" w:rsidRPr="000E1963">
        <w:t>7</w:t>
      </w:r>
      <w:r w:rsidRPr="000E1963">
        <w:t>)</w:t>
      </w:r>
      <w:r w:rsidRPr="000E1963">
        <w:tab/>
      </w:r>
      <w:r w:rsidRPr="000E1963">
        <w:rPr>
          <w:u w:val="single"/>
        </w:rPr>
        <w:t>Explanation of calculation</w:t>
      </w:r>
      <w:r w:rsidRPr="000E1963">
        <w:t xml:space="preserve">: </w:t>
      </w:r>
      <w:r w:rsidR="0061708A">
        <w:t xml:space="preserve"> </w:t>
      </w:r>
      <w:r w:rsidRPr="000E1963">
        <w:t>It is difficult to provide a sound estimate of respondent’s cost without conducting a survey.  However, assuming that respondents use mid</w:t>
      </w:r>
      <w:r w:rsidR="0034784A">
        <w:t>-</w:t>
      </w:r>
      <w:r w:rsidRPr="000E1963">
        <w:t xml:space="preserve"> to senior</w:t>
      </w:r>
      <w:r w:rsidR="0034784A">
        <w:t>-</w:t>
      </w:r>
      <w:r w:rsidRPr="000E1963">
        <w:t xml:space="preserve">level personnel to comply with the requirements comparable in pay to the Federal Government, </w:t>
      </w:r>
      <w:r w:rsidR="00264FE7" w:rsidRPr="00734E74">
        <w:t>approximately $</w:t>
      </w:r>
      <w:r w:rsidR="00734E74" w:rsidRPr="00734E74">
        <w:t>63.64</w:t>
      </w:r>
      <w:r w:rsidR="00024A51" w:rsidRPr="00734E74">
        <w:t xml:space="preserve"> </w:t>
      </w:r>
      <w:r w:rsidR="0034784A">
        <w:t xml:space="preserve">per hour </w:t>
      </w:r>
      <w:r w:rsidR="00024A51" w:rsidRPr="00734E74">
        <w:t>(equivalent to a GS 1</w:t>
      </w:r>
      <w:r w:rsidR="00D410E6" w:rsidRPr="00734E74">
        <w:t xml:space="preserve">4, </w:t>
      </w:r>
      <w:r w:rsidR="00024A51" w:rsidRPr="00734E74">
        <w:t>step 5 federal employee)</w:t>
      </w:r>
      <w:r w:rsidR="00F63C8B" w:rsidRPr="00734E74">
        <w:t>, plus 30% overhead</w:t>
      </w:r>
      <w:r w:rsidRPr="00734E74">
        <w:t>.</w:t>
      </w:r>
      <w:r w:rsidRPr="000E1963">
        <w:t xml:space="preserve">  Thus, </w:t>
      </w:r>
    </w:p>
    <w:p w14:paraId="22B1143D" w14:textId="77777777" w:rsidR="00124C05" w:rsidRPr="000E1963" w:rsidRDefault="00124C05" w:rsidP="00CD0A00">
      <w:pPr>
        <w:ind w:left="1080" w:hanging="360"/>
      </w:pPr>
    </w:p>
    <w:p w14:paraId="7E62340F" w14:textId="19324005" w:rsidR="00E80A87" w:rsidRPr="0034784A" w:rsidRDefault="00734E74" w:rsidP="00894E7C">
      <w:pPr>
        <w:ind w:left="1080"/>
      </w:pPr>
      <w:r w:rsidRPr="0034784A">
        <w:t>(</w:t>
      </w:r>
      <w:r w:rsidR="00111B01" w:rsidRPr="0034784A">
        <w:t>2</w:t>
      </w:r>
      <w:r w:rsidR="00CB16FE" w:rsidRPr="0034784A">
        <w:t xml:space="preserve"> respondents x </w:t>
      </w:r>
      <w:r w:rsidR="00111B01" w:rsidRPr="0034784A">
        <w:t>40</w:t>
      </w:r>
      <w:r w:rsidR="007C408B" w:rsidRPr="0034784A">
        <w:t xml:space="preserve"> hours per response</w:t>
      </w:r>
      <w:r w:rsidRPr="0034784A">
        <w:t>)</w:t>
      </w:r>
      <w:r w:rsidR="007C408B" w:rsidRPr="0034784A">
        <w:t xml:space="preserve"> x $</w:t>
      </w:r>
      <w:r w:rsidRPr="0034784A">
        <w:t>63.64</w:t>
      </w:r>
      <w:r w:rsidR="00D410E6" w:rsidRPr="0034784A">
        <w:t xml:space="preserve"> </w:t>
      </w:r>
      <w:r w:rsidR="00CB16FE" w:rsidRPr="0034784A">
        <w:t>per hour = $</w:t>
      </w:r>
      <w:r w:rsidRPr="0034784A">
        <w:t>5,091.20</w:t>
      </w:r>
    </w:p>
    <w:p w14:paraId="187423BB" w14:textId="2F69551F" w:rsidR="00E80A87" w:rsidRPr="0034784A" w:rsidRDefault="00E80A87" w:rsidP="00894E7C">
      <w:pPr>
        <w:ind w:left="1080"/>
      </w:pPr>
      <w:r w:rsidRPr="0034784A">
        <w:tab/>
        <w:t xml:space="preserve">                                                              </w:t>
      </w:r>
      <w:r w:rsidR="0034784A" w:rsidRPr="0034784A">
        <w:t xml:space="preserve">  </w:t>
      </w:r>
      <w:r w:rsidRPr="0034784A">
        <w:t xml:space="preserve">30% overhead = </w:t>
      </w:r>
      <w:r w:rsidRPr="0034784A">
        <w:rPr>
          <w:u w:val="single"/>
        </w:rPr>
        <w:t>$</w:t>
      </w:r>
      <w:r w:rsidR="0034784A" w:rsidRPr="0034784A">
        <w:rPr>
          <w:u w:val="single"/>
        </w:rPr>
        <w:t>1,527.36</w:t>
      </w:r>
    </w:p>
    <w:p w14:paraId="3A8B6F36" w14:textId="49B2C639" w:rsidR="00CB16FE" w:rsidRPr="000E1963" w:rsidRDefault="00E80A87" w:rsidP="00894E7C">
      <w:pPr>
        <w:ind w:left="1080"/>
      </w:pPr>
      <w:r w:rsidRPr="0034784A">
        <w:tab/>
      </w:r>
      <w:r w:rsidRPr="0034784A">
        <w:tab/>
      </w:r>
      <w:r w:rsidRPr="0034784A">
        <w:tab/>
      </w:r>
      <w:r w:rsidRPr="0034784A">
        <w:tab/>
      </w:r>
      <w:r w:rsidRPr="0034784A">
        <w:tab/>
      </w:r>
      <w:r w:rsidRPr="0034784A">
        <w:tab/>
      </w:r>
      <w:r w:rsidRPr="0034784A">
        <w:tab/>
      </w:r>
      <w:r w:rsidR="0034784A" w:rsidRPr="0034784A">
        <w:t xml:space="preserve">  </w:t>
      </w:r>
      <w:r w:rsidRPr="0034784A">
        <w:t xml:space="preserve">     Total = $</w:t>
      </w:r>
      <w:r w:rsidR="0034784A" w:rsidRPr="0034784A">
        <w:t>6</w:t>
      </w:r>
      <w:r w:rsidR="0034784A">
        <w:t>,618.56</w:t>
      </w:r>
    </w:p>
    <w:p w14:paraId="12363FE4" w14:textId="77777777" w:rsidR="00CB16FE" w:rsidRPr="000E1963" w:rsidRDefault="00CB16FE" w:rsidP="00CD0A00">
      <w:pPr>
        <w:ind w:left="720" w:hanging="360"/>
      </w:pPr>
    </w:p>
    <w:p w14:paraId="463DB611" w14:textId="32964C5B" w:rsidR="00D63F36" w:rsidRPr="000E1963" w:rsidRDefault="00D63F36" w:rsidP="00CD0A00">
      <w:pPr>
        <w:ind w:left="720" w:hanging="360"/>
        <w:rPr>
          <w:b/>
        </w:rPr>
      </w:pPr>
      <w:r w:rsidRPr="000E1963">
        <w:rPr>
          <w:b/>
        </w:rPr>
        <w:t xml:space="preserve">Total Number of Respondents: </w:t>
      </w:r>
      <w:r w:rsidR="0061708A">
        <w:rPr>
          <w:b/>
        </w:rPr>
        <w:t xml:space="preserve"> </w:t>
      </w:r>
      <w:r w:rsidRPr="000E1963">
        <w:rPr>
          <w:b/>
        </w:rPr>
        <w:t>1</w:t>
      </w:r>
      <w:r w:rsidR="00111B01" w:rsidRPr="000E1963">
        <w:rPr>
          <w:b/>
        </w:rPr>
        <w:t>7</w:t>
      </w:r>
    </w:p>
    <w:p w14:paraId="487E7268" w14:textId="77777777" w:rsidR="00D63F36" w:rsidRPr="000E1963" w:rsidRDefault="00D63F36" w:rsidP="00CD0A00">
      <w:pPr>
        <w:ind w:left="720" w:hanging="360"/>
      </w:pPr>
    </w:p>
    <w:p w14:paraId="35F7DD84" w14:textId="05C00541" w:rsidR="00D63F36" w:rsidRPr="000E1963" w:rsidRDefault="00D63F36" w:rsidP="00CD0A00">
      <w:pPr>
        <w:ind w:left="720" w:hanging="360"/>
        <w:rPr>
          <w:b/>
        </w:rPr>
      </w:pPr>
      <w:r w:rsidRPr="000E1963">
        <w:rPr>
          <w:b/>
        </w:rPr>
        <w:t>Total Number of Responses Annually</w:t>
      </w:r>
      <w:r w:rsidR="007070C5" w:rsidRPr="000E1963">
        <w:rPr>
          <w:b/>
        </w:rPr>
        <w:t xml:space="preserve">: </w:t>
      </w:r>
      <w:r w:rsidR="0061708A">
        <w:rPr>
          <w:b/>
        </w:rPr>
        <w:t xml:space="preserve"> </w:t>
      </w:r>
      <w:r w:rsidR="00E23471" w:rsidRPr="000E1963">
        <w:rPr>
          <w:b/>
        </w:rPr>
        <w:t>30 + 2 = 32 responses</w:t>
      </w:r>
    </w:p>
    <w:p w14:paraId="00F9F3B6" w14:textId="77777777" w:rsidR="00D63F36" w:rsidRPr="000E1963" w:rsidRDefault="00D63F36" w:rsidP="00CD0A00">
      <w:pPr>
        <w:ind w:left="720" w:hanging="360"/>
      </w:pPr>
    </w:p>
    <w:p w14:paraId="10075008" w14:textId="4AFC0C4F" w:rsidR="00CB16FE" w:rsidRPr="000E1963" w:rsidRDefault="00CB16FE" w:rsidP="00CD0A00">
      <w:pPr>
        <w:ind w:left="360"/>
      </w:pPr>
      <w:r w:rsidRPr="000E1963">
        <w:rPr>
          <w:b/>
        </w:rPr>
        <w:t xml:space="preserve">Total </w:t>
      </w:r>
      <w:r w:rsidR="00D63F36" w:rsidRPr="000E1963">
        <w:rPr>
          <w:b/>
        </w:rPr>
        <w:t>A</w:t>
      </w:r>
      <w:r w:rsidRPr="000E1963">
        <w:rPr>
          <w:b/>
        </w:rPr>
        <w:t xml:space="preserve">nnual </w:t>
      </w:r>
      <w:r w:rsidR="00D63F36" w:rsidRPr="000E1963">
        <w:rPr>
          <w:b/>
        </w:rPr>
        <w:t>Hourly B</w:t>
      </w:r>
      <w:r w:rsidRPr="000E1963">
        <w:rPr>
          <w:b/>
        </w:rPr>
        <w:t xml:space="preserve">urden for the </w:t>
      </w:r>
      <w:r w:rsidR="00D63F36" w:rsidRPr="000E1963">
        <w:rPr>
          <w:b/>
        </w:rPr>
        <w:t>Collections</w:t>
      </w:r>
      <w:r w:rsidRPr="000E1963">
        <w:rPr>
          <w:b/>
        </w:rPr>
        <w:t>:</w:t>
      </w:r>
      <w:r w:rsidRPr="000E1963">
        <w:t xml:space="preserve"> </w:t>
      </w:r>
      <w:r w:rsidR="0061708A">
        <w:t xml:space="preserve"> </w:t>
      </w:r>
      <w:r w:rsidRPr="000E1963">
        <w:rPr>
          <w:b/>
        </w:rPr>
        <w:t xml:space="preserve">750 + </w:t>
      </w:r>
      <w:r w:rsidR="00111B01" w:rsidRPr="000E1963">
        <w:rPr>
          <w:b/>
        </w:rPr>
        <w:t>80</w:t>
      </w:r>
      <w:r w:rsidRPr="000E1963">
        <w:rPr>
          <w:b/>
        </w:rPr>
        <w:t xml:space="preserve"> =</w:t>
      </w:r>
      <w:r w:rsidR="009344FC" w:rsidRPr="000E1963">
        <w:t xml:space="preserve"> </w:t>
      </w:r>
      <w:r w:rsidR="009344FC" w:rsidRPr="000E1963">
        <w:rPr>
          <w:b/>
        </w:rPr>
        <w:t>8</w:t>
      </w:r>
      <w:r w:rsidR="00111B01" w:rsidRPr="000E1963">
        <w:rPr>
          <w:b/>
        </w:rPr>
        <w:t>3</w:t>
      </w:r>
      <w:r w:rsidR="009344FC" w:rsidRPr="000E1963">
        <w:rPr>
          <w:b/>
        </w:rPr>
        <w:t>0</w:t>
      </w:r>
      <w:r w:rsidRPr="000E1963">
        <w:rPr>
          <w:b/>
        </w:rPr>
        <w:t xml:space="preserve"> hours</w:t>
      </w:r>
    </w:p>
    <w:p w14:paraId="0395FE41" w14:textId="77777777" w:rsidR="00D63F36" w:rsidRPr="000E1963" w:rsidRDefault="00D63F36" w:rsidP="00CD0A00">
      <w:pPr>
        <w:ind w:left="360"/>
      </w:pPr>
    </w:p>
    <w:p w14:paraId="2C47BD32" w14:textId="2A76648C" w:rsidR="00D63F36" w:rsidRPr="000E1963" w:rsidRDefault="00D63F36" w:rsidP="00CD0A00">
      <w:pPr>
        <w:ind w:left="360"/>
        <w:rPr>
          <w:b/>
        </w:rPr>
      </w:pPr>
      <w:r w:rsidRPr="000E1963">
        <w:rPr>
          <w:b/>
        </w:rPr>
        <w:t xml:space="preserve">Total </w:t>
      </w:r>
      <w:r w:rsidR="006E2C85" w:rsidRPr="000E1963">
        <w:rPr>
          <w:b/>
        </w:rPr>
        <w:t xml:space="preserve">In-House </w:t>
      </w:r>
      <w:r w:rsidRPr="000E1963">
        <w:rPr>
          <w:b/>
        </w:rPr>
        <w:t>Cost to Re</w:t>
      </w:r>
      <w:r w:rsidR="00200318" w:rsidRPr="000E1963">
        <w:rPr>
          <w:b/>
        </w:rPr>
        <w:t>s</w:t>
      </w:r>
      <w:r w:rsidRPr="000E1963">
        <w:rPr>
          <w:b/>
        </w:rPr>
        <w:t>pondents</w:t>
      </w:r>
      <w:r w:rsidRPr="0034784A">
        <w:rPr>
          <w:b/>
        </w:rPr>
        <w:t xml:space="preserve">: </w:t>
      </w:r>
      <w:r w:rsidR="0061708A" w:rsidRPr="0034784A">
        <w:rPr>
          <w:b/>
        </w:rPr>
        <w:t xml:space="preserve"> </w:t>
      </w:r>
      <w:r w:rsidR="007C408B" w:rsidRPr="0034784A">
        <w:rPr>
          <w:b/>
        </w:rPr>
        <w:t>$</w:t>
      </w:r>
      <w:r w:rsidR="0034784A" w:rsidRPr="0034784A">
        <w:rPr>
          <w:b/>
        </w:rPr>
        <w:t>72,988.50</w:t>
      </w:r>
      <w:r w:rsidR="00594872" w:rsidRPr="0034784A">
        <w:rPr>
          <w:b/>
        </w:rPr>
        <w:t xml:space="preserve"> </w:t>
      </w:r>
      <w:r w:rsidR="00F44599" w:rsidRPr="0034784A">
        <w:rPr>
          <w:b/>
        </w:rPr>
        <w:t>+ $</w:t>
      </w:r>
      <w:r w:rsidR="00D410E6" w:rsidRPr="0034784A">
        <w:rPr>
          <w:b/>
        </w:rPr>
        <w:t>6,</w:t>
      </w:r>
      <w:r w:rsidR="0034784A" w:rsidRPr="0034784A">
        <w:rPr>
          <w:b/>
        </w:rPr>
        <w:t>618.56</w:t>
      </w:r>
      <w:r w:rsidR="00B60A2A" w:rsidRPr="0034784A">
        <w:rPr>
          <w:b/>
        </w:rPr>
        <w:t xml:space="preserve"> </w:t>
      </w:r>
      <w:r w:rsidR="00F44599" w:rsidRPr="0034784A">
        <w:rPr>
          <w:b/>
        </w:rPr>
        <w:t>= $</w:t>
      </w:r>
      <w:r w:rsidR="0034784A" w:rsidRPr="0034784A">
        <w:rPr>
          <w:b/>
        </w:rPr>
        <w:t>79</w:t>
      </w:r>
      <w:r w:rsidR="0034784A">
        <w:rPr>
          <w:b/>
        </w:rPr>
        <w:t>,607.06</w:t>
      </w:r>
    </w:p>
    <w:p w14:paraId="5732047C" w14:textId="77777777" w:rsidR="00CB16FE" w:rsidRPr="000E1963" w:rsidRDefault="00CB16FE" w:rsidP="003A4803">
      <w:pPr>
        <w:ind w:left="360" w:hanging="360"/>
      </w:pPr>
    </w:p>
    <w:p w14:paraId="34E2FF06" w14:textId="77777777" w:rsidR="00CB16FE" w:rsidRPr="000E1963" w:rsidRDefault="00CB16FE" w:rsidP="003A4803">
      <w:pPr>
        <w:ind w:left="360" w:hanging="360"/>
      </w:pPr>
      <w:r w:rsidRPr="000E1963">
        <w:t>13.</w:t>
      </w:r>
      <w:r w:rsidRPr="000E1963">
        <w:tab/>
        <w:t>Estimate of the Total annual Cost Burden to Respondents or Recordkeepers Resulting from Collection of Information.</w:t>
      </w:r>
    </w:p>
    <w:p w14:paraId="035E4F9E" w14:textId="77777777" w:rsidR="00CB16FE" w:rsidRPr="000E1963" w:rsidRDefault="00CB16FE" w:rsidP="003A4803">
      <w:pPr>
        <w:ind w:left="360" w:hanging="360"/>
      </w:pPr>
    </w:p>
    <w:p w14:paraId="542109FC" w14:textId="640AC607" w:rsidR="00CD0A00" w:rsidRPr="000E1963" w:rsidRDefault="00CB16FE" w:rsidP="00CD0A00">
      <w:pPr>
        <w:ind w:left="720" w:hanging="360"/>
      </w:pPr>
      <w:r w:rsidRPr="000E1963">
        <w:t>a.</w:t>
      </w:r>
      <w:r w:rsidRPr="000E1963">
        <w:tab/>
        <w:t xml:space="preserve">Total Capital and Start-up Cost (annualized over its expected useful life): </w:t>
      </w:r>
      <w:r w:rsidR="0061708A">
        <w:t xml:space="preserve"> </w:t>
      </w:r>
      <w:r w:rsidRPr="000E1963">
        <w:t xml:space="preserve">$0.  </w:t>
      </w:r>
    </w:p>
    <w:p w14:paraId="1288DB1F" w14:textId="77777777" w:rsidR="00CD0A00" w:rsidRPr="000E1963" w:rsidRDefault="00CD0A00" w:rsidP="00CD0A00">
      <w:pPr>
        <w:ind w:left="720" w:hanging="360"/>
      </w:pPr>
    </w:p>
    <w:p w14:paraId="274AEE2F" w14:textId="77777777" w:rsidR="00CB16FE" w:rsidRPr="000E1963" w:rsidRDefault="00CD0A00" w:rsidP="00CD0A00">
      <w:pPr>
        <w:ind w:left="720" w:hanging="360"/>
      </w:pPr>
      <w:r w:rsidRPr="000E1963">
        <w:tab/>
      </w:r>
      <w:r w:rsidR="00CB16FE" w:rsidRPr="000E1963">
        <w:t>The requirements will not require the purchase of additional equipment.</w:t>
      </w:r>
    </w:p>
    <w:p w14:paraId="00A04437" w14:textId="77777777" w:rsidR="00CB16FE" w:rsidRPr="000E1963" w:rsidRDefault="00CB16FE" w:rsidP="00CD0A00">
      <w:pPr>
        <w:ind w:left="720" w:hanging="360"/>
      </w:pPr>
      <w:r w:rsidRPr="000E1963">
        <w:tab/>
      </w:r>
    </w:p>
    <w:p w14:paraId="1F659BDE" w14:textId="77777777" w:rsidR="00CB16FE" w:rsidRPr="000E1963" w:rsidRDefault="00CB16FE" w:rsidP="00CD0A00">
      <w:pPr>
        <w:ind w:left="720" w:hanging="360"/>
      </w:pPr>
      <w:r w:rsidRPr="000E1963">
        <w:t>b.</w:t>
      </w:r>
      <w:r w:rsidRPr="000E1963">
        <w:tab/>
        <w:t xml:space="preserve">Total Operation and Maintenance and Purchase of Service Comments:  </w:t>
      </w:r>
      <w:r w:rsidR="00E97883" w:rsidRPr="000E1963">
        <w:t>$0.</w:t>
      </w:r>
    </w:p>
    <w:p w14:paraId="18195BBC" w14:textId="77777777" w:rsidR="00CB16FE" w:rsidRPr="000E1963" w:rsidRDefault="00CB16FE" w:rsidP="003A4803">
      <w:pPr>
        <w:ind w:left="360" w:hanging="360"/>
      </w:pPr>
    </w:p>
    <w:p w14:paraId="1FE0F03C" w14:textId="078A69D5" w:rsidR="00CD0A00" w:rsidRPr="000E1963" w:rsidRDefault="00CD0A00" w:rsidP="003A4803">
      <w:pPr>
        <w:ind w:left="360" w:hanging="360"/>
      </w:pPr>
      <w:r w:rsidRPr="000E1963">
        <w:tab/>
        <w:t>c.</w:t>
      </w:r>
      <w:r w:rsidRPr="000E1963">
        <w:tab/>
        <w:t xml:space="preserve">Total annualized cost requested: </w:t>
      </w:r>
      <w:r w:rsidR="0061708A">
        <w:t xml:space="preserve"> </w:t>
      </w:r>
      <w:r w:rsidRPr="000E1963">
        <w:t>$0.</w:t>
      </w:r>
    </w:p>
    <w:p w14:paraId="136D0115" w14:textId="77777777" w:rsidR="00CD0A00" w:rsidRPr="000E1963" w:rsidRDefault="00CD0A00" w:rsidP="003A4803">
      <w:pPr>
        <w:ind w:left="360" w:hanging="360"/>
      </w:pPr>
    </w:p>
    <w:p w14:paraId="57CF4534" w14:textId="77777777" w:rsidR="00CB16FE" w:rsidRPr="000E1963" w:rsidRDefault="00CB16FE" w:rsidP="003A4803">
      <w:pPr>
        <w:ind w:left="360" w:hanging="360"/>
      </w:pPr>
      <w:r w:rsidRPr="000E1963">
        <w:t>14.</w:t>
      </w:r>
      <w:r w:rsidRPr="000E1963">
        <w:tab/>
        <w:t>The following represent the Commission’s estimate of the annual costs to the federal government as a result of the requirements:</w:t>
      </w:r>
    </w:p>
    <w:p w14:paraId="459EB16C" w14:textId="77777777" w:rsidR="00CB16FE" w:rsidRPr="000E1963" w:rsidRDefault="00CB16FE" w:rsidP="003A4803">
      <w:pPr>
        <w:ind w:left="360" w:hanging="360"/>
      </w:pPr>
    </w:p>
    <w:p w14:paraId="74095000" w14:textId="62896A24" w:rsidR="00CB16FE" w:rsidRPr="000E1963" w:rsidRDefault="00CB16FE" w:rsidP="003A4803">
      <w:pPr>
        <w:ind w:left="360" w:hanging="360"/>
      </w:pPr>
      <w:r w:rsidRPr="000E1963">
        <w:tab/>
        <w:t>For the safety valve mechanism</w:t>
      </w:r>
      <w:r w:rsidR="0061708A">
        <w:t xml:space="preserve"> </w:t>
      </w:r>
      <w:r w:rsidRPr="000E1963">
        <w:t>-</w:t>
      </w:r>
      <w:r w:rsidR="009344FC" w:rsidRPr="000E1963">
        <w:t xml:space="preserve"> </w:t>
      </w:r>
      <w:r w:rsidRPr="000E1963">
        <w:t>No cost to federal government</w:t>
      </w:r>
      <w:r w:rsidR="0061708A">
        <w:t>,</w:t>
      </w:r>
      <w:r w:rsidRPr="000E1963">
        <w:t xml:space="preserve"> since requirements will be reviewed by a third party, the </w:t>
      </w:r>
      <w:r w:rsidR="009344FC" w:rsidRPr="000E1963">
        <w:t xml:space="preserve">numbering </w:t>
      </w:r>
      <w:r w:rsidRPr="000E1963">
        <w:t>administrator.</w:t>
      </w:r>
    </w:p>
    <w:p w14:paraId="244F130D" w14:textId="77777777" w:rsidR="00CB16FE" w:rsidRPr="000E1963" w:rsidRDefault="00CB16FE" w:rsidP="003A4803">
      <w:pPr>
        <w:ind w:left="360" w:hanging="360"/>
      </w:pPr>
    </w:p>
    <w:p w14:paraId="089AA7BA" w14:textId="4CB9C14B" w:rsidR="00CA7176" w:rsidRPr="000E1963" w:rsidRDefault="00CB16FE" w:rsidP="003A4803">
      <w:pPr>
        <w:ind w:left="360" w:hanging="360"/>
      </w:pPr>
      <w:r w:rsidRPr="000E1963">
        <w:tab/>
        <w:t>For the delegated authority for Speci</w:t>
      </w:r>
      <w:r w:rsidR="009344FC" w:rsidRPr="000E1963">
        <w:t xml:space="preserve">alized </w:t>
      </w:r>
      <w:r w:rsidRPr="000E1963">
        <w:t>Area Code Overlays</w:t>
      </w:r>
      <w:r w:rsidR="0061708A">
        <w:t xml:space="preserve"> </w:t>
      </w:r>
      <w:r w:rsidRPr="000E1963">
        <w:t xml:space="preserve">- </w:t>
      </w:r>
    </w:p>
    <w:p w14:paraId="3021416B" w14:textId="77777777" w:rsidR="00CA7176" w:rsidRPr="000E1963" w:rsidRDefault="00CA7176" w:rsidP="003A4803">
      <w:pPr>
        <w:ind w:left="360" w:hanging="360"/>
      </w:pPr>
    </w:p>
    <w:p w14:paraId="06D77E37" w14:textId="4B0F7C63" w:rsidR="00CB16FE" w:rsidRPr="0098147C" w:rsidRDefault="00CB16FE" w:rsidP="0061708A">
      <w:pPr>
        <w:ind w:left="720"/>
      </w:pPr>
      <w:r w:rsidRPr="0098147C">
        <w:t>40 hours</w:t>
      </w:r>
      <w:r w:rsidR="00CA7176" w:rsidRPr="0098147C">
        <w:t>/</w:t>
      </w:r>
      <w:r w:rsidRPr="0098147C">
        <w:t>review and response to application x 2 applications x $</w:t>
      </w:r>
      <w:r w:rsidR="0034784A" w:rsidRPr="0098147C">
        <w:t>69.25</w:t>
      </w:r>
      <w:r w:rsidRPr="0098147C">
        <w:t xml:space="preserve"> (represents average pay for mid</w:t>
      </w:r>
      <w:r w:rsidR="006E2C85" w:rsidRPr="0098147C">
        <w:t>-</w:t>
      </w:r>
      <w:r w:rsidR="0034784A" w:rsidRPr="0098147C">
        <w:t xml:space="preserve"> </w:t>
      </w:r>
      <w:r w:rsidRPr="0098147C">
        <w:t>to</w:t>
      </w:r>
      <w:r w:rsidR="0034784A" w:rsidRPr="0098147C">
        <w:t xml:space="preserve"> </w:t>
      </w:r>
      <w:r w:rsidRPr="0098147C">
        <w:t>senior</w:t>
      </w:r>
      <w:r w:rsidR="0034784A" w:rsidRPr="0098147C">
        <w:t>-</w:t>
      </w:r>
      <w:r w:rsidRPr="0098147C">
        <w:t>level federal employee) = $</w:t>
      </w:r>
      <w:r w:rsidR="0098147C" w:rsidRPr="0098147C">
        <w:t>5,540.0</w:t>
      </w:r>
      <w:r w:rsidR="00D410E6" w:rsidRPr="0098147C">
        <w:t>0</w:t>
      </w:r>
      <w:r w:rsidRPr="0098147C">
        <w:t>.</w:t>
      </w:r>
    </w:p>
    <w:p w14:paraId="1411BD61" w14:textId="77777777" w:rsidR="006E2C85" w:rsidRPr="0098147C" w:rsidRDefault="006E2C85" w:rsidP="003A4803">
      <w:pPr>
        <w:ind w:left="360" w:hanging="360"/>
      </w:pPr>
    </w:p>
    <w:p w14:paraId="079AEAF6" w14:textId="568372E3" w:rsidR="006E2C85" w:rsidRPr="000E1963" w:rsidRDefault="006E2C85" w:rsidP="003A4803">
      <w:pPr>
        <w:ind w:left="360" w:hanging="360"/>
        <w:rPr>
          <w:b/>
        </w:rPr>
      </w:pPr>
      <w:r w:rsidRPr="0098147C">
        <w:tab/>
      </w:r>
      <w:r w:rsidRPr="0098147C">
        <w:rPr>
          <w:b/>
        </w:rPr>
        <w:t>Total Cost to the Federal Government:  $</w:t>
      </w:r>
      <w:r w:rsidR="00D410E6" w:rsidRPr="0098147C">
        <w:rPr>
          <w:b/>
        </w:rPr>
        <w:t>5</w:t>
      </w:r>
      <w:r w:rsidR="0098147C" w:rsidRPr="0098147C">
        <w:rPr>
          <w:b/>
        </w:rPr>
        <w:t>,540</w:t>
      </w:r>
      <w:r w:rsidR="00D410E6" w:rsidRPr="0098147C">
        <w:rPr>
          <w:b/>
        </w:rPr>
        <w:t>.</w:t>
      </w:r>
      <w:r w:rsidR="0098147C" w:rsidRPr="0098147C">
        <w:rPr>
          <w:b/>
        </w:rPr>
        <w:t>0</w:t>
      </w:r>
      <w:r w:rsidR="00D410E6" w:rsidRPr="0098147C">
        <w:rPr>
          <w:b/>
        </w:rPr>
        <w:t>0</w:t>
      </w:r>
    </w:p>
    <w:p w14:paraId="5D34A619" w14:textId="77777777" w:rsidR="00E65EAB" w:rsidRPr="000E1963" w:rsidRDefault="00E65EAB" w:rsidP="003A4803">
      <w:pPr>
        <w:ind w:left="720" w:hanging="360"/>
      </w:pPr>
    </w:p>
    <w:p w14:paraId="47D4F8E7" w14:textId="1BAE5283" w:rsidR="00CB16FE" w:rsidRPr="000E1963" w:rsidRDefault="00CB16FE" w:rsidP="00E65EAB">
      <w:pPr>
        <w:ind w:left="360" w:hanging="360"/>
        <w:rPr>
          <w:color w:val="FF0000"/>
        </w:rPr>
      </w:pPr>
      <w:r w:rsidRPr="000E1963">
        <w:t>15.</w:t>
      </w:r>
      <w:r w:rsidRPr="000E1963">
        <w:tab/>
      </w:r>
      <w:r w:rsidR="006E2C85" w:rsidRPr="000E1963">
        <w:t>There are n</w:t>
      </w:r>
      <w:r w:rsidR="003D14FC" w:rsidRPr="000E1963">
        <w:t>o program</w:t>
      </w:r>
      <w:r w:rsidR="001C1E4B" w:rsidRPr="000E1963">
        <w:t xml:space="preserve"> changes</w:t>
      </w:r>
      <w:r w:rsidR="00D62208" w:rsidRPr="000E1963">
        <w:t xml:space="preserve"> </w:t>
      </w:r>
      <w:r w:rsidR="003D14FC" w:rsidRPr="000E1963">
        <w:t>or</w:t>
      </w:r>
      <w:r w:rsidR="00D3192B" w:rsidRPr="000E1963">
        <w:t xml:space="preserve"> </w:t>
      </w:r>
      <w:r w:rsidR="00D62208" w:rsidRPr="000E1963">
        <w:t>adjustments</w:t>
      </w:r>
      <w:r w:rsidR="001C1E4B" w:rsidRPr="000E1963">
        <w:t xml:space="preserve"> </w:t>
      </w:r>
      <w:r w:rsidR="006E2C85" w:rsidRPr="000E1963">
        <w:t>with this information collection</w:t>
      </w:r>
      <w:r w:rsidR="000B3811">
        <w:rPr>
          <w:color w:val="FF0000"/>
        </w:rPr>
        <w:t>.</w:t>
      </w:r>
      <w:r w:rsidR="003D14FC" w:rsidRPr="000E1963">
        <w:rPr>
          <w:color w:val="FF0000"/>
        </w:rPr>
        <w:t xml:space="preserve"> </w:t>
      </w:r>
    </w:p>
    <w:p w14:paraId="505D9E5E" w14:textId="77777777" w:rsidR="00A257F7" w:rsidRPr="000E1963" w:rsidRDefault="00A257F7" w:rsidP="003A4803">
      <w:pPr>
        <w:ind w:left="720" w:hanging="360"/>
      </w:pPr>
    </w:p>
    <w:p w14:paraId="32915DEE" w14:textId="77777777" w:rsidR="00CB16FE" w:rsidRPr="000E1963" w:rsidRDefault="00CB16FE" w:rsidP="003A4803">
      <w:pPr>
        <w:ind w:left="360" w:hanging="360"/>
      </w:pPr>
      <w:r w:rsidRPr="000E1963">
        <w:t>16.</w:t>
      </w:r>
      <w:r w:rsidRPr="000E1963">
        <w:tab/>
        <w:t>The</w:t>
      </w:r>
      <w:r w:rsidR="00D32F3F" w:rsidRPr="000E1963">
        <w:t xml:space="preserve"> Commission anticipates publishing </w:t>
      </w:r>
      <w:r w:rsidR="00E97883" w:rsidRPr="000E1963">
        <w:t>the information collected from state commissions requesting delegated au</w:t>
      </w:r>
      <w:r w:rsidR="00D32F3F" w:rsidRPr="000E1963">
        <w:t>thority to implement specialized overlay</w:t>
      </w:r>
      <w:r w:rsidR="00E97883" w:rsidRPr="000E1963">
        <w:t>s in its electronic comment filing system</w:t>
      </w:r>
      <w:r w:rsidRPr="000E1963">
        <w:t>.</w:t>
      </w:r>
    </w:p>
    <w:p w14:paraId="0DCD4EE0" w14:textId="77777777" w:rsidR="00CB16FE" w:rsidRPr="000E1963" w:rsidRDefault="00CB16FE" w:rsidP="003A4803">
      <w:pPr>
        <w:ind w:left="360" w:hanging="360"/>
      </w:pPr>
    </w:p>
    <w:p w14:paraId="1857B1EE" w14:textId="77777777" w:rsidR="00CB16FE" w:rsidRPr="000E1963" w:rsidRDefault="00B32240" w:rsidP="003A4803">
      <w:pPr>
        <w:ind w:left="360" w:hanging="360"/>
      </w:pPr>
      <w:r w:rsidRPr="000E1963">
        <w:t>17.</w:t>
      </w:r>
      <w:r w:rsidRPr="000E1963">
        <w:tab/>
        <w:t>The Commission do</w:t>
      </w:r>
      <w:r w:rsidR="00CB16FE" w:rsidRPr="000E1963">
        <w:t>es not intend to seek approval not to display the expiration date.</w:t>
      </w:r>
    </w:p>
    <w:p w14:paraId="7751C708" w14:textId="77777777" w:rsidR="00CB16FE" w:rsidRPr="000E1963" w:rsidRDefault="00CB16FE" w:rsidP="003A4803">
      <w:pPr>
        <w:ind w:left="360" w:hanging="360"/>
      </w:pPr>
    </w:p>
    <w:p w14:paraId="174D7A5D" w14:textId="03B97119" w:rsidR="00580D00" w:rsidRPr="000E1963" w:rsidRDefault="00CB16FE" w:rsidP="0061708A">
      <w:pPr>
        <w:shd w:val="clear" w:color="auto" w:fill="FFFFFF"/>
        <w:ind w:left="360" w:hanging="360"/>
        <w:outlineLvl w:val="0"/>
        <w:rPr>
          <w:color w:val="FF0000"/>
          <w:spacing w:val="-3"/>
          <w:sz w:val="22"/>
          <w:szCs w:val="22"/>
          <w:shd w:val="clear" w:color="auto" w:fill="FFFFFF"/>
        </w:rPr>
      </w:pPr>
      <w:r w:rsidRPr="000E1963">
        <w:t>18.</w:t>
      </w:r>
      <w:r w:rsidR="0061708A" w:rsidRPr="000E1963">
        <w:t xml:space="preserve"> </w:t>
      </w:r>
      <w:r w:rsidR="006E2C85" w:rsidRPr="000E1963">
        <w:t>There are no exceptions t</w:t>
      </w:r>
      <w:r w:rsidR="0079278E" w:rsidRPr="000E1963">
        <w:t>o the Certification Statement.</w:t>
      </w:r>
      <w:r w:rsidR="003D14FC" w:rsidRPr="000E1963">
        <w:t xml:space="preserve"> </w:t>
      </w:r>
      <w:r w:rsidR="007D2EC4" w:rsidRPr="000E1963">
        <w:t xml:space="preserve">  </w:t>
      </w:r>
    </w:p>
    <w:p w14:paraId="125C1063" w14:textId="77777777" w:rsidR="00CB16FE" w:rsidRPr="000E1963" w:rsidRDefault="00CB16FE" w:rsidP="003A4803">
      <w:pPr>
        <w:ind w:left="360" w:hanging="360"/>
      </w:pPr>
      <w:r w:rsidRPr="000E1963">
        <w:tab/>
      </w:r>
    </w:p>
    <w:p w14:paraId="70ED6E31" w14:textId="77777777" w:rsidR="00CB16FE" w:rsidRPr="000E1963" w:rsidRDefault="00CB16FE" w:rsidP="003A4803">
      <w:pPr>
        <w:ind w:left="360" w:hanging="360"/>
        <w:rPr>
          <w:b/>
        </w:rPr>
      </w:pPr>
      <w:r w:rsidRPr="000E1963">
        <w:rPr>
          <w:b/>
        </w:rPr>
        <w:t xml:space="preserve">B. Collections of Information Employing Statistical Methods </w:t>
      </w:r>
    </w:p>
    <w:p w14:paraId="5FA951E6" w14:textId="77777777" w:rsidR="00CB16FE" w:rsidRPr="000E1963" w:rsidRDefault="00CB16FE" w:rsidP="003A4803">
      <w:pPr>
        <w:ind w:left="360" w:hanging="360"/>
      </w:pPr>
      <w:r w:rsidRPr="000E1963">
        <w:tab/>
      </w:r>
    </w:p>
    <w:p w14:paraId="7DB7C762" w14:textId="77777777" w:rsidR="00CB16FE" w:rsidRPr="000E1963" w:rsidRDefault="00CB16FE" w:rsidP="003A4803">
      <w:pPr>
        <w:ind w:left="360" w:hanging="360"/>
      </w:pPr>
      <w:r w:rsidRPr="000E1963">
        <w:tab/>
      </w:r>
      <w:r w:rsidR="009A771B" w:rsidRPr="000E1963">
        <w:t>This information collection does not employ any statistical methods</w:t>
      </w:r>
      <w:r w:rsidRPr="000E1963">
        <w:t>.</w:t>
      </w:r>
    </w:p>
    <w:p w14:paraId="0E68EAD9" w14:textId="77777777" w:rsidR="00B5590F" w:rsidRPr="000E1963" w:rsidRDefault="00B5590F" w:rsidP="003A4803">
      <w:pPr>
        <w:ind w:left="360" w:hanging="360"/>
      </w:pPr>
      <w:r w:rsidRPr="000E1963">
        <w:tab/>
      </w:r>
      <w:r w:rsidRPr="000E1963">
        <w:tab/>
      </w:r>
      <w:r w:rsidRPr="000E1963">
        <w:tab/>
      </w:r>
      <w:r w:rsidRPr="000E1963">
        <w:tab/>
      </w:r>
    </w:p>
    <w:sectPr w:rsidR="00B5590F" w:rsidRPr="000E1963" w:rsidSect="00A93386">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E48D3" w14:textId="77777777" w:rsidR="00795E11" w:rsidRDefault="00795E11">
      <w:r>
        <w:separator/>
      </w:r>
    </w:p>
  </w:endnote>
  <w:endnote w:type="continuationSeparator" w:id="0">
    <w:p w14:paraId="40521BED" w14:textId="77777777" w:rsidR="00795E11" w:rsidRDefault="0079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CD9D4" w14:textId="77777777" w:rsidR="00B34E60" w:rsidRDefault="00B34E60" w:rsidP="00236B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1D99D7" w14:textId="77777777" w:rsidR="00B34E60" w:rsidRDefault="00B34E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BA922" w14:textId="77777777" w:rsidR="00B34E60" w:rsidRPr="00B27EA9" w:rsidRDefault="00B34E60" w:rsidP="00236B86">
    <w:pPr>
      <w:pStyle w:val="Footer"/>
      <w:framePr w:wrap="around" w:vAnchor="text" w:hAnchor="margin" w:xAlign="center" w:y="1"/>
      <w:rPr>
        <w:rStyle w:val="PageNumber"/>
        <w:sz w:val="20"/>
      </w:rPr>
    </w:pPr>
    <w:r w:rsidRPr="00B27EA9">
      <w:rPr>
        <w:rStyle w:val="PageNumber"/>
        <w:sz w:val="20"/>
      </w:rPr>
      <w:fldChar w:fldCharType="begin"/>
    </w:r>
    <w:r w:rsidRPr="00B27EA9">
      <w:rPr>
        <w:rStyle w:val="PageNumber"/>
        <w:sz w:val="20"/>
      </w:rPr>
      <w:instrText xml:space="preserve">PAGE  </w:instrText>
    </w:r>
    <w:r w:rsidRPr="00B27EA9">
      <w:rPr>
        <w:rStyle w:val="PageNumber"/>
        <w:sz w:val="20"/>
      </w:rPr>
      <w:fldChar w:fldCharType="separate"/>
    </w:r>
    <w:r w:rsidR="0021101F">
      <w:rPr>
        <w:rStyle w:val="PageNumber"/>
        <w:noProof/>
        <w:sz w:val="20"/>
      </w:rPr>
      <w:t>1</w:t>
    </w:r>
    <w:r w:rsidRPr="00B27EA9">
      <w:rPr>
        <w:rStyle w:val="PageNumber"/>
        <w:sz w:val="20"/>
      </w:rPr>
      <w:fldChar w:fldCharType="end"/>
    </w:r>
  </w:p>
  <w:p w14:paraId="6E744176" w14:textId="77777777" w:rsidR="00B34E60" w:rsidRDefault="00B34E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23AE4" w14:textId="77777777" w:rsidR="00795E11" w:rsidRDefault="00795E11">
      <w:r>
        <w:separator/>
      </w:r>
    </w:p>
  </w:footnote>
  <w:footnote w:type="continuationSeparator" w:id="0">
    <w:p w14:paraId="202A8AE2" w14:textId="77777777" w:rsidR="00795E11" w:rsidRDefault="00795E11">
      <w:r>
        <w:continuationSeparator/>
      </w:r>
    </w:p>
  </w:footnote>
  <w:footnote w:id="1">
    <w:p w14:paraId="67D65A63" w14:textId="77777777" w:rsidR="00B34E60" w:rsidRPr="00271CB4" w:rsidRDefault="00B34E60">
      <w:pPr>
        <w:pStyle w:val="FootnoteText"/>
      </w:pPr>
      <w:r>
        <w:rPr>
          <w:rStyle w:val="FootnoteReference"/>
        </w:rPr>
        <w:footnoteRef/>
      </w:r>
      <w:r>
        <w:t xml:space="preserve"> </w:t>
      </w:r>
      <w:r>
        <w:rPr>
          <w:i/>
        </w:rPr>
        <w:t xml:space="preserve">Numbering Resource Optimization, </w:t>
      </w:r>
      <w:r>
        <w:t>Notice of Proposed Rulemaking, 14 FCC Rcd 10322 (1999).</w:t>
      </w:r>
    </w:p>
  </w:footnote>
  <w:footnote w:id="2">
    <w:p w14:paraId="25566EC5" w14:textId="77777777" w:rsidR="00B34E60" w:rsidRPr="002F75DF" w:rsidRDefault="00B34E60">
      <w:pPr>
        <w:pStyle w:val="FootnoteText"/>
      </w:pPr>
      <w:r>
        <w:rPr>
          <w:rStyle w:val="FootnoteReference"/>
        </w:rPr>
        <w:footnoteRef/>
      </w:r>
      <w:r>
        <w:t xml:space="preserve"> </w:t>
      </w:r>
      <w:r>
        <w:rPr>
          <w:i/>
        </w:rPr>
        <w:t xml:space="preserve">Numbering Resource Optimization, </w:t>
      </w:r>
      <w:r>
        <w:t>Report and Order and Further Notice of Proposed Rulemaking, 15 FCC Rcd 7574 (2000) (First Report and Order).</w:t>
      </w:r>
    </w:p>
  </w:footnote>
  <w:footnote w:id="3">
    <w:p w14:paraId="7FE43721" w14:textId="77777777" w:rsidR="00B34E60" w:rsidRPr="006030A1" w:rsidRDefault="00B34E60">
      <w:pPr>
        <w:pStyle w:val="FootnoteText"/>
      </w:pPr>
      <w:r>
        <w:rPr>
          <w:rStyle w:val="FootnoteReference"/>
        </w:rPr>
        <w:footnoteRef/>
      </w:r>
      <w:r>
        <w:t xml:space="preserve"> </w:t>
      </w:r>
      <w:r>
        <w:rPr>
          <w:i/>
        </w:rPr>
        <w:t xml:space="preserve">Numbering Resource Optimization, </w:t>
      </w:r>
      <w:r>
        <w:t>Second Report and Order, Order on Reconsideration in CC Docket 96-98 and CC Docket 99-200, and Second Further Notice of Proposed Rulemaking in CC Docket No. 99-200</w:t>
      </w:r>
      <w:r w:rsidR="00D31FD3">
        <w:t xml:space="preserve">, </w:t>
      </w:r>
      <w:r w:rsidR="00D31FD3" w:rsidRPr="00D31FD3">
        <w:t>16 FCC Rcd 306</w:t>
      </w:r>
      <w:r>
        <w:t xml:space="preserve"> (2000) </w:t>
      </w:r>
      <w:r w:rsidR="005F5699">
        <w:t>(</w:t>
      </w:r>
      <w:r w:rsidRPr="003F1E80">
        <w:t>Second Report and Order</w:t>
      </w:r>
      <w:r>
        <w:rPr>
          <w:i/>
        </w:rPr>
        <w:t>).</w:t>
      </w:r>
    </w:p>
  </w:footnote>
  <w:footnote w:id="4">
    <w:p w14:paraId="7123FCB3" w14:textId="77777777" w:rsidR="00A14179" w:rsidRDefault="00A14179" w:rsidP="005F5699">
      <w:pPr>
        <w:pStyle w:val="FootnoteText"/>
      </w:pPr>
      <w:r>
        <w:rPr>
          <w:rStyle w:val="FootnoteReference"/>
        </w:rPr>
        <w:footnoteRef/>
      </w:r>
      <w:r w:rsidR="005F5699">
        <w:t xml:space="preserve"> </w:t>
      </w:r>
      <w:r w:rsidR="005F5699" w:rsidRPr="003F1E80">
        <w:rPr>
          <w:i/>
        </w:rPr>
        <w:t>Numbering Resource Optimization</w:t>
      </w:r>
      <w:r w:rsidR="005F5699">
        <w:t xml:space="preserve">, Third Report and Order and Second Order on Reconsideration in </w:t>
      </w:r>
      <w:r w:rsidR="005F5699" w:rsidRPr="005F5699">
        <w:t xml:space="preserve">CC Docket 96-98 </w:t>
      </w:r>
      <w:r w:rsidR="008F15B8" w:rsidRPr="005F5699">
        <w:t xml:space="preserve">and </w:t>
      </w:r>
      <w:r w:rsidR="008F15B8">
        <w:t>CC</w:t>
      </w:r>
      <w:r w:rsidR="005F5699">
        <w:t xml:space="preserve"> Docket No. 99-200, 17 FCC Rcd 252 (2001) (Third Report and Order).</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51F15" w14:textId="051C878E" w:rsidR="00B34E60" w:rsidRPr="00BE0D2B" w:rsidRDefault="00B70191">
    <w:pPr>
      <w:pStyle w:val="Header"/>
      <w:rPr>
        <w:b/>
      </w:rPr>
    </w:pPr>
    <w:r w:rsidRPr="00BE0D2B">
      <w:rPr>
        <w:b/>
      </w:rPr>
      <w:t>Numbering Resource Optimization – Phase 3</w:t>
    </w:r>
    <w:r>
      <w:rPr>
        <w:b/>
      </w:rPr>
      <w:tab/>
    </w:r>
    <w:r w:rsidR="00B34E60">
      <w:rPr>
        <w:b/>
      </w:rPr>
      <w:t>3060-1005</w:t>
    </w:r>
    <w:r w:rsidR="00B34E60" w:rsidRPr="00BE0D2B">
      <w:rPr>
        <w:b/>
      </w:rPr>
      <w:tab/>
    </w:r>
    <w:r w:rsidR="00B34E60" w:rsidRPr="00BE0D2B">
      <w:rPr>
        <w:b/>
      </w:rPr>
      <w:tab/>
    </w:r>
    <w:r>
      <w:rPr>
        <w:b/>
      </w:rPr>
      <w:tab/>
    </w:r>
    <w:r w:rsidR="001A0A2A">
      <w:rPr>
        <w:b/>
      </w:rPr>
      <w:t>December</w:t>
    </w:r>
    <w:r w:rsidR="0060511A">
      <w:rPr>
        <w:b/>
      </w:rPr>
      <w:t xml:space="preserve"> </w:t>
    </w:r>
    <w:r w:rsidR="00615024">
      <w:rPr>
        <w:b/>
      </w:rPr>
      <w:t>20</w:t>
    </w:r>
    <w:r w:rsidR="001A0A2A">
      <w:rPr>
        <w:b/>
      </w:rPr>
      <w:t>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53AE1"/>
    <w:multiLevelType w:val="hybridMultilevel"/>
    <w:tmpl w:val="18BC5DAA"/>
    <w:lvl w:ilvl="0" w:tplc="64E8B63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85B4232"/>
    <w:multiLevelType w:val="hybridMultilevel"/>
    <w:tmpl w:val="72E0601A"/>
    <w:lvl w:ilvl="0" w:tplc="185CFE0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2ED"/>
    <w:rsid w:val="00011AD2"/>
    <w:rsid w:val="00024A51"/>
    <w:rsid w:val="00054D68"/>
    <w:rsid w:val="00065144"/>
    <w:rsid w:val="000730CD"/>
    <w:rsid w:val="000805E3"/>
    <w:rsid w:val="000839AD"/>
    <w:rsid w:val="000852BB"/>
    <w:rsid w:val="00086CC0"/>
    <w:rsid w:val="0008789B"/>
    <w:rsid w:val="000878DD"/>
    <w:rsid w:val="000B3811"/>
    <w:rsid w:val="000C040B"/>
    <w:rsid w:val="000C4496"/>
    <w:rsid w:val="000C6772"/>
    <w:rsid w:val="000D2ACE"/>
    <w:rsid w:val="000E1963"/>
    <w:rsid w:val="000F370F"/>
    <w:rsid w:val="000F49EB"/>
    <w:rsid w:val="00111B01"/>
    <w:rsid w:val="0011533F"/>
    <w:rsid w:val="00123101"/>
    <w:rsid w:val="00124C05"/>
    <w:rsid w:val="001765DC"/>
    <w:rsid w:val="00183DCF"/>
    <w:rsid w:val="00192E20"/>
    <w:rsid w:val="001A0A2A"/>
    <w:rsid w:val="001A329C"/>
    <w:rsid w:val="001B6771"/>
    <w:rsid w:val="001C1E4B"/>
    <w:rsid w:val="001D2870"/>
    <w:rsid w:val="001D6151"/>
    <w:rsid w:val="001D73DA"/>
    <w:rsid w:val="001E2935"/>
    <w:rsid w:val="001F11D9"/>
    <w:rsid w:val="00200318"/>
    <w:rsid w:val="00207132"/>
    <w:rsid w:val="0021101F"/>
    <w:rsid w:val="00214154"/>
    <w:rsid w:val="00216B99"/>
    <w:rsid w:val="0022112F"/>
    <w:rsid w:val="00227CB9"/>
    <w:rsid w:val="00236B86"/>
    <w:rsid w:val="00241DE9"/>
    <w:rsid w:val="00245C0C"/>
    <w:rsid w:val="00256F43"/>
    <w:rsid w:val="00264FE7"/>
    <w:rsid w:val="00267003"/>
    <w:rsid w:val="00271CB4"/>
    <w:rsid w:val="00273FC4"/>
    <w:rsid w:val="002938DF"/>
    <w:rsid w:val="00293D3F"/>
    <w:rsid w:val="00296FD9"/>
    <w:rsid w:val="002A006A"/>
    <w:rsid w:val="002A0EFC"/>
    <w:rsid w:val="002B1436"/>
    <w:rsid w:val="002C08E9"/>
    <w:rsid w:val="002C6922"/>
    <w:rsid w:val="002E38F6"/>
    <w:rsid w:val="002E6F9F"/>
    <w:rsid w:val="002E7FE0"/>
    <w:rsid w:val="002F75DF"/>
    <w:rsid w:val="00315262"/>
    <w:rsid w:val="0032573D"/>
    <w:rsid w:val="00332F8F"/>
    <w:rsid w:val="003339CB"/>
    <w:rsid w:val="0034784A"/>
    <w:rsid w:val="00355DDC"/>
    <w:rsid w:val="00360386"/>
    <w:rsid w:val="0036768D"/>
    <w:rsid w:val="00370771"/>
    <w:rsid w:val="00372EA5"/>
    <w:rsid w:val="00374697"/>
    <w:rsid w:val="00381794"/>
    <w:rsid w:val="00385D28"/>
    <w:rsid w:val="00394F1C"/>
    <w:rsid w:val="003A35F4"/>
    <w:rsid w:val="003A4803"/>
    <w:rsid w:val="003B068A"/>
    <w:rsid w:val="003B2CD2"/>
    <w:rsid w:val="003C14F2"/>
    <w:rsid w:val="003C2494"/>
    <w:rsid w:val="003D14FC"/>
    <w:rsid w:val="003F1E80"/>
    <w:rsid w:val="00402F70"/>
    <w:rsid w:val="00404D17"/>
    <w:rsid w:val="004176E9"/>
    <w:rsid w:val="00442A6C"/>
    <w:rsid w:val="00444E69"/>
    <w:rsid w:val="00445CA6"/>
    <w:rsid w:val="00452874"/>
    <w:rsid w:val="00455E30"/>
    <w:rsid w:val="00462197"/>
    <w:rsid w:val="00462F09"/>
    <w:rsid w:val="0048370D"/>
    <w:rsid w:val="004A20B3"/>
    <w:rsid w:val="004A4F45"/>
    <w:rsid w:val="004B0931"/>
    <w:rsid w:val="004B2663"/>
    <w:rsid w:val="004B4871"/>
    <w:rsid w:val="004B5C4D"/>
    <w:rsid w:val="004B5FAA"/>
    <w:rsid w:val="004B710F"/>
    <w:rsid w:val="004B76F2"/>
    <w:rsid w:val="004B7CE5"/>
    <w:rsid w:val="004C0A76"/>
    <w:rsid w:val="004E21A0"/>
    <w:rsid w:val="0051313A"/>
    <w:rsid w:val="00516CDB"/>
    <w:rsid w:val="00531DEE"/>
    <w:rsid w:val="00550D78"/>
    <w:rsid w:val="005560B4"/>
    <w:rsid w:val="005578AB"/>
    <w:rsid w:val="00560FC2"/>
    <w:rsid w:val="00563108"/>
    <w:rsid w:val="00570EFE"/>
    <w:rsid w:val="00580D00"/>
    <w:rsid w:val="00594872"/>
    <w:rsid w:val="00594BDA"/>
    <w:rsid w:val="005D6A72"/>
    <w:rsid w:val="005F03F3"/>
    <w:rsid w:val="005F4DD9"/>
    <w:rsid w:val="005F5699"/>
    <w:rsid w:val="00602966"/>
    <w:rsid w:val="006030A1"/>
    <w:rsid w:val="0060511A"/>
    <w:rsid w:val="00615024"/>
    <w:rsid w:val="0061708A"/>
    <w:rsid w:val="006218D0"/>
    <w:rsid w:val="00642B2B"/>
    <w:rsid w:val="00664950"/>
    <w:rsid w:val="006679E4"/>
    <w:rsid w:val="006703CA"/>
    <w:rsid w:val="00680D68"/>
    <w:rsid w:val="0068629C"/>
    <w:rsid w:val="006A6528"/>
    <w:rsid w:val="006B0E1F"/>
    <w:rsid w:val="006B6418"/>
    <w:rsid w:val="006D2742"/>
    <w:rsid w:val="006D64B3"/>
    <w:rsid w:val="006E2C85"/>
    <w:rsid w:val="006E6086"/>
    <w:rsid w:val="0070074E"/>
    <w:rsid w:val="00701A97"/>
    <w:rsid w:val="00704C34"/>
    <w:rsid w:val="007070C5"/>
    <w:rsid w:val="00722E82"/>
    <w:rsid w:val="00734B99"/>
    <w:rsid w:val="00734E74"/>
    <w:rsid w:val="00735B8E"/>
    <w:rsid w:val="007632ED"/>
    <w:rsid w:val="00771BA8"/>
    <w:rsid w:val="007765FE"/>
    <w:rsid w:val="00780483"/>
    <w:rsid w:val="0079278E"/>
    <w:rsid w:val="00795E11"/>
    <w:rsid w:val="007B3149"/>
    <w:rsid w:val="007B5AB5"/>
    <w:rsid w:val="007B5C96"/>
    <w:rsid w:val="007C408B"/>
    <w:rsid w:val="007D2EC4"/>
    <w:rsid w:val="007D68B7"/>
    <w:rsid w:val="007E3FA8"/>
    <w:rsid w:val="007E43B2"/>
    <w:rsid w:val="007F4DFE"/>
    <w:rsid w:val="007F64AA"/>
    <w:rsid w:val="00800AE3"/>
    <w:rsid w:val="00814531"/>
    <w:rsid w:val="00815EC8"/>
    <w:rsid w:val="008264C3"/>
    <w:rsid w:val="00827E5A"/>
    <w:rsid w:val="00840529"/>
    <w:rsid w:val="00841090"/>
    <w:rsid w:val="008512E2"/>
    <w:rsid w:val="00854D57"/>
    <w:rsid w:val="00861E14"/>
    <w:rsid w:val="00881496"/>
    <w:rsid w:val="00883D7E"/>
    <w:rsid w:val="00887377"/>
    <w:rsid w:val="00891DF1"/>
    <w:rsid w:val="008930D6"/>
    <w:rsid w:val="00894E7C"/>
    <w:rsid w:val="008C531E"/>
    <w:rsid w:val="008C6F01"/>
    <w:rsid w:val="008D0EED"/>
    <w:rsid w:val="008F15B8"/>
    <w:rsid w:val="00905F61"/>
    <w:rsid w:val="00917220"/>
    <w:rsid w:val="009232E7"/>
    <w:rsid w:val="009344FC"/>
    <w:rsid w:val="00943C61"/>
    <w:rsid w:val="00951C56"/>
    <w:rsid w:val="009520BF"/>
    <w:rsid w:val="00957892"/>
    <w:rsid w:val="00963781"/>
    <w:rsid w:val="00971A06"/>
    <w:rsid w:val="00974FB9"/>
    <w:rsid w:val="00977E5D"/>
    <w:rsid w:val="0098147C"/>
    <w:rsid w:val="0099137A"/>
    <w:rsid w:val="009963D1"/>
    <w:rsid w:val="009A771B"/>
    <w:rsid w:val="009B1358"/>
    <w:rsid w:val="009B2C82"/>
    <w:rsid w:val="009C09BB"/>
    <w:rsid w:val="009F7D48"/>
    <w:rsid w:val="00A01E83"/>
    <w:rsid w:val="00A14179"/>
    <w:rsid w:val="00A20822"/>
    <w:rsid w:val="00A257F7"/>
    <w:rsid w:val="00A264BC"/>
    <w:rsid w:val="00A33467"/>
    <w:rsid w:val="00A3424B"/>
    <w:rsid w:val="00A342F7"/>
    <w:rsid w:val="00A65BBE"/>
    <w:rsid w:val="00A82C1F"/>
    <w:rsid w:val="00A93386"/>
    <w:rsid w:val="00AA6707"/>
    <w:rsid w:val="00AB4C24"/>
    <w:rsid w:val="00AB5A66"/>
    <w:rsid w:val="00AC1C99"/>
    <w:rsid w:val="00AC35A2"/>
    <w:rsid w:val="00AE12BC"/>
    <w:rsid w:val="00AE3083"/>
    <w:rsid w:val="00B10FAC"/>
    <w:rsid w:val="00B15829"/>
    <w:rsid w:val="00B27EA9"/>
    <w:rsid w:val="00B32240"/>
    <w:rsid w:val="00B34E60"/>
    <w:rsid w:val="00B427BB"/>
    <w:rsid w:val="00B44FF5"/>
    <w:rsid w:val="00B517CD"/>
    <w:rsid w:val="00B51A72"/>
    <w:rsid w:val="00B532F5"/>
    <w:rsid w:val="00B54DDD"/>
    <w:rsid w:val="00B5590F"/>
    <w:rsid w:val="00B60A2A"/>
    <w:rsid w:val="00B70191"/>
    <w:rsid w:val="00B83EA8"/>
    <w:rsid w:val="00B94609"/>
    <w:rsid w:val="00BB1B2B"/>
    <w:rsid w:val="00BC5F21"/>
    <w:rsid w:val="00BD071B"/>
    <w:rsid w:val="00BD2101"/>
    <w:rsid w:val="00BD66D7"/>
    <w:rsid w:val="00BD7B5B"/>
    <w:rsid w:val="00BE0D2B"/>
    <w:rsid w:val="00BE5A97"/>
    <w:rsid w:val="00BE7849"/>
    <w:rsid w:val="00BF5B94"/>
    <w:rsid w:val="00C04F00"/>
    <w:rsid w:val="00C20622"/>
    <w:rsid w:val="00C23D59"/>
    <w:rsid w:val="00C375B5"/>
    <w:rsid w:val="00C45675"/>
    <w:rsid w:val="00C54333"/>
    <w:rsid w:val="00C61CC4"/>
    <w:rsid w:val="00C8606A"/>
    <w:rsid w:val="00C86448"/>
    <w:rsid w:val="00C8686E"/>
    <w:rsid w:val="00C87C5A"/>
    <w:rsid w:val="00C96029"/>
    <w:rsid w:val="00CA7176"/>
    <w:rsid w:val="00CB16FE"/>
    <w:rsid w:val="00CC066B"/>
    <w:rsid w:val="00CC19AD"/>
    <w:rsid w:val="00CC3FAF"/>
    <w:rsid w:val="00CD0A00"/>
    <w:rsid w:val="00CD5CA3"/>
    <w:rsid w:val="00D04D22"/>
    <w:rsid w:val="00D23409"/>
    <w:rsid w:val="00D3192B"/>
    <w:rsid w:val="00D31FD3"/>
    <w:rsid w:val="00D32F3F"/>
    <w:rsid w:val="00D33549"/>
    <w:rsid w:val="00D410E6"/>
    <w:rsid w:val="00D62208"/>
    <w:rsid w:val="00D63F36"/>
    <w:rsid w:val="00D73C3C"/>
    <w:rsid w:val="00D76DC0"/>
    <w:rsid w:val="00D839AC"/>
    <w:rsid w:val="00D95407"/>
    <w:rsid w:val="00DA72DF"/>
    <w:rsid w:val="00DB5EE5"/>
    <w:rsid w:val="00DB7368"/>
    <w:rsid w:val="00DC0501"/>
    <w:rsid w:val="00DC09A7"/>
    <w:rsid w:val="00DC0CC9"/>
    <w:rsid w:val="00DC3E2C"/>
    <w:rsid w:val="00DD0410"/>
    <w:rsid w:val="00DF67EF"/>
    <w:rsid w:val="00E033FA"/>
    <w:rsid w:val="00E04464"/>
    <w:rsid w:val="00E04B93"/>
    <w:rsid w:val="00E132B8"/>
    <w:rsid w:val="00E23471"/>
    <w:rsid w:val="00E33E27"/>
    <w:rsid w:val="00E42427"/>
    <w:rsid w:val="00E42734"/>
    <w:rsid w:val="00E4392C"/>
    <w:rsid w:val="00E6534C"/>
    <w:rsid w:val="00E65EAB"/>
    <w:rsid w:val="00E80A87"/>
    <w:rsid w:val="00E97883"/>
    <w:rsid w:val="00EA2EDD"/>
    <w:rsid w:val="00EA41A1"/>
    <w:rsid w:val="00EB7CE4"/>
    <w:rsid w:val="00EE3EA6"/>
    <w:rsid w:val="00EE60C3"/>
    <w:rsid w:val="00EF796B"/>
    <w:rsid w:val="00F053B6"/>
    <w:rsid w:val="00F25321"/>
    <w:rsid w:val="00F31E8C"/>
    <w:rsid w:val="00F33B47"/>
    <w:rsid w:val="00F34E91"/>
    <w:rsid w:val="00F3518E"/>
    <w:rsid w:val="00F42E51"/>
    <w:rsid w:val="00F43CCE"/>
    <w:rsid w:val="00F44599"/>
    <w:rsid w:val="00F63C8B"/>
    <w:rsid w:val="00F654F9"/>
    <w:rsid w:val="00F656EC"/>
    <w:rsid w:val="00F87388"/>
    <w:rsid w:val="00F97C3D"/>
    <w:rsid w:val="00FA4259"/>
    <w:rsid w:val="00FA5E93"/>
    <w:rsid w:val="00FC21C1"/>
    <w:rsid w:val="00FD4BF1"/>
    <w:rsid w:val="00FE3186"/>
    <w:rsid w:val="00FE60C5"/>
    <w:rsid w:val="00FF5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FD6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71CB4"/>
    <w:rPr>
      <w:sz w:val="20"/>
    </w:rPr>
  </w:style>
  <w:style w:type="character" w:styleId="FootnoteReference">
    <w:name w:val="footnote reference"/>
    <w:semiHidden/>
    <w:rsid w:val="00271CB4"/>
    <w:rPr>
      <w:vertAlign w:val="superscript"/>
    </w:rPr>
  </w:style>
  <w:style w:type="paragraph" w:styleId="BalloonText">
    <w:name w:val="Balloon Text"/>
    <w:basedOn w:val="Normal"/>
    <w:semiHidden/>
    <w:rsid w:val="009A771B"/>
    <w:rPr>
      <w:rFonts w:ascii="Tahoma" w:hAnsi="Tahoma" w:cs="Tahoma"/>
      <w:sz w:val="16"/>
      <w:szCs w:val="16"/>
    </w:rPr>
  </w:style>
  <w:style w:type="paragraph" w:styleId="Header">
    <w:name w:val="header"/>
    <w:basedOn w:val="Normal"/>
    <w:rsid w:val="00AE12BC"/>
    <w:pPr>
      <w:tabs>
        <w:tab w:val="center" w:pos="4320"/>
        <w:tab w:val="right" w:pos="8640"/>
      </w:tabs>
    </w:pPr>
  </w:style>
  <w:style w:type="paragraph" w:styleId="Footer">
    <w:name w:val="footer"/>
    <w:basedOn w:val="Normal"/>
    <w:rsid w:val="00AE12BC"/>
    <w:pPr>
      <w:tabs>
        <w:tab w:val="center" w:pos="4320"/>
        <w:tab w:val="right" w:pos="8640"/>
      </w:tabs>
    </w:pPr>
  </w:style>
  <w:style w:type="character" w:styleId="PageNumber">
    <w:name w:val="page number"/>
    <w:basedOn w:val="DefaultParagraphFont"/>
    <w:rsid w:val="00B27EA9"/>
  </w:style>
  <w:style w:type="character" w:styleId="CommentReference">
    <w:name w:val="annotation reference"/>
    <w:rsid w:val="00E23471"/>
    <w:rPr>
      <w:sz w:val="16"/>
      <w:szCs w:val="16"/>
    </w:rPr>
  </w:style>
  <w:style w:type="paragraph" w:styleId="CommentText">
    <w:name w:val="annotation text"/>
    <w:basedOn w:val="Normal"/>
    <w:link w:val="CommentTextChar"/>
    <w:rsid w:val="00E23471"/>
    <w:rPr>
      <w:sz w:val="20"/>
    </w:rPr>
  </w:style>
  <w:style w:type="character" w:customStyle="1" w:styleId="CommentTextChar">
    <w:name w:val="Comment Text Char"/>
    <w:basedOn w:val="DefaultParagraphFont"/>
    <w:link w:val="CommentText"/>
    <w:rsid w:val="00E23471"/>
  </w:style>
  <w:style w:type="paragraph" w:styleId="CommentSubject">
    <w:name w:val="annotation subject"/>
    <w:basedOn w:val="CommentText"/>
    <w:next w:val="CommentText"/>
    <w:link w:val="CommentSubjectChar"/>
    <w:rsid w:val="00E23471"/>
    <w:rPr>
      <w:b/>
      <w:bCs/>
    </w:rPr>
  </w:style>
  <w:style w:type="character" w:customStyle="1" w:styleId="CommentSubjectChar">
    <w:name w:val="Comment Subject Char"/>
    <w:link w:val="CommentSubject"/>
    <w:rsid w:val="00E234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71CB4"/>
    <w:rPr>
      <w:sz w:val="20"/>
    </w:rPr>
  </w:style>
  <w:style w:type="character" w:styleId="FootnoteReference">
    <w:name w:val="footnote reference"/>
    <w:semiHidden/>
    <w:rsid w:val="00271CB4"/>
    <w:rPr>
      <w:vertAlign w:val="superscript"/>
    </w:rPr>
  </w:style>
  <w:style w:type="paragraph" w:styleId="BalloonText">
    <w:name w:val="Balloon Text"/>
    <w:basedOn w:val="Normal"/>
    <w:semiHidden/>
    <w:rsid w:val="009A771B"/>
    <w:rPr>
      <w:rFonts w:ascii="Tahoma" w:hAnsi="Tahoma" w:cs="Tahoma"/>
      <w:sz w:val="16"/>
      <w:szCs w:val="16"/>
    </w:rPr>
  </w:style>
  <w:style w:type="paragraph" w:styleId="Header">
    <w:name w:val="header"/>
    <w:basedOn w:val="Normal"/>
    <w:rsid w:val="00AE12BC"/>
    <w:pPr>
      <w:tabs>
        <w:tab w:val="center" w:pos="4320"/>
        <w:tab w:val="right" w:pos="8640"/>
      </w:tabs>
    </w:pPr>
  </w:style>
  <w:style w:type="paragraph" w:styleId="Footer">
    <w:name w:val="footer"/>
    <w:basedOn w:val="Normal"/>
    <w:rsid w:val="00AE12BC"/>
    <w:pPr>
      <w:tabs>
        <w:tab w:val="center" w:pos="4320"/>
        <w:tab w:val="right" w:pos="8640"/>
      </w:tabs>
    </w:pPr>
  </w:style>
  <w:style w:type="character" w:styleId="PageNumber">
    <w:name w:val="page number"/>
    <w:basedOn w:val="DefaultParagraphFont"/>
    <w:rsid w:val="00B27EA9"/>
  </w:style>
  <w:style w:type="character" w:styleId="CommentReference">
    <w:name w:val="annotation reference"/>
    <w:rsid w:val="00E23471"/>
    <w:rPr>
      <w:sz w:val="16"/>
      <w:szCs w:val="16"/>
    </w:rPr>
  </w:style>
  <w:style w:type="paragraph" w:styleId="CommentText">
    <w:name w:val="annotation text"/>
    <w:basedOn w:val="Normal"/>
    <w:link w:val="CommentTextChar"/>
    <w:rsid w:val="00E23471"/>
    <w:rPr>
      <w:sz w:val="20"/>
    </w:rPr>
  </w:style>
  <w:style w:type="character" w:customStyle="1" w:styleId="CommentTextChar">
    <w:name w:val="Comment Text Char"/>
    <w:basedOn w:val="DefaultParagraphFont"/>
    <w:link w:val="CommentText"/>
    <w:rsid w:val="00E23471"/>
  </w:style>
  <w:style w:type="paragraph" w:styleId="CommentSubject">
    <w:name w:val="annotation subject"/>
    <w:basedOn w:val="CommentText"/>
    <w:next w:val="CommentText"/>
    <w:link w:val="CommentSubjectChar"/>
    <w:rsid w:val="00E23471"/>
    <w:rPr>
      <w:b/>
      <w:bCs/>
    </w:rPr>
  </w:style>
  <w:style w:type="character" w:customStyle="1" w:styleId="CommentSubjectChar">
    <w:name w:val="Comment Subject Char"/>
    <w:link w:val="CommentSubject"/>
    <w:rsid w:val="00E234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A6603-93BE-49F5-94E3-974E714AA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1749</Words>
  <Characters>9973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11699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NCS</dc:creator>
  <cp:keywords/>
  <cp:lastModifiedBy>SYSTEM</cp:lastModifiedBy>
  <cp:revision>2</cp:revision>
  <cp:lastPrinted>2014-04-22T17:35:00Z</cp:lastPrinted>
  <dcterms:created xsi:type="dcterms:W3CDTF">2019-12-27T16:48:00Z</dcterms:created>
  <dcterms:modified xsi:type="dcterms:W3CDTF">2019-12-27T16:48:00Z</dcterms:modified>
</cp:coreProperties>
</file>