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9C92F" w14:textId="77777777" w:rsidR="00FC6ABA" w:rsidRPr="00852159" w:rsidRDefault="00FC6ABA" w:rsidP="008C360A">
      <w:pPr>
        <w:jc w:val="center"/>
        <w:outlineLvl w:val="0"/>
        <w:rPr>
          <w:b/>
          <w:sz w:val="22"/>
          <w:szCs w:val="22"/>
        </w:rPr>
      </w:pPr>
      <w:bookmarkStart w:id="0" w:name="_GoBack"/>
      <w:bookmarkEnd w:id="0"/>
      <w:r w:rsidRPr="00852159">
        <w:rPr>
          <w:b/>
          <w:sz w:val="22"/>
          <w:szCs w:val="22"/>
        </w:rPr>
        <w:t>SUPPORTING STATEMENT</w:t>
      </w:r>
    </w:p>
    <w:p w14:paraId="56E2027A" w14:textId="44198071" w:rsidR="00FC6ABA" w:rsidRDefault="00FC6ABA" w:rsidP="00FC6ABA">
      <w:pPr>
        <w:jc w:val="center"/>
        <w:rPr>
          <w:b/>
          <w:sz w:val="22"/>
          <w:szCs w:val="22"/>
        </w:rPr>
      </w:pPr>
    </w:p>
    <w:p w14:paraId="216146DE" w14:textId="77777777" w:rsidR="00B62212" w:rsidRPr="00852159" w:rsidRDefault="00B62212" w:rsidP="00FC6ABA">
      <w:pPr>
        <w:jc w:val="center"/>
        <w:rPr>
          <w:b/>
          <w:sz w:val="22"/>
          <w:szCs w:val="22"/>
        </w:rPr>
      </w:pPr>
    </w:p>
    <w:p w14:paraId="3785E7C6" w14:textId="77777777" w:rsidR="00FC6ABA" w:rsidRPr="00852159" w:rsidRDefault="00FC6ABA" w:rsidP="00FC6ABA">
      <w:pPr>
        <w:rPr>
          <w:b/>
          <w:sz w:val="22"/>
          <w:szCs w:val="22"/>
        </w:rPr>
      </w:pPr>
      <w:r w:rsidRPr="00852159">
        <w:rPr>
          <w:b/>
          <w:sz w:val="22"/>
          <w:szCs w:val="22"/>
        </w:rPr>
        <w:t>A.</w:t>
      </w:r>
      <w:r w:rsidRPr="00852159">
        <w:rPr>
          <w:b/>
          <w:sz w:val="22"/>
          <w:szCs w:val="22"/>
        </w:rPr>
        <w:tab/>
      </w:r>
      <w:r w:rsidRPr="00FB693F">
        <w:rPr>
          <w:b/>
          <w:sz w:val="22"/>
          <w:szCs w:val="22"/>
        </w:rPr>
        <w:t>Justification</w:t>
      </w:r>
      <w:r w:rsidRPr="00852159">
        <w:rPr>
          <w:b/>
          <w:sz w:val="22"/>
          <w:szCs w:val="22"/>
        </w:rPr>
        <w:t>:</w:t>
      </w:r>
    </w:p>
    <w:p w14:paraId="27196E86" w14:textId="77777777" w:rsidR="00FC6ABA" w:rsidRPr="00852159" w:rsidRDefault="00FC6ABA" w:rsidP="00FC6ABA">
      <w:pPr>
        <w:rPr>
          <w:b/>
          <w:sz w:val="22"/>
          <w:szCs w:val="22"/>
        </w:rPr>
      </w:pPr>
    </w:p>
    <w:p w14:paraId="11FDA75F" w14:textId="7444F725" w:rsidR="00292FA0" w:rsidRDefault="00214C21" w:rsidP="00292FA0">
      <w:pPr>
        <w:pStyle w:val="ListParagraph"/>
        <w:numPr>
          <w:ilvl w:val="0"/>
          <w:numId w:val="1"/>
        </w:numPr>
        <w:contextualSpacing/>
        <w:rPr>
          <w:sz w:val="22"/>
          <w:szCs w:val="22"/>
        </w:rPr>
      </w:pPr>
      <w:r w:rsidRPr="00BD36C1">
        <w:rPr>
          <w:sz w:val="22"/>
          <w:szCs w:val="22"/>
        </w:rPr>
        <w:t xml:space="preserve">The Commission is submitting this </w:t>
      </w:r>
      <w:r w:rsidRPr="003645C6">
        <w:rPr>
          <w:sz w:val="22"/>
          <w:szCs w:val="22"/>
        </w:rPr>
        <w:t xml:space="preserve">revised information collection to the Office of Management and Budget (OMB) to add information collection requirements adopted in the </w:t>
      </w:r>
      <w:r w:rsidRPr="003645C6">
        <w:rPr>
          <w:i/>
          <w:sz w:val="22"/>
          <w:szCs w:val="22"/>
        </w:rPr>
        <w:t>IP CTS Modernization Order</w:t>
      </w:r>
      <w:r w:rsidR="00FB693F" w:rsidRPr="00FB693F">
        <w:rPr>
          <w:rStyle w:val="FootnoteReference"/>
          <w:sz w:val="22"/>
          <w:szCs w:val="22"/>
        </w:rPr>
        <w:footnoteReference w:id="1"/>
      </w:r>
      <w:r w:rsidR="00292FA0">
        <w:rPr>
          <w:sz w:val="22"/>
          <w:szCs w:val="22"/>
        </w:rPr>
        <w:t xml:space="preserve"> and</w:t>
      </w:r>
      <w:r w:rsidR="00AE2EE7">
        <w:rPr>
          <w:sz w:val="22"/>
          <w:szCs w:val="22"/>
        </w:rPr>
        <w:t xml:space="preserve"> the </w:t>
      </w:r>
      <w:r w:rsidR="00AE2EE7" w:rsidRPr="00FB693F">
        <w:rPr>
          <w:i/>
          <w:sz w:val="22"/>
          <w:szCs w:val="22"/>
        </w:rPr>
        <w:t>IP CTS Program Management Order</w:t>
      </w:r>
      <w:r w:rsidR="00AE2EE7">
        <w:rPr>
          <w:sz w:val="22"/>
          <w:szCs w:val="22"/>
        </w:rPr>
        <w:t>,</w:t>
      </w:r>
      <w:r w:rsidR="00FB693F">
        <w:rPr>
          <w:rStyle w:val="FootnoteReference"/>
          <w:sz w:val="22"/>
          <w:szCs w:val="22"/>
        </w:rPr>
        <w:footnoteReference w:id="2"/>
      </w:r>
      <w:r w:rsidRPr="003645C6">
        <w:rPr>
          <w:sz w:val="22"/>
          <w:szCs w:val="22"/>
        </w:rPr>
        <w:t xml:space="preserve"> pursuant to section 225 of the Communications Act of 1934, as amended (the Act),</w:t>
      </w:r>
      <w:r w:rsidRPr="003645C6">
        <w:rPr>
          <w:rStyle w:val="FootnoteReference"/>
          <w:sz w:val="22"/>
          <w:szCs w:val="22"/>
        </w:rPr>
        <w:footnoteReference w:id="3"/>
      </w:r>
      <w:r w:rsidRPr="003645C6">
        <w:rPr>
          <w:sz w:val="22"/>
          <w:szCs w:val="22"/>
        </w:rPr>
        <w:t xml:space="preserve"> </w:t>
      </w:r>
      <w:r w:rsidRPr="003645C6">
        <w:rPr>
          <w:sz w:val="22"/>
          <w:szCs w:val="22"/>
          <w:shd w:val="clear" w:color="auto" w:fill="FFFFFF"/>
        </w:rPr>
        <w:t xml:space="preserve">and </w:t>
      </w:r>
      <w:r>
        <w:rPr>
          <w:sz w:val="22"/>
          <w:szCs w:val="22"/>
          <w:shd w:val="clear" w:color="auto" w:fill="FFFFFF"/>
        </w:rPr>
        <w:t>to modify</w:t>
      </w:r>
      <w:r w:rsidRPr="003645C6">
        <w:rPr>
          <w:sz w:val="22"/>
          <w:szCs w:val="22"/>
          <w:shd w:val="clear" w:color="auto" w:fill="FFFFFF"/>
        </w:rPr>
        <w:t xml:space="preserve"> the estimates of existing burdens that were included in the </w:t>
      </w:r>
      <w:r w:rsidR="00AE2EE7">
        <w:rPr>
          <w:sz w:val="22"/>
          <w:szCs w:val="22"/>
          <w:shd w:val="clear" w:color="auto" w:fill="FFFFFF"/>
        </w:rPr>
        <w:t xml:space="preserve">February </w:t>
      </w:r>
      <w:r w:rsidRPr="003645C6">
        <w:rPr>
          <w:sz w:val="22"/>
          <w:szCs w:val="22"/>
          <w:shd w:val="clear" w:color="auto" w:fill="FFFFFF"/>
        </w:rPr>
        <w:t xml:space="preserve">2018 Paperwork Reduction Act (PRA) submission to </w:t>
      </w:r>
      <w:r w:rsidRPr="004F6581">
        <w:rPr>
          <w:sz w:val="22"/>
          <w:szCs w:val="22"/>
          <w:shd w:val="clear" w:color="auto" w:fill="FFFFFF"/>
        </w:rPr>
        <w:t>OMB</w:t>
      </w:r>
      <w:r w:rsidRPr="004F6581">
        <w:rPr>
          <w:sz w:val="22"/>
          <w:szCs w:val="22"/>
        </w:rPr>
        <w:t>.</w:t>
      </w:r>
    </w:p>
    <w:p w14:paraId="61B853B3" w14:textId="77777777" w:rsidR="00292FA0" w:rsidRDefault="00292FA0" w:rsidP="00292FA0">
      <w:pPr>
        <w:pStyle w:val="ListParagraph"/>
        <w:contextualSpacing/>
        <w:rPr>
          <w:sz w:val="22"/>
          <w:szCs w:val="22"/>
        </w:rPr>
      </w:pPr>
    </w:p>
    <w:p w14:paraId="15B1CB1F" w14:textId="3FB6C535" w:rsidR="00D05E0E" w:rsidRPr="00FB693F" w:rsidRDefault="00FC6ABA" w:rsidP="00FB693F">
      <w:pPr>
        <w:pStyle w:val="ListParagraph"/>
        <w:contextualSpacing/>
        <w:rPr>
          <w:sz w:val="22"/>
          <w:szCs w:val="22"/>
        </w:rPr>
      </w:pPr>
      <w:r w:rsidRPr="00FB693F">
        <w:rPr>
          <w:sz w:val="22"/>
          <w:szCs w:val="22"/>
        </w:rPr>
        <w:t>The Americans with Disabilities Act of 1990 (ADA), Pub</w:t>
      </w:r>
      <w:r w:rsidR="00405722" w:rsidRPr="00FB693F">
        <w:rPr>
          <w:sz w:val="22"/>
          <w:szCs w:val="22"/>
        </w:rPr>
        <w:t>.</w:t>
      </w:r>
      <w:r w:rsidRPr="00FB693F">
        <w:rPr>
          <w:sz w:val="22"/>
          <w:szCs w:val="22"/>
        </w:rPr>
        <w:t xml:space="preserve"> L</w:t>
      </w:r>
      <w:r w:rsidR="00405722" w:rsidRPr="00FB693F">
        <w:rPr>
          <w:sz w:val="22"/>
          <w:szCs w:val="22"/>
        </w:rPr>
        <w:t>. No.</w:t>
      </w:r>
      <w:r w:rsidRPr="00FB693F">
        <w:rPr>
          <w:sz w:val="22"/>
          <w:szCs w:val="22"/>
        </w:rPr>
        <w:t xml:space="preserve"> 101-336, 104 Stat. 327, 366-69, was enacted on July 26, 1990. </w:t>
      </w:r>
      <w:r w:rsidR="00BD31D9" w:rsidRPr="00FB693F">
        <w:rPr>
          <w:sz w:val="22"/>
          <w:szCs w:val="22"/>
        </w:rPr>
        <w:t xml:space="preserve"> </w:t>
      </w:r>
    </w:p>
    <w:p w14:paraId="60CA1FD4" w14:textId="77777777" w:rsidR="00D05E0E" w:rsidRPr="00852159" w:rsidRDefault="00D05E0E" w:rsidP="00D05E0E">
      <w:pPr>
        <w:ind w:left="360"/>
        <w:rPr>
          <w:sz w:val="22"/>
          <w:szCs w:val="22"/>
        </w:rPr>
      </w:pPr>
    </w:p>
    <w:p w14:paraId="4533F15D" w14:textId="77777777" w:rsidR="003631F1" w:rsidRPr="00852159" w:rsidRDefault="00D05E0E" w:rsidP="00D05E0E">
      <w:pPr>
        <w:ind w:left="360" w:firstLine="360"/>
        <w:rPr>
          <w:sz w:val="22"/>
          <w:szCs w:val="22"/>
        </w:rPr>
      </w:pPr>
      <w:r w:rsidRPr="00852159">
        <w:rPr>
          <w:sz w:val="22"/>
          <w:szCs w:val="22"/>
        </w:rPr>
        <w:t xml:space="preserve">(a) </w:t>
      </w:r>
      <w:r w:rsidR="00FC6ABA" w:rsidRPr="00852159">
        <w:rPr>
          <w:sz w:val="22"/>
          <w:szCs w:val="22"/>
        </w:rPr>
        <w:t>The purpose</w:t>
      </w:r>
      <w:r w:rsidR="00B57123" w:rsidRPr="00852159">
        <w:rPr>
          <w:sz w:val="22"/>
          <w:szCs w:val="22"/>
        </w:rPr>
        <w:t>s</w:t>
      </w:r>
      <w:r w:rsidR="00FC6ABA" w:rsidRPr="00852159">
        <w:rPr>
          <w:sz w:val="22"/>
          <w:szCs w:val="22"/>
        </w:rPr>
        <w:t xml:space="preserve"> of the ADA </w:t>
      </w:r>
      <w:r w:rsidR="00B57123" w:rsidRPr="00852159">
        <w:rPr>
          <w:sz w:val="22"/>
          <w:szCs w:val="22"/>
        </w:rPr>
        <w:t>are</w:t>
      </w:r>
      <w:r w:rsidR="003631F1" w:rsidRPr="00852159">
        <w:rPr>
          <w:sz w:val="22"/>
          <w:szCs w:val="22"/>
        </w:rPr>
        <w:t>:</w:t>
      </w:r>
      <w:r w:rsidR="002D0CB7" w:rsidRPr="00852159">
        <w:rPr>
          <w:sz w:val="22"/>
          <w:szCs w:val="22"/>
        </w:rPr>
        <w:t xml:space="preserve"> </w:t>
      </w:r>
    </w:p>
    <w:p w14:paraId="74BF6575" w14:textId="77777777" w:rsidR="003631F1" w:rsidRPr="00852159" w:rsidRDefault="003631F1" w:rsidP="003631F1">
      <w:pPr>
        <w:tabs>
          <w:tab w:val="left" w:pos="720"/>
        </w:tabs>
        <w:ind w:left="360"/>
        <w:rPr>
          <w:sz w:val="22"/>
          <w:szCs w:val="22"/>
        </w:rPr>
      </w:pPr>
    </w:p>
    <w:p w14:paraId="6DA43030" w14:textId="12B6DDDC" w:rsidR="003631F1" w:rsidRPr="00543430" w:rsidRDefault="00543430" w:rsidP="00662AF3">
      <w:pPr>
        <w:ind w:left="1440" w:hanging="360"/>
        <w:rPr>
          <w:sz w:val="22"/>
          <w:szCs w:val="22"/>
        </w:rPr>
      </w:pPr>
      <w:r>
        <w:rPr>
          <w:sz w:val="22"/>
          <w:szCs w:val="22"/>
        </w:rPr>
        <w:t>(i)</w:t>
      </w:r>
      <w:r w:rsidR="00FC6ABA" w:rsidRPr="00543430">
        <w:rPr>
          <w:sz w:val="22"/>
          <w:szCs w:val="22"/>
        </w:rPr>
        <w:t xml:space="preserve"> </w:t>
      </w:r>
      <w:r w:rsidR="00662AF3">
        <w:rPr>
          <w:sz w:val="22"/>
          <w:szCs w:val="22"/>
        </w:rPr>
        <w:tab/>
      </w:r>
      <w:r>
        <w:rPr>
          <w:sz w:val="22"/>
          <w:szCs w:val="22"/>
        </w:rPr>
        <w:t xml:space="preserve">to </w:t>
      </w:r>
      <w:r w:rsidR="00FC6ABA" w:rsidRPr="00543430">
        <w:rPr>
          <w:sz w:val="22"/>
          <w:szCs w:val="22"/>
        </w:rPr>
        <w:t xml:space="preserve">provide a clear and comprehensive national mandate to end discrimination against individuals with disabilities and to bring persons with disabilities into the economic and social mainstream of American life; </w:t>
      </w:r>
    </w:p>
    <w:p w14:paraId="4ED996D9" w14:textId="77777777" w:rsidR="003631F1" w:rsidRPr="00852159" w:rsidRDefault="003631F1" w:rsidP="003631F1">
      <w:pPr>
        <w:rPr>
          <w:sz w:val="22"/>
          <w:szCs w:val="22"/>
        </w:rPr>
      </w:pPr>
    </w:p>
    <w:p w14:paraId="0C7CF4F4" w14:textId="082AD42C" w:rsidR="003631F1" w:rsidRDefault="00662AF3" w:rsidP="00D05E0E">
      <w:pPr>
        <w:ind w:left="1440" w:hanging="360"/>
        <w:rPr>
          <w:sz w:val="22"/>
          <w:szCs w:val="22"/>
        </w:rPr>
      </w:pPr>
      <w:r>
        <w:rPr>
          <w:sz w:val="22"/>
          <w:szCs w:val="22"/>
        </w:rPr>
        <w:t>(ii)</w:t>
      </w:r>
      <w:r>
        <w:rPr>
          <w:sz w:val="22"/>
          <w:szCs w:val="22"/>
        </w:rPr>
        <w:tab/>
      </w:r>
      <w:r w:rsidR="00FC6ABA" w:rsidRPr="00852159">
        <w:rPr>
          <w:sz w:val="22"/>
          <w:szCs w:val="22"/>
        </w:rPr>
        <w:t xml:space="preserve">to provide enforceable standards addressing discrimination against individuals with disabilities; and </w:t>
      </w:r>
    </w:p>
    <w:p w14:paraId="30CDDA42" w14:textId="77777777" w:rsidR="003631F1" w:rsidRPr="00852159" w:rsidRDefault="003631F1" w:rsidP="003631F1">
      <w:pPr>
        <w:rPr>
          <w:sz w:val="22"/>
          <w:szCs w:val="22"/>
        </w:rPr>
      </w:pPr>
    </w:p>
    <w:p w14:paraId="643AD07E" w14:textId="5C3B8A8E" w:rsidR="003631F1" w:rsidRPr="00852159" w:rsidRDefault="00662AF3" w:rsidP="00D05E0E">
      <w:pPr>
        <w:ind w:left="1440" w:hanging="360"/>
        <w:rPr>
          <w:sz w:val="22"/>
          <w:szCs w:val="22"/>
        </w:rPr>
      </w:pPr>
      <w:r>
        <w:rPr>
          <w:sz w:val="22"/>
          <w:szCs w:val="22"/>
        </w:rPr>
        <w:t>(iii)</w:t>
      </w:r>
      <w:r>
        <w:rPr>
          <w:sz w:val="22"/>
          <w:szCs w:val="22"/>
        </w:rPr>
        <w:tab/>
      </w:r>
      <w:r w:rsidR="00FC6ABA" w:rsidRPr="00852159">
        <w:rPr>
          <w:sz w:val="22"/>
          <w:szCs w:val="22"/>
        </w:rPr>
        <w:t>to ensure that the Federal government play</w:t>
      </w:r>
      <w:r w:rsidR="00B57123" w:rsidRPr="00852159">
        <w:rPr>
          <w:sz w:val="22"/>
          <w:szCs w:val="22"/>
        </w:rPr>
        <w:t>s</w:t>
      </w:r>
      <w:r w:rsidR="00FC6ABA" w:rsidRPr="00852159">
        <w:rPr>
          <w:sz w:val="22"/>
          <w:szCs w:val="22"/>
        </w:rPr>
        <w:t xml:space="preserve"> a central role in enforcing these standards on behalf of individuals with disabilities.  </w:t>
      </w:r>
    </w:p>
    <w:p w14:paraId="3F5D6CA8" w14:textId="77777777" w:rsidR="003631F1" w:rsidRPr="00852159" w:rsidRDefault="003631F1" w:rsidP="003631F1">
      <w:pPr>
        <w:rPr>
          <w:sz w:val="22"/>
          <w:szCs w:val="22"/>
        </w:rPr>
      </w:pPr>
    </w:p>
    <w:p w14:paraId="7E1E3EAC" w14:textId="5F8E02AD" w:rsidR="00BD31D9" w:rsidRDefault="00D05E0E" w:rsidP="00D05E0E">
      <w:pPr>
        <w:tabs>
          <w:tab w:val="left" w:pos="1080"/>
        </w:tabs>
        <w:ind w:left="1080" w:hanging="360"/>
        <w:rPr>
          <w:sz w:val="22"/>
          <w:szCs w:val="22"/>
        </w:rPr>
      </w:pPr>
      <w:r w:rsidRPr="00852159">
        <w:rPr>
          <w:sz w:val="22"/>
          <w:szCs w:val="22"/>
        </w:rPr>
        <w:t xml:space="preserve">(b) </w:t>
      </w:r>
      <w:r w:rsidR="00FC6ABA" w:rsidRPr="00852159">
        <w:rPr>
          <w:sz w:val="22"/>
          <w:szCs w:val="22"/>
        </w:rPr>
        <w:t xml:space="preserve">Title IV of the ADA adds </w:t>
      </w:r>
      <w:r w:rsidR="00D634A4" w:rsidRPr="00852159">
        <w:rPr>
          <w:sz w:val="22"/>
          <w:szCs w:val="22"/>
        </w:rPr>
        <w:t>s</w:t>
      </w:r>
      <w:r w:rsidR="00FC6ABA" w:rsidRPr="00852159">
        <w:rPr>
          <w:sz w:val="22"/>
          <w:szCs w:val="22"/>
        </w:rPr>
        <w:t>ection 225 to the Communications Act of 1934</w:t>
      </w:r>
      <w:r w:rsidR="00691B63" w:rsidRPr="00852159">
        <w:rPr>
          <w:sz w:val="22"/>
          <w:szCs w:val="22"/>
        </w:rPr>
        <w:t xml:space="preserve"> (</w:t>
      </w:r>
      <w:r w:rsidR="00543430">
        <w:rPr>
          <w:sz w:val="22"/>
          <w:szCs w:val="22"/>
        </w:rPr>
        <w:t xml:space="preserve">the </w:t>
      </w:r>
      <w:r w:rsidR="00691B63" w:rsidRPr="00852159">
        <w:rPr>
          <w:sz w:val="22"/>
          <w:szCs w:val="22"/>
        </w:rPr>
        <w:t>Act)</w:t>
      </w:r>
      <w:r w:rsidR="00AA4AA4">
        <w:rPr>
          <w:sz w:val="22"/>
          <w:szCs w:val="22"/>
        </w:rPr>
        <w:t xml:space="preserve"> which</w:t>
      </w:r>
      <w:r w:rsidR="00FC6ABA" w:rsidRPr="00852159">
        <w:rPr>
          <w:sz w:val="22"/>
          <w:szCs w:val="22"/>
        </w:rPr>
        <w:t xml:space="preserve"> </w:t>
      </w:r>
      <w:r w:rsidR="0049360C" w:rsidRPr="00852159">
        <w:rPr>
          <w:sz w:val="22"/>
          <w:szCs w:val="22"/>
        </w:rPr>
        <w:t xml:space="preserve">directs </w:t>
      </w:r>
      <w:r w:rsidR="00FC6ABA" w:rsidRPr="00852159">
        <w:rPr>
          <w:sz w:val="22"/>
          <w:szCs w:val="22"/>
        </w:rPr>
        <w:t>the Commission to promulgate regulations that require all domestic telephone common carriers to provide telecommunications relay services (TRS).</w:t>
      </w:r>
      <w:r w:rsidR="00934381" w:rsidRPr="00852159">
        <w:rPr>
          <w:rStyle w:val="FootnoteReference"/>
          <w:sz w:val="22"/>
          <w:szCs w:val="22"/>
        </w:rPr>
        <w:footnoteReference w:id="4"/>
      </w:r>
      <w:r w:rsidR="00934381" w:rsidRPr="00852159">
        <w:rPr>
          <w:sz w:val="22"/>
          <w:szCs w:val="22"/>
        </w:rPr>
        <w:t xml:space="preserve">  </w:t>
      </w:r>
    </w:p>
    <w:p w14:paraId="69573DEC" w14:textId="77777777" w:rsidR="00BF5D7E" w:rsidRPr="00852159" w:rsidRDefault="00BF5D7E" w:rsidP="00D05E0E">
      <w:pPr>
        <w:tabs>
          <w:tab w:val="left" w:pos="1080"/>
        </w:tabs>
        <w:ind w:left="1080" w:hanging="360"/>
        <w:rPr>
          <w:sz w:val="22"/>
          <w:szCs w:val="22"/>
        </w:rPr>
      </w:pPr>
    </w:p>
    <w:p w14:paraId="52EF873C" w14:textId="77777777" w:rsidR="00FC6ABA" w:rsidRPr="00852159" w:rsidRDefault="00D05E0E" w:rsidP="00D05E0E">
      <w:pPr>
        <w:tabs>
          <w:tab w:val="left" w:pos="1080"/>
        </w:tabs>
        <w:ind w:left="1080" w:hanging="360"/>
        <w:rPr>
          <w:sz w:val="22"/>
          <w:szCs w:val="22"/>
        </w:rPr>
      </w:pPr>
      <w:r w:rsidRPr="00852159">
        <w:rPr>
          <w:sz w:val="22"/>
          <w:szCs w:val="22"/>
        </w:rPr>
        <w:t xml:space="preserve">(c) </w:t>
      </w:r>
      <w:r w:rsidR="00FC6ABA" w:rsidRPr="00852159">
        <w:rPr>
          <w:sz w:val="22"/>
          <w:szCs w:val="22"/>
        </w:rPr>
        <w:t>47 CFR Part 64, Subpart F implements certain provisions of the ADA</w:t>
      </w:r>
      <w:r w:rsidR="00D46017" w:rsidRPr="00852159">
        <w:rPr>
          <w:sz w:val="22"/>
          <w:szCs w:val="22"/>
        </w:rPr>
        <w:t xml:space="preserve"> pertaining to TRS</w:t>
      </w:r>
      <w:r w:rsidR="00FC6ABA" w:rsidRPr="00852159">
        <w:rPr>
          <w:sz w:val="22"/>
          <w:szCs w:val="22"/>
        </w:rPr>
        <w:t>.  It contains the operational, technical, and functional standards required of all TRS providers and the procedures for state certification.</w:t>
      </w:r>
    </w:p>
    <w:p w14:paraId="4A23F657" w14:textId="77777777" w:rsidR="00FC6ABA" w:rsidRPr="00852159" w:rsidRDefault="00FC6ABA" w:rsidP="00FC6ABA">
      <w:pPr>
        <w:rPr>
          <w:sz w:val="22"/>
          <w:szCs w:val="22"/>
        </w:rPr>
      </w:pPr>
    </w:p>
    <w:p w14:paraId="60AE56DF" w14:textId="4A26DDFB" w:rsidR="002907C7" w:rsidRPr="00852159" w:rsidRDefault="00D05E0E" w:rsidP="008956BB">
      <w:pPr>
        <w:ind w:left="1080" w:hanging="360"/>
        <w:rPr>
          <w:sz w:val="22"/>
          <w:szCs w:val="22"/>
        </w:rPr>
      </w:pPr>
      <w:r w:rsidRPr="00852159">
        <w:rPr>
          <w:sz w:val="22"/>
          <w:szCs w:val="22"/>
        </w:rPr>
        <w:t xml:space="preserve">(d) </w:t>
      </w:r>
      <w:r w:rsidR="0032196B">
        <w:rPr>
          <w:sz w:val="22"/>
          <w:szCs w:val="22"/>
        </w:rPr>
        <w:tab/>
      </w:r>
      <w:r w:rsidR="008956BB">
        <w:rPr>
          <w:sz w:val="22"/>
          <w:szCs w:val="22"/>
        </w:rPr>
        <w:t>T</w:t>
      </w:r>
      <w:r w:rsidR="002907C7" w:rsidRPr="00852159">
        <w:rPr>
          <w:sz w:val="22"/>
          <w:szCs w:val="22"/>
        </w:rPr>
        <w:t>he Commission has noted that the overall purpose of section 225</w:t>
      </w:r>
      <w:r w:rsidR="00543430">
        <w:rPr>
          <w:sz w:val="22"/>
          <w:szCs w:val="22"/>
        </w:rPr>
        <w:t xml:space="preserve"> of the Act</w:t>
      </w:r>
      <w:r w:rsidR="002907C7" w:rsidRPr="00852159">
        <w:rPr>
          <w:sz w:val="22"/>
          <w:szCs w:val="22"/>
        </w:rPr>
        <w:t xml:space="preserve"> is to </w:t>
      </w:r>
      <w:r w:rsidR="008956BB">
        <w:rPr>
          <w:sz w:val="22"/>
          <w:szCs w:val="22"/>
        </w:rPr>
        <w:t>“</w:t>
      </w:r>
      <w:r w:rsidR="002907C7" w:rsidRPr="00852159">
        <w:rPr>
          <w:sz w:val="22"/>
          <w:szCs w:val="22"/>
        </w:rPr>
        <w:t>ensure that interstate and intrastate [TRS] are available, to the extent possible and in the most efficient manner, to hearing</w:t>
      </w:r>
      <w:r w:rsidR="002907C7" w:rsidRPr="00852159">
        <w:rPr>
          <w:sz w:val="22"/>
          <w:szCs w:val="22"/>
        </w:rPr>
        <w:noBreakHyphen/>
        <w:t>impaired and speech</w:t>
      </w:r>
      <w:r w:rsidR="002907C7" w:rsidRPr="00852159">
        <w:rPr>
          <w:sz w:val="22"/>
          <w:szCs w:val="22"/>
        </w:rPr>
        <w:noBreakHyphen/>
        <w:t>impaired individuals in the United States.</w:t>
      </w:r>
      <w:r w:rsidR="008956BB">
        <w:rPr>
          <w:sz w:val="22"/>
          <w:szCs w:val="22"/>
        </w:rPr>
        <w:t>”</w:t>
      </w:r>
      <w:r w:rsidR="002907C7" w:rsidRPr="00852159">
        <w:rPr>
          <w:sz w:val="22"/>
          <w:szCs w:val="22"/>
        </w:rPr>
        <w:t xml:space="preserve">  </w:t>
      </w:r>
    </w:p>
    <w:p w14:paraId="1B479F1A" w14:textId="77777777" w:rsidR="001E4400" w:rsidRPr="00852159" w:rsidRDefault="001E4400" w:rsidP="005744EF">
      <w:pPr>
        <w:ind w:left="720"/>
        <w:rPr>
          <w:sz w:val="22"/>
          <w:szCs w:val="22"/>
        </w:rPr>
      </w:pPr>
    </w:p>
    <w:p w14:paraId="25AF661D" w14:textId="73E8FE8A" w:rsidR="00B23F7A" w:rsidRPr="00852159" w:rsidRDefault="009B60DF" w:rsidP="009B60DF">
      <w:pPr>
        <w:ind w:left="1080" w:hanging="360"/>
        <w:rPr>
          <w:sz w:val="22"/>
          <w:szCs w:val="22"/>
        </w:rPr>
      </w:pPr>
      <w:r>
        <w:rPr>
          <w:sz w:val="22"/>
          <w:szCs w:val="22"/>
        </w:rPr>
        <w:t xml:space="preserve">(e) </w:t>
      </w:r>
      <w:r w:rsidR="00246C6F" w:rsidRPr="00852159">
        <w:rPr>
          <w:sz w:val="22"/>
          <w:szCs w:val="22"/>
        </w:rPr>
        <w:t xml:space="preserve">The Commission </w:t>
      </w:r>
      <w:r w:rsidR="0049360C" w:rsidRPr="00852159">
        <w:rPr>
          <w:sz w:val="22"/>
          <w:szCs w:val="22"/>
        </w:rPr>
        <w:t>has</w:t>
      </w:r>
      <w:r w:rsidR="002907C7" w:rsidRPr="00852159">
        <w:rPr>
          <w:sz w:val="22"/>
          <w:szCs w:val="22"/>
        </w:rPr>
        <w:t xml:space="preserve"> further</w:t>
      </w:r>
      <w:r w:rsidR="0049360C" w:rsidRPr="00852159">
        <w:rPr>
          <w:sz w:val="22"/>
          <w:szCs w:val="22"/>
        </w:rPr>
        <w:t xml:space="preserve"> </w:t>
      </w:r>
      <w:r w:rsidR="00246C6F" w:rsidRPr="00852159">
        <w:rPr>
          <w:sz w:val="22"/>
          <w:szCs w:val="22"/>
        </w:rPr>
        <w:t>noted that section 225</w:t>
      </w:r>
      <w:r w:rsidR="00543430">
        <w:rPr>
          <w:sz w:val="22"/>
          <w:szCs w:val="22"/>
        </w:rPr>
        <w:t xml:space="preserve"> of the Act</w:t>
      </w:r>
      <w:r w:rsidR="00246C6F" w:rsidRPr="00852159">
        <w:rPr>
          <w:sz w:val="22"/>
          <w:szCs w:val="22"/>
        </w:rPr>
        <w:t>, consistent with section 7(a) of the Act,</w:t>
      </w:r>
      <w:r w:rsidR="00543430">
        <w:rPr>
          <w:rStyle w:val="FootnoteReference"/>
          <w:sz w:val="22"/>
          <w:szCs w:val="22"/>
        </w:rPr>
        <w:footnoteReference w:id="5"/>
      </w:r>
      <w:r w:rsidR="00246C6F" w:rsidRPr="00852159">
        <w:rPr>
          <w:sz w:val="22"/>
          <w:szCs w:val="22"/>
        </w:rPr>
        <w:t xml:space="preserve"> requires that the rules t</w:t>
      </w:r>
      <w:r w:rsidR="00230EC8" w:rsidRPr="00852159">
        <w:rPr>
          <w:sz w:val="22"/>
          <w:szCs w:val="22"/>
        </w:rPr>
        <w:t>he Commission prescribes t</w:t>
      </w:r>
      <w:r w:rsidR="00246C6F" w:rsidRPr="00852159">
        <w:rPr>
          <w:sz w:val="22"/>
          <w:szCs w:val="22"/>
        </w:rPr>
        <w:t xml:space="preserve">o implement section 225 encourage “the use of existing technology and </w:t>
      </w:r>
      <w:r w:rsidR="005427C1">
        <w:rPr>
          <w:sz w:val="22"/>
          <w:szCs w:val="22"/>
        </w:rPr>
        <w:t xml:space="preserve">do </w:t>
      </w:r>
      <w:r w:rsidR="00246C6F" w:rsidRPr="00852159">
        <w:rPr>
          <w:sz w:val="22"/>
          <w:szCs w:val="22"/>
        </w:rPr>
        <w:t xml:space="preserve">not discourage or impair the development of improved technology.”  </w:t>
      </w:r>
    </w:p>
    <w:p w14:paraId="54ED2CD1" w14:textId="77777777" w:rsidR="00B23F7A" w:rsidRPr="00852159" w:rsidRDefault="00B23F7A" w:rsidP="00B23F7A">
      <w:pPr>
        <w:rPr>
          <w:sz w:val="22"/>
          <w:szCs w:val="22"/>
        </w:rPr>
      </w:pPr>
    </w:p>
    <w:p w14:paraId="29DD364D" w14:textId="77777777" w:rsidR="00040D25" w:rsidRDefault="009B60DF" w:rsidP="009B60DF">
      <w:pPr>
        <w:ind w:left="1080" w:hanging="360"/>
        <w:rPr>
          <w:sz w:val="22"/>
          <w:szCs w:val="22"/>
        </w:rPr>
      </w:pPr>
      <w:r>
        <w:rPr>
          <w:sz w:val="22"/>
          <w:szCs w:val="22"/>
        </w:rPr>
        <w:t xml:space="preserve">(f) </w:t>
      </w:r>
      <w:r w:rsidR="00246C6F" w:rsidRPr="00852159">
        <w:rPr>
          <w:sz w:val="22"/>
          <w:szCs w:val="22"/>
        </w:rPr>
        <w:t xml:space="preserve">The Commission </w:t>
      </w:r>
      <w:r w:rsidR="0049360C" w:rsidRPr="00852159">
        <w:rPr>
          <w:sz w:val="22"/>
          <w:szCs w:val="22"/>
        </w:rPr>
        <w:t xml:space="preserve">has also </w:t>
      </w:r>
      <w:r w:rsidR="00246C6F" w:rsidRPr="00852159">
        <w:rPr>
          <w:sz w:val="22"/>
          <w:szCs w:val="22"/>
        </w:rPr>
        <w:t>concluded that the functional equivalency standard requires that those technological services currently offered to non</w:t>
      </w:r>
      <w:r w:rsidR="00A657D5" w:rsidRPr="00852159">
        <w:rPr>
          <w:sz w:val="22"/>
          <w:szCs w:val="22"/>
        </w:rPr>
        <w:t>-</w:t>
      </w:r>
      <w:r w:rsidR="00246C6F" w:rsidRPr="00852159">
        <w:rPr>
          <w:sz w:val="22"/>
          <w:szCs w:val="22"/>
        </w:rPr>
        <w:t>disabled person</w:t>
      </w:r>
      <w:r w:rsidR="00691B63" w:rsidRPr="00852159">
        <w:rPr>
          <w:sz w:val="22"/>
          <w:szCs w:val="22"/>
        </w:rPr>
        <w:t>s</w:t>
      </w:r>
      <w:r w:rsidR="00246C6F" w:rsidRPr="00852159">
        <w:rPr>
          <w:sz w:val="22"/>
          <w:szCs w:val="22"/>
        </w:rPr>
        <w:t xml:space="preserve"> should also</w:t>
      </w:r>
      <w:r w:rsidR="0022630F">
        <w:rPr>
          <w:sz w:val="22"/>
          <w:szCs w:val="22"/>
        </w:rPr>
        <w:t xml:space="preserve"> be</w:t>
      </w:r>
      <w:r w:rsidR="00A657D5" w:rsidRPr="00852159">
        <w:rPr>
          <w:sz w:val="22"/>
          <w:szCs w:val="22"/>
        </w:rPr>
        <w:t xml:space="preserve"> available to persons with disabilities, if it </w:t>
      </w:r>
      <w:r w:rsidR="00003E24" w:rsidRPr="00852159">
        <w:rPr>
          <w:sz w:val="22"/>
          <w:szCs w:val="22"/>
        </w:rPr>
        <w:t xml:space="preserve">is </w:t>
      </w:r>
      <w:r w:rsidR="00A657D5" w:rsidRPr="00852159">
        <w:rPr>
          <w:sz w:val="22"/>
          <w:szCs w:val="22"/>
        </w:rPr>
        <w:t>technologically feasible to do so.</w:t>
      </w:r>
    </w:p>
    <w:p w14:paraId="267902CA" w14:textId="77777777" w:rsidR="00CD3149" w:rsidRDefault="00CD3149" w:rsidP="009B60DF">
      <w:pPr>
        <w:ind w:left="1080" w:hanging="360"/>
        <w:rPr>
          <w:sz w:val="22"/>
          <w:szCs w:val="22"/>
        </w:rPr>
      </w:pPr>
    </w:p>
    <w:p w14:paraId="0944D74D" w14:textId="0EA4E6B8" w:rsidR="005939D0" w:rsidRPr="00852159" w:rsidRDefault="008C360A" w:rsidP="00FC6ABA">
      <w:pPr>
        <w:rPr>
          <w:b/>
          <w:i/>
          <w:sz w:val="22"/>
          <w:szCs w:val="22"/>
        </w:rPr>
      </w:pPr>
      <w:r w:rsidRPr="00852159">
        <w:rPr>
          <w:b/>
          <w:i/>
          <w:sz w:val="22"/>
          <w:szCs w:val="22"/>
        </w:rPr>
        <w:t>History:</w:t>
      </w:r>
    </w:p>
    <w:p w14:paraId="3104694F" w14:textId="77777777" w:rsidR="004613D7" w:rsidRPr="00852159" w:rsidRDefault="004613D7" w:rsidP="008C360A">
      <w:pPr>
        <w:ind w:left="720"/>
        <w:rPr>
          <w:sz w:val="22"/>
          <w:szCs w:val="22"/>
        </w:rPr>
      </w:pPr>
    </w:p>
    <w:p w14:paraId="1148C85B" w14:textId="32F4B010" w:rsidR="00BF7841" w:rsidRPr="00852159" w:rsidRDefault="00D634A4" w:rsidP="009B60DF">
      <w:pPr>
        <w:ind w:left="720"/>
        <w:rPr>
          <w:sz w:val="22"/>
          <w:szCs w:val="22"/>
        </w:rPr>
      </w:pPr>
      <w:r w:rsidRPr="00852159">
        <w:rPr>
          <w:sz w:val="22"/>
          <w:szCs w:val="22"/>
        </w:rPr>
        <w:t xml:space="preserve">On August 1, 2003, </w:t>
      </w:r>
      <w:r w:rsidR="00643913" w:rsidRPr="00852159">
        <w:rPr>
          <w:sz w:val="22"/>
          <w:szCs w:val="22"/>
        </w:rPr>
        <w:t>t</w:t>
      </w:r>
      <w:r w:rsidRPr="00852159">
        <w:rPr>
          <w:sz w:val="22"/>
          <w:szCs w:val="22"/>
        </w:rPr>
        <w:t xml:space="preserve">he Commission released </w:t>
      </w:r>
      <w:r w:rsidR="00784CEC" w:rsidRPr="00202BB5">
        <w:rPr>
          <w:i/>
          <w:sz w:val="22"/>
          <w:szCs w:val="22"/>
          <w:shd w:val="clear" w:color="auto" w:fill="FFFFFF"/>
        </w:rPr>
        <w:t>Telecommunications Relay Services and Speech-to-Speech Services for Individuals with Hearing and Speech Disabilities</w:t>
      </w:r>
      <w:r w:rsidR="00784CEC" w:rsidRPr="00852159">
        <w:rPr>
          <w:sz w:val="22"/>
          <w:szCs w:val="22"/>
          <w:shd w:val="clear" w:color="auto" w:fill="FFFFFF"/>
        </w:rPr>
        <w:t>,</w:t>
      </w:r>
      <w:r w:rsidR="00EB31A2">
        <w:rPr>
          <w:sz w:val="22"/>
          <w:szCs w:val="22"/>
          <w:shd w:val="clear" w:color="auto" w:fill="FFFFFF"/>
        </w:rPr>
        <w:t xml:space="preserve"> CG Docket No. 03-123,</w:t>
      </w:r>
      <w:r w:rsidR="00784CEC" w:rsidRPr="00852159">
        <w:rPr>
          <w:sz w:val="22"/>
          <w:szCs w:val="22"/>
          <w:shd w:val="clear" w:color="auto" w:fill="FFFFFF"/>
        </w:rPr>
        <w:t xml:space="preserve"> </w:t>
      </w:r>
      <w:r w:rsidR="00D558E3">
        <w:rPr>
          <w:sz w:val="22"/>
          <w:szCs w:val="22"/>
        </w:rPr>
        <w:t>Declaratory Ruling,</w:t>
      </w:r>
      <w:r w:rsidRPr="00852159">
        <w:rPr>
          <w:sz w:val="22"/>
          <w:szCs w:val="22"/>
        </w:rPr>
        <w:t xml:space="preserve"> </w:t>
      </w:r>
      <w:r w:rsidR="00D558E3">
        <w:rPr>
          <w:sz w:val="22"/>
          <w:szCs w:val="22"/>
        </w:rPr>
        <w:t>18 FCC Rcd 16121 (2003)</w:t>
      </w:r>
      <w:r w:rsidR="00822699" w:rsidRPr="00852159">
        <w:rPr>
          <w:i/>
          <w:sz w:val="22"/>
          <w:szCs w:val="22"/>
        </w:rPr>
        <w:t xml:space="preserve"> </w:t>
      </w:r>
      <w:r w:rsidR="00822699" w:rsidRPr="009B60DF">
        <w:rPr>
          <w:sz w:val="22"/>
          <w:szCs w:val="22"/>
        </w:rPr>
        <w:t>(</w:t>
      </w:r>
      <w:r w:rsidR="00822699" w:rsidRPr="00852159">
        <w:rPr>
          <w:i/>
          <w:sz w:val="22"/>
          <w:szCs w:val="22"/>
          <w:shd w:val="clear" w:color="auto" w:fill="FFFFFF"/>
        </w:rPr>
        <w:t>Captioned Telephone Declaratory Ruling</w:t>
      </w:r>
      <w:r w:rsidR="00822699" w:rsidRPr="009B60DF">
        <w:rPr>
          <w:sz w:val="22"/>
          <w:szCs w:val="22"/>
          <w:shd w:val="clear" w:color="auto" w:fill="FFFFFF"/>
        </w:rPr>
        <w:t>)</w:t>
      </w:r>
      <w:r w:rsidR="00BF7841" w:rsidRPr="00852159">
        <w:rPr>
          <w:sz w:val="22"/>
          <w:szCs w:val="22"/>
          <w:shd w:val="clear" w:color="auto" w:fill="FFFFFF"/>
        </w:rPr>
        <w:t xml:space="preserve">. </w:t>
      </w:r>
      <w:r w:rsidR="008B1427">
        <w:rPr>
          <w:sz w:val="22"/>
          <w:szCs w:val="22"/>
          <w:shd w:val="clear" w:color="auto" w:fill="FFFFFF"/>
        </w:rPr>
        <w:t xml:space="preserve"> </w:t>
      </w:r>
      <w:r w:rsidR="009B60DF">
        <w:rPr>
          <w:sz w:val="22"/>
          <w:szCs w:val="22"/>
          <w:shd w:val="clear" w:color="auto" w:fill="FFFFFF"/>
        </w:rPr>
        <w:t>T</w:t>
      </w:r>
      <w:r w:rsidR="00BF7841" w:rsidRPr="00852159">
        <w:rPr>
          <w:sz w:val="22"/>
          <w:szCs w:val="22"/>
          <w:shd w:val="clear" w:color="auto" w:fill="FFFFFF"/>
        </w:rPr>
        <w:t>he Commission</w:t>
      </w:r>
      <w:r w:rsidR="00FB418F" w:rsidRPr="00852159">
        <w:rPr>
          <w:i/>
          <w:sz w:val="22"/>
          <w:szCs w:val="22"/>
          <w:shd w:val="clear" w:color="auto" w:fill="FFFFFF"/>
        </w:rPr>
        <w:t xml:space="preserve"> </w:t>
      </w:r>
      <w:r w:rsidR="00822699" w:rsidRPr="00852159">
        <w:rPr>
          <w:sz w:val="22"/>
          <w:szCs w:val="22"/>
          <w:shd w:val="clear" w:color="auto" w:fill="FFFFFF"/>
        </w:rPr>
        <w:t>conclud</w:t>
      </w:r>
      <w:r w:rsidR="00BF7841" w:rsidRPr="00852159">
        <w:rPr>
          <w:sz w:val="22"/>
          <w:szCs w:val="22"/>
          <w:shd w:val="clear" w:color="auto" w:fill="FFFFFF"/>
        </w:rPr>
        <w:t>ed</w:t>
      </w:r>
      <w:r w:rsidR="00691B63" w:rsidRPr="00852159">
        <w:rPr>
          <w:sz w:val="22"/>
          <w:szCs w:val="22"/>
          <w:shd w:val="clear" w:color="auto" w:fill="FFFFFF"/>
        </w:rPr>
        <w:t xml:space="preserve"> </w:t>
      </w:r>
      <w:r w:rsidR="00822699" w:rsidRPr="00852159">
        <w:rPr>
          <w:sz w:val="22"/>
          <w:szCs w:val="22"/>
          <w:shd w:val="clear" w:color="auto" w:fill="FFFFFF"/>
        </w:rPr>
        <w:t xml:space="preserve">that </w:t>
      </w:r>
      <w:r w:rsidR="00FF72B9" w:rsidRPr="00852159">
        <w:rPr>
          <w:i/>
          <w:sz w:val="22"/>
          <w:szCs w:val="22"/>
          <w:shd w:val="clear" w:color="auto" w:fill="FFFFFF"/>
        </w:rPr>
        <w:t>one-line</w:t>
      </w:r>
      <w:r w:rsidR="000C1120" w:rsidRPr="00852159">
        <w:rPr>
          <w:sz w:val="22"/>
          <w:szCs w:val="22"/>
          <w:shd w:val="clear" w:color="auto" w:fill="FFFFFF"/>
        </w:rPr>
        <w:t xml:space="preserve"> </w:t>
      </w:r>
      <w:r w:rsidR="00375216">
        <w:rPr>
          <w:sz w:val="22"/>
          <w:szCs w:val="22"/>
          <w:shd w:val="clear" w:color="auto" w:fill="FFFFFF"/>
        </w:rPr>
        <w:t>CTS</w:t>
      </w:r>
      <w:r w:rsidR="00822699" w:rsidRPr="00852159">
        <w:rPr>
          <w:sz w:val="22"/>
          <w:szCs w:val="22"/>
          <w:shd w:val="clear" w:color="auto" w:fill="FFFFFF"/>
        </w:rPr>
        <w:t xml:space="preserve"> is a type of TRS, and that eligible</w:t>
      </w:r>
      <w:r w:rsidR="00822699" w:rsidRPr="00852159">
        <w:rPr>
          <w:sz w:val="22"/>
          <w:szCs w:val="22"/>
        </w:rPr>
        <w:t xml:space="preserve"> providers of such services are eligible to </w:t>
      </w:r>
      <w:r w:rsidR="0049360C" w:rsidRPr="00852159">
        <w:rPr>
          <w:sz w:val="22"/>
          <w:szCs w:val="22"/>
        </w:rPr>
        <w:t xml:space="preserve">receive compensation </w:t>
      </w:r>
      <w:r w:rsidR="00822699" w:rsidRPr="00852159">
        <w:rPr>
          <w:sz w:val="22"/>
          <w:szCs w:val="22"/>
        </w:rPr>
        <w:t>in accordance with section 225 of the Act.</w:t>
      </w:r>
      <w:r w:rsidR="00643913" w:rsidRPr="00852159">
        <w:rPr>
          <w:sz w:val="22"/>
          <w:szCs w:val="22"/>
        </w:rPr>
        <w:t xml:space="preserve"> </w:t>
      </w:r>
    </w:p>
    <w:p w14:paraId="303AF791" w14:textId="77777777" w:rsidR="00BF7841" w:rsidRPr="00852159" w:rsidRDefault="00BF7841" w:rsidP="00BF7841">
      <w:pPr>
        <w:tabs>
          <w:tab w:val="left" w:pos="1080"/>
        </w:tabs>
        <w:ind w:left="1080" w:hanging="360"/>
        <w:rPr>
          <w:sz w:val="22"/>
          <w:szCs w:val="22"/>
        </w:rPr>
      </w:pPr>
    </w:p>
    <w:p w14:paraId="61384B78" w14:textId="701328D5" w:rsidR="00827380" w:rsidRPr="00852159" w:rsidRDefault="00643913" w:rsidP="009B60DF">
      <w:pPr>
        <w:ind w:left="720"/>
        <w:rPr>
          <w:sz w:val="22"/>
          <w:szCs w:val="22"/>
        </w:rPr>
      </w:pPr>
      <w:r w:rsidRPr="00852159">
        <w:rPr>
          <w:sz w:val="22"/>
          <w:szCs w:val="22"/>
        </w:rPr>
        <w:t xml:space="preserve">On July 19, 2005, the Commission released </w:t>
      </w:r>
      <w:r w:rsidR="00784CEC" w:rsidRPr="00202BB5">
        <w:rPr>
          <w:i/>
          <w:sz w:val="22"/>
          <w:szCs w:val="22"/>
          <w:shd w:val="clear" w:color="auto" w:fill="FFFFFF"/>
        </w:rPr>
        <w:t>Telecommunications Relay Services and Speech-to-Speech Services for Individuals with Hearing and Speech Disabilities</w:t>
      </w:r>
      <w:r w:rsidR="00784CEC" w:rsidRPr="00852159">
        <w:rPr>
          <w:sz w:val="22"/>
          <w:szCs w:val="22"/>
          <w:shd w:val="clear" w:color="auto" w:fill="FFFFFF"/>
        </w:rPr>
        <w:t>,</w:t>
      </w:r>
      <w:r w:rsidR="00D558E3">
        <w:rPr>
          <w:sz w:val="22"/>
          <w:szCs w:val="22"/>
          <w:shd w:val="clear" w:color="auto" w:fill="FFFFFF"/>
        </w:rPr>
        <w:t xml:space="preserve"> </w:t>
      </w:r>
      <w:r w:rsidR="00EB31A2">
        <w:rPr>
          <w:sz w:val="22"/>
          <w:szCs w:val="22"/>
          <w:shd w:val="clear" w:color="auto" w:fill="FFFFFF"/>
        </w:rPr>
        <w:t xml:space="preserve">CG Docket No. 03-123, </w:t>
      </w:r>
      <w:r w:rsidR="00D558E3">
        <w:rPr>
          <w:sz w:val="22"/>
          <w:szCs w:val="22"/>
          <w:shd w:val="clear" w:color="auto" w:fill="FFFFFF"/>
        </w:rPr>
        <w:t>Order,</w:t>
      </w:r>
      <w:r w:rsidR="00784CEC" w:rsidRPr="00852159">
        <w:rPr>
          <w:sz w:val="22"/>
          <w:szCs w:val="22"/>
          <w:shd w:val="clear" w:color="auto" w:fill="FFFFFF"/>
        </w:rPr>
        <w:t xml:space="preserve"> </w:t>
      </w:r>
      <w:r w:rsidR="00D558E3">
        <w:rPr>
          <w:sz w:val="22"/>
          <w:szCs w:val="22"/>
        </w:rPr>
        <w:t>20 FCC Rcd 131</w:t>
      </w:r>
      <w:r w:rsidR="008B1427">
        <w:rPr>
          <w:sz w:val="22"/>
          <w:szCs w:val="22"/>
        </w:rPr>
        <w:t>9</w:t>
      </w:r>
      <w:r w:rsidR="00D558E3">
        <w:rPr>
          <w:sz w:val="22"/>
          <w:szCs w:val="22"/>
        </w:rPr>
        <w:t>5 (2005)</w:t>
      </w:r>
      <w:r w:rsidR="00BF63F4" w:rsidRPr="00852159">
        <w:rPr>
          <w:sz w:val="22"/>
          <w:szCs w:val="22"/>
        </w:rPr>
        <w:t xml:space="preserve"> (</w:t>
      </w:r>
      <w:r w:rsidR="00BF63F4" w:rsidRPr="00852159">
        <w:rPr>
          <w:i/>
          <w:sz w:val="22"/>
          <w:szCs w:val="22"/>
        </w:rPr>
        <w:t>Two-Line Captioned Telephone Order</w:t>
      </w:r>
      <w:r w:rsidR="00BF63F4" w:rsidRPr="009B60DF">
        <w:rPr>
          <w:sz w:val="22"/>
          <w:szCs w:val="22"/>
        </w:rPr>
        <w:t>).</w:t>
      </w:r>
      <w:r w:rsidR="00827380" w:rsidRPr="00852159">
        <w:rPr>
          <w:sz w:val="22"/>
          <w:szCs w:val="22"/>
        </w:rPr>
        <w:t xml:space="preserve"> </w:t>
      </w:r>
      <w:r w:rsidR="009B60DF">
        <w:rPr>
          <w:sz w:val="22"/>
          <w:szCs w:val="22"/>
        </w:rPr>
        <w:t xml:space="preserve"> T</w:t>
      </w:r>
      <w:r w:rsidR="00827380" w:rsidRPr="00852159">
        <w:rPr>
          <w:sz w:val="22"/>
          <w:szCs w:val="22"/>
        </w:rPr>
        <w:t xml:space="preserve">he Commission </w:t>
      </w:r>
      <w:r w:rsidRPr="00852159">
        <w:rPr>
          <w:sz w:val="22"/>
          <w:szCs w:val="22"/>
        </w:rPr>
        <w:t>conclud</w:t>
      </w:r>
      <w:r w:rsidR="00827380" w:rsidRPr="00852159">
        <w:rPr>
          <w:sz w:val="22"/>
          <w:szCs w:val="22"/>
        </w:rPr>
        <w:t>ed</w:t>
      </w:r>
      <w:r w:rsidRPr="00852159">
        <w:rPr>
          <w:sz w:val="22"/>
          <w:szCs w:val="22"/>
        </w:rPr>
        <w:t xml:space="preserve"> that </w:t>
      </w:r>
      <w:r w:rsidR="00FF72B9" w:rsidRPr="00852159">
        <w:rPr>
          <w:sz w:val="22"/>
          <w:szCs w:val="22"/>
        </w:rPr>
        <w:t>two-line</w:t>
      </w:r>
      <w:r w:rsidRPr="00852159">
        <w:rPr>
          <w:sz w:val="22"/>
          <w:szCs w:val="22"/>
        </w:rPr>
        <w:t xml:space="preserve"> </w:t>
      </w:r>
      <w:r w:rsidR="00375216">
        <w:rPr>
          <w:sz w:val="22"/>
          <w:szCs w:val="22"/>
        </w:rPr>
        <w:t>CTS</w:t>
      </w:r>
      <w:r w:rsidR="00EE43BF" w:rsidRPr="00852159">
        <w:rPr>
          <w:sz w:val="22"/>
          <w:szCs w:val="22"/>
        </w:rPr>
        <w:t xml:space="preserve">, like one-line </w:t>
      </w:r>
      <w:r w:rsidR="00375216">
        <w:rPr>
          <w:sz w:val="22"/>
          <w:szCs w:val="22"/>
        </w:rPr>
        <w:t>CTS</w:t>
      </w:r>
      <w:r w:rsidR="00EE43BF" w:rsidRPr="00852159">
        <w:rPr>
          <w:sz w:val="22"/>
          <w:szCs w:val="22"/>
        </w:rPr>
        <w:t xml:space="preserve">, </w:t>
      </w:r>
      <w:r w:rsidRPr="00852159">
        <w:rPr>
          <w:sz w:val="22"/>
          <w:szCs w:val="22"/>
        </w:rPr>
        <w:t>is a type of TRS eligible for compensation from the Interstate TRS Fund</w:t>
      </w:r>
      <w:r w:rsidR="00216A16">
        <w:rPr>
          <w:sz w:val="22"/>
          <w:szCs w:val="22"/>
        </w:rPr>
        <w:t xml:space="preserve"> (TRS Fund or Fund)</w:t>
      </w:r>
      <w:r w:rsidRPr="00852159">
        <w:rPr>
          <w:sz w:val="22"/>
          <w:szCs w:val="22"/>
        </w:rPr>
        <w:t xml:space="preserve">. </w:t>
      </w:r>
    </w:p>
    <w:p w14:paraId="47B4139C" w14:textId="77777777" w:rsidR="00827380" w:rsidRPr="00852159" w:rsidRDefault="00827380" w:rsidP="00827380">
      <w:pPr>
        <w:ind w:left="720"/>
        <w:rPr>
          <w:sz w:val="22"/>
          <w:szCs w:val="22"/>
        </w:rPr>
      </w:pPr>
    </w:p>
    <w:p w14:paraId="53DDE789" w14:textId="60F145CD" w:rsidR="003F63F4" w:rsidRPr="00852159" w:rsidRDefault="00414194" w:rsidP="00D04024">
      <w:pPr>
        <w:ind w:left="720"/>
        <w:rPr>
          <w:sz w:val="22"/>
          <w:szCs w:val="22"/>
        </w:rPr>
      </w:pPr>
      <w:r w:rsidRPr="00852159">
        <w:rPr>
          <w:sz w:val="22"/>
          <w:szCs w:val="22"/>
        </w:rPr>
        <w:t>On January 11, 2007</w:t>
      </w:r>
      <w:r w:rsidR="007928C9" w:rsidRPr="00852159">
        <w:rPr>
          <w:sz w:val="22"/>
          <w:szCs w:val="22"/>
        </w:rPr>
        <w:t xml:space="preserve">, the Commission released </w:t>
      </w:r>
      <w:r w:rsidR="00975C27" w:rsidRPr="00202BB5">
        <w:rPr>
          <w:i/>
          <w:sz w:val="22"/>
          <w:szCs w:val="22"/>
          <w:shd w:val="clear" w:color="auto" w:fill="FFFFFF"/>
        </w:rPr>
        <w:t>Telecommunications Relay Services and Speech-to-Speech Services for Individuals with Hearing and Speech Disabilities</w:t>
      </w:r>
      <w:r w:rsidR="00975C27" w:rsidRPr="00852159">
        <w:rPr>
          <w:sz w:val="22"/>
          <w:szCs w:val="22"/>
          <w:shd w:val="clear" w:color="auto" w:fill="FFFFFF"/>
        </w:rPr>
        <w:t xml:space="preserve">, </w:t>
      </w:r>
      <w:r w:rsidR="00EB31A2">
        <w:rPr>
          <w:sz w:val="22"/>
          <w:szCs w:val="22"/>
          <w:shd w:val="clear" w:color="auto" w:fill="FFFFFF"/>
        </w:rPr>
        <w:t xml:space="preserve">CG Docket No. 03-123, </w:t>
      </w:r>
      <w:r w:rsidR="004D2E8C">
        <w:rPr>
          <w:sz w:val="22"/>
          <w:szCs w:val="22"/>
        </w:rPr>
        <w:t>Declaratory Ruling,</w:t>
      </w:r>
      <w:r w:rsidR="00975C27" w:rsidRPr="00852159">
        <w:rPr>
          <w:sz w:val="22"/>
          <w:szCs w:val="22"/>
        </w:rPr>
        <w:t xml:space="preserve"> </w:t>
      </w:r>
      <w:r w:rsidR="004D2E8C">
        <w:rPr>
          <w:sz w:val="22"/>
          <w:szCs w:val="22"/>
        </w:rPr>
        <w:t>22 FCC Rcd 379 (2007)</w:t>
      </w:r>
      <w:r w:rsidR="00DA6146" w:rsidRPr="00852159">
        <w:rPr>
          <w:i/>
          <w:sz w:val="22"/>
          <w:szCs w:val="22"/>
        </w:rPr>
        <w:t xml:space="preserve"> </w:t>
      </w:r>
      <w:r w:rsidR="00DA6146" w:rsidRPr="00852159">
        <w:rPr>
          <w:sz w:val="22"/>
          <w:szCs w:val="22"/>
        </w:rPr>
        <w:t>(</w:t>
      </w:r>
      <w:r w:rsidRPr="00852159">
        <w:rPr>
          <w:i/>
          <w:sz w:val="22"/>
          <w:szCs w:val="22"/>
        </w:rPr>
        <w:t>IP CTS</w:t>
      </w:r>
      <w:r w:rsidR="00DA6146" w:rsidRPr="00852159">
        <w:rPr>
          <w:i/>
          <w:sz w:val="22"/>
          <w:szCs w:val="22"/>
        </w:rPr>
        <w:t xml:space="preserve"> Declaratory Ruling</w:t>
      </w:r>
      <w:r w:rsidR="00DA6146" w:rsidRPr="00852159">
        <w:rPr>
          <w:sz w:val="22"/>
          <w:szCs w:val="22"/>
        </w:rPr>
        <w:t xml:space="preserve">). </w:t>
      </w:r>
      <w:r w:rsidR="00D04024">
        <w:rPr>
          <w:sz w:val="22"/>
          <w:szCs w:val="22"/>
        </w:rPr>
        <w:t xml:space="preserve"> T</w:t>
      </w:r>
      <w:r w:rsidR="00F264A1" w:rsidRPr="00852159">
        <w:rPr>
          <w:sz w:val="22"/>
          <w:szCs w:val="22"/>
        </w:rPr>
        <w:t>he Commission conclude</w:t>
      </w:r>
      <w:r w:rsidR="001B4E88" w:rsidRPr="00852159">
        <w:rPr>
          <w:sz w:val="22"/>
          <w:szCs w:val="22"/>
        </w:rPr>
        <w:t>d</w:t>
      </w:r>
      <w:r w:rsidR="00DA6146" w:rsidRPr="00852159">
        <w:rPr>
          <w:sz w:val="22"/>
          <w:szCs w:val="22"/>
        </w:rPr>
        <w:t xml:space="preserve"> that </w:t>
      </w:r>
      <w:r w:rsidR="00D04024">
        <w:rPr>
          <w:sz w:val="22"/>
          <w:szCs w:val="22"/>
        </w:rPr>
        <w:t>IP CTS</w:t>
      </w:r>
      <w:r w:rsidR="00DA6146" w:rsidRPr="00852159">
        <w:rPr>
          <w:sz w:val="22"/>
          <w:szCs w:val="22"/>
        </w:rPr>
        <w:t xml:space="preserve"> is a type of TRS, and providers of such services are eligible to receive compensation </w:t>
      </w:r>
      <w:r w:rsidR="000F303D" w:rsidRPr="00852159">
        <w:rPr>
          <w:sz w:val="22"/>
          <w:szCs w:val="22"/>
        </w:rPr>
        <w:t>when offered in compliance with the applicable TRS mandatory minimum standards.</w:t>
      </w:r>
    </w:p>
    <w:p w14:paraId="03086544" w14:textId="77777777" w:rsidR="00722D99" w:rsidRPr="00852159" w:rsidRDefault="00722D99" w:rsidP="00DA6146">
      <w:pPr>
        <w:ind w:left="1080" w:hanging="360"/>
        <w:rPr>
          <w:sz w:val="22"/>
          <w:szCs w:val="22"/>
        </w:rPr>
      </w:pPr>
    </w:p>
    <w:p w14:paraId="742183CB" w14:textId="784F652F" w:rsidR="00347CBA" w:rsidRDefault="002C7C5F" w:rsidP="00347CBA">
      <w:pPr>
        <w:ind w:left="720"/>
        <w:rPr>
          <w:sz w:val="22"/>
          <w:szCs w:val="22"/>
          <w:shd w:val="clear" w:color="auto" w:fill="FFFFFF"/>
        </w:rPr>
      </w:pPr>
      <w:r w:rsidRPr="00852159">
        <w:rPr>
          <w:sz w:val="22"/>
          <w:szCs w:val="22"/>
        </w:rPr>
        <w:lastRenderedPageBreak/>
        <w:t xml:space="preserve">On August </w:t>
      </w:r>
      <w:r w:rsidR="0055472A">
        <w:rPr>
          <w:sz w:val="22"/>
          <w:szCs w:val="22"/>
        </w:rPr>
        <w:t>26</w:t>
      </w:r>
      <w:r w:rsidRPr="00852159">
        <w:rPr>
          <w:sz w:val="22"/>
          <w:szCs w:val="22"/>
        </w:rPr>
        <w:t xml:space="preserve">, 2013, the </w:t>
      </w:r>
      <w:r w:rsidRPr="00852159">
        <w:rPr>
          <w:sz w:val="22"/>
          <w:szCs w:val="22"/>
          <w:shd w:val="clear" w:color="auto" w:fill="FFFFFF"/>
        </w:rPr>
        <w:t xml:space="preserve">Commission issued </w:t>
      </w:r>
      <w:r w:rsidR="0055472A" w:rsidRPr="009C4E18">
        <w:rPr>
          <w:i/>
          <w:sz w:val="22"/>
          <w:szCs w:val="22"/>
          <w:shd w:val="clear" w:color="auto" w:fill="FFFFFF"/>
        </w:rPr>
        <w:t>Misuse of Internet Protocol (IP) Captioned Telephone Service; Telecommunications Relay Services and Speech-to-Speech Services for Individuals with Hearing and Speech Disabilities</w:t>
      </w:r>
      <w:r w:rsidR="0055472A">
        <w:rPr>
          <w:sz w:val="22"/>
          <w:szCs w:val="22"/>
          <w:shd w:val="clear" w:color="auto" w:fill="FFFFFF"/>
        </w:rPr>
        <w:t xml:space="preserve">, </w:t>
      </w:r>
      <w:r w:rsidR="00EB31A2">
        <w:rPr>
          <w:sz w:val="22"/>
          <w:szCs w:val="22"/>
          <w:shd w:val="clear" w:color="auto" w:fill="FFFFFF"/>
        </w:rPr>
        <w:t xml:space="preserve">CG Docket Nos. 03-123 and 13-24, </w:t>
      </w:r>
      <w:r w:rsidR="0055472A">
        <w:rPr>
          <w:sz w:val="22"/>
          <w:szCs w:val="22"/>
          <w:shd w:val="clear" w:color="auto" w:fill="FFFFFF"/>
        </w:rPr>
        <w:t xml:space="preserve">Report </w:t>
      </w:r>
      <w:r w:rsidRPr="00852159">
        <w:rPr>
          <w:sz w:val="22"/>
          <w:szCs w:val="22"/>
          <w:shd w:val="clear" w:color="auto" w:fill="FFFFFF"/>
        </w:rPr>
        <w:t xml:space="preserve">Order and </w:t>
      </w:r>
      <w:r w:rsidR="00CE32E7">
        <w:rPr>
          <w:sz w:val="22"/>
          <w:szCs w:val="22"/>
          <w:shd w:val="clear" w:color="auto" w:fill="FFFFFF"/>
        </w:rPr>
        <w:t xml:space="preserve">Further </w:t>
      </w:r>
      <w:r w:rsidRPr="00852159">
        <w:rPr>
          <w:sz w:val="22"/>
          <w:szCs w:val="22"/>
          <w:shd w:val="clear" w:color="auto" w:fill="FFFFFF"/>
        </w:rPr>
        <w:t xml:space="preserve">Notice of Proposed Rulemaking, </w:t>
      </w:r>
      <w:r w:rsidR="00D04024">
        <w:rPr>
          <w:sz w:val="22"/>
          <w:szCs w:val="22"/>
          <w:shd w:val="clear" w:color="auto" w:fill="FFFFFF"/>
        </w:rPr>
        <w:t>28 FCC Rcd 13420 (2013)</w:t>
      </w:r>
      <w:r w:rsidRPr="00852159">
        <w:rPr>
          <w:sz w:val="22"/>
          <w:szCs w:val="22"/>
          <w:shd w:val="clear" w:color="auto" w:fill="FFFFFF"/>
        </w:rPr>
        <w:t xml:space="preserve"> (</w:t>
      </w:r>
      <w:bookmarkStart w:id="1" w:name="_Hlk517355229"/>
      <w:r w:rsidRPr="00852159">
        <w:rPr>
          <w:i/>
          <w:sz w:val="22"/>
          <w:szCs w:val="22"/>
          <w:shd w:val="clear" w:color="auto" w:fill="FFFFFF"/>
        </w:rPr>
        <w:t xml:space="preserve">IP CTS </w:t>
      </w:r>
      <w:r w:rsidR="0055472A">
        <w:rPr>
          <w:i/>
          <w:sz w:val="22"/>
          <w:szCs w:val="22"/>
          <w:shd w:val="clear" w:color="auto" w:fill="FFFFFF"/>
        </w:rPr>
        <w:t>Reform</w:t>
      </w:r>
      <w:r w:rsidRPr="00852159">
        <w:rPr>
          <w:i/>
          <w:sz w:val="22"/>
          <w:szCs w:val="22"/>
          <w:shd w:val="clear" w:color="auto" w:fill="FFFFFF"/>
        </w:rPr>
        <w:t xml:space="preserve"> Order</w:t>
      </w:r>
      <w:bookmarkEnd w:id="1"/>
      <w:r w:rsidRPr="00852159">
        <w:rPr>
          <w:sz w:val="22"/>
          <w:szCs w:val="22"/>
          <w:shd w:val="clear" w:color="auto" w:fill="FFFFFF"/>
        </w:rPr>
        <w:t xml:space="preserve">), to </w:t>
      </w:r>
      <w:r w:rsidR="006044CA" w:rsidRPr="00852159">
        <w:rPr>
          <w:sz w:val="22"/>
          <w:szCs w:val="22"/>
          <w:shd w:val="clear" w:color="auto" w:fill="FFFFFF"/>
        </w:rPr>
        <w:t>regulate practices relating to the marketing of IP CTS, impose certain requirements for the provision of this service</w:t>
      </w:r>
      <w:r w:rsidR="006044CA">
        <w:rPr>
          <w:sz w:val="22"/>
          <w:szCs w:val="22"/>
          <w:shd w:val="clear" w:color="auto" w:fill="FFFFFF"/>
        </w:rPr>
        <w:t xml:space="preserve">, and mandate </w:t>
      </w:r>
      <w:r w:rsidR="006044CA" w:rsidRPr="00852159">
        <w:rPr>
          <w:sz w:val="22"/>
          <w:szCs w:val="22"/>
          <w:shd w:val="clear" w:color="auto" w:fill="FFFFFF"/>
        </w:rPr>
        <w:t>registration and certification of IP CTS users</w:t>
      </w:r>
      <w:r w:rsidRPr="00852159">
        <w:rPr>
          <w:sz w:val="22"/>
          <w:szCs w:val="22"/>
          <w:shd w:val="clear" w:color="auto" w:fill="FFFFFF"/>
        </w:rPr>
        <w:t>.</w:t>
      </w:r>
      <w:r w:rsidR="00347CBA" w:rsidRPr="00852159">
        <w:rPr>
          <w:sz w:val="22"/>
          <w:szCs w:val="22"/>
          <w:shd w:val="clear" w:color="auto" w:fill="FFFFFF"/>
        </w:rPr>
        <w:t xml:space="preserve"> </w:t>
      </w:r>
    </w:p>
    <w:p w14:paraId="44C9F564" w14:textId="77777777" w:rsidR="002C7C5F" w:rsidRPr="00852159" w:rsidRDefault="002C7C5F" w:rsidP="005744EF">
      <w:pPr>
        <w:ind w:left="720"/>
        <w:rPr>
          <w:sz w:val="22"/>
          <w:szCs w:val="22"/>
        </w:rPr>
      </w:pPr>
    </w:p>
    <w:p w14:paraId="12D7C470" w14:textId="19428B75" w:rsidR="00F54A90" w:rsidRPr="00852159" w:rsidRDefault="00F54A90" w:rsidP="0083376E">
      <w:pPr>
        <w:numPr>
          <w:ilvl w:val="0"/>
          <w:numId w:val="5"/>
        </w:numPr>
        <w:rPr>
          <w:i/>
          <w:sz w:val="22"/>
          <w:szCs w:val="22"/>
        </w:rPr>
      </w:pPr>
      <w:r w:rsidRPr="00852159">
        <w:rPr>
          <w:sz w:val="22"/>
          <w:szCs w:val="22"/>
        </w:rPr>
        <w:t xml:space="preserve">In the </w:t>
      </w:r>
      <w:r w:rsidRPr="00852159">
        <w:rPr>
          <w:i/>
          <w:sz w:val="22"/>
          <w:szCs w:val="22"/>
        </w:rPr>
        <w:t xml:space="preserve">IP CTS </w:t>
      </w:r>
      <w:r w:rsidR="003B4053">
        <w:rPr>
          <w:i/>
          <w:sz w:val="22"/>
          <w:szCs w:val="22"/>
        </w:rPr>
        <w:t>Reform</w:t>
      </w:r>
      <w:r w:rsidRPr="00852159">
        <w:rPr>
          <w:i/>
          <w:sz w:val="22"/>
          <w:szCs w:val="22"/>
        </w:rPr>
        <w:t xml:space="preserve"> Order</w:t>
      </w:r>
      <w:r w:rsidRPr="00852159">
        <w:rPr>
          <w:sz w:val="22"/>
          <w:szCs w:val="22"/>
        </w:rPr>
        <w:t>,</w:t>
      </w:r>
      <w:r w:rsidR="003B4053">
        <w:rPr>
          <w:sz w:val="22"/>
          <w:szCs w:val="22"/>
        </w:rPr>
        <w:t xml:space="preserve"> the Commission adopted</w:t>
      </w:r>
      <w:r w:rsidR="00510FC0">
        <w:rPr>
          <w:sz w:val="22"/>
          <w:szCs w:val="22"/>
        </w:rPr>
        <w:t xml:space="preserve"> </w:t>
      </w:r>
      <w:r w:rsidR="00AC6127">
        <w:rPr>
          <w:sz w:val="22"/>
          <w:szCs w:val="22"/>
        </w:rPr>
        <w:t xml:space="preserve">user </w:t>
      </w:r>
      <w:r w:rsidR="00510FC0">
        <w:rPr>
          <w:sz w:val="22"/>
          <w:szCs w:val="22"/>
        </w:rPr>
        <w:t>registration and certification requirements</w:t>
      </w:r>
      <w:r w:rsidR="00AC6127">
        <w:rPr>
          <w:sz w:val="22"/>
          <w:szCs w:val="22"/>
        </w:rPr>
        <w:t xml:space="preserve"> that are codified at</w:t>
      </w:r>
      <w:r w:rsidRPr="00852159">
        <w:rPr>
          <w:sz w:val="22"/>
          <w:szCs w:val="22"/>
        </w:rPr>
        <w:t xml:space="preserve"> </w:t>
      </w:r>
      <w:r w:rsidR="006E04DE">
        <w:rPr>
          <w:sz w:val="22"/>
          <w:szCs w:val="22"/>
          <w:shd w:val="clear" w:color="auto" w:fill="FFFFFF"/>
        </w:rPr>
        <w:t xml:space="preserve">47 </w:t>
      </w:r>
      <w:r w:rsidR="00652FBD">
        <w:rPr>
          <w:sz w:val="22"/>
          <w:szCs w:val="22"/>
          <w:shd w:val="clear" w:color="auto" w:fill="FFFFFF"/>
        </w:rPr>
        <w:t>CFR</w:t>
      </w:r>
      <w:r w:rsidR="006E04DE">
        <w:rPr>
          <w:sz w:val="22"/>
          <w:szCs w:val="22"/>
          <w:shd w:val="clear" w:color="auto" w:fill="FFFFFF"/>
        </w:rPr>
        <w:t xml:space="preserve"> </w:t>
      </w:r>
      <w:r w:rsidR="00C1313F" w:rsidRPr="00852159">
        <w:rPr>
          <w:sz w:val="22"/>
          <w:szCs w:val="22"/>
        </w:rPr>
        <w:t xml:space="preserve">§ </w:t>
      </w:r>
      <w:r w:rsidR="006E04DE">
        <w:rPr>
          <w:sz w:val="22"/>
          <w:szCs w:val="22"/>
          <w:shd w:val="clear" w:color="auto" w:fill="FFFFFF"/>
        </w:rPr>
        <w:t>64.604(c)(9)</w:t>
      </w:r>
      <w:r w:rsidRPr="00627FC0">
        <w:rPr>
          <w:sz w:val="22"/>
          <w:szCs w:val="22"/>
        </w:rPr>
        <w:t>.  I</w:t>
      </w:r>
      <w:r w:rsidRPr="00627FC0">
        <w:rPr>
          <w:sz w:val="22"/>
          <w:szCs w:val="22"/>
          <w:shd w:val="clear" w:color="auto" w:fill="FFFFFF"/>
        </w:rPr>
        <w:t>n</w:t>
      </w:r>
      <w:r w:rsidRPr="00852159">
        <w:rPr>
          <w:sz w:val="22"/>
          <w:szCs w:val="22"/>
          <w:shd w:val="clear" w:color="auto" w:fill="FFFFFF"/>
        </w:rPr>
        <w:t xml:space="preserve"> order to be eligible for compensation from the Fund, the </w:t>
      </w:r>
      <w:r w:rsidRPr="00852159">
        <w:rPr>
          <w:i/>
          <w:sz w:val="22"/>
          <w:szCs w:val="22"/>
          <w:shd w:val="clear" w:color="auto" w:fill="FFFFFF"/>
        </w:rPr>
        <w:t xml:space="preserve">IP CTS </w:t>
      </w:r>
      <w:r w:rsidR="007C5D65">
        <w:rPr>
          <w:i/>
          <w:sz w:val="22"/>
          <w:szCs w:val="22"/>
          <w:shd w:val="clear" w:color="auto" w:fill="FFFFFF"/>
        </w:rPr>
        <w:t>Reform</w:t>
      </w:r>
      <w:r w:rsidRPr="00852159">
        <w:rPr>
          <w:i/>
          <w:sz w:val="22"/>
          <w:szCs w:val="22"/>
          <w:shd w:val="clear" w:color="auto" w:fill="FFFFFF"/>
        </w:rPr>
        <w:t xml:space="preserve"> Order</w:t>
      </w:r>
      <w:r w:rsidRPr="00852159">
        <w:rPr>
          <w:sz w:val="22"/>
          <w:szCs w:val="22"/>
          <w:shd w:val="clear" w:color="auto" w:fill="FFFFFF"/>
        </w:rPr>
        <w:t xml:space="preserve"> require</w:t>
      </w:r>
      <w:r w:rsidR="00EA675E" w:rsidRPr="00852159">
        <w:rPr>
          <w:sz w:val="22"/>
          <w:szCs w:val="22"/>
          <w:shd w:val="clear" w:color="auto" w:fill="FFFFFF"/>
        </w:rPr>
        <w:t>s</w:t>
      </w:r>
      <w:r w:rsidRPr="00852159">
        <w:rPr>
          <w:sz w:val="22"/>
          <w:szCs w:val="22"/>
          <w:shd w:val="clear" w:color="auto" w:fill="FFFFFF"/>
        </w:rPr>
        <w:t xml:space="preserve"> providers to register each new IP CTS user.  </w:t>
      </w:r>
      <w:r w:rsidRPr="00852159">
        <w:rPr>
          <w:snapToGrid w:val="0"/>
          <w:kern w:val="28"/>
          <w:sz w:val="22"/>
          <w:szCs w:val="22"/>
        </w:rPr>
        <w:t>A</w:t>
      </w:r>
      <w:r w:rsidRPr="00852159">
        <w:rPr>
          <w:sz w:val="22"/>
          <w:szCs w:val="22"/>
          <w:shd w:val="clear" w:color="auto" w:fill="FFFFFF"/>
        </w:rPr>
        <w:t xml:space="preserve">s part of the registration process, each provider must obtain from each user a self-certification that </w:t>
      </w:r>
      <w:r w:rsidR="008B1427">
        <w:rPr>
          <w:sz w:val="22"/>
          <w:szCs w:val="22"/>
          <w:shd w:val="clear" w:color="auto" w:fill="FFFFFF"/>
        </w:rPr>
        <w:t xml:space="preserve">the user </w:t>
      </w:r>
      <w:r w:rsidRPr="00852159">
        <w:rPr>
          <w:sz w:val="22"/>
          <w:szCs w:val="22"/>
          <w:shd w:val="clear" w:color="auto" w:fill="FFFFFF"/>
        </w:rPr>
        <w:t>(1) has a hearing loss that necessitates use of captioned telephone service; (2) understands that captions on captioned telephone service are provided by a live communications assistant who listens to the other party on the line and provides the text on the captioned phone; (3)</w:t>
      </w:r>
      <w:r w:rsidRPr="00852159">
        <w:rPr>
          <w:snapToGrid w:val="0"/>
          <w:kern w:val="28"/>
          <w:sz w:val="22"/>
          <w:szCs w:val="22"/>
        </w:rPr>
        <w:t xml:space="preserve"> understands that the cost of captioning each </w:t>
      </w:r>
      <w:r w:rsidR="00DE634D">
        <w:rPr>
          <w:snapToGrid w:val="0"/>
          <w:kern w:val="28"/>
          <w:sz w:val="22"/>
          <w:szCs w:val="22"/>
        </w:rPr>
        <w:t xml:space="preserve">IP CTS </w:t>
      </w:r>
      <w:r w:rsidRPr="00852159">
        <w:rPr>
          <w:snapToGrid w:val="0"/>
          <w:kern w:val="28"/>
          <w:sz w:val="22"/>
          <w:szCs w:val="22"/>
        </w:rPr>
        <w:t xml:space="preserve">call is funded through a federal program; and (4) will not permit, to the best of the consumer’s ability, persons who have not been registered to use </w:t>
      </w:r>
      <w:r w:rsidR="00662AF3">
        <w:rPr>
          <w:snapToGrid w:val="0"/>
          <w:kern w:val="28"/>
          <w:sz w:val="22"/>
          <w:szCs w:val="22"/>
        </w:rPr>
        <w:t>IP CTS</w:t>
      </w:r>
      <w:r w:rsidR="004E2C62">
        <w:rPr>
          <w:snapToGrid w:val="0"/>
          <w:kern w:val="28"/>
          <w:sz w:val="22"/>
          <w:szCs w:val="22"/>
        </w:rPr>
        <w:t xml:space="preserve"> </w:t>
      </w:r>
      <w:r w:rsidRPr="00852159">
        <w:rPr>
          <w:snapToGrid w:val="0"/>
          <w:kern w:val="28"/>
          <w:sz w:val="22"/>
          <w:szCs w:val="22"/>
        </w:rPr>
        <w:t xml:space="preserve">to make captioned telephone calls </w:t>
      </w:r>
      <w:r w:rsidR="00DE634D">
        <w:rPr>
          <w:snapToGrid w:val="0"/>
          <w:kern w:val="28"/>
          <w:sz w:val="22"/>
          <w:szCs w:val="22"/>
        </w:rPr>
        <w:t>using</w:t>
      </w:r>
      <w:r w:rsidRPr="00852159">
        <w:rPr>
          <w:snapToGrid w:val="0"/>
          <w:kern w:val="28"/>
          <w:sz w:val="22"/>
          <w:szCs w:val="22"/>
        </w:rPr>
        <w:t xml:space="preserve"> the consumer’s registered IP Captioned telephone service or device.  </w:t>
      </w:r>
      <w:r w:rsidR="00130F49" w:rsidRPr="00852159">
        <w:rPr>
          <w:snapToGrid w:val="0"/>
          <w:kern w:val="28"/>
          <w:sz w:val="22"/>
          <w:szCs w:val="22"/>
        </w:rPr>
        <w:t>This self-certification must be made on a form separate from any other user agreement and be separately signed, under penalty of perjury.</w:t>
      </w:r>
    </w:p>
    <w:p w14:paraId="7A97BE9F" w14:textId="77777777" w:rsidR="00F54A90" w:rsidRPr="00852159" w:rsidRDefault="00F54A90" w:rsidP="00F54A90">
      <w:pPr>
        <w:ind w:left="1080"/>
        <w:rPr>
          <w:sz w:val="22"/>
          <w:szCs w:val="22"/>
        </w:rPr>
      </w:pPr>
    </w:p>
    <w:p w14:paraId="2A78D3F9" w14:textId="77777777" w:rsidR="00273FB1" w:rsidRPr="00852159" w:rsidRDefault="00DB6275" w:rsidP="00DE634D">
      <w:pPr>
        <w:numPr>
          <w:ilvl w:val="0"/>
          <w:numId w:val="5"/>
        </w:numPr>
        <w:rPr>
          <w:sz w:val="22"/>
          <w:szCs w:val="22"/>
        </w:rPr>
      </w:pPr>
      <w:r w:rsidRPr="00852159">
        <w:rPr>
          <w:sz w:val="22"/>
          <w:szCs w:val="22"/>
        </w:rPr>
        <w:t xml:space="preserve">The </w:t>
      </w:r>
      <w:r w:rsidRPr="00852159">
        <w:rPr>
          <w:i/>
          <w:sz w:val="22"/>
          <w:szCs w:val="22"/>
        </w:rPr>
        <w:t xml:space="preserve">IP CTS </w:t>
      </w:r>
      <w:r w:rsidR="00FE4653">
        <w:rPr>
          <w:i/>
          <w:sz w:val="22"/>
          <w:szCs w:val="22"/>
        </w:rPr>
        <w:t>Reform</w:t>
      </w:r>
      <w:r w:rsidRPr="00852159">
        <w:rPr>
          <w:i/>
          <w:sz w:val="22"/>
          <w:szCs w:val="22"/>
        </w:rPr>
        <w:t xml:space="preserve"> Order</w:t>
      </w:r>
      <w:r w:rsidR="00273FB1" w:rsidRPr="00852159">
        <w:rPr>
          <w:sz w:val="22"/>
          <w:szCs w:val="22"/>
        </w:rPr>
        <w:t xml:space="preserve"> </w:t>
      </w:r>
      <w:r w:rsidR="00EC0555">
        <w:rPr>
          <w:sz w:val="22"/>
          <w:szCs w:val="22"/>
        </w:rPr>
        <w:t xml:space="preserve">also </w:t>
      </w:r>
      <w:r w:rsidR="00273FB1" w:rsidRPr="00852159">
        <w:rPr>
          <w:sz w:val="22"/>
          <w:szCs w:val="22"/>
        </w:rPr>
        <w:t>requires providers to maintain all documents relating to user registration and certification</w:t>
      </w:r>
      <w:r w:rsidRPr="00852159">
        <w:rPr>
          <w:sz w:val="22"/>
          <w:szCs w:val="22"/>
        </w:rPr>
        <w:t xml:space="preserve"> </w:t>
      </w:r>
      <w:r w:rsidR="00050569">
        <w:rPr>
          <w:sz w:val="22"/>
          <w:szCs w:val="22"/>
        </w:rPr>
        <w:t xml:space="preserve">in a confidential manner </w:t>
      </w:r>
      <w:r w:rsidR="00273FB1" w:rsidRPr="00852159">
        <w:rPr>
          <w:sz w:val="22"/>
          <w:szCs w:val="22"/>
        </w:rPr>
        <w:t>for a period of five years after the consumer ceases to obtain service from the provider</w:t>
      </w:r>
      <w:r w:rsidR="00135504" w:rsidRPr="00852159">
        <w:rPr>
          <w:sz w:val="22"/>
          <w:szCs w:val="22"/>
        </w:rPr>
        <w:t>.</w:t>
      </w:r>
    </w:p>
    <w:p w14:paraId="7868B4D2" w14:textId="77777777" w:rsidR="00135504" w:rsidRPr="00852159" w:rsidRDefault="00135504" w:rsidP="00135504">
      <w:pPr>
        <w:pStyle w:val="ListParagraph"/>
        <w:rPr>
          <w:sz w:val="22"/>
          <w:szCs w:val="22"/>
        </w:rPr>
      </w:pPr>
    </w:p>
    <w:p w14:paraId="63EDD36C" w14:textId="77777777" w:rsidR="00135504" w:rsidRPr="00852159" w:rsidRDefault="00135504" w:rsidP="00DE634D">
      <w:pPr>
        <w:numPr>
          <w:ilvl w:val="0"/>
          <w:numId w:val="5"/>
        </w:numPr>
        <w:rPr>
          <w:sz w:val="22"/>
          <w:szCs w:val="22"/>
        </w:rPr>
      </w:pPr>
      <w:r w:rsidRPr="00852159">
        <w:rPr>
          <w:sz w:val="22"/>
          <w:szCs w:val="22"/>
        </w:rPr>
        <w:t xml:space="preserve">For applicants seeking certification as IP CTS providers, the </w:t>
      </w:r>
      <w:r w:rsidRPr="00852159">
        <w:rPr>
          <w:i/>
          <w:sz w:val="22"/>
          <w:szCs w:val="22"/>
        </w:rPr>
        <w:t xml:space="preserve">IP CTS </w:t>
      </w:r>
      <w:r w:rsidR="00371A78">
        <w:rPr>
          <w:i/>
          <w:sz w:val="22"/>
          <w:szCs w:val="22"/>
        </w:rPr>
        <w:t>Reform</w:t>
      </w:r>
      <w:r w:rsidRPr="00852159">
        <w:rPr>
          <w:i/>
          <w:sz w:val="22"/>
          <w:szCs w:val="22"/>
        </w:rPr>
        <w:t xml:space="preserve"> Order</w:t>
      </w:r>
      <w:r w:rsidR="00524F99" w:rsidRPr="00852159">
        <w:rPr>
          <w:sz w:val="22"/>
          <w:szCs w:val="22"/>
        </w:rPr>
        <w:t xml:space="preserve"> requires that they submit to the Commission a description of how they will ensure that they do not request or collect payment from the TRS Fund for service to consumers who do not satisfy the registration and certification requirements, and an explanation of how those measures provide such assurance.</w:t>
      </w:r>
      <w:r w:rsidR="006E04DE">
        <w:rPr>
          <w:sz w:val="22"/>
          <w:szCs w:val="22"/>
        </w:rPr>
        <w:t xml:space="preserve"> </w:t>
      </w:r>
      <w:r w:rsidR="00371A78">
        <w:rPr>
          <w:sz w:val="22"/>
          <w:szCs w:val="22"/>
        </w:rPr>
        <w:t xml:space="preserve"> </w:t>
      </w:r>
      <w:r w:rsidR="006E04DE">
        <w:rPr>
          <w:sz w:val="22"/>
          <w:szCs w:val="22"/>
        </w:rPr>
        <w:t xml:space="preserve">47 </w:t>
      </w:r>
      <w:r w:rsidR="00EC0555">
        <w:rPr>
          <w:sz w:val="22"/>
          <w:szCs w:val="22"/>
        </w:rPr>
        <w:t>CFR</w:t>
      </w:r>
      <w:r w:rsidR="006E04DE">
        <w:rPr>
          <w:sz w:val="22"/>
          <w:szCs w:val="22"/>
        </w:rPr>
        <w:t xml:space="preserve"> </w:t>
      </w:r>
      <w:r w:rsidR="00C1313F" w:rsidRPr="00852159">
        <w:rPr>
          <w:sz w:val="22"/>
          <w:szCs w:val="22"/>
        </w:rPr>
        <w:t xml:space="preserve">§ </w:t>
      </w:r>
      <w:r w:rsidR="006E04DE">
        <w:rPr>
          <w:sz w:val="22"/>
          <w:szCs w:val="22"/>
        </w:rPr>
        <w:t>64.606(a)(2)(ii)(F).</w:t>
      </w:r>
    </w:p>
    <w:p w14:paraId="35D4CF3F" w14:textId="77777777" w:rsidR="00524F99" w:rsidRPr="00852159" w:rsidRDefault="00524F99" w:rsidP="00524F99">
      <w:pPr>
        <w:pStyle w:val="ListParagraph"/>
        <w:rPr>
          <w:sz w:val="22"/>
          <w:szCs w:val="22"/>
        </w:rPr>
      </w:pPr>
    </w:p>
    <w:p w14:paraId="401F64C6" w14:textId="77777777" w:rsidR="00524F99" w:rsidRPr="00852159" w:rsidRDefault="00A01EC1" w:rsidP="00DE634D">
      <w:pPr>
        <w:numPr>
          <w:ilvl w:val="0"/>
          <w:numId w:val="5"/>
        </w:numPr>
        <w:rPr>
          <w:sz w:val="22"/>
          <w:szCs w:val="22"/>
        </w:rPr>
      </w:pPr>
      <w:r>
        <w:rPr>
          <w:sz w:val="22"/>
          <w:szCs w:val="22"/>
        </w:rPr>
        <w:t>Pursuant to</w:t>
      </w:r>
      <w:r w:rsidR="00524F99" w:rsidRPr="00852159">
        <w:rPr>
          <w:sz w:val="22"/>
          <w:szCs w:val="22"/>
        </w:rPr>
        <w:t xml:space="preserve"> the </w:t>
      </w:r>
      <w:r w:rsidR="00524F99" w:rsidRPr="00852159">
        <w:rPr>
          <w:i/>
          <w:sz w:val="22"/>
          <w:szCs w:val="22"/>
        </w:rPr>
        <w:t xml:space="preserve">IP CTS </w:t>
      </w:r>
      <w:r w:rsidR="00371A78">
        <w:rPr>
          <w:i/>
          <w:sz w:val="22"/>
          <w:szCs w:val="22"/>
        </w:rPr>
        <w:t>Reform</w:t>
      </w:r>
      <w:r w:rsidR="00524F99" w:rsidRPr="00852159">
        <w:rPr>
          <w:i/>
          <w:sz w:val="22"/>
          <w:szCs w:val="22"/>
        </w:rPr>
        <w:t xml:space="preserve"> Order</w:t>
      </w:r>
      <w:r>
        <w:rPr>
          <w:sz w:val="22"/>
          <w:szCs w:val="22"/>
        </w:rPr>
        <w:t>,</w:t>
      </w:r>
      <w:r w:rsidR="00524F99" w:rsidRPr="00852159">
        <w:rPr>
          <w:sz w:val="22"/>
          <w:szCs w:val="22"/>
        </w:rPr>
        <w:t xml:space="preserve"> </w:t>
      </w:r>
      <w:r>
        <w:rPr>
          <w:sz w:val="22"/>
          <w:szCs w:val="22"/>
        </w:rPr>
        <w:t>e</w:t>
      </w:r>
      <w:r w:rsidR="00524F99" w:rsidRPr="00852159">
        <w:rPr>
          <w:sz w:val="22"/>
          <w:szCs w:val="22"/>
        </w:rPr>
        <w:t>ach IP CTS provider</w:t>
      </w:r>
      <w:r w:rsidR="00371A78">
        <w:rPr>
          <w:sz w:val="22"/>
          <w:szCs w:val="22"/>
        </w:rPr>
        <w:t xml:space="preserve"> is required to</w:t>
      </w:r>
      <w:r w:rsidR="00524F99" w:rsidRPr="00852159">
        <w:rPr>
          <w:sz w:val="22"/>
          <w:szCs w:val="22"/>
        </w:rPr>
        <w:t xml:space="preserve"> ensure that its IP CTS equipment</w:t>
      </w:r>
      <w:r w:rsidR="00852159">
        <w:rPr>
          <w:sz w:val="22"/>
          <w:szCs w:val="22"/>
        </w:rPr>
        <w:t xml:space="preserve"> and software </w:t>
      </w:r>
      <w:r w:rsidR="00524F99" w:rsidRPr="00852159">
        <w:rPr>
          <w:sz w:val="22"/>
          <w:szCs w:val="22"/>
        </w:rPr>
        <w:t>has affixed in a conspicuous location a label</w:t>
      </w:r>
      <w:r w:rsidR="00050569">
        <w:rPr>
          <w:sz w:val="22"/>
          <w:szCs w:val="22"/>
        </w:rPr>
        <w:t xml:space="preserve"> or notification</w:t>
      </w:r>
      <w:r w:rsidR="00524F99" w:rsidRPr="00852159">
        <w:rPr>
          <w:sz w:val="22"/>
          <w:szCs w:val="22"/>
        </w:rPr>
        <w:t xml:space="preserve"> that contains the following brief statement: </w:t>
      </w:r>
      <w:r>
        <w:rPr>
          <w:sz w:val="22"/>
          <w:szCs w:val="22"/>
        </w:rPr>
        <w:t xml:space="preserve"> </w:t>
      </w:r>
      <w:r w:rsidR="00524F99" w:rsidRPr="00852159">
        <w:rPr>
          <w:sz w:val="22"/>
          <w:szCs w:val="22"/>
        </w:rPr>
        <w:t>FEDERAL LAW PROHIBITS ANYONE BUT REGISTERED USERS</w:t>
      </w:r>
      <w:r w:rsidR="00371A78">
        <w:rPr>
          <w:sz w:val="22"/>
          <w:szCs w:val="22"/>
        </w:rPr>
        <w:t xml:space="preserve"> WITH HEARING LOSS</w:t>
      </w:r>
      <w:r w:rsidR="00524F99" w:rsidRPr="00852159">
        <w:rPr>
          <w:sz w:val="22"/>
          <w:szCs w:val="22"/>
        </w:rPr>
        <w:t xml:space="preserve"> FROM USING THIS DEVICE WITH THE CAPTIONS ON.</w:t>
      </w:r>
      <w:r>
        <w:rPr>
          <w:sz w:val="22"/>
          <w:szCs w:val="22"/>
        </w:rPr>
        <w:t xml:space="preserve">  47 CFR </w:t>
      </w:r>
      <w:r w:rsidRPr="00852159">
        <w:rPr>
          <w:sz w:val="22"/>
          <w:szCs w:val="22"/>
        </w:rPr>
        <w:t xml:space="preserve">§ </w:t>
      </w:r>
      <w:r>
        <w:rPr>
          <w:sz w:val="22"/>
          <w:szCs w:val="22"/>
        </w:rPr>
        <w:t>64.604(11)(c)(iii).</w:t>
      </w:r>
    </w:p>
    <w:p w14:paraId="0F69E550" w14:textId="77777777" w:rsidR="00524F99" w:rsidRPr="00852159" w:rsidRDefault="00524F99" w:rsidP="00524F99">
      <w:pPr>
        <w:pStyle w:val="ListParagraph"/>
        <w:rPr>
          <w:sz w:val="22"/>
          <w:szCs w:val="22"/>
        </w:rPr>
      </w:pPr>
    </w:p>
    <w:p w14:paraId="6C8ED852" w14:textId="77777777" w:rsidR="00E84113" w:rsidRPr="00852159" w:rsidRDefault="00E84113" w:rsidP="00DE634D">
      <w:pPr>
        <w:numPr>
          <w:ilvl w:val="0"/>
          <w:numId w:val="5"/>
        </w:numPr>
        <w:rPr>
          <w:sz w:val="22"/>
          <w:szCs w:val="22"/>
        </w:rPr>
      </w:pPr>
      <w:r>
        <w:rPr>
          <w:sz w:val="22"/>
          <w:szCs w:val="22"/>
        </w:rPr>
        <w:t xml:space="preserve">For software applications on mobile phones, laptops, tablets, computers or other similar devices, the </w:t>
      </w:r>
      <w:r>
        <w:rPr>
          <w:i/>
          <w:sz w:val="22"/>
          <w:szCs w:val="22"/>
        </w:rPr>
        <w:t>IP CTS Reform Order</w:t>
      </w:r>
      <w:r>
        <w:rPr>
          <w:sz w:val="22"/>
          <w:szCs w:val="22"/>
        </w:rPr>
        <w:t xml:space="preserve"> requires that IP CTS providers ensure that, each time the consumer logs into the application, the</w:t>
      </w:r>
      <w:r w:rsidR="00637477">
        <w:rPr>
          <w:sz w:val="22"/>
          <w:szCs w:val="22"/>
        </w:rPr>
        <w:t xml:space="preserve"> required</w:t>
      </w:r>
      <w:r>
        <w:rPr>
          <w:sz w:val="22"/>
          <w:szCs w:val="22"/>
        </w:rPr>
        <w:t xml:space="preserve"> notification language</w:t>
      </w:r>
      <w:r w:rsidR="00637477">
        <w:rPr>
          <w:sz w:val="22"/>
          <w:szCs w:val="22"/>
        </w:rPr>
        <w:t xml:space="preserve"> appears in a conspicuous location on the device screen immediately after log-in.</w:t>
      </w:r>
    </w:p>
    <w:p w14:paraId="3F0DACB6" w14:textId="77777777" w:rsidR="00524F99" w:rsidRPr="00852159" w:rsidRDefault="00524F99" w:rsidP="00524F99">
      <w:pPr>
        <w:pStyle w:val="ListParagraph"/>
        <w:rPr>
          <w:sz w:val="22"/>
          <w:szCs w:val="22"/>
        </w:rPr>
      </w:pPr>
    </w:p>
    <w:p w14:paraId="0AA7A3C1" w14:textId="77777777" w:rsidR="00524F99" w:rsidRDefault="00524F99" w:rsidP="00DE634D">
      <w:pPr>
        <w:numPr>
          <w:ilvl w:val="0"/>
          <w:numId w:val="5"/>
        </w:numPr>
        <w:rPr>
          <w:sz w:val="22"/>
          <w:szCs w:val="22"/>
        </w:rPr>
      </w:pPr>
      <w:r w:rsidRPr="00852159">
        <w:rPr>
          <w:sz w:val="22"/>
          <w:szCs w:val="22"/>
        </w:rPr>
        <w:t xml:space="preserve">The </w:t>
      </w:r>
      <w:r w:rsidR="00E84113">
        <w:rPr>
          <w:i/>
          <w:sz w:val="22"/>
          <w:szCs w:val="22"/>
        </w:rPr>
        <w:t xml:space="preserve">IP CTS Reform </w:t>
      </w:r>
      <w:r w:rsidRPr="00852159">
        <w:rPr>
          <w:i/>
          <w:sz w:val="22"/>
          <w:szCs w:val="22"/>
        </w:rPr>
        <w:t xml:space="preserve">Order </w:t>
      </w:r>
      <w:r w:rsidRPr="00852159">
        <w:rPr>
          <w:sz w:val="22"/>
          <w:szCs w:val="22"/>
        </w:rPr>
        <w:t>requires that records of the provision to consumers of required labels, as well as instructions for existing equipment, be maintained for a minimum of five years after the consumer ceases to obtain service from the provider.</w:t>
      </w:r>
      <w:r w:rsidR="00C1313F">
        <w:rPr>
          <w:sz w:val="22"/>
          <w:szCs w:val="22"/>
        </w:rPr>
        <w:t xml:space="preserve"> </w:t>
      </w:r>
      <w:r w:rsidR="00E454DB">
        <w:rPr>
          <w:sz w:val="22"/>
          <w:szCs w:val="22"/>
        </w:rPr>
        <w:t xml:space="preserve"> </w:t>
      </w:r>
      <w:r w:rsidR="00C1313F">
        <w:rPr>
          <w:sz w:val="22"/>
          <w:szCs w:val="22"/>
        </w:rPr>
        <w:t xml:space="preserve">47 </w:t>
      </w:r>
      <w:r w:rsidR="00426BBC">
        <w:rPr>
          <w:sz w:val="22"/>
          <w:szCs w:val="22"/>
        </w:rPr>
        <w:t>CFR</w:t>
      </w:r>
      <w:r w:rsidR="00C1313F">
        <w:rPr>
          <w:sz w:val="22"/>
          <w:szCs w:val="22"/>
        </w:rPr>
        <w:t xml:space="preserve"> </w:t>
      </w:r>
      <w:r w:rsidR="00C1313F" w:rsidRPr="00852159">
        <w:rPr>
          <w:sz w:val="22"/>
          <w:szCs w:val="22"/>
        </w:rPr>
        <w:t>§</w:t>
      </w:r>
      <w:r w:rsidR="00E454DB">
        <w:rPr>
          <w:sz w:val="22"/>
          <w:szCs w:val="22"/>
        </w:rPr>
        <w:t> </w:t>
      </w:r>
      <w:r w:rsidR="00C1313F">
        <w:rPr>
          <w:sz w:val="22"/>
          <w:szCs w:val="22"/>
        </w:rPr>
        <w:t>64.604(c)(11)(iv).</w:t>
      </w:r>
    </w:p>
    <w:p w14:paraId="5C41CA39" w14:textId="55455D05" w:rsidR="009A40F8" w:rsidRDefault="009A40F8" w:rsidP="009A40F8">
      <w:pPr>
        <w:pStyle w:val="ListParagraph"/>
        <w:ind w:left="0"/>
        <w:rPr>
          <w:sz w:val="22"/>
          <w:szCs w:val="22"/>
        </w:rPr>
      </w:pPr>
    </w:p>
    <w:p w14:paraId="6561B317" w14:textId="6306BC30" w:rsidR="009A40F8" w:rsidRPr="00852159" w:rsidRDefault="009A40F8" w:rsidP="009A40F8">
      <w:pPr>
        <w:ind w:left="720"/>
        <w:rPr>
          <w:sz w:val="22"/>
          <w:szCs w:val="22"/>
          <w:shd w:val="clear" w:color="auto" w:fill="FFFFFF"/>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00FB693F">
        <w:rPr>
          <w:sz w:val="22"/>
          <w:szCs w:val="22"/>
          <w:shd w:val="clear" w:color="auto" w:fill="FFFFFF"/>
        </w:rPr>
        <w:t xml:space="preserve"> the</w:t>
      </w:r>
      <w:r w:rsidRPr="00852159">
        <w:rPr>
          <w:sz w:val="22"/>
          <w:szCs w:val="22"/>
          <w:shd w:val="clear" w:color="auto" w:fill="FFFFFF"/>
        </w:rPr>
        <w:t xml:space="preserve"> </w:t>
      </w:r>
      <w:r w:rsidRPr="00852159">
        <w:rPr>
          <w:i/>
          <w:sz w:val="22"/>
          <w:szCs w:val="22"/>
          <w:shd w:val="clear" w:color="auto" w:fill="FFFFFF"/>
        </w:rPr>
        <w:t xml:space="preserve">IP CTS </w:t>
      </w:r>
      <w:r>
        <w:rPr>
          <w:i/>
          <w:sz w:val="22"/>
          <w:szCs w:val="22"/>
          <w:shd w:val="clear" w:color="auto" w:fill="FFFFFF"/>
        </w:rPr>
        <w:t xml:space="preserve">Modernization </w:t>
      </w:r>
      <w:r w:rsidRPr="00852159">
        <w:rPr>
          <w:i/>
          <w:sz w:val="22"/>
          <w:szCs w:val="22"/>
          <w:shd w:val="clear" w:color="auto" w:fill="FFFFFF"/>
        </w:rPr>
        <w:t>Order</w:t>
      </w:r>
      <w:r w:rsidR="00F4719B">
        <w:rPr>
          <w:sz w:val="22"/>
          <w:szCs w:val="22"/>
          <w:shd w:val="clear" w:color="auto" w:fill="FFFFFF"/>
        </w:rPr>
        <w:t>,</w:t>
      </w:r>
      <w:r w:rsidRPr="00977E3F">
        <w:rPr>
          <w:sz w:val="22"/>
          <w:szCs w:val="22"/>
        </w:rPr>
        <w:t xml:space="preserve"> </w:t>
      </w:r>
      <w:r w:rsidR="00D30CD8">
        <w:rPr>
          <w:sz w:val="22"/>
          <w:szCs w:val="22"/>
        </w:rPr>
        <w:t>adopt</w:t>
      </w:r>
      <w:r w:rsidR="00F4719B">
        <w:rPr>
          <w:sz w:val="22"/>
          <w:szCs w:val="22"/>
        </w:rPr>
        <w:t>ing</w:t>
      </w:r>
      <w:r w:rsidR="00D30CD8">
        <w:rPr>
          <w:sz w:val="22"/>
          <w:szCs w:val="22"/>
        </w:rPr>
        <w:t xml:space="preserve"> requirements to deter </w:t>
      </w:r>
      <w:r w:rsidRPr="00977E3F">
        <w:rPr>
          <w:sz w:val="22"/>
          <w:szCs w:val="22"/>
        </w:rPr>
        <w:t>the unauthorized use of IP CTS</w:t>
      </w:r>
      <w:r w:rsidR="00D30CD8">
        <w:rPr>
          <w:sz w:val="22"/>
          <w:szCs w:val="22"/>
        </w:rPr>
        <w:t xml:space="preserve"> and</w:t>
      </w:r>
      <w:r w:rsidR="00D26477">
        <w:rPr>
          <w:sz w:val="22"/>
          <w:szCs w:val="22"/>
        </w:rPr>
        <w:t xml:space="preserve"> to</w:t>
      </w:r>
      <w:r w:rsidR="00D30CD8">
        <w:rPr>
          <w:sz w:val="22"/>
          <w:szCs w:val="22"/>
        </w:rPr>
        <w:t xml:space="preserve"> permit</w:t>
      </w:r>
      <w:r>
        <w:rPr>
          <w:sz w:val="22"/>
          <w:szCs w:val="22"/>
        </w:rPr>
        <w:t xml:space="preserve"> the provision of IP CTS in emergency shelters</w:t>
      </w:r>
      <w:r w:rsidRPr="00977E3F">
        <w:rPr>
          <w:sz w:val="22"/>
          <w:szCs w:val="22"/>
        </w:rPr>
        <w:t xml:space="preserve">.  </w:t>
      </w:r>
    </w:p>
    <w:p w14:paraId="70207117" w14:textId="77777777" w:rsidR="009A40F8" w:rsidRPr="009A40F8" w:rsidRDefault="009A40F8" w:rsidP="009A40F8">
      <w:pPr>
        <w:rPr>
          <w:sz w:val="22"/>
          <w:szCs w:val="22"/>
        </w:rPr>
      </w:pPr>
    </w:p>
    <w:p w14:paraId="279F633D" w14:textId="779E224C" w:rsidR="005702DC" w:rsidRDefault="008C4C46" w:rsidP="00DE634D">
      <w:pPr>
        <w:numPr>
          <w:ilvl w:val="0"/>
          <w:numId w:val="11"/>
        </w:numPr>
        <w:rPr>
          <w:sz w:val="22"/>
          <w:szCs w:val="22"/>
        </w:rPr>
      </w:pPr>
      <w:r w:rsidRPr="00B51936">
        <w:rPr>
          <w:sz w:val="22"/>
          <w:szCs w:val="22"/>
        </w:rPr>
        <w:t xml:space="preserve">IP CTS providers must include </w:t>
      </w:r>
      <w:r w:rsidR="00D26477">
        <w:rPr>
          <w:sz w:val="22"/>
          <w:szCs w:val="22"/>
        </w:rPr>
        <w:t>o</w:t>
      </w:r>
      <w:r w:rsidRPr="00B51936">
        <w:rPr>
          <w:sz w:val="22"/>
          <w:szCs w:val="22"/>
        </w:rPr>
        <w:t>n the websites and</w:t>
      </w:r>
      <w:r w:rsidR="0000213A">
        <w:rPr>
          <w:sz w:val="22"/>
          <w:szCs w:val="22"/>
        </w:rPr>
        <w:t xml:space="preserve"> in</w:t>
      </w:r>
      <w:r w:rsidRPr="00B51936">
        <w:rPr>
          <w:sz w:val="22"/>
          <w:szCs w:val="22"/>
        </w:rPr>
        <w:t xml:space="preserve"> other in</w:t>
      </w:r>
      <w:r w:rsidRPr="00FD5F95">
        <w:rPr>
          <w:sz w:val="22"/>
          <w:szCs w:val="22"/>
        </w:rPr>
        <w:t>formational materials used to market, advertise, educate or otherwise</w:t>
      </w:r>
      <w:r w:rsidRPr="00647859">
        <w:rPr>
          <w:sz w:val="22"/>
          <w:szCs w:val="22"/>
        </w:rPr>
        <w:t xml:space="preserve"> inform professionals and consu</w:t>
      </w:r>
      <w:r w:rsidRPr="005B6653">
        <w:rPr>
          <w:sz w:val="22"/>
          <w:szCs w:val="22"/>
        </w:rPr>
        <w:t xml:space="preserve">mers about IP CTS, </w:t>
      </w:r>
      <w:r w:rsidR="005B6653">
        <w:rPr>
          <w:sz w:val="22"/>
          <w:szCs w:val="22"/>
        </w:rPr>
        <w:t>the following f</w:t>
      </w:r>
      <w:r w:rsidR="005702DC">
        <w:rPr>
          <w:sz w:val="22"/>
          <w:szCs w:val="22"/>
        </w:rPr>
        <w:t>ive</w:t>
      </w:r>
      <w:r w:rsidRPr="005B6653">
        <w:rPr>
          <w:sz w:val="22"/>
          <w:szCs w:val="22"/>
        </w:rPr>
        <w:t xml:space="preserve"> sentences</w:t>
      </w:r>
      <w:r w:rsidR="005B6653">
        <w:rPr>
          <w:sz w:val="22"/>
          <w:szCs w:val="22"/>
        </w:rPr>
        <w:t xml:space="preserve">:  </w:t>
      </w:r>
      <w:r w:rsidR="005B6653" w:rsidRPr="0056452A">
        <w:rPr>
          <w:sz w:val="22"/>
          <w:szCs w:val="22"/>
        </w:rPr>
        <w:t xml:space="preserve">“FEDERAL LAW PROHIBITS ANYONE BUT REGISTERED USERS WITH HEARING LOSS FROM USING INTERNET PROTOCOL (IP) CAPTIONED TELEPHONES WITH THE CAPTIONS TURNED ON.  IP Captioned Telephone Service may use a live operator.  The operator generates captions of what the other party to the call says.  These captions are then sent to your phone.  There is a cost for each minute of captions generated, paid from a federally administered fund.”  On IP CTS provider websites, these sentences must be included on the website’s home page, each page that provides consumer information about IP CTS, and each page that provides information on how to order IP CTS or IP CTS equipment.  IP CTS providers that do not use live communications assistants (CAs) to generate the captions may leave out the second, third and fourth sentences.  </w:t>
      </w:r>
      <w:r w:rsidR="00977E3F" w:rsidRPr="00977E3F">
        <w:rPr>
          <w:sz w:val="22"/>
          <w:szCs w:val="22"/>
        </w:rPr>
        <w:t>47 CFR § 64.604(c)(11)(v).</w:t>
      </w:r>
    </w:p>
    <w:p w14:paraId="28AED395" w14:textId="77777777" w:rsidR="005702DC" w:rsidRDefault="005702DC" w:rsidP="0056452A">
      <w:pPr>
        <w:ind w:left="1080"/>
        <w:rPr>
          <w:sz w:val="22"/>
          <w:szCs w:val="22"/>
        </w:rPr>
      </w:pPr>
    </w:p>
    <w:p w14:paraId="55F7CC5A" w14:textId="68A2EF80" w:rsidR="00977E3F" w:rsidRDefault="005702DC" w:rsidP="00DE634D">
      <w:pPr>
        <w:numPr>
          <w:ilvl w:val="0"/>
          <w:numId w:val="11"/>
        </w:numPr>
        <w:rPr>
          <w:sz w:val="22"/>
          <w:szCs w:val="22"/>
        </w:rPr>
      </w:pPr>
      <w:r w:rsidRPr="0056452A">
        <w:rPr>
          <w:sz w:val="22"/>
          <w:szCs w:val="22"/>
        </w:rPr>
        <w:t>An IP CTS provider that becomes aware of any of the</w:t>
      </w:r>
      <w:r w:rsidR="00DC468F">
        <w:rPr>
          <w:sz w:val="22"/>
          <w:szCs w:val="22"/>
        </w:rPr>
        <w:t xml:space="preserve"> following</w:t>
      </w:r>
      <w:r w:rsidRPr="0056452A">
        <w:rPr>
          <w:sz w:val="22"/>
          <w:szCs w:val="22"/>
        </w:rPr>
        <w:t xml:space="preserve"> practices being or having been committed by any person shall, as soon as practicable, report such practices to the Commission or the TRS Fund administrator.  These </w:t>
      </w:r>
      <w:r w:rsidR="00BF381A">
        <w:rPr>
          <w:sz w:val="22"/>
          <w:szCs w:val="22"/>
        </w:rPr>
        <w:t>include</w:t>
      </w:r>
      <w:r w:rsidRPr="00673138">
        <w:rPr>
          <w:sz w:val="22"/>
          <w:szCs w:val="22"/>
        </w:rPr>
        <w:t xml:space="preserve"> causing or encouraging: f</w:t>
      </w:r>
      <w:r w:rsidRPr="0056452A">
        <w:rPr>
          <w:sz w:val="22"/>
          <w:szCs w:val="22"/>
        </w:rPr>
        <w:t>alse or unverified claims for TRS Fund compensation; unauthorized use of</w:t>
      </w:r>
      <w:r w:rsidR="009C0568">
        <w:rPr>
          <w:sz w:val="22"/>
          <w:szCs w:val="22"/>
        </w:rPr>
        <w:t xml:space="preserve"> video relay service</w:t>
      </w:r>
      <w:r w:rsidRPr="0056452A">
        <w:rPr>
          <w:sz w:val="22"/>
          <w:szCs w:val="22"/>
        </w:rPr>
        <w:t xml:space="preserve"> </w:t>
      </w:r>
      <w:r w:rsidR="009C0568">
        <w:rPr>
          <w:sz w:val="22"/>
          <w:szCs w:val="22"/>
        </w:rPr>
        <w:t>(</w:t>
      </w:r>
      <w:r w:rsidRPr="0056452A">
        <w:rPr>
          <w:sz w:val="22"/>
          <w:szCs w:val="22"/>
        </w:rPr>
        <w:t>VRS</w:t>
      </w:r>
      <w:r w:rsidR="009C0568">
        <w:rPr>
          <w:sz w:val="22"/>
          <w:szCs w:val="22"/>
        </w:rPr>
        <w:t>)</w:t>
      </w:r>
      <w:r w:rsidRPr="0056452A">
        <w:rPr>
          <w:sz w:val="22"/>
          <w:szCs w:val="22"/>
        </w:rPr>
        <w:t xml:space="preserve"> or IP CTS; the making of VRS or IP CTS calls that would not otherwise be made; or the use of VRS or IP CTS by persons who do not need the service in order to communicate in a functionally equivalent manner.  </w:t>
      </w:r>
      <w:r w:rsidR="00673138" w:rsidRPr="0056452A">
        <w:rPr>
          <w:sz w:val="22"/>
          <w:szCs w:val="22"/>
        </w:rPr>
        <w:t>A VRS or IP CTS provider shall not seek payment from the TRS Fund for any minutes of service it knows or has reason to know are resulting from</w:t>
      </w:r>
      <w:r w:rsidR="00BF381A">
        <w:rPr>
          <w:sz w:val="22"/>
          <w:szCs w:val="22"/>
        </w:rPr>
        <w:t xml:space="preserve"> any of</w:t>
      </w:r>
      <w:r w:rsidR="00673138" w:rsidRPr="0056452A">
        <w:rPr>
          <w:sz w:val="22"/>
          <w:szCs w:val="22"/>
        </w:rPr>
        <w:t xml:space="preserve"> the</w:t>
      </w:r>
      <w:r w:rsidR="00BF381A">
        <w:rPr>
          <w:sz w:val="22"/>
          <w:szCs w:val="22"/>
        </w:rPr>
        <w:t>se</w:t>
      </w:r>
      <w:r w:rsidR="00673138" w:rsidRPr="0056452A">
        <w:rPr>
          <w:sz w:val="22"/>
          <w:szCs w:val="22"/>
        </w:rPr>
        <w:t xml:space="preserve"> practices or from the use of IP CTS by an individual who does not need captions to communicate in a functionally equivalent manner.</w:t>
      </w:r>
      <w:r w:rsidR="00673138">
        <w:rPr>
          <w:sz w:val="22"/>
          <w:szCs w:val="22"/>
        </w:rPr>
        <w:t xml:space="preserve">  </w:t>
      </w:r>
      <w:r w:rsidR="00673138" w:rsidRPr="00977E3F">
        <w:rPr>
          <w:sz w:val="22"/>
          <w:szCs w:val="22"/>
        </w:rPr>
        <w:t>47 CFR § 64.604(c)(1</w:t>
      </w:r>
      <w:r w:rsidR="00673138">
        <w:rPr>
          <w:sz w:val="22"/>
          <w:szCs w:val="22"/>
        </w:rPr>
        <w:t>3</w:t>
      </w:r>
      <w:r w:rsidR="00673138" w:rsidRPr="00977E3F">
        <w:rPr>
          <w:sz w:val="22"/>
          <w:szCs w:val="22"/>
        </w:rPr>
        <w:t>)(</w:t>
      </w:r>
      <w:r w:rsidR="00673138">
        <w:rPr>
          <w:sz w:val="22"/>
          <w:szCs w:val="22"/>
        </w:rPr>
        <w:t>iii</w:t>
      </w:r>
      <w:r w:rsidR="00673138" w:rsidRPr="00977E3F">
        <w:rPr>
          <w:sz w:val="22"/>
          <w:szCs w:val="22"/>
        </w:rPr>
        <w:t>)</w:t>
      </w:r>
      <w:r w:rsidR="00673138">
        <w:rPr>
          <w:sz w:val="22"/>
          <w:szCs w:val="22"/>
        </w:rPr>
        <w:t>.</w:t>
      </w:r>
    </w:p>
    <w:p w14:paraId="1E676EA4" w14:textId="77777777" w:rsidR="00673138" w:rsidRDefault="00673138" w:rsidP="0056452A">
      <w:pPr>
        <w:pStyle w:val="ListParagraph"/>
        <w:rPr>
          <w:sz w:val="22"/>
          <w:szCs w:val="22"/>
        </w:rPr>
      </w:pPr>
    </w:p>
    <w:p w14:paraId="010C4A2C" w14:textId="0CA90E4C" w:rsidR="00673138" w:rsidRDefault="000F20BC" w:rsidP="00DE634D">
      <w:pPr>
        <w:numPr>
          <w:ilvl w:val="0"/>
          <w:numId w:val="11"/>
        </w:numPr>
        <w:rPr>
          <w:sz w:val="22"/>
          <w:szCs w:val="22"/>
        </w:rPr>
      </w:pPr>
      <w:r>
        <w:rPr>
          <w:sz w:val="22"/>
          <w:szCs w:val="22"/>
        </w:rPr>
        <w:t xml:space="preserve">IP CTS providers may complete and request compensation </w:t>
      </w:r>
      <w:r w:rsidRPr="0056452A">
        <w:rPr>
          <w:sz w:val="22"/>
          <w:szCs w:val="22"/>
        </w:rPr>
        <w:t xml:space="preserve">for IP CTS calls to or from unregistered users </w:t>
      </w:r>
      <w:r w:rsidR="00D30CD8">
        <w:rPr>
          <w:sz w:val="22"/>
          <w:szCs w:val="22"/>
        </w:rPr>
        <w:t>of</w:t>
      </w:r>
      <w:r w:rsidRPr="0056452A">
        <w:rPr>
          <w:sz w:val="22"/>
          <w:szCs w:val="22"/>
        </w:rPr>
        <w:t xml:space="preserve"> temporary, public IP CTS device</w:t>
      </w:r>
      <w:r w:rsidR="00535D3C">
        <w:rPr>
          <w:sz w:val="22"/>
          <w:szCs w:val="22"/>
        </w:rPr>
        <w:t>s</w:t>
      </w:r>
      <w:r w:rsidRPr="0056452A">
        <w:rPr>
          <w:sz w:val="22"/>
          <w:szCs w:val="22"/>
        </w:rPr>
        <w:t xml:space="preserve"> set up in emergency shelter</w:t>
      </w:r>
      <w:r w:rsidR="00535D3C">
        <w:rPr>
          <w:sz w:val="22"/>
          <w:szCs w:val="22"/>
        </w:rPr>
        <w:t>s</w:t>
      </w:r>
      <w:r w:rsidRPr="0056452A">
        <w:rPr>
          <w:sz w:val="22"/>
          <w:szCs w:val="22"/>
        </w:rPr>
        <w:t>.  The IP CTS provider must notify the TRS Fund administrator of the dates of activation and termination for such device</w:t>
      </w:r>
      <w:r w:rsidR="00535D3C">
        <w:rPr>
          <w:sz w:val="22"/>
          <w:szCs w:val="22"/>
        </w:rPr>
        <w:t>s</w:t>
      </w:r>
      <w:r w:rsidRPr="0056452A">
        <w:rPr>
          <w:sz w:val="22"/>
          <w:szCs w:val="22"/>
        </w:rPr>
        <w:t xml:space="preserve">.  </w:t>
      </w:r>
      <w:r w:rsidRPr="00977E3F">
        <w:rPr>
          <w:sz w:val="22"/>
          <w:szCs w:val="22"/>
        </w:rPr>
        <w:t>47 CFR § 64.604(c)(1</w:t>
      </w:r>
      <w:r>
        <w:rPr>
          <w:sz w:val="22"/>
          <w:szCs w:val="22"/>
        </w:rPr>
        <w:t>3</w:t>
      </w:r>
      <w:r w:rsidRPr="00977E3F">
        <w:rPr>
          <w:sz w:val="22"/>
          <w:szCs w:val="22"/>
        </w:rPr>
        <w:t>)(</w:t>
      </w:r>
      <w:r>
        <w:rPr>
          <w:sz w:val="22"/>
          <w:szCs w:val="22"/>
        </w:rPr>
        <w:t>iv</w:t>
      </w:r>
      <w:r w:rsidRPr="00977E3F">
        <w:rPr>
          <w:sz w:val="22"/>
          <w:szCs w:val="22"/>
        </w:rPr>
        <w:t>)</w:t>
      </w:r>
      <w:r>
        <w:rPr>
          <w:sz w:val="22"/>
          <w:szCs w:val="22"/>
        </w:rPr>
        <w:t>.</w:t>
      </w:r>
    </w:p>
    <w:p w14:paraId="5C0867F6" w14:textId="77777777" w:rsidR="00A40D26" w:rsidRDefault="00A40D26" w:rsidP="00782A96">
      <w:pPr>
        <w:pStyle w:val="ListParagraph"/>
        <w:rPr>
          <w:sz w:val="22"/>
          <w:szCs w:val="22"/>
        </w:rPr>
      </w:pPr>
    </w:p>
    <w:p w14:paraId="6B357D9B" w14:textId="5C57E30F" w:rsidR="00D72F45" w:rsidRDefault="00BF4D79" w:rsidP="00BF4D79">
      <w:pPr>
        <w:ind w:left="720"/>
        <w:rPr>
          <w:sz w:val="22"/>
          <w:szCs w:val="22"/>
          <w:shd w:val="clear" w:color="auto" w:fill="FFFFFF"/>
        </w:rPr>
      </w:pPr>
      <w:r>
        <w:rPr>
          <w:sz w:val="22"/>
          <w:szCs w:val="22"/>
        </w:rPr>
        <w:t xml:space="preserve">On February 15, 2019, the Commission released </w:t>
      </w:r>
      <w:r w:rsidR="001549AB">
        <w:rPr>
          <w:sz w:val="22"/>
          <w:szCs w:val="22"/>
          <w:shd w:val="clear" w:color="auto" w:fill="FFFFFF"/>
        </w:rPr>
        <w:t xml:space="preserve">the </w:t>
      </w:r>
      <w:r>
        <w:rPr>
          <w:i/>
          <w:sz w:val="22"/>
          <w:szCs w:val="22"/>
          <w:shd w:val="clear" w:color="auto" w:fill="FFFFFF"/>
        </w:rPr>
        <w:t>IP CTS Program Management Order</w:t>
      </w:r>
      <w:r>
        <w:rPr>
          <w:sz w:val="22"/>
          <w:szCs w:val="22"/>
          <w:shd w:val="clear" w:color="auto" w:fill="FFFFFF"/>
        </w:rPr>
        <w:t xml:space="preserve">.  </w:t>
      </w:r>
      <w:r w:rsidR="009C0568">
        <w:rPr>
          <w:sz w:val="22"/>
          <w:szCs w:val="22"/>
          <w:shd w:val="clear" w:color="auto" w:fill="FFFFFF"/>
        </w:rPr>
        <w:t>T</w:t>
      </w:r>
      <w:r w:rsidR="00D72F45">
        <w:rPr>
          <w:sz w:val="22"/>
          <w:szCs w:val="22"/>
          <w:shd w:val="clear" w:color="auto" w:fill="FFFFFF"/>
        </w:rPr>
        <w:t>o reduce the risk of waste, fraud, and abuse in the IP CTS program</w:t>
      </w:r>
      <w:r w:rsidR="009C0568">
        <w:rPr>
          <w:sz w:val="22"/>
          <w:szCs w:val="22"/>
          <w:shd w:val="clear" w:color="auto" w:fill="FFFFFF"/>
        </w:rPr>
        <w:t>, the Commission</w:t>
      </w:r>
      <w:r w:rsidR="00D72F45">
        <w:rPr>
          <w:sz w:val="22"/>
          <w:szCs w:val="22"/>
          <w:shd w:val="clear" w:color="auto" w:fill="FFFFFF"/>
        </w:rPr>
        <w:t xml:space="preserve"> expanded the Telecommunications Relay Service User Registration Database </w:t>
      </w:r>
      <w:r w:rsidR="00E06412">
        <w:rPr>
          <w:sz w:val="22"/>
          <w:szCs w:val="22"/>
          <w:shd w:val="clear" w:color="auto" w:fill="FFFFFF"/>
        </w:rPr>
        <w:t xml:space="preserve">(Database) </w:t>
      </w:r>
      <w:r w:rsidR="00D72F45" w:rsidRPr="00D72F45">
        <w:rPr>
          <w:sz w:val="22"/>
          <w:szCs w:val="22"/>
          <w:shd w:val="clear" w:color="auto" w:fill="FFFFFF"/>
        </w:rPr>
        <w:t>that the Commission created for the VRS program to encompass IP CTS</w:t>
      </w:r>
      <w:r w:rsidR="00D72F45">
        <w:rPr>
          <w:sz w:val="22"/>
          <w:szCs w:val="22"/>
          <w:shd w:val="clear" w:color="auto" w:fill="FFFFFF"/>
        </w:rPr>
        <w:t xml:space="preserve">. </w:t>
      </w:r>
      <w:r w:rsidR="00E06412">
        <w:rPr>
          <w:sz w:val="22"/>
          <w:szCs w:val="22"/>
          <w:shd w:val="clear" w:color="auto" w:fill="FFFFFF"/>
        </w:rPr>
        <w:t xml:space="preserve"> Among the requirements to integrate IP CTS into the Database </w:t>
      </w:r>
      <w:r w:rsidR="003F5403">
        <w:rPr>
          <w:sz w:val="22"/>
          <w:szCs w:val="22"/>
          <w:shd w:val="clear" w:color="auto" w:fill="FFFFFF"/>
        </w:rPr>
        <w:t>each IP CTS provider is required to:</w:t>
      </w:r>
      <w:r w:rsidR="00E06412">
        <w:rPr>
          <w:sz w:val="22"/>
          <w:szCs w:val="22"/>
          <w:shd w:val="clear" w:color="auto" w:fill="FFFFFF"/>
        </w:rPr>
        <w:t xml:space="preserve"> </w:t>
      </w:r>
    </w:p>
    <w:p w14:paraId="4618045F" w14:textId="226C9C56" w:rsidR="00E06412" w:rsidRDefault="00E06412" w:rsidP="00BF4D79">
      <w:pPr>
        <w:ind w:left="720"/>
        <w:rPr>
          <w:sz w:val="22"/>
          <w:szCs w:val="22"/>
          <w:shd w:val="clear" w:color="auto" w:fill="FFFFFF"/>
        </w:rPr>
      </w:pPr>
    </w:p>
    <w:p w14:paraId="3BB65154" w14:textId="797215B1" w:rsidR="00E06412" w:rsidRPr="007B196C" w:rsidRDefault="00E06412" w:rsidP="00E06412">
      <w:pPr>
        <w:pStyle w:val="ListParagraph"/>
        <w:numPr>
          <w:ilvl w:val="0"/>
          <w:numId w:val="21"/>
        </w:numPr>
        <w:rPr>
          <w:sz w:val="22"/>
          <w:szCs w:val="22"/>
          <w:shd w:val="clear" w:color="auto" w:fill="FFFFFF"/>
        </w:rPr>
      </w:pPr>
      <w:r>
        <w:rPr>
          <w:sz w:val="22"/>
          <w:szCs w:val="22"/>
        </w:rPr>
        <w:t xml:space="preserve">collect and submit registration information for each </w:t>
      </w:r>
      <w:r w:rsidR="00D20A1E">
        <w:rPr>
          <w:sz w:val="22"/>
          <w:szCs w:val="22"/>
        </w:rPr>
        <w:t>IP CTS</w:t>
      </w:r>
      <w:r>
        <w:rPr>
          <w:sz w:val="22"/>
          <w:szCs w:val="22"/>
        </w:rPr>
        <w:t xml:space="preserve"> user to the </w:t>
      </w:r>
      <w:r w:rsidR="006737D1">
        <w:rPr>
          <w:sz w:val="22"/>
          <w:szCs w:val="22"/>
        </w:rPr>
        <w:t>Database</w:t>
      </w:r>
      <w:r w:rsidR="00620CA6" w:rsidRPr="00302BB3">
        <w:rPr>
          <w:sz w:val="22"/>
          <w:szCs w:val="22"/>
        </w:rPr>
        <w:t xml:space="preserve">, </w:t>
      </w:r>
      <w:r w:rsidR="00620CA6" w:rsidRPr="00242995">
        <w:rPr>
          <w:sz w:val="22"/>
          <w:szCs w:val="22"/>
        </w:rPr>
        <w:t>including the user’s name, address, telephone number,</w:t>
      </w:r>
      <w:r w:rsidR="00620CA6">
        <w:rPr>
          <w:sz w:val="22"/>
          <w:szCs w:val="22"/>
        </w:rPr>
        <w:t xml:space="preserve"> a unique identifier,</w:t>
      </w:r>
      <w:r w:rsidR="00620CA6" w:rsidRPr="00242995">
        <w:rPr>
          <w:sz w:val="22"/>
          <w:szCs w:val="22"/>
        </w:rPr>
        <w:t xml:space="preserve"> last four digits of the social security or Tribal Identification number, date of birth, Registered Location, </w:t>
      </w:r>
      <w:r w:rsidR="00620CA6">
        <w:rPr>
          <w:sz w:val="22"/>
          <w:szCs w:val="22"/>
        </w:rPr>
        <w:t>IP CTS</w:t>
      </w:r>
      <w:r w:rsidR="00620CA6" w:rsidRPr="00242995">
        <w:rPr>
          <w:sz w:val="22"/>
          <w:szCs w:val="22"/>
        </w:rPr>
        <w:t xml:space="preserve"> provider name and dates of service, self-certification of eligibility for </w:t>
      </w:r>
      <w:r w:rsidR="00620CA6">
        <w:rPr>
          <w:sz w:val="22"/>
          <w:szCs w:val="22"/>
        </w:rPr>
        <w:t>IP CTS</w:t>
      </w:r>
      <w:r w:rsidR="00620CA6" w:rsidRPr="00242995">
        <w:rPr>
          <w:sz w:val="22"/>
          <w:szCs w:val="22"/>
        </w:rPr>
        <w:t xml:space="preserve"> and the date obtained by the provider, and (for existing users only) the date on which the registered Internet-based TRS user last placed </w:t>
      </w:r>
      <w:r w:rsidR="00620CA6">
        <w:rPr>
          <w:sz w:val="22"/>
          <w:szCs w:val="22"/>
        </w:rPr>
        <w:t>an IP CTS call</w:t>
      </w:r>
      <w:r w:rsidR="003F5403">
        <w:rPr>
          <w:sz w:val="22"/>
          <w:szCs w:val="22"/>
        </w:rPr>
        <w:t>;</w:t>
      </w:r>
      <w:r>
        <w:rPr>
          <w:sz w:val="22"/>
          <w:szCs w:val="22"/>
        </w:rPr>
        <w:t xml:space="preserve"> explain clearly to each user</w:t>
      </w:r>
      <w:r w:rsidR="005967FF" w:rsidRPr="005967FF">
        <w:rPr>
          <w:snapToGrid w:val="0"/>
          <w:kern w:val="28"/>
          <w:sz w:val="22"/>
        </w:rPr>
        <w:t xml:space="preserve"> </w:t>
      </w:r>
      <w:r w:rsidR="005967FF" w:rsidRPr="005967FF">
        <w:rPr>
          <w:sz w:val="22"/>
          <w:szCs w:val="22"/>
        </w:rPr>
        <w:t>the specific information obtained by the IP CTS provider from the user that is to be transmitted</w:t>
      </w:r>
      <w:r w:rsidR="003F5403">
        <w:rPr>
          <w:sz w:val="22"/>
          <w:szCs w:val="22"/>
        </w:rPr>
        <w:t>;</w:t>
      </w:r>
      <w:r w:rsidR="005967FF" w:rsidRPr="005967FF">
        <w:rPr>
          <w:sz w:val="22"/>
          <w:szCs w:val="22"/>
        </w:rPr>
        <w:t xml:space="preserve"> inform the user that the information is being transmitted to </w:t>
      </w:r>
      <w:r>
        <w:rPr>
          <w:sz w:val="22"/>
          <w:szCs w:val="22"/>
        </w:rPr>
        <w:t xml:space="preserve">the </w:t>
      </w:r>
      <w:r w:rsidR="006737D1">
        <w:rPr>
          <w:sz w:val="22"/>
          <w:szCs w:val="22"/>
        </w:rPr>
        <w:t>Database</w:t>
      </w:r>
      <w:r w:rsidR="003F5403">
        <w:rPr>
          <w:sz w:val="22"/>
          <w:szCs w:val="22"/>
        </w:rPr>
        <w:t>;</w:t>
      </w:r>
      <w:r>
        <w:rPr>
          <w:sz w:val="22"/>
          <w:szCs w:val="22"/>
        </w:rPr>
        <w:t xml:space="preserve"> collect consent from each user to transmit the user’s information to the </w:t>
      </w:r>
      <w:r w:rsidR="006737D1">
        <w:rPr>
          <w:sz w:val="22"/>
          <w:szCs w:val="22"/>
        </w:rPr>
        <w:t>Database</w:t>
      </w:r>
      <w:r w:rsidR="003F5403">
        <w:rPr>
          <w:sz w:val="22"/>
          <w:szCs w:val="22"/>
        </w:rPr>
        <w:t>;</w:t>
      </w:r>
      <w:r>
        <w:rPr>
          <w:sz w:val="22"/>
          <w:szCs w:val="22"/>
        </w:rPr>
        <w:t xml:space="preserve"> keep a record of such consent</w:t>
      </w:r>
      <w:r w:rsidR="003F5403">
        <w:rPr>
          <w:sz w:val="22"/>
          <w:szCs w:val="22"/>
        </w:rPr>
        <w:t>;</w:t>
      </w:r>
      <w:r>
        <w:rPr>
          <w:sz w:val="22"/>
          <w:szCs w:val="22"/>
        </w:rPr>
        <w:t xml:space="preserve"> maintain the confidentiality of any registration and certification information obtained by the provider; and not disclose such registration and certification information or the content of such registration and certification information except as required by law or regulation</w:t>
      </w:r>
      <w:r w:rsidR="007B5FDE">
        <w:rPr>
          <w:sz w:val="22"/>
          <w:szCs w:val="22"/>
        </w:rPr>
        <w:t>;</w:t>
      </w:r>
    </w:p>
    <w:p w14:paraId="5E0A59FF" w14:textId="77777777" w:rsidR="00E06412" w:rsidRPr="007B196C" w:rsidRDefault="00E06412" w:rsidP="007B196C">
      <w:pPr>
        <w:pStyle w:val="ListParagraph"/>
        <w:ind w:left="1080"/>
        <w:rPr>
          <w:sz w:val="22"/>
          <w:szCs w:val="22"/>
          <w:shd w:val="clear" w:color="auto" w:fill="FFFFFF"/>
        </w:rPr>
      </w:pPr>
    </w:p>
    <w:p w14:paraId="0CDDD8CE" w14:textId="4623BB1F" w:rsidR="00532D52" w:rsidRPr="00720ED5" w:rsidRDefault="00532D52" w:rsidP="00532D52">
      <w:pPr>
        <w:pStyle w:val="ListParagraph"/>
        <w:numPr>
          <w:ilvl w:val="0"/>
          <w:numId w:val="21"/>
        </w:numPr>
        <w:spacing w:after="120"/>
        <w:rPr>
          <w:sz w:val="22"/>
          <w:szCs w:val="22"/>
        </w:rPr>
      </w:pPr>
      <w:r w:rsidRPr="00532D52">
        <w:rPr>
          <w:sz w:val="22"/>
          <w:szCs w:val="22"/>
          <w:shd w:val="clear" w:color="auto" w:fill="FFFFFF"/>
        </w:rPr>
        <w:t>collect, maintain, and transmit to the Database registration information for IP CTS devices to be used in emergency shelters</w:t>
      </w:r>
      <w:r w:rsidR="00FF0FEF" w:rsidRPr="00FF0FEF">
        <w:t xml:space="preserve"> </w:t>
      </w:r>
      <w:r w:rsidR="00FF0FEF">
        <w:t xml:space="preserve">as </w:t>
      </w:r>
      <w:r w:rsidR="00FF0FEF" w:rsidRPr="00071F30">
        <w:t>reasonably requested by the</w:t>
      </w:r>
      <w:r w:rsidR="00611BCE">
        <w:t xml:space="preserve"> Database</w:t>
      </w:r>
      <w:r w:rsidR="00FF0FEF" w:rsidRPr="00071F30">
        <w:t xml:space="preserve"> administrator, including the telephone number and location of the device</w:t>
      </w:r>
      <w:r w:rsidR="00826BDE">
        <w:rPr>
          <w:sz w:val="22"/>
          <w:szCs w:val="22"/>
          <w:shd w:val="clear" w:color="auto" w:fill="FFFFFF"/>
        </w:rPr>
        <w:t>;</w:t>
      </w:r>
      <w:r w:rsidR="007B5FDE">
        <w:rPr>
          <w:sz w:val="22"/>
          <w:szCs w:val="22"/>
          <w:shd w:val="clear" w:color="auto" w:fill="FFFFFF"/>
        </w:rPr>
        <w:t xml:space="preserve"> and</w:t>
      </w:r>
      <w:r w:rsidRPr="00532D52">
        <w:rPr>
          <w:sz w:val="22"/>
          <w:szCs w:val="22"/>
          <w:shd w:val="clear" w:color="auto" w:fill="FFFFFF"/>
        </w:rPr>
        <w:t xml:space="preserve"> </w:t>
      </w:r>
      <w:r w:rsidRPr="008471C7">
        <w:rPr>
          <w:sz w:val="22"/>
          <w:szCs w:val="22"/>
        </w:rPr>
        <w:t>request that the administrator of the Database remove from the Database the device’s registration information when the service for such</w:t>
      </w:r>
      <w:r w:rsidRPr="0063345A">
        <w:rPr>
          <w:sz w:val="22"/>
          <w:szCs w:val="22"/>
        </w:rPr>
        <w:t xml:space="preserve"> a device is terminated</w:t>
      </w:r>
      <w:r w:rsidR="007B5FDE">
        <w:rPr>
          <w:sz w:val="22"/>
          <w:szCs w:val="22"/>
        </w:rPr>
        <w:t>; and</w:t>
      </w:r>
    </w:p>
    <w:p w14:paraId="412993A7" w14:textId="4B77FCED" w:rsidR="005967FF" w:rsidRPr="008471C7" w:rsidRDefault="00E06412" w:rsidP="007B5FDE">
      <w:pPr>
        <w:pStyle w:val="ListParagraph"/>
        <w:numPr>
          <w:ilvl w:val="0"/>
          <w:numId w:val="21"/>
        </w:numPr>
        <w:rPr>
          <w:sz w:val="22"/>
          <w:szCs w:val="22"/>
          <w:shd w:val="clear" w:color="auto" w:fill="FFFFFF"/>
        </w:rPr>
      </w:pPr>
      <w:r w:rsidRPr="00532D52">
        <w:rPr>
          <w:sz w:val="22"/>
          <w:szCs w:val="22"/>
        </w:rPr>
        <w:t xml:space="preserve">request that the administrator of the </w:t>
      </w:r>
      <w:r w:rsidR="006737D1" w:rsidRPr="00532D52">
        <w:rPr>
          <w:sz w:val="22"/>
          <w:szCs w:val="22"/>
        </w:rPr>
        <w:t xml:space="preserve">Database </w:t>
      </w:r>
      <w:r w:rsidRPr="00532D52">
        <w:rPr>
          <w:sz w:val="22"/>
          <w:szCs w:val="22"/>
        </w:rPr>
        <w:t xml:space="preserve">remove from the </w:t>
      </w:r>
      <w:r w:rsidR="006737D1" w:rsidRPr="00532D52">
        <w:rPr>
          <w:sz w:val="22"/>
          <w:szCs w:val="22"/>
        </w:rPr>
        <w:t xml:space="preserve">Database </w:t>
      </w:r>
      <w:r w:rsidRPr="00532D52">
        <w:rPr>
          <w:sz w:val="22"/>
          <w:szCs w:val="22"/>
        </w:rPr>
        <w:t>user information for any registered user who no longer wants, or is no longer eligible for</w:t>
      </w:r>
      <w:r w:rsidR="007B5FDE">
        <w:rPr>
          <w:sz w:val="22"/>
          <w:szCs w:val="22"/>
        </w:rPr>
        <w:t>,</w:t>
      </w:r>
      <w:r w:rsidRPr="00532D52">
        <w:rPr>
          <w:sz w:val="22"/>
          <w:szCs w:val="22"/>
        </w:rPr>
        <w:t xml:space="preserve"> TRS services.  The administrator of the </w:t>
      </w:r>
      <w:r w:rsidR="006737D1" w:rsidRPr="008471C7">
        <w:rPr>
          <w:sz w:val="22"/>
          <w:szCs w:val="22"/>
        </w:rPr>
        <w:t xml:space="preserve">Database </w:t>
      </w:r>
      <w:r w:rsidRPr="008471C7">
        <w:rPr>
          <w:sz w:val="22"/>
          <w:szCs w:val="22"/>
        </w:rPr>
        <w:t xml:space="preserve">shall remove the data of these users. </w:t>
      </w:r>
    </w:p>
    <w:p w14:paraId="58D0C452" w14:textId="251233E4" w:rsidR="00A40D26" w:rsidRPr="007B196C" w:rsidRDefault="00D72F45" w:rsidP="007B196C">
      <w:pPr>
        <w:ind w:left="720"/>
        <w:rPr>
          <w:i/>
          <w:sz w:val="22"/>
          <w:szCs w:val="22"/>
        </w:rPr>
      </w:pPr>
      <w:r>
        <w:rPr>
          <w:sz w:val="22"/>
          <w:szCs w:val="22"/>
          <w:shd w:val="clear" w:color="auto" w:fill="FFFFFF"/>
        </w:rPr>
        <w:t xml:space="preserve"> </w:t>
      </w:r>
    </w:p>
    <w:p w14:paraId="671835BB" w14:textId="5BFFC8C8" w:rsidR="00340417" w:rsidRPr="00852159" w:rsidRDefault="00340417" w:rsidP="00340417">
      <w:pPr>
        <w:pStyle w:val="ParaNum"/>
        <w:widowControl/>
        <w:numPr>
          <w:ilvl w:val="0"/>
          <w:numId w:val="0"/>
        </w:numPr>
        <w:ind w:left="720"/>
        <w:rPr>
          <w:szCs w:val="22"/>
        </w:rPr>
      </w:pPr>
      <w:r w:rsidRPr="00852159">
        <w:rPr>
          <w:szCs w:val="22"/>
        </w:rPr>
        <w:t>The information collections</w:t>
      </w:r>
      <w:r w:rsidR="006737D1">
        <w:rPr>
          <w:szCs w:val="22"/>
        </w:rPr>
        <w:t xml:space="preserve"> in </w:t>
      </w:r>
      <w:r w:rsidR="006737D1" w:rsidRPr="00852159">
        <w:rPr>
          <w:i/>
          <w:szCs w:val="22"/>
          <w:shd w:val="clear" w:color="auto" w:fill="FFFFFF"/>
        </w:rPr>
        <w:t xml:space="preserve">IP CTS </w:t>
      </w:r>
      <w:r w:rsidR="006737D1">
        <w:rPr>
          <w:i/>
          <w:szCs w:val="22"/>
          <w:shd w:val="clear" w:color="auto" w:fill="FFFFFF"/>
        </w:rPr>
        <w:t xml:space="preserve">Modernization </w:t>
      </w:r>
      <w:r w:rsidR="006737D1" w:rsidRPr="00852159">
        <w:rPr>
          <w:i/>
          <w:szCs w:val="22"/>
          <w:shd w:val="clear" w:color="auto" w:fill="FFFFFF"/>
        </w:rPr>
        <w:t>Order</w:t>
      </w:r>
      <w:r w:rsidRPr="00852159">
        <w:rPr>
          <w:szCs w:val="22"/>
        </w:rPr>
        <w:t xml:space="preserve"> do not affect individuals or households, and thus, there are no impacts under the Privacy Act.  However:</w:t>
      </w:r>
    </w:p>
    <w:p w14:paraId="26D23BD3" w14:textId="7EC69491" w:rsidR="00340417" w:rsidRPr="00852159" w:rsidRDefault="00340417" w:rsidP="00340417">
      <w:pPr>
        <w:pStyle w:val="ParaNum"/>
        <w:widowControl/>
        <w:numPr>
          <w:ilvl w:val="0"/>
          <w:numId w:val="0"/>
        </w:numPr>
        <w:ind w:left="720"/>
        <w:rPr>
          <w:szCs w:val="22"/>
        </w:rPr>
      </w:pPr>
      <w:r w:rsidRPr="00852159">
        <w:rPr>
          <w:szCs w:val="22"/>
        </w:rPr>
        <w:t>(a) Information that is related to individuals is collected by third parties—IP CTS providers; and</w:t>
      </w:r>
    </w:p>
    <w:p w14:paraId="6A4DCEEA" w14:textId="34F350FE" w:rsidR="00340417" w:rsidRDefault="00340417" w:rsidP="00340417">
      <w:pPr>
        <w:ind w:left="720"/>
        <w:rPr>
          <w:sz w:val="22"/>
          <w:szCs w:val="22"/>
        </w:rPr>
      </w:pPr>
      <w:r w:rsidRPr="00852159">
        <w:rPr>
          <w:sz w:val="22"/>
          <w:szCs w:val="22"/>
        </w:rPr>
        <w:t>(b) The Commission has no direct involvement in the collection of this information on individuals.</w:t>
      </w:r>
      <w:r w:rsidRPr="00852159">
        <w:rPr>
          <w:rStyle w:val="FootnoteReference"/>
          <w:sz w:val="22"/>
          <w:szCs w:val="22"/>
        </w:rPr>
        <w:footnoteReference w:id="6"/>
      </w:r>
    </w:p>
    <w:p w14:paraId="7577031A" w14:textId="54BC0B68" w:rsidR="00AC749A" w:rsidRDefault="00AC749A" w:rsidP="00340417">
      <w:pPr>
        <w:ind w:left="720"/>
        <w:rPr>
          <w:sz w:val="22"/>
          <w:szCs w:val="22"/>
        </w:rPr>
      </w:pPr>
    </w:p>
    <w:p w14:paraId="64596A03" w14:textId="769F5E20" w:rsidR="00D72F45" w:rsidRDefault="00D72F45" w:rsidP="00D72F45">
      <w:pPr>
        <w:ind w:left="720"/>
        <w:rPr>
          <w:sz w:val="22"/>
          <w:szCs w:val="22"/>
        </w:rPr>
      </w:pPr>
      <w:r w:rsidRPr="00D72F45">
        <w:rPr>
          <w:sz w:val="22"/>
          <w:szCs w:val="22"/>
        </w:rPr>
        <w:t>Th</w:t>
      </w:r>
      <w:r w:rsidR="006737D1">
        <w:rPr>
          <w:sz w:val="22"/>
          <w:szCs w:val="22"/>
        </w:rPr>
        <w:t>e</w:t>
      </w:r>
      <w:r w:rsidRPr="00D72F45">
        <w:rPr>
          <w:sz w:val="22"/>
          <w:szCs w:val="22"/>
        </w:rPr>
        <w:t xml:space="preserve"> information collection</w:t>
      </w:r>
      <w:r w:rsidR="006737D1">
        <w:rPr>
          <w:sz w:val="22"/>
          <w:szCs w:val="22"/>
        </w:rPr>
        <w:t xml:space="preserve">s in the </w:t>
      </w:r>
      <w:r w:rsidR="006737D1">
        <w:rPr>
          <w:i/>
          <w:sz w:val="22"/>
          <w:szCs w:val="22"/>
        </w:rPr>
        <w:t>IP CTS Program Management Order</w:t>
      </w:r>
      <w:r w:rsidRPr="00D72F45">
        <w:rPr>
          <w:sz w:val="22"/>
          <w:szCs w:val="22"/>
        </w:rPr>
        <w:t xml:space="preserve"> affects individuals or households.  </w:t>
      </w:r>
      <w:r w:rsidR="00774D74">
        <w:rPr>
          <w:sz w:val="22"/>
          <w:szCs w:val="22"/>
        </w:rPr>
        <w:t>T</w:t>
      </w:r>
      <w:r w:rsidRPr="00D72F45">
        <w:rPr>
          <w:sz w:val="22"/>
          <w:szCs w:val="22"/>
        </w:rPr>
        <w:t xml:space="preserve">he Commission is not the party collecting personally identifiable information (PII) for the purpose of populating the </w:t>
      </w:r>
      <w:r w:rsidR="005967FF">
        <w:rPr>
          <w:sz w:val="22"/>
          <w:szCs w:val="22"/>
        </w:rPr>
        <w:t>Database</w:t>
      </w:r>
      <w:r w:rsidR="00774D74">
        <w:rPr>
          <w:sz w:val="22"/>
          <w:szCs w:val="22"/>
        </w:rPr>
        <w:t>; however,</w:t>
      </w:r>
      <w:r w:rsidRPr="00D72F45">
        <w:rPr>
          <w:sz w:val="22"/>
          <w:szCs w:val="22"/>
        </w:rPr>
        <w:t xml:space="preserve"> the </w:t>
      </w:r>
      <w:r w:rsidR="005967FF">
        <w:rPr>
          <w:sz w:val="22"/>
          <w:szCs w:val="22"/>
        </w:rPr>
        <w:t>Database</w:t>
      </w:r>
      <w:r w:rsidRPr="00D72F45">
        <w:rPr>
          <w:sz w:val="22"/>
          <w:szCs w:val="22"/>
        </w:rPr>
        <w:t xml:space="preserve"> is made available</w:t>
      </w:r>
      <w:r w:rsidR="00297E82">
        <w:rPr>
          <w:sz w:val="22"/>
          <w:szCs w:val="22"/>
        </w:rPr>
        <w:t xml:space="preserve"> to</w:t>
      </w:r>
      <w:r w:rsidRPr="00D72F45">
        <w:rPr>
          <w:sz w:val="22"/>
          <w:szCs w:val="22"/>
        </w:rPr>
        <w:t xml:space="preserve"> and accessible by the Commission.  Although TRS users are required to provide their personal information to register for using TRS, such information is available only to</w:t>
      </w:r>
      <w:r w:rsidR="009B51AD">
        <w:rPr>
          <w:sz w:val="22"/>
          <w:szCs w:val="22"/>
        </w:rPr>
        <w:t xml:space="preserve"> the user’s IP CTS provider,</w:t>
      </w:r>
      <w:r w:rsidRPr="00D72F45">
        <w:rPr>
          <w:sz w:val="22"/>
          <w:szCs w:val="22"/>
        </w:rPr>
        <w:t xml:space="preserve"> a third-party independent vendor selected by the Commission’s Managing Director</w:t>
      </w:r>
      <w:r w:rsidR="009B51AD">
        <w:rPr>
          <w:sz w:val="22"/>
          <w:szCs w:val="22"/>
        </w:rPr>
        <w:t>,</w:t>
      </w:r>
      <w:r w:rsidRPr="00D72F45">
        <w:rPr>
          <w:sz w:val="22"/>
          <w:szCs w:val="22"/>
        </w:rPr>
        <w:t xml:space="preserve"> and the Commission.  The</w:t>
      </w:r>
      <w:r w:rsidR="009B51AD">
        <w:rPr>
          <w:sz w:val="22"/>
          <w:szCs w:val="22"/>
        </w:rPr>
        <w:t xml:space="preserve"> IP CTS providers, the</w:t>
      </w:r>
      <w:r w:rsidRPr="00D72F45">
        <w:rPr>
          <w:sz w:val="22"/>
          <w:szCs w:val="22"/>
        </w:rPr>
        <w:t xml:space="preserve"> </w:t>
      </w:r>
      <w:r w:rsidR="001E5EA8" w:rsidRPr="00D72F45">
        <w:rPr>
          <w:sz w:val="22"/>
          <w:szCs w:val="22"/>
        </w:rPr>
        <w:t>third-party</w:t>
      </w:r>
      <w:r w:rsidRPr="00D72F45">
        <w:rPr>
          <w:sz w:val="22"/>
          <w:szCs w:val="22"/>
        </w:rPr>
        <w:t xml:space="preserve"> vendor</w:t>
      </w:r>
      <w:r w:rsidR="009B51AD">
        <w:rPr>
          <w:sz w:val="22"/>
          <w:szCs w:val="22"/>
        </w:rPr>
        <w:t>,</w:t>
      </w:r>
      <w:r w:rsidRPr="00D72F45">
        <w:rPr>
          <w:sz w:val="22"/>
          <w:szCs w:val="22"/>
        </w:rPr>
        <w:t xml:space="preserve"> and the Commission are</w:t>
      </w:r>
      <w:r w:rsidR="009B51AD">
        <w:rPr>
          <w:sz w:val="22"/>
          <w:szCs w:val="22"/>
        </w:rPr>
        <w:t xml:space="preserve"> each</w:t>
      </w:r>
      <w:r w:rsidRPr="00D72F45">
        <w:rPr>
          <w:sz w:val="22"/>
          <w:szCs w:val="22"/>
        </w:rPr>
        <w:t xml:space="preserve"> required to maintain all registration information, including PII, in the </w:t>
      </w:r>
      <w:r w:rsidR="005967FF">
        <w:rPr>
          <w:sz w:val="22"/>
          <w:szCs w:val="22"/>
        </w:rPr>
        <w:t>Database</w:t>
      </w:r>
      <w:r w:rsidRPr="00D72F45">
        <w:rPr>
          <w:sz w:val="22"/>
          <w:szCs w:val="22"/>
        </w:rPr>
        <w:t xml:space="preserve"> confidential in accordance with the</w:t>
      </w:r>
      <w:r w:rsidR="008452B9">
        <w:rPr>
          <w:sz w:val="22"/>
          <w:szCs w:val="22"/>
        </w:rPr>
        <w:t xml:space="preserve"> Commission’s rules and the</w:t>
      </w:r>
      <w:r w:rsidRPr="00D72F45">
        <w:rPr>
          <w:sz w:val="22"/>
          <w:szCs w:val="22"/>
        </w:rPr>
        <w:t xml:space="preserve"> directives under contract with the Commission’s Managing Director.</w:t>
      </w:r>
    </w:p>
    <w:p w14:paraId="3C2F7409" w14:textId="77777777" w:rsidR="0064201E" w:rsidRDefault="0064201E" w:rsidP="005744EF">
      <w:pPr>
        <w:ind w:left="720"/>
        <w:rPr>
          <w:sz w:val="22"/>
          <w:szCs w:val="22"/>
        </w:rPr>
      </w:pPr>
    </w:p>
    <w:p w14:paraId="4D0E792F" w14:textId="4A1FACA8" w:rsidR="00AC749A" w:rsidRPr="00852159" w:rsidRDefault="00D72F45" w:rsidP="00D72F45">
      <w:pPr>
        <w:ind w:left="720"/>
        <w:rPr>
          <w:sz w:val="22"/>
          <w:szCs w:val="22"/>
        </w:rPr>
      </w:pPr>
      <w:r w:rsidRPr="00D72F45">
        <w:rPr>
          <w:sz w:val="22"/>
          <w:szCs w:val="22"/>
        </w:rPr>
        <w:t xml:space="preserve">As required by Privacy Act 5 U.S.C. § 552a, the FCC published a system of records notice (SORN), FCC/CGB-4, “Internet-based Telecommunications Relay Service-User Registration Database (ITRS-URD),” on February 9, 2015 (80 FR 6963), which became effective on March 23, 2015, covering the PII that may be collected, maintained, used, and stored, and disposed of when obsolete, and which are part of the information associated with these information collection requirements, </w:t>
      </w:r>
      <w:r w:rsidRPr="00D72F45">
        <w:rPr>
          <w:i/>
          <w:sz w:val="22"/>
          <w:szCs w:val="22"/>
        </w:rPr>
        <w:t>i.e.</w:t>
      </w:r>
      <w:r w:rsidRPr="00D72F45">
        <w:rPr>
          <w:sz w:val="22"/>
          <w:szCs w:val="22"/>
        </w:rPr>
        <w:t>, the new SORN will ensure that the PII collected in this information collection will be handled in a manner consistent with the Privacy Act of 1974, as amended.  Also, as required by the Office of Management and Budget Memorandum M-03-22 (September 26, 2003), the FCC is in the process of completing the Privacy Impact Assessment.</w:t>
      </w:r>
    </w:p>
    <w:p w14:paraId="4607C8DD" w14:textId="77777777" w:rsidR="00340417" w:rsidRPr="00852159" w:rsidRDefault="00340417" w:rsidP="005744EF">
      <w:pPr>
        <w:ind w:left="720"/>
        <w:rPr>
          <w:sz w:val="22"/>
          <w:szCs w:val="22"/>
        </w:rPr>
      </w:pPr>
    </w:p>
    <w:p w14:paraId="33B1A8AB" w14:textId="0FD27284" w:rsidR="001906C9" w:rsidRPr="00852159" w:rsidRDefault="001906C9" w:rsidP="005744EF">
      <w:pPr>
        <w:ind w:left="720"/>
        <w:rPr>
          <w:sz w:val="22"/>
          <w:szCs w:val="22"/>
        </w:rPr>
      </w:pPr>
      <w:r w:rsidRPr="00852159">
        <w:rPr>
          <w:sz w:val="22"/>
          <w:szCs w:val="22"/>
        </w:rPr>
        <w:t xml:space="preserve">The statutory authority for the information collection requirements is found at </w:t>
      </w:r>
      <w:r w:rsidR="00D30CD8">
        <w:rPr>
          <w:sz w:val="22"/>
          <w:szCs w:val="22"/>
        </w:rPr>
        <w:t>section</w:t>
      </w:r>
      <w:r w:rsidRPr="00852159">
        <w:rPr>
          <w:sz w:val="22"/>
          <w:szCs w:val="22"/>
        </w:rPr>
        <w:t xml:space="preserve"> 225</w:t>
      </w:r>
      <w:r w:rsidR="00D30CD8">
        <w:rPr>
          <w:sz w:val="22"/>
          <w:szCs w:val="22"/>
        </w:rPr>
        <w:t xml:space="preserve"> of the Act</w:t>
      </w:r>
      <w:r w:rsidR="00A822A4">
        <w:rPr>
          <w:sz w:val="22"/>
          <w:szCs w:val="22"/>
        </w:rPr>
        <w:t>,</w:t>
      </w:r>
      <w:r w:rsidRPr="00852159">
        <w:rPr>
          <w:sz w:val="22"/>
          <w:szCs w:val="22"/>
        </w:rPr>
        <w:t xml:space="preserve"> 47 U.S.C. </w:t>
      </w:r>
      <w:r w:rsidR="00F00458">
        <w:rPr>
          <w:sz w:val="22"/>
          <w:szCs w:val="22"/>
        </w:rPr>
        <w:t>§</w:t>
      </w:r>
      <w:r w:rsidR="0056452A">
        <w:rPr>
          <w:sz w:val="22"/>
          <w:szCs w:val="22"/>
        </w:rPr>
        <w:t> </w:t>
      </w:r>
      <w:r w:rsidRPr="00852159">
        <w:rPr>
          <w:sz w:val="22"/>
          <w:szCs w:val="22"/>
        </w:rPr>
        <w:t>225</w:t>
      </w:r>
      <w:r w:rsidR="00A822A4">
        <w:rPr>
          <w:sz w:val="22"/>
          <w:szCs w:val="22"/>
        </w:rPr>
        <w:t>, which was enacted on July 26, 1990 by</w:t>
      </w:r>
      <w:r w:rsidRPr="00852159">
        <w:rPr>
          <w:sz w:val="22"/>
          <w:szCs w:val="22"/>
        </w:rPr>
        <w:t xml:space="preserve"> </w:t>
      </w:r>
      <w:r w:rsidR="00A822A4">
        <w:rPr>
          <w:sz w:val="22"/>
          <w:szCs w:val="22"/>
        </w:rPr>
        <w:t>t</w:t>
      </w:r>
      <w:r w:rsidR="001145B0" w:rsidRPr="00852159">
        <w:rPr>
          <w:sz w:val="22"/>
          <w:szCs w:val="22"/>
        </w:rPr>
        <w:t>he Americans with Disabilities Act of 1990 (ADA), Pub</w:t>
      </w:r>
      <w:r w:rsidR="00BE2433">
        <w:rPr>
          <w:sz w:val="22"/>
          <w:szCs w:val="22"/>
        </w:rPr>
        <w:t>.</w:t>
      </w:r>
      <w:r w:rsidR="001145B0" w:rsidRPr="00852159">
        <w:rPr>
          <w:sz w:val="22"/>
          <w:szCs w:val="22"/>
        </w:rPr>
        <w:t xml:space="preserve"> L</w:t>
      </w:r>
      <w:r w:rsidR="00BE2433">
        <w:rPr>
          <w:sz w:val="22"/>
          <w:szCs w:val="22"/>
        </w:rPr>
        <w:t>.</w:t>
      </w:r>
      <w:r w:rsidR="001145B0" w:rsidRPr="00852159">
        <w:rPr>
          <w:sz w:val="22"/>
          <w:szCs w:val="22"/>
        </w:rPr>
        <w:t xml:space="preserve"> </w:t>
      </w:r>
      <w:r w:rsidR="00BE2433">
        <w:rPr>
          <w:sz w:val="22"/>
          <w:szCs w:val="22"/>
        </w:rPr>
        <w:t xml:space="preserve">No. </w:t>
      </w:r>
      <w:r w:rsidR="001145B0" w:rsidRPr="00852159">
        <w:rPr>
          <w:sz w:val="22"/>
          <w:szCs w:val="22"/>
        </w:rPr>
        <w:t>101-336,</w:t>
      </w:r>
      <w:r w:rsidR="00EC13F6">
        <w:rPr>
          <w:sz w:val="22"/>
          <w:szCs w:val="22"/>
        </w:rPr>
        <w:t xml:space="preserve"> § 401,</w:t>
      </w:r>
      <w:r w:rsidR="001145B0" w:rsidRPr="00852159">
        <w:rPr>
          <w:sz w:val="22"/>
          <w:szCs w:val="22"/>
        </w:rPr>
        <w:t xml:space="preserve"> 104 Stat. 327, 366-69</w:t>
      </w:r>
      <w:r w:rsidR="00A822A4">
        <w:rPr>
          <w:sz w:val="22"/>
          <w:szCs w:val="22"/>
        </w:rPr>
        <w:t xml:space="preserve"> (</w:t>
      </w:r>
      <w:r w:rsidR="00A822A4" w:rsidRPr="00852159">
        <w:rPr>
          <w:sz w:val="22"/>
          <w:szCs w:val="22"/>
        </w:rPr>
        <w:t>Telecommunications Services for Hearing-Impaired and Speech-Impaired Individuals</w:t>
      </w:r>
      <w:r w:rsidR="00A822A4">
        <w:rPr>
          <w:sz w:val="22"/>
          <w:szCs w:val="22"/>
        </w:rPr>
        <w:t>)</w:t>
      </w:r>
      <w:r w:rsidR="00347CBA" w:rsidRPr="00852159">
        <w:rPr>
          <w:sz w:val="22"/>
          <w:szCs w:val="22"/>
        </w:rPr>
        <w:t>.</w:t>
      </w:r>
    </w:p>
    <w:p w14:paraId="41A06E8E" w14:textId="77777777" w:rsidR="00F852D1" w:rsidRPr="00852159" w:rsidRDefault="00F852D1" w:rsidP="005744EF">
      <w:pPr>
        <w:ind w:left="720"/>
        <w:rPr>
          <w:sz w:val="22"/>
          <w:szCs w:val="22"/>
        </w:rPr>
      </w:pPr>
    </w:p>
    <w:p w14:paraId="42BE0D89" w14:textId="77777777" w:rsidR="004C39C1" w:rsidRPr="00852159" w:rsidRDefault="004C39C1" w:rsidP="00683582">
      <w:pPr>
        <w:ind w:left="720" w:hanging="360"/>
        <w:rPr>
          <w:sz w:val="22"/>
          <w:szCs w:val="22"/>
        </w:rPr>
      </w:pPr>
      <w:r w:rsidRPr="00852159">
        <w:rPr>
          <w:sz w:val="22"/>
          <w:szCs w:val="22"/>
        </w:rPr>
        <w:t>2.</w:t>
      </w:r>
      <w:r w:rsidRPr="00852159">
        <w:rPr>
          <w:sz w:val="22"/>
          <w:szCs w:val="22"/>
        </w:rPr>
        <w:tab/>
      </w:r>
      <w:r w:rsidR="00EA6CAE">
        <w:rPr>
          <w:sz w:val="22"/>
          <w:szCs w:val="22"/>
        </w:rPr>
        <w:t xml:space="preserve">The Commission’s rules require </w:t>
      </w:r>
      <w:r w:rsidR="00CB4A27">
        <w:rPr>
          <w:sz w:val="22"/>
          <w:szCs w:val="22"/>
        </w:rPr>
        <w:t xml:space="preserve">each </w:t>
      </w:r>
      <w:r w:rsidR="00EA6CAE">
        <w:rPr>
          <w:sz w:val="22"/>
          <w:szCs w:val="22"/>
        </w:rPr>
        <w:t xml:space="preserve">IP CTS </w:t>
      </w:r>
      <w:r w:rsidR="00B23001" w:rsidRPr="00852159">
        <w:rPr>
          <w:sz w:val="22"/>
          <w:szCs w:val="22"/>
        </w:rPr>
        <w:t>provider</w:t>
      </w:r>
      <w:r w:rsidR="00EA6CAE">
        <w:rPr>
          <w:sz w:val="22"/>
          <w:szCs w:val="22"/>
        </w:rPr>
        <w:t xml:space="preserve"> to</w:t>
      </w:r>
      <w:r w:rsidR="00B23001" w:rsidRPr="00852159">
        <w:rPr>
          <w:sz w:val="22"/>
          <w:szCs w:val="22"/>
        </w:rPr>
        <w:t xml:space="preserve"> </w:t>
      </w:r>
      <w:r w:rsidR="006C417F" w:rsidRPr="00852159">
        <w:rPr>
          <w:sz w:val="22"/>
          <w:szCs w:val="22"/>
        </w:rPr>
        <w:t>maintain a consumer complaint log</w:t>
      </w:r>
      <w:r w:rsidR="00CA2039" w:rsidRPr="00852159">
        <w:rPr>
          <w:sz w:val="22"/>
          <w:szCs w:val="22"/>
        </w:rPr>
        <w:t xml:space="preserve"> that must be submitted to the Commission annually.</w:t>
      </w:r>
      <w:r w:rsidR="00EA6CAE">
        <w:rPr>
          <w:sz w:val="22"/>
          <w:szCs w:val="22"/>
        </w:rPr>
        <w:t xml:space="preserve">  </w:t>
      </w:r>
      <w:r w:rsidR="00EA6CAE">
        <w:rPr>
          <w:i/>
          <w:sz w:val="22"/>
          <w:szCs w:val="22"/>
        </w:rPr>
        <w:t xml:space="preserve">See </w:t>
      </w:r>
      <w:r w:rsidR="00EA6CAE">
        <w:rPr>
          <w:sz w:val="22"/>
          <w:szCs w:val="22"/>
        </w:rPr>
        <w:t xml:space="preserve">47 </w:t>
      </w:r>
      <w:r w:rsidR="009236FF">
        <w:rPr>
          <w:sz w:val="22"/>
          <w:szCs w:val="22"/>
        </w:rPr>
        <w:t>CFR</w:t>
      </w:r>
      <w:r w:rsidR="00EA6CAE">
        <w:rPr>
          <w:sz w:val="22"/>
          <w:szCs w:val="22"/>
        </w:rPr>
        <w:t xml:space="preserve"> § 64.604(c)(1)(i), (ii).</w:t>
      </w:r>
      <w:r w:rsidR="00F6381D" w:rsidRPr="00852159">
        <w:rPr>
          <w:sz w:val="22"/>
          <w:szCs w:val="22"/>
        </w:rPr>
        <w:t xml:space="preserve">  This requirement has </w:t>
      </w:r>
      <w:r w:rsidR="00205F8A" w:rsidRPr="00852159">
        <w:rPr>
          <w:sz w:val="22"/>
          <w:szCs w:val="22"/>
        </w:rPr>
        <w:t>minimal</w:t>
      </w:r>
      <w:r w:rsidR="00003E24" w:rsidRPr="00852159">
        <w:rPr>
          <w:sz w:val="22"/>
          <w:szCs w:val="22"/>
        </w:rPr>
        <w:t>,</w:t>
      </w:r>
      <w:r w:rsidR="00205F8A" w:rsidRPr="00852159">
        <w:rPr>
          <w:sz w:val="22"/>
          <w:szCs w:val="22"/>
        </w:rPr>
        <w:t xml:space="preserve"> if any, e</w:t>
      </w:r>
      <w:r w:rsidR="00F6381D" w:rsidRPr="00852159">
        <w:rPr>
          <w:sz w:val="22"/>
          <w:szCs w:val="22"/>
        </w:rPr>
        <w:t xml:space="preserve">conomic impact on </w:t>
      </w:r>
      <w:r w:rsidR="00003E24" w:rsidRPr="00852159">
        <w:rPr>
          <w:sz w:val="22"/>
          <w:szCs w:val="22"/>
        </w:rPr>
        <w:t>T</w:t>
      </w:r>
      <w:r w:rsidR="00F6381D" w:rsidRPr="00852159">
        <w:rPr>
          <w:sz w:val="22"/>
          <w:szCs w:val="22"/>
        </w:rPr>
        <w:t xml:space="preserve">RS providers because it merely requires </w:t>
      </w:r>
      <w:r w:rsidR="00726DCD" w:rsidRPr="00852159">
        <w:rPr>
          <w:sz w:val="22"/>
          <w:szCs w:val="22"/>
        </w:rPr>
        <w:t xml:space="preserve">the submission of </w:t>
      </w:r>
      <w:r w:rsidR="00F6381D" w:rsidRPr="00852159">
        <w:rPr>
          <w:sz w:val="22"/>
          <w:szCs w:val="22"/>
        </w:rPr>
        <w:t xml:space="preserve">an annual </w:t>
      </w:r>
      <w:r w:rsidR="004918C1">
        <w:rPr>
          <w:sz w:val="22"/>
          <w:szCs w:val="22"/>
        </w:rPr>
        <w:t xml:space="preserve">summary of the </w:t>
      </w:r>
      <w:r w:rsidR="00EA6CAE">
        <w:rPr>
          <w:sz w:val="22"/>
          <w:szCs w:val="22"/>
        </w:rPr>
        <w:t>complaint log</w:t>
      </w:r>
      <w:r w:rsidR="00726DCD" w:rsidRPr="00852159">
        <w:rPr>
          <w:sz w:val="22"/>
          <w:szCs w:val="22"/>
        </w:rPr>
        <w:t xml:space="preserve"> to the </w:t>
      </w:r>
      <w:r w:rsidR="00F6381D" w:rsidRPr="00852159">
        <w:rPr>
          <w:sz w:val="22"/>
          <w:szCs w:val="22"/>
        </w:rPr>
        <w:t>Commission</w:t>
      </w:r>
      <w:r w:rsidR="00205F8A" w:rsidRPr="00852159">
        <w:rPr>
          <w:sz w:val="22"/>
          <w:szCs w:val="22"/>
        </w:rPr>
        <w:t>.</w:t>
      </w:r>
      <w:r w:rsidR="00EA6DA3" w:rsidRPr="00852159">
        <w:rPr>
          <w:sz w:val="22"/>
          <w:szCs w:val="22"/>
        </w:rPr>
        <w:t xml:space="preserve">  </w:t>
      </w:r>
      <w:r w:rsidR="00891A2C" w:rsidRPr="00852159">
        <w:rPr>
          <w:sz w:val="22"/>
          <w:szCs w:val="22"/>
        </w:rPr>
        <w:t xml:space="preserve">  </w:t>
      </w:r>
      <w:r w:rsidR="00771F7F" w:rsidRPr="00852159">
        <w:rPr>
          <w:sz w:val="22"/>
          <w:szCs w:val="22"/>
        </w:rPr>
        <w:t xml:space="preserve">  </w:t>
      </w:r>
    </w:p>
    <w:p w14:paraId="101A1358" w14:textId="77777777" w:rsidR="00347CBA" w:rsidRPr="00852159" w:rsidRDefault="00347CBA" w:rsidP="006C417F">
      <w:pPr>
        <w:ind w:left="720"/>
        <w:rPr>
          <w:sz w:val="22"/>
          <w:szCs w:val="22"/>
        </w:rPr>
      </w:pPr>
    </w:p>
    <w:p w14:paraId="5364D0E3" w14:textId="77777777" w:rsidR="007F3EC5" w:rsidRPr="00852159" w:rsidRDefault="007F3EC5" w:rsidP="006C417F">
      <w:pPr>
        <w:ind w:left="720"/>
        <w:rPr>
          <w:sz w:val="22"/>
          <w:szCs w:val="22"/>
        </w:rPr>
      </w:pPr>
      <w:r w:rsidRPr="00852159">
        <w:rPr>
          <w:sz w:val="22"/>
          <w:szCs w:val="22"/>
        </w:rPr>
        <w:t xml:space="preserve">The </w:t>
      </w:r>
      <w:r w:rsidRPr="00852159">
        <w:rPr>
          <w:i/>
          <w:sz w:val="22"/>
          <w:szCs w:val="22"/>
        </w:rPr>
        <w:t xml:space="preserve">IP CTS </w:t>
      </w:r>
      <w:r w:rsidR="006D2D96">
        <w:rPr>
          <w:i/>
          <w:sz w:val="22"/>
          <w:szCs w:val="22"/>
        </w:rPr>
        <w:t>Reform</w:t>
      </w:r>
      <w:r w:rsidRPr="00852159">
        <w:rPr>
          <w:i/>
          <w:sz w:val="22"/>
          <w:szCs w:val="22"/>
        </w:rPr>
        <w:t xml:space="preserve"> Order</w:t>
      </w:r>
      <w:r w:rsidRPr="00852159">
        <w:rPr>
          <w:sz w:val="22"/>
          <w:szCs w:val="22"/>
        </w:rPr>
        <w:t xml:space="preserve"> imposes registration and certification requirements for new users </w:t>
      </w:r>
      <w:r w:rsidR="002940F9" w:rsidRPr="00852159">
        <w:rPr>
          <w:sz w:val="22"/>
          <w:szCs w:val="22"/>
        </w:rPr>
        <w:t xml:space="preserve">and </w:t>
      </w:r>
      <w:r w:rsidR="00094355" w:rsidRPr="00852159">
        <w:rPr>
          <w:sz w:val="22"/>
          <w:szCs w:val="22"/>
        </w:rPr>
        <w:t>requires applicant</w:t>
      </w:r>
      <w:r w:rsidR="008C7AF5">
        <w:rPr>
          <w:sz w:val="22"/>
          <w:szCs w:val="22"/>
        </w:rPr>
        <w:t>s for certification to be qualified as IP CTS</w:t>
      </w:r>
      <w:r w:rsidR="00094355" w:rsidRPr="00852159">
        <w:rPr>
          <w:sz w:val="22"/>
          <w:szCs w:val="22"/>
        </w:rPr>
        <w:t xml:space="preserve"> providers to describe how the</w:t>
      </w:r>
      <w:r w:rsidR="003602EE">
        <w:rPr>
          <w:sz w:val="22"/>
          <w:szCs w:val="22"/>
        </w:rPr>
        <w:t xml:space="preserve"> applicants</w:t>
      </w:r>
      <w:r w:rsidR="00094355" w:rsidRPr="00852159">
        <w:rPr>
          <w:sz w:val="22"/>
          <w:szCs w:val="22"/>
        </w:rPr>
        <w:t xml:space="preserve"> will e</w:t>
      </w:r>
      <w:r w:rsidR="002940F9" w:rsidRPr="00852159">
        <w:rPr>
          <w:sz w:val="22"/>
          <w:szCs w:val="22"/>
        </w:rPr>
        <w:t>n</w:t>
      </w:r>
      <w:r w:rsidR="00094355" w:rsidRPr="00852159">
        <w:rPr>
          <w:sz w:val="22"/>
          <w:szCs w:val="22"/>
        </w:rPr>
        <w:t>sure that they do not request or collect payment for service to consumers who do not satisfy the registration and certification requirements</w:t>
      </w:r>
      <w:r w:rsidR="002940F9" w:rsidRPr="00852159">
        <w:rPr>
          <w:sz w:val="22"/>
          <w:szCs w:val="22"/>
        </w:rPr>
        <w:t xml:space="preserve">. </w:t>
      </w:r>
      <w:r w:rsidR="008C7AF5">
        <w:rPr>
          <w:sz w:val="22"/>
          <w:szCs w:val="22"/>
        </w:rPr>
        <w:t xml:space="preserve"> The </w:t>
      </w:r>
      <w:r w:rsidR="00C5092C">
        <w:rPr>
          <w:i/>
          <w:sz w:val="22"/>
          <w:szCs w:val="22"/>
        </w:rPr>
        <w:t xml:space="preserve">IP CTS Reform </w:t>
      </w:r>
      <w:r w:rsidR="008C7AF5">
        <w:rPr>
          <w:i/>
          <w:sz w:val="22"/>
          <w:szCs w:val="22"/>
        </w:rPr>
        <w:t>Order</w:t>
      </w:r>
      <w:r w:rsidR="002940F9" w:rsidRPr="00852159">
        <w:rPr>
          <w:sz w:val="22"/>
          <w:szCs w:val="22"/>
        </w:rPr>
        <w:t xml:space="preserve"> also places labeling requirements on</w:t>
      </w:r>
      <w:r w:rsidR="008C7AF5">
        <w:rPr>
          <w:sz w:val="22"/>
          <w:szCs w:val="22"/>
        </w:rPr>
        <w:t xml:space="preserve"> IP CTS</w:t>
      </w:r>
      <w:r w:rsidR="002940F9" w:rsidRPr="00852159">
        <w:rPr>
          <w:sz w:val="22"/>
          <w:szCs w:val="22"/>
        </w:rPr>
        <w:t xml:space="preserve"> providers.  </w:t>
      </w:r>
      <w:r w:rsidR="00A6045D">
        <w:rPr>
          <w:sz w:val="22"/>
          <w:szCs w:val="22"/>
        </w:rPr>
        <w:t>In addition, t</w:t>
      </w:r>
      <w:r w:rsidR="002940F9" w:rsidRPr="00852159">
        <w:rPr>
          <w:sz w:val="22"/>
          <w:szCs w:val="22"/>
        </w:rPr>
        <w:t xml:space="preserve">he </w:t>
      </w:r>
      <w:r w:rsidR="008C7AF5">
        <w:rPr>
          <w:i/>
          <w:sz w:val="22"/>
          <w:szCs w:val="22"/>
        </w:rPr>
        <w:t xml:space="preserve">IP CTS Reform </w:t>
      </w:r>
      <w:r w:rsidR="002940F9" w:rsidRPr="00852159">
        <w:rPr>
          <w:i/>
          <w:sz w:val="22"/>
          <w:szCs w:val="22"/>
        </w:rPr>
        <w:t xml:space="preserve">Order </w:t>
      </w:r>
      <w:r w:rsidR="002940F9" w:rsidRPr="00852159">
        <w:rPr>
          <w:sz w:val="22"/>
          <w:szCs w:val="22"/>
        </w:rPr>
        <w:t>requires maintenance of records of these requirements.</w:t>
      </w:r>
    </w:p>
    <w:p w14:paraId="5DAE7DF6" w14:textId="77777777" w:rsidR="002940F9" w:rsidRPr="00852159" w:rsidRDefault="002940F9" w:rsidP="002940F9">
      <w:pPr>
        <w:ind w:left="360"/>
        <w:rPr>
          <w:sz w:val="22"/>
          <w:szCs w:val="22"/>
        </w:rPr>
      </w:pPr>
    </w:p>
    <w:p w14:paraId="0A233CFB" w14:textId="546F6431" w:rsidR="002940F9" w:rsidRPr="00852159" w:rsidRDefault="002940F9" w:rsidP="00DE634D">
      <w:pPr>
        <w:numPr>
          <w:ilvl w:val="0"/>
          <w:numId w:val="6"/>
        </w:numPr>
        <w:rPr>
          <w:sz w:val="22"/>
          <w:szCs w:val="22"/>
        </w:rPr>
      </w:pPr>
      <w:r w:rsidRPr="00852159">
        <w:rPr>
          <w:sz w:val="22"/>
          <w:szCs w:val="22"/>
        </w:rPr>
        <w:t>The registration and certification requirements</w:t>
      </w:r>
      <w:r w:rsidR="007C06DC">
        <w:rPr>
          <w:sz w:val="22"/>
          <w:szCs w:val="22"/>
        </w:rPr>
        <w:t>,</w:t>
      </w:r>
      <w:r w:rsidRPr="00852159">
        <w:rPr>
          <w:sz w:val="22"/>
          <w:szCs w:val="22"/>
        </w:rPr>
        <w:t xml:space="preserve"> set forth in 47 </w:t>
      </w:r>
      <w:r w:rsidR="003602EE">
        <w:rPr>
          <w:sz w:val="22"/>
          <w:szCs w:val="22"/>
        </w:rPr>
        <w:t>CFR</w:t>
      </w:r>
      <w:r w:rsidRPr="00852159">
        <w:rPr>
          <w:sz w:val="22"/>
          <w:szCs w:val="22"/>
        </w:rPr>
        <w:t xml:space="preserve"> § 64.604(c)(9), are to ensure that IP CTS providers are providing service only to individuals who have a hearing </w:t>
      </w:r>
      <w:r w:rsidR="00FE0B92">
        <w:rPr>
          <w:sz w:val="22"/>
          <w:szCs w:val="22"/>
        </w:rPr>
        <w:t>loss</w:t>
      </w:r>
      <w:r w:rsidR="00FE0B92" w:rsidRPr="00852159">
        <w:rPr>
          <w:sz w:val="22"/>
          <w:szCs w:val="22"/>
        </w:rPr>
        <w:t xml:space="preserve"> </w:t>
      </w:r>
      <w:r w:rsidRPr="00852159">
        <w:rPr>
          <w:sz w:val="22"/>
          <w:szCs w:val="22"/>
        </w:rPr>
        <w:t>that necessitates use of the service as required by section 225 of the Act.  In particular, section 225(a)(3) defines TRS as “telephone transmission services that provide the ability for an individual who is deaf, hard of hearing, deaf-blind, or who has a speech disability to engage in communication by wire or radio with one or more individuals.”  47 U.S.C. § 225(a)(3).</w:t>
      </w:r>
    </w:p>
    <w:p w14:paraId="04E73145" w14:textId="77777777" w:rsidR="002940F9" w:rsidRPr="00852159" w:rsidRDefault="002940F9" w:rsidP="002940F9">
      <w:pPr>
        <w:ind w:left="1455"/>
        <w:rPr>
          <w:sz w:val="22"/>
          <w:szCs w:val="22"/>
        </w:rPr>
      </w:pPr>
    </w:p>
    <w:p w14:paraId="3459CD81" w14:textId="506393E0" w:rsidR="002940F9" w:rsidRPr="00852159" w:rsidRDefault="002940F9" w:rsidP="00DE634D">
      <w:pPr>
        <w:numPr>
          <w:ilvl w:val="0"/>
          <w:numId w:val="6"/>
        </w:numPr>
        <w:rPr>
          <w:sz w:val="22"/>
          <w:szCs w:val="22"/>
        </w:rPr>
      </w:pPr>
      <w:r w:rsidRPr="00852159">
        <w:rPr>
          <w:sz w:val="22"/>
          <w:szCs w:val="22"/>
        </w:rPr>
        <w:t xml:space="preserve">As part of the </w:t>
      </w:r>
      <w:r w:rsidR="00D30CD8">
        <w:rPr>
          <w:sz w:val="22"/>
          <w:szCs w:val="22"/>
        </w:rPr>
        <w:t xml:space="preserve">requirements of </w:t>
      </w:r>
      <w:r w:rsidRPr="00852159">
        <w:rPr>
          <w:sz w:val="22"/>
          <w:szCs w:val="22"/>
        </w:rPr>
        <w:t xml:space="preserve">section 64.604(c)(9) </w:t>
      </w:r>
      <w:r w:rsidR="00D30CD8">
        <w:rPr>
          <w:sz w:val="22"/>
          <w:szCs w:val="22"/>
        </w:rPr>
        <w:t>of the Commission’s rules</w:t>
      </w:r>
      <w:r w:rsidRPr="00852159">
        <w:rPr>
          <w:sz w:val="22"/>
          <w:szCs w:val="22"/>
        </w:rPr>
        <w:t xml:space="preserve">, providers are required to obtain from new IP CTS </w:t>
      </w:r>
      <w:r w:rsidR="002F279B">
        <w:rPr>
          <w:sz w:val="22"/>
          <w:szCs w:val="22"/>
        </w:rPr>
        <w:t>consumers</w:t>
      </w:r>
      <w:r w:rsidR="002F279B" w:rsidRPr="00852159">
        <w:rPr>
          <w:sz w:val="22"/>
          <w:szCs w:val="22"/>
        </w:rPr>
        <w:t xml:space="preserve"> </w:t>
      </w:r>
      <w:r w:rsidR="00852159">
        <w:rPr>
          <w:sz w:val="22"/>
          <w:szCs w:val="22"/>
        </w:rPr>
        <w:t>self-</w:t>
      </w:r>
      <w:r w:rsidRPr="00852159">
        <w:rPr>
          <w:sz w:val="22"/>
          <w:szCs w:val="22"/>
        </w:rPr>
        <w:t>certification of hearing loss necessitating the use of IP CTS</w:t>
      </w:r>
      <w:r w:rsidR="00852159">
        <w:rPr>
          <w:sz w:val="22"/>
          <w:szCs w:val="22"/>
        </w:rPr>
        <w:t xml:space="preserve"> and their understanding of the IP CTS program</w:t>
      </w:r>
      <w:r w:rsidRPr="00852159">
        <w:rPr>
          <w:sz w:val="22"/>
          <w:szCs w:val="22"/>
        </w:rPr>
        <w:t xml:space="preserve">.  </w:t>
      </w:r>
      <w:r w:rsidR="00852159">
        <w:rPr>
          <w:sz w:val="22"/>
          <w:szCs w:val="22"/>
        </w:rPr>
        <w:t xml:space="preserve">IP CTS providers are required to maintain records of these registration and certification requirements for five </w:t>
      </w:r>
      <w:r w:rsidR="00852159" w:rsidRPr="00852159">
        <w:rPr>
          <w:sz w:val="22"/>
          <w:szCs w:val="22"/>
        </w:rPr>
        <w:t>years after the consumer ceases to obtain service from the provider</w:t>
      </w:r>
      <w:r w:rsidR="00852159">
        <w:rPr>
          <w:sz w:val="22"/>
          <w:szCs w:val="22"/>
        </w:rPr>
        <w:t xml:space="preserve">. </w:t>
      </w:r>
      <w:r w:rsidRPr="00852159">
        <w:rPr>
          <w:sz w:val="22"/>
          <w:szCs w:val="22"/>
        </w:rPr>
        <w:t xml:space="preserve"> This</w:t>
      </w:r>
      <w:r w:rsidR="00852159">
        <w:rPr>
          <w:sz w:val="22"/>
          <w:szCs w:val="22"/>
        </w:rPr>
        <w:t xml:space="preserve"> registration, certification and recordkeeping</w:t>
      </w:r>
      <w:r w:rsidRPr="00852159">
        <w:rPr>
          <w:sz w:val="22"/>
          <w:szCs w:val="22"/>
        </w:rPr>
        <w:t xml:space="preserve"> is necessary to ensure that Fund expenditures are made only on behalf of individuals who have a hearing </w:t>
      </w:r>
      <w:r w:rsidR="00FE0B92">
        <w:rPr>
          <w:sz w:val="22"/>
          <w:szCs w:val="22"/>
        </w:rPr>
        <w:t>loss</w:t>
      </w:r>
      <w:r w:rsidR="00FE0B92" w:rsidRPr="00852159">
        <w:rPr>
          <w:sz w:val="22"/>
          <w:szCs w:val="22"/>
        </w:rPr>
        <w:t xml:space="preserve"> </w:t>
      </w:r>
      <w:r w:rsidRPr="00852159">
        <w:rPr>
          <w:sz w:val="22"/>
          <w:szCs w:val="22"/>
        </w:rPr>
        <w:t>that necessitates use of the service, thereby preventing waste and abuse of the Fund that add costs to the Fund, which are ultimately borne by the general public using interstate telecommunications and voice over Internet protocol (VoIP) services.</w:t>
      </w:r>
    </w:p>
    <w:p w14:paraId="742D927F" w14:textId="77777777" w:rsidR="002940F9" w:rsidRPr="00852159" w:rsidRDefault="002940F9" w:rsidP="002940F9">
      <w:pPr>
        <w:pStyle w:val="ListParagraph"/>
        <w:rPr>
          <w:sz w:val="22"/>
          <w:szCs w:val="22"/>
        </w:rPr>
      </w:pPr>
    </w:p>
    <w:p w14:paraId="1359FAAA" w14:textId="71567E54" w:rsidR="00FC29B7" w:rsidRPr="00852159" w:rsidRDefault="00FC29B7" w:rsidP="00DE634D">
      <w:pPr>
        <w:numPr>
          <w:ilvl w:val="0"/>
          <w:numId w:val="6"/>
        </w:numPr>
        <w:rPr>
          <w:sz w:val="22"/>
          <w:szCs w:val="22"/>
        </w:rPr>
      </w:pPr>
      <w:r w:rsidRPr="00852159">
        <w:rPr>
          <w:sz w:val="22"/>
          <w:szCs w:val="22"/>
        </w:rPr>
        <w:t>The provider</w:t>
      </w:r>
      <w:r w:rsidR="002F279B">
        <w:rPr>
          <w:sz w:val="22"/>
          <w:szCs w:val="22"/>
        </w:rPr>
        <w:t xml:space="preserve"> certification</w:t>
      </w:r>
      <w:r w:rsidRPr="00852159">
        <w:rPr>
          <w:sz w:val="22"/>
          <w:szCs w:val="22"/>
        </w:rPr>
        <w:t xml:space="preserve"> application process requirement in section 64.606(a)(2)(ii)(F)</w:t>
      </w:r>
      <w:r w:rsidR="002F279B">
        <w:rPr>
          <w:sz w:val="22"/>
          <w:szCs w:val="22"/>
        </w:rPr>
        <w:t xml:space="preserve"> of the </w:t>
      </w:r>
      <w:r w:rsidR="0057248B">
        <w:rPr>
          <w:sz w:val="22"/>
          <w:szCs w:val="22"/>
        </w:rPr>
        <w:t xml:space="preserve">Commission’s </w:t>
      </w:r>
      <w:r w:rsidR="002F279B">
        <w:rPr>
          <w:sz w:val="22"/>
          <w:szCs w:val="22"/>
        </w:rPr>
        <w:t>rules</w:t>
      </w:r>
      <w:r w:rsidR="0057248B">
        <w:rPr>
          <w:sz w:val="22"/>
          <w:szCs w:val="22"/>
        </w:rPr>
        <w:t>,</w:t>
      </w:r>
      <w:r w:rsidRPr="00852159">
        <w:rPr>
          <w:sz w:val="22"/>
          <w:szCs w:val="22"/>
        </w:rPr>
        <w:t xml:space="preserve"> provides additional assurance that providers </w:t>
      </w:r>
      <w:r w:rsidR="007C06DC">
        <w:rPr>
          <w:sz w:val="22"/>
          <w:szCs w:val="22"/>
        </w:rPr>
        <w:t xml:space="preserve">approved for reimbursement </w:t>
      </w:r>
      <w:r w:rsidRPr="00852159">
        <w:rPr>
          <w:sz w:val="22"/>
          <w:szCs w:val="22"/>
        </w:rPr>
        <w:t xml:space="preserve">will have the means to ensure that Fund expenditures are made only on behalf of individuals who have a hearing </w:t>
      </w:r>
      <w:r w:rsidR="00FE0B92">
        <w:rPr>
          <w:sz w:val="22"/>
          <w:szCs w:val="22"/>
        </w:rPr>
        <w:t>loss</w:t>
      </w:r>
      <w:r w:rsidR="00FE0B92" w:rsidRPr="00852159">
        <w:rPr>
          <w:sz w:val="22"/>
          <w:szCs w:val="22"/>
        </w:rPr>
        <w:t xml:space="preserve"> </w:t>
      </w:r>
      <w:r w:rsidRPr="00852159">
        <w:rPr>
          <w:sz w:val="22"/>
          <w:szCs w:val="22"/>
        </w:rPr>
        <w:t>that necessitates use of the service, thereby preventing waste and abuse of the Fund that add costs to the Fund, which are ultimately borne by the general public using interstate telecommunications and VoIP.</w:t>
      </w:r>
    </w:p>
    <w:p w14:paraId="7DF20E37" w14:textId="77777777" w:rsidR="00FC29B7" w:rsidRPr="00852159" w:rsidRDefault="00FC29B7" w:rsidP="00FC29B7">
      <w:pPr>
        <w:pStyle w:val="ListParagraph"/>
        <w:rPr>
          <w:sz w:val="22"/>
          <w:szCs w:val="22"/>
        </w:rPr>
      </w:pPr>
    </w:p>
    <w:p w14:paraId="0AD0650C" w14:textId="19AC2AE7" w:rsidR="006E0407" w:rsidRDefault="00FC29B7" w:rsidP="006E0407">
      <w:pPr>
        <w:numPr>
          <w:ilvl w:val="0"/>
          <w:numId w:val="6"/>
        </w:numPr>
        <w:rPr>
          <w:sz w:val="22"/>
          <w:szCs w:val="22"/>
        </w:rPr>
      </w:pPr>
      <w:r w:rsidRPr="00852159">
        <w:rPr>
          <w:sz w:val="22"/>
          <w:szCs w:val="22"/>
        </w:rPr>
        <w:t xml:space="preserve">As a part of the </w:t>
      </w:r>
      <w:r w:rsidR="007F14C7">
        <w:rPr>
          <w:sz w:val="22"/>
          <w:szCs w:val="22"/>
        </w:rPr>
        <w:t xml:space="preserve">equipment requirements in </w:t>
      </w:r>
      <w:r w:rsidRPr="00852159">
        <w:rPr>
          <w:sz w:val="22"/>
          <w:szCs w:val="22"/>
        </w:rPr>
        <w:t>section 64.604(c)(11)</w:t>
      </w:r>
      <w:r w:rsidR="007F14C7">
        <w:rPr>
          <w:sz w:val="22"/>
          <w:szCs w:val="22"/>
        </w:rPr>
        <w:t xml:space="preserve"> of the </w:t>
      </w:r>
      <w:r w:rsidR="0057248B">
        <w:rPr>
          <w:sz w:val="22"/>
          <w:szCs w:val="22"/>
        </w:rPr>
        <w:t xml:space="preserve">Commission’s </w:t>
      </w:r>
      <w:r w:rsidR="007F14C7">
        <w:rPr>
          <w:sz w:val="22"/>
          <w:szCs w:val="22"/>
        </w:rPr>
        <w:t>rules</w:t>
      </w:r>
      <w:r w:rsidRPr="00852159">
        <w:rPr>
          <w:sz w:val="22"/>
          <w:szCs w:val="22"/>
        </w:rPr>
        <w:t xml:space="preserve">, providers </w:t>
      </w:r>
      <w:r w:rsidR="007F14C7">
        <w:rPr>
          <w:sz w:val="22"/>
          <w:szCs w:val="22"/>
        </w:rPr>
        <w:t>must</w:t>
      </w:r>
      <w:r w:rsidRPr="00852159">
        <w:rPr>
          <w:sz w:val="22"/>
          <w:szCs w:val="22"/>
        </w:rPr>
        <w:t xml:space="preserve"> provide labeling on all new equipment</w:t>
      </w:r>
      <w:r w:rsidR="00852159">
        <w:rPr>
          <w:sz w:val="22"/>
          <w:szCs w:val="22"/>
        </w:rPr>
        <w:t>, software</w:t>
      </w:r>
      <w:r w:rsidR="00C319DF">
        <w:rPr>
          <w:sz w:val="22"/>
          <w:szCs w:val="22"/>
        </w:rPr>
        <w:t>,</w:t>
      </w:r>
      <w:r w:rsidR="00852159">
        <w:rPr>
          <w:sz w:val="22"/>
          <w:szCs w:val="22"/>
        </w:rPr>
        <w:t xml:space="preserve"> and mobile applications</w:t>
      </w:r>
      <w:r w:rsidRPr="00852159">
        <w:rPr>
          <w:sz w:val="22"/>
          <w:szCs w:val="22"/>
        </w:rPr>
        <w:t xml:space="preserve"> to notify potential users of restrictions on the use of captioning by ineligible persons.  </w:t>
      </w:r>
      <w:r w:rsidR="00852159">
        <w:rPr>
          <w:sz w:val="22"/>
          <w:szCs w:val="22"/>
        </w:rPr>
        <w:t xml:space="preserve">Providers must maintain records of this label distribution for a period of five </w:t>
      </w:r>
      <w:r w:rsidR="00852159" w:rsidRPr="00852159">
        <w:rPr>
          <w:sz w:val="22"/>
          <w:szCs w:val="22"/>
        </w:rPr>
        <w:t>years after the consumer ceases to obtain service from the provider</w:t>
      </w:r>
      <w:r w:rsidR="00852159">
        <w:rPr>
          <w:sz w:val="22"/>
          <w:szCs w:val="22"/>
        </w:rPr>
        <w:t xml:space="preserve">. </w:t>
      </w:r>
      <w:r w:rsidR="00852159" w:rsidRPr="00852159">
        <w:rPr>
          <w:sz w:val="22"/>
          <w:szCs w:val="22"/>
        </w:rPr>
        <w:t xml:space="preserve"> </w:t>
      </w:r>
      <w:r w:rsidRPr="00852159">
        <w:rPr>
          <w:sz w:val="22"/>
          <w:szCs w:val="22"/>
        </w:rPr>
        <w:t xml:space="preserve">Again, this is necessary to ensure that Fund expenditures are made only on behalf of individuals who have a hearing </w:t>
      </w:r>
      <w:r w:rsidR="00FE0B92">
        <w:rPr>
          <w:sz w:val="22"/>
          <w:szCs w:val="22"/>
        </w:rPr>
        <w:t>loss</w:t>
      </w:r>
      <w:r w:rsidR="00FE0B92" w:rsidRPr="00852159">
        <w:rPr>
          <w:sz w:val="22"/>
          <w:szCs w:val="22"/>
        </w:rPr>
        <w:t xml:space="preserve"> </w:t>
      </w:r>
      <w:r w:rsidRPr="00852159">
        <w:rPr>
          <w:sz w:val="22"/>
          <w:szCs w:val="22"/>
        </w:rPr>
        <w:t>that necessitates use of the service, thereby preventing waste and abuse of the Fund.</w:t>
      </w:r>
    </w:p>
    <w:p w14:paraId="5E50EF02" w14:textId="77777777" w:rsidR="006E0407" w:rsidRDefault="006E0407" w:rsidP="006E0407">
      <w:pPr>
        <w:pStyle w:val="ListParagraph"/>
        <w:rPr>
          <w:sz w:val="22"/>
          <w:szCs w:val="22"/>
        </w:rPr>
      </w:pPr>
    </w:p>
    <w:p w14:paraId="23032A27" w14:textId="7028CE26" w:rsidR="006E0407" w:rsidRDefault="006E0407" w:rsidP="006E0407">
      <w:pPr>
        <w:ind w:left="720"/>
        <w:rPr>
          <w:sz w:val="22"/>
          <w:szCs w:val="22"/>
        </w:rPr>
      </w:pPr>
      <w:r w:rsidRPr="00F23DC5">
        <w:rPr>
          <w:sz w:val="22"/>
          <w:szCs w:val="22"/>
        </w:rPr>
        <w:t xml:space="preserve">The </w:t>
      </w:r>
      <w:r w:rsidRPr="00F23DC5">
        <w:rPr>
          <w:i/>
          <w:sz w:val="22"/>
          <w:szCs w:val="22"/>
        </w:rPr>
        <w:t>IP CTS Modernization Order</w:t>
      </w:r>
      <w:r w:rsidRPr="00F23DC5">
        <w:rPr>
          <w:sz w:val="22"/>
          <w:szCs w:val="22"/>
        </w:rPr>
        <w:t xml:space="preserve"> takes</w:t>
      </w:r>
      <w:r>
        <w:rPr>
          <w:sz w:val="22"/>
          <w:szCs w:val="22"/>
        </w:rPr>
        <w:t xml:space="preserve"> further steps to de</w:t>
      </w:r>
      <w:r w:rsidRPr="006E0407">
        <w:rPr>
          <w:sz w:val="22"/>
          <w:szCs w:val="22"/>
        </w:rPr>
        <w:t>ter the unauthorized use of IP CTS and permit</w:t>
      </w:r>
      <w:r>
        <w:rPr>
          <w:sz w:val="22"/>
          <w:szCs w:val="22"/>
        </w:rPr>
        <w:t>s</w:t>
      </w:r>
      <w:r w:rsidRPr="006E0407">
        <w:rPr>
          <w:sz w:val="22"/>
          <w:szCs w:val="22"/>
        </w:rPr>
        <w:t xml:space="preserve"> the provision of IP CTS in emergency shelters.  </w:t>
      </w:r>
    </w:p>
    <w:p w14:paraId="7B4008BE" w14:textId="1E69655B" w:rsidR="006E0407" w:rsidRDefault="006E0407" w:rsidP="006E0407">
      <w:pPr>
        <w:ind w:left="720"/>
        <w:rPr>
          <w:sz w:val="22"/>
          <w:szCs w:val="22"/>
        </w:rPr>
      </w:pPr>
    </w:p>
    <w:p w14:paraId="1C3917BC" w14:textId="0EE84C68" w:rsidR="00687DAD" w:rsidRDefault="00687DAD" w:rsidP="00687DAD">
      <w:pPr>
        <w:pStyle w:val="ListParagraph"/>
        <w:numPr>
          <w:ilvl w:val="0"/>
          <w:numId w:val="14"/>
        </w:numPr>
        <w:ind w:left="1440"/>
        <w:rPr>
          <w:sz w:val="22"/>
          <w:szCs w:val="22"/>
        </w:rPr>
      </w:pPr>
      <w:r>
        <w:rPr>
          <w:sz w:val="22"/>
          <w:szCs w:val="22"/>
        </w:rPr>
        <w:t xml:space="preserve">Section </w:t>
      </w:r>
      <w:r w:rsidRPr="00977E3F">
        <w:rPr>
          <w:sz w:val="22"/>
          <w:szCs w:val="22"/>
        </w:rPr>
        <w:t>64.604(c)(11)(v)</w:t>
      </w:r>
      <w:r>
        <w:rPr>
          <w:sz w:val="22"/>
          <w:szCs w:val="22"/>
        </w:rPr>
        <w:t xml:space="preserve"> of the </w:t>
      </w:r>
      <w:r w:rsidR="002F7146">
        <w:rPr>
          <w:sz w:val="22"/>
          <w:szCs w:val="22"/>
        </w:rPr>
        <w:t xml:space="preserve">Commission’s </w:t>
      </w:r>
      <w:r>
        <w:rPr>
          <w:sz w:val="22"/>
          <w:szCs w:val="22"/>
        </w:rPr>
        <w:t xml:space="preserve">rules prescribes five sentences that IP CTS providers </w:t>
      </w:r>
      <w:r w:rsidRPr="00B51936">
        <w:rPr>
          <w:sz w:val="22"/>
          <w:szCs w:val="22"/>
        </w:rPr>
        <w:t xml:space="preserve">must include </w:t>
      </w:r>
      <w:r w:rsidR="002F61D3">
        <w:rPr>
          <w:sz w:val="22"/>
          <w:szCs w:val="22"/>
        </w:rPr>
        <w:t>o</w:t>
      </w:r>
      <w:r w:rsidRPr="00B51936">
        <w:rPr>
          <w:sz w:val="22"/>
          <w:szCs w:val="22"/>
        </w:rPr>
        <w:t>n the</w:t>
      </w:r>
      <w:r w:rsidR="004C7B37">
        <w:rPr>
          <w:sz w:val="22"/>
          <w:szCs w:val="22"/>
        </w:rPr>
        <w:t>ir</w:t>
      </w:r>
      <w:r w:rsidRPr="00B51936">
        <w:rPr>
          <w:sz w:val="22"/>
          <w:szCs w:val="22"/>
        </w:rPr>
        <w:t xml:space="preserve"> websites and</w:t>
      </w:r>
      <w:r w:rsidR="002F61D3">
        <w:rPr>
          <w:sz w:val="22"/>
          <w:szCs w:val="22"/>
        </w:rPr>
        <w:t xml:space="preserve"> in</w:t>
      </w:r>
      <w:r w:rsidRPr="00B51936">
        <w:rPr>
          <w:sz w:val="22"/>
          <w:szCs w:val="22"/>
        </w:rPr>
        <w:t xml:space="preserve"> other in</w:t>
      </w:r>
      <w:r w:rsidRPr="00FD5F95">
        <w:rPr>
          <w:sz w:val="22"/>
          <w:szCs w:val="22"/>
        </w:rPr>
        <w:t>formational materials used to market, advertise, educate or otherwise</w:t>
      </w:r>
      <w:r w:rsidRPr="00647859">
        <w:rPr>
          <w:sz w:val="22"/>
          <w:szCs w:val="22"/>
        </w:rPr>
        <w:t xml:space="preserve"> inform professionals and consu</w:t>
      </w:r>
      <w:r w:rsidRPr="005B6653">
        <w:rPr>
          <w:sz w:val="22"/>
          <w:szCs w:val="22"/>
        </w:rPr>
        <w:t>mers about IP CTS</w:t>
      </w:r>
      <w:r>
        <w:rPr>
          <w:sz w:val="22"/>
          <w:szCs w:val="22"/>
        </w:rPr>
        <w:t xml:space="preserve">.  </w:t>
      </w:r>
      <w:r w:rsidR="004C7B37">
        <w:rPr>
          <w:sz w:val="22"/>
          <w:szCs w:val="22"/>
        </w:rPr>
        <w:t xml:space="preserve">Section </w:t>
      </w:r>
      <w:r w:rsidR="004C7B37" w:rsidRPr="00977E3F">
        <w:rPr>
          <w:sz w:val="22"/>
          <w:szCs w:val="22"/>
        </w:rPr>
        <w:t>64.604(c)(11)(v)</w:t>
      </w:r>
      <w:r w:rsidR="004C7B37">
        <w:rPr>
          <w:sz w:val="22"/>
          <w:szCs w:val="22"/>
        </w:rPr>
        <w:t xml:space="preserve"> also specifies the location of the information on websites.  </w:t>
      </w:r>
      <w:r>
        <w:rPr>
          <w:sz w:val="22"/>
          <w:szCs w:val="22"/>
        </w:rPr>
        <w:t>Th</w:t>
      </w:r>
      <w:r w:rsidR="00CC2C0D">
        <w:rPr>
          <w:sz w:val="22"/>
          <w:szCs w:val="22"/>
        </w:rPr>
        <w:t>is</w:t>
      </w:r>
      <w:r>
        <w:rPr>
          <w:sz w:val="22"/>
          <w:szCs w:val="22"/>
        </w:rPr>
        <w:t xml:space="preserve"> </w:t>
      </w:r>
      <w:r w:rsidR="00CC2C0D">
        <w:rPr>
          <w:sz w:val="22"/>
          <w:szCs w:val="22"/>
        </w:rPr>
        <w:t>information</w:t>
      </w:r>
      <w:r>
        <w:rPr>
          <w:sz w:val="22"/>
          <w:szCs w:val="22"/>
        </w:rPr>
        <w:t xml:space="preserve"> help</w:t>
      </w:r>
      <w:r w:rsidR="00CC2C0D">
        <w:rPr>
          <w:sz w:val="22"/>
          <w:szCs w:val="22"/>
        </w:rPr>
        <w:t>s</w:t>
      </w:r>
      <w:r>
        <w:rPr>
          <w:sz w:val="22"/>
          <w:szCs w:val="22"/>
        </w:rPr>
        <w:t xml:space="preserve"> to ensure that professionals and consumers are aware that use </w:t>
      </w:r>
      <w:r w:rsidR="004C7B37">
        <w:rPr>
          <w:sz w:val="22"/>
          <w:szCs w:val="22"/>
        </w:rPr>
        <w:t>o</w:t>
      </w:r>
      <w:r>
        <w:rPr>
          <w:sz w:val="22"/>
          <w:szCs w:val="22"/>
        </w:rPr>
        <w:t>f IP CTS is restricted, that a live operator may be used to generate captions</w:t>
      </w:r>
      <w:r w:rsidR="004C7B37">
        <w:rPr>
          <w:sz w:val="22"/>
          <w:szCs w:val="22"/>
        </w:rPr>
        <w:t xml:space="preserve">, and that there is federal funding for the cost of providing IP CTS.  Due to the recent growth of IP CTS and the related concerns about waste of </w:t>
      </w:r>
      <w:r w:rsidR="001378ED">
        <w:rPr>
          <w:sz w:val="22"/>
          <w:szCs w:val="22"/>
        </w:rPr>
        <w:t xml:space="preserve">the TRS Fund via </w:t>
      </w:r>
      <w:r w:rsidR="004C7B37">
        <w:rPr>
          <w:sz w:val="22"/>
          <w:szCs w:val="22"/>
        </w:rPr>
        <w:t xml:space="preserve">IP CTS, this information is needed to ensure that people who do not need IP CTS in order to communicate on the telephone do not make use of </w:t>
      </w:r>
      <w:r w:rsidR="00CC2C0D">
        <w:rPr>
          <w:sz w:val="22"/>
          <w:szCs w:val="22"/>
        </w:rPr>
        <w:t>IP CTS</w:t>
      </w:r>
      <w:r w:rsidR="004C7B37">
        <w:rPr>
          <w:sz w:val="22"/>
          <w:szCs w:val="22"/>
        </w:rPr>
        <w:t xml:space="preserve">, and that only those people who actually need </w:t>
      </w:r>
      <w:r w:rsidR="00312036">
        <w:rPr>
          <w:sz w:val="22"/>
          <w:szCs w:val="22"/>
        </w:rPr>
        <w:t>the service</w:t>
      </w:r>
      <w:r w:rsidR="001378ED">
        <w:rPr>
          <w:sz w:val="22"/>
          <w:szCs w:val="22"/>
        </w:rPr>
        <w:t xml:space="preserve"> will make use of IP CTS and </w:t>
      </w:r>
      <w:r w:rsidR="00C63276">
        <w:rPr>
          <w:sz w:val="22"/>
          <w:szCs w:val="22"/>
        </w:rPr>
        <w:t xml:space="preserve">have those calls </w:t>
      </w:r>
      <w:r w:rsidR="004C7B37">
        <w:rPr>
          <w:sz w:val="22"/>
          <w:szCs w:val="22"/>
        </w:rPr>
        <w:t>be supported by the TRS Fund.</w:t>
      </w:r>
    </w:p>
    <w:p w14:paraId="54B7B6F7" w14:textId="77777777" w:rsidR="004C7B37" w:rsidRDefault="004C7B37" w:rsidP="00F56DE0">
      <w:pPr>
        <w:pStyle w:val="ListParagraph"/>
        <w:ind w:left="1440"/>
        <w:rPr>
          <w:sz w:val="22"/>
          <w:szCs w:val="22"/>
        </w:rPr>
      </w:pPr>
    </w:p>
    <w:p w14:paraId="0D0851A8" w14:textId="24C80A78" w:rsidR="00F43322" w:rsidRDefault="00F56DE0" w:rsidP="00687DAD">
      <w:pPr>
        <w:pStyle w:val="ListParagraph"/>
        <w:numPr>
          <w:ilvl w:val="0"/>
          <w:numId w:val="14"/>
        </w:numPr>
        <w:ind w:left="1440"/>
        <w:rPr>
          <w:sz w:val="22"/>
          <w:szCs w:val="22"/>
        </w:rPr>
      </w:pPr>
      <w:r>
        <w:rPr>
          <w:sz w:val="22"/>
          <w:szCs w:val="22"/>
        </w:rPr>
        <w:t xml:space="preserve">Section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the </w:t>
      </w:r>
      <w:r w:rsidR="00D95A89">
        <w:rPr>
          <w:sz w:val="22"/>
          <w:szCs w:val="22"/>
        </w:rPr>
        <w:t xml:space="preserve">Commission’s </w:t>
      </w:r>
      <w:r>
        <w:rPr>
          <w:sz w:val="22"/>
          <w:szCs w:val="22"/>
        </w:rPr>
        <w:t xml:space="preserve">rules requires IP CTS providers to inform the TRS Fund administrator or the Commission of fraudulent activity.  In particular, an IP CTS provider must make such reports if they are aware of the following activities </w:t>
      </w:r>
      <w:r w:rsidRPr="0056452A">
        <w:rPr>
          <w:sz w:val="22"/>
          <w:szCs w:val="22"/>
        </w:rPr>
        <w:t>being or having been committed by any person</w:t>
      </w:r>
      <w:r w:rsidRPr="00673138">
        <w:rPr>
          <w:sz w:val="22"/>
          <w:szCs w:val="22"/>
        </w:rPr>
        <w:t xml:space="preserve"> causing or encouraging: </w:t>
      </w:r>
      <w:r w:rsidR="00336279">
        <w:rPr>
          <w:sz w:val="22"/>
          <w:szCs w:val="22"/>
        </w:rPr>
        <w:t xml:space="preserve"> </w:t>
      </w:r>
      <w:r w:rsidRPr="00673138">
        <w:rPr>
          <w:sz w:val="22"/>
          <w:szCs w:val="22"/>
        </w:rPr>
        <w:t>f</w:t>
      </w:r>
      <w:r w:rsidRPr="0056452A">
        <w:rPr>
          <w:sz w:val="22"/>
          <w:szCs w:val="22"/>
        </w:rPr>
        <w:t xml:space="preserve">alse or unverified claims for TRS Fund compensation; unauthorized use of VRS or IP CTS; the making of VRS or IP CTS calls that would not otherwise be made; or the use of VRS or IP CTS by persons who do not need the service in order to communicate in a functionally equivalent manner.  </w:t>
      </w:r>
      <w:r w:rsidR="00147381">
        <w:rPr>
          <w:sz w:val="22"/>
          <w:szCs w:val="22"/>
        </w:rPr>
        <w:t xml:space="preserve">As with section </w:t>
      </w:r>
      <w:r w:rsidR="00147381" w:rsidRPr="00977E3F">
        <w:rPr>
          <w:sz w:val="22"/>
          <w:szCs w:val="22"/>
        </w:rPr>
        <w:t>64.604(c)(11)(v)</w:t>
      </w:r>
      <w:r w:rsidR="00DA0E3A">
        <w:rPr>
          <w:sz w:val="22"/>
          <w:szCs w:val="22"/>
        </w:rPr>
        <w:t xml:space="preserve"> of the Commission’s rules</w:t>
      </w:r>
      <w:r w:rsidR="00147381">
        <w:rPr>
          <w:sz w:val="22"/>
          <w:szCs w:val="22"/>
        </w:rPr>
        <w:t xml:space="preserve">, section </w:t>
      </w:r>
      <w:r w:rsidR="00147381" w:rsidRPr="00977E3F">
        <w:rPr>
          <w:sz w:val="22"/>
          <w:szCs w:val="22"/>
        </w:rPr>
        <w:t>64.604(c)(1</w:t>
      </w:r>
      <w:r w:rsidR="00147381">
        <w:rPr>
          <w:sz w:val="22"/>
          <w:szCs w:val="22"/>
        </w:rPr>
        <w:t>3</w:t>
      </w:r>
      <w:r w:rsidR="00147381" w:rsidRPr="00977E3F">
        <w:rPr>
          <w:sz w:val="22"/>
          <w:szCs w:val="22"/>
        </w:rPr>
        <w:t>)(</w:t>
      </w:r>
      <w:r w:rsidR="00147381">
        <w:rPr>
          <w:sz w:val="22"/>
          <w:szCs w:val="22"/>
        </w:rPr>
        <w:t>iii</w:t>
      </w:r>
      <w:r w:rsidR="00147381" w:rsidRPr="00977E3F">
        <w:rPr>
          <w:sz w:val="22"/>
          <w:szCs w:val="22"/>
        </w:rPr>
        <w:t>)</w:t>
      </w:r>
      <w:r w:rsidR="00DA0E3A">
        <w:rPr>
          <w:sz w:val="22"/>
          <w:szCs w:val="22"/>
        </w:rPr>
        <w:t xml:space="preserve"> of the Commission’s rules</w:t>
      </w:r>
      <w:r w:rsidR="00147381">
        <w:rPr>
          <w:sz w:val="22"/>
          <w:szCs w:val="22"/>
        </w:rPr>
        <w:t xml:space="preserve"> seeks to curtail any waste</w:t>
      </w:r>
      <w:r w:rsidR="00A31F84">
        <w:rPr>
          <w:sz w:val="22"/>
          <w:szCs w:val="22"/>
        </w:rPr>
        <w:t xml:space="preserve"> of the TRS Fund</w:t>
      </w:r>
      <w:r w:rsidR="00147381">
        <w:rPr>
          <w:sz w:val="22"/>
          <w:szCs w:val="22"/>
        </w:rPr>
        <w:t xml:space="preserve">.  By placing an affirmative obligation on IP CTS </w:t>
      </w:r>
      <w:r w:rsidR="00A31F84">
        <w:rPr>
          <w:sz w:val="22"/>
          <w:szCs w:val="22"/>
        </w:rPr>
        <w:t xml:space="preserve">providers </w:t>
      </w:r>
      <w:r w:rsidR="00147381">
        <w:rPr>
          <w:sz w:val="22"/>
          <w:szCs w:val="22"/>
        </w:rPr>
        <w:t xml:space="preserve">to report unlawful practices, the Commission will be in a position to collect </w:t>
      </w:r>
      <w:r w:rsidR="00A31F84">
        <w:rPr>
          <w:sz w:val="22"/>
          <w:szCs w:val="22"/>
        </w:rPr>
        <w:t xml:space="preserve">that </w:t>
      </w:r>
      <w:r w:rsidR="00147381">
        <w:rPr>
          <w:sz w:val="22"/>
          <w:szCs w:val="22"/>
        </w:rPr>
        <w:t>information and take action</w:t>
      </w:r>
      <w:r w:rsidR="00A31F84">
        <w:rPr>
          <w:sz w:val="22"/>
          <w:szCs w:val="22"/>
        </w:rPr>
        <w:t xml:space="preserve">, as appropriate, </w:t>
      </w:r>
      <w:r w:rsidR="00147381">
        <w:rPr>
          <w:sz w:val="22"/>
          <w:szCs w:val="22"/>
        </w:rPr>
        <w:t xml:space="preserve">in order to </w:t>
      </w:r>
      <w:r w:rsidR="00C63276">
        <w:rPr>
          <w:sz w:val="22"/>
          <w:szCs w:val="22"/>
        </w:rPr>
        <w:t xml:space="preserve">stop the unlawful practices, </w:t>
      </w:r>
      <w:r w:rsidR="00147381">
        <w:rPr>
          <w:sz w:val="22"/>
          <w:szCs w:val="22"/>
        </w:rPr>
        <w:t>help deter unlawful practices in the future</w:t>
      </w:r>
      <w:r w:rsidR="00C63276">
        <w:rPr>
          <w:sz w:val="22"/>
          <w:szCs w:val="22"/>
        </w:rPr>
        <w:t>,</w:t>
      </w:r>
      <w:r w:rsidR="00A31F84">
        <w:rPr>
          <w:sz w:val="22"/>
          <w:szCs w:val="22"/>
        </w:rPr>
        <w:t xml:space="preserve"> and ensure the continued viability of IP CTS for people with hearing loss who need it</w:t>
      </w:r>
      <w:r w:rsidR="00147381">
        <w:rPr>
          <w:sz w:val="22"/>
          <w:szCs w:val="22"/>
        </w:rPr>
        <w:t xml:space="preserve">.  Section </w:t>
      </w:r>
      <w:r w:rsidR="00147381" w:rsidRPr="00977E3F">
        <w:rPr>
          <w:sz w:val="22"/>
          <w:szCs w:val="22"/>
        </w:rPr>
        <w:t>64.604(c)(1</w:t>
      </w:r>
      <w:r w:rsidR="00147381">
        <w:rPr>
          <w:sz w:val="22"/>
          <w:szCs w:val="22"/>
        </w:rPr>
        <w:t>3</w:t>
      </w:r>
      <w:r w:rsidR="00147381" w:rsidRPr="00977E3F">
        <w:rPr>
          <w:sz w:val="22"/>
          <w:szCs w:val="22"/>
        </w:rPr>
        <w:t>)(</w:t>
      </w:r>
      <w:r w:rsidR="00147381">
        <w:rPr>
          <w:sz w:val="22"/>
          <w:szCs w:val="22"/>
        </w:rPr>
        <w:t>iii</w:t>
      </w:r>
      <w:r w:rsidR="00147381" w:rsidRPr="00977E3F">
        <w:rPr>
          <w:sz w:val="22"/>
          <w:szCs w:val="22"/>
        </w:rPr>
        <w:t>)</w:t>
      </w:r>
      <w:r w:rsidR="00147381">
        <w:rPr>
          <w:sz w:val="22"/>
          <w:szCs w:val="22"/>
        </w:rPr>
        <w:t xml:space="preserve"> </w:t>
      </w:r>
      <w:r w:rsidR="00DA0E3A">
        <w:rPr>
          <w:sz w:val="22"/>
          <w:szCs w:val="22"/>
        </w:rPr>
        <w:t xml:space="preserve">of the Commission’s rules </w:t>
      </w:r>
      <w:r w:rsidR="00147381">
        <w:rPr>
          <w:sz w:val="22"/>
          <w:szCs w:val="22"/>
        </w:rPr>
        <w:t xml:space="preserve">further seeks to remove any incentives for unlawful practices by prohibiting IP </w:t>
      </w:r>
      <w:r w:rsidRPr="0056452A">
        <w:rPr>
          <w:sz w:val="22"/>
          <w:szCs w:val="22"/>
        </w:rPr>
        <w:t>CTS provider</w:t>
      </w:r>
      <w:r w:rsidR="00147381">
        <w:rPr>
          <w:sz w:val="22"/>
          <w:szCs w:val="22"/>
        </w:rPr>
        <w:t>s from requesting payment for IP CTS calls that the IP CTS provider know</w:t>
      </w:r>
      <w:r w:rsidRPr="0056452A">
        <w:rPr>
          <w:sz w:val="22"/>
          <w:szCs w:val="22"/>
        </w:rPr>
        <w:t xml:space="preserve">s or has reason to know </w:t>
      </w:r>
      <w:r w:rsidR="00147381">
        <w:rPr>
          <w:sz w:val="22"/>
          <w:szCs w:val="22"/>
        </w:rPr>
        <w:t xml:space="preserve">have resulted from these unlawful practices. </w:t>
      </w:r>
    </w:p>
    <w:p w14:paraId="4C621F83" w14:textId="6F258265" w:rsidR="006E0407" w:rsidRDefault="00147381" w:rsidP="00F43322">
      <w:pPr>
        <w:pStyle w:val="ListParagraph"/>
        <w:ind w:left="1440"/>
        <w:rPr>
          <w:sz w:val="22"/>
          <w:szCs w:val="22"/>
        </w:rPr>
      </w:pPr>
      <w:r>
        <w:rPr>
          <w:sz w:val="22"/>
          <w:szCs w:val="22"/>
        </w:rPr>
        <w:t xml:space="preserve"> </w:t>
      </w:r>
    </w:p>
    <w:p w14:paraId="53453863" w14:textId="2946654D" w:rsidR="00720ED5" w:rsidRDefault="003D3103" w:rsidP="00822C3F">
      <w:pPr>
        <w:pStyle w:val="ListParagraph"/>
        <w:numPr>
          <w:ilvl w:val="0"/>
          <w:numId w:val="14"/>
        </w:numPr>
        <w:ind w:left="1440"/>
        <w:rPr>
          <w:sz w:val="22"/>
          <w:szCs w:val="22"/>
        </w:rPr>
      </w:pPr>
      <w:r w:rsidRPr="00822C3F">
        <w:rPr>
          <w:sz w:val="22"/>
          <w:szCs w:val="22"/>
        </w:rPr>
        <w:t>To further the goal of s</w:t>
      </w:r>
      <w:r w:rsidR="00F43322" w:rsidRPr="00822C3F">
        <w:rPr>
          <w:sz w:val="22"/>
          <w:szCs w:val="22"/>
        </w:rPr>
        <w:t>ection 225 of the Act to ensure that TRS is available “to the extent possible and in the most efficient manner, to hearing</w:t>
      </w:r>
      <w:r w:rsidR="00F43322" w:rsidRPr="00822C3F">
        <w:rPr>
          <w:sz w:val="22"/>
          <w:szCs w:val="22"/>
        </w:rPr>
        <w:noBreakHyphen/>
        <w:t>impaired and speech</w:t>
      </w:r>
      <w:r w:rsidR="00F43322" w:rsidRPr="00822C3F">
        <w:rPr>
          <w:sz w:val="22"/>
          <w:szCs w:val="22"/>
        </w:rPr>
        <w:noBreakHyphen/>
        <w:t>impaired individuals in the United States</w:t>
      </w:r>
      <w:r w:rsidR="00F43322" w:rsidRPr="00260742">
        <w:rPr>
          <w:sz w:val="22"/>
          <w:szCs w:val="22"/>
        </w:rPr>
        <w:t>,” section 64.604(c)(13)(iv)</w:t>
      </w:r>
      <w:r w:rsidR="00602D15">
        <w:rPr>
          <w:sz w:val="22"/>
          <w:szCs w:val="22"/>
        </w:rPr>
        <w:t xml:space="preserve"> of the Commission’s rules</w:t>
      </w:r>
      <w:r w:rsidR="00F43322" w:rsidRPr="00260742">
        <w:rPr>
          <w:sz w:val="22"/>
          <w:szCs w:val="22"/>
        </w:rPr>
        <w:t xml:space="preserve"> permits IP CTS</w:t>
      </w:r>
      <w:r w:rsidR="00590B24">
        <w:rPr>
          <w:sz w:val="22"/>
          <w:szCs w:val="22"/>
        </w:rPr>
        <w:t xml:space="preserve"> providers to make IP CTS</w:t>
      </w:r>
      <w:r w:rsidR="00F43322" w:rsidRPr="00260742">
        <w:rPr>
          <w:sz w:val="22"/>
          <w:szCs w:val="22"/>
        </w:rPr>
        <w:t xml:space="preserve"> available to </w:t>
      </w:r>
      <w:r w:rsidR="00F23DC5" w:rsidRPr="00457D5B">
        <w:rPr>
          <w:sz w:val="22"/>
          <w:szCs w:val="22"/>
        </w:rPr>
        <w:t>unregistered users</w:t>
      </w:r>
      <w:r w:rsidR="00F43322" w:rsidRPr="00457D5B">
        <w:rPr>
          <w:sz w:val="22"/>
          <w:szCs w:val="22"/>
        </w:rPr>
        <w:t xml:space="preserve"> </w:t>
      </w:r>
      <w:r w:rsidR="00590B24">
        <w:rPr>
          <w:sz w:val="22"/>
          <w:szCs w:val="22"/>
        </w:rPr>
        <w:t>in emergency</w:t>
      </w:r>
      <w:r w:rsidR="00F43322" w:rsidRPr="00457D5B">
        <w:rPr>
          <w:sz w:val="22"/>
          <w:szCs w:val="22"/>
        </w:rPr>
        <w:t xml:space="preserve"> shelters </w:t>
      </w:r>
      <w:r w:rsidR="00590B24">
        <w:rPr>
          <w:sz w:val="22"/>
          <w:szCs w:val="22"/>
        </w:rPr>
        <w:t>if they</w:t>
      </w:r>
      <w:r w:rsidR="00F43322" w:rsidRPr="00457D5B">
        <w:rPr>
          <w:sz w:val="22"/>
          <w:szCs w:val="22"/>
        </w:rPr>
        <w:t xml:space="preserve"> need IP CTS in order to communicate by telephone.  The calls made from the</w:t>
      </w:r>
      <w:r w:rsidR="00590B24">
        <w:rPr>
          <w:sz w:val="22"/>
          <w:szCs w:val="22"/>
        </w:rPr>
        <w:t>se</w:t>
      </w:r>
      <w:r w:rsidR="00F43322" w:rsidRPr="00457D5B">
        <w:rPr>
          <w:sz w:val="22"/>
          <w:szCs w:val="22"/>
        </w:rPr>
        <w:t xml:space="preserve"> shelters will be </w:t>
      </w:r>
      <w:r w:rsidR="00590B24">
        <w:rPr>
          <w:sz w:val="22"/>
          <w:szCs w:val="22"/>
        </w:rPr>
        <w:t>compensated from</w:t>
      </w:r>
      <w:r w:rsidR="00F43322" w:rsidRPr="00457D5B">
        <w:rPr>
          <w:sz w:val="22"/>
          <w:szCs w:val="22"/>
        </w:rPr>
        <w:t xml:space="preserve"> the TRS Fund.  </w:t>
      </w:r>
      <w:r w:rsidR="00590B24">
        <w:rPr>
          <w:sz w:val="22"/>
          <w:szCs w:val="22"/>
        </w:rPr>
        <w:t>T</w:t>
      </w:r>
      <w:r w:rsidR="00F43322" w:rsidRPr="00457D5B">
        <w:rPr>
          <w:sz w:val="22"/>
          <w:szCs w:val="22"/>
        </w:rPr>
        <w:t xml:space="preserve">o ensure that the Commission is aware of </w:t>
      </w:r>
      <w:r w:rsidR="00666713" w:rsidRPr="00822C3F">
        <w:rPr>
          <w:sz w:val="22"/>
          <w:szCs w:val="22"/>
        </w:rPr>
        <w:t xml:space="preserve">such use, </w:t>
      </w:r>
      <w:r w:rsidR="00333DB1">
        <w:rPr>
          <w:sz w:val="22"/>
          <w:szCs w:val="22"/>
        </w:rPr>
        <w:t>each</w:t>
      </w:r>
      <w:r w:rsidR="00666713" w:rsidRPr="00822C3F">
        <w:rPr>
          <w:sz w:val="22"/>
          <w:szCs w:val="22"/>
        </w:rPr>
        <w:t xml:space="preserve"> IP CTS provider is required to inform the Commission of the </w:t>
      </w:r>
      <w:r w:rsidR="00590B24">
        <w:rPr>
          <w:sz w:val="22"/>
          <w:szCs w:val="22"/>
        </w:rPr>
        <w:t>commencement</w:t>
      </w:r>
      <w:r w:rsidR="00666713" w:rsidRPr="00822C3F">
        <w:rPr>
          <w:sz w:val="22"/>
          <w:szCs w:val="22"/>
        </w:rPr>
        <w:t xml:space="preserve"> and termination of such service</w:t>
      </w:r>
      <w:r w:rsidR="00590B24">
        <w:rPr>
          <w:sz w:val="22"/>
          <w:szCs w:val="22"/>
        </w:rPr>
        <w:t xml:space="preserve"> at each shelter location</w:t>
      </w:r>
      <w:r w:rsidR="00666713" w:rsidRPr="00822C3F">
        <w:rPr>
          <w:sz w:val="22"/>
          <w:szCs w:val="22"/>
        </w:rPr>
        <w:t>.</w:t>
      </w:r>
      <w:r w:rsidR="00FD783A" w:rsidRPr="00822C3F">
        <w:rPr>
          <w:sz w:val="22"/>
          <w:szCs w:val="22"/>
        </w:rPr>
        <w:t xml:space="preserve">  The provision of </w:t>
      </w:r>
      <w:r w:rsidR="00333DB1">
        <w:rPr>
          <w:sz w:val="22"/>
          <w:szCs w:val="22"/>
        </w:rPr>
        <w:t>this</w:t>
      </w:r>
      <w:r w:rsidR="00FD783A" w:rsidRPr="00822C3F">
        <w:rPr>
          <w:sz w:val="22"/>
          <w:szCs w:val="22"/>
        </w:rPr>
        <w:t xml:space="preserve"> information to the Commission is a minor burden on the providers, while the provision of IP CTS to people in </w:t>
      </w:r>
      <w:r w:rsidR="00333DB1">
        <w:rPr>
          <w:sz w:val="22"/>
          <w:szCs w:val="22"/>
        </w:rPr>
        <w:t>emergency</w:t>
      </w:r>
      <w:r w:rsidR="00FD783A" w:rsidRPr="00822C3F">
        <w:rPr>
          <w:sz w:val="22"/>
          <w:szCs w:val="22"/>
        </w:rPr>
        <w:t xml:space="preserve"> shelter</w:t>
      </w:r>
      <w:r w:rsidR="00333DB1">
        <w:rPr>
          <w:sz w:val="22"/>
          <w:szCs w:val="22"/>
        </w:rPr>
        <w:t>s</w:t>
      </w:r>
      <w:r w:rsidR="00FD783A" w:rsidRPr="00822C3F">
        <w:rPr>
          <w:sz w:val="22"/>
          <w:szCs w:val="22"/>
        </w:rPr>
        <w:t xml:space="preserve"> will have immeasurable benefits</w:t>
      </w:r>
      <w:r w:rsidR="001C1ECB" w:rsidRPr="00822C3F">
        <w:rPr>
          <w:sz w:val="22"/>
          <w:szCs w:val="22"/>
        </w:rPr>
        <w:t xml:space="preserve"> in helping them</w:t>
      </w:r>
      <w:r w:rsidR="00333DB1">
        <w:rPr>
          <w:sz w:val="22"/>
          <w:szCs w:val="22"/>
        </w:rPr>
        <w:t xml:space="preserve"> and their families</w:t>
      </w:r>
      <w:r w:rsidR="001C1ECB" w:rsidRPr="00822C3F">
        <w:rPr>
          <w:sz w:val="22"/>
          <w:szCs w:val="22"/>
        </w:rPr>
        <w:t xml:space="preserve"> contact medical and other service</w:t>
      </w:r>
      <w:r w:rsidR="00333DB1">
        <w:rPr>
          <w:sz w:val="22"/>
          <w:szCs w:val="22"/>
        </w:rPr>
        <w:t>s</w:t>
      </w:r>
      <w:r w:rsidR="00FD783A" w:rsidRPr="00822C3F">
        <w:rPr>
          <w:sz w:val="22"/>
          <w:szCs w:val="22"/>
        </w:rPr>
        <w:t>.</w:t>
      </w:r>
    </w:p>
    <w:p w14:paraId="2D5580FF" w14:textId="77777777" w:rsidR="00822C3F" w:rsidRPr="00822C3F" w:rsidRDefault="00822C3F" w:rsidP="00822C3F">
      <w:pPr>
        <w:pStyle w:val="ListParagraph"/>
        <w:rPr>
          <w:sz w:val="22"/>
          <w:szCs w:val="22"/>
        </w:rPr>
      </w:pPr>
    </w:p>
    <w:p w14:paraId="1AD96F01" w14:textId="5AEAF08D" w:rsidR="002726F8" w:rsidRPr="00ED4C0D" w:rsidRDefault="00822C3F" w:rsidP="00ED4C0D">
      <w:pPr>
        <w:spacing w:after="120"/>
        <w:ind w:left="720"/>
        <w:rPr>
          <w:sz w:val="22"/>
          <w:szCs w:val="22"/>
        </w:rPr>
      </w:pPr>
      <w:r w:rsidRPr="00ED4C0D">
        <w:rPr>
          <w:sz w:val="22"/>
          <w:szCs w:val="22"/>
          <w:shd w:val="clear" w:color="auto" w:fill="FFFFFF"/>
        </w:rPr>
        <w:t xml:space="preserve">The </w:t>
      </w:r>
      <w:r w:rsidRPr="00ED4C0D">
        <w:rPr>
          <w:i/>
          <w:sz w:val="22"/>
          <w:szCs w:val="22"/>
          <w:shd w:val="clear" w:color="auto" w:fill="FFFFFF"/>
        </w:rPr>
        <w:t>IP CTS Program Management Order</w:t>
      </w:r>
      <w:r w:rsidR="002726F8" w:rsidRPr="00ED4C0D">
        <w:rPr>
          <w:i/>
          <w:sz w:val="22"/>
          <w:szCs w:val="22"/>
          <w:shd w:val="clear" w:color="auto" w:fill="FFFFFF"/>
        </w:rPr>
        <w:t xml:space="preserve"> </w:t>
      </w:r>
      <w:r w:rsidR="00952D19" w:rsidRPr="00ED4C0D">
        <w:rPr>
          <w:sz w:val="22"/>
          <w:szCs w:val="22"/>
        </w:rPr>
        <w:t>adopts rule changes to facilitate the Commission’s efforts to reduce waste, fraud, and abuse and improve its ability to efficiently manage the IP CTS program</w:t>
      </w:r>
      <w:r w:rsidR="00ED4C0D">
        <w:rPr>
          <w:sz w:val="22"/>
          <w:szCs w:val="22"/>
        </w:rPr>
        <w:t>.</w:t>
      </w:r>
    </w:p>
    <w:p w14:paraId="450F1663" w14:textId="177B4C3F" w:rsidR="002726F8" w:rsidRDefault="00ED4C0D" w:rsidP="005F5322">
      <w:pPr>
        <w:pStyle w:val="ListParagraph"/>
        <w:numPr>
          <w:ilvl w:val="0"/>
          <w:numId w:val="22"/>
        </w:numPr>
        <w:ind w:left="1440"/>
        <w:rPr>
          <w:sz w:val="22"/>
          <w:szCs w:val="22"/>
        </w:rPr>
      </w:pPr>
      <w:r>
        <w:rPr>
          <w:sz w:val="22"/>
          <w:szCs w:val="22"/>
        </w:rPr>
        <w:t xml:space="preserve">Section 64.611(j)(2) of the </w:t>
      </w:r>
      <w:r w:rsidR="00602D15">
        <w:rPr>
          <w:sz w:val="22"/>
          <w:szCs w:val="22"/>
        </w:rPr>
        <w:t xml:space="preserve">Commission’s </w:t>
      </w:r>
      <w:r>
        <w:rPr>
          <w:sz w:val="22"/>
          <w:szCs w:val="22"/>
        </w:rPr>
        <w:t>rules requires IP CTS providers to collect and submit registration information for each IP CTS user to the Database.</w:t>
      </w:r>
      <w:r w:rsidRPr="00ED4C0D">
        <w:rPr>
          <w:sz w:val="22"/>
          <w:szCs w:val="22"/>
        </w:rPr>
        <w:t xml:space="preserve"> </w:t>
      </w:r>
      <w:r>
        <w:rPr>
          <w:sz w:val="22"/>
          <w:szCs w:val="22"/>
        </w:rPr>
        <w:t xml:space="preserve"> </w:t>
      </w:r>
      <w:r>
        <w:rPr>
          <w:sz w:val="22"/>
          <w:szCs w:val="22"/>
          <w:lang w:eastAsia="x-none"/>
        </w:rPr>
        <w:t xml:space="preserve">IP CTS providers </w:t>
      </w:r>
      <w:r w:rsidRPr="00ED4C0D">
        <w:rPr>
          <w:sz w:val="22"/>
          <w:szCs w:val="22"/>
          <w:lang w:eastAsia="x-none"/>
        </w:rPr>
        <w:t xml:space="preserve">are </w:t>
      </w:r>
      <w:r w:rsidR="008B3571">
        <w:rPr>
          <w:sz w:val="22"/>
          <w:szCs w:val="22"/>
          <w:lang w:eastAsia="x-none"/>
        </w:rPr>
        <w:t>already</w:t>
      </w:r>
      <w:r w:rsidRPr="00ED4C0D">
        <w:rPr>
          <w:sz w:val="22"/>
          <w:szCs w:val="22"/>
          <w:lang w:eastAsia="x-none"/>
        </w:rPr>
        <w:t xml:space="preserve"> </w:t>
      </w:r>
      <w:r w:rsidRPr="00ED4C0D">
        <w:rPr>
          <w:sz w:val="22"/>
          <w:szCs w:val="22"/>
        </w:rPr>
        <w:t>required to collect</w:t>
      </w:r>
      <w:r w:rsidR="008B3571">
        <w:rPr>
          <w:sz w:val="22"/>
          <w:szCs w:val="22"/>
        </w:rPr>
        <w:t xml:space="preserve"> this information</w:t>
      </w:r>
      <w:r w:rsidRPr="00ED4C0D">
        <w:rPr>
          <w:sz w:val="22"/>
          <w:szCs w:val="22"/>
        </w:rPr>
        <w:t xml:space="preserve"> from IP CTS users.  </w:t>
      </w:r>
      <w:r w:rsidR="00F66F00">
        <w:rPr>
          <w:sz w:val="22"/>
          <w:szCs w:val="22"/>
        </w:rPr>
        <w:t>S</w:t>
      </w:r>
      <w:r>
        <w:rPr>
          <w:sz w:val="22"/>
          <w:szCs w:val="22"/>
        </w:rPr>
        <w:t xml:space="preserve">ection 64.611(j)(2) </w:t>
      </w:r>
      <w:r w:rsidR="00602D15">
        <w:rPr>
          <w:sz w:val="22"/>
          <w:szCs w:val="22"/>
        </w:rPr>
        <w:t xml:space="preserve">of the Commission’s rules </w:t>
      </w:r>
      <w:r w:rsidR="00F66F00">
        <w:rPr>
          <w:sz w:val="22"/>
          <w:szCs w:val="22"/>
        </w:rPr>
        <w:t>also</w:t>
      </w:r>
      <w:r w:rsidRPr="00ED4C0D">
        <w:rPr>
          <w:sz w:val="22"/>
          <w:szCs w:val="22"/>
        </w:rPr>
        <w:t xml:space="preserve"> require</w:t>
      </w:r>
      <w:r>
        <w:rPr>
          <w:sz w:val="22"/>
          <w:szCs w:val="22"/>
        </w:rPr>
        <w:t>s IP CTS Providers</w:t>
      </w:r>
      <w:r w:rsidRPr="00ED4C0D">
        <w:rPr>
          <w:sz w:val="22"/>
          <w:szCs w:val="22"/>
        </w:rPr>
        <w:t xml:space="preserve"> to obtain and keep affirmative acknowledgement by every registered IP CTS user of the user’s consent to the IP CTS provider to transmit such registration information to the Database.  </w:t>
      </w:r>
      <w:r w:rsidR="00F66F00">
        <w:rPr>
          <w:sz w:val="22"/>
          <w:szCs w:val="22"/>
        </w:rPr>
        <w:t>Lastly, s</w:t>
      </w:r>
      <w:r w:rsidRPr="00ED4C0D">
        <w:rPr>
          <w:sz w:val="22"/>
          <w:szCs w:val="22"/>
        </w:rPr>
        <w:t xml:space="preserve">ection 64.611(j)(2) </w:t>
      </w:r>
      <w:r w:rsidR="00602D15">
        <w:rPr>
          <w:sz w:val="22"/>
          <w:szCs w:val="22"/>
        </w:rPr>
        <w:t xml:space="preserve">of the Commission’s rules </w:t>
      </w:r>
      <w:r w:rsidRPr="00ED4C0D">
        <w:rPr>
          <w:sz w:val="22"/>
          <w:szCs w:val="22"/>
        </w:rPr>
        <w:t xml:space="preserve">requires IP CTS providers, before commencing service to temporary, public IP CTS devices set up in emergency shelters, </w:t>
      </w:r>
      <w:r w:rsidR="006B0BA5">
        <w:rPr>
          <w:sz w:val="22"/>
          <w:szCs w:val="22"/>
        </w:rPr>
        <w:t xml:space="preserve">to </w:t>
      </w:r>
      <w:r w:rsidRPr="00ED4C0D">
        <w:rPr>
          <w:sz w:val="22"/>
          <w:szCs w:val="22"/>
        </w:rPr>
        <w:t>provide all information reasonably requested by the Database administrator, including the telephone number and location of the device.</w:t>
      </w:r>
    </w:p>
    <w:p w14:paraId="6C3CD31F" w14:textId="77777777" w:rsidR="005F5322" w:rsidRPr="005F5322" w:rsidRDefault="005F5322" w:rsidP="005F5322">
      <w:pPr>
        <w:rPr>
          <w:sz w:val="22"/>
          <w:szCs w:val="22"/>
        </w:rPr>
      </w:pPr>
    </w:p>
    <w:p w14:paraId="0353BDE6" w14:textId="2AE06D14" w:rsidR="00ED4C0D" w:rsidRPr="00ED4C0D" w:rsidRDefault="00ED4C0D" w:rsidP="005F5322">
      <w:pPr>
        <w:pStyle w:val="ListParagraph"/>
        <w:numPr>
          <w:ilvl w:val="0"/>
          <w:numId w:val="22"/>
        </w:numPr>
        <w:ind w:left="1440"/>
        <w:rPr>
          <w:sz w:val="22"/>
          <w:szCs w:val="22"/>
        </w:rPr>
      </w:pPr>
      <w:r w:rsidRPr="00ED4C0D">
        <w:rPr>
          <w:sz w:val="22"/>
          <w:szCs w:val="22"/>
        </w:rPr>
        <w:t xml:space="preserve">Section 64.615(a)(3) </w:t>
      </w:r>
      <w:r w:rsidR="00260742">
        <w:rPr>
          <w:sz w:val="22"/>
          <w:szCs w:val="22"/>
        </w:rPr>
        <w:t xml:space="preserve">of the </w:t>
      </w:r>
      <w:r w:rsidR="00602D15">
        <w:rPr>
          <w:sz w:val="22"/>
          <w:szCs w:val="22"/>
        </w:rPr>
        <w:t xml:space="preserve">Commission’s </w:t>
      </w:r>
      <w:r w:rsidR="00260742">
        <w:rPr>
          <w:sz w:val="22"/>
          <w:szCs w:val="22"/>
        </w:rPr>
        <w:t xml:space="preserve">rules requires </w:t>
      </w:r>
      <w:r w:rsidRPr="00ED4C0D">
        <w:rPr>
          <w:sz w:val="22"/>
          <w:szCs w:val="22"/>
        </w:rPr>
        <w:t>IP CTS providers to keep their registration databases current and notify the Database administrator of any users removed from their databases</w:t>
      </w:r>
      <w:r w:rsidR="00260742">
        <w:rPr>
          <w:sz w:val="22"/>
          <w:szCs w:val="22"/>
        </w:rPr>
        <w:t xml:space="preserve"> and any users who request to no longer use the service.  The Database administrator must remove said users from the Database</w:t>
      </w:r>
      <w:r w:rsidR="001D261E">
        <w:rPr>
          <w:sz w:val="22"/>
          <w:szCs w:val="22"/>
        </w:rPr>
        <w:t xml:space="preserve"> after receiving such notification</w:t>
      </w:r>
      <w:r w:rsidR="00260742">
        <w:rPr>
          <w:sz w:val="22"/>
          <w:szCs w:val="22"/>
        </w:rPr>
        <w:t xml:space="preserve">. </w:t>
      </w:r>
    </w:p>
    <w:p w14:paraId="230BF945" w14:textId="77777777" w:rsidR="00EB4A7E" w:rsidRDefault="00EB4A7E" w:rsidP="00E66AD5">
      <w:pPr>
        <w:pStyle w:val="ListParagraph"/>
        <w:rPr>
          <w:sz w:val="22"/>
          <w:szCs w:val="22"/>
        </w:rPr>
      </w:pPr>
    </w:p>
    <w:p w14:paraId="1D668012" w14:textId="183A448C" w:rsidR="00771F7F" w:rsidRPr="00F83246" w:rsidRDefault="004C39C1" w:rsidP="00683582">
      <w:pPr>
        <w:ind w:left="720" w:hanging="360"/>
        <w:rPr>
          <w:sz w:val="22"/>
          <w:szCs w:val="22"/>
        </w:rPr>
      </w:pPr>
      <w:r w:rsidRPr="00852159">
        <w:rPr>
          <w:sz w:val="22"/>
          <w:szCs w:val="22"/>
        </w:rPr>
        <w:t>3.</w:t>
      </w:r>
      <w:r w:rsidRPr="00852159">
        <w:rPr>
          <w:sz w:val="22"/>
          <w:szCs w:val="22"/>
        </w:rPr>
        <w:tab/>
      </w:r>
      <w:r w:rsidR="00AF2836">
        <w:rPr>
          <w:sz w:val="22"/>
          <w:szCs w:val="22"/>
        </w:rPr>
        <w:t>A</w:t>
      </w:r>
      <w:r w:rsidR="00AF2836" w:rsidRPr="00E24129">
        <w:rPr>
          <w:sz w:val="22"/>
          <w:szCs w:val="22"/>
        </w:rPr>
        <w:t xml:space="preserve">n electronic means </w:t>
      </w:r>
      <w:r w:rsidR="00AF2836">
        <w:rPr>
          <w:sz w:val="22"/>
          <w:szCs w:val="22"/>
        </w:rPr>
        <w:t>has</w:t>
      </w:r>
      <w:r w:rsidR="00AF2836" w:rsidRPr="00E24129">
        <w:rPr>
          <w:sz w:val="22"/>
          <w:szCs w:val="22"/>
        </w:rPr>
        <w:t xml:space="preserve"> be</w:t>
      </w:r>
      <w:r w:rsidR="00AF2836">
        <w:rPr>
          <w:sz w:val="22"/>
          <w:szCs w:val="22"/>
        </w:rPr>
        <w:t>en</w:t>
      </w:r>
      <w:r w:rsidR="00AF2836" w:rsidRPr="00E24129">
        <w:rPr>
          <w:sz w:val="22"/>
          <w:szCs w:val="22"/>
        </w:rPr>
        <w:t xml:space="preserve"> established for </w:t>
      </w:r>
      <w:r w:rsidR="00AF2836">
        <w:rPr>
          <w:sz w:val="22"/>
          <w:szCs w:val="22"/>
        </w:rPr>
        <w:t>IP CTS</w:t>
      </w:r>
      <w:r w:rsidR="00AF2836" w:rsidRPr="00E24129">
        <w:rPr>
          <w:sz w:val="22"/>
          <w:szCs w:val="22"/>
        </w:rPr>
        <w:t xml:space="preserve"> providers to </w:t>
      </w:r>
      <w:r w:rsidR="00AF2836">
        <w:rPr>
          <w:sz w:val="22"/>
          <w:szCs w:val="22"/>
        </w:rPr>
        <w:t>submit user registration to</w:t>
      </w:r>
      <w:r w:rsidR="007F0F47">
        <w:rPr>
          <w:sz w:val="22"/>
          <w:szCs w:val="22"/>
        </w:rPr>
        <w:t>,</w:t>
      </w:r>
      <w:r w:rsidR="00AF2836">
        <w:rPr>
          <w:sz w:val="22"/>
          <w:szCs w:val="22"/>
        </w:rPr>
        <w:t xml:space="preserve"> user removal from, and queries to</w:t>
      </w:r>
      <w:r w:rsidR="00AF2836" w:rsidRPr="00E24129">
        <w:rPr>
          <w:sz w:val="22"/>
          <w:szCs w:val="22"/>
        </w:rPr>
        <w:t xml:space="preserve"> the </w:t>
      </w:r>
      <w:r w:rsidR="00AF2836">
        <w:rPr>
          <w:sz w:val="22"/>
          <w:szCs w:val="22"/>
        </w:rPr>
        <w:t>Database</w:t>
      </w:r>
      <w:r w:rsidR="00AF2836" w:rsidRPr="00E24129">
        <w:rPr>
          <w:sz w:val="22"/>
          <w:szCs w:val="22"/>
        </w:rPr>
        <w:t xml:space="preserve">.  </w:t>
      </w:r>
      <w:r w:rsidR="00771F7F" w:rsidRPr="00852159">
        <w:rPr>
          <w:sz w:val="22"/>
          <w:szCs w:val="22"/>
        </w:rPr>
        <w:t xml:space="preserve">At this time, the Commission is not considering </w:t>
      </w:r>
      <w:r w:rsidR="007F0F47">
        <w:rPr>
          <w:sz w:val="22"/>
          <w:szCs w:val="22"/>
        </w:rPr>
        <w:t>addit</w:t>
      </w:r>
      <w:r w:rsidR="005F7A68">
        <w:rPr>
          <w:sz w:val="22"/>
          <w:szCs w:val="22"/>
        </w:rPr>
        <w:t>i</w:t>
      </w:r>
      <w:r w:rsidR="007F0F47">
        <w:rPr>
          <w:sz w:val="22"/>
          <w:szCs w:val="22"/>
        </w:rPr>
        <w:t>onal</w:t>
      </w:r>
      <w:r w:rsidR="007F0F47" w:rsidRPr="00852159">
        <w:rPr>
          <w:sz w:val="22"/>
          <w:szCs w:val="22"/>
        </w:rPr>
        <w:t xml:space="preserve"> </w:t>
      </w:r>
      <w:r w:rsidR="00771F7F" w:rsidRPr="00852159">
        <w:rPr>
          <w:sz w:val="22"/>
          <w:szCs w:val="22"/>
        </w:rPr>
        <w:t>use</w:t>
      </w:r>
      <w:r w:rsidR="007F0F47">
        <w:rPr>
          <w:sz w:val="22"/>
          <w:szCs w:val="22"/>
        </w:rPr>
        <w:t>s</w:t>
      </w:r>
      <w:r w:rsidR="00771F7F" w:rsidRPr="00852159">
        <w:rPr>
          <w:sz w:val="22"/>
          <w:szCs w:val="22"/>
        </w:rPr>
        <w:t xml:space="preserve"> of improved information technology</w:t>
      </w:r>
      <w:r w:rsidR="001145B0" w:rsidRPr="00852159">
        <w:rPr>
          <w:sz w:val="22"/>
          <w:szCs w:val="22"/>
        </w:rPr>
        <w:t xml:space="preserve"> </w:t>
      </w:r>
      <w:r w:rsidR="00811BBF">
        <w:rPr>
          <w:sz w:val="22"/>
          <w:szCs w:val="22"/>
        </w:rPr>
        <w:t>because</w:t>
      </w:r>
      <w:r w:rsidR="001145B0" w:rsidRPr="00852159">
        <w:rPr>
          <w:sz w:val="22"/>
          <w:szCs w:val="22"/>
        </w:rPr>
        <w:t xml:space="preserve"> </w:t>
      </w:r>
      <w:r w:rsidR="00811BBF">
        <w:rPr>
          <w:rFonts w:cs="Arial"/>
          <w:color w:val="000000"/>
          <w:sz w:val="22"/>
          <w:szCs w:val="22"/>
        </w:rPr>
        <w:t>t</w:t>
      </w:r>
      <w:r w:rsidR="00432D3A" w:rsidRPr="00852159">
        <w:rPr>
          <w:rFonts w:cs="Arial"/>
          <w:color w:val="000000"/>
          <w:sz w:val="22"/>
          <w:szCs w:val="22"/>
        </w:rPr>
        <w:t>he cost of implementing</w:t>
      </w:r>
      <w:r w:rsidR="007F0F47">
        <w:rPr>
          <w:rFonts w:cs="Arial"/>
          <w:color w:val="000000"/>
          <w:sz w:val="22"/>
          <w:szCs w:val="22"/>
        </w:rPr>
        <w:t xml:space="preserve"> additional</w:t>
      </w:r>
      <w:r w:rsidR="00432D3A" w:rsidRPr="00852159">
        <w:rPr>
          <w:rFonts w:cs="Arial"/>
          <w:color w:val="000000"/>
          <w:sz w:val="22"/>
          <w:szCs w:val="22"/>
        </w:rPr>
        <w:t xml:space="preserve"> new information technology outweighs its benefits</w:t>
      </w:r>
      <w:r w:rsidR="00811BBF">
        <w:rPr>
          <w:rFonts w:cs="Arial"/>
          <w:color w:val="000000"/>
          <w:sz w:val="22"/>
          <w:szCs w:val="22"/>
        </w:rPr>
        <w:t>.</w:t>
      </w:r>
      <w:r w:rsidR="00432D3A" w:rsidRPr="00852159">
        <w:rPr>
          <w:rFonts w:cs="Arial"/>
          <w:color w:val="000000"/>
          <w:sz w:val="22"/>
          <w:szCs w:val="22"/>
        </w:rPr>
        <w:t xml:space="preserve"> </w:t>
      </w:r>
      <w:r w:rsidR="00811BBF">
        <w:rPr>
          <w:rFonts w:cs="Arial"/>
          <w:color w:val="000000"/>
          <w:sz w:val="22"/>
          <w:szCs w:val="22"/>
        </w:rPr>
        <w:t xml:space="preserve"> T</w:t>
      </w:r>
      <w:r w:rsidR="00432D3A" w:rsidRPr="00852159">
        <w:rPr>
          <w:rFonts w:cs="Arial"/>
          <w:color w:val="000000"/>
          <w:sz w:val="22"/>
          <w:szCs w:val="22"/>
        </w:rPr>
        <w:t>here are</w:t>
      </w:r>
      <w:r w:rsidR="00C47D36">
        <w:rPr>
          <w:rFonts w:cs="Arial"/>
          <w:color w:val="000000"/>
          <w:sz w:val="22"/>
          <w:szCs w:val="22"/>
        </w:rPr>
        <w:t xml:space="preserve"> currently only</w:t>
      </w:r>
      <w:r w:rsidR="00432D3A" w:rsidRPr="00852159">
        <w:rPr>
          <w:rFonts w:cs="Arial"/>
          <w:color w:val="000000"/>
          <w:sz w:val="22"/>
          <w:szCs w:val="22"/>
        </w:rPr>
        <w:t xml:space="preserve"> </w:t>
      </w:r>
      <w:r w:rsidR="0006441E">
        <w:rPr>
          <w:rFonts w:cs="Arial"/>
          <w:color w:val="000000"/>
          <w:sz w:val="22"/>
          <w:szCs w:val="22"/>
        </w:rPr>
        <w:t>eight possible</w:t>
      </w:r>
      <w:r w:rsidR="0006441E" w:rsidRPr="00852159">
        <w:rPr>
          <w:rFonts w:cs="Arial"/>
          <w:color w:val="000000"/>
          <w:sz w:val="22"/>
          <w:szCs w:val="22"/>
        </w:rPr>
        <w:t xml:space="preserve"> </w:t>
      </w:r>
      <w:r w:rsidR="00432D3A" w:rsidRPr="00852159">
        <w:rPr>
          <w:rFonts w:cs="Arial"/>
          <w:color w:val="000000"/>
          <w:sz w:val="22"/>
          <w:szCs w:val="22"/>
        </w:rPr>
        <w:t>respondents</w:t>
      </w:r>
      <w:r w:rsidR="00921589">
        <w:rPr>
          <w:rFonts w:cs="Arial"/>
          <w:color w:val="000000"/>
          <w:sz w:val="22"/>
          <w:szCs w:val="22"/>
        </w:rPr>
        <w:t xml:space="preserve"> (the five IP CTS providers</w:t>
      </w:r>
      <w:r w:rsidR="0006441E">
        <w:rPr>
          <w:rFonts w:cs="Arial"/>
          <w:color w:val="000000"/>
          <w:sz w:val="22"/>
          <w:szCs w:val="22"/>
        </w:rPr>
        <w:t xml:space="preserve"> and three applicants for certification to provide IP CTS</w:t>
      </w:r>
      <w:r w:rsidR="00921589">
        <w:rPr>
          <w:rFonts w:cs="Arial"/>
          <w:color w:val="000000"/>
          <w:sz w:val="22"/>
          <w:szCs w:val="22"/>
        </w:rPr>
        <w:t>)</w:t>
      </w:r>
      <w:r w:rsidR="00432D3A" w:rsidRPr="00852159">
        <w:rPr>
          <w:rFonts w:cs="Arial"/>
          <w:color w:val="000000"/>
          <w:sz w:val="22"/>
          <w:szCs w:val="22"/>
        </w:rPr>
        <w:t xml:space="preserve"> that will be</w:t>
      </w:r>
      <w:r w:rsidR="00921589">
        <w:rPr>
          <w:rFonts w:cs="Arial"/>
          <w:color w:val="000000"/>
          <w:sz w:val="22"/>
          <w:szCs w:val="22"/>
        </w:rPr>
        <w:t xml:space="preserve"> required to provide information directly to the Commission.  </w:t>
      </w:r>
      <w:r w:rsidR="00BE3C0C" w:rsidRPr="00852159">
        <w:rPr>
          <w:rFonts w:cs="Arial"/>
          <w:color w:val="000000"/>
          <w:sz w:val="22"/>
          <w:szCs w:val="22"/>
        </w:rPr>
        <w:t>The</w:t>
      </w:r>
      <w:r w:rsidR="00BE3C0C">
        <w:rPr>
          <w:rFonts w:cs="Arial"/>
          <w:color w:val="000000"/>
          <w:sz w:val="22"/>
          <w:szCs w:val="22"/>
        </w:rPr>
        <w:t xml:space="preserve"> IP CTS providers are required to</w:t>
      </w:r>
      <w:r w:rsidR="00BE3C0C" w:rsidRPr="00852159">
        <w:rPr>
          <w:rFonts w:cs="Arial"/>
          <w:color w:val="000000"/>
          <w:sz w:val="22"/>
          <w:szCs w:val="22"/>
        </w:rPr>
        <w:t xml:space="preserve"> maintain complaint logs with their internal information technology</w:t>
      </w:r>
      <w:r w:rsidR="00BE3C0C">
        <w:rPr>
          <w:rFonts w:cs="Arial"/>
          <w:color w:val="000000"/>
          <w:sz w:val="22"/>
          <w:szCs w:val="22"/>
        </w:rPr>
        <w:t>,</w:t>
      </w:r>
      <w:r w:rsidR="00BE3C0C" w:rsidRPr="00852159">
        <w:rPr>
          <w:rFonts w:cs="Arial"/>
          <w:color w:val="000000"/>
          <w:sz w:val="22"/>
          <w:szCs w:val="22"/>
        </w:rPr>
        <w:t> </w:t>
      </w:r>
      <w:r w:rsidR="003E6705">
        <w:rPr>
          <w:rFonts w:cs="Arial"/>
          <w:color w:val="000000"/>
          <w:sz w:val="22"/>
          <w:szCs w:val="22"/>
        </w:rPr>
        <w:t>and</w:t>
      </w:r>
      <w:r w:rsidR="00BE3C0C" w:rsidRPr="00852159">
        <w:rPr>
          <w:rFonts w:cs="Arial"/>
          <w:color w:val="000000"/>
          <w:sz w:val="22"/>
          <w:szCs w:val="22"/>
        </w:rPr>
        <w:t xml:space="preserve"> </w:t>
      </w:r>
      <w:r w:rsidR="003E6705">
        <w:rPr>
          <w:rFonts w:cs="Arial"/>
          <w:color w:val="000000"/>
          <w:sz w:val="22"/>
          <w:szCs w:val="22"/>
        </w:rPr>
        <w:t>c</w:t>
      </w:r>
      <w:r w:rsidR="00921589">
        <w:rPr>
          <w:rFonts w:cs="Arial"/>
          <w:color w:val="000000"/>
          <w:sz w:val="22"/>
          <w:szCs w:val="22"/>
        </w:rPr>
        <w:t>onsumers</w:t>
      </w:r>
      <w:r w:rsidR="00432D3A" w:rsidRPr="00852159">
        <w:rPr>
          <w:rFonts w:cs="Arial"/>
          <w:color w:val="000000"/>
          <w:sz w:val="22"/>
          <w:szCs w:val="22"/>
        </w:rPr>
        <w:t xml:space="preserve"> affected by this information collection</w:t>
      </w:r>
      <w:r w:rsidR="00921589">
        <w:rPr>
          <w:rFonts w:cs="Arial"/>
          <w:color w:val="000000"/>
          <w:sz w:val="22"/>
          <w:szCs w:val="22"/>
        </w:rPr>
        <w:t xml:space="preserve"> will be providing information to the IP CTS providers, and not to the Commission</w:t>
      </w:r>
      <w:r w:rsidR="00432D3A" w:rsidRPr="00852159">
        <w:rPr>
          <w:rFonts w:cs="Arial"/>
          <w:color w:val="000000"/>
          <w:sz w:val="22"/>
          <w:szCs w:val="22"/>
        </w:rPr>
        <w:t xml:space="preserve">.  </w:t>
      </w:r>
      <w:r w:rsidR="00260742" w:rsidRPr="00E24129">
        <w:rPr>
          <w:sz w:val="22"/>
          <w:szCs w:val="22"/>
        </w:rPr>
        <w:t xml:space="preserve">The Commission encourages </w:t>
      </w:r>
      <w:r w:rsidR="00260742">
        <w:rPr>
          <w:sz w:val="22"/>
          <w:szCs w:val="22"/>
        </w:rPr>
        <w:t>IP CTS</w:t>
      </w:r>
      <w:r w:rsidR="00260742" w:rsidRPr="00E24129">
        <w:rPr>
          <w:sz w:val="22"/>
          <w:szCs w:val="22"/>
        </w:rPr>
        <w:t xml:space="preserve"> providers to use information technology to whatever extent possible to reduce the burden of the information collections</w:t>
      </w:r>
      <w:r w:rsidR="003E6705">
        <w:rPr>
          <w:sz w:val="22"/>
          <w:szCs w:val="22"/>
        </w:rPr>
        <w:t>, and</w:t>
      </w:r>
      <w:r w:rsidR="00260742" w:rsidRPr="00E24129">
        <w:rPr>
          <w:sz w:val="22"/>
          <w:szCs w:val="22"/>
        </w:rPr>
        <w:t xml:space="preserve"> </w:t>
      </w:r>
      <w:r w:rsidR="003E6705">
        <w:rPr>
          <w:rFonts w:cs="Arial"/>
          <w:color w:val="000000"/>
          <w:sz w:val="22"/>
          <w:szCs w:val="22"/>
        </w:rPr>
        <w:t>t</w:t>
      </w:r>
      <w:r w:rsidR="00C47D36">
        <w:rPr>
          <w:rFonts w:cs="Arial"/>
          <w:color w:val="000000"/>
          <w:sz w:val="22"/>
          <w:szCs w:val="22"/>
        </w:rPr>
        <w:t>he IP CTS providers are free to set up their own systems, which may include improved information technology, to obtain registration and certification information</w:t>
      </w:r>
      <w:r w:rsidR="00E41950">
        <w:rPr>
          <w:rFonts w:cs="Arial"/>
          <w:color w:val="000000"/>
          <w:sz w:val="22"/>
          <w:szCs w:val="22"/>
        </w:rPr>
        <w:t>.</w:t>
      </w:r>
      <w:r w:rsidR="00432D3A" w:rsidRPr="00852159" w:rsidDel="00432D3A">
        <w:rPr>
          <w:b/>
          <w:sz w:val="22"/>
          <w:szCs w:val="22"/>
        </w:rPr>
        <w:t xml:space="preserve"> </w:t>
      </w:r>
    </w:p>
    <w:p w14:paraId="004BE844" w14:textId="77777777" w:rsidR="00771F7F" w:rsidRPr="00852159" w:rsidRDefault="00771F7F" w:rsidP="00771F7F">
      <w:pPr>
        <w:rPr>
          <w:sz w:val="22"/>
          <w:szCs w:val="22"/>
        </w:rPr>
      </w:pPr>
    </w:p>
    <w:p w14:paraId="7B1A353E" w14:textId="77777777" w:rsidR="00771F7F" w:rsidRPr="00852159" w:rsidRDefault="00771F7F" w:rsidP="00683582">
      <w:pPr>
        <w:ind w:left="720" w:hanging="360"/>
        <w:rPr>
          <w:sz w:val="22"/>
          <w:szCs w:val="22"/>
        </w:rPr>
      </w:pPr>
      <w:r w:rsidRPr="00852159">
        <w:rPr>
          <w:sz w:val="22"/>
          <w:szCs w:val="22"/>
        </w:rPr>
        <w:t>4.</w:t>
      </w:r>
      <w:r w:rsidRPr="00852159">
        <w:rPr>
          <w:sz w:val="22"/>
          <w:szCs w:val="22"/>
        </w:rPr>
        <w:tab/>
        <w:t>The information is not duplicated elsewhere.  No similar information is available.</w:t>
      </w:r>
    </w:p>
    <w:p w14:paraId="377982BD" w14:textId="77777777" w:rsidR="00771F7F" w:rsidRPr="00852159" w:rsidRDefault="00771F7F" w:rsidP="00771F7F">
      <w:pPr>
        <w:rPr>
          <w:sz w:val="22"/>
          <w:szCs w:val="22"/>
        </w:rPr>
      </w:pPr>
    </w:p>
    <w:p w14:paraId="4B994E39" w14:textId="06773BE6" w:rsidR="00297F60" w:rsidRDefault="001C5997" w:rsidP="00A568DE">
      <w:pPr>
        <w:numPr>
          <w:ilvl w:val="0"/>
          <w:numId w:val="17"/>
        </w:numPr>
        <w:rPr>
          <w:sz w:val="22"/>
          <w:szCs w:val="22"/>
        </w:rPr>
      </w:pPr>
      <w:r w:rsidRPr="00852159">
        <w:rPr>
          <w:sz w:val="22"/>
          <w:szCs w:val="22"/>
        </w:rPr>
        <w:t>T</w:t>
      </w:r>
      <w:r w:rsidR="00297F60" w:rsidRPr="00852159">
        <w:rPr>
          <w:sz w:val="22"/>
          <w:szCs w:val="22"/>
        </w:rPr>
        <w:t xml:space="preserve">here are currently only </w:t>
      </w:r>
      <w:r w:rsidR="008956BB">
        <w:rPr>
          <w:sz w:val="22"/>
          <w:szCs w:val="22"/>
        </w:rPr>
        <w:t>five</w:t>
      </w:r>
      <w:r w:rsidR="008956BB" w:rsidRPr="00852159">
        <w:rPr>
          <w:sz w:val="22"/>
          <w:szCs w:val="22"/>
        </w:rPr>
        <w:t xml:space="preserve"> </w:t>
      </w:r>
      <w:r w:rsidR="00297F60" w:rsidRPr="00852159">
        <w:rPr>
          <w:sz w:val="22"/>
          <w:szCs w:val="22"/>
        </w:rPr>
        <w:t>entities providing</w:t>
      </w:r>
      <w:r w:rsidR="00D5629E">
        <w:rPr>
          <w:sz w:val="22"/>
          <w:szCs w:val="22"/>
        </w:rPr>
        <w:t xml:space="preserve"> and three entities with applications for certification to provide</w:t>
      </w:r>
      <w:r w:rsidR="00297F60" w:rsidRPr="00852159">
        <w:rPr>
          <w:sz w:val="22"/>
          <w:szCs w:val="22"/>
        </w:rPr>
        <w:t xml:space="preserve"> IP CTS</w:t>
      </w:r>
      <w:r w:rsidR="00B60365">
        <w:rPr>
          <w:sz w:val="22"/>
          <w:szCs w:val="22"/>
        </w:rPr>
        <w:t xml:space="preserve">.  </w:t>
      </w:r>
      <w:r w:rsidR="000F7F19">
        <w:rPr>
          <w:sz w:val="22"/>
          <w:szCs w:val="22"/>
        </w:rPr>
        <w:t>Four</w:t>
      </w:r>
      <w:r w:rsidR="000F7F19" w:rsidRPr="00852159">
        <w:rPr>
          <w:sz w:val="22"/>
          <w:szCs w:val="22"/>
        </w:rPr>
        <w:t xml:space="preserve"> </w:t>
      </w:r>
      <w:r w:rsidR="00297F60" w:rsidRPr="00852159">
        <w:rPr>
          <w:sz w:val="22"/>
          <w:szCs w:val="22"/>
        </w:rPr>
        <w:t>of the</w:t>
      </w:r>
      <w:r w:rsidR="00B60365">
        <w:rPr>
          <w:sz w:val="22"/>
          <w:szCs w:val="22"/>
        </w:rPr>
        <w:t xml:space="preserve">se </w:t>
      </w:r>
      <w:r w:rsidR="000F7F19">
        <w:rPr>
          <w:sz w:val="22"/>
          <w:szCs w:val="22"/>
        </w:rPr>
        <w:t xml:space="preserve">eight </w:t>
      </w:r>
      <w:r w:rsidR="00B60365">
        <w:rPr>
          <w:sz w:val="22"/>
          <w:szCs w:val="22"/>
        </w:rPr>
        <w:t>entities are</w:t>
      </w:r>
      <w:r w:rsidR="00297F60" w:rsidRPr="00852159">
        <w:rPr>
          <w:sz w:val="22"/>
          <w:szCs w:val="22"/>
        </w:rPr>
        <w:t xml:space="preserve"> small entit</w:t>
      </w:r>
      <w:r w:rsidR="00B60365">
        <w:rPr>
          <w:sz w:val="22"/>
          <w:szCs w:val="22"/>
        </w:rPr>
        <w:t>ies</w:t>
      </w:r>
      <w:r w:rsidR="00297F60" w:rsidRPr="00852159">
        <w:rPr>
          <w:sz w:val="22"/>
          <w:szCs w:val="22"/>
        </w:rPr>
        <w:t xml:space="preserve">.  </w:t>
      </w:r>
      <w:r w:rsidR="00D14FF7">
        <w:rPr>
          <w:sz w:val="22"/>
          <w:szCs w:val="22"/>
        </w:rPr>
        <w:t xml:space="preserve">In the </w:t>
      </w:r>
      <w:r w:rsidR="00D14FF7">
        <w:rPr>
          <w:i/>
          <w:sz w:val="22"/>
          <w:szCs w:val="22"/>
        </w:rPr>
        <w:t>IP CTS Reform Order</w:t>
      </w:r>
      <w:r w:rsidR="008B07B3">
        <w:rPr>
          <w:i/>
          <w:sz w:val="22"/>
          <w:szCs w:val="22"/>
        </w:rPr>
        <w:t>,</w:t>
      </w:r>
      <w:r w:rsidR="007F14C7">
        <w:rPr>
          <w:sz w:val="22"/>
          <w:szCs w:val="22"/>
        </w:rPr>
        <w:t xml:space="preserve"> the </w:t>
      </w:r>
      <w:r w:rsidR="007F14C7" w:rsidRPr="007F14C7">
        <w:rPr>
          <w:i/>
          <w:sz w:val="22"/>
          <w:szCs w:val="22"/>
        </w:rPr>
        <w:t>IP CTS Modernization Order</w:t>
      </w:r>
      <w:r w:rsidR="00D14FF7">
        <w:rPr>
          <w:sz w:val="22"/>
          <w:szCs w:val="22"/>
        </w:rPr>
        <w:t>,</w:t>
      </w:r>
      <w:r w:rsidR="008B07B3">
        <w:rPr>
          <w:sz w:val="22"/>
          <w:szCs w:val="22"/>
        </w:rPr>
        <w:t xml:space="preserve"> and the </w:t>
      </w:r>
      <w:r w:rsidR="008B07B3">
        <w:rPr>
          <w:i/>
          <w:sz w:val="22"/>
          <w:szCs w:val="22"/>
        </w:rPr>
        <w:t>IP CTS Program Management Order</w:t>
      </w:r>
      <w:r w:rsidR="008B07B3">
        <w:rPr>
          <w:sz w:val="22"/>
          <w:szCs w:val="22"/>
        </w:rPr>
        <w:t>,</w:t>
      </w:r>
      <w:r w:rsidR="00D14FF7">
        <w:rPr>
          <w:sz w:val="22"/>
          <w:szCs w:val="22"/>
        </w:rPr>
        <w:t xml:space="preserve"> the Commission attached a Final Regulatory Flexibility </w:t>
      </w:r>
      <w:r w:rsidR="007F14C7">
        <w:rPr>
          <w:sz w:val="22"/>
          <w:szCs w:val="22"/>
        </w:rPr>
        <w:t>Analysis</w:t>
      </w:r>
      <w:r w:rsidR="00D14FF7">
        <w:rPr>
          <w:sz w:val="22"/>
          <w:szCs w:val="22"/>
        </w:rPr>
        <w:t xml:space="preserve"> (FRF</w:t>
      </w:r>
      <w:r w:rsidR="007F14C7">
        <w:rPr>
          <w:sz w:val="22"/>
          <w:szCs w:val="22"/>
        </w:rPr>
        <w:t>A</w:t>
      </w:r>
      <w:r w:rsidR="00D14FF7">
        <w:rPr>
          <w:sz w:val="22"/>
          <w:szCs w:val="22"/>
        </w:rPr>
        <w:t>), which provided an analysis of the economic impact of each of the new rules on small entities and</w:t>
      </w:r>
      <w:r w:rsidR="00297F60" w:rsidRPr="00852159">
        <w:rPr>
          <w:sz w:val="22"/>
          <w:szCs w:val="22"/>
        </w:rPr>
        <w:t xml:space="preserve"> certified that the requirements of </w:t>
      </w:r>
      <w:r w:rsidR="004F52B2" w:rsidRPr="00852159">
        <w:rPr>
          <w:sz w:val="22"/>
          <w:szCs w:val="22"/>
        </w:rPr>
        <w:t xml:space="preserve">the </w:t>
      </w:r>
      <w:r w:rsidR="004F52B2" w:rsidRPr="00852159">
        <w:rPr>
          <w:i/>
          <w:sz w:val="22"/>
          <w:szCs w:val="22"/>
        </w:rPr>
        <w:t xml:space="preserve">IP CTS </w:t>
      </w:r>
      <w:r w:rsidR="00D14FF7">
        <w:rPr>
          <w:i/>
          <w:sz w:val="22"/>
          <w:szCs w:val="22"/>
        </w:rPr>
        <w:t>Reform</w:t>
      </w:r>
      <w:r w:rsidR="004F52B2" w:rsidRPr="00852159">
        <w:rPr>
          <w:i/>
          <w:sz w:val="22"/>
          <w:szCs w:val="22"/>
        </w:rPr>
        <w:t xml:space="preserve"> Order</w:t>
      </w:r>
      <w:r w:rsidR="008B07B3">
        <w:rPr>
          <w:i/>
          <w:sz w:val="22"/>
          <w:szCs w:val="22"/>
        </w:rPr>
        <w:t>,</w:t>
      </w:r>
      <w:r w:rsidR="004F52B2">
        <w:rPr>
          <w:sz w:val="22"/>
          <w:szCs w:val="22"/>
        </w:rPr>
        <w:t xml:space="preserve"> </w:t>
      </w:r>
      <w:r w:rsidR="007F14C7">
        <w:rPr>
          <w:sz w:val="22"/>
          <w:szCs w:val="22"/>
        </w:rPr>
        <w:t xml:space="preserve">the </w:t>
      </w:r>
      <w:r w:rsidR="007F14C7" w:rsidRPr="007F14C7">
        <w:rPr>
          <w:i/>
          <w:sz w:val="22"/>
          <w:szCs w:val="22"/>
        </w:rPr>
        <w:t>IP CTS Modernization Order</w:t>
      </w:r>
      <w:r w:rsidR="008B07B3" w:rsidRPr="008B07B3">
        <w:rPr>
          <w:sz w:val="22"/>
          <w:szCs w:val="22"/>
        </w:rPr>
        <w:t>, and the</w:t>
      </w:r>
      <w:r w:rsidR="008B07B3">
        <w:rPr>
          <w:i/>
          <w:sz w:val="22"/>
          <w:szCs w:val="22"/>
        </w:rPr>
        <w:t xml:space="preserve"> IP CTS Program Management Order</w:t>
      </w:r>
      <w:r w:rsidR="007F14C7">
        <w:rPr>
          <w:sz w:val="22"/>
          <w:szCs w:val="22"/>
        </w:rPr>
        <w:t xml:space="preserve"> </w:t>
      </w:r>
      <w:r w:rsidR="00297F60" w:rsidRPr="00852159">
        <w:rPr>
          <w:sz w:val="22"/>
          <w:szCs w:val="22"/>
        </w:rPr>
        <w:t xml:space="preserve">will not have a significant economic impact on a substantial number of small entities. </w:t>
      </w:r>
      <w:r w:rsidR="00A347E3">
        <w:rPr>
          <w:sz w:val="22"/>
          <w:szCs w:val="22"/>
        </w:rPr>
        <w:t xml:space="preserve"> </w:t>
      </w:r>
      <w:r w:rsidR="000F7F19">
        <w:rPr>
          <w:sz w:val="22"/>
          <w:szCs w:val="22"/>
        </w:rPr>
        <w:t>Because there may be additional applicants for certification to provide IP CTS, f</w:t>
      </w:r>
      <w:r w:rsidR="00A347E3">
        <w:rPr>
          <w:sz w:val="22"/>
          <w:szCs w:val="22"/>
        </w:rPr>
        <w:t xml:space="preserve">or the purposes of estimating the information collections that may occur, we have estimated that there may be </w:t>
      </w:r>
      <w:r w:rsidR="000F7F19">
        <w:rPr>
          <w:sz w:val="22"/>
          <w:szCs w:val="22"/>
        </w:rPr>
        <w:t>up to ten</w:t>
      </w:r>
      <w:r w:rsidR="00A347E3">
        <w:rPr>
          <w:sz w:val="22"/>
          <w:szCs w:val="22"/>
        </w:rPr>
        <w:t xml:space="preserve"> entities providing IP CTS</w:t>
      </w:r>
      <w:r w:rsidR="00F31978">
        <w:rPr>
          <w:sz w:val="22"/>
          <w:szCs w:val="22"/>
        </w:rPr>
        <w:t>.</w:t>
      </w:r>
    </w:p>
    <w:p w14:paraId="535AB813" w14:textId="77777777" w:rsidR="004F52B2" w:rsidRPr="00852159" w:rsidRDefault="004F52B2" w:rsidP="00297F60">
      <w:pPr>
        <w:ind w:left="720" w:hanging="360"/>
        <w:rPr>
          <w:sz w:val="22"/>
          <w:szCs w:val="22"/>
        </w:rPr>
      </w:pPr>
    </w:p>
    <w:p w14:paraId="5A5482CC" w14:textId="77777777" w:rsidR="00722D99" w:rsidRPr="00852159" w:rsidRDefault="009A544F" w:rsidP="00A568DE">
      <w:pPr>
        <w:numPr>
          <w:ilvl w:val="0"/>
          <w:numId w:val="17"/>
        </w:numPr>
        <w:rPr>
          <w:sz w:val="22"/>
          <w:szCs w:val="22"/>
        </w:rPr>
      </w:pPr>
      <w:r w:rsidRPr="0036328A">
        <w:rPr>
          <w:sz w:val="22"/>
          <w:szCs w:val="22"/>
        </w:rPr>
        <w:t>The</w:t>
      </w:r>
      <w:r w:rsidR="00680F4E" w:rsidRPr="0036328A">
        <w:rPr>
          <w:sz w:val="22"/>
          <w:szCs w:val="22"/>
        </w:rPr>
        <w:t xml:space="preserve"> </w:t>
      </w:r>
      <w:r w:rsidR="004918C1" w:rsidRPr="0036328A">
        <w:rPr>
          <w:sz w:val="22"/>
          <w:szCs w:val="22"/>
        </w:rPr>
        <w:t xml:space="preserve">Commission’s rules require IP CTS providers to </w:t>
      </w:r>
      <w:r w:rsidR="00483C09" w:rsidRPr="00C60B46">
        <w:rPr>
          <w:sz w:val="22"/>
          <w:szCs w:val="22"/>
        </w:rPr>
        <w:t>fil</w:t>
      </w:r>
      <w:r w:rsidR="004918C1" w:rsidRPr="003F5D65">
        <w:rPr>
          <w:sz w:val="22"/>
          <w:szCs w:val="22"/>
        </w:rPr>
        <w:t>e annual summaries</w:t>
      </w:r>
      <w:r w:rsidR="00483C09" w:rsidRPr="003F5D65">
        <w:rPr>
          <w:sz w:val="22"/>
          <w:szCs w:val="22"/>
        </w:rPr>
        <w:t xml:space="preserve"> of</w:t>
      </w:r>
      <w:r w:rsidR="00083CC7" w:rsidRPr="003F5D65">
        <w:rPr>
          <w:sz w:val="22"/>
          <w:szCs w:val="22"/>
        </w:rPr>
        <w:t xml:space="preserve"> consumer complaint logs </w:t>
      </w:r>
      <w:r w:rsidRPr="003F5D65">
        <w:rPr>
          <w:sz w:val="22"/>
          <w:szCs w:val="22"/>
        </w:rPr>
        <w:t>with the Commission</w:t>
      </w:r>
      <w:r w:rsidR="00880512" w:rsidRPr="003F5D65">
        <w:rPr>
          <w:sz w:val="22"/>
          <w:szCs w:val="22"/>
        </w:rPr>
        <w:t xml:space="preserve">.  </w:t>
      </w:r>
      <w:r w:rsidR="00880512" w:rsidRPr="00852159">
        <w:rPr>
          <w:sz w:val="22"/>
          <w:szCs w:val="22"/>
        </w:rPr>
        <w:t xml:space="preserve">The </w:t>
      </w:r>
      <w:r w:rsidR="00003E24" w:rsidRPr="00852159">
        <w:rPr>
          <w:sz w:val="22"/>
          <w:szCs w:val="22"/>
        </w:rPr>
        <w:t>c</w:t>
      </w:r>
      <w:r w:rsidR="00880512" w:rsidRPr="00852159">
        <w:rPr>
          <w:sz w:val="22"/>
          <w:szCs w:val="22"/>
        </w:rPr>
        <w:t>omplaint log</w:t>
      </w:r>
      <w:r w:rsidR="004918C1">
        <w:rPr>
          <w:sz w:val="22"/>
          <w:szCs w:val="22"/>
        </w:rPr>
        <w:t xml:space="preserve"> </w:t>
      </w:r>
      <w:r w:rsidR="00880512" w:rsidRPr="00852159">
        <w:rPr>
          <w:sz w:val="22"/>
          <w:szCs w:val="22"/>
        </w:rPr>
        <w:t>s</w:t>
      </w:r>
      <w:r w:rsidR="004918C1">
        <w:rPr>
          <w:sz w:val="22"/>
          <w:szCs w:val="22"/>
        </w:rPr>
        <w:t>ummaries</w:t>
      </w:r>
      <w:r w:rsidR="00880512" w:rsidRPr="00852159">
        <w:rPr>
          <w:sz w:val="22"/>
          <w:szCs w:val="22"/>
        </w:rPr>
        <w:t xml:space="preserve"> must</w:t>
      </w:r>
      <w:r w:rsidR="004918C1">
        <w:rPr>
          <w:sz w:val="22"/>
          <w:szCs w:val="22"/>
        </w:rPr>
        <w:t xml:space="preserve"> indicate the number of complaints for the 12-month period ending May 31</w:t>
      </w:r>
      <w:r w:rsidR="00C72CE7">
        <w:rPr>
          <w:sz w:val="22"/>
          <w:szCs w:val="22"/>
        </w:rPr>
        <w:t>.</w:t>
      </w:r>
      <w:r w:rsidR="00880512" w:rsidRPr="00852159">
        <w:rPr>
          <w:sz w:val="22"/>
          <w:szCs w:val="22"/>
        </w:rPr>
        <w:t xml:space="preserve"> </w:t>
      </w:r>
      <w:r w:rsidR="00BC3160">
        <w:rPr>
          <w:sz w:val="22"/>
          <w:szCs w:val="22"/>
        </w:rPr>
        <w:t xml:space="preserve"> </w:t>
      </w:r>
      <w:r w:rsidR="00573528" w:rsidRPr="00852159">
        <w:rPr>
          <w:sz w:val="22"/>
          <w:szCs w:val="22"/>
        </w:rPr>
        <w:t xml:space="preserve">If such an information collection is not completed, </w:t>
      </w:r>
      <w:r w:rsidR="008C360A" w:rsidRPr="00852159">
        <w:rPr>
          <w:sz w:val="22"/>
          <w:szCs w:val="22"/>
        </w:rPr>
        <w:t xml:space="preserve">IP </w:t>
      </w:r>
      <w:r w:rsidR="00C72CE7">
        <w:rPr>
          <w:sz w:val="22"/>
          <w:szCs w:val="22"/>
        </w:rPr>
        <w:t>CTS</w:t>
      </w:r>
      <w:r w:rsidR="008C360A" w:rsidRPr="00852159">
        <w:rPr>
          <w:sz w:val="22"/>
          <w:szCs w:val="22"/>
        </w:rPr>
        <w:t xml:space="preserve"> </w:t>
      </w:r>
      <w:r w:rsidR="00483C09" w:rsidRPr="00852159">
        <w:rPr>
          <w:sz w:val="22"/>
          <w:szCs w:val="22"/>
        </w:rPr>
        <w:t xml:space="preserve">providers </w:t>
      </w:r>
      <w:r w:rsidR="00CB0163" w:rsidRPr="00852159">
        <w:rPr>
          <w:sz w:val="22"/>
          <w:szCs w:val="22"/>
        </w:rPr>
        <w:t>will not be eligible to rec</w:t>
      </w:r>
      <w:r w:rsidR="00880512" w:rsidRPr="00852159">
        <w:rPr>
          <w:sz w:val="22"/>
          <w:szCs w:val="22"/>
        </w:rPr>
        <w:t xml:space="preserve">eive compensation </w:t>
      </w:r>
      <w:r w:rsidR="00483C09" w:rsidRPr="00852159">
        <w:rPr>
          <w:sz w:val="22"/>
          <w:szCs w:val="22"/>
        </w:rPr>
        <w:t>from the Interstate TRS Fund</w:t>
      </w:r>
      <w:r w:rsidR="000D594B" w:rsidRPr="00852159">
        <w:rPr>
          <w:sz w:val="22"/>
          <w:szCs w:val="22"/>
        </w:rPr>
        <w:t xml:space="preserve">. </w:t>
      </w:r>
      <w:r w:rsidR="00483C09" w:rsidRPr="00852159">
        <w:rPr>
          <w:sz w:val="22"/>
          <w:szCs w:val="22"/>
        </w:rPr>
        <w:t xml:space="preserve"> </w:t>
      </w:r>
    </w:p>
    <w:p w14:paraId="772ABA67" w14:textId="77777777" w:rsidR="00F95AD0" w:rsidRPr="00852159" w:rsidRDefault="00F95AD0" w:rsidP="00E138F3">
      <w:pPr>
        <w:ind w:left="720"/>
        <w:rPr>
          <w:sz w:val="22"/>
          <w:szCs w:val="22"/>
        </w:rPr>
      </w:pPr>
    </w:p>
    <w:p w14:paraId="3D3DE9A5" w14:textId="77777777" w:rsidR="00686DE3" w:rsidRPr="00852159" w:rsidRDefault="00680F4E" w:rsidP="00680F4E">
      <w:pPr>
        <w:ind w:left="720"/>
        <w:rPr>
          <w:sz w:val="22"/>
          <w:szCs w:val="22"/>
        </w:rPr>
      </w:pPr>
      <w:r w:rsidRPr="00852159">
        <w:rPr>
          <w:sz w:val="22"/>
          <w:szCs w:val="22"/>
        </w:rPr>
        <w:t xml:space="preserve">The </w:t>
      </w:r>
      <w:r w:rsidRPr="00852159">
        <w:rPr>
          <w:i/>
          <w:sz w:val="22"/>
          <w:szCs w:val="22"/>
        </w:rPr>
        <w:t xml:space="preserve">IP CTS </w:t>
      </w:r>
      <w:r w:rsidR="00A274CC">
        <w:rPr>
          <w:i/>
          <w:sz w:val="22"/>
          <w:szCs w:val="22"/>
        </w:rPr>
        <w:t>Reform</w:t>
      </w:r>
      <w:r w:rsidRPr="00852159">
        <w:rPr>
          <w:i/>
          <w:sz w:val="22"/>
          <w:szCs w:val="22"/>
        </w:rPr>
        <w:t xml:space="preserve"> Order </w:t>
      </w:r>
      <w:r w:rsidRPr="00852159">
        <w:rPr>
          <w:sz w:val="22"/>
          <w:szCs w:val="22"/>
        </w:rPr>
        <w:t xml:space="preserve">requires </w:t>
      </w:r>
      <w:r w:rsidR="00686DE3" w:rsidRPr="00852159">
        <w:rPr>
          <w:sz w:val="22"/>
          <w:szCs w:val="22"/>
        </w:rPr>
        <w:t>certain information collections</w:t>
      </w:r>
      <w:r w:rsidR="00623FF8">
        <w:rPr>
          <w:sz w:val="22"/>
          <w:szCs w:val="22"/>
        </w:rPr>
        <w:t>,</w:t>
      </w:r>
      <w:r w:rsidR="00686DE3" w:rsidRPr="00852159">
        <w:rPr>
          <w:sz w:val="22"/>
          <w:szCs w:val="22"/>
        </w:rPr>
        <w:t xml:space="preserve"> </w:t>
      </w:r>
      <w:r w:rsidR="00623FF8">
        <w:rPr>
          <w:sz w:val="22"/>
          <w:szCs w:val="22"/>
        </w:rPr>
        <w:t xml:space="preserve">distribution </w:t>
      </w:r>
      <w:r w:rsidR="00686DE3" w:rsidRPr="00852159">
        <w:rPr>
          <w:sz w:val="22"/>
          <w:szCs w:val="22"/>
        </w:rPr>
        <w:t>and maintenance, including:</w:t>
      </w:r>
    </w:p>
    <w:p w14:paraId="0B392BE5" w14:textId="77777777" w:rsidR="00686DE3" w:rsidRPr="00852159" w:rsidRDefault="00686DE3" w:rsidP="00680F4E">
      <w:pPr>
        <w:ind w:left="720"/>
        <w:rPr>
          <w:sz w:val="22"/>
          <w:szCs w:val="22"/>
        </w:rPr>
      </w:pPr>
    </w:p>
    <w:p w14:paraId="2B55B893" w14:textId="77777777" w:rsidR="00686DE3" w:rsidRPr="00852159" w:rsidRDefault="00686DE3" w:rsidP="00DE634D">
      <w:pPr>
        <w:numPr>
          <w:ilvl w:val="0"/>
          <w:numId w:val="7"/>
        </w:numPr>
        <w:rPr>
          <w:sz w:val="22"/>
          <w:szCs w:val="22"/>
        </w:rPr>
      </w:pPr>
      <w:r w:rsidRPr="00852159">
        <w:rPr>
          <w:sz w:val="22"/>
          <w:szCs w:val="22"/>
        </w:rPr>
        <w:t xml:space="preserve">the collection </w:t>
      </w:r>
      <w:r w:rsidR="00680F4E" w:rsidRPr="00852159">
        <w:rPr>
          <w:sz w:val="22"/>
          <w:szCs w:val="22"/>
        </w:rPr>
        <w:t xml:space="preserve">of </w:t>
      </w:r>
      <w:r w:rsidR="00DC0C20">
        <w:rPr>
          <w:sz w:val="22"/>
          <w:szCs w:val="22"/>
        </w:rPr>
        <w:t xml:space="preserve">certain </w:t>
      </w:r>
      <w:r w:rsidR="00680F4E" w:rsidRPr="00852159">
        <w:rPr>
          <w:sz w:val="22"/>
          <w:szCs w:val="22"/>
        </w:rPr>
        <w:t>registration and eligib</w:t>
      </w:r>
      <w:r w:rsidRPr="00852159">
        <w:rPr>
          <w:sz w:val="22"/>
          <w:szCs w:val="22"/>
        </w:rPr>
        <w:t>ility certification information</w:t>
      </w:r>
      <w:r w:rsidR="00623FF8">
        <w:rPr>
          <w:sz w:val="22"/>
          <w:szCs w:val="22"/>
        </w:rPr>
        <w:t xml:space="preserve"> from new users</w:t>
      </w:r>
      <w:r w:rsidRPr="00852159">
        <w:rPr>
          <w:sz w:val="22"/>
          <w:szCs w:val="22"/>
        </w:rPr>
        <w:t>;</w:t>
      </w:r>
    </w:p>
    <w:p w14:paraId="1296A4B7" w14:textId="77777777" w:rsidR="00686DE3" w:rsidRPr="00852159" w:rsidRDefault="00686DE3" w:rsidP="00686DE3">
      <w:pPr>
        <w:ind w:left="1080"/>
        <w:rPr>
          <w:sz w:val="22"/>
          <w:szCs w:val="22"/>
        </w:rPr>
      </w:pPr>
    </w:p>
    <w:p w14:paraId="3839B4A2" w14:textId="77777777" w:rsidR="00686DE3" w:rsidRDefault="00686DE3" w:rsidP="00DE634D">
      <w:pPr>
        <w:numPr>
          <w:ilvl w:val="0"/>
          <w:numId w:val="7"/>
        </w:numPr>
        <w:rPr>
          <w:sz w:val="22"/>
          <w:szCs w:val="22"/>
        </w:rPr>
      </w:pPr>
      <w:r w:rsidRPr="00852159">
        <w:rPr>
          <w:sz w:val="22"/>
          <w:szCs w:val="22"/>
        </w:rPr>
        <w:t>maintenance, in a confidential manner, of the registration and certification information for five years after the consumer ceases to obtain service from the provider;</w:t>
      </w:r>
    </w:p>
    <w:p w14:paraId="18D36E84" w14:textId="77777777" w:rsidR="00DC0C20" w:rsidRDefault="00DC0C20" w:rsidP="00DC0C20">
      <w:pPr>
        <w:pStyle w:val="ListParagraph"/>
        <w:rPr>
          <w:sz w:val="22"/>
          <w:szCs w:val="22"/>
        </w:rPr>
      </w:pPr>
    </w:p>
    <w:p w14:paraId="02437242" w14:textId="06611A96" w:rsidR="00623FF8" w:rsidRPr="00852159" w:rsidRDefault="00623FF8" w:rsidP="0083376E">
      <w:pPr>
        <w:numPr>
          <w:ilvl w:val="0"/>
          <w:numId w:val="7"/>
        </w:numPr>
        <w:rPr>
          <w:sz w:val="22"/>
          <w:szCs w:val="22"/>
        </w:rPr>
      </w:pPr>
      <w:r>
        <w:rPr>
          <w:sz w:val="22"/>
          <w:szCs w:val="22"/>
        </w:rPr>
        <w:t xml:space="preserve">distribution of labeling information on new equipment and software and advising consumers of the restrictions on the use of IP CTS to registered users; </w:t>
      </w:r>
    </w:p>
    <w:p w14:paraId="7082F935" w14:textId="77777777" w:rsidR="00686DE3" w:rsidRPr="00852159" w:rsidRDefault="00686DE3" w:rsidP="00686DE3">
      <w:pPr>
        <w:pStyle w:val="ListParagraph"/>
        <w:rPr>
          <w:sz w:val="22"/>
          <w:szCs w:val="22"/>
        </w:rPr>
      </w:pPr>
    </w:p>
    <w:p w14:paraId="6B9F5F0A" w14:textId="77777777" w:rsidR="00623FF8" w:rsidRDefault="00686DE3" w:rsidP="00DE634D">
      <w:pPr>
        <w:numPr>
          <w:ilvl w:val="0"/>
          <w:numId w:val="7"/>
        </w:numPr>
        <w:rPr>
          <w:sz w:val="22"/>
          <w:szCs w:val="22"/>
        </w:rPr>
      </w:pPr>
      <w:r w:rsidRPr="00852159">
        <w:rPr>
          <w:sz w:val="22"/>
          <w:szCs w:val="22"/>
        </w:rPr>
        <w:t>maintenance of records as to distribution of equipment labels</w:t>
      </w:r>
      <w:r w:rsidR="00623FF8">
        <w:rPr>
          <w:sz w:val="22"/>
          <w:szCs w:val="22"/>
        </w:rPr>
        <w:t>; and</w:t>
      </w:r>
    </w:p>
    <w:p w14:paraId="5C0DEC0E" w14:textId="77777777" w:rsidR="004A6CEA" w:rsidRDefault="004A6CEA" w:rsidP="004A6CEA">
      <w:pPr>
        <w:pStyle w:val="ListParagraph"/>
        <w:rPr>
          <w:sz w:val="22"/>
          <w:szCs w:val="22"/>
        </w:rPr>
      </w:pPr>
    </w:p>
    <w:p w14:paraId="432EB1BB" w14:textId="75BAE977" w:rsidR="00D947C7" w:rsidRDefault="00623FF8" w:rsidP="00B62212">
      <w:pPr>
        <w:numPr>
          <w:ilvl w:val="0"/>
          <w:numId w:val="7"/>
        </w:numPr>
        <w:rPr>
          <w:sz w:val="22"/>
          <w:szCs w:val="22"/>
        </w:rPr>
      </w:pPr>
      <w:r w:rsidRPr="00D947C7">
        <w:rPr>
          <w:sz w:val="22"/>
          <w:szCs w:val="22"/>
        </w:rPr>
        <w:t>collection of assurances from applicant</w:t>
      </w:r>
      <w:r w:rsidR="00BA598A" w:rsidRPr="00D947C7">
        <w:rPr>
          <w:sz w:val="22"/>
          <w:szCs w:val="22"/>
        </w:rPr>
        <w:t>s for certification to be eligible to be IP CTS</w:t>
      </w:r>
      <w:r w:rsidRPr="00D947C7">
        <w:rPr>
          <w:sz w:val="22"/>
          <w:szCs w:val="22"/>
        </w:rPr>
        <w:t xml:space="preserve"> providers as to how they will ensure that they do not request or collect payment from the TRS Fund for service to consumers who do not satisfy the registration and certification requirements, and an explanation of how those measures provide such assurance.</w:t>
      </w:r>
    </w:p>
    <w:p w14:paraId="52ADFA8D" w14:textId="77777777" w:rsidR="00D947C7" w:rsidRDefault="00D947C7" w:rsidP="00D947C7">
      <w:pPr>
        <w:pStyle w:val="ListParagraph"/>
        <w:rPr>
          <w:sz w:val="22"/>
          <w:szCs w:val="22"/>
        </w:rPr>
      </w:pPr>
    </w:p>
    <w:p w14:paraId="6539254B" w14:textId="77777777" w:rsidR="00F23DC5" w:rsidRDefault="000161A7" w:rsidP="00D947C7">
      <w:pPr>
        <w:ind w:left="720"/>
        <w:rPr>
          <w:sz w:val="22"/>
          <w:szCs w:val="22"/>
        </w:rPr>
      </w:pPr>
      <w:r w:rsidRPr="00DD13F1">
        <w:rPr>
          <w:sz w:val="22"/>
          <w:szCs w:val="22"/>
        </w:rPr>
        <w:t xml:space="preserve">The </w:t>
      </w:r>
      <w:r w:rsidRPr="00DD13F1">
        <w:rPr>
          <w:i/>
          <w:sz w:val="22"/>
          <w:szCs w:val="22"/>
        </w:rPr>
        <w:t>IP CTS Modernization Order</w:t>
      </w:r>
      <w:r w:rsidRPr="00D947C7">
        <w:rPr>
          <w:sz w:val="22"/>
          <w:szCs w:val="22"/>
        </w:rPr>
        <w:t xml:space="preserve"> </w:t>
      </w:r>
      <w:r>
        <w:rPr>
          <w:sz w:val="22"/>
          <w:szCs w:val="22"/>
        </w:rPr>
        <w:t xml:space="preserve">requires </w:t>
      </w:r>
      <w:r w:rsidR="00F23DC5" w:rsidRPr="00852159">
        <w:rPr>
          <w:sz w:val="22"/>
          <w:szCs w:val="22"/>
        </w:rPr>
        <w:t>certain information collections</w:t>
      </w:r>
      <w:r w:rsidR="00F23DC5">
        <w:rPr>
          <w:sz w:val="22"/>
          <w:szCs w:val="22"/>
        </w:rPr>
        <w:t>,</w:t>
      </w:r>
      <w:r w:rsidR="00F23DC5" w:rsidRPr="00852159">
        <w:rPr>
          <w:sz w:val="22"/>
          <w:szCs w:val="22"/>
        </w:rPr>
        <w:t xml:space="preserve"> </w:t>
      </w:r>
      <w:r w:rsidR="00F23DC5">
        <w:rPr>
          <w:sz w:val="22"/>
          <w:szCs w:val="22"/>
        </w:rPr>
        <w:t xml:space="preserve">distribution </w:t>
      </w:r>
      <w:r w:rsidR="00F23DC5" w:rsidRPr="00852159">
        <w:rPr>
          <w:sz w:val="22"/>
          <w:szCs w:val="22"/>
        </w:rPr>
        <w:t>and maintenance, including:</w:t>
      </w:r>
    </w:p>
    <w:p w14:paraId="159A3C58" w14:textId="77777777" w:rsidR="00F23DC5" w:rsidRDefault="00F23DC5" w:rsidP="00D947C7">
      <w:pPr>
        <w:ind w:left="720"/>
        <w:rPr>
          <w:sz w:val="22"/>
          <w:szCs w:val="22"/>
        </w:rPr>
      </w:pPr>
    </w:p>
    <w:p w14:paraId="3081EB18" w14:textId="7FB5797D" w:rsidR="00F23DC5" w:rsidRDefault="000161A7" w:rsidP="00F23DC5">
      <w:pPr>
        <w:pStyle w:val="ListParagraph"/>
        <w:numPr>
          <w:ilvl w:val="0"/>
          <w:numId w:val="18"/>
        </w:numPr>
        <w:rPr>
          <w:sz w:val="22"/>
          <w:szCs w:val="22"/>
        </w:rPr>
      </w:pPr>
      <w:r w:rsidRPr="00F23DC5">
        <w:rPr>
          <w:sz w:val="22"/>
          <w:szCs w:val="22"/>
        </w:rPr>
        <w:t xml:space="preserve">the placement of information about the </w:t>
      </w:r>
      <w:r w:rsidR="000F19FE">
        <w:rPr>
          <w:sz w:val="22"/>
          <w:szCs w:val="22"/>
        </w:rPr>
        <w:t xml:space="preserve">restrictions on the </w:t>
      </w:r>
      <w:r w:rsidRPr="00F23DC5">
        <w:rPr>
          <w:sz w:val="22"/>
          <w:szCs w:val="22"/>
        </w:rPr>
        <w:t xml:space="preserve">use of IP CTS on websites and </w:t>
      </w:r>
      <w:r w:rsidR="000F19FE">
        <w:rPr>
          <w:sz w:val="22"/>
          <w:szCs w:val="22"/>
        </w:rPr>
        <w:t>o</w:t>
      </w:r>
      <w:r w:rsidR="000F19FE" w:rsidRPr="00B51936">
        <w:rPr>
          <w:sz w:val="22"/>
          <w:szCs w:val="22"/>
        </w:rPr>
        <w:t>ther in</w:t>
      </w:r>
      <w:r w:rsidR="000F19FE" w:rsidRPr="00FD5F95">
        <w:rPr>
          <w:sz w:val="22"/>
          <w:szCs w:val="22"/>
        </w:rPr>
        <w:t>formational materials used to market, advertise, educate or otherwise</w:t>
      </w:r>
      <w:r w:rsidR="000F19FE" w:rsidRPr="00647859">
        <w:rPr>
          <w:sz w:val="22"/>
          <w:szCs w:val="22"/>
        </w:rPr>
        <w:t xml:space="preserve"> inform professionals and consu</w:t>
      </w:r>
      <w:r w:rsidR="000F19FE" w:rsidRPr="005B6653">
        <w:rPr>
          <w:sz w:val="22"/>
          <w:szCs w:val="22"/>
        </w:rPr>
        <w:t>mers about IP CTS</w:t>
      </w:r>
      <w:r w:rsidRPr="00F23DC5">
        <w:rPr>
          <w:sz w:val="22"/>
          <w:szCs w:val="22"/>
        </w:rPr>
        <w:t xml:space="preserve">; </w:t>
      </w:r>
    </w:p>
    <w:p w14:paraId="6ED9D243" w14:textId="1A1061D7" w:rsidR="00F23DC5" w:rsidRDefault="00F23DC5" w:rsidP="00F23DC5">
      <w:pPr>
        <w:pStyle w:val="ListParagraph"/>
        <w:ind w:left="1080"/>
        <w:rPr>
          <w:sz w:val="22"/>
          <w:szCs w:val="22"/>
        </w:rPr>
      </w:pPr>
    </w:p>
    <w:p w14:paraId="5BC05783" w14:textId="4912C78E" w:rsidR="00F23DC5" w:rsidRDefault="000F19FE" w:rsidP="00F23DC5">
      <w:pPr>
        <w:pStyle w:val="ListParagraph"/>
        <w:numPr>
          <w:ilvl w:val="0"/>
          <w:numId w:val="18"/>
        </w:numPr>
        <w:rPr>
          <w:sz w:val="22"/>
          <w:szCs w:val="22"/>
        </w:rPr>
      </w:pPr>
      <w:r>
        <w:rPr>
          <w:sz w:val="22"/>
          <w:szCs w:val="22"/>
        </w:rPr>
        <w:t xml:space="preserve">reporting to the Commission or the TRS Fund administrator whenever the </w:t>
      </w:r>
      <w:r w:rsidRPr="0056452A">
        <w:rPr>
          <w:sz w:val="22"/>
          <w:szCs w:val="22"/>
        </w:rPr>
        <w:t xml:space="preserve">IP CTS provider becomes aware of </w:t>
      </w:r>
      <w:r w:rsidR="00E63273">
        <w:rPr>
          <w:sz w:val="22"/>
          <w:szCs w:val="22"/>
        </w:rPr>
        <w:t>certain</w:t>
      </w:r>
      <w:r w:rsidRPr="0056452A">
        <w:rPr>
          <w:sz w:val="22"/>
          <w:szCs w:val="22"/>
        </w:rPr>
        <w:t xml:space="preserve"> </w:t>
      </w:r>
      <w:r>
        <w:rPr>
          <w:sz w:val="22"/>
          <w:szCs w:val="22"/>
        </w:rPr>
        <w:t xml:space="preserve">prohibited </w:t>
      </w:r>
      <w:r w:rsidRPr="0056452A">
        <w:rPr>
          <w:sz w:val="22"/>
          <w:szCs w:val="22"/>
        </w:rPr>
        <w:t>practices being or having been committed by any person</w:t>
      </w:r>
      <w:r w:rsidR="00E65F95">
        <w:rPr>
          <w:sz w:val="22"/>
          <w:szCs w:val="22"/>
        </w:rPr>
        <w:t>; and</w:t>
      </w:r>
      <w:r w:rsidRPr="0056452A">
        <w:rPr>
          <w:sz w:val="22"/>
          <w:szCs w:val="22"/>
        </w:rPr>
        <w:t xml:space="preserve">  </w:t>
      </w:r>
    </w:p>
    <w:p w14:paraId="0FAD60E9" w14:textId="77777777" w:rsidR="00F23DC5" w:rsidRPr="00F23DC5" w:rsidRDefault="00F23DC5" w:rsidP="00F23DC5">
      <w:pPr>
        <w:pStyle w:val="ListParagraph"/>
        <w:rPr>
          <w:sz w:val="22"/>
          <w:szCs w:val="22"/>
        </w:rPr>
      </w:pPr>
    </w:p>
    <w:p w14:paraId="1E9B7D48" w14:textId="0BE928A9" w:rsidR="00D947C7" w:rsidRPr="00F23DC5" w:rsidRDefault="000161A7" w:rsidP="00F23DC5">
      <w:pPr>
        <w:pStyle w:val="ListParagraph"/>
        <w:numPr>
          <w:ilvl w:val="0"/>
          <w:numId w:val="18"/>
        </w:numPr>
        <w:rPr>
          <w:sz w:val="22"/>
          <w:szCs w:val="22"/>
        </w:rPr>
      </w:pPr>
      <w:r w:rsidRPr="00F23DC5">
        <w:rPr>
          <w:sz w:val="22"/>
          <w:szCs w:val="22"/>
        </w:rPr>
        <w:t xml:space="preserve">reporting </w:t>
      </w:r>
      <w:r w:rsidR="00E65F95">
        <w:rPr>
          <w:sz w:val="22"/>
          <w:szCs w:val="22"/>
        </w:rPr>
        <w:t xml:space="preserve">to the TRS Fund administrator </w:t>
      </w:r>
      <w:r w:rsidRPr="00F23DC5">
        <w:rPr>
          <w:sz w:val="22"/>
          <w:szCs w:val="22"/>
        </w:rPr>
        <w:t xml:space="preserve">the </w:t>
      </w:r>
      <w:r w:rsidR="000F19FE">
        <w:rPr>
          <w:sz w:val="22"/>
          <w:szCs w:val="22"/>
        </w:rPr>
        <w:t xml:space="preserve">initiation and termination of the provision of </w:t>
      </w:r>
      <w:r w:rsidRPr="00F23DC5">
        <w:rPr>
          <w:sz w:val="22"/>
          <w:szCs w:val="22"/>
        </w:rPr>
        <w:t xml:space="preserve">IP CTS </w:t>
      </w:r>
      <w:r w:rsidR="000F19FE">
        <w:rPr>
          <w:sz w:val="22"/>
          <w:szCs w:val="22"/>
        </w:rPr>
        <w:t xml:space="preserve">to unregistered users </w:t>
      </w:r>
      <w:r w:rsidRPr="00F23DC5">
        <w:rPr>
          <w:sz w:val="22"/>
          <w:szCs w:val="22"/>
        </w:rPr>
        <w:t>at emergency shelters.</w:t>
      </w:r>
      <w:r w:rsidR="00D947C7" w:rsidRPr="00F23DC5">
        <w:rPr>
          <w:sz w:val="22"/>
          <w:szCs w:val="22"/>
        </w:rPr>
        <w:t xml:space="preserve"> </w:t>
      </w:r>
    </w:p>
    <w:p w14:paraId="4CFBE602" w14:textId="77777777" w:rsidR="00686DE3" w:rsidRPr="00852159" w:rsidRDefault="00686DE3" w:rsidP="00202BB5">
      <w:pPr>
        <w:ind w:left="1080"/>
        <w:rPr>
          <w:sz w:val="22"/>
          <w:szCs w:val="22"/>
        </w:rPr>
      </w:pPr>
    </w:p>
    <w:p w14:paraId="131A1F49" w14:textId="2741A5B9" w:rsidR="00457D5B" w:rsidRDefault="00457D5B" w:rsidP="00D93FF5">
      <w:pPr>
        <w:ind w:left="720"/>
        <w:rPr>
          <w:sz w:val="22"/>
          <w:szCs w:val="22"/>
        </w:rPr>
      </w:pPr>
      <w:r w:rsidRPr="00852159">
        <w:rPr>
          <w:sz w:val="22"/>
          <w:szCs w:val="22"/>
        </w:rPr>
        <w:t xml:space="preserve">The </w:t>
      </w:r>
      <w:r w:rsidRPr="00852159">
        <w:rPr>
          <w:i/>
          <w:sz w:val="22"/>
          <w:szCs w:val="22"/>
        </w:rPr>
        <w:t xml:space="preserve">IP CTS </w:t>
      </w:r>
      <w:r>
        <w:rPr>
          <w:i/>
          <w:sz w:val="22"/>
          <w:szCs w:val="22"/>
        </w:rPr>
        <w:t>Program Management Order</w:t>
      </w:r>
      <w:r w:rsidRPr="00852159">
        <w:rPr>
          <w:i/>
          <w:sz w:val="22"/>
          <w:szCs w:val="22"/>
        </w:rPr>
        <w:t xml:space="preserve"> </w:t>
      </w:r>
      <w:r w:rsidRPr="00852159">
        <w:rPr>
          <w:sz w:val="22"/>
          <w:szCs w:val="22"/>
        </w:rPr>
        <w:t>requires certain information collections</w:t>
      </w:r>
      <w:r>
        <w:rPr>
          <w:sz w:val="22"/>
          <w:szCs w:val="22"/>
        </w:rPr>
        <w:t>,</w:t>
      </w:r>
      <w:r w:rsidRPr="00852159">
        <w:rPr>
          <w:sz w:val="22"/>
          <w:szCs w:val="22"/>
        </w:rPr>
        <w:t xml:space="preserve"> </w:t>
      </w:r>
      <w:r>
        <w:rPr>
          <w:sz w:val="22"/>
          <w:szCs w:val="22"/>
        </w:rPr>
        <w:t xml:space="preserve">distribution </w:t>
      </w:r>
      <w:r w:rsidRPr="00852159">
        <w:rPr>
          <w:sz w:val="22"/>
          <w:szCs w:val="22"/>
        </w:rPr>
        <w:t>and maintenance, including:</w:t>
      </w:r>
    </w:p>
    <w:p w14:paraId="373C79B2" w14:textId="77777777" w:rsidR="00D93FF5" w:rsidRDefault="00D93FF5" w:rsidP="00724610">
      <w:pPr>
        <w:ind w:left="720"/>
        <w:rPr>
          <w:sz w:val="22"/>
          <w:szCs w:val="22"/>
        </w:rPr>
      </w:pPr>
    </w:p>
    <w:p w14:paraId="13C775DA" w14:textId="261573CA" w:rsidR="00457D5B" w:rsidRDefault="00457D5B" w:rsidP="00D93FF5">
      <w:pPr>
        <w:pStyle w:val="ListParagraph"/>
        <w:numPr>
          <w:ilvl w:val="0"/>
          <w:numId w:val="23"/>
        </w:numPr>
        <w:rPr>
          <w:sz w:val="22"/>
          <w:szCs w:val="22"/>
        </w:rPr>
      </w:pPr>
      <w:r>
        <w:rPr>
          <w:sz w:val="22"/>
          <w:szCs w:val="22"/>
        </w:rPr>
        <w:t>reporting certain IP CTS registration information to the Database;</w:t>
      </w:r>
    </w:p>
    <w:p w14:paraId="2007C2DC" w14:textId="77777777" w:rsidR="00D93FF5" w:rsidRDefault="00D93FF5" w:rsidP="00724610">
      <w:pPr>
        <w:pStyle w:val="ListParagraph"/>
        <w:ind w:left="1080"/>
        <w:rPr>
          <w:sz w:val="22"/>
          <w:szCs w:val="22"/>
        </w:rPr>
      </w:pPr>
    </w:p>
    <w:p w14:paraId="3DF7E328" w14:textId="5D61B189" w:rsidR="00457D5B" w:rsidRDefault="00457D5B" w:rsidP="00D93FF5">
      <w:pPr>
        <w:pStyle w:val="ListParagraph"/>
        <w:numPr>
          <w:ilvl w:val="0"/>
          <w:numId w:val="23"/>
        </w:numPr>
        <w:rPr>
          <w:sz w:val="22"/>
          <w:szCs w:val="22"/>
        </w:rPr>
      </w:pPr>
      <w:r>
        <w:rPr>
          <w:sz w:val="22"/>
          <w:szCs w:val="22"/>
        </w:rPr>
        <w:t>reporting that an IP CTS user</w:t>
      </w:r>
      <w:r w:rsidR="008F6C15">
        <w:rPr>
          <w:sz w:val="22"/>
          <w:szCs w:val="22"/>
        </w:rPr>
        <w:t>’s</w:t>
      </w:r>
      <w:r>
        <w:rPr>
          <w:sz w:val="22"/>
          <w:szCs w:val="22"/>
        </w:rPr>
        <w:t xml:space="preserve"> information should be removed from the Database</w:t>
      </w:r>
    </w:p>
    <w:p w14:paraId="22473293" w14:textId="77777777" w:rsidR="00724610" w:rsidRDefault="00724610" w:rsidP="00724610">
      <w:pPr>
        <w:pStyle w:val="ListParagraph"/>
        <w:ind w:left="1080"/>
        <w:rPr>
          <w:sz w:val="22"/>
          <w:szCs w:val="22"/>
        </w:rPr>
      </w:pPr>
    </w:p>
    <w:p w14:paraId="4E6EC627" w14:textId="45B0CCCB" w:rsidR="00457D5B" w:rsidRDefault="00457D5B" w:rsidP="00D93FF5">
      <w:pPr>
        <w:pStyle w:val="ListParagraph"/>
        <w:numPr>
          <w:ilvl w:val="0"/>
          <w:numId w:val="23"/>
        </w:numPr>
        <w:rPr>
          <w:sz w:val="22"/>
          <w:szCs w:val="22"/>
        </w:rPr>
      </w:pPr>
      <w:r>
        <w:rPr>
          <w:sz w:val="22"/>
          <w:szCs w:val="22"/>
        </w:rPr>
        <w:t xml:space="preserve">the collection of </w:t>
      </w:r>
      <w:r w:rsidR="00676141">
        <w:rPr>
          <w:sz w:val="22"/>
          <w:szCs w:val="22"/>
        </w:rPr>
        <w:t xml:space="preserve">an </w:t>
      </w:r>
      <w:r w:rsidRPr="00457D5B">
        <w:rPr>
          <w:sz w:val="22"/>
          <w:szCs w:val="22"/>
        </w:rPr>
        <w:t xml:space="preserve">affirmative acknowledgement </w:t>
      </w:r>
      <w:r w:rsidR="00676141">
        <w:rPr>
          <w:sz w:val="22"/>
          <w:szCs w:val="22"/>
        </w:rPr>
        <w:t>from</w:t>
      </w:r>
      <w:r w:rsidRPr="00457D5B">
        <w:rPr>
          <w:sz w:val="22"/>
          <w:szCs w:val="22"/>
        </w:rPr>
        <w:t xml:space="preserve"> every registered IP CTS user of the user’s consent to the IP CTS provider to transmit such registration information to the Database</w:t>
      </w:r>
      <w:r>
        <w:rPr>
          <w:sz w:val="22"/>
          <w:szCs w:val="22"/>
        </w:rPr>
        <w:t>; and</w:t>
      </w:r>
    </w:p>
    <w:p w14:paraId="6A48EE98" w14:textId="77777777" w:rsidR="00724610" w:rsidRDefault="00724610" w:rsidP="00724610">
      <w:pPr>
        <w:pStyle w:val="ListParagraph"/>
        <w:ind w:left="1080"/>
        <w:rPr>
          <w:sz w:val="22"/>
          <w:szCs w:val="22"/>
        </w:rPr>
      </w:pPr>
    </w:p>
    <w:p w14:paraId="6DBBCFCF" w14:textId="64864A79" w:rsidR="00457D5B" w:rsidRDefault="00457D5B" w:rsidP="00D93FF5">
      <w:pPr>
        <w:pStyle w:val="ListParagraph"/>
        <w:numPr>
          <w:ilvl w:val="0"/>
          <w:numId w:val="23"/>
        </w:numPr>
        <w:rPr>
          <w:sz w:val="22"/>
          <w:szCs w:val="22"/>
        </w:rPr>
      </w:pPr>
      <w:r>
        <w:rPr>
          <w:sz w:val="22"/>
          <w:szCs w:val="22"/>
        </w:rPr>
        <w:t xml:space="preserve">maintenance of </w:t>
      </w:r>
      <w:bookmarkStart w:id="2" w:name="_Hlk2073295"/>
      <w:r w:rsidRPr="00457D5B">
        <w:rPr>
          <w:sz w:val="22"/>
          <w:szCs w:val="22"/>
        </w:rPr>
        <w:t xml:space="preserve">the user’s consent </w:t>
      </w:r>
      <w:r w:rsidR="000C47E7">
        <w:rPr>
          <w:sz w:val="22"/>
          <w:szCs w:val="22"/>
        </w:rPr>
        <w:t>in</w:t>
      </w:r>
      <w:r w:rsidRPr="00457D5B">
        <w:rPr>
          <w:sz w:val="22"/>
          <w:szCs w:val="22"/>
        </w:rPr>
        <w:t xml:space="preserve"> the IP CTS provider</w:t>
      </w:r>
      <w:r w:rsidR="000C47E7">
        <w:rPr>
          <w:sz w:val="22"/>
          <w:szCs w:val="22"/>
        </w:rPr>
        <w:t>’s records</w:t>
      </w:r>
      <w:bookmarkEnd w:id="2"/>
      <w:r>
        <w:rPr>
          <w:sz w:val="22"/>
          <w:szCs w:val="22"/>
        </w:rPr>
        <w:t xml:space="preserve">. </w:t>
      </w:r>
    </w:p>
    <w:p w14:paraId="1E74E566" w14:textId="77777777" w:rsidR="00724610" w:rsidRPr="00457D5B" w:rsidRDefault="00724610" w:rsidP="00724610">
      <w:pPr>
        <w:pStyle w:val="ListParagraph"/>
        <w:ind w:left="1080"/>
        <w:rPr>
          <w:sz w:val="22"/>
          <w:szCs w:val="22"/>
        </w:rPr>
      </w:pPr>
    </w:p>
    <w:p w14:paraId="76B3A607" w14:textId="0C0B7C03" w:rsidR="00680F4E" w:rsidRPr="00CB4AF9" w:rsidRDefault="00623FF8" w:rsidP="003C0B35">
      <w:pPr>
        <w:ind w:left="720"/>
        <w:rPr>
          <w:sz w:val="22"/>
          <w:szCs w:val="22"/>
        </w:rPr>
      </w:pPr>
      <w:r>
        <w:rPr>
          <w:sz w:val="22"/>
          <w:szCs w:val="22"/>
        </w:rPr>
        <w:t>The</w:t>
      </w:r>
      <w:r w:rsidR="00650B62">
        <w:rPr>
          <w:sz w:val="22"/>
          <w:szCs w:val="22"/>
        </w:rPr>
        <w:t xml:space="preserve"> </w:t>
      </w:r>
      <w:r>
        <w:rPr>
          <w:sz w:val="22"/>
          <w:szCs w:val="22"/>
        </w:rPr>
        <w:t>information</w:t>
      </w:r>
      <w:r w:rsidR="00ED5753">
        <w:rPr>
          <w:sz w:val="22"/>
          <w:szCs w:val="22"/>
        </w:rPr>
        <w:t xml:space="preserve"> collection</w:t>
      </w:r>
      <w:r w:rsidR="003C0B35" w:rsidRPr="00852159">
        <w:rPr>
          <w:sz w:val="22"/>
          <w:szCs w:val="22"/>
        </w:rPr>
        <w:t xml:space="preserve"> and recordkeeping requirements are necessary.  T</w:t>
      </w:r>
      <w:r w:rsidR="00680F4E" w:rsidRPr="00852159">
        <w:rPr>
          <w:sz w:val="22"/>
          <w:szCs w:val="22"/>
        </w:rPr>
        <w:t xml:space="preserve">he Commission must be able to easily confirm that only eligible users are receiving IP CTS to ensure that Fund expenditures are made only on behalf of individuals who have a hearing </w:t>
      </w:r>
      <w:r w:rsidR="00366672">
        <w:rPr>
          <w:sz w:val="22"/>
          <w:szCs w:val="22"/>
        </w:rPr>
        <w:t>loss</w:t>
      </w:r>
      <w:r w:rsidR="00366672" w:rsidRPr="00852159">
        <w:rPr>
          <w:sz w:val="22"/>
          <w:szCs w:val="22"/>
        </w:rPr>
        <w:t xml:space="preserve"> </w:t>
      </w:r>
      <w:r w:rsidR="00680F4E" w:rsidRPr="00852159">
        <w:rPr>
          <w:sz w:val="22"/>
          <w:szCs w:val="22"/>
        </w:rPr>
        <w:t xml:space="preserve">that </w:t>
      </w:r>
      <w:r w:rsidR="003C0B35" w:rsidRPr="00852159">
        <w:rPr>
          <w:sz w:val="22"/>
          <w:szCs w:val="22"/>
        </w:rPr>
        <w:t xml:space="preserve">necessitates use of the service.  </w:t>
      </w:r>
      <w:r>
        <w:rPr>
          <w:sz w:val="22"/>
          <w:szCs w:val="22"/>
        </w:rPr>
        <w:t xml:space="preserve">The Commission must also be assured that users and non-eligible individuals understand </w:t>
      </w:r>
      <w:r w:rsidR="00E568EF">
        <w:rPr>
          <w:sz w:val="22"/>
          <w:szCs w:val="22"/>
        </w:rPr>
        <w:t>that use of</w:t>
      </w:r>
      <w:r>
        <w:rPr>
          <w:sz w:val="22"/>
          <w:szCs w:val="22"/>
        </w:rPr>
        <w:t xml:space="preserve"> IP CTS </w:t>
      </w:r>
      <w:r w:rsidR="00E568EF">
        <w:rPr>
          <w:sz w:val="22"/>
          <w:szCs w:val="22"/>
        </w:rPr>
        <w:t xml:space="preserve">is restricted </w:t>
      </w:r>
      <w:r>
        <w:rPr>
          <w:sz w:val="22"/>
          <w:szCs w:val="22"/>
        </w:rPr>
        <w:t xml:space="preserve">to registered users.  </w:t>
      </w:r>
      <w:r w:rsidR="003C0B35" w:rsidRPr="00852159">
        <w:rPr>
          <w:sz w:val="22"/>
          <w:szCs w:val="22"/>
        </w:rPr>
        <w:t xml:space="preserve">Without such </w:t>
      </w:r>
      <w:r>
        <w:rPr>
          <w:sz w:val="22"/>
          <w:szCs w:val="22"/>
        </w:rPr>
        <w:t>information</w:t>
      </w:r>
      <w:r w:rsidR="003C0B35" w:rsidRPr="00852159">
        <w:rPr>
          <w:sz w:val="22"/>
          <w:szCs w:val="22"/>
        </w:rPr>
        <w:t xml:space="preserve"> and recordkeeping requirements, the Commission would be </w:t>
      </w:r>
      <w:r w:rsidR="00E568EF">
        <w:rPr>
          <w:sz w:val="22"/>
          <w:szCs w:val="22"/>
        </w:rPr>
        <w:t>limited</w:t>
      </w:r>
      <w:r w:rsidR="00E568EF" w:rsidRPr="00852159">
        <w:rPr>
          <w:sz w:val="22"/>
          <w:szCs w:val="22"/>
        </w:rPr>
        <w:t xml:space="preserve"> </w:t>
      </w:r>
      <w:r w:rsidR="003C0B35" w:rsidRPr="00852159">
        <w:rPr>
          <w:sz w:val="22"/>
          <w:szCs w:val="22"/>
        </w:rPr>
        <w:t xml:space="preserve">in its ability to </w:t>
      </w:r>
      <w:r w:rsidR="00680F4E" w:rsidRPr="00852159">
        <w:rPr>
          <w:sz w:val="22"/>
          <w:szCs w:val="22"/>
        </w:rPr>
        <w:t>prevent waste and abuse of the Fund</w:t>
      </w:r>
      <w:r w:rsidR="00E568EF">
        <w:rPr>
          <w:sz w:val="22"/>
          <w:szCs w:val="22"/>
        </w:rPr>
        <w:t>.  This would</w:t>
      </w:r>
      <w:r w:rsidR="00680F4E" w:rsidRPr="00852159">
        <w:rPr>
          <w:sz w:val="22"/>
          <w:szCs w:val="22"/>
        </w:rPr>
        <w:t xml:space="preserve"> add costs to </w:t>
      </w:r>
      <w:r w:rsidR="00680F4E" w:rsidRPr="00CB4AF9">
        <w:rPr>
          <w:sz w:val="22"/>
          <w:szCs w:val="22"/>
        </w:rPr>
        <w:t>the Fund, which are ultimately borne by the general public using interstate telecommunications and VoIP</w:t>
      </w:r>
      <w:r w:rsidR="00457D5B">
        <w:rPr>
          <w:sz w:val="22"/>
          <w:szCs w:val="22"/>
        </w:rPr>
        <w:t xml:space="preserve"> </w:t>
      </w:r>
      <w:r w:rsidR="00680F4E" w:rsidRPr="00CB4AF9">
        <w:rPr>
          <w:sz w:val="22"/>
          <w:szCs w:val="22"/>
        </w:rPr>
        <w:t>services.</w:t>
      </w:r>
    </w:p>
    <w:p w14:paraId="64F5496F" w14:textId="77777777" w:rsidR="00722D99" w:rsidRPr="00CB4AF9" w:rsidRDefault="00722D99" w:rsidP="00E138F3">
      <w:pPr>
        <w:ind w:left="720"/>
        <w:rPr>
          <w:sz w:val="22"/>
          <w:szCs w:val="22"/>
        </w:rPr>
      </w:pPr>
    </w:p>
    <w:p w14:paraId="310F20EF" w14:textId="2FA12D79" w:rsidR="009A544F" w:rsidRPr="00CB4A27" w:rsidRDefault="009A544F" w:rsidP="00A568DE">
      <w:pPr>
        <w:numPr>
          <w:ilvl w:val="0"/>
          <w:numId w:val="17"/>
        </w:numPr>
        <w:rPr>
          <w:sz w:val="22"/>
          <w:szCs w:val="22"/>
        </w:rPr>
      </w:pPr>
      <w:r w:rsidRPr="00CB4A27">
        <w:rPr>
          <w:sz w:val="22"/>
          <w:szCs w:val="22"/>
        </w:rPr>
        <w:t xml:space="preserve">The collection </w:t>
      </w:r>
      <w:r w:rsidR="00CB0163" w:rsidRPr="00CB4A27">
        <w:rPr>
          <w:sz w:val="22"/>
          <w:szCs w:val="22"/>
        </w:rPr>
        <w:t xml:space="preserve">is </w:t>
      </w:r>
      <w:r w:rsidRPr="00CB4A27">
        <w:rPr>
          <w:sz w:val="22"/>
          <w:szCs w:val="22"/>
        </w:rPr>
        <w:t>not being conduct</w:t>
      </w:r>
      <w:r w:rsidR="00880512" w:rsidRPr="00CB4A27">
        <w:rPr>
          <w:sz w:val="22"/>
          <w:szCs w:val="22"/>
        </w:rPr>
        <w:t>ed</w:t>
      </w:r>
      <w:r w:rsidRPr="00CB4A27">
        <w:rPr>
          <w:sz w:val="22"/>
          <w:szCs w:val="22"/>
        </w:rPr>
        <w:t xml:space="preserve"> in any manner inconsistent with the guideline of 5 CFR</w:t>
      </w:r>
      <w:r w:rsidR="00387513" w:rsidRPr="00CB4A27">
        <w:rPr>
          <w:sz w:val="22"/>
          <w:szCs w:val="22"/>
        </w:rPr>
        <w:t xml:space="preserve"> §</w:t>
      </w:r>
      <w:r w:rsidR="00CB4A27">
        <w:rPr>
          <w:sz w:val="22"/>
          <w:szCs w:val="22"/>
        </w:rPr>
        <w:t> </w:t>
      </w:r>
      <w:r w:rsidRPr="00CB4A27">
        <w:rPr>
          <w:sz w:val="22"/>
          <w:szCs w:val="22"/>
        </w:rPr>
        <w:t>1320.5(d)(</w:t>
      </w:r>
      <w:r w:rsidR="00C93DAC">
        <w:rPr>
          <w:sz w:val="22"/>
          <w:szCs w:val="22"/>
        </w:rPr>
        <w:t>2</w:t>
      </w:r>
      <w:r w:rsidRPr="00CB4A27">
        <w:rPr>
          <w:sz w:val="22"/>
          <w:szCs w:val="22"/>
        </w:rPr>
        <w:t>).</w:t>
      </w:r>
    </w:p>
    <w:p w14:paraId="2C6F4319" w14:textId="77777777" w:rsidR="005A0495" w:rsidRPr="00CB4AF9" w:rsidRDefault="005A0495" w:rsidP="005744EF">
      <w:pPr>
        <w:ind w:left="720" w:hanging="720"/>
        <w:rPr>
          <w:sz w:val="22"/>
          <w:szCs w:val="22"/>
        </w:rPr>
      </w:pPr>
    </w:p>
    <w:p w14:paraId="54A3F8E6" w14:textId="667A05C3" w:rsidR="00064368" w:rsidRPr="00185E1B" w:rsidRDefault="00064368" w:rsidP="00064368">
      <w:pPr>
        <w:numPr>
          <w:ilvl w:val="0"/>
          <w:numId w:val="17"/>
        </w:numPr>
      </w:pPr>
      <w:r w:rsidRPr="00CB4AF9">
        <w:rPr>
          <w:sz w:val="22"/>
          <w:szCs w:val="22"/>
        </w:rPr>
        <w:t xml:space="preserve">The Commission published a notice in the </w:t>
      </w:r>
      <w:r w:rsidRPr="00CB4AF9">
        <w:rPr>
          <w:i/>
          <w:sz w:val="22"/>
          <w:szCs w:val="22"/>
        </w:rPr>
        <w:t>Federal Regi</w:t>
      </w:r>
      <w:r w:rsidRPr="00D52FB8">
        <w:rPr>
          <w:i/>
          <w:sz w:val="22"/>
          <w:szCs w:val="22"/>
        </w:rPr>
        <w:t>ster</w:t>
      </w:r>
      <w:r w:rsidRPr="00D52FB8">
        <w:rPr>
          <w:sz w:val="22"/>
          <w:szCs w:val="22"/>
        </w:rPr>
        <w:t xml:space="preserve"> pursuant to 5 CFR §</w:t>
      </w:r>
      <w:r>
        <w:rPr>
          <w:sz w:val="22"/>
          <w:szCs w:val="22"/>
        </w:rPr>
        <w:t> </w:t>
      </w:r>
      <w:r w:rsidRPr="00D52FB8">
        <w:rPr>
          <w:sz w:val="22"/>
          <w:szCs w:val="22"/>
        </w:rPr>
        <w:t xml:space="preserve">1320.8(d) on </w:t>
      </w:r>
      <w:r w:rsidRPr="003B2A05">
        <w:rPr>
          <w:sz w:val="22"/>
          <w:szCs w:val="22"/>
        </w:rPr>
        <w:t>September</w:t>
      </w:r>
      <w:r w:rsidRPr="0047760F">
        <w:rPr>
          <w:sz w:val="22"/>
          <w:szCs w:val="22"/>
        </w:rPr>
        <w:t xml:space="preserve"> 9, 2019 (84 FR 4729</w:t>
      </w:r>
      <w:r>
        <w:rPr>
          <w:sz w:val="22"/>
          <w:szCs w:val="22"/>
        </w:rPr>
        <w:t>0</w:t>
      </w:r>
      <w:r w:rsidRPr="0047760F">
        <w:rPr>
          <w:sz w:val="22"/>
          <w:szCs w:val="22"/>
        </w:rPr>
        <w:t>)</w:t>
      </w:r>
      <w:r w:rsidRPr="00185E1B">
        <w:rPr>
          <w:sz w:val="22"/>
          <w:szCs w:val="22"/>
        </w:rPr>
        <w:t xml:space="preserve"> seeking comments from the public on the information collection requirements contained in this supporting statement.  </w:t>
      </w:r>
      <w:r>
        <w:rPr>
          <w:sz w:val="22"/>
          <w:szCs w:val="22"/>
        </w:rPr>
        <w:t>Hamilton Relay, Inc. (Hamilton) filed comments on November 6, 2019, asserting that it is not in a position to assess the total financial impact of the information collections because of its pending Petition for Reconsideration of the Commission’s test for whether costs are eligible for reimbursement.</w:t>
      </w:r>
      <w:r>
        <w:rPr>
          <w:rStyle w:val="FootnoteReference"/>
          <w:sz w:val="22"/>
          <w:szCs w:val="22"/>
        </w:rPr>
        <w:footnoteReference w:id="7"/>
      </w:r>
      <w:r>
        <w:rPr>
          <w:sz w:val="22"/>
          <w:szCs w:val="22"/>
        </w:rPr>
        <w:t xml:space="preserve">  Hamilton is mistakenly equating calculating the costs for the information collection with a determination of whether such costs will be reimbursable from the TRS Fund as exogenous costs.  IP CTS providers, including Hamilton, are capable of estimating the potential costs of this information collection, regardless of whether such costs are eligible for reimbursement.  Further, the exogenous cost recovery guidelines for which Hamilton sought reconsideration were previously established by this Commission for the recovery of exogenous costs by VRS providers.</w:t>
      </w:r>
      <w:r>
        <w:rPr>
          <w:rStyle w:val="FootnoteReference"/>
          <w:sz w:val="22"/>
          <w:szCs w:val="22"/>
        </w:rPr>
        <w:footnoteReference w:id="8"/>
      </w:r>
      <w:r>
        <w:rPr>
          <w:sz w:val="22"/>
          <w:szCs w:val="22"/>
        </w:rPr>
        <w:t xml:space="preserve">  The </w:t>
      </w:r>
      <w:r w:rsidRPr="0047760F">
        <w:rPr>
          <w:i/>
          <w:sz w:val="22"/>
          <w:szCs w:val="22"/>
        </w:rPr>
        <w:t>IP CTS Program Management Order</w:t>
      </w:r>
      <w:r>
        <w:rPr>
          <w:sz w:val="22"/>
          <w:szCs w:val="22"/>
        </w:rPr>
        <w:t xml:space="preserve"> made it clear that the Commission would be following the same guidelines previously established for VRS cost recovery during the established rate period, with the understanding that future costs would be appropriately calculated into the compensation rate for the provision of IP CTS.</w:t>
      </w:r>
      <w:r>
        <w:rPr>
          <w:rStyle w:val="FootnoteReference"/>
          <w:sz w:val="22"/>
          <w:szCs w:val="22"/>
        </w:rPr>
        <w:footnoteReference w:id="9"/>
      </w:r>
      <w:r>
        <w:rPr>
          <w:sz w:val="22"/>
          <w:szCs w:val="22"/>
        </w:rPr>
        <w:t xml:space="preserve">  In addition, Hamilton argues that “it is unclear how to reconcile the $86,000 in the Commission’s published burden estimate for </w:t>
      </w:r>
      <w:r>
        <w:rPr>
          <w:i/>
          <w:sz w:val="22"/>
          <w:szCs w:val="22"/>
        </w:rPr>
        <w:t>all</w:t>
      </w:r>
      <w:r>
        <w:rPr>
          <w:sz w:val="22"/>
          <w:szCs w:val="22"/>
        </w:rPr>
        <w:t xml:space="preserve"> information collection activities covered by the </w:t>
      </w:r>
      <w:r>
        <w:rPr>
          <w:i/>
          <w:sz w:val="22"/>
          <w:szCs w:val="22"/>
        </w:rPr>
        <w:t>Notice</w:t>
      </w:r>
      <w:r>
        <w:rPr>
          <w:sz w:val="22"/>
          <w:szCs w:val="22"/>
        </w:rPr>
        <w:t>, with the Commission’s estimate that IP CTS providers’ cost of implementation should be ‘about $10 million, but perhaps “a one-time cost of $13.6 million</w:t>
      </w:r>
      <w:r w:rsidRPr="0085632A">
        <w:rPr>
          <w:sz w:val="22"/>
          <w:szCs w:val="22"/>
        </w:rPr>
        <w:t>.”</w:t>
      </w:r>
      <w:r w:rsidRPr="0085632A">
        <w:rPr>
          <w:rStyle w:val="FootnoteReference"/>
          <w:sz w:val="22"/>
          <w:szCs w:val="22"/>
        </w:rPr>
        <w:footnoteReference w:id="10"/>
      </w:r>
      <w:r w:rsidRPr="0085632A">
        <w:rPr>
          <w:sz w:val="22"/>
          <w:szCs w:val="22"/>
        </w:rPr>
        <w:t xml:space="preserve">  However, the </w:t>
      </w:r>
      <w:r w:rsidR="00FB151B" w:rsidRPr="0085632A">
        <w:rPr>
          <w:sz w:val="22"/>
          <w:szCs w:val="22"/>
        </w:rPr>
        <w:t>cost</w:t>
      </w:r>
      <w:r w:rsidRPr="0085632A">
        <w:rPr>
          <w:sz w:val="22"/>
          <w:szCs w:val="22"/>
        </w:rPr>
        <w:t xml:space="preserve"> figure </w:t>
      </w:r>
      <w:r w:rsidR="00FB151B" w:rsidRPr="0085632A">
        <w:rPr>
          <w:sz w:val="22"/>
          <w:szCs w:val="22"/>
        </w:rPr>
        <w:t>published in the Notice</w:t>
      </w:r>
      <w:r w:rsidRPr="0085632A">
        <w:rPr>
          <w:sz w:val="22"/>
          <w:szCs w:val="22"/>
        </w:rPr>
        <w:t xml:space="preserve"> is for the item 13 total of annualized out-of-pocket capital and startup costs as estimated for (i) implementation of technological infrastructure to electronically communicate with the Database and (ii) annual costs associated with record storage facilities for retaining records for user registration and certification.  </w:t>
      </w:r>
      <w:r w:rsidR="0016495D" w:rsidRPr="0085632A">
        <w:rPr>
          <w:sz w:val="22"/>
          <w:szCs w:val="22"/>
        </w:rPr>
        <w:t>That cost</w:t>
      </w:r>
      <w:r w:rsidRPr="0085632A">
        <w:rPr>
          <w:sz w:val="22"/>
          <w:szCs w:val="22"/>
        </w:rPr>
        <w:t xml:space="preserve"> is</w:t>
      </w:r>
      <w:r>
        <w:rPr>
          <w:sz w:val="22"/>
          <w:szCs w:val="22"/>
        </w:rPr>
        <w:t xml:space="preserve"> separate from the information collection burden estimate of $16.7 million for in-house costs, as provided in item 12, which aligns much more closely to the Commission’s initial estimates in the </w:t>
      </w:r>
      <w:r>
        <w:rPr>
          <w:i/>
          <w:sz w:val="22"/>
          <w:szCs w:val="22"/>
        </w:rPr>
        <w:t>IP CTS Program Management Order</w:t>
      </w:r>
      <w:r>
        <w:rPr>
          <w:sz w:val="22"/>
          <w:szCs w:val="22"/>
        </w:rPr>
        <w:t xml:space="preserve">.    </w:t>
      </w:r>
    </w:p>
    <w:p w14:paraId="6863E764" w14:textId="77777777" w:rsidR="00D44346" w:rsidRPr="00F12251" w:rsidRDefault="00F12251" w:rsidP="000C061D">
      <w:pPr>
        <w:ind w:left="720" w:hanging="720"/>
        <w:rPr>
          <w:szCs w:val="22"/>
        </w:rPr>
      </w:pPr>
      <w:r w:rsidRPr="00CB4AF9">
        <w:rPr>
          <w:szCs w:val="22"/>
          <w:highlight w:val="yellow"/>
        </w:rPr>
        <w:t xml:space="preserve"> </w:t>
      </w:r>
    </w:p>
    <w:p w14:paraId="5BB0DC71" w14:textId="6D1DAD0F" w:rsidR="000B21BC" w:rsidRPr="00852159" w:rsidRDefault="008008B4" w:rsidP="00A568DE">
      <w:pPr>
        <w:numPr>
          <w:ilvl w:val="0"/>
          <w:numId w:val="17"/>
        </w:numPr>
        <w:rPr>
          <w:sz w:val="22"/>
          <w:szCs w:val="22"/>
        </w:rPr>
      </w:pPr>
      <w:r>
        <w:rPr>
          <w:sz w:val="22"/>
          <w:szCs w:val="22"/>
        </w:rPr>
        <w:t>No payment or gifts will be given to respondents</w:t>
      </w:r>
      <w:r w:rsidR="000D4C88" w:rsidRPr="00852159">
        <w:rPr>
          <w:sz w:val="22"/>
          <w:szCs w:val="22"/>
        </w:rPr>
        <w:t>.</w:t>
      </w:r>
    </w:p>
    <w:p w14:paraId="2B05B138" w14:textId="77777777" w:rsidR="000D4C88" w:rsidRPr="00852159" w:rsidRDefault="000D4C88" w:rsidP="00771F7F">
      <w:pPr>
        <w:rPr>
          <w:sz w:val="22"/>
          <w:szCs w:val="22"/>
        </w:rPr>
      </w:pPr>
    </w:p>
    <w:p w14:paraId="146C86D7" w14:textId="77777777" w:rsidR="00986DC3" w:rsidRPr="00852159" w:rsidRDefault="000D4C88" w:rsidP="00A568DE">
      <w:pPr>
        <w:numPr>
          <w:ilvl w:val="0"/>
          <w:numId w:val="17"/>
        </w:numPr>
        <w:rPr>
          <w:sz w:val="22"/>
          <w:szCs w:val="22"/>
        </w:rPr>
      </w:pPr>
      <w:r w:rsidRPr="00852159">
        <w:rPr>
          <w:sz w:val="22"/>
          <w:szCs w:val="22"/>
        </w:rPr>
        <w:t xml:space="preserve">The Commission </w:t>
      </w:r>
      <w:r w:rsidR="00CD7D9B" w:rsidRPr="00852159">
        <w:rPr>
          <w:sz w:val="22"/>
          <w:szCs w:val="22"/>
        </w:rPr>
        <w:t xml:space="preserve">sets annual interstate TRS compensation rates based on cost and demand data submitted by TRS providers.  </w:t>
      </w:r>
    </w:p>
    <w:p w14:paraId="227DA340" w14:textId="77777777" w:rsidR="00986DC3" w:rsidRPr="00852159" w:rsidRDefault="00986DC3" w:rsidP="0024791B">
      <w:pPr>
        <w:shd w:val="clear" w:color="auto" w:fill="FFFFFF"/>
        <w:ind w:left="720" w:hanging="720"/>
        <w:rPr>
          <w:sz w:val="22"/>
          <w:szCs w:val="22"/>
        </w:rPr>
      </w:pPr>
    </w:p>
    <w:p w14:paraId="48EC8A1E" w14:textId="77777777" w:rsidR="00C909C7" w:rsidRPr="00852159" w:rsidRDefault="00986DC3" w:rsidP="00986DC3">
      <w:pPr>
        <w:shd w:val="clear" w:color="auto" w:fill="FFFFFF"/>
        <w:ind w:left="1080" w:hanging="360"/>
        <w:rPr>
          <w:sz w:val="22"/>
          <w:szCs w:val="22"/>
        </w:rPr>
      </w:pPr>
      <w:r w:rsidRPr="00852159">
        <w:rPr>
          <w:sz w:val="22"/>
          <w:szCs w:val="22"/>
        </w:rPr>
        <w:t xml:space="preserve">(a) </w:t>
      </w:r>
      <w:r w:rsidR="00CD7D9B" w:rsidRPr="00852159">
        <w:rPr>
          <w:sz w:val="22"/>
          <w:szCs w:val="22"/>
        </w:rPr>
        <w:t>Th</w:t>
      </w:r>
      <w:r w:rsidRPr="00852159">
        <w:rPr>
          <w:sz w:val="22"/>
          <w:szCs w:val="22"/>
        </w:rPr>
        <w:t>e</w:t>
      </w:r>
      <w:r w:rsidR="00CD7D9B" w:rsidRPr="00852159">
        <w:rPr>
          <w:sz w:val="22"/>
          <w:szCs w:val="22"/>
        </w:rPr>
        <w:t>s</w:t>
      </w:r>
      <w:r w:rsidRPr="00852159">
        <w:rPr>
          <w:sz w:val="22"/>
          <w:szCs w:val="22"/>
        </w:rPr>
        <w:t>e</w:t>
      </w:r>
      <w:r w:rsidR="00CD7D9B" w:rsidRPr="00852159">
        <w:rPr>
          <w:sz w:val="22"/>
          <w:szCs w:val="22"/>
        </w:rPr>
        <w:t xml:space="preserve"> data, particularly cost data, </w:t>
      </w:r>
      <w:r w:rsidRPr="00852159">
        <w:rPr>
          <w:sz w:val="22"/>
          <w:szCs w:val="22"/>
        </w:rPr>
        <w:t>are</w:t>
      </w:r>
      <w:r w:rsidR="00C909C7" w:rsidRPr="00852159">
        <w:rPr>
          <w:sz w:val="22"/>
          <w:szCs w:val="22"/>
        </w:rPr>
        <w:t xml:space="preserve">: </w:t>
      </w:r>
    </w:p>
    <w:p w14:paraId="357B7FC2" w14:textId="77777777" w:rsidR="00C909C7" w:rsidRPr="00852159" w:rsidRDefault="00C909C7" w:rsidP="00986DC3">
      <w:pPr>
        <w:shd w:val="clear" w:color="auto" w:fill="FFFFFF"/>
        <w:ind w:left="1080" w:hanging="360"/>
        <w:rPr>
          <w:sz w:val="22"/>
          <w:szCs w:val="22"/>
        </w:rPr>
      </w:pPr>
    </w:p>
    <w:p w14:paraId="5DE10DAA" w14:textId="2684FB6E" w:rsidR="00C909C7" w:rsidRPr="00852159" w:rsidRDefault="00C909C7" w:rsidP="00C909C7">
      <w:pPr>
        <w:shd w:val="clear" w:color="auto" w:fill="FFFFFF"/>
        <w:ind w:left="1080"/>
        <w:rPr>
          <w:sz w:val="22"/>
          <w:szCs w:val="22"/>
        </w:rPr>
      </w:pPr>
      <w:r w:rsidRPr="00852159">
        <w:rPr>
          <w:sz w:val="22"/>
          <w:szCs w:val="22"/>
        </w:rPr>
        <w:t>(</w:t>
      </w:r>
      <w:r w:rsidR="00D947C7">
        <w:rPr>
          <w:sz w:val="22"/>
          <w:szCs w:val="22"/>
        </w:rPr>
        <w:t>1</w:t>
      </w:r>
      <w:r w:rsidRPr="00852159">
        <w:rPr>
          <w:sz w:val="22"/>
          <w:szCs w:val="22"/>
        </w:rPr>
        <w:t xml:space="preserve">) </w:t>
      </w:r>
      <w:r w:rsidR="00CD7D9B" w:rsidRPr="00852159">
        <w:rPr>
          <w:sz w:val="22"/>
          <w:szCs w:val="22"/>
        </w:rPr>
        <w:t>confidential</w:t>
      </w:r>
      <w:r w:rsidR="00880512" w:rsidRPr="00852159">
        <w:rPr>
          <w:sz w:val="22"/>
          <w:szCs w:val="22"/>
        </w:rPr>
        <w:t>,</w:t>
      </w:r>
      <w:r w:rsidR="00CD7D9B" w:rsidRPr="00852159">
        <w:rPr>
          <w:sz w:val="22"/>
          <w:szCs w:val="22"/>
        </w:rPr>
        <w:t xml:space="preserve"> proprietary data of the individual submitting TRS providers</w:t>
      </w:r>
      <w:r w:rsidRPr="00852159">
        <w:rPr>
          <w:sz w:val="22"/>
          <w:szCs w:val="22"/>
        </w:rPr>
        <w:t>,</w:t>
      </w:r>
      <w:r w:rsidR="00CD7D9B" w:rsidRPr="00852159">
        <w:rPr>
          <w:sz w:val="22"/>
          <w:szCs w:val="22"/>
        </w:rPr>
        <w:t xml:space="preserve"> and </w:t>
      </w:r>
    </w:p>
    <w:p w14:paraId="1DD62AF2" w14:textId="77777777" w:rsidR="00C909C7" w:rsidRPr="00852159" w:rsidRDefault="00C909C7" w:rsidP="00C909C7">
      <w:pPr>
        <w:shd w:val="clear" w:color="auto" w:fill="FFFFFF"/>
        <w:ind w:left="1440" w:hanging="360"/>
        <w:rPr>
          <w:sz w:val="22"/>
          <w:szCs w:val="22"/>
        </w:rPr>
      </w:pPr>
    </w:p>
    <w:p w14:paraId="3C3A46E1" w14:textId="7F4AC3D8" w:rsidR="00986DC3" w:rsidRPr="00852159" w:rsidRDefault="00D71902" w:rsidP="00C909C7">
      <w:pPr>
        <w:shd w:val="clear" w:color="auto" w:fill="FFFFFF"/>
        <w:ind w:left="1440" w:hanging="360"/>
        <w:rPr>
          <w:sz w:val="22"/>
          <w:szCs w:val="22"/>
        </w:rPr>
      </w:pPr>
      <w:r w:rsidRPr="00852159">
        <w:rPr>
          <w:sz w:val="22"/>
          <w:szCs w:val="22"/>
        </w:rPr>
        <w:t xml:space="preserve">(2) </w:t>
      </w:r>
      <w:r w:rsidR="00CD7D9B" w:rsidRPr="00852159">
        <w:rPr>
          <w:sz w:val="22"/>
          <w:szCs w:val="22"/>
        </w:rPr>
        <w:t xml:space="preserve">protected from disclosure under the Freedom of Information Act (FOIA) and the Commission’s rules implementing FOIA.  </w:t>
      </w:r>
    </w:p>
    <w:p w14:paraId="22BDEBB9" w14:textId="77777777" w:rsidR="00986DC3" w:rsidRPr="00852159" w:rsidRDefault="00986DC3" w:rsidP="00986DC3">
      <w:pPr>
        <w:shd w:val="clear" w:color="auto" w:fill="FFFFFF"/>
        <w:ind w:left="1080" w:hanging="360"/>
        <w:rPr>
          <w:sz w:val="22"/>
          <w:szCs w:val="22"/>
        </w:rPr>
      </w:pPr>
    </w:p>
    <w:p w14:paraId="6B08E4B5" w14:textId="75E740BC" w:rsidR="00986DC3" w:rsidRPr="00852159" w:rsidRDefault="00986DC3" w:rsidP="00986DC3">
      <w:pPr>
        <w:shd w:val="clear" w:color="auto" w:fill="FFFFFF"/>
        <w:ind w:left="1080" w:hanging="360"/>
        <w:rPr>
          <w:sz w:val="22"/>
          <w:szCs w:val="22"/>
        </w:rPr>
      </w:pPr>
      <w:r w:rsidRPr="00852159">
        <w:rPr>
          <w:sz w:val="22"/>
          <w:szCs w:val="22"/>
        </w:rPr>
        <w:t xml:space="preserve">(b) </w:t>
      </w:r>
      <w:r w:rsidR="00880512" w:rsidRPr="00852159">
        <w:rPr>
          <w:sz w:val="22"/>
          <w:szCs w:val="22"/>
        </w:rPr>
        <w:t xml:space="preserve">Except as otherwise set out herein, </w:t>
      </w:r>
      <w:r w:rsidR="00CD7D9B" w:rsidRPr="00852159">
        <w:rPr>
          <w:sz w:val="22"/>
          <w:szCs w:val="22"/>
        </w:rPr>
        <w:t xml:space="preserve">the Commission </w:t>
      </w:r>
      <w:r w:rsidR="000D4C88" w:rsidRPr="00852159">
        <w:rPr>
          <w:sz w:val="22"/>
          <w:szCs w:val="22"/>
        </w:rPr>
        <w:t xml:space="preserve">is not requesting respondents to submit confidential information.  </w:t>
      </w:r>
    </w:p>
    <w:p w14:paraId="4F3ADF0D" w14:textId="77777777" w:rsidR="00986DC3" w:rsidRPr="00852159" w:rsidRDefault="00986DC3" w:rsidP="00986DC3">
      <w:pPr>
        <w:shd w:val="clear" w:color="auto" w:fill="FFFFFF"/>
        <w:ind w:left="1080" w:hanging="360"/>
        <w:rPr>
          <w:sz w:val="22"/>
          <w:szCs w:val="22"/>
        </w:rPr>
      </w:pPr>
    </w:p>
    <w:p w14:paraId="208BD3C3" w14:textId="56AE82DA" w:rsidR="00986DC3" w:rsidRPr="00852159" w:rsidRDefault="00986DC3" w:rsidP="00986DC3">
      <w:pPr>
        <w:shd w:val="clear" w:color="auto" w:fill="FFFFFF"/>
        <w:ind w:left="1080" w:hanging="360"/>
        <w:rPr>
          <w:sz w:val="22"/>
          <w:szCs w:val="22"/>
        </w:rPr>
      </w:pPr>
      <w:r w:rsidRPr="00852159">
        <w:rPr>
          <w:sz w:val="22"/>
          <w:szCs w:val="22"/>
        </w:rPr>
        <w:t xml:space="preserve">(c) </w:t>
      </w:r>
      <w:r w:rsidR="000D4C88" w:rsidRPr="00852159">
        <w:rPr>
          <w:sz w:val="22"/>
          <w:szCs w:val="22"/>
        </w:rPr>
        <w:t xml:space="preserve">If the Commission requests </w:t>
      </w:r>
      <w:r w:rsidR="006B4710" w:rsidRPr="00852159">
        <w:rPr>
          <w:sz w:val="22"/>
          <w:szCs w:val="22"/>
        </w:rPr>
        <w:t>respondents</w:t>
      </w:r>
      <w:r w:rsidR="00A42865">
        <w:rPr>
          <w:sz w:val="22"/>
          <w:szCs w:val="22"/>
        </w:rPr>
        <w:t xml:space="preserve"> to</w:t>
      </w:r>
      <w:r w:rsidR="006B4710" w:rsidRPr="00852159">
        <w:rPr>
          <w:sz w:val="22"/>
          <w:szCs w:val="22"/>
        </w:rPr>
        <w:t xml:space="preserve"> submit information </w:t>
      </w:r>
      <w:r w:rsidR="0049360C" w:rsidRPr="00852159">
        <w:rPr>
          <w:sz w:val="22"/>
          <w:szCs w:val="22"/>
        </w:rPr>
        <w:t xml:space="preserve">that </w:t>
      </w:r>
      <w:r w:rsidR="006B4710" w:rsidRPr="00852159">
        <w:rPr>
          <w:sz w:val="22"/>
          <w:szCs w:val="22"/>
        </w:rPr>
        <w:t xml:space="preserve">the respondents believe </w:t>
      </w:r>
      <w:r w:rsidR="000C4729" w:rsidRPr="00852159">
        <w:rPr>
          <w:sz w:val="22"/>
          <w:szCs w:val="22"/>
        </w:rPr>
        <w:t>is</w:t>
      </w:r>
      <w:r w:rsidR="000D4C88" w:rsidRPr="00852159">
        <w:rPr>
          <w:sz w:val="22"/>
          <w:szCs w:val="22"/>
        </w:rPr>
        <w:t xml:space="preserve"> confidential</w:t>
      </w:r>
      <w:r w:rsidR="00F67586">
        <w:rPr>
          <w:sz w:val="22"/>
          <w:szCs w:val="22"/>
        </w:rPr>
        <w:t xml:space="preserve"> or highly confidential</w:t>
      </w:r>
      <w:r w:rsidR="000D4C88" w:rsidRPr="00852159">
        <w:rPr>
          <w:sz w:val="22"/>
          <w:szCs w:val="22"/>
        </w:rPr>
        <w:t xml:space="preserve">, respondents may request confidential treatment of such information pursuant to </w:t>
      </w:r>
      <w:r w:rsidR="00CB4A27">
        <w:rPr>
          <w:sz w:val="22"/>
          <w:szCs w:val="22"/>
        </w:rPr>
        <w:t>section</w:t>
      </w:r>
      <w:r w:rsidR="00520949" w:rsidRPr="00852159">
        <w:rPr>
          <w:sz w:val="22"/>
          <w:szCs w:val="22"/>
        </w:rPr>
        <w:t xml:space="preserve"> </w:t>
      </w:r>
      <w:r w:rsidR="000D4C88" w:rsidRPr="00852159">
        <w:rPr>
          <w:sz w:val="22"/>
          <w:szCs w:val="22"/>
        </w:rPr>
        <w:t>0.459 of the Commission’s rules</w:t>
      </w:r>
      <w:r w:rsidR="00EB5A6B">
        <w:rPr>
          <w:sz w:val="22"/>
          <w:szCs w:val="22"/>
        </w:rPr>
        <w:t xml:space="preserve"> or the </w:t>
      </w:r>
      <w:r w:rsidR="00EB5A6B">
        <w:rPr>
          <w:i/>
          <w:sz w:val="22"/>
          <w:szCs w:val="22"/>
        </w:rPr>
        <w:t>Third Protective Order</w:t>
      </w:r>
      <w:r w:rsidR="00EB5A6B">
        <w:rPr>
          <w:sz w:val="22"/>
          <w:szCs w:val="22"/>
        </w:rPr>
        <w:t>,</w:t>
      </w:r>
      <w:r w:rsidR="00EB5A6B">
        <w:rPr>
          <w:rStyle w:val="FootnoteReference"/>
          <w:sz w:val="22"/>
          <w:szCs w:val="22"/>
        </w:rPr>
        <w:footnoteReference w:id="11"/>
      </w:r>
      <w:r w:rsidR="000D4C88" w:rsidRPr="00852159">
        <w:rPr>
          <w:sz w:val="22"/>
          <w:szCs w:val="22"/>
        </w:rPr>
        <w:t xml:space="preserve"> </w:t>
      </w:r>
      <w:r w:rsidR="00EB5A6B">
        <w:rPr>
          <w:sz w:val="22"/>
          <w:szCs w:val="22"/>
        </w:rPr>
        <w:t>as applicable.</w:t>
      </w:r>
      <w:r w:rsidR="000D4C88" w:rsidRPr="00852159">
        <w:rPr>
          <w:sz w:val="22"/>
          <w:szCs w:val="22"/>
        </w:rPr>
        <w:t xml:space="preserve"> </w:t>
      </w:r>
    </w:p>
    <w:p w14:paraId="2F4791BE" w14:textId="77777777" w:rsidR="00986DC3" w:rsidRPr="00852159" w:rsidRDefault="00986DC3" w:rsidP="00986DC3">
      <w:pPr>
        <w:shd w:val="clear" w:color="auto" w:fill="FFFFFF"/>
        <w:ind w:left="1080" w:hanging="360"/>
        <w:rPr>
          <w:sz w:val="22"/>
          <w:szCs w:val="22"/>
        </w:rPr>
      </w:pPr>
    </w:p>
    <w:p w14:paraId="67AEFED0" w14:textId="7FDEC181" w:rsidR="005E6900" w:rsidRPr="00852159" w:rsidRDefault="00986DC3" w:rsidP="00986DC3">
      <w:pPr>
        <w:shd w:val="clear" w:color="auto" w:fill="FFFFFF"/>
        <w:ind w:left="1080" w:hanging="360"/>
        <w:rPr>
          <w:sz w:val="22"/>
          <w:szCs w:val="22"/>
        </w:rPr>
      </w:pPr>
      <w:r w:rsidRPr="00852159">
        <w:rPr>
          <w:sz w:val="22"/>
          <w:szCs w:val="22"/>
        </w:rPr>
        <w:t xml:space="preserve">(d) </w:t>
      </w:r>
      <w:r w:rsidR="000D4C88" w:rsidRPr="00852159">
        <w:rPr>
          <w:sz w:val="22"/>
          <w:szCs w:val="22"/>
        </w:rPr>
        <w:t xml:space="preserve">Moreover, the Commission </w:t>
      </w:r>
      <w:r w:rsidR="00D73890" w:rsidRPr="00852159">
        <w:rPr>
          <w:sz w:val="22"/>
          <w:szCs w:val="22"/>
        </w:rPr>
        <w:t xml:space="preserve">requires </w:t>
      </w:r>
      <w:r w:rsidR="000D4C88" w:rsidRPr="00852159">
        <w:rPr>
          <w:sz w:val="22"/>
          <w:szCs w:val="22"/>
        </w:rPr>
        <w:t xml:space="preserve">the </w:t>
      </w:r>
      <w:r w:rsidR="00D73890" w:rsidRPr="00852159">
        <w:rPr>
          <w:sz w:val="22"/>
          <w:szCs w:val="22"/>
        </w:rPr>
        <w:t xml:space="preserve">Interstate TRS Fund </w:t>
      </w:r>
      <w:r w:rsidR="008232C2">
        <w:rPr>
          <w:sz w:val="22"/>
          <w:szCs w:val="22"/>
        </w:rPr>
        <w:t>a</w:t>
      </w:r>
      <w:r w:rsidR="00D73890" w:rsidRPr="00852159">
        <w:rPr>
          <w:sz w:val="22"/>
          <w:szCs w:val="22"/>
        </w:rPr>
        <w:t>dministrator</w:t>
      </w:r>
      <w:r w:rsidR="00CD7D9B" w:rsidRPr="00852159">
        <w:rPr>
          <w:sz w:val="22"/>
          <w:szCs w:val="22"/>
        </w:rPr>
        <w:t xml:space="preserve"> </w:t>
      </w:r>
      <w:r w:rsidR="000D4C88" w:rsidRPr="00852159">
        <w:rPr>
          <w:sz w:val="22"/>
          <w:szCs w:val="22"/>
        </w:rPr>
        <w:t>to keep all data from contributor and TRS providers confidential</w:t>
      </w:r>
      <w:r w:rsidR="00CD7D9B" w:rsidRPr="00852159">
        <w:rPr>
          <w:sz w:val="22"/>
          <w:szCs w:val="22"/>
        </w:rPr>
        <w:t xml:space="preserve">.  </w:t>
      </w:r>
    </w:p>
    <w:p w14:paraId="3F7254C5" w14:textId="77777777" w:rsidR="005E6900" w:rsidRPr="00852159" w:rsidRDefault="005E6900" w:rsidP="00986DC3">
      <w:pPr>
        <w:shd w:val="clear" w:color="auto" w:fill="FFFFFF"/>
        <w:ind w:left="1080" w:hanging="360"/>
        <w:rPr>
          <w:sz w:val="22"/>
          <w:szCs w:val="22"/>
        </w:rPr>
      </w:pPr>
    </w:p>
    <w:p w14:paraId="202ACFED" w14:textId="1FB269AD" w:rsidR="000D4C88" w:rsidRPr="00852159" w:rsidRDefault="005E6900" w:rsidP="00986DC3">
      <w:pPr>
        <w:shd w:val="clear" w:color="auto" w:fill="FFFFFF"/>
        <w:ind w:left="1080" w:hanging="360"/>
        <w:rPr>
          <w:sz w:val="22"/>
          <w:szCs w:val="22"/>
        </w:rPr>
      </w:pPr>
      <w:r w:rsidRPr="00852159">
        <w:rPr>
          <w:sz w:val="22"/>
          <w:szCs w:val="22"/>
        </w:rPr>
        <w:t xml:space="preserve">(e) </w:t>
      </w:r>
      <w:r w:rsidR="00CD7D9B" w:rsidRPr="00852159">
        <w:rPr>
          <w:sz w:val="22"/>
          <w:szCs w:val="22"/>
        </w:rPr>
        <w:t xml:space="preserve">The Interstate TRS Fund </w:t>
      </w:r>
      <w:r w:rsidR="008232C2">
        <w:rPr>
          <w:sz w:val="22"/>
          <w:szCs w:val="22"/>
        </w:rPr>
        <w:t>a</w:t>
      </w:r>
      <w:r w:rsidR="00CD7D9B" w:rsidRPr="00852159">
        <w:rPr>
          <w:sz w:val="22"/>
          <w:szCs w:val="22"/>
        </w:rPr>
        <w:t xml:space="preserve">dministrator </w:t>
      </w:r>
      <w:r w:rsidR="000D4C88" w:rsidRPr="00852159">
        <w:rPr>
          <w:sz w:val="22"/>
          <w:szCs w:val="22"/>
        </w:rPr>
        <w:t>shall not disclose such data in company specific form unless directed to do so by the Commission.</w:t>
      </w:r>
      <w:r w:rsidR="004D7887" w:rsidRPr="00852159" w:rsidDel="004D7887">
        <w:rPr>
          <w:rStyle w:val="FootnoteReference"/>
          <w:sz w:val="22"/>
          <w:szCs w:val="22"/>
        </w:rPr>
        <w:t xml:space="preserve"> </w:t>
      </w:r>
    </w:p>
    <w:p w14:paraId="25778014" w14:textId="77777777" w:rsidR="00084E47" w:rsidRPr="00852159" w:rsidRDefault="00084E47" w:rsidP="00986DC3">
      <w:pPr>
        <w:shd w:val="clear" w:color="auto" w:fill="FFFFFF"/>
        <w:ind w:left="1080" w:hanging="360"/>
        <w:rPr>
          <w:sz w:val="22"/>
          <w:szCs w:val="22"/>
        </w:rPr>
      </w:pPr>
    </w:p>
    <w:p w14:paraId="747955F4" w14:textId="75BEF65F" w:rsidR="000D4C88" w:rsidRDefault="00084E47" w:rsidP="00202BB5">
      <w:pPr>
        <w:spacing w:after="240"/>
        <w:ind w:left="720"/>
        <w:rPr>
          <w:spacing w:val="-3"/>
          <w:sz w:val="22"/>
          <w:szCs w:val="22"/>
        </w:rPr>
      </w:pPr>
      <w:r w:rsidRPr="00852159">
        <w:rPr>
          <w:sz w:val="22"/>
          <w:szCs w:val="22"/>
        </w:rPr>
        <w:t xml:space="preserve">As to the collections required by the </w:t>
      </w:r>
      <w:r w:rsidRPr="00852159">
        <w:rPr>
          <w:i/>
          <w:sz w:val="22"/>
          <w:szCs w:val="22"/>
        </w:rPr>
        <w:t xml:space="preserve">IP CTS </w:t>
      </w:r>
      <w:r w:rsidR="00955EB7">
        <w:rPr>
          <w:i/>
          <w:sz w:val="22"/>
          <w:szCs w:val="22"/>
        </w:rPr>
        <w:t>Reform</w:t>
      </w:r>
      <w:r w:rsidRPr="00852159">
        <w:rPr>
          <w:i/>
          <w:sz w:val="22"/>
          <w:szCs w:val="22"/>
        </w:rPr>
        <w:t xml:space="preserve"> Order</w:t>
      </w:r>
      <w:r w:rsidR="008232C2">
        <w:rPr>
          <w:i/>
          <w:sz w:val="22"/>
          <w:szCs w:val="22"/>
        </w:rPr>
        <w:t xml:space="preserve"> </w:t>
      </w:r>
      <w:r w:rsidR="008232C2" w:rsidRPr="008232C2">
        <w:rPr>
          <w:sz w:val="22"/>
          <w:szCs w:val="22"/>
        </w:rPr>
        <w:t>and the</w:t>
      </w:r>
      <w:r w:rsidR="008232C2">
        <w:rPr>
          <w:i/>
          <w:sz w:val="22"/>
          <w:szCs w:val="22"/>
        </w:rPr>
        <w:t xml:space="preserve"> IP CTS Modernization Order</w:t>
      </w:r>
      <w:r w:rsidRPr="00D52FB8">
        <w:rPr>
          <w:sz w:val="22"/>
          <w:szCs w:val="22"/>
        </w:rPr>
        <w:t>,</w:t>
      </w:r>
      <w:r w:rsidRPr="00852159">
        <w:rPr>
          <w:sz w:val="22"/>
          <w:szCs w:val="22"/>
        </w:rPr>
        <w:t xml:space="preserve"> confidential information that is related to individuals is collected by</w:t>
      </w:r>
      <w:r w:rsidR="00623FF8">
        <w:rPr>
          <w:sz w:val="22"/>
          <w:szCs w:val="22"/>
        </w:rPr>
        <w:t xml:space="preserve"> third parties</w:t>
      </w:r>
      <w:r w:rsidR="00D947C7">
        <w:rPr>
          <w:sz w:val="22"/>
          <w:szCs w:val="22"/>
        </w:rPr>
        <w:t>—</w:t>
      </w:r>
      <w:r w:rsidR="00623FF8">
        <w:rPr>
          <w:sz w:val="22"/>
          <w:szCs w:val="22"/>
        </w:rPr>
        <w:t>IP CTS providers</w:t>
      </w:r>
      <w:r w:rsidR="00D947C7">
        <w:rPr>
          <w:sz w:val="22"/>
          <w:szCs w:val="22"/>
        </w:rPr>
        <w:t>—</w:t>
      </w:r>
      <w:r w:rsidRPr="00852159">
        <w:rPr>
          <w:sz w:val="22"/>
          <w:szCs w:val="22"/>
        </w:rPr>
        <w:t>and the Commission has no direct involvement in the collection of this information on individuals.</w:t>
      </w:r>
      <w:r w:rsidR="00192800">
        <w:rPr>
          <w:sz w:val="22"/>
          <w:szCs w:val="22"/>
        </w:rPr>
        <w:t xml:space="preserve">  </w:t>
      </w:r>
      <w:r w:rsidRPr="00852159">
        <w:rPr>
          <w:sz w:val="22"/>
          <w:szCs w:val="22"/>
        </w:rPr>
        <w:t xml:space="preserve">Moreover, </w:t>
      </w:r>
      <w:r w:rsidRPr="00852159">
        <w:rPr>
          <w:spacing w:val="-3"/>
          <w:sz w:val="22"/>
          <w:szCs w:val="22"/>
        </w:rPr>
        <w:t>section 64.604(c)(9)</w:t>
      </w:r>
      <w:r w:rsidR="00955EB7">
        <w:rPr>
          <w:spacing w:val="-3"/>
          <w:sz w:val="22"/>
          <w:szCs w:val="22"/>
        </w:rPr>
        <w:t>(x)</w:t>
      </w:r>
      <w:r w:rsidR="00192800">
        <w:rPr>
          <w:spacing w:val="-3"/>
          <w:sz w:val="22"/>
          <w:szCs w:val="22"/>
        </w:rPr>
        <w:t xml:space="preserve"> </w:t>
      </w:r>
      <w:r w:rsidR="00D947C7">
        <w:rPr>
          <w:spacing w:val="-3"/>
          <w:sz w:val="22"/>
          <w:szCs w:val="22"/>
        </w:rPr>
        <w:t xml:space="preserve">of the </w:t>
      </w:r>
      <w:r w:rsidR="00120485">
        <w:rPr>
          <w:spacing w:val="-3"/>
          <w:sz w:val="22"/>
          <w:szCs w:val="22"/>
        </w:rPr>
        <w:t xml:space="preserve">Commission’s </w:t>
      </w:r>
      <w:r w:rsidR="00D947C7">
        <w:rPr>
          <w:spacing w:val="-3"/>
          <w:sz w:val="22"/>
          <w:szCs w:val="22"/>
        </w:rPr>
        <w:t xml:space="preserve">rules </w:t>
      </w:r>
      <w:r w:rsidRPr="00852159">
        <w:rPr>
          <w:spacing w:val="-3"/>
          <w:sz w:val="22"/>
          <w:szCs w:val="22"/>
        </w:rPr>
        <w:t>require</w:t>
      </w:r>
      <w:r w:rsidR="00C72CE7">
        <w:rPr>
          <w:spacing w:val="-3"/>
          <w:sz w:val="22"/>
          <w:szCs w:val="22"/>
        </w:rPr>
        <w:t>s</w:t>
      </w:r>
      <w:r w:rsidRPr="00852159">
        <w:rPr>
          <w:spacing w:val="-3"/>
          <w:sz w:val="22"/>
          <w:szCs w:val="22"/>
        </w:rPr>
        <w:t xml:space="preserve"> that IP CTS providers maintain the confidentiality of the registration</w:t>
      </w:r>
      <w:r w:rsidR="00C72CE7">
        <w:rPr>
          <w:spacing w:val="-3"/>
          <w:sz w:val="22"/>
          <w:szCs w:val="22"/>
        </w:rPr>
        <w:t xml:space="preserve"> and</w:t>
      </w:r>
      <w:r w:rsidRPr="00852159">
        <w:rPr>
          <w:spacing w:val="-3"/>
          <w:sz w:val="22"/>
          <w:szCs w:val="22"/>
        </w:rPr>
        <w:t xml:space="preserve"> certification information that they obtain, as well as the content of such information, except as required by law.</w:t>
      </w:r>
    </w:p>
    <w:p w14:paraId="73C7AA4A" w14:textId="5DEEEC19" w:rsidR="008008B4" w:rsidRPr="008008B4" w:rsidRDefault="008008B4" w:rsidP="00202BB5">
      <w:pPr>
        <w:spacing w:after="240"/>
        <w:ind w:left="720"/>
        <w:rPr>
          <w:sz w:val="22"/>
          <w:szCs w:val="22"/>
        </w:rPr>
      </w:pPr>
      <w:r>
        <w:rPr>
          <w:sz w:val="22"/>
          <w:szCs w:val="22"/>
        </w:rPr>
        <w:t xml:space="preserve">As to the collections required by the </w:t>
      </w:r>
      <w:r>
        <w:rPr>
          <w:i/>
          <w:sz w:val="22"/>
          <w:szCs w:val="22"/>
        </w:rPr>
        <w:t>IP CTS Program Management Order</w:t>
      </w:r>
      <w:r>
        <w:rPr>
          <w:sz w:val="22"/>
          <w:szCs w:val="22"/>
        </w:rPr>
        <w:t>, t</w:t>
      </w:r>
      <w:r w:rsidRPr="00B9616E">
        <w:rPr>
          <w:sz w:val="22"/>
          <w:szCs w:val="22"/>
        </w:rPr>
        <w:t>he</w:t>
      </w:r>
      <w:r>
        <w:rPr>
          <w:sz w:val="22"/>
          <w:szCs w:val="22"/>
        </w:rPr>
        <w:t xml:space="preserve"> TRS</w:t>
      </w:r>
      <w:r w:rsidRPr="00B9616E">
        <w:rPr>
          <w:sz w:val="22"/>
          <w:szCs w:val="22"/>
        </w:rPr>
        <w:t xml:space="preserve"> Fund administrator</w:t>
      </w:r>
      <w:r>
        <w:rPr>
          <w:sz w:val="22"/>
          <w:szCs w:val="22"/>
        </w:rPr>
        <w:t xml:space="preserve"> is required to</w:t>
      </w:r>
      <w:r w:rsidRPr="00B9616E">
        <w:rPr>
          <w:sz w:val="22"/>
          <w:szCs w:val="22"/>
        </w:rPr>
        <w:t xml:space="preserve"> keep all data obtained from TRS providers confidential and </w:t>
      </w:r>
      <w:r>
        <w:rPr>
          <w:sz w:val="22"/>
          <w:szCs w:val="22"/>
        </w:rPr>
        <w:t>may</w:t>
      </w:r>
      <w:r w:rsidRPr="00B9616E">
        <w:rPr>
          <w:sz w:val="22"/>
          <w:szCs w:val="22"/>
        </w:rPr>
        <w:t xml:space="preserve"> not</w:t>
      </w:r>
      <w:r>
        <w:rPr>
          <w:sz w:val="22"/>
          <w:szCs w:val="22"/>
        </w:rPr>
        <w:t xml:space="preserve"> </w:t>
      </w:r>
      <w:r w:rsidRPr="00B9616E">
        <w:rPr>
          <w:sz w:val="22"/>
          <w:szCs w:val="22"/>
        </w:rPr>
        <w:t>disclose such information in company-specific form unless directed to do</w:t>
      </w:r>
      <w:r>
        <w:rPr>
          <w:sz w:val="22"/>
          <w:szCs w:val="22"/>
        </w:rPr>
        <w:t xml:space="preserve"> so</w:t>
      </w:r>
      <w:r w:rsidRPr="00B9616E">
        <w:rPr>
          <w:sz w:val="22"/>
          <w:szCs w:val="22"/>
        </w:rPr>
        <w:t xml:space="preserve"> by the Commission.</w:t>
      </w:r>
      <w:r>
        <w:rPr>
          <w:sz w:val="22"/>
          <w:szCs w:val="22"/>
        </w:rPr>
        <w:t xml:space="preserve">  </w:t>
      </w:r>
      <w:r w:rsidRPr="00B9616E">
        <w:rPr>
          <w:sz w:val="22"/>
          <w:szCs w:val="22"/>
        </w:rPr>
        <w:t>Further, the Commission</w:t>
      </w:r>
      <w:r w:rsidR="007D0E60">
        <w:rPr>
          <w:sz w:val="22"/>
          <w:szCs w:val="22"/>
        </w:rPr>
        <w:t xml:space="preserve"> has</w:t>
      </w:r>
      <w:r w:rsidRPr="00B9616E">
        <w:rPr>
          <w:sz w:val="22"/>
          <w:szCs w:val="22"/>
        </w:rPr>
        <w:t xml:space="preserve"> take</w:t>
      </w:r>
      <w:r w:rsidR="007D0E60">
        <w:rPr>
          <w:sz w:val="22"/>
          <w:szCs w:val="22"/>
        </w:rPr>
        <w:t>n</w:t>
      </w:r>
      <w:r w:rsidRPr="00B9616E">
        <w:rPr>
          <w:sz w:val="22"/>
          <w:szCs w:val="22"/>
        </w:rPr>
        <w:t xml:space="preserve"> several steps to specifically protect </w:t>
      </w:r>
      <w:r w:rsidR="00331AA9">
        <w:rPr>
          <w:sz w:val="22"/>
          <w:szCs w:val="22"/>
        </w:rPr>
        <w:t>customer proprietary network information.</w:t>
      </w:r>
      <w:r w:rsidRPr="00B9616E">
        <w:rPr>
          <w:sz w:val="22"/>
          <w:szCs w:val="22"/>
        </w:rPr>
        <w:t xml:space="preserve">  </w:t>
      </w:r>
      <w:r>
        <w:rPr>
          <w:sz w:val="22"/>
          <w:szCs w:val="22"/>
        </w:rPr>
        <w:t>As noted in item 1, t</w:t>
      </w:r>
      <w:r w:rsidRPr="000E1B71">
        <w:rPr>
          <w:sz w:val="22"/>
          <w:szCs w:val="22"/>
        </w:rPr>
        <w:t xml:space="preserve">he FCC </w:t>
      </w:r>
      <w:r>
        <w:rPr>
          <w:sz w:val="22"/>
          <w:szCs w:val="22"/>
        </w:rPr>
        <w:t>completed</w:t>
      </w:r>
      <w:r w:rsidRPr="000E1B71">
        <w:rPr>
          <w:sz w:val="22"/>
          <w:szCs w:val="22"/>
        </w:rPr>
        <w:t xml:space="preserve"> the requirements for a system of records notice (SORN), FCC/CGB-4, “Internet-based Telecommunications Relay Service-User Registration Database (ITRS-URD),” which cover</w:t>
      </w:r>
      <w:r>
        <w:rPr>
          <w:sz w:val="22"/>
          <w:szCs w:val="22"/>
        </w:rPr>
        <w:t>s</w:t>
      </w:r>
      <w:r w:rsidRPr="000E1B71">
        <w:rPr>
          <w:sz w:val="22"/>
          <w:szCs w:val="22"/>
        </w:rPr>
        <w:t xml:space="preserve"> the PII that may be collected, maintained, used, stored, and disposed of when obsolete, and which </w:t>
      </w:r>
      <w:r>
        <w:rPr>
          <w:sz w:val="22"/>
          <w:szCs w:val="22"/>
        </w:rPr>
        <w:t>is</w:t>
      </w:r>
      <w:r w:rsidRPr="000E1B71">
        <w:rPr>
          <w:sz w:val="22"/>
          <w:szCs w:val="22"/>
        </w:rPr>
        <w:t xml:space="preserve"> part of the information associated with these information collection requirements.</w:t>
      </w:r>
      <w:r>
        <w:rPr>
          <w:sz w:val="22"/>
          <w:szCs w:val="22"/>
        </w:rPr>
        <w:t xml:space="preserve">  This SORN should address any privacy concerns.</w:t>
      </w:r>
    </w:p>
    <w:p w14:paraId="6DE377E9" w14:textId="77777777" w:rsidR="005F40FE" w:rsidRDefault="000D4C88" w:rsidP="00A568DE">
      <w:pPr>
        <w:numPr>
          <w:ilvl w:val="0"/>
          <w:numId w:val="17"/>
        </w:numPr>
        <w:rPr>
          <w:sz w:val="22"/>
          <w:szCs w:val="22"/>
        </w:rPr>
      </w:pPr>
      <w:r w:rsidRPr="00852159">
        <w:rPr>
          <w:sz w:val="22"/>
          <w:szCs w:val="22"/>
        </w:rPr>
        <w:t>There are no questions of a sensitive nature with respect to the information collected.</w:t>
      </w:r>
    </w:p>
    <w:p w14:paraId="4A7C12AA" w14:textId="77777777" w:rsidR="005F40FE" w:rsidRPr="00852159" w:rsidRDefault="00194924" w:rsidP="005744EF">
      <w:pPr>
        <w:ind w:left="720" w:hanging="720"/>
        <w:rPr>
          <w:sz w:val="22"/>
          <w:szCs w:val="22"/>
        </w:rPr>
      </w:pPr>
      <w:r w:rsidRPr="00852159">
        <w:rPr>
          <w:sz w:val="22"/>
          <w:szCs w:val="22"/>
        </w:rPr>
        <w:t xml:space="preserve">     </w:t>
      </w:r>
    </w:p>
    <w:p w14:paraId="14E4E8B0" w14:textId="7537E189" w:rsidR="000D4C88" w:rsidRPr="00CE3741" w:rsidRDefault="00CE3741" w:rsidP="00A568DE">
      <w:pPr>
        <w:numPr>
          <w:ilvl w:val="0"/>
          <w:numId w:val="17"/>
        </w:numPr>
        <w:rPr>
          <w:sz w:val="22"/>
          <w:szCs w:val="22"/>
        </w:rPr>
      </w:pPr>
      <w:r>
        <w:rPr>
          <w:sz w:val="22"/>
          <w:szCs w:val="22"/>
        </w:rPr>
        <w:t>T</w:t>
      </w:r>
      <w:r w:rsidR="000D4C88" w:rsidRPr="00CE3741">
        <w:rPr>
          <w:sz w:val="22"/>
          <w:szCs w:val="22"/>
        </w:rPr>
        <w:t xml:space="preserve">he following represents the estimates of hour burden of the collection of information affected by the </w:t>
      </w:r>
      <w:r w:rsidR="00CF6B4F">
        <w:rPr>
          <w:i/>
          <w:sz w:val="22"/>
          <w:szCs w:val="22"/>
        </w:rPr>
        <w:t>Captioned Telephone Declaratory Ruling</w:t>
      </w:r>
      <w:r w:rsidR="00CF6B4F">
        <w:rPr>
          <w:sz w:val="22"/>
          <w:szCs w:val="22"/>
        </w:rPr>
        <w:t xml:space="preserve">, </w:t>
      </w:r>
      <w:r w:rsidR="00D20213" w:rsidRPr="00CE3741">
        <w:rPr>
          <w:i/>
          <w:sz w:val="22"/>
          <w:szCs w:val="22"/>
        </w:rPr>
        <w:t>Two-Line C</w:t>
      </w:r>
      <w:r w:rsidR="00520949" w:rsidRPr="00CE3741">
        <w:rPr>
          <w:i/>
          <w:sz w:val="22"/>
          <w:szCs w:val="22"/>
        </w:rPr>
        <w:t>aptioned Telephone</w:t>
      </w:r>
      <w:r w:rsidR="00520949" w:rsidRPr="00CE3741">
        <w:rPr>
          <w:sz w:val="22"/>
          <w:szCs w:val="22"/>
        </w:rPr>
        <w:t xml:space="preserve"> </w:t>
      </w:r>
      <w:r w:rsidR="00D20213" w:rsidRPr="00CE3741">
        <w:rPr>
          <w:i/>
          <w:sz w:val="22"/>
          <w:szCs w:val="22"/>
        </w:rPr>
        <w:t>Order</w:t>
      </w:r>
      <w:r w:rsidR="00AD4F74" w:rsidRPr="00CE3741">
        <w:rPr>
          <w:sz w:val="22"/>
          <w:szCs w:val="22"/>
        </w:rPr>
        <w:t>,</w:t>
      </w:r>
      <w:r w:rsidR="00526221" w:rsidRPr="00CE3741">
        <w:rPr>
          <w:sz w:val="22"/>
          <w:szCs w:val="22"/>
        </w:rPr>
        <w:t xml:space="preserve"> </w:t>
      </w:r>
      <w:r w:rsidR="00526221" w:rsidRPr="00CE3741">
        <w:rPr>
          <w:i/>
          <w:sz w:val="22"/>
          <w:szCs w:val="22"/>
        </w:rPr>
        <w:t>IP CTS Declaratory Ruling</w:t>
      </w:r>
      <w:r w:rsidR="00526221" w:rsidRPr="00CE3741">
        <w:rPr>
          <w:sz w:val="22"/>
          <w:szCs w:val="22"/>
        </w:rPr>
        <w:t>,</w:t>
      </w:r>
      <w:r w:rsidR="003B39F7" w:rsidRPr="00CE3741">
        <w:rPr>
          <w:sz w:val="22"/>
          <w:szCs w:val="22"/>
        </w:rPr>
        <w:t xml:space="preserve"> </w:t>
      </w:r>
      <w:r w:rsidR="003B39F7" w:rsidRPr="00CE3741">
        <w:rPr>
          <w:i/>
          <w:sz w:val="22"/>
          <w:szCs w:val="22"/>
        </w:rPr>
        <w:t>IP CTS Reform Order</w:t>
      </w:r>
      <w:r w:rsidR="008E2631">
        <w:rPr>
          <w:sz w:val="22"/>
          <w:szCs w:val="22"/>
        </w:rPr>
        <w:t>,</w:t>
      </w:r>
      <w:r w:rsidR="005F15CA">
        <w:rPr>
          <w:i/>
          <w:sz w:val="22"/>
          <w:szCs w:val="22"/>
        </w:rPr>
        <w:t xml:space="preserve"> IP CTS Modernization Order</w:t>
      </w:r>
      <w:r w:rsidR="00E84A4C" w:rsidRPr="00E84A4C">
        <w:rPr>
          <w:sz w:val="22"/>
          <w:szCs w:val="22"/>
        </w:rPr>
        <w:t>, and</w:t>
      </w:r>
      <w:r w:rsidR="00E84A4C">
        <w:rPr>
          <w:i/>
          <w:sz w:val="22"/>
          <w:szCs w:val="22"/>
        </w:rPr>
        <w:t xml:space="preserve"> IP CTS Program Management</w:t>
      </w:r>
      <w:r w:rsidR="00A339A4">
        <w:rPr>
          <w:i/>
          <w:sz w:val="22"/>
          <w:szCs w:val="22"/>
        </w:rPr>
        <w:t xml:space="preserve"> Order</w:t>
      </w:r>
      <w:r w:rsidR="001B4E88" w:rsidRPr="00CE3741">
        <w:rPr>
          <w:sz w:val="22"/>
          <w:szCs w:val="22"/>
        </w:rPr>
        <w:t>:</w:t>
      </w:r>
    </w:p>
    <w:p w14:paraId="2CBF751D" w14:textId="1A75925B" w:rsidR="00052154" w:rsidRDefault="00052154" w:rsidP="00052154">
      <w:pPr>
        <w:ind w:left="720" w:hanging="720"/>
        <w:rPr>
          <w:sz w:val="22"/>
          <w:szCs w:val="22"/>
        </w:rPr>
      </w:pPr>
    </w:p>
    <w:p w14:paraId="47FCB6D2" w14:textId="77777777" w:rsidR="005F1E25" w:rsidRPr="00852159" w:rsidRDefault="00776F26" w:rsidP="008C360A">
      <w:pPr>
        <w:ind w:left="720"/>
        <w:outlineLvl w:val="0"/>
        <w:rPr>
          <w:sz w:val="22"/>
          <w:szCs w:val="22"/>
        </w:rPr>
      </w:pPr>
      <w:r>
        <w:rPr>
          <w:b/>
          <w:i/>
          <w:sz w:val="22"/>
          <w:szCs w:val="22"/>
          <w:u w:val="single"/>
        </w:rPr>
        <w:t>Captioned</w:t>
      </w:r>
      <w:r w:rsidR="00404DB1">
        <w:rPr>
          <w:b/>
          <w:i/>
          <w:sz w:val="22"/>
          <w:szCs w:val="22"/>
          <w:u w:val="single"/>
        </w:rPr>
        <w:t xml:space="preserve"> Telephone Declaratory Ruling, Two-Line Captioned Telephone Order, and</w:t>
      </w:r>
      <w:r>
        <w:rPr>
          <w:b/>
          <w:i/>
          <w:sz w:val="22"/>
          <w:szCs w:val="22"/>
          <w:u w:val="single"/>
        </w:rPr>
        <w:t xml:space="preserve"> </w:t>
      </w:r>
      <w:r w:rsidR="0098792E" w:rsidRPr="00852159">
        <w:rPr>
          <w:b/>
          <w:i/>
          <w:sz w:val="22"/>
          <w:szCs w:val="22"/>
          <w:u w:val="single"/>
        </w:rPr>
        <w:t>IP CTS</w:t>
      </w:r>
      <w:r w:rsidR="005F1E25" w:rsidRPr="00852159">
        <w:rPr>
          <w:b/>
          <w:i/>
          <w:sz w:val="22"/>
          <w:szCs w:val="22"/>
          <w:u w:val="single"/>
        </w:rPr>
        <w:t xml:space="preserve"> Declaratory Ruling</w:t>
      </w:r>
    </w:p>
    <w:p w14:paraId="44FE7599" w14:textId="77777777" w:rsidR="005F1E25" w:rsidRPr="00852159" w:rsidRDefault="005F1E25" w:rsidP="008C360A">
      <w:pPr>
        <w:ind w:left="720"/>
        <w:outlineLvl w:val="0"/>
        <w:rPr>
          <w:sz w:val="22"/>
          <w:szCs w:val="22"/>
        </w:rPr>
      </w:pPr>
    </w:p>
    <w:p w14:paraId="70F24A37" w14:textId="528EDF69" w:rsidR="00E86D8B" w:rsidRDefault="005F1E25" w:rsidP="00B2189C">
      <w:pPr>
        <w:ind w:left="720"/>
        <w:outlineLvl w:val="0"/>
        <w:rPr>
          <w:sz w:val="22"/>
          <w:szCs w:val="22"/>
        </w:rPr>
      </w:pPr>
      <w:r w:rsidRPr="00852159">
        <w:rPr>
          <w:sz w:val="22"/>
          <w:szCs w:val="22"/>
        </w:rPr>
        <w:t>In the</w:t>
      </w:r>
      <w:r w:rsidR="00404DB1">
        <w:rPr>
          <w:sz w:val="22"/>
          <w:szCs w:val="22"/>
        </w:rPr>
        <w:t xml:space="preserve"> </w:t>
      </w:r>
      <w:r w:rsidR="00404DB1">
        <w:rPr>
          <w:i/>
          <w:sz w:val="22"/>
          <w:szCs w:val="22"/>
        </w:rPr>
        <w:t>Captioned Telephone Declaratory Ruling</w:t>
      </w:r>
      <w:r w:rsidR="00404DB1">
        <w:rPr>
          <w:sz w:val="22"/>
          <w:szCs w:val="22"/>
        </w:rPr>
        <w:t xml:space="preserve">, </w:t>
      </w:r>
      <w:r w:rsidR="00404DB1" w:rsidRPr="00852159">
        <w:rPr>
          <w:sz w:val="22"/>
          <w:szCs w:val="22"/>
        </w:rPr>
        <w:t>the Commission conclude</w:t>
      </w:r>
      <w:r w:rsidR="00404DB1">
        <w:rPr>
          <w:sz w:val="22"/>
          <w:szCs w:val="22"/>
        </w:rPr>
        <w:t>d</w:t>
      </w:r>
      <w:r w:rsidR="00404DB1" w:rsidRPr="00852159">
        <w:rPr>
          <w:sz w:val="22"/>
          <w:szCs w:val="22"/>
        </w:rPr>
        <w:t xml:space="preserve"> that </w:t>
      </w:r>
      <w:r w:rsidR="00404DB1">
        <w:rPr>
          <w:sz w:val="22"/>
          <w:szCs w:val="22"/>
        </w:rPr>
        <w:t>one-line</w:t>
      </w:r>
      <w:r w:rsidR="00404DB1" w:rsidRPr="00852159">
        <w:rPr>
          <w:sz w:val="22"/>
          <w:szCs w:val="22"/>
        </w:rPr>
        <w:t xml:space="preserve"> </w:t>
      </w:r>
      <w:r w:rsidR="00404DB1">
        <w:rPr>
          <w:sz w:val="22"/>
          <w:szCs w:val="22"/>
        </w:rPr>
        <w:t>CTS</w:t>
      </w:r>
      <w:r w:rsidR="00404DB1" w:rsidRPr="00852159">
        <w:rPr>
          <w:sz w:val="22"/>
          <w:szCs w:val="22"/>
        </w:rPr>
        <w:t xml:space="preserve"> is a type of TRS eligible for compensation from the Interstate TRS Fund</w:t>
      </w:r>
      <w:r w:rsidR="009A01B1">
        <w:rPr>
          <w:sz w:val="22"/>
          <w:szCs w:val="22"/>
        </w:rPr>
        <w:t>.</w:t>
      </w:r>
      <w:r w:rsidR="00404DB1">
        <w:rPr>
          <w:sz w:val="22"/>
          <w:szCs w:val="22"/>
        </w:rPr>
        <w:t xml:space="preserve"> </w:t>
      </w:r>
      <w:r w:rsidR="009A01B1">
        <w:rPr>
          <w:sz w:val="22"/>
          <w:szCs w:val="22"/>
        </w:rPr>
        <w:t xml:space="preserve"> I</w:t>
      </w:r>
      <w:r w:rsidR="00404DB1">
        <w:rPr>
          <w:sz w:val="22"/>
          <w:szCs w:val="22"/>
        </w:rPr>
        <w:t xml:space="preserve">n the </w:t>
      </w:r>
      <w:r w:rsidR="00404DB1">
        <w:rPr>
          <w:i/>
          <w:sz w:val="22"/>
          <w:szCs w:val="22"/>
        </w:rPr>
        <w:t>Two-Line Captioned Telephone Order</w:t>
      </w:r>
      <w:r w:rsidR="00404DB1">
        <w:rPr>
          <w:sz w:val="22"/>
          <w:szCs w:val="22"/>
        </w:rPr>
        <w:t xml:space="preserve">, </w:t>
      </w:r>
      <w:r w:rsidR="00404DB1" w:rsidRPr="00852159">
        <w:rPr>
          <w:sz w:val="22"/>
          <w:szCs w:val="22"/>
        </w:rPr>
        <w:t>the Commission conclude</w:t>
      </w:r>
      <w:r w:rsidR="00404DB1">
        <w:rPr>
          <w:sz w:val="22"/>
          <w:szCs w:val="22"/>
        </w:rPr>
        <w:t>d</w:t>
      </w:r>
      <w:r w:rsidR="00404DB1" w:rsidRPr="00852159">
        <w:rPr>
          <w:sz w:val="22"/>
          <w:szCs w:val="22"/>
        </w:rPr>
        <w:t xml:space="preserve"> that </w:t>
      </w:r>
      <w:r w:rsidR="00404DB1">
        <w:rPr>
          <w:sz w:val="22"/>
          <w:szCs w:val="22"/>
        </w:rPr>
        <w:t>two-line</w:t>
      </w:r>
      <w:r w:rsidR="00404DB1" w:rsidRPr="00852159">
        <w:rPr>
          <w:sz w:val="22"/>
          <w:szCs w:val="22"/>
        </w:rPr>
        <w:t xml:space="preserve"> </w:t>
      </w:r>
      <w:r w:rsidR="00404DB1">
        <w:rPr>
          <w:sz w:val="22"/>
          <w:szCs w:val="22"/>
        </w:rPr>
        <w:t>CTS</w:t>
      </w:r>
      <w:r w:rsidR="00404DB1" w:rsidRPr="00852159">
        <w:rPr>
          <w:sz w:val="22"/>
          <w:szCs w:val="22"/>
        </w:rPr>
        <w:t xml:space="preserve"> is a type of TRS eligible for compensation from the Interstate TRS Fund</w:t>
      </w:r>
      <w:r w:rsidR="009A01B1">
        <w:rPr>
          <w:sz w:val="22"/>
          <w:szCs w:val="22"/>
        </w:rPr>
        <w:t>.  I</w:t>
      </w:r>
      <w:r w:rsidR="00404DB1">
        <w:rPr>
          <w:sz w:val="22"/>
          <w:szCs w:val="22"/>
        </w:rPr>
        <w:t>n the</w:t>
      </w:r>
      <w:r w:rsidRPr="00852159">
        <w:rPr>
          <w:sz w:val="22"/>
          <w:szCs w:val="22"/>
        </w:rPr>
        <w:t xml:space="preserve"> </w:t>
      </w:r>
      <w:r w:rsidR="0098792E" w:rsidRPr="00852159">
        <w:rPr>
          <w:i/>
          <w:sz w:val="22"/>
          <w:szCs w:val="22"/>
        </w:rPr>
        <w:t>IP CTS</w:t>
      </w:r>
      <w:r w:rsidRPr="00852159">
        <w:rPr>
          <w:i/>
          <w:sz w:val="22"/>
          <w:szCs w:val="22"/>
        </w:rPr>
        <w:t xml:space="preserve"> Declaratory Ruling</w:t>
      </w:r>
      <w:r w:rsidRPr="00852159">
        <w:rPr>
          <w:sz w:val="22"/>
          <w:szCs w:val="22"/>
        </w:rPr>
        <w:t>, the Commission conclude</w:t>
      </w:r>
      <w:r w:rsidR="001616CF">
        <w:rPr>
          <w:sz w:val="22"/>
          <w:szCs w:val="22"/>
        </w:rPr>
        <w:t>d</w:t>
      </w:r>
      <w:r w:rsidRPr="00852159">
        <w:rPr>
          <w:sz w:val="22"/>
          <w:szCs w:val="22"/>
        </w:rPr>
        <w:t xml:space="preserve"> that IP </w:t>
      </w:r>
      <w:r w:rsidR="00B4004D">
        <w:rPr>
          <w:sz w:val="22"/>
          <w:szCs w:val="22"/>
        </w:rPr>
        <w:t>CTS</w:t>
      </w:r>
      <w:r w:rsidRPr="00852159">
        <w:rPr>
          <w:sz w:val="22"/>
          <w:szCs w:val="22"/>
        </w:rPr>
        <w:t xml:space="preserve"> is a type of TRS eligible for compensation from</w:t>
      </w:r>
      <w:r w:rsidR="00A06B9A" w:rsidRPr="00852159">
        <w:rPr>
          <w:sz w:val="22"/>
          <w:szCs w:val="22"/>
        </w:rPr>
        <w:t xml:space="preserve"> the Interstate TRS Fund.  </w:t>
      </w:r>
    </w:p>
    <w:p w14:paraId="1A1625CE" w14:textId="77777777" w:rsidR="00E86D8B" w:rsidRDefault="00E86D8B" w:rsidP="00B2189C">
      <w:pPr>
        <w:ind w:left="720"/>
        <w:outlineLvl w:val="0"/>
        <w:rPr>
          <w:sz w:val="22"/>
          <w:szCs w:val="22"/>
        </w:rPr>
      </w:pPr>
    </w:p>
    <w:p w14:paraId="5EB51332" w14:textId="4E1DA712" w:rsidR="004A1048" w:rsidRPr="00852159" w:rsidRDefault="0073538D" w:rsidP="00CF6B4F">
      <w:pPr>
        <w:ind w:left="720"/>
        <w:outlineLvl w:val="0"/>
        <w:rPr>
          <w:sz w:val="22"/>
          <w:szCs w:val="22"/>
        </w:rPr>
      </w:pPr>
      <w:r w:rsidRPr="00852159">
        <w:rPr>
          <w:sz w:val="22"/>
          <w:szCs w:val="22"/>
        </w:rPr>
        <w:t xml:space="preserve">The Commission estimates that the </w:t>
      </w:r>
      <w:r w:rsidR="00F76A51">
        <w:rPr>
          <w:sz w:val="22"/>
          <w:szCs w:val="22"/>
        </w:rPr>
        <w:t>5</w:t>
      </w:r>
      <w:r w:rsidR="00E74203" w:rsidRPr="00852159">
        <w:rPr>
          <w:sz w:val="22"/>
          <w:szCs w:val="22"/>
        </w:rPr>
        <w:t xml:space="preserve"> </w:t>
      </w:r>
      <w:r w:rsidRPr="00852159">
        <w:rPr>
          <w:sz w:val="22"/>
          <w:szCs w:val="22"/>
        </w:rPr>
        <w:t xml:space="preserve">providers </w:t>
      </w:r>
      <w:r w:rsidR="007A5046">
        <w:rPr>
          <w:sz w:val="22"/>
          <w:szCs w:val="22"/>
        </w:rPr>
        <w:t xml:space="preserve">currently </w:t>
      </w:r>
      <w:r w:rsidR="00CF6B4F">
        <w:rPr>
          <w:sz w:val="22"/>
          <w:szCs w:val="22"/>
        </w:rPr>
        <w:t>offering</w:t>
      </w:r>
      <w:r w:rsidR="007A5046">
        <w:rPr>
          <w:sz w:val="22"/>
          <w:szCs w:val="22"/>
        </w:rPr>
        <w:t xml:space="preserve"> </w:t>
      </w:r>
      <w:r w:rsidR="00F64213">
        <w:rPr>
          <w:sz w:val="22"/>
          <w:szCs w:val="22"/>
        </w:rPr>
        <w:t>one-line CTS, two-line CTS, and</w:t>
      </w:r>
      <w:r w:rsidRPr="00852159">
        <w:rPr>
          <w:sz w:val="22"/>
          <w:szCs w:val="22"/>
        </w:rPr>
        <w:t xml:space="preserve"> IP </w:t>
      </w:r>
      <w:r w:rsidR="00B2189C">
        <w:rPr>
          <w:sz w:val="22"/>
          <w:szCs w:val="22"/>
        </w:rPr>
        <w:t>CTS</w:t>
      </w:r>
      <w:r w:rsidR="007A5046">
        <w:rPr>
          <w:sz w:val="22"/>
          <w:szCs w:val="22"/>
        </w:rPr>
        <w:t>, plus up to 5 new providers of IP CTS, for an estimated total of 10 providers,</w:t>
      </w:r>
      <w:r w:rsidRPr="00852159">
        <w:rPr>
          <w:sz w:val="22"/>
          <w:szCs w:val="22"/>
        </w:rPr>
        <w:t xml:space="preserve"> will</w:t>
      </w:r>
      <w:r w:rsidR="00B2189C">
        <w:rPr>
          <w:sz w:val="22"/>
          <w:szCs w:val="22"/>
        </w:rPr>
        <w:t xml:space="preserve"> </w:t>
      </w:r>
      <w:r w:rsidR="004068B3">
        <w:rPr>
          <w:sz w:val="22"/>
          <w:szCs w:val="22"/>
        </w:rPr>
        <w:t xml:space="preserve">each </w:t>
      </w:r>
      <w:r w:rsidRPr="00852159">
        <w:rPr>
          <w:sz w:val="22"/>
          <w:szCs w:val="22"/>
        </w:rPr>
        <w:t>maintain a log of consumer complaints</w:t>
      </w:r>
      <w:r w:rsidR="00B2189C">
        <w:rPr>
          <w:sz w:val="22"/>
          <w:szCs w:val="22"/>
        </w:rPr>
        <w:t xml:space="preserve"> </w:t>
      </w:r>
      <w:r w:rsidR="00B2189C" w:rsidRPr="00852159">
        <w:rPr>
          <w:sz w:val="22"/>
          <w:szCs w:val="22"/>
        </w:rPr>
        <w:t>and file a</w:t>
      </w:r>
      <w:r w:rsidR="00B2189C">
        <w:rPr>
          <w:sz w:val="22"/>
          <w:szCs w:val="22"/>
        </w:rPr>
        <w:t xml:space="preserve"> summary of the complaint log</w:t>
      </w:r>
      <w:r w:rsidR="00B2189C" w:rsidRPr="00852159">
        <w:rPr>
          <w:sz w:val="22"/>
          <w:szCs w:val="22"/>
        </w:rPr>
        <w:t xml:space="preserve"> with the Commission</w:t>
      </w:r>
      <w:r w:rsidR="00B2189C">
        <w:rPr>
          <w:sz w:val="22"/>
          <w:szCs w:val="22"/>
        </w:rPr>
        <w:t>.</w:t>
      </w:r>
      <w:r w:rsidR="00705482">
        <w:rPr>
          <w:rStyle w:val="FootnoteReference"/>
          <w:sz w:val="22"/>
          <w:szCs w:val="22"/>
        </w:rPr>
        <w:footnoteReference w:id="12"/>
      </w:r>
    </w:p>
    <w:p w14:paraId="63AE4A51" w14:textId="77777777" w:rsidR="0073538D" w:rsidRPr="00852159" w:rsidRDefault="0073538D" w:rsidP="008C360A">
      <w:pPr>
        <w:ind w:left="720"/>
        <w:outlineLvl w:val="0"/>
        <w:rPr>
          <w:sz w:val="22"/>
          <w:szCs w:val="22"/>
        </w:rPr>
      </w:pPr>
    </w:p>
    <w:p w14:paraId="3065E782" w14:textId="55A33637" w:rsidR="0073538D" w:rsidRPr="00852159" w:rsidRDefault="0073538D" w:rsidP="008C360A">
      <w:pPr>
        <w:ind w:left="720"/>
        <w:outlineLvl w:val="0"/>
        <w:rPr>
          <w:sz w:val="22"/>
          <w:szCs w:val="22"/>
        </w:rPr>
      </w:pPr>
      <w:r w:rsidRPr="00852159">
        <w:rPr>
          <w:sz w:val="22"/>
          <w:szCs w:val="22"/>
        </w:rPr>
        <w:t xml:space="preserve">This process </w:t>
      </w:r>
      <w:r w:rsidR="00172DA4">
        <w:rPr>
          <w:sz w:val="22"/>
          <w:szCs w:val="22"/>
        </w:rPr>
        <w:t>is</w:t>
      </w:r>
      <w:r w:rsidRPr="00852159">
        <w:rPr>
          <w:sz w:val="22"/>
          <w:szCs w:val="22"/>
        </w:rPr>
        <w:t xml:space="preserve"> done annually and require</w:t>
      </w:r>
      <w:r w:rsidR="00172DA4">
        <w:rPr>
          <w:sz w:val="22"/>
          <w:szCs w:val="22"/>
        </w:rPr>
        <w:t>s</w:t>
      </w:r>
      <w:r w:rsidRPr="00852159">
        <w:rPr>
          <w:sz w:val="22"/>
          <w:szCs w:val="22"/>
        </w:rPr>
        <w:t xml:space="preserve"> approximately 8 hours to complete.</w:t>
      </w:r>
    </w:p>
    <w:p w14:paraId="506F3726" w14:textId="77777777" w:rsidR="0073538D" w:rsidRPr="00852159" w:rsidRDefault="0073538D" w:rsidP="008C360A">
      <w:pPr>
        <w:ind w:left="720"/>
        <w:outlineLvl w:val="0"/>
        <w:rPr>
          <w:sz w:val="22"/>
          <w:szCs w:val="22"/>
        </w:rPr>
      </w:pPr>
    </w:p>
    <w:p w14:paraId="55A38D3D" w14:textId="182C3782" w:rsidR="0073538D" w:rsidRPr="00852159" w:rsidRDefault="00FE4AE1" w:rsidP="008C360A">
      <w:pPr>
        <w:ind w:left="720"/>
        <w:outlineLvl w:val="0"/>
        <w:rPr>
          <w:sz w:val="22"/>
          <w:szCs w:val="22"/>
        </w:rPr>
      </w:pPr>
      <w:r>
        <w:rPr>
          <w:sz w:val="22"/>
          <w:szCs w:val="22"/>
        </w:rPr>
        <w:t>10</w:t>
      </w:r>
      <w:r w:rsidR="00E74203" w:rsidRPr="00852159">
        <w:rPr>
          <w:sz w:val="22"/>
          <w:szCs w:val="22"/>
        </w:rPr>
        <w:t xml:space="preserve"> </w:t>
      </w:r>
      <w:r w:rsidR="0073538D" w:rsidRPr="00852159">
        <w:rPr>
          <w:sz w:val="22"/>
          <w:szCs w:val="22"/>
        </w:rPr>
        <w:t>respondents x 1</w:t>
      </w:r>
      <w:r w:rsidR="009A01B1">
        <w:rPr>
          <w:sz w:val="22"/>
          <w:szCs w:val="22"/>
        </w:rPr>
        <w:t xml:space="preserve"> </w:t>
      </w:r>
      <w:r w:rsidR="0073538D" w:rsidRPr="00852159">
        <w:rPr>
          <w:sz w:val="22"/>
          <w:szCs w:val="22"/>
        </w:rPr>
        <w:t>compl</w:t>
      </w:r>
      <w:r w:rsidR="009A01B1">
        <w:rPr>
          <w:sz w:val="22"/>
          <w:szCs w:val="22"/>
        </w:rPr>
        <w:t>a</w:t>
      </w:r>
      <w:r w:rsidR="0073538D" w:rsidRPr="00852159">
        <w:rPr>
          <w:sz w:val="22"/>
          <w:szCs w:val="22"/>
        </w:rPr>
        <w:t>int log submission</w:t>
      </w:r>
      <w:r w:rsidR="009A01B1">
        <w:rPr>
          <w:sz w:val="22"/>
          <w:szCs w:val="22"/>
        </w:rPr>
        <w:t xml:space="preserve"> per respondent</w:t>
      </w:r>
      <w:r w:rsidR="0073538D" w:rsidRPr="00852159">
        <w:rPr>
          <w:sz w:val="22"/>
          <w:szCs w:val="22"/>
        </w:rPr>
        <w:t xml:space="preserve"> = </w:t>
      </w:r>
      <w:r>
        <w:rPr>
          <w:sz w:val="22"/>
          <w:szCs w:val="22"/>
        </w:rPr>
        <w:t>10</w:t>
      </w:r>
      <w:r w:rsidR="00E74203" w:rsidRPr="00852159">
        <w:rPr>
          <w:sz w:val="22"/>
          <w:szCs w:val="22"/>
        </w:rPr>
        <w:t xml:space="preserve"> </w:t>
      </w:r>
      <w:r w:rsidR="0073538D" w:rsidRPr="00852159">
        <w:rPr>
          <w:sz w:val="22"/>
          <w:szCs w:val="22"/>
        </w:rPr>
        <w:t>responses</w:t>
      </w:r>
    </w:p>
    <w:p w14:paraId="7E6E2E3B" w14:textId="77777777" w:rsidR="0073538D" w:rsidRPr="00852159" w:rsidRDefault="0073538D" w:rsidP="008C360A">
      <w:pPr>
        <w:ind w:left="720"/>
        <w:outlineLvl w:val="0"/>
        <w:rPr>
          <w:sz w:val="22"/>
          <w:szCs w:val="22"/>
        </w:rPr>
      </w:pPr>
    </w:p>
    <w:p w14:paraId="63F07BCD" w14:textId="735A396F" w:rsidR="0073538D" w:rsidRPr="00852159" w:rsidRDefault="00FE4AE1" w:rsidP="008C360A">
      <w:pPr>
        <w:ind w:left="720"/>
        <w:outlineLvl w:val="0"/>
        <w:rPr>
          <w:sz w:val="22"/>
          <w:szCs w:val="22"/>
        </w:rPr>
      </w:pPr>
      <w:r>
        <w:rPr>
          <w:sz w:val="22"/>
          <w:szCs w:val="22"/>
        </w:rPr>
        <w:t>10</w:t>
      </w:r>
      <w:r w:rsidR="00E74203" w:rsidRPr="00852159">
        <w:rPr>
          <w:sz w:val="22"/>
          <w:szCs w:val="22"/>
        </w:rPr>
        <w:t xml:space="preserve"> </w:t>
      </w:r>
      <w:r w:rsidR="0073538D" w:rsidRPr="00852159">
        <w:rPr>
          <w:sz w:val="22"/>
          <w:szCs w:val="22"/>
        </w:rPr>
        <w:t>res</w:t>
      </w:r>
      <w:r w:rsidR="00745539" w:rsidRPr="00852159">
        <w:rPr>
          <w:sz w:val="22"/>
          <w:szCs w:val="22"/>
        </w:rPr>
        <w:t xml:space="preserve">pondents </w:t>
      </w:r>
      <w:r w:rsidR="0073538D" w:rsidRPr="00852159">
        <w:rPr>
          <w:sz w:val="22"/>
          <w:szCs w:val="22"/>
        </w:rPr>
        <w:t>x 8 hours</w:t>
      </w:r>
      <w:r w:rsidR="00F31978">
        <w:rPr>
          <w:sz w:val="22"/>
          <w:szCs w:val="22"/>
        </w:rPr>
        <w:t xml:space="preserve"> to </w:t>
      </w:r>
      <w:r w:rsidR="0073538D" w:rsidRPr="00852159">
        <w:rPr>
          <w:sz w:val="22"/>
          <w:szCs w:val="22"/>
        </w:rPr>
        <w:t xml:space="preserve">maintain </w:t>
      </w:r>
      <w:r w:rsidR="00745539" w:rsidRPr="00852159">
        <w:rPr>
          <w:sz w:val="22"/>
          <w:szCs w:val="22"/>
        </w:rPr>
        <w:t xml:space="preserve">consumer complaint </w:t>
      </w:r>
      <w:r w:rsidR="0073538D" w:rsidRPr="00852159">
        <w:rPr>
          <w:sz w:val="22"/>
          <w:szCs w:val="22"/>
        </w:rPr>
        <w:t>log</w:t>
      </w:r>
      <w:r w:rsidR="00343260" w:rsidRPr="00852159">
        <w:rPr>
          <w:sz w:val="22"/>
          <w:szCs w:val="22"/>
        </w:rPr>
        <w:t>s</w:t>
      </w:r>
      <w:r w:rsidR="0073538D" w:rsidRPr="00852159">
        <w:rPr>
          <w:sz w:val="22"/>
          <w:szCs w:val="22"/>
        </w:rPr>
        <w:t xml:space="preserve"> = </w:t>
      </w:r>
      <w:r>
        <w:rPr>
          <w:sz w:val="22"/>
          <w:szCs w:val="22"/>
        </w:rPr>
        <w:t>8</w:t>
      </w:r>
      <w:r w:rsidR="00650B62">
        <w:rPr>
          <w:sz w:val="22"/>
          <w:szCs w:val="22"/>
        </w:rPr>
        <w:t>0</w:t>
      </w:r>
      <w:r w:rsidR="00E74203" w:rsidRPr="00852159">
        <w:rPr>
          <w:sz w:val="22"/>
          <w:szCs w:val="22"/>
        </w:rPr>
        <w:t xml:space="preserve"> </w:t>
      </w:r>
      <w:r w:rsidR="0073538D" w:rsidRPr="00852159">
        <w:rPr>
          <w:sz w:val="22"/>
          <w:szCs w:val="22"/>
        </w:rPr>
        <w:t>hours</w:t>
      </w:r>
    </w:p>
    <w:p w14:paraId="1BCA56BE" w14:textId="77777777" w:rsidR="0073538D" w:rsidRPr="00852159" w:rsidRDefault="0073538D" w:rsidP="008C360A">
      <w:pPr>
        <w:ind w:left="720"/>
        <w:outlineLvl w:val="0"/>
        <w:rPr>
          <w:sz w:val="22"/>
          <w:szCs w:val="22"/>
        </w:rPr>
      </w:pPr>
    </w:p>
    <w:p w14:paraId="3C6E86BF" w14:textId="2A543D35" w:rsidR="00343260" w:rsidRPr="00852159" w:rsidRDefault="00343260" w:rsidP="00343260">
      <w:pPr>
        <w:ind w:left="720"/>
        <w:rPr>
          <w:sz w:val="22"/>
          <w:szCs w:val="22"/>
        </w:rPr>
      </w:pPr>
      <w:r w:rsidRPr="00852159">
        <w:rPr>
          <w:sz w:val="22"/>
          <w:szCs w:val="22"/>
        </w:rPr>
        <w:t>The Commission estimates that respondents will</w:t>
      </w:r>
      <w:r w:rsidR="004068B3">
        <w:rPr>
          <w:sz w:val="22"/>
          <w:szCs w:val="22"/>
        </w:rPr>
        <w:t xml:space="preserve"> u</w:t>
      </w:r>
      <w:r w:rsidR="002F3461">
        <w:rPr>
          <w:sz w:val="22"/>
          <w:szCs w:val="22"/>
        </w:rPr>
        <w:t>tilize</w:t>
      </w:r>
      <w:r w:rsidRPr="00852159">
        <w:rPr>
          <w:sz w:val="22"/>
          <w:szCs w:val="22"/>
        </w:rPr>
        <w:t xml:space="preserve"> in-house personnel whose pay is comparable to mid-to-senior level federal employee (GS-15/</w:t>
      </w:r>
      <w:r w:rsidR="00647C5C" w:rsidRPr="00852159">
        <w:rPr>
          <w:sz w:val="22"/>
          <w:szCs w:val="22"/>
        </w:rPr>
        <w:t>5</w:t>
      </w:r>
      <w:r w:rsidRPr="00852159">
        <w:rPr>
          <w:sz w:val="22"/>
          <w:szCs w:val="22"/>
        </w:rPr>
        <w:t>) to maintain consumer complaint log submissions.  The Commission estimates respondents</w:t>
      </w:r>
      <w:r w:rsidR="00B22F42">
        <w:rPr>
          <w:sz w:val="22"/>
          <w:szCs w:val="22"/>
        </w:rPr>
        <w:t>’</w:t>
      </w:r>
      <w:r w:rsidRPr="00852159">
        <w:rPr>
          <w:sz w:val="22"/>
          <w:szCs w:val="22"/>
        </w:rPr>
        <w:t xml:space="preserve"> cost to be about </w:t>
      </w:r>
      <w:r w:rsidR="00901949">
        <w:rPr>
          <w:sz w:val="22"/>
          <w:szCs w:val="22"/>
        </w:rPr>
        <w:t>$</w:t>
      </w:r>
      <w:r w:rsidR="00DE3DCA">
        <w:rPr>
          <w:sz w:val="22"/>
          <w:szCs w:val="22"/>
        </w:rPr>
        <w:t>74.86</w:t>
      </w:r>
      <w:r w:rsidRPr="00852159">
        <w:rPr>
          <w:sz w:val="22"/>
          <w:szCs w:val="22"/>
        </w:rPr>
        <w:t xml:space="preserve"> per hour to complete.</w:t>
      </w:r>
    </w:p>
    <w:p w14:paraId="7734316A" w14:textId="77777777" w:rsidR="00343260" w:rsidRPr="00852159" w:rsidRDefault="00343260" w:rsidP="00343260">
      <w:pPr>
        <w:rPr>
          <w:sz w:val="22"/>
          <w:szCs w:val="22"/>
        </w:rPr>
      </w:pPr>
    </w:p>
    <w:p w14:paraId="28589C28" w14:textId="3B3E17FE" w:rsidR="00343260" w:rsidRPr="00852159" w:rsidRDefault="00FE4AE1" w:rsidP="00343260">
      <w:pPr>
        <w:ind w:left="720"/>
        <w:outlineLvl w:val="0"/>
        <w:rPr>
          <w:sz w:val="22"/>
          <w:szCs w:val="22"/>
        </w:rPr>
      </w:pPr>
      <w:r>
        <w:rPr>
          <w:sz w:val="22"/>
          <w:szCs w:val="22"/>
        </w:rPr>
        <w:t>10</w:t>
      </w:r>
      <w:r w:rsidR="00E74203" w:rsidRPr="00852159">
        <w:rPr>
          <w:sz w:val="22"/>
          <w:szCs w:val="22"/>
        </w:rPr>
        <w:t xml:space="preserve"> </w:t>
      </w:r>
      <w:r w:rsidR="00343260" w:rsidRPr="00852159">
        <w:rPr>
          <w:sz w:val="22"/>
          <w:szCs w:val="22"/>
        </w:rPr>
        <w:t>respondents x 1</w:t>
      </w:r>
      <w:r w:rsidR="00B22F42">
        <w:rPr>
          <w:sz w:val="22"/>
          <w:szCs w:val="22"/>
        </w:rPr>
        <w:t xml:space="preserve"> </w:t>
      </w:r>
      <w:r w:rsidR="00343260" w:rsidRPr="00852159">
        <w:rPr>
          <w:sz w:val="22"/>
          <w:szCs w:val="22"/>
        </w:rPr>
        <w:t>complaint log submission</w:t>
      </w:r>
      <w:r w:rsidR="00FB0F33">
        <w:rPr>
          <w:sz w:val="22"/>
          <w:szCs w:val="22"/>
        </w:rPr>
        <w:t xml:space="preserve"> per respondent</w:t>
      </w:r>
      <w:r w:rsidR="00343260" w:rsidRPr="00852159">
        <w:rPr>
          <w:sz w:val="22"/>
          <w:szCs w:val="22"/>
        </w:rPr>
        <w:t xml:space="preserve"> x 8 hours</w:t>
      </w:r>
      <w:r w:rsidR="00F31978">
        <w:rPr>
          <w:sz w:val="22"/>
          <w:szCs w:val="22"/>
        </w:rPr>
        <w:t xml:space="preserve"> to </w:t>
      </w:r>
      <w:r w:rsidR="00343260" w:rsidRPr="00852159">
        <w:rPr>
          <w:sz w:val="22"/>
          <w:szCs w:val="22"/>
        </w:rPr>
        <w:t>maintain consumer complaint log submission</w:t>
      </w:r>
      <w:r w:rsidR="00F31978">
        <w:rPr>
          <w:sz w:val="22"/>
          <w:szCs w:val="22"/>
        </w:rPr>
        <w:t>s</w:t>
      </w:r>
      <w:r w:rsidR="00343260" w:rsidRPr="00852159">
        <w:rPr>
          <w:sz w:val="22"/>
          <w:szCs w:val="22"/>
        </w:rPr>
        <w:t xml:space="preserve"> x </w:t>
      </w:r>
      <w:r w:rsidR="00901949">
        <w:rPr>
          <w:sz w:val="22"/>
          <w:szCs w:val="22"/>
        </w:rPr>
        <w:t>$</w:t>
      </w:r>
      <w:r w:rsidR="00DE3DCA">
        <w:rPr>
          <w:sz w:val="22"/>
          <w:szCs w:val="22"/>
        </w:rPr>
        <w:t>74.86</w:t>
      </w:r>
      <w:r w:rsidR="00FB0F33">
        <w:rPr>
          <w:sz w:val="22"/>
          <w:szCs w:val="22"/>
        </w:rPr>
        <w:t>/hour</w:t>
      </w:r>
      <w:r w:rsidR="00647C5C" w:rsidRPr="00852159">
        <w:rPr>
          <w:sz w:val="22"/>
          <w:szCs w:val="22"/>
        </w:rPr>
        <w:t xml:space="preserve"> </w:t>
      </w:r>
      <w:r w:rsidR="00343260" w:rsidRPr="00852159">
        <w:rPr>
          <w:sz w:val="22"/>
          <w:szCs w:val="22"/>
        </w:rPr>
        <w:t>= $</w:t>
      </w:r>
      <w:r w:rsidR="00DE3DCA">
        <w:rPr>
          <w:sz w:val="22"/>
          <w:szCs w:val="22"/>
        </w:rPr>
        <w:t>5,988.80</w:t>
      </w:r>
    </w:p>
    <w:p w14:paraId="6A6B6CB1" w14:textId="77777777" w:rsidR="00343260" w:rsidRPr="00852159" w:rsidRDefault="00343260" w:rsidP="008C360A">
      <w:pPr>
        <w:ind w:left="720"/>
        <w:outlineLvl w:val="0"/>
        <w:rPr>
          <w:sz w:val="22"/>
          <w:szCs w:val="22"/>
        </w:rPr>
      </w:pPr>
    </w:p>
    <w:p w14:paraId="43EFE904" w14:textId="77777777" w:rsidR="003E0971" w:rsidRPr="00852159" w:rsidRDefault="00646A99" w:rsidP="003E0971">
      <w:pPr>
        <w:ind w:left="720"/>
        <w:outlineLvl w:val="0"/>
        <w:rPr>
          <w:sz w:val="22"/>
          <w:szCs w:val="22"/>
        </w:rPr>
      </w:pPr>
      <w:r>
        <w:rPr>
          <w:b/>
          <w:i/>
          <w:sz w:val="22"/>
          <w:szCs w:val="22"/>
          <w:u w:val="single"/>
        </w:rPr>
        <w:t xml:space="preserve">Captioned Telephone Declaratory Ruling, Two-Line Captioned Telephone Order, and </w:t>
      </w:r>
      <w:r w:rsidR="003E0971" w:rsidRPr="00852159">
        <w:rPr>
          <w:b/>
          <w:i/>
          <w:sz w:val="22"/>
          <w:szCs w:val="22"/>
          <w:u w:val="single"/>
        </w:rPr>
        <w:t>IP CTS Declaratory Ruling Totals are as follows</w:t>
      </w:r>
      <w:r w:rsidR="003E0971" w:rsidRPr="00852159">
        <w:rPr>
          <w:b/>
          <w:sz w:val="22"/>
          <w:szCs w:val="22"/>
          <w:u w:val="single"/>
        </w:rPr>
        <w:t>:</w:t>
      </w:r>
    </w:p>
    <w:p w14:paraId="65CB0961" w14:textId="77777777" w:rsidR="003E0971" w:rsidRPr="00852159" w:rsidRDefault="003E0971" w:rsidP="003E0971">
      <w:pPr>
        <w:ind w:left="720"/>
        <w:outlineLvl w:val="0"/>
        <w:rPr>
          <w:sz w:val="22"/>
          <w:szCs w:val="22"/>
        </w:rPr>
      </w:pPr>
    </w:p>
    <w:p w14:paraId="3933C0A8" w14:textId="77777777" w:rsidR="003E0971" w:rsidRPr="003E0971" w:rsidRDefault="003E0971" w:rsidP="003E0971">
      <w:pPr>
        <w:ind w:left="720"/>
        <w:outlineLvl w:val="0"/>
        <w:rPr>
          <w:sz w:val="22"/>
          <w:szCs w:val="22"/>
        </w:rPr>
      </w:pPr>
      <w:r w:rsidRPr="00852159">
        <w:rPr>
          <w:sz w:val="22"/>
          <w:szCs w:val="22"/>
        </w:rPr>
        <w:t xml:space="preserve">Total annual number of </w:t>
      </w:r>
      <w:r w:rsidRPr="003E0971">
        <w:rPr>
          <w:sz w:val="22"/>
          <w:szCs w:val="22"/>
        </w:rPr>
        <w:t xml:space="preserve">respondents: </w:t>
      </w:r>
      <w:r w:rsidR="00FE4AE1">
        <w:rPr>
          <w:sz w:val="22"/>
          <w:szCs w:val="22"/>
        </w:rPr>
        <w:t>10</w:t>
      </w:r>
    </w:p>
    <w:p w14:paraId="1172AE86" w14:textId="77777777" w:rsidR="003E0971" w:rsidRPr="003E0971" w:rsidRDefault="003E0971" w:rsidP="003E0971">
      <w:pPr>
        <w:ind w:left="720"/>
        <w:outlineLvl w:val="0"/>
        <w:rPr>
          <w:sz w:val="22"/>
          <w:szCs w:val="22"/>
        </w:rPr>
      </w:pPr>
    </w:p>
    <w:p w14:paraId="779DF4B6" w14:textId="77777777" w:rsidR="003E0971" w:rsidRPr="003E0971" w:rsidRDefault="003E0971" w:rsidP="003E0971">
      <w:pPr>
        <w:ind w:left="720"/>
        <w:outlineLvl w:val="0"/>
        <w:rPr>
          <w:sz w:val="22"/>
          <w:szCs w:val="22"/>
        </w:rPr>
      </w:pPr>
      <w:r w:rsidRPr="003E0971">
        <w:rPr>
          <w:sz w:val="22"/>
          <w:szCs w:val="22"/>
        </w:rPr>
        <w:t xml:space="preserve">Total number of responses: </w:t>
      </w:r>
      <w:r w:rsidR="00FE4AE1">
        <w:rPr>
          <w:sz w:val="22"/>
          <w:szCs w:val="22"/>
        </w:rPr>
        <w:t>10</w:t>
      </w:r>
    </w:p>
    <w:p w14:paraId="01C1E681" w14:textId="77777777" w:rsidR="003E0971" w:rsidRPr="003E0971" w:rsidRDefault="003E0971" w:rsidP="003E0971">
      <w:pPr>
        <w:ind w:left="720"/>
        <w:outlineLvl w:val="0"/>
        <w:rPr>
          <w:sz w:val="22"/>
          <w:szCs w:val="22"/>
        </w:rPr>
      </w:pPr>
    </w:p>
    <w:p w14:paraId="06B4840F" w14:textId="77777777" w:rsidR="003E0971" w:rsidRPr="003E0971" w:rsidRDefault="003E0971" w:rsidP="003E0971">
      <w:pPr>
        <w:ind w:left="720"/>
        <w:outlineLvl w:val="0"/>
        <w:rPr>
          <w:sz w:val="22"/>
          <w:szCs w:val="22"/>
        </w:rPr>
      </w:pPr>
      <w:r w:rsidRPr="003E0971">
        <w:rPr>
          <w:sz w:val="22"/>
          <w:szCs w:val="22"/>
        </w:rPr>
        <w:t>Total annual burden</w:t>
      </w:r>
      <w:r w:rsidR="00E205F6">
        <w:rPr>
          <w:sz w:val="22"/>
          <w:szCs w:val="22"/>
        </w:rPr>
        <w:t xml:space="preserve"> hours</w:t>
      </w:r>
      <w:r w:rsidRPr="003E0971">
        <w:rPr>
          <w:sz w:val="22"/>
          <w:szCs w:val="22"/>
        </w:rPr>
        <w:t xml:space="preserve">: </w:t>
      </w:r>
      <w:r w:rsidR="00FE4AE1">
        <w:rPr>
          <w:sz w:val="22"/>
          <w:szCs w:val="22"/>
        </w:rPr>
        <w:t>8</w:t>
      </w:r>
      <w:r w:rsidR="00B2189C">
        <w:rPr>
          <w:sz w:val="22"/>
          <w:szCs w:val="22"/>
        </w:rPr>
        <w:t>0</w:t>
      </w:r>
      <w:r w:rsidRPr="003E0971">
        <w:rPr>
          <w:sz w:val="22"/>
          <w:szCs w:val="22"/>
        </w:rPr>
        <w:t xml:space="preserve"> hours</w:t>
      </w:r>
    </w:p>
    <w:p w14:paraId="563AF8D6" w14:textId="77777777" w:rsidR="003E0971" w:rsidRPr="003E0971" w:rsidRDefault="003E0971" w:rsidP="003E0971">
      <w:pPr>
        <w:ind w:left="720"/>
        <w:outlineLvl w:val="0"/>
        <w:rPr>
          <w:sz w:val="22"/>
          <w:szCs w:val="22"/>
        </w:rPr>
      </w:pPr>
    </w:p>
    <w:p w14:paraId="2F68FBDB" w14:textId="582B3321" w:rsidR="003E0971" w:rsidRDefault="003E0971" w:rsidP="003E0971">
      <w:pPr>
        <w:ind w:left="720"/>
        <w:outlineLvl w:val="0"/>
        <w:rPr>
          <w:sz w:val="22"/>
          <w:szCs w:val="22"/>
        </w:rPr>
      </w:pPr>
      <w:r w:rsidRPr="003E0971">
        <w:rPr>
          <w:sz w:val="22"/>
          <w:szCs w:val="22"/>
        </w:rPr>
        <w:t>Total in</w:t>
      </w:r>
      <w:r w:rsidR="00C92233">
        <w:rPr>
          <w:sz w:val="22"/>
          <w:szCs w:val="22"/>
        </w:rPr>
        <w:t>-</w:t>
      </w:r>
      <w:r w:rsidRPr="003E0971">
        <w:rPr>
          <w:sz w:val="22"/>
          <w:szCs w:val="22"/>
        </w:rPr>
        <w:t>house costs: $</w:t>
      </w:r>
      <w:r w:rsidR="00353B13">
        <w:rPr>
          <w:sz w:val="22"/>
          <w:szCs w:val="22"/>
        </w:rPr>
        <w:t>5,988.80</w:t>
      </w:r>
    </w:p>
    <w:p w14:paraId="6992CE1B" w14:textId="42F413B9" w:rsidR="001C115D" w:rsidRDefault="001C115D" w:rsidP="00401B99">
      <w:pPr>
        <w:ind w:left="720"/>
        <w:rPr>
          <w:b/>
          <w:sz w:val="22"/>
          <w:szCs w:val="22"/>
        </w:rPr>
      </w:pPr>
    </w:p>
    <w:p w14:paraId="0802152C" w14:textId="77777777" w:rsidR="00FD3880" w:rsidRDefault="00FD3880" w:rsidP="00401B99">
      <w:pPr>
        <w:ind w:left="720"/>
        <w:rPr>
          <w:b/>
          <w:sz w:val="22"/>
          <w:szCs w:val="22"/>
        </w:rPr>
      </w:pPr>
    </w:p>
    <w:p w14:paraId="3FF9E1F0" w14:textId="77777777" w:rsidR="008C42DF" w:rsidRPr="00852159" w:rsidRDefault="008C42DF" w:rsidP="008C42DF">
      <w:pPr>
        <w:ind w:left="720"/>
        <w:outlineLvl w:val="0"/>
        <w:rPr>
          <w:sz w:val="22"/>
          <w:szCs w:val="22"/>
        </w:rPr>
      </w:pPr>
      <w:r w:rsidRPr="00623FF8">
        <w:rPr>
          <w:b/>
          <w:i/>
          <w:sz w:val="22"/>
          <w:szCs w:val="22"/>
          <w:u w:val="single"/>
        </w:rPr>
        <w:t xml:space="preserve">IP CTS </w:t>
      </w:r>
      <w:r w:rsidR="00EB5F43">
        <w:rPr>
          <w:b/>
          <w:i/>
          <w:sz w:val="22"/>
          <w:szCs w:val="22"/>
          <w:u w:val="single"/>
        </w:rPr>
        <w:t>Reform</w:t>
      </w:r>
      <w:r w:rsidRPr="00623FF8">
        <w:rPr>
          <w:b/>
          <w:i/>
          <w:sz w:val="22"/>
          <w:szCs w:val="22"/>
          <w:u w:val="single"/>
        </w:rPr>
        <w:t xml:space="preserve"> Order</w:t>
      </w:r>
    </w:p>
    <w:p w14:paraId="54CF4CCE" w14:textId="70617EEE" w:rsidR="0057359C" w:rsidRDefault="0057359C" w:rsidP="00AC4F9C">
      <w:pPr>
        <w:rPr>
          <w:b/>
          <w:sz w:val="22"/>
          <w:szCs w:val="22"/>
          <w:u w:val="single"/>
        </w:rPr>
      </w:pPr>
    </w:p>
    <w:p w14:paraId="2FC265C3" w14:textId="77777777" w:rsidR="001B4139" w:rsidRPr="00665E82" w:rsidRDefault="00417CE6" w:rsidP="00DE634D">
      <w:pPr>
        <w:numPr>
          <w:ilvl w:val="0"/>
          <w:numId w:val="8"/>
        </w:numPr>
        <w:rPr>
          <w:b/>
          <w:sz w:val="22"/>
          <w:szCs w:val="22"/>
          <w:u w:val="single"/>
        </w:rPr>
      </w:pPr>
      <w:r w:rsidRPr="00665E82">
        <w:rPr>
          <w:b/>
          <w:sz w:val="22"/>
          <w:szCs w:val="22"/>
          <w:u w:val="single"/>
        </w:rPr>
        <w:t>IP CTS Labeling Requirement</w:t>
      </w:r>
    </w:p>
    <w:p w14:paraId="4FC6A508" w14:textId="77777777" w:rsidR="001B4139" w:rsidRPr="00852159" w:rsidRDefault="001B4139" w:rsidP="00AE11CF">
      <w:pPr>
        <w:ind w:left="720"/>
        <w:rPr>
          <w:sz w:val="22"/>
          <w:szCs w:val="22"/>
        </w:rPr>
      </w:pPr>
    </w:p>
    <w:p w14:paraId="12B610C8" w14:textId="0F7330AA" w:rsidR="00182A4E" w:rsidRDefault="00730C4A" w:rsidP="00727B71">
      <w:pPr>
        <w:ind w:left="720"/>
        <w:rPr>
          <w:sz w:val="22"/>
          <w:szCs w:val="22"/>
        </w:rPr>
      </w:pPr>
      <w:r>
        <w:rPr>
          <w:sz w:val="22"/>
          <w:szCs w:val="22"/>
        </w:rPr>
        <w:t>In t</w:t>
      </w:r>
      <w:r w:rsidR="00727B71" w:rsidRPr="00852159">
        <w:rPr>
          <w:sz w:val="22"/>
          <w:szCs w:val="22"/>
        </w:rPr>
        <w:t xml:space="preserve">he </w:t>
      </w:r>
      <w:r w:rsidR="00727B71" w:rsidRPr="00852159">
        <w:rPr>
          <w:i/>
          <w:sz w:val="22"/>
          <w:szCs w:val="22"/>
        </w:rPr>
        <w:t xml:space="preserve">IP CTS </w:t>
      </w:r>
      <w:r>
        <w:rPr>
          <w:i/>
          <w:sz w:val="22"/>
          <w:szCs w:val="22"/>
        </w:rPr>
        <w:t>Reform</w:t>
      </w:r>
      <w:r w:rsidR="00727B71" w:rsidRPr="00852159">
        <w:rPr>
          <w:i/>
          <w:sz w:val="22"/>
          <w:szCs w:val="22"/>
        </w:rPr>
        <w:t xml:space="preserve"> Order</w:t>
      </w:r>
      <w:r w:rsidR="00727B71" w:rsidRPr="00852159">
        <w:rPr>
          <w:sz w:val="22"/>
          <w:szCs w:val="22"/>
        </w:rPr>
        <w:t xml:space="preserve">, </w:t>
      </w:r>
      <w:r>
        <w:rPr>
          <w:sz w:val="22"/>
          <w:szCs w:val="22"/>
        </w:rPr>
        <w:t>the Commission adopted</w:t>
      </w:r>
      <w:r w:rsidRPr="00852159">
        <w:rPr>
          <w:sz w:val="22"/>
          <w:szCs w:val="22"/>
        </w:rPr>
        <w:t xml:space="preserve"> </w:t>
      </w:r>
      <w:r w:rsidR="00727B71" w:rsidRPr="00852159">
        <w:rPr>
          <w:sz w:val="22"/>
          <w:szCs w:val="22"/>
        </w:rPr>
        <w:t>section</w:t>
      </w:r>
      <w:r>
        <w:rPr>
          <w:sz w:val="22"/>
          <w:szCs w:val="22"/>
        </w:rPr>
        <w:t>s</w:t>
      </w:r>
      <w:r w:rsidR="00727B71" w:rsidRPr="00852159">
        <w:rPr>
          <w:sz w:val="22"/>
          <w:szCs w:val="22"/>
        </w:rPr>
        <w:t xml:space="preserve"> 64.604(c)(11)(iii) and (iv)</w:t>
      </w:r>
      <w:r>
        <w:rPr>
          <w:sz w:val="22"/>
          <w:szCs w:val="22"/>
        </w:rPr>
        <w:t xml:space="preserve"> of </w:t>
      </w:r>
      <w:r w:rsidR="00926795">
        <w:rPr>
          <w:sz w:val="22"/>
          <w:szCs w:val="22"/>
        </w:rPr>
        <w:t>its</w:t>
      </w:r>
      <w:r w:rsidR="00C82668">
        <w:rPr>
          <w:sz w:val="22"/>
          <w:szCs w:val="22"/>
        </w:rPr>
        <w:t xml:space="preserve"> </w:t>
      </w:r>
      <w:r>
        <w:rPr>
          <w:sz w:val="22"/>
          <w:szCs w:val="22"/>
        </w:rPr>
        <w:t>rules</w:t>
      </w:r>
      <w:r w:rsidR="00727B71" w:rsidRPr="00852159">
        <w:rPr>
          <w:sz w:val="22"/>
          <w:szCs w:val="22"/>
        </w:rPr>
        <w:t>,</w:t>
      </w:r>
      <w:r>
        <w:rPr>
          <w:sz w:val="22"/>
          <w:szCs w:val="22"/>
        </w:rPr>
        <w:t xml:space="preserve"> adding</w:t>
      </w:r>
      <w:r w:rsidR="00727B71" w:rsidRPr="00852159">
        <w:rPr>
          <w:sz w:val="22"/>
          <w:szCs w:val="22"/>
        </w:rPr>
        <w:t xml:space="preserve"> labeling</w:t>
      </w:r>
      <w:r w:rsidR="007B0C9B">
        <w:rPr>
          <w:sz w:val="22"/>
          <w:szCs w:val="22"/>
        </w:rPr>
        <w:t xml:space="preserve"> and notification</w:t>
      </w:r>
      <w:r w:rsidR="00727B71" w:rsidRPr="00852159">
        <w:rPr>
          <w:sz w:val="22"/>
          <w:szCs w:val="22"/>
        </w:rPr>
        <w:t xml:space="preserve"> requirements for new equipment</w:t>
      </w:r>
      <w:r w:rsidR="00417CE6">
        <w:rPr>
          <w:sz w:val="22"/>
          <w:szCs w:val="22"/>
        </w:rPr>
        <w:t xml:space="preserve"> and software.</w:t>
      </w:r>
      <w:r w:rsidR="00727B71" w:rsidRPr="00852159">
        <w:rPr>
          <w:sz w:val="22"/>
          <w:szCs w:val="22"/>
        </w:rPr>
        <w:t xml:space="preserve"> </w:t>
      </w:r>
      <w:r w:rsidR="00417CE6">
        <w:rPr>
          <w:sz w:val="22"/>
          <w:szCs w:val="22"/>
        </w:rPr>
        <w:t xml:space="preserve"> </w:t>
      </w:r>
      <w:r w:rsidR="00727B71" w:rsidRPr="00852159">
        <w:rPr>
          <w:sz w:val="22"/>
          <w:szCs w:val="22"/>
        </w:rPr>
        <w:t xml:space="preserve">Labels </w:t>
      </w:r>
      <w:r>
        <w:rPr>
          <w:sz w:val="22"/>
          <w:szCs w:val="22"/>
        </w:rPr>
        <w:t>must</w:t>
      </w:r>
      <w:r w:rsidR="00727B71" w:rsidRPr="00852159">
        <w:rPr>
          <w:sz w:val="22"/>
          <w:szCs w:val="22"/>
        </w:rPr>
        <w:t xml:space="preserve"> be printed and adhered to new </w:t>
      </w:r>
      <w:r w:rsidR="007B0C9B">
        <w:rPr>
          <w:sz w:val="22"/>
          <w:szCs w:val="22"/>
        </w:rPr>
        <w:t xml:space="preserve">IP CTS </w:t>
      </w:r>
      <w:r w:rsidR="00727B71" w:rsidRPr="00852159">
        <w:rPr>
          <w:sz w:val="22"/>
          <w:szCs w:val="22"/>
        </w:rPr>
        <w:t>equipment</w:t>
      </w:r>
      <w:r w:rsidR="00A83ED9">
        <w:rPr>
          <w:sz w:val="22"/>
          <w:szCs w:val="22"/>
        </w:rPr>
        <w:t>,</w:t>
      </w:r>
      <w:r w:rsidR="00417CE6">
        <w:rPr>
          <w:sz w:val="22"/>
          <w:szCs w:val="22"/>
        </w:rPr>
        <w:t xml:space="preserve"> and </w:t>
      </w:r>
      <w:r w:rsidR="007B0C9B">
        <w:rPr>
          <w:sz w:val="22"/>
          <w:szCs w:val="22"/>
        </w:rPr>
        <w:t xml:space="preserve">notifications must appear on the device screen each time the consumer logs into IP CTS </w:t>
      </w:r>
      <w:r w:rsidR="00417CE6">
        <w:rPr>
          <w:sz w:val="22"/>
          <w:szCs w:val="22"/>
        </w:rPr>
        <w:t>software</w:t>
      </w:r>
      <w:r w:rsidR="00727B71" w:rsidRPr="00852159">
        <w:rPr>
          <w:sz w:val="22"/>
          <w:szCs w:val="22"/>
        </w:rPr>
        <w:t xml:space="preserve">.  </w:t>
      </w:r>
      <w:r w:rsidR="00417CE6">
        <w:rPr>
          <w:sz w:val="22"/>
          <w:szCs w:val="22"/>
        </w:rPr>
        <w:t xml:space="preserve">In addition, records must be maintained on this label disbursement.  </w:t>
      </w:r>
      <w:r w:rsidR="00727B71" w:rsidRPr="00852159">
        <w:rPr>
          <w:sz w:val="22"/>
          <w:szCs w:val="22"/>
        </w:rPr>
        <w:t xml:space="preserve">At this time, </w:t>
      </w:r>
      <w:r w:rsidR="00AC4F9C">
        <w:rPr>
          <w:sz w:val="22"/>
          <w:szCs w:val="22"/>
        </w:rPr>
        <w:t xml:space="preserve">an estimated </w:t>
      </w:r>
      <w:r w:rsidR="00423FFD">
        <w:rPr>
          <w:sz w:val="22"/>
          <w:szCs w:val="22"/>
        </w:rPr>
        <w:t>72</w:t>
      </w:r>
      <w:r w:rsidR="00AC4F9C">
        <w:rPr>
          <w:sz w:val="22"/>
          <w:szCs w:val="22"/>
        </w:rPr>
        <w:t xml:space="preserve">,000 new </w:t>
      </w:r>
      <w:r>
        <w:rPr>
          <w:sz w:val="22"/>
          <w:szCs w:val="22"/>
        </w:rPr>
        <w:t xml:space="preserve">consumers are added </w:t>
      </w:r>
      <w:r w:rsidR="00AC4F9C">
        <w:rPr>
          <w:sz w:val="22"/>
          <w:szCs w:val="22"/>
        </w:rPr>
        <w:t>annually.</w:t>
      </w:r>
      <w:r w:rsidR="00727B71" w:rsidRPr="00852159">
        <w:rPr>
          <w:sz w:val="22"/>
          <w:szCs w:val="22"/>
        </w:rPr>
        <w:t xml:space="preserve"> </w:t>
      </w:r>
    </w:p>
    <w:p w14:paraId="6DAE7935" w14:textId="77777777" w:rsidR="00727B71" w:rsidRPr="00852159" w:rsidRDefault="00727B71" w:rsidP="00727B71">
      <w:pPr>
        <w:ind w:left="720"/>
        <w:rPr>
          <w:sz w:val="22"/>
          <w:szCs w:val="22"/>
        </w:rPr>
      </w:pPr>
    </w:p>
    <w:p w14:paraId="596CDB11" w14:textId="3B03834F" w:rsidR="00727B71" w:rsidRPr="00852159" w:rsidRDefault="002F54A0" w:rsidP="00417CE6">
      <w:pPr>
        <w:ind w:left="720"/>
        <w:rPr>
          <w:sz w:val="22"/>
          <w:szCs w:val="22"/>
        </w:rPr>
      </w:pPr>
      <w:r w:rsidRPr="00852159">
        <w:rPr>
          <w:sz w:val="22"/>
          <w:szCs w:val="22"/>
        </w:rPr>
        <w:t>For new equipment</w:t>
      </w:r>
      <w:r w:rsidR="00417CE6">
        <w:rPr>
          <w:sz w:val="22"/>
          <w:szCs w:val="22"/>
        </w:rPr>
        <w:t xml:space="preserve"> and software</w:t>
      </w:r>
      <w:r w:rsidRPr="00852159">
        <w:rPr>
          <w:sz w:val="22"/>
          <w:szCs w:val="22"/>
        </w:rPr>
        <w:t>, t</w:t>
      </w:r>
      <w:r w:rsidR="00727B71" w:rsidRPr="00852159">
        <w:rPr>
          <w:sz w:val="22"/>
          <w:szCs w:val="22"/>
        </w:rPr>
        <w:t>he Commission estimates that each IP CTS provider will spend approximately 15 minutes (.25 hour) creating, printing and adhering labels to new equipment</w:t>
      </w:r>
      <w:r w:rsidR="00417CE6">
        <w:rPr>
          <w:sz w:val="22"/>
          <w:szCs w:val="22"/>
        </w:rPr>
        <w:t xml:space="preserve"> and </w:t>
      </w:r>
      <w:r w:rsidR="007B0C9B">
        <w:rPr>
          <w:sz w:val="22"/>
          <w:szCs w:val="22"/>
        </w:rPr>
        <w:t xml:space="preserve">creating notifications for new </w:t>
      </w:r>
      <w:r w:rsidR="00417CE6">
        <w:rPr>
          <w:sz w:val="22"/>
          <w:szCs w:val="22"/>
        </w:rPr>
        <w:t>software</w:t>
      </w:r>
      <w:r w:rsidR="00404845">
        <w:rPr>
          <w:sz w:val="22"/>
          <w:szCs w:val="22"/>
        </w:rPr>
        <w:t xml:space="preserve"> and preserving records of each such labeling</w:t>
      </w:r>
      <w:r w:rsidR="007B0C9B">
        <w:rPr>
          <w:sz w:val="22"/>
          <w:szCs w:val="22"/>
        </w:rPr>
        <w:t xml:space="preserve"> and notifications</w:t>
      </w:r>
      <w:r w:rsidR="00727B71" w:rsidRPr="00852159">
        <w:rPr>
          <w:sz w:val="22"/>
          <w:szCs w:val="22"/>
        </w:rPr>
        <w:t xml:space="preserve">.  </w:t>
      </w:r>
      <w:r w:rsidR="00417CE6" w:rsidRPr="00417CE6">
        <w:rPr>
          <w:sz w:val="22"/>
          <w:szCs w:val="22"/>
        </w:rPr>
        <w:t>The Commission further estimates that each provider will utilize personnel whose pay is comparable to mid-level federal employees—GS-9/Step 5 level ($</w:t>
      </w:r>
      <w:r w:rsidR="009B6376">
        <w:rPr>
          <w:sz w:val="22"/>
          <w:szCs w:val="22"/>
        </w:rPr>
        <w:t>31.23</w:t>
      </w:r>
      <w:r w:rsidR="00417CE6" w:rsidRPr="00417CE6">
        <w:rPr>
          <w:sz w:val="22"/>
          <w:szCs w:val="22"/>
        </w:rPr>
        <w:t>/hour)</w:t>
      </w:r>
      <w:r w:rsidR="00161EE8">
        <w:rPr>
          <w:sz w:val="22"/>
          <w:szCs w:val="22"/>
        </w:rPr>
        <w:t>—</w:t>
      </w:r>
      <w:r w:rsidR="00417CE6" w:rsidRPr="00417CE6">
        <w:rPr>
          <w:sz w:val="22"/>
          <w:szCs w:val="22"/>
        </w:rPr>
        <w:t>to collect such information.</w:t>
      </w:r>
      <w:r w:rsidR="00417CE6">
        <w:rPr>
          <w:sz w:val="22"/>
          <w:szCs w:val="22"/>
        </w:rPr>
        <w:t xml:space="preserve"> </w:t>
      </w:r>
      <w:r w:rsidR="009E6EDD">
        <w:rPr>
          <w:sz w:val="22"/>
          <w:szCs w:val="22"/>
        </w:rPr>
        <w:t xml:space="preserve"> </w:t>
      </w:r>
      <w:r w:rsidR="00727B71" w:rsidRPr="00852159">
        <w:rPr>
          <w:sz w:val="22"/>
          <w:szCs w:val="22"/>
        </w:rPr>
        <w:t xml:space="preserve">This is an on-going requirement. </w:t>
      </w:r>
    </w:p>
    <w:p w14:paraId="401CFBE9" w14:textId="77777777" w:rsidR="00727B71" w:rsidRPr="00852159" w:rsidRDefault="00727B71" w:rsidP="00727B71">
      <w:pPr>
        <w:ind w:left="720"/>
        <w:rPr>
          <w:sz w:val="22"/>
          <w:szCs w:val="22"/>
        </w:rPr>
      </w:pPr>
    </w:p>
    <w:p w14:paraId="32F8E03A" w14:textId="7C1E1C7F" w:rsidR="009E0328" w:rsidRDefault="00727B71" w:rsidP="00727B71">
      <w:pPr>
        <w:ind w:left="720"/>
        <w:rPr>
          <w:b/>
          <w:sz w:val="22"/>
          <w:szCs w:val="22"/>
        </w:rPr>
      </w:pPr>
      <w:r w:rsidRPr="00852159">
        <w:rPr>
          <w:b/>
          <w:sz w:val="22"/>
          <w:szCs w:val="22"/>
        </w:rPr>
        <w:t xml:space="preserve">Annual Number of Respondents:  </w:t>
      </w:r>
      <w:r w:rsidR="009C63D9">
        <w:rPr>
          <w:b/>
          <w:sz w:val="22"/>
          <w:szCs w:val="22"/>
        </w:rPr>
        <w:t>10</w:t>
      </w:r>
      <w:r w:rsidR="009E0328">
        <w:rPr>
          <w:b/>
          <w:sz w:val="22"/>
          <w:szCs w:val="22"/>
        </w:rPr>
        <w:t xml:space="preserve"> Respondents</w:t>
      </w:r>
      <w:r w:rsidR="00494AFB" w:rsidRPr="00CD7937">
        <w:rPr>
          <w:rStyle w:val="FootnoteReference"/>
          <w:sz w:val="22"/>
          <w:szCs w:val="22"/>
        </w:rPr>
        <w:footnoteReference w:id="13"/>
      </w:r>
    </w:p>
    <w:p w14:paraId="10BEEEF5" w14:textId="77777777" w:rsidR="00727B71" w:rsidRPr="00015F50" w:rsidRDefault="009C63D9" w:rsidP="009E0328">
      <w:pPr>
        <w:ind w:left="720" w:firstLine="720"/>
        <w:rPr>
          <w:sz w:val="22"/>
          <w:szCs w:val="22"/>
        </w:rPr>
      </w:pPr>
      <w:r>
        <w:rPr>
          <w:sz w:val="22"/>
          <w:szCs w:val="22"/>
        </w:rPr>
        <w:t>10</w:t>
      </w:r>
      <w:r w:rsidR="00727B71" w:rsidRPr="00015F50">
        <w:rPr>
          <w:sz w:val="22"/>
          <w:szCs w:val="22"/>
        </w:rPr>
        <w:t xml:space="preserve"> IP CTS Providers</w:t>
      </w:r>
    </w:p>
    <w:p w14:paraId="07E1F756" w14:textId="77777777" w:rsidR="00727B71" w:rsidRPr="00852159" w:rsidRDefault="00727B71" w:rsidP="00727B71">
      <w:pPr>
        <w:ind w:left="720"/>
        <w:rPr>
          <w:b/>
          <w:sz w:val="22"/>
          <w:szCs w:val="22"/>
        </w:rPr>
      </w:pPr>
    </w:p>
    <w:p w14:paraId="02DA58EA" w14:textId="31346D57" w:rsidR="00417CE6" w:rsidRDefault="00727B71" w:rsidP="00727B71">
      <w:pPr>
        <w:ind w:left="720"/>
        <w:rPr>
          <w:b/>
          <w:sz w:val="22"/>
          <w:szCs w:val="22"/>
        </w:rPr>
      </w:pPr>
      <w:r w:rsidRPr="00852159">
        <w:rPr>
          <w:b/>
          <w:sz w:val="22"/>
          <w:szCs w:val="22"/>
        </w:rPr>
        <w:t>Annual</w:t>
      </w:r>
      <w:r w:rsidR="00053732">
        <w:rPr>
          <w:b/>
          <w:sz w:val="22"/>
          <w:szCs w:val="22"/>
        </w:rPr>
        <w:t>ized</w:t>
      </w:r>
      <w:r w:rsidRPr="00852159">
        <w:rPr>
          <w:b/>
          <w:sz w:val="22"/>
          <w:szCs w:val="22"/>
        </w:rPr>
        <w:t xml:space="preserve"> Number of Responses:  </w:t>
      </w:r>
      <w:r w:rsidR="00D873A5">
        <w:rPr>
          <w:b/>
          <w:sz w:val="22"/>
          <w:szCs w:val="22"/>
        </w:rPr>
        <w:t>72</w:t>
      </w:r>
      <w:r w:rsidRPr="00852159">
        <w:rPr>
          <w:b/>
          <w:sz w:val="22"/>
          <w:szCs w:val="22"/>
        </w:rPr>
        <w:t xml:space="preserve">,000 </w:t>
      </w:r>
      <w:r w:rsidR="002B569F">
        <w:rPr>
          <w:b/>
          <w:sz w:val="22"/>
          <w:szCs w:val="22"/>
        </w:rPr>
        <w:t>Responses</w:t>
      </w:r>
    </w:p>
    <w:p w14:paraId="0D91C51B" w14:textId="43537A6C" w:rsidR="00727B71" w:rsidRPr="00015F50" w:rsidRDefault="00E2047C" w:rsidP="00417CE6">
      <w:pPr>
        <w:ind w:left="720" w:firstLine="720"/>
        <w:rPr>
          <w:sz w:val="22"/>
          <w:szCs w:val="22"/>
        </w:rPr>
      </w:pPr>
      <w:r>
        <w:rPr>
          <w:sz w:val="22"/>
          <w:szCs w:val="22"/>
        </w:rPr>
        <w:t>7,2</w:t>
      </w:r>
      <w:r w:rsidR="00727B71" w:rsidRPr="00015F50">
        <w:rPr>
          <w:sz w:val="22"/>
          <w:szCs w:val="22"/>
        </w:rPr>
        <w:t>00 resp</w:t>
      </w:r>
      <w:r w:rsidR="00417CE6" w:rsidRPr="00015F50">
        <w:rPr>
          <w:sz w:val="22"/>
          <w:szCs w:val="22"/>
        </w:rPr>
        <w:t>onses per respondent on average</w:t>
      </w:r>
    </w:p>
    <w:p w14:paraId="2C4343DA" w14:textId="77777777" w:rsidR="00727B71" w:rsidRPr="00852159" w:rsidRDefault="00727B71" w:rsidP="00727B71">
      <w:pPr>
        <w:ind w:left="720"/>
        <w:rPr>
          <w:b/>
          <w:sz w:val="22"/>
          <w:szCs w:val="22"/>
        </w:rPr>
      </w:pPr>
    </w:p>
    <w:p w14:paraId="2B8EBEAA" w14:textId="748C5693" w:rsidR="00417CE6" w:rsidRDefault="00727B71" w:rsidP="00727B71">
      <w:pPr>
        <w:ind w:left="720"/>
        <w:rPr>
          <w:b/>
          <w:sz w:val="22"/>
          <w:szCs w:val="22"/>
        </w:rPr>
      </w:pPr>
      <w:r w:rsidRPr="00852159">
        <w:rPr>
          <w:b/>
          <w:sz w:val="22"/>
          <w:szCs w:val="22"/>
        </w:rPr>
        <w:t>Annual</w:t>
      </w:r>
      <w:r w:rsidR="00053732">
        <w:rPr>
          <w:b/>
          <w:sz w:val="22"/>
          <w:szCs w:val="22"/>
        </w:rPr>
        <w:t>ized</w:t>
      </w:r>
      <w:r w:rsidRPr="00852159">
        <w:rPr>
          <w:b/>
          <w:sz w:val="22"/>
          <w:szCs w:val="22"/>
        </w:rPr>
        <w:t xml:space="preserve"> Burden Hours:  </w:t>
      </w:r>
      <w:r w:rsidR="00964FB6">
        <w:rPr>
          <w:b/>
          <w:sz w:val="22"/>
          <w:szCs w:val="22"/>
        </w:rPr>
        <w:t>18</w:t>
      </w:r>
      <w:r w:rsidR="007904AA">
        <w:rPr>
          <w:b/>
          <w:sz w:val="22"/>
          <w:szCs w:val="22"/>
        </w:rPr>
        <w:t>,</w:t>
      </w:r>
      <w:r w:rsidR="00032D29">
        <w:rPr>
          <w:b/>
          <w:sz w:val="22"/>
          <w:szCs w:val="22"/>
        </w:rPr>
        <w:t>00</w:t>
      </w:r>
      <w:r w:rsidR="002B569F">
        <w:rPr>
          <w:b/>
          <w:sz w:val="22"/>
          <w:szCs w:val="22"/>
        </w:rPr>
        <w:t>0 H</w:t>
      </w:r>
      <w:r w:rsidR="00417CE6">
        <w:rPr>
          <w:b/>
          <w:sz w:val="22"/>
          <w:szCs w:val="22"/>
        </w:rPr>
        <w:t>ours</w:t>
      </w:r>
    </w:p>
    <w:p w14:paraId="1E3549A4" w14:textId="70F14480" w:rsidR="00727B71" w:rsidRPr="00015F50" w:rsidRDefault="00964FB6" w:rsidP="00417CE6">
      <w:pPr>
        <w:ind w:left="720" w:firstLine="720"/>
        <w:rPr>
          <w:sz w:val="22"/>
          <w:szCs w:val="22"/>
        </w:rPr>
      </w:pPr>
      <w:r>
        <w:rPr>
          <w:sz w:val="22"/>
          <w:szCs w:val="22"/>
        </w:rPr>
        <w:t>72</w:t>
      </w:r>
      <w:r w:rsidR="00727B71" w:rsidRPr="00015F50">
        <w:rPr>
          <w:sz w:val="22"/>
          <w:szCs w:val="22"/>
        </w:rPr>
        <w:t>,000 responses x .25 hour =</w:t>
      </w:r>
      <w:r w:rsidR="00032D29">
        <w:rPr>
          <w:sz w:val="22"/>
          <w:szCs w:val="22"/>
        </w:rPr>
        <w:t xml:space="preserve"> </w:t>
      </w:r>
      <w:r>
        <w:rPr>
          <w:sz w:val="22"/>
          <w:szCs w:val="22"/>
        </w:rPr>
        <w:t>18</w:t>
      </w:r>
      <w:r w:rsidR="00032D29">
        <w:rPr>
          <w:sz w:val="22"/>
          <w:szCs w:val="22"/>
        </w:rPr>
        <w:t>,00</w:t>
      </w:r>
      <w:r w:rsidR="00727B71" w:rsidRPr="00015F50">
        <w:rPr>
          <w:sz w:val="22"/>
          <w:szCs w:val="22"/>
        </w:rPr>
        <w:t xml:space="preserve">0 burden hours for all </w:t>
      </w:r>
      <w:r w:rsidR="000B453F">
        <w:rPr>
          <w:sz w:val="22"/>
          <w:szCs w:val="22"/>
        </w:rPr>
        <w:t>10</w:t>
      </w:r>
      <w:r w:rsidR="00727B71" w:rsidRPr="00015F50">
        <w:rPr>
          <w:sz w:val="22"/>
          <w:szCs w:val="22"/>
        </w:rPr>
        <w:t xml:space="preserve"> IP CTS providers</w:t>
      </w:r>
    </w:p>
    <w:p w14:paraId="7D56CFCC" w14:textId="77777777" w:rsidR="00727B71" w:rsidRPr="00852159" w:rsidRDefault="00727B71" w:rsidP="00727B71">
      <w:pPr>
        <w:ind w:left="720"/>
        <w:rPr>
          <w:b/>
          <w:sz w:val="22"/>
          <w:szCs w:val="22"/>
        </w:rPr>
      </w:pPr>
    </w:p>
    <w:p w14:paraId="066EC04C" w14:textId="1D11B942" w:rsidR="00727B71" w:rsidRPr="00852159" w:rsidRDefault="00727B71" w:rsidP="00727B71">
      <w:pPr>
        <w:ind w:left="720"/>
        <w:rPr>
          <w:b/>
          <w:sz w:val="22"/>
          <w:szCs w:val="22"/>
        </w:rPr>
      </w:pPr>
      <w:r w:rsidRPr="00852159">
        <w:rPr>
          <w:b/>
          <w:sz w:val="22"/>
          <w:szCs w:val="22"/>
        </w:rPr>
        <w:t>Annual</w:t>
      </w:r>
      <w:r w:rsidR="00053732">
        <w:rPr>
          <w:b/>
          <w:sz w:val="22"/>
          <w:szCs w:val="22"/>
        </w:rPr>
        <w:t>ized</w:t>
      </w:r>
      <w:r w:rsidRPr="00852159">
        <w:rPr>
          <w:b/>
          <w:sz w:val="22"/>
          <w:szCs w:val="22"/>
        </w:rPr>
        <w:t xml:space="preserve"> In-House Cost:  </w:t>
      </w:r>
      <w:r w:rsidR="009E0328" w:rsidRPr="00852159">
        <w:rPr>
          <w:b/>
          <w:sz w:val="22"/>
          <w:szCs w:val="22"/>
        </w:rPr>
        <w:t>$</w:t>
      </w:r>
      <w:r w:rsidR="001E0900">
        <w:rPr>
          <w:b/>
          <w:sz w:val="22"/>
          <w:szCs w:val="22"/>
        </w:rPr>
        <w:t>562,140</w:t>
      </w:r>
    </w:p>
    <w:p w14:paraId="61D3C866" w14:textId="40DF7A67" w:rsidR="00727B71" w:rsidRPr="00015F50" w:rsidRDefault="00964FB6" w:rsidP="00DE080E">
      <w:pPr>
        <w:ind w:left="1440"/>
        <w:rPr>
          <w:sz w:val="22"/>
          <w:szCs w:val="22"/>
        </w:rPr>
      </w:pPr>
      <w:r>
        <w:rPr>
          <w:sz w:val="22"/>
          <w:szCs w:val="22"/>
        </w:rPr>
        <w:t>18</w:t>
      </w:r>
      <w:r w:rsidR="00032D29">
        <w:rPr>
          <w:sz w:val="22"/>
          <w:szCs w:val="22"/>
        </w:rPr>
        <w:t>,00</w:t>
      </w:r>
      <w:r w:rsidR="00727B71" w:rsidRPr="00015F50">
        <w:rPr>
          <w:sz w:val="22"/>
          <w:szCs w:val="22"/>
        </w:rPr>
        <w:t>0 hours x $</w:t>
      </w:r>
      <w:r w:rsidR="00D54060">
        <w:rPr>
          <w:sz w:val="22"/>
          <w:szCs w:val="22"/>
        </w:rPr>
        <w:t>31.23</w:t>
      </w:r>
      <w:r w:rsidR="00790094">
        <w:rPr>
          <w:sz w:val="22"/>
          <w:szCs w:val="22"/>
        </w:rPr>
        <w:t>/hour</w:t>
      </w:r>
      <w:r w:rsidR="00727B71" w:rsidRPr="00015F50">
        <w:rPr>
          <w:sz w:val="22"/>
          <w:szCs w:val="22"/>
        </w:rPr>
        <w:t xml:space="preserve"> = </w:t>
      </w:r>
      <w:r w:rsidR="009E0328" w:rsidRPr="00015F50">
        <w:rPr>
          <w:sz w:val="22"/>
          <w:szCs w:val="22"/>
        </w:rPr>
        <w:t>$</w:t>
      </w:r>
      <w:r w:rsidR="00D54060">
        <w:rPr>
          <w:sz w:val="22"/>
          <w:szCs w:val="22"/>
        </w:rPr>
        <w:t>562,140</w:t>
      </w:r>
      <w:r w:rsidR="00502FCB">
        <w:rPr>
          <w:sz w:val="22"/>
          <w:szCs w:val="22"/>
        </w:rPr>
        <w:t xml:space="preserve"> </w:t>
      </w:r>
      <w:r w:rsidR="009E0328" w:rsidRPr="00015F50">
        <w:rPr>
          <w:sz w:val="22"/>
          <w:szCs w:val="22"/>
        </w:rPr>
        <w:t xml:space="preserve">total cost </w:t>
      </w:r>
      <w:r w:rsidR="00727B71" w:rsidRPr="00015F50">
        <w:rPr>
          <w:sz w:val="22"/>
          <w:szCs w:val="22"/>
        </w:rPr>
        <w:t xml:space="preserve">to all </w:t>
      </w:r>
      <w:r w:rsidR="000B453F">
        <w:rPr>
          <w:sz w:val="22"/>
          <w:szCs w:val="22"/>
        </w:rPr>
        <w:t>10</w:t>
      </w:r>
      <w:r w:rsidR="00727B71" w:rsidRPr="00015F50">
        <w:rPr>
          <w:sz w:val="22"/>
          <w:szCs w:val="22"/>
        </w:rPr>
        <w:t xml:space="preserve"> IP CTS providers</w:t>
      </w:r>
    </w:p>
    <w:p w14:paraId="14BBD204" w14:textId="77777777" w:rsidR="00727B71" w:rsidRPr="00852159" w:rsidRDefault="00727B71" w:rsidP="00727B71">
      <w:pPr>
        <w:ind w:left="720"/>
        <w:rPr>
          <w:b/>
          <w:sz w:val="22"/>
          <w:szCs w:val="22"/>
        </w:rPr>
      </w:pPr>
    </w:p>
    <w:p w14:paraId="04749895" w14:textId="77777777" w:rsidR="006D1B39" w:rsidRPr="00EE071A" w:rsidRDefault="00727B71" w:rsidP="00501660">
      <w:pPr>
        <w:rPr>
          <w:sz w:val="22"/>
          <w:szCs w:val="22"/>
        </w:rPr>
      </w:pPr>
      <w:r w:rsidRPr="00852159">
        <w:rPr>
          <w:b/>
          <w:sz w:val="22"/>
          <w:szCs w:val="22"/>
        </w:rPr>
        <w:tab/>
      </w:r>
      <w:r w:rsidRPr="00852159">
        <w:rPr>
          <w:sz w:val="22"/>
          <w:szCs w:val="22"/>
        </w:rPr>
        <w:t>The</w:t>
      </w:r>
      <w:r w:rsidR="002F54A0" w:rsidRPr="00852159">
        <w:rPr>
          <w:sz w:val="22"/>
          <w:szCs w:val="22"/>
        </w:rPr>
        <w:t>re is no corresponding time required of consumers under this requirement</w:t>
      </w:r>
      <w:r w:rsidR="006D1B39">
        <w:rPr>
          <w:sz w:val="22"/>
          <w:szCs w:val="22"/>
        </w:rPr>
        <w:t xml:space="preserve"> for new equipment</w:t>
      </w:r>
      <w:r w:rsidR="002F54A0" w:rsidRPr="00852159">
        <w:rPr>
          <w:sz w:val="22"/>
          <w:szCs w:val="22"/>
        </w:rPr>
        <w:t>.</w:t>
      </w:r>
      <w:r w:rsidR="00A46055" w:rsidRPr="00852159" w:rsidDel="00A46055">
        <w:rPr>
          <w:sz w:val="22"/>
          <w:szCs w:val="22"/>
        </w:rPr>
        <w:t xml:space="preserve"> </w:t>
      </w:r>
    </w:p>
    <w:p w14:paraId="246BDD56" w14:textId="77777777" w:rsidR="00892C8D" w:rsidRDefault="00892C8D" w:rsidP="00BF7371">
      <w:pPr>
        <w:ind w:left="720" w:firstLine="720"/>
        <w:rPr>
          <w:sz w:val="22"/>
          <w:szCs w:val="22"/>
        </w:rPr>
      </w:pPr>
    </w:p>
    <w:p w14:paraId="591702B5" w14:textId="77777777" w:rsidR="003E0971" w:rsidRPr="001D3E12" w:rsidRDefault="00C67B75" w:rsidP="00DE634D">
      <w:pPr>
        <w:numPr>
          <w:ilvl w:val="0"/>
          <w:numId w:val="8"/>
        </w:numPr>
        <w:rPr>
          <w:b/>
          <w:sz w:val="22"/>
          <w:szCs w:val="22"/>
          <w:u w:val="single"/>
        </w:rPr>
      </w:pPr>
      <w:bookmarkStart w:id="3" w:name="_Hlk517703120"/>
      <w:r>
        <w:rPr>
          <w:b/>
          <w:sz w:val="22"/>
          <w:szCs w:val="22"/>
        </w:rPr>
        <w:t xml:space="preserve"> </w:t>
      </w:r>
      <w:r w:rsidR="00544837" w:rsidRPr="001C7E35">
        <w:rPr>
          <w:b/>
          <w:sz w:val="22"/>
          <w:szCs w:val="22"/>
          <w:u w:val="single"/>
        </w:rPr>
        <w:t>IP</w:t>
      </w:r>
      <w:r w:rsidR="00544837" w:rsidRPr="001D3E12">
        <w:rPr>
          <w:b/>
          <w:sz w:val="22"/>
          <w:szCs w:val="22"/>
          <w:u w:val="single"/>
        </w:rPr>
        <w:t xml:space="preserve"> CTS Provider Applicant Assurance</w:t>
      </w:r>
    </w:p>
    <w:p w14:paraId="62CFCB1E" w14:textId="77777777" w:rsidR="00544837" w:rsidRDefault="00544837" w:rsidP="008C360A">
      <w:pPr>
        <w:ind w:left="720"/>
        <w:outlineLvl w:val="0"/>
        <w:rPr>
          <w:sz w:val="22"/>
          <w:szCs w:val="22"/>
          <w:u w:val="single"/>
        </w:rPr>
      </w:pPr>
    </w:p>
    <w:p w14:paraId="58B03748" w14:textId="77777777" w:rsidR="001B1345" w:rsidRDefault="00544837" w:rsidP="00544837">
      <w:pPr>
        <w:ind w:left="720"/>
        <w:rPr>
          <w:sz w:val="22"/>
          <w:szCs w:val="22"/>
        </w:rPr>
      </w:pPr>
      <w:r>
        <w:rPr>
          <w:sz w:val="22"/>
          <w:szCs w:val="22"/>
        </w:rPr>
        <w:t>F</w:t>
      </w:r>
      <w:r w:rsidRPr="00852159">
        <w:rPr>
          <w:sz w:val="22"/>
          <w:szCs w:val="22"/>
        </w:rPr>
        <w:t xml:space="preserve">or applicants seeking certification as IP CTS providers, the </w:t>
      </w:r>
      <w:r w:rsidRPr="00852159">
        <w:rPr>
          <w:i/>
          <w:sz w:val="22"/>
          <w:szCs w:val="22"/>
        </w:rPr>
        <w:t xml:space="preserve">IP CTS </w:t>
      </w:r>
      <w:r w:rsidR="004E0ED5">
        <w:rPr>
          <w:i/>
          <w:sz w:val="22"/>
          <w:szCs w:val="22"/>
        </w:rPr>
        <w:t>Reform</w:t>
      </w:r>
      <w:r w:rsidRPr="00852159">
        <w:rPr>
          <w:i/>
          <w:sz w:val="22"/>
          <w:szCs w:val="22"/>
        </w:rPr>
        <w:t xml:space="preserve"> Order</w:t>
      </w:r>
      <w:r w:rsidRPr="00852159">
        <w:rPr>
          <w:sz w:val="22"/>
          <w:szCs w:val="22"/>
        </w:rPr>
        <w:t xml:space="preserve"> requires that they submit to the Commission a description of how they will ensure that they do not request or collect payment from the TRS Fund for service to consumers who do not satisfy the registration and certification requirements, and an explanation of how those measures provide such assurance.</w:t>
      </w:r>
      <w:r>
        <w:rPr>
          <w:sz w:val="22"/>
          <w:szCs w:val="22"/>
        </w:rPr>
        <w:t xml:space="preserve"> </w:t>
      </w:r>
      <w:r w:rsidR="000C0C06">
        <w:rPr>
          <w:sz w:val="22"/>
          <w:szCs w:val="22"/>
        </w:rPr>
        <w:t xml:space="preserve"> </w:t>
      </w:r>
      <w:r>
        <w:rPr>
          <w:sz w:val="22"/>
          <w:szCs w:val="22"/>
        </w:rPr>
        <w:t xml:space="preserve">47 </w:t>
      </w:r>
      <w:r w:rsidR="00251CED">
        <w:rPr>
          <w:sz w:val="22"/>
          <w:szCs w:val="22"/>
        </w:rPr>
        <w:t>CFR</w:t>
      </w:r>
      <w:r>
        <w:rPr>
          <w:sz w:val="22"/>
          <w:szCs w:val="22"/>
        </w:rPr>
        <w:t xml:space="preserve"> </w:t>
      </w:r>
      <w:r w:rsidRPr="00852159">
        <w:rPr>
          <w:sz w:val="22"/>
          <w:szCs w:val="22"/>
        </w:rPr>
        <w:t xml:space="preserve">§ </w:t>
      </w:r>
      <w:r>
        <w:rPr>
          <w:sz w:val="22"/>
          <w:szCs w:val="22"/>
        </w:rPr>
        <w:t xml:space="preserve">64.606(a)(2)(ii)(F).  </w:t>
      </w:r>
    </w:p>
    <w:p w14:paraId="7B45A8E2" w14:textId="77777777" w:rsidR="001B1345" w:rsidRDefault="001B1345" w:rsidP="00544837">
      <w:pPr>
        <w:ind w:left="720"/>
        <w:rPr>
          <w:sz w:val="22"/>
          <w:szCs w:val="22"/>
        </w:rPr>
      </w:pPr>
    </w:p>
    <w:p w14:paraId="3A6CDD3D" w14:textId="58678CCB" w:rsidR="00544837" w:rsidRPr="00544837" w:rsidRDefault="00544837" w:rsidP="00544837">
      <w:pPr>
        <w:ind w:left="720"/>
        <w:rPr>
          <w:sz w:val="22"/>
          <w:szCs w:val="22"/>
        </w:rPr>
      </w:pPr>
      <w:r>
        <w:rPr>
          <w:sz w:val="22"/>
          <w:szCs w:val="22"/>
        </w:rPr>
        <w:t>T</w:t>
      </w:r>
      <w:r w:rsidRPr="00852159">
        <w:rPr>
          <w:sz w:val="22"/>
          <w:szCs w:val="22"/>
        </w:rPr>
        <w:t xml:space="preserve">he Commission estimates that each IP CTS provider </w:t>
      </w:r>
      <w:r>
        <w:rPr>
          <w:sz w:val="22"/>
          <w:szCs w:val="22"/>
        </w:rPr>
        <w:t xml:space="preserve">applicant </w:t>
      </w:r>
      <w:r w:rsidRPr="00852159">
        <w:rPr>
          <w:sz w:val="22"/>
          <w:szCs w:val="22"/>
        </w:rPr>
        <w:t xml:space="preserve">will spend approximately </w:t>
      </w:r>
      <w:r w:rsidR="00EA56BB">
        <w:rPr>
          <w:sz w:val="22"/>
          <w:szCs w:val="22"/>
        </w:rPr>
        <w:t xml:space="preserve">five </w:t>
      </w:r>
      <w:r>
        <w:rPr>
          <w:sz w:val="22"/>
          <w:szCs w:val="22"/>
        </w:rPr>
        <w:t>hours</w:t>
      </w:r>
      <w:r w:rsidRPr="00852159">
        <w:rPr>
          <w:sz w:val="22"/>
          <w:szCs w:val="22"/>
        </w:rPr>
        <w:t xml:space="preserve"> </w:t>
      </w:r>
      <w:r>
        <w:rPr>
          <w:sz w:val="22"/>
          <w:szCs w:val="22"/>
        </w:rPr>
        <w:t xml:space="preserve">drafting such description and assurance. </w:t>
      </w:r>
      <w:r w:rsidRPr="00852159">
        <w:rPr>
          <w:sz w:val="22"/>
          <w:szCs w:val="22"/>
        </w:rPr>
        <w:t xml:space="preserve"> </w:t>
      </w:r>
      <w:r w:rsidRPr="00417CE6">
        <w:rPr>
          <w:sz w:val="22"/>
          <w:szCs w:val="22"/>
        </w:rPr>
        <w:t xml:space="preserve">The Commission further estimates that each provider will utilize personnel whose pay is comparable to </w:t>
      </w:r>
      <w:r w:rsidR="004E0ED5">
        <w:rPr>
          <w:sz w:val="22"/>
          <w:szCs w:val="22"/>
        </w:rPr>
        <w:t>senior</w:t>
      </w:r>
      <w:r w:rsidRPr="00417CE6">
        <w:rPr>
          <w:sz w:val="22"/>
          <w:szCs w:val="22"/>
        </w:rPr>
        <w:t>-level federal employees—GS-</w:t>
      </w:r>
      <w:r w:rsidR="004E0ED5">
        <w:rPr>
          <w:sz w:val="22"/>
          <w:szCs w:val="22"/>
        </w:rPr>
        <w:t>15</w:t>
      </w:r>
      <w:r w:rsidRPr="00417CE6">
        <w:rPr>
          <w:sz w:val="22"/>
          <w:szCs w:val="22"/>
        </w:rPr>
        <w:t>/Step 5 level (</w:t>
      </w:r>
      <w:r w:rsidR="00901949">
        <w:rPr>
          <w:sz w:val="22"/>
          <w:szCs w:val="22"/>
        </w:rPr>
        <w:t>$</w:t>
      </w:r>
      <w:r w:rsidR="00242714">
        <w:rPr>
          <w:sz w:val="22"/>
          <w:szCs w:val="22"/>
        </w:rPr>
        <w:t>74.86</w:t>
      </w:r>
      <w:r w:rsidRPr="00417CE6">
        <w:rPr>
          <w:sz w:val="22"/>
          <w:szCs w:val="22"/>
        </w:rPr>
        <w:t>/hour)</w:t>
      </w:r>
      <w:r w:rsidR="00161EE8">
        <w:rPr>
          <w:sz w:val="22"/>
          <w:szCs w:val="22"/>
        </w:rPr>
        <w:t>—</w:t>
      </w:r>
      <w:r w:rsidRPr="00417CE6">
        <w:rPr>
          <w:sz w:val="22"/>
          <w:szCs w:val="22"/>
        </w:rPr>
        <w:t>to collect such information.</w:t>
      </w:r>
      <w:r>
        <w:rPr>
          <w:sz w:val="22"/>
          <w:szCs w:val="22"/>
        </w:rPr>
        <w:t xml:space="preserve"> </w:t>
      </w:r>
      <w:r w:rsidR="00041029">
        <w:rPr>
          <w:sz w:val="22"/>
          <w:szCs w:val="22"/>
        </w:rPr>
        <w:t xml:space="preserve"> </w:t>
      </w:r>
      <w:r>
        <w:rPr>
          <w:sz w:val="22"/>
          <w:szCs w:val="22"/>
        </w:rPr>
        <w:t>This is a</w:t>
      </w:r>
      <w:r w:rsidR="00EA56BB">
        <w:rPr>
          <w:sz w:val="22"/>
          <w:szCs w:val="22"/>
        </w:rPr>
        <w:t>n</w:t>
      </w:r>
      <w:r>
        <w:rPr>
          <w:sz w:val="22"/>
          <w:szCs w:val="22"/>
        </w:rPr>
        <w:t xml:space="preserve"> </w:t>
      </w:r>
      <w:r w:rsidR="00EA56BB">
        <w:rPr>
          <w:sz w:val="22"/>
          <w:szCs w:val="22"/>
        </w:rPr>
        <w:t>ongoing</w:t>
      </w:r>
      <w:r>
        <w:rPr>
          <w:sz w:val="22"/>
          <w:szCs w:val="22"/>
        </w:rPr>
        <w:t xml:space="preserve"> requirement.</w:t>
      </w:r>
    </w:p>
    <w:p w14:paraId="7D703FCD" w14:textId="77777777" w:rsidR="00212E5E" w:rsidRDefault="00212E5E" w:rsidP="008C360A">
      <w:pPr>
        <w:ind w:left="720"/>
        <w:outlineLvl w:val="0"/>
        <w:rPr>
          <w:b/>
          <w:sz w:val="22"/>
          <w:szCs w:val="22"/>
          <w:u w:val="single"/>
        </w:rPr>
      </w:pPr>
    </w:p>
    <w:p w14:paraId="564CA916" w14:textId="7394109F" w:rsidR="007F6F8A" w:rsidRDefault="007F6F8A" w:rsidP="007F6F8A">
      <w:pPr>
        <w:pStyle w:val="ParaNum"/>
        <w:widowControl/>
        <w:numPr>
          <w:ilvl w:val="0"/>
          <w:numId w:val="0"/>
        </w:numPr>
        <w:spacing w:after="0"/>
        <w:ind w:left="720"/>
        <w:rPr>
          <w:szCs w:val="22"/>
        </w:rPr>
      </w:pPr>
      <w:r w:rsidRPr="009E5382">
        <w:rPr>
          <w:b/>
          <w:szCs w:val="22"/>
        </w:rPr>
        <w:t>Annualized Burdens</w:t>
      </w:r>
      <w:r w:rsidR="00790094">
        <w:rPr>
          <w:b/>
          <w:szCs w:val="22"/>
        </w:rPr>
        <w:t>:</w:t>
      </w:r>
      <w:r w:rsidRPr="009E5382">
        <w:rPr>
          <w:b/>
          <w:szCs w:val="22"/>
        </w:rPr>
        <w:t xml:space="preserve">  </w:t>
      </w:r>
      <w:r w:rsidR="007B0423">
        <w:rPr>
          <w:szCs w:val="22"/>
        </w:rPr>
        <w:t>E</w:t>
      </w:r>
      <w:r w:rsidR="00EA56BB">
        <w:rPr>
          <w:szCs w:val="22"/>
        </w:rPr>
        <w:t>ach</w:t>
      </w:r>
      <w:r>
        <w:rPr>
          <w:szCs w:val="22"/>
        </w:rPr>
        <w:t xml:space="preserve"> </w:t>
      </w:r>
      <w:r w:rsidR="007B0423">
        <w:rPr>
          <w:szCs w:val="22"/>
        </w:rPr>
        <w:t>existing IP CTS provider and each new market entrant</w:t>
      </w:r>
      <w:r w:rsidR="007B0423" w:rsidRPr="009E5382">
        <w:rPr>
          <w:szCs w:val="22"/>
        </w:rPr>
        <w:t xml:space="preserve"> </w:t>
      </w:r>
      <w:r w:rsidRPr="009E5382">
        <w:rPr>
          <w:szCs w:val="22"/>
        </w:rPr>
        <w:t>will incur the burdens estimated in this section</w:t>
      </w:r>
      <w:r w:rsidR="008F1137">
        <w:rPr>
          <w:szCs w:val="22"/>
        </w:rPr>
        <w:t xml:space="preserve"> once</w:t>
      </w:r>
      <w:r w:rsidRPr="009E5382">
        <w:rPr>
          <w:szCs w:val="22"/>
        </w:rPr>
        <w:t xml:space="preserve"> </w:t>
      </w:r>
      <w:r w:rsidR="00EA56BB">
        <w:rPr>
          <w:szCs w:val="22"/>
        </w:rPr>
        <w:t>every five years</w:t>
      </w:r>
      <w:r w:rsidR="008F1137">
        <w:rPr>
          <w:szCs w:val="22"/>
        </w:rPr>
        <w:t>.  T</w:t>
      </w:r>
      <w:r w:rsidR="007A27B6">
        <w:rPr>
          <w:szCs w:val="22"/>
        </w:rPr>
        <w:t>here are</w:t>
      </w:r>
      <w:r w:rsidR="007B0423">
        <w:rPr>
          <w:szCs w:val="22"/>
        </w:rPr>
        <w:t xml:space="preserve"> currently</w:t>
      </w:r>
      <w:r w:rsidR="00D03917">
        <w:rPr>
          <w:szCs w:val="22"/>
        </w:rPr>
        <w:t xml:space="preserve"> </w:t>
      </w:r>
      <w:r w:rsidR="000E69F1">
        <w:rPr>
          <w:szCs w:val="22"/>
        </w:rPr>
        <w:t>5</w:t>
      </w:r>
      <w:r w:rsidR="00D03917">
        <w:rPr>
          <w:szCs w:val="22"/>
        </w:rPr>
        <w:t xml:space="preserve"> existing</w:t>
      </w:r>
      <w:r w:rsidR="000961A6">
        <w:rPr>
          <w:szCs w:val="22"/>
        </w:rPr>
        <w:t xml:space="preserve"> </w:t>
      </w:r>
      <w:r w:rsidR="00EA56BB">
        <w:rPr>
          <w:szCs w:val="22"/>
        </w:rPr>
        <w:t>IP CTS providers</w:t>
      </w:r>
      <w:r w:rsidR="00D03917">
        <w:rPr>
          <w:szCs w:val="22"/>
        </w:rPr>
        <w:t xml:space="preserve"> </w:t>
      </w:r>
      <w:r w:rsidR="007B0423">
        <w:rPr>
          <w:szCs w:val="22"/>
        </w:rPr>
        <w:t>and up to 5 potential new market entrants, for a total of up to 10 providers and new market entrants.</w:t>
      </w:r>
      <w:r w:rsidR="00D03917">
        <w:rPr>
          <w:szCs w:val="22"/>
        </w:rPr>
        <w:t xml:space="preserve"> </w:t>
      </w:r>
      <w:r w:rsidR="00E40C86">
        <w:rPr>
          <w:szCs w:val="22"/>
        </w:rPr>
        <w:t xml:space="preserve"> </w:t>
      </w:r>
      <w:r w:rsidR="00D03917">
        <w:rPr>
          <w:szCs w:val="22"/>
        </w:rPr>
        <w:t>T</w:t>
      </w:r>
      <w:r w:rsidR="00E40C86">
        <w:rPr>
          <w:szCs w:val="22"/>
        </w:rPr>
        <w:t xml:space="preserve">he Commission </w:t>
      </w:r>
      <w:r w:rsidR="00D03917">
        <w:rPr>
          <w:szCs w:val="22"/>
        </w:rPr>
        <w:t xml:space="preserve">estimates that </w:t>
      </w:r>
      <w:r w:rsidR="007B0423">
        <w:rPr>
          <w:szCs w:val="22"/>
        </w:rPr>
        <w:t xml:space="preserve">60 percent of the providers and new market entrants, or </w:t>
      </w:r>
      <w:r w:rsidR="00D03917">
        <w:rPr>
          <w:szCs w:val="22"/>
        </w:rPr>
        <w:t xml:space="preserve">up to </w:t>
      </w:r>
      <w:r w:rsidR="007B0423">
        <w:rPr>
          <w:szCs w:val="22"/>
        </w:rPr>
        <w:t>6</w:t>
      </w:r>
      <w:r w:rsidR="00D03917">
        <w:rPr>
          <w:szCs w:val="22"/>
        </w:rPr>
        <w:t xml:space="preserve"> respondents will submit applications for certification over the next 3 years</w:t>
      </w:r>
      <w:r w:rsidR="00EA56BB">
        <w:rPr>
          <w:szCs w:val="22"/>
        </w:rPr>
        <w:t>.</w:t>
      </w:r>
      <w:r w:rsidR="00D03917">
        <w:rPr>
          <w:rStyle w:val="FootnoteReference"/>
          <w:szCs w:val="22"/>
        </w:rPr>
        <w:footnoteReference w:id="14"/>
      </w:r>
      <w:r w:rsidRPr="009E5382">
        <w:rPr>
          <w:szCs w:val="22"/>
        </w:rPr>
        <w:t xml:space="preserve">  Therefore:</w:t>
      </w:r>
    </w:p>
    <w:bookmarkEnd w:id="3"/>
    <w:p w14:paraId="55FF9685" w14:textId="77777777" w:rsidR="00A556EA" w:rsidRDefault="00A556EA" w:rsidP="007F6F8A">
      <w:pPr>
        <w:pStyle w:val="ParaNum"/>
        <w:widowControl/>
        <w:numPr>
          <w:ilvl w:val="0"/>
          <w:numId w:val="0"/>
        </w:numPr>
        <w:spacing w:after="0"/>
        <w:ind w:left="720"/>
        <w:rPr>
          <w:szCs w:val="22"/>
        </w:rPr>
      </w:pPr>
    </w:p>
    <w:p w14:paraId="493E4AE0" w14:textId="67EF7CC3" w:rsidR="00544837" w:rsidRDefault="00544837" w:rsidP="00526A39">
      <w:pPr>
        <w:ind w:left="720" w:firstLine="720"/>
        <w:rPr>
          <w:b/>
          <w:sz w:val="22"/>
          <w:szCs w:val="22"/>
        </w:rPr>
      </w:pPr>
      <w:r w:rsidRPr="00852159">
        <w:rPr>
          <w:b/>
          <w:sz w:val="22"/>
          <w:szCs w:val="22"/>
        </w:rPr>
        <w:t xml:space="preserve">Total </w:t>
      </w:r>
      <w:r w:rsidR="00CF234B">
        <w:rPr>
          <w:b/>
          <w:sz w:val="22"/>
          <w:szCs w:val="22"/>
        </w:rPr>
        <w:t xml:space="preserve">Annualized </w:t>
      </w:r>
      <w:r w:rsidRPr="00852159">
        <w:rPr>
          <w:b/>
          <w:sz w:val="22"/>
          <w:szCs w:val="22"/>
        </w:rPr>
        <w:t xml:space="preserve">Number of Respondents:  </w:t>
      </w:r>
      <w:r w:rsidR="009311EE">
        <w:rPr>
          <w:sz w:val="22"/>
          <w:szCs w:val="22"/>
        </w:rPr>
        <w:t>6</w:t>
      </w:r>
      <w:r w:rsidRPr="001C7E35">
        <w:rPr>
          <w:sz w:val="22"/>
          <w:szCs w:val="22"/>
        </w:rPr>
        <w:t xml:space="preserve"> </w:t>
      </w:r>
      <w:r w:rsidR="00DA252E">
        <w:rPr>
          <w:sz w:val="22"/>
          <w:szCs w:val="22"/>
        </w:rPr>
        <w:t>r</w:t>
      </w:r>
      <w:r w:rsidRPr="001C7E35">
        <w:rPr>
          <w:sz w:val="22"/>
          <w:szCs w:val="22"/>
        </w:rPr>
        <w:t>espondent</w:t>
      </w:r>
      <w:r w:rsidR="00726EB8" w:rsidRPr="001C7E35">
        <w:rPr>
          <w:sz w:val="22"/>
          <w:szCs w:val="22"/>
        </w:rPr>
        <w:t>s</w:t>
      </w:r>
      <w:r w:rsidR="009311EE">
        <w:rPr>
          <w:sz w:val="22"/>
          <w:szCs w:val="22"/>
        </w:rPr>
        <w:t xml:space="preserve"> </w:t>
      </w:r>
      <w:r w:rsidR="00E205F6" w:rsidRPr="001C7E35">
        <w:rPr>
          <w:sz w:val="22"/>
          <w:szCs w:val="22"/>
        </w:rPr>
        <w:t>/</w:t>
      </w:r>
      <w:r w:rsidR="00DA252E">
        <w:rPr>
          <w:sz w:val="22"/>
          <w:szCs w:val="22"/>
        </w:rPr>
        <w:t xml:space="preserve"> </w:t>
      </w:r>
      <w:r w:rsidR="00E205F6" w:rsidRPr="001C7E35">
        <w:rPr>
          <w:sz w:val="22"/>
          <w:szCs w:val="22"/>
        </w:rPr>
        <w:t>3 years</w:t>
      </w:r>
      <w:r w:rsidR="00E205F6">
        <w:rPr>
          <w:sz w:val="22"/>
          <w:szCs w:val="22"/>
        </w:rPr>
        <w:t xml:space="preserve"> </w:t>
      </w:r>
      <w:r w:rsidR="00E205F6">
        <w:rPr>
          <w:b/>
          <w:sz w:val="22"/>
          <w:szCs w:val="22"/>
        </w:rPr>
        <w:t xml:space="preserve">= </w:t>
      </w:r>
      <w:r w:rsidR="00CF234B" w:rsidRPr="00526A39">
        <w:rPr>
          <w:sz w:val="22"/>
          <w:szCs w:val="22"/>
        </w:rPr>
        <w:t>2</w:t>
      </w:r>
      <w:r w:rsidR="009311EE">
        <w:rPr>
          <w:sz w:val="22"/>
          <w:szCs w:val="22"/>
        </w:rPr>
        <w:t xml:space="preserve"> </w:t>
      </w:r>
      <w:r w:rsidR="00DA252E">
        <w:rPr>
          <w:sz w:val="22"/>
          <w:szCs w:val="22"/>
        </w:rPr>
        <w:t>r</w:t>
      </w:r>
      <w:r w:rsidR="009311EE">
        <w:rPr>
          <w:sz w:val="22"/>
          <w:szCs w:val="22"/>
        </w:rPr>
        <w:t>espondents</w:t>
      </w:r>
    </w:p>
    <w:p w14:paraId="75CB560D" w14:textId="588AD501" w:rsidR="00544837" w:rsidRPr="007F6F8A" w:rsidRDefault="00544837" w:rsidP="00544837">
      <w:pPr>
        <w:ind w:left="720"/>
        <w:rPr>
          <w:sz w:val="22"/>
          <w:szCs w:val="22"/>
        </w:rPr>
      </w:pPr>
      <w:r w:rsidRPr="007F6F8A">
        <w:rPr>
          <w:sz w:val="22"/>
          <w:szCs w:val="22"/>
        </w:rPr>
        <w:tab/>
      </w:r>
    </w:p>
    <w:p w14:paraId="14B13965" w14:textId="76BD3B80" w:rsidR="00544837" w:rsidRPr="00852159" w:rsidRDefault="00544837" w:rsidP="00526A39">
      <w:pPr>
        <w:ind w:left="720" w:firstLine="720"/>
        <w:rPr>
          <w:b/>
          <w:sz w:val="22"/>
          <w:szCs w:val="22"/>
        </w:rPr>
      </w:pPr>
      <w:r w:rsidRPr="00852159">
        <w:rPr>
          <w:b/>
          <w:sz w:val="22"/>
          <w:szCs w:val="22"/>
        </w:rPr>
        <w:t>Total</w:t>
      </w:r>
      <w:r w:rsidR="00CF234B">
        <w:rPr>
          <w:b/>
          <w:sz w:val="22"/>
          <w:szCs w:val="22"/>
        </w:rPr>
        <w:t xml:space="preserve"> Annualized</w:t>
      </w:r>
      <w:r w:rsidRPr="00852159">
        <w:rPr>
          <w:b/>
          <w:sz w:val="22"/>
          <w:szCs w:val="22"/>
        </w:rPr>
        <w:t xml:space="preserve"> Number of Responses</w:t>
      </w:r>
      <w:r w:rsidRPr="001C7E35">
        <w:rPr>
          <w:sz w:val="22"/>
          <w:szCs w:val="22"/>
        </w:rPr>
        <w:t xml:space="preserve">:  </w:t>
      </w:r>
      <w:r w:rsidR="009311EE">
        <w:rPr>
          <w:sz w:val="22"/>
          <w:szCs w:val="22"/>
        </w:rPr>
        <w:t>6</w:t>
      </w:r>
      <w:r w:rsidR="00CF234B" w:rsidRPr="001C7E35">
        <w:rPr>
          <w:sz w:val="22"/>
          <w:szCs w:val="22"/>
        </w:rPr>
        <w:t xml:space="preserve"> </w:t>
      </w:r>
      <w:r w:rsidR="00DA252E">
        <w:rPr>
          <w:sz w:val="22"/>
          <w:szCs w:val="22"/>
        </w:rPr>
        <w:t>r</w:t>
      </w:r>
      <w:r w:rsidRPr="001C7E35">
        <w:rPr>
          <w:sz w:val="22"/>
          <w:szCs w:val="22"/>
        </w:rPr>
        <w:t>esponse</w:t>
      </w:r>
      <w:r w:rsidR="00CF234B" w:rsidRPr="001C7E35">
        <w:rPr>
          <w:sz w:val="22"/>
          <w:szCs w:val="22"/>
        </w:rPr>
        <w:t>s</w:t>
      </w:r>
      <w:r w:rsidR="009311EE">
        <w:rPr>
          <w:sz w:val="22"/>
          <w:szCs w:val="22"/>
        </w:rPr>
        <w:t xml:space="preserve"> </w:t>
      </w:r>
      <w:r w:rsidR="00E205F6" w:rsidRPr="001C7E35">
        <w:rPr>
          <w:sz w:val="22"/>
          <w:szCs w:val="22"/>
        </w:rPr>
        <w:t>/</w:t>
      </w:r>
      <w:r w:rsidR="00DA252E">
        <w:rPr>
          <w:sz w:val="22"/>
          <w:szCs w:val="22"/>
        </w:rPr>
        <w:t xml:space="preserve"> </w:t>
      </w:r>
      <w:r w:rsidR="00E205F6" w:rsidRPr="001C7E35">
        <w:rPr>
          <w:sz w:val="22"/>
          <w:szCs w:val="22"/>
        </w:rPr>
        <w:t>3 years</w:t>
      </w:r>
      <w:r w:rsidR="00E205F6">
        <w:rPr>
          <w:b/>
          <w:sz w:val="22"/>
          <w:szCs w:val="22"/>
        </w:rPr>
        <w:t xml:space="preserve"> = </w:t>
      </w:r>
      <w:r w:rsidR="00CF234B" w:rsidRPr="00526A39">
        <w:rPr>
          <w:sz w:val="22"/>
          <w:szCs w:val="22"/>
        </w:rPr>
        <w:t>2</w:t>
      </w:r>
      <w:r w:rsidR="009311EE">
        <w:rPr>
          <w:sz w:val="22"/>
          <w:szCs w:val="22"/>
        </w:rPr>
        <w:t xml:space="preserve"> </w:t>
      </w:r>
      <w:r w:rsidR="00DA252E">
        <w:rPr>
          <w:sz w:val="22"/>
          <w:szCs w:val="22"/>
        </w:rPr>
        <w:t>r</w:t>
      </w:r>
      <w:r w:rsidR="009311EE">
        <w:rPr>
          <w:sz w:val="22"/>
          <w:szCs w:val="22"/>
        </w:rPr>
        <w:t>esponses</w:t>
      </w:r>
    </w:p>
    <w:p w14:paraId="3FA20916" w14:textId="77777777" w:rsidR="00E71B5A" w:rsidRPr="00852159" w:rsidRDefault="00E71B5A" w:rsidP="00544837">
      <w:pPr>
        <w:ind w:left="720"/>
        <w:rPr>
          <w:b/>
          <w:sz w:val="22"/>
          <w:szCs w:val="22"/>
        </w:rPr>
      </w:pPr>
    </w:p>
    <w:p w14:paraId="34FAAD9A" w14:textId="3D911C8E" w:rsidR="00A630B2" w:rsidRDefault="00544837" w:rsidP="00544837">
      <w:pPr>
        <w:ind w:left="720"/>
        <w:rPr>
          <w:b/>
          <w:sz w:val="22"/>
          <w:szCs w:val="22"/>
        </w:rPr>
      </w:pPr>
      <w:r w:rsidRPr="00852159">
        <w:rPr>
          <w:b/>
          <w:sz w:val="22"/>
          <w:szCs w:val="22"/>
        </w:rPr>
        <w:t>Total</w:t>
      </w:r>
      <w:r w:rsidR="00CF234B">
        <w:rPr>
          <w:b/>
          <w:sz w:val="22"/>
          <w:szCs w:val="22"/>
        </w:rPr>
        <w:t xml:space="preserve"> Annualized </w:t>
      </w:r>
      <w:r w:rsidRPr="00852159">
        <w:rPr>
          <w:b/>
          <w:sz w:val="22"/>
          <w:szCs w:val="22"/>
        </w:rPr>
        <w:t>Burden Hours:</w:t>
      </w:r>
      <w:r w:rsidR="00CF234B">
        <w:rPr>
          <w:b/>
          <w:sz w:val="22"/>
          <w:szCs w:val="22"/>
        </w:rPr>
        <w:t xml:space="preserve"> </w:t>
      </w:r>
      <w:r w:rsidR="00CB09B4">
        <w:rPr>
          <w:b/>
          <w:sz w:val="22"/>
          <w:szCs w:val="22"/>
        </w:rPr>
        <w:t xml:space="preserve"> 10</w:t>
      </w:r>
    </w:p>
    <w:p w14:paraId="0FE2BF4B" w14:textId="1B62456D" w:rsidR="00A630B2" w:rsidRPr="00526ABB" w:rsidRDefault="00A630B2" w:rsidP="00544837">
      <w:pPr>
        <w:ind w:left="720"/>
        <w:rPr>
          <w:sz w:val="22"/>
          <w:szCs w:val="22"/>
        </w:rPr>
      </w:pPr>
      <w:r>
        <w:rPr>
          <w:b/>
          <w:sz w:val="22"/>
          <w:szCs w:val="22"/>
        </w:rPr>
        <w:tab/>
      </w:r>
      <w:r w:rsidRPr="00526ABB">
        <w:rPr>
          <w:sz w:val="22"/>
          <w:szCs w:val="22"/>
        </w:rPr>
        <w:t>5 hours per applica</w:t>
      </w:r>
      <w:r w:rsidR="00526A39">
        <w:rPr>
          <w:sz w:val="22"/>
          <w:szCs w:val="22"/>
        </w:rPr>
        <w:t>tion</w:t>
      </w:r>
      <w:r w:rsidRPr="00526ABB">
        <w:rPr>
          <w:sz w:val="22"/>
          <w:szCs w:val="22"/>
        </w:rPr>
        <w:t xml:space="preserve"> </w:t>
      </w:r>
      <w:r w:rsidR="00526ABB" w:rsidRPr="00526ABB">
        <w:rPr>
          <w:sz w:val="22"/>
          <w:szCs w:val="22"/>
        </w:rPr>
        <w:t>x</w:t>
      </w:r>
      <w:r w:rsidRPr="00526ABB">
        <w:rPr>
          <w:sz w:val="22"/>
          <w:szCs w:val="22"/>
        </w:rPr>
        <w:t xml:space="preserve"> </w:t>
      </w:r>
      <w:r w:rsidR="00CB09B4">
        <w:rPr>
          <w:sz w:val="22"/>
          <w:szCs w:val="22"/>
        </w:rPr>
        <w:t>6 respon</w:t>
      </w:r>
      <w:r w:rsidR="00DA252E">
        <w:rPr>
          <w:sz w:val="22"/>
          <w:szCs w:val="22"/>
        </w:rPr>
        <w:t>ses</w:t>
      </w:r>
      <w:r w:rsidR="00526A39">
        <w:rPr>
          <w:sz w:val="22"/>
          <w:szCs w:val="22"/>
        </w:rPr>
        <w:t xml:space="preserve"> =</w:t>
      </w:r>
      <w:r w:rsidRPr="00526ABB">
        <w:rPr>
          <w:sz w:val="22"/>
          <w:szCs w:val="22"/>
        </w:rPr>
        <w:t xml:space="preserve"> </w:t>
      </w:r>
      <w:r w:rsidR="00DA252E">
        <w:rPr>
          <w:sz w:val="22"/>
          <w:szCs w:val="22"/>
        </w:rPr>
        <w:t>3</w:t>
      </w:r>
      <w:r w:rsidR="00526A39">
        <w:rPr>
          <w:sz w:val="22"/>
          <w:szCs w:val="22"/>
        </w:rPr>
        <w:t>0</w:t>
      </w:r>
      <w:r w:rsidRPr="00526ABB">
        <w:rPr>
          <w:sz w:val="22"/>
          <w:szCs w:val="22"/>
        </w:rPr>
        <w:t xml:space="preserve"> hours</w:t>
      </w:r>
    </w:p>
    <w:p w14:paraId="08D16BA1" w14:textId="30412380" w:rsidR="007F6F8A" w:rsidRDefault="00DA252E" w:rsidP="00407D2B">
      <w:pPr>
        <w:ind w:left="720" w:firstLine="720"/>
        <w:rPr>
          <w:b/>
          <w:sz w:val="22"/>
          <w:szCs w:val="22"/>
        </w:rPr>
      </w:pPr>
      <w:r>
        <w:rPr>
          <w:sz w:val="22"/>
          <w:szCs w:val="22"/>
        </w:rPr>
        <w:t>3</w:t>
      </w:r>
      <w:r w:rsidR="00526A39">
        <w:rPr>
          <w:sz w:val="22"/>
          <w:szCs w:val="22"/>
        </w:rPr>
        <w:t xml:space="preserve">0 </w:t>
      </w:r>
      <w:r w:rsidR="00EF2A67">
        <w:rPr>
          <w:sz w:val="22"/>
          <w:szCs w:val="22"/>
        </w:rPr>
        <w:t>b</w:t>
      </w:r>
      <w:r w:rsidR="007F6F8A" w:rsidRPr="001C7E35">
        <w:rPr>
          <w:sz w:val="22"/>
          <w:szCs w:val="22"/>
        </w:rPr>
        <w:t xml:space="preserve">urden </w:t>
      </w:r>
      <w:r w:rsidR="00EF2A67">
        <w:rPr>
          <w:sz w:val="22"/>
          <w:szCs w:val="22"/>
        </w:rPr>
        <w:t>h</w:t>
      </w:r>
      <w:r w:rsidR="007F6F8A" w:rsidRPr="001C7E35">
        <w:rPr>
          <w:sz w:val="22"/>
          <w:szCs w:val="22"/>
        </w:rPr>
        <w:t>ours</w:t>
      </w:r>
      <w:r>
        <w:rPr>
          <w:sz w:val="22"/>
          <w:szCs w:val="22"/>
        </w:rPr>
        <w:t xml:space="preserve"> </w:t>
      </w:r>
      <w:r w:rsidR="00E205F6" w:rsidRPr="001C7E35">
        <w:rPr>
          <w:sz w:val="22"/>
          <w:szCs w:val="22"/>
        </w:rPr>
        <w:t>/</w:t>
      </w:r>
      <w:r>
        <w:rPr>
          <w:sz w:val="22"/>
          <w:szCs w:val="22"/>
        </w:rPr>
        <w:t xml:space="preserve"> </w:t>
      </w:r>
      <w:r w:rsidR="00E205F6" w:rsidRPr="001C7E35">
        <w:rPr>
          <w:sz w:val="22"/>
          <w:szCs w:val="22"/>
        </w:rPr>
        <w:t>3 years</w:t>
      </w:r>
      <w:r w:rsidR="00E205F6">
        <w:rPr>
          <w:b/>
          <w:sz w:val="22"/>
          <w:szCs w:val="22"/>
        </w:rPr>
        <w:t xml:space="preserve"> =</w:t>
      </w:r>
      <w:r w:rsidR="00CF234B" w:rsidRPr="00526ABB">
        <w:rPr>
          <w:sz w:val="22"/>
          <w:szCs w:val="22"/>
        </w:rPr>
        <w:t xml:space="preserve"> </w:t>
      </w:r>
      <w:r w:rsidR="00526A39">
        <w:rPr>
          <w:sz w:val="22"/>
          <w:szCs w:val="22"/>
        </w:rPr>
        <w:t>1</w:t>
      </w:r>
      <w:r>
        <w:rPr>
          <w:sz w:val="22"/>
          <w:szCs w:val="22"/>
        </w:rPr>
        <w:t>0</w:t>
      </w:r>
      <w:r w:rsidR="00A556EA" w:rsidRPr="00526ABB">
        <w:rPr>
          <w:sz w:val="22"/>
          <w:szCs w:val="22"/>
        </w:rPr>
        <w:t xml:space="preserve"> </w:t>
      </w:r>
      <w:r w:rsidR="00A630B2" w:rsidRPr="00526ABB">
        <w:rPr>
          <w:sz w:val="22"/>
          <w:szCs w:val="22"/>
        </w:rPr>
        <w:t>burden hours</w:t>
      </w:r>
    </w:p>
    <w:p w14:paraId="651AA89F" w14:textId="55BADCCE" w:rsidR="0065145E" w:rsidRDefault="0065145E" w:rsidP="00544837">
      <w:pPr>
        <w:ind w:left="720"/>
        <w:rPr>
          <w:b/>
          <w:sz w:val="22"/>
          <w:szCs w:val="22"/>
        </w:rPr>
      </w:pPr>
    </w:p>
    <w:p w14:paraId="7CB5BFB8" w14:textId="77777777" w:rsidR="00064368" w:rsidRDefault="00064368" w:rsidP="00544837">
      <w:pPr>
        <w:ind w:left="720"/>
        <w:rPr>
          <w:b/>
          <w:sz w:val="22"/>
          <w:szCs w:val="22"/>
        </w:rPr>
      </w:pPr>
    </w:p>
    <w:p w14:paraId="4AC3D140" w14:textId="1F013BDD" w:rsidR="00544837" w:rsidRDefault="00544837" w:rsidP="00544837">
      <w:pPr>
        <w:ind w:left="720"/>
        <w:rPr>
          <w:b/>
          <w:sz w:val="22"/>
          <w:szCs w:val="22"/>
        </w:rPr>
      </w:pPr>
      <w:r w:rsidRPr="00852159">
        <w:rPr>
          <w:b/>
          <w:sz w:val="22"/>
          <w:szCs w:val="22"/>
        </w:rPr>
        <w:t xml:space="preserve">Total </w:t>
      </w:r>
      <w:r w:rsidR="007F6F8A">
        <w:rPr>
          <w:b/>
          <w:sz w:val="22"/>
          <w:szCs w:val="22"/>
        </w:rPr>
        <w:t xml:space="preserve">Annualized </w:t>
      </w:r>
      <w:r w:rsidRPr="00852159">
        <w:rPr>
          <w:b/>
          <w:sz w:val="22"/>
          <w:szCs w:val="22"/>
        </w:rPr>
        <w:t xml:space="preserve">In-House Cost:  </w:t>
      </w:r>
      <w:r w:rsidR="007F6F8A">
        <w:rPr>
          <w:b/>
          <w:sz w:val="22"/>
          <w:szCs w:val="22"/>
        </w:rPr>
        <w:t>$</w:t>
      </w:r>
      <w:r w:rsidR="00926E1A">
        <w:rPr>
          <w:b/>
          <w:sz w:val="22"/>
          <w:szCs w:val="22"/>
        </w:rPr>
        <w:t>748.60</w:t>
      </w:r>
    </w:p>
    <w:p w14:paraId="553F56E5" w14:textId="04B1593D" w:rsidR="00544837" w:rsidRDefault="00544837" w:rsidP="00544837">
      <w:pPr>
        <w:ind w:left="720"/>
        <w:rPr>
          <w:b/>
          <w:sz w:val="22"/>
          <w:szCs w:val="22"/>
        </w:rPr>
      </w:pPr>
      <w:r w:rsidRPr="007F6F8A">
        <w:rPr>
          <w:sz w:val="22"/>
          <w:szCs w:val="22"/>
        </w:rPr>
        <w:tab/>
      </w:r>
      <w:r w:rsidR="00DA252E">
        <w:rPr>
          <w:sz w:val="22"/>
          <w:szCs w:val="22"/>
        </w:rPr>
        <w:t>3</w:t>
      </w:r>
      <w:r w:rsidR="00526A39">
        <w:rPr>
          <w:sz w:val="22"/>
          <w:szCs w:val="22"/>
        </w:rPr>
        <w:t>0</w:t>
      </w:r>
      <w:r w:rsidR="00CF234B">
        <w:rPr>
          <w:sz w:val="22"/>
          <w:szCs w:val="22"/>
        </w:rPr>
        <w:t xml:space="preserve"> </w:t>
      </w:r>
      <w:r w:rsidRPr="007F6F8A">
        <w:rPr>
          <w:sz w:val="22"/>
          <w:szCs w:val="22"/>
        </w:rPr>
        <w:t xml:space="preserve">hours </w:t>
      </w:r>
      <w:r w:rsidR="00A630B2">
        <w:rPr>
          <w:sz w:val="22"/>
          <w:szCs w:val="22"/>
        </w:rPr>
        <w:t>x</w:t>
      </w:r>
      <w:r w:rsidRPr="007F6F8A">
        <w:rPr>
          <w:sz w:val="22"/>
          <w:szCs w:val="22"/>
        </w:rPr>
        <w:t xml:space="preserve"> $</w:t>
      </w:r>
      <w:r w:rsidR="008E456F">
        <w:rPr>
          <w:sz w:val="22"/>
          <w:szCs w:val="22"/>
        </w:rPr>
        <w:t>74.86</w:t>
      </w:r>
      <w:r w:rsidRPr="007F6F8A">
        <w:rPr>
          <w:sz w:val="22"/>
          <w:szCs w:val="22"/>
        </w:rPr>
        <w:t>/hour</w:t>
      </w:r>
      <w:r w:rsidR="00A630B2">
        <w:rPr>
          <w:sz w:val="22"/>
          <w:szCs w:val="22"/>
        </w:rPr>
        <w:t xml:space="preserve"> / 3 years</w:t>
      </w:r>
      <w:r w:rsidRPr="007F6F8A">
        <w:rPr>
          <w:sz w:val="22"/>
          <w:szCs w:val="22"/>
        </w:rPr>
        <w:t xml:space="preserve"> = $</w:t>
      </w:r>
      <w:r w:rsidR="00197542">
        <w:rPr>
          <w:sz w:val="22"/>
          <w:szCs w:val="22"/>
        </w:rPr>
        <w:t>748.60</w:t>
      </w:r>
      <w:r w:rsidR="00CF234B" w:rsidRPr="001C7E35">
        <w:rPr>
          <w:b/>
          <w:sz w:val="22"/>
          <w:szCs w:val="22"/>
        </w:rPr>
        <w:t xml:space="preserve"> </w:t>
      </w:r>
    </w:p>
    <w:p w14:paraId="79F57670" w14:textId="3FD4ED29" w:rsidR="00C67B75" w:rsidRDefault="00C67B75" w:rsidP="00544837">
      <w:pPr>
        <w:ind w:left="720"/>
        <w:rPr>
          <w:b/>
          <w:sz w:val="22"/>
          <w:szCs w:val="22"/>
        </w:rPr>
      </w:pPr>
    </w:p>
    <w:p w14:paraId="7264E581" w14:textId="23FA46F7" w:rsidR="00DE080E" w:rsidRPr="00DE080E" w:rsidRDefault="00DE080E" w:rsidP="00544837">
      <w:pPr>
        <w:ind w:left="720"/>
        <w:rPr>
          <w:b/>
          <w:i/>
          <w:sz w:val="22"/>
          <w:szCs w:val="22"/>
        </w:rPr>
      </w:pPr>
      <w:r w:rsidRPr="00DE080E">
        <w:rPr>
          <w:b/>
          <w:i/>
          <w:sz w:val="22"/>
          <w:szCs w:val="22"/>
        </w:rPr>
        <w:t>IP CTS Reform Order Totals are as follows:</w:t>
      </w:r>
    </w:p>
    <w:p w14:paraId="53813FBB" w14:textId="77777777" w:rsidR="00DE080E" w:rsidRDefault="00DE080E" w:rsidP="00544837">
      <w:pPr>
        <w:ind w:left="720"/>
        <w:rPr>
          <w:b/>
          <w:sz w:val="22"/>
          <w:szCs w:val="22"/>
        </w:rPr>
      </w:pPr>
    </w:p>
    <w:p w14:paraId="680C1CD9" w14:textId="0DB5A45C" w:rsidR="00DE080E" w:rsidRPr="003E0971" w:rsidRDefault="00DE080E" w:rsidP="00DE080E">
      <w:pPr>
        <w:ind w:left="720"/>
        <w:outlineLvl w:val="0"/>
        <w:rPr>
          <w:sz w:val="22"/>
          <w:szCs w:val="22"/>
        </w:rPr>
      </w:pPr>
      <w:r w:rsidRPr="00852159">
        <w:rPr>
          <w:sz w:val="22"/>
          <w:szCs w:val="22"/>
        </w:rPr>
        <w:t xml:space="preserve">Total annual number of </w:t>
      </w:r>
      <w:r w:rsidRPr="003E0971">
        <w:rPr>
          <w:sz w:val="22"/>
          <w:szCs w:val="22"/>
        </w:rPr>
        <w:t>respondents:</w:t>
      </w:r>
      <w:r w:rsidR="00171C22">
        <w:rPr>
          <w:sz w:val="22"/>
          <w:szCs w:val="22"/>
        </w:rPr>
        <w:t xml:space="preserve"> </w:t>
      </w:r>
      <w:r w:rsidRPr="003E0971">
        <w:rPr>
          <w:sz w:val="22"/>
          <w:szCs w:val="22"/>
        </w:rPr>
        <w:t xml:space="preserve"> </w:t>
      </w:r>
      <w:r w:rsidR="00171C22">
        <w:rPr>
          <w:sz w:val="22"/>
          <w:szCs w:val="22"/>
        </w:rPr>
        <w:t>10</w:t>
      </w:r>
    </w:p>
    <w:p w14:paraId="33BBAA5E" w14:textId="77777777" w:rsidR="00DE080E" w:rsidRPr="003E0971" w:rsidRDefault="00DE080E" w:rsidP="00DE080E">
      <w:pPr>
        <w:ind w:left="720"/>
        <w:outlineLvl w:val="0"/>
        <w:rPr>
          <w:sz w:val="22"/>
          <w:szCs w:val="22"/>
        </w:rPr>
      </w:pPr>
    </w:p>
    <w:p w14:paraId="4183A374" w14:textId="6830A1D0" w:rsidR="00DE080E" w:rsidRPr="003E0971" w:rsidRDefault="00DE080E" w:rsidP="00DE080E">
      <w:pPr>
        <w:ind w:left="720"/>
        <w:outlineLvl w:val="0"/>
        <w:rPr>
          <w:sz w:val="22"/>
          <w:szCs w:val="22"/>
        </w:rPr>
      </w:pPr>
      <w:r w:rsidRPr="003E0971">
        <w:rPr>
          <w:sz w:val="22"/>
          <w:szCs w:val="22"/>
        </w:rPr>
        <w:t>Total number of responses:</w:t>
      </w:r>
      <w:r w:rsidR="00171C22">
        <w:rPr>
          <w:sz w:val="22"/>
          <w:szCs w:val="22"/>
        </w:rPr>
        <w:t xml:space="preserve"> </w:t>
      </w:r>
      <w:r w:rsidRPr="003E0971">
        <w:rPr>
          <w:sz w:val="22"/>
          <w:szCs w:val="22"/>
        </w:rPr>
        <w:t xml:space="preserve"> </w:t>
      </w:r>
      <w:r w:rsidR="00480A17">
        <w:rPr>
          <w:sz w:val="22"/>
          <w:szCs w:val="22"/>
        </w:rPr>
        <w:t>72,00</w:t>
      </w:r>
      <w:r w:rsidR="00583D8D">
        <w:rPr>
          <w:sz w:val="22"/>
          <w:szCs w:val="22"/>
        </w:rPr>
        <w:t>2</w:t>
      </w:r>
    </w:p>
    <w:p w14:paraId="722261AB" w14:textId="77777777" w:rsidR="00DE080E" w:rsidRPr="003E0971" w:rsidRDefault="00DE080E" w:rsidP="00DE080E">
      <w:pPr>
        <w:ind w:left="720"/>
        <w:outlineLvl w:val="0"/>
        <w:rPr>
          <w:sz w:val="22"/>
          <w:szCs w:val="22"/>
        </w:rPr>
      </w:pPr>
    </w:p>
    <w:p w14:paraId="2C09D6BB" w14:textId="2BC58744" w:rsidR="00DE080E" w:rsidRPr="003E0971" w:rsidRDefault="00DE080E" w:rsidP="00DE080E">
      <w:pPr>
        <w:ind w:left="720"/>
        <w:outlineLvl w:val="0"/>
        <w:rPr>
          <w:sz w:val="22"/>
          <w:szCs w:val="22"/>
        </w:rPr>
      </w:pPr>
      <w:r w:rsidRPr="003E0971">
        <w:rPr>
          <w:sz w:val="22"/>
          <w:szCs w:val="22"/>
        </w:rPr>
        <w:t>Total annual burden</w:t>
      </w:r>
      <w:r>
        <w:rPr>
          <w:sz w:val="22"/>
          <w:szCs w:val="22"/>
        </w:rPr>
        <w:t xml:space="preserve"> hours</w:t>
      </w:r>
      <w:r w:rsidRPr="003E0971">
        <w:rPr>
          <w:sz w:val="22"/>
          <w:szCs w:val="22"/>
        </w:rPr>
        <w:t xml:space="preserve">: </w:t>
      </w:r>
      <w:r w:rsidR="00171C22">
        <w:rPr>
          <w:sz w:val="22"/>
          <w:szCs w:val="22"/>
        </w:rPr>
        <w:t xml:space="preserve"> </w:t>
      </w:r>
      <w:r w:rsidR="003C1F40">
        <w:rPr>
          <w:sz w:val="22"/>
          <w:szCs w:val="22"/>
        </w:rPr>
        <w:t>18,0</w:t>
      </w:r>
      <w:r w:rsidR="00583D8D">
        <w:rPr>
          <w:sz w:val="22"/>
          <w:szCs w:val="22"/>
        </w:rPr>
        <w:t>10</w:t>
      </w:r>
    </w:p>
    <w:p w14:paraId="107F9648" w14:textId="77777777" w:rsidR="00DE080E" w:rsidRPr="003E0971" w:rsidRDefault="00DE080E" w:rsidP="00DE080E">
      <w:pPr>
        <w:ind w:left="720"/>
        <w:outlineLvl w:val="0"/>
        <w:rPr>
          <w:sz w:val="22"/>
          <w:szCs w:val="22"/>
        </w:rPr>
      </w:pPr>
    </w:p>
    <w:p w14:paraId="09B5138A" w14:textId="7D23A384" w:rsidR="00DE080E" w:rsidRDefault="00DE080E" w:rsidP="00DE080E">
      <w:pPr>
        <w:ind w:left="720"/>
        <w:outlineLvl w:val="0"/>
        <w:rPr>
          <w:sz w:val="22"/>
          <w:szCs w:val="22"/>
        </w:rPr>
      </w:pPr>
      <w:r w:rsidRPr="003E0971">
        <w:rPr>
          <w:sz w:val="22"/>
          <w:szCs w:val="22"/>
        </w:rPr>
        <w:t>Total in</w:t>
      </w:r>
      <w:r>
        <w:rPr>
          <w:sz w:val="22"/>
          <w:szCs w:val="22"/>
        </w:rPr>
        <w:t>-</w:t>
      </w:r>
      <w:r w:rsidRPr="003E0971">
        <w:rPr>
          <w:sz w:val="22"/>
          <w:szCs w:val="22"/>
        </w:rPr>
        <w:t xml:space="preserve">house costs: </w:t>
      </w:r>
      <w:r w:rsidR="00171C22">
        <w:rPr>
          <w:sz w:val="22"/>
          <w:szCs w:val="22"/>
        </w:rPr>
        <w:t xml:space="preserve"> </w:t>
      </w:r>
      <w:r w:rsidRPr="003E0971">
        <w:rPr>
          <w:sz w:val="22"/>
          <w:szCs w:val="22"/>
        </w:rPr>
        <w:t>$</w:t>
      </w:r>
      <w:r w:rsidR="003660F6">
        <w:rPr>
          <w:sz w:val="22"/>
          <w:szCs w:val="22"/>
        </w:rPr>
        <w:t>562,888.60</w:t>
      </w:r>
    </w:p>
    <w:p w14:paraId="3AE2BB92" w14:textId="77777777" w:rsidR="00DE080E" w:rsidRDefault="00DE080E" w:rsidP="00544837">
      <w:pPr>
        <w:ind w:left="720"/>
        <w:rPr>
          <w:b/>
          <w:sz w:val="22"/>
          <w:szCs w:val="22"/>
        </w:rPr>
      </w:pPr>
    </w:p>
    <w:p w14:paraId="520F35FE" w14:textId="77777777" w:rsidR="00DE080E" w:rsidRDefault="00DE080E" w:rsidP="00544837">
      <w:pPr>
        <w:ind w:left="720"/>
        <w:rPr>
          <w:b/>
          <w:sz w:val="22"/>
          <w:szCs w:val="22"/>
        </w:rPr>
      </w:pPr>
    </w:p>
    <w:p w14:paraId="58CDB26D" w14:textId="6F69C0F5" w:rsidR="00C67B75" w:rsidRPr="00EF2A67" w:rsidRDefault="005F15CA" w:rsidP="00544837">
      <w:pPr>
        <w:ind w:left="720"/>
        <w:rPr>
          <w:b/>
          <w:i/>
          <w:sz w:val="22"/>
          <w:szCs w:val="22"/>
          <w:u w:val="single"/>
        </w:rPr>
      </w:pPr>
      <w:r w:rsidRPr="00EF2A67">
        <w:rPr>
          <w:b/>
          <w:i/>
          <w:sz w:val="22"/>
          <w:szCs w:val="22"/>
          <w:u w:val="single"/>
        </w:rPr>
        <w:t>IP CTS Modernization Order</w:t>
      </w:r>
    </w:p>
    <w:p w14:paraId="6642F6A8" w14:textId="77777777" w:rsidR="005F15CA" w:rsidRDefault="005F15CA" w:rsidP="00544837">
      <w:pPr>
        <w:ind w:left="720"/>
        <w:rPr>
          <w:b/>
          <w:i/>
          <w:sz w:val="22"/>
          <w:szCs w:val="22"/>
        </w:rPr>
      </w:pPr>
    </w:p>
    <w:p w14:paraId="31FD7CEC" w14:textId="77777777" w:rsidR="005F15CA" w:rsidRPr="00665E82" w:rsidRDefault="005F15CA" w:rsidP="00DE634D">
      <w:pPr>
        <w:numPr>
          <w:ilvl w:val="0"/>
          <w:numId w:val="12"/>
        </w:numPr>
        <w:rPr>
          <w:b/>
          <w:sz w:val="22"/>
          <w:szCs w:val="22"/>
          <w:u w:val="single"/>
        </w:rPr>
      </w:pPr>
      <w:r w:rsidRPr="00665E82">
        <w:rPr>
          <w:b/>
          <w:sz w:val="22"/>
          <w:szCs w:val="22"/>
          <w:u w:val="single"/>
        </w:rPr>
        <w:t xml:space="preserve">IP CTS </w:t>
      </w:r>
      <w:r w:rsidR="00141CB9">
        <w:rPr>
          <w:b/>
          <w:sz w:val="22"/>
          <w:szCs w:val="22"/>
          <w:u w:val="single"/>
        </w:rPr>
        <w:t xml:space="preserve">Informational </w:t>
      </w:r>
      <w:r w:rsidRPr="00665E82">
        <w:rPr>
          <w:b/>
          <w:sz w:val="22"/>
          <w:szCs w:val="22"/>
          <w:u w:val="single"/>
        </w:rPr>
        <w:t>Requirement</w:t>
      </w:r>
    </w:p>
    <w:p w14:paraId="64AE472B" w14:textId="77777777" w:rsidR="005F15CA" w:rsidRPr="00852159" w:rsidRDefault="005F15CA" w:rsidP="005F15CA">
      <w:pPr>
        <w:ind w:left="720"/>
        <w:rPr>
          <w:sz w:val="22"/>
          <w:szCs w:val="22"/>
        </w:rPr>
      </w:pPr>
    </w:p>
    <w:p w14:paraId="0CED29DF" w14:textId="7963D840" w:rsidR="005F15CA" w:rsidRDefault="005F15CA" w:rsidP="005F15CA">
      <w:pPr>
        <w:ind w:left="720"/>
        <w:rPr>
          <w:sz w:val="22"/>
          <w:szCs w:val="22"/>
        </w:rPr>
      </w:pPr>
      <w:r>
        <w:rPr>
          <w:sz w:val="22"/>
          <w:szCs w:val="22"/>
        </w:rPr>
        <w:t>In t</w:t>
      </w:r>
      <w:r w:rsidRPr="00852159">
        <w:rPr>
          <w:sz w:val="22"/>
          <w:szCs w:val="22"/>
        </w:rPr>
        <w:t xml:space="preserve">he </w:t>
      </w:r>
      <w:r w:rsidRPr="00852159">
        <w:rPr>
          <w:i/>
          <w:sz w:val="22"/>
          <w:szCs w:val="22"/>
        </w:rPr>
        <w:t xml:space="preserve">IP CTS </w:t>
      </w:r>
      <w:r>
        <w:rPr>
          <w:i/>
          <w:sz w:val="22"/>
          <w:szCs w:val="22"/>
        </w:rPr>
        <w:t>Modernization</w:t>
      </w:r>
      <w:r w:rsidRPr="00852159">
        <w:rPr>
          <w:i/>
          <w:sz w:val="22"/>
          <w:szCs w:val="22"/>
        </w:rPr>
        <w:t xml:space="preserve"> Order</w:t>
      </w:r>
      <w:r w:rsidRPr="00852159">
        <w:rPr>
          <w:sz w:val="22"/>
          <w:szCs w:val="22"/>
        </w:rPr>
        <w:t xml:space="preserve">, </w:t>
      </w:r>
      <w:r>
        <w:rPr>
          <w:sz w:val="22"/>
          <w:szCs w:val="22"/>
        </w:rPr>
        <w:t>the Commission adopted</w:t>
      </w:r>
      <w:r w:rsidRPr="00852159">
        <w:rPr>
          <w:sz w:val="22"/>
          <w:szCs w:val="22"/>
        </w:rPr>
        <w:t xml:space="preserve"> section</w:t>
      </w:r>
      <w:r w:rsidR="00141CB9">
        <w:rPr>
          <w:sz w:val="22"/>
          <w:szCs w:val="22"/>
        </w:rPr>
        <w:t xml:space="preserve"> </w:t>
      </w:r>
      <w:r w:rsidR="00141CB9" w:rsidRPr="00977E3F">
        <w:rPr>
          <w:sz w:val="22"/>
          <w:szCs w:val="22"/>
        </w:rPr>
        <w:t>64.604(c)(11)(v)</w:t>
      </w:r>
      <w:r w:rsidR="00141CB9">
        <w:rPr>
          <w:sz w:val="22"/>
          <w:szCs w:val="22"/>
        </w:rPr>
        <w:t xml:space="preserve"> of </w:t>
      </w:r>
      <w:r w:rsidR="007E6E2E">
        <w:rPr>
          <w:sz w:val="22"/>
          <w:szCs w:val="22"/>
        </w:rPr>
        <w:t>its</w:t>
      </w:r>
      <w:r w:rsidR="00141CB9">
        <w:rPr>
          <w:sz w:val="22"/>
          <w:szCs w:val="22"/>
        </w:rPr>
        <w:t xml:space="preserve"> rules, adding new requirements for IP CTS providers to include </w:t>
      </w:r>
      <w:r w:rsidR="007E6E2E">
        <w:rPr>
          <w:sz w:val="22"/>
          <w:szCs w:val="22"/>
        </w:rPr>
        <w:t>specific</w:t>
      </w:r>
      <w:r w:rsidR="00ED4333">
        <w:rPr>
          <w:sz w:val="22"/>
          <w:szCs w:val="22"/>
        </w:rPr>
        <w:t xml:space="preserve"> information about IP CTS on</w:t>
      </w:r>
      <w:r w:rsidR="00141CB9">
        <w:rPr>
          <w:sz w:val="22"/>
          <w:szCs w:val="22"/>
        </w:rPr>
        <w:t xml:space="preserve"> </w:t>
      </w:r>
      <w:r w:rsidR="00141CB9" w:rsidRPr="00B51936">
        <w:rPr>
          <w:sz w:val="22"/>
          <w:szCs w:val="22"/>
        </w:rPr>
        <w:t>the</w:t>
      </w:r>
      <w:r w:rsidR="00ED4333">
        <w:rPr>
          <w:sz w:val="22"/>
          <w:szCs w:val="22"/>
        </w:rPr>
        <w:t>ir</w:t>
      </w:r>
      <w:r w:rsidR="00141CB9" w:rsidRPr="00B51936">
        <w:rPr>
          <w:sz w:val="22"/>
          <w:szCs w:val="22"/>
        </w:rPr>
        <w:t xml:space="preserve"> websites and</w:t>
      </w:r>
      <w:r w:rsidR="00ED4333">
        <w:rPr>
          <w:sz w:val="22"/>
          <w:szCs w:val="22"/>
        </w:rPr>
        <w:t xml:space="preserve"> in</w:t>
      </w:r>
      <w:r w:rsidR="00141CB9" w:rsidRPr="00B51936">
        <w:rPr>
          <w:sz w:val="22"/>
          <w:szCs w:val="22"/>
        </w:rPr>
        <w:t xml:space="preserve"> other in</w:t>
      </w:r>
      <w:r w:rsidR="00141CB9" w:rsidRPr="00FD5F95">
        <w:rPr>
          <w:sz w:val="22"/>
          <w:szCs w:val="22"/>
        </w:rPr>
        <w:t>formational materials used to market, advertise</w:t>
      </w:r>
      <w:r w:rsidR="00141CB9">
        <w:rPr>
          <w:sz w:val="22"/>
          <w:szCs w:val="22"/>
        </w:rPr>
        <w:t>,</w:t>
      </w:r>
      <w:r w:rsidR="00141CB9" w:rsidRPr="00FD5F95">
        <w:rPr>
          <w:sz w:val="22"/>
          <w:szCs w:val="22"/>
        </w:rPr>
        <w:t xml:space="preserve"> educate or otherwise</w:t>
      </w:r>
      <w:r w:rsidR="00141CB9" w:rsidRPr="00647859">
        <w:rPr>
          <w:sz w:val="22"/>
          <w:szCs w:val="22"/>
        </w:rPr>
        <w:t xml:space="preserve"> inform professionals and consu</w:t>
      </w:r>
      <w:r w:rsidR="00141CB9" w:rsidRPr="005B6653">
        <w:rPr>
          <w:sz w:val="22"/>
          <w:szCs w:val="22"/>
        </w:rPr>
        <w:t>mers about IP CTS</w:t>
      </w:r>
      <w:r w:rsidR="00141CB9">
        <w:rPr>
          <w:sz w:val="22"/>
          <w:szCs w:val="22"/>
        </w:rPr>
        <w:t xml:space="preserve">.  </w:t>
      </w:r>
      <w:r w:rsidR="00ED4333">
        <w:rPr>
          <w:sz w:val="22"/>
          <w:szCs w:val="22"/>
        </w:rPr>
        <w:t>This</w:t>
      </w:r>
      <w:r w:rsidR="00BB10B4">
        <w:rPr>
          <w:sz w:val="22"/>
          <w:szCs w:val="22"/>
        </w:rPr>
        <w:t xml:space="preserve"> requirement applies to new websites </w:t>
      </w:r>
      <w:r w:rsidR="00ED4333">
        <w:rPr>
          <w:sz w:val="22"/>
          <w:szCs w:val="22"/>
        </w:rPr>
        <w:t>and</w:t>
      </w:r>
      <w:r w:rsidR="00BB10B4">
        <w:rPr>
          <w:sz w:val="22"/>
          <w:szCs w:val="22"/>
        </w:rPr>
        <w:t xml:space="preserve"> informational materials</w:t>
      </w:r>
      <w:r w:rsidR="00ED4333">
        <w:rPr>
          <w:sz w:val="22"/>
          <w:szCs w:val="22"/>
        </w:rPr>
        <w:t xml:space="preserve"> as well as to</w:t>
      </w:r>
      <w:r w:rsidR="00BB10B4">
        <w:rPr>
          <w:sz w:val="22"/>
          <w:szCs w:val="22"/>
        </w:rPr>
        <w:t xml:space="preserve"> updates to existing websites that may occur.  </w:t>
      </w:r>
    </w:p>
    <w:p w14:paraId="016BFD0C" w14:textId="77777777" w:rsidR="00BB10B4" w:rsidRDefault="00BB10B4" w:rsidP="005F15CA">
      <w:pPr>
        <w:ind w:left="720"/>
        <w:rPr>
          <w:sz w:val="22"/>
          <w:szCs w:val="22"/>
        </w:rPr>
      </w:pPr>
    </w:p>
    <w:p w14:paraId="31D2006C" w14:textId="22B93B8C" w:rsidR="005F15CA" w:rsidRDefault="00BB10B4" w:rsidP="005F15CA">
      <w:pPr>
        <w:ind w:left="720"/>
        <w:rPr>
          <w:sz w:val="22"/>
          <w:szCs w:val="22"/>
        </w:rPr>
      </w:pPr>
      <w:r>
        <w:rPr>
          <w:sz w:val="22"/>
          <w:szCs w:val="22"/>
        </w:rPr>
        <w:t>The Commission estimates that each IP CTS provider will spend</w:t>
      </w:r>
      <w:r w:rsidR="002E6261">
        <w:rPr>
          <w:sz w:val="22"/>
          <w:szCs w:val="22"/>
        </w:rPr>
        <w:t xml:space="preserve"> on average</w:t>
      </w:r>
      <w:r>
        <w:rPr>
          <w:sz w:val="22"/>
          <w:szCs w:val="22"/>
        </w:rPr>
        <w:t xml:space="preserve"> approximately </w:t>
      </w:r>
      <w:r w:rsidR="005D5F56">
        <w:rPr>
          <w:sz w:val="22"/>
          <w:szCs w:val="22"/>
        </w:rPr>
        <w:t>4</w:t>
      </w:r>
      <w:r w:rsidR="000234DE">
        <w:rPr>
          <w:sz w:val="22"/>
          <w:szCs w:val="22"/>
        </w:rPr>
        <w:t>0</w:t>
      </w:r>
      <w:r>
        <w:rPr>
          <w:sz w:val="22"/>
          <w:szCs w:val="22"/>
        </w:rPr>
        <w:t xml:space="preserve"> hour</w:t>
      </w:r>
      <w:r w:rsidR="000234DE">
        <w:rPr>
          <w:sz w:val="22"/>
          <w:szCs w:val="22"/>
        </w:rPr>
        <w:t>s</w:t>
      </w:r>
      <w:r>
        <w:rPr>
          <w:sz w:val="22"/>
          <w:szCs w:val="22"/>
        </w:rPr>
        <w:t xml:space="preserve"> </w:t>
      </w:r>
      <w:r w:rsidR="005D5F56">
        <w:rPr>
          <w:sz w:val="22"/>
          <w:szCs w:val="22"/>
        </w:rPr>
        <w:t>in the first year</w:t>
      </w:r>
      <w:r w:rsidR="002E6261">
        <w:rPr>
          <w:sz w:val="22"/>
          <w:szCs w:val="22"/>
        </w:rPr>
        <w:t xml:space="preserve"> and 5 hours in subsequent years</w:t>
      </w:r>
      <w:r w:rsidR="005D5F56">
        <w:rPr>
          <w:sz w:val="22"/>
          <w:szCs w:val="22"/>
        </w:rPr>
        <w:t xml:space="preserve"> </w:t>
      </w:r>
      <w:r>
        <w:rPr>
          <w:sz w:val="22"/>
          <w:szCs w:val="22"/>
        </w:rPr>
        <w:t xml:space="preserve">ensuring that </w:t>
      </w:r>
      <w:r w:rsidR="00F10BC0">
        <w:rPr>
          <w:sz w:val="22"/>
          <w:szCs w:val="22"/>
        </w:rPr>
        <w:t>the information is</w:t>
      </w:r>
      <w:r>
        <w:rPr>
          <w:sz w:val="22"/>
          <w:szCs w:val="22"/>
        </w:rPr>
        <w:t xml:space="preserve"> included </w:t>
      </w:r>
      <w:r w:rsidR="002E6261">
        <w:rPr>
          <w:sz w:val="22"/>
          <w:szCs w:val="22"/>
        </w:rPr>
        <w:t>on</w:t>
      </w:r>
      <w:r>
        <w:rPr>
          <w:sz w:val="22"/>
          <w:szCs w:val="22"/>
        </w:rPr>
        <w:t xml:space="preserve"> its website and</w:t>
      </w:r>
      <w:r w:rsidR="002E6261">
        <w:rPr>
          <w:sz w:val="22"/>
          <w:szCs w:val="22"/>
        </w:rPr>
        <w:t xml:space="preserve"> in</w:t>
      </w:r>
      <w:r>
        <w:rPr>
          <w:sz w:val="22"/>
          <w:szCs w:val="22"/>
        </w:rPr>
        <w:t xml:space="preserve"> other informational materials.  </w:t>
      </w:r>
      <w:r w:rsidR="00181ED0" w:rsidRPr="00E65F95">
        <w:rPr>
          <w:sz w:val="22"/>
          <w:szCs w:val="22"/>
        </w:rPr>
        <w:t xml:space="preserve">Because the annual burden decreases after the first year, these estimates are annualized over the three-year period for which the Commission seeks approval for this collection. </w:t>
      </w:r>
      <w:r w:rsidR="00181ED0">
        <w:rPr>
          <w:szCs w:val="22"/>
        </w:rPr>
        <w:t xml:space="preserve"> </w:t>
      </w:r>
      <w:r>
        <w:rPr>
          <w:sz w:val="22"/>
          <w:szCs w:val="22"/>
        </w:rPr>
        <w:t>The Commission further estimates that each provider will utilize personnel whose pay is comparable to senior</w:t>
      </w:r>
      <w:r w:rsidRPr="00417CE6">
        <w:rPr>
          <w:sz w:val="22"/>
          <w:szCs w:val="22"/>
        </w:rPr>
        <w:t>-level federal employees—GS-</w:t>
      </w:r>
      <w:r>
        <w:rPr>
          <w:sz w:val="22"/>
          <w:szCs w:val="22"/>
        </w:rPr>
        <w:t>1</w:t>
      </w:r>
      <w:r w:rsidR="00897F80">
        <w:rPr>
          <w:sz w:val="22"/>
          <w:szCs w:val="22"/>
        </w:rPr>
        <w:t>4</w:t>
      </w:r>
      <w:r w:rsidRPr="00417CE6">
        <w:rPr>
          <w:sz w:val="22"/>
          <w:szCs w:val="22"/>
        </w:rPr>
        <w:t>/Step 5 level (</w:t>
      </w:r>
      <w:r>
        <w:rPr>
          <w:sz w:val="22"/>
          <w:szCs w:val="22"/>
        </w:rPr>
        <w:t>$</w:t>
      </w:r>
      <w:r w:rsidR="00F81FEE">
        <w:rPr>
          <w:sz w:val="22"/>
          <w:szCs w:val="22"/>
        </w:rPr>
        <w:t>63.64</w:t>
      </w:r>
      <w:r w:rsidRPr="00417CE6">
        <w:rPr>
          <w:sz w:val="22"/>
          <w:szCs w:val="22"/>
        </w:rPr>
        <w:t>/hour)</w:t>
      </w:r>
      <w:r w:rsidR="00161EE8">
        <w:rPr>
          <w:sz w:val="22"/>
          <w:szCs w:val="22"/>
        </w:rPr>
        <w:t>—</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14:paraId="3DF30875" w14:textId="77777777" w:rsidR="006626D1" w:rsidRPr="00852159" w:rsidRDefault="006626D1" w:rsidP="005F15CA">
      <w:pPr>
        <w:ind w:left="720"/>
        <w:rPr>
          <w:sz w:val="22"/>
          <w:szCs w:val="22"/>
        </w:rPr>
      </w:pPr>
    </w:p>
    <w:p w14:paraId="60670F1A" w14:textId="4CC15B3F" w:rsidR="005F15CA" w:rsidRPr="00AE50FC" w:rsidRDefault="005F15CA" w:rsidP="005F15CA">
      <w:pPr>
        <w:ind w:left="720"/>
        <w:rPr>
          <w:sz w:val="22"/>
          <w:szCs w:val="22"/>
        </w:rPr>
      </w:pPr>
      <w:r w:rsidRPr="00852159">
        <w:rPr>
          <w:b/>
          <w:sz w:val="22"/>
          <w:szCs w:val="22"/>
        </w:rPr>
        <w:t xml:space="preserve">Annual Number of Respondents:  </w:t>
      </w:r>
      <w:r>
        <w:rPr>
          <w:b/>
          <w:sz w:val="22"/>
          <w:szCs w:val="22"/>
        </w:rPr>
        <w:t>10 Respondents</w:t>
      </w:r>
      <w:r w:rsidR="00AE50FC" w:rsidRPr="00AE50FC">
        <w:rPr>
          <w:rStyle w:val="FootnoteReference"/>
          <w:sz w:val="22"/>
          <w:szCs w:val="22"/>
        </w:rPr>
        <w:footnoteReference w:id="15"/>
      </w:r>
    </w:p>
    <w:p w14:paraId="6CBB5529" w14:textId="603DB431" w:rsidR="005F15CA" w:rsidRPr="00015F50" w:rsidRDefault="005F15CA" w:rsidP="005F15CA">
      <w:pPr>
        <w:ind w:left="720" w:firstLine="720"/>
        <w:rPr>
          <w:sz w:val="22"/>
          <w:szCs w:val="22"/>
        </w:rPr>
      </w:pPr>
      <w:r>
        <w:rPr>
          <w:sz w:val="22"/>
          <w:szCs w:val="22"/>
        </w:rPr>
        <w:t>10</w:t>
      </w:r>
      <w:r w:rsidRPr="00015F50">
        <w:rPr>
          <w:sz w:val="22"/>
          <w:szCs w:val="22"/>
        </w:rPr>
        <w:t xml:space="preserve"> IP CTS </w:t>
      </w:r>
      <w:r w:rsidR="006626D1">
        <w:rPr>
          <w:sz w:val="22"/>
          <w:szCs w:val="22"/>
        </w:rPr>
        <w:t>p</w:t>
      </w:r>
      <w:r w:rsidRPr="00015F50">
        <w:rPr>
          <w:sz w:val="22"/>
          <w:szCs w:val="22"/>
        </w:rPr>
        <w:t>roviders</w:t>
      </w:r>
    </w:p>
    <w:p w14:paraId="69BF0007" w14:textId="77777777" w:rsidR="005F15CA" w:rsidRPr="00852159" w:rsidRDefault="005F15CA" w:rsidP="005F15CA">
      <w:pPr>
        <w:ind w:left="720"/>
        <w:rPr>
          <w:b/>
          <w:sz w:val="22"/>
          <w:szCs w:val="22"/>
        </w:rPr>
      </w:pPr>
    </w:p>
    <w:p w14:paraId="5F70E961" w14:textId="41F8B0EA" w:rsidR="005F15CA" w:rsidRDefault="005F15CA" w:rsidP="005F15CA">
      <w:pPr>
        <w:ind w:left="720"/>
        <w:rPr>
          <w:b/>
          <w:sz w:val="22"/>
          <w:szCs w:val="22"/>
        </w:rPr>
      </w:pPr>
      <w:r w:rsidRPr="00852159">
        <w:rPr>
          <w:b/>
          <w:sz w:val="22"/>
          <w:szCs w:val="22"/>
        </w:rPr>
        <w:t>Annual</w:t>
      </w:r>
      <w:r>
        <w:rPr>
          <w:b/>
          <w:sz w:val="22"/>
          <w:szCs w:val="22"/>
        </w:rPr>
        <w:t>ized</w:t>
      </w:r>
      <w:r w:rsidRPr="00852159">
        <w:rPr>
          <w:b/>
          <w:sz w:val="22"/>
          <w:szCs w:val="22"/>
        </w:rPr>
        <w:t xml:space="preserve"> Number of Responses:  </w:t>
      </w:r>
      <w:r w:rsidR="005D5F56">
        <w:rPr>
          <w:b/>
          <w:sz w:val="22"/>
          <w:szCs w:val="22"/>
        </w:rPr>
        <w:t xml:space="preserve">10 </w:t>
      </w:r>
      <w:r>
        <w:rPr>
          <w:b/>
          <w:sz w:val="22"/>
          <w:szCs w:val="22"/>
        </w:rPr>
        <w:t>Responses</w:t>
      </w:r>
    </w:p>
    <w:p w14:paraId="27AE5573" w14:textId="133F6DBE" w:rsidR="005F15CA" w:rsidRPr="005D5F56" w:rsidRDefault="005D5F56" w:rsidP="005F15CA">
      <w:pPr>
        <w:ind w:left="720"/>
        <w:rPr>
          <w:sz w:val="22"/>
          <w:szCs w:val="22"/>
        </w:rPr>
      </w:pPr>
      <w:r>
        <w:rPr>
          <w:b/>
          <w:sz w:val="22"/>
          <w:szCs w:val="22"/>
        </w:rPr>
        <w:tab/>
      </w:r>
      <w:r w:rsidRPr="005D5F56">
        <w:rPr>
          <w:sz w:val="22"/>
          <w:szCs w:val="22"/>
        </w:rPr>
        <w:t xml:space="preserve">10 IP CTS </w:t>
      </w:r>
      <w:r w:rsidR="006626D1">
        <w:rPr>
          <w:sz w:val="22"/>
          <w:szCs w:val="22"/>
        </w:rPr>
        <w:t>p</w:t>
      </w:r>
      <w:r w:rsidRPr="005D5F56">
        <w:rPr>
          <w:sz w:val="22"/>
          <w:szCs w:val="22"/>
        </w:rPr>
        <w:t xml:space="preserve">roviders x 1 </w:t>
      </w:r>
      <w:r w:rsidR="006626D1">
        <w:rPr>
          <w:sz w:val="22"/>
          <w:szCs w:val="22"/>
        </w:rPr>
        <w:t>r</w:t>
      </w:r>
      <w:r w:rsidRPr="005D5F56">
        <w:rPr>
          <w:sz w:val="22"/>
          <w:szCs w:val="22"/>
        </w:rPr>
        <w:t>esponse/</w:t>
      </w:r>
      <w:r w:rsidR="006626D1">
        <w:rPr>
          <w:sz w:val="22"/>
          <w:szCs w:val="22"/>
        </w:rPr>
        <w:t>p</w:t>
      </w:r>
      <w:r w:rsidRPr="005D5F56">
        <w:rPr>
          <w:sz w:val="22"/>
          <w:szCs w:val="22"/>
        </w:rPr>
        <w:t xml:space="preserve">rovider = 10 </w:t>
      </w:r>
      <w:r w:rsidR="006626D1">
        <w:rPr>
          <w:sz w:val="22"/>
          <w:szCs w:val="22"/>
        </w:rPr>
        <w:t>r</w:t>
      </w:r>
      <w:r w:rsidRPr="005D5F56">
        <w:rPr>
          <w:sz w:val="22"/>
          <w:szCs w:val="22"/>
        </w:rPr>
        <w:t>esponses</w:t>
      </w:r>
    </w:p>
    <w:p w14:paraId="26A12C9B" w14:textId="77777777" w:rsidR="005D5F56" w:rsidRPr="00852159" w:rsidRDefault="005D5F56" w:rsidP="005F15CA">
      <w:pPr>
        <w:ind w:left="720"/>
        <w:rPr>
          <w:b/>
          <w:sz w:val="22"/>
          <w:szCs w:val="22"/>
        </w:rPr>
      </w:pPr>
    </w:p>
    <w:p w14:paraId="6610D39F" w14:textId="15A254C2" w:rsidR="005F15CA" w:rsidRDefault="005F15CA" w:rsidP="005F15CA">
      <w:pPr>
        <w:ind w:left="720"/>
        <w:rPr>
          <w:b/>
          <w:sz w:val="22"/>
          <w:szCs w:val="22"/>
        </w:rPr>
      </w:pPr>
      <w:r w:rsidRPr="00852159">
        <w:rPr>
          <w:b/>
          <w:sz w:val="22"/>
          <w:szCs w:val="22"/>
        </w:rPr>
        <w:t>Annual</w:t>
      </w:r>
      <w:r>
        <w:rPr>
          <w:b/>
          <w:sz w:val="22"/>
          <w:szCs w:val="22"/>
        </w:rPr>
        <w:t>ized</w:t>
      </w:r>
      <w:r w:rsidRPr="00852159">
        <w:rPr>
          <w:b/>
          <w:sz w:val="22"/>
          <w:szCs w:val="22"/>
        </w:rPr>
        <w:t xml:space="preserve"> Burden Hours:  </w:t>
      </w:r>
      <w:r w:rsidR="00565D4E">
        <w:rPr>
          <w:b/>
          <w:sz w:val="22"/>
          <w:szCs w:val="22"/>
        </w:rPr>
        <w:t>170</w:t>
      </w:r>
      <w:r>
        <w:rPr>
          <w:b/>
          <w:sz w:val="22"/>
          <w:szCs w:val="22"/>
        </w:rPr>
        <w:t xml:space="preserve"> Hours</w:t>
      </w:r>
    </w:p>
    <w:p w14:paraId="6B5B1E55" w14:textId="26D084F4" w:rsidR="00ED4741" w:rsidRDefault="00EC0C48" w:rsidP="00ED4741">
      <w:pPr>
        <w:ind w:left="1440"/>
        <w:rPr>
          <w:sz w:val="22"/>
          <w:szCs w:val="22"/>
        </w:rPr>
      </w:pPr>
      <w:r>
        <w:rPr>
          <w:sz w:val="22"/>
          <w:szCs w:val="22"/>
        </w:rPr>
        <w:t>(</w:t>
      </w:r>
      <w:r w:rsidR="00ED4741">
        <w:rPr>
          <w:sz w:val="22"/>
          <w:szCs w:val="22"/>
        </w:rPr>
        <w:t xml:space="preserve">40 hours for the first year </w:t>
      </w:r>
      <w:r w:rsidR="007B11BC">
        <w:rPr>
          <w:sz w:val="22"/>
          <w:szCs w:val="22"/>
        </w:rPr>
        <w:t xml:space="preserve">+ </w:t>
      </w:r>
      <w:r w:rsidR="00ED4741">
        <w:rPr>
          <w:sz w:val="22"/>
          <w:szCs w:val="22"/>
        </w:rPr>
        <w:t xml:space="preserve">5 hours for each of the second and third years) </w:t>
      </w:r>
      <w:r>
        <w:rPr>
          <w:sz w:val="22"/>
          <w:szCs w:val="22"/>
        </w:rPr>
        <w:t xml:space="preserve">per respondent </w:t>
      </w:r>
      <w:r w:rsidR="00ED4741">
        <w:rPr>
          <w:sz w:val="22"/>
          <w:szCs w:val="22"/>
        </w:rPr>
        <w:t>/ 3 years = 16.67</w:t>
      </w:r>
      <w:r w:rsidR="00987001">
        <w:rPr>
          <w:sz w:val="22"/>
          <w:szCs w:val="22"/>
        </w:rPr>
        <w:t xml:space="preserve"> </w:t>
      </w:r>
      <w:r w:rsidR="00ED4741">
        <w:rPr>
          <w:sz w:val="22"/>
          <w:szCs w:val="22"/>
        </w:rPr>
        <w:t>annualize</w:t>
      </w:r>
      <w:r>
        <w:rPr>
          <w:sz w:val="22"/>
          <w:szCs w:val="22"/>
        </w:rPr>
        <w:t>d</w:t>
      </w:r>
      <w:r w:rsidR="00ED4741">
        <w:rPr>
          <w:sz w:val="22"/>
          <w:szCs w:val="22"/>
        </w:rPr>
        <w:t xml:space="preserve"> burden hours</w:t>
      </w:r>
      <w:r>
        <w:rPr>
          <w:sz w:val="22"/>
          <w:szCs w:val="22"/>
        </w:rPr>
        <w:t xml:space="preserve"> per respondent</w:t>
      </w:r>
      <w:r w:rsidR="00311EDC">
        <w:rPr>
          <w:sz w:val="22"/>
          <w:szCs w:val="22"/>
        </w:rPr>
        <w:t xml:space="preserve"> (17 hours rounded)</w:t>
      </w:r>
    </w:p>
    <w:p w14:paraId="760A6591" w14:textId="77777777" w:rsidR="00ED4741" w:rsidRDefault="00ED4741" w:rsidP="00ED4741">
      <w:pPr>
        <w:ind w:left="1440"/>
        <w:rPr>
          <w:sz w:val="22"/>
          <w:szCs w:val="22"/>
        </w:rPr>
      </w:pPr>
    </w:p>
    <w:p w14:paraId="2E937978" w14:textId="1A827AA0" w:rsidR="005F15CA" w:rsidRPr="00015F50" w:rsidRDefault="005D5F56" w:rsidP="00727958">
      <w:pPr>
        <w:ind w:left="1440"/>
        <w:rPr>
          <w:sz w:val="22"/>
          <w:szCs w:val="22"/>
        </w:rPr>
      </w:pPr>
      <w:r>
        <w:rPr>
          <w:sz w:val="22"/>
          <w:szCs w:val="22"/>
        </w:rPr>
        <w:t xml:space="preserve">10 responses / year x </w:t>
      </w:r>
      <w:r w:rsidR="00311EDC">
        <w:rPr>
          <w:sz w:val="22"/>
          <w:szCs w:val="22"/>
        </w:rPr>
        <w:t xml:space="preserve">17 </w:t>
      </w:r>
      <w:r w:rsidR="00ED4741">
        <w:rPr>
          <w:sz w:val="22"/>
          <w:szCs w:val="22"/>
        </w:rPr>
        <w:t xml:space="preserve">annualized burden hours </w:t>
      </w:r>
      <w:r>
        <w:rPr>
          <w:sz w:val="22"/>
          <w:szCs w:val="22"/>
        </w:rPr>
        <w:t xml:space="preserve">= </w:t>
      </w:r>
      <w:r w:rsidR="00564DD3">
        <w:rPr>
          <w:sz w:val="22"/>
          <w:szCs w:val="22"/>
        </w:rPr>
        <w:t xml:space="preserve">170 </w:t>
      </w:r>
      <w:r w:rsidR="00ED4741">
        <w:rPr>
          <w:sz w:val="22"/>
          <w:szCs w:val="22"/>
        </w:rPr>
        <w:t xml:space="preserve">annualized </w:t>
      </w:r>
      <w:r w:rsidR="005F15CA" w:rsidRPr="00015F50">
        <w:rPr>
          <w:sz w:val="22"/>
          <w:szCs w:val="22"/>
        </w:rPr>
        <w:t xml:space="preserve">burden hours for all </w:t>
      </w:r>
      <w:r w:rsidR="005F15CA">
        <w:rPr>
          <w:sz w:val="22"/>
          <w:szCs w:val="22"/>
        </w:rPr>
        <w:t>10</w:t>
      </w:r>
      <w:r w:rsidR="005F15CA" w:rsidRPr="00015F50">
        <w:rPr>
          <w:sz w:val="22"/>
          <w:szCs w:val="22"/>
        </w:rPr>
        <w:t xml:space="preserve"> IP CTS providers</w:t>
      </w:r>
    </w:p>
    <w:p w14:paraId="48B0243D" w14:textId="6B2564FC" w:rsidR="00EA597C" w:rsidRDefault="005F15CA" w:rsidP="005F15CA">
      <w:pPr>
        <w:ind w:left="720"/>
        <w:rPr>
          <w:b/>
          <w:sz w:val="22"/>
          <w:szCs w:val="22"/>
        </w:rPr>
      </w:pPr>
      <w:r w:rsidRPr="00852159">
        <w:rPr>
          <w:b/>
          <w:sz w:val="22"/>
          <w:szCs w:val="22"/>
        </w:rPr>
        <w:t>Annual</w:t>
      </w:r>
      <w:r>
        <w:rPr>
          <w:b/>
          <w:sz w:val="22"/>
          <w:szCs w:val="22"/>
        </w:rPr>
        <w:t>ized</w:t>
      </w:r>
      <w:r w:rsidRPr="00852159">
        <w:rPr>
          <w:b/>
          <w:sz w:val="22"/>
          <w:szCs w:val="22"/>
        </w:rPr>
        <w:t xml:space="preserve"> In-House Cost:  $</w:t>
      </w:r>
      <w:r w:rsidR="000106E2">
        <w:rPr>
          <w:b/>
          <w:sz w:val="22"/>
          <w:szCs w:val="22"/>
        </w:rPr>
        <w:t>10,818.80</w:t>
      </w:r>
    </w:p>
    <w:p w14:paraId="22BE565F" w14:textId="1AAEF29E" w:rsidR="005F15CA" w:rsidRPr="00015F50" w:rsidRDefault="004E5522" w:rsidP="005F15CA">
      <w:pPr>
        <w:ind w:left="720" w:firstLine="720"/>
        <w:rPr>
          <w:sz w:val="22"/>
          <w:szCs w:val="22"/>
        </w:rPr>
      </w:pPr>
      <w:r>
        <w:rPr>
          <w:sz w:val="22"/>
          <w:szCs w:val="22"/>
        </w:rPr>
        <w:t xml:space="preserve">170 </w:t>
      </w:r>
      <w:r w:rsidR="005F15CA" w:rsidRPr="00015F50">
        <w:rPr>
          <w:sz w:val="22"/>
          <w:szCs w:val="22"/>
        </w:rPr>
        <w:t xml:space="preserve">hours </w:t>
      </w:r>
      <w:r w:rsidR="005F15CA" w:rsidRPr="00AF62A7">
        <w:rPr>
          <w:sz w:val="22"/>
          <w:szCs w:val="22"/>
        </w:rPr>
        <w:t>x $</w:t>
      </w:r>
      <w:r w:rsidR="00D76F7F" w:rsidRPr="00AF62A7">
        <w:rPr>
          <w:sz w:val="22"/>
          <w:szCs w:val="22"/>
        </w:rPr>
        <w:t>63.64</w:t>
      </w:r>
      <w:r w:rsidR="006626D1" w:rsidRPr="00AF62A7">
        <w:rPr>
          <w:sz w:val="22"/>
          <w:szCs w:val="22"/>
        </w:rPr>
        <w:t>/</w:t>
      </w:r>
      <w:r w:rsidR="006626D1">
        <w:rPr>
          <w:sz w:val="22"/>
          <w:szCs w:val="22"/>
        </w:rPr>
        <w:t>hour</w:t>
      </w:r>
      <w:r w:rsidR="005F15CA" w:rsidRPr="00015F50">
        <w:rPr>
          <w:sz w:val="22"/>
          <w:szCs w:val="22"/>
        </w:rPr>
        <w:t xml:space="preserve"> = $</w:t>
      </w:r>
      <w:r w:rsidR="00897F80">
        <w:rPr>
          <w:sz w:val="22"/>
          <w:szCs w:val="22"/>
        </w:rPr>
        <w:t>10,</w:t>
      </w:r>
      <w:r w:rsidR="000106E2">
        <w:rPr>
          <w:sz w:val="22"/>
          <w:szCs w:val="22"/>
        </w:rPr>
        <w:t>818.80</w:t>
      </w:r>
      <w:r w:rsidR="005F15CA">
        <w:rPr>
          <w:sz w:val="22"/>
          <w:szCs w:val="22"/>
        </w:rPr>
        <w:t xml:space="preserve"> </w:t>
      </w:r>
      <w:r w:rsidR="005F15CA" w:rsidRPr="00015F50">
        <w:rPr>
          <w:sz w:val="22"/>
          <w:szCs w:val="22"/>
        </w:rPr>
        <w:t xml:space="preserve">total cost to all </w:t>
      </w:r>
      <w:r w:rsidR="005F15CA">
        <w:rPr>
          <w:sz w:val="22"/>
          <w:szCs w:val="22"/>
        </w:rPr>
        <w:t>10</w:t>
      </w:r>
      <w:r w:rsidR="005F15CA" w:rsidRPr="00015F50">
        <w:rPr>
          <w:sz w:val="22"/>
          <w:szCs w:val="22"/>
        </w:rPr>
        <w:t xml:space="preserve"> IP CTS providers</w:t>
      </w:r>
    </w:p>
    <w:p w14:paraId="7B043FF8" w14:textId="77777777" w:rsidR="005F15CA" w:rsidRPr="00852159" w:rsidRDefault="005F15CA" w:rsidP="005F15CA">
      <w:pPr>
        <w:ind w:left="720"/>
        <w:rPr>
          <w:b/>
          <w:sz w:val="22"/>
          <w:szCs w:val="22"/>
        </w:rPr>
      </w:pPr>
    </w:p>
    <w:p w14:paraId="70D6DDEE" w14:textId="477909A4" w:rsidR="00ED4741" w:rsidRPr="00526ABB" w:rsidRDefault="00146024" w:rsidP="00DE634D">
      <w:pPr>
        <w:pStyle w:val="ListParagraph"/>
        <w:numPr>
          <w:ilvl w:val="0"/>
          <w:numId w:val="12"/>
        </w:numPr>
        <w:rPr>
          <w:b/>
          <w:sz w:val="22"/>
          <w:szCs w:val="22"/>
          <w:u w:val="single"/>
        </w:rPr>
      </w:pPr>
      <w:r w:rsidRPr="00526ABB">
        <w:rPr>
          <w:b/>
          <w:sz w:val="22"/>
          <w:szCs w:val="22"/>
          <w:u w:val="single"/>
        </w:rPr>
        <w:t>Reporting Unauthorized and Unnecessary Use of IP CTS</w:t>
      </w:r>
    </w:p>
    <w:p w14:paraId="513509FA" w14:textId="2EA22F39" w:rsidR="00146024" w:rsidRDefault="00146024" w:rsidP="005F15CA">
      <w:pPr>
        <w:ind w:left="720"/>
        <w:rPr>
          <w:sz w:val="22"/>
          <w:szCs w:val="22"/>
        </w:rPr>
      </w:pPr>
    </w:p>
    <w:p w14:paraId="1EFA6AA9" w14:textId="03A699C2" w:rsidR="00146024" w:rsidRDefault="00146024" w:rsidP="005F15CA">
      <w:pPr>
        <w:ind w:left="720"/>
        <w:rPr>
          <w:sz w:val="22"/>
          <w:szCs w:val="22"/>
        </w:rPr>
      </w:pPr>
      <w:r>
        <w:rPr>
          <w:sz w:val="22"/>
          <w:szCs w:val="22"/>
        </w:rPr>
        <w:t>In t</w:t>
      </w:r>
      <w:r w:rsidRPr="00852159">
        <w:rPr>
          <w:sz w:val="22"/>
          <w:szCs w:val="22"/>
        </w:rPr>
        <w:t xml:space="preserve">he </w:t>
      </w:r>
      <w:r w:rsidRPr="00852159">
        <w:rPr>
          <w:i/>
          <w:sz w:val="22"/>
          <w:szCs w:val="22"/>
        </w:rPr>
        <w:t xml:space="preserve">IP CTS </w:t>
      </w:r>
      <w:r>
        <w:rPr>
          <w:i/>
          <w:sz w:val="22"/>
          <w:szCs w:val="22"/>
        </w:rPr>
        <w:t>Modernization</w:t>
      </w:r>
      <w:r w:rsidRPr="00852159">
        <w:rPr>
          <w:i/>
          <w:sz w:val="22"/>
          <w:szCs w:val="22"/>
        </w:rPr>
        <w:t xml:space="preserve"> Order</w:t>
      </w:r>
      <w:r w:rsidRPr="00852159">
        <w:rPr>
          <w:sz w:val="22"/>
          <w:szCs w:val="22"/>
        </w:rPr>
        <w:t xml:space="preserve">, </w:t>
      </w:r>
      <w:r>
        <w:rPr>
          <w:sz w:val="22"/>
          <w:szCs w:val="22"/>
        </w:rPr>
        <w:t>the Commission adopted</w:t>
      </w:r>
      <w:r w:rsidRPr="00852159">
        <w:rPr>
          <w:sz w:val="22"/>
          <w:szCs w:val="22"/>
        </w:rPr>
        <w:t xml:space="preserve"> section</w:t>
      </w:r>
      <w:r>
        <w:rPr>
          <w:sz w:val="22"/>
          <w:szCs w:val="22"/>
        </w:rPr>
        <w:t xml:space="preserve">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w:t>
      </w:r>
      <w:r w:rsidR="0043162C">
        <w:rPr>
          <w:sz w:val="22"/>
          <w:szCs w:val="22"/>
        </w:rPr>
        <w:t>its</w:t>
      </w:r>
      <w:r>
        <w:rPr>
          <w:sz w:val="22"/>
          <w:szCs w:val="22"/>
        </w:rPr>
        <w:t xml:space="preserve"> rules</w:t>
      </w:r>
      <w:r w:rsidR="00486E8E">
        <w:rPr>
          <w:sz w:val="22"/>
          <w:szCs w:val="22"/>
        </w:rPr>
        <w:t>,</w:t>
      </w:r>
      <w:r>
        <w:rPr>
          <w:sz w:val="22"/>
          <w:szCs w:val="22"/>
        </w:rPr>
        <w:t xml:space="preserve"> </w:t>
      </w:r>
      <w:r w:rsidR="0047672A">
        <w:rPr>
          <w:sz w:val="22"/>
          <w:szCs w:val="22"/>
        </w:rPr>
        <w:t xml:space="preserve">which requires </w:t>
      </w:r>
      <w:r w:rsidR="00B7729C">
        <w:rPr>
          <w:sz w:val="22"/>
          <w:szCs w:val="22"/>
        </w:rPr>
        <w:t xml:space="preserve">an </w:t>
      </w:r>
      <w:r w:rsidR="0047672A">
        <w:rPr>
          <w:sz w:val="22"/>
          <w:szCs w:val="22"/>
        </w:rPr>
        <w:t xml:space="preserve">IP CTS provider to notify the Commission or the TRS Fund administrator </w:t>
      </w:r>
      <w:r w:rsidR="00B7729C">
        <w:rPr>
          <w:sz w:val="22"/>
          <w:szCs w:val="22"/>
        </w:rPr>
        <w:t xml:space="preserve">when the IP CTS provider becomes aware </w:t>
      </w:r>
      <w:r w:rsidR="002D297B">
        <w:rPr>
          <w:sz w:val="22"/>
          <w:szCs w:val="22"/>
        </w:rPr>
        <w:t xml:space="preserve">that </w:t>
      </w:r>
      <w:r w:rsidR="00750972">
        <w:rPr>
          <w:sz w:val="22"/>
          <w:szCs w:val="22"/>
        </w:rPr>
        <w:t>the</w:t>
      </w:r>
      <w:r w:rsidR="002D297B">
        <w:rPr>
          <w:sz w:val="22"/>
          <w:szCs w:val="22"/>
        </w:rPr>
        <w:t xml:space="preserve"> prohibited</w:t>
      </w:r>
      <w:r w:rsidR="00B7729C">
        <w:rPr>
          <w:sz w:val="22"/>
          <w:szCs w:val="22"/>
        </w:rPr>
        <w:t xml:space="preserve"> practices</w:t>
      </w:r>
      <w:r w:rsidR="002D297B">
        <w:rPr>
          <w:sz w:val="22"/>
          <w:szCs w:val="22"/>
        </w:rPr>
        <w:t xml:space="preserve"> </w:t>
      </w:r>
      <w:r w:rsidR="00750972">
        <w:rPr>
          <w:sz w:val="22"/>
          <w:szCs w:val="22"/>
        </w:rPr>
        <w:t xml:space="preserve">enumerated below </w:t>
      </w:r>
      <w:r w:rsidR="002D297B">
        <w:rPr>
          <w:sz w:val="22"/>
          <w:szCs w:val="22"/>
        </w:rPr>
        <w:t>are</w:t>
      </w:r>
      <w:r w:rsidR="00B7729C">
        <w:rPr>
          <w:sz w:val="22"/>
          <w:szCs w:val="22"/>
        </w:rPr>
        <w:t xml:space="preserve"> being or hav</w:t>
      </w:r>
      <w:r w:rsidR="002D297B">
        <w:rPr>
          <w:sz w:val="22"/>
          <w:szCs w:val="22"/>
        </w:rPr>
        <w:t>e</w:t>
      </w:r>
      <w:r w:rsidR="00B7729C">
        <w:rPr>
          <w:sz w:val="22"/>
          <w:szCs w:val="22"/>
        </w:rPr>
        <w:t xml:space="preserve"> been committed.</w:t>
      </w:r>
      <w:r w:rsidR="00B7729C">
        <w:rPr>
          <w:rStyle w:val="FootnoteReference"/>
          <w:sz w:val="22"/>
          <w:szCs w:val="22"/>
        </w:rPr>
        <w:footnoteReference w:id="16"/>
      </w:r>
    </w:p>
    <w:p w14:paraId="64574410" w14:textId="77777777" w:rsidR="00146024" w:rsidRDefault="00146024" w:rsidP="005F15CA">
      <w:pPr>
        <w:ind w:left="720"/>
        <w:rPr>
          <w:sz w:val="22"/>
          <w:szCs w:val="22"/>
        </w:rPr>
      </w:pPr>
    </w:p>
    <w:p w14:paraId="6636ADCA" w14:textId="09B9342A" w:rsidR="00146024" w:rsidRDefault="00B7729C" w:rsidP="00146024">
      <w:pPr>
        <w:spacing w:after="120"/>
        <w:ind w:left="720"/>
        <w:rPr>
          <w:sz w:val="22"/>
          <w:szCs w:val="22"/>
        </w:rPr>
      </w:pPr>
      <w:r>
        <w:rPr>
          <w:sz w:val="22"/>
          <w:szCs w:val="22"/>
        </w:rPr>
        <w:t>Th</w:t>
      </w:r>
      <w:r w:rsidR="00146024" w:rsidRPr="00B9616E">
        <w:rPr>
          <w:sz w:val="22"/>
          <w:szCs w:val="22"/>
        </w:rPr>
        <w:t xml:space="preserve">e Commission estimates that each respondent will require approximately </w:t>
      </w:r>
      <w:r w:rsidR="00146024">
        <w:rPr>
          <w:sz w:val="22"/>
          <w:szCs w:val="22"/>
        </w:rPr>
        <w:t>0</w:t>
      </w:r>
      <w:r w:rsidR="00146024" w:rsidRPr="00B9616E">
        <w:rPr>
          <w:sz w:val="22"/>
          <w:szCs w:val="22"/>
        </w:rPr>
        <w:t>.5 hour (</w:t>
      </w:r>
      <w:r w:rsidR="00146024">
        <w:rPr>
          <w:sz w:val="22"/>
          <w:szCs w:val="22"/>
        </w:rPr>
        <w:t>30</w:t>
      </w:r>
      <w:r w:rsidR="00146024" w:rsidRPr="00B9616E">
        <w:rPr>
          <w:sz w:val="22"/>
          <w:szCs w:val="22"/>
        </w:rPr>
        <w:t xml:space="preserve"> minutes) to report to the Commission or the TRS Fund </w:t>
      </w:r>
      <w:r w:rsidR="00B47FEE">
        <w:rPr>
          <w:sz w:val="22"/>
          <w:szCs w:val="22"/>
        </w:rPr>
        <w:t>a</w:t>
      </w:r>
      <w:r w:rsidR="00146024" w:rsidRPr="00B9616E">
        <w:rPr>
          <w:sz w:val="22"/>
          <w:szCs w:val="22"/>
        </w:rPr>
        <w:t xml:space="preserve">dministrator any of the following fraudulent activities: </w:t>
      </w:r>
      <w:r w:rsidR="00146024">
        <w:rPr>
          <w:sz w:val="22"/>
          <w:szCs w:val="22"/>
        </w:rPr>
        <w:t xml:space="preserve"> </w:t>
      </w:r>
      <w:r w:rsidR="00146024" w:rsidRPr="00B9616E">
        <w:rPr>
          <w:sz w:val="22"/>
          <w:szCs w:val="22"/>
        </w:rPr>
        <w:t xml:space="preserve">(1) false or unverified claims for TRS Fund compensation, (2) unauthorized use of </w:t>
      </w:r>
      <w:r>
        <w:rPr>
          <w:sz w:val="22"/>
          <w:szCs w:val="22"/>
        </w:rPr>
        <w:t>IP CTS</w:t>
      </w:r>
      <w:r w:rsidR="00146024" w:rsidRPr="00B9616E">
        <w:rPr>
          <w:sz w:val="22"/>
          <w:szCs w:val="22"/>
        </w:rPr>
        <w:t xml:space="preserve">, (3) the making of </w:t>
      </w:r>
      <w:r>
        <w:rPr>
          <w:sz w:val="22"/>
          <w:szCs w:val="22"/>
        </w:rPr>
        <w:t>IP CTS</w:t>
      </w:r>
      <w:r w:rsidR="00146024" w:rsidRPr="00B9616E">
        <w:rPr>
          <w:sz w:val="22"/>
          <w:szCs w:val="22"/>
        </w:rPr>
        <w:t xml:space="preserve"> calls that would not otherwise be made, or (4) the use of </w:t>
      </w:r>
      <w:r>
        <w:rPr>
          <w:sz w:val="22"/>
          <w:szCs w:val="22"/>
        </w:rPr>
        <w:t>IP CTS</w:t>
      </w:r>
      <w:r w:rsidR="00146024" w:rsidRPr="00B9616E">
        <w:rPr>
          <w:sz w:val="22"/>
          <w:szCs w:val="22"/>
        </w:rPr>
        <w:t xml:space="preserve"> by persons who do not need the service in order to communicate in a functionally equivalent manner.  The Commission estimates that each respondent will report to the Commission or the TRS Fund </w:t>
      </w:r>
      <w:r w:rsidR="00B47FEE">
        <w:rPr>
          <w:sz w:val="22"/>
          <w:szCs w:val="22"/>
        </w:rPr>
        <w:t>a</w:t>
      </w:r>
      <w:r w:rsidR="00146024" w:rsidRPr="00B9616E">
        <w:rPr>
          <w:sz w:val="22"/>
          <w:szCs w:val="22"/>
        </w:rPr>
        <w:t xml:space="preserve">dministrator on the average </w:t>
      </w:r>
      <w:r w:rsidR="00146024" w:rsidRPr="008D7086">
        <w:rPr>
          <w:sz w:val="22"/>
          <w:szCs w:val="22"/>
        </w:rPr>
        <w:t xml:space="preserve">of </w:t>
      </w:r>
      <w:r w:rsidR="000B5DDC">
        <w:rPr>
          <w:sz w:val="22"/>
          <w:szCs w:val="22"/>
        </w:rPr>
        <w:t>2</w:t>
      </w:r>
      <w:r w:rsidR="00146024" w:rsidRPr="008D7086">
        <w:rPr>
          <w:sz w:val="22"/>
          <w:szCs w:val="22"/>
        </w:rPr>
        <w:t xml:space="preserve"> times </w:t>
      </w:r>
      <w:r>
        <w:rPr>
          <w:sz w:val="22"/>
          <w:szCs w:val="22"/>
        </w:rPr>
        <w:t xml:space="preserve">in each </w:t>
      </w:r>
      <w:r w:rsidR="003507CC">
        <w:rPr>
          <w:sz w:val="22"/>
          <w:szCs w:val="22"/>
        </w:rPr>
        <w:t>year</w:t>
      </w:r>
      <w:r w:rsidR="00146024" w:rsidRPr="00B9616E">
        <w:rPr>
          <w:sz w:val="22"/>
          <w:szCs w:val="22"/>
        </w:rPr>
        <w:t>.</w:t>
      </w:r>
      <w:r>
        <w:rPr>
          <w:sz w:val="22"/>
          <w:szCs w:val="22"/>
        </w:rPr>
        <w:t xml:space="preserve">  The Commission further estimates that each provider will utilize personnel whose pay is comparable to senior-level </w:t>
      </w:r>
      <w:r w:rsidRPr="00417CE6">
        <w:rPr>
          <w:sz w:val="22"/>
          <w:szCs w:val="22"/>
        </w:rPr>
        <w:t>federal employees—GS-</w:t>
      </w:r>
      <w:r>
        <w:rPr>
          <w:sz w:val="22"/>
          <w:szCs w:val="22"/>
        </w:rPr>
        <w:t>14</w:t>
      </w:r>
      <w:r w:rsidRPr="00417CE6">
        <w:rPr>
          <w:sz w:val="22"/>
          <w:szCs w:val="22"/>
        </w:rPr>
        <w:t>/Step 5 level (</w:t>
      </w:r>
      <w:r>
        <w:rPr>
          <w:sz w:val="22"/>
          <w:szCs w:val="22"/>
        </w:rPr>
        <w:t>$</w:t>
      </w:r>
      <w:r w:rsidR="00424AA7">
        <w:rPr>
          <w:sz w:val="22"/>
          <w:szCs w:val="22"/>
        </w:rPr>
        <w:t>63.64</w:t>
      </w:r>
      <w:r w:rsidR="009D3BEF">
        <w:rPr>
          <w:sz w:val="22"/>
          <w:szCs w:val="22"/>
        </w:rPr>
        <w:t>/</w:t>
      </w:r>
      <w:r w:rsidR="00161EE8">
        <w:rPr>
          <w:sz w:val="22"/>
          <w:szCs w:val="22"/>
        </w:rPr>
        <w:t>hour)—</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14:paraId="73C92F0B" w14:textId="05863137" w:rsidR="00B7729C" w:rsidRPr="00727958" w:rsidRDefault="00146024" w:rsidP="0023581A">
      <w:pPr>
        <w:ind w:left="720"/>
        <w:rPr>
          <w:sz w:val="22"/>
          <w:szCs w:val="22"/>
        </w:rPr>
      </w:pPr>
      <w:r w:rsidRPr="00B9616E">
        <w:rPr>
          <w:b/>
          <w:sz w:val="22"/>
          <w:szCs w:val="22"/>
        </w:rPr>
        <w:t xml:space="preserve">Annual Number of </w:t>
      </w:r>
      <w:r w:rsidRPr="00727958">
        <w:rPr>
          <w:b/>
          <w:sz w:val="22"/>
          <w:szCs w:val="22"/>
        </w:rPr>
        <w:t xml:space="preserve">Respondents:  </w:t>
      </w:r>
      <w:r w:rsidR="00B7729C" w:rsidRPr="00727958">
        <w:rPr>
          <w:b/>
          <w:sz w:val="22"/>
          <w:szCs w:val="22"/>
        </w:rPr>
        <w:t>10 respondents</w:t>
      </w:r>
      <w:r w:rsidR="003F1263" w:rsidRPr="003F1263">
        <w:rPr>
          <w:rStyle w:val="FootnoteReference"/>
          <w:sz w:val="22"/>
          <w:szCs w:val="22"/>
        </w:rPr>
        <w:footnoteReference w:id="17"/>
      </w:r>
      <w:r w:rsidRPr="00727958">
        <w:rPr>
          <w:sz w:val="22"/>
          <w:szCs w:val="22"/>
        </w:rPr>
        <w:t xml:space="preserve"> </w:t>
      </w:r>
    </w:p>
    <w:p w14:paraId="12C9AB54" w14:textId="74C0FB25" w:rsidR="00146024" w:rsidRPr="00B9616E" w:rsidRDefault="00B7729C" w:rsidP="009D3BEF">
      <w:pPr>
        <w:spacing w:after="120"/>
        <w:ind w:left="720" w:firstLine="720"/>
        <w:rPr>
          <w:sz w:val="22"/>
          <w:szCs w:val="22"/>
        </w:rPr>
      </w:pPr>
      <w:r w:rsidRPr="00727958">
        <w:rPr>
          <w:sz w:val="22"/>
          <w:szCs w:val="22"/>
        </w:rPr>
        <w:t xml:space="preserve">10 </w:t>
      </w:r>
      <w:r>
        <w:rPr>
          <w:sz w:val="22"/>
          <w:szCs w:val="22"/>
        </w:rPr>
        <w:t>IP CTS</w:t>
      </w:r>
      <w:r w:rsidR="00146024" w:rsidRPr="00B9616E">
        <w:rPr>
          <w:sz w:val="22"/>
          <w:szCs w:val="22"/>
        </w:rPr>
        <w:t xml:space="preserve"> providers</w:t>
      </w:r>
    </w:p>
    <w:p w14:paraId="23B23E9A" w14:textId="2112F2C5" w:rsidR="00B7729C" w:rsidRPr="00727958" w:rsidRDefault="00146024" w:rsidP="0023581A">
      <w:pPr>
        <w:ind w:left="720"/>
        <w:rPr>
          <w:b/>
          <w:sz w:val="22"/>
          <w:szCs w:val="22"/>
        </w:rPr>
      </w:pPr>
      <w:r w:rsidRPr="00B9616E">
        <w:rPr>
          <w:b/>
          <w:sz w:val="22"/>
          <w:szCs w:val="22"/>
        </w:rPr>
        <w:t xml:space="preserve">Annual Number of </w:t>
      </w:r>
      <w:r w:rsidRPr="00727958">
        <w:rPr>
          <w:b/>
          <w:sz w:val="22"/>
          <w:szCs w:val="22"/>
        </w:rPr>
        <w:t xml:space="preserve">Responses: </w:t>
      </w:r>
      <w:r w:rsidR="00727958">
        <w:rPr>
          <w:b/>
          <w:sz w:val="22"/>
          <w:szCs w:val="22"/>
        </w:rPr>
        <w:t xml:space="preserve"> </w:t>
      </w:r>
      <w:r w:rsidR="00605967">
        <w:rPr>
          <w:b/>
          <w:sz w:val="22"/>
          <w:szCs w:val="22"/>
        </w:rPr>
        <w:t>20</w:t>
      </w:r>
      <w:r w:rsidRPr="00727958">
        <w:rPr>
          <w:b/>
          <w:sz w:val="22"/>
          <w:szCs w:val="22"/>
        </w:rPr>
        <w:t xml:space="preserve"> </w:t>
      </w:r>
    </w:p>
    <w:p w14:paraId="5DBE7AF9" w14:textId="4FCE2A6F" w:rsidR="00146024" w:rsidRPr="008D7086" w:rsidRDefault="000B5DDC" w:rsidP="009D3BEF">
      <w:pPr>
        <w:spacing w:after="120"/>
        <w:ind w:left="720" w:firstLine="720"/>
        <w:rPr>
          <w:sz w:val="22"/>
          <w:szCs w:val="22"/>
        </w:rPr>
      </w:pPr>
      <w:r>
        <w:rPr>
          <w:sz w:val="22"/>
          <w:szCs w:val="22"/>
        </w:rPr>
        <w:t>2</w:t>
      </w:r>
      <w:r w:rsidR="00146024" w:rsidRPr="00B9616E">
        <w:rPr>
          <w:sz w:val="22"/>
          <w:szCs w:val="22"/>
        </w:rPr>
        <w:t xml:space="preserve"> responses per respondent per </w:t>
      </w:r>
      <w:r w:rsidR="00B47FEE">
        <w:rPr>
          <w:sz w:val="22"/>
          <w:szCs w:val="22"/>
        </w:rPr>
        <w:t>year</w:t>
      </w:r>
      <w:r w:rsidR="00B7729C">
        <w:rPr>
          <w:sz w:val="22"/>
          <w:szCs w:val="22"/>
        </w:rPr>
        <w:t xml:space="preserve"> x 10 respondents = </w:t>
      </w:r>
      <w:r w:rsidR="003507CC">
        <w:rPr>
          <w:sz w:val="22"/>
          <w:szCs w:val="22"/>
        </w:rPr>
        <w:t>2</w:t>
      </w:r>
      <w:r w:rsidR="00F2714A">
        <w:rPr>
          <w:sz w:val="22"/>
          <w:szCs w:val="22"/>
        </w:rPr>
        <w:t>0</w:t>
      </w:r>
    </w:p>
    <w:p w14:paraId="0E2F2186" w14:textId="6EF83C4A" w:rsidR="00B7729C" w:rsidRDefault="00146024" w:rsidP="0023581A">
      <w:pPr>
        <w:ind w:left="720"/>
        <w:rPr>
          <w:sz w:val="22"/>
          <w:szCs w:val="22"/>
        </w:rPr>
      </w:pPr>
      <w:r w:rsidRPr="008D7086">
        <w:rPr>
          <w:b/>
          <w:sz w:val="22"/>
          <w:szCs w:val="22"/>
        </w:rPr>
        <w:t>Annual Burden Hours</w:t>
      </w:r>
      <w:r w:rsidRPr="00727958">
        <w:rPr>
          <w:b/>
          <w:sz w:val="22"/>
          <w:szCs w:val="22"/>
        </w:rPr>
        <w:t>:</w:t>
      </w:r>
      <w:r w:rsidR="00B7729C" w:rsidRPr="00727958">
        <w:rPr>
          <w:b/>
          <w:sz w:val="22"/>
          <w:szCs w:val="22"/>
        </w:rPr>
        <w:t xml:space="preserve"> </w:t>
      </w:r>
      <w:r w:rsidR="003507CC">
        <w:rPr>
          <w:b/>
          <w:sz w:val="22"/>
          <w:szCs w:val="22"/>
        </w:rPr>
        <w:t>10</w:t>
      </w:r>
      <w:r w:rsidRPr="00727958">
        <w:rPr>
          <w:b/>
          <w:sz w:val="22"/>
          <w:szCs w:val="22"/>
        </w:rPr>
        <w:t xml:space="preserve"> hours</w:t>
      </w:r>
      <w:r w:rsidRPr="008D7086">
        <w:rPr>
          <w:sz w:val="22"/>
          <w:szCs w:val="22"/>
        </w:rPr>
        <w:t xml:space="preserve"> </w:t>
      </w:r>
    </w:p>
    <w:p w14:paraId="6F808AE8" w14:textId="442DE316" w:rsidR="00146024" w:rsidRPr="00B9616E" w:rsidRDefault="00605967" w:rsidP="009D3BEF">
      <w:pPr>
        <w:spacing w:after="120"/>
        <w:ind w:left="720" w:firstLine="720"/>
        <w:rPr>
          <w:sz w:val="22"/>
          <w:szCs w:val="22"/>
        </w:rPr>
      </w:pPr>
      <w:r>
        <w:rPr>
          <w:sz w:val="22"/>
          <w:szCs w:val="22"/>
        </w:rPr>
        <w:t>0.</w:t>
      </w:r>
      <w:r w:rsidR="00146024" w:rsidRPr="008D7086">
        <w:rPr>
          <w:sz w:val="22"/>
          <w:szCs w:val="22"/>
        </w:rPr>
        <w:t>5 hour</w:t>
      </w:r>
      <w:r w:rsidR="003507CC">
        <w:rPr>
          <w:sz w:val="22"/>
          <w:szCs w:val="22"/>
        </w:rPr>
        <w:t>s</w:t>
      </w:r>
      <w:r w:rsidR="00146024" w:rsidRPr="008D7086">
        <w:rPr>
          <w:sz w:val="22"/>
          <w:szCs w:val="22"/>
        </w:rPr>
        <w:t xml:space="preserve"> per response x </w:t>
      </w:r>
      <w:r w:rsidR="003507CC">
        <w:rPr>
          <w:sz w:val="22"/>
          <w:szCs w:val="22"/>
        </w:rPr>
        <w:t>2</w:t>
      </w:r>
      <w:r w:rsidR="005C1211">
        <w:rPr>
          <w:sz w:val="22"/>
          <w:szCs w:val="22"/>
        </w:rPr>
        <w:t>0</w:t>
      </w:r>
      <w:r w:rsidR="00146024" w:rsidRPr="008D7086">
        <w:rPr>
          <w:sz w:val="22"/>
          <w:szCs w:val="22"/>
        </w:rPr>
        <w:t xml:space="preserve"> responses</w:t>
      </w:r>
      <w:r w:rsidR="00B7729C">
        <w:rPr>
          <w:sz w:val="22"/>
          <w:szCs w:val="22"/>
        </w:rPr>
        <w:t xml:space="preserve"> = </w:t>
      </w:r>
      <w:r w:rsidR="003507CC">
        <w:rPr>
          <w:sz w:val="22"/>
          <w:szCs w:val="22"/>
        </w:rPr>
        <w:t>10</w:t>
      </w:r>
      <w:r w:rsidR="00B7729C">
        <w:rPr>
          <w:sz w:val="22"/>
          <w:szCs w:val="22"/>
        </w:rPr>
        <w:t xml:space="preserve"> hours</w:t>
      </w:r>
    </w:p>
    <w:p w14:paraId="62ADBA5B" w14:textId="77777777" w:rsidR="00185EBF" w:rsidRDefault="00185EBF" w:rsidP="00146024">
      <w:pPr>
        <w:ind w:left="720"/>
        <w:rPr>
          <w:b/>
          <w:sz w:val="22"/>
          <w:szCs w:val="22"/>
        </w:rPr>
      </w:pPr>
    </w:p>
    <w:p w14:paraId="2DE80F91" w14:textId="2F6D94BE" w:rsidR="009D3BEF" w:rsidRDefault="00146024" w:rsidP="00146024">
      <w:pPr>
        <w:ind w:left="720"/>
        <w:rPr>
          <w:sz w:val="22"/>
          <w:szCs w:val="22"/>
        </w:rPr>
      </w:pPr>
      <w:r w:rsidRPr="008D7086">
        <w:rPr>
          <w:b/>
          <w:sz w:val="22"/>
          <w:szCs w:val="22"/>
        </w:rPr>
        <w:t xml:space="preserve">Annual In-House </w:t>
      </w:r>
      <w:r w:rsidRPr="00727958">
        <w:rPr>
          <w:b/>
          <w:sz w:val="22"/>
          <w:szCs w:val="22"/>
        </w:rPr>
        <w:t xml:space="preserve">Cost: </w:t>
      </w:r>
      <w:r w:rsidR="009D3BEF" w:rsidRPr="00727958">
        <w:rPr>
          <w:b/>
          <w:sz w:val="22"/>
          <w:szCs w:val="22"/>
        </w:rPr>
        <w:t xml:space="preserve"> $</w:t>
      </w:r>
      <w:r w:rsidR="00E31123">
        <w:rPr>
          <w:b/>
          <w:sz w:val="22"/>
          <w:szCs w:val="22"/>
        </w:rPr>
        <w:t>636</w:t>
      </w:r>
      <w:r w:rsidR="00FE4271">
        <w:rPr>
          <w:b/>
          <w:sz w:val="22"/>
          <w:szCs w:val="22"/>
        </w:rPr>
        <w:t>.40</w:t>
      </w:r>
    </w:p>
    <w:p w14:paraId="1E5BABE6" w14:textId="24302FBE" w:rsidR="00146024" w:rsidRDefault="003507CC" w:rsidP="009D3BEF">
      <w:pPr>
        <w:ind w:left="720" w:firstLine="720"/>
        <w:rPr>
          <w:sz w:val="22"/>
          <w:szCs w:val="22"/>
        </w:rPr>
      </w:pPr>
      <w:r>
        <w:rPr>
          <w:sz w:val="22"/>
          <w:szCs w:val="22"/>
        </w:rPr>
        <w:t>10</w:t>
      </w:r>
      <w:r w:rsidR="00146024" w:rsidRPr="008D7086">
        <w:rPr>
          <w:sz w:val="22"/>
          <w:szCs w:val="22"/>
        </w:rPr>
        <w:t xml:space="preserve"> hours x $</w:t>
      </w:r>
      <w:r w:rsidR="00A359D9">
        <w:rPr>
          <w:sz w:val="22"/>
          <w:szCs w:val="22"/>
        </w:rPr>
        <w:t>63.64</w:t>
      </w:r>
      <w:r w:rsidR="00146024" w:rsidRPr="008D7086">
        <w:rPr>
          <w:sz w:val="22"/>
          <w:szCs w:val="22"/>
        </w:rPr>
        <w:t xml:space="preserve"> per hour = $</w:t>
      </w:r>
      <w:r w:rsidR="00A359D9">
        <w:rPr>
          <w:sz w:val="22"/>
          <w:szCs w:val="22"/>
        </w:rPr>
        <w:t>636.40</w:t>
      </w:r>
    </w:p>
    <w:p w14:paraId="1D2ACDD7" w14:textId="76189A00" w:rsidR="009D3BEF" w:rsidRDefault="009D3BEF" w:rsidP="005F15CA">
      <w:pPr>
        <w:ind w:left="720"/>
        <w:rPr>
          <w:sz w:val="22"/>
          <w:szCs w:val="22"/>
        </w:rPr>
      </w:pPr>
    </w:p>
    <w:p w14:paraId="28D8FA4C" w14:textId="77777777" w:rsidR="00835826" w:rsidRDefault="00835826" w:rsidP="005F15CA">
      <w:pPr>
        <w:ind w:left="720"/>
        <w:rPr>
          <w:sz w:val="22"/>
          <w:szCs w:val="22"/>
        </w:rPr>
      </w:pPr>
    </w:p>
    <w:p w14:paraId="40849F92" w14:textId="09418B34" w:rsidR="00835826" w:rsidRPr="00852159" w:rsidRDefault="00835826" w:rsidP="00835826">
      <w:pPr>
        <w:ind w:left="720"/>
        <w:outlineLvl w:val="0"/>
        <w:rPr>
          <w:sz w:val="22"/>
          <w:szCs w:val="22"/>
        </w:rPr>
      </w:pPr>
      <w:r>
        <w:rPr>
          <w:b/>
          <w:i/>
          <w:sz w:val="22"/>
          <w:szCs w:val="22"/>
          <w:u w:val="single"/>
        </w:rPr>
        <w:t>IP CTS Modernization Order</w:t>
      </w:r>
      <w:r w:rsidRPr="00852159">
        <w:rPr>
          <w:b/>
          <w:i/>
          <w:sz w:val="22"/>
          <w:szCs w:val="22"/>
          <w:u w:val="single"/>
        </w:rPr>
        <w:t xml:space="preserve"> Totals are as follows</w:t>
      </w:r>
      <w:r w:rsidRPr="00852159">
        <w:rPr>
          <w:b/>
          <w:sz w:val="22"/>
          <w:szCs w:val="22"/>
          <w:u w:val="single"/>
        </w:rPr>
        <w:t>:</w:t>
      </w:r>
    </w:p>
    <w:p w14:paraId="3AEA7A95" w14:textId="77777777" w:rsidR="00835826" w:rsidRPr="00852159" w:rsidRDefault="00835826" w:rsidP="00835826">
      <w:pPr>
        <w:ind w:left="720"/>
        <w:outlineLvl w:val="0"/>
        <w:rPr>
          <w:sz w:val="22"/>
          <w:szCs w:val="22"/>
        </w:rPr>
      </w:pPr>
    </w:p>
    <w:p w14:paraId="506D781A" w14:textId="2FC365FB" w:rsidR="00835826" w:rsidRPr="003E0971" w:rsidRDefault="00835826" w:rsidP="00835826">
      <w:pPr>
        <w:ind w:left="720"/>
        <w:outlineLvl w:val="0"/>
        <w:rPr>
          <w:sz w:val="22"/>
          <w:szCs w:val="22"/>
        </w:rPr>
      </w:pPr>
      <w:r w:rsidRPr="00852159">
        <w:rPr>
          <w:sz w:val="22"/>
          <w:szCs w:val="22"/>
        </w:rPr>
        <w:t xml:space="preserve">Total annual number of </w:t>
      </w:r>
      <w:r w:rsidRPr="003E0971">
        <w:rPr>
          <w:sz w:val="22"/>
          <w:szCs w:val="22"/>
        </w:rPr>
        <w:t xml:space="preserve">respondents: </w:t>
      </w:r>
      <w:r w:rsidR="00EA597C">
        <w:rPr>
          <w:sz w:val="22"/>
          <w:szCs w:val="22"/>
        </w:rPr>
        <w:t xml:space="preserve"> </w:t>
      </w:r>
      <w:r>
        <w:rPr>
          <w:sz w:val="22"/>
          <w:szCs w:val="22"/>
        </w:rPr>
        <w:t>10</w:t>
      </w:r>
    </w:p>
    <w:p w14:paraId="12A54C59" w14:textId="77777777" w:rsidR="00835826" w:rsidRPr="003E0971" w:rsidRDefault="00835826" w:rsidP="00835826">
      <w:pPr>
        <w:ind w:left="720"/>
        <w:outlineLvl w:val="0"/>
        <w:rPr>
          <w:sz w:val="22"/>
          <w:szCs w:val="22"/>
        </w:rPr>
      </w:pPr>
    </w:p>
    <w:p w14:paraId="6A6EB012" w14:textId="4958007E" w:rsidR="00835826" w:rsidRPr="003E0971" w:rsidRDefault="00835826" w:rsidP="00835826">
      <w:pPr>
        <w:ind w:left="720"/>
        <w:outlineLvl w:val="0"/>
        <w:rPr>
          <w:sz w:val="22"/>
          <w:szCs w:val="22"/>
        </w:rPr>
      </w:pPr>
      <w:r w:rsidRPr="003E0971">
        <w:rPr>
          <w:sz w:val="22"/>
          <w:szCs w:val="22"/>
        </w:rPr>
        <w:t xml:space="preserve">Total number of responses: </w:t>
      </w:r>
      <w:r w:rsidR="00EA597C">
        <w:rPr>
          <w:sz w:val="22"/>
          <w:szCs w:val="22"/>
        </w:rPr>
        <w:t xml:space="preserve"> </w:t>
      </w:r>
      <w:r w:rsidR="001343AB">
        <w:rPr>
          <w:sz w:val="22"/>
          <w:szCs w:val="22"/>
        </w:rPr>
        <w:t>30 r</w:t>
      </w:r>
      <w:r w:rsidR="003E28FD">
        <w:rPr>
          <w:sz w:val="22"/>
          <w:szCs w:val="22"/>
        </w:rPr>
        <w:t>e</w:t>
      </w:r>
      <w:r w:rsidR="001343AB">
        <w:rPr>
          <w:sz w:val="22"/>
          <w:szCs w:val="22"/>
        </w:rPr>
        <w:t>sponses</w:t>
      </w:r>
    </w:p>
    <w:p w14:paraId="33659628" w14:textId="77777777" w:rsidR="00835826" w:rsidRPr="003E0971" w:rsidRDefault="00835826" w:rsidP="00835826">
      <w:pPr>
        <w:ind w:left="720"/>
        <w:outlineLvl w:val="0"/>
        <w:rPr>
          <w:sz w:val="22"/>
          <w:szCs w:val="22"/>
        </w:rPr>
      </w:pPr>
    </w:p>
    <w:p w14:paraId="5B3E3A6C" w14:textId="384BF5CE" w:rsidR="00835826" w:rsidRPr="003E0971" w:rsidRDefault="00835826" w:rsidP="00835826">
      <w:pPr>
        <w:ind w:left="720"/>
        <w:outlineLvl w:val="0"/>
        <w:rPr>
          <w:sz w:val="22"/>
          <w:szCs w:val="22"/>
        </w:rPr>
      </w:pPr>
      <w:r w:rsidRPr="003E0971">
        <w:rPr>
          <w:sz w:val="22"/>
          <w:szCs w:val="22"/>
        </w:rPr>
        <w:t>Total annual burden</w:t>
      </w:r>
      <w:r>
        <w:rPr>
          <w:sz w:val="22"/>
          <w:szCs w:val="22"/>
        </w:rPr>
        <w:t xml:space="preserve"> hours</w:t>
      </w:r>
      <w:r w:rsidRPr="003E0971">
        <w:rPr>
          <w:sz w:val="22"/>
          <w:szCs w:val="22"/>
        </w:rPr>
        <w:t xml:space="preserve">: </w:t>
      </w:r>
      <w:r w:rsidR="00EA597C">
        <w:rPr>
          <w:sz w:val="22"/>
          <w:szCs w:val="22"/>
        </w:rPr>
        <w:t xml:space="preserve"> </w:t>
      </w:r>
      <w:r w:rsidR="001343AB">
        <w:rPr>
          <w:sz w:val="22"/>
          <w:szCs w:val="22"/>
        </w:rPr>
        <w:t>1</w:t>
      </w:r>
      <w:r w:rsidR="00FE4271">
        <w:rPr>
          <w:sz w:val="22"/>
          <w:szCs w:val="22"/>
        </w:rPr>
        <w:t>80</w:t>
      </w:r>
      <w:r w:rsidR="001343AB">
        <w:rPr>
          <w:sz w:val="22"/>
          <w:szCs w:val="22"/>
        </w:rPr>
        <w:t xml:space="preserve"> </w:t>
      </w:r>
      <w:r w:rsidRPr="003E0971">
        <w:rPr>
          <w:sz w:val="22"/>
          <w:szCs w:val="22"/>
        </w:rPr>
        <w:t>hours</w:t>
      </w:r>
    </w:p>
    <w:p w14:paraId="7D541C6B" w14:textId="77777777" w:rsidR="00835826" w:rsidRPr="003E0971" w:rsidRDefault="00835826" w:rsidP="00835826">
      <w:pPr>
        <w:ind w:left="720"/>
        <w:outlineLvl w:val="0"/>
        <w:rPr>
          <w:sz w:val="22"/>
          <w:szCs w:val="22"/>
        </w:rPr>
      </w:pPr>
    </w:p>
    <w:p w14:paraId="5001E41F" w14:textId="7F47748C" w:rsidR="00ED4741" w:rsidRDefault="00835826" w:rsidP="00225C5B">
      <w:pPr>
        <w:ind w:left="720"/>
      </w:pPr>
      <w:r w:rsidRPr="003E0971">
        <w:t>Total in</w:t>
      </w:r>
      <w:r w:rsidR="00C92233">
        <w:t>-</w:t>
      </w:r>
      <w:r w:rsidRPr="003E0971">
        <w:t xml:space="preserve">house costs: </w:t>
      </w:r>
      <w:r w:rsidR="00EA597C">
        <w:t xml:space="preserve"> </w:t>
      </w:r>
      <w:r w:rsidRPr="003E0971">
        <w:t>$</w:t>
      </w:r>
      <w:r w:rsidR="00FE4271">
        <w:t>11,</w:t>
      </w:r>
      <w:r w:rsidR="00756F26">
        <w:t>455.20</w:t>
      </w:r>
    </w:p>
    <w:p w14:paraId="24D6B76E" w14:textId="41B0BE17" w:rsidR="005F15CA" w:rsidRDefault="0023261F" w:rsidP="004D7ACF">
      <w:pPr>
        <w:spacing w:after="120"/>
        <w:ind w:left="720"/>
        <w:rPr>
          <w:b/>
          <w:sz w:val="22"/>
          <w:szCs w:val="22"/>
          <w:u w:val="single"/>
        </w:rPr>
      </w:pPr>
      <w:r>
        <w:rPr>
          <w:b/>
          <w:i/>
          <w:sz w:val="22"/>
          <w:szCs w:val="22"/>
          <w:u w:val="single"/>
        </w:rPr>
        <w:t xml:space="preserve">IP CTS </w:t>
      </w:r>
      <w:r w:rsidR="008F582A">
        <w:rPr>
          <w:b/>
          <w:i/>
          <w:sz w:val="22"/>
          <w:szCs w:val="22"/>
          <w:u w:val="single"/>
        </w:rPr>
        <w:t>Program Management Order</w:t>
      </w:r>
    </w:p>
    <w:p w14:paraId="13647071" w14:textId="29792395" w:rsidR="008F582A" w:rsidRDefault="008F582A" w:rsidP="008F582A">
      <w:pPr>
        <w:pStyle w:val="ListParagraph"/>
        <w:numPr>
          <w:ilvl w:val="0"/>
          <w:numId w:val="25"/>
        </w:numPr>
        <w:spacing w:after="120"/>
        <w:rPr>
          <w:b/>
          <w:sz w:val="22"/>
          <w:szCs w:val="22"/>
          <w:u w:val="single"/>
        </w:rPr>
      </w:pPr>
      <w:r>
        <w:rPr>
          <w:b/>
          <w:sz w:val="22"/>
          <w:szCs w:val="22"/>
          <w:u w:val="single"/>
        </w:rPr>
        <w:t>User Registration Database</w:t>
      </w:r>
    </w:p>
    <w:p w14:paraId="3DEC9541" w14:textId="7EF99D35" w:rsidR="00242995" w:rsidRPr="00242995" w:rsidRDefault="00242995" w:rsidP="00242995">
      <w:pPr>
        <w:pStyle w:val="ListParagraph"/>
        <w:numPr>
          <w:ilvl w:val="0"/>
          <w:numId w:val="29"/>
        </w:numPr>
        <w:spacing w:after="120"/>
        <w:ind w:left="1080" w:hanging="360"/>
        <w:rPr>
          <w:b/>
          <w:sz w:val="22"/>
          <w:szCs w:val="22"/>
        </w:rPr>
      </w:pPr>
      <w:r w:rsidRPr="00242995">
        <w:rPr>
          <w:sz w:val="22"/>
          <w:szCs w:val="22"/>
        </w:rPr>
        <w:t xml:space="preserve">The Commission estimates that </w:t>
      </w:r>
      <w:r w:rsidR="007F793E">
        <w:rPr>
          <w:sz w:val="22"/>
          <w:szCs w:val="22"/>
        </w:rPr>
        <w:t>the 5 IP CTS providers that are currently cert</w:t>
      </w:r>
      <w:r w:rsidR="00BF31A9">
        <w:rPr>
          <w:sz w:val="22"/>
          <w:szCs w:val="22"/>
        </w:rPr>
        <w:t>ified to provide IP CTS</w:t>
      </w:r>
      <w:r w:rsidRPr="00242995">
        <w:rPr>
          <w:sz w:val="22"/>
          <w:szCs w:val="22"/>
        </w:rPr>
        <w:t xml:space="preserve"> will require approximately 0.5 hour (30 minutes) to </w:t>
      </w:r>
      <w:r w:rsidR="00302BB3">
        <w:rPr>
          <w:sz w:val="22"/>
          <w:szCs w:val="22"/>
        </w:rPr>
        <w:t xml:space="preserve">compile and </w:t>
      </w:r>
      <w:r w:rsidRPr="00242995">
        <w:rPr>
          <w:sz w:val="22"/>
          <w:szCs w:val="22"/>
        </w:rPr>
        <w:t xml:space="preserve">submit specific information for each existing user to the </w:t>
      </w:r>
      <w:r>
        <w:rPr>
          <w:sz w:val="22"/>
          <w:szCs w:val="22"/>
        </w:rPr>
        <w:t>Database</w:t>
      </w:r>
      <w:r w:rsidRPr="00242995">
        <w:rPr>
          <w:sz w:val="22"/>
          <w:szCs w:val="22"/>
        </w:rPr>
        <w:t>, including the user’s name, address, telephone number</w:t>
      </w:r>
      <w:r w:rsidR="007F793E">
        <w:rPr>
          <w:sz w:val="22"/>
          <w:szCs w:val="22"/>
        </w:rPr>
        <w:t xml:space="preserve"> or</w:t>
      </w:r>
      <w:r w:rsidR="00BE2F8A">
        <w:rPr>
          <w:sz w:val="22"/>
          <w:szCs w:val="22"/>
        </w:rPr>
        <w:t xml:space="preserve"> a unique identifier,</w:t>
      </w:r>
      <w:r w:rsidRPr="00242995">
        <w:rPr>
          <w:sz w:val="22"/>
          <w:szCs w:val="22"/>
        </w:rPr>
        <w:t xml:space="preserve"> last four digits of the social security or Tribal Identification number, date of birth, Registered Location, </w:t>
      </w:r>
      <w:r>
        <w:rPr>
          <w:sz w:val="22"/>
          <w:szCs w:val="22"/>
        </w:rPr>
        <w:t>IP CTS</w:t>
      </w:r>
      <w:r w:rsidRPr="00242995">
        <w:rPr>
          <w:sz w:val="22"/>
          <w:szCs w:val="22"/>
        </w:rPr>
        <w:t xml:space="preserve"> provider name and dates of service, self-certification of eligibility for </w:t>
      </w:r>
      <w:r>
        <w:rPr>
          <w:sz w:val="22"/>
          <w:szCs w:val="22"/>
        </w:rPr>
        <w:t>IP CTS</w:t>
      </w:r>
      <w:r w:rsidRPr="00242995">
        <w:rPr>
          <w:sz w:val="22"/>
          <w:szCs w:val="22"/>
        </w:rPr>
        <w:t xml:space="preserve"> and the date obtained by the provider, and (for existing users only) the date on which the registered Internet-based TRS user last placed </w:t>
      </w:r>
      <w:r w:rsidR="00BE2F8A">
        <w:rPr>
          <w:sz w:val="22"/>
          <w:szCs w:val="22"/>
        </w:rPr>
        <w:t>an IP CTS call</w:t>
      </w:r>
      <w:r w:rsidRPr="00242995">
        <w:rPr>
          <w:sz w:val="22"/>
          <w:szCs w:val="22"/>
        </w:rPr>
        <w:t>.</w:t>
      </w:r>
      <w:r w:rsidR="00BF31A9">
        <w:rPr>
          <w:sz w:val="22"/>
          <w:szCs w:val="22"/>
        </w:rPr>
        <w:t xml:space="preserve">  The Commission estimates that there are approximately 300,000 existing IP CTS users.</w:t>
      </w:r>
      <w:r w:rsidRPr="00242995">
        <w:rPr>
          <w:sz w:val="22"/>
          <w:szCs w:val="22"/>
        </w:rPr>
        <w:t xml:space="preserve">  </w:t>
      </w:r>
      <w:r w:rsidR="00A80177" w:rsidRPr="00B9616E">
        <w:rPr>
          <w:sz w:val="22"/>
          <w:szCs w:val="22"/>
        </w:rPr>
        <w:t>The Commission assumes that respondents will use in-house personnel whose pay is comparable to senior level federal employees</w:t>
      </w:r>
      <w:r w:rsidR="00A80177">
        <w:rPr>
          <w:sz w:val="22"/>
          <w:szCs w:val="22"/>
        </w:rPr>
        <w:t xml:space="preserve"> - </w:t>
      </w:r>
      <w:r w:rsidR="00A80177" w:rsidRPr="00B9616E">
        <w:rPr>
          <w:sz w:val="22"/>
          <w:szCs w:val="22"/>
        </w:rPr>
        <w:t>GS-14/</w:t>
      </w:r>
      <w:r w:rsidR="00A80177">
        <w:rPr>
          <w:sz w:val="22"/>
          <w:szCs w:val="22"/>
        </w:rPr>
        <w:t>5 ($</w:t>
      </w:r>
      <w:r w:rsidR="009F11EA">
        <w:rPr>
          <w:sz w:val="22"/>
          <w:szCs w:val="22"/>
        </w:rPr>
        <w:t>63.64</w:t>
      </w:r>
      <w:r w:rsidR="00A80177">
        <w:rPr>
          <w:sz w:val="22"/>
          <w:szCs w:val="22"/>
        </w:rPr>
        <w:t>)</w:t>
      </w:r>
      <w:r w:rsidR="00A80177" w:rsidRPr="00B9616E">
        <w:rPr>
          <w:sz w:val="22"/>
          <w:szCs w:val="22"/>
        </w:rPr>
        <w:t xml:space="preserve"> to collect and submit the required information for each user to the </w:t>
      </w:r>
      <w:r w:rsidR="00A80177">
        <w:rPr>
          <w:sz w:val="22"/>
          <w:szCs w:val="22"/>
        </w:rPr>
        <w:t>Database</w:t>
      </w:r>
      <w:r w:rsidR="00A80177" w:rsidRPr="00B9616E">
        <w:rPr>
          <w:sz w:val="22"/>
          <w:szCs w:val="22"/>
        </w:rPr>
        <w:t xml:space="preserve">.  </w:t>
      </w:r>
      <w:r w:rsidRPr="00242995">
        <w:rPr>
          <w:sz w:val="22"/>
          <w:szCs w:val="22"/>
        </w:rPr>
        <w:t>This is a one-time requirement that will be met within the first year.</w:t>
      </w:r>
    </w:p>
    <w:p w14:paraId="3826C617" w14:textId="7FDFC2B1" w:rsidR="00242995" w:rsidRPr="00B9616E" w:rsidRDefault="00242995" w:rsidP="00242995">
      <w:pPr>
        <w:spacing w:after="120"/>
        <w:ind w:left="1080"/>
        <w:rPr>
          <w:sz w:val="22"/>
          <w:szCs w:val="22"/>
        </w:rPr>
      </w:pPr>
      <w:r>
        <w:rPr>
          <w:b/>
          <w:sz w:val="22"/>
          <w:szCs w:val="22"/>
        </w:rPr>
        <w:t xml:space="preserve">Annual </w:t>
      </w:r>
      <w:r w:rsidRPr="00B9616E">
        <w:rPr>
          <w:b/>
          <w:sz w:val="22"/>
          <w:szCs w:val="22"/>
        </w:rPr>
        <w:t>Number of Respondents:</w:t>
      </w:r>
      <w:r w:rsidRPr="00B9616E">
        <w:rPr>
          <w:sz w:val="22"/>
          <w:szCs w:val="22"/>
        </w:rPr>
        <w:t xml:space="preserve"> </w:t>
      </w:r>
      <w:r>
        <w:rPr>
          <w:sz w:val="22"/>
          <w:szCs w:val="22"/>
        </w:rPr>
        <w:t>5</w:t>
      </w:r>
      <w:r w:rsidR="00007AB6" w:rsidRPr="003F1263">
        <w:rPr>
          <w:rStyle w:val="FootnoteReference"/>
          <w:sz w:val="22"/>
          <w:szCs w:val="22"/>
        </w:rPr>
        <w:footnoteReference w:id="18"/>
      </w:r>
    </w:p>
    <w:p w14:paraId="428A3446" w14:textId="09CDD8E4" w:rsidR="00242995" w:rsidRDefault="00242995" w:rsidP="00242995">
      <w:pPr>
        <w:spacing w:after="120"/>
        <w:ind w:left="1080"/>
        <w:rPr>
          <w:sz w:val="22"/>
          <w:szCs w:val="22"/>
        </w:rPr>
      </w:pPr>
      <w:r w:rsidRPr="00B9616E">
        <w:rPr>
          <w:b/>
          <w:sz w:val="22"/>
          <w:szCs w:val="22"/>
        </w:rPr>
        <w:t>Annual Number of Responses:</w:t>
      </w:r>
      <w:r w:rsidRPr="00B9616E">
        <w:rPr>
          <w:sz w:val="22"/>
          <w:szCs w:val="22"/>
        </w:rPr>
        <w:t xml:space="preserve"> </w:t>
      </w:r>
      <w:r>
        <w:rPr>
          <w:sz w:val="22"/>
          <w:szCs w:val="22"/>
        </w:rPr>
        <w:t>300</w:t>
      </w:r>
      <w:r w:rsidRPr="00B9616E">
        <w:rPr>
          <w:sz w:val="22"/>
          <w:szCs w:val="22"/>
        </w:rPr>
        <w:t>,000</w:t>
      </w:r>
    </w:p>
    <w:p w14:paraId="39065541" w14:textId="1FF3349F" w:rsidR="000934FD" w:rsidRDefault="000934FD" w:rsidP="00242995">
      <w:pPr>
        <w:spacing w:after="120"/>
        <w:ind w:left="1080"/>
        <w:rPr>
          <w:sz w:val="22"/>
          <w:szCs w:val="22"/>
        </w:rPr>
      </w:pPr>
      <w:r>
        <w:rPr>
          <w:b/>
          <w:sz w:val="22"/>
          <w:szCs w:val="22"/>
        </w:rPr>
        <w:tab/>
      </w:r>
      <w:r>
        <w:rPr>
          <w:sz w:val="22"/>
          <w:szCs w:val="22"/>
        </w:rPr>
        <w:t>(60,000</w:t>
      </w:r>
      <w:r w:rsidR="00534A70">
        <w:rPr>
          <w:sz w:val="22"/>
          <w:szCs w:val="22"/>
        </w:rPr>
        <w:t xml:space="preserve"> </w:t>
      </w:r>
      <w:r>
        <w:rPr>
          <w:sz w:val="22"/>
          <w:szCs w:val="22"/>
        </w:rPr>
        <w:t>responses per respondent)</w:t>
      </w:r>
    </w:p>
    <w:p w14:paraId="73A810BB" w14:textId="4607E9CF" w:rsidR="00FF05E2" w:rsidRDefault="00FF05E2" w:rsidP="00242995">
      <w:pPr>
        <w:spacing w:after="120"/>
        <w:ind w:left="1080"/>
        <w:rPr>
          <w:sz w:val="22"/>
          <w:szCs w:val="22"/>
        </w:rPr>
      </w:pPr>
      <w:r>
        <w:rPr>
          <w:b/>
          <w:sz w:val="22"/>
          <w:szCs w:val="22"/>
        </w:rPr>
        <w:tab/>
      </w:r>
      <w:r w:rsidR="000934FD" w:rsidRPr="00051B16">
        <w:rPr>
          <w:sz w:val="22"/>
          <w:szCs w:val="22"/>
        </w:rPr>
        <w:t>60,000</w:t>
      </w:r>
      <w:r w:rsidR="000934FD">
        <w:rPr>
          <w:b/>
          <w:sz w:val="22"/>
          <w:szCs w:val="22"/>
        </w:rPr>
        <w:t xml:space="preserve"> </w:t>
      </w:r>
      <w:r w:rsidRPr="00B9616E">
        <w:rPr>
          <w:sz w:val="22"/>
          <w:szCs w:val="22"/>
        </w:rPr>
        <w:t>response</w:t>
      </w:r>
      <w:r w:rsidR="000934FD">
        <w:rPr>
          <w:sz w:val="22"/>
          <w:szCs w:val="22"/>
        </w:rPr>
        <w:t>s</w:t>
      </w:r>
      <w:r w:rsidRPr="00B9616E">
        <w:rPr>
          <w:sz w:val="22"/>
          <w:szCs w:val="22"/>
        </w:rPr>
        <w:t xml:space="preserve"> </w:t>
      </w:r>
      <w:r w:rsidR="00534A70">
        <w:rPr>
          <w:sz w:val="22"/>
          <w:szCs w:val="22"/>
        </w:rPr>
        <w:t>x 5</w:t>
      </w:r>
      <w:r w:rsidR="00051B16">
        <w:rPr>
          <w:sz w:val="22"/>
          <w:szCs w:val="22"/>
        </w:rPr>
        <w:t xml:space="preserve"> </w:t>
      </w:r>
      <w:r>
        <w:rPr>
          <w:sz w:val="22"/>
          <w:szCs w:val="22"/>
        </w:rPr>
        <w:t>IP CTS</w:t>
      </w:r>
      <w:r w:rsidRPr="00B9616E">
        <w:rPr>
          <w:sz w:val="22"/>
          <w:szCs w:val="22"/>
        </w:rPr>
        <w:t xml:space="preserve"> user</w:t>
      </w:r>
      <w:r w:rsidR="00534A70">
        <w:rPr>
          <w:sz w:val="22"/>
          <w:szCs w:val="22"/>
        </w:rPr>
        <w:t>s</w:t>
      </w:r>
      <w:r w:rsidR="000934FD">
        <w:rPr>
          <w:sz w:val="22"/>
          <w:szCs w:val="22"/>
        </w:rPr>
        <w:t xml:space="preserve"> </w:t>
      </w:r>
      <w:r w:rsidR="00480799">
        <w:rPr>
          <w:sz w:val="22"/>
          <w:szCs w:val="22"/>
        </w:rPr>
        <w:t xml:space="preserve">= </w:t>
      </w:r>
      <w:r>
        <w:rPr>
          <w:sz w:val="22"/>
          <w:szCs w:val="22"/>
        </w:rPr>
        <w:t>300</w:t>
      </w:r>
      <w:r w:rsidRPr="00B9616E">
        <w:rPr>
          <w:sz w:val="22"/>
          <w:szCs w:val="22"/>
        </w:rPr>
        <w:t>,000</w:t>
      </w:r>
      <w:r>
        <w:rPr>
          <w:sz w:val="22"/>
          <w:szCs w:val="22"/>
        </w:rPr>
        <w:t xml:space="preserve"> </w:t>
      </w:r>
      <w:r w:rsidR="00FB4664">
        <w:rPr>
          <w:sz w:val="22"/>
          <w:szCs w:val="22"/>
        </w:rPr>
        <w:t>responses</w:t>
      </w:r>
    </w:p>
    <w:p w14:paraId="59EC10AD" w14:textId="77777777" w:rsidR="00183F80" w:rsidRDefault="00242995" w:rsidP="00242995">
      <w:pPr>
        <w:spacing w:after="120"/>
        <w:ind w:left="1080"/>
        <w:rPr>
          <w:sz w:val="22"/>
          <w:szCs w:val="22"/>
        </w:rPr>
      </w:pPr>
      <w:r w:rsidRPr="00B9616E">
        <w:rPr>
          <w:b/>
          <w:sz w:val="22"/>
          <w:szCs w:val="22"/>
        </w:rPr>
        <w:t>Annual Burden Hours:</w:t>
      </w:r>
      <w:r w:rsidRPr="00B9616E">
        <w:rPr>
          <w:sz w:val="22"/>
          <w:szCs w:val="22"/>
        </w:rPr>
        <w:t xml:space="preserve"> </w:t>
      </w:r>
      <w:r w:rsidR="00BE2F8A">
        <w:rPr>
          <w:sz w:val="22"/>
          <w:szCs w:val="22"/>
        </w:rPr>
        <w:t>15</w:t>
      </w:r>
      <w:r w:rsidR="00BF31A9">
        <w:rPr>
          <w:sz w:val="22"/>
          <w:szCs w:val="22"/>
        </w:rPr>
        <w:t>0</w:t>
      </w:r>
      <w:r>
        <w:rPr>
          <w:sz w:val="22"/>
          <w:szCs w:val="22"/>
        </w:rPr>
        <w:t>,</w:t>
      </w:r>
      <w:r w:rsidR="00BF31A9">
        <w:rPr>
          <w:sz w:val="22"/>
          <w:szCs w:val="22"/>
        </w:rPr>
        <w:t>0</w:t>
      </w:r>
      <w:r>
        <w:rPr>
          <w:sz w:val="22"/>
          <w:szCs w:val="22"/>
        </w:rPr>
        <w:t>00</w:t>
      </w:r>
      <w:r w:rsidRPr="00B9616E">
        <w:rPr>
          <w:sz w:val="22"/>
          <w:szCs w:val="22"/>
        </w:rPr>
        <w:t xml:space="preserve"> hours (within the first year)</w:t>
      </w:r>
    </w:p>
    <w:p w14:paraId="4B044C0D" w14:textId="336011A7" w:rsidR="00242995" w:rsidRPr="001E477B" w:rsidRDefault="00242995" w:rsidP="00183F80">
      <w:pPr>
        <w:spacing w:after="120"/>
        <w:ind w:left="1080" w:firstLine="360"/>
        <w:rPr>
          <w:sz w:val="22"/>
          <w:szCs w:val="22"/>
        </w:rPr>
      </w:pPr>
      <w:r>
        <w:rPr>
          <w:sz w:val="22"/>
          <w:szCs w:val="22"/>
        </w:rPr>
        <w:t>0</w:t>
      </w:r>
      <w:r w:rsidRPr="00B9616E">
        <w:rPr>
          <w:sz w:val="22"/>
          <w:szCs w:val="22"/>
        </w:rPr>
        <w:t>.</w:t>
      </w:r>
      <w:r>
        <w:rPr>
          <w:sz w:val="22"/>
          <w:szCs w:val="22"/>
        </w:rPr>
        <w:t>5</w:t>
      </w:r>
      <w:r w:rsidRPr="00B9616E">
        <w:rPr>
          <w:sz w:val="22"/>
          <w:szCs w:val="22"/>
        </w:rPr>
        <w:t xml:space="preserve"> hour per response x </w:t>
      </w:r>
      <w:r w:rsidR="00BF31A9">
        <w:rPr>
          <w:sz w:val="22"/>
          <w:szCs w:val="22"/>
        </w:rPr>
        <w:t>30</w:t>
      </w:r>
      <w:r w:rsidR="00BE2F8A">
        <w:rPr>
          <w:sz w:val="22"/>
          <w:szCs w:val="22"/>
        </w:rPr>
        <w:t>0</w:t>
      </w:r>
      <w:r w:rsidRPr="00B9616E">
        <w:rPr>
          <w:sz w:val="22"/>
          <w:szCs w:val="22"/>
        </w:rPr>
        <w:t>,000 responses</w:t>
      </w:r>
    </w:p>
    <w:p w14:paraId="3B65FEFD" w14:textId="4E164F42" w:rsidR="00A80177" w:rsidRDefault="00242995" w:rsidP="00242995">
      <w:pPr>
        <w:spacing w:after="120"/>
        <w:ind w:left="1080"/>
        <w:rPr>
          <w:sz w:val="22"/>
          <w:szCs w:val="22"/>
        </w:rPr>
      </w:pPr>
      <w:bookmarkStart w:id="4" w:name="_Hlk2333674"/>
      <w:r w:rsidRPr="00B9616E">
        <w:rPr>
          <w:b/>
          <w:sz w:val="22"/>
          <w:szCs w:val="22"/>
        </w:rPr>
        <w:t>Annual In-House Cost:</w:t>
      </w:r>
      <w:r w:rsidRPr="00B9616E">
        <w:rPr>
          <w:sz w:val="22"/>
          <w:szCs w:val="22"/>
        </w:rPr>
        <w:t xml:space="preserve"> $</w:t>
      </w:r>
      <w:r w:rsidR="00C24BE3">
        <w:rPr>
          <w:sz w:val="22"/>
          <w:szCs w:val="22"/>
        </w:rPr>
        <w:t>9,546,000</w:t>
      </w:r>
      <w:r w:rsidRPr="00B9616E">
        <w:rPr>
          <w:sz w:val="22"/>
          <w:szCs w:val="22"/>
        </w:rPr>
        <w:t xml:space="preserve"> (within the first year)</w:t>
      </w:r>
    </w:p>
    <w:p w14:paraId="14357972" w14:textId="48EB8113" w:rsidR="00242995" w:rsidRDefault="00A80177" w:rsidP="00A80177">
      <w:pPr>
        <w:spacing w:after="120"/>
        <w:ind w:left="1080" w:firstLine="360"/>
        <w:rPr>
          <w:sz w:val="22"/>
          <w:szCs w:val="22"/>
        </w:rPr>
      </w:pPr>
      <w:r>
        <w:rPr>
          <w:sz w:val="22"/>
          <w:szCs w:val="22"/>
        </w:rPr>
        <w:t>150,000 hours x $</w:t>
      </w:r>
      <w:r w:rsidR="00DD6EC5">
        <w:rPr>
          <w:sz w:val="22"/>
          <w:szCs w:val="22"/>
        </w:rPr>
        <w:t>63.64</w:t>
      </w:r>
      <w:r>
        <w:rPr>
          <w:sz w:val="22"/>
          <w:szCs w:val="22"/>
        </w:rPr>
        <w:t xml:space="preserve"> per hour = $</w:t>
      </w:r>
      <w:r w:rsidR="000502EF">
        <w:rPr>
          <w:sz w:val="22"/>
          <w:szCs w:val="22"/>
        </w:rPr>
        <w:t>9,546,000</w:t>
      </w:r>
    </w:p>
    <w:p w14:paraId="3E98DAC4" w14:textId="77777777" w:rsidR="000502EF" w:rsidRPr="00B9616E" w:rsidRDefault="000502EF" w:rsidP="00A80177">
      <w:pPr>
        <w:spacing w:after="120"/>
        <w:ind w:left="1080" w:firstLine="360"/>
        <w:rPr>
          <w:sz w:val="22"/>
          <w:szCs w:val="22"/>
        </w:rPr>
      </w:pPr>
    </w:p>
    <w:bookmarkEnd w:id="4"/>
    <w:p w14:paraId="6280C7A1" w14:textId="2DB8F305" w:rsidR="00242995" w:rsidRPr="00302BB3" w:rsidRDefault="00242995" w:rsidP="00302BB3">
      <w:pPr>
        <w:pStyle w:val="ListParagraph"/>
        <w:numPr>
          <w:ilvl w:val="0"/>
          <w:numId w:val="29"/>
        </w:numPr>
        <w:spacing w:after="120"/>
        <w:ind w:left="1080" w:hanging="360"/>
        <w:rPr>
          <w:b/>
          <w:sz w:val="22"/>
          <w:szCs w:val="22"/>
        </w:rPr>
      </w:pPr>
      <w:r w:rsidRPr="00302BB3">
        <w:rPr>
          <w:sz w:val="22"/>
          <w:szCs w:val="22"/>
        </w:rPr>
        <w:t xml:space="preserve">The Commission estimates that </w:t>
      </w:r>
      <w:r w:rsidR="00565C22">
        <w:rPr>
          <w:sz w:val="22"/>
          <w:szCs w:val="22"/>
        </w:rPr>
        <w:t>the 5 IP CTS providers that are currently certified to provide IP CTS</w:t>
      </w:r>
      <w:r w:rsidR="00302BB3" w:rsidRPr="00302BB3">
        <w:rPr>
          <w:sz w:val="22"/>
          <w:szCs w:val="22"/>
        </w:rPr>
        <w:t xml:space="preserve"> </w:t>
      </w:r>
      <w:r w:rsidRPr="00302BB3">
        <w:rPr>
          <w:sz w:val="22"/>
          <w:szCs w:val="22"/>
        </w:rPr>
        <w:t>will each require approximately 0.</w:t>
      </w:r>
      <w:r w:rsidR="00D63B3F">
        <w:rPr>
          <w:sz w:val="22"/>
          <w:szCs w:val="22"/>
        </w:rPr>
        <w:t>2</w:t>
      </w:r>
      <w:r w:rsidRPr="00302BB3">
        <w:rPr>
          <w:sz w:val="22"/>
          <w:szCs w:val="22"/>
        </w:rPr>
        <w:t xml:space="preserve"> hour (</w:t>
      </w:r>
      <w:r w:rsidR="00D63B3F">
        <w:rPr>
          <w:sz w:val="22"/>
          <w:szCs w:val="22"/>
        </w:rPr>
        <w:t>12</w:t>
      </w:r>
      <w:r w:rsidRPr="00302BB3">
        <w:rPr>
          <w:sz w:val="22"/>
          <w:szCs w:val="22"/>
        </w:rPr>
        <w:t xml:space="preserve"> minutes) to </w:t>
      </w:r>
      <w:r w:rsidR="00302BB3" w:rsidRPr="00242995">
        <w:rPr>
          <w:sz w:val="22"/>
          <w:szCs w:val="22"/>
        </w:rPr>
        <w:t xml:space="preserve">provide a clear explanation about the </w:t>
      </w:r>
      <w:r w:rsidR="00302BB3">
        <w:rPr>
          <w:sz w:val="22"/>
          <w:szCs w:val="22"/>
        </w:rPr>
        <w:t>Database</w:t>
      </w:r>
      <w:r w:rsidR="00302BB3" w:rsidRPr="00242995">
        <w:rPr>
          <w:sz w:val="22"/>
          <w:szCs w:val="22"/>
        </w:rPr>
        <w:t xml:space="preserve"> to each</w:t>
      </w:r>
      <w:r w:rsidR="00A16BFD">
        <w:rPr>
          <w:sz w:val="22"/>
          <w:szCs w:val="22"/>
        </w:rPr>
        <w:t xml:space="preserve"> existing</w:t>
      </w:r>
      <w:r w:rsidR="00302BB3" w:rsidRPr="00242995">
        <w:rPr>
          <w:sz w:val="22"/>
          <w:szCs w:val="22"/>
        </w:rPr>
        <w:t xml:space="preserve"> user and collect</w:t>
      </w:r>
      <w:r w:rsidR="004949BE">
        <w:rPr>
          <w:sz w:val="22"/>
          <w:szCs w:val="22"/>
        </w:rPr>
        <w:t xml:space="preserve"> and retain</w:t>
      </w:r>
      <w:r w:rsidR="00302BB3" w:rsidRPr="00242995">
        <w:rPr>
          <w:sz w:val="22"/>
          <w:szCs w:val="22"/>
        </w:rPr>
        <w:t xml:space="preserve"> consent from each user to transmit the user’s information to the </w:t>
      </w:r>
      <w:r w:rsidR="00302BB3">
        <w:rPr>
          <w:sz w:val="22"/>
          <w:szCs w:val="22"/>
        </w:rPr>
        <w:t>Database</w:t>
      </w:r>
      <w:r w:rsidRPr="00302BB3">
        <w:rPr>
          <w:sz w:val="22"/>
          <w:szCs w:val="22"/>
        </w:rPr>
        <w:t xml:space="preserve">.  </w:t>
      </w:r>
      <w:r w:rsidR="00FF05E2" w:rsidRPr="00B9616E">
        <w:rPr>
          <w:sz w:val="22"/>
          <w:szCs w:val="22"/>
        </w:rPr>
        <w:t>The Commission assumes that respondents will use in-house personnel whose pay is comparable to senior level federal employees</w:t>
      </w:r>
      <w:r w:rsidR="00FF05E2">
        <w:rPr>
          <w:sz w:val="22"/>
          <w:szCs w:val="22"/>
        </w:rPr>
        <w:t xml:space="preserve"> - </w:t>
      </w:r>
      <w:r w:rsidR="00FF05E2" w:rsidRPr="00B9616E">
        <w:rPr>
          <w:sz w:val="22"/>
          <w:szCs w:val="22"/>
        </w:rPr>
        <w:t>GS-14/</w:t>
      </w:r>
      <w:r w:rsidR="00FF05E2">
        <w:rPr>
          <w:sz w:val="22"/>
          <w:szCs w:val="22"/>
        </w:rPr>
        <w:t>5 ($</w:t>
      </w:r>
      <w:r w:rsidR="003E28FD">
        <w:rPr>
          <w:sz w:val="22"/>
          <w:szCs w:val="22"/>
        </w:rPr>
        <w:t>63.64</w:t>
      </w:r>
      <w:r w:rsidR="00FF05E2">
        <w:rPr>
          <w:sz w:val="22"/>
          <w:szCs w:val="22"/>
        </w:rPr>
        <w:t>)</w:t>
      </w:r>
      <w:r w:rsidR="00FF05E2" w:rsidRPr="00B9616E">
        <w:rPr>
          <w:sz w:val="22"/>
          <w:szCs w:val="22"/>
        </w:rPr>
        <w:t xml:space="preserve"> to collect </w:t>
      </w:r>
      <w:r w:rsidR="00FF05E2">
        <w:rPr>
          <w:sz w:val="22"/>
          <w:szCs w:val="22"/>
        </w:rPr>
        <w:t>consent from each IP CTS user</w:t>
      </w:r>
      <w:r w:rsidR="00FF05E2" w:rsidRPr="00B9616E">
        <w:rPr>
          <w:sz w:val="22"/>
          <w:szCs w:val="22"/>
        </w:rPr>
        <w:t>.</w:t>
      </w:r>
      <w:r w:rsidR="00FF05E2">
        <w:rPr>
          <w:sz w:val="22"/>
          <w:szCs w:val="22"/>
        </w:rPr>
        <w:t xml:space="preserve">  </w:t>
      </w:r>
      <w:r w:rsidRPr="00302BB3">
        <w:rPr>
          <w:sz w:val="22"/>
          <w:szCs w:val="22"/>
        </w:rPr>
        <w:t>This is a one-time requirement that will be met within the first year.</w:t>
      </w:r>
    </w:p>
    <w:p w14:paraId="017754B1" w14:textId="2BB926DC" w:rsidR="00242995" w:rsidRPr="001F5156" w:rsidRDefault="00242995" w:rsidP="00242995">
      <w:pPr>
        <w:spacing w:after="120"/>
        <w:ind w:left="1080"/>
        <w:rPr>
          <w:sz w:val="22"/>
          <w:szCs w:val="22"/>
        </w:rPr>
      </w:pPr>
      <w:r>
        <w:rPr>
          <w:b/>
          <w:sz w:val="22"/>
          <w:szCs w:val="22"/>
        </w:rPr>
        <w:t xml:space="preserve">Annual </w:t>
      </w:r>
      <w:r w:rsidRPr="00B9616E">
        <w:rPr>
          <w:b/>
          <w:sz w:val="22"/>
          <w:szCs w:val="22"/>
        </w:rPr>
        <w:t>Number of Respondents:</w:t>
      </w:r>
      <w:r w:rsidRPr="00B9616E">
        <w:rPr>
          <w:sz w:val="22"/>
          <w:szCs w:val="22"/>
        </w:rPr>
        <w:t xml:space="preserve"> </w:t>
      </w:r>
      <w:r>
        <w:rPr>
          <w:sz w:val="22"/>
          <w:szCs w:val="22"/>
        </w:rPr>
        <w:t xml:space="preserve"> </w:t>
      </w:r>
      <w:r w:rsidR="00302BB3">
        <w:rPr>
          <w:sz w:val="22"/>
          <w:szCs w:val="22"/>
        </w:rPr>
        <w:t>5</w:t>
      </w:r>
      <w:r w:rsidR="003D7A2B">
        <w:rPr>
          <w:rStyle w:val="FootnoteReference"/>
          <w:sz w:val="22"/>
          <w:szCs w:val="22"/>
        </w:rPr>
        <w:footnoteReference w:id="19"/>
      </w:r>
    </w:p>
    <w:p w14:paraId="713589B4" w14:textId="73AEB30B" w:rsidR="004A211C" w:rsidRDefault="00242995" w:rsidP="00242995">
      <w:pPr>
        <w:spacing w:after="120"/>
        <w:ind w:left="1080"/>
        <w:rPr>
          <w:sz w:val="22"/>
          <w:szCs w:val="22"/>
        </w:rPr>
      </w:pPr>
      <w:r w:rsidRPr="00B9616E">
        <w:rPr>
          <w:b/>
          <w:sz w:val="22"/>
          <w:szCs w:val="22"/>
        </w:rPr>
        <w:t>Annual Number of Responses:</w:t>
      </w:r>
      <w:r w:rsidRPr="00B9616E">
        <w:rPr>
          <w:sz w:val="22"/>
          <w:szCs w:val="22"/>
        </w:rPr>
        <w:t xml:space="preserve"> </w:t>
      </w:r>
      <w:r w:rsidR="004A211C">
        <w:rPr>
          <w:sz w:val="22"/>
          <w:szCs w:val="22"/>
        </w:rPr>
        <w:t>300</w:t>
      </w:r>
      <w:r w:rsidRPr="00B9616E">
        <w:rPr>
          <w:sz w:val="22"/>
          <w:szCs w:val="22"/>
        </w:rPr>
        <w:t>,000 (within the first year)</w:t>
      </w:r>
    </w:p>
    <w:p w14:paraId="101794ED" w14:textId="1A3C0C37" w:rsidR="00D027A2" w:rsidRDefault="00D027A2" w:rsidP="00242995">
      <w:pPr>
        <w:spacing w:after="120"/>
        <w:ind w:left="1080"/>
        <w:rPr>
          <w:sz w:val="22"/>
          <w:szCs w:val="22"/>
        </w:rPr>
      </w:pPr>
      <w:r>
        <w:rPr>
          <w:b/>
          <w:sz w:val="22"/>
          <w:szCs w:val="22"/>
        </w:rPr>
        <w:tab/>
      </w:r>
      <w:r>
        <w:rPr>
          <w:sz w:val="22"/>
          <w:szCs w:val="22"/>
        </w:rPr>
        <w:t>(60,000 responses per respondent)</w:t>
      </w:r>
    </w:p>
    <w:p w14:paraId="59F8BEAD" w14:textId="5ABA06C0" w:rsidR="00242995" w:rsidRPr="00B9616E" w:rsidRDefault="00242995" w:rsidP="00FF05E2">
      <w:pPr>
        <w:spacing w:after="120"/>
        <w:ind w:left="1080" w:firstLine="360"/>
        <w:rPr>
          <w:sz w:val="22"/>
          <w:szCs w:val="22"/>
        </w:rPr>
      </w:pPr>
      <w:r w:rsidRPr="00B9616E">
        <w:rPr>
          <w:sz w:val="22"/>
          <w:szCs w:val="22"/>
        </w:rPr>
        <w:t xml:space="preserve"> </w:t>
      </w:r>
      <w:r w:rsidR="00D027A2">
        <w:rPr>
          <w:sz w:val="22"/>
          <w:szCs w:val="22"/>
        </w:rPr>
        <w:t>60,000</w:t>
      </w:r>
      <w:r w:rsidR="008E0F24">
        <w:rPr>
          <w:sz w:val="22"/>
          <w:szCs w:val="22"/>
        </w:rPr>
        <w:t xml:space="preserve"> </w:t>
      </w:r>
      <w:r w:rsidRPr="00B9616E">
        <w:rPr>
          <w:sz w:val="22"/>
          <w:szCs w:val="22"/>
        </w:rPr>
        <w:t>response</w:t>
      </w:r>
      <w:r w:rsidR="00D027A2">
        <w:rPr>
          <w:sz w:val="22"/>
          <w:szCs w:val="22"/>
        </w:rPr>
        <w:t>s</w:t>
      </w:r>
      <w:r w:rsidRPr="00B9616E">
        <w:rPr>
          <w:sz w:val="22"/>
          <w:szCs w:val="22"/>
        </w:rPr>
        <w:t xml:space="preserve"> </w:t>
      </w:r>
      <w:r w:rsidR="00D027A2">
        <w:rPr>
          <w:sz w:val="22"/>
          <w:szCs w:val="22"/>
        </w:rPr>
        <w:t xml:space="preserve">x 5 </w:t>
      </w:r>
      <w:r w:rsidR="00302BB3">
        <w:rPr>
          <w:sz w:val="22"/>
          <w:szCs w:val="22"/>
        </w:rPr>
        <w:t>IP CTS</w:t>
      </w:r>
      <w:r w:rsidRPr="00B9616E">
        <w:rPr>
          <w:sz w:val="22"/>
          <w:szCs w:val="22"/>
        </w:rPr>
        <w:t xml:space="preserve"> user </w:t>
      </w:r>
      <w:r w:rsidR="00D027A2">
        <w:rPr>
          <w:sz w:val="22"/>
          <w:szCs w:val="22"/>
        </w:rPr>
        <w:t xml:space="preserve">-= </w:t>
      </w:r>
      <w:r w:rsidR="00FF05E2">
        <w:rPr>
          <w:sz w:val="22"/>
          <w:szCs w:val="22"/>
        </w:rPr>
        <w:t>300</w:t>
      </w:r>
      <w:r w:rsidRPr="00B9616E">
        <w:rPr>
          <w:sz w:val="22"/>
          <w:szCs w:val="22"/>
        </w:rPr>
        <w:t>,000</w:t>
      </w:r>
      <w:r w:rsidR="00D027A2">
        <w:rPr>
          <w:sz w:val="22"/>
          <w:szCs w:val="22"/>
        </w:rPr>
        <w:t xml:space="preserve"> responses</w:t>
      </w:r>
    </w:p>
    <w:p w14:paraId="6E99A763" w14:textId="77777777" w:rsidR="00FF05E2" w:rsidRDefault="00242995" w:rsidP="00242995">
      <w:pPr>
        <w:spacing w:after="120"/>
        <w:ind w:left="1080"/>
        <w:rPr>
          <w:sz w:val="22"/>
          <w:szCs w:val="22"/>
        </w:rPr>
      </w:pPr>
      <w:r w:rsidRPr="00B9616E">
        <w:rPr>
          <w:b/>
          <w:sz w:val="22"/>
          <w:szCs w:val="22"/>
        </w:rPr>
        <w:t>Annual Burden Hours:</w:t>
      </w:r>
      <w:r w:rsidRPr="00B9616E">
        <w:rPr>
          <w:sz w:val="22"/>
          <w:szCs w:val="22"/>
        </w:rPr>
        <w:t xml:space="preserve"> </w:t>
      </w:r>
      <w:r w:rsidR="00FF05E2">
        <w:rPr>
          <w:sz w:val="22"/>
          <w:szCs w:val="22"/>
        </w:rPr>
        <w:t>60,0</w:t>
      </w:r>
      <w:r w:rsidR="00D63B3F">
        <w:rPr>
          <w:sz w:val="22"/>
          <w:szCs w:val="22"/>
        </w:rPr>
        <w:t>00</w:t>
      </w:r>
      <w:r w:rsidRPr="00B9616E">
        <w:rPr>
          <w:sz w:val="22"/>
          <w:szCs w:val="22"/>
        </w:rPr>
        <w:t xml:space="preserve"> hours (within the first year)</w:t>
      </w:r>
    </w:p>
    <w:p w14:paraId="36B7CB6A" w14:textId="5A43BEC2" w:rsidR="00242995" w:rsidRPr="001E477B" w:rsidRDefault="00242995" w:rsidP="00FF05E2">
      <w:pPr>
        <w:spacing w:after="120"/>
        <w:ind w:left="1080" w:firstLine="360"/>
        <w:rPr>
          <w:sz w:val="22"/>
          <w:szCs w:val="22"/>
        </w:rPr>
      </w:pPr>
      <w:r>
        <w:rPr>
          <w:sz w:val="22"/>
          <w:szCs w:val="22"/>
        </w:rPr>
        <w:t>0</w:t>
      </w:r>
      <w:r w:rsidRPr="00B9616E">
        <w:rPr>
          <w:sz w:val="22"/>
          <w:szCs w:val="22"/>
        </w:rPr>
        <w:t>.</w:t>
      </w:r>
      <w:r w:rsidR="00D63B3F">
        <w:rPr>
          <w:sz w:val="22"/>
          <w:szCs w:val="22"/>
        </w:rPr>
        <w:t>2</w:t>
      </w:r>
      <w:r w:rsidRPr="00B9616E">
        <w:rPr>
          <w:sz w:val="22"/>
          <w:szCs w:val="22"/>
        </w:rPr>
        <w:t xml:space="preserve"> hour per response x </w:t>
      </w:r>
      <w:r w:rsidR="00FF05E2">
        <w:rPr>
          <w:sz w:val="22"/>
          <w:szCs w:val="22"/>
        </w:rPr>
        <w:t>300</w:t>
      </w:r>
      <w:r w:rsidRPr="00B9616E">
        <w:rPr>
          <w:sz w:val="22"/>
          <w:szCs w:val="22"/>
        </w:rPr>
        <w:t>,000 responses</w:t>
      </w:r>
    </w:p>
    <w:p w14:paraId="261B30B6" w14:textId="781AD224" w:rsidR="00FF05E2" w:rsidRDefault="00302BB3" w:rsidP="00302BB3">
      <w:pPr>
        <w:spacing w:after="120"/>
        <w:ind w:left="1080"/>
        <w:rPr>
          <w:sz w:val="22"/>
          <w:szCs w:val="22"/>
        </w:rPr>
      </w:pPr>
      <w:r w:rsidRPr="00B9616E">
        <w:rPr>
          <w:b/>
          <w:sz w:val="22"/>
          <w:szCs w:val="22"/>
        </w:rPr>
        <w:t>Annual In-House Cost:</w:t>
      </w:r>
      <w:r w:rsidRPr="00B9616E">
        <w:rPr>
          <w:sz w:val="22"/>
          <w:szCs w:val="22"/>
        </w:rPr>
        <w:t xml:space="preserve"> $</w:t>
      </w:r>
      <w:r w:rsidR="00AC6019">
        <w:rPr>
          <w:sz w:val="22"/>
          <w:szCs w:val="22"/>
        </w:rPr>
        <w:t>3,818,400</w:t>
      </w:r>
      <w:r w:rsidRPr="00B9616E">
        <w:rPr>
          <w:sz w:val="22"/>
          <w:szCs w:val="22"/>
        </w:rPr>
        <w:t xml:space="preserve"> (within the first year)</w:t>
      </w:r>
    </w:p>
    <w:p w14:paraId="2E19EA3E" w14:textId="37FCB700" w:rsidR="00302BB3" w:rsidRPr="00B9616E" w:rsidRDefault="00FF05E2" w:rsidP="006E4AD6">
      <w:pPr>
        <w:spacing w:after="120"/>
        <w:ind w:left="1080" w:firstLine="360"/>
        <w:rPr>
          <w:sz w:val="22"/>
          <w:szCs w:val="22"/>
        </w:rPr>
      </w:pPr>
      <w:r>
        <w:rPr>
          <w:sz w:val="22"/>
          <w:szCs w:val="22"/>
        </w:rPr>
        <w:t>60,0</w:t>
      </w:r>
      <w:r w:rsidR="00D63B3F">
        <w:rPr>
          <w:sz w:val="22"/>
          <w:szCs w:val="22"/>
        </w:rPr>
        <w:t>00</w:t>
      </w:r>
      <w:r>
        <w:rPr>
          <w:sz w:val="22"/>
          <w:szCs w:val="22"/>
        </w:rPr>
        <w:t xml:space="preserve"> hours</w:t>
      </w:r>
      <w:r w:rsidR="00302BB3">
        <w:rPr>
          <w:sz w:val="22"/>
          <w:szCs w:val="22"/>
        </w:rPr>
        <w:t xml:space="preserve"> x $</w:t>
      </w:r>
      <w:r w:rsidR="00574A74">
        <w:rPr>
          <w:sz w:val="22"/>
          <w:szCs w:val="22"/>
        </w:rPr>
        <w:t>63.64</w:t>
      </w:r>
      <w:r>
        <w:rPr>
          <w:sz w:val="22"/>
          <w:szCs w:val="22"/>
        </w:rPr>
        <w:t xml:space="preserve"> per hour = $</w:t>
      </w:r>
      <w:r w:rsidR="00AC6019">
        <w:rPr>
          <w:sz w:val="22"/>
          <w:szCs w:val="22"/>
        </w:rPr>
        <w:t>3,818,400</w:t>
      </w:r>
    </w:p>
    <w:p w14:paraId="7D7864D8" w14:textId="011DFE44" w:rsidR="00C25E03" w:rsidRDefault="00A912F0" w:rsidP="00302BB3">
      <w:pPr>
        <w:pStyle w:val="ListParagraph"/>
        <w:numPr>
          <w:ilvl w:val="0"/>
          <w:numId w:val="29"/>
        </w:numPr>
        <w:spacing w:after="120"/>
        <w:ind w:left="1080" w:hanging="360"/>
        <w:rPr>
          <w:sz w:val="22"/>
          <w:szCs w:val="22"/>
        </w:rPr>
      </w:pPr>
      <w:r w:rsidRPr="00242995">
        <w:rPr>
          <w:sz w:val="22"/>
          <w:szCs w:val="22"/>
        </w:rPr>
        <w:t xml:space="preserve">The Commission estimates that </w:t>
      </w:r>
      <w:r>
        <w:rPr>
          <w:sz w:val="22"/>
          <w:szCs w:val="22"/>
        </w:rPr>
        <w:t>each existing IP CTS user</w:t>
      </w:r>
      <w:r w:rsidRPr="00242995">
        <w:rPr>
          <w:sz w:val="22"/>
          <w:szCs w:val="22"/>
        </w:rPr>
        <w:t xml:space="preserve"> will require approximately </w:t>
      </w:r>
      <w:r>
        <w:rPr>
          <w:sz w:val="22"/>
          <w:szCs w:val="22"/>
        </w:rPr>
        <w:t>1</w:t>
      </w:r>
      <w:r w:rsidRPr="00242995">
        <w:rPr>
          <w:sz w:val="22"/>
          <w:szCs w:val="22"/>
        </w:rPr>
        <w:t xml:space="preserve"> hour to submit</w:t>
      </w:r>
      <w:r>
        <w:rPr>
          <w:sz w:val="22"/>
          <w:szCs w:val="22"/>
        </w:rPr>
        <w:t xml:space="preserve"> to its IP CTS provider the</w:t>
      </w:r>
      <w:r w:rsidRPr="00242995">
        <w:rPr>
          <w:sz w:val="22"/>
          <w:szCs w:val="22"/>
        </w:rPr>
        <w:t xml:space="preserve"> specific</w:t>
      </w:r>
      <w:r>
        <w:rPr>
          <w:sz w:val="22"/>
          <w:szCs w:val="22"/>
        </w:rPr>
        <w:t xml:space="preserve"> user</w:t>
      </w:r>
      <w:r w:rsidRPr="00242995">
        <w:rPr>
          <w:sz w:val="22"/>
          <w:szCs w:val="22"/>
        </w:rPr>
        <w:t xml:space="preserve"> information</w:t>
      </w:r>
      <w:r>
        <w:rPr>
          <w:sz w:val="22"/>
          <w:szCs w:val="22"/>
        </w:rPr>
        <w:t xml:space="preserve"> that</w:t>
      </w:r>
      <w:r w:rsidRPr="00242995">
        <w:rPr>
          <w:sz w:val="22"/>
          <w:szCs w:val="22"/>
        </w:rPr>
        <w:t xml:space="preserve"> each</w:t>
      </w:r>
      <w:r>
        <w:rPr>
          <w:sz w:val="22"/>
          <w:szCs w:val="22"/>
        </w:rPr>
        <w:t xml:space="preserve"> provider is required to submit</w:t>
      </w:r>
      <w:r w:rsidRPr="00242995">
        <w:rPr>
          <w:sz w:val="22"/>
          <w:szCs w:val="22"/>
        </w:rPr>
        <w:t xml:space="preserve"> to the </w:t>
      </w:r>
      <w:r>
        <w:rPr>
          <w:sz w:val="22"/>
          <w:szCs w:val="22"/>
        </w:rPr>
        <w:t>Database</w:t>
      </w:r>
      <w:r w:rsidRPr="00242995">
        <w:rPr>
          <w:sz w:val="22"/>
          <w:szCs w:val="22"/>
        </w:rPr>
        <w:t>.</w:t>
      </w:r>
      <w:r>
        <w:rPr>
          <w:sz w:val="22"/>
          <w:szCs w:val="22"/>
        </w:rPr>
        <w:t xml:space="preserve">  This includes the user’s consent to the provider to submit such information to the Database.  The Commission estimates that there are approximately 300,000 existing IP CTS users.</w:t>
      </w:r>
      <w:r w:rsidRPr="00242995">
        <w:rPr>
          <w:sz w:val="22"/>
          <w:szCs w:val="22"/>
        </w:rPr>
        <w:t xml:space="preserve">  This is a one-time requirement that will be met within the first year.</w:t>
      </w:r>
      <w:r w:rsidR="009C2344">
        <w:rPr>
          <w:sz w:val="22"/>
          <w:szCs w:val="22"/>
        </w:rPr>
        <w:t xml:space="preserve"> </w:t>
      </w:r>
    </w:p>
    <w:p w14:paraId="31991597" w14:textId="0AF1FA59" w:rsidR="002D4A06" w:rsidRPr="002D4A06" w:rsidRDefault="002D4A06" w:rsidP="002D4A06">
      <w:pPr>
        <w:spacing w:after="120"/>
        <w:ind w:left="1080"/>
        <w:rPr>
          <w:sz w:val="22"/>
          <w:szCs w:val="22"/>
        </w:rPr>
      </w:pPr>
      <w:r w:rsidRPr="002D4A06">
        <w:rPr>
          <w:b/>
          <w:sz w:val="22"/>
          <w:szCs w:val="22"/>
        </w:rPr>
        <w:t>Annual Number of Respondents:</w:t>
      </w:r>
      <w:r w:rsidRPr="002D4A06">
        <w:rPr>
          <w:sz w:val="22"/>
          <w:szCs w:val="22"/>
        </w:rPr>
        <w:t xml:space="preserve"> </w:t>
      </w:r>
      <w:r>
        <w:rPr>
          <w:sz w:val="22"/>
          <w:szCs w:val="22"/>
        </w:rPr>
        <w:t>300,000</w:t>
      </w:r>
    </w:p>
    <w:p w14:paraId="58DE19E5" w14:textId="77777777" w:rsidR="002D4A06" w:rsidRPr="002D4A06" w:rsidRDefault="002D4A06" w:rsidP="002D4A06">
      <w:pPr>
        <w:spacing w:after="120"/>
        <w:ind w:left="1080"/>
        <w:rPr>
          <w:sz w:val="22"/>
          <w:szCs w:val="22"/>
        </w:rPr>
      </w:pPr>
      <w:r w:rsidRPr="002D4A06">
        <w:rPr>
          <w:b/>
          <w:sz w:val="22"/>
          <w:szCs w:val="22"/>
        </w:rPr>
        <w:t>Annual Number of Responses:</w:t>
      </w:r>
      <w:r w:rsidRPr="002D4A06">
        <w:rPr>
          <w:sz w:val="22"/>
          <w:szCs w:val="22"/>
        </w:rPr>
        <w:t xml:space="preserve"> 300,000</w:t>
      </w:r>
    </w:p>
    <w:p w14:paraId="5B945070" w14:textId="77777777" w:rsidR="002D4A06" w:rsidRPr="002D4A06" w:rsidRDefault="002D4A06" w:rsidP="002D4A06">
      <w:pPr>
        <w:spacing w:after="120"/>
        <w:ind w:left="1080"/>
        <w:rPr>
          <w:sz w:val="22"/>
          <w:szCs w:val="22"/>
        </w:rPr>
      </w:pPr>
      <w:r w:rsidRPr="002D4A06">
        <w:rPr>
          <w:b/>
          <w:sz w:val="22"/>
          <w:szCs w:val="22"/>
        </w:rPr>
        <w:tab/>
      </w:r>
      <w:r w:rsidRPr="002D4A06">
        <w:rPr>
          <w:sz w:val="22"/>
          <w:szCs w:val="22"/>
        </w:rPr>
        <w:t>1 response per IP CTS user x 300,000 IP CTS users</w:t>
      </w:r>
    </w:p>
    <w:p w14:paraId="63DEC841" w14:textId="06E8486B" w:rsidR="002D4A06" w:rsidRPr="002D4A06" w:rsidRDefault="002D4A06" w:rsidP="002D4A06">
      <w:pPr>
        <w:spacing w:after="120"/>
        <w:ind w:left="1080"/>
        <w:rPr>
          <w:sz w:val="22"/>
          <w:szCs w:val="22"/>
        </w:rPr>
      </w:pPr>
      <w:r w:rsidRPr="002D4A06">
        <w:rPr>
          <w:b/>
          <w:sz w:val="22"/>
          <w:szCs w:val="22"/>
        </w:rPr>
        <w:t>Annual Burden Hours:</w:t>
      </w:r>
      <w:r w:rsidRPr="002D4A06">
        <w:rPr>
          <w:sz w:val="22"/>
          <w:szCs w:val="22"/>
        </w:rPr>
        <w:t xml:space="preserve"> </w:t>
      </w:r>
      <w:r>
        <w:rPr>
          <w:sz w:val="22"/>
          <w:szCs w:val="22"/>
        </w:rPr>
        <w:t>300</w:t>
      </w:r>
      <w:r w:rsidRPr="002D4A06">
        <w:rPr>
          <w:sz w:val="22"/>
          <w:szCs w:val="22"/>
        </w:rPr>
        <w:t>,000 hours (within the first year)</w:t>
      </w:r>
    </w:p>
    <w:p w14:paraId="74B55135" w14:textId="051C5CF4" w:rsidR="002D4A06" w:rsidRPr="002D4A06" w:rsidRDefault="002D4A06" w:rsidP="002D4A06">
      <w:pPr>
        <w:spacing w:after="120"/>
        <w:ind w:left="1080" w:firstLine="360"/>
        <w:rPr>
          <w:sz w:val="22"/>
          <w:szCs w:val="22"/>
        </w:rPr>
      </w:pPr>
      <w:r>
        <w:rPr>
          <w:sz w:val="22"/>
          <w:szCs w:val="22"/>
        </w:rPr>
        <w:t>1</w:t>
      </w:r>
      <w:r w:rsidRPr="002D4A06">
        <w:rPr>
          <w:sz w:val="22"/>
          <w:szCs w:val="22"/>
        </w:rPr>
        <w:t xml:space="preserve"> hour per response x 300,000 responses</w:t>
      </w:r>
    </w:p>
    <w:p w14:paraId="350DD78E" w14:textId="22906BB2" w:rsidR="002D4A06" w:rsidRPr="002D4A06" w:rsidRDefault="002D4A06" w:rsidP="002D4A06">
      <w:pPr>
        <w:spacing w:after="120"/>
        <w:ind w:left="1080"/>
        <w:rPr>
          <w:sz w:val="22"/>
          <w:szCs w:val="22"/>
        </w:rPr>
      </w:pPr>
      <w:r w:rsidRPr="002D4A06">
        <w:rPr>
          <w:b/>
          <w:sz w:val="22"/>
          <w:szCs w:val="22"/>
        </w:rPr>
        <w:t>Annual In-House Cost:</w:t>
      </w:r>
      <w:r w:rsidRPr="002D4A06">
        <w:rPr>
          <w:sz w:val="22"/>
          <w:szCs w:val="22"/>
        </w:rPr>
        <w:t xml:space="preserve"> $</w:t>
      </w:r>
      <w:r>
        <w:rPr>
          <w:sz w:val="22"/>
          <w:szCs w:val="22"/>
        </w:rPr>
        <w:t>0</w:t>
      </w:r>
    </w:p>
    <w:p w14:paraId="24C1B0DD" w14:textId="65B4AEE2" w:rsidR="00242995" w:rsidRPr="00302BB3" w:rsidRDefault="00242995" w:rsidP="00302BB3">
      <w:pPr>
        <w:pStyle w:val="ListParagraph"/>
        <w:numPr>
          <w:ilvl w:val="0"/>
          <w:numId w:val="29"/>
        </w:numPr>
        <w:spacing w:after="120"/>
        <w:ind w:left="1080" w:hanging="360"/>
        <w:rPr>
          <w:sz w:val="22"/>
          <w:szCs w:val="22"/>
        </w:rPr>
      </w:pPr>
      <w:r w:rsidRPr="00302BB3">
        <w:rPr>
          <w:sz w:val="22"/>
          <w:szCs w:val="22"/>
        </w:rPr>
        <w:t xml:space="preserve">The Commission estimates that </w:t>
      </w:r>
      <w:r w:rsidR="005509F4">
        <w:rPr>
          <w:sz w:val="22"/>
          <w:szCs w:val="22"/>
        </w:rPr>
        <w:t>the 5 IP CTS providers that are currently certified to provide IP CTS and 5 new market entrants</w:t>
      </w:r>
      <w:r w:rsidRPr="00302BB3">
        <w:rPr>
          <w:sz w:val="22"/>
          <w:szCs w:val="22"/>
        </w:rPr>
        <w:t xml:space="preserve"> will require approximately 0.5 hour (30 minutes) to collect</w:t>
      </w:r>
      <w:r w:rsidR="00302BB3">
        <w:rPr>
          <w:sz w:val="22"/>
          <w:szCs w:val="22"/>
        </w:rPr>
        <w:t>, compile,</w:t>
      </w:r>
      <w:r w:rsidRPr="00302BB3">
        <w:rPr>
          <w:sz w:val="22"/>
          <w:szCs w:val="22"/>
        </w:rPr>
        <w:t xml:space="preserve"> and submit specific information for each newly enrolled </w:t>
      </w:r>
      <w:r w:rsidR="00302BB3">
        <w:rPr>
          <w:sz w:val="22"/>
          <w:szCs w:val="22"/>
        </w:rPr>
        <w:t>IP CTS</w:t>
      </w:r>
      <w:r w:rsidRPr="00302BB3">
        <w:rPr>
          <w:sz w:val="22"/>
          <w:szCs w:val="22"/>
        </w:rPr>
        <w:t xml:space="preserve"> user to the </w:t>
      </w:r>
      <w:r w:rsidR="00755335">
        <w:rPr>
          <w:sz w:val="22"/>
          <w:szCs w:val="22"/>
        </w:rPr>
        <w:t>D</w:t>
      </w:r>
      <w:r w:rsidR="00302BB3">
        <w:rPr>
          <w:sz w:val="22"/>
          <w:szCs w:val="22"/>
        </w:rPr>
        <w:t>atabase</w:t>
      </w:r>
      <w:r w:rsidRPr="00302BB3">
        <w:rPr>
          <w:sz w:val="22"/>
          <w:szCs w:val="22"/>
        </w:rPr>
        <w:t>,</w:t>
      </w:r>
      <w:r w:rsidR="00755335">
        <w:rPr>
          <w:rStyle w:val="FootnoteReference"/>
          <w:sz w:val="22"/>
          <w:szCs w:val="22"/>
        </w:rPr>
        <w:footnoteReference w:id="20"/>
      </w:r>
      <w:r w:rsidRPr="00302BB3">
        <w:rPr>
          <w:sz w:val="22"/>
          <w:szCs w:val="22"/>
        </w:rPr>
        <w:t xml:space="preserve"> </w:t>
      </w:r>
      <w:r w:rsidR="00302BB3" w:rsidRPr="00242995">
        <w:rPr>
          <w:sz w:val="22"/>
          <w:szCs w:val="22"/>
        </w:rPr>
        <w:t>including the user’s name, address, telephone number,</w:t>
      </w:r>
      <w:r w:rsidR="00302BB3">
        <w:rPr>
          <w:sz w:val="22"/>
          <w:szCs w:val="22"/>
        </w:rPr>
        <w:t xml:space="preserve"> a unique identifier,</w:t>
      </w:r>
      <w:r w:rsidR="00302BB3" w:rsidRPr="00242995">
        <w:rPr>
          <w:sz w:val="22"/>
          <w:szCs w:val="22"/>
        </w:rPr>
        <w:t xml:space="preserve"> last four digits of the social security or Tribal Identification number, date of birth, Registered Location, </w:t>
      </w:r>
      <w:r w:rsidR="00302BB3">
        <w:rPr>
          <w:sz w:val="22"/>
          <w:szCs w:val="22"/>
        </w:rPr>
        <w:t>IP CTS</w:t>
      </w:r>
      <w:r w:rsidR="00302BB3" w:rsidRPr="00242995">
        <w:rPr>
          <w:sz w:val="22"/>
          <w:szCs w:val="22"/>
        </w:rPr>
        <w:t xml:space="preserve"> provider name and dates of service, self-certification of eligibility for </w:t>
      </w:r>
      <w:r w:rsidR="00302BB3">
        <w:rPr>
          <w:sz w:val="22"/>
          <w:szCs w:val="22"/>
        </w:rPr>
        <w:t>IP CTS</w:t>
      </w:r>
      <w:r w:rsidR="00302BB3" w:rsidRPr="00242995">
        <w:rPr>
          <w:sz w:val="22"/>
          <w:szCs w:val="22"/>
        </w:rPr>
        <w:t xml:space="preserve"> and the date obtained by the provider, and (for existing users only) the date on which the registered Internet-based TRS user last placed </w:t>
      </w:r>
      <w:r w:rsidR="00302BB3">
        <w:rPr>
          <w:sz w:val="22"/>
          <w:szCs w:val="22"/>
        </w:rPr>
        <w:t>an IP CTS call</w:t>
      </w:r>
      <w:r w:rsidRPr="00302BB3">
        <w:rPr>
          <w:sz w:val="22"/>
          <w:szCs w:val="22"/>
        </w:rPr>
        <w:t xml:space="preserve">.  </w:t>
      </w:r>
      <w:r w:rsidR="00A44C34">
        <w:rPr>
          <w:sz w:val="22"/>
          <w:szCs w:val="22"/>
        </w:rPr>
        <w:t xml:space="preserve">The Commission estimates that </w:t>
      </w:r>
      <w:r w:rsidR="006E4AD6">
        <w:rPr>
          <w:sz w:val="22"/>
          <w:szCs w:val="22"/>
        </w:rPr>
        <w:t xml:space="preserve">on average, each IP CTS provider will enroll approximately </w:t>
      </w:r>
      <w:r w:rsidR="00547A94">
        <w:rPr>
          <w:sz w:val="22"/>
          <w:szCs w:val="22"/>
        </w:rPr>
        <w:t>7,200</w:t>
      </w:r>
      <w:r w:rsidR="006E4AD6">
        <w:rPr>
          <w:sz w:val="22"/>
          <w:szCs w:val="22"/>
        </w:rPr>
        <w:t xml:space="preserve"> new users annually.</w:t>
      </w:r>
      <w:r w:rsidR="004949BE">
        <w:rPr>
          <w:sz w:val="22"/>
          <w:szCs w:val="22"/>
        </w:rPr>
        <w:t xml:space="preserve">  </w:t>
      </w:r>
      <w:r w:rsidR="004949BE" w:rsidRPr="00B9616E">
        <w:rPr>
          <w:sz w:val="22"/>
          <w:szCs w:val="22"/>
        </w:rPr>
        <w:t>The Commission assumes that respondents will use “in-house” personnel whose pay is comparable to senior level federal employees</w:t>
      </w:r>
      <w:r w:rsidR="004949BE">
        <w:rPr>
          <w:sz w:val="22"/>
          <w:szCs w:val="22"/>
        </w:rPr>
        <w:t xml:space="preserve"> - </w:t>
      </w:r>
      <w:r w:rsidR="004949BE" w:rsidRPr="00B9616E">
        <w:rPr>
          <w:sz w:val="22"/>
          <w:szCs w:val="22"/>
        </w:rPr>
        <w:t>GS-14/5</w:t>
      </w:r>
      <w:r w:rsidR="004949BE">
        <w:rPr>
          <w:sz w:val="22"/>
          <w:szCs w:val="22"/>
        </w:rPr>
        <w:t xml:space="preserve"> ($</w:t>
      </w:r>
      <w:r w:rsidR="0061741E">
        <w:rPr>
          <w:sz w:val="22"/>
          <w:szCs w:val="22"/>
        </w:rPr>
        <w:t>63.64</w:t>
      </w:r>
      <w:r w:rsidR="004949BE">
        <w:rPr>
          <w:sz w:val="22"/>
          <w:szCs w:val="22"/>
        </w:rPr>
        <w:t xml:space="preserve">) - </w:t>
      </w:r>
      <w:r w:rsidR="004949BE" w:rsidRPr="00B9616E">
        <w:rPr>
          <w:sz w:val="22"/>
          <w:szCs w:val="22"/>
        </w:rPr>
        <w:t>to collect</w:t>
      </w:r>
      <w:r w:rsidR="004949BE">
        <w:rPr>
          <w:sz w:val="22"/>
          <w:szCs w:val="22"/>
        </w:rPr>
        <w:t>, compile,</w:t>
      </w:r>
      <w:r w:rsidR="004949BE" w:rsidRPr="00B9616E">
        <w:rPr>
          <w:sz w:val="22"/>
          <w:szCs w:val="22"/>
        </w:rPr>
        <w:t xml:space="preserve"> and submit the required information for each newly enrolled user to the </w:t>
      </w:r>
      <w:r w:rsidR="004949BE">
        <w:rPr>
          <w:sz w:val="22"/>
          <w:szCs w:val="22"/>
        </w:rPr>
        <w:t>Database</w:t>
      </w:r>
      <w:r w:rsidR="004949BE" w:rsidRPr="00B9616E">
        <w:rPr>
          <w:sz w:val="22"/>
          <w:szCs w:val="22"/>
        </w:rPr>
        <w:t>.</w:t>
      </w:r>
      <w:r w:rsidR="000B6927">
        <w:rPr>
          <w:sz w:val="22"/>
          <w:szCs w:val="22"/>
        </w:rPr>
        <w:t xml:space="preserve">  This is an ongoing requirement.</w:t>
      </w:r>
    </w:p>
    <w:p w14:paraId="35AADC23" w14:textId="7751BB1F" w:rsidR="00242995" w:rsidRPr="00B9616E" w:rsidRDefault="00242995" w:rsidP="00242995">
      <w:pPr>
        <w:spacing w:after="120"/>
        <w:ind w:left="1080"/>
        <w:rPr>
          <w:sz w:val="22"/>
          <w:szCs w:val="22"/>
        </w:rPr>
      </w:pPr>
      <w:r w:rsidRPr="00B9616E">
        <w:rPr>
          <w:b/>
          <w:sz w:val="22"/>
          <w:szCs w:val="22"/>
        </w:rPr>
        <w:t>Annual Number of Respondents:</w:t>
      </w:r>
      <w:r w:rsidRPr="00B9616E">
        <w:rPr>
          <w:sz w:val="22"/>
          <w:szCs w:val="22"/>
        </w:rPr>
        <w:t xml:space="preserve"> </w:t>
      </w:r>
      <w:r w:rsidR="006E4AD6">
        <w:rPr>
          <w:sz w:val="22"/>
          <w:szCs w:val="22"/>
        </w:rPr>
        <w:t>10</w:t>
      </w:r>
      <w:r w:rsidR="006E4AD6" w:rsidRPr="003F1263">
        <w:rPr>
          <w:rStyle w:val="FootnoteReference"/>
          <w:sz w:val="22"/>
          <w:szCs w:val="22"/>
        </w:rPr>
        <w:footnoteReference w:id="21"/>
      </w:r>
      <w:r w:rsidR="00302BB3">
        <w:rPr>
          <w:sz w:val="22"/>
          <w:szCs w:val="22"/>
        </w:rPr>
        <w:t xml:space="preserve"> </w:t>
      </w:r>
    </w:p>
    <w:p w14:paraId="1325D5FC" w14:textId="365E2D34" w:rsidR="00CE2162" w:rsidRDefault="00242995" w:rsidP="00242995">
      <w:pPr>
        <w:spacing w:after="120"/>
        <w:ind w:left="1080"/>
        <w:rPr>
          <w:sz w:val="22"/>
          <w:szCs w:val="22"/>
        </w:rPr>
      </w:pPr>
      <w:r w:rsidRPr="00B9616E">
        <w:rPr>
          <w:b/>
          <w:sz w:val="22"/>
          <w:szCs w:val="22"/>
        </w:rPr>
        <w:t>Annual Number of Responses:</w:t>
      </w:r>
      <w:r w:rsidRPr="00B9616E">
        <w:rPr>
          <w:sz w:val="22"/>
          <w:szCs w:val="22"/>
        </w:rPr>
        <w:t xml:space="preserve"> </w:t>
      </w:r>
      <w:r w:rsidR="00302BB3">
        <w:rPr>
          <w:sz w:val="22"/>
          <w:szCs w:val="22"/>
        </w:rPr>
        <w:t>72</w:t>
      </w:r>
      <w:r w:rsidRPr="00B9616E">
        <w:rPr>
          <w:sz w:val="22"/>
          <w:szCs w:val="22"/>
        </w:rPr>
        <w:t>,000</w:t>
      </w:r>
    </w:p>
    <w:p w14:paraId="76CBF9FC" w14:textId="5FA600D2" w:rsidR="00242995" w:rsidRPr="00B9616E" w:rsidRDefault="00242995" w:rsidP="00CE2162">
      <w:pPr>
        <w:spacing w:after="120"/>
        <w:ind w:left="1080" w:firstLine="360"/>
        <w:rPr>
          <w:sz w:val="22"/>
          <w:szCs w:val="22"/>
        </w:rPr>
      </w:pPr>
      <w:r w:rsidRPr="00B9616E">
        <w:rPr>
          <w:sz w:val="22"/>
          <w:szCs w:val="22"/>
        </w:rPr>
        <w:t>1 response per new user</w:t>
      </w:r>
      <w:r w:rsidR="00F41FB8">
        <w:rPr>
          <w:sz w:val="22"/>
          <w:szCs w:val="22"/>
        </w:rPr>
        <w:t xml:space="preserve"> x 10 providers</w:t>
      </w:r>
      <w:r w:rsidRPr="00B9616E">
        <w:rPr>
          <w:sz w:val="22"/>
          <w:szCs w:val="22"/>
        </w:rPr>
        <w:t xml:space="preserve"> x </w:t>
      </w:r>
      <w:r w:rsidR="00F41FB8">
        <w:rPr>
          <w:sz w:val="22"/>
          <w:szCs w:val="22"/>
        </w:rPr>
        <w:t xml:space="preserve">average of </w:t>
      </w:r>
      <w:r w:rsidR="007700EC">
        <w:rPr>
          <w:sz w:val="22"/>
          <w:szCs w:val="22"/>
        </w:rPr>
        <w:t>7,2</w:t>
      </w:r>
      <w:r w:rsidRPr="00B9616E">
        <w:rPr>
          <w:sz w:val="22"/>
          <w:szCs w:val="22"/>
        </w:rPr>
        <w:t>00 new users</w:t>
      </w:r>
      <w:r w:rsidR="00F41FB8">
        <w:rPr>
          <w:sz w:val="22"/>
          <w:szCs w:val="22"/>
        </w:rPr>
        <w:t>/provider annually</w:t>
      </w:r>
    </w:p>
    <w:p w14:paraId="513370E4" w14:textId="77777777" w:rsidR="00F41FB8" w:rsidRDefault="00242995" w:rsidP="00242995">
      <w:pPr>
        <w:spacing w:after="120"/>
        <w:ind w:left="1080"/>
        <w:rPr>
          <w:sz w:val="22"/>
          <w:szCs w:val="22"/>
        </w:rPr>
      </w:pPr>
      <w:r w:rsidRPr="00B9616E">
        <w:rPr>
          <w:b/>
          <w:sz w:val="22"/>
          <w:szCs w:val="22"/>
        </w:rPr>
        <w:t>Annual Burden Hours:</w:t>
      </w:r>
      <w:r w:rsidRPr="00B9616E">
        <w:rPr>
          <w:sz w:val="22"/>
          <w:szCs w:val="22"/>
        </w:rPr>
        <w:t xml:space="preserve"> </w:t>
      </w:r>
      <w:r w:rsidR="00710C9E">
        <w:rPr>
          <w:sz w:val="22"/>
          <w:szCs w:val="22"/>
        </w:rPr>
        <w:t>36</w:t>
      </w:r>
      <w:r>
        <w:rPr>
          <w:sz w:val="22"/>
          <w:szCs w:val="22"/>
        </w:rPr>
        <w:t>,000</w:t>
      </w:r>
      <w:r w:rsidRPr="00B9616E">
        <w:rPr>
          <w:sz w:val="22"/>
          <w:szCs w:val="22"/>
        </w:rPr>
        <w:t xml:space="preserve"> hours</w:t>
      </w:r>
    </w:p>
    <w:p w14:paraId="0A423F7F" w14:textId="16F3BA91" w:rsidR="00242995" w:rsidRPr="00B9616E" w:rsidRDefault="00242995" w:rsidP="00F41FB8">
      <w:pPr>
        <w:spacing w:after="120"/>
        <w:ind w:left="1080" w:firstLine="360"/>
        <w:rPr>
          <w:sz w:val="22"/>
          <w:szCs w:val="22"/>
        </w:rPr>
      </w:pPr>
      <w:r>
        <w:rPr>
          <w:sz w:val="22"/>
          <w:szCs w:val="22"/>
        </w:rPr>
        <w:t>0</w:t>
      </w:r>
      <w:r w:rsidRPr="00B9616E">
        <w:rPr>
          <w:sz w:val="22"/>
          <w:szCs w:val="22"/>
        </w:rPr>
        <w:t>.</w:t>
      </w:r>
      <w:r>
        <w:rPr>
          <w:sz w:val="22"/>
          <w:szCs w:val="22"/>
        </w:rPr>
        <w:t>5</w:t>
      </w:r>
      <w:r w:rsidRPr="00B9616E">
        <w:rPr>
          <w:sz w:val="22"/>
          <w:szCs w:val="22"/>
        </w:rPr>
        <w:t xml:space="preserve"> hour per response</w:t>
      </w:r>
      <w:r w:rsidR="00F41FB8">
        <w:rPr>
          <w:sz w:val="22"/>
          <w:szCs w:val="22"/>
        </w:rPr>
        <w:t xml:space="preserve"> x 10 providers</w:t>
      </w:r>
      <w:r w:rsidRPr="00B9616E">
        <w:rPr>
          <w:sz w:val="22"/>
          <w:szCs w:val="22"/>
        </w:rPr>
        <w:t xml:space="preserve"> x </w:t>
      </w:r>
      <w:r w:rsidR="007700EC">
        <w:rPr>
          <w:sz w:val="22"/>
          <w:szCs w:val="22"/>
        </w:rPr>
        <w:t>7,2</w:t>
      </w:r>
      <w:r w:rsidRPr="00B9616E">
        <w:rPr>
          <w:sz w:val="22"/>
          <w:szCs w:val="22"/>
        </w:rPr>
        <w:t>00 responses</w:t>
      </w:r>
      <w:r w:rsidR="00F41FB8">
        <w:rPr>
          <w:sz w:val="22"/>
          <w:szCs w:val="22"/>
        </w:rPr>
        <w:t>/provider annually</w:t>
      </w:r>
    </w:p>
    <w:p w14:paraId="7C180B51" w14:textId="7E7A67A1" w:rsidR="004949BE" w:rsidRDefault="00242995" w:rsidP="00710C9E">
      <w:pPr>
        <w:spacing w:after="120"/>
        <w:ind w:left="1080"/>
        <w:rPr>
          <w:sz w:val="22"/>
          <w:szCs w:val="22"/>
        </w:rPr>
      </w:pPr>
      <w:r w:rsidRPr="00B9616E">
        <w:rPr>
          <w:b/>
          <w:sz w:val="22"/>
          <w:szCs w:val="22"/>
        </w:rPr>
        <w:t>Annual In-House Cost:</w:t>
      </w:r>
      <w:r w:rsidRPr="00B9616E">
        <w:rPr>
          <w:sz w:val="22"/>
          <w:szCs w:val="22"/>
        </w:rPr>
        <w:t xml:space="preserve"> $</w:t>
      </w:r>
      <w:r w:rsidR="001A5C78">
        <w:rPr>
          <w:sz w:val="22"/>
          <w:szCs w:val="22"/>
        </w:rPr>
        <w:t>2,291,040</w:t>
      </w:r>
    </w:p>
    <w:p w14:paraId="79552336" w14:textId="62747F6E" w:rsidR="00242995" w:rsidRPr="00B9616E" w:rsidRDefault="005509F4" w:rsidP="004949BE">
      <w:pPr>
        <w:spacing w:after="120"/>
        <w:ind w:left="1080" w:firstLine="360"/>
        <w:rPr>
          <w:sz w:val="22"/>
          <w:szCs w:val="22"/>
        </w:rPr>
      </w:pPr>
      <w:r>
        <w:rPr>
          <w:sz w:val="22"/>
          <w:szCs w:val="22"/>
        </w:rPr>
        <w:t xml:space="preserve">0.5 hour per response x </w:t>
      </w:r>
      <w:r w:rsidR="004949BE">
        <w:rPr>
          <w:sz w:val="22"/>
          <w:szCs w:val="22"/>
        </w:rPr>
        <w:t xml:space="preserve">10 providers x </w:t>
      </w:r>
      <w:r w:rsidR="007700EC">
        <w:rPr>
          <w:sz w:val="22"/>
          <w:szCs w:val="22"/>
        </w:rPr>
        <w:t>7,2</w:t>
      </w:r>
      <w:r w:rsidR="00242995">
        <w:rPr>
          <w:sz w:val="22"/>
          <w:szCs w:val="22"/>
        </w:rPr>
        <w:t>00</w:t>
      </w:r>
      <w:r w:rsidR="00242995" w:rsidRPr="00B9616E">
        <w:rPr>
          <w:sz w:val="22"/>
          <w:szCs w:val="22"/>
        </w:rPr>
        <w:t xml:space="preserve"> </w:t>
      </w:r>
      <w:r>
        <w:rPr>
          <w:sz w:val="22"/>
          <w:szCs w:val="22"/>
        </w:rPr>
        <w:t>responses</w:t>
      </w:r>
      <w:r w:rsidR="004949BE">
        <w:rPr>
          <w:sz w:val="22"/>
          <w:szCs w:val="22"/>
        </w:rPr>
        <w:t>/provider</w:t>
      </w:r>
      <w:r w:rsidR="00242995" w:rsidRPr="00B9616E">
        <w:rPr>
          <w:sz w:val="22"/>
          <w:szCs w:val="22"/>
        </w:rPr>
        <w:t xml:space="preserve"> x $</w:t>
      </w:r>
      <w:r w:rsidR="00B0606C">
        <w:rPr>
          <w:sz w:val="22"/>
          <w:szCs w:val="22"/>
        </w:rPr>
        <w:t>63.64</w:t>
      </w:r>
      <w:r w:rsidR="00242995" w:rsidRPr="00B9616E">
        <w:rPr>
          <w:sz w:val="22"/>
          <w:szCs w:val="22"/>
        </w:rPr>
        <w:t xml:space="preserve"> per hour)</w:t>
      </w:r>
    </w:p>
    <w:p w14:paraId="3F443480" w14:textId="2A498BE9" w:rsidR="00242995" w:rsidRPr="007700EC" w:rsidRDefault="00242995" w:rsidP="00D63B3F">
      <w:pPr>
        <w:pStyle w:val="ListParagraph"/>
        <w:numPr>
          <w:ilvl w:val="0"/>
          <w:numId w:val="29"/>
        </w:numPr>
        <w:spacing w:after="120"/>
        <w:ind w:left="1080" w:hanging="360"/>
        <w:rPr>
          <w:b/>
          <w:sz w:val="22"/>
          <w:szCs w:val="22"/>
        </w:rPr>
      </w:pPr>
      <w:r w:rsidRPr="00D63B3F">
        <w:rPr>
          <w:sz w:val="22"/>
          <w:szCs w:val="22"/>
        </w:rPr>
        <w:t xml:space="preserve">The Commission estimates that </w:t>
      </w:r>
      <w:r w:rsidR="005509F4">
        <w:rPr>
          <w:sz w:val="22"/>
          <w:szCs w:val="22"/>
        </w:rPr>
        <w:t>the 5 IP CTS providers that are currently certified to provide IP CTS and 5 new market entrants</w:t>
      </w:r>
      <w:r w:rsidRPr="00D63B3F">
        <w:rPr>
          <w:sz w:val="22"/>
          <w:szCs w:val="22"/>
        </w:rPr>
        <w:t xml:space="preserve"> will require approximately </w:t>
      </w:r>
      <w:r w:rsidR="00A16BFD" w:rsidRPr="00302BB3">
        <w:rPr>
          <w:sz w:val="22"/>
          <w:szCs w:val="22"/>
        </w:rPr>
        <w:t>0.</w:t>
      </w:r>
      <w:r w:rsidR="00A16BFD">
        <w:rPr>
          <w:sz w:val="22"/>
          <w:szCs w:val="22"/>
        </w:rPr>
        <w:t>2</w:t>
      </w:r>
      <w:r w:rsidR="00A16BFD" w:rsidRPr="00302BB3">
        <w:rPr>
          <w:sz w:val="22"/>
          <w:szCs w:val="22"/>
        </w:rPr>
        <w:t xml:space="preserve"> hour (</w:t>
      </w:r>
      <w:r w:rsidR="00A16BFD">
        <w:rPr>
          <w:sz w:val="22"/>
          <w:szCs w:val="22"/>
        </w:rPr>
        <w:t>12</w:t>
      </w:r>
      <w:r w:rsidR="00A16BFD" w:rsidRPr="00302BB3">
        <w:rPr>
          <w:sz w:val="22"/>
          <w:szCs w:val="22"/>
        </w:rPr>
        <w:t xml:space="preserve"> minutes) to </w:t>
      </w:r>
      <w:r w:rsidR="00A16BFD" w:rsidRPr="00242995">
        <w:rPr>
          <w:sz w:val="22"/>
          <w:szCs w:val="22"/>
        </w:rPr>
        <w:t xml:space="preserve">provide a clear explanation about the </w:t>
      </w:r>
      <w:r w:rsidR="00A16BFD">
        <w:rPr>
          <w:sz w:val="22"/>
          <w:szCs w:val="22"/>
        </w:rPr>
        <w:t>Database</w:t>
      </w:r>
      <w:r w:rsidR="00A16BFD" w:rsidRPr="00242995">
        <w:rPr>
          <w:sz w:val="22"/>
          <w:szCs w:val="22"/>
        </w:rPr>
        <w:t xml:space="preserve"> to each</w:t>
      </w:r>
      <w:r w:rsidR="00A16BFD">
        <w:rPr>
          <w:sz w:val="22"/>
          <w:szCs w:val="22"/>
        </w:rPr>
        <w:t xml:space="preserve"> new</w:t>
      </w:r>
      <w:r w:rsidR="00A16BFD" w:rsidRPr="00242995">
        <w:rPr>
          <w:sz w:val="22"/>
          <w:szCs w:val="22"/>
        </w:rPr>
        <w:t xml:space="preserve"> user and collect</w:t>
      </w:r>
      <w:r w:rsidR="00A16BFD">
        <w:rPr>
          <w:sz w:val="22"/>
          <w:szCs w:val="22"/>
        </w:rPr>
        <w:t xml:space="preserve"> and retain</w:t>
      </w:r>
      <w:r w:rsidR="00A16BFD" w:rsidRPr="00242995">
        <w:rPr>
          <w:sz w:val="22"/>
          <w:szCs w:val="22"/>
        </w:rPr>
        <w:t xml:space="preserve"> consent from each user to transmit the user’s information to the </w:t>
      </w:r>
      <w:r w:rsidR="00A16BFD">
        <w:rPr>
          <w:sz w:val="22"/>
          <w:szCs w:val="22"/>
        </w:rPr>
        <w:t>Database</w:t>
      </w:r>
      <w:r w:rsidR="00A16BFD" w:rsidRPr="00302BB3">
        <w:rPr>
          <w:sz w:val="22"/>
          <w:szCs w:val="22"/>
        </w:rPr>
        <w:t xml:space="preserve">.  </w:t>
      </w:r>
      <w:r w:rsidR="00A16BFD" w:rsidRPr="00B9616E">
        <w:rPr>
          <w:sz w:val="22"/>
          <w:szCs w:val="22"/>
        </w:rPr>
        <w:t>The Commission assumes that respondents will use in-house personnel whose pay is comparable to senior level federal employees</w:t>
      </w:r>
      <w:r w:rsidR="00A16BFD">
        <w:rPr>
          <w:sz w:val="22"/>
          <w:szCs w:val="22"/>
        </w:rPr>
        <w:t xml:space="preserve"> - </w:t>
      </w:r>
      <w:r w:rsidR="00A16BFD" w:rsidRPr="00B9616E">
        <w:rPr>
          <w:sz w:val="22"/>
          <w:szCs w:val="22"/>
        </w:rPr>
        <w:t>GS-14/</w:t>
      </w:r>
      <w:r w:rsidR="00A16BFD">
        <w:rPr>
          <w:sz w:val="22"/>
          <w:szCs w:val="22"/>
        </w:rPr>
        <w:t>5 ($</w:t>
      </w:r>
      <w:r w:rsidR="00614637">
        <w:rPr>
          <w:sz w:val="22"/>
          <w:szCs w:val="22"/>
        </w:rPr>
        <w:t>63.64</w:t>
      </w:r>
      <w:r w:rsidR="00A16BFD">
        <w:rPr>
          <w:sz w:val="22"/>
          <w:szCs w:val="22"/>
        </w:rPr>
        <w:t>)</w:t>
      </w:r>
      <w:r w:rsidR="00A16BFD" w:rsidRPr="00B9616E">
        <w:rPr>
          <w:sz w:val="22"/>
          <w:szCs w:val="22"/>
        </w:rPr>
        <w:t xml:space="preserve"> to collect </w:t>
      </w:r>
      <w:r w:rsidR="00A16BFD">
        <w:rPr>
          <w:sz w:val="22"/>
          <w:szCs w:val="22"/>
        </w:rPr>
        <w:t>consent from each IP CTS user</w:t>
      </w:r>
      <w:r w:rsidRPr="00D63B3F">
        <w:rPr>
          <w:sz w:val="22"/>
          <w:szCs w:val="22"/>
        </w:rPr>
        <w:t xml:space="preserve">.  </w:t>
      </w:r>
      <w:r w:rsidR="000B6927">
        <w:rPr>
          <w:sz w:val="22"/>
          <w:szCs w:val="22"/>
        </w:rPr>
        <w:t>This is an ongoing requirement</w:t>
      </w:r>
    </w:p>
    <w:p w14:paraId="2D9383F5" w14:textId="77777777" w:rsidR="005509F4" w:rsidRPr="007700EC" w:rsidRDefault="005509F4" w:rsidP="007700EC">
      <w:pPr>
        <w:spacing w:after="120"/>
        <w:ind w:left="1080"/>
        <w:rPr>
          <w:sz w:val="22"/>
          <w:szCs w:val="22"/>
        </w:rPr>
      </w:pPr>
      <w:r w:rsidRPr="007700EC">
        <w:rPr>
          <w:b/>
          <w:sz w:val="22"/>
          <w:szCs w:val="22"/>
        </w:rPr>
        <w:t>Annual Number of Respondents:</w:t>
      </w:r>
      <w:r w:rsidRPr="007700EC">
        <w:rPr>
          <w:sz w:val="22"/>
          <w:szCs w:val="22"/>
        </w:rPr>
        <w:t xml:space="preserve"> 10</w:t>
      </w:r>
      <w:r w:rsidRPr="003F1263">
        <w:rPr>
          <w:rStyle w:val="FootnoteReference"/>
          <w:sz w:val="22"/>
          <w:szCs w:val="22"/>
        </w:rPr>
        <w:footnoteReference w:id="22"/>
      </w:r>
      <w:r w:rsidRPr="007700EC">
        <w:rPr>
          <w:sz w:val="22"/>
          <w:szCs w:val="22"/>
        </w:rPr>
        <w:t xml:space="preserve"> </w:t>
      </w:r>
    </w:p>
    <w:p w14:paraId="0F3A22AD" w14:textId="77777777" w:rsidR="005509F4" w:rsidRPr="007700EC" w:rsidRDefault="005509F4" w:rsidP="007700EC">
      <w:pPr>
        <w:spacing w:after="120"/>
        <w:ind w:left="1080"/>
        <w:rPr>
          <w:sz w:val="22"/>
          <w:szCs w:val="22"/>
        </w:rPr>
      </w:pPr>
      <w:r w:rsidRPr="007700EC">
        <w:rPr>
          <w:b/>
          <w:sz w:val="22"/>
          <w:szCs w:val="22"/>
        </w:rPr>
        <w:t>Annual Number of Responses:</w:t>
      </w:r>
      <w:r w:rsidRPr="007700EC">
        <w:rPr>
          <w:sz w:val="22"/>
          <w:szCs w:val="22"/>
        </w:rPr>
        <w:t xml:space="preserve"> 72,000</w:t>
      </w:r>
    </w:p>
    <w:p w14:paraId="44510410" w14:textId="59F52789" w:rsidR="005509F4" w:rsidRPr="007700EC" w:rsidRDefault="005509F4" w:rsidP="007700EC">
      <w:pPr>
        <w:spacing w:after="120"/>
        <w:ind w:left="1080"/>
        <w:rPr>
          <w:sz w:val="22"/>
          <w:szCs w:val="22"/>
        </w:rPr>
      </w:pPr>
      <w:r w:rsidRPr="007700EC">
        <w:rPr>
          <w:sz w:val="22"/>
          <w:szCs w:val="22"/>
        </w:rPr>
        <w:t xml:space="preserve"> </w:t>
      </w:r>
      <w:r>
        <w:rPr>
          <w:sz w:val="22"/>
          <w:szCs w:val="22"/>
        </w:rPr>
        <w:tab/>
      </w:r>
      <w:r w:rsidRPr="007700EC">
        <w:rPr>
          <w:sz w:val="22"/>
          <w:szCs w:val="22"/>
        </w:rPr>
        <w:t xml:space="preserve">1 response per new user x 10 providers x average of </w:t>
      </w:r>
      <w:r w:rsidR="007700EC">
        <w:rPr>
          <w:sz w:val="22"/>
          <w:szCs w:val="22"/>
        </w:rPr>
        <w:t>7,2</w:t>
      </w:r>
      <w:r w:rsidRPr="007700EC">
        <w:rPr>
          <w:sz w:val="22"/>
          <w:szCs w:val="22"/>
        </w:rPr>
        <w:t>00 new users/provider annually</w:t>
      </w:r>
    </w:p>
    <w:p w14:paraId="7315C302" w14:textId="5F4561AC" w:rsidR="005509F4" w:rsidRPr="007700EC" w:rsidRDefault="005509F4" w:rsidP="007700EC">
      <w:pPr>
        <w:spacing w:after="120"/>
        <w:ind w:left="1080"/>
        <w:rPr>
          <w:sz w:val="22"/>
          <w:szCs w:val="22"/>
        </w:rPr>
      </w:pPr>
      <w:r w:rsidRPr="007700EC">
        <w:rPr>
          <w:b/>
          <w:sz w:val="22"/>
          <w:szCs w:val="22"/>
        </w:rPr>
        <w:t>Annual Burden Hours:</w:t>
      </w:r>
      <w:r w:rsidRPr="007700EC">
        <w:rPr>
          <w:sz w:val="22"/>
          <w:szCs w:val="22"/>
        </w:rPr>
        <w:t xml:space="preserve"> </w:t>
      </w:r>
      <w:r>
        <w:rPr>
          <w:sz w:val="22"/>
          <w:szCs w:val="22"/>
        </w:rPr>
        <w:t>1</w:t>
      </w:r>
      <w:r w:rsidR="007700EC">
        <w:rPr>
          <w:sz w:val="22"/>
          <w:szCs w:val="22"/>
        </w:rPr>
        <w:t>4,4</w:t>
      </w:r>
      <w:r w:rsidRPr="007700EC">
        <w:rPr>
          <w:sz w:val="22"/>
          <w:szCs w:val="22"/>
        </w:rPr>
        <w:t>00 hours</w:t>
      </w:r>
    </w:p>
    <w:p w14:paraId="24E724D4" w14:textId="08D11F0F" w:rsidR="005509F4" w:rsidRPr="007700EC" w:rsidRDefault="005509F4" w:rsidP="007700EC">
      <w:pPr>
        <w:spacing w:after="120"/>
        <w:ind w:left="1080" w:firstLine="360"/>
        <w:rPr>
          <w:sz w:val="22"/>
          <w:szCs w:val="22"/>
        </w:rPr>
      </w:pPr>
      <w:r w:rsidRPr="007700EC">
        <w:rPr>
          <w:sz w:val="22"/>
          <w:szCs w:val="22"/>
        </w:rPr>
        <w:t>0.</w:t>
      </w:r>
      <w:r>
        <w:rPr>
          <w:sz w:val="22"/>
          <w:szCs w:val="22"/>
        </w:rPr>
        <w:t>2</w:t>
      </w:r>
      <w:r w:rsidRPr="007700EC">
        <w:rPr>
          <w:sz w:val="22"/>
          <w:szCs w:val="22"/>
        </w:rPr>
        <w:t xml:space="preserve"> hour per response x 10 providers x </w:t>
      </w:r>
      <w:r w:rsidR="007700EC">
        <w:rPr>
          <w:sz w:val="22"/>
          <w:szCs w:val="22"/>
        </w:rPr>
        <w:t>7,2</w:t>
      </w:r>
      <w:r w:rsidRPr="007700EC">
        <w:rPr>
          <w:sz w:val="22"/>
          <w:szCs w:val="22"/>
        </w:rPr>
        <w:t>00 responses/provider annually</w:t>
      </w:r>
    </w:p>
    <w:p w14:paraId="527CB1A8" w14:textId="6289212A" w:rsidR="005509F4" w:rsidRPr="007700EC" w:rsidRDefault="005509F4" w:rsidP="007700EC">
      <w:pPr>
        <w:spacing w:after="120"/>
        <w:ind w:left="1080"/>
        <w:rPr>
          <w:sz w:val="22"/>
          <w:szCs w:val="22"/>
        </w:rPr>
      </w:pPr>
      <w:r w:rsidRPr="007700EC">
        <w:rPr>
          <w:b/>
          <w:sz w:val="22"/>
          <w:szCs w:val="22"/>
        </w:rPr>
        <w:t>Annual In-House Cost:</w:t>
      </w:r>
      <w:r w:rsidRPr="007700EC">
        <w:rPr>
          <w:sz w:val="22"/>
          <w:szCs w:val="22"/>
        </w:rPr>
        <w:t xml:space="preserve"> $</w:t>
      </w:r>
      <w:r w:rsidR="00614637">
        <w:rPr>
          <w:sz w:val="22"/>
          <w:szCs w:val="22"/>
        </w:rPr>
        <w:t>916</w:t>
      </w:r>
      <w:r w:rsidR="00591648">
        <w:rPr>
          <w:sz w:val="22"/>
          <w:szCs w:val="22"/>
        </w:rPr>
        <w:t>,416</w:t>
      </w:r>
    </w:p>
    <w:p w14:paraId="1F631E48" w14:textId="41CA38F3" w:rsidR="005509F4" w:rsidRPr="007700EC" w:rsidRDefault="007700EC" w:rsidP="007700EC">
      <w:pPr>
        <w:spacing w:after="120"/>
        <w:ind w:left="1080" w:firstLine="360"/>
        <w:rPr>
          <w:b/>
          <w:sz w:val="22"/>
          <w:szCs w:val="22"/>
        </w:rPr>
      </w:pPr>
      <w:r>
        <w:rPr>
          <w:sz w:val="22"/>
          <w:szCs w:val="22"/>
        </w:rPr>
        <w:t xml:space="preserve">0.2 hour per response x </w:t>
      </w:r>
      <w:r w:rsidR="005509F4" w:rsidRPr="007700EC">
        <w:rPr>
          <w:sz w:val="22"/>
          <w:szCs w:val="22"/>
        </w:rPr>
        <w:t xml:space="preserve">10 providers x </w:t>
      </w:r>
      <w:r>
        <w:rPr>
          <w:sz w:val="22"/>
          <w:szCs w:val="22"/>
        </w:rPr>
        <w:t>7,2</w:t>
      </w:r>
      <w:r w:rsidR="005509F4" w:rsidRPr="007700EC">
        <w:rPr>
          <w:sz w:val="22"/>
          <w:szCs w:val="22"/>
        </w:rPr>
        <w:t xml:space="preserve">00 </w:t>
      </w:r>
      <w:r>
        <w:rPr>
          <w:sz w:val="22"/>
          <w:szCs w:val="22"/>
        </w:rPr>
        <w:t>responses</w:t>
      </w:r>
      <w:r w:rsidR="005509F4" w:rsidRPr="007700EC">
        <w:rPr>
          <w:sz w:val="22"/>
          <w:szCs w:val="22"/>
        </w:rPr>
        <w:t>/provider x $</w:t>
      </w:r>
      <w:r w:rsidR="00591648">
        <w:rPr>
          <w:sz w:val="22"/>
          <w:szCs w:val="22"/>
        </w:rPr>
        <w:t>63.64</w:t>
      </w:r>
      <w:r w:rsidR="005509F4" w:rsidRPr="007700EC">
        <w:rPr>
          <w:sz w:val="22"/>
          <w:szCs w:val="22"/>
        </w:rPr>
        <w:t xml:space="preserve"> per hour)</w:t>
      </w:r>
    </w:p>
    <w:p w14:paraId="2259EAB3" w14:textId="4B66E32D" w:rsidR="00BC3F78" w:rsidRPr="00BC3F78" w:rsidRDefault="00BC3F78" w:rsidP="00BC3F78">
      <w:pPr>
        <w:pStyle w:val="ListParagraph"/>
        <w:numPr>
          <w:ilvl w:val="0"/>
          <w:numId w:val="29"/>
        </w:numPr>
        <w:spacing w:after="120"/>
        <w:ind w:left="1080" w:hanging="360"/>
        <w:rPr>
          <w:b/>
          <w:sz w:val="22"/>
          <w:szCs w:val="22"/>
        </w:rPr>
      </w:pPr>
      <w:r w:rsidRPr="00BC3F78">
        <w:rPr>
          <w:sz w:val="22"/>
          <w:szCs w:val="22"/>
        </w:rPr>
        <w:t xml:space="preserve">The Commission estimates that each </w:t>
      </w:r>
      <w:r>
        <w:rPr>
          <w:sz w:val="22"/>
          <w:szCs w:val="22"/>
        </w:rPr>
        <w:t>new</w:t>
      </w:r>
      <w:r w:rsidRPr="00BC3F78">
        <w:rPr>
          <w:sz w:val="22"/>
          <w:szCs w:val="22"/>
        </w:rPr>
        <w:t xml:space="preserve"> IP CTS user will require approximately 1 hour to submit to its IP CTS provider the specific user information that each provider is required to submit to the Database.</w:t>
      </w:r>
      <w:r w:rsidR="003738C2">
        <w:rPr>
          <w:rStyle w:val="FootnoteReference"/>
          <w:sz w:val="22"/>
          <w:szCs w:val="22"/>
        </w:rPr>
        <w:footnoteReference w:id="23"/>
      </w:r>
      <w:r w:rsidRPr="00BC3F78">
        <w:rPr>
          <w:sz w:val="22"/>
          <w:szCs w:val="22"/>
        </w:rPr>
        <w:t xml:space="preserve">  This includes the user’s consent to the provider to submit such information to the Database.  The Commission estimates that approximately </w:t>
      </w:r>
      <w:r w:rsidR="000B6927">
        <w:rPr>
          <w:sz w:val="22"/>
          <w:szCs w:val="22"/>
        </w:rPr>
        <w:t>72,</w:t>
      </w:r>
      <w:r w:rsidRPr="00BC3F78">
        <w:rPr>
          <w:sz w:val="22"/>
          <w:szCs w:val="22"/>
        </w:rPr>
        <w:t xml:space="preserve">000 </w:t>
      </w:r>
      <w:r w:rsidR="000B6927">
        <w:rPr>
          <w:sz w:val="22"/>
          <w:szCs w:val="22"/>
        </w:rPr>
        <w:t>new</w:t>
      </w:r>
      <w:r w:rsidRPr="00BC3F78">
        <w:rPr>
          <w:sz w:val="22"/>
          <w:szCs w:val="22"/>
        </w:rPr>
        <w:t xml:space="preserve"> IP CTS users</w:t>
      </w:r>
      <w:r w:rsidR="000B6927">
        <w:rPr>
          <w:sz w:val="22"/>
          <w:szCs w:val="22"/>
        </w:rPr>
        <w:t xml:space="preserve"> will enroll annually</w:t>
      </w:r>
      <w:r w:rsidRPr="00BC3F78">
        <w:rPr>
          <w:sz w:val="22"/>
          <w:szCs w:val="22"/>
        </w:rPr>
        <w:t>.  This is a</w:t>
      </w:r>
      <w:r w:rsidR="00065AEC">
        <w:rPr>
          <w:sz w:val="22"/>
          <w:szCs w:val="22"/>
        </w:rPr>
        <w:t>n</w:t>
      </w:r>
      <w:r w:rsidRPr="00BC3F78">
        <w:rPr>
          <w:sz w:val="22"/>
          <w:szCs w:val="22"/>
        </w:rPr>
        <w:t xml:space="preserve"> </w:t>
      </w:r>
      <w:r w:rsidR="00065AEC">
        <w:rPr>
          <w:sz w:val="22"/>
          <w:szCs w:val="22"/>
        </w:rPr>
        <w:t>ongoing</w:t>
      </w:r>
      <w:r w:rsidRPr="00BC3F78">
        <w:rPr>
          <w:sz w:val="22"/>
          <w:szCs w:val="22"/>
        </w:rPr>
        <w:t xml:space="preserve"> requirement.</w:t>
      </w:r>
    </w:p>
    <w:p w14:paraId="369EF3FC" w14:textId="1FF65F56" w:rsidR="00242995" w:rsidRPr="00B9616E" w:rsidRDefault="00242995" w:rsidP="00242995">
      <w:pPr>
        <w:spacing w:after="120"/>
        <w:ind w:left="1080"/>
        <w:rPr>
          <w:sz w:val="22"/>
          <w:szCs w:val="22"/>
        </w:rPr>
      </w:pPr>
      <w:r w:rsidRPr="00B9616E">
        <w:rPr>
          <w:b/>
          <w:sz w:val="22"/>
          <w:szCs w:val="22"/>
        </w:rPr>
        <w:t>Annual Number of Respondents:</w:t>
      </w:r>
      <w:r w:rsidRPr="00B9616E">
        <w:rPr>
          <w:sz w:val="22"/>
          <w:szCs w:val="22"/>
        </w:rPr>
        <w:t xml:space="preserve"> </w:t>
      </w:r>
      <w:r w:rsidR="00065AEC">
        <w:rPr>
          <w:sz w:val="22"/>
          <w:szCs w:val="22"/>
        </w:rPr>
        <w:t>72,000</w:t>
      </w:r>
    </w:p>
    <w:p w14:paraId="73C5F689" w14:textId="77777777" w:rsidR="005509F4" w:rsidRDefault="00242995" w:rsidP="00242995">
      <w:pPr>
        <w:spacing w:after="120"/>
        <w:ind w:left="1080"/>
        <w:rPr>
          <w:sz w:val="22"/>
          <w:szCs w:val="22"/>
        </w:rPr>
      </w:pPr>
      <w:r w:rsidRPr="00B9616E">
        <w:rPr>
          <w:b/>
          <w:sz w:val="22"/>
          <w:szCs w:val="22"/>
        </w:rPr>
        <w:t>Annual Number of Responses:</w:t>
      </w:r>
      <w:r w:rsidRPr="00B9616E">
        <w:rPr>
          <w:sz w:val="22"/>
          <w:szCs w:val="22"/>
        </w:rPr>
        <w:t xml:space="preserve"> </w:t>
      </w:r>
      <w:r w:rsidR="00D63B3F">
        <w:rPr>
          <w:sz w:val="22"/>
          <w:szCs w:val="22"/>
        </w:rPr>
        <w:t>72</w:t>
      </w:r>
      <w:r w:rsidRPr="00B9616E">
        <w:rPr>
          <w:sz w:val="22"/>
          <w:szCs w:val="22"/>
        </w:rPr>
        <w:t>,000</w:t>
      </w:r>
    </w:p>
    <w:p w14:paraId="0B02CA17" w14:textId="0C01DAEC" w:rsidR="00242995" w:rsidRPr="00B9616E" w:rsidRDefault="00242995" w:rsidP="00DD2935">
      <w:pPr>
        <w:spacing w:after="120"/>
        <w:ind w:left="360" w:firstLine="720"/>
        <w:rPr>
          <w:sz w:val="22"/>
          <w:szCs w:val="22"/>
        </w:rPr>
      </w:pPr>
      <w:r w:rsidRPr="00B9616E">
        <w:rPr>
          <w:sz w:val="22"/>
          <w:szCs w:val="22"/>
        </w:rPr>
        <w:t xml:space="preserve">1 response per new user x </w:t>
      </w:r>
      <w:r w:rsidR="00D63B3F">
        <w:rPr>
          <w:sz w:val="22"/>
          <w:szCs w:val="22"/>
        </w:rPr>
        <w:t>72</w:t>
      </w:r>
      <w:r w:rsidRPr="00B9616E">
        <w:rPr>
          <w:sz w:val="22"/>
          <w:szCs w:val="22"/>
        </w:rPr>
        <w:t>,000 new users</w:t>
      </w:r>
    </w:p>
    <w:p w14:paraId="72389BDC" w14:textId="77777777" w:rsidR="0065060D" w:rsidRDefault="00242995" w:rsidP="00242995">
      <w:pPr>
        <w:spacing w:after="120"/>
        <w:ind w:left="1080"/>
        <w:rPr>
          <w:sz w:val="22"/>
          <w:szCs w:val="22"/>
        </w:rPr>
      </w:pPr>
      <w:r w:rsidRPr="00B9616E">
        <w:rPr>
          <w:b/>
          <w:sz w:val="22"/>
          <w:szCs w:val="22"/>
        </w:rPr>
        <w:t>Annual Burden Hours:</w:t>
      </w:r>
      <w:r w:rsidRPr="00B9616E">
        <w:rPr>
          <w:sz w:val="22"/>
          <w:szCs w:val="22"/>
        </w:rPr>
        <w:t xml:space="preserve"> </w:t>
      </w:r>
      <w:r w:rsidR="0065060D">
        <w:rPr>
          <w:sz w:val="22"/>
          <w:szCs w:val="22"/>
        </w:rPr>
        <w:t>72,0</w:t>
      </w:r>
      <w:r>
        <w:rPr>
          <w:sz w:val="22"/>
          <w:szCs w:val="22"/>
        </w:rPr>
        <w:t>00</w:t>
      </w:r>
    </w:p>
    <w:p w14:paraId="050F8909" w14:textId="11F8D46E" w:rsidR="00242995" w:rsidRPr="00B9616E" w:rsidRDefault="0065060D" w:rsidP="00242995">
      <w:pPr>
        <w:spacing w:after="120"/>
        <w:ind w:left="1080"/>
        <w:rPr>
          <w:sz w:val="22"/>
          <w:szCs w:val="22"/>
        </w:rPr>
      </w:pPr>
      <w:r>
        <w:rPr>
          <w:sz w:val="22"/>
          <w:szCs w:val="22"/>
        </w:rPr>
        <w:t>1</w:t>
      </w:r>
      <w:r w:rsidR="00242995" w:rsidRPr="00B9616E">
        <w:rPr>
          <w:sz w:val="22"/>
          <w:szCs w:val="22"/>
        </w:rPr>
        <w:t xml:space="preserve"> hour per response x </w:t>
      </w:r>
      <w:r w:rsidR="00D63B3F">
        <w:rPr>
          <w:sz w:val="22"/>
          <w:szCs w:val="22"/>
        </w:rPr>
        <w:t>72</w:t>
      </w:r>
      <w:r w:rsidR="00242995" w:rsidRPr="00B9616E">
        <w:rPr>
          <w:sz w:val="22"/>
          <w:szCs w:val="22"/>
        </w:rPr>
        <w:t>,000 responses</w:t>
      </w:r>
    </w:p>
    <w:p w14:paraId="2756CDF8" w14:textId="76EEF531" w:rsidR="006D12B7" w:rsidRPr="007575AD" w:rsidRDefault="00242995" w:rsidP="007575AD">
      <w:pPr>
        <w:spacing w:after="120"/>
        <w:ind w:left="1080"/>
        <w:rPr>
          <w:sz w:val="22"/>
          <w:szCs w:val="22"/>
        </w:rPr>
      </w:pPr>
      <w:r w:rsidRPr="00B9616E">
        <w:rPr>
          <w:b/>
          <w:sz w:val="22"/>
          <w:szCs w:val="22"/>
        </w:rPr>
        <w:t>Annual In-House Cost:</w:t>
      </w:r>
      <w:r w:rsidRPr="00B9616E">
        <w:rPr>
          <w:sz w:val="22"/>
          <w:szCs w:val="22"/>
        </w:rPr>
        <w:t xml:space="preserve"> $</w:t>
      </w:r>
      <w:r w:rsidR="0065060D">
        <w:rPr>
          <w:sz w:val="22"/>
          <w:szCs w:val="22"/>
        </w:rPr>
        <w:t>0</w:t>
      </w:r>
    </w:p>
    <w:p w14:paraId="0183E173" w14:textId="54F1C8FC" w:rsidR="008F582A" w:rsidRDefault="00DD7BF6" w:rsidP="008F582A">
      <w:pPr>
        <w:pStyle w:val="ListParagraph"/>
        <w:numPr>
          <w:ilvl w:val="0"/>
          <w:numId w:val="25"/>
        </w:numPr>
        <w:spacing w:after="120"/>
        <w:rPr>
          <w:b/>
          <w:sz w:val="22"/>
          <w:szCs w:val="22"/>
          <w:u w:val="single"/>
        </w:rPr>
      </w:pPr>
      <w:r w:rsidRPr="00526ABB">
        <w:rPr>
          <w:b/>
          <w:sz w:val="22"/>
          <w:szCs w:val="22"/>
          <w:u w:val="single"/>
        </w:rPr>
        <w:t>Notifications of the Provision of Service at Emergency Shelters</w:t>
      </w:r>
    </w:p>
    <w:p w14:paraId="482469C5" w14:textId="2FC5BDA5" w:rsidR="004D7ACF" w:rsidRDefault="00EB58ED" w:rsidP="006D12B7">
      <w:pPr>
        <w:spacing w:after="120"/>
        <w:ind w:left="720"/>
        <w:rPr>
          <w:sz w:val="22"/>
          <w:szCs w:val="22"/>
        </w:rPr>
      </w:pPr>
      <w:r>
        <w:rPr>
          <w:sz w:val="22"/>
          <w:szCs w:val="22"/>
        </w:rPr>
        <w:t>In t</w:t>
      </w:r>
      <w:r w:rsidRPr="00852159">
        <w:rPr>
          <w:sz w:val="22"/>
          <w:szCs w:val="22"/>
        </w:rPr>
        <w:t xml:space="preserve">he </w:t>
      </w:r>
      <w:r w:rsidRPr="00852159">
        <w:rPr>
          <w:i/>
          <w:sz w:val="22"/>
          <w:szCs w:val="22"/>
        </w:rPr>
        <w:t xml:space="preserve">IP CTS </w:t>
      </w:r>
      <w:r>
        <w:rPr>
          <w:i/>
          <w:sz w:val="22"/>
          <w:szCs w:val="22"/>
        </w:rPr>
        <w:t>Modernization</w:t>
      </w:r>
      <w:r w:rsidRPr="00852159">
        <w:rPr>
          <w:i/>
          <w:sz w:val="22"/>
          <w:szCs w:val="22"/>
        </w:rPr>
        <w:t xml:space="preserve"> Order</w:t>
      </w:r>
      <w:r w:rsidRPr="00852159">
        <w:rPr>
          <w:sz w:val="22"/>
          <w:szCs w:val="22"/>
        </w:rPr>
        <w:t xml:space="preserve">, </w:t>
      </w:r>
      <w:r>
        <w:rPr>
          <w:sz w:val="22"/>
          <w:szCs w:val="22"/>
        </w:rPr>
        <w:t>the Commission adopted</w:t>
      </w:r>
      <w:r w:rsidRPr="00852159">
        <w:rPr>
          <w:sz w:val="22"/>
          <w:szCs w:val="22"/>
        </w:rPr>
        <w:t xml:space="preserve"> section</w:t>
      </w:r>
      <w:r>
        <w:rPr>
          <w:sz w:val="22"/>
          <w:szCs w:val="22"/>
        </w:rPr>
        <w:t xml:space="preserve"> </w:t>
      </w:r>
      <w:r w:rsidRPr="00977E3F">
        <w:rPr>
          <w:sz w:val="22"/>
          <w:szCs w:val="22"/>
        </w:rPr>
        <w:t>64.604(c)(1</w:t>
      </w:r>
      <w:r>
        <w:rPr>
          <w:sz w:val="22"/>
          <w:szCs w:val="22"/>
        </w:rPr>
        <w:t>3</w:t>
      </w:r>
      <w:r w:rsidRPr="00977E3F">
        <w:rPr>
          <w:sz w:val="22"/>
          <w:szCs w:val="22"/>
        </w:rPr>
        <w:t>)(</w:t>
      </w:r>
      <w:r>
        <w:rPr>
          <w:sz w:val="22"/>
          <w:szCs w:val="22"/>
        </w:rPr>
        <w:t>iv</w:t>
      </w:r>
      <w:r w:rsidRPr="00977E3F">
        <w:rPr>
          <w:sz w:val="22"/>
          <w:szCs w:val="22"/>
        </w:rPr>
        <w:t>)</w:t>
      </w:r>
      <w:r>
        <w:rPr>
          <w:sz w:val="22"/>
          <w:szCs w:val="22"/>
        </w:rPr>
        <w:t xml:space="preserve"> of its rules, which requires an IP CTS provider to notify the TRS Fund administrator of the activation and termination of service to a temporary, public IP CTS device set up in an emergency shelter.  </w:t>
      </w:r>
      <w:r w:rsidR="004D7ACF">
        <w:rPr>
          <w:sz w:val="22"/>
          <w:szCs w:val="22"/>
        </w:rPr>
        <w:t>In t</w:t>
      </w:r>
      <w:r w:rsidR="004D7ACF" w:rsidRPr="00852159">
        <w:rPr>
          <w:sz w:val="22"/>
          <w:szCs w:val="22"/>
        </w:rPr>
        <w:t xml:space="preserve">he </w:t>
      </w:r>
      <w:r w:rsidR="004D7ACF" w:rsidRPr="00852159">
        <w:rPr>
          <w:i/>
          <w:sz w:val="22"/>
          <w:szCs w:val="22"/>
        </w:rPr>
        <w:t xml:space="preserve">IP CTS </w:t>
      </w:r>
      <w:r w:rsidR="00830984">
        <w:rPr>
          <w:i/>
          <w:sz w:val="22"/>
          <w:szCs w:val="22"/>
        </w:rPr>
        <w:t>Program Management Order</w:t>
      </w:r>
      <w:r w:rsidR="004D7ACF" w:rsidRPr="00852159">
        <w:rPr>
          <w:sz w:val="22"/>
          <w:szCs w:val="22"/>
        </w:rPr>
        <w:t xml:space="preserve">, </w:t>
      </w:r>
      <w:r w:rsidR="004D7ACF">
        <w:rPr>
          <w:sz w:val="22"/>
          <w:szCs w:val="22"/>
        </w:rPr>
        <w:t>the Commission</w:t>
      </w:r>
      <w:r>
        <w:rPr>
          <w:sz w:val="22"/>
          <w:szCs w:val="22"/>
        </w:rPr>
        <w:t xml:space="preserve"> adopted section 64.611(j)(iii), which</w:t>
      </w:r>
      <w:r w:rsidR="004D7ACF">
        <w:rPr>
          <w:sz w:val="22"/>
          <w:szCs w:val="22"/>
        </w:rPr>
        <w:t xml:space="preserve"> requires an </w:t>
      </w:r>
      <w:r w:rsidR="00CE072D" w:rsidRPr="00071F30">
        <w:t>IP CTS provider</w:t>
      </w:r>
      <w:r w:rsidR="000F6EE3">
        <w:t>, before commencing service to such device,</w:t>
      </w:r>
      <w:r>
        <w:t xml:space="preserve"> to</w:t>
      </w:r>
      <w:r w:rsidR="00CE072D" w:rsidRPr="00071F30">
        <w:t xml:space="preserve"> </w:t>
      </w:r>
      <w:r w:rsidR="00830984">
        <w:rPr>
          <w:sz w:val="22"/>
          <w:szCs w:val="22"/>
        </w:rPr>
        <w:t>submit</w:t>
      </w:r>
      <w:r w:rsidR="000F6EE3">
        <w:rPr>
          <w:sz w:val="22"/>
          <w:szCs w:val="22"/>
        </w:rPr>
        <w:t xml:space="preserve"> registration information</w:t>
      </w:r>
      <w:r w:rsidR="00830984">
        <w:rPr>
          <w:sz w:val="22"/>
          <w:szCs w:val="22"/>
        </w:rPr>
        <w:t xml:space="preserve"> to the Database</w:t>
      </w:r>
      <w:r w:rsidR="004D7ACF">
        <w:rPr>
          <w:sz w:val="22"/>
          <w:szCs w:val="22"/>
        </w:rPr>
        <w:t xml:space="preserve"> </w:t>
      </w:r>
      <w:r w:rsidR="000F6EE3">
        <w:rPr>
          <w:sz w:val="22"/>
          <w:szCs w:val="22"/>
        </w:rPr>
        <w:t>and to remove the device’s registration information from the Database when service to such device is terminated</w:t>
      </w:r>
      <w:r w:rsidR="004D7ACF">
        <w:rPr>
          <w:sz w:val="22"/>
          <w:szCs w:val="22"/>
        </w:rPr>
        <w:t xml:space="preserve">.  </w:t>
      </w:r>
    </w:p>
    <w:p w14:paraId="1EC231F5" w14:textId="1B37B628" w:rsidR="004D7ACF" w:rsidRDefault="004D7ACF" w:rsidP="006D12B7">
      <w:pPr>
        <w:spacing w:after="120"/>
        <w:ind w:left="720"/>
        <w:rPr>
          <w:sz w:val="22"/>
          <w:szCs w:val="22"/>
        </w:rPr>
      </w:pPr>
      <w:r>
        <w:rPr>
          <w:sz w:val="22"/>
          <w:szCs w:val="22"/>
        </w:rPr>
        <w:t>Th</w:t>
      </w:r>
      <w:r w:rsidRPr="00B9616E">
        <w:rPr>
          <w:sz w:val="22"/>
          <w:szCs w:val="22"/>
        </w:rPr>
        <w:t xml:space="preserve">e Commission estimates that </w:t>
      </w:r>
      <w:r w:rsidR="003146E9">
        <w:rPr>
          <w:sz w:val="22"/>
          <w:szCs w:val="22"/>
        </w:rPr>
        <w:t>the 5 IP CTS providers that are currently certified to provide IP CTS and 5 new market entrants</w:t>
      </w:r>
      <w:r w:rsidRPr="00B9616E">
        <w:rPr>
          <w:sz w:val="22"/>
          <w:szCs w:val="22"/>
        </w:rPr>
        <w:t xml:space="preserve"> will require approximately </w:t>
      </w:r>
      <w:r>
        <w:rPr>
          <w:sz w:val="22"/>
          <w:szCs w:val="22"/>
        </w:rPr>
        <w:t>0</w:t>
      </w:r>
      <w:r w:rsidRPr="00B9616E">
        <w:rPr>
          <w:sz w:val="22"/>
          <w:szCs w:val="22"/>
        </w:rPr>
        <w:t>.5 hour (</w:t>
      </w:r>
      <w:r>
        <w:rPr>
          <w:sz w:val="22"/>
          <w:szCs w:val="22"/>
        </w:rPr>
        <w:t>30</w:t>
      </w:r>
      <w:r w:rsidRPr="00B9616E">
        <w:rPr>
          <w:sz w:val="22"/>
          <w:szCs w:val="22"/>
        </w:rPr>
        <w:t xml:space="preserve"> minutes)</w:t>
      </w:r>
      <w:r w:rsidR="000A176D">
        <w:rPr>
          <w:sz w:val="22"/>
          <w:szCs w:val="22"/>
        </w:rPr>
        <w:t xml:space="preserve"> </w:t>
      </w:r>
      <w:r w:rsidRPr="00B9616E">
        <w:rPr>
          <w:sz w:val="22"/>
          <w:szCs w:val="22"/>
        </w:rPr>
        <w:t xml:space="preserve">to </w:t>
      </w:r>
      <w:r w:rsidR="000A176D">
        <w:rPr>
          <w:sz w:val="22"/>
          <w:szCs w:val="22"/>
        </w:rPr>
        <w:t>notify</w:t>
      </w:r>
      <w:r w:rsidRPr="00B9616E">
        <w:rPr>
          <w:sz w:val="22"/>
          <w:szCs w:val="22"/>
        </w:rPr>
        <w:t xml:space="preserve"> the</w:t>
      </w:r>
      <w:r w:rsidR="000A176D">
        <w:rPr>
          <w:sz w:val="22"/>
          <w:szCs w:val="22"/>
        </w:rPr>
        <w:t xml:space="preserve"> TRS Fund administrator and register with the</w:t>
      </w:r>
      <w:r w:rsidRPr="00B9616E">
        <w:rPr>
          <w:sz w:val="22"/>
          <w:szCs w:val="22"/>
        </w:rPr>
        <w:t xml:space="preserve"> </w:t>
      </w:r>
      <w:r w:rsidR="00CE072D">
        <w:rPr>
          <w:sz w:val="22"/>
          <w:szCs w:val="22"/>
        </w:rPr>
        <w:t>Database</w:t>
      </w:r>
      <w:r w:rsidRPr="00B9616E">
        <w:rPr>
          <w:sz w:val="22"/>
          <w:szCs w:val="22"/>
        </w:rPr>
        <w:t xml:space="preserve"> </w:t>
      </w:r>
      <w:r w:rsidR="000A176D">
        <w:rPr>
          <w:sz w:val="22"/>
          <w:szCs w:val="22"/>
        </w:rPr>
        <w:t>the activation of a temporary, public IP CTS device set up in an emergency shelter</w:t>
      </w:r>
      <w:r>
        <w:rPr>
          <w:sz w:val="22"/>
          <w:szCs w:val="22"/>
        </w:rPr>
        <w:t>.</w:t>
      </w:r>
      <w:r w:rsidR="000A176D">
        <w:rPr>
          <w:sz w:val="22"/>
          <w:szCs w:val="22"/>
        </w:rPr>
        <w:t xml:space="preserve">  Similarly, the </w:t>
      </w:r>
      <w:r w:rsidR="004F2F01">
        <w:rPr>
          <w:sz w:val="22"/>
          <w:szCs w:val="22"/>
        </w:rPr>
        <w:t>Commission estimates th</w:t>
      </w:r>
      <w:r w:rsidR="003E4B7B">
        <w:rPr>
          <w:sz w:val="22"/>
          <w:szCs w:val="22"/>
        </w:rPr>
        <w:t>at</w:t>
      </w:r>
      <w:r w:rsidR="004F2F01">
        <w:rPr>
          <w:sz w:val="22"/>
          <w:szCs w:val="22"/>
        </w:rPr>
        <w:t xml:space="preserve"> each IP CTS provider will require approximately 0.5 hour (30 minutes) to notify the TRS Fund administrator of the deactivation of the device and to remove the registration information from the Database.</w:t>
      </w:r>
      <w:r>
        <w:rPr>
          <w:sz w:val="22"/>
          <w:szCs w:val="22"/>
        </w:rPr>
        <w:t xml:space="preserve">  </w:t>
      </w:r>
      <w:r w:rsidRPr="00B9616E">
        <w:rPr>
          <w:sz w:val="22"/>
          <w:szCs w:val="22"/>
        </w:rPr>
        <w:t xml:space="preserve">The Commission estimates that each </w:t>
      </w:r>
      <w:r w:rsidR="004F2F01">
        <w:rPr>
          <w:sz w:val="22"/>
          <w:szCs w:val="22"/>
        </w:rPr>
        <w:t>IP CTS provider</w:t>
      </w:r>
      <w:r>
        <w:rPr>
          <w:sz w:val="22"/>
          <w:szCs w:val="22"/>
        </w:rPr>
        <w:t>,</w:t>
      </w:r>
      <w:r w:rsidRPr="00B9616E">
        <w:rPr>
          <w:sz w:val="22"/>
          <w:szCs w:val="22"/>
        </w:rPr>
        <w:t xml:space="preserve"> on average</w:t>
      </w:r>
      <w:r>
        <w:rPr>
          <w:sz w:val="22"/>
          <w:szCs w:val="22"/>
        </w:rPr>
        <w:t>,</w:t>
      </w:r>
      <w:r w:rsidR="004F2F01">
        <w:rPr>
          <w:sz w:val="22"/>
          <w:szCs w:val="22"/>
        </w:rPr>
        <w:t xml:space="preserve"> will perform these tasks</w:t>
      </w:r>
      <w:r w:rsidRPr="00B9616E">
        <w:rPr>
          <w:sz w:val="22"/>
          <w:szCs w:val="22"/>
        </w:rPr>
        <w:t xml:space="preserve"> </w:t>
      </w:r>
      <w:r>
        <w:rPr>
          <w:sz w:val="22"/>
          <w:szCs w:val="22"/>
        </w:rPr>
        <w:t>2</w:t>
      </w:r>
      <w:r w:rsidR="004F2F01">
        <w:rPr>
          <w:sz w:val="22"/>
          <w:szCs w:val="22"/>
        </w:rPr>
        <w:t>0</w:t>
      </w:r>
      <w:r>
        <w:rPr>
          <w:sz w:val="22"/>
          <w:szCs w:val="22"/>
        </w:rPr>
        <w:t xml:space="preserve"> times each year</w:t>
      </w:r>
      <w:r w:rsidR="004F2F01">
        <w:rPr>
          <w:sz w:val="22"/>
          <w:szCs w:val="22"/>
        </w:rPr>
        <w:t xml:space="preserve"> (i.e., 10 times for service activation and 10 times for service termination)</w:t>
      </w:r>
      <w:r w:rsidRPr="00B9616E">
        <w:rPr>
          <w:sz w:val="22"/>
          <w:szCs w:val="22"/>
        </w:rPr>
        <w:t>.</w:t>
      </w:r>
      <w:r>
        <w:rPr>
          <w:sz w:val="22"/>
          <w:szCs w:val="22"/>
        </w:rPr>
        <w:t xml:space="preserve">  The Commission further estimates that each provider will utilize personnel whose pay is comparable to mid-level </w:t>
      </w:r>
      <w:r w:rsidRPr="00417CE6">
        <w:rPr>
          <w:sz w:val="22"/>
          <w:szCs w:val="22"/>
        </w:rPr>
        <w:t>federal employees—GS-</w:t>
      </w:r>
      <w:r>
        <w:rPr>
          <w:sz w:val="22"/>
          <w:szCs w:val="22"/>
        </w:rPr>
        <w:t>9</w:t>
      </w:r>
      <w:r w:rsidRPr="00417CE6">
        <w:rPr>
          <w:sz w:val="22"/>
          <w:szCs w:val="22"/>
        </w:rPr>
        <w:t>/Step 5 level (</w:t>
      </w:r>
      <w:r>
        <w:rPr>
          <w:sz w:val="22"/>
          <w:szCs w:val="22"/>
        </w:rPr>
        <w:t>$</w:t>
      </w:r>
      <w:r w:rsidR="00C56666">
        <w:rPr>
          <w:sz w:val="22"/>
          <w:szCs w:val="22"/>
        </w:rPr>
        <w:t>31.23</w:t>
      </w:r>
      <w:r w:rsidRPr="00417CE6">
        <w:rPr>
          <w:sz w:val="22"/>
          <w:szCs w:val="22"/>
        </w:rPr>
        <w:t>)</w:t>
      </w:r>
      <w:r>
        <w:rPr>
          <w:sz w:val="22"/>
          <w:szCs w:val="22"/>
        </w:rPr>
        <w:t>—</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14:paraId="2CABE36B" w14:textId="77777777" w:rsidR="00EB58ED" w:rsidRDefault="00EB58ED" w:rsidP="00C03BE8">
      <w:pPr>
        <w:spacing w:after="120"/>
        <w:ind w:left="720"/>
        <w:rPr>
          <w:sz w:val="22"/>
          <w:szCs w:val="22"/>
        </w:rPr>
      </w:pPr>
      <w:r w:rsidRPr="00B9616E">
        <w:rPr>
          <w:b/>
          <w:sz w:val="22"/>
          <w:szCs w:val="22"/>
        </w:rPr>
        <w:t>Annual Number of Respondents:</w:t>
      </w:r>
      <w:r w:rsidRPr="00B9616E">
        <w:rPr>
          <w:sz w:val="22"/>
          <w:szCs w:val="22"/>
        </w:rPr>
        <w:t xml:space="preserve">  </w:t>
      </w:r>
      <w:r>
        <w:rPr>
          <w:sz w:val="22"/>
          <w:szCs w:val="22"/>
        </w:rPr>
        <w:t>10 respondents</w:t>
      </w:r>
      <w:r w:rsidRPr="003F1263">
        <w:rPr>
          <w:rStyle w:val="FootnoteReference"/>
          <w:sz w:val="22"/>
          <w:szCs w:val="22"/>
        </w:rPr>
        <w:footnoteReference w:id="24"/>
      </w:r>
      <w:r w:rsidRPr="00B9616E">
        <w:rPr>
          <w:sz w:val="22"/>
          <w:szCs w:val="22"/>
        </w:rPr>
        <w:t xml:space="preserve"> </w:t>
      </w:r>
    </w:p>
    <w:p w14:paraId="13BE984D" w14:textId="40404233" w:rsidR="00EB58ED" w:rsidRDefault="00EB58ED" w:rsidP="00EB58ED">
      <w:pPr>
        <w:ind w:left="720"/>
        <w:rPr>
          <w:sz w:val="22"/>
          <w:szCs w:val="22"/>
        </w:rPr>
      </w:pPr>
      <w:r w:rsidRPr="00B9616E">
        <w:rPr>
          <w:b/>
          <w:sz w:val="22"/>
          <w:szCs w:val="22"/>
        </w:rPr>
        <w:t>Annual Number of Responses:</w:t>
      </w:r>
      <w:r w:rsidRPr="00B9616E">
        <w:rPr>
          <w:sz w:val="22"/>
          <w:szCs w:val="22"/>
        </w:rPr>
        <w:t xml:space="preserve"> </w:t>
      </w:r>
      <w:r>
        <w:rPr>
          <w:sz w:val="22"/>
          <w:szCs w:val="22"/>
        </w:rPr>
        <w:t xml:space="preserve"> 20</w:t>
      </w:r>
      <w:r w:rsidR="00C03BE8">
        <w:rPr>
          <w:sz w:val="22"/>
          <w:szCs w:val="22"/>
        </w:rPr>
        <w:t>0</w:t>
      </w:r>
      <w:r w:rsidRPr="00B9616E">
        <w:rPr>
          <w:sz w:val="22"/>
          <w:szCs w:val="22"/>
        </w:rPr>
        <w:t xml:space="preserve"> </w:t>
      </w:r>
    </w:p>
    <w:p w14:paraId="11E58A82" w14:textId="757EA1BC" w:rsidR="00EB58ED" w:rsidRPr="008D7086" w:rsidRDefault="00C03BE8" w:rsidP="00EB58ED">
      <w:pPr>
        <w:spacing w:after="120"/>
        <w:ind w:left="720" w:firstLine="720"/>
        <w:rPr>
          <w:sz w:val="22"/>
          <w:szCs w:val="22"/>
        </w:rPr>
      </w:pPr>
      <w:r>
        <w:rPr>
          <w:sz w:val="22"/>
          <w:szCs w:val="22"/>
        </w:rPr>
        <w:t>2</w:t>
      </w:r>
      <w:r w:rsidR="00EB58ED">
        <w:rPr>
          <w:sz w:val="22"/>
          <w:szCs w:val="22"/>
        </w:rPr>
        <w:t>0</w:t>
      </w:r>
      <w:r w:rsidR="00EB58ED" w:rsidRPr="00B9616E">
        <w:rPr>
          <w:sz w:val="22"/>
          <w:szCs w:val="22"/>
        </w:rPr>
        <w:t xml:space="preserve"> responses </w:t>
      </w:r>
      <w:r w:rsidR="00EB58ED">
        <w:rPr>
          <w:sz w:val="22"/>
          <w:szCs w:val="22"/>
        </w:rPr>
        <w:t xml:space="preserve">x 10 respondents = </w:t>
      </w:r>
      <w:r>
        <w:rPr>
          <w:sz w:val="22"/>
          <w:szCs w:val="22"/>
        </w:rPr>
        <w:t>2</w:t>
      </w:r>
      <w:r w:rsidR="00EB58ED">
        <w:rPr>
          <w:sz w:val="22"/>
          <w:szCs w:val="22"/>
        </w:rPr>
        <w:t>00</w:t>
      </w:r>
    </w:p>
    <w:p w14:paraId="2DFF4A1C" w14:textId="333A7FCE" w:rsidR="00EB58ED" w:rsidRDefault="00EB58ED" w:rsidP="00EB58ED">
      <w:pPr>
        <w:ind w:left="720"/>
        <w:rPr>
          <w:sz w:val="22"/>
          <w:szCs w:val="22"/>
        </w:rPr>
      </w:pPr>
      <w:r w:rsidRPr="008D7086">
        <w:rPr>
          <w:b/>
          <w:sz w:val="22"/>
          <w:szCs w:val="22"/>
        </w:rPr>
        <w:t>Annual Burden Hours:</w:t>
      </w:r>
      <w:r>
        <w:rPr>
          <w:sz w:val="22"/>
          <w:szCs w:val="22"/>
        </w:rPr>
        <w:t xml:space="preserve"> </w:t>
      </w:r>
      <w:r w:rsidR="00C03BE8">
        <w:rPr>
          <w:sz w:val="22"/>
          <w:szCs w:val="22"/>
        </w:rPr>
        <w:t>10</w:t>
      </w:r>
      <w:r>
        <w:rPr>
          <w:sz w:val="22"/>
          <w:szCs w:val="22"/>
        </w:rPr>
        <w:t>0</w:t>
      </w:r>
      <w:r w:rsidRPr="008D7086">
        <w:rPr>
          <w:sz w:val="22"/>
          <w:szCs w:val="22"/>
        </w:rPr>
        <w:t xml:space="preserve"> hours </w:t>
      </w:r>
    </w:p>
    <w:p w14:paraId="35CAE672" w14:textId="07F95F08" w:rsidR="00EB58ED" w:rsidRPr="00B9616E" w:rsidRDefault="00EB58ED" w:rsidP="00EB58ED">
      <w:pPr>
        <w:spacing w:after="120"/>
        <w:ind w:left="720" w:firstLine="720"/>
        <w:rPr>
          <w:sz w:val="22"/>
          <w:szCs w:val="22"/>
        </w:rPr>
      </w:pPr>
      <w:r w:rsidRPr="008D7086">
        <w:rPr>
          <w:sz w:val="22"/>
          <w:szCs w:val="22"/>
        </w:rPr>
        <w:t xml:space="preserve">0.5 hour per response x </w:t>
      </w:r>
      <w:r w:rsidR="00C03BE8">
        <w:rPr>
          <w:sz w:val="22"/>
          <w:szCs w:val="22"/>
        </w:rPr>
        <w:t>2</w:t>
      </w:r>
      <w:r>
        <w:rPr>
          <w:sz w:val="22"/>
          <w:szCs w:val="22"/>
        </w:rPr>
        <w:t>0</w:t>
      </w:r>
      <w:r w:rsidRPr="008D7086">
        <w:rPr>
          <w:sz w:val="22"/>
          <w:szCs w:val="22"/>
        </w:rPr>
        <w:t xml:space="preserve"> responses</w:t>
      </w:r>
      <w:r w:rsidR="00C03BE8">
        <w:rPr>
          <w:sz w:val="22"/>
          <w:szCs w:val="22"/>
        </w:rPr>
        <w:t xml:space="preserve"> x 10 respondents</w:t>
      </w:r>
      <w:r>
        <w:rPr>
          <w:sz w:val="22"/>
          <w:szCs w:val="22"/>
        </w:rPr>
        <w:t xml:space="preserve"> = </w:t>
      </w:r>
      <w:r w:rsidR="00C03BE8">
        <w:rPr>
          <w:sz w:val="22"/>
          <w:szCs w:val="22"/>
        </w:rPr>
        <w:t>10</w:t>
      </w:r>
      <w:r>
        <w:rPr>
          <w:sz w:val="22"/>
          <w:szCs w:val="22"/>
        </w:rPr>
        <w:t>0 hours</w:t>
      </w:r>
    </w:p>
    <w:p w14:paraId="43F767D3" w14:textId="78D78149" w:rsidR="00EB58ED" w:rsidRDefault="00EB58ED" w:rsidP="00EB58ED">
      <w:pPr>
        <w:ind w:left="720"/>
        <w:rPr>
          <w:sz w:val="22"/>
          <w:szCs w:val="22"/>
        </w:rPr>
      </w:pPr>
      <w:r w:rsidRPr="008D7086">
        <w:rPr>
          <w:b/>
          <w:sz w:val="22"/>
          <w:szCs w:val="22"/>
        </w:rPr>
        <w:t>Annual In-House Cost:</w:t>
      </w:r>
      <w:r w:rsidRPr="008D7086">
        <w:rPr>
          <w:sz w:val="22"/>
          <w:szCs w:val="22"/>
        </w:rPr>
        <w:t xml:space="preserve"> </w:t>
      </w:r>
      <w:r>
        <w:rPr>
          <w:sz w:val="22"/>
          <w:szCs w:val="22"/>
        </w:rPr>
        <w:t xml:space="preserve"> </w:t>
      </w:r>
      <w:r w:rsidRPr="009C2344">
        <w:rPr>
          <w:sz w:val="22"/>
          <w:szCs w:val="22"/>
        </w:rPr>
        <w:t>$</w:t>
      </w:r>
      <w:r w:rsidR="009C2344" w:rsidRPr="009C2344">
        <w:rPr>
          <w:sz w:val="22"/>
          <w:szCs w:val="22"/>
        </w:rPr>
        <w:t>3,123</w:t>
      </w:r>
    </w:p>
    <w:p w14:paraId="000BBADB" w14:textId="31757EC0" w:rsidR="00DB5DE4" w:rsidRDefault="00C03BE8" w:rsidP="00C03BE8">
      <w:pPr>
        <w:spacing w:after="120"/>
        <w:ind w:left="720" w:firstLine="720"/>
        <w:rPr>
          <w:sz w:val="22"/>
          <w:szCs w:val="22"/>
        </w:rPr>
      </w:pPr>
      <w:r w:rsidRPr="008D7086">
        <w:rPr>
          <w:sz w:val="22"/>
          <w:szCs w:val="22"/>
        </w:rPr>
        <w:t xml:space="preserve">0.5 hour per response x </w:t>
      </w:r>
      <w:r>
        <w:rPr>
          <w:sz w:val="22"/>
          <w:szCs w:val="22"/>
        </w:rPr>
        <w:t>20</w:t>
      </w:r>
      <w:r w:rsidRPr="008D7086">
        <w:rPr>
          <w:sz w:val="22"/>
          <w:szCs w:val="22"/>
        </w:rPr>
        <w:t xml:space="preserve"> responses</w:t>
      </w:r>
      <w:r>
        <w:rPr>
          <w:sz w:val="22"/>
          <w:szCs w:val="22"/>
        </w:rPr>
        <w:t xml:space="preserve"> x 10 respondents</w:t>
      </w:r>
      <w:r w:rsidR="00EB58ED" w:rsidRPr="008D7086">
        <w:rPr>
          <w:sz w:val="22"/>
          <w:szCs w:val="22"/>
        </w:rPr>
        <w:t xml:space="preserve"> x </w:t>
      </w:r>
      <w:r w:rsidR="00EB58ED" w:rsidRPr="00AF62A7">
        <w:rPr>
          <w:sz w:val="22"/>
          <w:szCs w:val="22"/>
        </w:rPr>
        <w:t>$3</w:t>
      </w:r>
      <w:r w:rsidR="009C2344" w:rsidRPr="00AF62A7">
        <w:rPr>
          <w:sz w:val="22"/>
          <w:szCs w:val="22"/>
        </w:rPr>
        <w:t>1.23</w:t>
      </w:r>
      <w:r w:rsidR="00EB58ED">
        <w:rPr>
          <w:sz w:val="22"/>
          <w:szCs w:val="22"/>
        </w:rPr>
        <w:t xml:space="preserve"> </w:t>
      </w:r>
      <w:r w:rsidR="00EB58ED" w:rsidRPr="008D7086">
        <w:rPr>
          <w:sz w:val="22"/>
          <w:szCs w:val="22"/>
        </w:rPr>
        <w:t xml:space="preserve">per hour = </w:t>
      </w:r>
      <w:r w:rsidR="00EB58ED" w:rsidRPr="009C2344">
        <w:rPr>
          <w:sz w:val="22"/>
          <w:szCs w:val="22"/>
        </w:rPr>
        <w:t>$</w:t>
      </w:r>
      <w:r w:rsidR="00774EC6" w:rsidRPr="009C2344">
        <w:rPr>
          <w:sz w:val="22"/>
          <w:szCs w:val="22"/>
        </w:rPr>
        <w:t>3</w:t>
      </w:r>
      <w:r w:rsidR="009C2344" w:rsidRPr="009C2344">
        <w:rPr>
          <w:sz w:val="22"/>
          <w:szCs w:val="22"/>
        </w:rPr>
        <w:t>,123</w:t>
      </w:r>
    </w:p>
    <w:p w14:paraId="03476F0C" w14:textId="7F5FD3DE" w:rsidR="007D630C" w:rsidRDefault="007D630C" w:rsidP="008F582A">
      <w:pPr>
        <w:pStyle w:val="ListParagraph"/>
        <w:numPr>
          <w:ilvl w:val="0"/>
          <w:numId w:val="25"/>
        </w:numPr>
        <w:spacing w:after="120"/>
        <w:rPr>
          <w:b/>
          <w:sz w:val="22"/>
          <w:szCs w:val="22"/>
          <w:u w:val="single"/>
        </w:rPr>
      </w:pPr>
      <w:r>
        <w:rPr>
          <w:b/>
          <w:sz w:val="22"/>
          <w:szCs w:val="22"/>
          <w:u w:val="single"/>
        </w:rPr>
        <w:t>Removal from the Database</w:t>
      </w:r>
    </w:p>
    <w:p w14:paraId="2936413E" w14:textId="273941B2" w:rsidR="009B4B2C" w:rsidRPr="0064488E" w:rsidRDefault="007D630C" w:rsidP="0064488E">
      <w:pPr>
        <w:spacing w:after="120"/>
        <w:ind w:left="720"/>
        <w:rPr>
          <w:sz w:val="22"/>
          <w:szCs w:val="22"/>
        </w:rPr>
      </w:pPr>
      <w:r w:rsidRPr="0064488E">
        <w:rPr>
          <w:sz w:val="22"/>
          <w:szCs w:val="22"/>
        </w:rPr>
        <w:t xml:space="preserve">The Commission estimates that </w:t>
      </w:r>
      <w:r w:rsidR="00D50496" w:rsidRPr="0064488E">
        <w:rPr>
          <w:sz w:val="22"/>
          <w:szCs w:val="22"/>
        </w:rPr>
        <w:t>the 5 IP CTS providers that are currently certified to provide IP CTS and 5 new market entrants</w:t>
      </w:r>
      <w:r w:rsidRPr="0064488E">
        <w:rPr>
          <w:sz w:val="22"/>
          <w:szCs w:val="22"/>
        </w:rPr>
        <w:t xml:space="preserve"> will require approximately 0.1 hour (6 minutes) to submit each request to the administrator of the Database to remove from the Database user information for each registered IP CTS user who no longer wants, or is no longer eligible to use</w:t>
      </w:r>
      <w:r w:rsidR="00493752">
        <w:rPr>
          <w:sz w:val="22"/>
          <w:szCs w:val="22"/>
        </w:rPr>
        <w:t>,</w:t>
      </w:r>
      <w:r w:rsidRPr="0064488E">
        <w:rPr>
          <w:sz w:val="22"/>
          <w:szCs w:val="22"/>
        </w:rPr>
        <w:t xml:space="preserve"> IP CTS.</w:t>
      </w:r>
      <w:r w:rsidR="00D50496" w:rsidRPr="0064488E">
        <w:rPr>
          <w:sz w:val="22"/>
          <w:szCs w:val="22"/>
        </w:rPr>
        <w:t xml:space="preserve">  </w:t>
      </w:r>
      <w:r w:rsidR="009B4B2C" w:rsidRPr="0064488E">
        <w:rPr>
          <w:sz w:val="22"/>
          <w:szCs w:val="22"/>
        </w:rPr>
        <w:t>The Commission assumes that respondents will use in-house personnel whose pay is comparable to senior level federal employees - GS-14/5 ($</w:t>
      </w:r>
      <w:r w:rsidR="0086184E">
        <w:rPr>
          <w:sz w:val="22"/>
          <w:szCs w:val="22"/>
        </w:rPr>
        <w:t>63.</w:t>
      </w:r>
      <w:r w:rsidR="0086184E" w:rsidRPr="00493752">
        <w:rPr>
          <w:sz w:val="22"/>
          <w:szCs w:val="22"/>
        </w:rPr>
        <w:t>64</w:t>
      </w:r>
      <w:r w:rsidR="0045532C" w:rsidRPr="00E71A29">
        <w:rPr>
          <w:sz w:val="22"/>
          <w:szCs w:val="22"/>
        </w:rPr>
        <w:t xml:space="preserve"> </w:t>
      </w:r>
      <w:r w:rsidR="0045532C" w:rsidRPr="00493752">
        <w:rPr>
          <w:sz w:val="22"/>
          <w:szCs w:val="22"/>
        </w:rPr>
        <w:t>per hour</w:t>
      </w:r>
      <w:r w:rsidR="009B4B2C" w:rsidRPr="0064488E">
        <w:rPr>
          <w:sz w:val="22"/>
          <w:szCs w:val="22"/>
        </w:rPr>
        <w:t>)</w:t>
      </w:r>
      <w:r w:rsidR="00A05765" w:rsidRPr="0064488E">
        <w:rPr>
          <w:sz w:val="22"/>
          <w:szCs w:val="22"/>
        </w:rPr>
        <w:t xml:space="preserve"> - </w:t>
      </w:r>
      <w:r w:rsidR="009B4B2C" w:rsidRPr="0064488E">
        <w:rPr>
          <w:sz w:val="22"/>
          <w:szCs w:val="22"/>
        </w:rPr>
        <w:t>to submit</w:t>
      </w:r>
      <w:r w:rsidR="00D50496" w:rsidRPr="0064488E">
        <w:rPr>
          <w:sz w:val="22"/>
          <w:szCs w:val="22"/>
        </w:rPr>
        <w:t xml:space="preserve"> such</w:t>
      </w:r>
      <w:r w:rsidR="009B4B2C" w:rsidRPr="0064488E">
        <w:rPr>
          <w:sz w:val="22"/>
          <w:szCs w:val="22"/>
        </w:rPr>
        <w:t xml:space="preserve"> requests.  This is an ongoing requirement. </w:t>
      </w:r>
    </w:p>
    <w:p w14:paraId="25EF6B01" w14:textId="0828D404" w:rsidR="007D630C" w:rsidRPr="004D7ACF" w:rsidRDefault="007D630C" w:rsidP="00767367">
      <w:pPr>
        <w:spacing w:after="120"/>
        <w:ind w:left="720"/>
        <w:rPr>
          <w:b/>
          <w:sz w:val="22"/>
          <w:szCs w:val="22"/>
        </w:rPr>
      </w:pPr>
      <w:r w:rsidRPr="00B9616E">
        <w:rPr>
          <w:b/>
          <w:sz w:val="22"/>
          <w:szCs w:val="22"/>
        </w:rPr>
        <w:t>Annual Number of Respondents:</w:t>
      </w:r>
      <w:r w:rsidRPr="00B9616E">
        <w:rPr>
          <w:sz w:val="22"/>
          <w:szCs w:val="22"/>
        </w:rPr>
        <w:t xml:space="preserve"> </w:t>
      </w:r>
      <w:r w:rsidR="00EA698C">
        <w:rPr>
          <w:sz w:val="22"/>
          <w:szCs w:val="22"/>
        </w:rPr>
        <w:t xml:space="preserve"> 10</w:t>
      </w:r>
    </w:p>
    <w:p w14:paraId="4DAFB06A" w14:textId="77777777" w:rsidR="00EA698C" w:rsidRDefault="007D630C" w:rsidP="00767367">
      <w:pPr>
        <w:spacing w:after="120"/>
        <w:ind w:left="720"/>
        <w:rPr>
          <w:sz w:val="22"/>
          <w:szCs w:val="22"/>
        </w:rPr>
      </w:pPr>
      <w:r w:rsidRPr="00B9616E">
        <w:rPr>
          <w:b/>
          <w:sz w:val="22"/>
          <w:szCs w:val="22"/>
        </w:rPr>
        <w:t>Annual Number of Responses:</w:t>
      </w:r>
      <w:r w:rsidRPr="00B9616E">
        <w:rPr>
          <w:sz w:val="22"/>
          <w:szCs w:val="22"/>
        </w:rPr>
        <w:t xml:space="preserve"> </w:t>
      </w:r>
      <w:r w:rsidR="00EA698C">
        <w:rPr>
          <w:sz w:val="22"/>
          <w:szCs w:val="22"/>
        </w:rPr>
        <w:t xml:space="preserve"> 30</w:t>
      </w:r>
      <w:r w:rsidRPr="00B9616E">
        <w:rPr>
          <w:sz w:val="22"/>
          <w:szCs w:val="22"/>
        </w:rPr>
        <w:t>,</w:t>
      </w:r>
      <w:r>
        <w:rPr>
          <w:sz w:val="22"/>
          <w:szCs w:val="22"/>
        </w:rPr>
        <w:t>0</w:t>
      </w:r>
      <w:r w:rsidRPr="00B9616E">
        <w:rPr>
          <w:sz w:val="22"/>
          <w:szCs w:val="22"/>
        </w:rPr>
        <w:t>00</w:t>
      </w:r>
    </w:p>
    <w:p w14:paraId="28FCD656" w14:textId="5A0963B6" w:rsidR="007D630C" w:rsidRPr="00B9616E" w:rsidRDefault="007D630C" w:rsidP="00EA698C">
      <w:pPr>
        <w:spacing w:after="120"/>
        <w:ind w:left="1080" w:firstLine="360"/>
        <w:rPr>
          <w:sz w:val="22"/>
          <w:szCs w:val="22"/>
        </w:rPr>
      </w:pPr>
      <w:r>
        <w:rPr>
          <w:sz w:val="22"/>
          <w:szCs w:val="22"/>
        </w:rPr>
        <w:t>3,0</w:t>
      </w:r>
      <w:r w:rsidRPr="00B9616E">
        <w:rPr>
          <w:sz w:val="22"/>
          <w:szCs w:val="22"/>
        </w:rPr>
        <w:t xml:space="preserve">00 responses x </w:t>
      </w:r>
      <w:r w:rsidR="00EA698C">
        <w:rPr>
          <w:sz w:val="22"/>
          <w:szCs w:val="22"/>
        </w:rPr>
        <w:t>10</w:t>
      </w:r>
      <w:r w:rsidRPr="00B9616E">
        <w:rPr>
          <w:sz w:val="22"/>
          <w:szCs w:val="22"/>
        </w:rPr>
        <w:t xml:space="preserve"> respondents</w:t>
      </w:r>
    </w:p>
    <w:p w14:paraId="7EBE0AB9" w14:textId="0B89DF19" w:rsidR="00EA698C" w:rsidRDefault="007D630C" w:rsidP="00767367">
      <w:pPr>
        <w:spacing w:after="120"/>
        <w:ind w:left="720"/>
        <w:rPr>
          <w:sz w:val="22"/>
          <w:szCs w:val="22"/>
        </w:rPr>
      </w:pPr>
      <w:r w:rsidRPr="00B9616E">
        <w:rPr>
          <w:b/>
          <w:sz w:val="22"/>
          <w:szCs w:val="22"/>
        </w:rPr>
        <w:t>Annual Burden Hours:</w:t>
      </w:r>
      <w:r w:rsidR="00EA698C">
        <w:rPr>
          <w:b/>
          <w:sz w:val="22"/>
          <w:szCs w:val="22"/>
        </w:rPr>
        <w:t xml:space="preserve">  </w:t>
      </w:r>
      <w:r w:rsidR="00EA698C">
        <w:rPr>
          <w:sz w:val="22"/>
          <w:szCs w:val="22"/>
        </w:rPr>
        <w:t>3,0</w:t>
      </w:r>
      <w:r>
        <w:rPr>
          <w:sz w:val="22"/>
          <w:szCs w:val="22"/>
        </w:rPr>
        <w:t>00</w:t>
      </w:r>
      <w:r w:rsidRPr="00B9616E">
        <w:rPr>
          <w:sz w:val="22"/>
          <w:szCs w:val="22"/>
        </w:rPr>
        <w:t xml:space="preserve"> hours</w:t>
      </w:r>
    </w:p>
    <w:p w14:paraId="06B771F2" w14:textId="6CCE5710" w:rsidR="007D630C" w:rsidRPr="00B9616E" w:rsidRDefault="007D630C" w:rsidP="00EA698C">
      <w:pPr>
        <w:spacing w:after="120"/>
        <w:ind w:left="1080" w:firstLine="360"/>
        <w:rPr>
          <w:sz w:val="22"/>
          <w:szCs w:val="22"/>
        </w:rPr>
      </w:pPr>
      <w:r>
        <w:rPr>
          <w:sz w:val="22"/>
          <w:szCs w:val="22"/>
        </w:rPr>
        <w:t>0</w:t>
      </w:r>
      <w:r w:rsidRPr="00B9616E">
        <w:rPr>
          <w:sz w:val="22"/>
          <w:szCs w:val="22"/>
        </w:rPr>
        <w:t xml:space="preserve">.1 hour per response x </w:t>
      </w:r>
      <w:r w:rsidR="00EA698C">
        <w:rPr>
          <w:sz w:val="22"/>
          <w:szCs w:val="22"/>
        </w:rPr>
        <w:t>3,0</w:t>
      </w:r>
      <w:r w:rsidRPr="00B9616E">
        <w:rPr>
          <w:sz w:val="22"/>
          <w:szCs w:val="22"/>
        </w:rPr>
        <w:t>00 responses</w:t>
      </w:r>
      <w:r w:rsidR="00EA698C">
        <w:rPr>
          <w:sz w:val="22"/>
          <w:szCs w:val="22"/>
        </w:rPr>
        <w:t xml:space="preserve"> x 10 respondents</w:t>
      </w:r>
    </w:p>
    <w:p w14:paraId="1AB8BDD4" w14:textId="24DF64CC" w:rsidR="00767367" w:rsidRDefault="007D630C" w:rsidP="00767367">
      <w:pPr>
        <w:spacing w:after="120"/>
        <w:ind w:left="720"/>
        <w:rPr>
          <w:sz w:val="22"/>
          <w:szCs w:val="22"/>
        </w:rPr>
      </w:pPr>
      <w:r w:rsidRPr="00B9616E">
        <w:rPr>
          <w:b/>
          <w:sz w:val="22"/>
          <w:szCs w:val="22"/>
        </w:rPr>
        <w:t>Annual In-House Cost:</w:t>
      </w:r>
      <w:r w:rsidRPr="00B9616E">
        <w:rPr>
          <w:sz w:val="22"/>
          <w:szCs w:val="22"/>
        </w:rPr>
        <w:t xml:space="preserve"> </w:t>
      </w:r>
      <w:r w:rsidR="00EA698C">
        <w:rPr>
          <w:sz w:val="22"/>
          <w:szCs w:val="22"/>
        </w:rPr>
        <w:t xml:space="preserve"> </w:t>
      </w:r>
      <w:r w:rsidR="00A05765" w:rsidRPr="00B9616E">
        <w:rPr>
          <w:sz w:val="22"/>
          <w:szCs w:val="22"/>
        </w:rPr>
        <w:t>$</w:t>
      </w:r>
      <w:r w:rsidR="00AB12B8">
        <w:rPr>
          <w:sz w:val="22"/>
          <w:szCs w:val="22"/>
        </w:rPr>
        <w:t>190,920</w:t>
      </w:r>
    </w:p>
    <w:p w14:paraId="2BDBD246" w14:textId="60655D6B" w:rsidR="007D630C" w:rsidRDefault="00767367" w:rsidP="00767367">
      <w:pPr>
        <w:spacing w:after="120"/>
        <w:ind w:left="720" w:firstLine="720"/>
        <w:rPr>
          <w:sz w:val="22"/>
          <w:szCs w:val="22"/>
        </w:rPr>
      </w:pPr>
      <w:r>
        <w:rPr>
          <w:sz w:val="22"/>
          <w:szCs w:val="22"/>
        </w:rPr>
        <w:t>0.1 hour per response</w:t>
      </w:r>
      <w:r w:rsidR="00A05765">
        <w:rPr>
          <w:sz w:val="22"/>
          <w:szCs w:val="22"/>
        </w:rPr>
        <w:t xml:space="preserve"> </w:t>
      </w:r>
      <w:r>
        <w:rPr>
          <w:sz w:val="22"/>
          <w:szCs w:val="22"/>
        </w:rPr>
        <w:t>x 3,000 responses x 10 respondents</w:t>
      </w:r>
      <w:r w:rsidR="007D630C" w:rsidRPr="00B9616E">
        <w:rPr>
          <w:sz w:val="22"/>
          <w:szCs w:val="22"/>
        </w:rPr>
        <w:t xml:space="preserve"> x $</w:t>
      </w:r>
      <w:r w:rsidR="0086184E">
        <w:rPr>
          <w:sz w:val="22"/>
          <w:szCs w:val="22"/>
        </w:rPr>
        <w:t>63.64</w:t>
      </w:r>
      <w:r w:rsidR="007D630C" w:rsidRPr="00B9616E">
        <w:rPr>
          <w:sz w:val="22"/>
          <w:szCs w:val="22"/>
        </w:rPr>
        <w:t xml:space="preserve"> per hour</w:t>
      </w:r>
      <w:r>
        <w:rPr>
          <w:sz w:val="22"/>
          <w:szCs w:val="22"/>
        </w:rPr>
        <w:t xml:space="preserve"> = $</w:t>
      </w:r>
      <w:r w:rsidR="0086184E">
        <w:rPr>
          <w:sz w:val="22"/>
          <w:szCs w:val="22"/>
        </w:rPr>
        <w:t>190,920</w:t>
      </w:r>
      <w:r w:rsidR="007D630C" w:rsidRPr="00B9616E">
        <w:rPr>
          <w:sz w:val="22"/>
          <w:szCs w:val="22"/>
        </w:rPr>
        <w:t xml:space="preserve"> </w:t>
      </w:r>
    </w:p>
    <w:p w14:paraId="00817A73" w14:textId="6AD7C411" w:rsidR="00225C5B" w:rsidRPr="0030747B" w:rsidRDefault="00225C5B" w:rsidP="00225C5B">
      <w:pPr>
        <w:pStyle w:val="ListParagraph"/>
        <w:spacing w:after="120"/>
        <w:rPr>
          <w:b/>
          <w:sz w:val="22"/>
          <w:szCs w:val="22"/>
        </w:rPr>
      </w:pPr>
      <w:r w:rsidRPr="0030747B">
        <w:rPr>
          <w:b/>
          <w:i/>
          <w:sz w:val="22"/>
          <w:szCs w:val="22"/>
        </w:rPr>
        <w:t>IP CTS Program Management Order</w:t>
      </w:r>
      <w:r w:rsidRPr="0030747B">
        <w:rPr>
          <w:b/>
          <w:sz w:val="22"/>
          <w:szCs w:val="22"/>
        </w:rPr>
        <w:t xml:space="preserve"> Totals are as follows:</w:t>
      </w:r>
    </w:p>
    <w:p w14:paraId="66B5A89B" w14:textId="2BBDC70F" w:rsidR="00225C5B" w:rsidRPr="0030747B" w:rsidRDefault="00225C5B" w:rsidP="00225C5B">
      <w:pPr>
        <w:pStyle w:val="ListParagraph"/>
        <w:spacing w:after="120"/>
        <w:rPr>
          <w:b/>
          <w:sz w:val="22"/>
          <w:szCs w:val="22"/>
        </w:rPr>
      </w:pPr>
      <w:r w:rsidRPr="0030747B">
        <w:rPr>
          <w:b/>
          <w:sz w:val="22"/>
          <w:szCs w:val="22"/>
        </w:rPr>
        <w:t xml:space="preserve">Total annual number of respondents:  </w:t>
      </w:r>
      <w:r w:rsidR="00604C57">
        <w:rPr>
          <w:b/>
          <w:sz w:val="22"/>
          <w:szCs w:val="22"/>
        </w:rPr>
        <w:t>372,010</w:t>
      </w:r>
    </w:p>
    <w:p w14:paraId="707BD2A5" w14:textId="2A8A6796" w:rsidR="00225C5B" w:rsidRPr="0030747B" w:rsidRDefault="00225C5B" w:rsidP="00225C5B">
      <w:pPr>
        <w:pStyle w:val="ListParagraph"/>
        <w:spacing w:after="120"/>
        <w:rPr>
          <w:b/>
          <w:sz w:val="22"/>
          <w:szCs w:val="22"/>
        </w:rPr>
      </w:pPr>
      <w:r w:rsidRPr="0030747B">
        <w:rPr>
          <w:b/>
          <w:sz w:val="22"/>
          <w:szCs w:val="22"/>
        </w:rPr>
        <w:t xml:space="preserve">Total number of responses:  </w:t>
      </w:r>
      <w:r w:rsidR="004E440A">
        <w:rPr>
          <w:b/>
          <w:sz w:val="22"/>
          <w:szCs w:val="22"/>
        </w:rPr>
        <w:t>1,146,</w:t>
      </w:r>
      <w:r w:rsidR="006F37E9">
        <w:rPr>
          <w:b/>
          <w:sz w:val="22"/>
          <w:szCs w:val="22"/>
        </w:rPr>
        <w:t>20</w:t>
      </w:r>
      <w:r w:rsidR="00263593">
        <w:rPr>
          <w:b/>
          <w:sz w:val="22"/>
          <w:szCs w:val="22"/>
        </w:rPr>
        <w:t>0</w:t>
      </w:r>
    </w:p>
    <w:p w14:paraId="78322D61" w14:textId="1AB4B6DE" w:rsidR="00225C5B" w:rsidRPr="0030747B" w:rsidRDefault="00225C5B" w:rsidP="00225C5B">
      <w:pPr>
        <w:pStyle w:val="ListParagraph"/>
        <w:spacing w:after="120"/>
        <w:rPr>
          <w:b/>
          <w:sz w:val="22"/>
          <w:szCs w:val="22"/>
        </w:rPr>
      </w:pPr>
      <w:r w:rsidRPr="0030747B">
        <w:rPr>
          <w:b/>
          <w:sz w:val="22"/>
          <w:szCs w:val="22"/>
        </w:rPr>
        <w:t xml:space="preserve">Total annual burden hours:  </w:t>
      </w:r>
      <w:r w:rsidR="00263593">
        <w:rPr>
          <w:b/>
          <w:sz w:val="22"/>
          <w:szCs w:val="22"/>
        </w:rPr>
        <w:t>635,550</w:t>
      </w:r>
      <w:r w:rsidRPr="0030747B">
        <w:rPr>
          <w:b/>
          <w:sz w:val="22"/>
          <w:szCs w:val="22"/>
        </w:rPr>
        <w:t xml:space="preserve"> hours</w:t>
      </w:r>
    </w:p>
    <w:p w14:paraId="05B45604" w14:textId="21D8202B" w:rsidR="00225C5B" w:rsidRPr="0030747B" w:rsidRDefault="00225C5B" w:rsidP="00225C5B">
      <w:pPr>
        <w:pStyle w:val="ListParagraph"/>
        <w:spacing w:after="120"/>
        <w:rPr>
          <w:b/>
          <w:sz w:val="22"/>
          <w:szCs w:val="22"/>
        </w:rPr>
      </w:pPr>
      <w:r w:rsidRPr="0030747B">
        <w:rPr>
          <w:b/>
          <w:sz w:val="22"/>
          <w:szCs w:val="22"/>
        </w:rPr>
        <w:t>Total in-house costs:  $</w:t>
      </w:r>
      <w:r w:rsidR="002207F4">
        <w:rPr>
          <w:b/>
          <w:sz w:val="22"/>
          <w:szCs w:val="22"/>
        </w:rPr>
        <w:t>16,765</w:t>
      </w:r>
      <w:r w:rsidR="00F64ACC">
        <w:rPr>
          <w:b/>
          <w:sz w:val="22"/>
          <w:szCs w:val="22"/>
        </w:rPr>
        <w:t>,899</w:t>
      </w:r>
    </w:p>
    <w:p w14:paraId="32A1A752" w14:textId="77777777" w:rsidR="008F582A" w:rsidRPr="004D7ACF" w:rsidRDefault="008F582A" w:rsidP="00544837">
      <w:pPr>
        <w:ind w:left="720"/>
        <w:rPr>
          <w:b/>
          <w:sz w:val="22"/>
          <w:szCs w:val="22"/>
          <w:u w:val="single"/>
        </w:rPr>
      </w:pPr>
    </w:p>
    <w:tbl>
      <w:tblPr>
        <w:tblW w:w="90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10"/>
        <w:gridCol w:w="1260"/>
        <w:gridCol w:w="1440"/>
        <w:gridCol w:w="1260"/>
        <w:gridCol w:w="1597"/>
      </w:tblGrid>
      <w:tr w:rsidR="00B62627" w:rsidRPr="00852159" w14:paraId="3B4849F5" w14:textId="77777777" w:rsidTr="0030747B">
        <w:trPr>
          <w:cantSplit/>
          <w:trHeight w:val="253"/>
        </w:trPr>
        <w:tc>
          <w:tcPr>
            <w:tcW w:w="1800" w:type="dxa"/>
            <w:vMerge w:val="restart"/>
            <w:shd w:val="clear" w:color="auto" w:fill="auto"/>
          </w:tcPr>
          <w:p w14:paraId="5C47BA05" w14:textId="77777777" w:rsidR="00B62627" w:rsidRPr="00852159" w:rsidRDefault="00B62627" w:rsidP="00D72098">
            <w:pPr>
              <w:keepNext/>
              <w:keepLines/>
              <w:jc w:val="center"/>
              <w:rPr>
                <w:b/>
                <w:sz w:val="22"/>
                <w:szCs w:val="22"/>
              </w:rPr>
            </w:pPr>
            <w:bookmarkStart w:id="5" w:name="_Hlk16255363"/>
          </w:p>
          <w:p w14:paraId="46B84176" w14:textId="77777777" w:rsidR="00B62627" w:rsidRPr="00852159" w:rsidRDefault="00B62627" w:rsidP="00D72098">
            <w:pPr>
              <w:keepNext/>
              <w:keepLines/>
              <w:jc w:val="center"/>
              <w:rPr>
                <w:b/>
                <w:sz w:val="22"/>
                <w:szCs w:val="22"/>
              </w:rPr>
            </w:pPr>
          </w:p>
          <w:p w14:paraId="25B41812" w14:textId="77777777" w:rsidR="00B62627" w:rsidRPr="00852159" w:rsidRDefault="00B62627" w:rsidP="00D72098">
            <w:pPr>
              <w:keepNext/>
              <w:keepLines/>
              <w:jc w:val="center"/>
              <w:rPr>
                <w:b/>
                <w:sz w:val="22"/>
                <w:szCs w:val="22"/>
              </w:rPr>
            </w:pPr>
            <w:r w:rsidRPr="00852159">
              <w:rPr>
                <w:b/>
                <w:sz w:val="22"/>
                <w:szCs w:val="22"/>
              </w:rPr>
              <w:t>Rulemakings</w:t>
            </w:r>
          </w:p>
        </w:tc>
        <w:tc>
          <w:tcPr>
            <w:tcW w:w="1710" w:type="dxa"/>
            <w:vMerge w:val="restart"/>
            <w:shd w:val="clear" w:color="auto" w:fill="auto"/>
          </w:tcPr>
          <w:p w14:paraId="090C39F7" w14:textId="77777777" w:rsidR="00B62627" w:rsidRPr="00852159" w:rsidRDefault="00B62627" w:rsidP="00D72098">
            <w:pPr>
              <w:keepNext/>
              <w:keepLines/>
              <w:jc w:val="center"/>
              <w:rPr>
                <w:b/>
                <w:sz w:val="22"/>
                <w:szCs w:val="22"/>
              </w:rPr>
            </w:pPr>
          </w:p>
          <w:p w14:paraId="351880E3" w14:textId="77777777" w:rsidR="00B62627" w:rsidRPr="00852159" w:rsidRDefault="00B62627" w:rsidP="00D72098">
            <w:pPr>
              <w:keepNext/>
              <w:keepLines/>
              <w:jc w:val="center"/>
              <w:rPr>
                <w:b/>
                <w:sz w:val="22"/>
                <w:szCs w:val="22"/>
              </w:rPr>
            </w:pPr>
            <w:r w:rsidRPr="00852159">
              <w:rPr>
                <w:b/>
                <w:sz w:val="22"/>
                <w:szCs w:val="22"/>
              </w:rPr>
              <w:t>Number of Respondents</w:t>
            </w:r>
          </w:p>
        </w:tc>
        <w:tc>
          <w:tcPr>
            <w:tcW w:w="1260" w:type="dxa"/>
            <w:vMerge w:val="restart"/>
            <w:shd w:val="clear" w:color="auto" w:fill="auto"/>
          </w:tcPr>
          <w:p w14:paraId="08155B3C" w14:textId="77777777" w:rsidR="00B62627" w:rsidRPr="00852159" w:rsidRDefault="00B62627" w:rsidP="00D72098">
            <w:pPr>
              <w:keepNext/>
              <w:keepLines/>
              <w:jc w:val="center"/>
              <w:rPr>
                <w:b/>
                <w:sz w:val="22"/>
                <w:szCs w:val="22"/>
              </w:rPr>
            </w:pPr>
          </w:p>
          <w:p w14:paraId="3659CD50" w14:textId="77777777" w:rsidR="00B62627" w:rsidRPr="00852159" w:rsidRDefault="00B62627" w:rsidP="00D72098">
            <w:pPr>
              <w:keepNext/>
              <w:keepLines/>
              <w:jc w:val="center"/>
              <w:rPr>
                <w:b/>
                <w:sz w:val="22"/>
                <w:szCs w:val="22"/>
              </w:rPr>
            </w:pPr>
            <w:r w:rsidRPr="00852159">
              <w:rPr>
                <w:b/>
                <w:sz w:val="22"/>
                <w:szCs w:val="22"/>
              </w:rPr>
              <w:t>Number of Responses</w:t>
            </w:r>
          </w:p>
        </w:tc>
        <w:tc>
          <w:tcPr>
            <w:tcW w:w="1440" w:type="dxa"/>
            <w:vMerge w:val="restart"/>
            <w:shd w:val="clear" w:color="auto" w:fill="auto"/>
          </w:tcPr>
          <w:p w14:paraId="2E26389A" w14:textId="77777777" w:rsidR="00B62627" w:rsidRDefault="00B62627" w:rsidP="00D72098">
            <w:pPr>
              <w:keepNext/>
              <w:keepLines/>
              <w:jc w:val="center"/>
              <w:rPr>
                <w:b/>
                <w:sz w:val="22"/>
                <w:szCs w:val="22"/>
              </w:rPr>
            </w:pPr>
            <w:r w:rsidRPr="00852159">
              <w:rPr>
                <w:b/>
                <w:sz w:val="22"/>
                <w:szCs w:val="22"/>
              </w:rPr>
              <w:t>Total Burden</w:t>
            </w:r>
          </w:p>
          <w:p w14:paraId="0B562AD0" w14:textId="77777777" w:rsidR="00C67B75" w:rsidRPr="00852159" w:rsidRDefault="00C67B75" w:rsidP="00D72098">
            <w:pPr>
              <w:keepNext/>
              <w:keepLines/>
              <w:jc w:val="center"/>
              <w:rPr>
                <w:b/>
                <w:sz w:val="22"/>
                <w:szCs w:val="22"/>
              </w:rPr>
            </w:pPr>
            <w:r>
              <w:rPr>
                <w:b/>
                <w:sz w:val="22"/>
                <w:szCs w:val="22"/>
              </w:rPr>
              <w:t>Hours</w:t>
            </w:r>
          </w:p>
        </w:tc>
        <w:tc>
          <w:tcPr>
            <w:tcW w:w="1260" w:type="dxa"/>
            <w:vMerge w:val="restart"/>
            <w:shd w:val="clear" w:color="auto" w:fill="auto"/>
          </w:tcPr>
          <w:p w14:paraId="03B53041" w14:textId="77777777" w:rsidR="00B62627" w:rsidRPr="00852159" w:rsidRDefault="00B62627" w:rsidP="00D72098">
            <w:pPr>
              <w:keepNext/>
              <w:keepLines/>
              <w:jc w:val="center"/>
              <w:rPr>
                <w:b/>
                <w:sz w:val="22"/>
                <w:szCs w:val="22"/>
              </w:rPr>
            </w:pPr>
            <w:r w:rsidRPr="00852159">
              <w:rPr>
                <w:b/>
                <w:sz w:val="22"/>
                <w:szCs w:val="22"/>
              </w:rPr>
              <w:t>Staff Hourly Salary</w:t>
            </w:r>
          </w:p>
        </w:tc>
        <w:tc>
          <w:tcPr>
            <w:tcW w:w="1597" w:type="dxa"/>
            <w:vMerge w:val="restart"/>
            <w:shd w:val="clear" w:color="auto" w:fill="auto"/>
          </w:tcPr>
          <w:p w14:paraId="5908D40D" w14:textId="77777777" w:rsidR="00B62627" w:rsidRPr="00852159" w:rsidRDefault="00B62627" w:rsidP="00D72098">
            <w:pPr>
              <w:keepNext/>
              <w:keepLines/>
              <w:jc w:val="center"/>
              <w:rPr>
                <w:b/>
                <w:sz w:val="22"/>
                <w:szCs w:val="22"/>
              </w:rPr>
            </w:pPr>
          </w:p>
          <w:p w14:paraId="42BBD788" w14:textId="55909997" w:rsidR="00B62627" w:rsidRPr="00852159" w:rsidRDefault="00B62627" w:rsidP="00D72098">
            <w:pPr>
              <w:keepNext/>
              <w:keepLines/>
              <w:jc w:val="center"/>
              <w:rPr>
                <w:b/>
                <w:sz w:val="22"/>
                <w:szCs w:val="22"/>
              </w:rPr>
            </w:pPr>
            <w:r w:rsidRPr="00852159">
              <w:rPr>
                <w:b/>
                <w:sz w:val="22"/>
                <w:szCs w:val="22"/>
              </w:rPr>
              <w:t>In</w:t>
            </w:r>
            <w:r w:rsidR="00C92233">
              <w:rPr>
                <w:b/>
                <w:sz w:val="22"/>
                <w:szCs w:val="22"/>
              </w:rPr>
              <w:t>-</w:t>
            </w:r>
            <w:r w:rsidRPr="00852159">
              <w:rPr>
                <w:b/>
                <w:sz w:val="22"/>
                <w:szCs w:val="22"/>
              </w:rPr>
              <w:t>House Costs</w:t>
            </w:r>
          </w:p>
        </w:tc>
      </w:tr>
      <w:tr w:rsidR="00B62627" w:rsidRPr="00852159" w14:paraId="18385414" w14:textId="77777777" w:rsidTr="0030747B">
        <w:trPr>
          <w:cantSplit/>
          <w:trHeight w:val="253"/>
        </w:trPr>
        <w:tc>
          <w:tcPr>
            <w:tcW w:w="1800" w:type="dxa"/>
            <w:vMerge/>
            <w:shd w:val="clear" w:color="auto" w:fill="auto"/>
          </w:tcPr>
          <w:p w14:paraId="5F4A15C4" w14:textId="77777777" w:rsidR="00B62627" w:rsidRPr="00852159" w:rsidRDefault="00B62627" w:rsidP="00501660">
            <w:pPr>
              <w:keepNext/>
              <w:keepLines/>
              <w:jc w:val="center"/>
              <w:rPr>
                <w:b/>
                <w:sz w:val="22"/>
                <w:szCs w:val="22"/>
              </w:rPr>
            </w:pPr>
          </w:p>
        </w:tc>
        <w:tc>
          <w:tcPr>
            <w:tcW w:w="1710" w:type="dxa"/>
            <w:vMerge/>
            <w:shd w:val="clear" w:color="auto" w:fill="auto"/>
          </w:tcPr>
          <w:p w14:paraId="3831F145" w14:textId="77777777" w:rsidR="00B62627" w:rsidRPr="00852159" w:rsidRDefault="00B62627" w:rsidP="00501660">
            <w:pPr>
              <w:keepNext/>
              <w:keepLines/>
              <w:jc w:val="center"/>
              <w:rPr>
                <w:b/>
                <w:sz w:val="22"/>
                <w:szCs w:val="22"/>
              </w:rPr>
            </w:pPr>
          </w:p>
        </w:tc>
        <w:tc>
          <w:tcPr>
            <w:tcW w:w="1260" w:type="dxa"/>
            <w:vMerge/>
            <w:shd w:val="clear" w:color="auto" w:fill="auto"/>
          </w:tcPr>
          <w:p w14:paraId="6F01C193" w14:textId="77777777" w:rsidR="00B62627" w:rsidRPr="00852159" w:rsidRDefault="00B62627" w:rsidP="00501660">
            <w:pPr>
              <w:keepNext/>
              <w:keepLines/>
              <w:jc w:val="center"/>
              <w:rPr>
                <w:b/>
                <w:sz w:val="22"/>
                <w:szCs w:val="22"/>
              </w:rPr>
            </w:pPr>
          </w:p>
        </w:tc>
        <w:tc>
          <w:tcPr>
            <w:tcW w:w="1440" w:type="dxa"/>
            <w:vMerge/>
            <w:shd w:val="clear" w:color="auto" w:fill="auto"/>
          </w:tcPr>
          <w:p w14:paraId="316C189E" w14:textId="77777777" w:rsidR="00B62627" w:rsidRPr="00852159" w:rsidRDefault="00B62627" w:rsidP="00501660">
            <w:pPr>
              <w:keepNext/>
              <w:keepLines/>
              <w:jc w:val="center"/>
              <w:rPr>
                <w:b/>
                <w:sz w:val="22"/>
                <w:szCs w:val="22"/>
              </w:rPr>
            </w:pPr>
          </w:p>
        </w:tc>
        <w:tc>
          <w:tcPr>
            <w:tcW w:w="1260" w:type="dxa"/>
            <w:vMerge/>
            <w:shd w:val="clear" w:color="auto" w:fill="auto"/>
          </w:tcPr>
          <w:p w14:paraId="1AF934C0" w14:textId="77777777" w:rsidR="00B62627" w:rsidRPr="00852159" w:rsidRDefault="00B62627" w:rsidP="00501660">
            <w:pPr>
              <w:keepNext/>
              <w:keepLines/>
              <w:jc w:val="center"/>
              <w:rPr>
                <w:b/>
                <w:sz w:val="22"/>
                <w:szCs w:val="22"/>
              </w:rPr>
            </w:pPr>
          </w:p>
        </w:tc>
        <w:tc>
          <w:tcPr>
            <w:tcW w:w="1597" w:type="dxa"/>
            <w:vMerge/>
            <w:shd w:val="clear" w:color="auto" w:fill="auto"/>
          </w:tcPr>
          <w:p w14:paraId="65696AF0" w14:textId="77777777" w:rsidR="00B62627" w:rsidRPr="00852159" w:rsidRDefault="00B62627" w:rsidP="00501660">
            <w:pPr>
              <w:keepNext/>
              <w:keepLines/>
              <w:jc w:val="center"/>
              <w:rPr>
                <w:b/>
                <w:sz w:val="22"/>
                <w:szCs w:val="22"/>
              </w:rPr>
            </w:pPr>
          </w:p>
        </w:tc>
      </w:tr>
      <w:tr w:rsidR="00B62627" w:rsidRPr="00852159" w14:paraId="638A35A2" w14:textId="77777777" w:rsidTr="0030747B">
        <w:trPr>
          <w:cantSplit/>
        </w:trPr>
        <w:tc>
          <w:tcPr>
            <w:tcW w:w="1800" w:type="dxa"/>
            <w:shd w:val="clear" w:color="auto" w:fill="auto"/>
          </w:tcPr>
          <w:p w14:paraId="43FE4368" w14:textId="77777777" w:rsidR="00B62627" w:rsidRPr="00852159" w:rsidRDefault="0034351C" w:rsidP="00D72098">
            <w:pPr>
              <w:keepNext/>
              <w:keepLines/>
              <w:rPr>
                <w:sz w:val="22"/>
                <w:szCs w:val="22"/>
              </w:rPr>
            </w:pPr>
            <w:r w:rsidRPr="00803718">
              <w:rPr>
                <w:i/>
                <w:sz w:val="22"/>
                <w:szCs w:val="22"/>
              </w:rPr>
              <w:t>Captioned Tele</w:t>
            </w:r>
            <w:r w:rsidR="00FE326C" w:rsidRPr="00803718">
              <w:rPr>
                <w:i/>
                <w:sz w:val="22"/>
                <w:szCs w:val="22"/>
              </w:rPr>
              <w:t>phone Declaratory Ruling, Two-Line Captioned Telephone Order</w:t>
            </w:r>
            <w:r w:rsidR="00FE326C">
              <w:rPr>
                <w:sz w:val="22"/>
                <w:szCs w:val="22"/>
              </w:rPr>
              <w:t>, and</w:t>
            </w:r>
            <w:r>
              <w:rPr>
                <w:sz w:val="22"/>
                <w:szCs w:val="22"/>
              </w:rPr>
              <w:t xml:space="preserve"> </w:t>
            </w:r>
            <w:r w:rsidR="00B62627" w:rsidRPr="00803718">
              <w:rPr>
                <w:i/>
                <w:sz w:val="22"/>
                <w:szCs w:val="22"/>
              </w:rPr>
              <w:t>IP CTS Declaratory Ruling</w:t>
            </w:r>
          </w:p>
        </w:tc>
        <w:tc>
          <w:tcPr>
            <w:tcW w:w="1710" w:type="dxa"/>
            <w:shd w:val="clear" w:color="auto" w:fill="auto"/>
          </w:tcPr>
          <w:p w14:paraId="0C6CB2D8" w14:textId="77777777" w:rsidR="00B62627" w:rsidRPr="00852159" w:rsidRDefault="00B62627" w:rsidP="00D72098">
            <w:pPr>
              <w:keepNext/>
              <w:keepLines/>
              <w:jc w:val="center"/>
              <w:rPr>
                <w:sz w:val="22"/>
                <w:szCs w:val="22"/>
              </w:rPr>
            </w:pPr>
          </w:p>
          <w:p w14:paraId="4115B593" w14:textId="77777777" w:rsidR="00B62627" w:rsidRPr="00852159" w:rsidRDefault="00F77B0F" w:rsidP="00D72098">
            <w:pPr>
              <w:keepNext/>
              <w:keepLines/>
              <w:jc w:val="center"/>
              <w:rPr>
                <w:sz w:val="22"/>
                <w:szCs w:val="22"/>
              </w:rPr>
            </w:pPr>
            <w:r>
              <w:rPr>
                <w:sz w:val="22"/>
                <w:szCs w:val="22"/>
              </w:rPr>
              <w:t>10</w:t>
            </w:r>
            <w:bookmarkStart w:id="6" w:name="_Ref517683262"/>
            <w:r w:rsidR="007A5C11" w:rsidRPr="006F0473">
              <w:rPr>
                <w:rStyle w:val="FootnoteReference"/>
                <w:sz w:val="20"/>
              </w:rPr>
              <w:footnoteReference w:id="25"/>
            </w:r>
            <w:bookmarkEnd w:id="6"/>
          </w:p>
        </w:tc>
        <w:tc>
          <w:tcPr>
            <w:tcW w:w="1260" w:type="dxa"/>
            <w:shd w:val="clear" w:color="auto" w:fill="auto"/>
          </w:tcPr>
          <w:p w14:paraId="78E3AF93" w14:textId="77777777" w:rsidR="00B62627" w:rsidRPr="00852159" w:rsidRDefault="00B62627" w:rsidP="00D72098">
            <w:pPr>
              <w:keepNext/>
              <w:keepLines/>
              <w:jc w:val="center"/>
              <w:rPr>
                <w:sz w:val="22"/>
                <w:szCs w:val="22"/>
              </w:rPr>
            </w:pPr>
          </w:p>
          <w:p w14:paraId="51D39F2D" w14:textId="77777777" w:rsidR="00B62627" w:rsidRPr="00852159" w:rsidRDefault="00F77B0F" w:rsidP="00D72098">
            <w:pPr>
              <w:keepNext/>
              <w:keepLines/>
              <w:jc w:val="center"/>
              <w:rPr>
                <w:sz w:val="22"/>
                <w:szCs w:val="22"/>
              </w:rPr>
            </w:pPr>
            <w:r>
              <w:rPr>
                <w:sz w:val="22"/>
                <w:szCs w:val="22"/>
              </w:rPr>
              <w:t>10</w:t>
            </w:r>
          </w:p>
        </w:tc>
        <w:tc>
          <w:tcPr>
            <w:tcW w:w="1440" w:type="dxa"/>
            <w:shd w:val="clear" w:color="auto" w:fill="auto"/>
          </w:tcPr>
          <w:p w14:paraId="3E8E5618" w14:textId="77777777" w:rsidR="00B62627" w:rsidRPr="00852159" w:rsidRDefault="00B62627" w:rsidP="00D72098">
            <w:pPr>
              <w:keepNext/>
              <w:keepLines/>
              <w:jc w:val="center"/>
              <w:rPr>
                <w:sz w:val="22"/>
                <w:szCs w:val="22"/>
              </w:rPr>
            </w:pPr>
          </w:p>
          <w:p w14:paraId="75899AE7" w14:textId="77777777" w:rsidR="00B62627" w:rsidRPr="00852159" w:rsidRDefault="00F77B0F" w:rsidP="00D72098">
            <w:pPr>
              <w:keepNext/>
              <w:keepLines/>
              <w:jc w:val="center"/>
              <w:rPr>
                <w:sz w:val="22"/>
                <w:szCs w:val="22"/>
              </w:rPr>
            </w:pPr>
            <w:r>
              <w:rPr>
                <w:sz w:val="22"/>
                <w:szCs w:val="22"/>
              </w:rPr>
              <w:t>8</w:t>
            </w:r>
            <w:r w:rsidR="00221E9B">
              <w:rPr>
                <w:sz w:val="22"/>
                <w:szCs w:val="22"/>
              </w:rPr>
              <w:t>0</w:t>
            </w:r>
          </w:p>
        </w:tc>
        <w:tc>
          <w:tcPr>
            <w:tcW w:w="1260" w:type="dxa"/>
            <w:shd w:val="clear" w:color="auto" w:fill="auto"/>
          </w:tcPr>
          <w:p w14:paraId="3B0874FF" w14:textId="77777777" w:rsidR="00B62627" w:rsidRPr="00852159" w:rsidRDefault="00B62627" w:rsidP="00D72098">
            <w:pPr>
              <w:keepNext/>
              <w:keepLines/>
              <w:jc w:val="center"/>
              <w:rPr>
                <w:sz w:val="22"/>
                <w:szCs w:val="22"/>
              </w:rPr>
            </w:pPr>
          </w:p>
          <w:p w14:paraId="4E7D35D3" w14:textId="4B8EF959" w:rsidR="00B62627" w:rsidRPr="00852159" w:rsidRDefault="00901949" w:rsidP="00D72098">
            <w:pPr>
              <w:keepNext/>
              <w:keepLines/>
              <w:jc w:val="center"/>
              <w:rPr>
                <w:sz w:val="22"/>
                <w:szCs w:val="22"/>
              </w:rPr>
            </w:pPr>
            <w:r>
              <w:rPr>
                <w:sz w:val="22"/>
                <w:szCs w:val="22"/>
              </w:rPr>
              <w:t>$</w:t>
            </w:r>
            <w:r w:rsidR="00DE080E">
              <w:rPr>
                <w:sz w:val="22"/>
                <w:szCs w:val="22"/>
              </w:rPr>
              <w:t>7</w:t>
            </w:r>
            <w:r w:rsidR="00E8621D">
              <w:rPr>
                <w:sz w:val="22"/>
                <w:szCs w:val="22"/>
              </w:rPr>
              <w:t>4.86</w:t>
            </w:r>
          </w:p>
        </w:tc>
        <w:tc>
          <w:tcPr>
            <w:tcW w:w="1597" w:type="dxa"/>
            <w:shd w:val="clear" w:color="auto" w:fill="auto"/>
          </w:tcPr>
          <w:p w14:paraId="3486BBAA" w14:textId="77777777" w:rsidR="00B62627" w:rsidRPr="00852159" w:rsidRDefault="00B62627" w:rsidP="00D72098">
            <w:pPr>
              <w:keepNext/>
              <w:keepLines/>
              <w:jc w:val="center"/>
              <w:rPr>
                <w:sz w:val="22"/>
                <w:szCs w:val="22"/>
              </w:rPr>
            </w:pPr>
          </w:p>
          <w:p w14:paraId="2FDA44B2" w14:textId="4700A578" w:rsidR="00B62627" w:rsidRPr="00852159" w:rsidRDefault="00B62627" w:rsidP="00D72098">
            <w:pPr>
              <w:keepNext/>
              <w:keepLines/>
              <w:jc w:val="center"/>
              <w:rPr>
                <w:sz w:val="22"/>
                <w:szCs w:val="22"/>
              </w:rPr>
            </w:pPr>
            <w:r w:rsidRPr="00852159">
              <w:rPr>
                <w:sz w:val="22"/>
                <w:szCs w:val="22"/>
              </w:rPr>
              <w:t>$</w:t>
            </w:r>
            <w:r w:rsidR="00DE080E">
              <w:rPr>
                <w:sz w:val="22"/>
                <w:szCs w:val="22"/>
              </w:rPr>
              <w:t>5,</w:t>
            </w:r>
            <w:r w:rsidR="001F389A">
              <w:rPr>
                <w:sz w:val="22"/>
                <w:szCs w:val="22"/>
              </w:rPr>
              <w:t>988.80</w:t>
            </w:r>
          </w:p>
        </w:tc>
      </w:tr>
      <w:tr w:rsidR="00B62627" w:rsidRPr="00AE7A55" w14:paraId="48FB2847" w14:textId="77777777" w:rsidTr="0030747B">
        <w:trPr>
          <w:cantSplit/>
        </w:trPr>
        <w:tc>
          <w:tcPr>
            <w:tcW w:w="1800" w:type="dxa"/>
            <w:shd w:val="clear" w:color="auto" w:fill="auto"/>
          </w:tcPr>
          <w:p w14:paraId="35EBD644" w14:textId="77777777" w:rsidR="00B62627" w:rsidRPr="00803718" w:rsidRDefault="00B62627" w:rsidP="00D72098">
            <w:pPr>
              <w:keepNext/>
              <w:keepLines/>
              <w:rPr>
                <w:i/>
                <w:sz w:val="22"/>
                <w:szCs w:val="22"/>
              </w:rPr>
            </w:pPr>
            <w:r w:rsidRPr="00803718">
              <w:rPr>
                <w:i/>
                <w:sz w:val="22"/>
                <w:szCs w:val="22"/>
              </w:rPr>
              <w:t>IP CTS Re</w:t>
            </w:r>
            <w:r w:rsidR="006028D1" w:rsidRPr="00803718">
              <w:rPr>
                <w:i/>
                <w:sz w:val="22"/>
                <w:szCs w:val="22"/>
              </w:rPr>
              <w:t xml:space="preserve">form </w:t>
            </w:r>
            <w:r w:rsidRPr="00803718">
              <w:rPr>
                <w:i/>
                <w:sz w:val="22"/>
                <w:szCs w:val="22"/>
              </w:rPr>
              <w:t>Order</w:t>
            </w:r>
          </w:p>
        </w:tc>
        <w:tc>
          <w:tcPr>
            <w:tcW w:w="1710" w:type="dxa"/>
            <w:shd w:val="clear" w:color="auto" w:fill="auto"/>
            <w:vAlign w:val="center"/>
          </w:tcPr>
          <w:p w14:paraId="3387CAF1" w14:textId="60355FFB" w:rsidR="00B62627" w:rsidRPr="001959B9" w:rsidRDefault="00FE326C" w:rsidP="000F6B17">
            <w:pPr>
              <w:keepNext/>
              <w:keepLines/>
              <w:jc w:val="center"/>
              <w:rPr>
                <w:sz w:val="22"/>
                <w:szCs w:val="22"/>
              </w:rPr>
            </w:pPr>
            <w:r w:rsidRPr="001959B9">
              <w:rPr>
                <w:sz w:val="22"/>
                <w:szCs w:val="22"/>
              </w:rPr>
              <w:t>1</w:t>
            </w:r>
            <w:r w:rsidR="00F77B0F" w:rsidRPr="001959B9">
              <w:rPr>
                <w:sz w:val="22"/>
                <w:szCs w:val="22"/>
              </w:rPr>
              <w:t>0</w:t>
            </w:r>
            <w:r w:rsidR="00A75D8C">
              <w:rPr>
                <w:rStyle w:val="FootnoteReference"/>
                <w:sz w:val="22"/>
                <w:szCs w:val="22"/>
              </w:rPr>
              <w:footnoteReference w:id="26"/>
            </w:r>
          </w:p>
        </w:tc>
        <w:tc>
          <w:tcPr>
            <w:tcW w:w="1260" w:type="dxa"/>
            <w:shd w:val="clear" w:color="auto" w:fill="auto"/>
            <w:vAlign w:val="center"/>
          </w:tcPr>
          <w:p w14:paraId="7B814A07" w14:textId="0BEE628D" w:rsidR="00B62627" w:rsidRPr="001959B9" w:rsidRDefault="001F389A" w:rsidP="000F6B17">
            <w:pPr>
              <w:keepNext/>
              <w:keepLines/>
              <w:jc w:val="center"/>
              <w:outlineLvl w:val="0"/>
              <w:rPr>
                <w:sz w:val="22"/>
                <w:szCs w:val="22"/>
              </w:rPr>
            </w:pPr>
            <w:r>
              <w:rPr>
                <w:sz w:val="22"/>
                <w:szCs w:val="22"/>
              </w:rPr>
              <w:t>72,002</w:t>
            </w:r>
          </w:p>
        </w:tc>
        <w:tc>
          <w:tcPr>
            <w:tcW w:w="1440" w:type="dxa"/>
            <w:shd w:val="clear" w:color="auto" w:fill="auto"/>
            <w:vAlign w:val="center"/>
          </w:tcPr>
          <w:p w14:paraId="2A01DD83" w14:textId="5B102070" w:rsidR="00C34E03" w:rsidRPr="00897F80" w:rsidRDefault="001F389A" w:rsidP="000F6B17">
            <w:pPr>
              <w:keepNext/>
              <w:keepLines/>
              <w:jc w:val="center"/>
              <w:rPr>
                <w:sz w:val="22"/>
                <w:szCs w:val="22"/>
              </w:rPr>
            </w:pPr>
            <w:r>
              <w:rPr>
                <w:sz w:val="22"/>
                <w:szCs w:val="22"/>
              </w:rPr>
              <w:t>18,010</w:t>
            </w:r>
          </w:p>
        </w:tc>
        <w:tc>
          <w:tcPr>
            <w:tcW w:w="1260" w:type="dxa"/>
            <w:shd w:val="clear" w:color="auto" w:fill="auto"/>
            <w:vAlign w:val="center"/>
          </w:tcPr>
          <w:p w14:paraId="249BC4E1" w14:textId="32EE206F" w:rsidR="00B62627" w:rsidRPr="00AE7A55" w:rsidRDefault="00897F80" w:rsidP="00D72098">
            <w:pPr>
              <w:keepNext/>
              <w:keepLines/>
              <w:jc w:val="center"/>
              <w:rPr>
                <w:sz w:val="22"/>
                <w:szCs w:val="22"/>
              </w:rPr>
            </w:pPr>
            <w:r>
              <w:rPr>
                <w:sz w:val="22"/>
                <w:szCs w:val="22"/>
              </w:rPr>
              <w:t>$3</w:t>
            </w:r>
            <w:r w:rsidR="001F389A">
              <w:rPr>
                <w:sz w:val="22"/>
                <w:szCs w:val="22"/>
              </w:rPr>
              <w:t>1.23 – $74.86</w:t>
            </w:r>
          </w:p>
        </w:tc>
        <w:tc>
          <w:tcPr>
            <w:tcW w:w="1597" w:type="dxa"/>
            <w:shd w:val="clear" w:color="auto" w:fill="auto"/>
            <w:vAlign w:val="center"/>
          </w:tcPr>
          <w:p w14:paraId="6C0CFAB7" w14:textId="67557FAB" w:rsidR="00B62627" w:rsidRPr="00AE7A55" w:rsidRDefault="000F3702" w:rsidP="00F4069F">
            <w:pPr>
              <w:keepNext/>
              <w:keepLines/>
              <w:jc w:val="center"/>
              <w:outlineLvl w:val="0"/>
              <w:rPr>
                <w:sz w:val="22"/>
                <w:szCs w:val="22"/>
              </w:rPr>
            </w:pPr>
            <w:r>
              <w:rPr>
                <w:b/>
                <w:sz w:val="22"/>
                <w:szCs w:val="22"/>
              </w:rPr>
              <w:t>$</w:t>
            </w:r>
            <w:r w:rsidR="00947EF2">
              <w:rPr>
                <w:sz w:val="22"/>
                <w:szCs w:val="22"/>
              </w:rPr>
              <w:t>562,888.60</w:t>
            </w:r>
            <w:r w:rsidR="00B41880">
              <w:rPr>
                <w:b/>
                <w:sz w:val="22"/>
                <w:szCs w:val="22"/>
              </w:rPr>
              <w:t xml:space="preserve"> </w:t>
            </w:r>
          </w:p>
        </w:tc>
      </w:tr>
      <w:tr w:rsidR="00A630B2" w:rsidRPr="00AE7A55" w14:paraId="12155AC2" w14:textId="77777777" w:rsidTr="0030747B">
        <w:trPr>
          <w:cantSplit/>
        </w:trPr>
        <w:tc>
          <w:tcPr>
            <w:tcW w:w="1800" w:type="dxa"/>
            <w:shd w:val="clear" w:color="auto" w:fill="auto"/>
          </w:tcPr>
          <w:p w14:paraId="664517EA" w14:textId="77777777" w:rsidR="00A630B2" w:rsidRPr="00803718" w:rsidRDefault="00A630B2" w:rsidP="00A630B2">
            <w:pPr>
              <w:keepNext/>
              <w:keepLines/>
              <w:rPr>
                <w:i/>
                <w:sz w:val="22"/>
                <w:szCs w:val="22"/>
              </w:rPr>
            </w:pPr>
            <w:r w:rsidRPr="00803718">
              <w:rPr>
                <w:i/>
                <w:sz w:val="22"/>
                <w:szCs w:val="22"/>
              </w:rPr>
              <w:t>IP CTS Modernization Order</w:t>
            </w:r>
          </w:p>
        </w:tc>
        <w:tc>
          <w:tcPr>
            <w:tcW w:w="1710" w:type="dxa"/>
            <w:shd w:val="clear" w:color="auto" w:fill="auto"/>
            <w:vAlign w:val="center"/>
          </w:tcPr>
          <w:p w14:paraId="03B349F9" w14:textId="241510C6" w:rsidR="00A630B2" w:rsidRPr="00897F80" w:rsidRDefault="00825276" w:rsidP="000F6B17">
            <w:pPr>
              <w:keepNext/>
              <w:keepLines/>
              <w:jc w:val="center"/>
              <w:rPr>
                <w:sz w:val="22"/>
                <w:szCs w:val="22"/>
              </w:rPr>
            </w:pPr>
            <w:r>
              <w:rPr>
                <w:sz w:val="22"/>
                <w:szCs w:val="22"/>
              </w:rPr>
              <w:t>10</w:t>
            </w:r>
            <w:r>
              <w:rPr>
                <w:rStyle w:val="FootnoteReference"/>
                <w:sz w:val="22"/>
                <w:szCs w:val="22"/>
              </w:rPr>
              <w:footnoteReference w:id="27"/>
            </w:r>
          </w:p>
        </w:tc>
        <w:tc>
          <w:tcPr>
            <w:tcW w:w="1260" w:type="dxa"/>
            <w:shd w:val="clear" w:color="auto" w:fill="auto"/>
            <w:vAlign w:val="center"/>
          </w:tcPr>
          <w:p w14:paraId="10298065" w14:textId="5C64DAD9" w:rsidR="00A630B2" w:rsidRPr="00897F80" w:rsidRDefault="00897F80" w:rsidP="000F6B17">
            <w:pPr>
              <w:keepNext/>
              <w:keepLines/>
              <w:jc w:val="center"/>
              <w:rPr>
                <w:sz w:val="22"/>
                <w:szCs w:val="22"/>
              </w:rPr>
            </w:pPr>
            <w:r w:rsidRPr="00897F80">
              <w:rPr>
                <w:sz w:val="22"/>
                <w:szCs w:val="22"/>
              </w:rPr>
              <w:t>30</w:t>
            </w:r>
          </w:p>
        </w:tc>
        <w:tc>
          <w:tcPr>
            <w:tcW w:w="1440" w:type="dxa"/>
            <w:shd w:val="clear" w:color="auto" w:fill="auto"/>
            <w:vAlign w:val="center"/>
          </w:tcPr>
          <w:p w14:paraId="232F593E" w14:textId="16FB47E4" w:rsidR="00A630B2" w:rsidRPr="00897F80" w:rsidRDefault="00947EF2" w:rsidP="000F6B17">
            <w:pPr>
              <w:keepNext/>
              <w:keepLines/>
              <w:jc w:val="center"/>
              <w:rPr>
                <w:sz w:val="22"/>
                <w:szCs w:val="22"/>
              </w:rPr>
            </w:pPr>
            <w:r>
              <w:rPr>
                <w:sz w:val="22"/>
                <w:szCs w:val="22"/>
              </w:rPr>
              <w:t>180</w:t>
            </w:r>
          </w:p>
        </w:tc>
        <w:tc>
          <w:tcPr>
            <w:tcW w:w="1260" w:type="dxa"/>
            <w:shd w:val="clear" w:color="auto" w:fill="auto"/>
            <w:vAlign w:val="center"/>
          </w:tcPr>
          <w:p w14:paraId="6A7F5BFD" w14:textId="78809AD8" w:rsidR="00A630B2" w:rsidRPr="003958BB" w:rsidRDefault="003958BB" w:rsidP="00D72098">
            <w:pPr>
              <w:keepNext/>
              <w:keepLines/>
              <w:jc w:val="center"/>
              <w:rPr>
                <w:sz w:val="22"/>
                <w:szCs w:val="22"/>
              </w:rPr>
            </w:pPr>
            <w:r w:rsidRPr="003958BB">
              <w:rPr>
                <w:sz w:val="22"/>
                <w:szCs w:val="22"/>
              </w:rPr>
              <w:t>$</w:t>
            </w:r>
            <w:r w:rsidR="00947EF2">
              <w:rPr>
                <w:sz w:val="22"/>
                <w:szCs w:val="22"/>
              </w:rPr>
              <w:t>63.64</w:t>
            </w:r>
          </w:p>
        </w:tc>
        <w:tc>
          <w:tcPr>
            <w:tcW w:w="1597" w:type="dxa"/>
            <w:shd w:val="clear" w:color="auto" w:fill="auto"/>
            <w:vAlign w:val="center"/>
          </w:tcPr>
          <w:p w14:paraId="32F8E927" w14:textId="0CA8611A" w:rsidR="00A630B2" w:rsidRPr="00897F80" w:rsidRDefault="00897F80" w:rsidP="002342C8">
            <w:pPr>
              <w:keepNext/>
              <w:keepLines/>
              <w:jc w:val="center"/>
              <w:rPr>
                <w:sz w:val="22"/>
                <w:szCs w:val="22"/>
              </w:rPr>
            </w:pPr>
            <w:r w:rsidRPr="00897F80">
              <w:rPr>
                <w:sz w:val="22"/>
                <w:szCs w:val="22"/>
              </w:rPr>
              <w:t>$</w:t>
            </w:r>
            <w:r w:rsidR="00947EF2">
              <w:rPr>
                <w:sz w:val="22"/>
                <w:szCs w:val="22"/>
              </w:rPr>
              <w:t>11,455.20</w:t>
            </w:r>
          </w:p>
        </w:tc>
      </w:tr>
      <w:tr w:rsidR="005728F4" w:rsidRPr="00AE7A55" w14:paraId="515A35CD" w14:textId="77777777" w:rsidTr="0030747B">
        <w:trPr>
          <w:cantSplit/>
        </w:trPr>
        <w:tc>
          <w:tcPr>
            <w:tcW w:w="1800" w:type="dxa"/>
            <w:shd w:val="clear" w:color="auto" w:fill="auto"/>
          </w:tcPr>
          <w:p w14:paraId="5E5BDD32" w14:textId="16549D5C" w:rsidR="005728F4" w:rsidRPr="00A05765" w:rsidRDefault="00A05765" w:rsidP="00A05765">
            <w:pPr>
              <w:keepNext/>
              <w:keepLines/>
              <w:rPr>
                <w:i/>
                <w:sz w:val="22"/>
                <w:szCs w:val="22"/>
              </w:rPr>
            </w:pPr>
            <w:r w:rsidRPr="00A05765">
              <w:rPr>
                <w:i/>
                <w:sz w:val="22"/>
                <w:szCs w:val="22"/>
              </w:rPr>
              <w:t>IP CTS Program Management Order</w:t>
            </w:r>
          </w:p>
        </w:tc>
        <w:tc>
          <w:tcPr>
            <w:tcW w:w="1710" w:type="dxa"/>
            <w:shd w:val="clear" w:color="auto" w:fill="auto"/>
            <w:vAlign w:val="center"/>
          </w:tcPr>
          <w:p w14:paraId="0541AC52" w14:textId="3D1FD990" w:rsidR="005728F4" w:rsidRPr="00A05765" w:rsidRDefault="00A329FA" w:rsidP="000F6B17">
            <w:pPr>
              <w:keepNext/>
              <w:keepLines/>
              <w:jc w:val="center"/>
              <w:rPr>
                <w:sz w:val="22"/>
                <w:szCs w:val="22"/>
              </w:rPr>
            </w:pPr>
            <w:r>
              <w:rPr>
                <w:sz w:val="22"/>
                <w:szCs w:val="22"/>
              </w:rPr>
              <w:t>372,010</w:t>
            </w:r>
            <w:r w:rsidR="00825276">
              <w:rPr>
                <w:rStyle w:val="FootnoteReference"/>
                <w:sz w:val="22"/>
                <w:szCs w:val="22"/>
              </w:rPr>
              <w:footnoteReference w:id="28"/>
            </w:r>
          </w:p>
        </w:tc>
        <w:tc>
          <w:tcPr>
            <w:tcW w:w="1260" w:type="dxa"/>
            <w:shd w:val="clear" w:color="auto" w:fill="auto"/>
            <w:vAlign w:val="center"/>
          </w:tcPr>
          <w:p w14:paraId="437C8182" w14:textId="3CAACE09" w:rsidR="005728F4" w:rsidRPr="00A05765" w:rsidDel="003958BB" w:rsidRDefault="00A329FA" w:rsidP="000F6B17">
            <w:pPr>
              <w:keepNext/>
              <w:keepLines/>
              <w:jc w:val="center"/>
              <w:rPr>
                <w:sz w:val="22"/>
                <w:szCs w:val="22"/>
              </w:rPr>
            </w:pPr>
            <w:r>
              <w:rPr>
                <w:sz w:val="22"/>
                <w:szCs w:val="22"/>
              </w:rPr>
              <w:t>1,146,200</w:t>
            </w:r>
          </w:p>
        </w:tc>
        <w:tc>
          <w:tcPr>
            <w:tcW w:w="1440" w:type="dxa"/>
            <w:shd w:val="clear" w:color="auto" w:fill="auto"/>
            <w:vAlign w:val="center"/>
          </w:tcPr>
          <w:p w14:paraId="1A812927" w14:textId="24F0E53D" w:rsidR="005728F4" w:rsidRPr="00A05765" w:rsidDel="003958BB" w:rsidRDefault="00A329FA" w:rsidP="000F6B17">
            <w:pPr>
              <w:keepNext/>
              <w:keepLines/>
              <w:jc w:val="center"/>
              <w:rPr>
                <w:sz w:val="22"/>
                <w:szCs w:val="22"/>
              </w:rPr>
            </w:pPr>
            <w:r>
              <w:rPr>
                <w:sz w:val="22"/>
                <w:szCs w:val="22"/>
              </w:rPr>
              <w:t>635,550</w:t>
            </w:r>
          </w:p>
        </w:tc>
        <w:tc>
          <w:tcPr>
            <w:tcW w:w="1260" w:type="dxa"/>
            <w:shd w:val="clear" w:color="auto" w:fill="auto"/>
            <w:vAlign w:val="center"/>
          </w:tcPr>
          <w:p w14:paraId="6814773C" w14:textId="39853325" w:rsidR="005728F4" w:rsidRPr="00A05765" w:rsidRDefault="008A176F" w:rsidP="00D72098">
            <w:pPr>
              <w:keepNext/>
              <w:keepLines/>
              <w:jc w:val="center"/>
              <w:rPr>
                <w:sz w:val="22"/>
                <w:szCs w:val="22"/>
              </w:rPr>
            </w:pPr>
            <w:r>
              <w:rPr>
                <w:sz w:val="22"/>
                <w:szCs w:val="22"/>
              </w:rPr>
              <w:t>$31.23 – $63.64</w:t>
            </w:r>
          </w:p>
        </w:tc>
        <w:tc>
          <w:tcPr>
            <w:tcW w:w="1597" w:type="dxa"/>
            <w:shd w:val="clear" w:color="auto" w:fill="auto"/>
            <w:vAlign w:val="center"/>
          </w:tcPr>
          <w:p w14:paraId="742F303B" w14:textId="6474805C" w:rsidR="005728F4" w:rsidRPr="000F0493" w:rsidRDefault="000F0493" w:rsidP="00F4069F">
            <w:pPr>
              <w:keepNext/>
              <w:keepLines/>
              <w:jc w:val="center"/>
              <w:rPr>
                <w:sz w:val="22"/>
                <w:szCs w:val="22"/>
              </w:rPr>
            </w:pPr>
            <w:r>
              <w:rPr>
                <w:sz w:val="22"/>
                <w:szCs w:val="22"/>
              </w:rPr>
              <w:t>$</w:t>
            </w:r>
            <w:r w:rsidR="007E3D85">
              <w:rPr>
                <w:sz w:val="22"/>
                <w:szCs w:val="22"/>
              </w:rPr>
              <w:t>16,765,899</w:t>
            </w:r>
          </w:p>
        </w:tc>
      </w:tr>
      <w:tr w:rsidR="00B62627" w:rsidRPr="00AE7A55" w14:paraId="1FB6F06D" w14:textId="77777777" w:rsidTr="0030747B">
        <w:trPr>
          <w:cantSplit/>
        </w:trPr>
        <w:tc>
          <w:tcPr>
            <w:tcW w:w="1800" w:type="dxa"/>
            <w:shd w:val="clear" w:color="auto" w:fill="auto"/>
          </w:tcPr>
          <w:p w14:paraId="584772EE" w14:textId="77777777" w:rsidR="00B62627" w:rsidRPr="00AE7A55" w:rsidRDefault="00B62627" w:rsidP="00D72098">
            <w:pPr>
              <w:keepNext/>
              <w:keepLines/>
              <w:jc w:val="center"/>
              <w:rPr>
                <w:b/>
                <w:sz w:val="22"/>
                <w:szCs w:val="22"/>
              </w:rPr>
            </w:pPr>
            <w:r w:rsidRPr="00AE7A55">
              <w:rPr>
                <w:b/>
                <w:sz w:val="22"/>
                <w:szCs w:val="22"/>
              </w:rPr>
              <w:t>CUMULATIVE TOTALS</w:t>
            </w:r>
          </w:p>
        </w:tc>
        <w:tc>
          <w:tcPr>
            <w:tcW w:w="1710" w:type="dxa"/>
            <w:shd w:val="clear" w:color="auto" w:fill="auto"/>
            <w:vAlign w:val="center"/>
          </w:tcPr>
          <w:p w14:paraId="481105FA" w14:textId="7993F4E2" w:rsidR="00B62627" w:rsidRPr="00CF7085" w:rsidRDefault="00DB394B" w:rsidP="000F6B17">
            <w:pPr>
              <w:keepNext/>
              <w:keepLines/>
              <w:jc w:val="center"/>
              <w:rPr>
                <w:b/>
                <w:sz w:val="22"/>
                <w:szCs w:val="22"/>
              </w:rPr>
            </w:pPr>
            <w:r>
              <w:rPr>
                <w:b/>
                <w:sz w:val="22"/>
                <w:szCs w:val="22"/>
              </w:rPr>
              <w:t>372,010</w:t>
            </w:r>
            <w:r w:rsidR="00C67B75" w:rsidRPr="00CF7085">
              <w:rPr>
                <w:rStyle w:val="FootnoteReference"/>
                <w:b/>
                <w:sz w:val="20"/>
              </w:rPr>
              <w:footnoteReference w:id="29"/>
            </w:r>
          </w:p>
        </w:tc>
        <w:tc>
          <w:tcPr>
            <w:tcW w:w="1260" w:type="dxa"/>
            <w:shd w:val="clear" w:color="auto" w:fill="auto"/>
            <w:vAlign w:val="center"/>
          </w:tcPr>
          <w:p w14:paraId="501F28C7" w14:textId="66C5D442" w:rsidR="008930B0" w:rsidRPr="00AE7A55" w:rsidRDefault="004E27CD" w:rsidP="000F6B17">
            <w:pPr>
              <w:keepNext/>
              <w:keepLines/>
              <w:jc w:val="center"/>
              <w:rPr>
                <w:b/>
                <w:sz w:val="22"/>
                <w:szCs w:val="22"/>
              </w:rPr>
            </w:pPr>
            <w:r>
              <w:rPr>
                <w:b/>
                <w:sz w:val="22"/>
                <w:szCs w:val="22"/>
              </w:rPr>
              <w:t>1,218,242</w:t>
            </w:r>
          </w:p>
        </w:tc>
        <w:tc>
          <w:tcPr>
            <w:tcW w:w="1440" w:type="dxa"/>
            <w:shd w:val="clear" w:color="auto" w:fill="auto"/>
            <w:vAlign w:val="center"/>
          </w:tcPr>
          <w:p w14:paraId="566C35C8" w14:textId="05B13E60" w:rsidR="00B62627" w:rsidRPr="00AE7A55" w:rsidRDefault="004E27CD" w:rsidP="000F6B17">
            <w:pPr>
              <w:keepNext/>
              <w:keepLines/>
              <w:jc w:val="center"/>
              <w:rPr>
                <w:b/>
                <w:sz w:val="22"/>
                <w:szCs w:val="22"/>
              </w:rPr>
            </w:pPr>
            <w:r>
              <w:rPr>
                <w:b/>
                <w:sz w:val="22"/>
                <w:szCs w:val="22"/>
              </w:rPr>
              <w:t>653,820</w:t>
            </w:r>
            <w:r w:rsidR="00B41880">
              <w:rPr>
                <w:b/>
                <w:sz w:val="22"/>
                <w:szCs w:val="22"/>
              </w:rPr>
              <w:t xml:space="preserve"> </w:t>
            </w:r>
          </w:p>
        </w:tc>
        <w:tc>
          <w:tcPr>
            <w:tcW w:w="1260" w:type="dxa"/>
            <w:shd w:val="clear" w:color="auto" w:fill="auto"/>
            <w:vAlign w:val="center"/>
          </w:tcPr>
          <w:p w14:paraId="10580B2E" w14:textId="77777777" w:rsidR="00B62627" w:rsidRPr="00AE7A55" w:rsidRDefault="00B62627" w:rsidP="00D72098">
            <w:pPr>
              <w:keepNext/>
              <w:keepLines/>
              <w:jc w:val="center"/>
              <w:rPr>
                <w:b/>
                <w:sz w:val="22"/>
                <w:szCs w:val="22"/>
              </w:rPr>
            </w:pPr>
          </w:p>
        </w:tc>
        <w:tc>
          <w:tcPr>
            <w:tcW w:w="1597" w:type="dxa"/>
            <w:shd w:val="clear" w:color="auto" w:fill="auto"/>
            <w:vAlign w:val="center"/>
          </w:tcPr>
          <w:p w14:paraId="0EB70E94" w14:textId="1C0DE3DA" w:rsidR="002F00F2" w:rsidRPr="00AE7A55" w:rsidRDefault="000F3702" w:rsidP="00F4069F">
            <w:pPr>
              <w:keepNext/>
              <w:keepLines/>
              <w:jc w:val="center"/>
              <w:rPr>
                <w:b/>
                <w:sz w:val="22"/>
                <w:szCs w:val="22"/>
              </w:rPr>
            </w:pPr>
            <w:r>
              <w:rPr>
                <w:b/>
                <w:sz w:val="22"/>
                <w:szCs w:val="22"/>
              </w:rPr>
              <w:t>$</w:t>
            </w:r>
            <w:r w:rsidR="00A60DB7">
              <w:rPr>
                <w:b/>
                <w:sz w:val="22"/>
                <w:szCs w:val="22"/>
              </w:rPr>
              <w:t>17,346,231.60</w:t>
            </w:r>
          </w:p>
        </w:tc>
      </w:tr>
      <w:bookmarkEnd w:id="5"/>
    </w:tbl>
    <w:p w14:paraId="483242F7" w14:textId="77777777" w:rsidR="00E205F6" w:rsidRPr="00AE7A55" w:rsidRDefault="00E205F6" w:rsidP="00F94403">
      <w:pPr>
        <w:ind w:left="720" w:hanging="720"/>
        <w:rPr>
          <w:sz w:val="22"/>
          <w:szCs w:val="22"/>
        </w:rPr>
      </w:pPr>
    </w:p>
    <w:p w14:paraId="4B3FCE81" w14:textId="5C0A27A9" w:rsidR="001708B2" w:rsidRPr="00852159" w:rsidRDefault="00593B1D" w:rsidP="00525F95">
      <w:pPr>
        <w:numPr>
          <w:ilvl w:val="0"/>
          <w:numId w:val="16"/>
        </w:numPr>
        <w:rPr>
          <w:sz w:val="22"/>
          <w:szCs w:val="22"/>
        </w:rPr>
      </w:pPr>
      <w:r w:rsidRPr="00AE7A55">
        <w:rPr>
          <w:sz w:val="22"/>
          <w:szCs w:val="22"/>
        </w:rPr>
        <w:t xml:space="preserve">Under the </w:t>
      </w:r>
      <w:r w:rsidRPr="00AE7A55">
        <w:rPr>
          <w:i/>
          <w:sz w:val="22"/>
          <w:szCs w:val="22"/>
        </w:rPr>
        <w:t xml:space="preserve">IP CTS Declaratory Ruling, </w:t>
      </w:r>
      <w:r w:rsidR="00F60763" w:rsidRPr="00852159">
        <w:rPr>
          <w:sz w:val="22"/>
          <w:szCs w:val="22"/>
        </w:rPr>
        <w:t>the Commission does not anticipate any capital and start-up costs associated with the information collection</w:t>
      </w:r>
      <w:r w:rsidR="00F60763">
        <w:rPr>
          <w:sz w:val="22"/>
          <w:szCs w:val="22"/>
        </w:rPr>
        <w:t xml:space="preserve"> after the first year, which has already passed</w:t>
      </w:r>
      <w:r w:rsidR="00F60763" w:rsidRPr="00852159">
        <w:rPr>
          <w:sz w:val="22"/>
          <w:szCs w:val="22"/>
        </w:rPr>
        <w:t>.</w:t>
      </w:r>
    </w:p>
    <w:p w14:paraId="69E1FD5B" w14:textId="77777777" w:rsidR="00B22A25" w:rsidRPr="00852159" w:rsidRDefault="00B22A25" w:rsidP="00FD5236">
      <w:pPr>
        <w:ind w:left="1440" w:hanging="1440"/>
        <w:rPr>
          <w:sz w:val="22"/>
          <w:szCs w:val="22"/>
        </w:rPr>
      </w:pPr>
    </w:p>
    <w:p w14:paraId="3AEDE9B5" w14:textId="77777777" w:rsidR="00F54091" w:rsidRPr="00852159" w:rsidRDefault="00F54091" w:rsidP="00F54091">
      <w:pPr>
        <w:ind w:left="720"/>
        <w:rPr>
          <w:sz w:val="22"/>
          <w:szCs w:val="22"/>
        </w:rPr>
      </w:pPr>
      <w:r w:rsidRPr="00852159">
        <w:rPr>
          <w:sz w:val="22"/>
          <w:szCs w:val="22"/>
        </w:rPr>
        <w:t xml:space="preserve">Under the </w:t>
      </w:r>
      <w:r w:rsidRPr="00852159">
        <w:rPr>
          <w:i/>
          <w:sz w:val="22"/>
          <w:szCs w:val="22"/>
        </w:rPr>
        <w:t>IP CTS Re</w:t>
      </w:r>
      <w:r w:rsidR="006028D1">
        <w:rPr>
          <w:i/>
          <w:sz w:val="22"/>
          <w:szCs w:val="22"/>
        </w:rPr>
        <w:t xml:space="preserve">form </w:t>
      </w:r>
      <w:r w:rsidRPr="00852159">
        <w:rPr>
          <w:i/>
          <w:sz w:val="22"/>
          <w:szCs w:val="22"/>
        </w:rPr>
        <w:t xml:space="preserve">Order, </w:t>
      </w:r>
      <w:r w:rsidRPr="00852159">
        <w:rPr>
          <w:sz w:val="22"/>
          <w:szCs w:val="22"/>
        </w:rPr>
        <w:t>the Commission does not anticipate any capital and start-up costs associated with the information collection</w:t>
      </w:r>
      <w:r w:rsidR="002D2826">
        <w:rPr>
          <w:sz w:val="22"/>
          <w:szCs w:val="22"/>
        </w:rPr>
        <w:t xml:space="preserve"> after the first year</w:t>
      </w:r>
      <w:r w:rsidR="00253034">
        <w:rPr>
          <w:sz w:val="22"/>
          <w:szCs w:val="22"/>
        </w:rPr>
        <w:t>, which has already passed</w:t>
      </w:r>
      <w:r w:rsidRPr="00852159">
        <w:rPr>
          <w:sz w:val="22"/>
          <w:szCs w:val="22"/>
        </w:rPr>
        <w:t>.</w:t>
      </w:r>
    </w:p>
    <w:p w14:paraId="542BA170" w14:textId="6E571DA2" w:rsidR="00F54091" w:rsidRDefault="00F54091" w:rsidP="00F54091">
      <w:pPr>
        <w:ind w:left="720"/>
        <w:rPr>
          <w:sz w:val="22"/>
          <w:szCs w:val="22"/>
        </w:rPr>
      </w:pPr>
    </w:p>
    <w:p w14:paraId="1F18B382" w14:textId="7DCB9A9F" w:rsidR="00F41872" w:rsidRDefault="00F41872" w:rsidP="00F54091">
      <w:pPr>
        <w:ind w:left="720"/>
        <w:rPr>
          <w:sz w:val="22"/>
          <w:szCs w:val="22"/>
        </w:rPr>
      </w:pPr>
      <w:r>
        <w:rPr>
          <w:sz w:val="22"/>
          <w:szCs w:val="22"/>
        </w:rPr>
        <w:t xml:space="preserve">Under the </w:t>
      </w:r>
      <w:r w:rsidRPr="002342C8">
        <w:rPr>
          <w:i/>
          <w:sz w:val="22"/>
          <w:szCs w:val="22"/>
        </w:rPr>
        <w:t>IP CTS Modernization Order</w:t>
      </w:r>
      <w:r>
        <w:rPr>
          <w:sz w:val="22"/>
          <w:szCs w:val="22"/>
        </w:rPr>
        <w:t xml:space="preserve">, the Commission </w:t>
      </w:r>
      <w:r w:rsidR="0064488E">
        <w:rPr>
          <w:sz w:val="22"/>
          <w:szCs w:val="22"/>
        </w:rPr>
        <w:t xml:space="preserve">estimates that </w:t>
      </w:r>
      <w:r w:rsidR="0064488E" w:rsidRPr="00267CF4">
        <w:rPr>
          <w:sz w:val="22"/>
          <w:szCs w:val="22"/>
        </w:rPr>
        <w:t>the 5 IP CTS providers that are currently certified to provide IP CTS and 5 new market entrants</w:t>
      </w:r>
      <w:r w:rsidR="0064488E">
        <w:rPr>
          <w:sz w:val="22"/>
          <w:szCs w:val="22"/>
        </w:rPr>
        <w:t xml:space="preserve"> will incur capital and start-up costs associated with web design</w:t>
      </w:r>
      <w:r w:rsidR="0044417E">
        <w:rPr>
          <w:sz w:val="22"/>
          <w:szCs w:val="22"/>
        </w:rPr>
        <w:t xml:space="preserve"> modifications</w:t>
      </w:r>
      <w:r w:rsidR="0064488E">
        <w:rPr>
          <w:sz w:val="22"/>
          <w:szCs w:val="22"/>
        </w:rPr>
        <w:t xml:space="preserve"> in an amount up to $</w:t>
      </w:r>
      <w:r w:rsidR="00FC03FC">
        <w:rPr>
          <w:sz w:val="22"/>
          <w:szCs w:val="22"/>
        </w:rPr>
        <w:t>3</w:t>
      </w:r>
      <w:r w:rsidR="0064488E">
        <w:rPr>
          <w:sz w:val="22"/>
          <w:szCs w:val="22"/>
        </w:rPr>
        <w:t xml:space="preserve">,000 each.  The Commission does not anticipate any capital and start-up costs associated with this aspect of the information collection after the first year.  </w:t>
      </w:r>
    </w:p>
    <w:p w14:paraId="4260652C" w14:textId="77777777" w:rsidR="00F41872" w:rsidRPr="00852159" w:rsidRDefault="00F41872" w:rsidP="00F54091">
      <w:pPr>
        <w:ind w:left="720"/>
        <w:rPr>
          <w:sz w:val="22"/>
          <w:szCs w:val="22"/>
        </w:rPr>
      </w:pPr>
    </w:p>
    <w:p w14:paraId="28DD39FA" w14:textId="0D885309" w:rsidR="00F54091" w:rsidRPr="0044417E" w:rsidRDefault="00F54091" w:rsidP="00425106">
      <w:pPr>
        <w:pStyle w:val="ListParagraph"/>
        <w:numPr>
          <w:ilvl w:val="0"/>
          <w:numId w:val="31"/>
        </w:numPr>
        <w:spacing w:after="120"/>
        <w:rPr>
          <w:sz w:val="22"/>
          <w:szCs w:val="22"/>
        </w:rPr>
      </w:pPr>
      <w:r w:rsidRPr="0044417E">
        <w:rPr>
          <w:sz w:val="22"/>
          <w:szCs w:val="22"/>
        </w:rPr>
        <w:t xml:space="preserve">Total Annualized Capital and Start-up Costs:  </w:t>
      </w:r>
      <w:r w:rsidR="0064488E" w:rsidRPr="00575DA8">
        <w:rPr>
          <w:b/>
          <w:sz w:val="22"/>
          <w:szCs w:val="22"/>
        </w:rPr>
        <w:t>$</w:t>
      </w:r>
      <w:r w:rsidR="001F3683">
        <w:rPr>
          <w:b/>
          <w:sz w:val="22"/>
          <w:szCs w:val="22"/>
        </w:rPr>
        <w:t>3</w:t>
      </w:r>
      <w:r w:rsidR="0064488E" w:rsidRPr="00575DA8">
        <w:rPr>
          <w:b/>
          <w:sz w:val="22"/>
          <w:szCs w:val="22"/>
        </w:rPr>
        <w:t>0,000</w:t>
      </w:r>
    </w:p>
    <w:p w14:paraId="445811E1" w14:textId="37CB54EF" w:rsidR="0064488E" w:rsidRDefault="0064488E" w:rsidP="00AD15E6">
      <w:pPr>
        <w:spacing w:after="120"/>
        <w:ind w:left="720"/>
        <w:rPr>
          <w:sz w:val="22"/>
          <w:szCs w:val="22"/>
        </w:rPr>
      </w:pPr>
      <w:r>
        <w:rPr>
          <w:sz w:val="22"/>
          <w:szCs w:val="22"/>
        </w:rPr>
        <w:tab/>
      </w:r>
      <w:r w:rsidR="0044417E">
        <w:rPr>
          <w:sz w:val="22"/>
          <w:szCs w:val="22"/>
        </w:rPr>
        <w:t>10 respondents x $</w:t>
      </w:r>
      <w:r w:rsidR="00FC03FC">
        <w:rPr>
          <w:sz w:val="22"/>
          <w:szCs w:val="22"/>
        </w:rPr>
        <w:t>3</w:t>
      </w:r>
      <w:r w:rsidR="0044417E">
        <w:rPr>
          <w:sz w:val="22"/>
          <w:szCs w:val="22"/>
        </w:rPr>
        <w:t>,000 = $</w:t>
      </w:r>
      <w:r w:rsidR="00FC03FC">
        <w:rPr>
          <w:sz w:val="22"/>
          <w:szCs w:val="22"/>
        </w:rPr>
        <w:t>3</w:t>
      </w:r>
      <w:r w:rsidR="0044417E">
        <w:rPr>
          <w:sz w:val="22"/>
          <w:szCs w:val="22"/>
        </w:rPr>
        <w:t xml:space="preserve">0,000  </w:t>
      </w:r>
    </w:p>
    <w:p w14:paraId="4B5E03F2" w14:textId="7BA13CEB" w:rsidR="0044417E" w:rsidRDefault="0044417E" w:rsidP="00E71A29">
      <w:pPr>
        <w:pStyle w:val="ListParagraph"/>
        <w:numPr>
          <w:ilvl w:val="0"/>
          <w:numId w:val="31"/>
        </w:numPr>
        <w:spacing w:after="120"/>
        <w:rPr>
          <w:sz w:val="22"/>
          <w:szCs w:val="22"/>
        </w:rPr>
      </w:pPr>
      <w:r>
        <w:rPr>
          <w:sz w:val="22"/>
          <w:szCs w:val="22"/>
        </w:rPr>
        <w:t xml:space="preserve">Total annual costs (operation and maintenance):  </w:t>
      </w:r>
      <w:r w:rsidRPr="00575DA8">
        <w:rPr>
          <w:b/>
          <w:sz w:val="22"/>
          <w:szCs w:val="22"/>
        </w:rPr>
        <w:t>$0</w:t>
      </w:r>
    </w:p>
    <w:p w14:paraId="473DA060" w14:textId="7A78D2A7" w:rsidR="0044417E" w:rsidRPr="0044417E" w:rsidRDefault="0044417E" w:rsidP="0044417E">
      <w:pPr>
        <w:pStyle w:val="ListParagraph"/>
        <w:numPr>
          <w:ilvl w:val="0"/>
          <w:numId w:val="31"/>
        </w:numPr>
        <w:rPr>
          <w:sz w:val="22"/>
          <w:szCs w:val="22"/>
        </w:rPr>
      </w:pPr>
      <w:r>
        <w:rPr>
          <w:sz w:val="22"/>
          <w:szCs w:val="22"/>
        </w:rPr>
        <w:t xml:space="preserve">Total annualized cost request:  </w:t>
      </w:r>
      <w:r w:rsidRPr="00575DA8">
        <w:rPr>
          <w:b/>
          <w:sz w:val="22"/>
          <w:szCs w:val="22"/>
        </w:rPr>
        <w:t>$</w:t>
      </w:r>
      <w:r w:rsidR="009C4395">
        <w:rPr>
          <w:b/>
          <w:sz w:val="22"/>
          <w:szCs w:val="22"/>
        </w:rPr>
        <w:t>3</w:t>
      </w:r>
      <w:r w:rsidRPr="00575DA8">
        <w:rPr>
          <w:b/>
          <w:sz w:val="22"/>
          <w:szCs w:val="22"/>
        </w:rPr>
        <w:t>0,000</w:t>
      </w:r>
    </w:p>
    <w:p w14:paraId="5264A2B9" w14:textId="79C363AD" w:rsidR="002B0921" w:rsidRDefault="002B0921" w:rsidP="00F54091">
      <w:pPr>
        <w:ind w:left="720"/>
        <w:rPr>
          <w:sz w:val="22"/>
          <w:szCs w:val="22"/>
        </w:rPr>
      </w:pPr>
    </w:p>
    <w:p w14:paraId="57D3E732" w14:textId="41E62715" w:rsidR="002B0921" w:rsidRDefault="002B0921" w:rsidP="008C1694">
      <w:pPr>
        <w:spacing w:after="120"/>
        <w:ind w:left="720"/>
        <w:rPr>
          <w:sz w:val="22"/>
          <w:szCs w:val="22"/>
        </w:rPr>
      </w:pPr>
      <w:r>
        <w:rPr>
          <w:sz w:val="22"/>
          <w:szCs w:val="22"/>
        </w:rPr>
        <w:t xml:space="preserve">Under the </w:t>
      </w:r>
      <w:r>
        <w:rPr>
          <w:i/>
          <w:sz w:val="22"/>
          <w:szCs w:val="22"/>
        </w:rPr>
        <w:t>IP CTS Program Management Order</w:t>
      </w:r>
      <w:r>
        <w:rPr>
          <w:sz w:val="22"/>
          <w:szCs w:val="22"/>
        </w:rPr>
        <w:t xml:space="preserve">, </w:t>
      </w:r>
      <w:r w:rsidR="00F57452">
        <w:rPr>
          <w:sz w:val="22"/>
          <w:szCs w:val="22"/>
        </w:rPr>
        <w:t>the Commission estimates that current IP CTS providers</w:t>
      </w:r>
      <w:r w:rsidR="004D7ACF">
        <w:rPr>
          <w:sz w:val="22"/>
          <w:szCs w:val="22"/>
        </w:rPr>
        <w:t xml:space="preserve"> will incur costs for the following:</w:t>
      </w:r>
    </w:p>
    <w:p w14:paraId="6694E800" w14:textId="5BE2B4A7" w:rsidR="004D7ACF" w:rsidRPr="004D7ACF" w:rsidRDefault="004D7ACF" w:rsidP="008C1694">
      <w:pPr>
        <w:pStyle w:val="ListParagraph"/>
        <w:numPr>
          <w:ilvl w:val="0"/>
          <w:numId w:val="27"/>
        </w:numPr>
        <w:spacing w:after="120"/>
        <w:rPr>
          <w:sz w:val="22"/>
          <w:szCs w:val="22"/>
        </w:rPr>
      </w:pPr>
      <w:r w:rsidRPr="004D7ACF">
        <w:rPr>
          <w:sz w:val="22"/>
          <w:szCs w:val="22"/>
        </w:rPr>
        <w:t xml:space="preserve">Capital/start-up costs associated with the implementation of technological infrastructure to electronically communicate with the </w:t>
      </w:r>
      <w:r>
        <w:rPr>
          <w:sz w:val="22"/>
          <w:szCs w:val="22"/>
        </w:rPr>
        <w:t>Database</w:t>
      </w:r>
      <w:r w:rsidRPr="004D7ACF">
        <w:rPr>
          <w:sz w:val="22"/>
          <w:szCs w:val="22"/>
        </w:rPr>
        <w:t xml:space="preserve">. The Commission estimates that the </w:t>
      </w:r>
      <w:r w:rsidR="00FC03FC" w:rsidRPr="00267CF4">
        <w:rPr>
          <w:sz w:val="22"/>
          <w:szCs w:val="22"/>
        </w:rPr>
        <w:t>5 IP CTS providers that are currently certified to provide IP CTS and 5 new market entrants</w:t>
      </w:r>
      <w:r w:rsidR="00FC03FC" w:rsidRPr="004D7ACF">
        <w:rPr>
          <w:sz w:val="22"/>
          <w:szCs w:val="22"/>
        </w:rPr>
        <w:t xml:space="preserve"> </w:t>
      </w:r>
      <w:r w:rsidRPr="004D7ACF">
        <w:rPr>
          <w:sz w:val="22"/>
          <w:szCs w:val="22"/>
        </w:rPr>
        <w:t>will purchase software at up to $</w:t>
      </w:r>
      <w:r w:rsidR="00575DA8">
        <w:rPr>
          <w:sz w:val="22"/>
          <w:szCs w:val="22"/>
        </w:rPr>
        <w:t>30</w:t>
      </w:r>
      <w:r w:rsidRPr="004D7ACF">
        <w:rPr>
          <w:sz w:val="22"/>
          <w:szCs w:val="22"/>
        </w:rPr>
        <w:t xml:space="preserve">,000 each to implement electronic communications with the </w:t>
      </w:r>
      <w:r>
        <w:rPr>
          <w:sz w:val="22"/>
          <w:szCs w:val="22"/>
        </w:rPr>
        <w:t>Database</w:t>
      </w:r>
      <w:r w:rsidRPr="004D7ACF">
        <w:rPr>
          <w:sz w:val="22"/>
          <w:szCs w:val="22"/>
        </w:rPr>
        <w:t>.  The Commission further estimates that such software will have a useful life of 10 years.</w:t>
      </w:r>
    </w:p>
    <w:p w14:paraId="5B37A6D5" w14:textId="1DDEEC45" w:rsidR="004D7ACF" w:rsidRDefault="00B10958" w:rsidP="008C1694">
      <w:pPr>
        <w:spacing w:after="120"/>
        <w:ind w:left="1080"/>
        <w:rPr>
          <w:sz w:val="22"/>
          <w:szCs w:val="22"/>
        </w:rPr>
      </w:pPr>
      <w:r>
        <w:rPr>
          <w:sz w:val="22"/>
          <w:szCs w:val="22"/>
        </w:rPr>
        <w:t>10</w:t>
      </w:r>
      <w:r w:rsidR="004D7ACF" w:rsidRPr="002022D4">
        <w:rPr>
          <w:sz w:val="22"/>
          <w:szCs w:val="22"/>
        </w:rPr>
        <w:t xml:space="preserve"> respondent</w:t>
      </w:r>
      <w:r w:rsidR="004D7ACF">
        <w:rPr>
          <w:sz w:val="22"/>
          <w:szCs w:val="22"/>
        </w:rPr>
        <w:t>s</w:t>
      </w:r>
      <w:r w:rsidR="004D7ACF" w:rsidRPr="002022D4">
        <w:rPr>
          <w:sz w:val="22"/>
          <w:szCs w:val="22"/>
        </w:rPr>
        <w:t xml:space="preserve"> x $</w:t>
      </w:r>
      <w:r w:rsidR="00575DA8">
        <w:rPr>
          <w:sz w:val="22"/>
          <w:szCs w:val="22"/>
        </w:rPr>
        <w:t>30</w:t>
      </w:r>
      <w:r w:rsidR="004D7ACF" w:rsidRPr="002022D4">
        <w:rPr>
          <w:sz w:val="22"/>
          <w:szCs w:val="22"/>
        </w:rPr>
        <w:t>,000 / 10 y</w:t>
      </w:r>
      <w:r w:rsidR="00575DA8">
        <w:rPr>
          <w:sz w:val="22"/>
          <w:szCs w:val="22"/>
        </w:rPr>
        <w:t>ea</w:t>
      </w:r>
      <w:r w:rsidR="004D7ACF" w:rsidRPr="002022D4">
        <w:rPr>
          <w:sz w:val="22"/>
          <w:szCs w:val="22"/>
        </w:rPr>
        <w:t>rs = $</w:t>
      </w:r>
      <w:r w:rsidR="00575DA8">
        <w:rPr>
          <w:sz w:val="22"/>
          <w:szCs w:val="22"/>
        </w:rPr>
        <w:t>30,0</w:t>
      </w:r>
      <w:r w:rsidR="004D7ACF" w:rsidRPr="002022D4">
        <w:rPr>
          <w:sz w:val="22"/>
          <w:szCs w:val="22"/>
        </w:rPr>
        <w:t>00</w:t>
      </w:r>
      <w:r w:rsidR="00575DA8">
        <w:rPr>
          <w:sz w:val="22"/>
          <w:szCs w:val="22"/>
        </w:rPr>
        <w:t xml:space="preserve"> </w:t>
      </w:r>
      <w:r w:rsidR="004D7ACF" w:rsidRPr="002022D4">
        <w:rPr>
          <w:sz w:val="22"/>
          <w:szCs w:val="22"/>
        </w:rPr>
        <w:t>/</w:t>
      </w:r>
      <w:r w:rsidR="00575DA8">
        <w:rPr>
          <w:sz w:val="22"/>
          <w:szCs w:val="22"/>
        </w:rPr>
        <w:t xml:space="preserve"> </w:t>
      </w:r>
      <w:r w:rsidR="004D7ACF" w:rsidRPr="002022D4">
        <w:rPr>
          <w:sz w:val="22"/>
          <w:szCs w:val="22"/>
        </w:rPr>
        <w:t>y</w:t>
      </w:r>
      <w:r w:rsidR="00575DA8">
        <w:rPr>
          <w:sz w:val="22"/>
          <w:szCs w:val="22"/>
        </w:rPr>
        <w:t>ea</w:t>
      </w:r>
      <w:r w:rsidR="004D7ACF" w:rsidRPr="002022D4">
        <w:rPr>
          <w:sz w:val="22"/>
          <w:szCs w:val="22"/>
        </w:rPr>
        <w:t>r</w:t>
      </w:r>
    </w:p>
    <w:p w14:paraId="3C8B8C4B" w14:textId="5C785E3B" w:rsidR="008C1694" w:rsidRDefault="008C1694" w:rsidP="008C1694">
      <w:pPr>
        <w:pStyle w:val="ListParagraph"/>
        <w:numPr>
          <w:ilvl w:val="0"/>
          <w:numId w:val="27"/>
        </w:numPr>
        <w:spacing w:after="120"/>
        <w:rPr>
          <w:sz w:val="22"/>
          <w:szCs w:val="22"/>
        </w:rPr>
      </w:pPr>
      <w:r w:rsidRPr="008C1694">
        <w:rPr>
          <w:sz w:val="22"/>
          <w:szCs w:val="22"/>
        </w:rPr>
        <w:t>Annual costs (operation and maintenance) associated with record storage facilities for retaining records for</w:t>
      </w:r>
      <w:r>
        <w:rPr>
          <w:sz w:val="22"/>
          <w:szCs w:val="22"/>
        </w:rPr>
        <w:t xml:space="preserve"> </w:t>
      </w:r>
      <w:r w:rsidRPr="008C1694">
        <w:rPr>
          <w:sz w:val="22"/>
          <w:szCs w:val="22"/>
        </w:rPr>
        <w:t xml:space="preserve">user registration and certification information provided to the </w:t>
      </w:r>
      <w:r>
        <w:rPr>
          <w:sz w:val="22"/>
          <w:szCs w:val="22"/>
        </w:rPr>
        <w:t xml:space="preserve">Database.  </w:t>
      </w:r>
      <w:r w:rsidRPr="008C1694">
        <w:rPr>
          <w:sz w:val="22"/>
          <w:szCs w:val="22"/>
        </w:rPr>
        <w:t xml:space="preserve">The Commission estimates that the </w:t>
      </w:r>
      <w:r w:rsidR="00575DA8" w:rsidRPr="00267CF4">
        <w:rPr>
          <w:sz w:val="22"/>
          <w:szCs w:val="22"/>
        </w:rPr>
        <w:t>5 IP CTS providers that are currently certified to provide IP CTS and 5 new market entrants</w:t>
      </w:r>
      <w:r w:rsidRPr="008C1694">
        <w:rPr>
          <w:sz w:val="22"/>
          <w:szCs w:val="22"/>
        </w:rPr>
        <w:t xml:space="preserve"> will need to spend $2,600 per year for additional server space, memory, communications, and backup/recovery service, including maintenance, associated with a requirement to retain records of user registration and certification information provided to the </w:t>
      </w:r>
      <w:r>
        <w:rPr>
          <w:sz w:val="22"/>
          <w:szCs w:val="22"/>
        </w:rPr>
        <w:t>Database</w:t>
      </w:r>
      <w:r w:rsidRPr="008C1694">
        <w:rPr>
          <w:sz w:val="22"/>
          <w:szCs w:val="22"/>
        </w:rPr>
        <w:t>.</w:t>
      </w:r>
    </w:p>
    <w:p w14:paraId="70EF99EC" w14:textId="054915D6" w:rsidR="008C1694" w:rsidRDefault="00575DA8" w:rsidP="008C1694">
      <w:pPr>
        <w:pStyle w:val="ListParagraph"/>
        <w:spacing w:after="120"/>
        <w:ind w:left="1080"/>
        <w:rPr>
          <w:sz w:val="22"/>
          <w:szCs w:val="22"/>
          <w:lang w:val="fr-FR"/>
        </w:rPr>
      </w:pPr>
      <w:r>
        <w:rPr>
          <w:sz w:val="22"/>
          <w:szCs w:val="22"/>
          <w:lang w:val="fr-FR"/>
        </w:rPr>
        <w:t>10</w:t>
      </w:r>
      <w:r w:rsidR="008C1694" w:rsidRPr="008C1694">
        <w:rPr>
          <w:sz w:val="22"/>
          <w:szCs w:val="22"/>
          <w:lang w:val="fr-FR"/>
        </w:rPr>
        <w:t xml:space="preserve"> respondents x $2,600</w:t>
      </w:r>
      <w:r w:rsidR="008C1694" w:rsidRPr="008C1694" w:rsidDel="00773D0A">
        <w:rPr>
          <w:sz w:val="22"/>
          <w:szCs w:val="22"/>
          <w:lang w:val="fr-FR"/>
        </w:rPr>
        <w:t xml:space="preserve"> </w:t>
      </w:r>
      <w:r w:rsidR="008C1694" w:rsidRPr="008C1694">
        <w:rPr>
          <w:sz w:val="22"/>
          <w:szCs w:val="22"/>
          <w:lang w:val="fr-FR"/>
        </w:rPr>
        <w:t>/</w:t>
      </w:r>
      <w:r>
        <w:rPr>
          <w:sz w:val="22"/>
          <w:szCs w:val="22"/>
          <w:lang w:val="fr-FR"/>
        </w:rPr>
        <w:t xml:space="preserve"> </w:t>
      </w:r>
      <w:r w:rsidR="008C1694" w:rsidRPr="008C1694">
        <w:rPr>
          <w:sz w:val="22"/>
          <w:szCs w:val="22"/>
          <w:lang w:val="fr-FR"/>
        </w:rPr>
        <w:t>y</w:t>
      </w:r>
      <w:r>
        <w:rPr>
          <w:sz w:val="22"/>
          <w:szCs w:val="22"/>
          <w:lang w:val="fr-FR"/>
        </w:rPr>
        <w:t>ea</w:t>
      </w:r>
      <w:r w:rsidR="008C1694" w:rsidRPr="008C1694">
        <w:rPr>
          <w:sz w:val="22"/>
          <w:szCs w:val="22"/>
          <w:lang w:val="fr-FR"/>
        </w:rPr>
        <w:t>r = $</w:t>
      </w:r>
      <w:r>
        <w:rPr>
          <w:sz w:val="22"/>
          <w:szCs w:val="22"/>
          <w:lang w:val="fr-FR"/>
        </w:rPr>
        <w:t>26</w:t>
      </w:r>
      <w:r w:rsidR="008C1694" w:rsidRPr="008C1694">
        <w:rPr>
          <w:sz w:val="22"/>
          <w:szCs w:val="22"/>
          <w:lang w:val="fr-FR"/>
        </w:rPr>
        <w:t>,000</w:t>
      </w:r>
      <w:r>
        <w:rPr>
          <w:sz w:val="22"/>
          <w:szCs w:val="22"/>
          <w:lang w:val="fr-FR"/>
        </w:rPr>
        <w:t xml:space="preserve"> </w:t>
      </w:r>
      <w:r w:rsidR="008C1694" w:rsidRPr="008C1694">
        <w:rPr>
          <w:sz w:val="22"/>
          <w:szCs w:val="22"/>
          <w:lang w:val="fr-FR"/>
        </w:rPr>
        <w:t>/</w:t>
      </w:r>
      <w:r>
        <w:rPr>
          <w:sz w:val="22"/>
          <w:szCs w:val="22"/>
          <w:lang w:val="fr-FR"/>
        </w:rPr>
        <w:t xml:space="preserve"> </w:t>
      </w:r>
      <w:r w:rsidR="008C1694" w:rsidRPr="008C1694">
        <w:rPr>
          <w:sz w:val="22"/>
          <w:szCs w:val="22"/>
          <w:lang w:val="fr-FR"/>
        </w:rPr>
        <w:t>y</w:t>
      </w:r>
      <w:r>
        <w:rPr>
          <w:sz w:val="22"/>
          <w:szCs w:val="22"/>
          <w:lang w:val="fr-FR"/>
        </w:rPr>
        <w:t>ea</w:t>
      </w:r>
      <w:r w:rsidR="008C1694" w:rsidRPr="008C1694">
        <w:rPr>
          <w:sz w:val="22"/>
          <w:szCs w:val="22"/>
          <w:lang w:val="fr-FR"/>
        </w:rPr>
        <w:t>r</w:t>
      </w:r>
    </w:p>
    <w:p w14:paraId="773DB87E" w14:textId="282F1FC8" w:rsidR="008C1694" w:rsidRDefault="008C1694" w:rsidP="008C1694">
      <w:pPr>
        <w:spacing w:after="120"/>
        <w:ind w:left="360" w:firstLine="360"/>
        <w:rPr>
          <w:sz w:val="22"/>
          <w:szCs w:val="22"/>
        </w:rPr>
      </w:pPr>
      <w:r>
        <w:rPr>
          <w:sz w:val="22"/>
          <w:szCs w:val="22"/>
        </w:rPr>
        <w:t xml:space="preserve">(a) Total annualized capital/start-up cost: </w:t>
      </w:r>
      <w:r w:rsidRPr="008C1694">
        <w:rPr>
          <w:b/>
          <w:sz w:val="22"/>
          <w:szCs w:val="22"/>
        </w:rPr>
        <w:t>$</w:t>
      </w:r>
      <w:r w:rsidR="00575DA8">
        <w:rPr>
          <w:b/>
          <w:sz w:val="22"/>
          <w:szCs w:val="22"/>
        </w:rPr>
        <w:t>30,0</w:t>
      </w:r>
      <w:r w:rsidRPr="008C1694">
        <w:rPr>
          <w:b/>
          <w:sz w:val="22"/>
          <w:szCs w:val="22"/>
        </w:rPr>
        <w:t>00</w:t>
      </w:r>
    </w:p>
    <w:p w14:paraId="15DBB34F" w14:textId="33E9048E" w:rsidR="008C1694" w:rsidRDefault="008C1694" w:rsidP="008C1694">
      <w:pPr>
        <w:spacing w:after="120"/>
        <w:ind w:left="360" w:hanging="360"/>
        <w:rPr>
          <w:sz w:val="22"/>
          <w:szCs w:val="22"/>
        </w:rPr>
      </w:pPr>
      <w:r>
        <w:rPr>
          <w:sz w:val="22"/>
          <w:szCs w:val="22"/>
        </w:rPr>
        <w:tab/>
      </w:r>
      <w:r>
        <w:rPr>
          <w:sz w:val="22"/>
          <w:szCs w:val="22"/>
        </w:rPr>
        <w:tab/>
        <w:t xml:space="preserve">(b) Total annual costs (operation and maintenance): </w:t>
      </w:r>
      <w:r w:rsidRPr="008C1694">
        <w:rPr>
          <w:b/>
          <w:sz w:val="22"/>
          <w:szCs w:val="22"/>
        </w:rPr>
        <w:t>$</w:t>
      </w:r>
      <w:r w:rsidR="00575DA8">
        <w:rPr>
          <w:b/>
          <w:sz w:val="22"/>
          <w:szCs w:val="22"/>
        </w:rPr>
        <w:t>26</w:t>
      </w:r>
      <w:r w:rsidRPr="008C1694">
        <w:rPr>
          <w:b/>
          <w:sz w:val="22"/>
          <w:szCs w:val="22"/>
        </w:rPr>
        <w:t>,000</w:t>
      </w:r>
    </w:p>
    <w:p w14:paraId="7C4ACF74" w14:textId="0583F90B" w:rsidR="008C1694" w:rsidRDefault="008C1694">
      <w:pPr>
        <w:ind w:left="360" w:hanging="360"/>
        <w:rPr>
          <w:b/>
          <w:sz w:val="22"/>
          <w:szCs w:val="22"/>
        </w:rPr>
      </w:pPr>
      <w:r>
        <w:rPr>
          <w:sz w:val="22"/>
          <w:szCs w:val="22"/>
        </w:rPr>
        <w:tab/>
      </w:r>
      <w:r>
        <w:rPr>
          <w:sz w:val="22"/>
          <w:szCs w:val="22"/>
        </w:rPr>
        <w:tab/>
        <w:t xml:space="preserve">(c) Total annualized cost requested: </w:t>
      </w:r>
      <w:r w:rsidRPr="008C1694">
        <w:rPr>
          <w:b/>
          <w:sz w:val="22"/>
          <w:szCs w:val="22"/>
        </w:rPr>
        <w:t>$</w:t>
      </w:r>
      <w:r w:rsidR="00575DA8">
        <w:rPr>
          <w:b/>
          <w:sz w:val="22"/>
          <w:szCs w:val="22"/>
        </w:rPr>
        <w:t>56,0</w:t>
      </w:r>
      <w:r w:rsidRPr="008C1694">
        <w:rPr>
          <w:b/>
          <w:sz w:val="22"/>
          <w:szCs w:val="22"/>
        </w:rPr>
        <w:t>00</w:t>
      </w:r>
    </w:p>
    <w:p w14:paraId="32F5C302" w14:textId="1946FD6B" w:rsidR="00197181" w:rsidRDefault="00197181">
      <w:pPr>
        <w:ind w:left="360" w:hanging="360"/>
        <w:rPr>
          <w:b/>
          <w:sz w:val="22"/>
          <w:szCs w:val="22"/>
        </w:rPr>
      </w:pPr>
    </w:p>
    <w:p w14:paraId="5374B59B" w14:textId="1B3252DC" w:rsidR="00197181" w:rsidRPr="00425106" w:rsidRDefault="00197181" w:rsidP="00425106">
      <w:pPr>
        <w:ind w:left="360" w:hanging="360"/>
        <w:rPr>
          <w:b/>
          <w:sz w:val="22"/>
          <w:szCs w:val="22"/>
        </w:rPr>
      </w:pPr>
      <w:r>
        <w:rPr>
          <w:b/>
          <w:sz w:val="22"/>
          <w:szCs w:val="22"/>
        </w:rPr>
        <w:tab/>
      </w:r>
      <w:r>
        <w:rPr>
          <w:b/>
          <w:sz w:val="22"/>
          <w:szCs w:val="22"/>
        </w:rPr>
        <w:tab/>
        <w:t>Total annual</w:t>
      </w:r>
      <w:r w:rsidR="00156389">
        <w:rPr>
          <w:b/>
          <w:sz w:val="22"/>
          <w:szCs w:val="22"/>
        </w:rPr>
        <w:t>ized cost requested</w:t>
      </w:r>
      <w:r w:rsidR="00156389" w:rsidRPr="0085632A">
        <w:rPr>
          <w:b/>
          <w:sz w:val="22"/>
          <w:szCs w:val="22"/>
        </w:rPr>
        <w:t>:  $</w:t>
      </w:r>
      <w:r w:rsidR="00E11F93" w:rsidRPr="0085632A">
        <w:rPr>
          <w:b/>
          <w:sz w:val="22"/>
          <w:szCs w:val="22"/>
        </w:rPr>
        <w:t>56</w:t>
      </w:r>
      <w:r w:rsidR="00156389" w:rsidRPr="0085632A">
        <w:rPr>
          <w:b/>
          <w:sz w:val="22"/>
          <w:szCs w:val="22"/>
        </w:rPr>
        <w:t>,000</w:t>
      </w:r>
    </w:p>
    <w:p w14:paraId="4A060210" w14:textId="77777777" w:rsidR="0056452A" w:rsidRDefault="0056452A" w:rsidP="00F54091">
      <w:pPr>
        <w:ind w:left="720"/>
        <w:rPr>
          <w:sz w:val="22"/>
          <w:szCs w:val="22"/>
        </w:rPr>
      </w:pPr>
    </w:p>
    <w:p w14:paraId="6389FC46" w14:textId="386D2137" w:rsidR="00B23001" w:rsidRPr="00FA1835" w:rsidRDefault="009B2F3D" w:rsidP="00FA1835">
      <w:pPr>
        <w:pStyle w:val="ListParagraph"/>
        <w:numPr>
          <w:ilvl w:val="0"/>
          <w:numId w:val="15"/>
        </w:numPr>
        <w:rPr>
          <w:sz w:val="22"/>
          <w:szCs w:val="22"/>
        </w:rPr>
      </w:pPr>
      <w:r w:rsidRPr="00FA1835">
        <w:rPr>
          <w:sz w:val="22"/>
          <w:szCs w:val="22"/>
        </w:rPr>
        <w:t xml:space="preserve">For the </w:t>
      </w:r>
      <w:r w:rsidRPr="00FA1835">
        <w:rPr>
          <w:i/>
          <w:sz w:val="22"/>
          <w:szCs w:val="22"/>
        </w:rPr>
        <w:t>IP CTS Declaratory Ruling,</w:t>
      </w:r>
      <w:r w:rsidRPr="00FA1835">
        <w:rPr>
          <w:sz w:val="22"/>
          <w:szCs w:val="22"/>
        </w:rPr>
        <w:t xml:space="preserve"> t</w:t>
      </w:r>
      <w:r w:rsidR="00B23001" w:rsidRPr="00FA1835">
        <w:rPr>
          <w:sz w:val="22"/>
          <w:szCs w:val="22"/>
        </w:rPr>
        <w:t xml:space="preserve">he Commission will </w:t>
      </w:r>
      <w:r w:rsidR="00EB2CEF" w:rsidRPr="00FA1835">
        <w:rPr>
          <w:sz w:val="22"/>
          <w:szCs w:val="22"/>
        </w:rPr>
        <w:t xml:space="preserve">process </w:t>
      </w:r>
      <w:r w:rsidR="00B23001" w:rsidRPr="00FA1835">
        <w:rPr>
          <w:sz w:val="22"/>
          <w:szCs w:val="22"/>
        </w:rPr>
        <w:t>the annual consumer complaint log</w:t>
      </w:r>
      <w:r w:rsidR="00EB2CEF" w:rsidRPr="00FA1835">
        <w:rPr>
          <w:sz w:val="22"/>
          <w:szCs w:val="22"/>
        </w:rPr>
        <w:t xml:space="preserve"> summarie</w:t>
      </w:r>
      <w:r w:rsidR="00B23001" w:rsidRPr="00FA1835">
        <w:rPr>
          <w:sz w:val="22"/>
          <w:szCs w:val="22"/>
        </w:rPr>
        <w:t xml:space="preserve">s filed by current </w:t>
      </w:r>
      <w:r w:rsidR="00B637F9" w:rsidRPr="00FA1835">
        <w:rPr>
          <w:sz w:val="22"/>
          <w:szCs w:val="22"/>
        </w:rPr>
        <w:t xml:space="preserve">IP </w:t>
      </w:r>
      <w:r w:rsidR="00EB2CEF" w:rsidRPr="00FA1835">
        <w:rPr>
          <w:sz w:val="22"/>
          <w:szCs w:val="22"/>
        </w:rPr>
        <w:t xml:space="preserve">CTS </w:t>
      </w:r>
      <w:r w:rsidR="00B23001" w:rsidRPr="00FA1835">
        <w:rPr>
          <w:sz w:val="22"/>
          <w:szCs w:val="22"/>
        </w:rPr>
        <w:t>providers</w:t>
      </w:r>
      <w:r w:rsidR="00012877" w:rsidRPr="00FA1835">
        <w:rPr>
          <w:sz w:val="22"/>
          <w:szCs w:val="22"/>
        </w:rPr>
        <w:t xml:space="preserve"> </w:t>
      </w:r>
      <w:r w:rsidR="00B23001" w:rsidRPr="00FA1835">
        <w:rPr>
          <w:sz w:val="22"/>
          <w:szCs w:val="22"/>
        </w:rPr>
        <w:t>using Commission staff</w:t>
      </w:r>
      <w:r w:rsidR="00C20F86">
        <w:rPr>
          <w:sz w:val="22"/>
          <w:szCs w:val="22"/>
        </w:rPr>
        <w:t>.</w:t>
      </w:r>
      <w:r w:rsidR="00B23001" w:rsidRPr="00FA1835">
        <w:rPr>
          <w:sz w:val="22"/>
          <w:szCs w:val="22"/>
        </w:rPr>
        <w:t xml:space="preserve"> </w:t>
      </w:r>
    </w:p>
    <w:p w14:paraId="3F9FE8D0" w14:textId="77777777" w:rsidR="00B23001" w:rsidRPr="00852159" w:rsidRDefault="00B23001" w:rsidP="005744EF">
      <w:pPr>
        <w:ind w:left="720" w:hanging="720"/>
        <w:rPr>
          <w:sz w:val="22"/>
          <w:szCs w:val="22"/>
        </w:rPr>
      </w:pPr>
    </w:p>
    <w:p w14:paraId="74B3562A" w14:textId="0CBC8B32" w:rsidR="00B23001" w:rsidRPr="00852159" w:rsidRDefault="00B23001" w:rsidP="00B23001">
      <w:pPr>
        <w:ind w:left="720"/>
        <w:rPr>
          <w:sz w:val="22"/>
          <w:szCs w:val="22"/>
        </w:rPr>
      </w:pPr>
      <w:r w:rsidRPr="00852159">
        <w:rPr>
          <w:sz w:val="22"/>
          <w:szCs w:val="22"/>
        </w:rPr>
        <w:t>The Commission will use staff attorneys at the GS-1</w:t>
      </w:r>
      <w:r w:rsidR="00261ACE">
        <w:rPr>
          <w:sz w:val="22"/>
          <w:szCs w:val="22"/>
        </w:rPr>
        <w:t>4</w:t>
      </w:r>
      <w:r w:rsidRPr="00852159">
        <w:rPr>
          <w:sz w:val="22"/>
          <w:szCs w:val="22"/>
        </w:rPr>
        <w:t>/</w:t>
      </w:r>
      <w:r w:rsidR="00472938" w:rsidRPr="00852159">
        <w:rPr>
          <w:sz w:val="22"/>
          <w:szCs w:val="22"/>
        </w:rPr>
        <w:t>5</w:t>
      </w:r>
      <w:r w:rsidRPr="00852159">
        <w:rPr>
          <w:sz w:val="22"/>
          <w:szCs w:val="22"/>
        </w:rPr>
        <w:t xml:space="preserve"> level to process annual consumer complaint log</w:t>
      </w:r>
      <w:r w:rsidR="00EB2CEF">
        <w:rPr>
          <w:sz w:val="22"/>
          <w:szCs w:val="22"/>
        </w:rPr>
        <w:t xml:space="preserve"> summarie</w:t>
      </w:r>
      <w:r w:rsidRPr="00852159">
        <w:rPr>
          <w:sz w:val="22"/>
          <w:szCs w:val="22"/>
        </w:rPr>
        <w:t xml:space="preserve">s filed by </w:t>
      </w:r>
      <w:r w:rsidR="00741F9F">
        <w:rPr>
          <w:sz w:val="22"/>
          <w:szCs w:val="22"/>
        </w:rPr>
        <w:t>the 5</w:t>
      </w:r>
      <w:r w:rsidR="00741F9F" w:rsidRPr="00852159">
        <w:rPr>
          <w:sz w:val="22"/>
          <w:szCs w:val="22"/>
        </w:rPr>
        <w:t xml:space="preserve"> </w:t>
      </w:r>
      <w:r w:rsidR="00B637F9" w:rsidRPr="00852159">
        <w:rPr>
          <w:sz w:val="22"/>
          <w:szCs w:val="22"/>
        </w:rPr>
        <w:t xml:space="preserve">IP </w:t>
      </w:r>
      <w:r w:rsidR="00EB2CEF">
        <w:rPr>
          <w:sz w:val="22"/>
          <w:szCs w:val="22"/>
        </w:rPr>
        <w:t>CTS</w:t>
      </w:r>
      <w:r w:rsidRPr="00852159">
        <w:rPr>
          <w:sz w:val="22"/>
          <w:szCs w:val="22"/>
        </w:rPr>
        <w:t xml:space="preserve"> providers</w:t>
      </w:r>
      <w:r w:rsidR="00361F92">
        <w:rPr>
          <w:sz w:val="22"/>
          <w:szCs w:val="22"/>
        </w:rPr>
        <w:t xml:space="preserve"> </w:t>
      </w:r>
      <w:r w:rsidR="00361F92" w:rsidRPr="00267CF4">
        <w:rPr>
          <w:sz w:val="22"/>
          <w:szCs w:val="22"/>
        </w:rPr>
        <w:t>that are currently certified to provide IP CTS and 5 new market entrants</w:t>
      </w:r>
      <w:r w:rsidRPr="00852159">
        <w:rPr>
          <w:sz w:val="22"/>
          <w:szCs w:val="22"/>
        </w:rPr>
        <w:t xml:space="preserve">.  The Commission estimates the time to process each consumer complaint log to be approximately </w:t>
      </w:r>
      <w:r w:rsidR="00A709CB">
        <w:rPr>
          <w:sz w:val="22"/>
          <w:szCs w:val="22"/>
        </w:rPr>
        <w:t>2</w:t>
      </w:r>
      <w:r w:rsidR="00A709CB" w:rsidRPr="00852159">
        <w:rPr>
          <w:sz w:val="22"/>
          <w:szCs w:val="22"/>
        </w:rPr>
        <w:t xml:space="preserve"> </w:t>
      </w:r>
      <w:r w:rsidRPr="00852159">
        <w:rPr>
          <w:sz w:val="22"/>
          <w:szCs w:val="22"/>
        </w:rPr>
        <w:t xml:space="preserve">hours.  </w:t>
      </w:r>
    </w:p>
    <w:p w14:paraId="1EFD8AF6" w14:textId="77777777" w:rsidR="00B23001" w:rsidRPr="00852159" w:rsidRDefault="00B23001" w:rsidP="00B23001">
      <w:pPr>
        <w:ind w:left="720"/>
        <w:rPr>
          <w:sz w:val="22"/>
          <w:szCs w:val="22"/>
        </w:rPr>
      </w:pPr>
    </w:p>
    <w:p w14:paraId="7FC8C306" w14:textId="77777777" w:rsidR="00B23001" w:rsidRPr="00852159" w:rsidRDefault="00B23001" w:rsidP="00B23001">
      <w:pPr>
        <w:ind w:left="720"/>
        <w:rPr>
          <w:sz w:val="22"/>
          <w:szCs w:val="22"/>
        </w:rPr>
      </w:pPr>
      <w:r w:rsidRPr="00852159">
        <w:rPr>
          <w:sz w:val="22"/>
          <w:szCs w:val="22"/>
        </w:rPr>
        <w:t>On average, the Commission estimates that it w</w:t>
      </w:r>
      <w:r w:rsidR="00B637F9" w:rsidRPr="00852159">
        <w:rPr>
          <w:sz w:val="22"/>
          <w:szCs w:val="22"/>
        </w:rPr>
        <w:t xml:space="preserve">ill receive approximately </w:t>
      </w:r>
      <w:r w:rsidR="00253034">
        <w:rPr>
          <w:sz w:val="22"/>
          <w:szCs w:val="22"/>
        </w:rPr>
        <w:t>10</w:t>
      </w:r>
      <w:r w:rsidR="00E74203" w:rsidRPr="00852159">
        <w:rPr>
          <w:sz w:val="22"/>
          <w:szCs w:val="22"/>
        </w:rPr>
        <w:t xml:space="preserve"> </w:t>
      </w:r>
      <w:r w:rsidRPr="00852159">
        <w:rPr>
          <w:sz w:val="22"/>
          <w:szCs w:val="22"/>
        </w:rPr>
        <w:t>consumer complaint log</w:t>
      </w:r>
      <w:r w:rsidR="00EB2CEF">
        <w:rPr>
          <w:sz w:val="22"/>
          <w:szCs w:val="22"/>
        </w:rPr>
        <w:t xml:space="preserve"> summarie</w:t>
      </w:r>
      <w:r w:rsidRPr="00852159">
        <w:rPr>
          <w:sz w:val="22"/>
          <w:szCs w:val="22"/>
        </w:rPr>
        <w:t xml:space="preserve">s annually, thus:  </w:t>
      </w:r>
    </w:p>
    <w:p w14:paraId="53EEBE35" w14:textId="77777777" w:rsidR="00B23001" w:rsidRPr="00852159" w:rsidRDefault="00B23001" w:rsidP="00B23001">
      <w:pPr>
        <w:ind w:left="720"/>
        <w:rPr>
          <w:sz w:val="22"/>
          <w:szCs w:val="22"/>
        </w:rPr>
      </w:pPr>
    </w:p>
    <w:p w14:paraId="0903C901" w14:textId="7D4F2577" w:rsidR="008419DE" w:rsidRPr="00852159" w:rsidRDefault="002D2826" w:rsidP="00B22A25">
      <w:pPr>
        <w:ind w:left="720"/>
        <w:rPr>
          <w:sz w:val="22"/>
          <w:szCs w:val="22"/>
        </w:rPr>
      </w:pPr>
      <w:r>
        <w:rPr>
          <w:sz w:val="22"/>
          <w:szCs w:val="22"/>
        </w:rPr>
        <w:t>10</w:t>
      </w:r>
      <w:r w:rsidR="00E74203" w:rsidRPr="00852159">
        <w:rPr>
          <w:sz w:val="22"/>
          <w:szCs w:val="22"/>
        </w:rPr>
        <w:t xml:space="preserve"> </w:t>
      </w:r>
      <w:r w:rsidR="00EB2CEF">
        <w:rPr>
          <w:sz w:val="22"/>
          <w:szCs w:val="22"/>
        </w:rPr>
        <w:t>summaries</w:t>
      </w:r>
      <w:r w:rsidR="00EB2CEF" w:rsidRPr="00852159">
        <w:rPr>
          <w:sz w:val="22"/>
          <w:szCs w:val="22"/>
        </w:rPr>
        <w:t xml:space="preserve"> </w:t>
      </w:r>
      <w:r w:rsidR="00B23001" w:rsidRPr="00852159">
        <w:rPr>
          <w:sz w:val="22"/>
          <w:szCs w:val="22"/>
        </w:rPr>
        <w:t xml:space="preserve">x </w:t>
      </w:r>
      <w:r w:rsidR="00A709CB">
        <w:rPr>
          <w:sz w:val="22"/>
          <w:szCs w:val="22"/>
        </w:rPr>
        <w:t>2</w:t>
      </w:r>
      <w:r w:rsidR="00B23001" w:rsidRPr="00852159">
        <w:rPr>
          <w:sz w:val="22"/>
          <w:szCs w:val="22"/>
        </w:rPr>
        <w:t xml:space="preserve"> hours/report x </w:t>
      </w:r>
      <w:r w:rsidR="004B5E1E">
        <w:rPr>
          <w:sz w:val="22"/>
          <w:szCs w:val="22"/>
        </w:rPr>
        <w:t>$7</w:t>
      </w:r>
      <w:r w:rsidR="008E6007">
        <w:rPr>
          <w:sz w:val="22"/>
          <w:szCs w:val="22"/>
        </w:rPr>
        <w:t>4.86</w:t>
      </w:r>
      <w:r w:rsidR="00D8057F">
        <w:rPr>
          <w:sz w:val="22"/>
          <w:szCs w:val="22"/>
        </w:rPr>
        <w:t>/hour</w:t>
      </w:r>
      <w:r w:rsidR="00B23001" w:rsidRPr="00852159">
        <w:rPr>
          <w:sz w:val="22"/>
          <w:szCs w:val="22"/>
        </w:rPr>
        <w:t xml:space="preserve"> = </w:t>
      </w:r>
      <w:r w:rsidR="00B23001" w:rsidRPr="001C7E35">
        <w:rPr>
          <w:b/>
          <w:sz w:val="22"/>
          <w:szCs w:val="22"/>
        </w:rPr>
        <w:t>$</w:t>
      </w:r>
      <w:r w:rsidR="00131D1D">
        <w:rPr>
          <w:b/>
          <w:sz w:val="22"/>
          <w:szCs w:val="22"/>
        </w:rPr>
        <w:t>1,497.20</w:t>
      </w:r>
    </w:p>
    <w:p w14:paraId="28BAAF50" w14:textId="341232D5" w:rsidR="009B2F3D" w:rsidRDefault="009B2F3D" w:rsidP="009B2F3D">
      <w:pPr>
        <w:ind w:left="720"/>
        <w:rPr>
          <w:sz w:val="22"/>
          <w:szCs w:val="22"/>
        </w:rPr>
      </w:pPr>
    </w:p>
    <w:p w14:paraId="3934D25F" w14:textId="4AAA6DF9" w:rsidR="00D8057F" w:rsidRDefault="00D8057F" w:rsidP="009B2F3D">
      <w:pPr>
        <w:ind w:left="720"/>
        <w:rPr>
          <w:sz w:val="22"/>
          <w:szCs w:val="22"/>
        </w:rPr>
      </w:pPr>
      <w:r>
        <w:rPr>
          <w:sz w:val="22"/>
          <w:szCs w:val="22"/>
        </w:rPr>
        <w:t xml:space="preserve">For the </w:t>
      </w:r>
      <w:r w:rsidRPr="00C20F86">
        <w:rPr>
          <w:i/>
          <w:sz w:val="22"/>
          <w:szCs w:val="22"/>
        </w:rPr>
        <w:t>IP CTS Modernization Order</w:t>
      </w:r>
      <w:r>
        <w:rPr>
          <w:sz w:val="22"/>
          <w:szCs w:val="22"/>
        </w:rPr>
        <w:t xml:space="preserve">, the Commission will process reports of persons engaging in the unlawful practices listed in section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the rules using Commission staff.</w:t>
      </w:r>
    </w:p>
    <w:p w14:paraId="0749CAB8" w14:textId="194BC7F8" w:rsidR="00D8057F" w:rsidRDefault="00D8057F" w:rsidP="009B2F3D">
      <w:pPr>
        <w:ind w:left="720"/>
        <w:rPr>
          <w:sz w:val="22"/>
          <w:szCs w:val="22"/>
        </w:rPr>
      </w:pPr>
    </w:p>
    <w:p w14:paraId="0B4345CC" w14:textId="1C8DA52C" w:rsidR="00D8057F" w:rsidRDefault="00D8057F" w:rsidP="009B2F3D">
      <w:pPr>
        <w:ind w:left="720"/>
        <w:rPr>
          <w:sz w:val="22"/>
          <w:szCs w:val="22"/>
        </w:rPr>
      </w:pPr>
      <w:r>
        <w:rPr>
          <w:sz w:val="22"/>
          <w:szCs w:val="22"/>
        </w:rPr>
        <w:t xml:space="preserve">The Commission will use staff attorneys at the GS-15/5 level to process such reports.  The Commission estimates that it will receive </w:t>
      </w:r>
      <w:r w:rsidR="007E0376">
        <w:rPr>
          <w:sz w:val="22"/>
          <w:szCs w:val="22"/>
        </w:rPr>
        <w:t>2</w:t>
      </w:r>
      <w:r>
        <w:rPr>
          <w:sz w:val="22"/>
          <w:szCs w:val="22"/>
        </w:rPr>
        <w:t xml:space="preserve">0 reports a year, and the time to process each </w:t>
      </w:r>
      <w:r w:rsidR="002342C8">
        <w:rPr>
          <w:sz w:val="22"/>
          <w:szCs w:val="22"/>
        </w:rPr>
        <w:t>report</w:t>
      </w:r>
      <w:r>
        <w:rPr>
          <w:sz w:val="22"/>
          <w:szCs w:val="22"/>
        </w:rPr>
        <w:t xml:space="preserve"> will be </w:t>
      </w:r>
      <w:r w:rsidR="007E0376">
        <w:rPr>
          <w:sz w:val="22"/>
          <w:szCs w:val="22"/>
        </w:rPr>
        <w:t>5</w:t>
      </w:r>
      <w:r>
        <w:rPr>
          <w:sz w:val="22"/>
          <w:szCs w:val="22"/>
        </w:rPr>
        <w:t xml:space="preserve"> hours per report.</w:t>
      </w:r>
      <w:r w:rsidR="00C20F86">
        <w:rPr>
          <w:sz w:val="22"/>
          <w:szCs w:val="22"/>
        </w:rPr>
        <w:t xml:space="preserve">  Thus:</w:t>
      </w:r>
    </w:p>
    <w:p w14:paraId="5135E597" w14:textId="2263E9D7" w:rsidR="00C20F86" w:rsidRDefault="00C20F86" w:rsidP="009B2F3D">
      <w:pPr>
        <w:ind w:left="720"/>
        <w:rPr>
          <w:sz w:val="22"/>
          <w:szCs w:val="22"/>
        </w:rPr>
      </w:pPr>
    </w:p>
    <w:p w14:paraId="6E0E947A" w14:textId="75022677" w:rsidR="00C20F86" w:rsidRDefault="007E0376" w:rsidP="009B2F3D">
      <w:pPr>
        <w:ind w:left="720"/>
        <w:rPr>
          <w:sz w:val="22"/>
          <w:szCs w:val="22"/>
        </w:rPr>
      </w:pPr>
      <w:r>
        <w:rPr>
          <w:sz w:val="22"/>
          <w:szCs w:val="22"/>
        </w:rPr>
        <w:t>2</w:t>
      </w:r>
      <w:r w:rsidR="00C20F86">
        <w:rPr>
          <w:sz w:val="22"/>
          <w:szCs w:val="22"/>
        </w:rPr>
        <w:t xml:space="preserve">0 reports/year x </w:t>
      </w:r>
      <w:r>
        <w:rPr>
          <w:sz w:val="22"/>
          <w:szCs w:val="22"/>
        </w:rPr>
        <w:t>5</w:t>
      </w:r>
      <w:r w:rsidR="00C20F86">
        <w:rPr>
          <w:sz w:val="22"/>
          <w:szCs w:val="22"/>
        </w:rPr>
        <w:t xml:space="preserve"> hours/report x $</w:t>
      </w:r>
      <w:r w:rsidR="00531735">
        <w:rPr>
          <w:sz w:val="22"/>
          <w:szCs w:val="22"/>
        </w:rPr>
        <w:t>74.86</w:t>
      </w:r>
      <w:r w:rsidR="00C20F86">
        <w:rPr>
          <w:sz w:val="22"/>
          <w:szCs w:val="22"/>
        </w:rPr>
        <w:t xml:space="preserve">/hour = </w:t>
      </w:r>
      <w:r w:rsidR="00C20F86" w:rsidRPr="00C20F86">
        <w:rPr>
          <w:b/>
          <w:sz w:val="22"/>
          <w:szCs w:val="22"/>
        </w:rPr>
        <w:t>$</w:t>
      </w:r>
      <w:r w:rsidR="00531735">
        <w:rPr>
          <w:b/>
          <w:sz w:val="22"/>
          <w:szCs w:val="22"/>
        </w:rPr>
        <w:t>7,486</w:t>
      </w:r>
    </w:p>
    <w:p w14:paraId="66DDDE45" w14:textId="07D510BD" w:rsidR="00D8057F" w:rsidRDefault="00D8057F" w:rsidP="009B2F3D">
      <w:pPr>
        <w:ind w:left="720"/>
        <w:rPr>
          <w:sz w:val="22"/>
          <w:szCs w:val="22"/>
        </w:rPr>
      </w:pPr>
    </w:p>
    <w:p w14:paraId="171186B8" w14:textId="74E2F946" w:rsidR="007F0CFF" w:rsidRDefault="007F0CFF" w:rsidP="009B2F3D">
      <w:pPr>
        <w:ind w:left="720"/>
        <w:rPr>
          <w:sz w:val="22"/>
          <w:szCs w:val="22"/>
        </w:rPr>
      </w:pPr>
      <w:r>
        <w:rPr>
          <w:sz w:val="22"/>
          <w:szCs w:val="22"/>
        </w:rPr>
        <w:t xml:space="preserve">For the </w:t>
      </w:r>
      <w:r>
        <w:rPr>
          <w:i/>
          <w:sz w:val="22"/>
          <w:szCs w:val="22"/>
        </w:rPr>
        <w:t>IP CTS Program Management Order</w:t>
      </w:r>
      <w:r>
        <w:rPr>
          <w:sz w:val="22"/>
          <w:szCs w:val="22"/>
        </w:rPr>
        <w:t>, the Commissio</w:t>
      </w:r>
      <w:r w:rsidR="000444FE">
        <w:rPr>
          <w:sz w:val="22"/>
          <w:szCs w:val="22"/>
        </w:rPr>
        <w:t>n</w:t>
      </w:r>
      <w:r w:rsidR="00580528">
        <w:rPr>
          <w:sz w:val="22"/>
          <w:szCs w:val="22"/>
        </w:rPr>
        <w:t xml:space="preserve"> will </w:t>
      </w:r>
      <w:r w:rsidR="001E5EA8">
        <w:rPr>
          <w:sz w:val="22"/>
          <w:szCs w:val="22"/>
        </w:rPr>
        <w:t>process and</w:t>
      </w:r>
      <w:r w:rsidR="00580528">
        <w:rPr>
          <w:sz w:val="22"/>
          <w:szCs w:val="22"/>
        </w:rPr>
        <w:t xml:space="preserve"> make a determination on appeals from IP CTS service providers of users that do not pass the identity verification conducted by the Database administrator.</w:t>
      </w:r>
    </w:p>
    <w:p w14:paraId="5E93BB39" w14:textId="6482727D" w:rsidR="00580528" w:rsidRDefault="00580528" w:rsidP="009B2F3D">
      <w:pPr>
        <w:ind w:left="720"/>
        <w:rPr>
          <w:sz w:val="22"/>
          <w:szCs w:val="22"/>
        </w:rPr>
      </w:pPr>
    </w:p>
    <w:p w14:paraId="6031D60C" w14:textId="3E9B5DAC" w:rsidR="00580528" w:rsidRDefault="00580528" w:rsidP="00580528">
      <w:pPr>
        <w:ind w:left="720"/>
        <w:rPr>
          <w:sz w:val="22"/>
          <w:szCs w:val="22"/>
        </w:rPr>
      </w:pPr>
      <w:r>
        <w:rPr>
          <w:sz w:val="22"/>
          <w:szCs w:val="22"/>
        </w:rPr>
        <w:t>The Commission will use staff attorneys at the GS-15/5 level to process the appeals filed by current IP CTS providers.  The Commission estimates the time to process and make a determination on each appeal to be approximately 3 hours.  The Commission estimates it will receive 100 appeals annually.  Thus:</w:t>
      </w:r>
    </w:p>
    <w:p w14:paraId="69656EDE" w14:textId="735B1D40" w:rsidR="00580528" w:rsidRDefault="00580528" w:rsidP="00580528">
      <w:pPr>
        <w:ind w:left="720"/>
        <w:rPr>
          <w:sz w:val="22"/>
          <w:szCs w:val="22"/>
        </w:rPr>
      </w:pPr>
    </w:p>
    <w:p w14:paraId="097E21F4" w14:textId="63212E0D" w:rsidR="00580528" w:rsidRPr="007F0CFF" w:rsidRDefault="00580528" w:rsidP="00580528">
      <w:pPr>
        <w:ind w:left="720"/>
        <w:rPr>
          <w:sz w:val="22"/>
          <w:szCs w:val="22"/>
        </w:rPr>
      </w:pPr>
      <w:r>
        <w:rPr>
          <w:sz w:val="22"/>
          <w:szCs w:val="22"/>
        </w:rPr>
        <w:t xml:space="preserve">100 appeals/year x 3 hours/appeal x </w:t>
      </w:r>
      <w:r w:rsidRPr="007F5C1B">
        <w:rPr>
          <w:sz w:val="22"/>
          <w:szCs w:val="22"/>
        </w:rPr>
        <w:t>$</w:t>
      </w:r>
      <w:r w:rsidR="006947CE" w:rsidRPr="007F5C1B">
        <w:rPr>
          <w:sz w:val="22"/>
          <w:szCs w:val="22"/>
        </w:rPr>
        <w:t>74.86</w:t>
      </w:r>
      <w:r w:rsidRPr="007F5C1B">
        <w:rPr>
          <w:sz w:val="22"/>
          <w:szCs w:val="22"/>
        </w:rPr>
        <w:t>/</w:t>
      </w:r>
      <w:r>
        <w:rPr>
          <w:sz w:val="22"/>
          <w:szCs w:val="22"/>
        </w:rPr>
        <w:t xml:space="preserve">hour = </w:t>
      </w:r>
      <w:r w:rsidRPr="00580528">
        <w:rPr>
          <w:b/>
          <w:sz w:val="22"/>
          <w:szCs w:val="22"/>
        </w:rPr>
        <w:t>$</w:t>
      </w:r>
      <w:r w:rsidR="00531735">
        <w:rPr>
          <w:b/>
          <w:sz w:val="22"/>
          <w:szCs w:val="22"/>
        </w:rPr>
        <w:t>22,458</w:t>
      </w:r>
    </w:p>
    <w:p w14:paraId="65D2B5C2" w14:textId="77777777" w:rsidR="00C20F86" w:rsidRDefault="00C20F86" w:rsidP="009B2F3D">
      <w:pPr>
        <w:ind w:left="720"/>
        <w:rPr>
          <w:sz w:val="22"/>
          <w:szCs w:val="22"/>
        </w:rPr>
      </w:pPr>
    </w:p>
    <w:p w14:paraId="5972455E" w14:textId="3E3D676C" w:rsidR="00580528" w:rsidRDefault="00580528" w:rsidP="00580528">
      <w:pPr>
        <w:ind w:left="720"/>
        <w:rPr>
          <w:b/>
          <w:sz w:val="22"/>
          <w:szCs w:val="22"/>
        </w:rPr>
      </w:pPr>
      <w:r w:rsidRPr="009454A1">
        <w:rPr>
          <w:b/>
          <w:sz w:val="22"/>
          <w:szCs w:val="22"/>
        </w:rPr>
        <w:t>Annual Cost to Federal Government</w:t>
      </w:r>
      <w:r>
        <w:rPr>
          <w:b/>
          <w:sz w:val="22"/>
          <w:szCs w:val="22"/>
        </w:rPr>
        <w:t xml:space="preserve"> </w:t>
      </w:r>
      <w:r w:rsidRPr="009454A1">
        <w:rPr>
          <w:b/>
          <w:sz w:val="22"/>
          <w:szCs w:val="22"/>
        </w:rPr>
        <w:t xml:space="preserve">= </w:t>
      </w:r>
      <w:r w:rsidRPr="00AF62A7">
        <w:rPr>
          <w:b/>
          <w:sz w:val="22"/>
          <w:szCs w:val="22"/>
        </w:rPr>
        <w:t>$</w:t>
      </w:r>
      <w:r w:rsidR="001E0F39" w:rsidRPr="00AF62A7">
        <w:rPr>
          <w:b/>
          <w:sz w:val="22"/>
          <w:szCs w:val="22"/>
        </w:rPr>
        <w:t>31,441.20</w:t>
      </w:r>
      <w:r w:rsidRPr="00AF62A7">
        <w:rPr>
          <w:b/>
          <w:sz w:val="22"/>
          <w:szCs w:val="22"/>
        </w:rPr>
        <w:t>.</w:t>
      </w:r>
    </w:p>
    <w:p w14:paraId="5D273A91" w14:textId="77777777" w:rsidR="00D8057F" w:rsidRPr="00852159" w:rsidRDefault="00D8057F" w:rsidP="009B2F3D">
      <w:pPr>
        <w:ind w:left="720"/>
        <w:rPr>
          <w:sz w:val="22"/>
          <w:szCs w:val="22"/>
        </w:rPr>
      </w:pPr>
    </w:p>
    <w:p w14:paraId="495E38A1" w14:textId="00986662" w:rsidR="00C63F1F" w:rsidRDefault="00536E0E" w:rsidP="00F97916">
      <w:pPr>
        <w:pStyle w:val="ListParagraph"/>
        <w:numPr>
          <w:ilvl w:val="0"/>
          <w:numId w:val="19"/>
        </w:numPr>
        <w:rPr>
          <w:sz w:val="22"/>
          <w:szCs w:val="22"/>
        </w:rPr>
      </w:pPr>
      <w:bookmarkStart w:id="7" w:name="_Hlk17803490"/>
      <w:r w:rsidRPr="00F97916">
        <w:rPr>
          <w:sz w:val="22"/>
          <w:szCs w:val="22"/>
        </w:rPr>
        <w:t xml:space="preserve">The Commission has </w:t>
      </w:r>
      <w:r w:rsidR="00B35D13">
        <w:rPr>
          <w:sz w:val="22"/>
          <w:szCs w:val="22"/>
        </w:rPr>
        <w:t xml:space="preserve">the </w:t>
      </w:r>
      <w:r w:rsidR="004D5B83">
        <w:rPr>
          <w:sz w:val="22"/>
          <w:szCs w:val="22"/>
        </w:rPr>
        <w:t>following program changes to this collection which are due to</w:t>
      </w:r>
      <w:r w:rsidR="00425106">
        <w:rPr>
          <w:sz w:val="22"/>
          <w:szCs w:val="22"/>
        </w:rPr>
        <w:t xml:space="preserve"> (1)</w:t>
      </w:r>
      <w:r w:rsidR="004D5B83">
        <w:rPr>
          <w:sz w:val="22"/>
          <w:szCs w:val="22"/>
        </w:rPr>
        <w:t xml:space="preserve"> existing respondents having met the </w:t>
      </w:r>
      <w:r w:rsidR="00FF3578">
        <w:rPr>
          <w:i/>
          <w:sz w:val="22"/>
          <w:szCs w:val="22"/>
        </w:rPr>
        <w:t xml:space="preserve">New Consumer Registration and Self </w:t>
      </w:r>
      <w:r w:rsidR="00FF3578" w:rsidRPr="00FF3578">
        <w:rPr>
          <w:i/>
          <w:sz w:val="22"/>
          <w:szCs w:val="22"/>
        </w:rPr>
        <w:t>Certification</w:t>
      </w:r>
      <w:r w:rsidR="00FF3578">
        <w:rPr>
          <w:i/>
          <w:sz w:val="22"/>
          <w:szCs w:val="22"/>
        </w:rPr>
        <w:t xml:space="preserve"> </w:t>
      </w:r>
      <w:r w:rsidR="00FF3578">
        <w:rPr>
          <w:sz w:val="22"/>
          <w:szCs w:val="22"/>
        </w:rPr>
        <w:t>requirement</w:t>
      </w:r>
      <w:r w:rsidR="00425106">
        <w:rPr>
          <w:sz w:val="22"/>
          <w:szCs w:val="22"/>
        </w:rPr>
        <w:t xml:space="preserve"> adopted</w:t>
      </w:r>
      <w:r w:rsidR="00FF3578">
        <w:rPr>
          <w:sz w:val="22"/>
          <w:szCs w:val="22"/>
        </w:rPr>
        <w:t xml:space="preserve"> in the </w:t>
      </w:r>
      <w:r w:rsidR="00FF3578" w:rsidRPr="00425106">
        <w:rPr>
          <w:i/>
          <w:sz w:val="22"/>
          <w:szCs w:val="22"/>
        </w:rPr>
        <w:t>IP CTS Reform Order</w:t>
      </w:r>
      <w:r w:rsidR="001F0635">
        <w:rPr>
          <w:sz w:val="22"/>
          <w:szCs w:val="22"/>
        </w:rPr>
        <w:t xml:space="preserve"> </w:t>
      </w:r>
      <w:r w:rsidR="001F0635" w:rsidRPr="00425106">
        <w:rPr>
          <w:b/>
          <w:sz w:val="22"/>
          <w:szCs w:val="22"/>
        </w:rPr>
        <w:t>(- 60,0</w:t>
      </w:r>
      <w:r w:rsidR="00751A9C">
        <w:rPr>
          <w:b/>
          <w:sz w:val="22"/>
          <w:szCs w:val="22"/>
        </w:rPr>
        <w:t>0</w:t>
      </w:r>
      <w:r w:rsidR="001F0635" w:rsidRPr="00425106">
        <w:rPr>
          <w:b/>
          <w:sz w:val="22"/>
          <w:szCs w:val="22"/>
        </w:rPr>
        <w:t>0 respondents, -1</w:t>
      </w:r>
      <w:r w:rsidR="00844DCC" w:rsidRPr="00425106">
        <w:rPr>
          <w:b/>
          <w:sz w:val="22"/>
          <w:szCs w:val="22"/>
        </w:rPr>
        <w:t>2</w:t>
      </w:r>
      <w:r w:rsidR="001F0635" w:rsidRPr="00425106">
        <w:rPr>
          <w:b/>
          <w:sz w:val="22"/>
          <w:szCs w:val="22"/>
        </w:rPr>
        <w:t>0,</w:t>
      </w:r>
      <w:r w:rsidR="00844DCC" w:rsidRPr="00425106">
        <w:rPr>
          <w:b/>
          <w:sz w:val="22"/>
          <w:szCs w:val="22"/>
        </w:rPr>
        <w:t>0</w:t>
      </w:r>
      <w:r w:rsidR="00F303AA" w:rsidRPr="00425106">
        <w:rPr>
          <w:b/>
          <w:sz w:val="22"/>
          <w:szCs w:val="22"/>
        </w:rPr>
        <w:t xml:space="preserve">00 responses, and </w:t>
      </w:r>
      <w:r w:rsidR="00545AAF">
        <w:rPr>
          <w:b/>
          <w:sz w:val="22"/>
          <w:szCs w:val="22"/>
        </w:rPr>
        <w:t>-</w:t>
      </w:r>
      <w:r w:rsidR="00F303AA" w:rsidRPr="00425106">
        <w:rPr>
          <w:b/>
          <w:sz w:val="22"/>
          <w:szCs w:val="22"/>
        </w:rPr>
        <w:t>90,000 annual burden hours</w:t>
      </w:r>
      <w:r w:rsidR="00BE69DA" w:rsidRPr="00425106">
        <w:rPr>
          <w:b/>
          <w:sz w:val="22"/>
          <w:szCs w:val="22"/>
        </w:rPr>
        <w:t>)</w:t>
      </w:r>
      <w:r w:rsidR="00425106">
        <w:rPr>
          <w:sz w:val="22"/>
          <w:szCs w:val="22"/>
        </w:rPr>
        <w:t>;</w:t>
      </w:r>
      <w:r w:rsidR="00B42606">
        <w:rPr>
          <w:b/>
          <w:sz w:val="22"/>
          <w:szCs w:val="22"/>
        </w:rPr>
        <w:t xml:space="preserve"> </w:t>
      </w:r>
      <w:r w:rsidR="00425106">
        <w:rPr>
          <w:sz w:val="22"/>
          <w:szCs w:val="22"/>
        </w:rPr>
        <w:t>(2)</w:t>
      </w:r>
      <w:r w:rsidR="007E5E28">
        <w:rPr>
          <w:sz w:val="22"/>
          <w:szCs w:val="22"/>
        </w:rPr>
        <w:t xml:space="preserve"> adoption of the </w:t>
      </w:r>
      <w:r w:rsidR="007E5E28" w:rsidRPr="00425106">
        <w:rPr>
          <w:i/>
          <w:sz w:val="22"/>
          <w:szCs w:val="22"/>
        </w:rPr>
        <w:t>IP CTS Modernization</w:t>
      </w:r>
      <w:r w:rsidR="00425106">
        <w:rPr>
          <w:i/>
          <w:sz w:val="22"/>
          <w:szCs w:val="22"/>
        </w:rPr>
        <w:t xml:space="preserve"> Order</w:t>
      </w:r>
      <w:r w:rsidR="007E5E28" w:rsidRPr="00CC4577">
        <w:rPr>
          <w:sz w:val="22"/>
          <w:szCs w:val="22"/>
        </w:rPr>
        <w:t xml:space="preserve"> and</w:t>
      </w:r>
      <w:r w:rsidR="00425106">
        <w:rPr>
          <w:sz w:val="22"/>
          <w:szCs w:val="22"/>
        </w:rPr>
        <w:t xml:space="preserve"> the</w:t>
      </w:r>
      <w:r w:rsidR="007E5E28" w:rsidRPr="00425106">
        <w:rPr>
          <w:i/>
          <w:sz w:val="22"/>
          <w:szCs w:val="22"/>
        </w:rPr>
        <w:t xml:space="preserve"> IP CTS Program Management Order</w:t>
      </w:r>
      <w:r w:rsidR="002B0D3B">
        <w:rPr>
          <w:i/>
          <w:sz w:val="22"/>
          <w:szCs w:val="22"/>
        </w:rPr>
        <w:t xml:space="preserve"> </w:t>
      </w:r>
      <w:r w:rsidR="002B0D3B" w:rsidRPr="00425106">
        <w:rPr>
          <w:b/>
          <w:sz w:val="22"/>
          <w:szCs w:val="22"/>
        </w:rPr>
        <w:t>(</w:t>
      </w:r>
      <w:r w:rsidR="007A78C6" w:rsidRPr="00425106">
        <w:rPr>
          <w:b/>
          <w:sz w:val="22"/>
          <w:szCs w:val="22"/>
        </w:rPr>
        <w:t>+</w:t>
      </w:r>
      <w:r w:rsidR="00AF116C" w:rsidRPr="00425106">
        <w:rPr>
          <w:b/>
          <w:sz w:val="22"/>
          <w:szCs w:val="22"/>
        </w:rPr>
        <w:t>3</w:t>
      </w:r>
      <w:r w:rsidR="008C1003">
        <w:rPr>
          <w:b/>
          <w:sz w:val="22"/>
          <w:szCs w:val="22"/>
        </w:rPr>
        <w:t>72</w:t>
      </w:r>
      <w:r w:rsidR="00AF116C" w:rsidRPr="00425106">
        <w:rPr>
          <w:b/>
          <w:sz w:val="22"/>
          <w:szCs w:val="22"/>
        </w:rPr>
        <w:t>,0</w:t>
      </w:r>
      <w:r w:rsidR="00710039">
        <w:rPr>
          <w:b/>
          <w:sz w:val="22"/>
          <w:szCs w:val="22"/>
        </w:rPr>
        <w:t>0</w:t>
      </w:r>
      <w:r w:rsidR="00AF116C" w:rsidRPr="00425106">
        <w:rPr>
          <w:b/>
          <w:sz w:val="22"/>
          <w:szCs w:val="22"/>
        </w:rPr>
        <w:t>0 respondents, +1,146,230</w:t>
      </w:r>
      <w:r w:rsidR="00425106">
        <w:rPr>
          <w:b/>
          <w:sz w:val="22"/>
          <w:szCs w:val="22"/>
        </w:rPr>
        <w:t xml:space="preserve"> responses</w:t>
      </w:r>
      <w:r w:rsidR="00AF116C" w:rsidRPr="00425106">
        <w:rPr>
          <w:b/>
          <w:sz w:val="22"/>
          <w:szCs w:val="22"/>
        </w:rPr>
        <w:t xml:space="preserve">, and </w:t>
      </w:r>
      <w:r w:rsidR="00BC6F38">
        <w:rPr>
          <w:b/>
          <w:sz w:val="22"/>
          <w:szCs w:val="22"/>
        </w:rPr>
        <w:t>+</w:t>
      </w:r>
      <w:r w:rsidR="00AF116C" w:rsidRPr="00425106">
        <w:rPr>
          <w:b/>
          <w:sz w:val="22"/>
          <w:szCs w:val="22"/>
        </w:rPr>
        <w:t>635,730</w:t>
      </w:r>
      <w:r w:rsidR="00BC6F38" w:rsidRPr="00425106">
        <w:rPr>
          <w:b/>
          <w:sz w:val="22"/>
          <w:szCs w:val="22"/>
        </w:rPr>
        <w:t xml:space="preserve"> annual burden hours)</w:t>
      </w:r>
      <w:r w:rsidR="00425106">
        <w:rPr>
          <w:sz w:val="22"/>
          <w:szCs w:val="22"/>
        </w:rPr>
        <w:t>;</w:t>
      </w:r>
      <w:r w:rsidR="00CC74F6">
        <w:rPr>
          <w:sz w:val="22"/>
          <w:szCs w:val="22"/>
        </w:rPr>
        <w:t xml:space="preserve"> </w:t>
      </w:r>
      <w:r w:rsidR="00425106">
        <w:rPr>
          <w:sz w:val="22"/>
          <w:szCs w:val="22"/>
        </w:rPr>
        <w:t>and (3)</w:t>
      </w:r>
      <w:r w:rsidR="00CC74F6">
        <w:rPr>
          <w:sz w:val="22"/>
          <w:szCs w:val="22"/>
        </w:rPr>
        <w:t xml:space="preserve"> reevaluat</w:t>
      </w:r>
      <w:r w:rsidR="00425106">
        <w:rPr>
          <w:sz w:val="22"/>
          <w:szCs w:val="22"/>
        </w:rPr>
        <w:t>ion of</w:t>
      </w:r>
      <w:r w:rsidR="00CC74F6">
        <w:rPr>
          <w:sz w:val="22"/>
          <w:szCs w:val="22"/>
        </w:rPr>
        <w:t xml:space="preserve"> the information collection requirements</w:t>
      </w:r>
      <w:r w:rsidR="00425106">
        <w:rPr>
          <w:sz w:val="22"/>
          <w:szCs w:val="22"/>
        </w:rPr>
        <w:t>’</w:t>
      </w:r>
      <w:r w:rsidR="00CC74F6">
        <w:rPr>
          <w:sz w:val="22"/>
          <w:szCs w:val="22"/>
        </w:rPr>
        <w:t xml:space="preserve"> burdens previously reported in this collection:</w:t>
      </w:r>
      <w:r w:rsidR="00C63F1F">
        <w:rPr>
          <w:sz w:val="22"/>
          <w:szCs w:val="22"/>
        </w:rPr>
        <w:t xml:space="preserve">  </w:t>
      </w:r>
    </w:p>
    <w:p w14:paraId="416DB3DE" w14:textId="77777777" w:rsidR="00C63F1F" w:rsidRDefault="00C63F1F" w:rsidP="00C63F1F">
      <w:pPr>
        <w:ind w:left="360"/>
        <w:rPr>
          <w:i/>
          <w:sz w:val="22"/>
          <w:szCs w:val="22"/>
        </w:rPr>
      </w:pPr>
    </w:p>
    <w:p w14:paraId="619CAE1D" w14:textId="68B0881C" w:rsidR="00900714" w:rsidRDefault="00900714" w:rsidP="00B42606">
      <w:pPr>
        <w:autoSpaceDE w:val="0"/>
        <w:autoSpaceDN w:val="0"/>
        <w:adjustRightInd w:val="0"/>
        <w:ind w:left="720"/>
        <w:rPr>
          <w:sz w:val="22"/>
          <w:szCs w:val="22"/>
          <w:shd w:val="clear" w:color="auto" w:fill="FFFFFF"/>
        </w:rPr>
      </w:pPr>
      <w:r w:rsidRPr="00791599">
        <w:rPr>
          <w:sz w:val="22"/>
          <w:szCs w:val="22"/>
          <w:shd w:val="clear" w:color="auto" w:fill="FFFFFF"/>
        </w:rPr>
        <w:t>(a)</w:t>
      </w:r>
      <w:r>
        <w:rPr>
          <w:sz w:val="22"/>
          <w:szCs w:val="22"/>
          <w:shd w:val="clear" w:color="auto" w:fill="FFFFFF"/>
        </w:rPr>
        <w:t>(1)</w:t>
      </w:r>
      <w:r w:rsidRPr="00791599">
        <w:rPr>
          <w:sz w:val="22"/>
          <w:szCs w:val="22"/>
          <w:shd w:val="clear" w:color="auto" w:fill="FFFFFF"/>
        </w:rPr>
        <w:t xml:space="preserve"> </w:t>
      </w:r>
      <w:r w:rsidR="0092393B">
        <w:rPr>
          <w:sz w:val="22"/>
          <w:szCs w:val="22"/>
          <w:shd w:val="clear" w:color="auto" w:fill="FFFFFF"/>
        </w:rPr>
        <w:t>t</w:t>
      </w:r>
      <w:r w:rsidRPr="00791599">
        <w:rPr>
          <w:sz w:val="22"/>
          <w:szCs w:val="22"/>
          <w:shd w:val="clear" w:color="auto" w:fill="FFFFFF"/>
        </w:rPr>
        <w:t xml:space="preserve">he number of </w:t>
      </w:r>
      <w:r>
        <w:rPr>
          <w:sz w:val="22"/>
          <w:szCs w:val="22"/>
          <w:shd w:val="clear" w:color="auto" w:fill="FFFFFF"/>
        </w:rPr>
        <w:t xml:space="preserve">respondents due to the </w:t>
      </w:r>
      <w:r w:rsidRPr="006E3DE7">
        <w:rPr>
          <w:i/>
          <w:sz w:val="22"/>
          <w:szCs w:val="22"/>
          <w:shd w:val="clear" w:color="auto" w:fill="FFFFFF"/>
        </w:rPr>
        <w:t xml:space="preserve">IP </w:t>
      </w:r>
      <w:r w:rsidR="00F903B9">
        <w:rPr>
          <w:i/>
          <w:sz w:val="22"/>
          <w:szCs w:val="22"/>
          <w:shd w:val="clear" w:color="auto" w:fill="FFFFFF"/>
        </w:rPr>
        <w:t xml:space="preserve">Reform </w:t>
      </w:r>
      <w:r w:rsidRPr="006E3DE7">
        <w:rPr>
          <w:i/>
          <w:sz w:val="22"/>
          <w:szCs w:val="22"/>
          <w:shd w:val="clear" w:color="auto" w:fill="FFFFFF"/>
        </w:rPr>
        <w:t>Order</w:t>
      </w:r>
      <w:r w:rsidR="00062DC7">
        <w:rPr>
          <w:sz w:val="22"/>
          <w:szCs w:val="22"/>
          <w:shd w:val="clear" w:color="auto" w:fill="FFFFFF"/>
        </w:rPr>
        <w:t xml:space="preserve"> has decreased</w:t>
      </w:r>
      <w:r>
        <w:rPr>
          <w:sz w:val="22"/>
          <w:szCs w:val="22"/>
          <w:shd w:val="clear" w:color="auto" w:fill="FFFFFF"/>
        </w:rPr>
        <w:t xml:space="preserve"> by </w:t>
      </w:r>
      <w:r w:rsidR="00312BCF">
        <w:rPr>
          <w:sz w:val="22"/>
          <w:szCs w:val="22"/>
          <w:shd w:val="clear" w:color="auto" w:fill="FFFFFF"/>
        </w:rPr>
        <w:t>-</w:t>
      </w:r>
      <w:r w:rsidR="00E8577E">
        <w:rPr>
          <w:b/>
          <w:sz w:val="22"/>
          <w:szCs w:val="22"/>
          <w:shd w:val="clear" w:color="auto" w:fill="FFFFFF"/>
        </w:rPr>
        <w:t>60,000</w:t>
      </w:r>
      <w:r>
        <w:rPr>
          <w:sz w:val="22"/>
          <w:szCs w:val="22"/>
          <w:shd w:val="clear" w:color="auto" w:fill="FFFFFF"/>
        </w:rPr>
        <w:t xml:space="preserve">, from 60,010 to </w:t>
      </w:r>
      <w:r w:rsidR="00E8577E">
        <w:rPr>
          <w:sz w:val="22"/>
          <w:szCs w:val="22"/>
          <w:shd w:val="clear" w:color="auto" w:fill="FFFFFF"/>
        </w:rPr>
        <w:t xml:space="preserve">10 </w:t>
      </w:r>
      <w:r>
        <w:rPr>
          <w:sz w:val="22"/>
          <w:szCs w:val="22"/>
          <w:shd w:val="clear" w:color="auto" w:fill="FFFFFF"/>
        </w:rPr>
        <w:t>respondents;</w:t>
      </w:r>
    </w:p>
    <w:p w14:paraId="6836C596" w14:textId="77777777" w:rsidR="00900714" w:rsidRDefault="00900714" w:rsidP="00B42606">
      <w:pPr>
        <w:autoSpaceDE w:val="0"/>
        <w:autoSpaceDN w:val="0"/>
        <w:adjustRightInd w:val="0"/>
        <w:ind w:left="720"/>
        <w:rPr>
          <w:sz w:val="22"/>
          <w:szCs w:val="22"/>
          <w:shd w:val="clear" w:color="auto" w:fill="FFFFFF"/>
        </w:rPr>
      </w:pPr>
    </w:p>
    <w:p w14:paraId="61E8D7E6" w14:textId="7967ED79" w:rsidR="007E3C08" w:rsidRDefault="00B42606" w:rsidP="00B42606">
      <w:pPr>
        <w:autoSpaceDE w:val="0"/>
        <w:autoSpaceDN w:val="0"/>
        <w:adjustRightInd w:val="0"/>
        <w:ind w:left="720"/>
        <w:rPr>
          <w:sz w:val="22"/>
          <w:szCs w:val="22"/>
          <w:shd w:val="clear" w:color="auto" w:fill="FFFFFF"/>
        </w:rPr>
      </w:pPr>
      <w:r w:rsidRPr="00791599">
        <w:rPr>
          <w:sz w:val="22"/>
          <w:szCs w:val="22"/>
          <w:shd w:val="clear" w:color="auto" w:fill="FFFFFF"/>
        </w:rPr>
        <w:t>(a)</w:t>
      </w:r>
      <w:r w:rsidR="00514229">
        <w:rPr>
          <w:sz w:val="22"/>
          <w:szCs w:val="22"/>
          <w:shd w:val="clear" w:color="auto" w:fill="FFFFFF"/>
        </w:rPr>
        <w:t>(</w:t>
      </w:r>
      <w:r w:rsidR="00900714">
        <w:rPr>
          <w:sz w:val="22"/>
          <w:szCs w:val="22"/>
          <w:shd w:val="clear" w:color="auto" w:fill="FFFFFF"/>
        </w:rPr>
        <w:t>2)</w:t>
      </w:r>
      <w:r w:rsidRPr="00791599">
        <w:rPr>
          <w:sz w:val="22"/>
          <w:szCs w:val="22"/>
          <w:shd w:val="clear" w:color="auto" w:fill="FFFFFF"/>
        </w:rPr>
        <w:t xml:space="preserve"> </w:t>
      </w:r>
      <w:r w:rsidR="0092393B">
        <w:rPr>
          <w:sz w:val="22"/>
          <w:szCs w:val="22"/>
          <w:shd w:val="clear" w:color="auto" w:fill="FFFFFF"/>
        </w:rPr>
        <w:t>t</w:t>
      </w:r>
      <w:r w:rsidRPr="00791599">
        <w:rPr>
          <w:sz w:val="22"/>
          <w:szCs w:val="22"/>
          <w:shd w:val="clear" w:color="auto" w:fill="FFFFFF"/>
        </w:rPr>
        <w:t xml:space="preserve">he number of </w:t>
      </w:r>
      <w:r w:rsidR="00BC6F38">
        <w:rPr>
          <w:sz w:val="22"/>
          <w:szCs w:val="22"/>
          <w:shd w:val="clear" w:color="auto" w:fill="FFFFFF"/>
        </w:rPr>
        <w:t xml:space="preserve">respondents </w:t>
      </w:r>
      <w:r w:rsidR="006D2A2D">
        <w:rPr>
          <w:sz w:val="22"/>
          <w:szCs w:val="22"/>
          <w:shd w:val="clear" w:color="auto" w:fill="FFFFFF"/>
        </w:rPr>
        <w:t xml:space="preserve">due to the </w:t>
      </w:r>
      <w:r w:rsidR="006D2A2D" w:rsidRPr="00425106">
        <w:rPr>
          <w:i/>
          <w:sz w:val="22"/>
          <w:szCs w:val="22"/>
          <w:shd w:val="clear" w:color="auto" w:fill="FFFFFF"/>
        </w:rPr>
        <w:t>IP CTS</w:t>
      </w:r>
      <w:r w:rsidR="00BC6F38" w:rsidRPr="00425106">
        <w:rPr>
          <w:i/>
          <w:sz w:val="22"/>
          <w:szCs w:val="22"/>
          <w:shd w:val="clear" w:color="auto" w:fill="FFFFFF"/>
        </w:rPr>
        <w:t xml:space="preserve"> </w:t>
      </w:r>
      <w:r w:rsidR="00294337" w:rsidRPr="00425106">
        <w:rPr>
          <w:i/>
          <w:sz w:val="22"/>
          <w:szCs w:val="22"/>
          <w:shd w:val="clear" w:color="auto" w:fill="FFFFFF"/>
        </w:rPr>
        <w:t>Program Management Order</w:t>
      </w:r>
      <w:r w:rsidR="00062DC7">
        <w:rPr>
          <w:sz w:val="22"/>
          <w:szCs w:val="22"/>
          <w:shd w:val="clear" w:color="auto" w:fill="FFFFFF"/>
        </w:rPr>
        <w:t xml:space="preserve"> has increased</w:t>
      </w:r>
      <w:r w:rsidR="00294337">
        <w:rPr>
          <w:sz w:val="22"/>
          <w:szCs w:val="22"/>
          <w:shd w:val="clear" w:color="auto" w:fill="FFFFFF"/>
        </w:rPr>
        <w:t xml:space="preserve"> </w:t>
      </w:r>
      <w:r w:rsidR="00BC6F38">
        <w:rPr>
          <w:sz w:val="22"/>
          <w:szCs w:val="22"/>
          <w:shd w:val="clear" w:color="auto" w:fill="FFFFFF"/>
        </w:rPr>
        <w:t xml:space="preserve">by </w:t>
      </w:r>
      <w:r w:rsidR="00BC6F38" w:rsidRPr="00425106">
        <w:rPr>
          <w:b/>
          <w:sz w:val="22"/>
          <w:szCs w:val="22"/>
          <w:shd w:val="clear" w:color="auto" w:fill="FFFFFF"/>
        </w:rPr>
        <w:t>+</w:t>
      </w:r>
      <w:r w:rsidR="00710039">
        <w:rPr>
          <w:b/>
          <w:sz w:val="22"/>
          <w:szCs w:val="22"/>
          <w:shd w:val="clear" w:color="auto" w:fill="FFFFFF"/>
        </w:rPr>
        <w:t>37</w:t>
      </w:r>
      <w:r w:rsidR="007E3C08" w:rsidRPr="00425106">
        <w:rPr>
          <w:b/>
          <w:sz w:val="22"/>
          <w:szCs w:val="22"/>
          <w:shd w:val="clear" w:color="auto" w:fill="FFFFFF"/>
        </w:rPr>
        <w:t>2,000</w:t>
      </w:r>
      <w:r w:rsidR="007E3C08">
        <w:rPr>
          <w:sz w:val="22"/>
          <w:szCs w:val="22"/>
          <w:shd w:val="clear" w:color="auto" w:fill="FFFFFF"/>
        </w:rPr>
        <w:t>, from 10 to 372,010 respondents;</w:t>
      </w:r>
    </w:p>
    <w:p w14:paraId="2DC82502" w14:textId="72407C70" w:rsidR="004D4B56" w:rsidRDefault="004D4B56" w:rsidP="00B42606">
      <w:pPr>
        <w:autoSpaceDE w:val="0"/>
        <w:autoSpaceDN w:val="0"/>
        <w:adjustRightInd w:val="0"/>
        <w:ind w:left="720"/>
        <w:rPr>
          <w:sz w:val="22"/>
          <w:szCs w:val="22"/>
          <w:shd w:val="clear" w:color="auto" w:fill="FFFFFF"/>
        </w:rPr>
      </w:pPr>
    </w:p>
    <w:p w14:paraId="2EF2D62A" w14:textId="3B53875F" w:rsidR="004D4B56" w:rsidRPr="00425106" w:rsidRDefault="004D4B56" w:rsidP="00B42606">
      <w:pPr>
        <w:autoSpaceDE w:val="0"/>
        <w:autoSpaceDN w:val="0"/>
        <w:adjustRightInd w:val="0"/>
        <w:ind w:left="720"/>
        <w:rPr>
          <w:b/>
          <w:sz w:val="22"/>
          <w:szCs w:val="22"/>
          <w:shd w:val="clear" w:color="auto" w:fill="FFFFFF"/>
        </w:rPr>
      </w:pPr>
      <w:r w:rsidRPr="00425106">
        <w:rPr>
          <w:b/>
          <w:sz w:val="22"/>
          <w:szCs w:val="22"/>
          <w:shd w:val="clear" w:color="auto" w:fill="FFFFFF"/>
        </w:rPr>
        <w:t>Total Program Change in Respondents:  +312,000</w:t>
      </w:r>
    </w:p>
    <w:p w14:paraId="35A6B945" w14:textId="77777777" w:rsidR="007E3C08" w:rsidRDefault="007E3C08" w:rsidP="00B42606">
      <w:pPr>
        <w:autoSpaceDE w:val="0"/>
        <w:autoSpaceDN w:val="0"/>
        <w:adjustRightInd w:val="0"/>
        <w:ind w:left="720"/>
        <w:rPr>
          <w:sz w:val="22"/>
          <w:szCs w:val="22"/>
          <w:shd w:val="clear" w:color="auto" w:fill="FFFFFF"/>
        </w:rPr>
      </w:pPr>
    </w:p>
    <w:p w14:paraId="20F831BB" w14:textId="5A06B531" w:rsidR="00D24D56" w:rsidRDefault="007E3C08" w:rsidP="00B42606">
      <w:pPr>
        <w:autoSpaceDE w:val="0"/>
        <w:autoSpaceDN w:val="0"/>
        <w:adjustRightInd w:val="0"/>
        <w:ind w:left="720"/>
        <w:rPr>
          <w:sz w:val="22"/>
          <w:szCs w:val="22"/>
          <w:shd w:val="clear" w:color="auto" w:fill="FFFFFF"/>
        </w:rPr>
      </w:pPr>
      <w:r>
        <w:rPr>
          <w:sz w:val="22"/>
          <w:szCs w:val="22"/>
          <w:shd w:val="clear" w:color="auto" w:fill="FFFFFF"/>
        </w:rPr>
        <w:t>(b)</w:t>
      </w:r>
      <w:r w:rsidR="006968B0">
        <w:rPr>
          <w:sz w:val="22"/>
          <w:szCs w:val="22"/>
          <w:shd w:val="clear" w:color="auto" w:fill="FFFFFF"/>
        </w:rPr>
        <w:t>(1)</w:t>
      </w:r>
      <w:r>
        <w:rPr>
          <w:sz w:val="22"/>
          <w:szCs w:val="22"/>
          <w:shd w:val="clear" w:color="auto" w:fill="FFFFFF"/>
        </w:rPr>
        <w:t xml:space="preserve"> th</w:t>
      </w:r>
      <w:r w:rsidR="007D5538">
        <w:rPr>
          <w:sz w:val="22"/>
          <w:szCs w:val="22"/>
          <w:shd w:val="clear" w:color="auto" w:fill="FFFFFF"/>
        </w:rPr>
        <w:t xml:space="preserve">e number of responses </w:t>
      </w:r>
      <w:r w:rsidR="00D24D56">
        <w:rPr>
          <w:sz w:val="22"/>
          <w:szCs w:val="22"/>
          <w:shd w:val="clear" w:color="auto" w:fill="FFFFFF"/>
        </w:rPr>
        <w:t xml:space="preserve">due to the </w:t>
      </w:r>
      <w:r w:rsidR="00D24D56" w:rsidRPr="00425106">
        <w:rPr>
          <w:i/>
          <w:sz w:val="22"/>
          <w:szCs w:val="22"/>
          <w:shd w:val="clear" w:color="auto" w:fill="FFFFFF"/>
        </w:rPr>
        <w:t>IP CTS Reform Order</w:t>
      </w:r>
      <w:r w:rsidR="00302665">
        <w:rPr>
          <w:sz w:val="22"/>
          <w:szCs w:val="22"/>
          <w:shd w:val="clear" w:color="auto" w:fill="FFFFFF"/>
        </w:rPr>
        <w:t xml:space="preserve"> has decreased</w:t>
      </w:r>
      <w:r w:rsidR="00D24D56">
        <w:rPr>
          <w:sz w:val="22"/>
          <w:szCs w:val="22"/>
          <w:shd w:val="clear" w:color="auto" w:fill="FFFFFF"/>
        </w:rPr>
        <w:t xml:space="preserve"> </w:t>
      </w:r>
      <w:r w:rsidR="007D5538">
        <w:rPr>
          <w:sz w:val="22"/>
          <w:szCs w:val="22"/>
          <w:shd w:val="clear" w:color="auto" w:fill="FFFFFF"/>
        </w:rPr>
        <w:t xml:space="preserve">by </w:t>
      </w:r>
      <w:r w:rsidR="004E1914" w:rsidRPr="00425106">
        <w:rPr>
          <w:b/>
          <w:sz w:val="22"/>
          <w:szCs w:val="22"/>
          <w:shd w:val="clear" w:color="auto" w:fill="FFFFFF"/>
        </w:rPr>
        <w:t>-</w:t>
      </w:r>
      <w:r w:rsidR="006968B0" w:rsidRPr="00425106">
        <w:rPr>
          <w:b/>
          <w:sz w:val="22"/>
          <w:szCs w:val="22"/>
          <w:shd w:val="clear" w:color="auto" w:fill="FFFFFF"/>
        </w:rPr>
        <w:t>1</w:t>
      </w:r>
      <w:r w:rsidR="00D24D56" w:rsidRPr="00425106">
        <w:rPr>
          <w:b/>
          <w:sz w:val="22"/>
          <w:szCs w:val="22"/>
          <w:shd w:val="clear" w:color="auto" w:fill="FFFFFF"/>
        </w:rPr>
        <w:t>20,000</w:t>
      </w:r>
      <w:r w:rsidR="00D24D56">
        <w:rPr>
          <w:sz w:val="22"/>
          <w:szCs w:val="22"/>
          <w:shd w:val="clear" w:color="auto" w:fill="FFFFFF"/>
        </w:rPr>
        <w:t>, from</w:t>
      </w:r>
      <w:r w:rsidR="00302665">
        <w:rPr>
          <w:sz w:val="22"/>
          <w:szCs w:val="22"/>
          <w:shd w:val="clear" w:color="auto" w:fill="FFFFFF"/>
        </w:rPr>
        <w:t xml:space="preserve"> </w:t>
      </w:r>
      <w:r w:rsidR="00D24D56">
        <w:rPr>
          <w:sz w:val="22"/>
          <w:szCs w:val="22"/>
          <w:shd w:val="clear" w:color="auto" w:fill="FFFFFF"/>
        </w:rPr>
        <w:t>180,012 to 60,012;</w:t>
      </w:r>
    </w:p>
    <w:p w14:paraId="685B6A34" w14:textId="77777777" w:rsidR="00312BCF" w:rsidRDefault="00312BCF" w:rsidP="00B42606">
      <w:pPr>
        <w:autoSpaceDE w:val="0"/>
        <w:autoSpaceDN w:val="0"/>
        <w:adjustRightInd w:val="0"/>
        <w:ind w:left="720"/>
        <w:rPr>
          <w:sz w:val="22"/>
          <w:szCs w:val="22"/>
          <w:shd w:val="clear" w:color="auto" w:fill="FFFFFF"/>
        </w:rPr>
      </w:pPr>
    </w:p>
    <w:p w14:paraId="3F4277D9" w14:textId="1DC8F936" w:rsidR="00312BCF" w:rsidRDefault="00D24D56" w:rsidP="00B42606">
      <w:pPr>
        <w:autoSpaceDE w:val="0"/>
        <w:autoSpaceDN w:val="0"/>
        <w:adjustRightInd w:val="0"/>
        <w:ind w:left="720"/>
        <w:rPr>
          <w:sz w:val="22"/>
          <w:szCs w:val="22"/>
          <w:shd w:val="clear" w:color="auto" w:fill="FFFFFF"/>
        </w:rPr>
      </w:pPr>
      <w:r>
        <w:rPr>
          <w:sz w:val="22"/>
          <w:szCs w:val="22"/>
          <w:shd w:val="clear" w:color="auto" w:fill="FFFFFF"/>
        </w:rPr>
        <w:t>(b)(2) the number of response</w:t>
      </w:r>
      <w:r w:rsidR="00A40426">
        <w:rPr>
          <w:sz w:val="22"/>
          <w:szCs w:val="22"/>
          <w:shd w:val="clear" w:color="auto" w:fill="FFFFFF"/>
        </w:rPr>
        <w:t>s</w:t>
      </w:r>
      <w:r>
        <w:rPr>
          <w:sz w:val="22"/>
          <w:szCs w:val="22"/>
          <w:shd w:val="clear" w:color="auto" w:fill="FFFFFF"/>
        </w:rPr>
        <w:t xml:space="preserve"> due to the </w:t>
      </w:r>
      <w:r w:rsidRPr="00425106">
        <w:rPr>
          <w:i/>
          <w:sz w:val="22"/>
          <w:szCs w:val="22"/>
          <w:shd w:val="clear" w:color="auto" w:fill="FFFFFF"/>
        </w:rPr>
        <w:t xml:space="preserve">IP CTS </w:t>
      </w:r>
      <w:r w:rsidR="00221B8A" w:rsidRPr="00425106">
        <w:rPr>
          <w:i/>
          <w:sz w:val="22"/>
          <w:szCs w:val="22"/>
          <w:shd w:val="clear" w:color="auto" w:fill="FFFFFF"/>
        </w:rPr>
        <w:t>Modernization</w:t>
      </w:r>
      <w:r w:rsidR="00302665">
        <w:rPr>
          <w:i/>
          <w:sz w:val="22"/>
          <w:szCs w:val="22"/>
          <w:shd w:val="clear" w:color="auto" w:fill="FFFFFF"/>
        </w:rPr>
        <w:t xml:space="preserve"> Order</w:t>
      </w:r>
      <w:r w:rsidR="00221B8A" w:rsidRPr="00CC4577">
        <w:rPr>
          <w:sz w:val="22"/>
          <w:szCs w:val="22"/>
          <w:shd w:val="clear" w:color="auto" w:fill="FFFFFF"/>
        </w:rPr>
        <w:t xml:space="preserve"> and</w:t>
      </w:r>
      <w:r w:rsidR="00302665">
        <w:rPr>
          <w:sz w:val="22"/>
          <w:szCs w:val="22"/>
          <w:shd w:val="clear" w:color="auto" w:fill="FFFFFF"/>
        </w:rPr>
        <w:t xml:space="preserve"> the</w:t>
      </w:r>
      <w:r w:rsidR="00221B8A" w:rsidRPr="00CC4577">
        <w:rPr>
          <w:sz w:val="22"/>
          <w:szCs w:val="22"/>
          <w:shd w:val="clear" w:color="auto" w:fill="FFFFFF"/>
        </w:rPr>
        <w:t xml:space="preserve"> </w:t>
      </w:r>
      <w:r w:rsidR="00221B8A" w:rsidRPr="00425106">
        <w:rPr>
          <w:i/>
          <w:sz w:val="22"/>
          <w:szCs w:val="22"/>
          <w:shd w:val="clear" w:color="auto" w:fill="FFFFFF"/>
        </w:rPr>
        <w:t xml:space="preserve">IP CTS Program </w:t>
      </w:r>
      <w:r w:rsidR="00156389">
        <w:rPr>
          <w:i/>
          <w:sz w:val="22"/>
          <w:szCs w:val="22"/>
          <w:shd w:val="clear" w:color="auto" w:fill="FFFFFF"/>
        </w:rPr>
        <w:t xml:space="preserve">Management </w:t>
      </w:r>
      <w:r w:rsidR="00221B8A" w:rsidRPr="00425106">
        <w:rPr>
          <w:i/>
          <w:sz w:val="22"/>
          <w:szCs w:val="22"/>
          <w:shd w:val="clear" w:color="auto" w:fill="FFFFFF"/>
        </w:rPr>
        <w:t>Order</w:t>
      </w:r>
      <w:r w:rsidR="00302665">
        <w:rPr>
          <w:sz w:val="22"/>
          <w:szCs w:val="22"/>
          <w:shd w:val="clear" w:color="auto" w:fill="FFFFFF"/>
        </w:rPr>
        <w:t xml:space="preserve"> has increased</w:t>
      </w:r>
      <w:r w:rsidR="00221B8A">
        <w:rPr>
          <w:sz w:val="22"/>
          <w:szCs w:val="22"/>
          <w:shd w:val="clear" w:color="auto" w:fill="FFFFFF"/>
        </w:rPr>
        <w:t xml:space="preserve"> </w:t>
      </w:r>
      <w:r w:rsidR="005F532C">
        <w:rPr>
          <w:sz w:val="22"/>
          <w:szCs w:val="22"/>
          <w:shd w:val="clear" w:color="auto" w:fill="FFFFFF"/>
        </w:rPr>
        <w:t xml:space="preserve">by </w:t>
      </w:r>
      <w:r w:rsidR="005F532C" w:rsidRPr="00425106">
        <w:rPr>
          <w:b/>
          <w:sz w:val="22"/>
          <w:szCs w:val="22"/>
          <w:shd w:val="clear" w:color="auto" w:fill="FFFFFF"/>
        </w:rPr>
        <w:t>+1,</w:t>
      </w:r>
      <w:r w:rsidR="00AB751F" w:rsidRPr="00425106">
        <w:rPr>
          <w:b/>
          <w:sz w:val="22"/>
          <w:szCs w:val="22"/>
          <w:shd w:val="clear" w:color="auto" w:fill="FFFFFF"/>
        </w:rPr>
        <w:t>086,218</w:t>
      </w:r>
      <w:r w:rsidR="00966353">
        <w:rPr>
          <w:sz w:val="22"/>
          <w:szCs w:val="22"/>
          <w:shd w:val="clear" w:color="auto" w:fill="FFFFFF"/>
        </w:rPr>
        <w:t>,</w:t>
      </w:r>
      <w:r w:rsidR="00377F48">
        <w:rPr>
          <w:sz w:val="22"/>
          <w:szCs w:val="22"/>
          <w:shd w:val="clear" w:color="auto" w:fill="FFFFFF"/>
        </w:rPr>
        <w:t xml:space="preserve"> </w:t>
      </w:r>
      <w:r w:rsidR="0020348A">
        <w:rPr>
          <w:sz w:val="22"/>
          <w:szCs w:val="22"/>
          <w:shd w:val="clear" w:color="auto" w:fill="FFFFFF"/>
        </w:rPr>
        <w:t xml:space="preserve">from </w:t>
      </w:r>
      <w:r w:rsidR="00A40426">
        <w:rPr>
          <w:sz w:val="22"/>
          <w:szCs w:val="22"/>
          <w:shd w:val="clear" w:color="auto" w:fill="FFFFFF"/>
        </w:rPr>
        <w:t>60,012 to 1</w:t>
      </w:r>
      <w:r w:rsidR="00AC0E28">
        <w:rPr>
          <w:sz w:val="22"/>
          <w:szCs w:val="22"/>
          <w:shd w:val="clear" w:color="auto" w:fill="FFFFFF"/>
        </w:rPr>
        <w:t>,</w:t>
      </w:r>
      <w:r w:rsidR="00523984">
        <w:rPr>
          <w:sz w:val="22"/>
          <w:szCs w:val="22"/>
          <w:shd w:val="clear" w:color="auto" w:fill="FFFFFF"/>
        </w:rPr>
        <w:t>1</w:t>
      </w:r>
      <w:r w:rsidR="00940F02">
        <w:rPr>
          <w:sz w:val="22"/>
          <w:szCs w:val="22"/>
          <w:shd w:val="clear" w:color="auto" w:fill="FFFFFF"/>
        </w:rPr>
        <w:t>46,230</w:t>
      </w:r>
      <w:r w:rsidR="00AC0E28">
        <w:rPr>
          <w:sz w:val="22"/>
          <w:szCs w:val="22"/>
          <w:shd w:val="clear" w:color="auto" w:fill="FFFFFF"/>
        </w:rPr>
        <w:t xml:space="preserve"> responses</w:t>
      </w:r>
      <w:r w:rsidR="00312BCF">
        <w:rPr>
          <w:sz w:val="22"/>
          <w:szCs w:val="22"/>
          <w:shd w:val="clear" w:color="auto" w:fill="FFFFFF"/>
        </w:rPr>
        <w:t>;</w:t>
      </w:r>
    </w:p>
    <w:p w14:paraId="6318946D" w14:textId="537B7E44" w:rsidR="00B42606" w:rsidRDefault="00AC0E28" w:rsidP="00B42606">
      <w:pPr>
        <w:autoSpaceDE w:val="0"/>
        <w:autoSpaceDN w:val="0"/>
        <w:adjustRightInd w:val="0"/>
        <w:ind w:left="720"/>
        <w:rPr>
          <w:sz w:val="22"/>
          <w:szCs w:val="22"/>
          <w:shd w:val="clear" w:color="auto" w:fill="FFFFFF"/>
        </w:rPr>
      </w:pPr>
      <w:r>
        <w:rPr>
          <w:sz w:val="22"/>
          <w:szCs w:val="22"/>
          <w:shd w:val="clear" w:color="auto" w:fill="FFFFFF"/>
        </w:rPr>
        <w:t xml:space="preserve"> </w:t>
      </w:r>
    </w:p>
    <w:p w14:paraId="43A7D590" w14:textId="0384EE97" w:rsidR="002C15A1" w:rsidRDefault="002C15A1" w:rsidP="00B42606">
      <w:pPr>
        <w:autoSpaceDE w:val="0"/>
        <w:autoSpaceDN w:val="0"/>
        <w:adjustRightInd w:val="0"/>
        <w:ind w:left="720"/>
        <w:rPr>
          <w:b/>
          <w:sz w:val="22"/>
          <w:szCs w:val="22"/>
          <w:shd w:val="clear" w:color="auto" w:fill="FFFFFF"/>
        </w:rPr>
      </w:pPr>
      <w:r w:rsidRPr="006E3DE7">
        <w:rPr>
          <w:b/>
          <w:sz w:val="22"/>
          <w:szCs w:val="22"/>
          <w:shd w:val="clear" w:color="auto" w:fill="FFFFFF"/>
        </w:rPr>
        <w:t>Total Program Change in Responses:  +</w:t>
      </w:r>
      <w:r w:rsidR="004A31CC">
        <w:rPr>
          <w:b/>
          <w:sz w:val="22"/>
          <w:szCs w:val="22"/>
          <w:shd w:val="clear" w:color="auto" w:fill="FFFFFF"/>
        </w:rPr>
        <w:t>966,218</w:t>
      </w:r>
    </w:p>
    <w:p w14:paraId="1DC1BA86" w14:textId="77777777" w:rsidR="00264AFD" w:rsidRPr="00791599" w:rsidRDefault="00264AFD" w:rsidP="00B42606">
      <w:pPr>
        <w:autoSpaceDE w:val="0"/>
        <w:autoSpaceDN w:val="0"/>
        <w:adjustRightInd w:val="0"/>
        <w:ind w:left="720"/>
        <w:rPr>
          <w:sz w:val="22"/>
          <w:szCs w:val="22"/>
          <w:shd w:val="clear" w:color="auto" w:fill="FFFFFF"/>
        </w:rPr>
      </w:pPr>
    </w:p>
    <w:p w14:paraId="556D364F" w14:textId="420D4A0F" w:rsidR="001F039C" w:rsidRDefault="00B42606" w:rsidP="00B42606">
      <w:pPr>
        <w:autoSpaceDE w:val="0"/>
        <w:autoSpaceDN w:val="0"/>
        <w:adjustRightInd w:val="0"/>
        <w:ind w:left="720"/>
        <w:rPr>
          <w:sz w:val="22"/>
          <w:szCs w:val="22"/>
          <w:shd w:val="clear" w:color="auto" w:fill="FFFFFF"/>
        </w:rPr>
      </w:pPr>
      <w:r w:rsidRPr="00791599">
        <w:rPr>
          <w:sz w:val="22"/>
          <w:szCs w:val="22"/>
          <w:shd w:val="clear" w:color="auto" w:fill="FFFFFF"/>
        </w:rPr>
        <w:t>(</w:t>
      </w:r>
      <w:r w:rsidR="00104149">
        <w:rPr>
          <w:sz w:val="22"/>
          <w:szCs w:val="22"/>
          <w:shd w:val="clear" w:color="auto" w:fill="FFFFFF"/>
        </w:rPr>
        <w:t>c</w:t>
      </w:r>
      <w:r w:rsidRPr="00791599">
        <w:rPr>
          <w:sz w:val="22"/>
          <w:szCs w:val="22"/>
          <w:shd w:val="clear" w:color="auto" w:fill="FFFFFF"/>
        </w:rPr>
        <w:t>)</w:t>
      </w:r>
      <w:r w:rsidR="001F039C">
        <w:rPr>
          <w:sz w:val="22"/>
          <w:szCs w:val="22"/>
          <w:shd w:val="clear" w:color="auto" w:fill="FFFFFF"/>
        </w:rPr>
        <w:t>(1)</w:t>
      </w:r>
      <w:r w:rsidRPr="00791599">
        <w:rPr>
          <w:sz w:val="22"/>
          <w:szCs w:val="22"/>
          <w:shd w:val="clear" w:color="auto" w:fill="FFFFFF"/>
        </w:rPr>
        <w:t xml:space="preserve"> </w:t>
      </w:r>
      <w:r w:rsidR="00104149">
        <w:rPr>
          <w:sz w:val="22"/>
          <w:szCs w:val="22"/>
          <w:shd w:val="clear" w:color="auto" w:fill="FFFFFF"/>
        </w:rPr>
        <w:t>t</w:t>
      </w:r>
      <w:r w:rsidRPr="00791599">
        <w:rPr>
          <w:sz w:val="22"/>
          <w:szCs w:val="22"/>
          <w:shd w:val="clear" w:color="auto" w:fill="FFFFFF"/>
        </w:rPr>
        <w:t xml:space="preserve">he total annual burden hours </w:t>
      </w:r>
      <w:r w:rsidR="00B9113C">
        <w:rPr>
          <w:sz w:val="22"/>
          <w:szCs w:val="22"/>
          <w:shd w:val="clear" w:color="auto" w:fill="FFFFFF"/>
        </w:rPr>
        <w:t xml:space="preserve">due to the </w:t>
      </w:r>
      <w:r w:rsidR="00B9113C" w:rsidRPr="00425106">
        <w:rPr>
          <w:i/>
          <w:sz w:val="22"/>
          <w:szCs w:val="22"/>
          <w:shd w:val="clear" w:color="auto" w:fill="FFFFFF"/>
        </w:rPr>
        <w:t>IP CTS Reform Order</w:t>
      </w:r>
      <w:r w:rsidR="00302665">
        <w:rPr>
          <w:sz w:val="22"/>
          <w:szCs w:val="22"/>
          <w:shd w:val="clear" w:color="auto" w:fill="FFFFFF"/>
        </w:rPr>
        <w:t xml:space="preserve"> has decreased</w:t>
      </w:r>
      <w:r w:rsidR="00B9113C">
        <w:rPr>
          <w:sz w:val="22"/>
          <w:szCs w:val="22"/>
          <w:shd w:val="clear" w:color="auto" w:fill="FFFFFF"/>
        </w:rPr>
        <w:t xml:space="preserve"> </w:t>
      </w:r>
      <w:r w:rsidRPr="00791599">
        <w:rPr>
          <w:sz w:val="22"/>
          <w:szCs w:val="22"/>
          <w:shd w:val="clear" w:color="auto" w:fill="FFFFFF"/>
        </w:rPr>
        <w:t>by</w:t>
      </w:r>
      <w:r w:rsidR="00104149">
        <w:rPr>
          <w:sz w:val="22"/>
          <w:szCs w:val="22"/>
          <w:shd w:val="clear" w:color="auto" w:fill="FFFFFF"/>
        </w:rPr>
        <w:t xml:space="preserve"> </w:t>
      </w:r>
      <w:r w:rsidR="00104149" w:rsidRPr="00425106">
        <w:rPr>
          <w:b/>
          <w:sz w:val="22"/>
          <w:szCs w:val="22"/>
          <w:shd w:val="clear" w:color="auto" w:fill="FFFFFF"/>
        </w:rPr>
        <w:t>-90</w:t>
      </w:r>
      <w:r w:rsidR="00B9113C">
        <w:rPr>
          <w:sz w:val="22"/>
          <w:szCs w:val="22"/>
          <w:shd w:val="clear" w:color="auto" w:fill="FFFFFF"/>
        </w:rPr>
        <w:t>, from 105,088 to 104,998 annual burden hours</w:t>
      </w:r>
      <w:r w:rsidR="001F039C">
        <w:rPr>
          <w:sz w:val="22"/>
          <w:szCs w:val="22"/>
          <w:shd w:val="clear" w:color="auto" w:fill="FFFFFF"/>
        </w:rPr>
        <w:t>;</w:t>
      </w:r>
    </w:p>
    <w:p w14:paraId="3B1EFE7D" w14:textId="351E65B1" w:rsidR="00312BCF" w:rsidRDefault="00312BCF" w:rsidP="00B42606">
      <w:pPr>
        <w:autoSpaceDE w:val="0"/>
        <w:autoSpaceDN w:val="0"/>
        <w:adjustRightInd w:val="0"/>
        <w:ind w:left="720"/>
        <w:rPr>
          <w:sz w:val="22"/>
          <w:szCs w:val="22"/>
          <w:shd w:val="clear" w:color="auto" w:fill="FFFFFF"/>
        </w:rPr>
      </w:pPr>
    </w:p>
    <w:p w14:paraId="6F8443FC" w14:textId="0F0A9B2E" w:rsidR="00105ECC" w:rsidRDefault="001F039C" w:rsidP="00B42606">
      <w:pPr>
        <w:autoSpaceDE w:val="0"/>
        <w:autoSpaceDN w:val="0"/>
        <w:adjustRightInd w:val="0"/>
        <w:ind w:left="720"/>
        <w:rPr>
          <w:sz w:val="22"/>
          <w:szCs w:val="22"/>
          <w:shd w:val="clear" w:color="auto" w:fill="FFFFFF"/>
        </w:rPr>
      </w:pPr>
      <w:r>
        <w:rPr>
          <w:sz w:val="22"/>
          <w:szCs w:val="22"/>
          <w:shd w:val="clear" w:color="auto" w:fill="FFFFFF"/>
        </w:rPr>
        <w:t xml:space="preserve">(c)(2) the total annual burden hours due to the </w:t>
      </w:r>
      <w:r w:rsidRPr="00425106">
        <w:rPr>
          <w:i/>
          <w:sz w:val="22"/>
          <w:szCs w:val="22"/>
          <w:shd w:val="clear" w:color="auto" w:fill="FFFFFF"/>
        </w:rPr>
        <w:t>IP CTS Modern</w:t>
      </w:r>
      <w:r w:rsidR="005C0D7E" w:rsidRPr="00425106">
        <w:rPr>
          <w:i/>
          <w:sz w:val="22"/>
          <w:szCs w:val="22"/>
          <w:shd w:val="clear" w:color="auto" w:fill="FFFFFF"/>
        </w:rPr>
        <w:t>i</w:t>
      </w:r>
      <w:r w:rsidRPr="00425106">
        <w:rPr>
          <w:i/>
          <w:sz w:val="22"/>
          <w:szCs w:val="22"/>
          <w:shd w:val="clear" w:color="auto" w:fill="FFFFFF"/>
        </w:rPr>
        <w:t>zation</w:t>
      </w:r>
      <w:r w:rsidR="00302665">
        <w:rPr>
          <w:i/>
          <w:sz w:val="22"/>
          <w:szCs w:val="22"/>
          <w:shd w:val="clear" w:color="auto" w:fill="FFFFFF"/>
        </w:rPr>
        <w:t xml:space="preserve"> Order</w:t>
      </w:r>
      <w:r w:rsidRPr="00CC4577">
        <w:rPr>
          <w:sz w:val="22"/>
          <w:szCs w:val="22"/>
          <w:shd w:val="clear" w:color="auto" w:fill="FFFFFF"/>
        </w:rPr>
        <w:t xml:space="preserve"> and</w:t>
      </w:r>
      <w:r w:rsidR="00302665">
        <w:rPr>
          <w:sz w:val="22"/>
          <w:szCs w:val="22"/>
          <w:shd w:val="clear" w:color="auto" w:fill="FFFFFF"/>
        </w:rPr>
        <w:t xml:space="preserve"> the</w:t>
      </w:r>
      <w:r w:rsidRPr="00CC4577">
        <w:rPr>
          <w:sz w:val="22"/>
          <w:szCs w:val="22"/>
          <w:shd w:val="clear" w:color="auto" w:fill="FFFFFF"/>
        </w:rPr>
        <w:t xml:space="preserve"> </w:t>
      </w:r>
      <w:r w:rsidRPr="00425106">
        <w:rPr>
          <w:i/>
          <w:sz w:val="22"/>
          <w:szCs w:val="22"/>
          <w:shd w:val="clear" w:color="auto" w:fill="FFFFFF"/>
        </w:rPr>
        <w:t xml:space="preserve">IP CTS Program </w:t>
      </w:r>
      <w:r w:rsidR="00156389">
        <w:rPr>
          <w:i/>
          <w:sz w:val="22"/>
          <w:szCs w:val="22"/>
          <w:shd w:val="clear" w:color="auto" w:fill="FFFFFF"/>
        </w:rPr>
        <w:t xml:space="preserve">Management </w:t>
      </w:r>
      <w:r w:rsidRPr="00425106">
        <w:rPr>
          <w:i/>
          <w:sz w:val="22"/>
          <w:szCs w:val="22"/>
          <w:shd w:val="clear" w:color="auto" w:fill="FFFFFF"/>
        </w:rPr>
        <w:t>Order</w:t>
      </w:r>
      <w:r w:rsidR="00302665">
        <w:rPr>
          <w:sz w:val="22"/>
          <w:szCs w:val="22"/>
          <w:shd w:val="clear" w:color="auto" w:fill="FFFFFF"/>
        </w:rPr>
        <w:t xml:space="preserve"> has increased</w:t>
      </w:r>
      <w:r>
        <w:rPr>
          <w:sz w:val="22"/>
          <w:szCs w:val="22"/>
          <w:shd w:val="clear" w:color="auto" w:fill="FFFFFF"/>
        </w:rPr>
        <w:t xml:space="preserve"> by </w:t>
      </w:r>
      <w:r w:rsidR="00E22548" w:rsidRPr="00425106">
        <w:rPr>
          <w:b/>
          <w:sz w:val="22"/>
          <w:szCs w:val="22"/>
          <w:shd w:val="clear" w:color="auto" w:fill="FFFFFF"/>
        </w:rPr>
        <w:t>+530,732</w:t>
      </w:r>
      <w:r w:rsidR="00E22548">
        <w:rPr>
          <w:sz w:val="22"/>
          <w:szCs w:val="22"/>
          <w:shd w:val="clear" w:color="auto" w:fill="FFFFFF"/>
        </w:rPr>
        <w:t xml:space="preserve">, from 104,998 to </w:t>
      </w:r>
      <w:r w:rsidR="005C0D7E">
        <w:rPr>
          <w:sz w:val="22"/>
          <w:szCs w:val="22"/>
          <w:shd w:val="clear" w:color="auto" w:fill="FFFFFF"/>
        </w:rPr>
        <w:t>635,730 annual burden hours;</w:t>
      </w:r>
      <w:r w:rsidR="001E271E">
        <w:rPr>
          <w:sz w:val="22"/>
          <w:szCs w:val="22"/>
          <w:shd w:val="clear" w:color="auto" w:fill="FFFFFF"/>
        </w:rPr>
        <w:t xml:space="preserve"> and</w:t>
      </w:r>
    </w:p>
    <w:p w14:paraId="70FCA0C9" w14:textId="32B16A35" w:rsidR="00312BCF" w:rsidRDefault="00312BCF" w:rsidP="00B42606">
      <w:pPr>
        <w:autoSpaceDE w:val="0"/>
        <w:autoSpaceDN w:val="0"/>
        <w:adjustRightInd w:val="0"/>
        <w:ind w:left="720"/>
        <w:rPr>
          <w:sz w:val="22"/>
          <w:szCs w:val="22"/>
          <w:shd w:val="clear" w:color="auto" w:fill="FFFFFF"/>
        </w:rPr>
      </w:pPr>
    </w:p>
    <w:p w14:paraId="5B444466" w14:textId="1E7A1BE7" w:rsidR="00D7746C" w:rsidRPr="00D7746C" w:rsidRDefault="00D7746C" w:rsidP="00B42606">
      <w:pPr>
        <w:autoSpaceDE w:val="0"/>
        <w:autoSpaceDN w:val="0"/>
        <w:adjustRightInd w:val="0"/>
        <w:ind w:left="720"/>
        <w:rPr>
          <w:b/>
          <w:sz w:val="22"/>
          <w:szCs w:val="22"/>
          <w:shd w:val="clear" w:color="auto" w:fill="FFFFFF"/>
        </w:rPr>
      </w:pPr>
      <w:r w:rsidRPr="00425106">
        <w:rPr>
          <w:b/>
          <w:sz w:val="22"/>
          <w:szCs w:val="22"/>
          <w:shd w:val="clear" w:color="auto" w:fill="FFFFFF"/>
        </w:rPr>
        <w:t>Total Program Change in Annual Burden Hours:  +530,642</w:t>
      </w:r>
    </w:p>
    <w:p w14:paraId="4D8D31B4" w14:textId="77777777" w:rsidR="00D7746C" w:rsidRDefault="00D7746C" w:rsidP="00B42606">
      <w:pPr>
        <w:autoSpaceDE w:val="0"/>
        <w:autoSpaceDN w:val="0"/>
        <w:adjustRightInd w:val="0"/>
        <w:ind w:left="720"/>
        <w:rPr>
          <w:sz w:val="22"/>
          <w:szCs w:val="22"/>
          <w:shd w:val="clear" w:color="auto" w:fill="FFFFFF"/>
        </w:rPr>
      </w:pPr>
    </w:p>
    <w:p w14:paraId="41030D10" w14:textId="5EED0C9B" w:rsidR="00B42606" w:rsidRPr="006B10B2" w:rsidRDefault="00105ECC" w:rsidP="00B42606">
      <w:pPr>
        <w:autoSpaceDE w:val="0"/>
        <w:autoSpaceDN w:val="0"/>
        <w:adjustRightInd w:val="0"/>
        <w:ind w:left="720"/>
        <w:rPr>
          <w:sz w:val="22"/>
          <w:szCs w:val="22"/>
          <w:shd w:val="clear" w:color="auto" w:fill="FFFFFF"/>
        </w:rPr>
      </w:pPr>
      <w:r w:rsidRPr="006B10B2">
        <w:rPr>
          <w:sz w:val="22"/>
          <w:szCs w:val="22"/>
          <w:shd w:val="clear" w:color="auto" w:fill="FFFFFF"/>
        </w:rPr>
        <w:t xml:space="preserve">(d) </w:t>
      </w:r>
      <w:r w:rsidR="00A9728E" w:rsidRPr="006B10B2">
        <w:rPr>
          <w:sz w:val="22"/>
          <w:szCs w:val="22"/>
          <w:shd w:val="clear" w:color="auto" w:fill="FFFFFF"/>
        </w:rPr>
        <w:t xml:space="preserve">the </w:t>
      </w:r>
      <w:r w:rsidR="005D4E98" w:rsidRPr="006B10B2">
        <w:rPr>
          <w:sz w:val="22"/>
          <w:szCs w:val="22"/>
          <w:shd w:val="clear" w:color="auto" w:fill="FFFFFF"/>
        </w:rPr>
        <w:t>total annual cost for this collection increased from $0 to $5</w:t>
      </w:r>
      <w:r w:rsidR="001961F4" w:rsidRPr="006B10B2">
        <w:rPr>
          <w:sz w:val="22"/>
          <w:szCs w:val="22"/>
          <w:shd w:val="clear" w:color="auto" w:fill="FFFFFF"/>
        </w:rPr>
        <w:t>6,000.</w:t>
      </w:r>
    </w:p>
    <w:p w14:paraId="2C325F46" w14:textId="237DBB7A" w:rsidR="004671F2" w:rsidRPr="006B10B2" w:rsidRDefault="004671F2" w:rsidP="00B42606">
      <w:pPr>
        <w:autoSpaceDE w:val="0"/>
        <w:autoSpaceDN w:val="0"/>
        <w:adjustRightInd w:val="0"/>
        <w:ind w:left="720"/>
        <w:rPr>
          <w:sz w:val="22"/>
          <w:szCs w:val="22"/>
          <w:shd w:val="clear" w:color="auto" w:fill="FFFFFF"/>
        </w:rPr>
      </w:pPr>
    </w:p>
    <w:p w14:paraId="298DEFE5" w14:textId="01E04D71" w:rsidR="004671F2" w:rsidRPr="00425106" w:rsidRDefault="004671F2" w:rsidP="00B42606">
      <w:pPr>
        <w:autoSpaceDE w:val="0"/>
        <w:autoSpaceDN w:val="0"/>
        <w:adjustRightInd w:val="0"/>
        <w:ind w:left="720"/>
        <w:rPr>
          <w:b/>
          <w:sz w:val="22"/>
          <w:szCs w:val="22"/>
          <w:shd w:val="clear" w:color="auto" w:fill="FFFFFF"/>
        </w:rPr>
      </w:pPr>
      <w:r w:rsidRPr="006B10B2">
        <w:rPr>
          <w:b/>
          <w:sz w:val="22"/>
          <w:szCs w:val="22"/>
          <w:shd w:val="clear" w:color="auto" w:fill="FFFFFF"/>
        </w:rPr>
        <w:t xml:space="preserve">Total Program Change in Annual Cost:  </w:t>
      </w:r>
      <w:r w:rsidR="005D4E98" w:rsidRPr="006B10B2">
        <w:rPr>
          <w:b/>
          <w:sz w:val="22"/>
          <w:szCs w:val="22"/>
          <w:shd w:val="clear" w:color="auto" w:fill="FFFFFF"/>
        </w:rPr>
        <w:t>+</w:t>
      </w:r>
      <w:r w:rsidR="00AD5178" w:rsidRPr="006B10B2">
        <w:rPr>
          <w:b/>
          <w:sz w:val="22"/>
          <w:szCs w:val="22"/>
          <w:shd w:val="clear" w:color="auto" w:fill="FFFFFF"/>
        </w:rPr>
        <w:t>$</w:t>
      </w:r>
      <w:r w:rsidR="005D4E98" w:rsidRPr="006B10B2">
        <w:rPr>
          <w:b/>
          <w:sz w:val="22"/>
          <w:szCs w:val="22"/>
          <w:shd w:val="clear" w:color="auto" w:fill="FFFFFF"/>
        </w:rPr>
        <w:t>56</w:t>
      </w:r>
      <w:r w:rsidRPr="006B10B2">
        <w:rPr>
          <w:b/>
          <w:sz w:val="22"/>
          <w:szCs w:val="22"/>
          <w:shd w:val="clear" w:color="auto" w:fill="FFFFFF"/>
        </w:rPr>
        <w:t>,000</w:t>
      </w:r>
    </w:p>
    <w:p w14:paraId="11C1628B" w14:textId="77777777" w:rsidR="001961F4" w:rsidRPr="00791599" w:rsidRDefault="001961F4" w:rsidP="00B42606">
      <w:pPr>
        <w:autoSpaceDE w:val="0"/>
        <w:autoSpaceDN w:val="0"/>
        <w:adjustRightInd w:val="0"/>
        <w:ind w:left="720"/>
        <w:rPr>
          <w:sz w:val="22"/>
          <w:szCs w:val="22"/>
          <w:shd w:val="clear" w:color="auto" w:fill="FFFFFF"/>
        </w:rPr>
      </w:pPr>
    </w:p>
    <w:p w14:paraId="6408C2B7" w14:textId="77777777" w:rsidR="00302665" w:rsidRDefault="00302665" w:rsidP="00302665">
      <w:pPr>
        <w:ind w:left="720"/>
        <w:rPr>
          <w:sz w:val="22"/>
          <w:szCs w:val="22"/>
          <w:shd w:val="clear" w:color="auto" w:fill="FFFFFF"/>
        </w:rPr>
      </w:pPr>
    </w:p>
    <w:p w14:paraId="3F08216A" w14:textId="512AF495" w:rsidR="003636BD" w:rsidRDefault="002A31F2" w:rsidP="00302665">
      <w:pPr>
        <w:ind w:left="720"/>
        <w:rPr>
          <w:sz w:val="22"/>
          <w:szCs w:val="22"/>
          <w:shd w:val="clear" w:color="auto" w:fill="FFFFFF"/>
        </w:rPr>
      </w:pPr>
      <w:r>
        <w:rPr>
          <w:sz w:val="22"/>
          <w:szCs w:val="22"/>
          <w:shd w:val="clear" w:color="auto" w:fill="FFFFFF"/>
        </w:rPr>
        <w:t>T</w:t>
      </w:r>
      <w:r w:rsidR="00442FAD">
        <w:rPr>
          <w:sz w:val="22"/>
          <w:szCs w:val="22"/>
          <w:shd w:val="clear" w:color="auto" w:fill="FFFFFF"/>
        </w:rPr>
        <w:t>he Commission</w:t>
      </w:r>
      <w:r w:rsidR="007B158B">
        <w:rPr>
          <w:sz w:val="22"/>
          <w:szCs w:val="22"/>
          <w:shd w:val="clear" w:color="auto" w:fill="FFFFFF"/>
        </w:rPr>
        <w:t xml:space="preserve"> also</w:t>
      </w:r>
      <w:r w:rsidR="00442FAD">
        <w:rPr>
          <w:sz w:val="22"/>
          <w:szCs w:val="22"/>
          <w:shd w:val="clear" w:color="auto" w:fill="FFFFFF"/>
        </w:rPr>
        <w:t xml:space="preserve"> has the following adjustments to this collection which are due to </w:t>
      </w:r>
      <w:r w:rsidR="00396809">
        <w:rPr>
          <w:sz w:val="22"/>
          <w:szCs w:val="22"/>
          <w:shd w:val="clear" w:color="auto" w:fill="FFFFFF"/>
        </w:rPr>
        <w:t xml:space="preserve">the remaining </w:t>
      </w:r>
      <w:r w:rsidR="00396809" w:rsidRPr="00425106">
        <w:rPr>
          <w:i/>
          <w:sz w:val="22"/>
          <w:szCs w:val="22"/>
          <w:shd w:val="clear" w:color="auto" w:fill="FFFFFF"/>
        </w:rPr>
        <w:t xml:space="preserve">IP CTS Reform </w:t>
      </w:r>
      <w:r w:rsidR="00F31049" w:rsidRPr="00425106">
        <w:rPr>
          <w:i/>
          <w:sz w:val="22"/>
          <w:szCs w:val="22"/>
          <w:shd w:val="clear" w:color="auto" w:fill="FFFFFF"/>
        </w:rPr>
        <w:t>Order</w:t>
      </w:r>
      <w:r w:rsidR="00F31049">
        <w:rPr>
          <w:sz w:val="22"/>
          <w:szCs w:val="22"/>
          <w:shd w:val="clear" w:color="auto" w:fill="FFFFFF"/>
        </w:rPr>
        <w:t xml:space="preserve"> </w:t>
      </w:r>
      <w:r w:rsidR="00396809">
        <w:rPr>
          <w:sz w:val="22"/>
          <w:szCs w:val="22"/>
          <w:shd w:val="clear" w:color="auto" w:fill="FFFFFF"/>
        </w:rPr>
        <w:t>information collection requirement</w:t>
      </w:r>
      <w:r w:rsidR="00F31049">
        <w:rPr>
          <w:sz w:val="22"/>
          <w:szCs w:val="22"/>
          <w:shd w:val="clear" w:color="auto" w:fill="FFFFFF"/>
        </w:rPr>
        <w:t>s</w:t>
      </w:r>
      <w:r w:rsidR="00396809">
        <w:rPr>
          <w:sz w:val="22"/>
          <w:szCs w:val="22"/>
          <w:shd w:val="clear" w:color="auto" w:fill="FFFFFF"/>
        </w:rPr>
        <w:t xml:space="preserve"> </w:t>
      </w:r>
      <w:r w:rsidR="00AA095E">
        <w:rPr>
          <w:sz w:val="22"/>
          <w:szCs w:val="22"/>
          <w:shd w:val="clear" w:color="auto" w:fill="FFFFFF"/>
        </w:rPr>
        <w:t>re</w:t>
      </w:r>
      <w:r w:rsidR="007B158B">
        <w:rPr>
          <w:sz w:val="22"/>
          <w:szCs w:val="22"/>
          <w:shd w:val="clear" w:color="auto" w:fill="FFFFFF"/>
        </w:rPr>
        <w:t>ga</w:t>
      </w:r>
      <w:r w:rsidR="00360D52">
        <w:rPr>
          <w:sz w:val="22"/>
          <w:szCs w:val="22"/>
          <w:shd w:val="clear" w:color="auto" w:fill="FFFFFF"/>
        </w:rPr>
        <w:t>r</w:t>
      </w:r>
      <w:r w:rsidR="007B158B">
        <w:rPr>
          <w:sz w:val="22"/>
          <w:szCs w:val="22"/>
          <w:shd w:val="clear" w:color="auto" w:fill="FFFFFF"/>
        </w:rPr>
        <w:t>ding</w:t>
      </w:r>
      <w:r w:rsidR="00F31049">
        <w:rPr>
          <w:sz w:val="22"/>
          <w:szCs w:val="22"/>
          <w:shd w:val="clear" w:color="auto" w:fill="FFFFFF"/>
        </w:rPr>
        <w:t xml:space="preserve"> </w:t>
      </w:r>
      <w:r w:rsidR="00F31049" w:rsidRPr="00425106">
        <w:rPr>
          <w:b/>
          <w:sz w:val="22"/>
          <w:szCs w:val="22"/>
          <w:shd w:val="clear" w:color="auto" w:fill="FFFFFF"/>
        </w:rPr>
        <w:t>IP CTS Labeling and IP CTS Provider Applicant Assurance</w:t>
      </w:r>
      <w:r w:rsidR="004D32CF">
        <w:rPr>
          <w:sz w:val="22"/>
          <w:szCs w:val="22"/>
          <w:shd w:val="clear" w:color="auto" w:fill="FFFFFF"/>
        </w:rPr>
        <w:t xml:space="preserve">.  The Commission has re-estimated the remaining burdens to reflect any changes that may have occurred </w:t>
      </w:r>
      <w:r w:rsidR="007B158B">
        <w:rPr>
          <w:sz w:val="22"/>
          <w:szCs w:val="22"/>
          <w:shd w:val="clear" w:color="auto" w:fill="FFFFFF"/>
        </w:rPr>
        <w:t xml:space="preserve">since </w:t>
      </w:r>
      <w:r w:rsidR="004D32CF">
        <w:rPr>
          <w:sz w:val="22"/>
          <w:szCs w:val="22"/>
          <w:shd w:val="clear" w:color="auto" w:fill="FFFFFF"/>
        </w:rPr>
        <w:t>the last</w:t>
      </w:r>
      <w:r w:rsidR="008B2385">
        <w:rPr>
          <w:sz w:val="22"/>
          <w:szCs w:val="22"/>
          <w:shd w:val="clear" w:color="auto" w:fill="FFFFFF"/>
        </w:rPr>
        <w:t xml:space="preserve"> time this collection was reviewed and approved by OMB, and makes the following adjustments:</w:t>
      </w:r>
    </w:p>
    <w:p w14:paraId="1CDDA651" w14:textId="77777777" w:rsidR="00A72B10" w:rsidRDefault="00A72B10" w:rsidP="00CC4577">
      <w:pPr>
        <w:ind w:left="720"/>
        <w:rPr>
          <w:sz w:val="22"/>
          <w:szCs w:val="22"/>
          <w:shd w:val="clear" w:color="auto" w:fill="FFFFFF"/>
        </w:rPr>
      </w:pPr>
    </w:p>
    <w:p w14:paraId="362A637A" w14:textId="3379C55B" w:rsidR="007357C2" w:rsidRDefault="008B2385" w:rsidP="00CC4577">
      <w:pPr>
        <w:ind w:left="720"/>
        <w:rPr>
          <w:sz w:val="22"/>
          <w:szCs w:val="22"/>
        </w:rPr>
      </w:pPr>
      <w:r>
        <w:rPr>
          <w:sz w:val="22"/>
          <w:szCs w:val="22"/>
        </w:rPr>
        <w:t xml:space="preserve">(a) </w:t>
      </w:r>
      <w:r w:rsidR="00536E0E" w:rsidRPr="00536E0E">
        <w:rPr>
          <w:sz w:val="22"/>
          <w:szCs w:val="22"/>
        </w:rPr>
        <w:t>the Commission</w:t>
      </w:r>
      <w:r w:rsidR="007A75F6">
        <w:rPr>
          <w:sz w:val="22"/>
          <w:szCs w:val="22"/>
        </w:rPr>
        <w:t>’s</w:t>
      </w:r>
      <w:r w:rsidR="00536E0E" w:rsidRPr="00536E0E">
        <w:rPr>
          <w:sz w:val="22"/>
          <w:szCs w:val="22"/>
        </w:rPr>
        <w:t xml:space="preserve"> </w:t>
      </w:r>
      <w:r>
        <w:rPr>
          <w:sz w:val="22"/>
          <w:szCs w:val="22"/>
        </w:rPr>
        <w:t xml:space="preserve">estimate for the number of </w:t>
      </w:r>
      <w:r w:rsidR="001610E4">
        <w:rPr>
          <w:sz w:val="22"/>
          <w:szCs w:val="22"/>
        </w:rPr>
        <w:t>responses has increased</w:t>
      </w:r>
      <w:r w:rsidR="007B158B">
        <w:rPr>
          <w:sz w:val="22"/>
          <w:szCs w:val="22"/>
        </w:rPr>
        <w:t xml:space="preserve"> by</w:t>
      </w:r>
      <w:r w:rsidR="001610E4">
        <w:rPr>
          <w:sz w:val="22"/>
          <w:szCs w:val="22"/>
        </w:rPr>
        <w:t xml:space="preserve"> </w:t>
      </w:r>
      <w:r w:rsidR="00536E0E" w:rsidRPr="00425106">
        <w:rPr>
          <w:b/>
          <w:sz w:val="22"/>
          <w:szCs w:val="22"/>
        </w:rPr>
        <w:t>+72,</w:t>
      </w:r>
      <w:r w:rsidR="00441071" w:rsidRPr="00425106">
        <w:rPr>
          <w:b/>
          <w:sz w:val="22"/>
          <w:szCs w:val="22"/>
        </w:rPr>
        <w:t>012</w:t>
      </w:r>
      <w:r w:rsidR="00441071">
        <w:rPr>
          <w:sz w:val="22"/>
          <w:szCs w:val="22"/>
        </w:rPr>
        <w:t xml:space="preserve"> </w:t>
      </w:r>
      <w:r w:rsidR="00536E0E" w:rsidRPr="00536E0E">
        <w:rPr>
          <w:sz w:val="22"/>
          <w:szCs w:val="22"/>
        </w:rPr>
        <w:t xml:space="preserve">annual number of responses, from </w:t>
      </w:r>
      <w:r w:rsidR="004E27F0">
        <w:rPr>
          <w:sz w:val="22"/>
          <w:szCs w:val="22"/>
        </w:rPr>
        <w:t>1</w:t>
      </w:r>
      <w:r w:rsidR="00441071">
        <w:rPr>
          <w:sz w:val="22"/>
          <w:szCs w:val="22"/>
        </w:rPr>
        <w:t>,</w:t>
      </w:r>
      <w:r w:rsidR="004E27F0">
        <w:rPr>
          <w:sz w:val="22"/>
          <w:szCs w:val="22"/>
        </w:rPr>
        <w:t>146</w:t>
      </w:r>
      <w:r w:rsidR="00441071">
        <w:rPr>
          <w:sz w:val="22"/>
          <w:szCs w:val="22"/>
        </w:rPr>
        <w:t>,</w:t>
      </w:r>
      <w:r w:rsidR="004E27F0">
        <w:rPr>
          <w:sz w:val="22"/>
          <w:szCs w:val="22"/>
        </w:rPr>
        <w:t>230 to 1</w:t>
      </w:r>
      <w:r w:rsidR="00441071">
        <w:rPr>
          <w:sz w:val="22"/>
          <w:szCs w:val="22"/>
        </w:rPr>
        <w:t>,218,242</w:t>
      </w:r>
      <w:r w:rsidR="00F03ECF">
        <w:rPr>
          <w:sz w:val="22"/>
          <w:szCs w:val="22"/>
        </w:rPr>
        <w:t xml:space="preserve"> </w:t>
      </w:r>
      <w:r w:rsidR="00536E0E" w:rsidRPr="00536E0E">
        <w:rPr>
          <w:sz w:val="22"/>
          <w:szCs w:val="22"/>
        </w:rPr>
        <w:t>annual number of responses</w:t>
      </w:r>
      <w:r w:rsidR="007357C2">
        <w:rPr>
          <w:sz w:val="22"/>
          <w:szCs w:val="22"/>
        </w:rPr>
        <w:t xml:space="preserve">; </w:t>
      </w:r>
    </w:p>
    <w:p w14:paraId="7848DE7B" w14:textId="77777777" w:rsidR="00D10671" w:rsidRDefault="00D10671" w:rsidP="00CC4577">
      <w:pPr>
        <w:ind w:left="720"/>
        <w:rPr>
          <w:sz w:val="22"/>
          <w:szCs w:val="22"/>
        </w:rPr>
      </w:pPr>
    </w:p>
    <w:p w14:paraId="04CAA00D" w14:textId="240C1D9F" w:rsidR="00536E0E" w:rsidRDefault="00D10671" w:rsidP="00CC4577">
      <w:pPr>
        <w:ind w:left="720"/>
        <w:rPr>
          <w:sz w:val="22"/>
          <w:szCs w:val="22"/>
        </w:rPr>
      </w:pPr>
      <w:r>
        <w:rPr>
          <w:sz w:val="22"/>
          <w:szCs w:val="22"/>
        </w:rPr>
        <w:t xml:space="preserve">(b) the Commission’s estimate for the total annual burden hours has increased by </w:t>
      </w:r>
      <w:r w:rsidR="00536E0E" w:rsidRPr="00425106">
        <w:rPr>
          <w:b/>
          <w:sz w:val="22"/>
          <w:szCs w:val="22"/>
        </w:rPr>
        <w:t>+</w:t>
      </w:r>
      <w:r w:rsidR="00B52C35" w:rsidRPr="00425106">
        <w:rPr>
          <w:b/>
          <w:sz w:val="22"/>
          <w:szCs w:val="22"/>
        </w:rPr>
        <w:t>18,090</w:t>
      </w:r>
      <w:r w:rsidR="007B158B" w:rsidRPr="007B158B">
        <w:rPr>
          <w:sz w:val="22"/>
          <w:szCs w:val="22"/>
        </w:rPr>
        <w:t xml:space="preserve"> </w:t>
      </w:r>
      <w:r w:rsidR="00536E0E" w:rsidRPr="00536E0E">
        <w:rPr>
          <w:sz w:val="22"/>
          <w:szCs w:val="22"/>
        </w:rPr>
        <w:t>annual burden hours, from 63</w:t>
      </w:r>
      <w:r w:rsidR="00541E71">
        <w:rPr>
          <w:sz w:val="22"/>
          <w:szCs w:val="22"/>
        </w:rPr>
        <w:t xml:space="preserve">5,730 </w:t>
      </w:r>
      <w:r w:rsidR="00460E95">
        <w:rPr>
          <w:sz w:val="22"/>
          <w:szCs w:val="22"/>
        </w:rPr>
        <w:t xml:space="preserve">to </w:t>
      </w:r>
      <w:r w:rsidR="00B52C35">
        <w:rPr>
          <w:sz w:val="22"/>
          <w:szCs w:val="22"/>
        </w:rPr>
        <w:t xml:space="preserve">653,820 </w:t>
      </w:r>
      <w:r w:rsidR="00536E0E" w:rsidRPr="00536E0E">
        <w:rPr>
          <w:sz w:val="22"/>
          <w:szCs w:val="22"/>
        </w:rPr>
        <w:t>annual burden hours</w:t>
      </w:r>
      <w:bookmarkEnd w:id="7"/>
      <w:r w:rsidR="00536E0E" w:rsidRPr="00536E0E">
        <w:rPr>
          <w:sz w:val="22"/>
          <w:szCs w:val="22"/>
        </w:rPr>
        <w:t>.</w:t>
      </w:r>
      <w:r w:rsidR="001E0F39">
        <w:rPr>
          <w:sz w:val="22"/>
          <w:szCs w:val="22"/>
        </w:rPr>
        <w:t xml:space="preserve">  </w:t>
      </w:r>
    </w:p>
    <w:p w14:paraId="53595828" w14:textId="77777777" w:rsidR="00161361" w:rsidRDefault="00161361" w:rsidP="00536E0E">
      <w:pPr>
        <w:ind w:left="720"/>
        <w:rPr>
          <w:sz w:val="22"/>
          <w:szCs w:val="22"/>
        </w:rPr>
      </w:pPr>
    </w:p>
    <w:p w14:paraId="59870A13" w14:textId="77777777" w:rsidR="00823589" w:rsidRPr="00FA1835" w:rsidRDefault="00DE6B61" w:rsidP="00F97916">
      <w:pPr>
        <w:pStyle w:val="ListParagraph"/>
        <w:numPr>
          <w:ilvl w:val="0"/>
          <w:numId w:val="20"/>
        </w:numPr>
        <w:rPr>
          <w:sz w:val="22"/>
          <w:szCs w:val="22"/>
        </w:rPr>
      </w:pPr>
      <w:r w:rsidRPr="00FA1835">
        <w:rPr>
          <w:sz w:val="22"/>
          <w:szCs w:val="22"/>
        </w:rPr>
        <w:t>The results of this information collection will not be published.</w:t>
      </w:r>
    </w:p>
    <w:p w14:paraId="2C9A5FD5" w14:textId="77777777" w:rsidR="00823589" w:rsidRDefault="00823589" w:rsidP="00E9333C">
      <w:pPr>
        <w:ind w:left="720" w:hanging="720"/>
        <w:rPr>
          <w:sz w:val="22"/>
          <w:szCs w:val="22"/>
        </w:rPr>
      </w:pPr>
    </w:p>
    <w:p w14:paraId="395B3B8E" w14:textId="77777777" w:rsidR="00494B1C" w:rsidRPr="00FA1835" w:rsidRDefault="00216901" w:rsidP="005F5212">
      <w:pPr>
        <w:pStyle w:val="ListParagraph"/>
        <w:numPr>
          <w:ilvl w:val="0"/>
          <w:numId w:val="20"/>
        </w:numPr>
        <w:rPr>
          <w:sz w:val="22"/>
          <w:szCs w:val="22"/>
        </w:rPr>
      </w:pPr>
      <w:r w:rsidRPr="00FA1835">
        <w:rPr>
          <w:sz w:val="22"/>
          <w:szCs w:val="22"/>
        </w:rPr>
        <w:t xml:space="preserve">The Commission is not seeking approval </w:t>
      </w:r>
      <w:r w:rsidR="00D15425" w:rsidRPr="00FA1835">
        <w:rPr>
          <w:sz w:val="22"/>
          <w:szCs w:val="22"/>
        </w:rPr>
        <w:t xml:space="preserve">not </w:t>
      </w:r>
      <w:r w:rsidRPr="00FA1835">
        <w:rPr>
          <w:sz w:val="22"/>
          <w:szCs w:val="22"/>
        </w:rPr>
        <w:t>to display the expiration date for OMB approval of the</w:t>
      </w:r>
      <w:r w:rsidR="00826BF1" w:rsidRPr="00FA1835">
        <w:rPr>
          <w:sz w:val="22"/>
          <w:szCs w:val="22"/>
        </w:rPr>
        <w:t>se</w:t>
      </w:r>
      <w:r w:rsidRPr="00FA1835">
        <w:rPr>
          <w:sz w:val="22"/>
          <w:szCs w:val="22"/>
        </w:rPr>
        <w:t xml:space="preserve"> information collection</w:t>
      </w:r>
      <w:r w:rsidR="00826BF1" w:rsidRPr="00FA1835">
        <w:rPr>
          <w:sz w:val="22"/>
          <w:szCs w:val="22"/>
        </w:rPr>
        <w:t>(s)</w:t>
      </w:r>
      <w:r w:rsidRPr="00FA1835">
        <w:rPr>
          <w:sz w:val="22"/>
          <w:szCs w:val="22"/>
        </w:rPr>
        <w:t xml:space="preserve"> because the collection</w:t>
      </w:r>
      <w:r w:rsidR="00826BF1" w:rsidRPr="00FA1835">
        <w:rPr>
          <w:sz w:val="22"/>
          <w:szCs w:val="22"/>
        </w:rPr>
        <w:t>(s)</w:t>
      </w:r>
      <w:r w:rsidRPr="00FA1835">
        <w:rPr>
          <w:sz w:val="22"/>
          <w:szCs w:val="22"/>
        </w:rPr>
        <w:t xml:space="preserve"> do not include a form</w:t>
      </w:r>
      <w:r w:rsidR="003C3FAE" w:rsidRPr="00FA1835">
        <w:rPr>
          <w:sz w:val="22"/>
          <w:szCs w:val="22"/>
        </w:rPr>
        <w:t xml:space="preserve"> number.</w:t>
      </w:r>
      <w:r w:rsidR="00494B1C" w:rsidRPr="00FA1835">
        <w:rPr>
          <w:color w:val="E36C0A"/>
          <w:sz w:val="22"/>
          <w:szCs w:val="22"/>
        </w:rPr>
        <w:t xml:space="preserve"> </w:t>
      </w:r>
    </w:p>
    <w:p w14:paraId="7C0893DE" w14:textId="77777777" w:rsidR="002705F0" w:rsidRPr="00852159" w:rsidRDefault="002705F0" w:rsidP="002705F0">
      <w:pPr>
        <w:ind w:left="720" w:hanging="720"/>
        <w:rPr>
          <w:sz w:val="22"/>
          <w:szCs w:val="22"/>
        </w:rPr>
      </w:pPr>
    </w:p>
    <w:p w14:paraId="701DB151" w14:textId="4BF3E949" w:rsidR="00846C85" w:rsidRPr="00D36FDC" w:rsidRDefault="00E11F93" w:rsidP="005F5212">
      <w:pPr>
        <w:pStyle w:val="ListParagraph"/>
        <w:numPr>
          <w:ilvl w:val="0"/>
          <w:numId w:val="20"/>
        </w:numPr>
        <w:rPr>
          <w:sz w:val="22"/>
          <w:szCs w:val="22"/>
        </w:rPr>
      </w:pPr>
      <w:r w:rsidRPr="00D36FDC">
        <w:rPr>
          <w:sz w:val="22"/>
          <w:szCs w:val="22"/>
        </w:rPr>
        <w:t xml:space="preserve">On September 9, 2019, </w:t>
      </w:r>
      <w:r w:rsidR="00FB151B" w:rsidRPr="00D36FDC">
        <w:rPr>
          <w:sz w:val="22"/>
          <w:szCs w:val="22"/>
        </w:rPr>
        <w:t>the Commission</w:t>
      </w:r>
      <w:r w:rsidR="00A35D33" w:rsidRPr="00D36FDC">
        <w:rPr>
          <w:sz w:val="22"/>
          <w:szCs w:val="22"/>
        </w:rPr>
        <w:t xml:space="preserve"> published</w:t>
      </w:r>
      <w:r w:rsidR="00FB151B" w:rsidRPr="00D36FDC">
        <w:rPr>
          <w:sz w:val="22"/>
          <w:szCs w:val="22"/>
        </w:rPr>
        <w:t xml:space="preserve"> a 60-day Federal Register Notice</w:t>
      </w:r>
      <w:r w:rsidR="006C071A" w:rsidRPr="00D36FDC">
        <w:rPr>
          <w:sz w:val="22"/>
          <w:szCs w:val="22"/>
        </w:rPr>
        <w:t xml:space="preserve"> (Notice)</w:t>
      </w:r>
      <w:r w:rsidR="00FB151B" w:rsidRPr="00D36FDC">
        <w:rPr>
          <w:sz w:val="22"/>
          <w:szCs w:val="22"/>
        </w:rPr>
        <w:t xml:space="preserve"> at 84 FR 47290</w:t>
      </w:r>
      <w:r w:rsidR="00D979EF" w:rsidRPr="00D36FDC">
        <w:rPr>
          <w:sz w:val="22"/>
          <w:szCs w:val="22"/>
        </w:rPr>
        <w:t xml:space="preserve"> and a 30-day Federal Register Notice at 84 FR </w:t>
      </w:r>
      <w:r w:rsidR="00D36FDC" w:rsidRPr="00D36FDC">
        <w:rPr>
          <w:sz w:val="22"/>
          <w:szCs w:val="22"/>
        </w:rPr>
        <w:t>63877</w:t>
      </w:r>
      <w:r w:rsidR="00D979EF" w:rsidRPr="00D36FDC">
        <w:rPr>
          <w:sz w:val="22"/>
          <w:szCs w:val="22"/>
        </w:rPr>
        <w:t xml:space="preserve"> on November </w:t>
      </w:r>
      <w:r w:rsidR="00D36FDC" w:rsidRPr="00D36FDC">
        <w:rPr>
          <w:sz w:val="22"/>
          <w:szCs w:val="22"/>
        </w:rPr>
        <w:t>19</w:t>
      </w:r>
      <w:r w:rsidR="00D979EF" w:rsidRPr="00D36FDC">
        <w:rPr>
          <w:sz w:val="22"/>
          <w:szCs w:val="22"/>
        </w:rPr>
        <w:t>, 2019</w:t>
      </w:r>
      <w:r w:rsidR="00FB151B" w:rsidRPr="00D36FDC">
        <w:rPr>
          <w:sz w:val="22"/>
          <w:szCs w:val="22"/>
        </w:rPr>
        <w:t xml:space="preserve">.  In </w:t>
      </w:r>
      <w:r w:rsidR="00D979EF" w:rsidRPr="00D36FDC">
        <w:rPr>
          <w:sz w:val="22"/>
          <w:szCs w:val="22"/>
        </w:rPr>
        <w:t xml:space="preserve">these </w:t>
      </w:r>
      <w:r w:rsidR="00FB151B" w:rsidRPr="00D36FDC">
        <w:rPr>
          <w:sz w:val="22"/>
          <w:szCs w:val="22"/>
        </w:rPr>
        <w:t>Notice</w:t>
      </w:r>
      <w:r w:rsidR="00D979EF" w:rsidRPr="00D36FDC">
        <w:rPr>
          <w:sz w:val="22"/>
          <w:szCs w:val="22"/>
        </w:rPr>
        <w:t>s</w:t>
      </w:r>
      <w:r w:rsidR="00FB151B" w:rsidRPr="00D36FDC">
        <w:rPr>
          <w:sz w:val="22"/>
          <w:szCs w:val="22"/>
        </w:rPr>
        <w:t>, the Commission stated that the total annual cost is $86,000.  This cost is corrected to read $56,000.  There are no other exceptions to the Certification Statement.</w:t>
      </w:r>
    </w:p>
    <w:p w14:paraId="3E28726D" w14:textId="77777777" w:rsidR="002705F0" w:rsidRPr="00A35D33" w:rsidRDefault="002705F0" w:rsidP="00846C85">
      <w:pPr>
        <w:ind w:left="720" w:hanging="720"/>
        <w:rPr>
          <w:b/>
          <w:sz w:val="22"/>
          <w:szCs w:val="22"/>
        </w:rPr>
      </w:pPr>
    </w:p>
    <w:p w14:paraId="3F55A1DE" w14:textId="77777777" w:rsidR="00A35D33" w:rsidRDefault="00A35D33" w:rsidP="00536E0E">
      <w:pPr>
        <w:ind w:left="720" w:hanging="360"/>
        <w:rPr>
          <w:b/>
          <w:sz w:val="22"/>
          <w:szCs w:val="22"/>
        </w:rPr>
      </w:pPr>
    </w:p>
    <w:p w14:paraId="30BA9F22" w14:textId="5576883E" w:rsidR="003C3FAE" w:rsidRPr="00425106" w:rsidRDefault="003C3FAE" w:rsidP="00536E0E">
      <w:pPr>
        <w:ind w:left="720" w:hanging="360"/>
        <w:rPr>
          <w:b/>
          <w:sz w:val="22"/>
          <w:szCs w:val="22"/>
        </w:rPr>
      </w:pPr>
      <w:r w:rsidRPr="00A35D33">
        <w:rPr>
          <w:b/>
          <w:sz w:val="22"/>
          <w:szCs w:val="22"/>
        </w:rPr>
        <w:t>B.</w:t>
      </w:r>
      <w:r w:rsidRPr="00A35D33">
        <w:rPr>
          <w:b/>
          <w:sz w:val="22"/>
          <w:szCs w:val="22"/>
        </w:rPr>
        <w:tab/>
        <w:t>Collections of Information Employing Statistical Methods</w:t>
      </w:r>
    </w:p>
    <w:p w14:paraId="0277A589" w14:textId="77777777" w:rsidR="003C3FAE" w:rsidRPr="00852159" w:rsidRDefault="003C3FAE" w:rsidP="005F7764">
      <w:pPr>
        <w:rPr>
          <w:b/>
          <w:sz w:val="22"/>
          <w:szCs w:val="22"/>
          <w:u w:val="single"/>
        </w:rPr>
      </w:pPr>
    </w:p>
    <w:p w14:paraId="43162580" w14:textId="77777777" w:rsidR="003C3FAE" w:rsidRPr="00852159" w:rsidRDefault="003C3FAE" w:rsidP="005744EF">
      <w:pPr>
        <w:ind w:left="720"/>
        <w:rPr>
          <w:sz w:val="22"/>
          <w:szCs w:val="22"/>
        </w:rPr>
      </w:pPr>
      <w:r w:rsidRPr="00852159">
        <w:rPr>
          <w:sz w:val="22"/>
          <w:szCs w:val="22"/>
        </w:rPr>
        <w:t xml:space="preserve">The Commission does not anticipate that the collection of information will employ statistical </w:t>
      </w:r>
      <w:r w:rsidRPr="00260E03">
        <w:rPr>
          <w:sz w:val="22"/>
          <w:szCs w:val="22"/>
        </w:rPr>
        <w:t>methods</w:t>
      </w:r>
      <w:r w:rsidRPr="00852159">
        <w:rPr>
          <w:sz w:val="22"/>
          <w:szCs w:val="22"/>
        </w:rPr>
        <w:t>.</w:t>
      </w:r>
    </w:p>
    <w:sectPr w:rsidR="003C3FAE" w:rsidRPr="00852159" w:rsidSect="00F07017">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EBE49" w14:textId="77777777" w:rsidR="00ED690E" w:rsidRDefault="00ED690E">
      <w:r>
        <w:separator/>
      </w:r>
    </w:p>
  </w:endnote>
  <w:endnote w:type="continuationSeparator" w:id="0">
    <w:p w14:paraId="4B86F629" w14:textId="77777777" w:rsidR="00ED690E" w:rsidRDefault="00ED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2EA89" w14:textId="77777777" w:rsidR="00ED690E" w:rsidRDefault="00ED690E" w:rsidP="005737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4C8061" w14:textId="77777777" w:rsidR="00ED690E" w:rsidRDefault="00ED6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C485" w14:textId="04FFFFE0" w:rsidR="00ED690E" w:rsidRPr="005737FE" w:rsidRDefault="00ED690E" w:rsidP="005737FE">
    <w:pPr>
      <w:pStyle w:val="Footer"/>
      <w:framePr w:wrap="around" w:vAnchor="text" w:hAnchor="margin" w:xAlign="center" w:y="1"/>
      <w:rPr>
        <w:rStyle w:val="PageNumber"/>
        <w:sz w:val="20"/>
      </w:rPr>
    </w:pPr>
    <w:r w:rsidRPr="005737FE">
      <w:rPr>
        <w:rStyle w:val="PageNumber"/>
        <w:sz w:val="20"/>
      </w:rPr>
      <w:fldChar w:fldCharType="begin"/>
    </w:r>
    <w:r w:rsidRPr="005737FE">
      <w:rPr>
        <w:rStyle w:val="PageNumber"/>
        <w:sz w:val="20"/>
      </w:rPr>
      <w:instrText xml:space="preserve">PAGE  </w:instrText>
    </w:r>
    <w:r w:rsidRPr="005737FE">
      <w:rPr>
        <w:rStyle w:val="PageNumber"/>
        <w:sz w:val="20"/>
      </w:rPr>
      <w:fldChar w:fldCharType="separate"/>
    </w:r>
    <w:r w:rsidR="00C33B45">
      <w:rPr>
        <w:rStyle w:val="PageNumber"/>
        <w:noProof/>
        <w:sz w:val="20"/>
      </w:rPr>
      <w:t>1</w:t>
    </w:r>
    <w:r w:rsidRPr="005737FE">
      <w:rPr>
        <w:rStyle w:val="PageNumber"/>
        <w:sz w:val="20"/>
      </w:rPr>
      <w:fldChar w:fldCharType="end"/>
    </w:r>
  </w:p>
  <w:p w14:paraId="528F1B53" w14:textId="77777777" w:rsidR="00ED690E" w:rsidRDefault="00ED6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6CBD" w14:textId="77777777" w:rsidR="00ED690E" w:rsidRDefault="00ED690E">
      <w:r>
        <w:separator/>
      </w:r>
    </w:p>
  </w:footnote>
  <w:footnote w:type="continuationSeparator" w:id="0">
    <w:p w14:paraId="53E3DBD4" w14:textId="77777777" w:rsidR="00ED690E" w:rsidRDefault="00ED690E">
      <w:r>
        <w:continuationSeparator/>
      </w:r>
    </w:p>
  </w:footnote>
  <w:footnote w:id="1">
    <w:p w14:paraId="6B1D6EC8" w14:textId="1CAB6A1B" w:rsidR="00ED690E" w:rsidRPr="006C1A43" w:rsidRDefault="00ED690E" w:rsidP="00FB693F">
      <w:pPr>
        <w:pStyle w:val="FootnoteText"/>
        <w:spacing w:after="120"/>
        <w:rPr>
          <w:shd w:val="clear" w:color="auto" w:fill="FFFFFF"/>
        </w:rPr>
      </w:pPr>
      <w:r w:rsidRPr="00FB693F">
        <w:rPr>
          <w:rStyle w:val="FootnoteReference"/>
        </w:rPr>
        <w:footnoteRef/>
      </w:r>
      <w:r w:rsidRPr="00FB693F">
        <w:t xml:space="preserve"> </w:t>
      </w:r>
      <w:r w:rsidRPr="00FB693F">
        <w:rPr>
          <w:i/>
          <w:shd w:val="clear" w:color="auto" w:fill="FFFFFF"/>
        </w:rPr>
        <w:t>Misuse of Internet Protocol (IP) Captioned Telephone Service; Telecommunications Relay Services and Speech-to-Speech Services for Individuals with Hearing and Speech Disabilities</w:t>
      </w:r>
      <w:r w:rsidRPr="00FB693F">
        <w:rPr>
          <w:shd w:val="clear" w:color="auto" w:fill="FFFFFF"/>
        </w:rPr>
        <w:t>, CG Docket Nos. 03-123 and 13-24, Report</w:t>
      </w:r>
      <w:r>
        <w:rPr>
          <w:shd w:val="clear" w:color="auto" w:fill="FFFFFF"/>
        </w:rPr>
        <w:t xml:space="preserve"> and</w:t>
      </w:r>
      <w:r w:rsidR="006C1A43">
        <w:rPr>
          <w:shd w:val="clear" w:color="auto" w:fill="FFFFFF"/>
        </w:rPr>
        <w:t xml:space="preserve"> </w:t>
      </w:r>
      <w:r w:rsidRPr="00FB693F">
        <w:rPr>
          <w:shd w:val="clear" w:color="auto" w:fill="FFFFFF"/>
        </w:rPr>
        <w:t>Order, Declaratory Ruling, Further Notice of Proposed Rulemaking, and Notice of Inquiry, 33 FCC Rcd 5800 (2018)</w:t>
      </w:r>
      <w:r>
        <w:rPr>
          <w:shd w:val="clear" w:color="auto" w:fill="FFFFFF"/>
        </w:rPr>
        <w:t xml:space="preserve"> (</w:t>
      </w:r>
      <w:r>
        <w:rPr>
          <w:i/>
          <w:shd w:val="clear" w:color="auto" w:fill="FFFFFF"/>
        </w:rPr>
        <w:t>IP CTS Modernization Order</w:t>
      </w:r>
      <w:r>
        <w:rPr>
          <w:shd w:val="clear" w:color="auto" w:fill="FFFFFF"/>
        </w:rPr>
        <w:t>)</w:t>
      </w:r>
      <w:r w:rsidR="006C1A43">
        <w:rPr>
          <w:shd w:val="clear" w:color="auto" w:fill="FFFFFF"/>
        </w:rPr>
        <w:t>, FCC 18-79</w:t>
      </w:r>
      <w:r w:rsidRPr="00FB693F">
        <w:rPr>
          <w:shd w:val="clear" w:color="auto" w:fill="FFFFFF"/>
        </w:rPr>
        <w:t>.</w:t>
      </w:r>
    </w:p>
  </w:footnote>
  <w:footnote w:id="2">
    <w:p w14:paraId="5EE30E84" w14:textId="3F50BA9B" w:rsidR="00ED690E" w:rsidRPr="00745803" w:rsidRDefault="00ED690E" w:rsidP="00FB693F">
      <w:pPr>
        <w:pStyle w:val="FootnoteText"/>
        <w:spacing w:after="120"/>
      </w:pPr>
      <w:r w:rsidRPr="00745803">
        <w:rPr>
          <w:rStyle w:val="FootnoteReference"/>
        </w:rPr>
        <w:footnoteRef/>
      </w:r>
      <w:r w:rsidRPr="00745803">
        <w:t xml:space="preserve"> </w:t>
      </w:r>
      <w:r w:rsidRPr="00745803">
        <w:rPr>
          <w:i/>
          <w:shd w:val="clear" w:color="auto" w:fill="FFFFFF"/>
        </w:rPr>
        <w:t>Misuse of Internet Protocol (IP) Captioned Telephone Service; Telecommunications Relay Services and Speech-to-Speech Services for Individuals with Hearing and Speech Disabilities</w:t>
      </w:r>
      <w:r w:rsidRPr="00745803">
        <w:rPr>
          <w:shd w:val="clear" w:color="auto" w:fill="FFFFFF"/>
        </w:rPr>
        <w:t xml:space="preserve">, CG Docket Nos. 03-124 and 13-24, Report </w:t>
      </w:r>
      <w:r w:rsidR="006C1A43">
        <w:rPr>
          <w:shd w:val="clear" w:color="auto" w:fill="FFFFFF"/>
        </w:rPr>
        <w:t xml:space="preserve">and </w:t>
      </w:r>
      <w:r w:rsidRPr="00745803">
        <w:rPr>
          <w:shd w:val="clear" w:color="auto" w:fill="FFFFFF"/>
        </w:rPr>
        <w:t>Order, Further Notice of Proposed Rulemaking, and Order, 34 FCC Rcd 691 (2019) (</w:t>
      </w:r>
      <w:r w:rsidRPr="00745803">
        <w:rPr>
          <w:i/>
          <w:shd w:val="clear" w:color="auto" w:fill="FFFFFF"/>
        </w:rPr>
        <w:t>IP CTS Program Management Order</w:t>
      </w:r>
      <w:r w:rsidRPr="00745803">
        <w:rPr>
          <w:shd w:val="clear" w:color="auto" w:fill="FFFFFF"/>
        </w:rPr>
        <w:t>)</w:t>
      </w:r>
      <w:r w:rsidR="006C1A43">
        <w:rPr>
          <w:shd w:val="clear" w:color="auto" w:fill="FFFFFF"/>
        </w:rPr>
        <w:t>, FCC 19-11</w:t>
      </w:r>
      <w:r>
        <w:rPr>
          <w:shd w:val="clear" w:color="auto" w:fill="FFFFFF"/>
        </w:rPr>
        <w:t>.</w:t>
      </w:r>
    </w:p>
  </w:footnote>
  <w:footnote w:id="3">
    <w:p w14:paraId="6E763897" w14:textId="77777777" w:rsidR="00ED690E" w:rsidRDefault="00ED690E" w:rsidP="00214C21">
      <w:pPr>
        <w:pStyle w:val="FootnoteText"/>
        <w:spacing w:after="120"/>
      </w:pPr>
      <w:r>
        <w:rPr>
          <w:rStyle w:val="FootnoteReference"/>
        </w:rPr>
        <w:footnoteRef/>
      </w:r>
      <w:r>
        <w:t xml:space="preserve"> 47 U.S.C. § 225.</w:t>
      </w:r>
    </w:p>
  </w:footnote>
  <w:footnote w:id="4">
    <w:p w14:paraId="34F434C6" w14:textId="77777777" w:rsidR="00ED690E" w:rsidRDefault="00ED690E" w:rsidP="002907C7">
      <w:pPr>
        <w:spacing w:after="120"/>
        <w:rPr>
          <w:sz w:val="20"/>
        </w:rPr>
      </w:pPr>
      <w:r>
        <w:rPr>
          <w:rStyle w:val="FootnoteReference"/>
        </w:rPr>
        <w:footnoteRef/>
      </w:r>
      <w:r>
        <w:t xml:space="preserve"> </w:t>
      </w:r>
      <w:r>
        <w:rPr>
          <w:sz w:val="20"/>
        </w:rPr>
        <w:t>The Communications Act of 1934, as amended, defines telecommunications relay services (TRS) as:</w:t>
      </w:r>
    </w:p>
    <w:p w14:paraId="1799655A" w14:textId="77777777" w:rsidR="00ED690E" w:rsidRDefault="00ED690E" w:rsidP="002907C7">
      <w:pPr>
        <w:spacing w:after="120"/>
        <w:ind w:left="720" w:right="720"/>
        <w:rPr>
          <w:sz w:val="20"/>
        </w:rPr>
      </w:pPr>
      <w:r>
        <w:rPr>
          <w:sz w:val="20"/>
        </w:rPr>
        <w:t>telephone transmission services that provide the ability for an individual who is deaf, hard of hearing, deaf-blind, or who has a speech disability to engage in communication by wire or radio with one or more individuals, in a manner that is functionally equivalent to the ability of a hearing individual who does not have a speech disability to communicate using voice communication services by wire or radio.</w:t>
      </w:r>
    </w:p>
    <w:p w14:paraId="72D1E3DE" w14:textId="4180D8A0" w:rsidR="00ED690E" w:rsidRDefault="00ED690E" w:rsidP="00AA4AA4">
      <w:pPr>
        <w:pStyle w:val="FootnoteText"/>
        <w:spacing w:after="120"/>
      </w:pPr>
      <w:r>
        <w:t xml:space="preserve">47 U.S.C. § 225(a)(3) (as amended by the Twenty-First Century Communications and Video Accessibility Act of 2010 (CVAA), Pub. L. No. 111-260, § 103(b), 124 Stat. 2751, 2755 (2010); Pub. L. No. 111-265 (technical amendments to CVAA)).  The Interstate TRS Fund compensates eligible providers of interstate TRS and Internet-based TRS (iTRS) for their reasonable costs of providing these services.  </w:t>
      </w:r>
      <w:r>
        <w:rPr>
          <w:i/>
        </w:rPr>
        <w:t xml:space="preserve">See </w:t>
      </w:r>
      <w:r>
        <w:t>47 CFR § 64.604(c)(5)(iii).</w:t>
      </w:r>
    </w:p>
  </w:footnote>
  <w:footnote w:id="5">
    <w:p w14:paraId="422EA7A4" w14:textId="5AEAFD90" w:rsidR="00ED690E" w:rsidRDefault="00ED690E" w:rsidP="00446519">
      <w:pPr>
        <w:pStyle w:val="FootnoteText"/>
        <w:spacing w:after="120"/>
      </w:pPr>
      <w:r>
        <w:rPr>
          <w:rStyle w:val="FootnoteReference"/>
        </w:rPr>
        <w:footnoteRef/>
      </w:r>
      <w:r>
        <w:t xml:space="preserve"> 47 U.S.C. § 157(a).</w:t>
      </w:r>
    </w:p>
  </w:footnote>
  <w:footnote w:id="6">
    <w:p w14:paraId="2A360894" w14:textId="177FE97A" w:rsidR="00ED690E" w:rsidRDefault="00ED690E" w:rsidP="00656C23">
      <w:pPr>
        <w:pStyle w:val="FootnoteText"/>
        <w:spacing w:after="120"/>
      </w:pPr>
      <w:r>
        <w:rPr>
          <w:rStyle w:val="FootnoteReference"/>
        </w:rPr>
        <w:footnoteRef/>
      </w:r>
      <w:r>
        <w:t xml:space="preserve"> </w:t>
      </w:r>
      <w:r w:rsidRPr="00502C33">
        <w:t>Although t</w:t>
      </w:r>
      <w:r w:rsidRPr="00502C33">
        <w:rPr>
          <w:spacing w:val="-3"/>
        </w:rPr>
        <w:t xml:space="preserve">he FCC has no direct involvement in the collection of this information on individuals or households, </w:t>
      </w:r>
      <w:r>
        <w:rPr>
          <w:spacing w:val="-3"/>
        </w:rPr>
        <w:t>47 CFR § </w:t>
      </w:r>
      <w:r w:rsidRPr="00502C33">
        <w:rPr>
          <w:spacing w:val="-3"/>
        </w:rPr>
        <w:t>64.604(c)(9)</w:t>
      </w:r>
      <w:r>
        <w:rPr>
          <w:spacing w:val="-3"/>
        </w:rPr>
        <w:t>(x)</w:t>
      </w:r>
      <w:r w:rsidRPr="00502C33">
        <w:rPr>
          <w:spacing w:val="-3"/>
        </w:rPr>
        <w:t xml:space="preserve"> requires that IP CTS providers maintain the confidentiality of the documentation of hearing loss.</w:t>
      </w:r>
      <w:r>
        <w:rPr>
          <w:spacing w:val="-3"/>
        </w:rPr>
        <w:t xml:space="preserve"> </w:t>
      </w:r>
    </w:p>
  </w:footnote>
  <w:footnote w:id="7">
    <w:p w14:paraId="3190832C" w14:textId="77777777" w:rsidR="00ED690E" w:rsidRDefault="00ED690E" w:rsidP="00064368">
      <w:pPr>
        <w:pStyle w:val="FootnoteText"/>
        <w:spacing w:after="120"/>
      </w:pPr>
      <w:r>
        <w:rPr>
          <w:rStyle w:val="FootnoteReference"/>
        </w:rPr>
        <w:footnoteRef/>
      </w:r>
      <w:r>
        <w:t xml:space="preserve"> Comments of Hamilton Relay, Inc. (Nov. 6, 2019) at 1-2.</w:t>
      </w:r>
    </w:p>
  </w:footnote>
  <w:footnote w:id="8">
    <w:p w14:paraId="1004ECE1" w14:textId="77777777" w:rsidR="00ED690E" w:rsidRDefault="00ED690E" w:rsidP="00064368">
      <w:pPr>
        <w:pStyle w:val="FootnoteText"/>
        <w:spacing w:after="120"/>
      </w:pPr>
      <w:r>
        <w:rPr>
          <w:rStyle w:val="FootnoteReference"/>
        </w:rPr>
        <w:footnoteRef/>
      </w:r>
      <w:r>
        <w:t xml:space="preserve"> </w:t>
      </w:r>
      <w:r w:rsidRPr="0047760F">
        <w:rPr>
          <w:i/>
        </w:rPr>
        <w:t>See Structure and Practices of the Video Relay Service Program; Telecommunications Relay Services and Speech-to-Speech Services for Individuals with Hearing and Speech Disabilities Internet-based Captioned Telephone Service</w:t>
      </w:r>
      <w:r>
        <w:t>, Report and Order and Order, 32 FCC Rcd 5891, 5925, para. 66 (2017).</w:t>
      </w:r>
    </w:p>
  </w:footnote>
  <w:footnote w:id="9">
    <w:p w14:paraId="28002891" w14:textId="77777777" w:rsidR="00ED690E" w:rsidRPr="00D36FDC" w:rsidRDefault="00ED690E" w:rsidP="00064368">
      <w:pPr>
        <w:pStyle w:val="FootnoteText"/>
        <w:spacing w:after="120"/>
      </w:pPr>
      <w:r>
        <w:rPr>
          <w:rStyle w:val="FootnoteReference"/>
        </w:rPr>
        <w:footnoteRef/>
      </w:r>
      <w:r>
        <w:t xml:space="preserve"> </w:t>
      </w:r>
      <w:r>
        <w:rPr>
          <w:i/>
        </w:rPr>
        <w:t>IP CTS Program Management Order</w:t>
      </w:r>
      <w:r>
        <w:t xml:space="preserve">, 34 FCC </w:t>
      </w:r>
      <w:r w:rsidRPr="00D36FDC">
        <w:t>Rcd at 703-04, para. 26.</w:t>
      </w:r>
    </w:p>
  </w:footnote>
  <w:footnote w:id="10">
    <w:p w14:paraId="2920F853" w14:textId="5BD12B4B" w:rsidR="00ED690E" w:rsidRDefault="00ED690E" w:rsidP="00064368">
      <w:pPr>
        <w:pStyle w:val="FootnoteText"/>
        <w:spacing w:after="120"/>
      </w:pPr>
      <w:r w:rsidRPr="00D36FDC">
        <w:rPr>
          <w:rStyle w:val="FootnoteReference"/>
        </w:rPr>
        <w:footnoteRef/>
      </w:r>
      <w:r w:rsidRPr="00D36FDC">
        <w:t xml:space="preserve"> Comments of Hamilton Relay, Inc. (Nov. 6, 2019) at 2-3. The cost published in both the 60-day Federal Register Notice cited by Hamilton and the 30-day Federal Register Notice, 84 FR 63877, November 19, 2019, is incorrect.  For both notices, the cost should have been listed as $56,000, as reflected in item 13.</w:t>
      </w:r>
      <w:r>
        <w:t xml:space="preserve"> </w:t>
      </w:r>
    </w:p>
  </w:footnote>
  <w:footnote w:id="11">
    <w:p w14:paraId="2F59EE6E" w14:textId="48EE0C6E" w:rsidR="00ED690E" w:rsidRPr="00EB5A6B" w:rsidRDefault="00ED690E" w:rsidP="00AE50FC">
      <w:pPr>
        <w:pStyle w:val="FootnoteText"/>
        <w:spacing w:after="120"/>
      </w:pPr>
      <w:r>
        <w:rPr>
          <w:rStyle w:val="FootnoteReference"/>
        </w:rPr>
        <w:footnoteRef/>
      </w:r>
      <w:r>
        <w:t xml:space="preserve"> </w:t>
      </w:r>
      <w:r>
        <w:rPr>
          <w:i/>
        </w:rPr>
        <w:t>Telecommunications Relay Services and Speech-to-Speech Services for Individuals with Hearing and Speech Disabilities et al.</w:t>
      </w:r>
      <w:r>
        <w:t xml:space="preserve">, CG Docket No. 03-123 </w:t>
      </w:r>
      <w:r>
        <w:rPr>
          <w:i/>
        </w:rPr>
        <w:t>et al.</w:t>
      </w:r>
      <w:r>
        <w:t>, Order and Third Protective Order, 33 FCC Rcd 6801 (2018) (</w:t>
      </w:r>
      <w:r>
        <w:rPr>
          <w:i/>
        </w:rPr>
        <w:t>Third Protective Order</w:t>
      </w:r>
      <w:r>
        <w:t>).</w:t>
      </w:r>
    </w:p>
  </w:footnote>
  <w:footnote w:id="12">
    <w:p w14:paraId="1E3C3675" w14:textId="77777777" w:rsidR="00ED690E" w:rsidRDefault="00ED690E" w:rsidP="003C3F27">
      <w:pPr>
        <w:pStyle w:val="FootnoteText"/>
        <w:spacing w:after="120"/>
      </w:pPr>
      <w:r>
        <w:rPr>
          <w:rStyle w:val="FootnoteReference"/>
        </w:rPr>
        <w:footnoteRef/>
      </w:r>
      <w:r>
        <w:t xml:space="preserve"> Hamilton and Sprint each provide one-line CTS, two-line CTS, and IP CTS.  ClearCaptions, Sorenson (through its wholly-owned subsidiary CaptionCall), and InnoCaption each provide IP CTS.  In addition, three potential new entrants have filed applications seeking authority for certification to provide IP CTS.</w:t>
      </w:r>
    </w:p>
  </w:footnote>
  <w:footnote w:id="13">
    <w:p w14:paraId="2A383610" w14:textId="0608A954" w:rsidR="00ED690E" w:rsidRDefault="00ED690E" w:rsidP="00944940">
      <w:pPr>
        <w:pStyle w:val="FootnoteText"/>
        <w:spacing w:after="120"/>
      </w:pPr>
      <w:r>
        <w:rPr>
          <w:rStyle w:val="FootnoteReference"/>
        </w:rPr>
        <w:footnoteRef/>
      </w:r>
      <w:r>
        <w:t xml:space="preserve"> These are the same 10 respondents that are submitting complaint log summaries.</w:t>
      </w:r>
    </w:p>
  </w:footnote>
  <w:footnote w:id="14">
    <w:p w14:paraId="262E2DAB" w14:textId="37E0570E" w:rsidR="00ED690E" w:rsidRDefault="00ED690E" w:rsidP="00A630B2">
      <w:pPr>
        <w:pStyle w:val="FootnoteText"/>
        <w:spacing w:after="120"/>
      </w:pPr>
      <w:r>
        <w:rPr>
          <w:rStyle w:val="FootnoteReference"/>
        </w:rPr>
        <w:footnoteRef/>
      </w:r>
      <w:r>
        <w:t xml:space="preserve"> These respondents are 6 of the 10 respondents that are submitting complaint log summaries.</w:t>
      </w:r>
    </w:p>
  </w:footnote>
  <w:footnote w:id="15">
    <w:p w14:paraId="30D657B4" w14:textId="77777777" w:rsidR="00ED690E" w:rsidRDefault="00ED690E" w:rsidP="00EF636A">
      <w:pPr>
        <w:pStyle w:val="FootnoteText"/>
        <w:spacing w:after="120"/>
      </w:pPr>
      <w:r>
        <w:rPr>
          <w:rStyle w:val="FootnoteReference"/>
        </w:rPr>
        <w:footnoteRef/>
      </w:r>
      <w:r>
        <w:t xml:space="preserve"> These are the same 10 respondents that are submitting complaint log summaries.</w:t>
      </w:r>
    </w:p>
  </w:footnote>
  <w:footnote w:id="16">
    <w:p w14:paraId="7607BEC8" w14:textId="67891320" w:rsidR="00ED690E" w:rsidRDefault="00ED690E" w:rsidP="00EF636A">
      <w:pPr>
        <w:pStyle w:val="FootnoteText"/>
        <w:spacing w:after="120"/>
      </w:pPr>
      <w:r>
        <w:rPr>
          <w:rStyle w:val="FootnoteReference"/>
        </w:rPr>
        <w:footnoteRef/>
      </w:r>
      <w:r>
        <w:t xml:space="preserve"> </w:t>
      </w:r>
      <w:r w:rsidRPr="00E65F95">
        <w:t xml:space="preserve">47 CFR § 64.604(c)(13)(iii) also requires VRS providers to report such prohibited practices.  The corresponding information collections </w:t>
      </w:r>
      <w:r>
        <w:t xml:space="preserve">for VRS providers </w:t>
      </w:r>
      <w:r w:rsidRPr="00E65F95">
        <w:t xml:space="preserve">were approved in OMB Control Number </w:t>
      </w:r>
      <w:r w:rsidRPr="0023581A">
        <w:t>3060-1</w:t>
      </w:r>
      <w:r>
        <w:t>20</w:t>
      </w:r>
      <w:r w:rsidRPr="0023581A">
        <w:t>1.</w:t>
      </w:r>
    </w:p>
  </w:footnote>
  <w:footnote w:id="17">
    <w:p w14:paraId="081ABA90" w14:textId="77777777" w:rsidR="00ED690E" w:rsidRDefault="00ED690E" w:rsidP="003F1263">
      <w:pPr>
        <w:pStyle w:val="FootnoteText"/>
        <w:spacing w:after="120"/>
      </w:pPr>
      <w:r>
        <w:rPr>
          <w:rStyle w:val="FootnoteReference"/>
        </w:rPr>
        <w:footnoteRef/>
      </w:r>
      <w:r>
        <w:t xml:space="preserve"> These are the same 10 respondents that are submitting complaint log summaries.</w:t>
      </w:r>
    </w:p>
  </w:footnote>
  <w:footnote w:id="18">
    <w:p w14:paraId="463CF93C" w14:textId="6F3CCD58" w:rsidR="00ED690E" w:rsidRDefault="00ED690E" w:rsidP="006E4AD6">
      <w:pPr>
        <w:pStyle w:val="FootnoteText"/>
        <w:spacing w:after="120"/>
      </w:pPr>
      <w:r>
        <w:rPr>
          <w:rStyle w:val="FootnoteReference"/>
        </w:rPr>
        <w:footnoteRef/>
      </w:r>
      <w:r>
        <w:t xml:space="preserve"> These are 5 of the 10 respondents that are submitting complaint log summaries.</w:t>
      </w:r>
    </w:p>
  </w:footnote>
  <w:footnote w:id="19">
    <w:p w14:paraId="7914A261" w14:textId="28101B36" w:rsidR="00ED690E" w:rsidRDefault="00ED690E" w:rsidP="006E4AD6">
      <w:pPr>
        <w:pStyle w:val="FootnoteText"/>
        <w:spacing w:after="120"/>
      </w:pPr>
      <w:r>
        <w:rPr>
          <w:rStyle w:val="FootnoteReference"/>
        </w:rPr>
        <w:footnoteRef/>
      </w:r>
      <w:r>
        <w:t xml:space="preserve"> These are the same 5 respondents that are submitting the information to the Database.</w:t>
      </w:r>
    </w:p>
  </w:footnote>
  <w:footnote w:id="20">
    <w:p w14:paraId="1C39CED1" w14:textId="2C717328" w:rsidR="00ED690E" w:rsidRPr="000E57D7" w:rsidRDefault="00ED690E" w:rsidP="009525DF">
      <w:pPr>
        <w:pStyle w:val="FootnoteText"/>
        <w:spacing w:after="120"/>
      </w:pPr>
      <w:r>
        <w:rPr>
          <w:rStyle w:val="FootnoteReference"/>
        </w:rPr>
        <w:footnoteRef/>
      </w:r>
      <w:r>
        <w:t xml:space="preserve"> Prior to the Database becoming available to accept registration information, the IP CTS providers will be registering users pursuant to the procedures established under the </w:t>
      </w:r>
      <w:r>
        <w:rPr>
          <w:i/>
        </w:rPr>
        <w:t>IP CTS Reform Order</w:t>
      </w:r>
      <w:r>
        <w:t xml:space="preserve">.  Those annual burdens are included here. </w:t>
      </w:r>
    </w:p>
  </w:footnote>
  <w:footnote w:id="21">
    <w:p w14:paraId="15847EBD" w14:textId="77777777" w:rsidR="00ED690E" w:rsidRDefault="00ED690E" w:rsidP="006E4AD6">
      <w:pPr>
        <w:pStyle w:val="FootnoteText"/>
        <w:spacing w:after="120"/>
      </w:pPr>
      <w:r>
        <w:rPr>
          <w:rStyle w:val="FootnoteReference"/>
        </w:rPr>
        <w:footnoteRef/>
      </w:r>
      <w:r>
        <w:t xml:space="preserve"> These are the same 10 respondents that are submitting complaint log summaries.</w:t>
      </w:r>
    </w:p>
  </w:footnote>
  <w:footnote w:id="22">
    <w:p w14:paraId="7DC70B92" w14:textId="77777777" w:rsidR="00ED690E" w:rsidRDefault="00ED690E" w:rsidP="005509F4">
      <w:pPr>
        <w:pStyle w:val="FootnoteText"/>
        <w:spacing w:after="120"/>
      </w:pPr>
      <w:r>
        <w:rPr>
          <w:rStyle w:val="FootnoteReference"/>
        </w:rPr>
        <w:footnoteRef/>
      </w:r>
      <w:r>
        <w:t xml:space="preserve"> These are the same 10 respondents that are submitting complaint log summaries.</w:t>
      </w:r>
    </w:p>
  </w:footnote>
  <w:footnote w:id="23">
    <w:p w14:paraId="4E796B57" w14:textId="21B37E26" w:rsidR="00ED690E" w:rsidRPr="000E57D7" w:rsidRDefault="00ED690E" w:rsidP="009525DF">
      <w:pPr>
        <w:pStyle w:val="FootnoteText"/>
        <w:spacing w:after="120"/>
      </w:pPr>
      <w:r>
        <w:rPr>
          <w:rStyle w:val="FootnoteReference"/>
        </w:rPr>
        <w:footnoteRef/>
      </w:r>
      <w:r>
        <w:t xml:space="preserve"> Prior to the Database becoming available to accept registration information, IP CTS users will register with the providers pursuant to the procedures established under the </w:t>
      </w:r>
      <w:r>
        <w:rPr>
          <w:i/>
        </w:rPr>
        <w:t>IP CTS Reform Order</w:t>
      </w:r>
      <w:r>
        <w:t xml:space="preserve">.  Those annual burdens are included here. </w:t>
      </w:r>
    </w:p>
  </w:footnote>
  <w:footnote w:id="24">
    <w:p w14:paraId="7073952D" w14:textId="77777777" w:rsidR="00ED690E" w:rsidRDefault="00ED690E" w:rsidP="00EB58ED">
      <w:pPr>
        <w:pStyle w:val="FootnoteText"/>
        <w:spacing w:after="120"/>
      </w:pPr>
      <w:r>
        <w:rPr>
          <w:rStyle w:val="FootnoteReference"/>
        </w:rPr>
        <w:footnoteRef/>
      </w:r>
      <w:r>
        <w:t xml:space="preserve"> These are the same 10 respondents that are submitting complaint log summaries.</w:t>
      </w:r>
    </w:p>
  </w:footnote>
  <w:footnote w:id="25">
    <w:p w14:paraId="549ACA1E" w14:textId="11125BAE" w:rsidR="00ED690E" w:rsidRDefault="00ED690E" w:rsidP="00656C23">
      <w:pPr>
        <w:pStyle w:val="FootnoteText"/>
        <w:spacing w:after="120"/>
      </w:pPr>
      <w:r>
        <w:rPr>
          <w:rStyle w:val="FootnoteReference"/>
        </w:rPr>
        <w:footnoteRef/>
      </w:r>
      <w:r>
        <w:t xml:space="preserve"> These are the 10 respondents that are submitting complaint log summaries and are the same 10 respondents included elsewhere in this collection</w:t>
      </w:r>
      <w:r w:rsidRPr="00260E03">
        <w:rPr>
          <w:i/>
        </w:rPr>
        <w:t>.</w:t>
      </w:r>
      <w:r>
        <w:rPr>
          <w:i/>
        </w:rPr>
        <w:t xml:space="preserve"> </w:t>
      </w:r>
    </w:p>
  </w:footnote>
  <w:footnote w:id="26">
    <w:p w14:paraId="47D7B484" w14:textId="49CCFED2" w:rsidR="00ED690E" w:rsidRDefault="00ED690E" w:rsidP="00E71A29">
      <w:pPr>
        <w:pStyle w:val="FootnoteText"/>
        <w:spacing w:after="120"/>
      </w:pPr>
      <w:r>
        <w:rPr>
          <w:rStyle w:val="FootnoteReference"/>
        </w:rPr>
        <w:footnoteRef/>
      </w:r>
      <w:r>
        <w:t xml:space="preserve"> </w:t>
      </w:r>
      <w:r w:rsidRPr="00E71A29">
        <w:rPr>
          <w:i/>
        </w:rPr>
        <w:t>Id</w:t>
      </w:r>
      <w:r>
        <w:t>.</w:t>
      </w:r>
    </w:p>
  </w:footnote>
  <w:footnote w:id="27">
    <w:p w14:paraId="650F913C" w14:textId="5858A70A" w:rsidR="00ED690E" w:rsidRDefault="00ED690E" w:rsidP="00E71A29">
      <w:pPr>
        <w:pStyle w:val="FootnoteText"/>
        <w:spacing w:after="120"/>
      </w:pPr>
      <w:r>
        <w:rPr>
          <w:rStyle w:val="FootnoteReference"/>
        </w:rPr>
        <w:footnoteRef/>
      </w:r>
      <w:r>
        <w:t xml:space="preserve"> </w:t>
      </w:r>
      <w:r w:rsidRPr="00E71A29">
        <w:rPr>
          <w:i/>
        </w:rPr>
        <w:t>Id</w:t>
      </w:r>
      <w:r>
        <w:t>.</w:t>
      </w:r>
    </w:p>
  </w:footnote>
  <w:footnote w:id="28">
    <w:p w14:paraId="3E33690E" w14:textId="46475498" w:rsidR="00ED690E" w:rsidRDefault="00ED690E" w:rsidP="00E71A29">
      <w:pPr>
        <w:pStyle w:val="FootnoteText"/>
        <w:spacing w:after="120"/>
      </w:pPr>
      <w:r>
        <w:rPr>
          <w:rStyle w:val="FootnoteReference"/>
        </w:rPr>
        <w:footnoteRef/>
      </w:r>
      <w:r>
        <w:t xml:space="preserve"> </w:t>
      </w:r>
      <w:r w:rsidRPr="00E71A29">
        <w:rPr>
          <w:i/>
        </w:rPr>
        <w:t>Id</w:t>
      </w:r>
      <w:r>
        <w:t xml:space="preserve">.  </w:t>
      </w:r>
      <w:r w:rsidRPr="00EA530F">
        <w:rPr>
          <w:i/>
        </w:rPr>
        <w:t xml:space="preserve">See </w:t>
      </w:r>
      <w:r>
        <w:rPr>
          <w:i/>
        </w:rPr>
        <w:t>infra</w:t>
      </w:r>
      <w:r>
        <w:t xml:space="preserve"> n.22 for a detailed explanation.</w:t>
      </w:r>
    </w:p>
  </w:footnote>
  <w:footnote w:id="29">
    <w:p w14:paraId="7038FEEC" w14:textId="7370238A" w:rsidR="00ED690E" w:rsidRDefault="00ED690E" w:rsidP="00E71A29">
      <w:pPr>
        <w:spacing w:after="120"/>
      </w:pPr>
      <w:r w:rsidRPr="001C7E35">
        <w:rPr>
          <w:rStyle w:val="FootnoteReference"/>
          <w:sz w:val="20"/>
        </w:rPr>
        <w:footnoteRef/>
      </w:r>
      <w:r w:rsidRPr="001C7E35">
        <w:rPr>
          <w:rFonts w:eastAsia="Calibri"/>
          <w:sz w:val="20"/>
        </w:rPr>
        <w:t xml:space="preserve"> </w:t>
      </w:r>
      <w:r>
        <w:rPr>
          <w:rFonts w:eastAsia="Calibri"/>
          <w:sz w:val="20"/>
        </w:rPr>
        <w:t>Overall, t</w:t>
      </w:r>
      <w:r w:rsidRPr="001C7E35">
        <w:rPr>
          <w:rFonts w:eastAsia="Calibri"/>
          <w:sz w:val="20"/>
        </w:rPr>
        <w:t>here will be</w:t>
      </w:r>
      <w:r>
        <w:rPr>
          <w:rFonts w:eastAsia="Calibri"/>
          <w:sz w:val="20"/>
        </w:rPr>
        <w:t>: (a)</w:t>
      </w:r>
      <w:r w:rsidRPr="001C7E35">
        <w:rPr>
          <w:rFonts w:eastAsia="Calibri"/>
          <w:sz w:val="20"/>
        </w:rPr>
        <w:t xml:space="preserve"> a total of </w:t>
      </w:r>
      <w:r>
        <w:rPr>
          <w:rFonts w:eastAsia="Calibri"/>
          <w:sz w:val="20"/>
        </w:rPr>
        <w:t>10</w:t>
      </w:r>
      <w:r w:rsidRPr="001C7E35">
        <w:rPr>
          <w:rFonts w:eastAsia="Calibri"/>
          <w:sz w:val="20"/>
        </w:rPr>
        <w:t xml:space="preserve"> provider respondents</w:t>
      </w:r>
      <w:r>
        <w:rPr>
          <w:rFonts w:eastAsia="Calibri"/>
          <w:sz w:val="20"/>
        </w:rPr>
        <w:t>, of which 5 provider respondents are certified to provide IP CTS and 5 provider respondents are the estimated number of new providers; and (b) an estimated 372,000 consumer respondents subject to the information collection requirements contained in this supporting statement—totaling 372,010 respondents for this collection.</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777F" w14:textId="4F47E19B" w:rsidR="00ED690E" w:rsidRPr="00CF6BB4" w:rsidRDefault="00ED690E" w:rsidP="000279BC">
    <w:pPr>
      <w:rPr>
        <w:b/>
        <w:sz w:val="22"/>
        <w:szCs w:val="22"/>
      </w:rPr>
    </w:pPr>
    <w:r w:rsidRPr="00CF6BB4">
      <w:rPr>
        <w:b/>
        <w:sz w:val="22"/>
        <w:szCs w:val="22"/>
      </w:rPr>
      <w:t>3060-1053</w:t>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t xml:space="preserve">   </w:t>
    </w:r>
    <w:r w:rsidRPr="00CF6BB4">
      <w:rPr>
        <w:b/>
        <w:sz w:val="22"/>
        <w:szCs w:val="22"/>
      </w:rPr>
      <w:tab/>
    </w:r>
    <w:r w:rsidRPr="00CF6BB4">
      <w:rPr>
        <w:b/>
        <w:sz w:val="22"/>
        <w:szCs w:val="22"/>
      </w:rPr>
      <w:tab/>
      <w:t xml:space="preserve">       </w:t>
    </w:r>
    <w:r>
      <w:rPr>
        <w:b/>
        <w:sz w:val="22"/>
        <w:szCs w:val="22"/>
      </w:rPr>
      <w:t>November 2019</w:t>
    </w:r>
    <w:r w:rsidRPr="00CF6BB4">
      <w:rPr>
        <w:b/>
        <w:sz w:val="22"/>
        <w:szCs w:val="22"/>
      </w:rPr>
      <w:tab/>
    </w:r>
  </w:p>
  <w:p w14:paraId="639C3759" w14:textId="77777777" w:rsidR="00ED690E" w:rsidRDefault="00ED690E" w:rsidP="00CF6BB4">
    <w:pPr>
      <w:rPr>
        <w:b/>
        <w:sz w:val="22"/>
        <w:szCs w:val="22"/>
      </w:rPr>
    </w:pPr>
  </w:p>
  <w:p w14:paraId="7B04470B" w14:textId="25596525" w:rsidR="00ED690E" w:rsidRPr="00CF6BB4" w:rsidRDefault="00ED690E" w:rsidP="00CF6BB4">
    <w:pPr>
      <w:rPr>
        <w:b/>
        <w:sz w:val="22"/>
        <w:szCs w:val="22"/>
      </w:rPr>
    </w:pPr>
    <w:r>
      <w:rPr>
        <w:b/>
        <w:sz w:val="22"/>
        <w:szCs w:val="22"/>
      </w:rPr>
      <w:t xml:space="preserve">Misuse of Internet Protocol Captioned Telephone Service (IP CTS); Telecommunications Relay Services and Speech-to-Speech Services for Individuals with Hearing and Speech Disabilities, </w:t>
    </w:r>
    <w:r w:rsidRPr="00CF6BB4">
      <w:rPr>
        <w:b/>
        <w:sz w:val="22"/>
        <w:szCs w:val="22"/>
      </w:rPr>
      <w:t>CG Docket Nos. 13-24 and 03-123</w:t>
    </w:r>
  </w:p>
  <w:p w14:paraId="6E26588B" w14:textId="77777777" w:rsidR="00ED690E" w:rsidRPr="00CF6BB4" w:rsidRDefault="00ED690E" w:rsidP="00F90B3D">
    <w:pPr>
      <w:rPr>
        <w:b/>
        <w:i/>
        <w:sz w:val="22"/>
        <w:szCs w:val="22"/>
      </w:rPr>
    </w:pPr>
  </w:p>
  <w:p w14:paraId="501FCDE6" w14:textId="77777777" w:rsidR="00ED690E" w:rsidRDefault="00ED6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622CC" w14:textId="77777777" w:rsidR="00ED690E" w:rsidRDefault="00ED690E" w:rsidP="00F90B3D">
    <w:pPr>
      <w:rPr>
        <w:b/>
      </w:rPr>
    </w:pPr>
    <w:r>
      <w:rPr>
        <w:b/>
      </w:rPr>
      <w:t>3060-XXXX</w:t>
    </w:r>
    <w:r>
      <w:rPr>
        <w:b/>
      </w:rPr>
      <w:tab/>
    </w:r>
    <w:r>
      <w:rPr>
        <w:b/>
      </w:rPr>
      <w:tab/>
    </w:r>
    <w:r>
      <w:rPr>
        <w:b/>
      </w:rPr>
      <w:tab/>
    </w:r>
    <w:r>
      <w:rPr>
        <w:b/>
      </w:rPr>
      <w:tab/>
    </w:r>
    <w:r>
      <w:rPr>
        <w:b/>
      </w:rPr>
      <w:tab/>
    </w:r>
    <w:r>
      <w:rPr>
        <w:b/>
      </w:rPr>
      <w:tab/>
    </w:r>
    <w:r>
      <w:rPr>
        <w:b/>
      </w:rPr>
      <w:tab/>
    </w:r>
    <w:r>
      <w:rPr>
        <w:b/>
      </w:rPr>
      <w:tab/>
      <w:t>December 2003</w:t>
    </w:r>
    <w:r>
      <w:rPr>
        <w:b/>
      </w:rPr>
      <w:tab/>
    </w:r>
  </w:p>
  <w:p w14:paraId="38F1BCBC" w14:textId="77777777" w:rsidR="00ED690E" w:rsidRDefault="00ED690E" w:rsidP="00F90B3D">
    <w:pPr>
      <w:rPr>
        <w:b/>
      </w:rPr>
    </w:pPr>
    <w:r>
      <w:rPr>
        <w:b/>
      </w:rPr>
      <w:t>Telecommunications Relay Services and Speech-to-Speech Services for Individuals with Hearing and Speech Disabilities</w:t>
    </w:r>
  </w:p>
  <w:p w14:paraId="2CE23CDC" w14:textId="77777777" w:rsidR="00ED690E" w:rsidRDefault="00ED6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A39"/>
    <w:multiLevelType w:val="hybridMultilevel"/>
    <w:tmpl w:val="579A08FE"/>
    <w:lvl w:ilvl="0" w:tplc="6E6C8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40973"/>
    <w:multiLevelType w:val="hybridMultilevel"/>
    <w:tmpl w:val="94F64A8E"/>
    <w:lvl w:ilvl="0" w:tplc="97CE3026">
      <w:start w:val="1"/>
      <w:numFmt w:val="lowerLetter"/>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2028DD"/>
    <w:multiLevelType w:val="hybridMultilevel"/>
    <w:tmpl w:val="661CDECA"/>
    <w:lvl w:ilvl="0" w:tplc="CE0E7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901F6C"/>
    <w:multiLevelType w:val="hybridMultilevel"/>
    <w:tmpl w:val="5DDA0B6E"/>
    <w:lvl w:ilvl="0" w:tplc="59768A6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C3ECE"/>
    <w:multiLevelType w:val="hybridMultilevel"/>
    <w:tmpl w:val="DB6A33AC"/>
    <w:lvl w:ilvl="0" w:tplc="A3A813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B7A50C4"/>
    <w:multiLevelType w:val="hybridMultilevel"/>
    <w:tmpl w:val="43BC0B98"/>
    <w:lvl w:ilvl="0" w:tplc="DC10E83E">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B0C93"/>
    <w:multiLevelType w:val="hybridMultilevel"/>
    <w:tmpl w:val="7F22B0B2"/>
    <w:lvl w:ilvl="0" w:tplc="CE0E72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3B7F6A"/>
    <w:multiLevelType w:val="hybridMultilevel"/>
    <w:tmpl w:val="1DA23A42"/>
    <w:lvl w:ilvl="0" w:tplc="BA362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C34137"/>
    <w:multiLevelType w:val="hybridMultilevel"/>
    <w:tmpl w:val="49E08FE0"/>
    <w:lvl w:ilvl="0" w:tplc="FADA3DD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B35CD"/>
    <w:multiLevelType w:val="hybridMultilevel"/>
    <w:tmpl w:val="6DCEFD32"/>
    <w:lvl w:ilvl="0" w:tplc="C11490AA">
      <w:start w:val="1"/>
      <w:numFmt w:val="lowerLetter"/>
      <w:lvlText w:val="(%1)"/>
      <w:lvlJc w:val="left"/>
      <w:pPr>
        <w:ind w:left="108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37770"/>
    <w:multiLevelType w:val="hybridMultilevel"/>
    <w:tmpl w:val="0A106412"/>
    <w:lvl w:ilvl="0" w:tplc="0409000F">
      <w:start w:val="1"/>
      <w:numFmt w:val="decimal"/>
      <w:lvlText w:val="%1."/>
      <w:lvlJc w:val="left"/>
      <w:pPr>
        <w:tabs>
          <w:tab w:val="num" w:pos="720"/>
        </w:tabs>
        <w:ind w:left="720" w:hanging="360"/>
      </w:pPr>
      <w:rPr>
        <w:rFonts w:hint="default"/>
      </w:rPr>
    </w:lvl>
    <w:lvl w:ilvl="1" w:tplc="43CEBAE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304C1004"/>
    <w:multiLevelType w:val="hybridMultilevel"/>
    <w:tmpl w:val="01DE1234"/>
    <w:lvl w:ilvl="0" w:tplc="2FF2B2A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E14D9E"/>
    <w:multiLevelType w:val="hybridMultilevel"/>
    <w:tmpl w:val="AAE6B7DA"/>
    <w:lvl w:ilvl="0" w:tplc="AAE45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B3228E"/>
    <w:multiLevelType w:val="hybridMultilevel"/>
    <w:tmpl w:val="7A2EAB60"/>
    <w:lvl w:ilvl="0" w:tplc="AD4E1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501439"/>
    <w:multiLevelType w:val="hybridMultilevel"/>
    <w:tmpl w:val="E6BC7208"/>
    <w:lvl w:ilvl="0" w:tplc="F50A05C4">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45463"/>
    <w:multiLevelType w:val="hybridMultilevel"/>
    <w:tmpl w:val="DB6A33AC"/>
    <w:lvl w:ilvl="0" w:tplc="A3A813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4912456"/>
    <w:multiLevelType w:val="hybridMultilevel"/>
    <w:tmpl w:val="4F9683F4"/>
    <w:lvl w:ilvl="0" w:tplc="B1D6E35A">
      <w:start w:val="1"/>
      <w:numFmt w:val="lowerLetter"/>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6B6DB7"/>
    <w:multiLevelType w:val="hybridMultilevel"/>
    <w:tmpl w:val="C7B4C3A4"/>
    <w:lvl w:ilvl="0" w:tplc="CE0E7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A3629B"/>
    <w:multiLevelType w:val="hybridMultilevel"/>
    <w:tmpl w:val="0B38AEA0"/>
    <w:lvl w:ilvl="0" w:tplc="0714E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F30958"/>
    <w:multiLevelType w:val="hybridMultilevel"/>
    <w:tmpl w:val="E5CC54DE"/>
    <w:lvl w:ilvl="0" w:tplc="0409000F">
      <w:start w:val="1"/>
      <w:numFmt w:val="decimal"/>
      <w:lvlText w:val="%1."/>
      <w:lvlJc w:val="left"/>
      <w:pPr>
        <w:tabs>
          <w:tab w:val="num" w:pos="720"/>
        </w:tabs>
        <w:ind w:left="720" w:hanging="360"/>
      </w:pPr>
      <w:rPr>
        <w:rFonts w:hint="default"/>
      </w:rPr>
    </w:lvl>
    <w:lvl w:ilvl="1" w:tplc="FA4825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D11069"/>
    <w:multiLevelType w:val="hybridMultilevel"/>
    <w:tmpl w:val="5178012E"/>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FE2A209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8687E"/>
    <w:multiLevelType w:val="hybridMultilevel"/>
    <w:tmpl w:val="CB8435C2"/>
    <w:lvl w:ilvl="0" w:tplc="A978E61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E344E7B"/>
    <w:multiLevelType w:val="hybridMultilevel"/>
    <w:tmpl w:val="29C85646"/>
    <w:lvl w:ilvl="0" w:tplc="D082B3D6">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B4002"/>
    <w:multiLevelType w:val="hybridMultilevel"/>
    <w:tmpl w:val="1A7A1550"/>
    <w:lvl w:ilvl="0" w:tplc="95429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182925"/>
    <w:multiLevelType w:val="singleLevel"/>
    <w:tmpl w:val="90C8C708"/>
    <w:lvl w:ilvl="0">
      <w:start w:val="1"/>
      <w:numFmt w:val="decimal"/>
      <w:pStyle w:val="ParaNum"/>
      <w:lvlText w:val="%1."/>
      <w:lvlJc w:val="left"/>
      <w:pPr>
        <w:tabs>
          <w:tab w:val="num" w:pos="1080"/>
        </w:tabs>
        <w:ind w:left="0" w:firstLine="720"/>
      </w:pPr>
      <w:rPr>
        <w:b w:val="0"/>
      </w:rPr>
    </w:lvl>
  </w:abstractNum>
  <w:abstractNum w:abstractNumId="26">
    <w:nsid w:val="641A7AE1"/>
    <w:multiLevelType w:val="hybridMultilevel"/>
    <w:tmpl w:val="3D6A89A2"/>
    <w:lvl w:ilvl="0" w:tplc="804A2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7F5357"/>
    <w:multiLevelType w:val="hybridMultilevel"/>
    <w:tmpl w:val="D6FAF4B2"/>
    <w:lvl w:ilvl="0" w:tplc="9B8CF0D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8B7DB4"/>
    <w:multiLevelType w:val="hybridMultilevel"/>
    <w:tmpl w:val="AFBEA9CC"/>
    <w:lvl w:ilvl="0" w:tplc="0FB28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EC60E6"/>
    <w:multiLevelType w:val="hybridMultilevel"/>
    <w:tmpl w:val="DB6A33AC"/>
    <w:lvl w:ilvl="0" w:tplc="A3A813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08567C2"/>
    <w:multiLevelType w:val="hybridMultilevel"/>
    <w:tmpl w:val="B046FF26"/>
    <w:lvl w:ilvl="0" w:tplc="09B495EA">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21CDA"/>
    <w:multiLevelType w:val="hybridMultilevel"/>
    <w:tmpl w:val="8432060A"/>
    <w:lvl w:ilvl="0" w:tplc="110C4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20"/>
  </w:num>
  <w:num w:numId="4">
    <w:abstractNumId w:val="25"/>
  </w:num>
  <w:num w:numId="5">
    <w:abstractNumId w:val="17"/>
  </w:num>
  <w:num w:numId="6">
    <w:abstractNumId w:val="23"/>
  </w:num>
  <w:num w:numId="7">
    <w:abstractNumId w:val="31"/>
  </w:num>
  <w:num w:numId="8">
    <w:abstractNumId w:val="16"/>
  </w:num>
  <w:num w:numId="9">
    <w:abstractNumId w:val="22"/>
  </w:num>
  <w:num w:numId="10">
    <w:abstractNumId w:val="11"/>
  </w:num>
  <w:num w:numId="11">
    <w:abstractNumId w:val="1"/>
  </w:num>
  <w:num w:numId="12">
    <w:abstractNumId w:val="29"/>
  </w:num>
  <w:num w:numId="13">
    <w:abstractNumId w:val="9"/>
  </w:num>
  <w:num w:numId="14">
    <w:abstractNumId w:val="2"/>
  </w:num>
  <w:num w:numId="15">
    <w:abstractNumId w:val="30"/>
  </w:num>
  <w:num w:numId="16">
    <w:abstractNumId w:val="15"/>
  </w:num>
  <w:num w:numId="17">
    <w:abstractNumId w:val="3"/>
  </w:num>
  <w:num w:numId="18">
    <w:abstractNumId w:val="18"/>
  </w:num>
  <w:num w:numId="19">
    <w:abstractNumId w:val="27"/>
  </w:num>
  <w:num w:numId="20">
    <w:abstractNumId w:val="8"/>
  </w:num>
  <w:num w:numId="21">
    <w:abstractNumId w:val="7"/>
  </w:num>
  <w:num w:numId="22">
    <w:abstractNumId w:val="14"/>
  </w:num>
  <w:num w:numId="23">
    <w:abstractNumId w:val="13"/>
  </w:num>
  <w:num w:numId="24">
    <w:abstractNumId w:val="26"/>
  </w:num>
  <w:num w:numId="25">
    <w:abstractNumId w:val="4"/>
  </w:num>
  <w:num w:numId="26">
    <w:abstractNumId w:val="24"/>
  </w:num>
  <w:num w:numId="27">
    <w:abstractNumId w:val="0"/>
  </w:num>
  <w:num w:numId="28">
    <w:abstractNumId w:val="5"/>
  </w:num>
  <w:num w:numId="29">
    <w:abstractNumId w:val="12"/>
  </w:num>
  <w:num w:numId="30">
    <w:abstractNumId w:val="19"/>
  </w:num>
  <w:num w:numId="31">
    <w:abstractNumId w:val="28"/>
  </w:num>
  <w:num w:numId="3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0C3"/>
    <w:rsid w:val="00001009"/>
    <w:rsid w:val="0000213A"/>
    <w:rsid w:val="00002B72"/>
    <w:rsid w:val="000039FF"/>
    <w:rsid w:val="00003D14"/>
    <w:rsid w:val="00003E24"/>
    <w:rsid w:val="00004ACF"/>
    <w:rsid w:val="000052D5"/>
    <w:rsid w:val="00007344"/>
    <w:rsid w:val="00007AB6"/>
    <w:rsid w:val="0001053E"/>
    <w:rsid w:val="000106E2"/>
    <w:rsid w:val="000120B9"/>
    <w:rsid w:val="00012877"/>
    <w:rsid w:val="00015F50"/>
    <w:rsid w:val="000161A7"/>
    <w:rsid w:val="00020E5A"/>
    <w:rsid w:val="00021BBE"/>
    <w:rsid w:val="000222A2"/>
    <w:rsid w:val="000234DE"/>
    <w:rsid w:val="00023C85"/>
    <w:rsid w:val="00023E9D"/>
    <w:rsid w:val="00024541"/>
    <w:rsid w:val="0002495D"/>
    <w:rsid w:val="00024F68"/>
    <w:rsid w:val="000279BC"/>
    <w:rsid w:val="00031017"/>
    <w:rsid w:val="00032D29"/>
    <w:rsid w:val="00034759"/>
    <w:rsid w:val="00035242"/>
    <w:rsid w:val="00037006"/>
    <w:rsid w:val="0003721C"/>
    <w:rsid w:val="00040D25"/>
    <w:rsid w:val="00041029"/>
    <w:rsid w:val="00042BD7"/>
    <w:rsid w:val="00042CF5"/>
    <w:rsid w:val="000444FE"/>
    <w:rsid w:val="00045F89"/>
    <w:rsid w:val="000502EF"/>
    <w:rsid w:val="00050569"/>
    <w:rsid w:val="00051857"/>
    <w:rsid w:val="00051B16"/>
    <w:rsid w:val="00052154"/>
    <w:rsid w:val="000534B3"/>
    <w:rsid w:val="00053732"/>
    <w:rsid w:val="00053CB9"/>
    <w:rsid w:val="0005415E"/>
    <w:rsid w:val="00054786"/>
    <w:rsid w:val="00054A44"/>
    <w:rsid w:val="00055DAE"/>
    <w:rsid w:val="00057855"/>
    <w:rsid w:val="00061445"/>
    <w:rsid w:val="00062DC7"/>
    <w:rsid w:val="00063AA3"/>
    <w:rsid w:val="00064368"/>
    <w:rsid w:val="0006439A"/>
    <w:rsid w:val="0006441E"/>
    <w:rsid w:val="00065AEC"/>
    <w:rsid w:val="00066860"/>
    <w:rsid w:val="00070C49"/>
    <w:rsid w:val="00070C71"/>
    <w:rsid w:val="00071748"/>
    <w:rsid w:val="00071C13"/>
    <w:rsid w:val="00071C58"/>
    <w:rsid w:val="00072F59"/>
    <w:rsid w:val="00073D17"/>
    <w:rsid w:val="00077F69"/>
    <w:rsid w:val="00077FB1"/>
    <w:rsid w:val="0008196C"/>
    <w:rsid w:val="00082BDF"/>
    <w:rsid w:val="00083CC7"/>
    <w:rsid w:val="00084E47"/>
    <w:rsid w:val="00085016"/>
    <w:rsid w:val="000867E2"/>
    <w:rsid w:val="00091017"/>
    <w:rsid w:val="00091635"/>
    <w:rsid w:val="00092CA1"/>
    <w:rsid w:val="000932D8"/>
    <w:rsid w:val="000934FD"/>
    <w:rsid w:val="00093E64"/>
    <w:rsid w:val="00094355"/>
    <w:rsid w:val="00094FAF"/>
    <w:rsid w:val="000961A6"/>
    <w:rsid w:val="00096576"/>
    <w:rsid w:val="00096B5C"/>
    <w:rsid w:val="000A129B"/>
    <w:rsid w:val="000A176D"/>
    <w:rsid w:val="000A414E"/>
    <w:rsid w:val="000A4213"/>
    <w:rsid w:val="000A5A6F"/>
    <w:rsid w:val="000A5ABE"/>
    <w:rsid w:val="000A66A6"/>
    <w:rsid w:val="000B102F"/>
    <w:rsid w:val="000B21BC"/>
    <w:rsid w:val="000B248B"/>
    <w:rsid w:val="000B2907"/>
    <w:rsid w:val="000B30FD"/>
    <w:rsid w:val="000B3DE1"/>
    <w:rsid w:val="000B453F"/>
    <w:rsid w:val="000B5328"/>
    <w:rsid w:val="000B5DDC"/>
    <w:rsid w:val="000B5EB4"/>
    <w:rsid w:val="000B6927"/>
    <w:rsid w:val="000B7D40"/>
    <w:rsid w:val="000C061D"/>
    <w:rsid w:val="000C0C06"/>
    <w:rsid w:val="000C0C2C"/>
    <w:rsid w:val="000C0C5D"/>
    <w:rsid w:val="000C1120"/>
    <w:rsid w:val="000C13B2"/>
    <w:rsid w:val="000C19F6"/>
    <w:rsid w:val="000C32FE"/>
    <w:rsid w:val="000C4115"/>
    <w:rsid w:val="000C4531"/>
    <w:rsid w:val="000C45A1"/>
    <w:rsid w:val="000C4729"/>
    <w:rsid w:val="000C47E7"/>
    <w:rsid w:val="000C7190"/>
    <w:rsid w:val="000C752A"/>
    <w:rsid w:val="000C755D"/>
    <w:rsid w:val="000D06A7"/>
    <w:rsid w:val="000D1E48"/>
    <w:rsid w:val="000D4C88"/>
    <w:rsid w:val="000D5080"/>
    <w:rsid w:val="000D594B"/>
    <w:rsid w:val="000D6F68"/>
    <w:rsid w:val="000E00DC"/>
    <w:rsid w:val="000E15A6"/>
    <w:rsid w:val="000E32C1"/>
    <w:rsid w:val="000E4AD1"/>
    <w:rsid w:val="000E4DE8"/>
    <w:rsid w:val="000E57D7"/>
    <w:rsid w:val="000E676B"/>
    <w:rsid w:val="000E69F1"/>
    <w:rsid w:val="000E78BF"/>
    <w:rsid w:val="000E7CE2"/>
    <w:rsid w:val="000F0493"/>
    <w:rsid w:val="000F0880"/>
    <w:rsid w:val="000F0AFE"/>
    <w:rsid w:val="000F19FE"/>
    <w:rsid w:val="000F20BC"/>
    <w:rsid w:val="000F303D"/>
    <w:rsid w:val="000F3702"/>
    <w:rsid w:val="000F47FA"/>
    <w:rsid w:val="000F6B17"/>
    <w:rsid w:val="000F6EC1"/>
    <w:rsid w:val="000F6EE3"/>
    <w:rsid w:val="000F76B7"/>
    <w:rsid w:val="000F7F19"/>
    <w:rsid w:val="00100C76"/>
    <w:rsid w:val="0010292C"/>
    <w:rsid w:val="00103ADB"/>
    <w:rsid w:val="00104149"/>
    <w:rsid w:val="00104A93"/>
    <w:rsid w:val="00104B36"/>
    <w:rsid w:val="00105ECC"/>
    <w:rsid w:val="00106D6E"/>
    <w:rsid w:val="001116F0"/>
    <w:rsid w:val="00113994"/>
    <w:rsid w:val="001145B0"/>
    <w:rsid w:val="00120485"/>
    <w:rsid w:val="001217CD"/>
    <w:rsid w:val="00124B1C"/>
    <w:rsid w:val="001260A3"/>
    <w:rsid w:val="00126A18"/>
    <w:rsid w:val="001278D6"/>
    <w:rsid w:val="00130F49"/>
    <w:rsid w:val="00131D1D"/>
    <w:rsid w:val="00131DB8"/>
    <w:rsid w:val="00132A2C"/>
    <w:rsid w:val="001343AB"/>
    <w:rsid w:val="001352E4"/>
    <w:rsid w:val="00135381"/>
    <w:rsid w:val="00135504"/>
    <w:rsid w:val="00136695"/>
    <w:rsid w:val="00136ADC"/>
    <w:rsid w:val="00136D9B"/>
    <w:rsid w:val="001378ED"/>
    <w:rsid w:val="00137BFA"/>
    <w:rsid w:val="00140607"/>
    <w:rsid w:val="001416AD"/>
    <w:rsid w:val="00141CB9"/>
    <w:rsid w:val="00142748"/>
    <w:rsid w:val="00142CA2"/>
    <w:rsid w:val="00143DB6"/>
    <w:rsid w:val="00144302"/>
    <w:rsid w:val="00145015"/>
    <w:rsid w:val="00146024"/>
    <w:rsid w:val="00147381"/>
    <w:rsid w:val="00150DD0"/>
    <w:rsid w:val="001515FF"/>
    <w:rsid w:val="00151E6C"/>
    <w:rsid w:val="001521FE"/>
    <w:rsid w:val="00152805"/>
    <w:rsid w:val="00153675"/>
    <w:rsid w:val="00153F77"/>
    <w:rsid w:val="001549AB"/>
    <w:rsid w:val="0015587E"/>
    <w:rsid w:val="00156389"/>
    <w:rsid w:val="0016000B"/>
    <w:rsid w:val="001610E4"/>
    <w:rsid w:val="00161361"/>
    <w:rsid w:val="001616CF"/>
    <w:rsid w:val="00161EE8"/>
    <w:rsid w:val="00162F86"/>
    <w:rsid w:val="00163583"/>
    <w:rsid w:val="001643A5"/>
    <w:rsid w:val="0016495D"/>
    <w:rsid w:val="00164CE7"/>
    <w:rsid w:val="0016632F"/>
    <w:rsid w:val="0016714F"/>
    <w:rsid w:val="00170222"/>
    <w:rsid w:val="0017067B"/>
    <w:rsid w:val="001708B2"/>
    <w:rsid w:val="00171C22"/>
    <w:rsid w:val="00172DA4"/>
    <w:rsid w:val="001739C2"/>
    <w:rsid w:val="00174737"/>
    <w:rsid w:val="001755C2"/>
    <w:rsid w:val="0017635E"/>
    <w:rsid w:val="00177ED0"/>
    <w:rsid w:val="00181D69"/>
    <w:rsid w:val="00181ED0"/>
    <w:rsid w:val="00182450"/>
    <w:rsid w:val="00182A4E"/>
    <w:rsid w:val="00183F80"/>
    <w:rsid w:val="0018401C"/>
    <w:rsid w:val="00185D5D"/>
    <w:rsid w:val="00185E1B"/>
    <w:rsid w:val="00185EBF"/>
    <w:rsid w:val="00187E59"/>
    <w:rsid w:val="00187F38"/>
    <w:rsid w:val="00190048"/>
    <w:rsid w:val="001906C9"/>
    <w:rsid w:val="00191024"/>
    <w:rsid w:val="001914C0"/>
    <w:rsid w:val="00191AEC"/>
    <w:rsid w:val="001924E5"/>
    <w:rsid w:val="00192557"/>
    <w:rsid w:val="00192800"/>
    <w:rsid w:val="001930C9"/>
    <w:rsid w:val="001945AB"/>
    <w:rsid w:val="00194924"/>
    <w:rsid w:val="001959B9"/>
    <w:rsid w:val="001961F4"/>
    <w:rsid w:val="00197181"/>
    <w:rsid w:val="0019743C"/>
    <w:rsid w:val="00197542"/>
    <w:rsid w:val="00197F1F"/>
    <w:rsid w:val="001A1163"/>
    <w:rsid w:val="001A16EE"/>
    <w:rsid w:val="001A171F"/>
    <w:rsid w:val="001A1A28"/>
    <w:rsid w:val="001A1EDC"/>
    <w:rsid w:val="001A31F5"/>
    <w:rsid w:val="001A5C78"/>
    <w:rsid w:val="001A7015"/>
    <w:rsid w:val="001A7F7A"/>
    <w:rsid w:val="001B034C"/>
    <w:rsid w:val="001B035C"/>
    <w:rsid w:val="001B090B"/>
    <w:rsid w:val="001B1345"/>
    <w:rsid w:val="001B1700"/>
    <w:rsid w:val="001B197E"/>
    <w:rsid w:val="001B35AC"/>
    <w:rsid w:val="001B4139"/>
    <w:rsid w:val="001B4524"/>
    <w:rsid w:val="001B4E88"/>
    <w:rsid w:val="001B5F1B"/>
    <w:rsid w:val="001B60EE"/>
    <w:rsid w:val="001C097F"/>
    <w:rsid w:val="001C115D"/>
    <w:rsid w:val="001C19E3"/>
    <w:rsid w:val="001C1ECB"/>
    <w:rsid w:val="001C3CC4"/>
    <w:rsid w:val="001C5997"/>
    <w:rsid w:val="001C5F91"/>
    <w:rsid w:val="001C7054"/>
    <w:rsid w:val="001C7925"/>
    <w:rsid w:val="001C7E35"/>
    <w:rsid w:val="001D0D54"/>
    <w:rsid w:val="001D261E"/>
    <w:rsid w:val="001D3E12"/>
    <w:rsid w:val="001D3F33"/>
    <w:rsid w:val="001D5234"/>
    <w:rsid w:val="001D5B06"/>
    <w:rsid w:val="001E01AA"/>
    <w:rsid w:val="001E0900"/>
    <w:rsid w:val="001E0F39"/>
    <w:rsid w:val="001E15A6"/>
    <w:rsid w:val="001E271E"/>
    <w:rsid w:val="001E2F0E"/>
    <w:rsid w:val="001E3722"/>
    <w:rsid w:val="001E393E"/>
    <w:rsid w:val="001E4400"/>
    <w:rsid w:val="001E4EB3"/>
    <w:rsid w:val="001E5EA8"/>
    <w:rsid w:val="001E7895"/>
    <w:rsid w:val="001F039C"/>
    <w:rsid w:val="001F0635"/>
    <w:rsid w:val="001F1835"/>
    <w:rsid w:val="001F1D49"/>
    <w:rsid w:val="001F3683"/>
    <w:rsid w:val="001F389A"/>
    <w:rsid w:val="001F5C06"/>
    <w:rsid w:val="001F676D"/>
    <w:rsid w:val="00200516"/>
    <w:rsid w:val="00200A53"/>
    <w:rsid w:val="00200CA5"/>
    <w:rsid w:val="002014C0"/>
    <w:rsid w:val="00201CC6"/>
    <w:rsid w:val="00202923"/>
    <w:rsid w:val="00202BB5"/>
    <w:rsid w:val="00202FFB"/>
    <w:rsid w:val="0020348A"/>
    <w:rsid w:val="002053B5"/>
    <w:rsid w:val="00205AD0"/>
    <w:rsid w:val="00205F8A"/>
    <w:rsid w:val="002061F1"/>
    <w:rsid w:val="00211C35"/>
    <w:rsid w:val="00212E5E"/>
    <w:rsid w:val="00214C21"/>
    <w:rsid w:val="002156A4"/>
    <w:rsid w:val="00216901"/>
    <w:rsid w:val="00216A16"/>
    <w:rsid w:val="002207F4"/>
    <w:rsid w:val="002209EF"/>
    <w:rsid w:val="00221B8A"/>
    <w:rsid w:val="00221E9B"/>
    <w:rsid w:val="002234D2"/>
    <w:rsid w:val="00223C92"/>
    <w:rsid w:val="00225C5B"/>
    <w:rsid w:val="00225EA1"/>
    <w:rsid w:val="0022630F"/>
    <w:rsid w:val="00230EC8"/>
    <w:rsid w:val="0023261F"/>
    <w:rsid w:val="002342C8"/>
    <w:rsid w:val="0023581A"/>
    <w:rsid w:val="00240087"/>
    <w:rsid w:val="00240DD7"/>
    <w:rsid w:val="0024130E"/>
    <w:rsid w:val="00241717"/>
    <w:rsid w:val="00241F9C"/>
    <w:rsid w:val="0024247B"/>
    <w:rsid w:val="00242714"/>
    <w:rsid w:val="00242995"/>
    <w:rsid w:val="0024510D"/>
    <w:rsid w:val="00245ABB"/>
    <w:rsid w:val="00245B3E"/>
    <w:rsid w:val="00246C6F"/>
    <w:rsid w:val="00246DC8"/>
    <w:rsid w:val="0024791B"/>
    <w:rsid w:val="00250A95"/>
    <w:rsid w:val="00251CED"/>
    <w:rsid w:val="002526CD"/>
    <w:rsid w:val="00252BDA"/>
    <w:rsid w:val="00253034"/>
    <w:rsid w:val="00253671"/>
    <w:rsid w:val="0025544A"/>
    <w:rsid w:val="00257F33"/>
    <w:rsid w:val="00260742"/>
    <w:rsid w:val="0026084E"/>
    <w:rsid w:val="00260DA3"/>
    <w:rsid w:val="00260E03"/>
    <w:rsid w:val="00261ACE"/>
    <w:rsid w:val="00262F3E"/>
    <w:rsid w:val="00263593"/>
    <w:rsid w:val="00264AFD"/>
    <w:rsid w:val="00264DE0"/>
    <w:rsid w:val="00265F13"/>
    <w:rsid w:val="002663CB"/>
    <w:rsid w:val="002705F0"/>
    <w:rsid w:val="00272326"/>
    <w:rsid w:val="002726F8"/>
    <w:rsid w:val="00272EC5"/>
    <w:rsid w:val="00273FB1"/>
    <w:rsid w:val="00274D85"/>
    <w:rsid w:val="00274FE8"/>
    <w:rsid w:val="00275BBA"/>
    <w:rsid w:val="00276D18"/>
    <w:rsid w:val="0027775D"/>
    <w:rsid w:val="0027792E"/>
    <w:rsid w:val="00277E03"/>
    <w:rsid w:val="002800C2"/>
    <w:rsid w:val="00281868"/>
    <w:rsid w:val="00282D87"/>
    <w:rsid w:val="002847E6"/>
    <w:rsid w:val="0028532F"/>
    <w:rsid w:val="00286FFD"/>
    <w:rsid w:val="00287B35"/>
    <w:rsid w:val="002907C7"/>
    <w:rsid w:val="0029298F"/>
    <w:rsid w:val="00292FA0"/>
    <w:rsid w:val="002940F9"/>
    <w:rsid w:val="00294337"/>
    <w:rsid w:val="002953EC"/>
    <w:rsid w:val="00296251"/>
    <w:rsid w:val="00297E82"/>
    <w:rsid w:val="00297F60"/>
    <w:rsid w:val="002A05A7"/>
    <w:rsid w:val="002A07A2"/>
    <w:rsid w:val="002A2832"/>
    <w:rsid w:val="002A2D8C"/>
    <w:rsid w:val="002A31F2"/>
    <w:rsid w:val="002A701F"/>
    <w:rsid w:val="002B0921"/>
    <w:rsid w:val="002B0D3B"/>
    <w:rsid w:val="002B11C8"/>
    <w:rsid w:val="002B163C"/>
    <w:rsid w:val="002B18D5"/>
    <w:rsid w:val="002B1A2C"/>
    <w:rsid w:val="002B26E9"/>
    <w:rsid w:val="002B2C1F"/>
    <w:rsid w:val="002B3A26"/>
    <w:rsid w:val="002B5154"/>
    <w:rsid w:val="002B569F"/>
    <w:rsid w:val="002B5E9E"/>
    <w:rsid w:val="002C15A1"/>
    <w:rsid w:val="002C2FAD"/>
    <w:rsid w:val="002C33D8"/>
    <w:rsid w:val="002C3C61"/>
    <w:rsid w:val="002C4008"/>
    <w:rsid w:val="002C437D"/>
    <w:rsid w:val="002C4747"/>
    <w:rsid w:val="002C660B"/>
    <w:rsid w:val="002C7195"/>
    <w:rsid w:val="002C79B2"/>
    <w:rsid w:val="002C7C5F"/>
    <w:rsid w:val="002D0CB7"/>
    <w:rsid w:val="002D0FF2"/>
    <w:rsid w:val="002D1460"/>
    <w:rsid w:val="002D1659"/>
    <w:rsid w:val="002D2826"/>
    <w:rsid w:val="002D297B"/>
    <w:rsid w:val="002D4A06"/>
    <w:rsid w:val="002D72B4"/>
    <w:rsid w:val="002E1830"/>
    <w:rsid w:val="002E1BB1"/>
    <w:rsid w:val="002E2AB8"/>
    <w:rsid w:val="002E5149"/>
    <w:rsid w:val="002E6261"/>
    <w:rsid w:val="002F00F2"/>
    <w:rsid w:val="002F015F"/>
    <w:rsid w:val="002F08E6"/>
    <w:rsid w:val="002F279B"/>
    <w:rsid w:val="002F280C"/>
    <w:rsid w:val="002F2A23"/>
    <w:rsid w:val="002F3461"/>
    <w:rsid w:val="002F3FF4"/>
    <w:rsid w:val="002F54A0"/>
    <w:rsid w:val="002F593A"/>
    <w:rsid w:val="002F61D3"/>
    <w:rsid w:val="002F673E"/>
    <w:rsid w:val="002F6E00"/>
    <w:rsid w:val="002F7146"/>
    <w:rsid w:val="00300DF0"/>
    <w:rsid w:val="003023EB"/>
    <w:rsid w:val="00302665"/>
    <w:rsid w:val="00302BB3"/>
    <w:rsid w:val="0030473F"/>
    <w:rsid w:val="00305398"/>
    <w:rsid w:val="0030747B"/>
    <w:rsid w:val="003101E8"/>
    <w:rsid w:val="00310580"/>
    <w:rsid w:val="00310714"/>
    <w:rsid w:val="00311EDC"/>
    <w:rsid w:val="00312036"/>
    <w:rsid w:val="00312BCF"/>
    <w:rsid w:val="0031407C"/>
    <w:rsid w:val="003146E9"/>
    <w:rsid w:val="0031779E"/>
    <w:rsid w:val="003177A6"/>
    <w:rsid w:val="003206CF"/>
    <w:rsid w:val="00320C2C"/>
    <w:rsid w:val="00320F9A"/>
    <w:rsid w:val="00321161"/>
    <w:rsid w:val="0032150F"/>
    <w:rsid w:val="0032196B"/>
    <w:rsid w:val="003220C3"/>
    <w:rsid w:val="00323ACE"/>
    <w:rsid w:val="003243CF"/>
    <w:rsid w:val="00331AA9"/>
    <w:rsid w:val="0033322A"/>
    <w:rsid w:val="00333430"/>
    <w:rsid w:val="00333DB1"/>
    <w:rsid w:val="003340BD"/>
    <w:rsid w:val="003353B6"/>
    <w:rsid w:val="003357C2"/>
    <w:rsid w:val="00335ECC"/>
    <w:rsid w:val="00336279"/>
    <w:rsid w:val="00336353"/>
    <w:rsid w:val="00336877"/>
    <w:rsid w:val="00336F09"/>
    <w:rsid w:val="003376D2"/>
    <w:rsid w:val="003378AB"/>
    <w:rsid w:val="003378D6"/>
    <w:rsid w:val="00340330"/>
    <w:rsid w:val="00340417"/>
    <w:rsid w:val="00340572"/>
    <w:rsid w:val="00343260"/>
    <w:rsid w:val="0034351C"/>
    <w:rsid w:val="00346F19"/>
    <w:rsid w:val="00347CBA"/>
    <w:rsid w:val="003507CC"/>
    <w:rsid w:val="00351EA6"/>
    <w:rsid w:val="00353B13"/>
    <w:rsid w:val="003542E2"/>
    <w:rsid w:val="003554D6"/>
    <w:rsid w:val="00356AF5"/>
    <w:rsid w:val="00360080"/>
    <w:rsid w:val="003602EE"/>
    <w:rsid w:val="00360D52"/>
    <w:rsid w:val="00361719"/>
    <w:rsid w:val="00361F92"/>
    <w:rsid w:val="00362244"/>
    <w:rsid w:val="003631F1"/>
    <w:rsid w:val="0036328A"/>
    <w:rsid w:val="0036364F"/>
    <w:rsid w:val="003636BD"/>
    <w:rsid w:val="0036405B"/>
    <w:rsid w:val="003645C9"/>
    <w:rsid w:val="00364A8C"/>
    <w:rsid w:val="003653B7"/>
    <w:rsid w:val="003660F6"/>
    <w:rsid w:val="00366672"/>
    <w:rsid w:val="0037008D"/>
    <w:rsid w:val="00371A33"/>
    <w:rsid w:val="00371A78"/>
    <w:rsid w:val="00371A9C"/>
    <w:rsid w:val="0037293C"/>
    <w:rsid w:val="00372E80"/>
    <w:rsid w:val="003738C2"/>
    <w:rsid w:val="00375216"/>
    <w:rsid w:val="00375B17"/>
    <w:rsid w:val="00376C04"/>
    <w:rsid w:val="00377F48"/>
    <w:rsid w:val="00382536"/>
    <w:rsid w:val="003869A6"/>
    <w:rsid w:val="00386F5B"/>
    <w:rsid w:val="00387513"/>
    <w:rsid w:val="00387B39"/>
    <w:rsid w:val="00387B65"/>
    <w:rsid w:val="00391477"/>
    <w:rsid w:val="0039184A"/>
    <w:rsid w:val="00392AC5"/>
    <w:rsid w:val="003939C7"/>
    <w:rsid w:val="0039427C"/>
    <w:rsid w:val="0039465A"/>
    <w:rsid w:val="00395805"/>
    <w:rsid w:val="003958BB"/>
    <w:rsid w:val="00396809"/>
    <w:rsid w:val="00397F68"/>
    <w:rsid w:val="003A7654"/>
    <w:rsid w:val="003B0359"/>
    <w:rsid w:val="003B0492"/>
    <w:rsid w:val="003B2F2A"/>
    <w:rsid w:val="003B3274"/>
    <w:rsid w:val="003B39F7"/>
    <w:rsid w:val="003B4053"/>
    <w:rsid w:val="003B468E"/>
    <w:rsid w:val="003C0B35"/>
    <w:rsid w:val="003C1035"/>
    <w:rsid w:val="003C1F40"/>
    <w:rsid w:val="003C3F27"/>
    <w:rsid w:val="003C3FAE"/>
    <w:rsid w:val="003C40CC"/>
    <w:rsid w:val="003C61D5"/>
    <w:rsid w:val="003C6369"/>
    <w:rsid w:val="003D0E40"/>
    <w:rsid w:val="003D15B2"/>
    <w:rsid w:val="003D3103"/>
    <w:rsid w:val="003D3F68"/>
    <w:rsid w:val="003D4426"/>
    <w:rsid w:val="003D7A2B"/>
    <w:rsid w:val="003D7F57"/>
    <w:rsid w:val="003E0971"/>
    <w:rsid w:val="003E1B59"/>
    <w:rsid w:val="003E1DB8"/>
    <w:rsid w:val="003E28FD"/>
    <w:rsid w:val="003E350C"/>
    <w:rsid w:val="003E3545"/>
    <w:rsid w:val="003E4B7B"/>
    <w:rsid w:val="003E6705"/>
    <w:rsid w:val="003F10D8"/>
    <w:rsid w:val="003F1263"/>
    <w:rsid w:val="003F16C2"/>
    <w:rsid w:val="003F1C43"/>
    <w:rsid w:val="003F380C"/>
    <w:rsid w:val="003F4736"/>
    <w:rsid w:val="003F5403"/>
    <w:rsid w:val="003F5D65"/>
    <w:rsid w:val="003F63F4"/>
    <w:rsid w:val="003F6436"/>
    <w:rsid w:val="003F7C76"/>
    <w:rsid w:val="00401B99"/>
    <w:rsid w:val="00403D59"/>
    <w:rsid w:val="00404845"/>
    <w:rsid w:val="00404DB1"/>
    <w:rsid w:val="00405722"/>
    <w:rsid w:val="0040620F"/>
    <w:rsid w:val="004068B3"/>
    <w:rsid w:val="00407D2B"/>
    <w:rsid w:val="00407D33"/>
    <w:rsid w:val="0041108B"/>
    <w:rsid w:val="00412782"/>
    <w:rsid w:val="00413215"/>
    <w:rsid w:val="00413BC4"/>
    <w:rsid w:val="00414194"/>
    <w:rsid w:val="00417CE6"/>
    <w:rsid w:val="00417D22"/>
    <w:rsid w:val="004201E6"/>
    <w:rsid w:val="00420F97"/>
    <w:rsid w:val="004215EF"/>
    <w:rsid w:val="00423FFD"/>
    <w:rsid w:val="00424AA7"/>
    <w:rsid w:val="00425106"/>
    <w:rsid w:val="004259EF"/>
    <w:rsid w:val="00426A15"/>
    <w:rsid w:val="00426BBC"/>
    <w:rsid w:val="004270EE"/>
    <w:rsid w:val="0043030C"/>
    <w:rsid w:val="0043162C"/>
    <w:rsid w:val="00432C8E"/>
    <w:rsid w:val="00432D3A"/>
    <w:rsid w:val="004339C6"/>
    <w:rsid w:val="004339E9"/>
    <w:rsid w:val="0043494B"/>
    <w:rsid w:val="004349FB"/>
    <w:rsid w:val="00435C90"/>
    <w:rsid w:val="00436654"/>
    <w:rsid w:val="0043702F"/>
    <w:rsid w:val="00437EA3"/>
    <w:rsid w:val="00441071"/>
    <w:rsid w:val="00441729"/>
    <w:rsid w:val="00441BFC"/>
    <w:rsid w:val="00442FAD"/>
    <w:rsid w:val="0044417E"/>
    <w:rsid w:val="0044422E"/>
    <w:rsid w:val="004450DE"/>
    <w:rsid w:val="00446519"/>
    <w:rsid w:val="00446857"/>
    <w:rsid w:val="00446E1C"/>
    <w:rsid w:val="004470D4"/>
    <w:rsid w:val="00447A17"/>
    <w:rsid w:val="004515D8"/>
    <w:rsid w:val="0045532C"/>
    <w:rsid w:val="00456C59"/>
    <w:rsid w:val="00457D5B"/>
    <w:rsid w:val="00460E95"/>
    <w:rsid w:val="00460F57"/>
    <w:rsid w:val="004613D7"/>
    <w:rsid w:val="00462EB2"/>
    <w:rsid w:val="00463C7D"/>
    <w:rsid w:val="0046519B"/>
    <w:rsid w:val="00465D0E"/>
    <w:rsid w:val="0046650D"/>
    <w:rsid w:val="004671F2"/>
    <w:rsid w:val="004672E9"/>
    <w:rsid w:val="00471F0B"/>
    <w:rsid w:val="00472938"/>
    <w:rsid w:val="00475A8D"/>
    <w:rsid w:val="0047672A"/>
    <w:rsid w:val="00476FE2"/>
    <w:rsid w:val="0047767E"/>
    <w:rsid w:val="00480799"/>
    <w:rsid w:val="00480A17"/>
    <w:rsid w:val="00481D00"/>
    <w:rsid w:val="00483C09"/>
    <w:rsid w:val="00483CE6"/>
    <w:rsid w:val="0048421A"/>
    <w:rsid w:val="0048471C"/>
    <w:rsid w:val="0048498F"/>
    <w:rsid w:val="00486720"/>
    <w:rsid w:val="00486E8E"/>
    <w:rsid w:val="00490A96"/>
    <w:rsid w:val="0049127E"/>
    <w:rsid w:val="00491523"/>
    <w:rsid w:val="0049168D"/>
    <w:rsid w:val="00491855"/>
    <w:rsid w:val="004918C1"/>
    <w:rsid w:val="004926E3"/>
    <w:rsid w:val="0049360C"/>
    <w:rsid w:val="00493752"/>
    <w:rsid w:val="004939E6"/>
    <w:rsid w:val="004949BE"/>
    <w:rsid w:val="00494AFB"/>
    <w:rsid w:val="00494B1C"/>
    <w:rsid w:val="00495148"/>
    <w:rsid w:val="00495CD4"/>
    <w:rsid w:val="004969AC"/>
    <w:rsid w:val="00497560"/>
    <w:rsid w:val="00497CF5"/>
    <w:rsid w:val="004A03EF"/>
    <w:rsid w:val="004A0C70"/>
    <w:rsid w:val="004A1048"/>
    <w:rsid w:val="004A163A"/>
    <w:rsid w:val="004A211C"/>
    <w:rsid w:val="004A31CC"/>
    <w:rsid w:val="004A4767"/>
    <w:rsid w:val="004A47BE"/>
    <w:rsid w:val="004A5963"/>
    <w:rsid w:val="004A5A62"/>
    <w:rsid w:val="004A6CEA"/>
    <w:rsid w:val="004A78C9"/>
    <w:rsid w:val="004A7C99"/>
    <w:rsid w:val="004B1725"/>
    <w:rsid w:val="004B2432"/>
    <w:rsid w:val="004B2948"/>
    <w:rsid w:val="004B2C93"/>
    <w:rsid w:val="004B3851"/>
    <w:rsid w:val="004B482F"/>
    <w:rsid w:val="004B49D4"/>
    <w:rsid w:val="004B5E1E"/>
    <w:rsid w:val="004B606F"/>
    <w:rsid w:val="004B6AC6"/>
    <w:rsid w:val="004C1DE5"/>
    <w:rsid w:val="004C24AA"/>
    <w:rsid w:val="004C36A5"/>
    <w:rsid w:val="004C39C1"/>
    <w:rsid w:val="004C7403"/>
    <w:rsid w:val="004C79AC"/>
    <w:rsid w:val="004C7B37"/>
    <w:rsid w:val="004D1F62"/>
    <w:rsid w:val="004D26A5"/>
    <w:rsid w:val="004D2805"/>
    <w:rsid w:val="004D2A4A"/>
    <w:rsid w:val="004D2E8C"/>
    <w:rsid w:val="004D32CF"/>
    <w:rsid w:val="004D445E"/>
    <w:rsid w:val="004D4B03"/>
    <w:rsid w:val="004D4B56"/>
    <w:rsid w:val="004D5B83"/>
    <w:rsid w:val="004D732D"/>
    <w:rsid w:val="004D7887"/>
    <w:rsid w:val="004D78CE"/>
    <w:rsid w:val="004D7ACF"/>
    <w:rsid w:val="004E0ED5"/>
    <w:rsid w:val="004E1914"/>
    <w:rsid w:val="004E2367"/>
    <w:rsid w:val="004E27CD"/>
    <w:rsid w:val="004E27F0"/>
    <w:rsid w:val="004E2A1D"/>
    <w:rsid w:val="004E2C62"/>
    <w:rsid w:val="004E3FA9"/>
    <w:rsid w:val="004E440A"/>
    <w:rsid w:val="004E4B9F"/>
    <w:rsid w:val="004E5522"/>
    <w:rsid w:val="004E6FFB"/>
    <w:rsid w:val="004F000B"/>
    <w:rsid w:val="004F2F01"/>
    <w:rsid w:val="004F52B2"/>
    <w:rsid w:val="004F69AE"/>
    <w:rsid w:val="004F7A33"/>
    <w:rsid w:val="004F7C36"/>
    <w:rsid w:val="004F7E28"/>
    <w:rsid w:val="005006A1"/>
    <w:rsid w:val="00501660"/>
    <w:rsid w:val="00502D09"/>
    <w:rsid w:val="00502FCB"/>
    <w:rsid w:val="00504CF6"/>
    <w:rsid w:val="00506576"/>
    <w:rsid w:val="005066B1"/>
    <w:rsid w:val="005071E5"/>
    <w:rsid w:val="00507C81"/>
    <w:rsid w:val="005105E1"/>
    <w:rsid w:val="00510FC0"/>
    <w:rsid w:val="00511750"/>
    <w:rsid w:val="005117E4"/>
    <w:rsid w:val="00513E46"/>
    <w:rsid w:val="00514229"/>
    <w:rsid w:val="00514955"/>
    <w:rsid w:val="00514DF3"/>
    <w:rsid w:val="00517215"/>
    <w:rsid w:val="00520016"/>
    <w:rsid w:val="00520949"/>
    <w:rsid w:val="00522155"/>
    <w:rsid w:val="00522363"/>
    <w:rsid w:val="00522420"/>
    <w:rsid w:val="00522515"/>
    <w:rsid w:val="00523984"/>
    <w:rsid w:val="005240D7"/>
    <w:rsid w:val="00524BAF"/>
    <w:rsid w:val="00524F99"/>
    <w:rsid w:val="00525F95"/>
    <w:rsid w:val="00526221"/>
    <w:rsid w:val="00526A39"/>
    <w:rsid w:val="00526ABB"/>
    <w:rsid w:val="00531735"/>
    <w:rsid w:val="0053203C"/>
    <w:rsid w:val="00532D52"/>
    <w:rsid w:val="00533B2B"/>
    <w:rsid w:val="005340F5"/>
    <w:rsid w:val="00534408"/>
    <w:rsid w:val="00534A70"/>
    <w:rsid w:val="00535D3C"/>
    <w:rsid w:val="0053686A"/>
    <w:rsid w:val="00536E0E"/>
    <w:rsid w:val="0054091D"/>
    <w:rsid w:val="00541E71"/>
    <w:rsid w:val="005427C1"/>
    <w:rsid w:val="00543430"/>
    <w:rsid w:val="00544837"/>
    <w:rsid w:val="00544B58"/>
    <w:rsid w:val="005450AA"/>
    <w:rsid w:val="00545539"/>
    <w:rsid w:val="00545AAF"/>
    <w:rsid w:val="00547A94"/>
    <w:rsid w:val="00547EFF"/>
    <w:rsid w:val="00550130"/>
    <w:rsid w:val="005509F4"/>
    <w:rsid w:val="00552CDD"/>
    <w:rsid w:val="005532AB"/>
    <w:rsid w:val="00553A44"/>
    <w:rsid w:val="00553F5B"/>
    <w:rsid w:val="0055403A"/>
    <w:rsid w:val="0055472A"/>
    <w:rsid w:val="00554F19"/>
    <w:rsid w:val="00555CDB"/>
    <w:rsid w:val="00556DA6"/>
    <w:rsid w:val="00557A68"/>
    <w:rsid w:val="00560662"/>
    <w:rsid w:val="0056221F"/>
    <w:rsid w:val="0056380F"/>
    <w:rsid w:val="0056452A"/>
    <w:rsid w:val="00564A4D"/>
    <w:rsid w:val="00564DD3"/>
    <w:rsid w:val="00565C22"/>
    <w:rsid w:val="00565D4E"/>
    <w:rsid w:val="005702DC"/>
    <w:rsid w:val="00570933"/>
    <w:rsid w:val="0057248B"/>
    <w:rsid w:val="0057258D"/>
    <w:rsid w:val="005728F4"/>
    <w:rsid w:val="00572A09"/>
    <w:rsid w:val="0057308F"/>
    <w:rsid w:val="00573528"/>
    <w:rsid w:val="0057359C"/>
    <w:rsid w:val="005737EA"/>
    <w:rsid w:val="005737FE"/>
    <w:rsid w:val="005744EF"/>
    <w:rsid w:val="00574552"/>
    <w:rsid w:val="00574A74"/>
    <w:rsid w:val="00575C92"/>
    <w:rsid w:val="00575DA8"/>
    <w:rsid w:val="00575DB8"/>
    <w:rsid w:val="00576965"/>
    <w:rsid w:val="00576CCF"/>
    <w:rsid w:val="00580528"/>
    <w:rsid w:val="00581C29"/>
    <w:rsid w:val="00582687"/>
    <w:rsid w:val="00583939"/>
    <w:rsid w:val="00583D8D"/>
    <w:rsid w:val="00584DEA"/>
    <w:rsid w:val="005853A8"/>
    <w:rsid w:val="00586405"/>
    <w:rsid w:val="00590B24"/>
    <w:rsid w:val="00590CDF"/>
    <w:rsid w:val="00591648"/>
    <w:rsid w:val="00592DE6"/>
    <w:rsid w:val="0059393E"/>
    <w:rsid w:val="005939BA"/>
    <w:rsid w:val="005939D0"/>
    <w:rsid w:val="00593B1D"/>
    <w:rsid w:val="0059465C"/>
    <w:rsid w:val="005956C5"/>
    <w:rsid w:val="005967FF"/>
    <w:rsid w:val="00596B7E"/>
    <w:rsid w:val="00596D29"/>
    <w:rsid w:val="005975DF"/>
    <w:rsid w:val="005A0495"/>
    <w:rsid w:val="005A2D15"/>
    <w:rsid w:val="005A39D3"/>
    <w:rsid w:val="005A3C03"/>
    <w:rsid w:val="005A4625"/>
    <w:rsid w:val="005B003B"/>
    <w:rsid w:val="005B07DA"/>
    <w:rsid w:val="005B14C5"/>
    <w:rsid w:val="005B1596"/>
    <w:rsid w:val="005B1705"/>
    <w:rsid w:val="005B2AC4"/>
    <w:rsid w:val="005B3C0D"/>
    <w:rsid w:val="005B4D3D"/>
    <w:rsid w:val="005B6653"/>
    <w:rsid w:val="005B6B43"/>
    <w:rsid w:val="005B747E"/>
    <w:rsid w:val="005C04E2"/>
    <w:rsid w:val="005C0D7E"/>
    <w:rsid w:val="005C1211"/>
    <w:rsid w:val="005C351F"/>
    <w:rsid w:val="005C3E01"/>
    <w:rsid w:val="005C419A"/>
    <w:rsid w:val="005C4583"/>
    <w:rsid w:val="005C4F9B"/>
    <w:rsid w:val="005C5D65"/>
    <w:rsid w:val="005D0826"/>
    <w:rsid w:val="005D122C"/>
    <w:rsid w:val="005D1305"/>
    <w:rsid w:val="005D39A6"/>
    <w:rsid w:val="005D417F"/>
    <w:rsid w:val="005D4B36"/>
    <w:rsid w:val="005D4E98"/>
    <w:rsid w:val="005D5F56"/>
    <w:rsid w:val="005E0387"/>
    <w:rsid w:val="005E567E"/>
    <w:rsid w:val="005E65D5"/>
    <w:rsid w:val="005E6730"/>
    <w:rsid w:val="005E6900"/>
    <w:rsid w:val="005E7E73"/>
    <w:rsid w:val="005F0020"/>
    <w:rsid w:val="005F15CA"/>
    <w:rsid w:val="005F1E25"/>
    <w:rsid w:val="005F24F2"/>
    <w:rsid w:val="005F334E"/>
    <w:rsid w:val="005F37CC"/>
    <w:rsid w:val="005F40FE"/>
    <w:rsid w:val="005F47CF"/>
    <w:rsid w:val="005F4EA8"/>
    <w:rsid w:val="005F5212"/>
    <w:rsid w:val="005F5322"/>
    <w:rsid w:val="005F532C"/>
    <w:rsid w:val="005F5B5F"/>
    <w:rsid w:val="005F7764"/>
    <w:rsid w:val="005F7A68"/>
    <w:rsid w:val="006028D1"/>
    <w:rsid w:val="00602D15"/>
    <w:rsid w:val="0060355A"/>
    <w:rsid w:val="006044CA"/>
    <w:rsid w:val="006048D1"/>
    <w:rsid w:val="00604C57"/>
    <w:rsid w:val="00604EF1"/>
    <w:rsid w:val="00605534"/>
    <w:rsid w:val="00605967"/>
    <w:rsid w:val="00605AB7"/>
    <w:rsid w:val="0060697C"/>
    <w:rsid w:val="00607D8A"/>
    <w:rsid w:val="0061008B"/>
    <w:rsid w:val="00611A7A"/>
    <w:rsid w:val="00611BCE"/>
    <w:rsid w:val="00612606"/>
    <w:rsid w:val="00612777"/>
    <w:rsid w:val="00612AC8"/>
    <w:rsid w:val="00613EA3"/>
    <w:rsid w:val="00614637"/>
    <w:rsid w:val="00615ADE"/>
    <w:rsid w:val="00616D12"/>
    <w:rsid w:val="0061741E"/>
    <w:rsid w:val="006177F7"/>
    <w:rsid w:val="00620755"/>
    <w:rsid w:val="00620CA6"/>
    <w:rsid w:val="0062232D"/>
    <w:rsid w:val="00623629"/>
    <w:rsid w:val="00623FF8"/>
    <w:rsid w:val="006241AC"/>
    <w:rsid w:val="00624D81"/>
    <w:rsid w:val="0062615D"/>
    <w:rsid w:val="0062655A"/>
    <w:rsid w:val="00627FC0"/>
    <w:rsid w:val="00631875"/>
    <w:rsid w:val="00632F1B"/>
    <w:rsid w:val="0063345A"/>
    <w:rsid w:val="00635A17"/>
    <w:rsid w:val="00636436"/>
    <w:rsid w:val="0063675A"/>
    <w:rsid w:val="00637477"/>
    <w:rsid w:val="00640105"/>
    <w:rsid w:val="0064020C"/>
    <w:rsid w:val="00640C13"/>
    <w:rsid w:val="0064201E"/>
    <w:rsid w:val="00643913"/>
    <w:rsid w:val="006445CF"/>
    <w:rsid w:val="0064488E"/>
    <w:rsid w:val="00644FDC"/>
    <w:rsid w:val="00646131"/>
    <w:rsid w:val="00646A99"/>
    <w:rsid w:val="00647859"/>
    <w:rsid w:val="00647C5C"/>
    <w:rsid w:val="00650155"/>
    <w:rsid w:val="0065060D"/>
    <w:rsid w:val="00650B62"/>
    <w:rsid w:val="00650DBD"/>
    <w:rsid w:val="0065145E"/>
    <w:rsid w:val="00651ACB"/>
    <w:rsid w:val="00652FBD"/>
    <w:rsid w:val="006537CA"/>
    <w:rsid w:val="00655F47"/>
    <w:rsid w:val="00656C23"/>
    <w:rsid w:val="006570E0"/>
    <w:rsid w:val="006572DF"/>
    <w:rsid w:val="00661F9A"/>
    <w:rsid w:val="00662042"/>
    <w:rsid w:val="00662063"/>
    <w:rsid w:val="006621A4"/>
    <w:rsid w:val="006626D1"/>
    <w:rsid w:val="006629EB"/>
    <w:rsid w:val="00662AF3"/>
    <w:rsid w:val="00665E82"/>
    <w:rsid w:val="00666713"/>
    <w:rsid w:val="00666EB6"/>
    <w:rsid w:val="00667487"/>
    <w:rsid w:val="006679EB"/>
    <w:rsid w:val="00671431"/>
    <w:rsid w:val="006715F1"/>
    <w:rsid w:val="00672A09"/>
    <w:rsid w:val="00673138"/>
    <w:rsid w:val="006737D1"/>
    <w:rsid w:val="00674323"/>
    <w:rsid w:val="00676141"/>
    <w:rsid w:val="00677EA9"/>
    <w:rsid w:val="006806C6"/>
    <w:rsid w:val="00680930"/>
    <w:rsid w:val="00680A12"/>
    <w:rsid w:val="00680F4E"/>
    <w:rsid w:val="006832FD"/>
    <w:rsid w:val="00683582"/>
    <w:rsid w:val="00684450"/>
    <w:rsid w:val="0068557B"/>
    <w:rsid w:val="00686DE3"/>
    <w:rsid w:val="00687741"/>
    <w:rsid w:val="00687DAD"/>
    <w:rsid w:val="006902AE"/>
    <w:rsid w:val="0069076C"/>
    <w:rsid w:val="00691AD2"/>
    <w:rsid w:val="00691B63"/>
    <w:rsid w:val="006921BE"/>
    <w:rsid w:val="00692E51"/>
    <w:rsid w:val="006947CE"/>
    <w:rsid w:val="00694B66"/>
    <w:rsid w:val="00694E8C"/>
    <w:rsid w:val="00695881"/>
    <w:rsid w:val="00695FB7"/>
    <w:rsid w:val="00696531"/>
    <w:rsid w:val="006968B0"/>
    <w:rsid w:val="0069749C"/>
    <w:rsid w:val="006A07BC"/>
    <w:rsid w:val="006A24B8"/>
    <w:rsid w:val="006A51CF"/>
    <w:rsid w:val="006A52F0"/>
    <w:rsid w:val="006A6827"/>
    <w:rsid w:val="006A7657"/>
    <w:rsid w:val="006B0BA5"/>
    <w:rsid w:val="006B10B2"/>
    <w:rsid w:val="006B1983"/>
    <w:rsid w:val="006B2571"/>
    <w:rsid w:val="006B3070"/>
    <w:rsid w:val="006B3554"/>
    <w:rsid w:val="006B4710"/>
    <w:rsid w:val="006B59FD"/>
    <w:rsid w:val="006B5A58"/>
    <w:rsid w:val="006B7C17"/>
    <w:rsid w:val="006C071A"/>
    <w:rsid w:val="006C093A"/>
    <w:rsid w:val="006C1A43"/>
    <w:rsid w:val="006C2B73"/>
    <w:rsid w:val="006C417F"/>
    <w:rsid w:val="006C5E83"/>
    <w:rsid w:val="006C792D"/>
    <w:rsid w:val="006D03EF"/>
    <w:rsid w:val="006D0B8E"/>
    <w:rsid w:val="006D12B7"/>
    <w:rsid w:val="006D16D9"/>
    <w:rsid w:val="006D1B39"/>
    <w:rsid w:val="006D2132"/>
    <w:rsid w:val="006D2A2D"/>
    <w:rsid w:val="006D2D96"/>
    <w:rsid w:val="006D6001"/>
    <w:rsid w:val="006D7389"/>
    <w:rsid w:val="006D7F71"/>
    <w:rsid w:val="006E0407"/>
    <w:rsid w:val="006E04DE"/>
    <w:rsid w:val="006E2EA7"/>
    <w:rsid w:val="006E3ACB"/>
    <w:rsid w:val="006E4AD6"/>
    <w:rsid w:val="006F0473"/>
    <w:rsid w:val="006F1D1C"/>
    <w:rsid w:val="006F20A2"/>
    <w:rsid w:val="006F37E9"/>
    <w:rsid w:val="006F3C24"/>
    <w:rsid w:val="006F5BAD"/>
    <w:rsid w:val="006F5D32"/>
    <w:rsid w:val="006F7FD6"/>
    <w:rsid w:val="00701A97"/>
    <w:rsid w:val="0070289C"/>
    <w:rsid w:val="0070478D"/>
    <w:rsid w:val="00705482"/>
    <w:rsid w:val="00705A07"/>
    <w:rsid w:val="00706CD0"/>
    <w:rsid w:val="007076CB"/>
    <w:rsid w:val="00707B00"/>
    <w:rsid w:val="00707BA4"/>
    <w:rsid w:val="00710039"/>
    <w:rsid w:val="00710C9E"/>
    <w:rsid w:val="00710CD0"/>
    <w:rsid w:val="00712096"/>
    <w:rsid w:val="00713C1E"/>
    <w:rsid w:val="0071449F"/>
    <w:rsid w:val="007145B0"/>
    <w:rsid w:val="00714CAF"/>
    <w:rsid w:val="00714D64"/>
    <w:rsid w:val="007154D6"/>
    <w:rsid w:val="00716B5F"/>
    <w:rsid w:val="007201C4"/>
    <w:rsid w:val="00720ED5"/>
    <w:rsid w:val="0072209F"/>
    <w:rsid w:val="00722B21"/>
    <w:rsid w:val="00722D99"/>
    <w:rsid w:val="0072352B"/>
    <w:rsid w:val="007241FF"/>
    <w:rsid w:val="00724610"/>
    <w:rsid w:val="007247A4"/>
    <w:rsid w:val="00724B69"/>
    <w:rsid w:val="0072692A"/>
    <w:rsid w:val="00726949"/>
    <w:rsid w:val="00726DCD"/>
    <w:rsid w:val="00726EB8"/>
    <w:rsid w:val="00727958"/>
    <w:rsid w:val="00727B71"/>
    <w:rsid w:val="00730C4A"/>
    <w:rsid w:val="00731671"/>
    <w:rsid w:val="0073188D"/>
    <w:rsid w:val="00732E08"/>
    <w:rsid w:val="00734600"/>
    <w:rsid w:val="0073538D"/>
    <w:rsid w:val="007357C2"/>
    <w:rsid w:val="00735AA6"/>
    <w:rsid w:val="007413BE"/>
    <w:rsid w:val="00741956"/>
    <w:rsid w:val="00741F9F"/>
    <w:rsid w:val="0074200C"/>
    <w:rsid w:val="007437F9"/>
    <w:rsid w:val="00744D9D"/>
    <w:rsid w:val="00745539"/>
    <w:rsid w:val="00745803"/>
    <w:rsid w:val="0074581A"/>
    <w:rsid w:val="007467AB"/>
    <w:rsid w:val="00746D07"/>
    <w:rsid w:val="0075017D"/>
    <w:rsid w:val="00750972"/>
    <w:rsid w:val="00751313"/>
    <w:rsid w:val="007515F3"/>
    <w:rsid w:val="00751A9C"/>
    <w:rsid w:val="0075274B"/>
    <w:rsid w:val="00752D8F"/>
    <w:rsid w:val="00755335"/>
    <w:rsid w:val="00755761"/>
    <w:rsid w:val="00756F26"/>
    <w:rsid w:val="00756FE2"/>
    <w:rsid w:val="007575AD"/>
    <w:rsid w:val="007611FF"/>
    <w:rsid w:val="007632ED"/>
    <w:rsid w:val="0076380B"/>
    <w:rsid w:val="00764501"/>
    <w:rsid w:val="00765A04"/>
    <w:rsid w:val="00767367"/>
    <w:rsid w:val="00767C8B"/>
    <w:rsid w:val="007700EC"/>
    <w:rsid w:val="007708C9"/>
    <w:rsid w:val="00771F7F"/>
    <w:rsid w:val="00774176"/>
    <w:rsid w:val="00774D74"/>
    <w:rsid w:val="00774EC6"/>
    <w:rsid w:val="0077528E"/>
    <w:rsid w:val="00775BFE"/>
    <w:rsid w:val="00776F26"/>
    <w:rsid w:val="00777B97"/>
    <w:rsid w:val="00780721"/>
    <w:rsid w:val="00780785"/>
    <w:rsid w:val="0078194C"/>
    <w:rsid w:val="00782A96"/>
    <w:rsid w:val="00783474"/>
    <w:rsid w:val="00784CEC"/>
    <w:rsid w:val="00784CFE"/>
    <w:rsid w:val="0078660D"/>
    <w:rsid w:val="00787E1A"/>
    <w:rsid w:val="00790094"/>
    <w:rsid w:val="007904AA"/>
    <w:rsid w:val="00791AD4"/>
    <w:rsid w:val="00791F10"/>
    <w:rsid w:val="007928C9"/>
    <w:rsid w:val="00795169"/>
    <w:rsid w:val="00795394"/>
    <w:rsid w:val="00797C83"/>
    <w:rsid w:val="007A27B6"/>
    <w:rsid w:val="007A2907"/>
    <w:rsid w:val="007A2C26"/>
    <w:rsid w:val="007A332F"/>
    <w:rsid w:val="007A5046"/>
    <w:rsid w:val="007A5662"/>
    <w:rsid w:val="007A5C11"/>
    <w:rsid w:val="007A6317"/>
    <w:rsid w:val="007A7042"/>
    <w:rsid w:val="007A70AE"/>
    <w:rsid w:val="007A74A9"/>
    <w:rsid w:val="007A75F6"/>
    <w:rsid w:val="007A788D"/>
    <w:rsid w:val="007A78C6"/>
    <w:rsid w:val="007A7B4B"/>
    <w:rsid w:val="007A7E4E"/>
    <w:rsid w:val="007B0403"/>
    <w:rsid w:val="007B0423"/>
    <w:rsid w:val="007B0C9B"/>
    <w:rsid w:val="007B0D63"/>
    <w:rsid w:val="007B11BC"/>
    <w:rsid w:val="007B14FB"/>
    <w:rsid w:val="007B158B"/>
    <w:rsid w:val="007B196C"/>
    <w:rsid w:val="007B2030"/>
    <w:rsid w:val="007B2C32"/>
    <w:rsid w:val="007B2DD2"/>
    <w:rsid w:val="007B3367"/>
    <w:rsid w:val="007B3F83"/>
    <w:rsid w:val="007B4B27"/>
    <w:rsid w:val="007B5694"/>
    <w:rsid w:val="007B5A8E"/>
    <w:rsid w:val="007B5CA9"/>
    <w:rsid w:val="007B5DD8"/>
    <w:rsid w:val="007B5FDE"/>
    <w:rsid w:val="007B6B44"/>
    <w:rsid w:val="007B6CB2"/>
    <w:rsid w:val="007C06DC"/>
    <w:rsid w:val="007C1F8B"/>
    <w:rsid w:val="007C1FC8"/>
    <w:rsid w:val="007C45D5"/>
    <w:rsid w:val="007C5D65"/>
    <w:rsid w:val="007D0E60"/>
    <w:rsid w:val="007D1B29"/>
    <w:rsid w:val="007D1EF1"/>
    <w:rsid w:val="007D38A6"/>
    <w:rsid w:val="007D435A"/>
    <w:rsid w:val="007D5538"/>
    <w:rsid w:val="007D59DD"/>
    <w:rsid w:val="007D621C"/>
    <w:rsid w:val="007D630C"/>
    <w:rsid w:val="007E0376"/>
    <w:rsid w:val="007E04A4"/>
    <w:rsid w:val="007E0D21"/>
    <w:rsid w:val="007E1230"/>
    <w:rsid w:val="007E188D"/>
    <w:rsid w:val="007E3C04"/>
    <w:rsid w:val="007E3C08"/>
    <w:rsid w:val="007E3D85"/>
    <w:rsid w:val="007E5E28"/>
    <w:rsid w:val="007E66BB"/>
    <w:rsid w:val="007E6C32"/>
    <w:rsid w:val="007E6E2E"/>
    <w:rsid w:val="007E6FF8"/>
    <w:rsid w:val="007E7C8F"/>
    <w:rsid w:val="007F0633"/>
    <w:rsid w:val="007F0CFF"/>
    <w:rsid w:val="007F0F47"/>
    <w:rsid w:val="007F14C7"/>
    <w:rsid w:val="007F252E"/>
    <w:rsid w:val="007F299D"/>
    <w:rsid w:val="007F3EC5"/>
    <w:rsid w:val="007F4020"/>
    <w:rsid w:val="007F4AFD"/>
    <w:rsid w:val="007F5C1B"/>
    <w:rsid w:val="007F5CC1"/>
    <w:rsid w:val="007F6F8A"/>
    <w:rsid w:val="007F793E"/>
    <w:rsid w:val="007F7B87"/>
    <w:rsid w:val="008008B4"/>
    <w:rsid w:val="008019DA"/>
    <w:rsid w:val="008027FF"/>
    <w:rsid w:val="0080288F"/>
    <w:rsid w:val="00803718"/>
    <w:rsid w:val="00806495"/>
    <w:rsid w:val="00807685"/>
    <w:rsid w:val="00807DD3"/>
    <w:rsid w:val="00810B7A"/>
    <w:rsid w:val="00810F0B"/>
    <w:rsid w:val="00810FA1"/>
    <w:rsid w:val="00811BBF"/>
    <w:rsid w:val="00812896"/>
    <w:rsid w:val="008139C8"/>
    <w:rsid w:val="0081438B"/>
    <w:rsid w:val="008146A5"/>
    <w:rsid w:val="0081621E"/>
    <w:rsid w:val="008175FA"/>
    <w:rsid w:val="00817806"/>
    <w:rsid w:val="00821350"/>
    <w:rsid w:val="00822699"/>
    <w:rsid w:val="00822C3F"/>
    <w:rsid w:val="008232C2"/>
    <w:rsid w:val="00823589"/>
    <w:rsid w:val="008244F1"/>
    <w:rsid w:val="00825276"/>
    <w:rsid w:val="008258C8"/>
    <w:rsid w:val="00825FB3"/>
    <w:rsid w:val="0082650A"/>
    <w:rsid w:val="00826BDE"/>
    <w:rsid w:val="00826BF1"/>
    <w:rsid w:val="00827145"/>
    <w:rsid w:val="00827380"/>
    <w:rsid w:val="00827973"/>
    <w:rsid w:val="00827B17"/>
    <w:rsid w:val="00830984"/>
    <w:rsid w:val="008320E9"/>
    <w:rsid w:val="0083376E"/>
    <w:rsid w:val="00835826"/>
    <w:rsid w:val="008419DE"/>
    <w:rsid w:val="00844A49"/>
    <w:rsid w:val="00844DCC"/>
    <w:rsid w:val="008452B9"/>
    <w:rsid w:val="00846C85"/>
    <w:rsid w:val="008471C7"/>
    <w:rsid w:val="008475F9"/>
    <w:rsid w:val="00847D39"/>
    <w:rsid w:val="008508C8"/>
    <w:rsid w:val="00850E64"/>
    <w:rsid w:val="00851225"/>
    <w:rsid w:val="00852159"/>
    <w:rsid w:val="00852967"/>
    <w:rsid w:val="008559D3"/>
    <w:rsid w:val="008560EA"/>
    <w:rsid w:val="0085632A"/>
    <w:rsid w:val="008601FD"/>
    <w:rsid w:val="00860626"/>
    <w:rsid w:val="0086140F"/>
    <w:rsid w:val="0086184E"/>
    <w:rsid w:val="00863356"/>
    <w:rsid w:val="00870F43"/>
    <w:rsid w:val="00871705"/>
    <w:rsid w:val="00875DCE"/>
    <w:rsid w:val="00880512"/>
    <w:rsid w:val="008807F0"/>
    <w:rsid w:val="00880999"/>
    <w:rsid w:val="008812E5"/>
    <w:rsid w:val="00883402"/>
    <w:rsid w:val="008843DF"/>
    <w:rsid w:val="0088468F"/>
    <w:rsid w:val="008846E4"/>
    <w:rsid w:val="00887063"/>
    <w:rsid w:val="00891A2C"/>
    <w:rsid w:val="00891A57"/>
    <w:rsid w:val="00892C8D"/>
    <w:rsid w:val="008930B0"/>
    <w:rsid w:val="008932F4"/>
    <w:rsid w:val="00895138"/>
    <w:rsid w:val="00895494"/>
    <w:rsid w:val="008956BB"/>
    <w:rsid w:val="00895E77"/>
    <w:rsid w:val="00896F6D"/>
    <w:rsid w:val="00897F80"/>
    <w:rsid w:val="008A1613"/>
    <w:rsid w:val="008A176F"/>
    <w:rsid w:val="008A1C65"/>
    <w:rsid w:val="008A3B42"/>
    <w:rsid w:val="008A465E"/>
    <w:rsid w:val="008A7F65"/>
    <w:rsid w:val="008B07B3"/>
    <w:rsid w:val="008B1427"/>
    <w:rsid w:val="008B2385"/>
    <w:rsid w:val="008B3571"/>
    <w:rsid w:val="008B5326"/>
    <w:rsid w:val="008B78A1"/>
    <w:rsid w:val="008C1003"/>
    <w:rsid w:val="008C1694"/>
    <w:rsid w:val="008C360A"/>
    <w:rsid w:val="008C42DF"/>
    <w:rsid w:val="008C4C46"/>
    <w:rsid w:val="008C6442"/>
    <w:rsid w:val="008C67E4"/>
    <w:rsid w:val="008C6AD5"/>
    <w:rsid w:val="008C7617"/>
    <w:rsid w:val="008C7AF5"/>
    <w:rsid w:val="008D1CCC"/>
    <w:rsid w:val="008D2E42"/>
    <w:rsid w:val="008D31F2"/>
    <w:rsid w:val="008D3B71"/>
    <w:rsid w:val="008D3C7C"/>
    <w:rsid w:val="008D4DB6"/>
    <w:rsid w:val="008D50A7"/>
    <w:rsid w:val="008D7E64"/>
    <w:rsid w:val="008E0F24"/>
    <w:rsid w:val="008E2631"/>
    <w:rsid w:val="008E456F"/>
    <w:rsid w:val="008E576C"/>
    <w:rsid w:val="008E6007"/>
    <w:rsid w:val="008F0D7D"/>
    <w:rsid w:val="008F1137"/>
    <w:rsid w:val="008F16AB"/>
    <w:rsid w:val="008F2554"/>
    <w:rsid w:val="008F2A82"/>
    <w:rsid w:val="008F3B41"/>
    <w:rsid w:val="008F40AD"/>
    <w:rsid w:val="008F50DB"/>
    <w:rsid w:val="008F582A"/>
    <w:rsid w:val="008F69F8"/>
    <w:rsid w:val="008F6C15"/>
    <w:rsid w:val="008F7EFB"/>
    <w:rsid w:val="00900714"/>
    <w:rsid w:val="00900726"/>
    <w:rsid w:val="00901949"/>
    <w:rsid w:val="00904171"/>
    <w:rsid w:val="00906E83"/>
    <w:rsid w:val="00907BB7"/>
    <w:rsid w:val="0091063F"/>
    <w:rsid w:val="00910745"/>
    <w:rsid w:val="0091229C"/>
    <w:rsid w:val="0091230B"/>
    <w:rsid w:val="00913B9C"/>
    <w:rsid w:val="00915559"/>
    <w:rsid w:val="00915832"/>
    <w:rsid w:val="0091599B"/>
    <w:rsid w:val="009173DE"/>
    <w:rsid w:val="0092012D"/>
    <w:rsid w:val="00921589"/>
    <w:rsid w:val="009236FF"/>
    <w:rsid w:val="0092393B"/>
    <w:rsid w:val="0092427E"/>
    <w:rsid w:val="00925C42"/>
    <w:rsid w:val="00926795"/>
    <w:rsid w:val="00926956"/>
    <w:rsid w:val="00926E1A"/>
    <w:rsid w:val="009311EE"/>
    <w:rsid w:val="009334FB"/>
    <w:rsid w:val="00934381"/>
    <w:rsid w:val="009357A5"/>
    <w:rsid w:val="00936081"/>
    <w:rsid w:val="00936349"/>
    <w:rsid w:val="00936F7B"/>
    <w:rsid w:val="00937B2E"/>
    <w:rsid w:val="00940E50"/>
    <w:rsid w:val="00940F02"/>
    <w:rsid w:val="00940F9B"/>
    <w:rsid w:val="00941034"/>
    <w:rsid w:val="00941168"/>
    <w:rsid w:val="009420C4"/>
    <w:rsid w:val="009427FA"/>
    <w:rsid w:val="009430CF"/>
    <w:rsid w:val="009438FF"/>
    <w:rsid w:val="009445FC"/>
    <w:rsid w:val="00944940"/>
    <w:rsid w:val="009454A1"/>
    <w:rsid w:val="00947EF2"/>
    <w:rsid w:val="00950825"/>
    <w:rsid w:val="00950DDE"/>
    <w:rsid w:val="009512C5"/>
    <w:rsid w:val="009525DF"/>
    <w:rsid w:val="00952D19"/>
    <w:rsid w:val="009530F4"/>
    <w:rsid w:val="00953213"/>
    <w:rsid w:val="00954003"/>
    <w:rsid w:val="00954D91"/>
    <w:rsid w:val="00955D97"/>
    <w:rsid w:val="00955EB7"/>
    <w:rsid w:val="00957D7E"/>
    <w:rsid w:val="00961FC5"/>
    <w:rsid w:val="00962E16"/>
    <w:rsid w:val="009634AA"/>
    <w:rsid w:val="009640E1"/>
    <w:rsid w:val="00964FB6"/>
    <w:rsid w:val="009651C3"/>
    <w:rsid w:val="0096619E"/>
    <w:rsid w:val="00966353"/>
    <w:rsid w:val="0096646D"/>
    <w:rsid w:val="00966608"/>
    <w:rsid w:val="00966724"/>
    <w:rsid w:val="00967006"/>
    <w:rsid w:val="0096713A"/>
    <w:rsid w:val="00967633"/>
    <w:rsid w:val="009701F5"/>
    <w:rsid w:val="00970F71"/>
    <w:rsid w:val="0097112B"/>
    <w:rsid w:val="009734DA"/>
    <w:rsid w:val="00973576"/>
    <w:rsid w:val="00975086"/>
    <w:rsid w:val="00975733"/>
    <w:rsid w:val="00975C27"/>
    <w:rsid w:val="009776EF"/>
    <w:rsid w:val="00977E3F"/>
    <w:rsid w:val="0098008B"/>
    <w:rsid w:val="00980406"/>
    <w:rsid w:val="009810AB"/>
    <w:rsid w:val="00981824"/>
    <w:rsid w:val="009820CC"/>
    <w:rsid w:val="00983ADD"/>
    <w:rsid w:val="00983E33"/>
    <w:rsid w:val="00984524"/>
    <w:rsid w:val="00984612"/>
    <w:rsid w:val="00985C31"/>
    <w:rsid w:val="00986DC3"/>
    <w:rsid w:val="00987001"/>
    <w:rsid w:val="0098792E"/>
    <w:rsid w:val="00990155"/>
    <w:rsid w:val="00992B98"/>
    <w:rsid w:val="0099606F"/>
    <w:rsid w:val="009A01B1"/>
    <w:rsid w:val="009A40F8"/>
    <w:rsid w:val="009A544F"/>
    <w:rsid w:val="009A5757"/>
    <w:rsid w:val="009A6987"/>
    <w:rsid w:val="009A6A36"/>
    <w:rsid w:val="009A6BD2"/>
    <w:rsid w:val="009A7C68"/>
    <w:rsid w:val="009B103F"/>
    <w:rsid w:val="009B1483"/>
    <w:rsid w:val="009B1541"/>
    <w:rsid w:val="009B1E4A"/>
    <w:rsid w:val="009B27F4"/>
    <w:rsid w:val="009B2F3D"/>
    <w:rsid w:val="009B3A32"/>
    <w:rsid w:val="009B4B2C"/>
    <w:rsid w:val="009B51AD"/>
    <w:rsid w:val="009B577B"/>
    <w:rsid w:val="009B60DF"/>
    <w:rsid w:val="009B6376"/>
    <w:rsid w:val="009C0568"/>
    <w:rsid w:val="009C0D2E"/>
    <w:rsid w:val="009C1C18"/>
    <w:rsid w:val="009C2344"/>
    <w:rsid w:val="009C25B3"/>
    <w:rsid w:val="009C2E51"/>
    <w:rsid w:val="009C4395"/>
    <w:rsid w:val="009C5A52"/>
    <w:rsid w:val="009C5C96"/>
    <w:rsid w:val="009C63D9"/>
    <w:rsid w:val="009C6926"/>
    <w:rsid w:val="009C701B"/>
    <w:rsid w:val="009C7F7A"/>
    <w:rsid w:val="009D013A"/>
    <w:rsid w:val="009D10A5"/>
    <w:rsid w:val="009D33C5"/>
    <w:rsid w:val="009D3BEF"/>
    <w:rsid w:val="009D4B8C"/>
    <w:rsid w:val="009D4DA3"/>
    <w:rsid w:val="009D6D49"/>
    <w:rsid w:val="009E0328"/>
    <w:rsid w:val="009E1984"/>
    <w:rsid w:val="009E1D42"/>
    <w:rsid w:val="009E23E8"/>
    <w:rsid w:val="009E370E"/>
    <w:rsid w:val="009E3B37"/>
    <w:rsid w:val="009E6389"/>
    <w:rsid w:val="009E6EDD"/>
    <w:rsid w:val="009E7AA8"/>
    <w:rsid w:val="009F11EA"/>
    <w:rsid w:val="009F2FCE"/>
    <w:rsid w:val="009F378F"/>
    <w:rsid w:val="009F38E6"/>
    <w:rsid w:val="009F3BD8"/>
    <w:rsid w:val="009F3BDF"/>
    <w:rsid w:val="009F5FCE"/>
    <w:rsid w:val="009F7929"/>
    <w:rsid w:val="00A01494"/>
    <w:rsid w:val="00A018A7"/>
    <w:rsid w:val="00A0192A"/>
    <w:rsid w:val="00A01EC1"/>
    <w:rsid w:val="00A025BF"/>
    <w:rsid w:val="00A04078"/>
    <w:rsid w:val="00A04843"/>
    <w:rsid w:val="00A052B5"/>
    <w:rsid w:val="00A053EA"/>
    <w:rsid w:val="00A05765"/>
    <w:rsid w:val="00A05E9F"/>
    <w:rsid w:val="00A05EE5"/>
    <w:rsid w:val="00A061E1"/>
    <w:rsid w:val="00A06B9A"/>
    <w:rsid w:val="00A10E24"/>
    <w:rsid w:val="00A1234E"/>
    <w:rsid w:val="00A14603"/>
    <w:rsid w:val="00A1572D"/>
    <w:rsid w:val="00A16BFD"/>
    <w:rsid w:val="00A1712F"/>
    <w:rsid w:val="00A17548"/>
    <w:rsid w:val="00A2095F"/>
    <w:rsid w:val="00A21324"/>
    <w:rsid w:val="00A220C5"/>
    <w:rsid w:val="00A24F05"/>
    <w:rsid w:val="00A256F6"/>
    <w:rsid w:val="00A274CC"/>
    <w:rsid w:val="00A31F84"/>
    <w:rsid w:val="00A32200"/>
    <w:rsid w:val="00A329FA"/>
    <w:rsid w:val="00A32B11"/>
    <w:rsid w:val="00A339A4"/>
    <w:rsid w:val="00A33EB7"/>
    <w:rsid w:val="00A347C3"/>
    <w:rsid w:val="00A347E3"/>
    <w:rsid w:val="00A359D9"/>
    <w:rsid w:val="00A35D33"/>
    <w:rsid w:val="00A3633D"/>
    <w:rsid w:val="00A3640C"/>
    <w:rsid w:val="00A40042"/>
    <w:rsid w:val="00A40426"/>
    <w:rsid w:val="00A40577"/>
    <w:rsid w:val="00A40D26"/>
    <w:rsid w:val="00A41A50"/>
    <w:rsid w:val="00A42865"/>
    <w:rsid w:val="00A42FAC"/>
    <w:rsid w:val="00A43C58"/>
    <w:rsid w:val="00A4465B"/>
    <w:rsid w:val="00A44C34"/>
    <w:rsid w:val="00A45115"/>
    <w:rsid w:val="00A45219"/>
    <w:rsid w:val="00A46055"/>
    <w:rsid w:val="00A46090"/>
    <w:rsid w:val="00A51991"/>
    <w:rsid w:val="00A54604"/>
    <w:rsid w:val="00A5471F"/>
    <w:rsid w:val="00A556EA"/>
    <w:rsid w:val="00A55798"/>
    <w:rsid w:val="00A55C59"/>
    <w:rsid w:val="00A56520"/>
    <w:rsid w:val="00A56723"/>
    <w:rsid w:val="00A568DE"/>
    <w:rsid w:val="00A6045D"/>
    <w:rsid w:val="00A60DB7"/>
    <w:rsid w:val="00A630B2"/>
    <w:rsid w:val="00A657D5"/>
    <w:rsid w:val="00A6674E"/>
    <w:rsid w:val="00A709CB"/>
    <w:rsid w:val="00A72B10"/>
    <w:rsid w:val="00A735E9"/>
    <w:rsid w:val="00A74AE8"/>
    <w:rsid w:val="00A75956"/>
    <w:rsid w:val="00A75A70"/>
    <w:rsid w:val="00A75C1A"/>
    <w:rsid w:val="00A75D8C"/>
    <w:rsid w:val="00A7736E"/>
    <w:rsid w:val="00A77A04"/>
    <w:rsid w:val="00A80177"/>
    <w:rsid w:val="00A803E0"/>
    <w:rsid w:val="00A80650"/>
    <w:rsid w:val="00A8227B"/>
    <w:rsid w:val="00A822A4"/>
    <w:rsid w:val="00A823FD"/>
    <w:rsid w:val="00A83820"/>
    <w:rsid w:val="00A83ED9"/>
    <w:rsid w:val="00A865ED"/>
    <w:rsid w:val="00A903A2"/>
    <w:rsid w:val="00A912F0"/>
    <w:rsid w:val="00A93297"/>
    <w:rsid w:val="00A956EB"/>
    <w:rsid w:val="00A9632C"/>
    <w:rsid w:val="00A9648A"/>
    <w:rsid w:val="00A9728E"/>
    <w:rsid w:val="00AA095E"/>
    <w:rsid w:val="00AA2D77"/>
    <w:rsid w:val="00AA32E9"/>
    <w:rsid w:val="00AA3699"/>
    <w:rsid w:val="00AA36F2"/>
    <w:rsid w:val="00AA4AA4"/>
    <w:rsid w:val="00AA6DAF"/>
    <w:rsid w:val="00AA72CB"/>
    <w:rsid w:val="00AA7797"/>
    <w:rsid w:val="00AB0493"/>
    <w:rsid w:val="00AB1220"/>
    <w:rsid w:val="00AB12B8"/>
    <w:rsid w:val="00AB24D5"/>
    <w:rsid w:val="00AB4948"/>
    <w:rsid w:val="00AB751F"/>
    <w:rsid w:val="00AC0E28"/>
    <w:rsid w:val="00AC1573"/>
    <w:rsid w:val="00AC2AD0"/>
    <w:rsid w:val="00AC4F9C"/>
    <w:rsid w:val="00AC56DC"/>
    <w:rsid w:val="00AC6019"/>
    <w:rsid w:val="00AC6127"/>
    <w:rsid w:val="00AC63DF"/>
    <w:rsid w:val="00AC749A"/>
    <w:rsid w:val="00AC77EC"/>
    <w:rsid w:val="00AD049B"/>
    <w:rsid w:val="00AD15E6"/>
    <w:rsid w:val="00AD1A91"/>
    <w:rsid w:val="00AD24DF"/>
    <w:rsid w:val="00AD28EE"/>
    <w:rsid w:val="00AD4AF3"/>
    <w:rsid w:val="00AD4F74"/>
    <w:rsid w:val="00AD5178"/>
    <w:rsid w:val="00AD58FB"/>
    <w:rsid w:val="00AD5FBA"/>
    <w:rsid w:val="00AD6D93"/>
    <w:rsid w:val="00AD7289"/>
    <w:rsid w:val="00AD7533"/>
    <w:rsid w:val="00AD7BC8"/>
    <w:rsid w:val="00AE11CF"/>
    <w:rsid w:val="00AE2EE7"/>
    <w:rsid w:val="00AE4D3E"/>
    <w:rsid w:val="00AE50FC"/>
    <w:rsid w:val="00AE5385"/>
    <w:rsid w:val="00AE6576"/>
    <w:rsid w:val="00AE73E4"/>
    <w:rsid w:val="00AE7A55"/>
    <w:rsid w:val="00AF116C"/>
    <w:rsid w:val="00AF1E66"/>
    <w:rsid w:val="00AF2836"/>
    <w:rsid w:val="00AF62A7"/>
    <w:rsid w:val="00B00059"/>
    <w:rsid w:val="00B018E9"/>
    <w:rsid w:val="00B01E34"/>
    <w:rsid w:val="00B04A2B"/>
    <w:rsid w:val="00B0606C"/>
    <w:rsid w:val="00B06D2E"/>
    <w:rsid w:val="00B07740"/>
    <w:rsid w:val="00B1047A"/>
    <w:rsid w:val="00B10958"/>
    <w:rsid w:val="00B1217C"/>
    <w:rsid w:val="00B1242A"/>
    <w:rsid w:val="00B129EA"/>
    <w:rsid w:val="00B12F4B"/>
    <w:rsid w:val="00B1577A"/>
    <w:rsid w:val="00B17E7D"/>
    <w:rsid w:val="00B206BF"/>
    <w:rsid w:val="00B2189C"/>
    <w:rsid w:val="00B22A25"/>
    <w:rsid w:val="00B22F42"/>
    <w:rsid w:val="00B23001"/>
    <w:rsid w:val="00B23F7A"/>
    <w:rsid w:val="00B24732"/>
    <w:rsid w:val="00B24A61"/>
    <w:rsid w:val="00B25673"/>
    <w:rsid w:val="00B302C7"/>
    <w:rsid w:val="00B33035"/>
    <w:rsid w:val="00B341A8"/>
    <w:rsid w:val="00B35AFD"/>
    <w:rsid w:val="00B35D13"/>
    <w:rsid w:val="00B37FD9"/>
    <w:rsid w:val="00B37FFE"/>
    <w:rsid w:val="00B4004D"/>
    <w:rsid w:val="00B40DDF"/>
    <w:rsid w:val="00B41167"/>
    <w:rsid w:val="00B41761"/>
    <w:rsid w:val="00B41880"/>
    <w:rsid w:val="00B42606"/>
    <w:rsid w:val="00B43B53"/>
    <w:rsid w:val="00B43DE4"/>
    <w:rsid w:val="00B43FC9"/>
    <w:rsid w:val="00B4494D"/>
    <w:rsid w:val="00B44A6D"/>
    <w:rsid w:val="00B452B1"/>
    <w:rsid w:val="00B4662C"/>
    <w:rsid w:val="00B46AC6"/>
    <w:rsid w:val="00B47FEE"/>
    <w:rsid w:val="00B516DA"/>
    <w:rsid w:val="00B51936"/>
    <w:rsid w:val="00B528FE"/>
    <w:rsid w:val="00B52B9E"/>
    <w:rsid w:val="00B52C35"/>
    <w:rsid w:val="00B552F6"/>
    <w:rsid w:val="00B56746"/>
    <w:rsid w:val="00B56F36"/>
    <w:rsid w:val="00B57123"/>
    <w:rsid w:val="00B60365"/>
    <w:rsid w:val="00B60990"/>
    <w:rsid w:val="00B61EA6"/>
    <w:rsid w:val="00B61ED4"/>
    <w:rsid w:val="00B62212"/>
    <w:rsid w:val="00B62627"/>
    <w:rsid w:val="00B62745"/>
    <w:rsid w:val="00B62B3D"/>
    <w:rsid w:val="00B637F9"/>
    <w:rsid w:val="00B640E7"/>
    <w:rsid w:val="00B67B54"/>
    <w:rsid w:val="00B70CB1"/>
    <w:rsid w:val="00B721DB"/>
    <w:rsid w:val="00B75050"/>
    <w:rsid w:val="00B756FC"/>
    <w:rsid w:val="00B76735"/>
    <w:rsid w:val="00B7729C"/>
    <w:rsid w:val="00B779E7"/>
    <w:rsid w:val="00B80346"/>
    <w:rsid w:val="00B80D48"/>
    <w:rsid w:val="00B81CE5"/>
    <w:rsid w:val="00B82332"/>
    <w:rsid w:val="00B8359D"/>
    <w:rsid w:val="00B87CB4"/>
    <w:rsid w:val="00B87F57"/>
    <w:rsid w:val="00B90C63"/>
    <w:rsid w:val="00B9113C"/>
    <w:rsid w:val="00B92906"/>
    <w:rsid w:val="00B92D42"/>
    <w:rsid w:val="00B93632"/>
    <w:rsid w:val="00B93A42"/>
    <w:rsid w:val="00B94BF0"/>
    <w:rsid w:val="00B95CEF"/>
    <w:rsid w:val="00B96039"/>
    <w:rsid w:val="00B96074"/>
    <w:rsid w:val="00B97476"/>
    <w:rsid w:val="00BA097E"/>
    <w:rsid w:val="00BA1163"/>
    <w:rsid w:val="00BA407E"/>
    <w:rsid w:val="00BA4334"/>
    <w:rsid w:val="00BA4495"/>
    <w:rsid w:val="00BA5854"/>
    <w:rsid w:val="00BA598A"/>
    <w:rsid w:val="00BA7A41"/>
    <w:rsid w:val="00BB10B4"/>
    <w:rsid w:val="00BB16C9"/>
    <w:rsid w:val="00BB2471"/>
    <w:rsid w:val="00BB315E"/>
    <w:rsid w:val="00BB445D"/>
    <w:rsid w:val="00BB4C5D"/>
    <w:rsid w:val="00BB7E44"/>
    <w:rsid w:val="00BC1C2F"/>
    <w:rsid w:val="00BC1DCF"/>
    <w:rsid w:val="00BC2199"/>
    <w:rsid w:val="00BC30D5"/>
    <w:rsid w:val="00BC3160"/>
    <w:rsid w:val="00BC3F78"/>
    <w:rsid w:val="00BC6987"/>
    <w:rsid w:val="00BC6F38"/>
    <w:rsid w:val="00BD0D22"/>
    <w:rsid w:val="00BD16AA"/>
    <w:rsid w:val="00BD2299"/>
    <w:rsid w:val="00BD31D9"/>
    <w:rsid w:val="00BD352E"/>
    <w:rsid w:val="00BD4E49"/>
    <w:rsid w:val="00BD5561"/>
    <w:rsid w:val="00BD6DC6"/>
    <w:rsid w:val="00BE13B4"/>
    <w:rsid w:val="00BE2433"/>
    <w:rsid w:val="00BE2F8A"/>
    <w:rsid w:val="00BE33BC"/>
    <w:rsid w:val="00BE3C0C"/>
    <w:rsid w:val="00BE69DA"/>
    <w:rsid w:val="00BE7E96"/>
    <w:rsid w:val="00BF0EB8"/>
    <w:rsid w:val="00BF1CB8"/>
    <w:rsid w:val="00BF31A9"/>
    <w:rsid w:val="00BF381A"/>
    <w:rsid w:val="00BF4760"/>
    <w:rsid w:val="00BF49B2"/>
    <w:rsid w:val="00BF4D79"/>
    <w:rsid w:val="00BF57F8"/>
    <w:rsid w:val="00BF5D7E"/>
    <w:rsid w:val="00BF63F4"/>
    <w:rsid w:val="00BF6FBF"/>
    <w:rsid w:val="00BF7371"/>
    <w:rsid w:val="00BF7841"/>
    <w:rsid w:val="00C005F9"/>
    <w:rsid w:val="00C02316"/>
    <w:rsid w:val="00C023D9"/>
    <w:rsid w:val="00C031FF"/>
    <w:rsid w:val="00C03BE8"/>
    <w:rsid w:val="00C04EBB"/>
    <w:rsid w:val="00C0513D"/>
    <w:rsid w:val="00C05A89"/>
    <w:rsid w:val="00C05EB9"/>
    <w:rsid w:val="00C105F7"/>
    <w:rsid w:val="00C121CF"/>
    <w:rsid w:val="00C12EC4"/>
    <w:rsid w:val="00C1313F"/>
    <w:rsid w:val="00C1519D"/>
    <w:rsid w:val="00C15CB0"/>
    <w:rsid w:val="00C16F71"/>
    <w:rsid w:val="00C1775A"/>
    <w:rsid w:val="00C20749"/>
    <w:rsid w:val="00C20ACC"/>
    <w:rsid w:val="00C20F86"/>
    <w:rsid w:val="00C243BF"/>
    <w:rsid w:val="00C24AFB"/>
    <w:rsid w:val="00C24BE3"/>
    <w:rsid w:val="00C25E03"/>
    <w:rsid w:val="00C306CC"/>
    <w:rsid w:val="00C30C4D"/>
    <w:rsid w:val="00C30CF2"/>
    <w:rsid w:val="00C30D33"/>
    <w:rsid w:val="00C319DF"/>
    <w:rsid w:val="00C33A28"/>
    <w:rsid w:val="00C33B45"/>
    <w:rsid w:val="00C340C5"/>
    <w:rsid w:val="00C34E03"/>
    <w:rsid w:val="00C35603"/>
    <w:rsid w:val="00C360B0"/>
    <w:rsid w:val="00C36995"/>
    <w:rsid w:val="00C40105"/>
    <w:rsid w:val="00C40654"/>
    <w:rsid w:val="00C429DF"/>
    <w:rsid w:val="00C42B2C"/>
    <w:rsid w:val="00C43329"/>
    <w:rsid w:val="00C45B41"/>
    <w:rsid w:val="00C46E1A"/>
    <w:rsid w:val="00C47BC5"/>
    <w:rsid w:val="00C47D36"/>
    <w:rsid w:val="00C5092C"/>
    <w:rsid w:val="00C51001"/>
    <w:rsid w:val="00C53FB3"/>
    <w:rsid w:val="00C542F5"/>
    <w:rsid w:val="00C55225"/>
    <w:rsid w:val="00C56666"/>
    <w:rsid w:val="00C56A5F"/>
    <w:rsid w:val="00C57D5F"/>
    <w:rsid w:val="00C57EEC"/>
    <w:rsid w:val="00C60B46"/>
    <w:rsid w:val="00C60F70"/>
    <w:rsid w:val="00C6163F"/>
    <w:rsid w:val="00C63276"/>
    <w:rsid w:val="00C63F1F"/>
    <w:rsid w:val="00C64A0C"/>
    <w:rsid w:val="00C652EA"/>
    <w:rsid w:val="00C67750"/>
    <w:rsid w:val="00C67B75"/>
    <w:rsid w:val="00C709D3"/>
    <w:rsid w:val="00C715C0"/>
    <w:rsid w:val="00C71A07"/>
    <w:rsid w:val="00C72CE7"/>
    <w:rsid w:val="00C743FE"/>
    <w:rsid w:val="00C7703C"/>
    <w:rsid w:val="00C770F9"/>
    <w:rsid w:val="00C77870"/>
    <w:rsid w:val="00C81FFF"/>
    <w:rsid w:val="00C82668"/>
    <w:rsid w:val="00C8378B"/>
    <w:rsid w:val="00C86417"/>
    <w:rsid w:val="00C9063A"/>
    <w:rsid w:val="00C90818"/>
    <w:rsid w:val="00C909C7"/>
    <w:rsid w:val="00C9113E"/>
    <w:rsid w:val="00C92233"/>
    <w:rsid w:val="00C93DAC"/>
    <w:rsid w:val="00C94A87"/>
    <w:rsid w:val="00C953F7"/>
    <w:rsid w:val="00CA2039"/>
    <w:rsid w:val="00CA2ED9"/>
    <w:rsid w:val="00CA369C"/>
    <w:rsid w:val="00CA3923"/>
    <w:rsid w:val="00CA58A1"/>
    <w:rsid w:val="00CA5988"/>
    <w:rsid w:val="00CA6694"/>
    <w:rsid w:val="00CA7AE4"/>
    <w:rsid w:val="00CB0163"/>
    <w:rsid w:val="00CB09B4"/>
    <w:rsid w:val="00CB1343"/>
    <w:rsid w:val="00CB1A3B"/>
    <w:rsid w:val="00CB37B5"/>
    <w:rsid w:val="00CB4A27"/>
    <w:rsid w:val="00CB4AF9"/>
    <w:rsid w:val="00CB4D3A"/>
    <w:rsid w:val="00CC07C1"/>
    <w:rsid w:val="00CC0DEF"/>
    <w:rsid w:val="00CC2C0D"/>
    <w:rsid w:val="00CC4577"/>
    <w:rsid w:val="00CC55DB"/>
    <w:rsid w:val="00CC5830"/>
    <w:rsid w:val="00CC74F6"/>
    <w:rsid w:val="00CC7E4A"/>
    <w:rsid w:val="00CD026D"/>
    <w:rsid w:val="00CD1BC0"/>
    <w:rsid w:val="00CD3149"/>
    <w:rsid w:val="00CD3EE4"/>
    <w:rsid w:val="00CD5BC1"/>
    <w:rsid w:val="00CD5C02"/>
    <w:rsid w:val="00CD5D3D"/>
    <w:rsid w:val="00CD6141"/>
    <w:rsid w:val="00CD6EE0"/>
    <w:rsid w:val="00CD7147"/>
    <w:rsid w:val="00CD7937"/>
    <w:rsid w:val="00CD7D9B"/>
    <w:rsid w:val="00CE072D"/>
    <w:rsid w:val="00CE2162"/>
    <w:rsid w:val="00CE245D"/>
    <w:rsid w:val="00CE2E64"/>
    <w:rsid w:val="00CE32E7"/>
    <w:rsid w:val="00CE3706"/>
    <w:rsid w:val="00CE3741"/>
    <w:rsid w:val="00CE3ECF"/>
    <w:rsid w:val="00CE6D1D"/>
    <w:rsid w:val="00CE6DF8"/>
    <w:rsid w:val="00CF234B"/>
    <w:rsid w:val="00CF2D67"/>
    <w:rsid w:val="00CF2DD0"/>
    <w:rsid w:val="00CF38AA"/>
    <w:rsid w:val="00CF5E21"/>
    <w:rsid w:val="00CF6B4F"/>
    <w:rsid w:val="00CF6BB4"/>
    <w:rsid w:val="00CF7085"/>
    <w:rsid w:val="00CF75F5"/>
    <w:rsid w:val="00D008BF"/>
    <w:rsid w:val="00D01B6A"/>
    <w:rsid w:val="00D023E9"/>
    <w:rsid w:val="00D027A2"/>
    <w:rsid w:val="00D03917"/>
    <w:rsid w:val="00D03B0F"/>
    <w:rsid w:val="00D03CEC"/>
    <w:rsid w:val="00D04024"/>
    <w:rsid w:val="00D048CF"/>
    <w:rsid w:val="00D053EE"/>
    <w:rsid w:val="00D05810"/>
    <w:rsid w:val="00D05E0E"/>
    <w:rsid w:val="00D06D64"/>
    <w:rsid w:val="00D073A2"/>
    <w:rsid w:val="00D10671"/>
    <w:rsid w:val="00D11D5C"/>
    <w:rsid w:val="00D14FF7"/>
    <w:rsid w:val="00D15425"/>
    <w:rsid w:val="00D16A67"/>
    <w:rsid w:val="00D17A23"/>
    <w:rsid w:val="00D20213"/>
    <w:rsid w:val="00D20A1E"/>
    <w:rsid w:val="00D23C08"/>
    <w:rsid w:val="00D23EBB"/>
    <w:rsid w:val="00D245D4"/>
    <w:rsid w:val="00D24D56"/>
    <w:rsid w:val="00D26477"/>
    <w:rsid w:val="00D26918"/>
    <w:rsid w:val="00D26A22"/>
    <w:rsid w:val="00D27387"/>
    <w:rsid w:val="00D305D6"/>
    <w:rsid w:val="00D30755"/>
    <w:rsid w:val="00D30988"/>
    <w:rsid w:val="00D30A60"/>
    <w:rsid w:val="00D30CD8"/>
    <w:rsid w:val="00D316E8"/>
    <w:rsid w:val="00D320CE"/>
    <w:rsid w:val="00D324FB"/>
    <w:rsid w:val="00D33AE7"/>
    <w:rsid w:val="00D33C1B"/>
    <w:rsid w:val="00D34B74"/>
    <w:rsid w:val="00D35E46"/>
    <w:rsid w:val="00D36FDC"/>
    <w:rsid w:val="00D401A2"/>
    <w:rsid w:val="00D40452"/>
    <w:rsid w:val="00D4051B"/>
    <w:rsid w:val="00D40543"/>
    <w:rsid w:val="00D40A7B"/>
    <w:rsid w:val="00D40E29"/>
    <w:rsid w:val="00D42029"/>
    <w:rsid w:val="00D42A9A"/>
    <w:rsid w:val="00D436C1"/>
    <w:rsid w:val="00D44346"/>
    <w:rsid w:val="00D45FFF"/>
    <w:rsid w:val="00D46017"/>
    <w:rsid w:val="00D466A9"/>
    <w:rsid w:val="00D5001B"/>
    <w:rsid w:val="00D503AF"/>
    <w:rsid w:val="00D50496"/>
    <w:rsid w:val="00D52FB8"/>
    <w:rsid w:val="00D5364A"/>
    <w:rsid w:val="00D536F3"/>
    <w:rsid w:val="00D54060"/>
    <w:rsid w:val="00D54164"/>
    <w:rsid w:val="00D55664"/>
    <w:rsid w:val="00D558E3"/>
    <w:rsid w:val="00D5629E"/>
    <w:rsid w:val="00D60AB7"/>
    <w:rsid w:val="00D614A4"/>
    <w:rsid w:val="00D634A4"/>
    <w:rsid w:val="00D63A41"/>
    <w:rsid w:val="00D63B3F"/>
    <w:rsid w:val="00D648E6"/>
    <w:rsid w:val="00D64FB5"/>
    <w:rsid w:val="00D65C30"/>
    <w:rsid w:val="00D70522"/>
    <w:rsid w:val="00D71174"/>
    <w:rsid w:val="00D713D6"/>
    <w:rsid w:val="00D7166E"/>
    <w:rsid w:val="00D71902"/>
    <w:rsid w:val="00D72098"/>
    <w:rsid w:val="00D72F45"/>
    <w:rsid w:val="00D73555"/>
    <w:rsid w:val="00D73890"/>
    <w:rsid w:val="00D76F7F"/>
    <w:rsid w:val="00D7746C"/>
    <w:rsid w:val="00D800C8"/>
    <w:rsid w:val="00D8057F"/>
    <w:rsid w:val="00D809A3"/>
    <w:rsid w:val="00D82542"/>
    <w:rsid w:val="00D82FAB"/>
    <w:rsid w:val="00D83A48"/>
    <w:rsid w:val="00D873A5"/>
    <w:rsid w:val="00D87D98"/>
    <w:rsid w:val="00D90216"/>
    <w:rsid w:val="00D912BE"/>
    <w:rsid w:val="00D91CA1"/>
    <w:rsid w:val="00D92BF2"/>
    <w:rsid w:val="00D92F90"/>
    <w:rsid w:val="00D93FF5"/>
    <w:rsid w:val="00D947C7"/>
    <w:rsid w:val="00D94949"/>
    <w:rsid w:val="00D95A89"/>
    <w:rsid w:val="00D979EF"/>
    <w:rsid w:val="00DA0E3A"/>
    <w:rsid w:val="00DA173B"/>
    <w:rsid w:val="00DA252E"/>
    <w:rsid w:val="00DA3082"/>
    <w:rsid w:val="00DA426B"/>
    <w:rsid w:val="00DA5308"/>
    <w:rsid w:val="00DA5B98"/>
    <w:rsid w:val="00DA6146"/>
    <w:rsid w:val="00DB3134"/>
    <w:rsid w:val="00DB36E7"/>
    <w:rsid w:val="00DB394B"/>
    <w:rsid w:val="00DB5DE4"/>
    <w:rsid w:val="00DB604E"/>
    <w:rsid w:val="00DB6275"/>
    <w:rsid w:val="00DB6871"/>
    <w:rsid w:val="00DB6D03"/>
    <w:rsid w:val="00DC0C20"/>
    <w:rsid w:val="00DC2101"/>
    <w:rsid w:val="00DC2380"/>
    <w:rsid w:val="00DC468F"/>
    <w:rsid w:val="00DC63C7"/>
    <w:rsid w:val="00DC7425"/>
    <w:rsid w:val="00DD1177"/>
    <w:rsid w:val="00DD2935"/>
    <w:rsid w:val="00DD40F9"/>
    <w:rsid w:val="00DD5532"/>
    <w:rsid w:val="00DD5D4E"/>
    <w:rsid w:val="00DD6EC5"/>
    <w:rsid w:val="00DD7BF6"/>
    <w:rsid w:val="00DE080E"/>
    <w:rsid w:val="00DE34BA"/>
    <w:rsid w:val="00DE3DCA"/>
    <w:rsid w:val="00DE4909"/>
    <w:rsid w:val="00DE4EC0"/>
    <w:rsid w:val="00DE6344"/>
    <w:rsid w:val="00DE634D"/>
    <w:rsid w:val="00DE67B2"/>
    <w:rsid w:val="00DE6B61"/>
    <w:rsid w:val="00DE7132"/>
    <w:rsid w:val="00DE7B96"/>
    <w:rsid w:val="00DF1D94"/>
    <w:rsid w:val="00DF3BB9"/>
    <w:rsid w:val="00DF683A"/>
    <w:rsid w:val="00DF748D"/>
    <w:rsid w:val="00E03837"/>
    <w:rsid w:val="00E04F00"/>
    <w:rsid w:val="00E06412"/>
    <w:rsid w:val="00E0762D"/>
    <w:rsid w:val="00E07A50"/>
    <w:rsid w:val="00E11E15"/>
    <w:rsid w:val="00E11F93"/>
    <w:rsid w:val="00E1240A"/>
    <w:rsid w:val="00E138F3"/>
    <w:rsid w:val="00E1469B"/>
    <w:rsid w:val="00E16075"/>
    <w:rsid w:val="00E162A0"/>
    <w:rsid w:val="00E2047C"/>
    <w:rsid w:val="00E205F6"/>
    <w:rsid w:val="00E20B3C"/>
    <w:rsid w:val="00E21BAF"/>
    <w:rsid w:val="00E22175"/>
    <w:rsid w:val="00E22548"/>
    <w:rsid w:val="00E24B56"/>
    <w:rsid w:val="00E25408"/>
    <w:rsid w:val="00E266E9"/>
    <w:rsid w:val="00E271E8"/>
    <w:rsid w:val="00E3003E"/>
    <w:rsid w:val="00E31123"/>
    <w:rsid w:val="00E36CB7"/>
    <w:rsid w:val="00E371F5"/>
    <w:rsid w:val="00E40405"/>
    <w:rsid w:val="00E40C86"/>
    <w:rsid w:val="00E40D40"/>
    <w:rsid w:val="00E41461"/>
    <w:rsid w:val="00E41950"/>
    <w:rsid w:val="00E419F3"/>
    <w:rsid w:val="00E41E34"/>
    <w:rsid w:val="00E420C2"/>
    <w:rsid w:val="00E432E6"/>
    <w:rsid w:val="00E436E4"/>
    <w:rsid w:val="00E445DF"/>
    <w:rsid w:val="00E4483F"/>
    <w:rsid w:val="00E454DB"/>
    <w:rsid w:val="00E45CA2"/>
    <w:rsid w:val="00E464F9"/>
    <w:rsid w:val="00E47A64"/>
    <w:rsid w:val="00E512E0"/>
    <w:rsid w:val="00E568EF"/>
    <w:rsid w:val="00E56D70"/>
    <w:rsid w:val="00E57C35"/>
    <w:rsid w:val="00E61191"/>
    <w:rsid w:val="00E623B1"/>
    <w:rsid w:val="00E626D5"/>
    <w:rsid w:val="00E63273"/>
    <w:rsid w:val="00E63B44"/>
    <w:rsid w:val="00E656FE"/>
    <w:rsid w:val="00E65DB2"/>
    <w:rsid w:val="00E65F8F"/>
    <w:rsid w:val="00E65F95"/>
    <w:rsid w:val="00E66AD5"/>
    <w:rsid w:val="00E66C18"/>
    <w:rsid w:val="00E677EF"/>
    <w:rsid w:val="00E71A29"/>
    <w:rsid w:val="00E71B5A"/>
    <w:rsid w:val="00E72456"/>
    <w:rsid w:val="00E72FB9"/>
    <w:rsid w:val="00E74203"/>
    <w:rsid w:val="00E753FB"/>
    <w:rsid w:val="00E77400"/>
    <w:rsid w:val="00E804DA"/>
    <w:rsid w:val="00E81393"/>
    <w:rsid w:val="00E84113"/>
    <w:rsid w:val="00E84A4C"/>
    <w:rsid w:val="00E8577E"/>
    <w:rsid w:val="00E85D06"/>
    <w:rsid w:val="00E85D4F"/>
    <w:rsid w:val="00E8621D"/>
    <w:rsid w:val="00E86666"/>
    <w:rsid w:val="00E86A93"/>
    <w:rsid w:val="00E86D8B"/>
    <w:rsid w:val="00E90008"/>
    <w:rsid w:val="00E909F5"/>
    <w:rsid w:val="00E9333C"/>
    <w:rsid w:val="00E96930"/>
    <w:rsid w:val="00E972F8"/>
    <w:rsid w:val="00EA1F8E"/>
    <w:rsid w:val="00EA3190"/>
    <w:rsid w:val="00EA4AA3"/>
    <w:rsid w:val="00EA530F"/>
    <w:rsid w:val="00EA56BB"/>
    <w:rsid w:val="00EA597C"/>
    <w:rsid w:val="00EA675E"/>
    <w:rsid w:val="00EA698C"/>
    <w:rsid w:val="00EA6A9D"/>
    <w:rsid w:val="00EA6CAE"/>
    <w:rsid w:val="00EA6DA3"/>
    <w:rsid w:val="00EA6DD0"/>
    <w:rsid w:val="00EB0E33"/>
    <w:rsid w:val="00EB106E"/>
    <w:rsid w:val="00EB182D"/>
    <w:rsid w:val="00EB1904"/>
    <w:rsid w:val="00EB26CA"/>
    <w:rsid w:val="00EB27B8"/>
    <w:rsid w:val="00EB2A5F"/>
    <w:rsid w:val="00EB2CEF"/>
    <w:rsid w:val="00EB318A"/>
    <w:rsid w:val="00EB31A2"/>
    <w:rsid w:val="00EB4A7E"/>
    <w:rsid w:val="00EB58ED"/>
    <w:rsid w:val="00EB5A6B"/>
    <w:rsid w:val="00EB5F43"/>
    <w:rsid w:val="00EB6054"/>
    <w:rsid w:val="00EC0519"/>
    <w:rsid w:val="00EC0555"/>
    <w:rsid w:val="00EC09F8"/>
    <w:rsid w:val="00EC0C48"/>
    <w:rsid w:val="00EC0EC3"/>
    <w:rsid w:val="00EC13F6"/>
    <w:rsid w:val="00EC4B55"/>
    <w:rsid w:val="00EC564C"/>
    <w:rsid w:val="00EC727A"/>
    <w:rsid w:val="00EC7424"/>
    <w:rsid w:val="00ED2747"/>
    <w:rsid w:val="00ED4333"/>
    <w:rsid w:val="00ED4741"/>
    <w:rsid w:val="00ED48DA"/>
    <w:rsid w:val="00ED4C0D"/>
    <w:rsid w:val="00ED4EC0"/>
    <w:rsid w:val="00ED5753"/>
    <w:rsid w:val="00ED690E"/>
    <w:rsid w:val="00ED6B37"/>
    <w:rsid w:val="00EE05C2"/>
    <w:rsid w:val="00EE071A"/>
    <w:rsid w:val="00EE1E1E"/>
    <w:rsid w:val="00EE1F35"/>
    <w:rsid w:val="00EE3943"/>
    <w:rsid w:val="00EE43BF"/>
    <w:rsid w:val="00EF2A67"/>
    <w:rsid w:val="00EF326B"/>
    <w:rsid w:val="00EF486D"/>
    <w:rsid w:val="00EF4A95"/>
    <w:rsid w:val="00EF57B5"/>
    <w:rsid w:val="00EF59C4"/>
    <w:rsid w:val="00EF5BE6"/>
    <w:rsid w:val="00EF6233"/>
    <w:rsid w:val="00EF636A"/>
    <w:rsid w:val="00F0010E"/>
    <w:rsid w:val="00F00458"/>
    <w:rsid w:val="00F007E1"/>
    <w:rsid w:val="00F02238"/>
    <w:rsid w:val="00F03ECF"/>
    <w:rsid w:val="00F04BAF"/>
    <w:rsid w:val="00F0505A"/>
    <w:rsid w:val="00F05142"/>
    <w:rsid w:val="00F060F8"/>
    <w:rsid w:val="00F06489"/>
    <w:rsid w:val="00F0668D"/>
    <w:rsid w:val="00F069DF"/>
    <w:rsid w:val="00F07017"/>
    <w:rsid w:val="00F102DF"/>
    <w:rsid w:val="00F10BC0"/>
    <w:rsid w:val="00F10C89"/>
    <w:rsid w:val="00F1174E"/>
    <w:rsid w:val="00F12251"/>
    <w:rsid w:val="00F12B61"/>
    <w:rsid w:val="00F14165"/>
    <w:rsid w:val="00F14707"/>
    <w:rsid w:val="00F15174"/>
    <w:rsid w:val="00F155A8"/>
    <w:rsid w:val="00F16197"/>
    <w:rsid w:val="00F20B0C"/>
    <w:rsid w:val="00F212C4"/>
    <w:rsid w:val="00F21F1E"/>
    <w:rsid w:val="00F221B8"/>
    <w:rsid w:val="00F22919"/>
    <w:rsid w:val="00F2313A"/>
    <w:rsid w:val="00F23DC5"/>
    <w:rsid w:val="00F24B67"/>
    <w:rsid w:val="00F2537F"/>
    <w:rsid w:val="00F264A1"/>
    <w:rsid w:val="00F2714A"/>
    <w:rsid w:val="00F3035C"/>
    <w:rsid w:val="00F303AA"/>
    <w:rsid w:val="00F30405"/>
    <w:rsid w:val="00F30FC7"/>
    <w:rsid w:val="00F31049"/>
    <w:rsid w:val="00F31978"/>
    <w:rsid w:val="00F33FD2"/>
    <w:rsid w:val="00F36389"/>
    <w:rsid w:val="00F36DC1"/>
    <w:rsid w:val="00F4069F"/>
    <w:rsid w:val="00F4182F"/>
    <w:rsid w:val="00F41872"/>
    <w:rsid w:val="00F41FB8"/>
    <w:rsid w:val="00F43322"/>
    <w:rsid w:val="00F4491A"/>
    <w:rsid w:val="00F45D4B"/>
    <w:rsid w:val="00F46039"/>
    <w:rsid w:val="00F4719B"/>
    <w:rsid w:val="00F47986"/>
    <w:rsid w:val="00F51DBB"/>
    <w:rsid w:val="00F52FA2"/>
    <w:rsid w:val="00F53F4D"/>
    <w:rsid w:val="00F54091"/>
    <w:rsid w:val="00F54A90"/>
    <w:rsid w:val="00F56DE0"/>
    <w:rsid w:val="00F57452"/>
    <w:rsid w:val="00F5766B"/>
    <w:rsid w:val="00F57753"/>
    <w:rsid w:val="00F57BA9"/>
    <w:rsid w:val="00F57EB6"/>
    <w:rsid w:val="00F60763"/>
    <w:rsid w:val="00F6253C"/>
    <w:rsid w:val="00F6381D"/>
    <w:rsid w:val="00F6402B"/>
    <w:rsid w:val="00F64094"/>
    <w:rsid w:val="00F64213"/>
    <w:rsid w:val="00F64ACC"/>
    <w:rsid w:val="00F64F41"/>
    <w:rsid w:val="00F66F00"/>
    <w:rsid w:val="00F670E9"/>
    <w:rsid w:val="00F67586"/>
    <w:rsid w:val="00F7107E"/>
    <w:rsid w:val="00F71117"/>
    <w:rsid w:val="00F7158C"/>
    <w:rsid w:val="00F72650"/>
    <w:rsid w:val="00F72D97"/>
    <w:rsid w:val="00F730BD"/>
    <w:rsid w:val="00F7335B"/>
    <w:rsid w:val="00F73BEC"/>
    <w:rsid w:val="00F76A51"/>
    <w:rsid w:val="00F77B04"/>
    <w:rsid w:val="00F77B0F"/>
    <w:rsid w:val="00F815DA"/>
    <w:rsid w:val="00F81FEE"/>
    <w:rsid w:val="00F82AE8"/>
    <w:rsid w:val="00F83246"/>
    <w:rsid w:val="00F842F1"/>
    <w:rsid w:val="00F84662"/>
    <w:rsid w:val="00F852D1"/>
    <w:rsid w:val="00F861A1"/>
    <w:rsid w:val="00F86EDE"/>
    <w:rsid w:val="00F876AC"/>
    <w:rsid w:val="00F903B9"/>
    <w:rsid w:val="00F90B3D"/>
    <w:rsid w:val="00F90B81"/>
    <w:rsid w:val="00F92553"/>
    <w:rsid w:val="00F92C5A"/>
    <w:rsid w:val="00F94403"/>
    <w:rsid w:val="00F94CDC"/>
    <w:rsid w:val="00F9502E"/>
    <w:rsid w:val="00F95AD0"/>
    <w:rsid w:val="00F96932"/>
    <w:rsid w:val="00F96C99"/>
    <w:rsid w:val="00F97260"/>
    <w:rsid w:val="00F97916"/>
    <w:rsid w:val="00FA0821"/>
    <w:rsid w:val="00FA1835"/>
    <w:rsid w:val="00FA5C9F"/>
    <w:rsid w:val="00FA7249"/>
    <w:rsid w:val="00FA75B3"/>
    <w:rsid w:val="00FB07DB"/>
    <w:rsid w:val="00FB0F33"/>
    <w:rsid w:val="00FB151B"/>
    <w:rsid w:val="00FB1CF1"/>
    <w:rsid w:val="00FB27AC"/>
    <w:rsid w:val="00FB2A2A"/>
    <w:rsid w:val="00FB38AA"/>
    <w:rsid w:val="00FB418F"/>
    <w:rsid w:val="00FB43F9"/>
    <w:rsid w:val="00FB4664"/>
    <w:rsid w:val="00FB5D1D"/>
    <w:rsid w:val="00FB693F"/>
    <w:rsid w:val="00FB7CA7"/>
    <w:rsid w:val="00FC03FC"/>
    <w:rsid w:val="00FC1F5C"/>
    <w:rsid w:val="00FC29B7"/>
    <w:rsid w:val="00FC4D93"/>
    <w:rsid w:val="00FC530E"/>
    <w:rsid w:val="00FC66C8"/>
    <w:rsid w:val="00FC6ABA"/>
    <w:rsid w:val="00FC7008"/>
    <w:rsid w:val="00FD2637"/>
    <w:rsid w:val="00FD3880"/>
    <w:rsid w:val="00FD4BA3"/>
    <w:rsid w:val="00FD5236"/>
    <w:rsid w:val="00FD5F95"/>
    <w:rsid w:val="00FD75D4"/>
    <w:rsid w:val="00FD783A"/>
    <w:rsid w:val="00FE0B92"/>
    <w:rsid w:val="00FE261D"/>
    <w:rsid w:val="00FE326C"/>
    <w:rsid w:val="00FE4271"/>
    <w:rsid w:val="00FE4653"/>
    <w:rsid w:val="00FE4AE1"/>
    <w:rsid w:val="00FE6C6B"/>
    <w:rsid w:val="00FE71D6"/>
    <w:rsid w:val="00FF00FB"/>
    <w:rsid w:val="00FF01F0"/>
    <w:rsid w:val="00FF05E2"/>
    <w:rsid w:val="00FF0FEF"/>
    <w:rsid w:val="00FF1201"/>
    <w:rsid w:val="00FF3578"/>
    <w:rsid w:val="00FF3C38"/>
    <w:rsid w:val="00FF4682"/>
    <w:rsid w:val="00FF48F3"/>
    <w:rsid w:val="00FF6003"/>
    <w:rsid w:val="00FF608C"/>
    <w:rsid w:val="00FF64DB"/>
    <w:rsid w:val="00FF72B9"/>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B4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ParaNum"/>
    <w:link w:val="Heading1Char"/>
    <w:qFormat/>
    <w:rsid w:val="005702DC"/>
    <w:pPr>
      <w:keepNext/>
      <w:widowControl w:val="0"/>
      <w:numPr>
        <w:numId w:val="10"/>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Char,Heading 2 Char Char Char Char,Heading 2 Char Char1,Heading 2 Char Char3 Char Char Char Char,Heading 2 Char1,Heading 2 Char1 Char Char Char Char1 Char Char,Heading 2 Char1 Char Char1 Char Char,UNDERRUBRIK 1-2 Char,h2 Char"/>
    <w:basedOn w:val="Normal"/>
    <w:next w:val="ParaNum"/>
    <w:link w:val="Heading2Char"/>
    <w:autoRedefine/>
    <w:qFormat/>
    <w:rsid w:val="005702DC"/>
    <w:pPr>
      <w:keepNext/>
      <w:widowControl w:val="0"/>
      <w:numPr>
        <w:ilvl w:val="1"/>
        <w:numId w:val="10"/>
      </w:numPr>
      <w:spacing w:after="120"/>
      <w:outlineLvl w:val="1"/>
    </w:pPr>
    <w:rPr>
      <w:b/>
      <w:snapToGrid w:val="0"/>
      <w:kern w:val="28"/>
      <w:sz w:val="22"/>
    </w:rPr>
  </w:style>
  <w:style w:type="paragraph" w:styleId="Heading3">
    <w:name w:val="heading 3"/>
    <w:aliases w:val="1,1 Char,3,3 Char,31,31 Char,?? 3,?? 3 Char,Heading 3 Char Char,Heading 3 Char Char Char Char,Heading 3 Char Char1 Ch,Heading 3 Char1,Heading 3 Char1 Char Char,Heading 3 Char2 Char1 Char Char,Titre 3,Titre 3 Char,Titre 31,Titre 31 Char"/>
    <w:basedOn w:val="Normal"/>
    <w:next w:val="ParaNum"/>
    <w:link w:val="Heading3Char"/>
    <w:qFormat/>
    <w:rsid w:val="005702DC"/>
    <w:pPr>
      <w:keepNext/>
      <w:widowControl w:val="0"/>
      <w:numPr>
        <w:ilvl w:val="2"/>
        <w:numId w:val="10"/>
      </w:numPr>
      <w:tabs>
        <w:tab w:val="left" w:pos="2160"/>
      </w:tabs>
      <w:spacing w:after="120"/>
      <w:outlineLvl w:val="2"/>
    </w:pPr>
    <w:rPr>
      <w:b/>
      <w:snapToGrid w:val="0"/>
      <w:kern w:val="28"/>
      <w:sz w:val="22"/>
    </w:rPr>
  </w:style>
  <w:style w:type="paragraph" w:styleId="Heading4">
    <w:name w:val="heading 4"/>
    <w:aliases w:val="Heading 4 Char Char,Heading 4 Char Char Char,Heading 4 Char Char Char1 Char Char,Heading 4 Char Char1,Heading 4 Char Char1 Char Ch,Heading 4 Char1,Heading 4 Char1 Char,Heading 4 Char1 Char1 Char Char,Heading 4 Char2,Heading 4 Char2 Char Char"/>
    <w:basedOn w:val="Normal"/>
    <w:next w:val="ParaNum"/>
    <w:link w:val="Heading4Char"/>
    <w:qFormat/>
    <w:rsid w:val="005702DC"/>
    <w:pPr>
      <w:keepNext/>
      <w:widowControl w:val="0"/>
      <w:numPr>
        <w:ilvl w:val="3"/>
        <w:numId w:val="10"/>
      </w:numPr>
      <w:tabs>
        <w:tab w:val="left" w:pos="2880"/>
      </w:tabs>
      <w:spacing w:after="120"/>
      <w:outlineLvl w:val="3"/>
    </w:pPr>
    <w:rPr>
      <w:b/>
      <w:snapToGrid w:val="0"/>
      <w:kern w:val="28"/>
      <w:sz w:val="22"/>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5702DC"/>
    <w:pPr>
      <w:keepNext/>
      <w:widowControl w:val="0"/>
      <w:numPr>
        <w:ilvl w:val="4"/>
        <w:numId w:val="10"/>
      </w:numPr>
      <w:tabs>
        <w:tab w:val="left" w:pos="3600"/>
      </w:tabs>
      <w:suppressAutoHyphens/>
      <w:spacing w:after="1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5702DC"/>
    <w:pPr>
      <w:widowControl w:val="0"/>
      <w:numPr>
        <w:ilvl w:val="5"/>
        <w:numId w:val="10"/>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5702DC"/>
    <w:pPr>
      <w:widowControl w:val="0"/>
      <w:numPr>
        <w:ilvl w:val="6"/>
        <w:numId w:val="10"/>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5702DC"/>
    <w:pPr>
      <w:widowControl w:val="0"/>
      <w:numPr>
        <w:ilvl w:val="7"/>
        <w:numId w:val="10"/>
      </w:numPr>
      <w:tabs>
        <w:tab w:val="clear" w:pos="5400"/>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rsid w:val="005702DC"/>
    <w:pPr>
      <w:widowControl w:val="0"/>
      <w:numPr>
        <w:ilvl w:val="8"/>
        <w:numId w:val="10"/>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2 Char1,Footnote Text Char3 Char Char1,Footnote Text Char2 Char Char Char,Footnote Text Char1 Char Char Char Char,Footnote Text Char Char Char Char Char Char,Footnote Text Char2,Footnote Text Char Char"/>
    <w:basedOn w:val="Normal"/>
    <w:link w:val="FootnoteTextChar"/>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rsid w:val="00F90B3D"/>
    <w:pPr>
      <w:tabs>
        <w:tab w:val="center" w:pos="4320"/>
        <w:tab w:val="right" w:pos="8640"/>
      </w:tabs>
    </w:pPr>
  </w:style>
  <w:style w:type="paragraph" w:styleId="BalloonText">
    <w:name w:val="Balloon Text"/>
    <w:basedOn w:val="Normal"/>
    <w:semiHidden/>
    <w:rsid w:val="00612AC8"/>
    <w:rPr>
      <w:rFonts w:ascii="Tahoma" w:hAnsi="Tahoma" w:cs="Tahoma"/>
      <w:sz w:val="16"/>
      <w:szCs w:val="16"/>
    </w:rPr>
  </w:style>
  <w:style w:type="table" w:styleId="TableGrid">
    <w:name w:val="Table Grid"/>
    <w:basedOn w:val="TableNormal"/>
    <w:rsid w:val="009C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DA6146"/>
    <w:pPr>
      <w:widowControl w:val="0"/>
      <w:numPr>
        <w:numId w:val="4"/>
      </w:numPr>
      <w:tabs>
        <w:tab w:val="clear" w:pos="1080"/>
        <w:tab w:val="num" w:pos="1440"/>
      </w:tabs>
      <w:spacing w:after="120"/>
    </w:pPr>
    <w:rPr>
      <w:snapToGrid w:val="0"/>
      <w:kern w:val="28"/>
      <w:sz w:val="22"/>
    </w:rPr>
  </w:style>
  <w:style w:type="character" w:customStyle="1" w:styleId="FootnoteTextChar">
    <w:name w:val="Footnote Text Char"/>
    <w:aliases w:val="Footnote Text Char3 Char,Footnote Text Char2 Char1 Char,Footnote Text Char3 Char Char1 Char,Footnote Text Char2 Char Char Char Char,Footnote Text Char1 Char Char Char Char Char,Footnote Text Char Char Char Char Char Char Char"/>
    <w:link w:val="FootnoteText"/>
    <w:rsid w:val="00DA6146"/>
    <w:rPr>
      <w:lang w:val="en-US" w:eastAsia="en-US" w:bidi="ar-SA"/>
    </w:rPr>
  </w:style>
  <w:style w:type="paragraph" w:styleId="DocumentMap">
    <w:name w:val="Document Map"/>
    <w:basedOn w:val="Normal"/>
    <w:semiHidden/>
    <w:rsid w:val="008C360A"/>
    <w:pPr>
      <w:shd w:val="clear" w:color="auto" w:fill="000080"/>
    </w:pPr>
    <w:rPr>
      <w:rFonts w:ascii="Tahoma" w:hAnsi="Tahoma" w:cs="Tahoma"/>
      <w:sz w:val="20"/>
    </w:rPr>
  </w:style>
  <w:style w:type="character" w:styleId="CommentReference">
    <w:name w:val="annotation reference"/>
    <w:uiPriority w:val="99"/>
    <w:semiHidden/>
    <w:rsid w:val="001924E5"/>
    <w:rPr>
      <w:sz w:val="16"/>
      <w:szCs w:val="16"/>
    </w:rPr>
  </w:style>
  <w:style w:type="paragraph" w:styleId="CommentText">
    <w:name w:val="annotation text"/>
    <w:basedOn w:val="Normal"/>
    <w:link w:val="CommentTextChar"/>
    <w:uiPriority w:val="99"/>
    <w:semiHidden/>
    <w:rsid w:val="001924E5"/>
    <w:rPr>
      <w:sz w:val="20"/>
    </w:rPr>
  </w:style>
  <w:style w:type="paragraph" w:styleId="CommentSubject">
    <w:name w:val="annotation subject"/>
    <w:basedOn w:val="CommentText"/>
    <w:next w:val="CommentText"/>
    <w:semiHidden/>
    <w:rsid w:val="001924E5"/>
    <w:rPr>
      <w:b/>
      <w:bCs/>
    </w:rPr>
  </w:style>
  <w:style w:type="paragraph" w:styleId="PlainText">
    <w:name w:val="Plain Text"/>
    <w:basedOn w:val="Normal"/>
    <w:link w:val="PlainTextChar"/>
    <w:uiPriority w:val="99"/>
    <w:unhideWhenUsed/>
    <w:rsid w:val="00CF6BB4"/>
    <w:rPr>
      <w:rFonts w:ascii="Calibri" w:eastAsia="Calibri" w:hAnsi="Calibri"/>
      <w:sz w:val="22"/>
      <w:szCs w:val="21"/>
    </w:rPr>
  </w:style>
  <w:style w:type="character" w:customStyle="1" w:styleId="PlainTextChar">
    <w:name w:val="Plain Text Char"/>
    <w:link w:val="PlainText"/>
    <w:uiPriority w:val="99"/>
    <w:rsid w:val="00CF6BB4"/>
    <w:rPr>
      <w:rFonts w:ascii="Calibri" w:eastAsia="Calibri" w:hAnsi="Calibri"/>
      <w:sz w:val="22"/>
      <w:szCs w:val="21"/>
    </w:rPr>
  </w:style>
  <w:style w:type="paragraph" w:styleId="ListParagraph">
    <w:name w:val="List Paragraph"/>
    <w:basedOn w:val="Normal"/>
    <w:uiPriority w:val="34"/>
    <w:qFormat/>
    <w:rsid w:val="00130F49"/>
    <w:pPr>
      <w:ind w:left="720"/>
    </w:pPr>
  </w:style>
  <w:style w:type="character" w:customStyle="1" w:styleId="ParaNumChar1">
    <w:name w:val="ParaNum Char1"/>
    <w:link w:val="ParaNum"/>
    <w:locked/>
    <w:rsid w:val="00524F99"/>
    <w:rPr>
      <w:snapToGrid w:val="0"/>
      <w:kern w:val="28"/>
      <w:sz w:val="22"/>
    </w:rPr>
  </w:style>
  <w:style w:type="character" w:customStyle="1" w:styleId="ParaNumChar">
    <w:name w:val="ParaNum Char"/>
    <w:rsid w:val="00340417"/>
    <w:rPr>
      <w:snapToGrid w:val="0"/>
      <w:kern w:val="28"/>
      <w:sz w:val="22"/>
      <w:lang w:val="en-US" w:eastAsia="en-US" w:bidi="ar-SA"/>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Footnote Text Char1 Char"/>
    <w:rsid w:val="00FB07DB"/>
    <w:rPr>
      <w:rFonts w:ascii="Times New Roman" w:eastAsia="Times New Roman" w:hAnsi="Times New Roman" w:cs="Times New Roman"/>
      <w:sz w:val="20"/>
      <w:szCs w:val="20"/>
    </w:rPr>
  </w:style>
  <w:style w:type="paragraph" w:styleId="Revision">
    <w:name w:val="Revision"/>
    <w:hidden/>
    <w:uiPriority w:val="99"/>
    <w:semiHidden/>
    <w:rsid w:val="00E07A50"/>
    <w:rPr>
      <w:sz w:val="24"/>
    </w:rPr>
  </w:style>
  <w:style w:type="paragraph" w:styleId="BodyText">
    <w:name w:val="Body Text"/>
    <w:basedOn w:val="Normal"/>
    <w:link w:val="BodyTextChar"/>
    <w:autoRedefine/>
    <w:rsid w:val="00D436C1"/>
    <w:pPr>
      <w:spacing w:after="120"/>
    </w:pPr>
    <w:rPr>
      <w:sz w:val="22"/>
      <w:u w:val="single"/>
      <w:lang w:val="x-none" w:eastAsia="x-none"/>
    </w:rPr>
  </w:style>
  <w:style w:type="character" w:customStyle="1" w:styleId="BodyTextChar">
    <w:name w:val="Body Text Char"/>
    <w:link w:val="BodyText"/>
    <w:rsid w:val="00D436C1"/>
    <w:rPr>
      <w:sz w:val="22"/>
      <w:u w:val="single"/>
      <w:lang w:val="x-none" w:eastAsia="x-none"/>
    </w:rPr>
  </w:style>
  <w:style w:type="paragraph" w:customStyle="1" w:styleId="StyleFirstline05">
    <w:name w:val="Style First line:  0.5&quot;"/>
    <w:basedOn w:val="Normal"/>
    <w:autoRedefine/>
    <w:rsid w:val="00D436C1"/>
    <w:pPr>
      <w:spacing w:after="240"/>
      <w:ind w:firstLine="720"/>
    </w:pPr>
    <w:rPr>
      <w:sz w:val="22"/>
    </w:rPr>
  </w:style>
  <w:style w:type="character" w:customStyle="1" w:styleId="CommentTextChar">
    <w:name w:val="Comment Text Char"/>
    <w:link w:val="CommentText"/>
    <w:uiPriority w:val="99"/>
    <w:semiHidden/>
    <w:rsid w:val="00694E8C"/>
  </w:style>
  <w:style w:type="character" w:customStyle="1" w:styleId="Heading1Char">
    <w:name w:val="Heading 1 Char"/>
    <w:aliases w:val="Heading 1 Char Char Char2,Heading 1 Char Char Char Char,Heading 1 Char Char Char Char Char Char,Heading 1 Char Char Char1 Char,Heading 1 Char Char1 Char1,Heading 1 Char Char1 Char Char,Heading 1 Char1 Char Char,Heading 1 Char1 Char1 Char"/>
    <w:link w:val="Heading1"/>
    <w:rsid w:val="005702DC"/>
    <w:rPr>
      <w:rFonts w:ascii="Times New Roman Bold" w:hAnsi="Times New Roman Bold"/>
      <w:b/>
      <w:caps/>
      <w:snapToGrid w:val="0"/>
      <w:kern w:val="28"/>
      <w:sz w:val="22"/>
    </w:rPr>
  </w:style>
  <w:style w:type="character" w:customStyle="1" w:styleId="Heading2Char">
    <w:name w:val="Heading 2 Char"/>
    <w:aliases w:val="Char Char,Heading 2 Char Char Char Char Char,Heading 2 Char Char1 Char,Heading 2 Char Char3 Char Char Char Char Char,Heading 2 Char1 Char,Heading 2 Char1 Char Char Char Char1 Char Char Char,Heading 2 Char1 Char Char1 Char Char Char"/>
    <w:link w:val="Heading2"/>
    <w:rsid w:val="005702DC"/>
    <w:rPr>
      <w:b/>
      <w:snapToGrid w:val="0"/>
      <w:kern w:val="28"/>
      <w:sz w:val="22"/>
    </w:rPr>
  </w:style>
  <w:style w:type="character" w:customStyle="1" w:styleId="Heading3Char">
    <w:name w:val="Heading 3 Char"/>
    <w:aliases w:val="1 Char1,1 Char Char,3 Char1,3 Char Char,31 Char1,31 Char Char,?? 3 Char1,?? 3 Char Char,Heading 3 Char Char Char,Heading 3 Char Char Char Char Char,Heading 3 Char Char1 Ch Char,Heading 3 Char1 Char,Heading 3 Char1 Char Char Char"/>
    <w:link w:val="Heading3"/>
    <w:rsid w:val="005702DC"/>
    <w:rPr>
      <w:b/>
      <w:snapToGrid w:val="0"/>
      <w:kern w:val="28"/>
      <w:sz w:val="22"/>
    </w:rPr>
  </w:style>
  <w:style w:type="character" w:customStyle="1" w:styleId="Heading4Char">
    <w:name w:val="Heading 4 Char"/>
    <w:aliases w:val="Heading 4 Char Char Char1,Heading 4 Char Char Char Char,Heading 4 Char Char Char1 Char Char Char,Heading 4 Char Char1 Char,Heading 4 Char Char1 Char Ch Char,Heading 4 Char1 Char1,Heading 4 Char1 Char Char,Heading 4 Char2 Char"/>
    <w:link w:val="Heading4"/>
    <w:rsid w:val="005702DC"/>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5702DC"/>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5702DC"/>
    <w:rPr>
      <w:b/>
      <w:snapToGrid w:val="0"/>
      <w:kern w:val="28"/>
      <w:sz w:val="22"/>
    </w:rPr>
  </w:style>
  <w:style w:type="character" w:customStyle="1" w:styleId="Heading7Char">
    <w:name w:val="Heading 7 Char"/>
    <w:link w:val="Heading7"/>
    <w:rsid w:val="005702DC"/>
    <w:rPr>
      <w:b/>
      <w:snapToGrid w:val="0"/>
      <w:kern w:val="28"/>
      <w:sz w:val="22"/>
    </w:rPr>
  </w:style>
  <w:style w:type="character" w:customStyle="1" w:styleId="Heading8Char">
    <w:name w:val="Heading 8 Char"/>
    <w:link w:val="Heading8"/>
    <w:rsid w:val="005702DC"/>
    <w:rPr>
      <w:b/>
      <w:snapToGrid w:val="0"/>
      <w:kern w:val="28"/>
      <w:sz w:val="22"/>
    </w:rPr>
  </w:style>
  <w:style w:type="character" w:customStyle="1" w:styleId="Heading9Char">
    <w:name w:val="Heading 9 Char"/>
    <w:aliases w:val="9 Char,Heading 9.table Char,Titre 9 Char,Topic Char,t Char,table Char"/>
    <w:link w:val="Heading9"/>
    <w:rsid w:val="005702DC"/>
    <w:rPr>
      <w:b/>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ParaNum"/>
    <w:link w:val="Heading1Char"/>
    <w:qFormat/>
    <w:rsid w:val="005702DC"/>
    <w:pPr>
      <w:keepNext/>
      <w:widowControl w:val="0"/>
      <w:numPr>
        <w:numId w:val="10"/>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Char,Heading 2 Char Char Char Char,Heading 2 Char Char1,Heading 2 Char Char3 Char Char Char Char,Heading 2 Char1,Heading 2 Char1 Char Char Char Char1 Char Char,Heading 2 Char1 Char Char1 Char Char,UNDERRUBRIK 1-2 Char,h2 Char"/>
    <w:basedOn w:val="Normal"/>
    <w:next w:val="ParaNum"/>
    <w:link w:val="Heading2Char"/>
    <w:autoRedefine/>
    <w:qFormat/>
    <w:rsid w:val="005702DC"/>
    <w:pPr>
      <w:keepNext/>
      <w:widowControl w:val="0"/>
      <w:numPr>
        <w:ilvl w:val="1"/>
        <w:numId w:val="10"/>
      </w:numPr>
      <w:spacing w:after="120"/>
      <w:outlineLvl w:val="1"/>
    </w:pPr>
    <w:rPr>
      <w:b/>
      <w:snapToGrid w:val="0"/>
      <w:kern w:val="28"/>
      <w:sz w:val="22"/>
    </w:rPr>
  </w:style>
  <w:style w:type="paragraph" w:styleId="Heading3">
    <w:name w:val="heading 3"/>
    <w:aliases w:val="1,1 Char,3,3 Char,31,31 Char,?? 3,?? 3 Char,Heading 3 Char Char,Heading 3 Char Char Char Char,Heading 3 Char Char1 Ch,Heading 3 Char1,Heading 3 Char1 Char Char,Heading 3 Char2 Char1 Char Char,Titre 3,Titre 3 Char,Titre 31,Titre 31 Char"/>
    <w:basedOn w:val="Normal"/>
    <w:next w:val="ParaNum"/>
    <w:link w:val="Heading3Char"/>
    <w:qFormat/>
    <w:rsid w:val="005702DC"/>
    <w:pPr>
      <w:keepNext/>
      <w:widowControl w:val="0"/>
      <w:numPr>
        <w:ilvl w:val="2"/>
        <w:numId w:val="10"/>
      </w:numPr>
      <w:tabs>
        <w:tab w:val="left" w:pos="2160"/>
      </w:tabs>
      <w:spacing w:after="120"/>
      <w:outlineLvl w:val="2"/>
    </w:pPr>
    <w:rPr>
      <w:b/>
      <w:snapToGrid w:val="0"/>
      <w:kern w:val="28"/>
      <w:sz w:val="22"/>
    </w:rPr>
  </w:style>
  <w:style w:type="paragraph" w:styleId="Heading4">
    <w:name w:val="heading 4"/>
    <w:aliases w:val="Heading 4 Char Char,Heading 4 Char Char Char,Heading 4 Char Char Char1 Char Char,Heading 4 Char Char1,Heading 4 Char Char1 Char Ch,Heading 4 Char1,Heading 4 Char1 Char,Heading 4 Char1 Char1 Char Char,Heading 4 Char2,Heading 4 Char2 Char Char"/>
    <w:basedOn w:val="Normal"/>
    <w:next w:val="ParaNum"/>
    <w:link w:val="Heading4Char"/>
    <w:qFormat/>
    <w:rsid w:val="005702DC"/>
    <w:pPr>
      <w:keepNext/>
      <w:widowControl w:val="0"/>
      <w:numPr>
        <w:ilvl w:val="3"/>
        <w:numId w:val="10"/>
      </w:numPr>
      <w:tabs>
        <w:tab w:val="left" w:pos="2880"/>
      </w:tabs>
      <w:spacing w:after="120"/>
      <w:outlineLvl w:val="3"/>
    </w:pPr>
    <w:rPr>
      <w:b/>
      <w:snapToGrid w:val="0"/>
      <w:kern w:val="28"/>
      <w:sz w:val="22"/>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5702DC"/>
    <w:pPr>
      <w:keepNext/>
      <w:widowControl w:val="0"/>
      <w:numPr>
        <w:ilvl w:val="4"/>
        <w:numId w:val="10"/>
      </w:numPr>
      <w:tabs>
        <w:tab w:val="left" w:pos="3600"/>
      </w:tabs>
      <w:suppressAutoHyphens/>
      <w:spacing w:after="1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5702DC"/>
    <w:pPr>
      <w:widowControl w:val="0"/>
      <w:numPr>
        <w:ilvl w:val="5"/>
        <w:numId w:val="10"/>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5702DC"/>
    <w:pPr>
      <w:widowControl w:val="0"/>
      <w:numPr>
        <w:ilvl w:val="6"/>
        <w:numId w:val="10"/>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5702DC"/>
    <w:pPr>
      <w:widowControl w:val="0"/>
      <w:numPr>
        <w:ilvl w:val="7"/>
        <w:numId w:val="10"/>
      </w:numPr>
      <w:tabs>
        <w:tab w:val="clear" w:pos="5400"/>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rsid w:val="005702DC"/>
    <w:pPr>
      <w:widowControl w:val="0"/>
      <w:numPr>
        <w:ilvl w:val="8"/>
        <w:numId w:val="10"/>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2 Char1,Footnote Text Char3 Char Char1,Footnote Text Char2 Char Char Char,Footnote Text Char1 Char Char Char Char,Footnote Text Char Char Char Char Char Char,Footnote Text Char2,Footnote Text Char Char"/>
    <w:basedOn w:val="Normal"/>
    <w:link w:val="FootnoteTextChar"/>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rsid w:val="00F90B3D"/>
    <w:pPr>
      <w:tabs>
        <w:tab w:val="center" w:pos="4320"/>
        <w:tab w:val="right" w:pos="8640"/>
      </w:tabs>
    </w:pPr>
  </w:style>
  <w:style w:type="paragraph" w:styleId="BalloonText">
    <w:name w:val="Balloon Text"/>
    <w:basedOn w:val="Normal"/>
    <w:semiHidden/>
    <w:rsid w:val="00612AC8"/>
    <w:rPr>
      <w:rFonts w:ascii="Tahoma" w:hAnsi="Tahoma" w:cs="Tahoma"/>
      <w:sz w:val="16"/>
      <w:szCs w:val="16"/>
    </w:rPr>
  </w:style>
  <w:style w:type="table" w:styleId="TableGrid">
    <w:name w:val="Table Grid"/>
    <w:basedOn w:val="TableNormal"/>
    <w:rsid w:val="009C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DA6146"/>
    <w:pPr>
      <w:widowControl w:val="0"/>
      <w:numPr>
        <w:numId w:val="4"/>
      </w:numPr>
      <w:tabs>
        <w:tab w:val="clear" w:pos="1080"/>
        <w:tab w:val="num" w:pos="1440"/>
      </w:tabs>
      <w:spacing w:after="120"/>
    </w:pPr>
    <w:rPr>
      <w:snapToGrid w:val="0"/>
      <w:kern w:val="28"/>
      <w:sz w:val="22"/>
    </w:rPr>
  </w:style>
  <w:style w:type="character" w:customStyle="1" w:styleId="FootnoteTextChar">
    <w:name w:val="Footnote Text Char"/>
    <w:aliases w:val="Footnote Text Char3 Char,Footnote Text Char2 Char1 Char,Footnote Text Char3 Char Char1 Char,Footnote Text Char2 Char Char Char Char,Footnote Text Char1 Char Char Char Char Char,Footnote Text Char Char Char Char Char Char Char"/>
    <w:link w:val="FootnoteText"/>
    <w:rsid w:val="00DA6146"/>
    <w:rPr>
      <w:lang w:val="en-US" w:eastAsia="en-US" w:bidi="ar-SA"/>
    </w:rPr>
  </w:style>
  <w:style w:type="paragraph" w:styleId="DocumentMap">
    <w:name w:val="Document Map"/>
    <w:basedOn w:val="Normal"/>
    <w:semiHidden/>
    <w:rsid w:val="008C360A"/>
    <w:pPr>
      <w:shd w:val="clear" w:color="auto" w:fill="000080"/>
    </w:pPr>
    <w:rPr>
      <w:rFonts w:ascii="Tahoma" w:hAnsi="Tahoma" w:cs="Tahoma"/>
      <w:sz w:val="20"/>
    </w:rPr>
  </w:style>
  <w:style w:type="character" w:styleId="CommentReference">
    <w:name w:val="annotation reference"/>
    <w:uiPriority w:val="99"/>
    <w:semiHidden/>
    <w:rsid w:val="001924E5"/>
    <w:rPr>
      <w:sz w:val="16"/>
      <w:szCs w:val="16"/>
    </w:rPr>
  </w:style>
  <w:style w:type="paragraph" w:styleId="CommentText">
    <w:name w:val="annotation text"/>
    <w:basedOn w:val="Normal"/>
    <w:link w:val="CommentTextChar"/>
    <w:uiPriority w:val="99"/>
    <w:semiHidden/>
    <w:rsid w:val="001924E5"/>
    <w:rPr>
      <w:sz w:val="20"/>
    </w:rPr>
  </w:style>
  <w:style w:type="paragraph" w:styleId="CommentSubject">
    <w:name w:val="annotation subject"/>
    <w:basedOn w:val="CommentText"/>
    <w:next w:val="CommentText"/>
    <w:semiHidden/>
    <w:rsid w:val="001924E5"/>
    <w:rPr>
      <w:b/>
      <w:bCs/>
    </w:rPr>
  </w:style>
  <w:style w:type="paragraph" w:styleId="PlainText">
    <w:name w:val="Plain Text"/>
    <w:basedOn w:val="Normal"/>
    <w:link w:val="PlainTextChar"/>
    <w:uiPriority w:val="99"/>
    <w:unhideWhenUsed/>
    <w:rsid w:val="00CF6BB4"/>
    <w:rPr>
      <w:rFonts w:ascii="Calibri" w:eastAsia="Calibri" w:hAnsi="Calibri"/>
      <w:sz w:val="22"/>
      <w:szCs w:val="21"/>
    </w:rPr>
  </w:style>
  <w:style w:type="character" w:customStyle="1" w:styleId="PlainTextChar">
    <w:name w:val="Plain Text Char"/>
    <w:link w:val="PlainText"/>
    <w:uiPriority w:val="99"/>
    <w:rsid w:val="00CF6BB4"/>
    <w:rPr>
      <w:rFonts w:ascii="Calibri" w:eastAsia="Calibri" w:hAnsi="Calibri"/>
      <w:sz w:val="22"/>
      <w:szCs w:val="21"/>
    </w:rPr>
  </w:style>
  <w:style w:type="paragraph" w:styleId="ListParagraph">
    <w:name w:val="List Paragraph"/>
    <w:basedOn w:val="Normal"/>
    <w:uiPriority w:val="34"/>
    <w:qFormat/>
    <w:rsid w:val="00130F49"/>
    <w:pPr>
      <w:ind w:left="720"/>
    </w:pPr>
  </w:style>
  <w:style w:type="character" w:customStyle="1" w:styleId="ParaNumChar1">
    <w:name w:val="ParaNum Char1"/>
    <w:link w:val="ParaNum"/>
    <w:locked/>
    <w:rsid w:val="00524F99"/>
    <w:rPr>
      <w:snapToGrid w:val="0"/>
      <w:kern w:val="28"/>
      <w:sz w:val="22"/>
    </w:rPr>
  </w:style>
  <w:style w:type="character" w:customStyle="1" w:styleId="ParaNumChar">
    <w:name w:val="ParaNum Char"/>
    <w:rsid w:val="00340417"/>
    <w:rPr>
      <w:snapToGrid w:val="0"/>
      <w:kern w:val="28"/>
      <w:sz w:val="22"/>
      <w:lang w:val="en-US" w:eastAsia="en-US" w:bidi="ar-SA"/>
    </w:rPr>
  </w:style>
  <w:style w:type="character" w:customStyle="1" w:styleId="FootnoteTextChar3CharChar">
    <w:name w:val="Footnote Text Char3 Char Char"/>
    <w:aliases w:val="Footnote Text Char2 Char1 Char Char,Footnote Text Char Char Char Char1 Char,Footnote Text Char1 Char Char1 Char Char Char,Footnote Text Char Char1 Char Char Char Char Char,Footnote Text Char1 Char"/>
    <w:rsid w:val="00FB07DB"/>
    <w:rPr>
      <w:rFonts w:ascii="Times New Roman" w:eastAsia="Times New Roman" w:hAnsi="Times New Roman" w:cs="Times New Roman"/>
      <w:sz w:val="20"/>
      <w:szCs w:val="20"/>
    </w:rPr>
  </w:style>
  <w:style w:type="paragraph" w:styleId="Revision">
    <w:name w:val="Revision"/>
    <w:hidden/>
    <w:uiPriority w:val="99"/>
    <w:semiHidden/>
    <w:rsid w:val="00E07A50"/>
    <w:rPr>
      <w:sz w:val="24"/>
    </w:rPr>
  </w:style>
  <w:style w:type="paragraph" w:styleId="BodyText">
    <w:name w:val="Body Text"/>
    <w:basedOn w:val="Normal"/>
    <w:link w:val="BodyTextChar"/>
    <w:autoRedefine/>
    <w:rsid w:val="00D436C1"/>
    <w:pPr>
      <w:spacing w:after="120"/>
    </w:pPr>
    <w:rPr>
      <w:sz w:val="22"/>
      <w:u w:val="single"/>
      <w:lang w:val="x-none" w:eastAsia="x-none"/>
    </w:rPr>
  </w:style>
  <w:style w:type="character" w:customStyle="1" w:styleId="BodyTextChar">
    <w:name w:val="Body Text Char"/>
    <w:link w:val="BodyText"/>
    <w:rsid w:val="00D436C1"/>
    <w:rPr>
      <w:sz w:val="22"/>
      <w:u w:val="single"/>
      <w:lang w:val="x-none" w:eastAsia="x-none"/>
    </w:rPr>
  </w:style>
  <w:style w:type="paragraph" w:customStyle="1" w:styleId="StyleFirstline05">
    <w:name w:val="Style First line:  0.5&quot;"/>
    <w:basedOn w:val="Normal"/>
    <w:autoRedefine/>
    <w:rsid w:val="00D436C1"/>
    <w:pPr>
      <w:spacing w:after="240"/>
      <w:ind w:firstLine="720"/>
    </w:pPr>
    <w:rPr>
      <w:sz w:val="22"/>
    </w:rPr>
  </w:style>
  <w:style w:type="character" w:customStyle="1" w:styleId="CommentTextChar">
    <w:name w:val="Comment Text Char"/>
    <w:link w:val="CommentText"/>
    <w:uiPriority w:val="99"/>
    <w:semiHidden/>
    <w:rsid w:val="00694E8C"/>
  </w:style>
  <w:style w:type="character" w:customStyle="1" w:styleId="Heading1Char">
    <w:name w:val="Heading 1 Char"/>
    <w:aliases w:val="Heading 1 Char Char Char2,Heading 1 Char Char Char Char,Heading 1 Char Char Char Char Char Char,Heading 1 Char Char Char1 Char,Heading 1 Char Char1 Char1,Heading 1 Char Char1 Char Char,Heading 1 Char1 Char Char,Heading 1 Char1 Char1 Char"/>
    <w:link w:val="Heading1"/>
    <w:rsid w:val="005702DC"/>
    <w:rPr>
      <w:rFonts w:ascii="Times New Roman Bold" w:hAnsi="Times New Roman Bold"/>
      <w:b/>
      <w:caps/>
      <w:snapToGrid w:val="0"/>
      <w:kern w:val="28"/>
      <w:sz w:val="22"/>
    </w:rPr>
  </w:style>
  <w:style w:type="character" w:customStyle="1" w:styleId="Heading2Char">
    <w:name w:val="Heading 2 Char"/>
    <w:aliases w:val="Char Char,Heading 2 Char Char Char Char Char,Heading 2 Char Char1 Char,Heading 2 Char Char3 Char Char Char Char Char,Heading 2 Char1 Char,Heading 2 Char1 Char Char Char Char1 Char Char Char,Heading 2 Char1 Char Char1 Char Char Char"/>
    <w:link w:val="Heading2"/>
    <w:rsid w:val="005702DC"/>
    <w:rPr>
      <w:b/>
      <w:snapToGrid w:val="0"/>
      <w:kern w:val="28"/>
      <w:sz w:val="22"/>
    </w:rPr>
  </w:style>
  <w:style w:type="character" w:customStyle="1" w:styleId="Heading3Char">
    <w:name w:val="Heading 3 Char"/>
    <w:aliases w:val="1 Char1,1 Char Char,3 Char1,3 Char Char,31 Char1,31 Char Char,?? 3 Char1,?? 3 Char Char,Heading 3 Char Char Char,Heading 3 Char Char Char Char Char,Heading 3 Char Char1 Ch Char,Heading 3 Char1 Char,Heading 3 Char1 Char Char Char"/>
    <w:link w:val="Heading3"/>
    <w:rsid w:val="005702DC"/>
    <w:rPr>
      <w:b/>
      <w:snapToGrid w:val="0"/>
      <w:kern w:val="28"/>
      <w:sz w:val="22"/>
    </w:rPr>
  </w:style>
  <w:style w:type="character" w:customStyle="1" w:styleId="Heading4Char">
    <w:name w:val="Heading 4 Char"/>
    <w:aliases w:val="Heading 4 Char Char Char1,Heading 4 Char Char Char Char,Heading 4 Char Char Char1 Char Char Char,Heading 4 Char Char1 Char,Heading 4 Char Char1 Char Ch Char,Heading 4 Char1 Char1,Heading 4 Char1 Char Char,Heading 4 Char2 Char"/>
    <w:link w:val="Heading4"/>
    <w:rsid w:val="005702DC"/>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5702DC"/>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5702DC"/>
    <w:rPr>
      <w:b/>
      <w:snapToGrid w:val="0"/>
      <w:kern w:val="28"/>
      <w:sz w:val="22"/>
    </w:rPr>
  </w:style>
  <w:style w:type="character" w:customStyle="1" w:styleId="Heading7Char">
    <w:name w:val="Heading 7 Char"/>
    <w:link w:val="Heading7"/>
    <w:rsid w:val="005702DC"/>
    <w:rPr>
      <w:b/>
      <w:snapToGrid w:val="0"/>
      <w:kern w:val="28"/>
      <w:sz w:val="22"/>
    </w:rPr>
  </w:style>
  <w:style w:type="character" w:customStyle="1" w:styleId="Heading8Char">
    <w:name w:val="Heading 8 Char"/>
    <w:link w:val="Heading8"/>
    <w:rsid w:val="005702DC"/>
    <w:rPr>
      <w:b/>
      <w:snapToGrid w:val="0"/>
      <w:kern w:val="28"/>
      <w:sz w:val="22"/>
    </w:rPr>
  </w:style>
  <w:style w:type="character" w:customStyle="1" w:styleId="Heading9Char">
    <w:name w:val="Heading 9 Char"/>
    <w:aliases w:val="9 Char,Heading 9.table Char,Titre 9 Char,Topic Char,t Char,table Char"/>
    <w:link w:val="Heading9"/>
    <w:rsid w:val="005702DC"/>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1158">
      <w:bodyDiv w:val="1"/>
      <w:marLeft w:val="0"/>
      <w:marRight w:val="0"/>
      <w:marTop w:val="0"/>
      <w:marBottom w:val="0"/>
      <w:divBdr>
        <w:top w:val="none" w:sz="0" w:space="0" w:color="auto"/>
        <w:left w:val="none" w:sz="0" w:space="0" w:color="auto"/>
        <w:bottom w:val="none" w:sz="0" w:space="0" w:color="auto"/>
        <w:right w:val="none" w:sz="0" w:space="0" w:color="auto"/>
      </w:divBdr>
    </w:div>
    <w:div w:id="472069014">
      <w:bodyDiv w:val="1"/>
      <w:marLeft w:val="0"/>
      <w:marRight w:val="0"/>
      <w:marTop w:val="0"/>
      <w:marBottom w:val="0"/>
      <w:divBdr>
        <w:top w:val="none" w:sz="0" w:space="0" w:color="auto"/>
        <w:left w:val="none" w:sz="0" w:space="0" w:color="auto"/>
        <w:bottom w:val="none" w:sz="0" w:space="0" w:color="auto"/>
        <w:right w:val="none" w:sz="0" w:space="0" w:color="auto"/>
      </w:divBdr>
    </w:div>
    <w:div w:id="658537801">
      <w:bodyDiv w:val="1"/>
      <w:marLeft w:val="0"/>
      <w:marRight w:val="0"/>
      <w:marTop w:val="0"/>
      <w:marBottom w:val="0"/>
      <w:divBdr>
        <w:top w:val="none" w:sz="0" w:space="0" w:color="auto"/>
        <w:left w:val="none" w:sz="0" w:space="0" w:color="auto"/>
        <w:bottom w:val="none" w:sz="0" w:space="0" w:color="auto"/>
        <w:right w:val="none" w:sz="0" w:space="0" w:color="auto"/>
      </w:divBdr>
    </w:div>
    <w:div w:id="856893424">
      <w:bodyDiv w:val="1"/>
      <w:marLeft w:val="0"/>
      <w:marRight w:val="0"/>
      <w:marTop w:val="0"/>
      <w:marBottom w:val="0"/>
      <w:divBdr>
        <w:top w:val="none" w:sz="0" w:space="0" w:color="auto"/>
        <w:left w:val="none" w:sz="0" w:space="0" w:color="auto"/>
        <w:bottom w:val="none" w:sz="0" w:space="0" w:color="auto"/>
        <w:right w:val="none" w:sz="0" w:space="0" w:color="auto"/>
      </w:divBdr>
    </w:div>
    <w:div w:id="1206866879">
      <w:bodyDiv w:val="1"/>
      <w:marLeft w:val="0"/>
      <w:marRight w:val="0"/>
      <w:marTop w:val="0"/>
      <w:marBottom w:val="0"/>
      <w:divBdr>
        <w:top w:val="none" w:sz="0" w:space="0" w:color="auto"/>
        <w:left w:val="none" w:sz="0" w:space="0" w:color="auto"/>
        <w:bottom w:val="none" w:sz="0" w:space="0" w:color="auto"/>
        <w:right w:val="none" w:sz="0" w:space="0" w:color="auto"/>
      </w:divBdr>
    </w:div>
    <w:div w:id="1441336918">
      <w:bodyDiv w:val="1"/>
      <w:marLeft w:val="0"/>
      <w:marRight w:val="0"/>
      <w:marTop w:val="0"/>
      <w:marBottom w:val="0"/>
      <w:divBdr>
        <w:top w:val="none" w:sz="0" w:space="0" w:color="auto"/>
        <w:left w:val="none" w:sz="0" w:space="0" w:color="auto"/>
        <w:bottom w:val="none" w:sz="0" w:space="0" w:color="auto"/>
        <w:right w:val="none" w:sz="0" w:space="0" w:color="auto"/>
      </w:divBdr>
    </w:div>
    <w:div w:id="1971201503">
      <w:bodyDiv w:val="1"/>
      <w:marLeft w:val="0"/>
      <w:marRight w:val="0"/>
      <w:marTop w:val="0"/>
      <w:marBottom w:val="0"/>
      <w:divBdr>
        <w:top w:val="none" w:sz="0" w:space="0" w:color="auto"/>
        <w:left w:val="none" w:sz="0" w:space="0" w:color="auto"/>
        <w:bottom w:val="none" w:sz="0" w:space="0" w:color="auto"/>
        <w:right w:val="none" w:sz="0" w:space="0" w:color="auto"/>
      </w:divBdr>
    </w:div>
    <w:div w:id="2023778385">
      <w:bodyDiv w:val="1"/>
      <w:marLeft w:val="0"/>
      <w:marRight w:val="0"/>
      <w:marTop w:val="0"/>
      <w:marBottom w:val="0"/>
      <w:divBdr>
        <w:top w:val="none" w:sz="0" w:space="0" w:color="auto"/>
        <w:left w:val="none" w:sz="0" w:space="0" w:color="auto"/>
        <w:bottom w:val="none" w:sz="0" w:space="0" w:color="auto"/>
        <w:right w:val="none" w:sz="0" w:space="0" w:color="auto"/>
      </w:divBdr>
    </w:div>
    <w:div w:id="20705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FB32-CD3B-484E-B205-8CB2CFF1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8849</Words>
  <Characters>50442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Wilson</dc:creator>
  <cp:keywords/>
  <cp:lastModifiedBy>SYSTEM</cp:lastModifiedBy>
  <cp:revision>2</cp:revision>
  <cp:lastPrinted>2019-08-01T20:59:00Z</cp:lastPrinted>
  <dcterms:created xsi:type="dcterms:W3CDTF">2019-11-19T19:02:00Z</dcterms:created>
  <dcterms:modified xsi:type="dcterms:W3CDTF">2019-11-19T19:02:00Z</dcterms:modified>
</cp:coreProperties>
</file>