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012E" w:rsidR="0038012E" w:rsidP="0038012E" w:rsidRDefault="0038012E">
      <w:pPr>
        <w:autoSpaceDE w:val="0"/>
        <w:autoSpaceDN w:val="0"/>
        <w:jc w:val="center"/>
        <w:rPr>
          <w:color w:val="000000"/>
          <w:sz w:val="28"/>
          <w:szCs w:val="24"/>
        </w:rPr>
      </w:pPr>
      <w:r w:rsidRPr="0038012E">
        <w:rPr>
          <w:color w:val="000000"/>
          <w:sz w:val="28"/>
          <w:szCs w:val="24"/>
        </w:rPr>
        <w:t>FAA Form 1800-31, Airport Activity Survey (1/2020)</w:t>
      </w:r>
    </w:p>
    <w:p w:rsidR="0038012E" w:rsidP="0038012E" w:rsidRDefault="0038012E">
      <w:pPr>
        <w:autoSpaceDE w:val="0"/>
        <w:autoSpaceDN w:val="0"/>
        <w:ind w:left="1440"/>
        <w:rPr>
          <w:color w:val="000000"/>
          <w:sz w:val="24"/>
          <w:szCs w:val="24"/>
        </w:rPr>
      </w:pPr>
    </w:p>
    <w:p w:rsidR="0038012E" w:rsidP="0038012E" w:rsidRDefault="0038012E">
      <w:pPr>
        <w:autoSpaceDE w:val="0"/>
        <w:autoSpaceDN w:val="0"/>
        <w:rPr>
          <w:color w:val="000000"/>
          <w:sz w:val="24"/>
          <w:szCs w:val="24"/>
        </w:rPr>
      </w:pPr>
      <w:r>
        <w:rPr>
          <w:color w:val="000000"/>
          <w:sz w:val="24"/>
          <w:szCs w:val="24"/>
        </w:rPr>
        <w:t>Privacy Threshold Language</w:t>
      </w:r>
    </w:p>
    <w:p w:rsidRPr="00412129" w:rsidR="0038012E" w:rsidP="0038012E" w:rsidRDefault="0038012E">
      <w:pPr>
        <w:autoSpaceDE w:val="0"/>
        <w:autoSpaceDN w:val="0"/>
        <w:rPr>
          <w:color w:val="000000" w:themeColor="text1"/>
          <w:sz w:val="24"/>
          <w:szCs w:val="24"/>
        </w:rPr>
      </w:pPr>
    </w:p>
    <w:p w:rsidRPr="00412129" w:rsidR="0038012E" w:rsidP="0038012E" w:rsidRDefault="0038012E">
      <w:pPr>
        <w:rPr>
          <w:color w:val="000000" w:themeColor="text1"/>
          <w:sz w:val="24"/>
          <w:szCs w:val="24"/>
        </w:rPr>
      </w:pPr>
      <w:r w:rsidRPr="00412129">
        <w:rPr>
          <w:color w:val="000000" w:themeColor="text1"/>
          <w:sz w:val="24"/>
          <w:szCs w:val="24"/>
        </w:rPr>
        <w:t>The Air Carrier Airport Information System (ACIS) data requires a signature for submission.  While the users can download a</w:t>
      </w:r>
      <w:r w:rsidRPr="00412129" w:rsidR="00412129">
        <w:rPr>
          <w:color w:val="000000" w:themeColor="text1"/>
          <w:sz w:val="24"/>
          <w:szCs w:val="24"/>
        </w:rPr>
        <w:t>n Adobe</w:t>
      </w:r>
      <w:r w:rsidRPr="00412129">
        <w:rPr>
          <w:color w:val="000000" w:themeColor="text1"/>
          <w:sz w:val="24"/>
          <w:szCs w:val="24"/>
        </w:rPr>
        <w:t xml:space="preserve"> .pdf version of the 1800-31, they still need to print it and sign it.  The need to submit the signed package by either sending it via US mail or scanning the entire package and sending via email.  Currently, there is no mechanism for air carriers to log </w:t>
      </w:r>
      <w:r w:rsidRPr="00412129" w:rsidR="00412129">
        <w:rPr>
          <w:color w:val="000000" w:themeColor="text1"/>
          <w:sz w:val="24"/>
          <w:szCs w:val="24"/>
        </w:rPr>
        <w:t>on</w:t>
      </w:r>
      <w:r w:rsidRPr="00412129">
        <w:rPr>
          <w:color w:val="000000" w:themeColor="text1"/>
          <w:sz w:val="24"/>
          <w:szCs w:val="24"/>
        </w:rPr>
        <w:t xml:space="preserve">to </w:t>
      </w:r>
      <w:r w:rsidRPr="00412129" w:rsidR="00412129">
        <w:rPr>
          <w:color w:val="000000" w:themeColor="text1"/>
          <w:sz w:val="24"/>
          <w:szCs w:val="24"/>
        </w:rPr>
        <w:t>our System of Airports Reporting (</w:t>
      </w:r>
      <w:r w:rsidRPr="00412129">
        <w:rPr>
          <w:color w:val="000000" w:themeColor="text1"/>
          <w:sz w:val="24"/>
          <w:szCs w:val="24"/>
        </w:rPr>
        <w:t>S</w:t>
      </w:r>
      <w:r w:rsidRPr="00412129" w:rsidR="00412129">
        <w:rPr>
          <w:color w:val="000000" w:themeColor="text1"/>
          <w:sz w:val="24"/>
          <w:szCs w:val="24"/>
        </w:rPr>
        <w:t>OAR)</w:t>
      </w:r>
      <w:r w:rsidRPr="00412129">
        <w:rPr>
          <w:color w:val="000000" w:themeColor="text1"/>
          <w:sz w:val="24"/>
          <w:szCs w:val="24"/>
        </w:rPr>
        <w:t xml:space="preserve"> and complete the survey. </w:t>
      </w:r>
    </w:p>
    <w:p w:rsidRPr="00412129" w:rsidR="0038012E" w:rsidP="0038012E" w:rsidRDefault="0038012E">
      <w:pPr>
        <w:rPr>
          <w:color w:val="000000" w:themeColor="text1"/>
          <w:sz w:val="24"/>
          <w:szCs w:val="24"/>
        </w:rPr>
      </w:pPr>
    </w:p>
    <w:p w:rsidRPr="003467C5" w:rsidR="0038012E" w:rsidP="0038012E" w:rsidRDefault="003467C5">
      <w:pPr>
        <w:autoSpaceDE w:val="0"/>
        <w:autoSpaceDN w:val="0"/>
        <w:rPr>
          <w:color w:val="000000" w:themeColor="text1"/>
          <w:sz w:val="24"/>
          <w:szCs w:val="24"/>
        </w:rPr>
      </w:pPr>
      <w:r w:rsidRPr="003467C5">
        <w:rPr>
          <w:color w:val="000000" w:themeColor="text1"/>
          <w:sz w:val="24"/>
          <w:szCs w:val="24"/>
        </w:rPr>
        <w:t xml:space="preserve">The user entering the data is </w:t>
      </w:r>
      <w:r>
        <w:rPr>
          <w:color w:val="000000" w:themeColor="text1"/>
          <w:sz w:val="24"/>
          <w:szCs w:val="24"/>
        </w:rPr>
        <w:t>not</w:t>
      </w:r>
      <w:r w:rsidRPr="003467C5">
        <w:rPr>
          <w:color w:val="000000" w:themeColor="text1"/>
          <w:sz w:val="24"/>
          <w:szCs w:val="24"/>
        </w:rPr>
        <w:t xml:space="preserve"> the user submitting the completed form.   The completed and signed form is either uploaded into SOAR electronically or if send by hard copy, entered by a contractor, using the ACAIS module.   We are preparing </w:t>
      </w:r>
      <w:r>
        <w:rPr>
          <w:color w:val="000000" w:themeColor="text1"/>
          <w:sz w:val="24"/>
          <w:szCs w:val="24"/>
        </w:rPr>
        <w:t xml:space="preserve">an </w:t>
      </w:r>
      <w:bookmarkStart w:name="_GoBack" w:id="0"/>
      <w:bookmarkEnd w:id="0"/>
      <w:r w:rsidRPr="003467C5">
        <w:rPr>
          <w:color w:val="000000" w:themeColor="text1"/>
          <w:sz w:val="24"/>
          <w:szCs w:val="24"/>
        </w:rPr>
        <w:t>electronic submission via eSignature software which will be uploaded into SOAR.  This change should be effective in 2020.  However, the requirement to accept a hard copy submission will remain as an option.  </w:t>
      </w:r>
    </w:p>
    <w:p w:rsidR="0038012E" w:rsidP="0038012E" w:rsidRDefault="0038012E">
      <w:pPr>
        <w:autoSpaceDE w:val="0"/>
        <w:autoSpaceDN w:val="0"/>
        <w:rPr>
          <w:color w:val="000000"/>
          <w:sz w:val="24"/>
          <w:szCs w:val="24"/>
        </w:rPr>
      </w:pPr>
    </w:p>
    <w:p w:rsidR="00284C93" w:rsidRDefault="003467C5"/>
    <w:sectPr w:rsidR="00284C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98E" w:rsidRDefault="00F4298E" w:rsidP="00F4298E">
      <w:r>
        <w:separator/>
      </w:r>
    </w:p>
  </w:endnote>
  <w:endnote w:type="continuationSeparator" w:id="0">
    <w:p w:rsidR="00F4298E" w:rsidRDefault="00F4298E" w:rsidP="00F4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98E" w:rsidRDefault="00F4298E" w:rsidP="00F4298E">
      <w:r>
        <w:separator/>
      </w:r>
    </w:p>
  </w:footnote>
  <w:footnote w:type="continuationSeparator" w:id="0">
    <w:p w:rsidR="00F4298E" w:rsidRDefault="00F4298E" w:rsidP="00F4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98E"/>
    <w:rsid w:val="003467C5"/>
    <w:rsid w:val="0038012E"/>
    <w:rsid w:val="00412129"/>
    <w:rsid w:val="008D113A"/>
    <w:rsid w:val="00977EB0"/>
    <w:rsid w:val="00C31ACC"/>
    <w:rsid w:val="00F42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6BE1D"/>
  <w15:chartTrackingRefBased/>
  <w15:docId w15:val="{D5976CDF-4C7D-440C-9AB9-79FD2A95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98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298E"/>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4298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429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100799">
      <w:bodyDiv w:val="1"/>
      <w:marLeft w:val="0"/>
      <w:marRight w:val="0"/>
      <w:marTop w:val="0"/>
      <w:marBottom w:val="0"/>
      <w:divBdr>
        <w:top w:val="none" w:sz="0" w:space="0" w:color="auto"/>
        <w:left w:val="none" w:sz="0" w:space="0" w:color="auto"/>
        <w:bottom w:val="none" w:sz="0" w:space="0" w:color="auto"/>
        <w:right w:val="none" w:sz="0" w:space="0" w:color="auto"/>
      </w:divBdr>
    </w:div>
    <w:div w:id="11231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Loarte, Luis (FAA)</dc:creator>
  <cp:keywords/>
  <dc:description/>
  <cp:lastModifiedBy>Loarte, Luis (FAA)</cp:lastModifiedBy>
  <cp:revision>3</cp:revision>
  <dcterms:created xsi:type="dcterms:W3CDTF">2020-01-28T20:11:00Z</dcterms:created>
  <dcterms:modified xsi:type="dcterms:W3CDTF">2020-01-28T20:22:00Z</dcterms:modified>
</cp:coreProperties>
</file>