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4698F" w14:textId="025250BF" w:rsidR="008D1294" w:rsidRPr="00EA6C04" w:rsidRDefault="00EA6C04" w:rsidP="00EA6C04">
      <w:pPr>
        <w:jc w:val="center"/>
        <w:rPr>
          <w:rFonts w:asciiTheme="majorHAnsi" w:hAnsiTheme="majorHAnsi"/>
          <w:sz w:val="28"/>
          <w:u w:val="single"/>
        </w:rPr>
      </w:pPr>
      <w:bookmarkStart w:id="0" w:name="_GoBack"/>
      <w:bookmarkEnd w:id="0"/>
      <w:r w:rsidRPr="00EA6C04">
        <w:rPr>
          <w:rFonts w:asciiTheme="majorHAnsi" w:hAnsiTheme="majorHAnsi"/>
          <w:sz w:val="28"/>
          <w:u w:val="single"/>
        </w:rPr>
        <w:t xml:space="preserve">SUPPORTING </w:t>
      </w:r>
      <w:r w:rsidR="00F33CE9" w:rsidRPr="00EA6C04">
        <w:rPr>
          <w:rFonts w:asciiTheme="majorHAnsi" w:hAnsiTheme="majorHAnsi"/>
          <w:sz w:val="28"/>
          <w:u w:val="single"/>
        </w:rPr>
        <w:t>STATEMENT -</w:t>
      </w:r>
      <w:r w:rsidRPr="00EA6C04">
        <w:rPr>
          <w:rFonts w:asciiTheme="majorHAnsi" w:hAnsiTheme="majorHAnsi"/>
          <w:sz w:val="28"/>
          <w:u w:val="single"/>
        </w:rPr>
        <w:t xml:space="preserve"> PART A</w:t>
      </w:r>
    </w:p>
    <w:p w14:paraId="3E224BD2" w14:textId="30EC5F89" w:rsidR="00B61D53" w:rsidRDefault="00B61D53" w:rsidP="007763B1">
      <w:pPr>
        <w:ind w:left="2160"/>
        <w:rPr>
          <w:rFonts w:asciiTheme="majorHAnsi" w:hAnsiTheme="majorHAnsi"/>
          <w:sz w:val="24"/>
        </w:rPr>
      </w:pPr>
      <w:r>
        <w:rPr>
          <w:rFonts w:asciiTheme="majorHAnsi" w:hAnsiTheme="majorHAnsi"/>
          <w:sz w:val="24"/>
        </w:rPr>
        <w:t>Consent to Release Personal Information</w:t>
      </w:r>
      <w:r w:rsidR="006220A1">
        <w:rPr>
          <w:rFonts w:asciiTheme="majorHAnsi" w:hAnsiTheme="majorHAnsi"/>
          <w:sz w:val="24"/>
        </w:rPr>
        <w:t xml:space="preserve"> – 0703-XXXX</w:t>
      </w:r>
    </w:p>
    <w:p w14:paraId="692B5253" w14:textId="77777777" w:rsidR="00EA6C04" w:rsidRDefault="00EA6C04" w:rsidP="00EA6C04">
      <w:pPr>
        <w:jc w:val="center"/>
        <w:rPr>
          <w:rFonts w:asciiTheme="majorHAnsi" w:hAnsiTheme="majorHAnsi"/>
          <w:sz w:val="24"/>
        </w:rPr>
      </w:pPr>
    </w:p>
    <w:p w14:paraId="3E023B41" w14:textId="77777777" w:rsid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76A8052D" w14:textId="77777777" w:rsidR="00B61D53" w:rsidRDefault="00B61D53" w:rsidP="006E563D">
      <w:pPr>
        <w:spacing w:after="0" w:line="240" w:lineRule="auto"/>
        <w:rPr>
          <w:rFonts w:asciiTheme="majorHAnsi" w:hAnsiTheme="majorHAnsi"/>
          <w:sz w:val="24"/>
          <w:u w:val="single"/>
        </w:rPr>
      </w:pPr>
    </w:p>
    <w:p w14:paraId="26DB8403" w14:textId="704DE46C" w:rsidR="00B61D53" w:rsidRDefault="00B61D53" w:rsidP="006E563D">
      <w:pPr>
        <w:spacing w:after="0" w:line="240" w:lineRule="auto"/>
        <w:rPr>
          <w:rFonts w:asciiTheme="majorHAnsi" w:hAnsiTheme="majorHAnsi"/>
          <w:sz w:val="24"/>
        </w:rPr>
      </w:pPr>
      <w:r>
        <w:rPr>
          <w:rFonts w:asciiTheme="majorHAnsi" w:hAnsiTheme="majorHAnsi"/>
          <w:sz w:val="24"/>
        </w:rPr>
        <w:t>Navy Personnel Command (PERS-</w:t>
      </w:r>
      <w:r w:rsidR="00CA6BD0">
        <w:rPr>
          <w:rFonts w:asciiTheme="majorHAnsi" w:hAnsiTheme="majorHAnsi"/>
          <w:sz w:val="24"/>
        </w:rPr>
        <w:t>00C</w:t>
      </w:r>
      <w:r>
        <w:rPr>
          <w:rFonts w:asciiTheme="majorHAnsi" w:hAnsiTheme="majorHAnsi"/>
          <w:sz w:val="24"/>
        </w:rPr>
        <w:t>, Navy Casualty</w:t>
      </w:r>
      <w:r w:rsidR="007763B1">
        <w:rPr>
          <w:rFonts w:asciiTheme="majorHAnsi" w:hAnsiTheme="majorHAnsi"/>
          <w:sz w:val="24"/>
        </w:rPr>
        <w:t>)</w:t>
      </w:r>
      <w:r>
        <w:rPr>
          <w:rFonts w:asciiTheme="majorHAnsi" w:hAnsiTheme="majorHAnsi"/>
          <w:sz w:val="24"/>
        </w:rPr>
        <w:t xml:space="preserve">, is the Secretary of the Navy’s office for the certification and administration of benefits in the event a Sailor is declared </w:t>
      </w:r>
      <w:r w:rsidR="00E40A52">
        <w:rPr>
          <w:rFonts w:asciiTheme="majorHAnsi" w:hAnsiTheme="majorHAnsi"/>
          <w:sz w:val="24"/>
        </w:rPr>
        <w:t xml:space="preserve">Duty Status, Whereabouts Unknown (DUSTWUN), Missing, or deceased – or incurs injuries or illness classified as Serious or Very Serious. </w:t>
      </w:r>
      <w:r w:rsidR="007763B1">
        <w:rPr>
          <w:rFonts w:asciiTheme="majorHAnsi" w:hAnsiTheme="majorHAnsi"/>
          <w:sz w:val="24"/>
        </w:rPr>
        <w:t xml:space="preserve">Information is collected from Sailors’ Next of Kin in order to appropriately provide benefits and entitlements, as well as </w:t>
      </w:r>
      <w:r w:rsidR="00FE6E36">
        <w:rPr>
          <w:rFonts w:asciiTheme="majorHAnsi" w:hAnsiTheme="majorHAnsi"/>
          <w:sz w:val="24"/>
        </w:rPr>
        <w:t xml:space="preserve">process travel requests and release their contact information to members of Congress. </w:t>
      </w:r>
      <w:r w:rsidR="00E40A52">
        <w:rPr>
          <w:rFonts w:asciiTheme="majorHAnsi" w:hAnsiTheme="majorHAnsi"/>
          <w:sz w:val="24"/>
        </w:rPr>
        <w:t>Primary entitlements are directed by the following laws:</w:t>
      </w:r>
    </w:p>
    <w:p w14:paraId="4E6439E3" w14:textId="77777777" w:rsidR="00E40A52" w:rsidRDefault="00E40A52" w:rsidP="006E563D">
      <w:pPr>
        <w:spacing w:after="0" w:line="240" w:lineRule="auto"/>
        <w:rPr>
          <w:rFonts w:asciiTheme="majorHAnsi" w:hAnsiTheme="majorHAnsi"/>
          <w:sz w:val="24"/>
        </w:rPr>
      </w:pPr>
    </w:p>
    <w:p w14:paraId="760D8849" w14:textId="77777777" w:rsidR="00CA6BD0" w:rsidRDefault="00E40A52" w:rsidP="006E563D">
      <w:pPr>
        <w:spacing w:after="0" w:line="240" w:lineRule="auto"/>
        <w:rPr>
          <w:rFonts w:asciiTheme="majorHAnsi" w:hAnsiTheme="majorHAnsi"/>
          <w:sz w:val="24"/>
        </w:rPr>
      </w:pPr>
      <w:r>
        <w:rPr>
          <w:rFonts w:asciiTheme="majorHAnsi" w:hAnsiTheme="majorHAnsi"/>
          <w:sz w:val="24"/>
        </w:rPr>
        <w:t>- Death Gratuity – 10 US Code §1475</w:t>
      </w:r>
      <w:r w:rsidR="00CA6BD0">
        <w:rPr>
          <w:rFonts w:asciiTheme="majorHAnsi" w:hAnsiTheme="majorHAnsi"/>
          <w:sz w:val="24"/>
        </w:rPr>
        <w:t xml:space="preserve"> directs the Secretary of the Navy to have a death gratuity paid to the designated survivor in the event of qualifying Sailor’s death.   In order to comply with this directive, Navy Casualty, acting for the Secretary, collects basic information from the beneficiary, to </w:t>
      </w:r>
      <w:r w:rsidR="009952FE">
        <w:rPr>
          <w:rFonts w:asciiTheme="majorHAnsi" w:hAnsiTheme="majorHAnsi"/>
          <w:sz w:val="24"/>
        </w:rPr>
        <w:t xml:space="preserve">collect, </w:t>
      </w:r>
      <w:r w:rsidR="00CA6BD0">
        <w:rPr>
          <w:rFonts w:asciiTheme="majorHAnsi" w:hAnsiTheme="majorHAnsi"/>
          <w:sz w:val="24"/>
        </w:rPr>
        <w:t>submit and process claim for payment.</w:t>
      </w:r>
    </w:p>
    <w:p w14:paraId="00325C06" w14:textId="77777777" w:rsidR="00E40A52" w:rsidRDefault="00CA6BD0" w:rsidP="006E563D">
      <w:pPr>
        <w:spacing w:after="0" w:line="240" w:lineRule="auto"/>
        <w:rPr>
          <w:rFonts w:asciiTheme="majorHAnsi" w:hAnsiTheme="majorHAnsi"/>
          <w:sz w:val="24"/>
        </w:rPr>
      </w:pPr>
      <w:r>
        <w:rPr>
          <w:rFonts w:asciiTheme="majorHAnsi" w:hAnsiTheme="majorHAnsi"/>
          <w:sz w:val="24"/>
        </w:rPr>
        <w:t xml:space="preserve">  </w:t>
      </w:r>
    </w:p>
    <w:p w14:paraId="2700FD44" w14:textId="0BD2FCE0" w:rsidR="00E40A52" w:rsidRDefault="00E40A52" w:rsidP="006E563D">
      <w:pPr>
        <w:spacing w:after="0" w:line="240" w:lineRule="auto"/>
        <w:rPr>
          <w:rFonts w:asciiTheme="majorHAnsi" w:hAnsiTheme="majorHAnsi"/>
          <w:sz w:val="24"/>
        </w:rPr>
      </w:pPr>
      <w:r>
        <w:rPr>
          <w:rFonts w:asciiTheme="majorHAnsi" w:hAnsiTheme="majorHAnsi"/>
          <w:sz w:val="24"/>
        </w:rPr>
        <w:t xml:space="preserve">- </w:t>
      </w:r>
      <w:r w:rsidR="0025409D">
        <w:rPr>
          <w:rFonts w:asciiTheme="majorHAnsi" w:hAnsiTheme="majorHAnsi"/>
          <w:sz w:val="24"/>
        </w:rPr>
        <w:t>Service Members’</w:t>
      </w:r>
      <w:r>
        <w:rPr>
          <w:rFonts w:asciiTheme="majorHAnsi" w:hAnsiTheme="majorHAnsi"/>
          <w:sz w:val="24"/>
        </w:rPr>
        <w:t xml:space="preserve"> Group Life Insurance – 38 US Code § 1965-1980</w:t>
      </w:r>
      <w:r w:rsidR="009952FE">
        <w:rPr>
          <w:rFonts w:asciiTheme="majorHAnsi" w:hAnsiTheme="majorHAnsi"/>
          <w:sz w:val="24"/>
        </w:rPr>
        <w:t xml:space="preserve"> outlines the Secretary</w:t>
      </w:r>
      <w:r w:rsidR="00912CCB">
        <w:rPr>
          <w:rFonts w:asciiTheme="majorHAnsi" w:hAnsiTheme="majorHAnsi"/>
          <w:sz w:val="24"/>
        </w:rPr>
        <w:t xml:space="preserve"> of the Navy</w:t>
      </w:r>
      <w:r w:rsidR="009952FE">
        <w:rPr>
          <w:rFonts w:asciiTheme="majorHAnsi" w:hAnsiTheme="majorHAnsi"/>
          <w:sz w:val="24"/>
        </w:rPr>
        <w:t xml:space="preserve">’s requirement to make life insurance available to members of the armed forces. In order to process claims submitted under the program, Navy Casualty collects basic information from the named beneficiary to confirm eligibility, and to collect, adjudicate, and submit the claim for payment. </w:t>
      </w:r>
    </w:p>
    <w:p w14:paraId="6C00DE30" w14:textId="77777777" w:rsidR="00CA6BD0" w:rsidRDefault="00CA6BD0" w:rsidP="006E563D">
      <w:pPr>
        <w:spacing w:after="0" w:line="240" w:lineRule="auto"/>
        <w:rPr>
          <w:rFonts w:asciiTheme="majorHAnsi" w:hAnsiTheme="majorHAnsi"/>
          <w:sz w:val="24"/>
        </w:rPr>
      </w:pPr>
    </w:p>
    <w:p w14:paraId="7858C069" w14:textId="77777777" w:rsidR="00E40A52" w:rsidRDefault="00E40A52" w:rsidP="006E563D">
      <w:pPr>
        <w:spacing w:after="0" w:line="240" w:lineRule="auto"/>
        <w:rPr>
          <w:rFonts w:asciiTheme="majorHAnsi" w:hAnsiTheme="majorHAnsi"/>
          <w:sz w:val="24"/>
        </w:rPr>
      </w:pPr>
      <w:r>
        <w:rPr>
          <w:rFonts w:asciiTheme="majorHAnsi" w:hAnsiTheme="majorHAnsi"/>
          <w:sz w:val="24"/>
        </w:rPr>
        <w:t>- Travel for funeral attendance – 37 US Code, 481f</w:t>
      </w:r>
      <w:r w:rsidR="009952FE">
        <w:rPr>
          <w:rFonts w:asciiTheme="majorHAnsi" w:hAnsiTheme="majorHAnsi"/>
          <w:sz w:val="24"/>
        </w:rPr>
        <w:t xml:space="preserve"> allows the Secretary </w:t>
      </w:r>
      <w:r w:rsidR="00912CCB">
        <w:rPr>
          <w:rFonts w:asciiTheme="majorHAnsi" w:hAnsiTheme="majorHAnsi"/>
          <w:sz w:val="24"/>
        </w:rPr>
        <w:t xml:space="preserve">of the Navy </w:t>
      </w:r>
      <w:r w:rsidR="009952FE">
        <w:rPr>
          <w:rFonts w:asciiTheme="majorHAnsi" w:hAnsiTheme="majorHAnsi"/>
          <w:sz w:val="24"/>
        </w:rPr>
        <w:t xml:space="preserve">to provide transportation for eligible family members to attend deceased member’s burial ceremonies.  Navy Casualty collects pertinent information to secure travel arrangements on behalf of the bereaved, and to adjudicate claims for per diem, mileage, and other incidentals allowed by regulation. </w:t>
      </w:r>
    </w:p>
    <w:p w14:paraId="7FDA686A" w14:textId="77777777" w:rsidR="009952FE" w:rsidRDefault="009952FE" w:rsidP="006E563D">
      <w:pPr>
        <w:spacing w:after="0" w:line="240" w:lineRule="auto"/>
        <w:rPr>
          <w:rFonts w:asciiTheme="majorHAnsi" w:hAnsiTheme="majorHAnsi"/>
          <w:sz w:val="24"/>
        </w:rPr>
      </w:pPr>
    </w:p>
    <w:p w14:paraId="78E4967A" w14:textId="393398D5" w:rsidR="009952FE" w:rsidRDefault="00E40A52" w:rsidP="009952FE">
      <w:pPr>
        <w:spacing w:after="0" w:line="240" w:lineRule="auto"/>
        <w:rPr>
          <w:rFonts w:asciiTheme="majorHAnsi" w:hAnsiTheme="majorHAnsi"/>
          <w:sz w:val="24"/>
        </w:rPr>
      </w:pPr>
      <w:r>
        <w:rPr>
          <w:rFonts w:asciiTheme="majorHAnsi" w:hAnsiTheme="majorHAnsi"/>
          <w:sz w:val="24"/>
        </w:rPr>
        <w:t>- Travel for bedside attendance (for qualifying ill/injured) – 37 US Code §481h</w:t>
      </w:r>
      <w:r w:rsidR="009952FE" w:rsidRPr="009952FE">
        <w:rPr>
          <w:rFonts w:asciiTheme="majorHAnsi" w:hAnsiTheme="majorHAnsi"/>
          <w:sz w:val="24"/>
        </w:rPr>
        <w:t xml:space="preserve"> </w:t>
      </w:r>
      <w:r w:rsidR="009952FE">
        <w:rPr>
          <w:rFonts w:asciiTheme="majorHAnsi" w:hAnsiTheme="majorHAnsi"/>
          <w:sz w:val="24"/>
        </w:rPr>
        <w:t xml:space="preserve">allows the Secretary </w:t>
      </w:r>
      <w:r w:rsidR="00912CCB">
        <w:rPr>
          <w:rFonts w:asciiTheme="majorHAnsi" w:hAnsiTheme="majorHAnsi"/>
          <w:sz w:val="24"/>
        </w:rPr>
        <w:t xml:space="preserve">of the Navy </w:t>
      </w:r>
      <w:r w:rsidR="009952FE">
        <w:rPr>
          <w:rFonts w:asciiTheme="majorHAnsi" w:hAnsiTheme="majorHAnsi"/>
          <w:sz w:val="24"/>
        </w:rPr>
        <w:t xml:space="preserve">to provide transportation for three persons named by the qualifying ill or injured Service member to </w:t>
      </w:r>
      <w:r w:rsidR="00912CCB">
        <w:rPr>
          <w:rFonts w:asciiTheme="majorHAnsi" w:hAnsiTheme="majorHAnsi"/>
          <w:sz w:val="24"/>
        </w:rPr>
        <w:t>the bedside of the Service member</w:t>
      </w:r>
      <w:r w:rsidR="009952FE">
        <w:rPr>
          <w:rFonts w:asciiTheme="majorHAnsi" w:hAnsiTheme="majorHAnsi"/>
          <w:sz w:val="24"/>
        </w:rPr>
        <w:t xml:space="preserve">.  Navy Casualty collects pertinent information to secure travel arrangements on behalf of the </w:t>
      </w:r>
      <w:r w:rsidR="00912CCB">
        <w:rPr>
          <w:rFonts w:asciiTheme="majorHAnsi" w:hAnsiTheme="majorHAnsi"/>
          <w:sz w:val="24"/>
        </w:rPr>
        <w:t>travelers</w:t>
      </w:r>
      <w:r w:rsidR="009952FE">
        <w:rPr>
          <w:rFonts w:asciiTheme="majorHAnsi" w:hAnsiTheme="majorHAnsi"/>
          <w:sz w:val="24"/>
        </w:rPr>
        <w:t xml:space="preserve">, and to adjudicate claims for per diem, mileage, and other incidentals allowed by regulation. </w:t>
      </w:r>
    </w:p>
    <w:p w14:paraId="746DBCC7" w14:textId="77777777" w:rsidR="00E40A52" w:rsidRDefault="00E40A52" w:rsidP="006E563D">
      <w:pPr>
        <w:spacing w:after="0" w:line="240" w:lineRule="auto"/>
        <w:rPr>
          <w:rFonts w:asciiTheme="majorHAnsi" w:hAnsiTheme="majorHAnsi"/>
          <w:sz w:val="24"/>
        </w:rPr>
      </w:pPr>
    </w:p>
    <w:p w14:paraId="30F0253D" w14:textId="22CA7E50" w:rsidR="0095029C" w:rsidRDefault="0095029C" w:rsidP="0054326C">
      <w:pPr>
        <w:spacing w:after="0" w:line="240" w:lineRule="auto"/>
        <w:rPr>
          <w:rFonts w:asciiTheme="majorHAnsi" w:hAnsiTheme="majorHAnsi"/>
          <w:sz w:val="24"/>
        </w:rPr>
      </w:pPr>
      <w:r>
        <w:rPr>
          <w:rFonts w:asciiTheme="majorHAnsi" w:hAnsiTheme="majorHAnsi"/>
          <w:sz w:val="24"/>
        </w:rPr>
        <w:t>- Survivor Benefit Plan – 10 US Code 1447-1455</w:t>
      </w:r>
      <w:r w:rsidR="00912CCB">
        <w:rPr>
          <w:rFonts w:asciiTheme="majorHAnsi" w:hAnsiTheme="majorHAnsi"/>
          <w:sz w:val="24"/>
        </w:rPr>
        <w:t xml:space="preserve"> establishes </w:t>
      </w:r>
      <w:r w:rsidR="002B23A5">
        <w:rPr>
          <w:rFonts w:asciiTheme="majorHAnsi" w:hAnsiTheme="majorHAnsi"/>
          <w:sz w:val="24"/>
        </w:rPr>
        <w:t xml:space="preserve">the Survivor Benefit Plan.  Specifically, </w:t>
      </w:r>
      <w:r w:rsidR="0054326C">
        <w:rPr>
          <w:rFonts w:asciiTheme="majorHAnsi" w:hAnsiTheme="majorHAnsi"/>
          <w:sz w:val="24"/>
        </w:rPr>
        <w:t>section 1448 expanded the eligibility to surviving spouses of members who die on active duty.  Navy Casualty collects basic information from the surviving spouse to confirm eligibility, and to collect, adjudicate, and submit the claim for payment.</w:t>
      </w:r>
    </w:p>
    <w:p w14:paraId="75F3D186" w14:textId="720E55BC" w:rsidR="00E40A52" w:rsidRDefault="00E40A52" w:rsidP="006E563D">
      <w:pPr>
        <w:spacing w:after="0" w:line="240" w:lineRule="auto"/>
        <w:rPr>
          <w:rFonts w:asciiTheme="majorHAnsi" w:hAnsiTheme="majorHAnsi"/>
          <w:sz w:val="24"/>
        </w:rPr>
      </w:pPr>
    </w:p>
    <w:p w14:paraId="25BA0388" w14:textId="14C58500" w:rsidR="00E40A52" w:rsidRDefault="001F7D44" w:rsidP="006E563D">
      <w:pPr>
        <w:spacing w:after="0" w:line="240" w:lineRule="auto"/>
        <w:rPr>
          <w:rFonts w:asciiTheme="majorHAnsi" w:hAnsiTheme="majorHAnsi"/>
          <w:sz w:val="24"/>
        </w:rPr>
      </w:pPr>
      <w:r>
        <w:rPr>
          <w:rFonts w:asciiTheme="majorHAnsi" w:hAnsiTheme="majorHAnsi"/>
          <w:sz w:val="24"/>
        </w:rPr>
        <w:t xml:space="preserve">DOD Instruction 1300.18, DoD Personnel Casualty Matters, Policies, and </w:t>
      </w:r>
      <w:r w:rsidR="00D95510">
        <w:rPr>
          <w:rFonts w:asciiTheme="majorHAnsi" w:hAnsiTheme="majorHAnsi"/>
          <w:sz w:val="24"/>
        </w:rPr>
        <w:t xml:space="preserve">Procedures,  </w:t>
      </w:r>
      <w:r>
        <w:rPr>
          <w:rFonts w:asciiTheme="majorHAnsi" w:hAnsiTheme="majorHAnsi"/>
          <w:sz w:val="24"/>
        </w:rPr>
        <w:t xml:space="preserve">              states explicitly that casualty information is not to be released without consent of the next </w:t>
      </w:r>
      <w:r>
        <w:rPr>
          <w:rFonts w:asciiTheme="majorHAnsi" w:hAnsiTheme="majorHAnsi"/>
          <w:sz w:val="24"/>
        </w:rPr>
        <w:lastRenderedPageBreak/>
        <w:t xml:space="preserve">of kin.  Collection of this information, when consent is granted, is obtained solely </w:t>
      </w:r>
      <w:r w:rsidR="00F33CE9">
        <w:rPr>
          <w:rFonts w:asciiTheme="majorHAnsi" w:hAnsiTheme="majorHAnsi"/>
          <w:sz w:val="24"/>
        </w:rPr>
        <w:t>to provide</w:t>
      </w:r>
      <w:r w:rsidR="00E40A52">
        <w:rPr>
          <w:rFonts w:asciiTheme="majorHAnsi" w:hAnsiTheme="majorHAnsi"/>
          <w:sz w:val="24"/>
        </w:rPr>
        <w:t xml:space="preserve"> members of Congress with contact information to enable condolences to be passed to the </w:t>
      </w:r>
      <w:r w:rsidR="0025409D">
        <w:rPr>
          <w:rFonts w:asciiTheme="majorHAnsi" w:hAnsiTheme="majorHAnsi"/>
          <w:sz w:val="24"/>
        </w:rPr>
        <w:t>family</w:t>
      </w:r>
      <w:r>
        <w:rPr>
          <w:rFonts w:asciiTheme="majorHAnsi" w:hAnsiTheme="majorHAnsi"/>
          <w:sz w:val="24"/>
        </w:rPr>
        <w:t xml:space="preserve"> member(s</w:t>
      </w:r>
      <w:r w:rsidR="007763B1">
        <w:rPr>
          <w:rFonts w:asciiTheme="majorHAnsi" w:hAnsiTheme="majorHAnsi"/>
          <w:sz w:val="24"/>
        </w:rPr>
        <w:t>) directly</w:t>
      </w:r>
      <w:r w:rsidR="00E40A52">
        <w:rPr>
          <w:rFonts w:asciiTheme="majorHAnsi" w:hAnsiTheme="majorHAnsi"/>
          <w:sz w:val="24"/>
        </w:rPr>
        <w:t>.</w:t>
      </w:r>
      <w:r>
        <w:rPr>
          <w:rFonts w:asciiTheme="majorHAnsi" w:hAnsiTheme="majorHAnsi"/>
          <w:sz w:val="24"/>
        </w:rPr>
        <w:t xml:space="preserve">  </w:t>
      </w:r>
      <w:r w:rsidR="00E40A52">
        <w:rPr>
          <w:rFonts w:asciiTheme="majorHAnsi" w:hAnsiTheme="majorHAnsi"/>
          <w:sz w:val="24"/>
        </w:rPr>
        <w:t xml:space="preserve"> </w:t>
      </w:r>
    </w:p>
    <w:p w14:paraId="6C264A00" w14:textId="77777777" w:rsidR="00E40A52" w:rsidRPr="00B61D53" w:rsidRDefault="00E40A52" w:rsidP="006E563D">
      <w:pPr>
        <w:spacing w:after="0" w:line="240" w:lineRule="auto"/>
        <w:rPr>
          <w:rFonts w:asciiTheme="majorHAnsi" w:hAnsiTheme="majorHAnsi"/>
          <w:sz w:val="24"/>
        </w:rPr>
      </w:pPr>
    </w:p>
    <w:p w14:paraId="13F1DACA" w14:textId="77777777"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14:paraId="4063235E" w14:textId="77777777" w:rsidR="00E40A52" w:rsidRDefault="00E40A52" w:rsidP="006E563D">
      <w:pPr>
        <w:spacing w:after="0" w:line="240" w:lineRule="auto"/>
        <w:rPr>
          <w:rFonts w:asciiTheme="majorHAnsi" w:hAnsiTheme="majorHAnsi"/>
          <w:i/>
          <w:sz w:val="24"/>
        </w:rPr>
      </w:pPr>
    </w:p>
    <w:p w14:paraId="3DBEDF64" w14:textId="6510EFAB" w:rsidR="007763B1" w:rsidRDefault="00E40A52" w:rsidP="007763B1">
      <w:pPr>
        <w:spacing w:after="0" w:line="240" w:lineRule="auto"/>
        <w:rPr>
          <w:rFonts w:asciiTheme="majorHAnsi" w:hAnsiTheme="majorHAnsi"/>
          <w:sz w:val="24"/>
        </w:rPr>
      </w:pPr>
      <w:r>
        <w:rPr>
          <w:rFonts w:asciiTheme="majorHAnsi" w:hAnsiTheme="majorHAnsi"/>
          <w:sz w:val="24"/>
        </w:rPr>
        <w:t xml:space="preserve">The information collected is used solely for the purposes outlined above.  </w:t>
      </w:r>
      <w:r w:rsidR="00432B1C">
        <w:rPr>
          <w:rFonts w:asciiTheme="majorHAnsi" w:hAnsiTheme="majorHAnsi"/>
          <w:sz w:val="24"/>
        </w:rPr>
        <w:t>Respondents for each of the forms described below will be family members and other individuals pertaining to a Sailor who dies or becomes seriously ill or injured.</w:t>
      </w:r>
      <w:r w:rsidR="007763B1">
        <w:rPr>
          <w:rFonts w:asciiTheme="majorHAnsi" w:hAnsiTheme="majorHAnsi"/>
          <w:sz w:val="24"/>
        </w:rPr>
        <w:t xml:space="preserve"> Responses are collected using </w:t>
      </w:r>
      <w:r w:rsidR="007763B1" w:rsidRPr="007763B1">
        <w:rPr>
          <w:rFonts w:asciiTheme="majorHAnsi" w:hAnsiTheme="majorHAnsi"/>
          <w:sz w:val="24"/>
        </w:rPr>
        <w:t>OPNAV form 1770/1 “Consent to Release Information”</w:t>
      </w:r>
      <w:r w:rsidR="007763B1">
        <w:rPr>
          <w:rFonts w:asciiTheme="majorHAnsi" w:hAnsiTheme="majorHAnsi"/>
          <w:sz w:val="24"/>
        </w:rPr>
        <w:t>,</w:t>
      </w:r>
      <w:r w:rsidR="007763B1" w:rsidRPr="007763B1">
        <w:t xml:space="preserve"> </w:t>
      </w:r>
      <w:r w:rsidR="007763B1" w:rsidRPr="007763B1">
        <w:rPr>
          <w:rFonts w:asciiTheme="majorHAnsi" w:hAnsiTheme="majorHAnsi"/>
          <w:sz w:val="24"/>
        </w:rPr>
        <w:t>OPNAV form 1770</w:t>
      </w:r>
      <w:r w:rsidR="007763B1">
        <w:rPr>
          <w:rFonts w:asciiTheme="majorHAnsi" w:hAnsiTheme="majorHAnsi"/>
          <w:sz w:val="24"/>
        </w:rPr>
        <w:t xml:space="preserve">/2 “Next of Kin travel request”, and </w:t>
      </w:r>
      <w:r w:rsidR="007763B1" w:rsidRPr="007763B1">
        <w:rPr>
          <w:rFonts w:asciiTheme="majorHAnsi" w:hAnsiTheme="majorHAnsi"/>
          <w:sz w:val="24"/>
        </w:rPr>
        <w:t>OPNAV form 1770/3 “Next of Kin Information”</w:t>
      </w:r>
      <w:r w:rsidR="007763B1">
        <w:rPr>
          <w:rFonts w:asciiTheme="majorHAnsi" w:hAnsiTheme="majorHAnsi"/>
          <w:sz w:val="24"/>
        </w:rPr>
        <w:t xml:space="preserve">. The forms are completed in the presence of a Casualty Assistance Calls Officer (CACO), and the completed forms are retained by the CACO for submission to Navy Personnel Command, PERS-00C Navy Casualty. </w:t>
      </w:r>
    </w:p>
    <w:p w14:paraId="343D087A" w14:textId="59E04B0A" w:rsidR="00432B1C" w:rsidRDefault="00432B1C" w:rsidP="006E563D">
      <w:pPr>
        <w:spacing w:after="0" w:line="240" w:lineRule="auto"/>
        <w:rPr>
          <w:rFonts w:asciiTheme="majorHAnsi" w:hAnsiTheme="majorHAnsi"/>
          <w:sz w:val="24"/>
        </w:rPr>
      </w:pPr>
    </w:p>
    <w:p w14:paraId="5032E4C3" w14:textId="08C820E9" w:rsidR="00432B1C" w:rsidRDefault="0096624F" w:rsidP="006E563D">
      <w:pPr>
        <w:spacing w:after="0" w:line="240" w:lineRule="auto"/>
        <w:rPr>
          <w:rFonts w:asciiTheme="majorHAnsi" w:hAnsiTheme="majorHAnsi"/>
          <w:sz w:val="24"/>
        </w:rPr>
      </w:pPr>
      <w:r>
        <w:rPr>
          <w:rFonts w:asciiTheme="majorHAnsi" w:hAnsiTheme="majorHAnsi"/>
          <w:sz w:val="24"/>
        </w:rPr>
        <w:t xml:space="preserve">Upon the death of a Sailor, the Navy sends a </w:t>
      </w:r>
      <w:r w:rsidR="007763B1">
        <w:rPr>
          <w:rFonts w:asciiTheme="majorHAnsi" w:hAnsiTheme="majorHAnsi"/>
          <w:sz w:val="24"/>
        </w:rPr>
        <w:t>CACO</w:t>
      </w:r>
      <w:r>
        <w:rPr>
          <w:rFonts w:asciiTheme="majorHAnsi" w:hAnsiTheme="majorHAnsi"/>
          <w:sz w:val="24"/>
        </w:rPr>
        <w:t xml:space="preserve"> to deliver in person notification to the Next of Kin of the deceased, and any other relative or non-relative </w:t>
      </w:r>
      <w:r w:rsidR="00FC671B">
        <w:rPr>
          <w:rFonts w:asciiTheme="majorHAnsi" w:hAnsiTheme="majorHAnsi"/>
          <w:sz w:val="24"/>
        </w:rPr>
        <w:t xml:space="preserve">(known as “family member”, for discussion purposes) </w:t>
      </w:r>
      <w:r>
        <w:rPr>
          <w:rFonts w:asciiTheme="majorHAnsi" w:hAnsiTheme="majorHAnsi"/>
          <w:sz w:val="24"/>
        </w:rPr>
        <w:t xml:space="preserve">designated by the Sailor to receive one of the benefits listed above. </w:t>
      </w:r>
      <w:r w:rsidR="00432B1C">
        <w:rPr>
          <w:rFonts w:asciiTheme="majorHAnsi" w:hAnsiTheme="majorHAnsi"/>
          <w:sz w:val="24"/>
        </w:rPr>
        <w:t xml:space="preserve"> </w:t>
      </w:r>
      <w:r w:rsidR="00FC671B">
        <w:rPr>
          <w:rFonts w:asciiTheme="majorHAnsi" w:hAnsiTheme="majorHAnsi"/>
          <w:sz w:val="24"/>
        </w:rPr>
        <w:t xml:space="preserve">Each CACO will discuss benefits information with the family member, and over the course of the next few visits, determine which of the forms are applicable to the family member’s situation.  </w:t>
      </w:r>
      <w:r w:rsidR="00432B1C">
        <w:rPr>
          <w:rFonts w:asciiTheme="majorHAnsi" w:hAnsiTheme="majorHAnsi"/>
          <w:sz w:val="24"/>
        </w:rPr>
        <w:t>Similarly, if a Sailor becomes seriously ill or injured, contact is made with immediate family members to discuss the details of the Sailors condition, and to expedite the arrangement of travel for up to three individuals to attend the bedside of the ill or injured Sailor.</w:t>
      </w:r>
    </w:p>
    <w:p w14:paraId="755EDBE6" w14:textId="77777777" w:rsidR="00432B1C" w:rsidRDefault="00432B1C" w:rsidP="006E563D">
      <w:pPr>
        <w:spacing w:after="0" w:line="240" w:lineRule="auto"/>
        <w:rPr>
          <w:rFonts w:asciiTheme="majorHAnsi" w:hAnsiTheme="majorHAnsi"/>
          <w:sz w:val="24"/>
        </w:rPr>
      </w:pPr>
    </w:p>
    <w:p w14:paraId="026FFF8C" w14:textId="0CAB9807" w:rsidR="00432B1C" w:rsidRDefault="00F33CE9" w:rsidP="00432B1C">
      <w:pPr>
        <w:spacing w:after="0" w:line="240" w:lineRule="auto"/>
        <w:rPr>
          <w:rFonts w:asciiTheme="majorHAnsi" w:hAnsiTheme="majorHAnsi"/>
          <w:sz w:val="24"/>
        </w:rPr>
      </w:pPr>
      <w:r>
        <w:rPr>
          <w:rFonts w:asciiTheme="majorHAnsi" w:hAnsiTheme="majorHAnsi"/>
          <w:sz w:val="24"/>
        </w:rPr>
        <w:t xml:space="preserve">OPNAV </w:t>
      </w:r>
      <w:r w:rsidR="00432B1C">
        <w:rPr>
          <w:rFonts w:asciiTheme="majorHAnsi" w:hAnsiTheme="majorHAnsi"/>
          <w:sz w:val="24"/>
        </w:rPr>
        <w:t xml:space="preserve">1770/1 is completed by a spouse, parent or child of majority of a deceased Sailor to provide written permission to release their contact information to a member of Congress for condolence purposes.  </w:t>
      </w:r>
    </w:p>
    <w:p w14:paraId="511139C5" w14:textId="77777777" w:rsidR="00432B1C" w:rsidRDefault="00432B1C" w:rsidP="00432B1C">
      <w:pPr>
        <w:spacing w:after="0" w:line="240" w:lineRule="auto"/>
        <w:rPr>
          <w:rFonts w:asciiTheme="majorHAnsi" w:hAnsiTheme="majorHAnsi"/>
          <w:sz w:val="24"/>
        </w:rPr>
      </w:pPr>
    </w:p>
    <w:p w14:paraId="33B1B542" w14:textId="2DF3EC68" w:rsidR="008E42F0" w:rsidRDefault="00F33CE9" w:rsidP="008E42F0">
      <w:pPr>
        <w:spacing w:after="0" w:line="240" w:lineRule="auto"/>
        <w:rPr>
          <w:rFonts w:asciiTheme="majorHAnsi" w:hAnsiTheme="majorHAnsi"/>
          <w:sz w:val="24"/>
        </w:rPr>
      </w:pPr>
      <w:r>
        <w:rPr>
          <w:rFonts w:asciiTheme="majorHAnsi" w:hAnsiTheme="majorHAnsi"/>
          <w:sz w:val="24"/>
        </w:rPr>
        <w:t xml:space="preserve">OPNAV </w:t>
      </w:r>
      <w:r w:rsidR="008E42F0">
        <w:rPr>
          <w:rFonts w:asciiTheme="majorHAnsi" w:hAnsiTheme="majorHAnsi"/>
          <w:sz w:val="24"/>
        </w:rPr>
        <w:t>177</w:t>
      </w:r>
      <w:r w:rsidR="007763B1">
        <w:rPr>
          <w:rFonts w:asciiTheme="majorHAnsi" w:hAnsiTheme="majorHAnsi"/>
          <w:sz w:val="24"/>
        </w:rPr>
        <w:t xml:space="preserve">0/2 </w:t>
      </w:r>
      <w:r w:rsidR="008E42F0">
        <w:rPr>
          <w:rFonts w:asciiTheme="majorHAnsi" w:hAnsiTheme="majorHAnsi"/>
          <w:sz w:val="24"/>
        </w:rPr>
        <w:t xml:space="preserve">is completed by a qualifying family member, if they desire to travel to a funeral or command memorial of a deceased Sailor, or travel to the bedside of a seriously ill or injured Sailor.  </w:t>
      </w:r>
      <w:bookmarkStart w:id="1" w:name="OLE_LINK1"/>
      <w:bookmarkStart w:id="2" w:name="OLE_LINK2"/>
    </w:p>
    <w:bookmarkEnd w:id="1"/>
    <w:bookmarkEnd w:id="2"/>
    <w:p w14:paraId="7043BA67" w14:textId="38C5A54D" w:rsidR="008E42F0" w:rsidRDefault="008E42F0" w:rsidP="008E42F0">
      <w:pPr>
        <w:spacing w:after="0" w:line="240" w:lineRule="auto"/>
        <w:rPr>
          <w:rFonts w:asciiTheme="majorHAnsi" w:hAnsiTheme="majorHAnsi"/>
          <w:sz w:val="24"/>
        </w:rPr>
      </w:pPr>
    </w:p>
    <w:p w14:paraId="7A4CE247" w14:textId="0D7CC1FD" w:rsidR="00F57E00" w:rsidRDefault="00F33CE9" w:rsidP="006E563D">
      <w:pPr>
        <w:spacing w:after="0" w:line="240" w:lineRule="auto"/>
        <w:rPr>
          <w:rFonts w:asciiTheme="majorHAnsi" w:hAnsiTheme="majorHAnsi"/>
          <w:sz w:val="24"/>
        </w:rPr>
      </w:pPr>
      <w:r>
        <w:rPr>
          <w:rFonts w:asciiTheme="majorHAnsi" w:hAnsiTheme="majorHAnsi"/>
          <w:sz w:val="24"/>
        </w:rPr>
        <w:t>O</w:t>
      </w:r>
      <w:r w:rsidR="007763B1">
        <w:rPr>
          <w:rFonts w:asciiTheme="majorHAnsi" w:hAnsiTheme="majorHAnsi"/>
          <w:sz w:val="24"/>
        </w:rPr>
        <w:t xml:space="preserve">PNAV </w:t>
      </w:r>
      <w:r w:rsidR="008E42F0">
        <w:rPr>
          <w:rFonts w:asciiTheme="majorHAnsi" w:hAnsiTheme="majorHAnsi"/>
          <w:sz w:val="24"/>
        </w:rPr>
        <w:t>1770/3</w:t>
      </w:r>
      <w:r w:rsidR="006F3FC2">
        <w:rPr>
          <w:rFonts w:asciiTheme="majorHAnsi" w:hAnsiTheme="majorHAnsi"/>
          <w:sz w:val="24"/>
        </w:rPr>
        <w:t xml:space="preserve"> is </w:t>
      </w:r>
      <w:r w:rsidR="00F57E00">
        <w:rPr>
          <w:rFonts w:asciiTheme="majorHAnsi" w:hAnsiTheme="majorHAnsi"/>
          <w:sz w:val="24"/>
        </w:rPr>
        <w:t>completed</w:t>
      </w:r>
      <w:r w:rsidR="006F3FC2">
        <w:rPr>
          <w:rFonts w:asciiTheme="majorHAnsi" w:hAnsiTheme="majorHAnsi"/>
          <w:sz w:val="24"/>
        </w:rPr>
        <w:t xml:space="preserve"> for each Next of Kin and bene</w:t>
      </w:r>
      <w:r w:rsidR="00D66145">
        <w:rPr>
          <w:rFonts w:asciiTheme="majorHAnsi" w:hAnsiTheme="majorHAnsi"/>
          <w:sz w:val="24"/>
        </w:rPr>
        <w:t xml:space="preserve">ficiary in a deceased case.  The form is used to collect pertinent data in order to process claims for benefits and entitlements.  </w:t>
      </w:r>
    </w:p>
    <w:p w14:paraId="571429D8" w14:textId="77777777" w:rsidR="006F3FC2" w:rsidRDefault="006F3FC2" w:rsidP="006E563D">
      <w:pPr>
        <w:spacing w:after="0" w:line="240" w:lineRule="auto"/>
        <w:rPr>
          <w:rFonts w:asciiTheme="majorHAnsi" w:hAnsiTheme="majorHAnsi"/>
          <w:sz w:val="24"/>
        </w:rPr>
      </w:pPr>
    </w:p>
    <w:p w14:paraId="5B4F0C1A" w14:textId="0B6FDF78" w:rsidR="00D30916" w:rsidRDefault="00FC671B" w:rsidP="006E563D">
      <w:pPr>
        <w:spacing w:after="0" w:line="240" w:lineRule="auto"/>
        <w:rPr>
          <w:rFonts w:asciiTheme="majorHAnsi" w:hAnsiTheme="majorHAnsi"/>
          <w:sz w:val="24"/>
        </w:rPr>
      </w:pPr>
      <w:r>
        <w:rPr>
          <w:rFonts w:asciiTheme="majorHAnsi" w:hAnsiTheme="majorHAnsi"/>
          <w:sz w:val="24"/>
        </w:rPr>
        <w:t xml:space="preserve">Each form that requires completion is done so through an interactive session between the CACO and the family member.  If the family member does </w:t>
      </w:r>
      <w:r w:rsidR="00F57E00">
        <w:rPr>
          <w:rFonts w:asciiTheme="majorHAnsi" w:hAnsiTheme="majorHAnsi"/>
          <w:sz w:val="24"/>
        </w:rPr>
        <w:t xml:space="preserve">not </w:t>
      </w:r>
      <w:r>
        <w:rPr>
          <w:rFonts w:asciiTheme="majorHAnsi" w:hAnsiTheme="majorHAnsi"/>
          <w:sz w:val="24"/>
        </w:rPr>
        <w:t xml:space="preserve">desire to complete a form at a certain meeting, the event </w:t>
      </w:r>
      <w:r w:rsidR="00F57E00">
        <w:rPr>
          <w:rFonts w:asciiTheme="majorHAnsi" w:hAnsiTheme="majorHAnsi"/>
          <w:sz w:val="24"/>
        </w:rPr>
        <w:t>is</w:t>
      </w:r>
      <w:r>
        <w:rPr>
          <w:rFonts w:asciiTheme="majorHAnsi" w:hAnsiTheme="majorHAnsi"/>
          <w:sz w:val="24"/>
        </w:rPr>
        <w:t xml:space="preserve"> rescheduled.  The CACO will not leave the form with the family to fill out </w:t>
      </w:r>
      <w:r w:rsidR="006F3FC2">
        <w:rPr>
          <w:rFonts w:asciiTheme="majorHAnsi" w:hAnsiTheme="majorHAnsi"/>
          <w:sz w:val="24"/>
        </w:rPr>
        <w:t>–</w:t>
      </w:r>
      <w:r>
        <w:rPr>
          <w:rFonts w:asciiTheme="majorHAnsi" w:hAnsiTheme="majorHAnsi"/>
          <w:sz w:val="24"/>
        </w:rPr>
        <w:t xml:space="preserve"> </w:t>
      </w:r>
      <w:r w:rsidR="006F3FC2">
        <w:rPr>
          <w:rFonts w:asciiTheme="majorHAnsi" w:hAnsiTheme="majorHAnsi"/>
          <w:sz w:val="24"/>
        </w:rPr>
        <w:t>the Navy takes pride in direct assistance to family members, and the form is talked through and completed at a time convenient for the family member.  Completed forms are forwarded to case managers at Navy Casualty, and stored electronically in the Defense Casualty Information Processing System</w:t>
      </w:r>
      <w:r w:rsidR="00D66145">
        <w:rPr>
          <w:rFonts w:asciiTheme="majorHAnsi" w:hAnsiTheme="majorHAnsi"/>
          <w:sz w:val="24"/>
        </w:rPr>
        <w:t xml:space="preserve"> (SORN A0600-8-1c AHRC DoD)</w:t>
      </w:r>
      <w:r w:rsidR="00E019DF">
        <w:rPr>
          <w:rFonts w:asciiTheme="majorHAnsi" w:hAnsiTheme="majorHAnsi"/>
          <w:sz w:val="24"/>
        </w:rPr>
        <w:t xml:space="preserve">. </w:t>
      </w:r>
    </w:p>
    <w:p w14:paraId="02901E6F" w14:textId="77777777" w:rsidR="00E40A52" w:rsidRDefault="00E40A52" w:rsidP="006E563D">
      <w:pPr>
        <w:spacing w:after="0" w:line="240" w:lineRule="auto"/>
        <w:rPr>
          <w:rFonts w:asciiTheme="majorHAnsi" w:hAnsiTheme="majorHAnsi"/>
          <w:sz w:val="24"/>
        </w:rPr>
      </w:pPr>
    </w:p>
    <w:p w14:paraId="6DEC4BC2" w14:textId="77777777" w:rsidR="00E40A52" w:rsidRPr="00E40A52" w:rsidRDefault="00E40A52" w:rsidP="006E563D">
      <w:pPr>
        <w:spacing w:after="0" w:line="240" w:lineRule="auto"/>
        <w:rPr>
          <w:rFonts w:asciiTheme="majorHAnsi" w:hAnsiTheme="majorHAnsi"/>
          <w:sz w:val="24"/>
        </w:rPr>
      </w:pPr>
    </w:p>
    <w:p w14:paraId="1D233D9A"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lastRenderedPageBreak/>
        <w:t xml:space="preserve">3. </w:t>
      </w:r>
      <w:r>
        <w:rPr>
          <w:rFonts w:asciiTheme="majorHAnsi" w:hAnsiTheme="majorHAnsi"/>
          <w:sz w:val="24"/>
        </w:rPr>
        <w:tab/>
      </w:r>
      <w:r w:rsidRPr="005C7428">
        <w:rPr>
          <w:rFonts w:asciiTheme="majorHAnsi" w:hAnsiTheme="majorHAnsi"/>
          <w:sz w:val="24"/>
          <w:u w:val="single"/>
        </w:rPr>
        <w:t>Use of Information Technology</w:t>
      </w:r>
    </w:p>
    <w:p w14:paraId="6BFF0B8B" w14:textId="77777777" w:rsidR="0095029C" w:rsidRDefault="0095029C" w:rsidP="006E563D">
      <w:pPr>
        <w:spacing w:after="0" w:line="240" w:lineRule="auto"/>
        <w:rPr>
          <w:rFonts w:asciiTheme="majorHAnsi" w:hAnsiTheme="majorHAnsi"/>
          <w:sz w:val="24"/>
          <w:u w:val="single"/>
        </w:rPr>
      </w:pPr>
    </w:p>
    <w:p w14:paraId="326AC217" w14:textId="77777777" w:rsidR="0095029C" w:rsidRDefault="00E77B35" w:rsidP="006E563D">
      <w:pPr>
        <w:spacing w:after="0" w:line="240" w:lineRule="auto"/>
        <w:rPr>
          <w:rFonts w:asciiTheme="majorHAnsi" w:hAnsiTheme="majorHAnsi"/>
          <w:sz w:val="24"/>
        </w:rPr>
      </w:pPr>
      <w:r>
        <w:rPr>
          <w:rFonts w:asciiTheme="majorHAnsi" w:hAnsiTheme="majorHAnsi"/>
          <w:sz w:val="24"/>
        </w:rPr>
        <w:t xml:space="preserve">No information is collected electronically. </w:t>
      </w:r>
      <w:r w:rsidR="0095029C" w:rsidRPr="004167F5">
        <w:rPr>
          <w:rFonts w:asciiTheme="majorHAnsi" w:hAnsiTheme="majorHAnsi"/>
          <w:sz w:val="24"/>
        </w:rPr>
        <w:t>Data is collected</w:t>
      </w:r>
      <w:r w:rsidR="00595DF6" w:rsidRPr="004167F5">
        <w:rPr>
          <w:rFonts w:asciiTheme="majorHAnsi" w:hAnsiTheme="majorHAnsi"/>
          <w:sz w:val="24"/>
        </w:rPr>
        <w:t xml:space="preserve"> by a designated Casualty Officer, in person, on the form.</w:t>
      </w:r>
      <w:r w:rsidR="00595DF6">
        <w:rPr>
          <w:rFonts w:asciiTheme="majorHAnsi" w:hAnsiTheme="majorHAnsi"/>
          <w:sz w:val="24"/>
        </w:rPr>
        <w:t xml:space="preserve">  </w:t>
      </w:r>
      <w:r w:rsidR="0095029C">
        <w:rPr>
          <w:rFonts w:asciiTheme="majorHAnsi" w:hAnsiTheme="majorHAnsi"/>
          <w:sz w:val="24"/>
        </w:rPr>
        <w:t xml:space="preserve"> </w:t>
      </w:r>
      <w:r w:rsidR="004167F5">
        <w:rPr>
          <w:rFonts w:asciiTheme="majorHAnsi" w:hAnsiTheme="majorHAnsi"/>
          <w:sz w:val="24"/>
        </w:rPr>
        <w:t xml:space="preserve">Data is collected in this manner, as the relationship between the Casualty officer and the surviving next of kin is a very sensitive matter – and this method of collection allows the casualty officer to answer any questions directly, about the information and its usage.   Navy has no intention of modifying this method of data collection. </w:t>
      </w:r>
    </w:p>
    <w:p w14:paraId="44A4CA17" w14:textId="77777777" w:rsidR="0095029C" w:rsidRPr="0095029C" w:rsidRDefault="0095029C" w:rsidP="006E563D">
      <w:pPr>
        <w:spacing w:after="0" w:line="240" w:lineRule="auto"/>
        <w:rPr>
          <w:rFonts w:asciiTheme="majorHAnsi" w:hAnsiTheme="majorHAnsi"/>
          <w:sz w:val="24"/>
        </w:rPr>
      </w:pPr>
    </w:p>
    <w:p w14:paraId="00E9B71D"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21229673" w14:textId="77777777" w:rsidR="004167F5" w:rsidRDefault="004167F5" w:rsidP="006E563D">
      <w:pPr>
        <w:spacing w:after="0" w:line="240" w:lineRule="auto"/>
        <w:rPr>
          <w:rFonts w:asciiTheme="majorHAnsi" w:hAnsiTheme="majorHAnsi"/>
          <w:sz w:val="24"/>
          <w:u w:val="single"/>
        </w:rPr>
      </w:pPr>
    </w:p>
    <w:p w14:paraId="46F2751F" w14:textId="77777777" w:rsidR="008635C4" w:rsidRDefault="008635C4" w:rsidP="006E563D">
      <w:pPr>
        <w:spacing w:after="0" w:line="240" w:lineRule="auto"/>
        <w:rPr>
          <w:rFonts w:asciiTheme="majorHAnsi" w:hAnsiTheme="majorHAnsi"/>
          <w:i/>
          <w:sz w:val="24"/>
        </w:rPr>
      </w:pPr>
      <w:r w:rsidRPr="004167F5">
        <w:rPr>
          <w:rFonts w:asciiTheme="majorHAnsi" w:hAnsiTheme="majorHAnsi"/>
          <w:sz w:val="24"/>
        </w:rPr>
        <w:t xml:space="preserve">The information obtained through this collection is unique and </w:t>
      </w:r>
      <w:r w:rsidR="00CA15B1" w:rsidRPr="004167F5">
        <w:rPr>
          <w:rFonts w:asciiTheme="majorHAnsi" w:hAnsiTheme="majorHAnsi"/>
          <w:sz w:val="24"/>
        </w:rPr>
        <w:t xml:space="preserve">is </w:t>
      </w:r>
      <w:r w:rsidRPr="004167F5">
        <w:rPr>
          <w:rFonts w:asciiTheme="majorHAnsi" w:hAnsiTheme="majorHAnsi"/>
          <w:sz w:val="24"/>
        </w:rPr>
        <w:t>not already available for use or adaptation from another cleared source.</w:t>
      </w:r>
      <w:r w:rsidRPr="00200261">
        <w:rPr>
          <w:rFonts w:asciiTheme="majorHAnsi" w:hAnsiTheme="majorHAnsi"/>
          <w:sz w:val="24"/>
        </w:rPr>
        <w:t xml:space="preserve"> </w:t>
      </w:r>
      <w:r w:rsidR="004167F5">
        <w:rPr>
          <w:rFonts w:asciiTheme="majorHAnsi" w:hAnsiTheme="majorHAnsi"/>
          <w:sz w:val="24"/>
        </w:rPr>
        <w:t xml:space="preserve">  It is essential to have this accurate data for benefits processing and travel execution. </w:t>
      </w:r>
    </w:p>
    <w:p w14:paraId="5E840635" w14:textId="77777777" w:rsidR="00CA15B1" w:rsidRDefault="00CA15B1" w:rsidP="006E563D">
      <w:pPr>
        <w:spacing w:after="0" w:line="240" w:lineRule="auto"/>
        <w:rPr>
          <w:rFonts w:asciiTheme="majorHAnsi" w:hAnsiTheme="majorHAnsi"/>
          <w:i/>
          <w:sz w:val="24"/>
        </w:rPr>
      </w:pPr>
    </w:p>
    <w:p w14:paraId="09EEFC9E" w14:textId="77777777" w:rsidR="00CA15B1" w:rsidRDefault="00CA15B1" w:rsidP="006E563D">
      <w:pPr>
        <w:spacing w:after="0" w:line="240" w:lineRule="auto"/>
        <w:rPr>
          <w:rFonts w:asciiTheme="majorHAnsi" w:hAnsiTheme="majorHAnsi"/>
          <w:i/>
          <w:sz w:val="24"/>
        </w:rPr>
      </w:pPr>
    </w:p>
    <w:p w14:paraId="305DF950"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20324995" w14:textId="77777777" w:rsidR="004167F5" w:rsidRDefault="004167F5" w:rsidP="006E563D">
      <w:pPr>
        <w:spacing w:after="0" w:line="240" w:lineRule="auto"/>
        <w:rPr>
          <w:rFonts w:asciiTheme="majorHAnsi" w:hAnsiTheme="majorHAnsi"/>
          <w:sz w:val="24"/>
          <w:highlight w:val="cyan"/>
        </w:rPr>
      </w:pPr>
    </w:p>
    <w:p w14:paraId="443D9299" w14:textId="77777777" w:rsidR="00CA15B1" w:rsidRDefault="002567F9" w:rsidP="006E563D">
      <w:pPr>
        <w:spacing w:after="0" w:line="240" w:lineRule="auto"/>
        <w:rPr>
          <w:rFonts w:asciiTheme="majorHAnsi" w:hAnsiTheme="majorHAnsi"/>
          <w:i/>
          <w:sz w:val="24"/>
        </w:rPr>
      </w:pPr>
      <w:r w:rsidRPr="004167F5">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092DDDA3" w14:textId="77777777" w:rsidR="002567F9" w:rsidRDefault="002567F9" w:rsidP="006E563D">
      <w:pPr>
        <w:spacing w:after="0" w:line="240" w:lineRule="auto"/>
        <w:rPr>
          <w:rFonts w:asciiTheme="majorHAnsi" w:hAnsiTheme="majorHAnsi"/>
          <w:i/>
          <w:sz w:val="24"/>
        </w:rPr>
      </w:pPr>
    </w:p>
    <w:p w14:paraId="3F9C78D4" w14:textId="77777777" w:rsidR="002567F9" w:rsidRDefault="002567F9" w:rsidP="006E563D">
      <w:pPr>
        <w:spacing w:after="0" w:line="240" w:lineRule="auto"/>
        <w:rPr>
          <w:rFonts w:asciiTheme="majorHAnsi" w:hAnsiTheme="majorHAnsi"/>
          <w:i/>
          <w:sz w:val="24"/>
        </w:rPr>
      </w:pPr>
    </w:p>
    <w:p w14:paraId="70D422D9"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1549C3C3" w14:textId="77777777" w:rsidR="004167F5" w:rsidRDefault="004167F5" w:rsidP="006E563D">
      <w:pPr>
        <w:spacing w:after="0" w:line="240" w:lineRule="auto"/>
        <w:rPr>
          <w:rFonts w:asciiTheme="majorHAnsi" w:hAnsiTheme="majorHAnsi"/>
          <w:sz w:val="24"/>
          <w:u w:val="single"/>
        </w:rPr>
      </w:pPr>
    </w:p>
    <w:p w14:paraId="49E7DD17" w14:textId="11BE07DC" w:rsidR="004167F5" w:rsidRDefault="004167F5" w:rsidP="006E563D">
      <w:pPr>
        <w:spacing w:after="0" w:line="240" w:lineRule="auto"/>
        <w:rPr>
          <w:rFonts w:asciiTheme="majorHAnsi" w:hAnsiTheme="majorHAnsi"/>
          <w:sz w:val="24"/>
        </w:rPr>
      </w:pPr>
      <w:r>
        <w:rPr>
          <w:rFonts w:asciiTheme="majorHAnsi" w:hAnsiTheme="majorHAnsi"/>
          <w:sz w:val="24"/>
        </w:rPr>
        <w:t>This data is only collected</w:t>
      </w:r>
      <w:r w:rsidR="00FF0823">
        <w:rPr>
          <w:rFonts w:asciiTheme="majorHAnsi" w:hAnsiTheme="majorHAnsi"/>
          <w:sz w:val="24"/>
        </w:rPr>
        <w:t xml:space="preserve"> on occasion,</w:t>
      </w:r>
      <w:r>
        <w:rPr>
          <w:rFonts w:asciiTheme="majorHAnsi" w:hAnsiTheme="majorHAnsi"/>
          <w:sz w:val="24"/>
        </w:rPr>
        <w:t xml:space="preserve"> upon the death or serious illness/injury to a Sailor.</w:t>
      </w:r>
    </w:p>
    <w:p w14:paraId="5F199F9C" w14:textId="77777777" w:rsidR="004167F5" w:rsidRPr="004167F5" w:rsidRDefault="004167F5" w:rsidP="006E563D">
      <w:pPr>
        <w:spacing w:after="0" w:line="240" w:lineRule="auto"/>
        <w:rPr>
          <w:rFonts w:asciiTheme="majorHAnsi" w:hAnsiTheme="majorHAnsi"/>
          <w:sz w:val="24"/>
        </w:rPr>
      </w:pPr>
    </w:p>
    <w:p w14:paraId="750CFEDB"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6CC7F070" w14:textId="73B70D33" w:rsidR="0025409D" w:rsidRDefault="00200261" w:rsidP="00200261">
      <w:pPr>
        <w:pStyle w:val="NormalWeb"/>
        <w:spacing w:line="288" w:lineRule="atLeast"/>
        <w:rPr>
          <w:rFonts w:asciiTheme="majorHAnsi" w:eastAsiaTheme="minorHAnsi" w:hAnsiTheme="majorHAnsi" w:cstheme="minorBidi"/>
          <w:i/>
          <w:szCs w:val="22"/>
        </w:rPr>
      </w:pPr>
      <w:r w:rsidRPr="004167F5">
        <w:rPr>
          <w:rFonts w:asciiTheme="majorHAnsi" w:eastAsiaTheme="minorHAnsi" w:hAnsiTheme="majorHAnsi" w:cstheme="minorBidi"/>
          <w:szCs w:val="22"/>
        </w:rPr>
        <w:t>This collection of information does not require collection to be conducted in a manner inconsistent with the guidelines delineated in 5 CFR 1320.5(d)(2).</w:t>
      </w:r>
      <w:r w:rsidRPr="00200261">
        <w:rPr>
          <w:rFonts w:asciiTheme="majorHAnsi" w:eastAsiaTheme="minorHAnsi" w:hAnsiTheme="majorHAnsi" w:cstheme="minorBidi"/>
          <w:szCs w:val="22"/>
        </w:rPr>
        <w:t xml:space="preserve"> </w:t>
      </w:r>
    </w:p>
    <w:p w14:paraId="6DC98F98"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6896BCD1"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79D68ED7" w14:textId="134CAAA6"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60-Day Federal Register Notice for the collection published on</w:t>
      </w:r>
      <w:r w:rsidR="005936BF">
        <w:rPr>
          <w:rFonts w:asciiTheme="majorHAnsi" w:eastAsiaTheme="minorHAnsi" w:hAnsiTheme="majorHAnsi" w:cstheme="minorBidi"/>
          <w:szCs w:val="22"/>
        </w:rPr>
        <w:t xml:space="preserve"> Wednesday, June 26, 2019.</w:t>
      </w:r>
      <w:r>
        <w:rPr>
          <w:rFonts w:asciiTheme="majorHAnsi" w:eastAsiaTheme="minorHAnsi" w:hAnsiTheme="majorHAnsi" w:cstheme="minorBidi"/>
          <w:szCs w:val="22"/>
        </w:rPr>
        <w:t xml:space="preserve"> The 60-Day FRN citation is</w:t>
      </w:r>
      <w:r w:rsidR="005936BF">
        <w:rPr>
          <w:rFonts w:asciiTheme="majorHAnsi" w:eastAsiaTheme="minorHAnsi" w:hAnsiTheme="majorHAnsi" w:cstheme="minorBidi"/>
          <w:szCs w:val="22"/>
        </w:rPr>
        <w:t xml:space="preserve"> 84 FR 30101.</w:t>
      </w:r>
      <w:r>
        <w:rPr>
          <w:rFonts w:asciiTheme="majorHAnsi" w:eastAsiaTheme="minorHAnsi" w:hAnsiTheme="majorHAnsi" w:cstheme="minorBidi"/>
          <w:szCs w:val="22"/>
        </w:rPr>
        <w:t xml:space="preserve"> </w:t>
      </w:r>
    </w:p>
    <w:p w14:paraId="3732C40B" w14:textId="26B90526" w:rsidR="00200261" w:rsidRDefault="00200261" w:rsidP="00200261">
      <w:pPr>
        <w:pStyle w:val="NormalWeb"/>
        <w:spacing w:line="288" w:lineRule="atLeast"/>
        <w:rPr>
          <w:rFonts w:asciiTheme="majorHAnsi" w:eastAsiaTheme="minorHAnsi" w:hAnsiTheme="majorHAnsi" w:cstheme="minorBidi"/>
          <w:szCs w:val="22"/>
        </w:rPr>
      </w:pPr>
      <w:r w:rsidRPr="005936BF">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119F7F24" w14:textId="4BFE1E6D" w:rsidR="007763B1" w:rsidRDefault="007763B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w:t>
      </w:r>
      <w:r w:rsidR="005936BF">
        <w:rPr>
          <w:rFonts w:asciiTheme="majorHAnsi" w:eastAsiaTheme="minorHAnsi" w:hAnsiTheme="majorHAnsi" w:cstheme="minorBidi"/>
          <w:szCs w:val="22"/>
        </w:rPr>
        <w:t xml:space="preserve"> Friday, November 15, 2019. </w:t>
      </w:r>
      <w:r>
        <w:rPr>
          <w:rFonts w:asciiTheme="majorHAnsi" w:eastAsiaTheme="minorHAnsi" w:hAnsiTheme="majorHAnsi" w:cstheme="minorBidi"/>
          <w:szCs w:val="22"/>
        </w:rPr>
        <w:t xml:space="preserve"> The 60-Day FRN citation is</w:t>
      </w:r>
      <w:r w:rsidR="005936BF">
        <w:rPr>
          <w:rFonts w:asciiTheme="majorHAnsi" w:eastAsiaTheme="minorHAnsi" w:hAnsiTheme="majorHAnsi" w:cstheme="minorBidi"/>
          <w:szCs w:val="22"/>
        </w:rPr>
        <w:t xml:space="preserve"> 84 FRN 62517.</w:t>
      </w:r>
      <w:r>
        <w:rPr>
          <w:rFonts w:asciiTheme="majorHAnsi" w:eastAsiaTheme="minorHAnsi" w:hAnsiTheme="majorHAnsi" w:cstheme="minorBidi"/>
          <w:szCs w:val="22"/>
        </w:rPr>
        <w:t xml:space="preserve"> </w:t>
      </w:r>
    </w:p>
    <w:p w14:paraId="732BE325" w14:textId="356F8073"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75B5E50B" w14:textId="77777777" w:rsidR="00571698" w:rsidRDefault="00571698" w:rsidP="00200261">
      <w:pPr>
        <w:pStyle w:val="NormalWeb"/>
        <w:spacing w:line="288" w:lineRule="atLeast"/>
        <w:rPr>
          <w:rFonts w:asciiTheme="majorHAnsi" w:eastAsiaTheme="minorHAnsi" w:hAnsiTheme="majorHAnsi" w:cstheme="minorBidi"/>
          <w:szCs w:val="22"/>
        </w:rPr>
      </w:pPr>
      <w:r w:rsidRPr="004167F5">
        <w:rPr>
          <w:rFonts w:asciiTheme="majorHAnsi" w:eastAsiaTheme="minorHAnsi" w:hAnsiTheme="majorHAnsi" w:cstheme="minorBidi"/>
          <w:szCs w:val="22"/>
        </w:rPr>
        <w:t>No additional consultation apart from soliciting public comments through the 60-Day Federal Register Noticed was conducted for this submission.</w:t>
      </w:r>
      <w:r>
        <w:rPr>
          <w:rFonts w:asciiTheme="majorHAnsi" w:eastAsiaTheme="minorHAnsi" w:hAnsiTheme="majorHAnsi" w:cstheme="minorBidi"/>
          <w:szCs w:val="22"/>
        </w:rPr>
        <w:t xml:space="preserve"> </w:t>
      </w:r>
    </w:p>
    <w:p w14:paraId="5E20D8B2"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2D260EB0" w14:textId="77777777" w:rsidR="004167F5" w:rsidRPr="006A13FA" w:rsidRDefault="004167F5" w:rsidP="004167F5">
      <w:pPr>
        <w:spacing w:after="0" w:line="240" w:lineRule="auto"/>
        <w:rPr>
          <w:rFonts w:asciiTheme="majorHAnsi" w:hAnsiTheme="majorHAnsi"/>
          <w:sz w:val="24"/>
        </w:rPr>
      </w:pPr>
    </w:p>
    <w:p w14:paraId="280E509A" w14:textId="77777777" w:rsidR="006A13FA" w:rsidRDefault="006A13FA" w:rsidP="006A13FA">
      <w:pPr>
        <w:spacing w:after="0" w:line="240" w:lineRule="auto"/>
        <w:rPr>
          <w:rFonts w:asciiTheme="majorHAnsi" w:hAnsiTheme="majorHAnsi"/>
          <w:i/>
          <w:sz w:val="24"/>
        </w:rPr>
      </w:pPr>
      <w:r w:rsidRPr="004167F5">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4836F58B" w14:textId="77777777" w:rsidR="006A13FA" w:rsidRDefault="006A13FA" w:rsidP="006A13FA">
      <w:pPr>
        <w:spacing w:after="0" w:line="240" w:lineRule="auto"/>
        <w:rPr>
          <w:rFonts w:asciiTheme="majorHAnsi" w:hAnsiTheme="majorHAnsi"/>
          <w:i/>
          <w:sz w:val="24"/>
        </w:rPr>
      </w:pPr>
    </w:p>
    <w:p w14:paraId="7F76A7EA" w14:textId="77777777" w:rsidR="006A13FA" w:rsidRDefault="006A13FA" w:rsidP="006A13FA">
      <w:pPr>
        <w:spacing w:after="0" w:line="240" w:lineRule="auto"/>
        <w:rPr>
          <w:rFonts w:asciiTheme="majorHAnsi" w:hAnsiTheme="majorHAnsi"/>
          <w:sz w:val="24"/>
        </w:rPr>
      </w:pPr>
    </w:p>
    <w:p w14:paraId="0614B4B9"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6365C24B" w14:textId="77777777" w:rsidR="004167F5" w:rsidRPr="006220A1" w:rsidRDefault="004167F5" w:rsidP="006A13FA">
      <w:pPr>
        <w:spacing w:after="0" w:line="240" w:lineRule="auto"/>
        <w:rPr>
          <w:rFonts w:asciiTheme="majorHAnsi" w:hAnsiTheme="majorHAnsi" w:cstheme="minorHAnsi"/>
          <w:sz w:val="24"/>
          <w:szCs w:val="24"/>
          <w:u w:val="single"/>
        </w:rPr>
      </w:pPr>
    </w:p>
    <w:p w14:paraId="51DBB413" w14:textId="0A5AB1CF" w:rsidR="00E95FFB" w:rsidRPr="00C17467" w:rsidRDefault="00C4297F" w:rsidP="00E95FFB">
      <w:pPr>
        <w:spacing w:after="0" w:line="240" w:lineRule="auto"/>
        <w:rPr>
          <w:rFonts w:asciiTheme="majorHAnsi" w:hAnsiTheme="majorHAnsi" w:cstheme="minorHAnsi"/>
          <w:sz w:val="24"/>
          <w:szCs w:val="24"/>
        </w:rPr>
      </w:pPr>
      <w:r w:rsidRPr="00C17467">
        <w:rPr>
          <w:rFonts w:asciiTheme="majorHAnsi" w:hAnsiTheme="majorHAnsi" w:cstheme="minorHAnsi"/>
          <w:sz w:val="24"/>
          <w:szCs w:val="24"/>
        </w:rPr>
        <w:t xml:space="preserve">A </w:t>
      </w:r>
      <w:r w:rsidR="0025409D" w:rsidRPr="00C17467">
        <w:rPr>
          <w:rFonts w:asciiTheme="majorHAnsi" w:hAnsiTheme="majorHAnsi" w:cstheme="minorHAnsi"/>
          <w:sz w:val="24"/>
          <w:szCs w:val="24"/>
        </w:rPr>
        <w:t>Privacy</w:t>
      </w:r>
      <w:r w:rsidRPr="00C17467">
        <w:rPr>
          <w:rFonts w:asciiTheme="majorHAnsi" w:hAnsiTheme="majorHAnsi" w:cstheme="minorHAnsi"/>
          <w:sz w:val="24"/>
          <w:szCs w:val="24"/>
        </w:rPr>
        <w:t xml:space="preserve"> Act Statement is </w:t>
      </w:r>
      <w:r w:rsidR="00FE6E36">
        <w:rPr>
          <w:rFonts w:asciiTheme="majorHAnsi" w:hAnsiTheme="majorHAnsi" w:cstheme="minorHAnsi"/>
          <w:sz w:val="24"/>
          <w:szCs w:val="24"/>
        </w:rPr>
        <w:t>provided at the top of each form.</w:t>
      </w:r>
    </w:p>
    <w:p w14:paraId="74982E44" w14:textId="77777777" w:rsidR="00C4297F" w:rsidRPr="0096624F" w:rsidRDefault="00C4297F" w:rsidP="00E95FFB">
      <w:pPr>
        <w:spacing w:after="0" w:line="240" w:lineRule="auto"/>
        <w:rPr>
          <w:rFonts w:asciiTheme="majorHAnsi" w:hAnsiTheme="majorHAnsi" w:cstheme="minorHAnsi"/>
          <w:sz w:val="24"/>
          <w:szCs w:val="24"/>
        </w:rPr>
      </w:pPr>
    </w:p>
    <w:p w14:paraId="7E157810" w14:textId="77777777" w:rsidR="00FE6E36" w:rsidRDefault="00C4297F" w:rsidP="00E95FFB">
      <w:pPr>
        <w:spacing w:after="0" w:line="240" w:lineRule="auto"/>
        <w:rPr>
          <w:rFonts w:asciiTheme="majorHAnsi" w:hAnsiTheme="majorHAnsi" w:cstheme="minorHAnsi"/>
          <w:sz w:val="24"/>
          <w:szCs w:val="24"/>
        </w:rPr>
      </w:pPr>
      <w:r w:rsidRPr="0096624F">
        <w:rPr>
          <w:rFonts w:asciiTheme="majorHAnsi" w:hAnsiTheme="majorHAnsi" w:cstheme="minorHAnsi"/>
          <w:sz w:val="24"/>
          <w:szCs w:val="24"/>
        </w:rPr>
        <w:t xml:space="preserve">Two Systems of Records Notice </w:t>
      </w:r>
      <w:r w:rsidR="00FE6E36">
        <w:rPr>
          <w:rFonts w:asciiTheme="majorHAnsi" w:hAnsiTheme="majorHAnsi" w:cstheme="minorHAnsi"/>
          <w:sz w:val="24"/>
          <w:szCs w:val="24"/>
        </w:rPr>
        <w:t>are required:</w:t>
      </w:r>
    </w:p>
    <w:p w14:paraId="6912969F" w14:textId="462AD31E" w:rsidR="00FE6E36" w:rsidRDefault="00C4297F" w:rsidP="00E95FFB">
      <w:pPr>
        <w:spacing w:after="0" w:line="240" w:lineRule="auto"/>
        <w:rPr>
          <w:rFonts w:asciiTheme="majorHAnsi" w:hAnsiTheme="majorHAnsi" w:cstheme="minorHAnsi"/>
          <w:sz w:val="24"/>
          <w:szCs w:val="24"/>
        </w:rPr>
      </w:pPr>
      <w:r w:rsidRPr="00E019DF">
        <w:rPr>
          <w:rFonts w:asciiTheme="majorHAnsi" w:hAnsiTheme="majorHAnsi" w:cstheme="minorHAnsi"/>
          <w:sz w:val="24"/>
          <w:szCs w:val="24"/>
        </w:rPr>
        <w:t xml:space="preserve"> SORN </w:t>
      </w:r>
      <w:r w:rsidRPr="004A4112">
        <w:rPr>
          <w:rFonts w:asciiTheme="majorHAnsi" w:hAnsiTheme="majorHAnsi" w:cstheme="minorHAnsi"/>
          <w:color w:val="000000"/>
          <w:spacing w:val="7"/>
          <w:sz w:val="24"/>
          <w:szCs w:val="24"/>
        </w:rPr>
        <w:t>A0600-8-1c AHRC DoD, Defense Casualty Informa</w:t>
      </w:r>
      <w:r w:rsidR="00FE6E36">
        <w:rPr>
          <w:rFonts w:asciiTheme="majorHAnsi" w:hAnsiTheme="majorHAnsi" w:cstheme="minorHAnsi"/>
          <w:color w:val="000000"/>
          <w:spacing w:val="7"/>
          <w:sz w:val="24"/>
          <w:szCs w:val="24"/>
        </w:rPr>
        <w:t>tion Processing System (DCIPS) </w:t>
      </w:r>
      <w:r w:rsidRPr="00FE6E36">
        <w:rPr>
          <w:rFonts w:asciiTheme="majorHAnsi" w:hAnsiTheme="majorHAnsi" w:cstheme="minorHAnsi"/>
          <w:sz w:val="24"/>
          <w:szCs w:val="24"/>
        </w:rPr>
        <w:t>http://dpcld.defense.gov/Privacy/SORNsIndex/DOD-Component-Notices/Army-Article-List/</w:t>
      </w:r>
      <w:r w:rsidR="00FE6E36">
        <w:rPr>
          <w:rFonts w:asciiTheme="majorHAnsi" w:hAnsiTheme="majorHAnsi" w:cstheme="minorHAnsi"/>
          <w:sz w:val="24"/>
          <w:szCs w:val="24"/>
        </w:rPr>
        <w:t>/</w:t>
      </w:r>
      <w:r w:rsidRPr="006220A1">
        <w:rPr>
          <w:rFonts w:asciiTheme="majorHAnsi" w:hAnsiTheme="majorHAnsi" w:cstheme="minorHAnsi"/>
          <w:sz w:val="24"/>
          <w:szCs w:val="24"/>
        </w:rPr>
        <w:t xml:space="preserve"> </w:t>
      </w:r>
    </w:p>
    <w:p w14:paraId="105FCC3C" w14:textId="77777777" w:rsidR="00FE6E36" w:rsidRDefault="00FE6E36" w:rsidP="00E95FFB">
      <w:pPr>
        <w:spacing w:after="0" w:line="240" w:lineRule="auto"/>
        <w:rPr>
          <w:rFonts w:asciiTheme="majorHAnsi" w:hAnsiTheme="majorHAnsi" w:cstheme="minorHAnsi"/>
          <w:sz w:val="24"/>
          <w:szCs w:val="24"/>
        </w:rPr>
      </w:pPr>
    </w:p>
    <w:p w14:paraId="0D33E017" w14:textId="25AAAA4F" w:rsidR="00C4297F" w:rsidRPr="006220A1" w:rsidRDefault="00C4297F" w:rsidP="00E95FFB">
      <w:pPr>
        <w:spacing w:after="0" w:line="240" w:lineRule="auto"/>
        <w:rPr>
          <w:rFonts w:asciiTheme="majorHAnsi" w:hAnsiTheme="majorHAnsi" w:cstheme="minorHAnsi"/>
          <w:sz w:val="24"/>
          <w:szCs w:val="24"/>
        </w:rPr>
      </w:pPr>
      <w:r w:rsidRPr="006220A1">
        <w:rPr>
          <w:rFonts w:asciiTheme="majorHAnsi" w:hAnsiTheme="majorHAnsi" w:cstheme="minorHAnsi"/>
          <w:sz w:val="24"/>
          <w:szCs w:val="24"/>
        </w:rPr>
        <w:t xml:space="preserve">SORN </w:t>
      </w:r>
      <w:r w:rsidRPr="004A4112">
        <w:rPr>
          <w:rFonts w:asciiTheme="majorHAnsi" w:hAnsiTheme="majorHAnsi" w:cstheme="minorHAnsi"/>
          <w:color w:val="000000"/>
          <w:spacing w:val="7"/>
          <w:sz w:val="24"/>
          <w:szCs w:val="24"/>
        </w:rPr>
        <w:t xml:space="preserve">N04650-1, Passenger Transportation </w:t>
      </w:r>
      <w:r w:rsidR="00FE6E36" w:rsidRPr="004A4112">
        <w:rPr>
          <w:rFonts w:asciiTheme="majorHAnsi" w:hAnsiTheme="majorHAnsi" w:cstheme="minorHAnsi"/>
          <w:color w:val="000000"/>
          <w:spacing w:val="7"/>
          <w:sz w:val="24"/>
          <w:szCs w:val="24"/>
        </w:rPr>
        <w:t>System:</w:t>
      </w:r>
      <w:r w:rsidRPr="004A4112">
        <w:rPr>
          <w:rFonts w:asciiTheme="majorHAnsi" w:hAnsiTheme="majorHAnsi" w:cstheme="minorHAnsi"/>
          <w:color w:val="000000"/>
          <w:spacing w:val="7"/>
          <w:sz w:val="24"/>
          <w:szCs w:val="24"/>
        </w:rPr>
        <w:t xml:space="preserve"> </w:t>
      </w:r>
      <w:r w:rsidRPr="00FE6E36">
        <w:rPr>
          <w:rFonts w:asciiTheme="majorHAnsi" w:hAnsiTheme="majorHAnsi" w:cstheme="minorHAnsi"/>
          <w:spacing w:val="7"/>
          <w:sz w:val="24"/>
          <w:szCs w:val="24"/>
        </w:rPr>
        <w:t>http://dpcld.defense.gov/Privacy/SORNsIndex/DOD-wide-SORN-Article-View/Article/570352/n04650-1/</w:t>
      </w:r>
      <w:r w:rsidRPr="004A4112">
        <w:rPr>
          <w:rFonts w:asciiTheme="majorHAnsi" w:hAnsiTheme="majorHAnsi" w:cstheme="minorHAnsi"/>
          <w:color w:val="000000"/>
          <w:spacing w:val="7"/>
          <w:sz w:val="24"/>
          <w:szCs w:val="24"/>
        </w:rPr>
        <w:t xml:space="preserve">. </w:t>
      </w:r>
    </w:p>
    <w:p w14:paraId="756ABE82" w14:textId="6135B8BB" w:rsidR="00996894" w:rsidRDefault="00996894" w:rsidP="0096259A">
      <w:pPr>
        <w:spacing w:after="0" w:line="240" w:lineRule="auto"/>
        <w:rPr>
          <w:rFonts w:asciiTheme="majorHAnsi" w:hAnsiTheme="majorHAnsi"/>
          <w:sz w:val="24"/>
        </w:rPr>
      </w:pPr>
      <w:r>
        <w:rPr>
          <w:rFonts w:asciiTheme="majorHAnsi" w:hAnsiTheme="majorHAnsi"/>
          <w:sz w:val="24"/>
        </w:rPr>
        <w:t xml:space="preserve"> </w:t>
      </w:r>
    </w:p>
    <w:p w14:paraId="2EC943B1" w14:textId="00B655DF" w:rsidR="00996894" w:rsidRDefault="0096259A" w:rsidP="00996894">
      <w:pPr>
        <w:spacing w:after="0" w:line="240" w:lineRule="auto"/>
        <w:rPr>
          <w:rFonts w:asciiTheme="majorHAnsi" w:hAnsiTheme="majorHAnsi"/>
          <w:i/>
          <w:sz w:val="24"/>
        </w:rPr>
      </w:pPr>
      <w:r w:rsidRPr="0025409D">
        <w:rPr>
          <w:rFonts w:asciiTheme="majorHAnsi" w:hAnsiTheme="majorHAnsi"/>
          <w:sz w:val="24"/>
        </w:rPr>
        <w:t xml:space="preserve">A Privacy Impact Assessment is required, and is not currently published.  A draft copy of the PIA for the Defense Casualty Information Processing System (DCIPS) has been provided with this package for OMB review.  </w:t>
      </w:r>
    </w:p>
    <w:p w14:paraId="6729C87E" w14:textId="09EAE200" w:rsidR="0096259A" w:rsidRPr="00EB2972" w:rsidRDefault="0096259A" w:rsidP="0096259A">
      <w:pPr>
        <w:spacing w:after="0" w:line="240" w:lineRule="auto"/>
        <w:rPr>
          <w:rFonts w:asciiTheme="majorHAnsi" w:hAnsiTheme="majorHAnsi"/>
          <w:sz w:val="24"/>
        </w:rPr>
      </w:pPr>
      <w:r w:rsidRPr="00FE6E36">
        <w:rPr>
          <w:rFonts w:asciiTheme="majorHAnsi" w:hAnsiTheme="majorHAnsi"/>
          <w:sz w:val="24"/>
        </w:rPr>
        <w:t>Records retention and disposition</w:t>
      </w:r>
      <w:r w:rsidR="00FE6E36">
        <w:rPr>
          <w:rFonts w:asciiTheme="majorHAnsi" w:hAnsiTheme="majorHAnsi"/>
          <w:sz w:val="24"/>
        </w:rPr>
        <w:t>:</w:t>
      </w:r>
      <w:r>
        <w:rPr>
          <w:rFonts w:asciiTheme="majorHAnsi" w:hAnsiTheme="majorHAnsi"/>
          <w:sz w:val="24"/>
        </w:rPr>
        <w:t xml:space="preserve"> A snapshot of the DCIPS master file is sent to the National Archives and Records Administration every two years (per SORN A0600-8-1c AHRC DoD).  Legal custody of each snapshot will transfer to NARA when the record is 25 years old.    </w:t>
      </w:r>
    </w:p>
    <w:p w14:paraId="1B6847F1" w14:textId="77777777" w:rsidR="00B52F4E" w:rsidRDefault="00B52F4E" w:rsidP="00996894">
      <w:pPr>
        <w:spacing w:after="0" w:line="240" w:lineRule="auto"/>
        <w:rPr>
          <w:rFonts w:asciiTheme="majorHAnsi" w:hAnsiTheme="majorHAnsi"/>
          <w:i/>
          <w:sz w:val="24"/>
        </w:rPr>
      </w:pPr>
    </w:p>
    <w:p w14:paraId="0A9C9C08" w14:textId="77777777" w:rsidR="00996894" w:rsidRDefault="00996894" w:rsidP="00996894">
      <w:pPr>
        <w:spacing w:after="0" w:line="240" w:lineRule="auto"/>
        <w:rPr>
          <w:rFonts w:asciiTheme="majorHAnsi" w:hAnsiTheme="majorHAnsi"/>
          <w:i/>
          <w:sz w:val="24"/>
        </w:rPr>
      </w:pPr>
    </w:p>
    <w:p w14:paraId="351A8A37" w14:textId="77777777" w:rsidR="00996894" w:rsidRDefault="00337EF1" w:rsidP="00996894">
      <w:pPr>
        <w:spacing w:after="0" w:line="240" w:lineRule="auto"/>
        <w:rPr>
          <w:rFonts w:asciiTheme="majorHAnsi" w:hAnsiTheme="majorHAnsi"/>
          <w:sz w:val="24"/>
          <w:u w:val="single"/>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5635395E" w14:textId="77777777" w:rsidR="001C3087" w:rsidRDefault="001C3087" w:rsidP="00996894">
      <w:pPr>
        <w:spacing w:after="0" w:line="240" w:lineRule="auto"/>
        <w:rPr>
          <w:rFonts w:asciiTheme="majorHAnsi" w:hAnsiTheme="majorHAnsi"/>
          <w:sz w:val="24"/>
          <w:u w:val="single"/>
        </w:rPr>
      </w:pPr>
    </w:p>
    <w:p w14:paraId="778C91CF" w14:textId="77777777" w:rsidR="00EB2972" w:rsidRDefault="001C3087" w:rsidP="00996894">
      <w:pPr>
        <w:spacing w:after="0" w:line="240" w:lineRule="auto"/>
        <w:rPr>
          <w:rFonts w:asciiTheme="majorHAnsi" w:hAnsiTheme="majorHAnsi"/>
          <w:sz w:val="24"/>
        </w:rPr>
      </w:pPr>
      <w:r>
        <w:rPr>
          <w:rFonts w:asciiTheme="majorHAnsi" w:hAnsiTheme="majorHAnsi"/>
          <w:sz w:val="24"/>
        </w:rPr>
        <w:t xml:space="preserve">Social security numbers are collected from next of kin </w:t>
      </w:r>
      <w:r w:rsidR="00EB2972">
        <w:rPr>
          <w:rFonts w:asciiTheme="majorHAnsi" w:hAnsiTheme="majorHAnsi"/>
          <w:sz w:val="24"/>
        </w:rPr>
        <w:t xml:space="preserve">(respondents) </w:t>
      </w:r>
      <w:r>
        <w:rPr>
          <w:rFonts w:asciiTheme="majorHAnsi" w:hAnsiTheme="majorHAnsi"/>
          <w:sz w:val="24"/>
        </w:rPr>
        <w:t>who</w:t>
      </w:r>
      <w:r w:rsidR="00EB2972">
        <w:rPr>
          <w:rFonts w:asciiTheme="majorHAnsi" w:hAnsiTheme="majorHAnsi"/>
          <w:sz w:val="24"/>
        </w:rPr>
        <w:t>:</w:t>
      </w:r>
    </w:p>
    <w:p w14:paraId="53E18695" w14:textId="77777777" w:rsidR="00EB2972" w:rsidRDefault="00EB2972" w:rsidP="00996894">
      <w:pPr>
        <w:spacing w:after="0" w:line="240" w:lineRule="auto"/>
        <w:rPr>
          <w:rFonts w:asciiTheme="majorHAnsi" w:hAnsiTheme="majorHAnsi"/>
          <w:sz w:val="24"/>
        </w:rPr>
      </w:pPr>
    </w:p>
    <w:p w14:paraId="77780FB9" w14:textId="77777777" w:rsidR="00EB2972" w:rsidRDefault="00EB2972" w:rsidP="00996894">
      <w:pPr>
        <w:spacing w:after="0" w:line="240" w:lineRule="auto"/>
        <w:rPr>
          <w:rFonts w:asciiTheme="majorHAnsi" w:hAnsiTheme="majorHAnsi"/>
          <w:sz w:val="24"/>
        </w:rPr>
      </w:pPr>
      <w:r>
        <w:rPr>
          <w:rFonts w:asciiTheme="majorHAnsi" w:hAnsiTheme="majorHAnsi"/>
          <w:sz w:val="24"/>
        </w:rPr>
        <w:t>- Request benefits associated with the death of a Sailor.  Death Gratuity, Unpaid Pay and Allowances, and Survivor Benefit plan are paid by the D</w:t>
      </w:r>
      <w:r w:rsidR="001C3087">
        <w:rPr>
          <w:rFonts w:asciiTheme="majorHAnsi" w:hAnsiTheme="majorHAnsi"/>
          <w:sz w:val="24"/>
        </w:rPr>
        <w:t>efense Finance and Accounting Service</w:t>
      </w:r>
      <w:r>
        <w:rPr>
          <w:rFonts w:asciiTheme="majorHAnsi" w:hAnsiTheme="majorHAnsi"/>
          <w:sz w:val="24"/>
        </w:rPr>
        <w:t>, and a full SSN is required to make payment</w:t>
      </w:r>
    </w:p>
    <w:p w14:paraId="26894053" w14:textId="77777777" w:rsidR="00EB2972" w:rsidRDefault="00EB2972" w:rsidP="00996894">
      <w:pPr>
        <w:spacing w:after="0" w:line="240" w:lineRule="auto"/>
        <w:rPr>
          <w:rFonts w:asciiTheme="majorHAnsi" w:hAnsiTheme="majorHAnsi"/>
          <w:sz w:val="24"/>
        </w:rPr>
      </w:pPr>
    </w:p>
    <w:p w14:paraId="2D7062B2" w14:textId="77777777" w:rsidR="00EB2972" w:rsidRDefault="00EB2972" w:rsidP="00996894">
      <w:pPr>
        <w:spacing w:after="0" w:line="240" w:lineRule="auto"/>
        <w:rPr>
          <w:rFonts w:asciiTheme="majorHAnsi" w:hAnsiTheme="majorHAnsi"/>
          <w:sz w:val="24"/>
        </w:rPr>
      </w:pPr>
      <w:r>
        <w:rPr>
          <w:rFonts w:asciiTheme="majorHAnsi" w:hAnsiTheme="majorHAnsi"/>
          <w:sz w:val="24"/>
        </w:rPr>
        <w:t xml:space="preserve">- Request travel arrangements to the funeral or memorial of a deceased Sailor, or to the bedside of a seriously ill or injured Sailor.  The Defense Travel System, which is used to book commercial travel, requires the use of the SSN in support of current DHS and TSA policy. </w:t>
      </w:r>
    </w:p>
    <w:p w14:paraId="198F4B32" w14:textId="77777777" w:rsidR="00EB2972" w:rsidRDefault="00EB2972" w:rsidP="00996894">
      <w:pPr>
        <w:spacing w:after="0" w:line="240" w:lineRule="auto"/>
        <w:rPr>
          <w:rFonts w:asciiTheme="majorHAnsi" w:hAnsiTheme="majorHAnsi"/>
          <w:sz w:val="24"/>
        </w:rPr>
      </w:pPr>
    </w:p>
    <w:p w14:paraId="52E6BFBC" w14:textId="6E09004F" w:rsidR="001C3087" w:rsidRDefault="00EB2972" w:rsidP="00996894">
      <w:pPr>
        <w:spacing w:after="0" w:line="240" w:lineRule="auto"/>
        <w:rPr>
          <w:rFonts w:asciiTheme="majorHAnsi" w:hAnsiTheme="majorHAnsi"/>
          <w:sz w:val="24"/>
        </w:rPr>
      </w:pPr>
      <w:r>
        <w:rPr>
          <w:rFonts w:asciiTheme="majorHAnsi" w:hAnsiTheme="majorHAnsi"/>
          <w:sz w:val="24"/>
        </w:rPr>
        <w:t xml:space="preserve">An SSN justification memo </w:t>
      </w:r>
      <w:r w:rsidR="00FE6E36">
        <w:rPr>
          <w:rFonts w:asciiTheme="majorHAnsi" w:hAnsiTheme="majorHAnsi"/>
          <w:sz w:val="24"/>
        </w:rPr>
        <w:t xml:space="preserve">is provided as a part of this ICR package. </w:t>
      </w:r>
      <w:r>
        <w:rPr>
          <w:rFonts w:asciiTheme="majorHAnsi" w:hAnsiTheme="majorHAnsi"/>
          <w:sz w:val="24"/>
        </w:rPr>
        <w:t xml:space="preserve"> </w:t>
      </w:r>
    </w:p>
    <w:p w14:paraId="79568169" w14:textId="77777777" w:rsidR="001C3087" w:rsidRPr="001C3087" w:rsidRDefault="001C3087" w:rsidP="00996894">
      <w:pPr>
        <w:spacing w:after="0" w:line="240" w:lineRule="auto"/>
        <w:rPr>
          <w:rFonts w:asciiTheme="majorHAnsi" w:hAnsiTheme="majorHAnsi"/>
          <w:sz w:val="24"/>
        </w:rPr>
      </w:pPr>
    </w:p>
    <w:p w14:paraId="06AF8B7D" w14:textId="77777777" w:rsidR="00D21AA6" w:rsidRDefault="00D21AA6" w:rsidP="00337EF1">
      <w:pPr>
        <w:spacing w:after="0" w:line="240" w:lineRule="auto"/>
        <w:rPr>
          <w:rFonts w:asciiTheme="majorHAnsi" w:hAnsiTheme="majorHAnsi"/>
          <w:sz w:val="24"/>
        </w:rPr>
      </w:pPr>
    </w:p>
    <w:p w14:paraId="11639D73" w14:textId="532D9E89" w:rsidR="00A76F7E" w:rsidRPr="00A77157" w:rsidRDefault="00D21AA6" w:rsidP="00337EF1">
      <w:pPr>
        <w:spacing w:after="0" w:line="240" w:lineRule="auto"/>
        <w:rPr>
          <w:rFonts w:asciiTheme="majorHAnsi" w:hAnsiTheme="majorHAnsi"/>
          <w:sz w:val="24"/>
          <w:u w:val="single"/>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 xml:space="preserve">Respondent Burden and its Labor </w:t>
      </w:r>
      <w:r w:rsidR="0025409D" w:rsidRPr="00A77157">
        <w:rPr>
          <w:rFonts w:asciiTheme="majorHAnsi" w:hAnsiTheme="majorHAnsi"/>
          <w:sz w:val="24"/>
          <w:u w:val="single"/>
        </w:rPr>
        <w:t>Costs</w:t>
      </w:r>
      <w:r w:rsidR="00A77157">
        <w:rPr>
          <w:rFonts w:asciiTheme="majorHAnsi" w:hAnsiTheme="majorHAnsi"/>
          <w:sz w:val="24"/>
          <w:u w:val="single"/>
        </w:rPr>
        <w:t>. Estimation</w:t>
      </w:r>
      <w:r w:rsidR="00A76F7E" w:rsidRPr="00A77157">
        <w:rPr>
          <w:rFonts w:asciiTheme="majorHAnsi" w:hAnsiTheme="majorHAnsi"/>
          <w:sz w:val="24"/>
          <w:u w:val="single"/>
        </w:rPr>
        <w:t xml:space="preserve"> of Respondent Burden</w:t>
      </w:r>
    </w:p>
    <w:p w14:paraId="359BFB2D" w14:textId="77777777" w:rsidR="00A76F7E" w:rsidRDefault="00A76F7E" w:rsidP="00337EF1">
      <w:pPr>
        <w:spacing w:after="0" w:line="240" w:lineRule="auto"/>
        <w:rPr>
          <w:rFonts w:asciiTheme="majorHAnsi" w:hAnsiTheme="majorHAnsi"/>
          <w:sz w:val="24"/>
        </w:rPr>
      </w:pPr>
    </w:p>
    <w:p w14:paraId="5A3AF1BD" w14:textId="77777777" w:rsidR="001A7468" w:rsidRDefault="001A7468" w:rsidP="001A7468">
      <w:pPr>
        <w:spacing w:after="0" w:line="240" w:lineRule="auto"/>
        <w:rPr>
          <w:rFonts w:asciiTheme="majorHAnsi" w:hAnsiTheme="majorHAnsi"/>
          <w:sz w:val="24"/>
        </w:rPr>
      </w:pPr>
      <w:r>
        <w:rPr>
          <w:rFonts w:asciiTheme="majorHAnsi" w:hAnsiTheme="majorHAnsi"/>
          <w:sz w:val="24"/>
        </w:rPr>
        <w:tab/>
      </w:r>
    </w:p>
    <w:p w14:paraId="2258BF6C" w14:textId="3B755C9A" w:rsidR="001A7468" w:rsidRDefault="001A7468" w:rsidP="001A7468">
      <w:pPr>
        <w:spacing w:after="0" w:line="240" w:lineRule="auto"/>
        <w:rPr>
          <w:rFonts w:asciiTheme="majorHAnsi" w:hAnsiTheme="majorHAnsi"/>
          <w:sz w:val="24"/>
        </w:rPr>
      </w:pPr>
      <w:r>
        <w:rPr>
          <w:rFonts w:asciiTheme="majorHAnsi" w:hAnsiTheme="majorHAnsi"/>
          <w:sz w:val="24"/>
        </w:rPr>
        <w:tab/>
        <w:t>1</w:t>
      </w:r>
      <w:r w:rsidR="00FE6E36">
        <w:rPr>
          <w:rFonts w:asciiTheme="majorHAnsi" w:hAnsiTheme="majorHAnsi"/>
          <w:sz w:val="24"/>
        </w:rPr>
        <w:t>.a</w:t>
      </w:r>
      <w:r>
        <w:rPr>
          <w:rFonts w:asciiTheme="majorHAnsi" w:hAnsiTheme="majorHAnsi"/>
          <w:sz w:val="24"/>
        </w:rPr>
        <w:t xml:space="preserve">. </w:t>
      </w:r>
      <w:r w:rsidR="00FE6E36">
        <w:rPr>
          <w:rFonts w:asciiTheme="majorHAnsi" w:hAnsiTheme="majorHAnsi"/>
          <w:b/>
          <w:sz w:val="24"/>
        </w:rPr>
        <w:t>OPNAV 1770/1</w:t>
      </w:r>
      <w:r>
        <w:rPr>
          <w:rFonts w:asciiTheme="majorHAnsi" w:hAnsiTheme="majorHAnsi"/>
          <w:b/>
          <w:sz w:val="24"/>
        </w:rPr>
        <w:t xml:space="preserve"> Consent to Release Personal Information</w:t>
      </w:r>
      <w:r>
        <w:rPr>
          <w:rFonts w:asciiTheme="majorHAnsi" w:hAnsiTheme="majorHAnsi"/>
          <w:sz w:val="24"/>
        </w:rPr>
        <w:t xml:space="preserve"> </w:t>
      </w:r>
    </w:p>
    <w:p w14:paraId="41B44AF5" w14:textId="77777777" w:rsidR="001A7468" w:rsidRDefault="001A7468" w:rsidP="001A7468">
      <w:pPr>
        <w:spacing w:after="0" w:line="240" w:lineRule="auto"/>
        <w:rPr>
          <w:rFonts w:asciiTheme="majorHAnsi" w:hAnsiTheme="majorHAnsi"/>
          <w:sz w:val="24"/>
        </w:rPr>
      </w:pPr>
      <w:r>
        <w:rPr>
          <w:rFonts w:asciiTheme="majorHAnsi" w:hAnsiTheme="majorHAnsi"/>
          <w:sz w:val="24"/>
        </w:rPr>
        <w:tab/>
        <w:t>a. Number of Respondents: 600</w:t>
      </w:r>
    </w:p>
    <w:p w14:paraId="3CAC5FBD" w14:textId="77777777" w:rsidR="001A7468" w:rsidRDefault="001A7468" w:rsidP="001A7468">
      <w:pPr>
        <w:spacing w:after="0" w:line="240" w:lineRule="auto"/>
        <w:rPr>
          <w:rFonts w:asciiTheme="majorHAnsi" w:hAnsiTheme="majorHAnsi"/>
          <w:sz w:val="24"/>
        </w:rPr>
      </w:pPr>
      <w:r>
        <w:rPr>
          <w:rFonts w:asciiTheme="majorHAnsi" w:hAnsiTheme="majorHAnsi"/>
          <w:sz w:val="24"/>
        </w:rPr>
        <w:tab/>
        <w:t>b. Number of Responses Per Respondent: 1</w:t>
      </w:r>
    </w:p>
    <w:p w14:paraId="3BE19B1F" w14:textId="77777777" w:rsidR="001A7468" w:rsidRDefault="001A7468" w:rsidP="001A7468">
      <w:pPr>
        <w:spacing w:after="0" w:line="240" w:lineRule="auto"/>
        <w:rPr>
          <w:rFonts w:asciiTheme="majorHAnsi" w:hAnsiTheme="majorHAnsi"/>
          <w:sz w:val="24"/>
        </w:rPr>
      </w:pPr>
      <w:r>
        <w:rPr>
          <w:rFonts w:asciiTheme="majorHAnsi" w:hAnsiTheme="majorHAnsi"/>
          <w:sz w:val="24"/>
        </w:rPr>
        <w:tab/>
        <w:t>c. Number of Total Annual Responses: 600</w:t>
      </w:r>
    </w:p>
    <w:p w14:paraId="5908B659" w14:textId="75DF6F5F" w:rsidR="001A7468" w:rsidRDefault="001A7468" w:rsidP="001A7468">
      <w:pPr>
        <w:spacing w:after="0" w:line="240" w:lineRule="auto"/>
        <w:rPr>
          <w:rFonts w:asciiTheme="majorHAnsi" w:hAnsiTheme="majorHAnsi"/>
          <w:sz w:val="24"/>
        </w:rPr>
      </w:pPr>
      <w:r>
        <w:rPr>
          <w:rFonts w:asciiTheme="majorHAnsi" w:hAnsiTheme="majorHAnsi"/>
          <w:sz w:val="24"/>
        </w:rPr>
        <w:tab/>
        <w:t>d. Response Time: 30 min</w:t>
      </w:r>
      <w:r w:rsidR="008157FA">
        <w:rPr>
          <w:rFonts w:asciiTheme="majorHAnsi" w:hAnsiTheme="majorHAnsi"/>
          <w:sz w:val="24"/>
        </w:rPr>
        <w:t>utes</w:t>
      </w:r>
    </w:p>
    <w:p w14:paraId="3E48561D" w14:textId="49B9BF51" w:rsidR="001A7468" w:rsidRDefault="001A7468" w:rsidP="001A7468">
      <w:pPr>
        <w:spacing w:after="0" w:line="240" w:lineRule="auto"/>
        <w:rPr>
          <w:rFonts w:asciiTheme="majorHAnsi" w:hAnsiTheme="majorHAnsi"/>
          <w:sz w:val="24"/>
        </w:rPr>
      </w:pPr>
      <w:r>
        <w:rPr>
          <w:rFonts w:asciiTheme="majorHAnsi" w:hAnsiTheme="majorHAnsi"/>
          <w:sz w:val="24"/>
        </w:rPr>
        <w:tab/>
        <w:t xml:space="preserve">e. Respondent Burden Hours: 300 hours </w:t>
      </w:r>
    </w:p>
    <w:p w14:paraId="781C71F2" w14:textId="77777777" w:rsidR="00A77157" w:rsidRDefault="00A77157" w:rsidP="00337EF1">
      <w:pPr>
        <w:spacing w:after="0" w:line="240" w:lineRule="auto"/>
        <w:rPr>
          <w:rFonts w:asciiTheme="majorHAnsi" w:hAnsiTheme="majorHAnsi"/>
          <w:sz w:val="24"/>
        </w:rPr>
      </w:pPr>
    </w:p>
    <w:p w14:paraId="764C41D4" w14:textId="450CCA6E" w:rsidR="001A7468" w:rsidRDefault="001A7468" w:rsidP="001A7468">
      <w:pPr>
        <w:spacing w:after="0" w:line="240" w:lineRule="auto"/>
        <w:rPr>
          <w:rFonts w:asciiTheme="majorHAnsi" w:hAnsiTheme="majorHAnsi"/>
          <w:sz w:val="24"/>
        </w:rPr>
      </w:pPr>
      <w:r>
        <w:rPr>
          <w:rFonts w:asciiTheme="majorHAnsi" w:hAnsiTheme="majorHAnsi"/>
          <w:sz w:val="24"/>
        </w:rPr>
        <w:tab/>
        <w:t>1</w:t>
      </w:r>
      <w:r w:rsidR="00FE6E36">
        <w:rPr>
          <w:rFonts w:asciiTheme="majorHAnsi" w:hAnsiTheme="majorHAnsi"/>
          <w:sz w:val="24"/>
        </w:rPr>
        <w:t>.b</w:t>
      </w:r>
      <w:r>
        <w:rPr>
          <w:rFonts w:asciiTheme="majorHAnsi" w:hAnsiTheme="majorHAnsi"/>
          <w:sz w:val="24"/>
        </w:rPr>
        <w:t xml:space="preserve">. </w:t>
      </w:r>
      <w:r w:rsidR="00FE6E36">
        <w:rPr>
          <w:rFonts w:asciiTheme="majorHAnsi" w:hAnsiTheme="majorHAnsi"/>
          <w:b/>
          <w:sz w:val="24"/>
        </w:rPr>
        <w:t>OPNAV 1770/2</w:t>
      </w:r>
      <w:r>
        <w:rPr>
          <w:rFonts w:asciiTheme="majorHAnsi" w:hAnsiTheme="majorHAnsi"/>
          <w:b/>
          <w:sz w:val="24"/>
        </w:rPr>
        <w:t xml:space="preserve"> Next of Kin Travel Request</w:t>
      </w:r>
      <w:r>
        <w:rPr>
          <w:rFonts w:asciiTheme="majorHAnsi" w:hAnsiTheme="majorHAnsi"/>
          <w:sz w:val="24"/>
        </w:rPr>
        <w:t xml:space="preserve"> </w:t>
      </w:r>
    </w:p>
    <w:p w14:paraId="66865807" w14:textId="77777777" w:rsidR="001A7468" w:rsidRDefault="001A7468" w:rsidP="001A7468">
      <w:pPr>
        <w:spacing w:after="0" w:line="240" w:lineRule="auto"/>
        <w:rPr>
          <w:rFonts w:asciiTheme="majorHAnsi" w:hAnsiTheme="majorHAnsi"/>
          <w:sz w:val="24"/>
        </w:rPr>
      </w:pPr>
      <w:r>
        <w:rPr>
          <w:rFonts w:asciiTheme="majorHAnsi" w:hAnsiTheme="majorHAnsi"/>
          <w:sz w:val="24"/>
        </w:rPr>
        <w:tab/>
        <w:t>a. Number of Respondents: 800</w:t>
      </w:r>
    </w:p>
    <w:p w14:paraId="4AEBE1AE" w14:textId="77777777" w:rsidR="001A7468" w:rsidRDefault="001A7468" w:rsidP="001A7468">
      <w:pPr>
        <w:spacing w:after="0" w:line="240" w:lineRule="auto"/>
        <w:rPr>
          <w:rFonts w:asciiTheme="majorHAnsi" w:hAnsiTheme="majorHAnsi"/>
          <w:sz w:val="24"/>
        </w:rPr>
      </w:pPr>
      <w:r>
        <w:rPr>
          <w:rFonts w:asciiTheme="majorHAnsi" w:hAnsiTheme="majorHAnsi"/>
          <w:sz w:val="24"/>
        </w:rPr>
        <w:tab/>
        <w:t>b. Number of Responses Per Respondent: 1</w:t>
      </w:r>
    </w:p>
    <w:p w14:paraId="563DA195" w14:textId="77777777" w:rsidR="001A7468" w:rsidRDefault="001A7468" w:rsidP="001A7468">
      <w:pPr>
        <w:spacing w:after="0" w:line="240" w:lineRule="auto"/>
        <w:rPr>
          <w:rFonts w:asciiTheme="majorHAnsi" w:hAnsiTheme="majorHAnsi"/>
          <w:sz w:val="24"/>
        </w:rPr>
      </w:pPr>
      <w:r>
        <w:rPr>
          <w:rFonts w:asciiTheme="majorHAnsi" w:hAnsiTheme="majorHAnsi"/>
          <w:sz w:val="24"/>
        </w:rPr>
        <w:tab/>
        <w:t>c. Number of Total Annual Responses: 800</w:t>
      </w:r>
    </w:p>
    <w:p w14:paraId="156CB503" w14:textId="2B34B6A5" w:rsidR="001A7468" w:rsidRDefault="001A7468" w:rsidP="001A7468">
      <w:pPr>
        <w:spacing w:after="0" w:line="240" w:lineRule="auto"/>
        <w:rPr>
          <w:rFonts w:asciiTheme="majorHAnsi" w:hAnsiTheme="majorHAnsi"/>
          <w:sz w:val="24"/>
        </w:rPr>
      </w:pPr>
      <w:r>
        <w:rPr>
          <w:rFonts w:asciiTheme="majorHAnsi" w:hAnsiTheme="majorHAnsi"/>
          <w:sz w:val="24"/>
        </w:rPr>
        <w:tab/>
        <w:t>d. Response Time: 30 min</w:t>
      </w:r>
      <w:r w:rsidR="008157FA">
        <w:rPr>
          <w:rFonts w:asciiTheme="majorHAnsi" w:hAnsiTheme="majorHAnsi"/>
          <w:sz w:val="24"/>
        </w:rPr>
        <w:t>utes</w:t>
      </w:r>
    </w:p>
    <w:p w14:paraId="0668EC71" w14:textId="06AC1B80" w:rsidR="001A7468" w:rsidRDefault="001A7468" w:rsidP="001A7468">
      <w:pPr>
        <w:spacing w:after="0" w:line="240" w:lineRule="auto"/>
        <w:rPr>
          <w:rFonts w:asciiTheme="majorHAnsi" w:hAnsiTheme="majorHAnsi"/>
          <w:sz w:val="24"/>
        </w:rPr>
      </w:pPr>
      <w:r>
        <w:rPr>
          <w:rFonts w:asciiTheme="majorHAnsi" w:hAnsiTheme="majorHAnsi"/>
          <w:sz w:val="24"/>
        </w:rPr>
        <w:tab/>
        <w:t>e. Respondent Burden Hours</w:t>
      </w:r>
      <w:r w:rsidR="008208A5">
        <w:rPr>
          <w:rFonts w:asciiTheme="majorHAnsi" w:hAnsiTheme="majorHAnsi"/>
          <w:sz w:val="24"/>
        </w:rPr>
        <w:t>:</w:t>
      </w:r>
      <w:r>
        <w:rPr>
          <w:rFonts w:asciiTheme="majorHAnsi" w:hAnsiTheme="majorHAnsi"/>
          <w:sz w:val="24"/>
        </w:rPr>
        <w:t xml:space="preserve"> 400 hours </w:t>
      </w:r>
    </w:p>
    <w:p w14:paraId="02434EF2" w14:textId="51E2BA8D" w:rsidR="001A7468" w:rsidRDefault="001A7468" w:rsidP="00337EF1">
      <w:pPr>
        <w:spacing w:after="0" w:line="240" w:lineRule="auto"/>
        <w:rPr>
          <w:rFonts w:asciiTheme="majorHAnsi" w:hAnsiTheme="majorHAnsi"/>
          <w:sz w:val="24"/>
        </w:rPr>
      </w:pPr>
    </w:p>
    <w:p w14:paraId="026DA1C2" w14:textId="2EBA9858" w:rsidR="00FE6E36" w:rsidRPr="00FE6E36" w:rsidRDefault="00FE6E36" w:rsidP="00FE6E36">
      <w:pPr>
        <w:spacing w:after="0" w:line="240" w:lineRule="auto"/>
        <w:rPr>
          <w:rFonts w:asciiTheme="majorHAnsi" w:hAnsiTheme="majorHAnsi"/>
          <w:sz w:val="24"/>
        </w:rPr>
      </w:pPr>
      <w:r w:rsidRPr="00FE6E36">
        <w:rPr>
          <w:rFonts w:asciiTheme="majorHAnsi" w:hAnsiTheme="majorHAnsi"/>
          <w:sz w:val="24"/>
        </w:rPr>
        <w:tab/>
        <w:t>1</w:t>
      </w:r>
      <w:r>
        <w:rPr>
          <w:rFonts w:asciiTheme="majorHAnsi" w:hAnsiTheme="majorHAnsi"/>
          <w:sz w:val="24"/>
        </w:rPr>
        <w:t>.c</w:t>
      </w:r>
      <w:r w:rsidRPr="00FE6E36">
        <w:rPr>
          <w:rFonts w:asciiTheme="majorHAnsi" w:hAnsiTheme="majorHAnsi"/>
          <w:sz w:val="24"/>
        </w:rPr>
        <w:t xml:space="preserve">. </w:t>
      </w:r>
      <w:r w:rsidRPr="00FE6E36">
        <w:rPr>
          <w:rFonts w:asciiTheme="majorHAnsi" w:hAnsiTheme="majorHAnsi"/>
          <w:b/>
          <w:sz w:val="24"/>
        </w:rPr>
        <w:t>OPNAV 1770/3 Next of Kin Identification</w:t>
      </w:r>
      <w:r w:rsidRPr="00FE6E36">
        <w:rPr>
          <w:rFonts w:asciiTheme="majorHAnsi" w:hAnsiTheme="majorHAnsi"/>
          <w:sz w:val="24"/>
        </w:rPr>
        <w:t xml:space="preserve"> </w:t>
      </w:r>
    </w:p>
    <w:p w14:paraId="42E33444" w14:textId="77777777" w:rsidR="00FE6E36" w:rsidRPr="00FE6E36" w:rsidRDefault="00FE6E36" w:rsidP="00FE6E36">
      <w:pPr>
        <w:spacing w:after="0" w:line="240" w:lineRule="auto"/>
        <w:rPr>
          <w:rFonts w:asciiTheme="majorHAnsi" w:hAnsiTheme="majorHAnsi"/>
          <w:sz w:val="24"/>
        </w:rPr>
      </w:pPr>
      <w:r w:rsidRPr="00FE6E36">
        <w:rPr>
          <w:rFonts w:asciiTheme="majorHAnsi" w:hAnsiTheme="majorHAnsi"/>
          <w:sz w:val="24"/>
        </w:rPr>
        <w:tab/>
        <w:t>a. Number of Respondents: 600</w:t>
      </w:r>
    </w:p>
    <w:p w14:paraId="2158F5AA" w14:textId="77777777" w:rsidR="00FE6E36" w:rsidRPr="00FE6E36" w:rsidRDefault="00FE6E36" w:rsidP="00FE6E36">
      <w:pPr>
        <w:spacing w:after="0" w:line="240" w:lineRule="auto"/>
        <w:rPr>
          <w:rFonts w:asciiTheme="majorHAnsi" w:hAnsiTheme="majorHAnsi"/>
          <w:sz w:val="24"/>
        </w:rPr>
      </w:pPr>
      <w:r w:rsidRPr="00FE6E36">
        <w:rPr>
          <w:rFonts w:asciiTheme="majorHAnsi" w:hAnsiTheme="majorHAnsi"/>
          <w:sz w:val="24"/>
        </w:rPr>
        <w:tab/>
        <w:t>b. Number of Responses Per Respondent: 1</w:t>
      </w:r>
    </w:p>
    <w:p w14:paraId="6CD546E2" w14:textId="77777777" w:rsidR="00FE6E36" w:rsidRPr="00FE6E36" w:rsidRDefault="00FE6E36" w:rsidP="00FE6E36">
      <w:pPr>
        <w:spacing w:after="0" w:line="240" w:lineRule="auto"/>
        <w:rPr>
          <w:rFonts w:asciiTheme="majorHAnsi" w:hAnsiTheme="majorHAnsi"/>
          <w:sz w:val="24"/>
        </w:rPr>
      </w:pPr>
      <w:r w:rsidRPr="00FE6E36">
        <w:rPr>
          <w:rFonts w:asciiTheme="majorHAnsi" w:hAnsiTheme="majorHAnsi"/>
          <w:sz w:val="24"/>
        </w:rPr>
        <w:tab/>
        <w:t>c. Number of Total Annual Responses: 600</w:t>
      </w:r>
    </w:p>
    <w:p w14:paraId="4D0D3AEC" w14:textId="28167844" w:rsidR="00FE6E36" w:rsidRPr="00FE6E36" w:rsidRDefault="00FE6E36" w:rsidP="00FE6E36">
      <w:pPr>
        <w:spacing w:after="0" w:line="240" w:lineRule="auto"/>
        <w:rPr>
          <w:rFonts w:asciiTheme="majorHAnsi" w:hAnsiTheme="majorHAnsi"/>
          <w:sz w:val="24"/>
        </w:rPr>
      </w:pPr>
      <w:r w:rsidRPr="00FE6E36">
        <w:rPr>
          <w:rFonts w:asciiTheme="majorHAnsi" w:hAnsiTheme="majorHAnsi"/>
          <w:sz w:val="24"/>
        </w:rPr>
        <w:tab/>
        <w:t>d. Response Time: 1 h</w:t>
      </w:r>
      <w:r w:rsidR="008157FA">
        <w:rPr>
          <w:rFonts w:asciiTheme="majorHAnsi" w:hAnsiTheme="majorHAnsi"/>
          <w:sz w:val="24"/>
        </w:rPr>
        <w:t>ou</w:t>
      </w:r>
      <w:r w:rsidRPr="00FE6E36">
        <w:rPr>
          <w:rFonts w:asciiTheme="majorHAnsi" w:hAnsiTheme="majorHAnsi"/>
          <w:sz w:val="24"/>
        </w:rPr>
        <w:t>r</w:t>
      </w:r>
    </w:p>
    <w:p w14:paraId="0F9A3C17" w14:textId="77777777" w:rsidR="00FE6E36" w:rsidRPr="00FE6E36" w:rsidRDefault="00FE6E36" w:rsidP="00FE6E36">
      <w:pPr>
        <w:spacing w:after="0" w:line="240" w:lineRule="auto"/>
        <w:rPr>
          <w:rFonts w:asciiTheme="majorHAnsi" w:hAnsiTheme="majorHAnsi"/>
          <w:sz w:val="24"/>
        </w:rPr>
      </w:pPr>
      <w:r w:rsidRPr="00FE6E36">
        <w:rPr>
          <w:rFonts w:asciiTheme="majorHAnsi" w:hAnsiTheme="majorHAnsi"/>
          <w:sz w:val="24"/>
        </w:rPr>
        <w:tab/>
        <w:t xml:space="preserve">e. Respondent Burden Hours: 600 hours </w:t>
      </w:r>
    </w:p>
    <w:p w14:paraId="021B936F" w14:textId="77777777" w:rsidR="00FE6E36" w:rsidRDefault="00FE6E36" w:rsidP="00337EF1">
      <w:pPr>
        <w:spacing w:after="0" w:line="240" w:lineRule="auto"/>
        <w:rPr>
          <w:rFonts w:asciiTheme="majorHAnsi" w:hAnsiTheme="majorHAnsi"/>
          <w:sz w:val="24"/>
        </w:rPr>
      </w:pPr>
    </w:p>
    <w:p w14:paraId="6B384D9D" w14:textId="77777777" w:rsidR="00A77157" w:rsidRDefault="00A77157" w:rsidP="00337EF1">
      <w:pPr>
        <w:spacing w:after="0" w:line="240" w:lineRule="auto"/>
        <w:rPr>
          <w:rFonts w:asciiTheme="majorHAnsi" w:hAnsiTheme="majorHAnsi"/>
          <w:sz w:val="24"/>
        </w:rPr>
      </w:pPr>
      <w:r>
        <w:rPr>
          <w:rFonts w:asciiTheme="majorHAnsi" w:hAnsiTheme="majorHAnsi"/>
          <w:sz w:val="24"/>
        </w:rPr>
        <w:tab/>
        <w:t xml:space="preserve">2. </w:t>
      </w:r>
      <w:r w:rsidR="00105F45">
        <w:rPr>
          <w:rFonts w:asciiTheme="majorHAnsi" w:hAnsiTheme="majorHAnsi"/>
          <w:b/>
          <w:sz w:val="24"/>
        </w:rPr>
        <w:t xml:space="preserve">Total Submission Burden </w:t>
      </w:r>
    </w:p>
    <w:p w14:paraId="6A06669D" w14:textId="2FE50985" w:rsidR="00A77157" w:rsidRDefault="00A77157" w:rsidP="00337EF1">
      <w:pPr>
        <w:spacing w:after="0" w:line="240" w:lineRule="auto"/>
        <w:rPr>
          <w:rFonts w:asciiTheme="majorHAnsi" w:hAnsiTheme="majorHAnsi"/>
          <w:sz w:val="24"/>
        </w:rPr>
      </w:pPr>
      <w:r>
        <w:rPr>
          <w:rFonts w:asciiTheme="majorHAnsi" w:hAnsiTheme="majorHAnsi"/>
          <w:sz w:val="24"/>
        </w:rPr>
        <w:tab/>
        <w:t>a. Total Number of Respondents</w:t>
      </w:r>
      <w:r w:rsidRPr="00254DCF">
        <w:rPr>
          <w:rFonts w:asciiTheme="majorHAnsi" w:hAnsiTheme="majorHAnsi"/>
          <w:sz w:val="24"/>
        </w:rPr>
        <w:t xml:space="preserve">: </w:t>
      </w:r>
      <w:r w:rsidR="00D86D77">
        <w:rPr>
          <w:rFonts w:asciiTheme="majorHAnsi" w:hAnsiTheme="majorHAnsi"/>
          <w:sz w:val="24"/>
        </w:rPr>
        <w:t xml:space="preserve">800 (600 will complete all three </w:t>
      </w:r>
      <w:r w:rsidR="00FE6E36">
        <w:rPr>
          <w:rFonts w:asciiTheme="majorHAnsi" w:hAnsiTheme="majorHAnsi"/>
          <w:sz w:val="24"/>
        </w:rPr>
        <w:t xml:space="preserve">forms, 200 more </w:t>
      </w:r>
      <w:r w:rsidR="00FE6E36">
        <w:rPr>
          <w:rFonts w:asciiTheme="majorHAnsi" w:hAnsiTheme="majorHAnsi"/>
          <w:sz w:val="24"/>
        </w:rPr>
        <w:tab/>
      </w:r>
      <w:r w:rsidR="00FE6E36">
        <w:rPr>
          <w:rFonts w:asciiTheme="majorHAnsi" w:hAnsiTheme="majorHAnsi"/>
          <w:sz w:val="24"/>
        </w:rPr>
        <w:tab/>
      </w:r>
      <w:r w:rsidR="00D86D77">
        <w:rPr>
          <w:rFonts w:asciiTheme="majorHAnsi" w:hAnsiTheme="majorHAnsi"/>
          <w:sz w:val="24"/>
        </w:rPr>
        <w:t xml:space="preserve">will complete </w:t>
      </w:r>
      <w:r w:rsidR="00FE6E36">
        <w:rPr>
          <w:rFonts w:asciiTheme="majorHAnsi" w:hAnsiTheme="majorHAnsi"/>
          <w:sz w:val="24"/>
        </w:rPr>
        <w:t>form 1770/2</w:t>
      </w:r>
      <w:r w:rsidR="00D86D77">
        <w:rPr>
          <w:rFonts w:asciiTheme="majorHAnsi" w:hAnsiTheme="majorHAnsi"/>
          <w:sz w:val="24"/>
        </w:rPr>
        <w:t>)</w:t>
      </w:r>
    </w:p>
    <w:p w14:paraId="129B7911" w14:textId="77777777" w:rsidR="00254DCF" w:rsidRDefault="00254DCF" w:rsidP="00337EF1">
      <w:pPr>
        <w:spacing w:after="0" w:line="240" w:lineRule="auto"/>
        <w:rPr>
          <w:rFonts w:asciiTheme="majorHAnsi" w:hAnsiTheme="majorHAnsi"/>
          <w:sz w:val="24"/>
        </w:rPr>
      </w:pPr>
      <w:r>
        <w:rPr>
          <w:rFonts w:asciiTheme="majorHAnsi" w:hAnsiTheme="majorHAnsi"/>
          <w:sz w:val="24"/>
        </w:rPr>
        <w:tab/>
        <w:t>b. Total Number of Annual Responses</w:t>
      </w:r>
      <w:r w:rsidR="00520B36">
        <w:rPr>
          <w:rFonts w:asciiTheme="majorHAnsi" w:hAnsiTheme="majorHAnsi"/>
          <w:sz w:val="24"/>
        </w:rPr>
        <w:t>:</w:t>
      </w:r>
      <w:r w:rsidR="001A7468">
        <w:rPr>
          <w:rFonts w:asciiTheme="majorHAnsi" w:hAnsiTheme="majorHAnsi"/>
          <w:sz w:val="24"/>
        </w:rPr>
        <w:t xml:space="preserve"> </w:t>
      </w:r>
      <w:r w:rsidR="00D86D77">
        <w:rPr>
          <w:rFonts w:asciiTheme="majorHAnsi" w:hAnsiTheme="majorHAnsi"/>
          <w:sz w:val="24"/>
        </w:rPr>
        <w:t>8</w:t>
      </w:r>
      <w:r w:rsidR="001A7468">
        <w:rPr>
          <w:rFonts w:asciiTheme="majorHAnsi" w:hAnsiTheme="majorHAnsi"/>
          <w:sz w:val="24"/>
        </w:rPr>
        <w:t>00</w:t>
      </w:r>
    </w:p>
    <w:p w14:paraId="7F5B6DF9" w14:textId="5E15ADB8" w:rsidR="004A4112" w:rsidRDefault="00254DCF" w:rsidP="00337EF1">
      <w:pPr>
        <w:spacing w:after="0" w:line="240" w:lineRule="auto"/>
        <w:rPr>
          <w:rFonts w:asciiTheme="majorHAnsi" w:hAnsiTheme="majorHAnsi"/>
          <w:sz w:val="24"/>
        </w:rPr>
      </w:pPr>
      <w:r>
        <w:rPr>
          <w:rFonts w:asciiTheme="majorHAnsi" w:hAnsiTheme="majorHAnsi"/>
          <w:sz w:val="24"/>
        </w:rPr>
        <w:tab/>
        <w:t>c. Total Respondent Burden Hours</w:t>
      </w:r>
      <w:r w:rsidR="001A7468">
        <w:rPr>
          <w:rFonts w:asciiTheme="majorHAnsi" w:hAnsiTheme="majorHAnsi"/>
          <w:sz w:val="24"/>
        </w:rPr>
        <w:t>: 1300</w:t>
      </w:r>
      <w:r>
        <w:rPr>
          <w:rFonts w:asciiTheme="majorHAnsi" w:hAnsiTheme="majorHAnsi"/>
          <w:sz w:val="24"/>
        </w:rPr>
        <w:t xml:space="preserve"> hours </w:t>
      </w:r>
    </w:p>
    <w:p w14:paraId="476914BA" w14:textId="254D079A" w:rsidR="004A4112" w:rsidRDefault="004A4112" w:rsidP="00337EF1">
      <w:pPr>
        <w:spacing w:after="0" w:line="240" w:lineRule="auto"/>
        <w:rPr>
          <w:rFonts w:asciiTheme="majorHAnsi" w:hAnsiTheme="majorHAnsi"/>
          <w:sz w:val="24"/>
        </w:rPr>
      </w:pPr>
    </w:p>
    <w:p w14:paraId="1729653B" w14:textId="77777777" w:rsidR="004A4112" w:rsidRDefault="004A4112" w:rsidP="00337EF1">
      <w:pPr>
        <w:spacing w:after="0" w:line="240" w:lineRule="auto"/>
        <w:rPr>
          <w:rFonts w:asciiTheme="majorHAnsi" w:hAnsiTheme="majorHAnsi"/>
          <w:sz w:val="24"/>
        </w:rPr>
      </w:pPr>
    </w:p>
    <w:p w14:paraId="450001A0"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72DEE19F" w14:textId="21F1375E" w:rsidR="00520B36" w:rsidRDefault="00254DCF" w:rsidP="006F2DF8">
      <w:pPr>
        <w:spacing w:after="0" w:line="240" w:lineRule="auto"/>
        <w:rPr>
          <w:rFonts w:asciiTheme="majorHAnsi" w:hAnsiTheme="majorHAnsi"/>
          <w:sz w:val="24"/>
        </w:rPr>
      </w:pPr>
      <w:r>
        <w:rPr>
          <w:rFonts w:asciiTheme="majorHAnsi" w:hAnsiTheme="majorHAnsi"/>
          <w:sz w:val="24"/>
        </w:rPr>
        <w:tab/>
      </w:r>
    </w:p>
    <w:p w14:paraId="6B82972E" w14:textId="27F8FEAE" w:rsidR="00D86D77" w:rsidRPr="00722FDB" w:rsidRDefault="00751B8D" w:rsidP="00D86D77">
      <w:pPr>
        <w:spacing w:after="0" w:line="240" w:lineRule="auto"/>
        <w:rPr>
          <w:rFonts w:asciiTheme="majorHAnsi" w:hAnsiTheme="majorHAnsi"/>
          <w:sz w:val="24"/>
        </w:rPr>
      </w:pPr>
      <w:r>
        <w:rPr>
          <w:rFonts w:asciiTheme="majorHAnsi" w:hAnsiTheme="majorHAnsi"/>
          <w:sz w:val="24"/>
        </w:rPr>
        <w:tab/>
      </w:r>
      <w:r w:rsidR="00D86D77" w:rsidRPr="00722FDB">
        <w:rPr>
          <w:rFonts w:asciiTheme="majorHAnsi" w:hAnsiTheme="majorHAnsi"/>
          <w:sz w:val="24"/>
        </w:rPr>
        <w:t>1</w:t>
      </w:r>
      <w:r w:rsidR="00FE6E36">
        <w:rPr>
          <w:rFonts w:asciiTheme="majorHAnsi" w:hAnsiTheme="majorHAnsi"/>
          <w:sz w:val="24"/>
        </w:rPr>
        <w:t>.a</w:t>
      </w:r>
      <w:r w:rsidR="00D86D77" w:rsidRPr="00722FDB">
        <w:rPr>
          <w:rFonts w:asciiTheme="majorHAnsi" w:hAnsiTheme="majorHAnsi"/>
          <w:sz w:val="24"/>
        </w:rPr>
        <w:t xml:space="preserve">. </w:t>
      </w:r>
      <w:r w:rsidR="00D86D77">
        <w:rPr>
          <w:rFonts w:asciiTheme="majorHAnsi" w:hAnsiTheme="majorHAnsi"/>
          <w:b/>
          <w:sz w:val="24"/>
        </w:rPr>
        <w:t xml:space="preserve">OPNAV </w:t>
      </w:r>
      <w:r w:rsidR="00FE6E36">
        <w:rPr>
          <w:rFonts w:asciiTheme="majorHAnsi" w:hAnsiTheme="majorHAnsi"/>
          <w:b/>
          <w:sz w:val="24"/>
        </w:rPr>
        <w:t>1770/1</w:t>
      </w:r>
      <w:r w:rsidR="00D86D77">
        <w:rPr>
          <w:rFonts w:asciiTheme="majorHAnsi" w:hAnsiTheme="majorHAnsi"/>
          <w:b/>
          <w:sz w:val="24"/>
        </w:rPr>
        <w:t xml:space="preserve"> Consent to Release Personal Information</w:t>
      </w:r>
    </w:p>
    <w:p w14:paraId="0BEEBAD2" w14:textId="77777777" w:rsidR="00D86D77" w:rsidRDefault="00D86D77" w:rsidP="00D86D77">
      <w:pPr>
        <w:spacing w:after="0" w:line="240" w:lineRule="auto"/>
        <w:rPr>
          <w:rFonts w:asciiTheme="majorHAnsi" w:hAnsiTheme="majorHAnsi"/>
          <w:sz w:val="24"/>
        </w:rPr>
      </w:pPr>
      <w:r>
        <w:rPr>
          <w:rFonts w:asciiTheme="majorHAnsi" w:hAnsiTheme="majorHAnsi"/>
          <w:sz w:val="24"/>
        </w:rPr>
        <w:tab/>
        <w:t>a. Number of Total Annual Responses: 600</w:t>
      </w:r>
    </w:p>
    <w:p w14:paraId="6081CE8C" w14:textId="0AC4B724" w:rsidR="00D86D77" w:rsidRDefault="00D86D77" w:rsidP="00D86D77">
      <w:pPr>
        <w:spacing w:after="0" w:line="240" w:lineRule="auto"/>
        <w:rPr>
          <w:rFonts w:asciiTheme="majorHAnsi" w:hAnsiTheme="majorHAnsi"/>
          <w:sz w:val="24"/>
        </w:rPr>
      </w:pPr>
      <w:r>
        <w:rPr>
          <w:rFonts w:asciiTheme="majorHAnsi" w:hAnsiTheme="majorHAnsi"/>
          <w:sz w:val="24"/>
        </w:rPr>
        <w:tab/>
        <w:t>b. Response Time: 30 min</w:t>
      </w:r>
      <w:r w:rsidR="008157FA">
        <w:rPr>
          <w:rFonts w:asciiTheme="majorHAnsi" w:hAnsiTheme="majorHAnsi"/>
          <w:sz w:val="24"/>
        </w:rPr>
        <w:t>utes</w:t>
      </w:r>
    </w:p>
    <w:p w14:paraId="6EDDBCE7" w14:textId="77777777" w:rsidR="00D86D77" w:rsidRDefault="00D86D77" w:rsidP="00D86D77">
      <w:pPr>
        <w:spacing w:after="0" w:line="240" w:lineRule="auto"/>
        <w:rPr>
          <w:rFonts w:asciiTheme="majorHAnsi" w:hAnsiTheme="majorHAnsi"/>
          <w:sz w:val="24"/>
        </w:rPr>
      </w:pPr>
      <w:r>
        <w:rPr>
          <w:rFonts w:asciiTheme="majorHAnsi" w:hAnsiTheme="majorHAnsi"/>
          <w:sz w:val="24"/>
        </w:rPr>
        <w:tab/>
        <w:t>c. Respondent Hourly Wage</w:t>
      </w:r>
      <w:r w:rsidRPr="00D86D77">
        <w:rPr>
          <w:rFonts w:asciiTheme="majorHAnsi" w:hAnsiTheme="majorHAnsi"/>
          <w:sz w:val="24"/>
        </w:rPr>
        <w:t>: $26</w:t>
      </w:r>
      <w:r>
        <w:rPr>
          <w:rFonts w:asciiTheme="majorHAnsi" w:hAnsiTheme="majorHAnsi"/>
          <w:sz w:val="24"/>
        </w:rPr>
        <w:t>.19</w:t>
      </w:r>
    </w:p>
    <w:p w14:paraId="4BA4E746" w14:textId="77777777" w:rsidR="00D86D77" w:rsidRDefault="00D86D77" w:rsidP="00D86D77">
      <w:pPr>
        <w:spacing w:after="0" w:line="240" w:lineRule="auto"/>
        <w:rPr>
          <w:rFonts w:asciiTheme="majorHAnsi" w:hAnsiTheme="majorHAnsi"/>
          <w:sz w:val="24"/>
        </w:rPr>
      </w:pPr>
      <w:r>
        <w:rPr>
          <w:rFonts w:asciiTheme="majorHAnsi" w:hAnsiTheme="majorHAnsi"/>
          <w:sz w:val="24"/>
        </w:rPr>
        <w:tab/>
        <w:t>d. Labor Burden per Response: $13.10</w:t>
      </w:r>
    </w:p>
    <w:p w14:paraId="10493DED" w14:textId="77777777" w:rsidR="00D86D77" w:rsidRDefault="00D86D77" w:rsidP="00D86D77">
      <w:pPr>
        <w:spacing w:after="0" w:line="240" w:lineRule="auto"/>
        <w:rPr>
          <w:rFonts w:asciiTheme="majorHAnsi" w:hAnsiTheme="majorHAnsi"/>
          <w:sz w:val="24"/>
        </w:rPr>
      </w:pPr>
      <w:r>
        <w:rPr>
          <w:rFonts w:asciiTheme="majorHAnsi" w:hAnsiTheme="majorHAnsi"/>
          <w:sz w:val="24"/>
        </w:rPr>
        <w:tab/>
        <w:t>e. Total Labor Burden: $7,857</w:t>
      </w:r>
    </w:p>
    <w:p w14:paraId="64D96A3D" w14:textId="77777777" w:rsidR="00D86D77" w:rsidRDefault="00D86D77" w:rsidP="00D86D77">
      <w:pPr>
        <w:spacing w:after="0" w:line="240" w:lineRule="auto"/>
        <w:rPr>
          <w:rFonts w:asciiTheme="majorHAnsi" w:hAnsiTheme="majorHAnsi"/>
          <w:sz w:val="24"/>
        </w:rPr>
      </w:pPr>
    </w:p>
    <w:p w14:paraId="03CD8865" w14:textId="74C88986" w:rsidR="00D86D77" w:rsidRPr="00722FDB" w:rsidRDefault="00751B8D" w:rsidP="00D86D77">
      <w:pPr>
        <w:spacing w:after="0" w:line="240" w:lineRule="auto"/>
        <w:rPr>
          <w:rFonts w:asciiTheme="majorHAnsi" w:hAnsiTheme="majorHAnsi"/>
          <w:sz w:val="24"/>
        </w:rPr>
      </w:pPr>
      <w:r>
        <w:rPr>
          <w:rFonts w:asciiTheme="majorHAnsi" w:hAnsiTheme="majorHAnsi"/>
          <w:sz w:val="24"/>
        </w:rPr>
        <w:tab/>
      </w:r>
      <w:r w:rsidR="00D86D77" w:rsidRPr="00722FDB">
        <w:rPr>
          <w:rFonts w:asciiTheme="majorHAnsi" w:hAnsiTheme="majorHAnsi"/>
          <w:sz w:val="24"/>
        </w:rPr>
        <w:t>1</w:t>
      </w:r>
      <w:r w:rsidR="00FE6E36">
        <w:rPr>
          <w:rFonts w:asciiTheme="majorHAnsi" w:hAnsiTheme="majorHAnsi"/>
          <w:sz w:val="24"/>
        </w:rPr>
        <w:t>.b</w:t>
      </w:r>
      <w:r w:rsidR="00D86D77" w:rsidRPr="00722FDB">
        <w:rPr>
          <w:rFonts w:asciiTheme="majorHAnsi" w:hAnsiTheme="majorHAnsi"/>
          <w:sz w:val="24"/>
        </w:rPr>
        <w:t xml:space="preserve">. </w:t>
      </w:r>
      <w:r w:rsidR="00FE6E36">
        <w:rPr>
          <w:rFonts w:asciiTheme="majorHAnsi" w:hAnsiTheme="majorHAnsi"/>
          <w:b/>
          <w:sz w:val="24"/>
        </w:rPr>
        <w:t>OPNAV 1770/2</w:t>
      </w:r>
      <w:r w:rsidR="00D86D77">
        <w:rPr>
          <w:rFonts w:asciiTheme="majorHAnsi" w:hAnsiTheme="majorHAnsi"/>
          <w:b/>
          <w:sz w:val="24"/>
        </w:rPr>
        <w:t xml:space="preserve"> Next of Kin Travel Request</w:t>
      </w:r>
    </w:p>
    <w:p w14:paraId="7EF6432F" w14:textId="77777777" w:rsidR="00D86D77" w:rsidRDefault="00D86D77" w:rsidP="00D86D77">
      <w:pPr>
        <w:spacing w:after="0" w:line="240" w:lineRule="auto"/>
        <w:rPr>
          <w:rFonts w:asciiTheme="majorHAnsi" w:hAnsiTheme="majorHAnsi"/>
          <w:sz w:val="24"/>
        </w:rPr>
      </w:pPr>
      <w:r>
        <w:rPr>
          <w:rFonts w:asciiTheme="majorHAnsi" w:hAnsiTheme="majorHAnsi"/>
          <w:sz w:val="24"/>
        </w:rPr>
        <w:tab/>
        <w:t xml:space="preserve">a. Number of Total Annual Responses: </w:t>
      </w:r>
      <w:r w:rsidR="00751B8D">
        <w:rPr>
          <w:rFonts w:asciiTheme="majorHAnsi" w:hAnsiTheme="majorHAnsi"/>
          <w:sz w:val="24"/>
        </w:rPr>
        <w:t>800</w:t>
      </w:r>
    </w:p>
    <w:p w14:paraId="487C60A1" w14:textId="3ABD2BCB" w:rsidR="00D86D77" w:rsidRDefault="00D86D77" w:rsidP="00D86D77">
      <w:pPr>
        <w:spacing w:after="0" w:line="240" w:lineRule="auto"/>
        <w:rPr>
          <w:rFonts w:asciiTheme="majorHAnsi" w:hAnsiTheme="majorHAnsi"/>
          <w:sz w:val="24"/>
        </w:rPr>
      </w:pPr>
      <w:r>
        <w:rPr>
          <w:rFonts w:asciiTheme="majorHAnsi" w:hAnsiTheme="majorHAnsi"/>
          <w:sz w:val="24"/>
        </w:rPr>
        <w:tab/>
        <w:t>b. Response Time: 30 min</w:t>
      </w:r>
      <w:r w:rsidR="008157FA">
        <w:rPr>
          <w:rFonts w:asciiTheme="majorHAnsi" w:hAnsiTheme="majorHAnsi"/>
          <w:sz w:val="24"/>
        </w:rPr>
        <w:t>utes</w:t>
      </w:r>
    </w:p>
    <w:p w14:paraId="6693D262" w14:textId="77777777" w:rsidR="00D86D77" w:rsidRDefault="00D86D77" w:rsidP="00D86D77">
      <w:pPr>
        <w:spacing w:after="0" w:line="240" w:lineRule="auto"/>
        <w:rPr>
          <w:rFonts w:asciiTheme="majorHAnsi" w:hAnsiTheme="majorHAnsi"/>
          <w:sz w:val="24"/>
        </w:rPr>
      </w:pPr>
      <w:r>
        <w:rPr>
          <w:rFonts w:asciiTheme="majorHAnsi" w:hAnsiTheme="majorHAnsi"/>
          <w:sz w:val="24"/>
        </w:rPr>
        <w:tab/>
        <w:t>c. Respondent Hourly Wage</w:t>
      </w:r>
      <w:r w:rsidRPr="00D86D77">
        <w:rPr>
          <w:rFonts w:asciiTheme="majorHAnsi" w:hAnsiTheme="majorHAnsi"/>
          <w:sz w:val="24"/>
        </w:rPr>
        <w:t>: $26</w:t>
      </w:r>
      <w:r>
        <w:rPr>
          <w:rFonts w:asciiTheme="majorHAnsi" w:hAnsiTheme="majorHAnsi"/>
          <w:sz w:val="24"/>
        </w:rPr>
        <w:t>.19</w:t>
      </w:r>
    </w:p>
    <w:p w14:paraId="4FFAE7E5" w14:textId="77777777" w:rsidR="00D86D77" w:rsidRDefault="00D86D77" w:rsidP="00D86D77">
      <w:pPr>
        <w:spacing w:after="0" w:line="240" w:lineRule="auto"/>
        <w:rPr>
          <w:rFonts w:asciiTheme="majorHAnsi" w:hAnsiTheme="majorHAnsi"/>
          <w:sz w:val="24"/>
        </w:rPr>
      </w:pPr>
      <w:r>
        <w:rPr>
          <w:rFonts w:asciiTheme="majorHAnsi" w:hAnsiTheme="majorHAnsi"/>
          <w:sz w:val="24"/>
        </w:rPr>
        <w:tab/>
        <w:t>d. Labor Burden per Response: $13.10</w:t>
      </w:r>
    </w:p>
    <w:p w14:paraId="679F246A" w14:textId="77777777" w:rsidR="00D86D77" w:rsidRDefault="00D86D77" w:rsidP="00D86D77">
      <w:pPr>
        <w:spacing w:after="0" w:line="240" w:lineRule="auto"/>
        <w:rPr>
          <w:rFonts w:asciiTheme="majorHAnsi" w:hAnsiTheme="majorHAnsi"/>
          <w:sz w:val="24"/>
        </w:rPr>
      </w:pPr>
      <w:r>
        <w:rPr>
          <w:rFonts w:asciiTheme="majorHAnsi" w:hAnsiTheme="majorHAnsi"/>
          <w:sz w:val="24"/>
        </w:rPr>
        <w:tab/>
        <w:t>e. Total Labor Burden: $</w:t>
      </w:r>
      <w:r w:rsidR="00751B8D">
        <w:rPr>
          <w:rFonts w:asciiTheme="majorHAnsi" w:hAnsiTheme="majorHAnsi"/>
          <w:sz w:val="24"/>
        </w:rPr>
        <w:t>10,480</w:t>
      </w:r>
    </w:p>
    <w:p w14:paraId="5F44E9BF" w14:textId="77777777" w:rsidR="00520B36" w:rsidRDefault="00520B36" w:rsidP="00D86D77">
      <w:pPr>
        <w:spacing w:after="0" w:line="240" w:lineRule="auto"/>
        <w:rPr>
          <w:rFonts w:asciiTheme="majorHAnsi" w:hAnsiTheme="majorHAnsi"/>
          <w:sz w:val="24"/>
        </w:rPr>
      </w:pPr>
    </w:p>
    <w:p w14:paraId="6EF2E4C7" w14:textId="54DD639C" w:rsidR="00FE6E36" w:rsidRPr="00FE6E36" w:rsidRDefault="00FE6E36" w:rsidP="00FE6E36">
      <w:pPr>
        <w:spacing w:after="0" w:line="240" w:lineRule="auto"/>
        <w:rPr>
          <w:rFonts w:asciiTheme="majorHAnsi" w:hAnsiTheme="majorHAnsi"/>
          <w:sz w:val="24"/>
        </w:rPr>
      </w:pPr>
      <w:r w:rsidRPr="00FE6E36">
        <w:rPr>
          <w:rFonts w:asciiTheme="majorHAnsi" w:hAnsiTheme="majorHAnsi"/>
          <w:sz w:val="24"/>
        </w:rPr>
        <w:tab/>
        <w:t>1</w:t>
      </w:r>
      <w:r>
        <w:rPr>
          <w:rFonts w:asciiTheme="majorHAnsi" w:hAnsiTheme="majorHAnsi"/>
          <w:sz w:val="24"/>
        </w:rPr>
        <w:t>.c</w:t>
      </w:r>
      <w:r w:rsidRPr="00FE6E36">
        <w:rPr>
          <w:rFonts w:asciiTheme="majorHAnsi" w:hAnsiTheme="majorHAnsi"/>
          <w:sz w:val="24"/>
        </w:rPr>
        <w:t xml:space="preserve">. </w:t>
      </w:r>
      <w:r w:rsidRPr="00FE6E36">
        <w:rPr>
          <w:rFonts w:asciiTheme="majorHAnsi" w:hAnsiTheme="majorHAnsi"/>
          <w:b/>
          <w:sz w:val="24"/>
        </w:rPr>
        <w:t>OPNAV 1770/3 Next of Kin Identification</w:t>
      </w:r>
      <w:r w:rsidRPr="00FE6E36">
        <w:rPr>
          <w:rFonts w:asciiTheme="majorHAnsi" w:hAnsiTheme="majorHAnsi"/>
          <w:sz w:val="24"/>
        </w:rPr>
        <w:t xml:space="preserve"> </w:t>
      </w:r>
    </w:p>
    <w:p w14:paraId="773FA2F8" w14:textId="77777777" w:rsidR="00FE6E36" w:rsidRPr="00FE6E36" w:rsidRDefault="00FE6E36" w:rsidP="00FE6E36">
      <w:pPr>
        <w:spacing w:after="0" w:line="240" w:lineRule="auto"/>
        <w:rPr>
          <w:rFonts w:asciiTheme="majorHAnsi" w:hAnsiTheme="majorHAnsi"/>
          <w:sz w:val="24"/>
        </w:rPr>
      </w:pPr>
      <w:r w:rsidRPr="00FE6E36">
        <w:rPr>
          <w:rFonts w:asciiTheme="majorHAnsi" w:hAnsiTheme="majorHAnsi"/>
          <w:sz w:val="24"/>
        </w:rPr>
        <w:tab/>
        <w:t>a. Number of Total Annual Responses: 600</w:t>
      </w:r>
    </w:p>
    <w:p w14:paraId="5F5C0DE3" w14:textId="4E63A8DE" w:rsidR="00FE6E36" w:rsidRPr="00FE6E36" w:rsidRDefault="00FE6E36" w:rsidP="00FE6E36">
      <w:pPr>
        <w:spacing w:after="0" w:line="240" w:lineRule="auto"/>
        <w:rPr>
          <w:rFonts w:asciiTheme="majorHAnsi" w:hAnsiTheme="majorHAnsi"/>
          <w:sz w:val="24"/>
        </w:rPr>
      </w:pPr>
      <w:r w:rsidRPr="00FE6E36">
        <w:rPr>
          <w:rFonts w:asciiTheme="majorHAnsi" w:hAnsiTheme="majorHAnsi"/>
          <w:sz w:val="24"/>
        </w:rPr>
        <w:tab/>
        <w:t>b. Response Time: 1 h</w:t>
      </w:r>
      <w:r w:rsidR="008157FA">
        <w:rPr>
          <w:rFonts w:asciiTheme="majorHAnsi" w:hAnsiTheme="majorHAnsi"/>
          <w:sz w:val="24"/>
        </w:rPr>
        <w:t>ou</w:t>
      </w:r>
      <w:r w:rsidRPr="00FE6E36">
        <w:rPr>
          <w:rFonts w:asciiTheme="majorHAnsi" w:hAnsiTheme="majorHAnsi"/>
          <w:sz w:val="24"/>
        </w:rPr>
        <w:t>r</w:t>
      </w:r>
    </w:p>
    <w:p w14:paraId="698D98CD" w14:textId="77777777" w:rsidR="00FE6E36" w:rsidRPr="00FE6E36" w:rsidRDefault="00FE6E36" w:rsidP="00FE6E36">
      <w:pPr>
        <w:spacing w:after="0" w:line="240" w:lineRule="auto"/>
        <w:rPr>
          <w:rFonts w:asciiTheme="majorHAnsi" w:hAnsiTheme="majorHAnsi"/>
          <w:sz w:val="24"/>
        </w:rPr>
      </w:pPr>
      <w:r w:rsidRPr="00FE6E36">
        <w:rPr>
          <w:rFonts w:asciiTheme="majorHAnsi" w:hAnsiTheme="majorHAnsi"/>
          <w:sz w:val="24"/>
        </w:rPr>
        <w:tab/>
        <w:t>c. Respondent Hourly Wage: $26.19</w:t>
      </w:r>
    </w:p>
    <w:p w14:paraId="782BDA6B" w14:textId="77777777" w:rsidR="00FE6E36" w:rsidRPr="00FE6E36" w:rsidRDefault="00FE6E36" w:rsidP="00FE6E36">
      <w:pPr>
        <w:spacing w:after="0" w:line="240" w:lineRule="auto"/>
        <w:rPr>
          <w:rFonts w:asciiTheme="majorHAnsi" w:hAnsiTheme="majorHAnsi"/>
          <w:sz w:val="24"/>
        </w:rPr>
      </w:pPr>
      <w:r w:rsidRPr="00FE6E36">
        <w:rPr>
          <w:rFonts w:asciiTheme="majorHAnsi" w:hAnsiTheme="majorHAnsi"/>
          <w:sz w:val="24"/>
        </w:rPr>
        <w:tab/>
        <w:t>d. Labor Burden per Response: $26.19</w:t>
      </w:r>
    </w:p>
    <w:p w14:paraId="456734EE" w14:textId="77777777" w:rsidR="00FE6E36" w:rsidRPr="00FE6E36" w:rsidRDefault="00FE6E36" w:rsidP="00FE6E36">
      <w:pPr>
        <w:spacing w:after="0" w:line="240" w:lineRule="auto"/>
        <w:rPr>
          <w:rFonts w:asciiTheme="majorHAnsi" w:hAnsiTheme="majorHAnsi"/>
          <w:sz w:val="24"/>
        </w:rPr>
      </w:pPr>
      <w:r w:rsidRPr="00FE6E36">
        <w:rPr>
          <w:rFonts w:asciiTheme="majorHAnsi" w:hAnsiTheme="majorHAnsi"/>
          <w:sz w:val="24"/>
        </w:rPr>
        <w:tab/>
        <w:t>e. Total Labor Burden: $15,714</w:t>
      </w:r>
    </w:p>
    <w:p w14:paraId="275310B0" w14:textId="5A43B276" w:rsidR="00C711E4" w:rsidRDefault="00C711E4" w:rsidP="00D86D77">
      <w:pPr>
        <w:spacing w:after="0" w:line="240" w:lineRule="auto"/>
        <w:rPr>
          <w:rFonts w:asciiTheme="majorHAnsi" w:hAnsiTheme="majorHAnsi"/>
          <w:sz w:val="24"/>
        </w:rPr>
      </w:pPr>
    </w:p>
    <w:p w14:paraId="38B40A14" w14:textId="77777777"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14:paraId="2DFACCAF" w14:textId="73FCF8B0" w:rsidR="00520B36" w:rsidRDefault="00520B36" w:rsidP="006F2DF8">
      <w:pPr>
        <w:spacing w:after="0" w:line="240" w:lineRule="auto"/>
        <w:rPr>
          <w:rFonts w:asciiTheme="majorHAnsi" w:hAnsiTheme="majorHAnsi"/>
          <w:sz w:val="24"/>
        </w:rPr>
      </w:pPr>
      <w:r>
        <w:rPr>
          <w:rFonts w:asciiTheme="majorHAnsi" w:hAnsiTheme="majorHAnsi"/>
          <w:sz w:val="24"/>
        </w:rPr>
        <w:tab/>
        <w:t>a. Total Number of Annual Responses</w:t>
      </w:r>
      <w:r w:rsidR="00751B8D">
        <w:rPr>
          <w:rFonts w:asciiTheme="majorHAnsi" w:hAnsiTheme="majorHAnsi"/>
          <w:sz w:val="24"/>
        </w:rPr>
        <w:t>:</w:t>
      </w:r>
      <w:r>
        <w:rPr>
          <w:rFonts w:asciiTheme="majorHAnsi" w:hAnsiTheme="majorHAnsi"/>
          <w:sz w:val="24"/>
        </w:rPr>
        <w:t xml:space="preserve"> </w:t>
      </w:r>
      <w:r w:rsidR="008157FA">
        <w:rPr>
          <w:rFonts w:asciiTheme="majorHAnsi" w:hAnsiTheme="majorHAnsi"/>
          <w:sz w:val="24"/>
        </w:rPr>
        <w:t>2,000</w:t>
      </w:r>
      <w:r w:rsidR="00751B8D">
        <w:rPr>
          <w:rFonts w:asciiTheme="majorHAnsi" w:hAnsiTheme="majorHAnsi"/>
          <w:sz w:val="24"/>
        </w:rPr>
        <w:t xml:space="preserve"> </w:t>
      </w:r>
    </w:p>
    <w:p w14:paraId="098B2560" w14:textId="422E8F52" w:rsidR="00520B36" w:rsidRDefault="00520B36" w:rsidP="006F2DF8">
      <w:pPr>
        <w:spacing w:after="0" w:line="240" w:lineRule="auto"/>
        <w:rPr>
          <w:rFonts w:asciiTheme="majorHAnsi" w:hAnsiTheme="majorHAnsi"/>
          <w:sz w:val="24"/>
        </w:rPr>
      </w:pPr>
      <w:r>
        <w:rPr>
          <w:rFonts w:asciiTheme="majorHAnsi" w:hAnsiTheme="majorHAnsi"/>
          <w:sz w:val="24"/>
        </w:rPr>
        <w:tab/>
        <w:t xml:space="preserve">b. </w:t>
      </w:r>
      <w:r w:rsidR="0025409D">
        <w:rPr>
          <w:rFonts w:asciiTheme="majorHAnsi" w:hAnsiTheme="majorHAnsi"/>
          <w:sz w:val="24"/>
        </w:rPr>
        <w:t xml:space="preserve">Total Labor Burden: </w:t>
      </w:r>
      <w:r w:rsidR="00751B8D">
        <w:rPr>
          <w:rFonts w:asciiTheme="majorHAnsi" w:hAnsiTheme="majorHAnsi"/>
          <w:sz w:val="24"/>
        </w:rPr>
        <w:t>$34,051</w:t>
      </w:r>
      <w:r w:rsidR="0019309D">
        <w:rPr>
          <w:rFonts w:asciiTheme="majorHAnsi" w:hAnsiTheme="majorHAnsi"/>
          <w:sz w:val="24"/>
        </w:rPr>
        <w:t xml:space="preserve"> </w:t>
      </w:r>
    </w:p>
    <w:p w14:paraId="3A259883" w14:textId="77777777" w:rsidR="00751B8D" w:rsidRPr="0025409D" w:rsidRDefault="00751B8D" w:rsidP="0019309D">
      <w:pPr>
        <w:spacing w:after="0" w:line="240" w:lineRule="auto"/>
        <w:rPr>
          <w:rFonts w:asciiTheme="majorHAnsi" w:hAnsiTheme="majorHAnsi"/>
          <w:sz w:val="24"/>
        </w:rPr>
      </w:pPr>
    </w:p>
    <w:p w14:paraId="4F589BC0" w14:textId="77777777" w:rsidR="00520B36" w:rsidRPr="0019309D" w:rsidRDefault="0019309D" w:rsidP="0019309D">
      <w:pPr>
        <w:spacing w:after="0" w:line="240" w:lineRule="auto"/>
        <w:rPr>
          <w:rFonts w:asciiTheme="majorHAnsi" w:hAnsiTheme="majorHAnsi"/>
          <w:sz w:val="24"/>
        </w:rPr>
      </w:pPr>
      <w:r w:rsidRPr="0025409D">
        <w:rPr>
          <w:rFonts w:asciiTheme="majorHAnsi" w:hAnsiTheme="majorHAnsi"/>
          <w:sz w:val="24"/>
        </w:rPr>
        <w:t>The Respondent hourly wage was determined by using the Department of Labor Wage Website (</w:t>
      </w:r>
      <w:hyperlink r:id="rId12" w:history="1">
        <w:r w:rsidRPr="0025409D">
          <w:rPr>
            <w:rStyle w:val="Hyperlink"/>
            <w:rFonts w:asciiTheme="majorHAnsi" w:hAnsiTheme="majorHAnsi"/>
            <w:sz w:val="24"/>
          </w:rPr>
          <w:t>http://www.dol.gov/dol/topic/wages/index.htm</w:t>
        </w:r>
      </w:hyperlink>
      <w:r w:rsidRPr="0025409D">
        <w:rPr>
          <w:rFonts w:asciiTheme="majorHAnsi" w:hAnsiTheme="majorHAnsi"/>
          <w:sz w:val="24"/>
        </w:rPr>
        <w:t>)</w:t>
      </w:r>
    </w:p>
    <w:p w14:paraId="155BFD81" w14:textId="77777777" w:rsidR="006F2DF8" w:rsidRDefault="006F2DF8" w:rsidP="00337EF1">
      <w:pPr>
        <w:spacing w:after="0" w:line="240" w:lineRule="auto"/>
        <w:rPr>
          <w:rFonts w:asciiTheme="majorHAnsi" w:hAnsiTheme="majorHAnsi"/>
          <w:sz w:val="24"/>
        </w:rPr>
      </w:pPr>
    </w:p>
    <w:p w14:paraId="288DACAD" w14:textId="77777777" w:rsidR="0019309D" w:rsidRDefault="0019309D" w:rsidP="00337EF1">
      <w:pPr>
        <w:spacing w:after="0" w:line="240" w:lineRule="auto"/>
        <w:rPr>
          <w:rFonts w:asciiTheme="majorHAnsi" w:hAnsiTheme="majorHAnsi"/>
          <w:sz w:val="24"/>
        </w:rPr>
      </w:pPr>
    </w:p>
    <w:p w14:paraId="5E2634E6"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7AC84367" w14:textId="77777777" w:rsidR="00751B8D" w:rsidRDefault="00751B8D" w:rsidP="0019309D">
      <w:pPr>
        <w:spacing w:after="0" w:line="240" w:lineRule="auto"/>
        <w:rPr>
          <w:rFonts w:asciiTheme="majorHAnsi" w:hAnsiTheme="majorHAnsi"/>
          <w:sz w:val="24"/>
          <w:highlight w:val="cyan"/>
        </w:rPr>
      </w:pPr>
    </w:p>
    <w:p w14:paraId="6FCEBD2D" w14:textId="77777777" w:rsidR="0019309D" w:rsidRDefault="0019309D" w:rsidP="0019309D">
      <w:pPr>
        <w:spacing w:after="0" w:line="240" w:lineRule="auto"/>
        <w:rPr>
          <w:rFonts w:asciiTheme="majorHAnsi" w:hAnsiTheme="majorHAnsi"/>
          <w:sz w:val="24"/>
        </w:rPr>
      </w:pPr>
      <w:r w:rsidRPr="0025409D">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693C63CD" w14:textId="77777777" w:rsidR="0019309D" w:rsidRDefault="0019309D" w:rsidP="0019309D">
      <w:pPr>
        <w:spacing w:after="0" w:line="240" w:lineRule="auto"/>
        <w:rPr>
          <w:rFonts w:asciiTheme="majorHAnsi" w:hAnsiTheme="majorHAnsi"/>
          <w:sz w:val="24"/>
        </w:rPr>
      </w:pPr>
    </w:p>
    <w:p w14:paraId="4CCDA46F" w14:textId="77777777" w:rsidR="0019309D" w:rsidRDefault="0019309D" w:rsidP="0019309D">
      <w:pPr>
        <w:spacing w:after="0" w:line="240" w:lineRule="auto"/>
        <w:rPr>
          <w:rFonts w:asciiTheme="majorHAnsi" w:hAnsiTheme="majorHAnsi"/>
          <w:sz w:val="24"/>
        </w:rPr>
      </w:pPr>
    </w:p>
    <w:p w14:paraId="082A24EC"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53D7291B" w14:textId="77777777" w:rsidR="00F25499" w:rsidRDefault="00F25499" w:rsidP="0019309D">
      <w:pPr>
        <w:spacing w:after="0" w:line="240" w:lineRule="auto"/>
        <w:rPr>
          <w:rFonts w:asciiTheme="majorHAnsi" w:hAnsiTheme="majorHAnsi"/>
          <w:sz w:val="24"/>
        </w:rPr>
      </w:pPr>
    </w:p>
    <w:p w14:paraId="6D757033" w14:textId="343E1FCF" w:rsidR="00722FDB" w:rsidRP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 Cost to the Federal Government</w:t>
      </w:r>
      <w:r w:rsidRPr="00722FDB">
        <w:rPr>
          <w:rFonts w:asciiTheme="majorHAnsi" w:hAnsiTheme="majorHAnsi"/>
          <w:sz w:val="24"/>
          <w:u w:val="single"/>
        </w:rPr>
        <w:br/>
      </w:r>
    </w:p>
    <w:p w14:paraId="38A844DE" w14:textId="77777777" w:rsidR="00751B8D" w:rsidRDefault="00751B8D" w:rsidP="00722FDB">
      <w:pPr>
        <w:spacing w:after="0" w:line="240" w:lineRule="auto"/>
        <w:ind w:firstLine="720"/>
        <w:rPr>
          <w:rFonts w:asciiTheme="majorHAnsi" w:hAnsiTheme="majorHAnsi"/>
          <w:sz w:val="24"/>
        </w:rPr>
      </w:pPr>
    </w:p>
    <w:p w14:paraId="2A66CC0C" w14:textId="4B8D5540" w:rsidR="00751B8D" w:rsidRPr="00722FDB" w:rsidRDefault="00751B8D" w:rsidP="00751B8D">
      <w:pPr>
        <w:spacing w:after="0" w:line="240" w:lineRule="auto"/>
        <w:ind w:firstLine="720"/>
        <w:rPr>
          <w:rFonts w:asciiTheme="majorHAnsi" w:hAnsiTheme="majorHAnsi"/>
          <w:sz w:val="24"/>
        </w:rPr>
      </w:pPr>
      <w:r w:rsidRPr="00722FDB">
        <w:rPr>
          <w:rFonts w:asciiTheme="majorHAnsi" w:hAnsiTheme="majorHAnsi"/>
          <w:sz w:val="24"/>
        </w:rPr>
        <w:t>1</w:t>
      </w:r>
      <w:r w:rsidR="00FE6E36">
        <w:rPr>
          <w:rFonts w:asciiTheme="majorHAnsi" w:hAnsiTheme="majorHAnsi"/>
          <w:sz w:val="24"/>
        </w:rPr>
        <w:t>.a</w:t>
      </w:r>
      <w:r w:rsidRPr="00722FDB">
        <w:rPr>
          <w:rFonts w:asciiTheme="majorHAnsi" w:hAnsiTheme="majorHAnsi"/>
          <w:sz w:val="24"/>
        </w:rPr>
        <w:t xml:space="preserve">. </w:t>
      </w:r>
      <w:r w:rsidR="00FE6E36">
        <w:rPr>
          <w:rFonts w:asciiTheme="majorHAnsi" w:hAnsiTheme="majorHAnsi"/>
          <w:b/>
          <w:sz w:val="24"/>
        </w:rPr>
        <w:t>OPNAV 1770/1</w:t>
      </w:r>
      <w:r>
        <w:rPr>
          <w:rFonts w:asciiTheme="majorHAnsi" w:hAnsiTheme="majorHAnsi"/>
          <w:b/>
          <w:sz w:val="24"/>
        </w:rPr>
        <w:t xml:space="preserve"> Consent to Release Personal Information</w:t>
      </w:r>
    </w:p>
    <w:p w14:paraId="44AEAFD7" w14:textId="77777777" w:rsidR="00751B8D" w:rsidRPr="00722FDB" w:rsidRDefault="00751B8D" w:rsidP="00751B8D">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Pr>
          <w:rFonts w:asciiTheme="majorHAnsi" w:hAnsiTheme="majorHAnsi"/>
          <w:sz w:val="24"/>
        </w:rPr>
        <w:t>600</w:t>
      </w:r>
    </w:p>
    <w:p w14:paraId="7C9CAFE1" w14:textId="71337DDF" w:rsidR="00751B8D" w:rsidRPr="00722FDB" w:rsidRDefault="00751B8D" w:rsidP="00751B8D">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Processing Time per Response: 30 min</w:t>
      </w:r>
      <w:r w:rsidR="008157FA">
        <w:rPr>
          <w:rFonts w:asciiTheme="majorHAnsi" w:hAnsiTheme="majorHAnsi"/>
          <w:sz w:val="24"/>
        </w:rPr>
        <w:t>utes</w:t>
      </w:r>
      <w:r>
        <w:rPr>
          <w:rFonts w:asciiTheme="majorHAnsi" w:hAnsiTheme="majorHAnsi"/>
          <w:sz w:val="24"/>
        </w:rPr>
        <w:t xml:space="preserve"> </w:t>
      </w:r>
      <w:r w:rsidRPr="00722FDB">
        <w:rPr>
          <w:rFonts w:asciiTheme="majorHAnsi" w:hAnsiTheme="majorHAnsi"/>
          <w:sz w:val="24"/>
        </w:rPr>
        <w:t xml:space="preserve"> </w:t>
      </w:r>
    </w:p>
    <w:p w14:paraId="221456B5" w14:textId="5FA08486" w:rsidR="00751B8D" w:rsidRPr="00722FDB" w:rsidRDefault="00751B8D" w:rsidP="00751B8D">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w:t>
      </w:r>
      <w:r w:rsidR="0025409D">
        <w:rPr>
          <w:rFonts w:asciiTheme="majorHAnsi" w:hAnsiTheme="majorHAnsi"/>
          <w:sz w:val="24"/>
        </w:rPr>
        <w:t>Responses:</w:t>
      </w:r>
      <w:r w:rsidRPr="00722FDB">
        <w:rPr>
          <w:rFonts w:asciiTheme="majorHAnsi" w:hAnsiTheme="majorHAnsi"/>
          <w:sz w:val="24"/>
        </w:rPr>
        <w:t xml:space="preserve"> $</w:t>
      </w:r>
      <w:r>
        <w:rPr>
          <w:rFonts w:asciiTheme="majorHAnsi" w:hAnsiTheme="majorHAnsi"/>
          <w:sz w:val="24"/>
        </w:rPr>
        <w:t>31.22</w:t>
      </w:r>
    </w:p>
    <w:p w14:paraId="014F1CEC" w14:textId="77777777" w:rsidR="00751B8D" w:rsidRDefault="00751B8D" w:rsidP="00751B8D">
      <w:pPr>
        <w:spacing w:after="0" w:line="240" w:lineRule="auto"/>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Cost to Process Each Response: $15.61</w:t>
      </w:r>
      <w:r w:rsidRPr="00722FDB">
        <w:rPr>
          <w:rFonts w:asciiTheme="majorHAnsi" w:hAnsiTheme="majorHAnsi"/>
          <w:sz w:val="24"/>
        </w:rPr>
        <w:tab/>
      </w:r>
    </w:p>
    <w:p w14:paraId="531541EE" w14:textId="5C41CF74" w:rsidR="00751B8D" w:rsidRDefault="00751B8D" w:rsidP="00751B8D">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00FE1BE3">
        <w:rPr>
          <w:rFonts w:asciiTheme="majorHAnsi" w:hAnsiTheme="majorHAnsi"/>
          <w:sz w:val="24"/>
        </w:rPr>
        <w:t>: $9,366</w:t>
      </w:r>
      <w:r w:rsidR="008157FA">
        <w:rPr>
          <w:rFonts w:asciiTheme="majorHAnsi" w:hAnsiTheme="majorHAnsi"/>
          <w:sz w:val="24"/>
        </w:rPr>
        <w:t>.00</w:t>
      </w:r>
    </w:p>
    <w:p w14:paraId="718F2A24" w14:textId="77777777" w:rsidR="00751B8D" w:rsidRDefault="00751B8D" w:rsidP="00722FDB">
      <w:pPr>
        <w:spacing w:after="0" w:line="240" w:lineRule="auto"/>
        <w:ind w:firstLine="720"/>
        <w:rPr>
          <w:rFonts w:asciiTheme="majorHAnsi" w:hAnsiTheme="majorHAnsi"/>
          <w:sz w:val="24"/>
        </w:rPr>
      </w:pPr>
    </w:p>
    <w:p w14:paraId="1C5094DA" w14:textId="20060543" w:rsidR="00751B8D" w:rsidRPr="00722FDB" w:rsidRDefault="00751B8D" w:rsidP="00751B8D">
      <w:pPr>
        <w:spacing w:after="0" w:line="240" w:lineRule="auto"/>
        <w:ind w:firstLine="720"/>
        <w:rPr>
          <w:rFonts w:asciiTheme="majorHAnsi" w:hAnsiTheme="majorHAnsi"/>
          <w:sz w:val="24"/>
        </w:rPr>
      </w:pPr>
      <w:r w:rsidRPr="00722FDB">
        <w:rPr>
          <w:rFonts w:asciiTheme="majorHAnsi" w:hAnsiTheme="majorHAnsi"/>
          <w:sz w:val="24"/>
        </w:rPr>
        <w:t>1</w:t>
      </w:r>
      <w:r w:rsidR="00FE6E36">
        <w:rPr>
          <w:rFonts w:asciiTheme="majorHAnsi" w:hAnsiTheme="majorHAnsi"/>
          <w:sz w:val="24"/>
        </w:rPr>
        <w:t>.b</w:t>
      </w:r>
      <w:r w:rsidRPr="00722FDB">
        <w:rPr>
          <w:rFonts w:asciiTheme="majorHAnsi" w:hAnsiTheme="majorHAnsi"/>
          <w:sz w:val="24"/>
        </w:rPr>
        <w:t xml:space="preserve">. </w:t>
      </w:r>
      <w:r w:rsidR="00FE6E36">
        <w:rPr>
          <w:rFonts w:asciiTheme="majorHAnsi" w:hAnsiTheme="majorHAnsi"/>
          <w:b/>
          <w:sz w:val="24"/>
        </w:rPr>
        <w:t>OPNAV 1770/2</w:t>
      </w:r>
      <w:r>
        <w:rPr>
          <w:rFonts w:asciiTheme="majorHAnsi" w:hAnsiTheme="majorHAnsi"/>
          <w:b/>
          <w:sz w:val="24"/>
        </w:rPr>
        <w:t xml:space="preserve"> Next of Kin Travel Request</w:t>
      </w:r>
    </w:p>
    <w:p w14:paraId="5A6B26B7" w14:textId="77777777" w:rsidR="00751B8D" w:rsidRPr="00722FDB" w:rsidRDefault="00751B8D" w:rsidP="00751B8D">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Pr>
          <w:rFonts w:asciiTheme="majorHAnsi" w:hAnsiTheme="majorHAnsi"/>
          <w:sz w:val="24"/>
        </w:rPr>
        <w:t>800</w:t>
      </w:r>
    </w:p>
    <w:p w14:paraId="5BB92B2C" w14:textId="19325D81" w:rsidR="00751B8D" w:rsidRPr="00722FDB" w:rsidRDefault="00751B8D" w:rsidP="00751B8D">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Processing Time per Response: 30 min</w:t>
      </w:r>
      <w:r w:rsidR="008157FA">
        <w:rPr>
          <w:rFonts w:asciiTheme="majorHAnsi" w:hAnsiTheme="majorHAnsi"/>
          <w:sz w:val="24"/>
        </w:rPr>
        <w:t>utes</w:t>
      </w:r>
      <w:r>
        <w:rPr>
          <w:rFonts w:asciiTheme="majorHAnsi" w:hAnsiTheme="majorHAnsi"/>
          <w:sz w:val="24"/>
        </w:rPr>
        <w:t xml:space="preserve"> </w:t>
      </w:r>
      <w:r w:rsidRPr="00722FDB">
        <w:rPr>
          <w:rFonts w:asciiTheme="majorHAnsi" w:hAnsiTheme="majorHAnsi"/>
          <w:sz w:val="24"/>
        </w:rPr>
        <w:t xml:space="preserve"> </w:t>
      </w:r>
    </w:p>
    <w:p w14:paraId="69BA1804" w14:textId="6F92CFB2" w:rsidR="00751B8D" w:rsidRPr="00722FDB" w:rsidRDefault="00751B8D" w:rsidP="00751B8D">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w:t>
      </w:r>
      <w:r w:rsidR="0025409D">
        <w:rPr>
          <w:rFonts w:asciiTheme="majorHAnsi" w:hAnsiTheme="majorHAnsi"/>
          <w:sz w:val="24"/>
        </w:rPr>
        <w:t>Responses:</w:t>
      </w:r>
      <w:r w:rsidRPr="00722FDB">
        <w:rPr>
          <w:rFonts w:asciiTheme="majorHAnsi" w:hAnsiTheme="majorHAnsi"/>
          <w:sz w:val="24"/>
        </w:rPr>
        <w:t xml:space="preserve"> $</w:t>
      </w:r>
      <w:r>
        <w:rPr>
          <w:rFonts w:asciiTheme="majorHAnsi" w:hAnsiTheme="majorHAnsi"/>
          <w:sz w:val="24"/>
        </w:rPr>
        <w:t>31.22</w:t>
      </w:r>
    </w:p>
    <w:p w14:paraId="233833E9" w14:textId="77777777" w:rsidR="00751B8D" w:rsidRDefault="00751B8D" w:rsidP="00751B8D">
      <w:pPr>
        <w:spacing w:after="0" w:line="240" w:lineRule="auto"/>
        <w:rPr>
          <w:rFonts w:asciiTheme="majorHAnsi" w:hAnsiTheme="majorHAnsi"/>
          <w:sz w:val="24"/>
        </w:rPr>
      </w:pPr>
      <w:r w:rsidRPr="00722FDB">
        <w:rPr>
          <w:rFonts w:asciiTheme="majorHAnsi" w:hAnsiTheme="majorHAnsi"/>
          <w:sz w:val="24"/>
        </w:rPr>
        <w:tab/>
        <w:t xml:space="preserve">d. </w:t>
      </w:r>
      <w:r w:rsidR="00FE1BE3">
        <w:rPr>
          <w:rFonts w:asciiTheme="majorHAnsi" w:hAnsiTheme="majorHAnsi"/>
          <w:sz w:val="24"/>
        </w:rPr>
        <w:t xml:space="preserve">Cost to Process Each </w:t>
      </w:r>
      <w:r w:rsidR="00493F9C">
        <w:rPr>
          <w:rFonts w:asciiTheme="majorHAnsi" w:hAnsiTheme="majorHAnsi"/>
          <w:sz w:val="24"/>
        </w:rPr>
        <w:t>Response</w:t>
      </w:r>
      <w:r w:rsidR="00FE1BE3">
        <w:rPr>
          <w:rFonts w:asciiTheme="majorHAnsi" w:hAnsiTheme="majorHAnsi"/>
          <w:sz w:val="24"/>
        </w:rPr>
        <w:t>: $15.61</w:t>
      </w:r>
      <w:r w:rsidRPr="00722FDB">
        <w:rPr>
          <w:rFonts w:asciiTheme="majorHAnsi" w:hAnsiTheme="majorHAnsi"/>
          <w:sz w:val="24"/>
        </w:rPr>
        <w:tab/>
      </w:r>
    </w:p>
    <w:p w14:paraId="3E2C3F0C" w14:textId="372797F5" w:rsidR="00751B8D" w:rsidRDefault="00751B8D" w:rsidP="00751B8D">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w:t>
      </w:r>
      <w:r w:rsidR="00FE1BE3">
        <w:rPr>
          <w:rFonts w:asciiTheme="majorHAnsi" w:hAnsiTheme="majorHAnsi"/>
          <w:sz w:val="24"/>
        </w:rPr>
        <w:t>: $12,488</w:t>
      </w:r>
      <w:r w:rsidR="008157FA">
        <w:rPr>
          <w:rFonts w:asciiTheme="majorHAnsi" w:hAnsiTheme="majorHAnsi"/>
          <w:sz w:val="24"/>
        </w:rPr>
        <w:t>.00</w:t>
      </w:r>
    </w:p>
    <w:p w14:paraId="427B7B30" w14:textId="59DEFF6B" w:rsidR="00722FDB" w:rsidRDefault="00722FDB" w:rsidP="00722FDB">
      <w:pPr>
        <w:spacing w:after="0" w:line="240" w:lineRule="auto"/>
        <w:ind w:firstLine="720"/>
        <w:rPr>
          <w:rFonts w:asciiTheme="majorHAnsi" w:hAnsiTheme="majorHAnsi"/>
          <w:sz w:val="24"/>
        </w:rPr>
      </w:pPr>
    </w:p>
    <w:p w14:paraId="130FA93F" w14:textId="274BD28B" w:rsidR="00FE6E36" w:rsidRPr="00722FDB" w:rsidRDefault="00FE6E36" w:rsidP="00FE6E36">
      <w:pPr>
        <w:spacing w:after="0" w:line="240" w:lineRule="auto"/>
        <w:ind w:firstLine="720"/>
        <w:rPr>
          <w:rFonts w:asciiTheme="majorHAnsi" w:hAnsiTheme="majorHAnsi"/>
          <w:sz w:val="24"/>
        </w:rPr>
      </w:pPr>
      <w:r w:rsidRPr="00722FDB">
        <w:rPr>
          <w:rFonts w:asciiTheme="majorHAnsi" w:hAnsiTheme="majorHAnsi"/>
          <w:sz w:val="24"/>
        </w:rPr>
        <w:t>1</w:t>
      </w:r>
      <w:r>
        <w:rPr>
          <w:rFonts w:asciiTheme="majorHAnsi" w:hAnsiTheme="majorHAnsi"/>
          <w:sz w:val="24"/>
        </w:rPr>
        <w:t>.c</w:t>
      </w:r>
      <w:r w:rsidRPr="00722FDB">
        <w:rPr>
          <w:rFonts w:asciiTheme="majorHAnsi" w:hAnsiTheme="majorHAnsi"/>
          <w:sz w:val="24"/>
        </w:rPr>
        <w:t xml:space="preserve">. </w:t>
      </w:r>
      <w:r>
        <w:rPr>
          <w:rFonts w:asciiTheme="majorHAnsi" w:hAnsiTheme="majorHAnsi"/>
          <w:b/>
          <w:sz w:val="24"/>
        </w:rPr>
        <w:t>OPNAV 1770/3 Next of Kin Identification</w:t>
      </w:r>
    </w:p>
    <w:p w14:paraId="5ADC82C4" w14:textId="77777777" w:rsidR="00FE6E36" w:rsidRPr="00722FDB" w:rsidRDefault="00FE6E36" w:rsidP="00FE6E36">
      <w:pPr>
        <w:spacing w:after="0" w:line="240" w:lineRule="auto"/>
        <w:ind w:firstLine="720"/>
        <w:rPr>
          <w:rFonts w:asciiTheme="majorHAnsi" w:hAnsiTheme="majorHAnsi"/>
          <w:sz w:val="24"/>
        </w:rPr>
      </w:pPr>
      <w:r w:rsidRPr="00722FDB">
        <w:rPr>
          <w:rFonts w:asciiTheme="majorHAnsi" w:hAnsiTheme="majorHAnsi"/>
          <w:sz w:val="24"/>
        </w:rPr>
        <w:t xml:space="preserve">a. Number of Total Annual Responses: </w:t>
      </w:r>
      <w:r>
        <w:rPr>
          <w:rFonts w:asciiTheme="majorHAnsi" w:hAnsiTheme="majorHAnsi"/>
          <w:sz w:val="24"/>
        </w:rPr>
        <w:t>600</w:t>
      </w:r>
    </w:p>
    <w:p w14:paraId="589191D6" w14:textId="69151D5A" w:rsidR="00FE6E36" w:rsidRPr="00722FDB" w:rsidRDefault="00FE6E36" w:rsidP="00FE6E36">
      <w:pPr>
        <w:spacing w:after="0" w:line="240" w:lineRule="auto"/>
        <w:ind w:left="720"/>
        <w:rPr>
          <w:rFonts w:asciiTheme="majorHAnsi" w:hAnsiTheme="majorHAnsi"/>
          <w:sz w:val="24"/>
        </w:rPr>
      </w:pPr>
      <w:r w:rsidRPr="00722FDB">
        <w:rPr>
          <w:rFonts w:asciiTheme="majorHAnsi" w:hAnsiTheme="majorHAnsi"/>
          <w:sz w:val="24"/>
        </w:rPr>
        <w:t xml:space="preserve">b. </w:t>
      </w:r>
      <w:r>
        <w:rPr>
          <w:rFonts w:asciiTheme="majorHAnsi" w:hAnsiTheme="majorHAnsi"/>
          <w:sz w:val="24"/>
        </w:rPr>
        <w:t>Processing Time per Response: 1</w:t>
      </w:r>
      <w:r w:rsidR="008157FA">
        <w:rPr>
          <w:rFonts w:asciiTheme="majorHAnsi" w:hAnsiTheme="majorHAnsi"/>
          <w:sz w:val="24"/>
        </w:rPr>
        <w:t xml:space="preserve"> hour</w:t>
      </w:r>
      <w:r>
        <w:rPr>
          <w:rFonts w:asciiTheme="majorHAnsi" w:hAnsiTheme="majorHAnsi"/>
          <w:sz w:val="24"/>
        </w:rPr>
        <w:t xml:space="preserve"> </w:t>
      </w:r>
      <w:r w:rsidRPr="00722FDB">
        <w:rPr>
          <w:rFonts w:asciiTheme="majorHAnsi" w:hAnsiTheme="majorHAnsi"/>
          <w:sz w:val="24"/>
        </w:rPr>
        <w:t xml:space="preserve"> </w:t>
      </w:r>
    </w:p>
    <w:p w14:paraId="6394A983" w14:textId="77777777" w:rsidR="00FE6E36" w:rsidRPr="00722FDB" w:rsidRDefault="00FE6E36" w:rsidP="00FE6E36">
      <w:pPr>
        <w:spacing w:after="0" w:line="240" w:lineRule="auto"/>
        <w:rPr>
          <w:rFonts w:asciiTheme="majorHAnsi" w:hAnsiTheme="majorHAnsi"/>
          <w:sz w:val="24"/>
        </w:rPr>
      </w:pPr>
      <w:r w:rsidRPr="00722FDB">
        <w:rPr>
          <w:rFonts w:asciiTheme="majorHAnsi" w:hAnsiTheme="majorHAnsi"/>
          <w:sz w:val="24"/>
        </w:rPr>
        <w:tab/>
        <w:t>c. Hourly Wage</w:t>
      </w:r>
      <w:r>
        <w:rPr>
          <w:rFonts w:asciiTheme="majorHAnsi" w:hAnsiTheme="majorHAnsi"/>
          <w:sz w:val="24"/>
        </w:rPr>
        <w:t xml:space="preserve"> of Worker(s) Processing Responses:</w:t>
      </w:r>
      <w:r w:rsidRPr="00722FDB">
        <w:rPr>
          <w:rFonts w:asciiTheme="majorHAnsi" w:hAnsiTheme="majorHAnsi"/>
          <w:sz w:val="24"/>
        </w:rPr>
        <w:t xml:space="preserve"> $</w:t>
      </w:r>
      <w:r>
        <w:rPr>
          <w:rFonts w:asciiTheme="majorHAnsi" w:hAnsiTheme="majorHAnsi"/>
          <w:sz w:val="24"/>
        </w:rPr>
        <w:t>31.22</w:t>
      </w:r>
    </w:p>
    <w:p w14:paraId="59380092" w14:textId="77777777" w:rsidR="00FE6E36" w:rsidRDefault="00FE6E36" w:rsidP="00FE6E36">
      <w:pPr>
        <w:spacing w:after="0" w:line="240" w:lineRule="auto"/>
        <w:rPr>
          <w:rFonts w:asciiTheme="majorHAnsi" w:hAnsiTheme="majorHAnsi"/>
          <w:sz w:val="24"/>
        </w:rPr>
      </w:pPr>
      <w:r w:rsidRPr="00722FDB">
        <w:rPr>
          <w:rFonts w:asciiTheme="majorHAnsi" w:hAnsiTheme="majorHAnsi"/>
          <w:sz w:val="24"/>
        </w:rPr>
        <w:tab/>
        <w:t xml:space="preserve">d. </w:t>
      </w:r>
      <w:r>
        <w:rPr>
          <w:rFonts w:asciiTheme="majorHAnsi" w:hAnsiTheme="majorHAnsi"/>
          <w:sz w:val="24"/>
        </w:rPr>
        <w:t>Cost to Process Each Response: $31.22</w:t>
      </w:r>
      <w:r w:rsidRPr="00722FDB">
        <w:rPr>
          <w:rFonts w:asciiTheme="majorHAnsi" w:hAnsiTheme="majorHAnsi"/>
          <w:sz w:val="24"/>
        </w:rPr>
        <w:tab/>
      </w:r>
    </w:p>
    <w:p w14:paraId="547AD627" w14:textId="0703688F" w:rsidR="00FE6E36" w:rsidRDefault="00FE6E36" w:rsidP="00FE6E36">
      <w:pPr>
        <w:spacing w:after="0" w:line="240" w:lineRule="auto"/>
        <w:ind w:firstLine="720"/>
        <w:rPr>
          <w:rFonts w:asciiTheme="majorHAnsi" w:hAnsiTheme="majorHAnsi"/>
          <w:sz w:val="24"/>
        </w:rPr>
      </w:pPr>
      <w:r w:rsidRPr="00722FDB">
        <w:rPr>
          <w:rFonts w:asciiTheme="majorHAnsi" w:hAnsiTheme="majorHAnsi"/>
          <w:sz w:val="24"/>
        </w:rPr>
        <w:t xml:space="preserve">e. Total </w:t>
      </w:r>
      <w:r>
        <w:rPr>
          <w:rFonts w:asciiTheme="majorHAnsi" w:hAnsiTheme="majorHAnsi"/>
          <w:sz w:val="24"/>
        </w:rPr>
        <w:t>Cost to Process Responses: $18,732</w:t>
      </w:r>
      <w:r w:rsidR="008157FA">
        <w:rPr>
          <w:rFonts w:asciiTheme="majorHAnsi" w:hAnsiTheme="majorHAnsi"/>
          <w:sz w:val="24"/>
        </w:rPr>
        <w:t>.00</w:t>
      </w:r>
    </w:p>
    <w:p w14:paraId="5AF9857C" w14:textId="77777777" w:rsidR="00FE6E36" w:rsidRDefault="00FE6E36" w:rsidP="00722FDB">
      <w:pPr>
        <w:spacing w:after="0" w:line="240" w:lineRule="auto"/>
        <w:ind w:firstLine="720"/>
        <w:rPr>
          <w:rFonts w:asciiTheme="majorHAnsi" w:hAnsiTheme="majorHAnsi"/>
          <w:sz w:val="24"/>
        </w:rPr>
      </w:pPr>
    </w:p>
    <w:p w14:paraId="1631B363" w14:textId="77777777" w:rsidR="00722FDB" w:rsidRDefault="00722FDB" w:rsidP="00722FDB">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14:paraId="0BBB935E" w14:textId="00674832" w:rsidR="00FE1BE3" w:rsidRDefault="00722FDB" w:rsidP="00FE1BE3">
      <w:pPr>
        <w:spacing w:after="0" w:line="240" w:lineRule="auto"/>
        <w:rPr>
          <w:rFonts w:asciiTheme="majorHAnsi" w:hAnsiTheme="majorHAnsi"/>
          <w:sz w:val="24"/>
        </w:rPr>
      </w:pPr>
      <w:r>
        <w:rPr>
          <w:rFonts w:asciiTheme="majorHAnsi" w:hAnsiTheme="majorHAnsi"/>
          <w:sz w:val="24"/>
        </w:rPr>
        <w:tab/>
        <w:t>a. T</w:t>
      </w:r>
      <w:r w:rsidR="00FE1BE3">
        <w:rPr>
          <w:rFonts w:asciiTheme="majorHAnsi" w:hAnsiTheme="majorHAnsi"/>
          <w:sz w:val="24"/>
        </w:rPr>
        <w:t>ot</w:t>
      </w:r>
      <w:r w:rsidR="008157FA">
        <w:rPr>
          <w:rFonts w:asciiTheme="majorHAnsi" w:hAnsiTheme="majorHAnsi"/>
          <w:sz w:val="24"/>
        </w:rPr>
        <w:t>al Number of Annual Responses: 2,0</w:t>
      </w:r>
      <w:r w:rsidR="00FE1BE3">
        <w:rPr>
          <w:rFonts w:asciiTheme="majorHAnsi" w:hAnsiTheme="majorHAnsi"/>
          <w:sz w:val="24"/>
        </w:rPr>
        <w:t xml:space="preserve">00 </w:t>
      </w:r>
    </w:p>
    <w:p w14:paraId="36112BAE" w14:textId="6AB111CC" w:rsidR="00722FDB" w:rsidRDefault="00FE1BE3" w:rsidP="00722FDB">
      <w:pPr>
        <w:spacing w:after="0" w:line="240" w:lineRule="auto"/>
        <w:rPr>
          <w:rFonts w:asciiTheme="majorHAnsi" w:hAnsiTheme="majorHAnsi"/>
          <w:sz w:val="24"/>
        </w:rPr>
      </w:pPr>
      <w:r>
        <w:rPr>
          <w:rFonts w:asciiTheme="majorHAnsi" w:hAnsiTheme="majorHAnsi"/>
          <w:sz w:val="24"/>
        </w:rPr>
        <w:tab/>
        <w:t>b. Total Labor Burden: $40,586</w:t>
      </w:r>
      <w:r w:rsidR="008157FA">
        <w:rPr>
          <w:rFonts w:asciiTheme="majorHAnsi" w:hAnsiTheme="majorHAnsi"/>
          <w:sz w:val="24"/>
        </w:rPr>
        <w:t>.00</w:t>
      </w:r>
    </w:p>
    <w:p w14:paraId="73728DB6" w14:textId="4793657C" w:rsidR="00722FDB" w:rsidRDefault="00722FDB" w:rsidP="0025409D">
      <w:pPr>
        <w:spacing w:after="0" w:line="240" w:lineRule="auto"/>
        <w:rPr>
          <w:rFonts w:asciiTheme="majorHAnsi" w:hAnsiTheme="majorHAnsi"/>
          <w:sz w:val="24"/>
          <w:u w:val="single"/>
        </w:rPr>
      </w:pPr>
    </w:p>
    <w:p w14:paraId="0CB38159" w14:textId="77777777" w:rsidR="00722FDB" w:rsidRDefault="00722FDB" w:rsidP="0025409D">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14:paraId="5D75DB1E" w14:textId="389F69B7" w:rsidR="00486235" w:rsidRDefault="00486235" w:rsidP="0025409D">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sidRPr="00FE6E36">
        <w:rPr>
          <w:rFonts w:asciiTheme="majorHAnsi" w:hAnsiTheme="majorHAnsi"/>
          <w:sz w:val="24"/>
        </w:rPr>
        <w:t>:</w:t>
      </w:r>
      <w:r>
        <w:rPr>
          <w:rFonts w:asciiTheme="majorHAnsi" w:hAnsiTheme="majorHAnsi"/>
          <w:sz w:val="24"/>
        </w:rPr>
        <w:t xml:space="preserve"> </w:t>
      </w:r>
      <w:r w:rsidRPr="00486235">
        <w:rPr>
          <w:rFonts w:asciiTheme="majorHAnsi" w:hAnsiTheme="majorHAnsi"/>
          <w:sz w:val="24"/>
        </w:rPr>
        <w:t>$</w:t>
      </w:r>
      <w:r w:rsidR="00FE1BE3">
        <w:rPr>
          <w:rFonts w:asciiTheme="majorHAnsi" w:hAnsiTheme="majorHAnsi"/>
          <w:sz w:val="24"/>
        </w:rPr>
        <w:t>0</w:t>
      </w:r>
      <w:r w:rsidR="008157FA">
        <w:rPr>
          <w:rFonts w:asciiTheme="majorHAnsi" w:hAnsiTheme="majorHAnsi"/>
          <w:sz w:val="24"/>
        </w:rPr>
        <w:t>.00</w:t>
      </w:r>
    </w:p>
    <w:p w14:paraId="0D63F90D" w14:textId="6E36DA8B" w:rsidR="00486235" w:rsidRDefault="00486235" w:rsidP="0025409D">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Printing</w:t>
      </w:r>
      <w:r w:rsidRPr="00FE6E36">
        <w:rPr>
          <w:rFonts w:asciiTheme="majorHAnsi" w:hAnsiTheme="majorHAnsi"/>
          <w:sz w:val="24"/>
        </w:rPr>
        <w:t xml:space="preserve">: </w:t>
      </w:r>
      <w:r w:rsidRPr="00486235">
        <w:rPr>
          <w:rFonts w:asciiTheme="majorHAnsi" w:hAnsiTheme="majorHAnsi"/>
          <w:sz w:val="24"/>
        </w:rPr>
        <w:t>$</w:t>
      </w:r>
      <w:r w:rsidR="00FE1BE3">
        <w:rPr>
          <w:rFonts w:asciiTheme="majorHAnsi" w:hAnsiTheme="majorHAnsi"/>
          <w:sz w:val="24"/>
        </w:rPr>
        <w:t>49.40</w:t>
      </w:r>
    </w:p>
    <w:p w14:paraId="4F561175" w14:textId="54C27ED7" w:rsidR="00486235" w:rsidRDefault="00486235" w:rsidP="0025409D">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Postage</w:t>
      </w:r>
      <w:r w:rsidRPr="00FE6E36">
        <w:rPr>
          <w:rFonts w:asciiTheme="majorHAnsi" w:hAnsiTheme="majorHAnsi"/>
          <w:sz w:val="24"/>
        </w:rPr>
        <w:t xml:space="preserve">: </w:t>
      </w:r>
      <w:r w:rsidRPr="00486235">
        <w:rPr>
          <w:rFonts w:asciiTheme="majorHAnsi" w:hAnsiTheme="majorHAnsi"/>
          <w:sz w:val="24"/>
        </w:rPr>
        <w:t>$</w:t>
      </w:r>
      <w:r w:rsidR="00FE1BE3">
        <w:rPr>
          <w:rFonts w:asciiTheme="majorHAnsi" w:hAnsiTheme="majorHAnsi"/>
          <w:sz w:val="24"/>
        </w:rPr>
        <w:t>0</w:t>
      </w:r>
      <w:r w:rsidR="008157FA">
        <w:rPr>
          <w:rFonts w:asciiTheme="majorHAnsi" w:hAnsiTheme="majorHAnsi"/>
          <w:sz w:val="24"/>
        </w:rPr>
        <w:t>.00</w:t>
      </w:r>
    </w:p>
    <w:p w14:paraId="33E89603" w14:textId="5C017B89" w:rsidR="00486235" w:rsidRDefault="00486235" w:rsidP="0025409D">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Software Purchases</w:t>
      </w:r>
      <w:r w:rsidRPr="00FE6E36">
        <w:rPr>
          <w:rFonts w:asciiTheme="majorHAnsi" w:hAnsiTheme="majorHAnsi"/>
          <w:sz w:val="24"/>
        </w:rPr>
        <w:t xml:space="preserve">: </w:t>
      </w:r>
      <w:r w:rsidRPr="00486235">
        <w:rPr>
          <w:rFonts w:asciiTheme="majorHAnsi" w:hAnsiTheme="majorHAnsi"/>
          <w:sz w:val="24"/>
        </w:rPr>
        <w:t>$</w:t>
      </w:r>
      <w:r w:rsidR="00FE1BE3">
        <w:rPr>
          <w:rFonts w:asciiTheme="majorHAnsi" w:hAnsiTheme="majorHAnsi"/>
          <w:sz w:val="24"/>
        </w:rPr>
        <w:t>0</w:t>
      </w:r>
      <w:r w:rsidR="008157FA">
        <w:rPr>
          <w:rFonts w:asciiTheme="majorHAnsi" w:hAnsiTheme="majorHAnsi"/>
          <w:sz w:val="24"/>
        </w:rPr>
        <w:t>.00</w:t>
      </w:r>
    </w:p>
    <w:p w14:paraId="7CCFC921" w14:textId="29BD8E1D" w:rsidR="00486235" w:rsidRDefault="00486235" w:rsidP="0025409D">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Licensing Costs</w:t>
      </w:r>
      <w:r w:rsidRPr="00FE6E36">
        <w:rPr>
          <w:rFonts w:asciiTheme="majorHAnsi" w:hAnsiTheme="majorHAnsi"/>
          <w:sz w:val="24"/>
        </w:rPr>
        <w:t xml:space="preserve">: </w:t>
      </w:r>
      <w:r w:rsidRPr="00486235">
        <w:rPr>
          <w:rFonts w:asciiTheme="majorHAnsi" w:hAnsiTheme="majorHAnsi"/>
          <w:sz w:val="24"/>
        </w:rPr>
        <w:t>$</w:t>
      </w:r>
      <w:r w:rsidR="00FE1BE3">
        <w:rPr>
          <w:rFonts w:asciiTheme="majorHAnsi" w:hAnsiTheme="majorHAnsi"/>
          <w:sz w:val="24"/>
        </w:rPr>
        <w:t>0</w:t>
      </w:r>
      <w:r w:rsidR="008157FA">
        <w:rPr>
          <w:rFonts w:asciiTheme="majorHAnsi" w:hAnsiTheme="majorHAnsi"/>
          <w:sz w:val="24"/>
        </w:rPr>
        <w:t>.00</w:t>
      </w:r>
    </w:p>
    <w:p w14:paraId="4A63E13C" w14:textId="5D00F203" w:rsidR="00486235" w:rsidRDefault="00486235" w:rsidP="0025409D">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Other</w:t>
      </w:r>
      <w:r w:rsidRPr="00FE6E36">
        <w:rPr>
          <w:rFonts w:asciiTheme="majorHAnsi" w:hAnsiTheme="majorHAnsi"/>
          <w:sz w:val="24"/>
        </w:rPr>
        <w:t xml:space="preserve">: </w:t>
      </w:r>
      <w:r w:rsidRPr="00486235">
        <w:rPr>
          <w:rFonts w:asciiTheme="majorHAnsi" w:hAnsiTheme="majorHAnsi"/>
          <w:sz w:val="24"/>
        </w:rPr>
        <w:t>$</w:t>
      </w:r>
      <w:r w:rsidR="00FE1BE3">
        <w:rPr>
          <w:rFonts w:asciiTheme="majorHAnsi" w:hAnsiTheme="majorHAnsi"/>
          <w:sz w:val="24"/>
        </w:rPr>
        <w:t>0</w:t>
      </w:r>
      <w:r w:rsidR="008157FA">
        <w:rPr>
          <w:rFonts w:asciiTheme="majorHAnsi" w:hAnsiTheme="majorHAnsi"/>
          <w:sz w:val="24"/>
        </w:rPr>
        <w:t>.00</w:t>
      </w:r>
    </w:p>
    <w:p w14:paraId="74C4AA83" w14:textId="77777777" w:rsidR="00486235" w:rsidRPr="00FE1BE3" w:rsidRDefault="00486235" w:rsidP="0025409D">
      <w:pPr>
        <w:spacing w:after="0" w:line="240" w:lineRule="auto"/>
        <w:ind w:left="360"/>
        <w:rPr>
          <w:rFonts w:asciiTheme="majorHAnsi" w:hAnsiTheme="majorHAnsi"/>
          <w:sz w:val="24"/>
        </w:rPr>
      </w:pPr>
      <w:r w:rsidRPr="00486235">
        <w:rPr>
          <w:rFonts w:asciiTheme="majorHAnsi" w:hAnsiTheme="majorHAnsi"/>
          <w:sz w:val="24"/>
        </w:rPr>
        <w:t xml:space="preserve">g. </w:t>
      </w:r>
      <w:r w:rsidRPr="00486235">
        <w:rPr>
          <w:rFonts w:asciiTheme="majorHAnsi" w:hAnsiTheme="majorHAnsi"/>
          <w:sz w:val="24"/>
        </w:rPr>
        <w:tab/>
      </w:r>
      <w:r w:rsidR="00FE1BE3">
        <w:rPr>
          <w:rFonts w:asciiTheme="majorHAnsi" w:hAnsiTheme="majorHAnsi"/>
          <w:sz w:val="24"/>
          <w:u w:val="single"/>
        </w:rPr>
        <w:t>Total</w:t>
      </w:r>
      <w:r w:rsidR="00FE1BE3" w:rsidRPr="00FE6E36">
        <w:rPr>
          <w:rFonts w:asciiTheme="majorHAnsi" w:hAnsiTheme="majorHAnsi"/>
          <w:sz w:val="24"/>
        </w:rPr>
        <w:t xml:space="preserve">: </w:t>
      </w:r>
      <w:r w:rsidR="00FE1BE3">
        <w:rPr>
          <w:rFonts w:asciiTheme="majorHAnsi" w:hAnsiTheme="majorHAnsi"/>
          <w:sz w:val="24"/>
        </w:rPr>
        <w:t>$49.40</w:t>
      </w:r>
    </w:p>
    <w:p w14:paraId="37CE5D20" w14:textId="77777777" w:rsidR="00486235" w:rsidRDefault="00486235" w:rsidP="00486235">
      <w:pPr>
        <w:spacing w:after="0" w:line="240" w:lineRule="auto"/>
        <w:rPr>
          <w:rFonts w:asciiTheme="majorHAnsi" w:hAnsiTheme="majorHAnsi"/>
          <w:sz w:val="24"/>
        </w:rPr>
      </w:pPr>
    </w:p>
    <w:p w14:paraId="02D76015" w14:textId="77777777" w:rsidR="00486235" w:rsidRDefault="00486235" w:rsidP="00486235">
      <w:pPr>
        <w:spacing w:after="0" w:line="240" w:lineRule="auto"/>
        <w:rPr>
          <w:rFonts w:asciiTheme="majorHAnsi" w:hAnsiTheme="majorHAnsi"/>
          <w:sz w:val="24"/>
        </w:rPr>
      </w:pPr>
    </w:p>
    <w:p w14:paraId="1B8DB5BC" w14:textId="77777777" w:rsidR="00486235" w:rsidRDefault="00486235" w:rsidP="00486235">
      <w:pPr>
        <w:spacing w:after="0" w:line="240" w:lineRule="auto"/>
        <w:rPr>
          <w:rFonts w:asciiTheme="majorHAnsi" w:hAnsiTheme="majorHAnsi"/>
          <w:sz w:val="24"/>
        </w:rPr>
      </w:pPr>
      <w:r>
        <w:rPr>
          <w:rFonts w:asciiTheme="majorHAnsi" w:hAnsiTheme="majorHAnsi"/>
          <w:sz w:val="24"/>
        </w:rPr>
        <w:t xml:space="preserve">1. Total Operational and Maintenance Costs: </w:t>
      </w:r>
      <w:r w:rsidRPr="00486235">
        <w:rPr>
          <w:rFonts w:asciiTheme="majorHAnsi" w:hAnsiTheme="majorHAnsi"/>
          <w:sz w:val="24"/>
        </w:rPr>
        <w:t>$</w:t>
      </w:r>
      <w:r w:rsidR="00FE1BE3">
        <w:rPr>
          <w:rFonts w:asciiTheme="majorHAnsi" w:hAnsiTheme="majorHAnsi"/>
          <w:sz w:val="24"/>
        </w:rPr>
        <w:t>49.50</w:t>
      </w:r>
    </w:p>
    <w:p w14:paraId="2681B84E" w14:textId="2361592D" w:rsidR="00486235" w:rsidRDefault="00486235" w:rsidP="00486235">
      <w:pPr>
        <w:spacing w:after="0" w:line="240" w:lineRule="auto"/>
        <w:rPr>
          <w:rFonts w:asciiTheme="majorHAnsi" w:hAnsiTheme="majorHAnsi"/>
          <w:sz w:val="24"/>
        </w:rPr>
      </w:pPr>
      <w:r>
        <w:rPr>
          <w:rFonts w:asciiTheme="majorHAnsi" w:hAnsiTheme="majorHAnsi"/>
          <w:sz w:val="24"/>
        </w:rPr>
        <w:t xml:space="preserve">2. Total Labor Cost to the Federal Government: </w:t>
      </w:r>
      <w:r w:rsidRPr="00486235">
        <w:rPr>
          <w:rFonts w:asciiTheme="majorHAnsi" w:hAnsiTheme="majorHAnsi"/>
          <w:sz w:val="24"/>
        </w:rPr>
        <w:t>$</w:t>
      </w:r>
      <w:r w:rsidR="00FE1BE3">
        <w:rPr>
          <w:rFonts w:asciiTheme="majorHAnsi" w:hAnsiTheme="majorHAnsi"/>
          <w:sz w:val="24"/>
        </w:rPr>
        <w:t>40,586</w:t>
      </w:r>
      <w:r w:rsidR="00FE6E36">
        <w:rPr>
          <w:rFonts w:asciiTheme="majorHAnsi" w:hAnsiTheme="majorHAnsi"/>
          <w:sz w:val="24"/>
        </w:rPr>
        <w:t>.00</w:t>
      </w:r>
    </w:p>
    <w:p w14:paraId="59884BFF" w14:textId="0E16057F" w:rsidR="00486235" w:rsidRDefault="00486235" w:rsidP="00486235">
      <w:pPr>
        <w:spacing w:after="0" w:line="240" w:lineRule="auto"/>
        <w:rPr>
          <w:rFonts w:asciiTheme="majorHAnsi" w:hAnsiTheme="majorHAnsi"/>
          <w:sz w:val="24"/>
        </w:rPr>
      </w:pPr>
      <w:r>
        <w:rPr>
          <w:rFonts w:asciiTheme="majorHAnsi" w:hAnsiTheme="majorHAnsi"/>
          <w:sz w:val="24"/>
        </w:rPr>
        <w:t>3. Total</w:t>
      </w:r>
      <w:r w:rsidR="00FE1BE3">
        <w:rPr>
          <w:rFonts w:asciiTheme="majorHAnsi" w:hAnsiTheme="majorHAnsi"/>
          <w:sz w:val="24"/>
        </w:rPr>
        <w:t xml:space="preserve"> Cost to t</w:t>
      </w:r>
      <w:r w:rsidR="008157FA">
        <w:rPr>
          <w:rFonts w:asciiTheme="majorHAnsi" w:hAnsiTheme="majorHAnsi"/>
          <w:sz w:val="24"/>
        </w:rPr>
        <w:t>he Federal Government: $40,635.5</w:t>
      </w:r>
      <w:r w:rsidR="00FE1BE3">
        <w:rPr>
          <w:rFonts w:asciiTheme="majorHAnsi" w:hAnsiTheme="majorHAnsi"/>
          <w:sz w:val="24"/>
        </w:rPr>
        <w:t>0</w:t>
      </w:r>
    </w:p>
    <w:p w14:paraId="5CD8504C" w14:textId="77777777" w:rsidR="00DA2B37" w:rsidRDefault="00DA2B37" w:rsidP="00486235">
      <w:pPr>
        <w:spacing w:after="0" w:line="240" w:lineRule="auto"/>
        <w:rPr>
          <w:rFonts w:asciiTheme="majorHAnsi" w:hAnsiTheme="majorHAnsi"/>
          <w:sz w:val="24"/>
        </w:rPr>
      </w:pPr>
    </w:p>
    <w:p w14:paraId="718D6B91"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59649275" w14:textId="77777777" w:rsidR="00FE1BE3" w:rsidRDefault="00FE1BE3" w:rsidP="00DA2B37">
      <w:pPr>
        <w:spacing w:after="0" w:line="240" w:lineRule="auto"/>
        <w:ind w:firstLine="720"/>
        <w:rPr>
          <w:rFonts w:asciiTheme="majorHAnsi" w:hAnsiTheme="majorHAnsi"/>
          <w:sz w:val="24"/>
          <w:highlight w:val="cyan"/>
        </w:rPr>
      </w:pPr>
    </w:p>
    <w:p w14:paraId="02538B38" w14:textId="77777777" w:rsidR="00C17467" w:rsidRDefault="00C17467" w:rsidP="004A4112">
      <w:pPr>
        <w:spacing w:after="0" w:line="240" w:lineRule="auto"/>
        <w:rPr>
          <w:rFonts w:asciiTheme="majorHAnsi" w:hAnsiTheme="majorHAnsi"/>
          <w:sz w:val="24"/>
        </w:rPr>
      </w:pPr>
      <w:r w:rsidRPr="004A4112">
        <w:rPr>
          <w:rFonts w:asciiTheme="majorHAnsi" w:hAnsiTheme="majorHAnsi"/>
          <w:sz w:val="24"/>
        </w:rPr>
        <w:t>This is a new collection with a new associated burden.</w:t>
      </w:r>
    </w:p>
    <w:p w14:paraId="5A10885B" w14:textId="77777777" w:rsidR="00DA2B37" w:rsidRPr="00CB39E8" w:rsidRDefault="00DA2B37" w:rsidP="00486235">
      <w:pPr>
        <w:spacing w:after="0" w:line="240" w:lineRule="auto"/>
        <w:rPr>
          <w:rFonts w:asciiTheme="majorHAnsi" w:hAnsiTheme="majorHAnsi"/>
          <w:sz w:val="24"/>
        </w:rPr>
      </w:pPr>
    </w:p>
    <w:p w14:paraId="474C00EC" w14:textId="77777777" w:rsidR="00DA2B37" w:rsidRPr="00CB39E8" w:rsidRDefault="005C3A95" w:rsidP="00486235">
      <w:pPr>
        <w:spacing w:after="0" w:line="240" w:lineRule="auto"/>
        <w:rPr>
          <w:rFonts w:asciiTheme="majorHAnsi" w:hAnsiTheme="majorHAnsi"/>
          <w:sz w:val="24"/>
        </w:rPr>
      </w:pPr>
      <w:r w:rsidRPr="00CB39E8">
        <w:rPr>
          <w:rFonts w:asciiTheme="majorHAnsi" w:hAnsiTheme="majorHAnsi"/>
          <w:sz w:val="24"/>
        </w:rPr>
        <w:t xml:space="preserve">16. </w:t>
      </w:r>
      <w:r w:rsidRPr="00CB39E8">
        <w:rPr>
          <w:rFonts w:asciiTheme="majorHAnsi" w:hAnsiTheme="majorHAnsi"/>
          <w:sz w:val="24"/>
        </w:rPr>
        <w:tab/>
      </w:r>
      <w:r w:rsidRPr="00CB39E8">
        <w:rPr>
          <w:rFonts w:asciiTheme="majorHAnsi" w:hAnsiTheme="majorHAnsi"/>
          <w:sz w:val="24"/>
          <w:u w:val="single"/>
        </w:rPr>
        <w:t>Publication of Results</w:t>
      </w:r>
      <w:r w:rsidRPr="00CB39E8">
        <w:rPr>
          <w:rFonts w:asciiTheme="majorHAnsi" w:hAnsiTheme="majorHAnsi"/>
          <w:sz w:val="24"/>
        </w:rPr>
        <w:t xml:space="preserve"> </w:t>
      </w:r>
    </w:p>
    <w:p w14:paraId="49CC43DD" w14:textId="77777777" w:rsidR="00FE1BE3" w:rsidRPr="00C711E4" w:rsidRDefault="00FE1BE3" w:rsidP="00486235">
      <w:pPr>
        <w:spacing w:after="0" w:line="240" w:lineRule="auto"/>
        <w:rPr>
          <w:rFonts w:asciiTheme="majorHAnsi" w:hAnsiTheme="majorHAnsi"/>
          <w:sz w:val="24"/>
        </w:rPr>
      </w:pPr>
    </w:p>
    <w:p w14:paraId="3C543EDE" w14:textId="77777777" w:rsidR="005C3A95" w:rsidRPr="00CB39E8" w:rsidRDefault="005C3A95" w:rsidP="00486235">
      <w:pPr>
        <w:spacing w:after="0" w:line="240" w:lineRule="auto"/>
        <w:rPr>
          <w:rFonts w:asciiTheme="majorHAnsi" w:hAnsiTheme="majorHAnsi"/>
          <w:sz w:val="24"/>
        </w:rPr>
      </w:pPr>
      <w:r w:rsidRPr="00C711E4">
        <w:rPr>
          <w:rFonts w:asciiTheme="majorHAnsi" w:hAnsiTheme="majorHAnsi"/>
          <w:sz w:val="24"/>
        </w:rPr>
        <w:t>The results of this information collection will not be published.</w:t>
      </w:r>
      <w:r w:rsidRPr="00CB39E8">
        <w:rPr>
          <w:rFonts w:asciiTheme="majorHAnsi" w:hAnsiTheme="majorHAnsi"/>
          <w:sz w:val="24"/>
        </w:rPr>
        <w:t xml:space="preserve"> </w:t>
      </w:r>
    </w:p>
    <w:p w14:paraId="21A18ABA" w14:textId="7CA91FB2" w:rsidR="005C3A95" w:rsidRPr="00CB39E8" w:rsidRDefault="005C3A95" w:rsidP="00486235">
      <w:pPr>
        <w:spacing w:after="0" w:line="240" w:lineRule="auto"/>
        <w:rPr>
          <w:rFonts w:asciiTheme="majorHAnsi" w:hAnsiTheme="majorHAnsi"/>
          <w:sz w:val="24"/>
        </w:rPr>
      </w:pPr>
    </w:p>
    <w:p w14:paraId="40BDD23A" w14:textId="77777777" w:rsidR="004A4112" w:rsidRDefault="004A4112" w:rsidP="00486235">
      <w:pPr>
        <w:spacing w:after="0" w:line="240" w:lineRule="auto"/>
        <w:rPr>
          <w:rFonts w:asciiTheme="majorHAnsi" w:hAnsiTheme="majorHAnsi"/>
          <w:sz w:val="24"/>
        </w:rPr>
      </w:pPr>
    </w:p>
    <w:p w14:paraId="4D53CB39" w14:textId="2A1D4A72" w:rsidR="005C3A95" w:rsidRPr="00CB39E8" w:rsidRDefault="005C3A95" w:rsidP="00486235">
      <w:pPr>
        <w:spacing w:after="0" w:line="240" w:lineRule="auto"/>
        <w:rPr>
          <w:rFonts w:asciiTheme="majorHAnsi" w:hAnsiTheme="majorHAnsi"/>
          <w:sz w:val="24"/>
        </w:rPr>
      </w:pPr>
      <w:r w:rsidRPr="00CB39E8">
        <w:rPr>
          <w:rFonts w:asciiTheme="majorHAnsi" w:hAnsiTheme="majorHAnsi"/>
          <w:sz w:val="24"/>
        </w:rPr>
        <w:t xml:space="preserve">17. </w:t>
      </w:r>
      <w:r w:rsidR="00C62D17" w:rsidRPr="00CB39E8">
        <w:rPr>
          <w:rFonts w:asciiTheme="majorHAnsi" w:hAnsiTheme="majorHAnsi"/>
          <w:sz w:val="24"/>
        </w:rPr>
        <w:tab/>
      </w:r>
      <w:r w:rsidR="00C62D17" w:rsidRPr="00CB39E8">
        <w:rPr>
          <w:rFonts w:asciiTheme="majorHAnsi" w:hAnsiTheme="majorHAnsi"/>
          <w:sz w:val="24"/>
          <w:u w:val="single"/>
        </w:rPr>
        <w:t>Non-Display of OMB Expiration Date</w:t>
      </w:r>
    </w:p>
    <w:p w14:paraId="22A838C1" w14:textId="77777777" w:rsidR="00FE1BE3" w:rsidRPr="00C711E4" w:rsidRDefault="00FE1BE3" w:rsidP="00486235">
      <w:pPr>
        <w:spacing w:after="0" w:line="240" w:lineRule="auto"/>
        <w:rPr>
          <w:rFonts w:asciiTheme="majorHAnsi" w:hAnsiTheme="majorHAnsi"/>
          <w:sz w:val="24"/>
        </w:rPr>
      </w:pPr>
    </w:p>
    <w:p w14:paraId="2A95FEEF" w14:textId="77777777" w:rsidR="00C62D17" w:rsidRPr="00CB39E8" w:rsidRDefault="00C62D17" w:rsidP="00486235">
      <w:pPr>
        <w:spacing w:after="0" w:line="240" w:lineRule="auto"/>
        <w:rPr>
          <w:rFonts w:asciiTheme="majorHAnsi" w:hAnsiTheme="majorHAnsi"/>
          <w:sz w:val="24"/>
        </w:rPr>
      </w:pPr>
      <w:r w:rsidRPr="00C711E4">
        <w:rPr>
          <w:rFonts w:asciiTheme="majorHAnsi" w:hAnsiTheme="majorHAnsi"/>
          <w:sz w:val="24"/>
        </w:rPr>
        <w:t>We are not seeking approval to omit the display of the expiration date of the OMB approval on the collection instrument.</w:t>
      </w:r>
      <w:r w:rsidRPr="00CB39E8">
        <w:rPr>
          <w:rFonts w:asciiTheme="majorHAnsi" w:hAnsiTheme="majorHAnsi"/>
          <w:sz w:val="24"/>
        </w:rPr>
        <w:t xml:space="preserve"> </w:t>
      </w:r>
    </w:p>
    <w:p w14:paraId="5761E0DA" w14:textId="77777777" w:rsidR="00C62D17" w:rsidRPr="00CB39E8" w:rsidRDefault="00C62D17" w:rsidP="00486235">
      <w:pPr>
        <w:spacing w:after="0" w:line="240" w:lineRule="auto"/>
        <w:rPr>
          <w:rFonts w:asciiTheme="majorHAnsi" w:hAnsiTheme="majorHAnsi"/>
          <w:sz w:val="24"/>
        </w:rPr>
      </w:pPr>
    </w:p>
    <w:p w14:paraId="60FBF6B7" w14:textId="77777777" w:rsidR="00C62D17" w:rsidRPr="00CB39E8" w:rsidRDefault="00C62D17" w:rsidP="00486235">
      <w:pPr>
        <w:spacing w:after="0" w:line="240" w:lineRule="auto"/>
        <w:rPr>
          <w:rFonts w:asciiTheme="majorHAnsi" w:hAnsiTheme="majorHAnsi"/>
          <w:sz w:val="24"/>
          <w:u w:val="single"/>
        </w:rPr>
      </w:pPr>
      <w:r w:rsidRPr="00CB39E8">
        <w:rPr>
          <w:rFonts w:asciiTheme="majorHAnsi" w:hAnsiTheme="majorHAnsi"/>
          <w:sz w:val="24"/>
        </w:rPr>
        <w:t xml:space="preserve">18. </w:t>
      </w:r>
      <w:r w:rsidRPr="00CB39E8">
        <w:rPr>
          <w:rFonts w:asciiTheme="majorHAnsi" w:hAnsiTheme="majorHAnsi"/>
          <w:sz w:val="24"/>
        </w:rPr>
        <w:tab/>
      </w:r>
      <w:r w:rsidRPr="00CB39E8">
        <w:rPr>
          <w:rFonts w:asciiTheme="majorHAnsi" w:hAnsiTheme="majorHAnsi"/>
          <w:sz w:val="24"/>
          <w:u w:val="single"/>
        </w:rPr>
        <w:t>Exceptions to “Certification for Paperwork Reduction Submissions”</w:t>
      </w:r>
    </w:p>
    <w:p w14:paraId="3D34BD6C" w14:textId="77777777" w:rsidR="00FE1BE3" w:rsidRPr="00C711E4" w:rsidRDefault="00FE1BE3" w:rsidP="00A50A0F">
      <w:pPr>
        <w:spacing w:after="0" w:line="240" w:lineRule="auto"/>
        <w:ind w:firstLine="720"/>
        <w:rPr>
          <w:rFonts w:asciiTheme="majorHAnsi" w:hAnsiTheme="majorHAnsi"/>
          <w:sz w:val="24"/>
        </w:rPr>
      </w:pPr>
    </w:p>
    <w:p w14:paraId="2B53A423" w14:textId="77777777" w:rsidR="00A50A0F" w:rsidRPr="00C62D17" w:rsidRDefault="00A50A0F" w:rsidP="0025409D">
      <w:pPr>
        <w:spacing w:after="0" w:line="240" w:lineRule="auto"/>
        <w:rPr>
          <w:rFonts w:asciiTheme="majorHAnsi" w:hAnsiTheme="majorHAnsi"/>
          <w:i/>
          <w:sz w:val="24"/>
        </w:rPr>
      </w:pPr>
      <w:r w:rsidRPr="00C711E4">
        <w:rPr>
          <w:rFonts w:asciiTheme="majorHAnsi" w:hAnsiTheme="majorHAnsi"/>
          <w:sz w:val="24"/>
        </w:rPr>
        <w:t>We are not requesting an</w:t>
      </w:r>
      <w:r w:rsidR="00420AE9" w:rsidRPr="00C711E4">
        <w:rPr>
          <w:rFonts w:asciiTheme="majorHAnsi" w:hAnsiTheme="majorHAnsi"/>
          <w:sz w:val="24"/>
        </w:rPr>
        <w:t>y</w:t>
      </w:r>
      <w:r w:rsidRPr="00C711E4">
        <w:rPr>
          <w:rFonts w:asciiTheme="majorHAnsi" w:hAnsiTheme="majorHAnsi"/>
          <w:sz w:val="24"/>
        </w:rPr>
        <w:t xml:space="preserve"> exemption</w:t>
      </w:r>
      <w:r w:rsidR="00420AE9" w:rsidRPr="00C711E4">
        <w:rPr>
          <w:rFonts w:asciiTheme="majorHAnsi" w:hAnsiTheme="majorHAnsi"/>
          <w:sz w:val="24"/>
        </w:rPr>
        <w:t>s</w:t>
      </w:r>
      <w:r w:rsidRPr="00C711E4">
        <w:rPr>
          <w:rFonts w:asciiTheme="majorHAnsi" w:hAnsiTheme="majorHAnsi"/>
          <w:sz w:val="24"/>
        </w:rPr>
        <w:t xml:space="preserve"> to the provisions </w:t>
      </w:r>
      <w:r w:rsidR="00420AE9" w:rsidRPr="00C711E4">
        <w:rPr>
          <w:rFonts w:asciiTheme="majorHAnsi" w:hAnsiTheme="majorHAnsi"/>
          <w:sz w:val="24"/>
        </w:rPr>
        <w:t xml:space="preserve">stated in 5 CFR 1320.9. </w:t>
      </w:r>
    </w:p>
    <w:sectPr w:rsidR="00A50A0F" w:rsidRPr="00C62D1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C8613" w14:textId="77777777" w:rsidR="00217B33" w:rsidRDefault="00217B33" w:rsidP="00FB569C">
      <w:pPr>
        <w:spacing w:after="0" w:line="240" w:lineRule="auto"/>
      </w:pPr>
      <w:r>
        <w:separator/>
      </w:r>
    </w:p>
  </w:endnote>
  <w:endnote w:type="continuationSeparator" w:id="0">
    <w:p w14:paraId="35070871" w14:textId="77777777" w:rsidR="00217B33" w:rsidRDefault="00217B33"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A8318" w14:textId="1AC63E6B" w:rsidR="00FB569C" w:rsidRPr="00D462F7" w:rsidRDefault="00FB569C" w:rsidP="00F33CE9">
    <w:pPr>
      <w:pStyle w:val="Footer"/>
      <w:rPr>
        <w:i/>
        <w:sz w:val="21"/>
        <w:szCs w:val="21"/>
      </w:rPr>
    </w:pPr>
  </w:p>
  <w:p w14:paraId="4B240357"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12EBE" w14:textId="77777777" w:rsidR="00217B33" w:rsidRDefault="00217B33" w:rsidP="00FB569C">
      <w:pPr>
        <w:spacing w:after="0" w:line="240" w:lineRule="auto"/>
      </w:pPr>
      <w:r>
        <w:separator/>
      </w:r>
    </w:p>
  </w:footnote>
  <w:footnote w:type="continuationSeparator" w:id="0">
    <w:p w14:paraId="38C35B77" w14:textId="77777777" w:rsidR="00217B33" w:rsidRDefault="00217B33"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C96D7C"/>
    <w:multiLevelType w:val="hybridMultilevel"/>
    <w:tmpl w:val="DBE474DA"/>
    <w:lvl w:ilvl="0" w:tplc="83E2E07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9"/>
  </w:num>
  <w:num w:numId="6">
    <w:abstractNumId w:val="1"/>
  </w:num>
  <w:num w:numId="7">
    <w:abstractNumId w:val="10"/>
  </w:num>
  <w:num w:numId="8">
    <w:abstractNumId w:val="7"/>
  </w:num>
  <w:num w:numId="9">
    <w:abstractNumId w:val="11"/>
  </w:num>
  <w:num w:numId="10">
    <w:abstractNumId w:val="2"/>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0E0BD9"/>
    <w:rsid w:val="00105F45"/>
    <w:rsid w:val="00123B62"/>
    <w:rsid w:val="0014228D"/>
    <w:rsid w:val="001625A2"/>
    <w:rsid w:val="00177511"/>
    <w:rsid w:val="0019309D"/>
    <w:rsid w:val="001A7468"/>
    <w:rsid w:val="001C3087"/>
    <w:rsid w:val="001F526C"/>
    <w:rsid w:val="001F7D44"/>
    <w:rsid w:val="00200261"/>
    <w:rsid w:val="00211832"/>
    <w:rsid w:val="00217B33"/>
    <w:rsid w:val="00222D1B"/>
    <w:rsid w:val="0024335E"/>
    <w:rsid w:val="0025409D"/>
    <w:rsid w:val="00254DCF"/>
    <w:rsid w:val="002567F9"/>
    <w:rsid w:val="0027743E"/>
    <w:rsid w:val="00294E92"/>
    <w:rsid w:val="002B23A5"/>
    <w:rsid w:val="002E1A33"/>
    <w:rsid w:val="002E47E8"/>
    <w:rsid w:val="00300909"/>
    <w:rsid w:val="003132E7"/>
    <w:rsid w:val="00331D7E"/>
    <w:rsid w:val="00337EF1"/>
    <w:rsid w:val="00394A8A"/>
    <w:rsid w:val="003B020B"/>
    <w:rsid w:val="003C0540"/>
    <w:rsid w:val="003D610E"/>
    <w:rsid w:val="004167F5"/>
    <w:rsid w:val="00420AE9"/>
    <w:rsid w:val="004211ED"/>
    <w:rsid w:val="00432B1C"/>
    <w:rsid w:val="00480AFF"/>
    <w:rsid w:val="00486235"/>
    <w:rsid w:val="00490797"/>
    <w:rsid w:val="00493F9C"/>
    <w:rsid w:val="004A1099"/>
    <w:rsid w:val="004A4112"/>
    <w:rsid w:val="004C74D6"/>
    <w:rsid w:val="004E5E83"/>
    <w:rsid w:val="004F4F5D"/>
    <w:rsid w:val="00506E4B"/>
    <w:rsid w:val="00510F0C"/>
    <w:rsid w:val="00520B36"/>
    <w:rsid w:val="0054326C"/>
    <w:rsid w:val="00556A67"/>
    <w:rsid w:val="00571698"/>
    <w:rsid w:val="00576EDB"/>
    <w:rsid w:val="00584DB4"/>
    <w:rsid w:val="005936BF"/>
    <w:rsid w:val="00595DF6"/>
    <w:rsid w:val="00596BBA"/>
    <w:rsid w:val="005C3A95"/>
    <w:rsid w:val="005C7428"/>
    <w:rsid w:val="005D5C81"/>
    <w:rsid w:val="006220A1"/>
    <w:rsid w:val="006268B3"/>
    <w:rsid w:val="00642741"/>
    <w:rsid w:val="006A13FA"/>
    <w:rsid w:val="006A2F61"/>
    <w:rsid w:val="006E563D"/>
    <w:rsid w:val="006F2DF8"/>
    <w:rsid w:val="006F3FC2"/>
    <w:rsid w:val="00722FDB"/>
    <w:rsid w:val="00737FB6"/>
    <w:rsid w:val="00751B8D"/>
    <w:rsid w:val="00757DCE"/>
    <w:rsid w:val="0077261C"/>
    <w:rsid w:val="007763B1"/>
    <w:rsid w:val="008157FA"/>
    <w:rsid w:val="008208A5"/>
    <w:rsid w:val="008513BF"/>
    <w:rsid w:val="008635C4"/>
    <w:rsid w:val="00893BCA"/>
    <w:rsid w:val="008D1294"/>
    <w:rsid w:val="008E3029"/>
    <w:rsid w:val="008E42F0"/>
    <w:rsid w:val="00912CCB"/>
    <w:rsid w:val="00942F2E"/>
    <w:rsid w:val="0095029C"/>
    <w:rsid w:val="0096259A"/>
    <w:rsid w:val="0096624F"/>
    <w:rsid w:val="0098628F"/>
    <w:rsid w:val="009952FE"/>
    <w:rsid w:val="00995E15"/>
    <w:rsid w:val="00996894"/>
    <w:rsid w:val="009A6246"/>
    <w:rsid w:val="009F2544"/>
    <w:rsid w:val="00A10EFE"/>
    <w:rsid w:val="00A50A0F"/>
    <w:rsid w:val="00A76F7E"/>
    <w:rsid w:val="00A77157"/>
    <w:rsid w:val="00B10AE9"/>
    <w:rsid w:val="00B52F4E"/>
    <w:rsid w:val="00B61D53"/>
    <w:rsid w:val="00B933B0"/>
    <w:rsid w:val="00C04DE1"/>
    <w:rsid w:val="00C17467"/>
    <w:rsid w:val="00C22FD4"/>
    <w:rsid w:val="00C4297F"/>
    <w:rsid w:val="00C62D17"/>
    <w:rsid w:val="00C711E4"/>
    <w:rsid w:val="00C808F4"/>
    <w:rsid w:val="00CA15B1"/>
    <w:rsid w:val="00CA6BD0"/>
    <w:rsid w:val="00CB39E8"/>
    <w:rsid w:val="00CC24D5"/>
    <w:rsid w:val="00D12A5B"/>
    <w:rsid w:val="00D21AA6"/>
    <w:rsid w:val="00D21E6F"/>
    <w:rsid w:val="00D30916"/>
    <w:rsid w:val="00D462F7"/>
    <w:rsid w:val="00D66145"/>
    <w:rsid w:val="00D85B6E"/>
    <w:rsid w:val="00D86D77"/>
    <w:rsid w:val="00D95510"/>
    <w:rsid w:val="00DA2B37"/>
    <w:rsid w:val="00DD4C12"/>
    <w:rsid w:val="00E019DF"/>
    <w:rsid w:val="00E40A52"/>
    <w:rsid w:val="00E5409A"/>
    <w:rsid w:val="00E77B35"/>
    <w:rsid w:val="00E95FFB"/>
    <w:rsid w:val="00EA6C04"/>
    <w:rsid w:val="00EB2972"/>
    <w:rsid w:val="00EF32F4"/>
    <w:rsid w:val="00F25499"/>
    <w:rsid w:val="00F33CE9"/>
    <w:rsid w:val="00F57E00"/>
    <w:rsid w:val="00F86C35"/>
    <w:rsid w:val="00F97482"/>
    <w:rsid w:val="00FB569C"/>
    <w:rsid w:val="00FC5263"/>
    <w:rsid w:val="00FC671B"/>
    <w:rsid w:val="00FE1BE3"/>
    <w:rsid w:val="00FE6E36"/>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2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6A2F61"/>
    <w:rPr>
      <w:color w:val="800080" w:themeColor="followedHyperlink"/>
      <w:u w:val="single"/>
    </w:rPr>
  </w:style>
  <w:style w:type="character" w:styleId="CommentReference">
    <w:name w:val="annotation reference"/>
    <w:basedOn w:val="DefaultParagraphFont"/>
    <w:uiPriority w:val="99"/>
    <w:semiHidden/>
    <w:unhideWhenUsed/>
    <w:rsid w:val="004A1099"/>
    <w:rPr>
      <w:sz w:val="16"/>
      <w:szCs w:val="16"/>
    </w:rPr>
  </w:style>
  <w:style w:type="paragraph" w:styleId="CommentText">
    <w:name w:val="annotation text"/>
    <w:basedOn w:val="Normal"/>
    <w:link w:val="CommentTextChar"/>
    <w:uiPriority w:val="99"/>
    <w:semiHidden/>
    <w:unhideWhenUsed/>
    <w:rsid w:val="004A1099"/>
    <w:pPr>
      <w:spacing w:line="240" w:lineRule="auto"/>
    </w:pPr>
    <w:rPr>
      <w:sz w:val="20"/>
      <w:szCs w:val="20"/>
    </w:rPr>
  </w:style>
  <w:style w:type="character" w:customStyle="1" w:styleId="CommentTextChar">
    <w:name w:val="Comment Text Char"/>
    <w:basedOn w:val="DefaultParagraphFont"/>
    <w:link w:val="CommentText"/>
    <w:uiPriority w:val="99"/>
    <w:semiHidden/>
    <w:rsid w:val="004A1099"/>
    <w:rPr>
      <w:sz w:val="20"/>
      <w:szCs w:val="20"/>
    </w:rPr>
  </w:style>
  <w:style w:type="paragraph" w:styleId="CommentSubject">
    <w:name w:val="annotation subject"/>
    <w:basedOn w:val="CommentText"/>
    <w:next w:val="CommentText"/>
    <w:link w:val="CommentSubjectChar"/>
    <w:uiPriority w:val="99"/>
    <w:semiHidden/>
    <w:unhideWhenUsed/>
    <w:rsid w:val="004A1099"/>
    <w:rPr>
      <w:b/>
      <w:bCs/>
    </w:rPr>
  </w:style>
  <w:style w:type="character" w:customStyle="1" w:styleId="CommentSubjectChar">
    <w:name w:val="Comment Subject Char"/>
    <w:basedOn w:val="CommentTextChar"/>
    <w:link w:val="CommentSubject"/>
    <w:uiPriority w:val="99"/>
    <w:semiHidden/>
    <w:rsid w:val="004A109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6A2F61"/>
    <w:rPr>
      <w:color w:val="800080" w:themeColor="followedHyperlink"/>
      <w:u w:val="single"/>
    </w:rPr>
  </w:style>
  <w:style w:type="character" w:styleId="CommentReference">
    <w:name w:val="annotation reference"/>
    <w:basedOn w:val="DefaultParagraphFont"/>
    <w:uiPriority w:val="99"/>
    <w:semiHidden/>
    <w:unhideWhenUsed/>
    <w:rsid w:val="004A1099"/>
    <w:rPr>
      <w:sz w:val="16"/>
      <w:szCs w:val="16"/>
    </w:rPr>
  </w:style>
  <w:style w:type="paragraph" w:styleId="CommentText">
    <w:name w:val="annotation text"/>
    <w:basedOn w:val="Normal"/>
    <w:link w:val="CommentTextChar"/>
    <w:uiPriority w:val="99"/>
    <w:semiHidden/>
    <w:unhideWhenUsed/>
    <w:rsid w:val="004A1099"/>
    <w:pPr>
      <w:spacing w:line="240" w:lineRule="auto"/>
    </w:pPr>
    <w:rPr>
      <w:sz w:val="20"/>
      <w:szCs w:val="20"/>
    </w:rPr>
  </w:style>
  <w:style w:type="character" w:customStyle="1" w:styleId="CommentTextChar">
    <w:name w:val="Comment Text Char"/>
    <w:basedOn w:val="DefaultParagraphFont"/>
    <w:link w:val="CommentText"/>
    <w:uiPriority w:val="99"/>
    <w:semiHidden/>
    <w:rsid w:val="004A1099"/>
    <w:rPr>
      <w:sz w:val="20"/>
      <w:szCs w:val="20"/>
    </w:rPr>
  </w:style>
  <w:style w:type="paragraph" w:styleId="CommentSubject">
    <w:name w:val="annotation subject"/>
    <w:basedOn w:val="CommentText"/>
    <w:next w:val="CommentText"/>
    <w:link w:val="CommentSubjectChar"/>
    <w:uiPriority w:val="99"/>
    <w:semiHidden/>
    <w:unhideWhenUsed/>
    <w:rsid w:val="004A1099"/>
    <w:rPr>
      <w:b/>
      <w:bCs/>
    </w:rPr>
  </w:style>
  <w:style w:type="character" w:customStyle="1" w:styleId="CommentSubjectChar">
    <w:name w:val="Comment Subject Char"/>
    <w:basedOn w:val="CommentTextChar"/>
    <w:link w:val="CommentSubject"/>
    <w:uiPriority w:val="99"/>
    <w:semiHidden/>
    <w:rsid w:val="004A10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dol.gov/dol/topic/wages/index.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TH3QXZ4CCXAT-18-3610</_dlc_DocId>
    <_dlc_DocIdUrl xmlns="4f06cbb4-5319-44a1-b73c-03442379dfaa">
      <Url>https://apps.sp.pentagon.mil/sites/dodiic/_layouts/DocIdRedir.aspx?ID=TH3QXZ4CCXAT-18-3610</Url>
      <Description>TH3QXZ4CCXAT-18-3610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31E55-8420-4D36-A6AF-630D22EFE8F2}">
  <ds:schemaRefs>
    <ds:schemaRef ds:uri="http://schemas.microsoft.com/sharepoint/events"/>
  </ds:schemaRefs>
</ds:datastoreItem>
</file>

<file path=customXml/itemProps2.xml><?xml version="1.0" encoding="utf-8"?>
<ds:datastoreItem xmlns:ds="http://schemas.openxmlformats.org/officeDocument/2006/customXml" ds:itemID="{7F158C28-AEC6-4D3F-8D0B-B20BCA36ADED}">
  <ds:schemaRefs>
    <ds:schemaRef ds:uri="http://schemas.microsoft.com/sharepoint/v3/contenttype/forms"/>
  </ds:schemaRefs>
</ds:datastoreItem>
</file>

<file path=customXml/itemProps3.xml><?xml version="1.0" encoding="utf-8"?>
<ds:datastoreItem xmlns:ds="http://schemas.openxmlformats.org/officeDocument/2006/customXml" ds:itemID="{878B109B-4D76-451C-A562-85F41CBE4F5A}">
  <ds:schemaRefs>
    <ds:schemaRef ds:uri="http://schemas.microsoft.com/office/infopath/2007/PartnerControls"/>
    <ds:schemaRef ds:uri="http://purl.org/dc/elements/1.1/"/>
    <ds:schemaRef ds:uri="4f06cbb4-5319-44a1-b73c-03442379dfaa"/>
    <ds:schemaRef ds:uri="http://schemas.microsoft.com/office/2006/metadata/properties"/>
    <ds:schemaRef ds:uri="456AF0B4-47B6-441D-9D5F-F64341D14F81"/>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78A742B-82B0-4580-9736-F6B9394B3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Supporting_Statement_Part A - Consent to Release Personal Information 04102019</vt:lpstr>
    </vt:vector>
  </TitlesOfParts>
  <Company>EITSD</Company>
  <LinksUpToDate>false</LinksUpToDate>
  <CharactersWithSpaces>13286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Supporting_Statement_Part A - Consent to Release Personal Information 04102019</dc:title>
  <dc:creator>Kaitlin Chiarelli</dc:creator>
  <cp:lastModifiedBy>SYSTEM</cp:lastModifiedBy>
  <cp:revision>2</cp:revision>
  <cp:lastPrinted>2016-09-20T19:55:00Z</cp:lastPrinted>
  <dcterms:created xsi:type="dcterms:W3CDTF">2019-11-15T18:31:00Z</dcterms:created>
  <dcterms:modified xsi:type="dcterms:W3CDTF">2019-11-15T18:31:00Z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c173edff-9c92-453b-8159-0f37183e0d58</vt:lpwstr>
  </property>
</Properties>
</file>