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4" w:rsidP="00A41846" w:rsidRDefault="00A41846">
      <w:pPr>
        <w:jc w:val="center"/>
        <w:rPr>
          <w:b/>
          <w:sz w:val="36"/>
          <w:szCs w:val="36"/>
        </w:rPr>
      </w:pPr>
      <w:bookmarkStart w:name="_GoBack" w:id="0"/>
      <w:bookmarkEnd w:id="0"/>
      <w:r w:rsidRPr="00A41846">
        <w:rPr>
          <w:b/>
          <w:sz w:val="36"/>
          <w:szCs w:val="36"/>
        </w:rPr>
        <w:t xml:space="preserve">COVID Screening </w:t>
      </w:r>
      <w:r>
        <w:rPr>
          <w:b/>
          <w:sz w:val="36"/>
          <w:szCs w:val="36"/>
        </w:rPr>
        <w:t>Statement</w:t>
      </w:r>
    </w:p>
    <w:p w:rsidR="00A41846" w:rsidP="00A41846" w:rsidRDefault="00A41846">
      <w:pPr>
        <w:pStyle w:val="Heading4"/>
        <w:rPr>
          <w:rFonts w:ascii="Calibri" w:hAnsi="Calibri" w:eastAsia="Times New Roman" w:cs="Calibri"/>
          <w:b w:val="0"/>
          <w:bCs w:val="0"/>
          <w:sz w:val="28"/>
          <w:szCs w:val="28"/>
        </w:rPr>
      </w:pPr>
    </w:p>
    <w:p w:rsidR="00A41846" w:rsidP="00A41846" w:rsidRDefault="00E17875">
      <w:pPr>
        <w:pStyle w:val="Heading4"/>
        <w:rPr>
          <w:rFonts w:ascii="Calibri" w:hAnsi="Calibri" w:eastAsia="Times New Roman" w:cs="Calibri"/>
          <w:sz w:val="28"/>
          <w:szCs w:val="28"/>
        </w:rPr>
      </w:pPr>
      <w:r w:rsidRPr="00A41846">
        <w:rPr>
          <w:rFonts w:ascii="Calibri" w:hAnsi="Calibri" w:cs="Calibri"/>
          <w:b w:val="0"/>
          <w:sz w:val="28"/>
          <w:szCs w:val="28"/>
        </w:rPr>
        <w:t>INTERVIEWER:</w:t>
      </w:r>
      <w:r>
        <w:rPr>
          <w:rFonts w:ascii="Calibri" w:hAnsi="Calibri" w:cs="Calibri"/>
          <w:sz w:val="28"/>
          <w:szCs w:val="28"/>
        </w:rPr>
        <w:t xml:space="preserve">  </w:t>
      </w:r>
      <w:r w:rsidR="00A41846">
        <w:rPr>
          <w:rFonts w:ascii="Calibri" w:hAnsi="Calibri" w:eastAsia="Times New Roman" w:cs="Calibri"/>
          <w:b w:val="0"/>
          <w:bCs w:val="0"/>
          <w:sz w:val="28"/>
          <w:szCs w:val="28"/>
        </w:rPr>
        <w:t xml:space="preserve">The COVID statement </w:t>
      </w:r>
      <w:proofErr w:type="gramStart"/>
      <w:r>
        <w:rPr>
          <w:rFonts w:ascii="Calibri" w:hAnsi="Calibri" w:eastAsia="Times New Roman" w:cs="Calibri"/>
          <w:b w:val="0"/>
          <w:bCs w:val="0"/>
          <w:sz w:val="28"/>
          <w:szCs w:val="28"/>
        </w:rPr>
        <w:t xml:space="preserve">should </w:t>
      </w:r>
      <w:r w:rsidR="00A41846">
        <w:rPr>
          <w:rFonts w:ascii="Calibri" w:hAnsi="Calibri" w:eastAsia="Times New Roman" w:cs="Calibri"/>
          <w:b w:val="0"/>
          <w:bCs w:val="0"/>
          <w:sz w:val="28"/>
          <w:szCs w:val="28"/>
        </w:rPr>
        <w:t>be read</w:t>
      </w:r>
      <w:proofErr w:type="gramEnd"/>
      <w:r w:rsidR="00A41846">
        <w:rPr>
          <w:rFonts w:ascii="Calibri" w:hAnsi="Calibri" w:eastAsia="Times New Roman" w:cs="Calibri"/>
          <w:b w:val="0"/>
          <w:bCs w:val="0"/>
          <w:sz w:val="28"/>
          <w:szCs w:val="28"/>
        </w:rPr>
        <w:t xml:space="preserve"> to the respondent prior to entering a household.</w:t>
      </w:r>
    </w:p>
    <w:p w:rsidR="00A41846" w:rsidP="00E17875" w:rsidRDefault="00A41846">
      <w:pPr>
        <w:pStyle w:val="N1-1stBullet"/>
        <w:numPr>
          <w:ilvl w:val="0"/>
          <w:numId w:val="0"/>
        </w:numPr>
        <w:rPr>
          <w:rFonts w:ascii="Calibri" w:hAnsi="Calibri" w:cs="Calibri"/>
          <w:sz w:val="28"/>
          <w:szCs w:val="28"/>
        </w:rPr>
      </w:pPr>
      <w:proofErr w:type="gramStart"/>
      <w:r>
        <w:rPr>
          <w:rFonts w:ascii="Calibri" w:hAnsi="Calibri" w:cs="Calibri"/>
          <w:sz w:val="28"/>
          <w:szCs w:val="28"/>
        </w:rPr>
        <w:t>After explaining why you are there and gaining cooperation to conduct the interview, explain to the respondent that if none of the following statements are true you can proceed with the interview but if any of the statements are true, you will need to re-schedule the interview to another time or conduct the interview outside (unless it is the respondent exhibiting symptoms or self-quarantining).</w:t>
      </w:r>
      <w:proofErr w:type="gramEnd"/>
    </w:p>
    <w:p w:rsidR="00A41846" w:rsidP="00A41846" w:rsidRDefault="00A41846">
      <w:pPr>
        <w:pStyle w:val="N1-1stBullet"/>
        <w:numPr>
          <w:ilvl w:val="0"/>
          <w:numId w:val="0"/>
        </w:numPr>
        <w:ind w:left="1152"/>
        <w:rPr>
          <w:rFonts w:ascii="Calibri" w:hAnsi="Calibri" w:cs="Calibri"/>
          <w:sz w:val="28"/>
          <w:szCs w:val="28"/>
        </w:rPr>
      </w:pPr>
    </w:p>
    <w:p w:rsidR="00A41846" w:rsidP="00A41846" w:rsidRDefault="00A41846">
      <w:pPr>
        <w:pStyle w:val="N2-2ndBullet"/>
        <w:rPr>
          <w:rFonts w:ascii="Calibri" w:hAnsi="Calibri" w:cs="Calibri"/>
          <w:sz w:val="28"/>
          <w:szCs w:val="28"/>
        </w:rPr>
      </w:pPr>
      <w:r>
        <w:rPr>
          <w:rFonts w:ascii="Calibri" w:hAnsi="Calibri" w:cs="Calibri"/>
          <w:sz w:val="28"/>
          <w:szCs w:val="28"/>
        </w:rPr>
        <w:t>Anyone in the household, including the respondent, is currently ill or having flu-like or COVID-19 symptoms (including exhibiting respiratory symptoms or a fever of 100.4 or higher) or anyone in the household, including the respondent, has been ill or had such symptoms in the past 14 days.</w:t>
      </w:r>
    </w:p>
    <w:p w:rsidR="00A41846" w:rsidP="00A41846" w:rsidRDefault="00A41846">
      <w:pPr>
        <w:pStyle w:val="N2-2ndBullet"/>
        <w:rPr>
          <w:rFonts w:ascii="Calibri" w:hAnsi="Calibri" w:cs="Calibri"/>
          <w:sz w:val="28"/>
          <w:szCs w:val="28"/>
        </w:rPr>
      </w:pPr>
      <w:r>
        <w:rPr>
          <w:rFonts w:ascii="Calibri" w:hAnsi="Calibri" w:cs="Calibri"/>
          <w:sz w:val="28"/>
          <w:szCs w:val="28"/>
        </w:rPr>
        <w:t xml:space="preserve">A healthcare provider has informed anyone in the household, including the respondent, that they </w:t>
      </w:r>
      <w:proofErr w:type="gramStart"/>
      <w:r>
        <w:rPr>
          <w:rFonts w:ascii="Calibri" w:hAnsi="Calibri" w:cs="Calibri"/>
          <w:sz w:val="28"/>
          <w:szCs w:val="28"/>
        </w:rPr>
        <w:t>are suspected or confirmed to have COVID-19</w:t>
      </w:r>
      <w:proofErr w:type="gramEnd"/>
      <w:r>
        <w:rPr>
          <w:rFonts w:ascii="Calibri" w:hAnsi="Calibri" w:cs="Calibri"/>
          <w:sz w:val="28"/>
          <w:szCs w:val="28"/>
        </w:rPr>
        <w:t>.</w:t>
      </w:r>
    </w:p>
    <w:p w:rsidR="00A41846" w:rsidP="00A41846" w:rsidRDefault="00A41846">
      <w:pPr>
        <w:pStyle w:val="N2-2ndBullet"/>
        <w:rPr>
          <w:rFonts w:ascii="Calibri" w:hAnsi="Calibri" w:cs="Calibri"/>
          <w:sz w:val="28"/>
          <w:szCs w:val="28"/>
        </w:rPr>
      </w:pPr>
      <w:r>
        <w:rPr>
          <w:rFonts w:ascii="Calibri" w:hAnsi="Calibri" w:cs="Calibri"/>
          <w:sz w:val="28"/>
          <w:szCs w:val="28"/>
        </w:rPr>
        <w:t>Anyone in the household, including the respondent, been told by a healthcare provider to self-quarantine due to COVID-19 exposure.</w:t>
      </w:r>
    </w:p>
    <w:p w:rsidR="00A41846" w:rsidP="00A41846" w:rsidRDefault="00A41846">
      <w:pPr>
        <w:pStyle w:val="N2-2ndBullet"/>
        <w:rPr>
          <w:rFonts w:ascii="Calibri" w:hAnsi="Calibri" w:cs="Calibri"/>
          <w:sz w:val="28"/>
          <w:szCs w:val="28"/>
        </w:rPr>
      </w:pPr>
      <w:r>
        <w:rPr>
          <w:rFonts w:ascii="Calibri" w:hAnsi="Calibri" w:cs="Calibri"/>
          <w:sz w:val="28"/>
          <w:szCs w:val="28"/>
        </w:rPr>
        <w:t xml:space="preserve">Anyone in the household, including the respondent, been in close contact with a non-household member who </w:t>
      </w:r>
      <w:proofErr w:type="gramStart"/>
      <w:r>
        <w:rPr>
          <w:rFonts w:ascii="Calibri" w:hAnsi="Calibri" w:cs="Calibri"/>
          <w:sz w:val="28"/>
          <w:szCs w:val="28"/>
        </w:rPr>
        <w:t>has been informed</w:t>
      </w:r>
      <w:proofErr w:type="gramEnd"/>
      <w:r>
        <w:rPr>
          <w:rFonts w:ascii="Calibri" w:hAnsi="Calibri" w:cs="Calibri"/>
          <w:sz w:val="28"/>
          <w:szCs w:val="28"/>
        </w:rPr>
        <w:t xml:space="preserve"> by a healthcare provider that they are suspected or confirmed to have COVID-19 or who has exhibited flu-like or COVID-19 symptoms.</w:t>
      </w:r>
    </w:p>
    <w:p w:rsidR="00A41846" w:rsidP="00A41846" w:rsidRDefault="00A41846">
      <w:pPr>
        <w:pStyle w:val="N2-2ndBullet"/>
        <w:rPr>
          <w:rFonts w:ascii="Calibri" w:hAnsi="Calibri" w:cs="Calibri"/>
          <w:sz w:val="28"/>
          <w:szCs w:val="28"/>
        </w:rPr>
      </w:pPr>
      <w:r>
        <w:rPr>
          <w:rFonts w:ascii="Calibri" w:hAnsi="Calibri" w:cs="Calibri"/>
          <w:sz w:val="28"/>
          <w:szCs w:val="28"/>
        </w:rPr>
        <w:t>Anyone in the household, including the respondent traveled internationally within the past 14 days.</w:t>
      </w:r>
    </w:p>
    <w:p w:rsidRPr="00A41846" w:rsidR="00A41846" w:rsidP="00A41846" w:rsidRDefault="00A41846">
      <w:pPr>
        <w:rPr>
          <w:sz w:val="36"/>
          <w:szCs w:val="36"/>
        </w:rPr>
      </w:pPr>
    </w:p>
    <w:sectPr w:rsidRPr="00A41846" w:rsidR="00A41846" w:rsidSect="006D7B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CB" w:rsidRDefault="006D7BCB" w:rsidP="006D7BCB">
      <w:pPr>
        <w:spacing w:after="0" w:line="240" w:lineRule="auto"/>
      </w:pPr>
      <w:r>
        <w:separator/>
      </w:r>
    </w:p>
  </w:endnote>
  <w:endnote w:type="continuationSeparator" w:id="0">
    <w:p w:rsidR="006D7BCB" w:rsidRDefault="006D7BCB" w:rsidP="006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CB" w:rsidRDefault="006D7BCB" w:rsidP="006D7BCB">
      <w:pPr>
        <w:spacing w:after="0" w:line="240" w:lineRule="auto"/>
      </w:pPr>
      <w:r>
        <w:separator/>
      </w:r>
    </w:p>
  </w:footnote>
  <w:footnote w:type="continuationSeparator" w:id="0">
    <w:p w:rsidR="006D7BCB" w:rsidRDefault="006D7BCB" w:rsidP="006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r>
      <w:t>Enclosure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01FCA216"/>
    <w:lvl w:ilvl="0" w:tplc="851AAC9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7A2EB14A">
      <w:start w:val="1"/>
      <w:numFmt w:val="bullet"/>
      <w:lvlText w:val="o"/>
      <w:lvlJc w:val="left"/>
      <w:pPr>
        <w:tabs>
          <w:tab w:val="num" w:pos="1440"/>
        </w:tabs>
        <w:ind w:left="1440" w:hanging="360"/>
      </w:pPr>
      <w:rPr>
        <w:rFonts w:ascii="Courier New" w:hAnsi="Courier New" w:cs="Courier New" w:hint="default"/>
      </w:rPr>
    </w:lvl>
    <w:lvl w:ilvl="2" w:tplc="0D3E6D1C">
      <w:start w:val="1"/>
      <w:numFmt w:val="bullet"/>
      <w:lvlText w:val=""/>
      <w:lvlJc w:val="left"/>
      <w:pPr>
        <w:tabs>
          <w:tab w:val="num" w:pos="2160"/>
        </w:tabs>
        <w:ind w:left="2160" w:hanging="360"/>
      </w:pPr>
      <w:rPr>
        <w:rFonts w:ascii="Wingdings" w:hAnsi="Wingdings" w:hint="default"/>
      </w:rPr>
    </w:lvl>
    <w:lvl w:ilvl="3" w:tplc="2564B5EE">
      <w:start w:val="1"/>
      <w:numFmt w:val="bullet"/>
      <w:lvlText w:val=""/>
      <w:lvlJc w:val="left"/>
      <w:pPr>
        <w:tabs>
          <w:tab w:val="num" w:pos="2880"/>
        </w:tabs>
        <w:ind w:left="2880" w:hanging="360"/>
      </w:pPr>
      <w:rPr>
        <w:rFonts w:ascii="Symbol" w:hAnsi="Symbol" w:hint="default"/>
      </w:rPr>
    </w:lvl>
    <w:lvl w:ilvl="4" w:tplc="04EE8BD8">
      <w:start w:val="1"/>
      <w:numFmt w:val="bullet"/>
      <w:lvlText w:val="o"/>
      <w:lvlJc w:val="left"/>
      <w:pPr>
        <w:tabs>
          <w:tab w:val="num" w:pos="3600"/>
        </w:tabs>
        <w:ind w:left="3600" w:hanging="360"/>
      </w:pPr>
      <w:rPr>
        <w:rFonts w:ascii="Courier New" w:hAnsi="Courier New" w:cs="Courier New" w:hint="default"/>
      </w:rPr>
    </w:lvl>
    <w:lvl w:ilvl="5" w:tplc="3E84BDE2">
      <w:start w:val="1"/>
      <w:numFmt w:val="bullet"/>
      <w:lvlText w:val=""/>
      <w:lvlJc w:val="left"/>
      <w:pPr>
        <w:tabs>
          <w:tab w:val="num" w:pos="4320"/>
        </w:tabs>
        <w:ind w:left="4320" w:hanging="360"/>
      </w:pPr>
      <w:rPr>
        <w:rFonts w:ascii="Wingdings" w:hAnsi="Wingdings" w:hint="default"/>
      </w:rPr>
    </w:lvl>
    <w:lvl w:ilvl="6" w:tplc="2EC82728">
      <w:start w:val="1"/>
      <w:numFmt w:val="bullet"/>
      <w:lvlText w:val=""/>
      <w:lvlJc w:val="left"/>
      <w:pPr>
        <w:tabs>
          <w:tab w:val="num" w:pos="5040"/>
        </w:tabs>
        <w:ind w:left="5040" w:hanging="360"/>
      </w:pPr>
      <w:rPr>
        <w:rFonts w:ascii="Symbol" w:hAnsi="Symbol" w:hint="default"/>
      </w:rPr>
    </w:lvl>
    <w:lvl w:ilvl="7" w:tplc="7A6C0FA2">
      <w:start w:val="1"/>
      <w:numFmt w:val="bullet"/>
      <w:lvlText w:val="o"/>
      <w:lvlJc w:val="left"/>
      <w:pPr>
        <w:tabs>
          <w:tab w:val="num" w:pos="5760"/>
        </w:tabs>
        <w:ind w:left="5760" w:hanging="360"/>
      </w:pPr>
      <w:rPr>
        <w:rFonts w:ascii="Courier New" w:hAnsi="Courier New" w:cs="Courier New" w:hint="default"/>
      </w:rPr>
    </w:lvl>
    <w:lvl w:ilvl="8" w:tplc="24C85DA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46"/>
    <w:rsid w:val="00185F8D"/>
    <w:rsid w:val="002A2F7C"/>
    <w:rsid w:val="003D78F5"/>
    <w:rsid w:val="00445851"/>
    <w:rsid w:val="004941B3"/>
    <w:rsid w:val="0060660E"/>
    <w:rsid w:val="006D7BCB"/>
    <w:rsid w:val="00A41846"/>
    <w:rsid w:val="00CF1508"/>
    <w:rsid w:val="00DE0236"/>
    <w:rsid w:val="00E12085"/>
    <w:rsid w:val="00E17875"/>
    <w:rsid w:val="00E8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D81DB-0B98-4828-9B9D-417BB56B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A4184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41846"/>
    <w:rPr>
      <w:rFonts w:ascii="Times New Roman" w:hAnsi="Times New Roman" w:cs="Times New Roman"/>
      <w:b/>
      <w:bCs/>
      <w:sz w:val="24"/>
      <w:szCs w:val="24"/>
    </w:rPr>
  </w:style>
  <w:style w:type="paragraph" w:customStyle="1" w:styleId="N1-1stBullet">
    <w:name w:val="N1-1st Bullet"/>
    <w:basedOn w:val="Normal"/>
    <w:uiPriority w:val="99"/>
    <w:rsid w:val="00A41846"/>
    <w:pPr>
      <w:numPr>
        <w:numId w:val="1"/>
      </w:numPr>
      <w:spacing w:line="240" w:lineRule="auto"/>
    </w:pPr>
    <w:rPr>
      <w:rFonts w:ascii="Garamond" w:hAnsi="Garamond" w:cs="Times New Roman"/>
      <w:sz w:val="24"/>
      <w:szCs w:val="24"/>
    </w:rPr>
  </w:style>
  <w:style w:type="paragraph" w:customStyle="1" w:styleId="N2-2ndBullet">
    <w:name w:val="N2-2nd Bullet"/>
    <w:basedOn w:val="Normal"/>
    <w:uiPriority w:val="99"/>
    <w:rsid w:val="00A41846"/>
    <w:pPr>
      <w:numPr>
        <w:numId w:val="2"/>
      </w:numPr>
      <w:spacing w:line="240" w:lineRule="auto"/>
    </w:pPr>
    <w:rPr>
      <w:rFonts w:ascii="Garamond" w:hAnsi="Garamond" w:cs="Times New Roman"/>
      <w:sz w:val="24"/>
      <w:szCs w:val="24"/>
    </w:rPr>
  </w:style>
  <w:style w:type="paragraph" w:styleId="Header">
    <w:name w:val="header"/>
    <w:basedOn w:val="Normal"/>
    <w:link w:val="HeaderChar"/>
    <w:uiPriority w:val="99"/>
    <w:unhideWhenUsed/>
    <w:rsid w:val="006D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CB"/>
  </w:style>
  <w:style w:type="paragraph" w:styleId="Footer">
    <w:name w:val="footer"/>
    <w:basedOn w:val="Normal"/>
    <w:link w:val="FooterChar"/>
    <w:uiPriority w:val="99"/>
    <w:unhideWhenUsed/>
    <w:rsid w:val="006D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Cook</dc:creator>
  <cp:keywords/>
  <dc:description/>
  <cp:lastModifiedBy>Jasmine Luck (CENSUS/CBSM FED)</cp:lastModifiedBy>
  <cp:revision>3</cp:revision>
  <dcterms:created xsi:type="dcterms:W3CDTF">2020-09-28T20:15:00Z</dcterms:created>
  <dcterms:modified xsi:type="dcterms:W3CDTF">2020-09-28T20:16:00Z</dcterms:modified>
</cp:coreProperties>
</file>