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B2333" w:rsidR="00266F6D" w:rsidP="003B2333" w:rsidRDefault="00266F6D" w14:paraId="164D6B60" w14:textId="77777777">
      <w:pPr>
        <w:pStyle w:val="NoSpacing"/>
        <w:jc w:val="center"/>
        <w:rPr>
          <w:rFonts w:ascii="Times New Roman" w:hAnsi="Times New Roman"/>
          <w:b/>
          <w:sz w:val="24"/>
          <w:szCs w:val="24"/>
        </w:rPr>
      </w:pPr>
      <w:r w:rsidRPr="003B2333">
        <w:rPr>
          <w:rFonts w:ascii="Times New Roman" w:hAnsi="Times New Roman"/>
          <w:b/>
          <w:sz w:val="24"/>
          <w:szCs w:val="24"/>
        </w:rPr>
        <w:t>Supporting Statement for Paperwork Reduction Act Submissions</w:t>
      </w:r>
    </w:p>
    <w:p w:rsidRPr="008E25A8" w:rsidR="008E25A8" w:rsidP="008E25A8" w:rsidRDefault="008E25A8" w14:paraId="331D08C2" w14:textId="77777777">
      <w:pPr>
        <w:widowControl w:val="0"/>
        <w:tabs>
          <w:tab w:val="center" w:pos="4680"/>
        </w:tabs>
        <w:autoSpaceDE w:val="0"/>
        <w:autoSpaceDN w:val="0"/>
        <w:adjustRightInd w:val="0"/>
        <w:spacing w:after="0" w:line="240" w:lineRule="auto"/>
        <w:jc w:val="center"/>
        <w:rPr>
          <w:rFonts w:ascii="Times New Roman" w:hAnsi="Times New Roman" w:eastAsia="Times New Roman"/>
          <w:b/>
          <w:bCs/>
          <w:sz w:val="24"/>
          <w:szCs w:val="24"/>
        </w:rPr>
      </w:pPr>
      <w:r w:rsidRPr="008E25A8">
        <w:rPr>
          <w:rFonts w:ascii="Times New Roman" w:hAnsi="Times New Roman" w:eastAsia="Times New Roman"/>
          <w:b/>
          <w:bCs/>
          <w:sz w:val="24"/>
          <w:szCs w:val="24"/>
        </w:rPr>
        <w:t>Survey of Market Absorption</w:t>
      </w:r>
    </w:p>
    <w:p w:rsidRPr="008E25A8" w:rsidR="008E25A8" w:rsidP="008E25A8" w:rsidRDefault="008E25A8" w14:paraId="7BE5CDDE" w14:textId="77777777">
      <w:pPr>
        <w:widowControl w:val="0"/>
        <w:tabs>
          <w:tab w:val="center" w:pos="4680"/>
        </w:tabs>
        <w:autoSpaceDE w:val="0"/>
        <w:autoSpaceDN w:val="0"/>
        <w:adjustRightInd w:val="0"/>
        <w:spacing w:after="0" w:line="240" w:lineRule="auto"/>
        <w:jc w:val="center"/>
        <w:rPr>
          <w:rFonts w:ascii="Times New Roman" w:hAnsi="Times New Roman" w:eastAsia="Times New Roman"/>
          <w:b/>
          <w:bCs/>
          <w:sz w:val="24"/>
          <w:szCs w:val="24"/>
        </w:rPr>
      </w:pPr>
      <w:r w:rsidRPr="008E25A8">
        <w:rPr>
          <w:rFonts w:ascii="Times New Roman" w:hAnsi="Times New Roman" w:eastAsia="Times New Roman"/>
          <w:b/>
          <w:bCs/>
          <w:sz w:val="24"/>
          <w:szCs w:val="24"/>
        </w:rPr>
        <w:t>of New Multifamily Units (SOMA)</w:t>
      </w:r>
    </w:p>
    <w:p w:rsidRPr="008E25A8" w:rsidR="008E25A8" w:rsidP="008E25A8" w:rsidRDefault="008E25A8" w14:paraId="3A17C438" w14:textId="77777777">
      <w:pPr>
        <w:widowControl w:val="0"/>
        <w:tabs>
          <w:tab w:val="center" w:pos="4680"/>
        </w:tabs>
        <w:autoSpaceDE w:val="0"/>
        <w:autoSpaceDN w:val="0"/>
        <w:adjustRightInd w:val="0"/>
        <w:spacing w:after="0" w:line="240" w:lineRule="auto"/>
        <w:jc w:val="center"/>
        <w:rPr>
          <w:rFonts w:ascii="Times New Roman" w:hAnsi="Times New Roman" w:eastAsia="Times New Roman"/>
          <w:b/>
          <w:bCs/>
          <w:sz w:val="24"/>
          <w:szCs w:val="24"/>
        </w:rPr>
      </w:pPr>
      <w:r w:rsidRPr="008E25A8">
        <w:rPr>
          <w:rFonts w:ascii="Times New Roman" w:hAnsi="Times New Roman" w:eastAsia="Times New Roman"/>
          <w:b/>
          <w:bCs/>
          <w:sz w:val="24"/>
          <w:szCs w:val="24"/>
        </w:rPr>
        <w:t>OMB Control # 2528-0013</w:t>
      </w:r>
    </w:p>
    <w:p w:rsidRPr="008E25A8" w:rsidR="008E25A8" w:rsidP="008E25A8" w:rsidRDefault="008E25A8" w14:paraId="3CCF7AE0" w14:textId="77777777">
      <w:pPr>
        <w:widowControl w:val="0"/>
        <w:autoSpaceDE w:val="0"/>
        <w:autoSpaceDN w:val="0"/>
        <w:adjustRightInd w:val="0"/>
        <w:spacing w:after="0" w:line="240" w:lineRule="auto"/>
        <w:rPr>
          <w:rFonts w:ascii="Times New Roman" w:hAnsi="Times New Roman" w:eastAsia="Times New Roman"/>
          <w:sz w:val="24"/>
          <w:szCs w:val="24"/>
        </w:rPr>
      </w:pPr>
    </w:p>
    <w:p w:rsidRPr="00B901BE" w:rsidR="00266F6D" w:rsidP="00266F6D" w:rsidRDefault="00266F6D" w14:paraId="4FFAE218" w14:textId="77777777">
      <w:pPr>
        <w:pStyle w:val="NoSpacing"/>
        <w:rPr>
          <w:rFonts w:ascii="Times New Roman" w:hAnsi="Times New Roman"/>
          <w:b/>
          <w:bCs/>
          <w:sz w:val="24"/>
          <w:szCs w:val="24"/>
        </w:rPr>
      </w:pPr>
      <w:r w:rsidRPr="00B901BE">
        <w:rPr>
          <w:rFonts w:ascii="Times New Roman" w:hAnsi="Times New Roman"/>
          <w:b/>
          <w:bCs/>
          <w:sz w:val="24"/>
          <w:szCs w:val="24"/>
        </w:rPr>
        <w:t>B. Collections of Information Employing</w:t>
      </w:r>
      <w:r w:rsidRPr="00B901BE" w:rsidR="00763388">
        <w:rPr>
          <w:rFonts w:ascii="Times New Roman" w:hAnsi="Times New Roman"/>
          <w:b/>
          <w:bCs/>
          <w:sz w:val="24"/>
          <w:szCs w:val="24"/>
        </w:rPr>
        <w:t xml:space="preserve"> </w:t>
      </w:r>
      <w:r w:rsidRPr="00B901BE">
        <w:rPr>
          <w:rFonts w:ascii="Times New Roman" w:hAnsi="Times New Roman"/>
          <w:b/>
          <w:bCs/>
          <w:sz w:val="24"/>
          <w:szCs w:val="24"/>
        </w:rPr>
        <w:t>Statistical Methods</w:t>
      </w:r>
    </w:p>
    <w:p w:rsidRPr="00B901BE" w:rsidR="00763388" w:rsidP="00266F6D" w:rsidRDefault="00763388" w14:paraId="66C0861D" w14:textId="77777777">
      <w:pPr>
        <w:pStyle w:val="NoSpacing"/>
        <w:rPr>
          <w:rFonts w:ascii="Times New Roman" w:hAnsi="Times New Roman"/>
          <w:sz w:val="24"/>
          <w:szCs w:val="24"/>
        </w:rPr>
      </w:pPr>
    </w:p>
    <w:p w:rsidRPr="008E25A8" w:rsidR="00266F6D" w:rsidP="008E25A8" w:rsidRDefault="00266F6D" w14:paraId="02E5E6BF" w14:textId="77777777">
      <w:pPr>
        <w:pStyle w:val="NoSpacing"/>
        <w:numPr>
          <w:ilvl w:val="0"/>
          <w:numId w:val="8"/>
        </w:numPr>
        <w:rPr>
          <w:rFonts w:ascii="Times New Roman" w:hAnsi="Times New Roman"/>
          <w:b/>
          <w:bCs/>
          <w:sz w:val="24"/>
          <w:szCs w:val="24"/>
        </w:rPr>
      </w:pPr>
      <w:r w:rsidRPr="008E25A8">
        <w:rPr>
          <w:rFonts w:ascii="Times New Roman" w:hAnsi="Times New Roman"/>
          <w:b/>
          <w:bCs/>
          <w:sz w:val="24"/>
          <w:szCs w:val="24"/>
        </w:rPr>
        <w:t>Describe (including a numerical estimate) the</w:t>
      </w:r>
      <w:r w:rsidRPr="008E25A8" w:rsidR="00763388">
        <w:rPr>
          <w:rFonts w:ascii="Times New Roman" w:hAnsi="Times New Roman"/>
          <w:b/>
          <w:bCs/>
          <w:sz w:val="24"/>
          <w:szCs w:val="24"/>
        </w:rPr>
        <w:t xml:space="preserve"> </w:t>
      </w:r>
      <w:r w:rsidRPr="008E25A8">
        <w:rPr>
          <w:rFonts w:ascii="Times New Roman" w:hAnsi="Times New Roman"/>
          <w:b/>
          <w:bCs/>
          <w:sz w:val="24"/>
          <w:szCs w:val="24"/>
        </w:rPr>
        <w:t>potential respondent universe and any sampling or</w:t>
      </w:r>
      <w:r w:rsidRPr="008E25A8" w:rsidR="00763388">
        <w:rPr>
          <w:rFonts w:ascii="Times New Roman" w:hAnsi="Times New Roman"/>
          <w:b/>
          <w:bCs/>
          <w:sz w:val="24"/>
          <w:szCs w:val="24"/>
        </w:rPr>
        <w:t xml:space="preserve"> </w:t>
      </w:r>
      <w:r w:rsidRPr="008E25A8">
        <w:rPr>
          <w:rFonts w:ascii="Times New Roman" w:hAnsi="Times New Roman"/>
          <w:b/>
          <w:bCs/>
          <w:sz w:val="24"/>
          <w:szCs w:val="24"/>
        </w:rPr>
        <w:t>other respondent selection methods to be used. Data</w:t>
      </w:r>
      <w:r w:rsidRPr="008E25A8" w:rsidR="00763388">
        <w:rPr>
          <w:rFonts w:ascii="Times New Roman" w:hAnsi="Times New Roman"/>
          <w:b/>
          <w:bCs/>
          <w:sz w:val="24"/>
          <w:szCs w:val="24"/>
        </w:rPr>
        <w:t xml:space="preserve"> </w:t>
      </w:r>
      <w:r w:rsidRPr="008E25A8">
        <w:rPr>
          <w:rFonts w:ascii="Times New Roman" w:hAnsi="Times New Roman"/>
          <w:b/>
          <w:bCs/>
          <w:sz w:val="24"/>
          <w:szCs w:val="24"/>
        </w:rPr>
        <w:t>on the number of entities (e.g., establishments, State</w:t>
      </w:r>
      <w:r w:rsidRPr="008E25A8" w:rsidR="00763388">
        <w:rPr>
          <w:rFonts w:ascii="Times New Roman" w:hAnsi="Times New Roman"/>
          <w:b/>
          <w:bCs/>
          <w:sz w:val="24"/>
          <w:szCs w:val="24"/>
        </w:rPr>
        <w:t xml:space="preserve"> </w:t>
      </w:r>
      <w:r w:rsidRPr="008E25A8">
        <w:rPr>
          <w:rFonts w:ascii="Times New Roman" w:hAnsi="Times New Roman"/>
          <w:b/>
          <w:bCs/>
          <w:sz w:val="24"/>
          <w:szCs w:val="24"/>
        </w:rPr>
        <w:t>and local government units, households, or persons)</w:t>
      </w:r>
      <w:r w:rsidRPr="008E25A8" w:rsidR="00763388">
        <w:rPr>
          <w:rFonts w:ascii="Times New Roman" w:hAnsi="Times New Roman"/>
          <w:b/>
          <w:bCs/>
          <w:sz w:val="24"/>
          <w:szCs w:val="24"/>
        </w:rPr>
        <w:t xml:space="preserve"> </w:t>
      </w:r>
      <w:r w:rsidRPr="008E25A8">
        <w:rPr>
          <w:rFonts w:ascii="Times New Roman" w:hAnsi="Times New Roman"/>
          <w:b/>
          <w:bCs/>
          <w:sz w:val="24"/>
          <w:szCs w:val="24"/>
        </w:rPr>
        <w:t>in the universe covered by the collection and in the</w:t>
      </w:r>
      <w:r w:rsidRPr="008E25A8" w:rsidR="00763388">
        <w:rPr>
          <w:rFonts w:ascii="Times New Roman" w:hAnsi="Times New Roman"/>
          <w:b/>
          <w:bCs/>
          <w:sz w:val="24"/>
          <w:szCs w:val="24"/>
        </w:rPr>
        <w:t xml:space="preserve"> </w:t>
      </w:r>
      <w:r w:rsidRPr="008E25A8">
        <w:rPr>
          <w:rFonts w:ascii="Times New Roman" w:hAnsi="Times New Roman"/>
          <w:b/>
          <w:bCs/>
          <w:sz w:val="24"/>
          <w:szCs w:val="24"/>
        </w:rPr>
        <w:t>corresponding sample are to be provided in tabular</w:t>
      </w:r>
      <w:r w:rsidRPr="008E25A8" w:rsidR="00763388">
        <w:rPr>
          <w:rFonts w:ascii="Times New Roman" w:hAnsi="Times New Roman"/>
          <w:b/>
          <w:bCs/>
          <w:sz w:val="24"/>
          <w:szCs w:val="24"/>
        </w:rPr>
        <w:t xml:space="preserve"> </w:t>
      </w:r>
      <w:r w:rsidRPr="008E25A8">
        <w:rPr>
          <w:rFonts w:ascii="Times New Roman" w:hAnsi="Times New Roman"/>
          <w:b/>
          <w:bCs/>
          <w:sz w:val="24"/>
          <w:szCs w:val="24"/>
        </w:rPr>
        <w:t>form for the universe as a whole and for each of the</w:t>
      </w:r>
      <w:r w:rsidRPr="008E25A8" w:rsidR="00763388">
        <w:rPr>
          <w:rFonts w:ascii="Times New Roman" w:hAnsi="Times New Roman"/>
          <w:b/>
          <w:bCs/>
          <w:sz w:val="24"/>
          <w:szCs w:val="24"/>
        </w:rPr>
        <w:t xml:space="preserve"> </w:t>
      </w:r>
      <w:r w:rsidRPr="008E25A8">
        <w:rPr>
          <w:rFonts w:ascii="Times New Roman" w:hAnsi="Times New Roman"/>
          <w:b/>
          <w:bCs/>
          <w:sz w:val="24"/>
          <w:szCs w:val="24"/>
        </w:rPr>
        <w:t>strata in the proposed sample. Indicate expected</w:t>
      </w:r>
    </w:p>
    <w:p w:rsidRPr="008E25A8" w:rsidR="00266F6D" w:rsidP="008E25A8" w:rsidRDefault="00266F6D" w14:paraId="48D1E98E" w14:textId="77777777">
      <w:pPr>
        <w:pStyle w:val="NoSpacing"/>
        <w:ind w:left="360"/>
        <w:rPr>
          <w:rFonts w:ascii="Times New Roman" w:hAnsi="Times New Roman"/>
          <w:b/>
          <w:bCs/>
          <w:sz w:val="24"/>
          <w:szCs w:val="24"/>
        </w:rPr>
      </w:pPr>
      <w:r w:rsidRPr="008E25A8">
        <w:rPr>
          <w:rFonts w:ascii="Times New Roman" w:hAnsi="Times New Roman"/>
          <w:b/>
          <w:bCs/>
          <w:sz w:val="24"/>
          <w:szCs w:val="24"/>
        </w:rPr>
        <w:t xml:space="preserve">response rates for the </w:t>
      </w:r>
      <w:proofErr w:type="gramStart"/>
      <w:r w:rsidRPr="008E25A8">
        <w:rPr>
          <w:rFonts w:ascii="Times New Roman" w:hAnsi="Times New Roman"/>
          <w:b/>
          <w:bCs/>
          <w:sz w:val="24"/>
          <w:szCs w:val="24"/>
        </w:rPr>
        <w:t>collection as a whole</w:t>
      </w:r>
      <w:proofErr w:type="gramEnd"/>
      <w:r w:rsidRPr="008E25A8">
        <w:rPr>
          <w:rFonts w:ascii="Times New Roman" w:hAnsi="Times New Roman"/>
          <w:b/>
          <w:bCs/>
          <w:sz w:val="24"/>
          <w:szCs w:val="24"/>
        </w:rPr>
        <w:t>. If the</w:t>
      </w:r>
      <w:r w:rsidRPr="008E25A8" w:rsidR="00763388">
        <w:rPr>
          <w:rFonts w:ascii="Times New Roman" w:hAnsi="Times New Roman"/>
          <w:b/>
          <w:bCs/>
          <w:sz w:val="24"/>
          <w:szCs w:val="24"/>
        </w:rPr>
        <w:t xml:space="preserve"> </w:t>
      </w:r>
      <w:r w:rsidRPr="008E25A8">
        <w:rPr>
          <w:rFonts w:ascii="Times New Roman" w:hAnsi="Times New Roman"/>
          <w:b/>
          <w:bCs/>
          <w:sz w:val="24"/>
          <w:szCs w:val="24"/>
        </w:rPr>
        <w:t>collection had been conducted previously, include the</w:t>
      </w:r>
      <w:r w:rsidRPr="008E25A8" w:rsidR="00763388">
        <w:rPr>
          <w:rFonts w:ascii="Times New Roman" w:hAnsi="Times New Roman"/>
          <w:b/>
          <w:bCs/>
          <w:sz w:val="24"/>
          <w:szCs w:val="24"/>
        </w:rPr>
        <w:t xml:space="preserve"> </w:t>
      </w:r>
      <w:r w:rsidRPr="008E25A8">
        <w:rPr>
          <w:rFonts w:ascii="Times New Roman" w:hAnsi="Times New Roman"/>
          <w:b/>
          <w:bCs/>
          <w:sz w:val="24"/>
          <w:szCs w:val="24"/>
        </w:rPr>
        <w:t>actual response rate achieved during the last</w:t>
      </w:r>
      <w:r w:rsidRPr="008E25A8" w:rsidR="00763388">
        <w:rPr>
          <w:rFonts w:ascii="Times New Roman" w:hAnsi="Times New Roman"/>
          <w:b/>
          <w:bCs/>
          <w:sz w:val="24"/>
          <w:szCs w:val="24"/>
        </w:rPr>
        <w:t xml:space="preserve"> </w:t>
      </w:r>
      <w:r w:rsidRPr="008E25A8">
        <w:rPr>
          <w:rFonts w:ascii="Times New Roman" w:hAnsi="Times New Roman"/>
          <w:b/>
          <w:bCs/>
          <w:sz w:val="24"/>
          <w:szCs w:val="24"/>
        </w:rPr>
        <w:t>collection.</w:t>
      </w:r>
    </w:p>
    <w:p w:rsidR="002D75E2" w:rsidP="00266F6D" w:rsidRDefault="002D75E2" w14:paraId="37F9C0F5" w14:textId="77777777">
      <w:pPr>
        <w:pStyle w:val="NoSpacing"/>
        <w:rPr>
          <w:rFonts w:ascii="Times New Roman" w:hAnsi="Times New Roman"/>
          <w:sz w:val="24"/>
          <w:szCs w:val="24"/>
        </w:rPr>
      </w:pPr>
    </w:p>
    <w:p w:rsidRPr="008E25A8" w:rsidR="008E25A8" w:rsidP="008E25A8" w:rsidRDefault="008E25A8" w14:paraId="036C55B8" w14:textId="77777777">
      <w:pPr>
        <w:widowControl w:val="0"/>
        <w:autoSpaceDE w:val="0"/>
        <w:autoSpaceDN w:val="0"/>
        <w:adjustRightInd w:val="0"/>
        <w:spacing w:after="0" w:line="240" w:lineRule="auto"/>
        <w:rPr>
          <w:rFonts w:ascii="Times New Roman" w:hAnsi="Times New Roman" w:eastAsia="Times New Roman"/>
          <w:sz w:val="24"/>
          <w:szCs w:val="24"/>
        </w:rPr>
      </w:pPr>
    </w:p>
    <w:p w:rsidRPr="008E25A8" w:rsidR="008E25A8" w:rsidP="008E25A8" w:rsidRDefault="008E25A8" w14:paraId="6E2117BB" w14:textId="77777777">
      <w:pPr>
        <w:widowControl w:val="0"/>
        <w:autoSpaceDE w:val="0"/>
        <w:autoSpaceDN w:val="0"/>
        <w:adjustRightInd w:val="0"/>
        <w:spacing w:after="0" w:line="240" w:lineRule="auto"/>
        <w:ind w:left="360"/>
        <w:rPr>
          <w:rFonts w:ascii="Times New Roman" w:hAnsi="Times New Roman" w:eastAsia="Times New Roman"/>
          <w:sz w:val="24"/>
          <w:szCs w:val="24"/>
        </w:rPr>
      </w:pPr>
      <w:r w:rsidRPr="008E25A8">
        <w:rPr>
          <w:rFonts w:ascii="Times New Roman" w:hAnsi="Times New Roman" w:eastAsia="Times New Roman"/>
          <w:sz w:val="24"/>
          <w:szCs w:val="24"/>
        </w:rPr>
        <w:t>The buildings selected for SOMA are those included in the Census Bureau's Survey of Construction (SOC).  For SOC, the United States is first divided into primary sampling units (PSU's) which are sampled based on population.  Next, a sample of permit-issuing places is selected within each sample PSU.  Finally, all buildings with five or more units within sampled places as well as a subsample of buildings with one to four units are selected for the SOC sample.</w:t>
      </w:r>
    </w:p>
    <w:p w:rsidRPr="008E25A8" w:rsidR="008E25A8" w:rsidP="008E25A8" w:rsidRDefault="008E25A8" w14:paraId="0698615D" w14:textId="77777777">
      <w:pPr>
        <w:widowControl w:val="0"/>
        <w:autoSpaceDE w:val="0"/>
        <w:autoSpaceDN w:val="0"/>
        <w:adjustRightInd w:val="0"/>
        <w:spacing w:after="0" w:line="240" w:lineRule="auto"/>
        <w:rPr>
          <w:rFonts w:ascii="Times New Roman" w:hAnsi="Times New Roman" w:eastAsia="Times New Roman"/>
          <w:sz w:val="24"/>
          <w:szCs w:val="24"/>
        </w:rPr>
      </w:pPr>
    </w:p>
    <w:p w:rsidR="008E25A8" w:rsidP="008E25A8" w:rsidRDefault="008E25A8" w14:paraId="1EDBED27" w14:textId="7358E88E">
      <w:pPr>
        <w:widowControl w:val="0"/>
        <w:autoSpaceDE w:val="0"/>
        <w:autoSpaceDN w:val="0"/>
        <w:adjustRightInd w:val="0"/>
        <w:spacing w:after="0" w:line="240" w:lineRule="auto"/>
        <w:ind w:left="360"/>
        <w:rPr>
          <w:rFonts w:ascii="Times New Roman" w:hAnsi="Times New Roman" w:eastAsia="Times New Roman"/>
          <w:sz w:val="24"/>
          <w:szCs w:val="24"/>
        </w:rPr>
      </w:pPr>
      <w:r w:rsidRPr="008E25A8">
        <w:rPr>
          <w:rFonts w:ascii="Times New Roman" w:hAnsi="Times New Roman" w:eastAsia="Times New Roman"/>
          <w:sz w:val="24"/>
          <w:szCs w:val="24"/>
        </w:rPr>
        <w:t>The respondent universe consists of builders, building managers, rental agents, sales agents, and landlords of newly completed real estate developments or buildings containing five or more units.</w:t>
      </w:r>
    </w:p>
    <w:p w:rsidR="00C807DC" w:rsidP="008E25A8" w:rsidRDefault="00C807DC" w14:paraId="34DE8C7E" w14:textId="58C08FD2">
      <w:pPr>
        <w:widowControl w:val="0"/>
        <w:autoSpaceDE w:val="0"/>
        <w:autoSpaceDN w:val="0"/>
        <w:adjustRightInd w:val="0"/>
        <w:spacing w:after="0" w:line="240" w:lineRule="auto"/>
        <w:ind w:left="360"/>
        <w:rPr>
          <w:rFonts w:ascii="Times New Roman" w:hAnsi="Times New Roman" w:eastAsia="Times New Roman"/>
          <w:sz w:val="24"/>
          <w:szCs w:val="24"/>
        </w:rPr>
      </w:pPr>
    </w:p>
    <w:p w:rsidRPr="008E25A8" w:rsidR="00C807DC" w:rsidP="00C807DC" w:rsidRDefault="00C807DC" w14:paraId="17827B84" w14:textId="77777777">
      <w:pPr>
        <w:widowControl w:val="0"/>
        <w:autoSpaceDE w:val="0"/>
        <w:autoSpaceDN w:val="0"/>
        <w:adjustRightInd w:val="0"/>
        <w:spacing w:after="0" w:line="240" w:lineRule="auto"/>
        <w:ind w:left="360"/>
        <w:rPr>
          <w:rFonts w:ascii="Times New Roman" w:hAnsi="Times New Roman" w:eastAsia="Times New Roman"/>
          <w:sz w:val="24"/>
          <w:szCs w:val="24"/>
        </w:rPr>
      </w:pPr>
      <w:r>
        <w:rPr>
          <w:rFonts w:ascii="Times New Roman" w:hAnsi="Times New Roman" w:eastAsia="Times New Roman"/>
          <w:sz w:val="24"/>
          <w:szCs w:val="24"/>
        </w:rPr>
        <w:t xml:space="preserve">For a more detailed description of the SOC methodology: </w:t>
      </w:r>
      <w:r w:rsidRPr="00F7471B">
        <w:rPr>
          <w:rFonts w:ascii="Times New Roman" w:hAnsi="Times New Roman" w:eastAsia="Times New Roman"/>
          <w:sz w:val="24"/>
          <w:szCs w:val="24"/>
        </w:rPr>
        <w:t>https://www.census.gov/construction/nrc/how_the_data_are_collected/soc.html</w:t>
      </w:r>
    </w:p>
    <w:p w:rsidR="00FD23F7" w:rsidP="008E25A8" w:rsidRDefault="00FD23F7" w14:paraId="20D8BE0D" w14:textId="35FFCE11">
      <w:pPr>
        <w:widowControl w:val="0"/>
        <w:autoSpaceDE w:val="0"/>
        <w:autoSpaceDN w:val="0"/>
        <w:adjustRightInd w:val="0"/>
        <w:spacing w:after="0" w:line="240" w:lineRule="auto"/>
        <w:ind w:left="360"/>
        <w:rPr>
          <w:rFonts w:ascii="Times New Roman" w:hAnsi="Times New Roman" w:eastAsia="Times New Roman"/>
          <w:sz w:val="24"/>
          <w:szCs w:val="24"/>
        </w:rPr>
      </w:pPr>
    </w:p>
    <w:p w:rsidRPr="008E25A8" w:rsidR="00266F6D" w:rsidP="008E25A8" w:rsidRDefault="00266F6D" w14:paraId="1D553DAD" w14:textId="77777777">
      <w:pPr>
        <w:pStyle w:val="NoSpacing"/>
        <w:numPr>
          <w:ilvl w:val="0"/>
          <w:numId w:val="8"/>
        </w:numPr>
        <w:rPr>
          <w:rFonts w:ascii="Times New Roman" w:hAnsi="Times New Roman"/>
          <w:b/>
          <w:bCs/>
          <w:sz w:val="24"/>
          <w:szCs w:val="24"/>
        </w:rPr>
      </w:pPr>
      <w:r w:rsidRPr="008E25A8">
        <w:rPr>
          <w:rFonts w:ascii="Times New Roman" w:hAnsi="Times New Roman"/>
          <w:b/>
          <w:bCs/>
          <w:sz w:val="24"/>
          <w:szCs w:val="24"/>
        </w:rPr>
        <w:t>Describe the procedures for the collection of information</w:t>
      </w:r>
      <w:r w:rsidRPr="008E25A8" w:rsidR="00763388">
        <w:rPr>
          <w:rFonts w:ascii="Times New Roman" w:hAnsi="Times New Roman"/>
          <w:b/>
          <w:bCs/>
          <w:sz w:val="24"/>
          <w:szCs w:val="24"/>
        </w:rPr>
        <w:t xml:space="preserve"> </w:t>
      </w:r>
      <w:r w:rsidRPr="008E25A8">
        <w:rPr>
          <w:rFonts w:ascii="Times New Roman" w:hAnsi="Times New Roman"/>
          <w:b/>
          <w:bCs/>
          <w:sz w:val="24"/>
          <w:szCs w:val="24"/>
        </w:rPr>
        <w:t>including:</w:t>
      </w:r>
    </w:p>
    <w:p w:rsidRPr="008E25A8" w:rsidR="000A251D" w:rsidP="00266F6D" w:rsidRDefault="000A251D" w14:paraId="6A2BD7DB" w14:textId="77777777">
      <w:pPr>
        <w:pStyle w:val="NoSpacing"/>
        <w:rPr>
          <w:rFonts w:ascii="Times New Roman" w:hAnsi="Times New Roman"/>
          <w:b/>
          <w:bCs/>
          <w:sz w:val="24"/>
          <w:szCs w:val="24"/>
        </w:rPr>
      </w:pPr>
    </w:p>
    <w:p w:rsidRPr="008E25A8" w:rsidR="00266F6D" w:rsidP="000A251D" w:rsidRDefault="00266F6D" w14:paraId="2F04EDBC" w14:textId="77777777">
      <w:pPr>
        <w:pStyle w:val="NoSpacing"/>
        <w:numPr>
          <w:ilvl w:val="0"/>
          <w:numId w:val="3"/>
        </w:numPr>
        <w:rPr>
          <w:rFonts w:ascii="Times New Roman" w:hAnsi="Times New Roman"/>
          <w:b/>
          <w:bCs/>
          <w:sz w:val="24"/>
          <w:szCs w:val="24"/>
        </w:rPr>
      </w:pPr>
      <w:r w:rsidRPr="008E25A8">
        <w:rPr>
          <w:rFonts w:ascii="Times New Roman" w:hAnsi="Times New Roman"/>
          <w:b/>
          <w:bCs/>
          <w:sz w:val="24"/>
          <w:szCs w:val="24"/>
        </w:rPr>
        <w:t>Statistical methodology for stratification and sample</w:t>
      </w:r>
      <w:r w:rsidRPr="008E25A8" w:rsidR="00763388">
        <w:rPr>
          <w:rFonts w:ascii="Times New Roman" w:hAnsi="Times New Roman"/>
          <w:b/>
          <w:bCs/>
          <w:sz w:val="24"/>
          <w:szCs w:val="24"/>
        </w:rPr>
        <w:t xml:space="preserve"> </w:t>
      </w:r>
      <w:r w:rsidRPr="008E25A8">
        <w:rPr>
          <w:rFonts w:ascii="Times New Roman" w:hAnsi="Times New Roman"/>
          <w:b/>
          <w:bCs/>
          <w:sz w:val="24"/>
          <w:szCs w:val="24"/>
        </w:rPr>
        <w:t>selection,</w:t>
      </w:r>
    </w:p>
    <w:p w:rsidRPr="008E25A8" w:rsidR="00266F6D" w:rsidP="000A251D" w:rsidRDefault="00266F6D" w14:paraId="6B2124D4" w14:textId="77777777">
      <w:pPr>
        <w:pStyle w:val="NoSpacing"/>
        <w:numPr>
          <w:ilvl w:val="0"/>
          <w:numId w:val="3"/>
        </w:numPr>
        <w:rPr>
          <w:rFonts w:ascii="Times New Roman" w:hAnsi="Times New Roman"/>
          <w:b/>
          <w:bCs/>
          <w:sz w:val="24"/>
          <w:szCs w:val="24"/>
        </w:rPr>
      </w:pPr>
      <w:r w:rsidRPr="008E25A8">
        <w:rPr>
          <w:rFonts w:ascii="Times New Roman" w:hAnsi="Times New Roman"/>
          <w:b/>
          <w:bCs/>
          <w:sz w:val="24"/>
          <w:szCs w:val="24"/>
        </w:rPr>
        <w:t>Estimation procedure,</w:t>
      </w:r>
    </w:p>
    <w:p w:rsidRPr="008E25A8" w:rsidR="00266F6D" w:rsidP="000A251D" w:rsidRDefault="00266F6D" w14:paraId="718EC98E" w14:textId="77777777">
      <w:pPr>
        <w:pStyle w:val="NoSpacing"/>
        <w:numPr>
          <w:ilvl w:val="0"/>
          <w:numId w:val="3"/>
        </w:numPr>
        <w:rPr>
          <w:rFonts w:ascii="Times New Roman" w:hAnsi="Times New Roman"/>
          <w:b/>
          <w:bCs/>
          <w:sz w:val="24"/>
          <w:szCs w:val="24"/>
        </w:rPr>
      </w:pPr>
      <w:r w:rsidRPr="008E25A8">
        <w:rPr>
          <w:rFonts w:ascii="Times New Roman" w:hAnsi="Times New Roman"/>
          <w:b/>
          <w:bCs/>
          <w:sz w:val="24"/>
          <w:szCs w:val="24"/>
        </w:rPr>
        <w:t>Degree of accuracy needed for the purpose described in</w:t>
      </w:r>
      <w:r w:rsidRPr="008E25A8" w:rsidR="00763388">
        <w:rPr>
          <w:rFonts w:ascii="Times New Roman" w:hAnsi="Times New Roman"/>
          <w:b/>
          <w:bCs/>
          <w:sz w:val="24"/>
          <w:szCs w:val="24"/>
        </w:rPr>
        <w:t xml:space="preserve"> </w:t>
      </w:r>
      <w:r w:rsidRPr="008E25A8">
        <w:rPr>
          <w:rFonts w:ascii="Times New Roman" w:hAnsi="Times New Roman"/>
          <w:b/>
          <w:bCs/>
          <w:sz w:val="24"/>
          <w:szCs w:val="24"/>
        </w:rPr>
        <w:t>the justification,</w:t>
      </w:r>
    </w:p>
    <w:p w:rsidRPr="008E25A8" w:rsidR="00266F6D" w:rsidP="000A251D" w:rsidRDefault="00266F6D" w14:paraId="0DD74633" w14:textId="77777777">
      <w:pPr>
        <w:pStyle w:val="NoSpacing"/>
        <w:numPr>
          <w:ilvl w:val="0"/>
          <w:numId w:val="3"/>
        </w:numPr>
        <w:rPr>
          <w:rFonts w:ascii="Times New Roman" w:hAnsi="Times New Roman"/>
          <w:b/>
          <w:bCs/>
          <w:sz w:val="24"/>
          <w:szCs w:val="24"/>
        </w:rPr>
      </w:pPr>
      <w:r w:rsidRPr="008E25A8">
        <w:rPr>
          <w:rFonts w:ascii="Times New Roman" w:hAnsi="Times New Roman"/>
          <w:b/>
          <w:bCs/>
          <w:sz w:val="24"/>
          <w:szCs w:val="24"/>
        </w:rPr>
        <w:t>Unusual problems requiring specialized sampling</w:t>
      </w:r>
      <w:r w:rsidRPr="008E25A8" w:rsidR="00763388">
        <w:rPr>
          <w:rFonts w:ascii="Times New Roman" w:hAnsi="Times New Roman"/>
          <w:b/>
          <w:bCs/>
          <w:sz w:val="24"/>
          <w:szCs w:val="24"/>
        </w:rPr>
        <w:t xml:space="preserve"> </w:t>
      </w:r>
      <w:r w:rsidRPr="008E25A8">
        <w:rPr>
          <w:rFonts w:ascii="Times New Roman" w:hAnsi="Times New Roman"/>
          <w:b/>
          <w:bCs/>
          <w:sz w:val="24"/>
          <w:szCs w:val="24"/>
        </w:rPr>
        <w:t>procedures, and</w:t>
      </w:r>
    </w:p>
    <w:p w:rsidR="00266F6D" w:rsidP="000A251D" w:rsidRDefault="00266F6D" w14:paraId="16ACBE83" w14:textId="77777777">
      <w:pPr>
        <w:pStyle w:val="NoSpacing"/>
        <w:numPr>
          <w:ilvl w:val="0"/>
          <w:numId w:val="3"/>
        </w:numPr>
        <w:rPr>
          <w:rFonts w:ascii="Times New Roman" w:hAnsi="Times New Roman"/>
          <w:b/>
          <w:bCs/>
          <w:sz w:val="24"/>
          <w:szCs w:val="24"/>
        </w:rPr>
      </w:pPr>
      <w:r w:rsidRPr="008E25A8">
        <w:rPr>
          <w:rFonts w:ascii="Times New Roman" w:hAnsi="Times New Roman"/>
          <w:b/>
          <w:bCs/>
          <w:sz w:val="24"/>
          <w:szCs w:val="24"/>
        </w:rPr>
        <w:t>Any use of periodic (less frequent than annual) data</w:t>
      </w:r>
      <w:r w:rsidRPr="008E25A8" w:rsidR="00763388">
        <w:rPr>
          <w:rFonts w:ascii="Times New Roman" w:hAnsi="Times New Roman"/>
          <w:b/>
          <w:bCs/>
          <w:sz w:val="24"/>
          <w:szCs w:val="24"/>
        </w:rPr>
        <w:t xml:space="preserve"> </w:t>
      </w:r>
      <w:r w:rsidRPr="008E25A8">
        <w:rPr>
          <w:rFonts w:ascii="Times New Roman" w:hAnsi="Times New Roman"/>
          <w:b/>
          <w:bCs/>
          <w:sz w:val="24"/>
          <w:szCs w:val="24"/>
        </w:rPr>
        <w:t>collection cycles to reduce burden.</w:t>
      </w:r>
    </w:p>
    <w:p w:rsidR="008E25A8" w:rsidP="008E25A8" w:rsidRDefault="008E25A8" w14:paraId="7C1572F7" w14:textId="77777777">
      <w:pPr>
        <w:pStyle w:val="NoSpacing"/>
        <w:rPr>
          <w:rFonts w:ascii="Times New Roman" w:hAnsi="Times New Roman"/>
          <w:b/>
          <w:bCs/>
          <w:sz w:val="24"/>
          <w:szCs w:val="24"/>
        </w:rPr>
      </w:pPr>
    </w:p>
    <w:p w:rsidRPr="00E61ABE" w:rsidR="00E61ABE" w:rsidP="00E61ABE" w:rsidRDefault="00E61ABE" w14:paraId="147BF6DA" w14:textId="77777777">
      <w:pPr>
        <w:widowControl w:val="0"/>
        <w:autoSpaceDE w:val="0"/>
        <w:autoSpaceDN w:val="0"/>
        <w:adjustRightInd w:val="0"/>
        <w:spacing w:after="0" w:line="240" w:lineRule="auto"/>
        <w:ind w:left="360"/>
        <w:rPr>
          <w:rFonts w:ascii="Times New Roman" w:hAnsi="Times New Roman" w:eastAsia="Times New Roman"/>
          <w:sz w:val="24"/>
          <w:szCs w:val="24"/>
        </w:rPr>
      </w:pPr>
      <w:r w:rsidRPr="00E61ABE">
        <w:rPr>
          <w:rFonts w:ascii="Times New Roman" w:hAnsi="Times New Roman" w:eastAsia="Times New Roman"/>
          <w:sz w:val="24"/>
          <w:szCs w:val="24"/>
        </w:rPr>
        <w:t xml:space="preserve">Buildings for SOMA come from those included in the Census Bureau’s Survey of Construction (SOC). Since SOMA uses the sample from SOC, we begin by describing the sample design of SOC.   </w:t>
      </w:r>
    </w:p>
    <w:p w:rsidRPr="00E61ABE" w:rsidR="00E61ABE" w:rsidP="00E61ABE" w:rsidRDefault="00E61ABE" w14:paraId="72B9C549" w14:textId="77777777">
      <w:pPr>
        <w:widowControl w:val="0"/>
        <w:autoSpaceDE w:val="0"/>
        <w:autoSpaceDN w:val="0"/>
        <w:adjustRightInd w:val="0"/>
        <w:spacing w:after="0" w:line="240" w:lineRule="auto"/>
        <w:ind w:left="360"/>
        <w:rPr>
          <w:rFonts w:ascii="Times New Roman" w:hAnsi="Times New Roman" w:eastAsia="Times New Roman"/>
          <w:sz w:val="24"/>
          <w:szCs w:val="24"/>
        </w:rPr>
      </w:pPr>
      <w:r w:rsidRPr="00E61ABE">
        <w:rPr>
          <w:rFonts w:ascii="Times New Roman" w:hAnsi="Times New Roman" w:eastAsia="Times New Roman"/>
          <w:sz w:val="24"/>
          <w:szCs w:val="24"/>
        </w:rPr>
        <w:t xml:space="preserve"> </w:t>
      </w:r>
    </w:p>
    <w:p w:rsidRPr="00E61ABE" w:rsidR="00E61ABE" w:rsidP="00E61ABE" w:rsidRDefault="00E61ABE" w14:paraId="5BD27548" w14:textId="77777777">
      <w:pPr>
        <w:widowControl w:val="0"/>
        <w:autoSpaceDE w:val="0"/>
        <w:autoSpaceDN w:val="0"/>
        <w:adjustRightInd w:val="0"/>
        <w:spacing w:after="0" w:line="240" w:lineRule="auto"/>
        <w:ind w:left="360"/>
        <w:rPr>
          <w:rFonts w:ascii="Times New Roman" w:hAnsi="Times New Roman" w:eastAsia="Times New Roman"/>
          <w:sz w:val="24"/>
          <w:szCs w:val="24"/>
        </w:rPr>
      </w:pPr>
      <w:r w:rsidRPr="00E61ABE">
        <w:rPr>
          <w:rFonts w:ascii="Times New Roman" w:hAnsi="Times New Roman" w:eastAsia="Times New Roman"/>
          <w:sz w:val="24"/>
          <w:szCs w:val="24"/>
        </w:rPr>
        <w:t xml:space="preserve">For the first-stage sample design of SOC, the United States was first divided into primary sampling units (PSUs) that were stratified based on population and building permit activity. </w:t>
      </w:r>
      <w:r w:rsidRPr="00E61ABE">
        <w:rPr>
          <w:rFonts w:ascii="Times New Roman" w:hAnsi="Times New Roman" w:eastAsia="Times New Roman"/>
          <w:sz w:val="24"/>
          <w:szCs w:val="24"/>
        </w:rPr>
        <w:lastRenderedPageBreak/>
        <w:t xml:space="preserve">If a PSU had a large population or high permit activity, it was classified as self-representing. Otherwise it was classified as non-self-representing. There were 48 self-representing PSUs and 772 non-self-representing PSUs. The non-self-representing PSUs were stratified into 121 strata by Census Division, permit activity, metropolitan status, and population. One PSU was then randomly selected from each stratum.  </w:t>
      </w:r>
    </w:p>
    <w:p w:rsidRPr="00E61ABE" w:rsidR="00E61ABE" w:rsidP="00E61ABE" w:rsidRDefault="00E61ABE" w14:paraId="33EA3D6C" w14:textId="77777777">
      <w:pPr>
        <w:widowControl w:val="0"/>
        <w:autoSpaceDE w:val="0"/>
        <w:autoSpaceDN w:val="0"/>
        <w:adjustRightInd w:val="0"/>
        <w:spacing w:after="0" w:line="240" w:lineRule="auto"/>
        <w:ind w:left="360"/>
        <w:rPr>
          <w:rFonts w:ascii="Times New Roman" w:hAnsi="Times New Roman" w:eastAsia="Times New Roman"/>
          <w:sz w:val="24"/>
          <w:szCs w:val="24"/>
        </w:rPr>
      </w:pPr>
      <w:r w:rsidRPr="00E61ABE">
        <w:rPr>
          <w:rFonts w:ascii="Times New Roman" w:hAnsi="Times New Roman" w:eastAsia="Times New Roman"/>
          <w:sz w:val="24"/>
          <w:szCs w:val="24"/>
        </w:rPr>
        <w:t xml:space="preserve"> </w:t>
      </w:r>
    </w:p>
    <w:p w:rsidRPr="00E61ABE" w:rsidR="00E61ABE" w:rsidP="00E61ABE" w:rsidRDefault="00E61ABE" w14:paraId="3C433226" w14:textId="77777777">
      <w:pPr>
        <w:widowControl w:val="0"/>
        <w:autoSpaceDE w:val="0"/>
        <w:autoSpaceDN w:val="0"/>
        <w:adjustRightInd w:val="0"/>
        <w:spacing w:after="0" w:line="240" w:lineRule="auto"/>
        <w:ind w:left="360"/>
        <w:rPr>
          <w:rFonts w:ascii="Times New Roman" w:hAnsi="Times New Roman" w:eastAsia="Times New Roman"/>
          <w:sz w:val="24"/>
          <w:szCs w:val="24"/>
        </w:rPr>
      </w:pPr>
      <w:r w:rsidRPr="00E61ABE">
        <w:rPr>
          <w:rFonts w:ascii="Times New Roman" w:hAnsi="Times New Roman" w:eastAsia="Times New Roman"/>
          <w:sz w:val="24"/>
          <w:szCs w:val="24"/>
        </w:rPr>
        <w:t xml:space="preserve">In the second-stage sample design, a sample of geographic locations was chosen within each of the 169 selected PSUs. Areas that do not require building permits were selected separately from the permit-issuing places. Approximately 80 block groups of non-permit areas were selected within the sample PSUs. The permit-issuing places were stratified by permit activity. Approximately 900 permit-issuing places were selected. </w:t>
      </w:r>
    </w:p>
    <w:p w:rsidRPr="00E61ABE" w:rsidR="00E61ABE" w:rsidP="00E61ABE" w:rsidRDefault="00E61ABE" w14:paraId="78E7B471" w14:textId="77777777">
      <w:pPr>
        <w:widowControl w:val="0"/>
        <w:autoSpaceDE w:val="0"/>
        <w:autoSpaceDN w:val="0"/>
        <w:adjustRightInd w:val="0"/>
        <w:spacing w:after="0" w:line="240" w:lineRule="auto"/>
        <w:ind w:left="360"/>
        <w:rPr>
          <w:rFonts w:ascii="Times New Roman" w:hAnsi="Times New Roman" w:eastAsia="Times New Roman"/>
          <w:sz w:val="24"/>
          <w:szCs w:val="24"/>
        </w:rPr>
      </w:pPr>
      <w:r w:rsidRPr="00E61ABE">
        <w:rPr>
          <w:rFonts w:ascii="Times New Roman" w:hAnsi="Times New Roman" w:eastAsia="Times New Roman"/>
          <w:sz w:val="24"/>
          <w:szCs w:val="24"/>
        </w:rPr>
        <w:t xml:space="preserve"> </w:t>
      </w:r>
    </w:p>
    <w:p w:rsidRPr="00E61ABE" w:rsidR="00E61ABE" w:rsidP="00E61ABE" w:rsidRDefault="00E61ABE" w14:paraId="6C024EAE" w14:textId="77777777">
      <w:pPr>
        <w:widowControl w:val="0"/>
        <w:autoSpaceDE w:val="0"/>
        <w:autoSpaceDN w:val="0"/>
        <w:adjustRightInd w:val="0"/>
        <w:spacing w:after="0" w:line="240" w:lineRule="auto"/>
        <w:ind w:left="360"/>
        <w:rPr>
          <w:rFonts w:ascii="Times New Roman" w:hAnsi="Times New Roman" w:eastAsia="Times New Roman"/>
          <w:sz w:val="24"/>
          <w:szCs w:val="24"/>
        </w:rPr>
      </w:pPr>
      <w:r w:rsidRPr="00E61ABE">
        <w:rPr>
          <w:rFonts w:ascii="Times New Roman" w:hAnsi="Times New Roman" w:eastAsia="Times New Roman"/>
          <w:sz w:val="24"/>
          <w:szCs w:val="24"/>
        </w:rPr>
        <w:t xml:space="preserve">In the third stage of the sample design, permits are selected monthly.  Within sampled places, permits for buildings with five or more units are selected with certainty and permits for buildings with one to four units are subsampled. In the non-permit areas, field representatives </w:t>
      </w:r>
    </w:p>
    <w:p w:rsidRPr="00E61ABE" w:rsidR="00E61ABE" w:rsidP="006B362B" w:rsidRDefault="00E61ABE" w14:paraId="5B760C69" w14:textId="0F43D74A">
      <w:pPr>
        <w:widowControl w:val="0"/>
        <w:autoSpaceDE w:val="0"/>
        <w:autoSpaceDN w:val="0"/>
        <w:adjustRightInd w:val="0"/>
        <w:spacing w:after="0" w:line="240" w:lineRule="auto"/>
        <w:ind w:left="360"/>
        <w:rPr>
          <w:rFonts w:ascii="Times New Roman" w:hAnsi="Times New Roman" w:eastAsia="Times New Roman"/>
          <w:sz w:val="24"/>
          <w:szCs w:val="24"/>
        </w:rPr>
      </w:pPr>
      <w:r w:rsidRPr="00E61ABE">
        <w:rPr>
          <w:rFonts w:ascii="Times New Roman" w:hAnsi="Times New Roman" w:eastAsia="Times New Roman"/>
          <w:sz w:val="24"/>
          <w:szCs w:val="24"/>
        </w:rPr>
        <w:t xml:space="preserve">canvass the areas and all housing unit construction starts are included in the sample with certainty.  For further details on the SOC sample design and weighting </w:t>
      </w:r>
      <w:proofErr w:type="gramStart"/>
      <w:r w:rsidRPr="00E61ABE">
        <w:rPr>
          <w:rFonts w:ascii="Times New Roman" w:hAnsi="Times New Roman" w:eastAsia="Times New Roman"/>
          <w:sz w:val="24"/>
          <w:szCs w:val="24"/>
        </w:rPr>
        <w:t>see  https://www.census.gov/construction/nrc/how_the_data_are_collected/soc.html</w:t>
      </w:r>
      <w:proofErr w:type="gramEnd"/>
      <w:r w:rsidRPr="00E61ABE">
        <w:rPr>
          <w:rFonts w:ascii="Times New Roman" w:hAnsi="Times New Roman" w:eastAsia="Times New Roman"/>
          <w:sz w:val="24"/>
          <w:szCs w:val="24"/>
        </w:rPr>
        <w:t xml:space="preserve">. </w:t>
      </w:r>
    </w:p>
    <w:p w:rsidRPr="00E61ABE" w:rsidR="00E61ABE" w:rsidP="00E61ABE" w:rsidRDefault="00E61ABE" w14:paraId="5AC70863" w14:textId="77777777">
      <w:pPr>
        <w:widowControl w:val="0"/>
        <w:autoSpaceDE w:val="0"/>
        <w:autoSpaceDN w:val="0"/>
        <w:adjustRightInd w:val="0"/>
        <w:spacing w:after="0" w:line="240" w:lineRule="auto"/>
        <w:ind w:left="360"/>
        <w:rPr>
          <w:rFonts w:ascii="Times New Roman" w:hAnsi="Times New Roman" w:eastAsia="Times New Roman"/>
          <w:sz w:val="24"/>
          <w:szCs w:val="24"/>
        </w:rPr>
      </w:pPr>
      <w:r w:rsidRPr="00E61ABE">
        <w:rPr>
          <w:rFonts w:ascii="Times New Roman" w:hAnsi="Times New Roman" w:eastAsia="Times New Roman"/>
          <w:sz w:val="24"/>
          <w:szCs w:val="24"/>
        </w:rPr>
        <w:t xml:space="preserve"> </w:t>
      </w:r>
    </w:p>
    <w:p w:rsidRPr="008E25A8" w:rsidR="008E25A8" w:rsidP="008E25A8" w:rsidRDefault="00E61ABE" w14:paraId="5DE86397" w14:textId="7B660076">
      <w:pPr>
        <w:widowControl w:val="0"/>
        <w:autoSpaceDE w:val="0"/>
        <w:autoSpaceDN w:val="0"/>
        <w:adjustRightInd w:val="0"/>
        <w:spacing w:after="0" w:line="240" w:lineRule="auto"/>
        <w:ind w:left="360"/>
        <w:rPr>
          <w:rFonts w:ascii="Times New Roman" w:hAnsi="Times New Roman" w:eastAsia="Times New Roman"/>
          <w:sz w:val="24"/>
          <w:szCs w:val="24"/>
        </w:rPr>
      </w:pPr>
      <w:r w:rsidRPr="00E61ABE">
        <w:rPr>
          <w:rFonts w:ascii="Times New Roman" w:hAnsi="Times New Roman" w:eastAsia="Times New Roman"/>
          <w:sz w:val="24"/>
          <w:szCs w:val="24"/>
        </w:rPr>
        <w:t>When SOC indicates the construction of the building is complete</w:t>
      </w:r>
      <w:r w:rsidR="00F32DB3">
        <w:rPr>
          <w:rFonts w:ascii="Times New Roman" w:hAnsi="Times New Roman" w:eastAsia="Times New Roman"/>
          <w:sz w:val="24"/>
          <w:szCs w:val="24"/>
        </w:rPr>
        <w:t xml:space="preserve"> </w:t>
      </w:r>
      <w:r w:rsidRPr="00E61ABE">
        <w:rPr>
          <w:rFonts w:ascii="Times New Roman" w:hAnsi="Times New Roman" w:eastAsia="Times New Roman"/>
          <w:sz w:val="24"/>
          <w:szCs w:val="24"/>
        </w:rPr>
        <w:t xml:space="preserve">that building is selected for SOMA </w:t>
      </w:r>
      <w:proofErr w:type="gramStart"/>
      <w:r w:rsidRPr="00E61ABE">
        <w:rPr>
          <w:rFonts w:ascii="Times New Roman" w:hAnsi="Times New Roman" w:eastAsia="Times New Roman"/>
          <w:sz w:val="24"/>
          <w:szCs w:val="24"/>
        </w:rPr>
        <w:t>in order to</w:t>
      </w:r>
      <w:proofErr w:type="gramEnd"/>
      <w:r w:rsidRPr="00E61ABE">
        <w:rPr>
          <w:rFonts w:ascii="Times New Roman" w:hAnsi="Times New Roman" w:eastAsia="Times New Roman"/>
          <w:sz w:val="24"/>
          <w:szCs w:val="24"/>
        </w:rPr>
        <w:t xml:space="preserve"> collect absorption data.</w:t>
      </w:r>
      <w:r w:rsidR="00BD6E44">
        <w:rPr>
          <w:rFonts w:ascii="Times New Roman" w:hAnsi="Times New Roman" w:eastAsia="Times New Roman"/>
          <w:sz w:val="24"/>
          <w:szCs w:val="24"/>
        </w:rPr>
        <w:t xml:space="preserve"> </w:t>
      </w:r>
      <w:r w:rsidRPr="00F32DB3" w:rsidR="00BD6E44">
        <w:rPr>
          <w:rFonts w:ascii="Times New Roman" w:hAnsi="Times New Roman" w:eastAsia="Times New Roman"/>
          <w:sz w:val="24"/>
          <w:szCs w:val="24"/>
        </w:rPr>
        <w:t xml:space="preserve">Construction of a multifamily building is classified as complete when 50 percent of the units are available for occupancy. New Residential Construction, </w:t>
      </w:r>
      <w:proofErr w:type="gramStart"/>
      <w:r w:rsidR="00BD6E44">
        <w:rPr>
          <w:rFonts w:ascii="Times New Roman" w:hAnsi="Times New Roman" w:eastAsia="Times New Roman"/>
          <w:sz w:val="24"/>
          <w:szCs w:val="24"/>
        </w:rPr>
        <w:t>h</w:t>
      </w:r>
      <w:r w:rsidRPr="00F32DB3" w:rsidR="00BD6E44">
        <w:rPr>
          <w:rFonts w:ascii="Times New Roman" w:hAnsi="Times New Roman" w:eastAsia="Times New Roman"/>
          <w:sz w:val="24"/>
          <w:szCs w:val="24"/>
        </w:rPr>
        <w:t>ttps://www.census.gov/construction/nrc/definitions/index.html</w:t>
      </w:r>
      <w:r w:rsidRPr="00E61ABE">
        <w:rPr>
          <w:rFonts w:ascii="Times New Roman" w:hAnsi="Times New Roman" w:eastAsia="Times New Roman"/>
          <w:sz w:val="24"/>
          <w:szCs w:val="24"/>
        </w:rPr>
        <w:t xml:space="preserve">  </w:t>
      </w:r>
      <w:r w:rsidRPr="008E25A8" w:rsidR="00BD6E44">
        <w:rPr>
          <w:rFonts w:ascii="Times New Roman" w:hAnsi="Times New Roman" w:eastAsia="Times New Roman"/>
          <w:sz w:val="24"/>
          <w:szCs w:val="24"/>
        </w:rPr>
        <w:t>Each</w:t>
      </w:r>
      <w:proofErr w:type="gramEnd"/>
      <w:r w:rsidRPr="008E25A8" w:rsidR="00BD6E44">
        <w:rPr>
          <w:rFonts w:ascii="Times New Roman" w:hAnsi="Times New Roman" w:eastAsia="Times New Roman"/>
          <w:sz w:val="24"/>
          <w:szCs w:val="24"/>
        </w:rPr>
        <w:t xml:space="preserve"> month SOMA selects its sample from the SOC records that reported five or more units</w:t>
      </w:r>
      <w:r w:rsidR="00465433">
        <w:rPr>
          <w:rFonts w:ascii="Times New Roman" w:hAnsi="Times New Roman" w:eastAsia="Times New Roman"/>
          <w:sz w:val="24"/>
          <w:szCs w:val="24"/>
        </w:rPr>
        <w:t xml:space="preserve">, </w:t>
      </w:r>
      <w:r w:rsidRPr="008E25A8" w:rsidR="008E25A8">
        <w:rPr>
          <w:rFonts w:ascii="Times New Roman" w:hAnsi="Times New Roman" w:eastAsia="Times New Roman"/>
          <w:sz w:val="24"/>
          <w:szCs w:val="24"/>
        </w:rPr>
        <w:t>If there are more than 1,</w:t>
      </w:r>
      <w:r w:rsidR="000319D4">
        <w:rPr>
          <w:rFonts w:ascii="Times New Roman" w:hAnsi="Times New Roman" w:eastAsia="Times New Roman"/>
          <w:sz w:val="24"/>
          <w:szCs w:val="24"/>
        </w:rPr>
        <w:t>2</w:t>
      </w:r>
      <w:r w:rsidRPr="008E25A8" w:rsidR="008E25A8">
        <w:rPr>
          <w:rFonts w:ascii="Times New Roman" w:hAnsi="Times New Roman" w:eastAsia="Times New Roman"/>
          <w:sz w:val="24"/>
          <w:szCs w:val="24"/>
        </w:rPr>
        <w:t>00 buildings completed in a month, a subsample of buildings is selected.</w:t>
      </w:r>
      <w:r w:rsidR="00637AA6">
        <w:rPr>
          <w:rFonts w:ascii="Times New Roman" w:hAnsi="Times New Roman" w:eastAsia="Times New Roman"/>
          <w:sz w:val="24"/>
          <w:szCs w:val="24"/>
        </w:rPr>
        <w:t xml:space="preserve"> In this case, Census </w:t>
      </w:r>
      <w:r w:rsidR="009B4293">
        <w:rPr>
          <w:rFonts w:ascii="Times New Roman" w:hAnsi="Times New Roman" w:eastAsia="Times New Roman"/>
          <w:sz w:val="24"/>
          <w:szCs w:val="24"/>
        </w:rPr>
        <w:t xml:space="preserve">uses systematic random sampling from an ordered list </w:t>
      </w:r>
      <w:r w:rsidR="00E87D22">
        <w:rPr>
          <w:rFonts w:ascii="Times New Roman" w:hAnsi="Times New Roman" w:eastAsia="Times New Roman"/>
          <w:sz w:val="24"/>
          <w:szCs w:val="24"/>
        </w:rPr>
        <w:t>to reduce the sample</w:t>
      </w:r>
      <w:r w:rsidR="003530B2">
        <w:rPr>
          <w:rFonts w:ascii="Times New Roman" w:hAnsi="Times New Roman" w:eastAsia="Times New Roman"/>
          <w:sz w:val="24"/>
          <w:szCs w:val="24"/>
        </w:rPr>
        <w:t>. The list is ordered by Regional Office, PSU, Place, Measure of Siz</w:t>
      </w:r>
      <w:r w:rsidR="00A61734">
        <w:rPr>
          <w:rFonts w:ascii="Times New Roman" w:hAnsi="Times New Roman" w:eastAsia="Times New Roman"/>
          <w:sz w:val="24"/>
          <w:szCs w:val="24"/>
        </w:rPr>
        <w:t>e</w:t>
      </w:r>
      <w:r w:rsidR="00B128C1">
        <w:rPr>
          <w:rFonts w:ascii="Times New Roman" w:hAnsi="Times New Roman" w:eastAsia="Times New Roman"/>
          <w:sz w:val="24"/>
          <w:szCs w:val="24"/>
        </w:rPr>
        <w:t xml:space="preserve"> (Number of Units * SOC Weight)</w:t>
      </w:r>
      <w:r w:rsidR="00A61734">
        <w:rPr>
          <w:rFonts w:ascii="Times New Roman" w:hAnsi="Times New Roman" w:eastAsia="Times New Roman"/>
          <w:sz w:val="24"/>
          <w:szCs w:val="24"/>
        </w:rPr>
        <w:t xml:space="preserve">, and SOC Schedule Number (which is </w:t>
      </w:r>
      <w:r w:rsidR="00B128C1">
        <w:rPr>
          <w:rFonts w:ascii="Times New Roman" w:hAnsi="Times New Roman" w:eastAsia="Times New Roman"/>
          <w:sz w:val="24"/>
          <w:szCs w:val="24"/>
        </w:rPr>
        <w:t>a control number).</w:t>
      </w:r>
      <w:r w:rsidR="004F423F">
        <w:rPr>
          <w:rFonts w:ascii="Times New Roman" w:hAnsi="Times New Roman" w:eastAsia="Times New Roman"/>
          <w:sz w:val="24"/>
          <w:szCs w:val="24"/>
        </w:rPr>
        <w:t xml:space="preserve"> </w:t>
      </w:r>
      <w:r w:rsidR="00AB2A76">
        <w:rPr>
          <w:rFonts w:ascii="Times New Roman" w:hAnsi="Times New Roman" w:eastAsia="Times New Roman"/>
          <w:sz w:val="24"/>
          <w:szCs w:val="24"/>
        </w:rPr>
        <w:t xml:space="preserve">Buildings with measures of size (Number of Units * SOC Weight) are self-representing and included with </w:t>
      </w:r>
      <w:r w:rsidR="00E202AD">
        <w:rPr>
          <w:rFonts w:ascii="Times New Roman" w:hAnsi="Times New Roman" w:eastAsia="Times New Roman"/>
          <w:sz w:val="24"/>
          <w:szCs w:val="24"/>
        </w:rPr>
        <w:t>Certainty.</w:t>
      </w:r>
      <w:r w:rsidRPr="008E25A8" w:rsidR="008E25A8">
        <w:rPr>
          <w:rFonts w:ascii="Times New Roman" w:hAnsi="Times New Roman" w:eastAsia="Times New Roman"/>
          <w:sz w:val="24"/>
          <w:szCs w:val="24"/>
        </w:rPr>
        <w:t xml:space="preserve">  The subsampling rate is dependent on the total number of buildings completed, but the total number of buildings in sample each month can never exceed 1,</w:t>
      </w:r>
      <w:r w:rsidR="000319D4">
        <w:rPr>
          <w:rFonts w:ascii="Times New Roman" w:hAnsi="Times New Roman" w:eastAsia="Times New Roman"/>
          <w:sz w:val="24"/>
          <w:szCs w:val="24"/>
        </w:rPr>
        <w:t>2</w:t>
      </w:r>
      <w:r w:rsidRPr="008E25A8" w:rsidR="008E25A8">
        <w:rPr>
          <w:rFonts w:ascii="Times New Roman" w:hAnsi="Times New Roman" w:eastAsia="Times New Roman"/>
          <w:sz w:val="24"/>
          <w:szCs w:val="24"/>
        </w:rPr>
        <w:t>00</w:t>
      </w:r>
      <w:r w:rsidRPr="00E61ABE" w:rsidR="00CB6DF8">
        <w:rPr>
          <w:rFonts w:ascii="Times New Roman" w:hAnsi="Times New Roman" w:eastAsia="Times New Roman"/>
          <w:sz w:val="24"/>
          <w:szCs w:val="24"/>
        </w:rPr>
        <w:t>(Alexander 1998).  Historically, subsampling has not been applied to SOMA since 2005.</w:t>
      </w:r>
      <w:r w:rsidR="00CB6DF8">
        <w:rPr>
          <w:rFonts w:ascii="Times New Roman" w:hAnsi="Times New Roman" w:eastAsia="Times New Roman"/>
          <w:sz w:val="24"/>
          <w:szCs w:val="24"/>
        </w:rPr>
        <w:t xml:space="preserve"> (SOMA Source &amp; Accuracy Statement: </w:t>
      </w:r>
      <w:hyperlink w:history="1" r:id="rId11">
        <w:r w:rsidRPr="005F7949" w:rsidR="00077F7D">
          <w:rPr>
            <w:rStyle w:val="Hyperlink"/>
            <w:rFonts w:ascii="Calibri" w:hAnsi="Calibri"/>
            <w:sz w:val="22"/>
            <w:szCs w:val="22"/>
          </w:rPr>
          <w:t>https://www2.census.gov/programs-surveys/soma/technical-documentation/SOMA-Source-and-Accuracy.pdf</w:t>
        </w:r>
      </w:hyperlink>
      <w:r w:rsidR="00CB6DF8">
        <w:t>)</w:t>
      </w:r>
      <w:r w:rsidRPr="008E25A8" w:rsidR="008E25A8">
        <w:rPr>
          <w:rFonts w:ascii="Times New Roman" w:hAnsi="Times New Roman" w:eastAsia="Times New Roman"/>
          <w:sz w:val="24"/>
          <w:szCs w:val="24"/>
        </w:rPr>
        <w:t>.</w:t>
      </w:r>
    </w:p>
    <w:p w:rsidRPr="008E25A8" w:rsidR="008E25A8" w:rsidP="008E25A8" w:rsidRDefault="008E25A8" w14:paraId="37418D6B" w14:textId="77777777">
      <w:pPr>
        <w:widowControl w:val="0"/>
        <w:autoSpaceDE w:val="0"/>
        <w:autoSpaceDN w:val="0"/>
        <w:adjustRightInd w:val="0"/>
        <w:spacing w:after="0" w:line="240" w:lineRule="auto"/>
        <w:ind w:left="1440"/>
        <w:rPr>
          <w:rFonts w:ascii="Times New Roman" w:hAnsi="Times New Roman" w:eastAsia="Times New Roman"/>
          <w:sz w:val="24"/>
          <w:szCs w:val="24"/>
        </w:rPr>
      </w:pPr>
    </w:p>
    <w:p w:rsidRPr="008E25A8" w:rsidR="008E25A8" w:rsidP="008E25A8" w:rsidRDefault="008E25A8" w14:paraId="68DB1B7C" w14:textId="77777777">
      <w:pPr>
        <w:widowControl w:val="0"/>
        <w:autoSpaceDE w:val="0"/>
        <w:autoSpaceDN w:val="0"/>
        <w:adjustRightInd w:val="0"/>
        <w:spacing w:after="0" w:line="240" w:lineRule="auto"/>
        <w:ind w:left="360"/>
        <w:rPr>
          <w:rFonts w:ascii="Times New Roman" w:hAnsi="Times New Roman" w:eastAsia="Times New Roman"/>
          <w:sz w:val="24"/>
          <w:szCs w:val="24"/>
        </w:rPr>
      </w:pPr>
      <w:r w:rsidRPr="008E25A8">
        <w:rPr>
          <w:rFonts w:ascii="Times New Roman" w:hAnsi="Times New Roman" w:eastAsia="Times New Roman"/>
          <w:sz w:val="24"/>
          <w:szCs w:val="24"/>
        </w:rPr>
        <w:t xml:space="preserve">Information is collected quarterly on the proportion of units absorbed 3, 6, 9, and 12 months after completion is obtained for units in buildings selected </w:t>
      </w:r>
      <w:proofErr w:type="gramStart"/>
      <w:r w:rsidRPr="008E25A8">
        <w:rPr>
          <w:rFonts w:ascii="Times New Roman" w:hAnsi="Times New Roman" w:eastAsia="Times New Roman"/>
          <w:sz w:val="24"/>
          <w:szCs w:val="24"/>
        </w:rPr>
        <w:t>in a given</w:t>
      </w:r>
      <w:proofErr w:type="gramEnd"/>
      <w:r w:rsidRPr="008E25A8">
        <w:rPr>
          <w:rFonts w:ascii="Times New Roman" w:hAnsi="Times New Roman" w:eastAsia="Times New Roman"/>
          <w:sz w:val="24"/>
          <w:szCs w:val="24"/>
        </w:rPr>
        <w:t xml:space="preserve"> quarter in each of the next four quarters.</w:t>
      </w:r>
    </w:p>
    <w:p w:rsidRPr="008E25A8" w:rsidR="008E25A8" w:rsidP="008E25A8" w:rsidRDefault="008E25A8" w14:paraId="38BA472E" w14:textId="77777777">
      <w:pPr>
        <w:widowControl w:val="0"/>
        <w:autoSpaceDE w:val="0"/>
        <w:autoSpaceDN w:val="0"/>
        <w:adjustRightInd w:val="0"/>
        <w:spacing w:after="0" w:line="240" w:lineRule="auto"/>
        <w:rPr>
          <w:rFonts w:ascii="Times New Roman" w:hAnsi="Times New Roman" w:eastAsia="Times New Roman"/>
          <w:sz w:val="24"/>
          <w:szCs w:val="24"/>
        </w:rPr>
      </w:pPr>
    </w:p>
    <w:p w:rsidR="008E25A8" w:rsidP="008E25A8" w:rsidRDefault="008E25A8" w14:paraId="5D496F19" w14:textId="132C9AFE">
      <w:pPr>
        <w:widowControl w:val="0"/>
        <w:autoSpaceDE w:val="0"/>
        <w:autoSpaceDN w:val="0"/>
        <w:adjustRightInd w:val="0"/>
        <w:spacing w:after="0" w:line="240" w:lineRule="auto"/>
        <w:ind w:left="360"/>
        <w:rPr>
          <w:rFonts w:ascii="Times New Roman" w:hAnsi="Times New Roman" w:eastAsia="Times New Roman"/>
          <w:sz w:val="24"/>
          <w:szCs w:val="24"/>
        </w:rPr>
      </w:pPr>
      <w:r w:rsidRPr="008E25A8">
        <w:rPr>
          <w:rFonts w:ascii="Times New Roman" w:hAnsi="Times New Roman" w:eastAsia="Times New Roman"/>
          <w:sz w:val="24"/>
          <w:szCs w:val="24"/>
        </w:rPr>
        <w:t>Unbiased quarterly estimates are formed by multiplying the counts for each building by its base weight (the inverse of its probability of selection) and then summing over all buildings.  The final estimate is then obtained by multiplying the unbiased estimate by a ratio estimate factor.</w:t>
      </w:r>
    </w:p>
    <w:p w:rsidRPr="008E25A8" w:rsidR="00A56A89" w:rsidP="008E25A8" w:rsidRDefault="00A56A89" w14:paraId="3142B9F2" w14:textId="77777777">
      <w:pPr>
        <w:widowControl w:val="0"/>
        <w:autoSpaceDE w:val="0"/>
        <w:autoSpaceDN w:val="0"/>
        <w:adjustRightInd w:val="0"/>
        <w:spacing w:after="0" w:line="240" w:lineRule="auto"/>
        <w:ind w:left="360"/>
        <w:rPr>
          <w:rFonts w:ascii="Times New Roman" w:hAnsi="Times New Roman" w:eastAsia="Times New Roman"/>
          <w:sz w:val="24"/>
          <w:szCs w:val="24"/>
        </w:rPr>
      </w:pPr>
    </w:p>
    <w:p w:rsidRPr="008E25A8" w:rsidR="008E25A8" w:rsidP="008E25A8" w:rsidRDefault="008E25A8" w14:paraId="6538058B" w14:textId="77777777">
      <w:pPr>
        <w:widowControl w:val="0"/>
        <w:autoSpaceDE w:val="0"/>
        <w:autoSpaceDN w:val="0"/>
        <w:adjustRightInd w:val="0"/>
        <w:spacing w:after="0" w:line="240" w:lineRule="auto"/>
        <w:rPr>
          <w:rFonts w:ascii="Times New Roman" w:hAnsi="Times New Roman" w:eastAsia="Times New Roman"/>
          <w:sz w:val="24"/>
          <w:szCs w:val="24"/>
        </w:rPr>
      </w:pPr>
    </w:p>
    <w:p w:rsidR="00763388" w:rsidP="008E25A8" w:rsidRDefault="00266F6D" w14:paraId="3139A22E" w14:textId="77777777">
      <w:pPr>
        <w:pStyle w:val="NoSpacing"/>
        <w:numPr>
          <w:ilvl w:val="0"/>
          <w:numId w:val="8"/>
        </w:numPr>
        <w:rPr>
          <w:rFonts w:ascii="Times New Roman" w:hAnsi="Times New Roman"/>
          <w:b/>
          <w:bCs/>
          <w:sz w:val="24"/>
          <w:szCs w:val="24"/>
        </w:rPr>
      </w:pPr>
      <w:r w:rsidRPr="008E25A8">
        <w:rPr>
          <w:rFonts w:ascii="Times New Roman" w:hAnsi="Times New Roman"/>
          <w:b/>
          <w:bCs/>
          <w:sz w:val="24"/>
          <w:szCs w:val="24"/>
        </w:rPr>
        <w:lastRenderedPageBreak/>
        <w:t>Describe methods to maximize response rates and to</w:t>
      </w:r>
      <w:r w:rsidRPr="008E25A8" w:rsidR="00763388">
        <w:rPr>
          <w:rFonts w:ascii="Times New Roman" w:hAnsi="Times New Roman"/>
          <w:b/>
          <w:bCs/>
          <w:sz w:val="24"/>
          <w:szCs w:val="24"/>
        </w:rPr>
        <w:t xml:space="preserve"> </w:t>
      </w:r>
      <w:r w:rsidRPr="008E25A8">
        <w:rPr>
          <w:rFonts w:ascii="Times New Roman" w:hAnsi="Times New Roman"/>
          <w:b/>
          <w:bCs/>
          <w:sz w:val="24"/>
          <w:szCs w:val="24"/>
        </w:rPr>
        <w:t>deal with issues of non-response. The accuracy and</w:t>
      </w:r>
      <w:r w:rsidRPr="008E25A8" w:rsidR="00763388">
        <w:rPr>
          <w:rFonts w:ascii="Times New Roman" w:hAnsi="Times New Roman"/>
          <w:b/>
          <w:bCs/>
          <w:sz w:val="24"/>
          <w:szCs w:val="24"/>
        </w:rPr>
        <w:t xml:space="preserve"> </w:t>
      </w:r>
      <w:r w:rsidRPr="008E25A8">
        <w:rPr>
          <w:rFonts w:ascii="Times New Roman" w:hAnsi="Times New Roman"/>
          <w:b/>
          <w:bCs/>
          <w:sz w:val="24"/>
          <w:szCs w:val="24"/>
        </w:rPr>
        <w:t>reliability of information collected must be shown to be</w:t>
      </w:r>
      <w:r w:rsidRPr="008E25A8" w:rsidR="00763388">
        <w:rPr>
          <w:rFonts w:ascii="Times New Roman" w:hAnsi="Times New Roman"/>
          <w:b/>
          <w:bCs/>
          <w:sz w:val="24"/>
          <w:szCs w:val="24"/>
        </w:rPr>
        <w:t xml:space="preserve"> </w:t>
      </w:r>
      <w:r w:rsidRPr="008E25A8">
        <w:rPr>
          <w:rFonts w:ascii="Times New Roman" w:hAnsi="Times New Roman"/>
          <w:b/>
          <w:bCs/>
          <w:sz w:val="24"/>
          <w:szCs w:val="24"/>
        </w:rPr>
        <w:t>adequate for intended uses. For collections based on</w:t>
      </w:r>
      <w:r w:rsidRPr="008E25A8" w:rsidR="00763388">
        <w:rPr>
          <w:rFonts w:ascii="Times New Roman" w:hAnsi="Times New Roman"/>
          <w:b/>
          <w:bCs/>
          <w:sz w:val="24"/>
          <w:szCs w:val="24"/>
        </w:rPr>
        <w:t xml:space="preserve"> </w:t>
      </w:r>
      <w:r w:rsidRPr="008E25A8">
        <w:rPr>
          <w:rFonts w:ascii="Times New Roman" w:hAnsi="Times New Roman"/>
          <w:b/>
          <w:bCs/>
          <w:sz w:val="24"/>
          <w:szCs w:val="24"/>
        </w:rPr>
        <w:t>sampling, a special justification must be provided for any</w:t>
      </w:r>
      <w:r w:rsidRPr="008E25A8" w:rsidR="00763388">
        <w:rPr>
          <w:rFonts w:ascii="Times New Roman" w:hAnsi="Times New Roman"/>
          <w:b/>
          <w:bCs/>
          <w:sz w:val="24"/>
          <w:szCs w:val="24"/>
        </w:rPr>
        <w:t xml:space="preserve"> </w:t>
      </w:r>
      <w:r w:rsidRPr="008E25A8">
        <w:rPr>
          <w:rFonts w:ascii="Times New Roman" w:hAnsi="Times New Roman"/>
          <w:b/>
          <w:bCs/>
          <w:sz w:val="24"/>
          <w:szCs w:val="24"/>
        </w:rPr>
        <w:t>collection that will not yield "reliable" data that can be</w:t>
      </w:r>
      <w:r w:rsidRPr="008E25A8" w:rsidR="00763388">
        <w:rPr>
          <w:rFonts w:ascii="Times New Roman" w:hAnsi="Times New Roman"/>
          <w:b/>
          <w:bCs/>
          <w:sz w:val="24"/>
          <w:szCs w:val="24"/>
        </w:rPr>
        <w:t xml:space="preserve"> </w:t>
      </w:r>
      <w:r w:rsidRPr="008E25A8">
        <w:rPr>
          <w:rFonts w:ascii="Times New Roman" w:hAnsi="Times New Roman"/>
          <w:b/>
          <w:bCs/>
          <w:sz w:val="24"/>
          <w:szCs w:val="24"/>
        </w:rPr>
        <w:t>generalized to the universe studied.</w:t>
      </w:r>
    </w:p>
    <w:p w:rsidR="008E25A8" w:rsidP="008E25A8" w:rsidRDefault="008E25A8" w14:paraId="0B0F7BC8" w14:textId="77777777">
      <w:pPr>
        <w:pStyle w:val="NoSpacing"/>
        <w:rPr>
          <w:rFonts w:ascii="Times New Roman" w:hAnsi="Times New Roman"/>
          <w:b/>
          <w:bCs/>
          <w:sz w:val="24"/>
          <w:szCs w:val="24"/>
        </w:rPr>
      </w:pPr>
    </w:p>
    <w:p w:rsidRPr="008E25A8" w:rsidR="008E25A8" w:rsidP="008E25A8" w:rsidRDefault="008E25A8" w14:paraId="6C0C5C8E" w14:textId="77777777">
      <w:pPr>
        <w:widowControl w:val="0"/>
        <w:autoSpaceDE w:val="0"/>
        <w:autoSpaceDN w:val="0"/>
        <w:adjustRightInd w:val="0"/>
        <w:spacing w:after="0" w:line="240" w:lineRule="auto"/>
        <w:ind w:left="360"/>
        <w:rPr>
          <w:rFonts w:ascii="Times New Roman" w:hAnsi="Times New Roman" w:eastAsia="Times New Roman"/>
          <w:sz w:val="24"/>
          <w:szCs w:val="24"/>
        </w:rPr>
      </w:pPr>
      <w:r w:rsidRPr="008E25A8">
        <w:rPr>
          <w:rFonts w:ascii="Times New Roman" w:hAnsi="Times New Roman" w:eastAsia="Times New Roman"/>
          <w:sz w:val="24"/>
          <w:szCs w:val="24"/>
        </w:rPr>
        <w:t>The response rate is above 90 percent and is expected to remain at that level.  Due to the high response rate, only normal data collection procedures are followed for nonresponse cases, i.e., supervisory personnel contact reluctant respondents.</w:t>
      </w:r>
    </w:p>
    <w:p w:rsidRPr="008E25A8" w:rsidR="008E25A8" w:rsidP="008E25A8" w:rsidRDefault="008E25A8" w14:paraId="31479691" w14:textId="77777777">
      <w:pPr>
        <w:widowControl w:val="0"/>
        <w:autoSpaceDE w:val="0"/>
        <w:autoSpaceDN w:val="0"/>
        <w:adjustRightInd w:val="0"/>
        <w:spacing w:after="0" w:line="240" w:lineRule="auto"/>
        <w:ind w:left="1440"/>
        <w:rPr>
          <w:rFonts w:ascii="Times New Roman" w:hAnsi="Times New Roman" w:eastAsia="Times New Roman"/>
          <w:sz w:val="24"/>
          <w:szCs w:val="24"/>
        </w:rPr>
      </w:pPr>
    </w:p>
    <w:p w:rsidR="0030106A" w:rsidP="008E25A8" w:rsidRDefault="00266F6D" w14:paraId="22681092" w14:textId="77777777">
      <w:pPr>
        <w:pStyle w:val="NoSpacing"/>
        <w:numPr>
          <w:ilvl w:val="0"/>
          <w:numId w:val="8"/>
        </w:numPr>
        <w:rPr>
          <w:rFonts w:ascii="Times New Roman" w:hAnsi="Times New Roman"/>
          <w:b/>
          <w:bCs/>
          <w:sz w:val="24"/>
          <w:szCs w:val="24"/>
        </w:rPr>
      </w:pPr>
      <w:r w:rsidRPr="008E25A8">
        <w:rPr>
          <w:rFonts w:ascii="Times New Roman" w:hAnsi="Times New Roman"/>
          <w:b/>
          <w:bCs/>
          <w:sz w:val="24"/>
          <w:szCs w:val="24"/>
        </w:rPr>
        <w:t>Describe any tests of procedures or methods to be</w:t>
      </w:r>
      <w:r w:rsidRPr="008E25A8" w:rsidR="00763388">
        <w:rPr>
          <w:rFonts w:ascii="Times New Roman" w:hAnsi="Times New Roman"/>
          <w:b/>
          <w:bCs/>
          <w:sz w:val="24"/>
          <w:szCs w:val="24"/>
        </w:rPr>
        <w:t xml:space="preserve"> </w:t>
      </w:r>
      <w:r w:rsidRPr="008E25A8">
        <w:rPr>
          <w:rFonts w:ascii="Times New Roman" w:hAnsi="Times New Roman"/>
          <w:b/>
          <w:bCs/>
          <w:sz w:val="24"/>
          <w:szCs w:val="24"/>
        </w:rPr>
        <w:t>undertaken. Testing is encouraged as an effective means</w:t>
      </w:r>
      <w:r w:rsidRPr="008E25A8" w:rsidR="00763388">
        <w:rPr>
          <w:rFonts w:ascii="Times New Roman" w:hAnsi="Times New Roman"/>
          <w:b/>
          <w:bCs/>
          <w:sz w:val="24"/>
          <w:szCs w:val="24"/>
        </w:rPr>
        <w:t xml:space="preserve"> </w:t>
      </w:r>
      <w:r w:rsidRPr="008E25A8">
        <w:rPr>
          <w:rFonts w:ascii="Times New Roman" w:hAnsi="Times New Roman"/>
          <w:b/>
          <w:bCs/>
          <w:sz w:val="24"/>
          <w:szCs w:val="24"/>
        </w:rPr>
        <w:t>of refining collections of information to minimize burden and</w:t>
      </w:r>
      <w:r w:rsidRPr="008E25A8" w:rsidR="00763388">
        <w:rPr>
          <w:rFonts w:ascii="Times New Roman" w:hAnsi="Times New Roman"/>
          <w:b/>
          <w:bCs/>
          <w:sz w:val="24"/>
          <w:szCs w:val="24"/>
        </w:rPr>
        <w:t xml:space="preserve"> </w:t>
      </w:r>
      <w:r w:rsidRPr="008E25A8">
        <w:rPr>
          <w:rFonts w:ascii="Times New Roman" w:hAnsi="Times New Roman"/>
          <w:b/>
          <w:bCs/>
          <w:sz w:val="24"/>
          <w:szCs w:val="24"/>
        </w:rPr>
        <w:t>improve utility. Tests must be approved if they call for</w:t>
      </w:r>
      <w:r w:rsidRPr="008E25A8" w:rsidR="00763388">
        <w:rPr>
          <w:rFonts w:ascii="Times New Roman" w:hAnsi="Times New Roman"/>
          <w:b/>
          <w:bCs/>
          <w:sz w:val="24"/>
          <w:szCs w:val="24"/>
        </w:rPr>
        <w:t xml:space="preserve"> </w:t>
      </w:r>
      <w:r w:rsidRPr="008E25A8">
        <w:rPr>
          <w:rFonts w:ascii="Times New Roman" w:hAnsi="Times New Roman"/>
          <w:b/>
          <w:bCs/>
          <w:sz w:val="24"/>
          <w:szCs w:val="24"/>
        </w:rPr>
        <w:t>answers to identical questions from 10 or more</w:t>
      </w:r>
      <w:r w:rsidRPr="008E25A8" w:rsidR="00763388">
        <w:rPr>
          <w:rFonts w:ascii="Times New Roman" w:hAnsi="Times New Roman"/>
          <w:b/>
          <w:bCs/>
          <w:sz w:val="24"/>
          <w:szCs w:val="24"/>
        </w:rPr>
        <w:t xml:space="preserve"> </w:t>
      </w:r>
      <w:r w:rsidRPr="008E25A8">
        <w:rPr>
          <w:rFonts w:ascii="Times New Roman" w:hAnsi="Times New Roman"/>
          <w:b/>
          <w:bCs/>
          <w:sz w:val="24"/>
          <w:szCs w:val="24"/>
        </w:rPr>
        <w:t xml:space="preserve">respondents. A proposed test or set of </w:t>
      </w:r>
      <w:proofErr w:type="gramStart"/>
      <w:r w:rsidRPr="008E25A8">
        <w:rPr>
          <w:rFonts w:ascii="Times New Roman" w:hAnsi="Times New Roman"/>
          <w:b/>
          <w:bCs/>
          <w:sz w:val="24"/>
          <w:szCs w:val="24"/>
        </w:rPr>
        <w:t>test</w:t>
      </w:r>
      <w:proofErr w:type="gramEnd"/>
      <w:r w:rsidRPr="008E25A8">
        <w:rPr>
          <w:rFonts w:ascii="Times New Roman" w:hAnsi="Times New Roman"/>
          <w:b/>
          <w:bCs/>
          <w:sz w:val="24"/>
          <w:szCs w:val="24"/>
        </w:rPr>
        <w:t xml:space="preserve"> may be</w:t>
      </w:r>
      <w:r w:rsidRPr="008E25A8" w:rsidR="00763388">
        <w:rPr>
          <w:rFonts w:ascii="Times New Roman" w:hAnsi="Times New Roman"/>
          <w:b/>
          <w:bCs/>
          <w:sz w:val="24"/>
          <w:szCs w:val="24"/>
        </w:rPr>
        <w:t xml:space="preserve"> </w:t>
      </w:r>
      <w:r w:rsidRPr="008E25A8">
        <w:rPr>
          <w:rFonts w:ascii="Times New Roman" w:hAnsi="Times New Roman"/>
          <w:b/>
          <w:bCs/>
          <w:sz w:val="24"/>
          <w:szCs w:val="24"/>
        </w:rPr>
        <w:t>submitted for approval separately or in combination with the</w:t>
      </w:r>
      <w:r w:rsidRPr="008E25A8" w:rsidR="00763388">
        <w:rPr>
          <w:rFonts w:ascii="Times New Roman" w:hAnsi="Times New Roman"/>
          <w:b/>
          <w:bCs/>
          <w:sz w:val="24"/>
          <w:szCs w:val="24"/>
        </w:rPr>
        <w:t xml:space="preserve"> </w:t>
      </w:r>
      <w:r w:rsidRPr="008E25A8">
        <w:rPr>
          <w:rFonts w:ascii="Times New Roman" w:hAnsi="Times New Roman"/>
          <w:b/>
          <w:bCs/>
          <w:sz w:val="24"/>
          <w:szCs w:val="24"/>
        </w:rPr>
        <w:t>main collection of information.</w:t>
      </w:r>
    </w:p>
    <w:p w:rsidR="008E25A8" w:rsidP="008E25A8" w:rsidRDefault="008E25A8" w14:paraId="0D5066FE" w14:textId="77777777">
      <w:pPr>
        <w:pStyle w:val="NoSpacing"/>
        <w:ind w:left="360"/>
        <w:rPr>
          <w:rFonts w:ascii="Times New Roman" w:hAnsi="Times New Roman"/>
          <w:b/>
          <w:bCs/>
          <w:sz w:val="24"/>
          <w:szCs w:val="24"/>
        </w:rPr>
      </w:pPr>
    </w:p>
    <w:p w:rsidRPr="008E25A8" w:rsidR="008E25A8" w:rsidP="008E25A8" w:rsidRDefault="008E25A8" w14:paraId="608BC95B" w14:textId="77777777">
      <w:pPr>
        <w:widowControl w:val="0"/>
        <w:tabs>
          <w:tab w:val="left" w:pos="-1440"/>
        </w:tabs>
        <w:autoSpaceDE w:val="0"/>
        <w:autoSpaceDN w:val="0"/>
        <w:adjustRightInd w:val="0"/>
        <w:spacing w:after="0" w:line="240" w:lineRule="auto"/>
        <w:ind w:left="360"/>
        <w:rPr>
          <w:rFonts w:ascii="Times New Roman" w:hAnsi="Times New Roman" w:eastAsia="Times New Roman"/>
          <w:sz w:val="24"/>
          <w:szCs w:val="24"/>
        </w:rPr>
      </w:pPr>
      <w:r w:rsidRPr="008E25A8">
        <w:rPr>
          <w:rFonts w:ascii="Times New Roman" w:hAnsi="Times New Roman" w:eastAsia="Times New Roman"/>
          <w:sz w:val="24"/>
          <w:szCs w:val="24"/>
        </w:rPr>
        <w:t xml:space="preserve">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w:t>
      </w:r>
      <w:proofErr w:type="gramStart"/>
      <w:r w:rsidRPr="008E25A8">
        <w:rPr>
          <w:rFonts w:ascii="Times New Roman" w:hAnsi="Times New Roman" w:eastAsia="Times New Roman"/>
          <w:sz w:val="24"/>
          <w:szCs w:val="24"/>
        </w:rPr>
        <w:t>test</w:t>
      </w:r>
      <w:proofErr w:type="gramEnd"/>
      <w:r w:rsidRPr="008E25A8">
        <w:rPr>
          <w:rFonts w:ascii="Times New Roman" w:hAnsi="Times New Roman" w:eastAsia="Times New Roman"/>
          <w:sz w:val="24"/>
          <w:szCs w:val="24"/>
        </w:rPr>
        <w:t xml:space="preserve"> may be submitted for approval separately or in combination with the main collection of information</w:t>
      </w:r>
    </w:p>
    <w:p w:rsidRPr="008E25A8" w:rsidR="008E25A8" w:rsidP="008E25A8" w:rsidRDefault="008E25A8" w14:paraId="6DB892E7" w14:textId="77777777">
      <w:pPr>
        <w:widowControl w:val="0"/>
        <w:tabs>
          <w:tab w:val="left" w:pos="-1440"/>
        </w:tabs>
        <w:autoSpaceDE w:val="0"/>
        <w:autoSpaceDN w:val="0"/>
        <w:adjustRightInd w:val="0"/>
        <w:spacing w:after="0" w:line="240" w:lineRule="auto"/>
        <w:rPr>
          <w:rFonts w:ascii="Times New Roman" w:hAnsi="Times New Roman" w:eastAsia="Times New Roman"/>
          <w:sz w:val="24"/>
          <w:szCs w:val="24"/>
          <w:u w:val="single"/>
        </w:rPr>
      </w:pPr>
    </w:p>
    <w:p w:rsidRPr="008E25A8" w:rsidR="008E25A8" w:rsidP="008E25A8" w:rsidRDefault="008E25A8" w14:paraId="5CE8A8DE" w14:textId="77777777">
      <w:pPr>
        <w:autoSpaceDE w:val="0"/>
        <w:autoSpaceDN w:val="0"/>
        <w:adjustRightInd w:val="0"/>
        <w:ind w:left="360"/>
        <w:rPr>
          <w:rFonts w:ascii="Times New Roman" w:hAnsi="Times New Roman" w:eastAsia="Times New Roman"/>
          <w:sz w:val="24"/>
          <w:szCs w:val="24"/>
        </w:rPr>
      </w:pPr>
      <w:r w:rsidRPr="008E25A8">
        <w:rPr>
          <w:rFonts w:ascii="Times New Roman" w:hAnsi="Times New Roman" w:eastAsia="Times New Roman"/>
          <w:sz w:val="24"/>
          <w:szCs w:val="24"/>
        </w:rPr>
        <w:t xml:space="preserve">In 2014, the SOMA CAPI instrument was developed and thoroughly tested.  Testing </w:t>
      </w:r>
      <w:r>
        <w:rPr>
          <w:rFonts w:ascii="Times New Roman" w:hAnsi="Times New Roman" w:eastAsia="Times New Roman"/>
          <w:sz w:val="24"/>
          <w:szCs w:val="24"/>
        </w:rPr>
        <w:t>I</w:t>
      </w:r>
      <w:r w:rsidRPr="008E25A8">
        <w:rPr>
          <w:rFonts w:ascii="Times New Roman" w:hAnsi="Times New Roman" w:eastAsia="Times New Roman"/>
          <w:sz w:val="24"/>
          <w:szCs w:val="24"/>
        </w:rPr>
        <w:t xml:space="preserve">ncluded instrument testing, an initial systems test, and a final systems test or verification test.  Instrument testing tests different pathways through the instrument, ensuring that questions and response categories appear as intended and that skip patterns are correct.  Extensive instrument test was conducted by Census Headquarters staff.  </w:t>
      </w:r>
      <w:proofErr w:type="gramStart"/>
      <w:r w:rsidRPr="008E25A8">
        <w:rPr>
          <w:rFonts w:ascii="Times New Roman" w:hAnsi="Times New Roman" w:eastAsia="Times New Roman"/>
          <w:sz w:val="24"/>
          <w:szCs w:val="24"/>
        </w:rPr>
        <w:t>In an effort to</w:t>
      </w:r>
      <w:proofErr w:type="gramEnd"/>
      <w:r w:rsidRPr="008E25A8">
        <w:rPr>
          <w:rFonts w:ascii="Times New Roman" w:hAnsi="Times New Roman" w:eastAsia="Times New Roman"/>
          <w:sz w:val="24"/>
          <w:szCs w:val="24"/>
        </w:rPr>
        <w:t xml:space="preserve"> seek the opinions of actual users, a few local Census Field Representatives (FRs) were invited to Census Headquarters to test the instrument.  Feedback was positive and the FRs welcomed the change to an automated instrument.  Systems tests test </w:t>
      </w:r>
      <w:proofErr w:type="gramStart"/>
      <w:r w:rsidRPr="008E25A8">
        <w:rPr>
          <w:rFonts w:ascii="Times New Roman" w:hAnsi="Times New Roman" w:eastAsia="Times New Roman"/>
          <w:sz w:val="24"/>
          <w:szCs w:val="24"/>
        </w:rPr>
        <w:t>all of</w:t>
      </w:r>
      <w:proofErr w:type="gramEnd"/>
      <w:r w:rsidRPr="008E25A8">
        <w:rPr>
          <w:rFonts w:ascii="Times New Roman" w:hAnsi="Times New Roman" w:eastAsia="Times New Roman"/>
          <w:sz w:val="24"/>
          <w:szCs w:val="24"/>
        </w:rPr>
        <w:t xml:space="preserve"> the systems that interact with the CAPI instrument, but also allows for continued testing of the instrument.  Problems were recorded and fixed during the initial systems test and retested during the verification test.  Since then, only minor changes have been made to the instrument. We performed systems testing prior to the April 2015 and April 2016 instrument releases.</w:t>
      </w:r>
    </w:p>
    <w:p w:rsidR="0072310C" w:rsidP="008E25A8" w:rsidRDefault="00266F6D" w14:paraId="7EDF481F" w14:textId="77777777">
      <w:pPr>
        <w:pStyle w:val="NoSpacing"/>
        <w:numPr>
          <w:ilvl w:val="0"/>
          <w:numId w:val="8"/>
        </w:numPr>
        <w:rPr>
          <w:rFonts w:ascii="Times New Roman" w:hAnsi="Times New Roman"/>
          <w:b/>
          <w:bCs/>
          <w:sz w:val="24"/>
          <w:szCs w:val="24"/>
        </w:rPr>
      </w:pPr>
      <w:r w:rsidRPr="008E25A8">
        <w:rPr>
          <w:rFonts w:ascii="Times New Roman" w:hAnsi="Times New Roman"/>
          <w:b/>
          <w:bCs/>
          <w:sz w:val="24"/>
          <w:szCs w:val="24"/>
        </w:rPr>
        <w:t>Provide the name and telephone number of individuals</w:t>
      </w:r>
      <w:r w:rsidRPr="008E25A8" w:rsidR="00763388">
        <w:rPr>
          <w:rFonts w:ascii="Times New Roman" w:hAnsi="Times New Roman"/>
          <w:b/>
          <w:bCs/>
          <w:sz w:val="24"/>
          <w:szCs w:val="24"/>
        </w:rPr>
        <w:t xml:space="preserve"> </w:t>
      </w:r>
      <w:r w:rsidRPr="008E25A8">
        <w:rPr>
          <w:rFonts w:ascii="Times New Roman" w:hAnsi="Times New Roman"/>
          <w:b/>
          <w:bCs/>
          <w:sz w:val="24"/>
          <w:szCs w:val="24"/>
        </w:rPr>
        <w:t>consulted on statistical aspects of the design and the name</w:t>
      </w:r>
      <w:r w:rsidRPr="008E25A8" w:rsidR="00763388">
        <w:rPr>
          <w:rFonts w:ascii="Times New Roman" w:hAnsi="Times New Roman"/>
          <w:b/>
          <w:bCs/>
          <w:sz w:val="24"/>
          <w:szCs w:val="24"/>
        </w:rPr>
        <w:t xml:space="preserve"> </w:t>
      </w:r>
      <w:r w:rsidRPr="008E25A8">
        <w:rPr>
          <w:rFonts w:ascii="Times New Roman" w:hAnsi="Times New Roman"/>
          <w:b/>
          <w:bCs/>
          <w:sz w:val="24"/>
          <w:szCs w:val="24"/>
        </w:rPr>
        <w:t>of the agency unit, contractor(s), grantee(s), or other</w:t>
      </w:r>
      <w:r w:rsidRPr="008E25A8" w:rsidR="00763388">
        <w:rPr>
          <w:rFonts w:ascii="Times New Roman" w:hAnsi="Times New Roman"/>
          <w:b/>
          <w:bCs/>
          <w:sz w:val="24"/>
          <w:szCs w:val="24"/>
        </w:rPr>
        <w:t xml:space="preserve"> </w:t>
      </w:r>
      <w:r w:rsidRPr="008E25A8">
        <w:rPr>
          <w:rFonts w:ascii="Times New Roman" w:hAnsi="Times New Roman"/>
          <w:b/>
          <w:bCs/>
          <w:sz w:val="24"/>
          <w:szCs w:val="24"/>
        </w:rPr>
        <w:t>person(s) who will actually collect and/or analyze the</w:t>
      </w:r>
      <w:r w:rsidRPr="008E25A8" w:rsidR="00763388">
        <w:rPr>
          <w:rFonts w:ascii="Times New Roman" w:hAnsi="Times New Roman"/>
          <w:b/>
          <w:bCs/>
          <w:sz w:val="24"/>
          <w:szCs w:val="24"/>
        </w:rPr>
        <w:t xml:space="preserve"> </w:t>
      </w:r>
      <w:r w:rsidRPr="008E25A8">
        <w:rPr>
          <w:rFonts w:ascii="Times New Roman" w:hAnsi="Times New Roman"/>
          <w:b/>
          <w:bCs/>
          <w:sz w:val="24"/>
          <w:szCs w:val="24"/>
        </w:rPr>
        <w:t>information for the agency.</w:t>
      </w:r>
    </w:p>
    <w:p w:rsidR="008E25A8" w:rsidP="008E25A8" w:rsidRDefault="008E25A8" w14:paraId="56DEC2E6" w14:textId="77777777">
      <w:pPr>
        <w:pStyle w:val="NoSpacing"/>
        <w:rPr>
          <w:rFonts w:ascii="Times New Roman" w:hAnsi="Times New Roman"/>
          <w:b/>
          <w:bCs/>
          <w:sz w:val="24"/>
          <w:szCs w:val="24"/>
        </w:rPr>
      </w:pPr>
    </w:p>
    <w:p w:rsidRPr="008E25A8" w:rsidR="008E25A8" w:rsidP="008E25A8" w:rsidRDefault="008E25A8" w14:paraId="3AE7D24A" w14:textId="77777777">
      <w:pPr>
        <w:widowControl w:val="0"/>
        <w:autoSpaceDE w:val="0"/>
        <w:autoSpaceDN w:val="0"/>
        <w:adjustRightInd w:val="0"/>
        <w:spacing w:after="0" w:line="240" w:lineRule="auto"/>
        <w:ind w:firstLine="360"/>
        <w:rPr>
          <w:rFonts w:ascii="Times New Roman" w:hAnsi="Times New Roman" w:eastAsia="Times New Roman"/>
          <w:sz w:val="24"/>
          <w:szCs w:val="24"/>
        </w:rPr>
      </w:pPr>
      <w:r w:rsidRPr="008E25A8">
        <w:rPr>
          <w:rFonts w:ascii="Times New Roman" w:hAnsi="Times New Roman" w:eastAsia="Times New Roman"/>
          <w:sz w:val="24"/>
          <w:szCs w:val="24"/>
        </w:rPr>
        <w:t>The individuals to contact are:</w:t>
      </w:r>
    </w:p>
    <w:p w:rsidRPr="008E25A8" w:rsidR="008E25A8" w:rsidP="008E25A8" w:rsidRDefault="008E25A8" w14:paraId="6A7B2777" w14:textId="77777777">
      <w:pPr>
        <w:widowControl w:val="0"/>
        <w:autoSpaceDE w:val="0"/>
        <w:autoSpaceDN w:val="0"/>
        <w:adjustRightInd w:val="0"/>
        <w:spacing w:after="0" w:line="240" w:lineRule="auto"/>
        <w:ind w:left="1440" w:firstLine="720"/>
        <w:rPr>
          <w:rFonts w:ascii="Times New Roman" w:hAnsi="Times New Roman" w:eastAsia="Times New Roman"/>
          <w:sz w:val="24"/>
          <w:szCs w:val="24"/>
        </w:rPr>
      </w:pPr>
    </w:p>
    <w:p w:rsidRPr="008E25A8" w:rsidR="008E25A8" w:rsidP="008E25A8" w:rsidRDefault="008E25A8" w14:paraId="11A5DE1E" w14:textId="77777777">
      <w:pPr>
        <w:widowControl w:val="0"/>
        <w:autoSpaceDE w:val="0"/>
        <w:autoSpaceDN w:val="0"/>
        <w:adjustRightInd w:val="0"/>
        <w:spacing w:after="0" w:line="240" w:lineRule="auto"/>
        <w:ind w:left="1440" w:firstLine="720"/>
        <w:rPr>
          <w:rFonts w:ascii="Times New Roman" w:hAnsi="Times New Roman" w:eastAsia="Times New Roman"/>
          <w:sz w:val="24"/>
          <w:szCs w:val="24"/>
        </w:rPr>
      </w:pPr>
      <w:r w:rsidRPr="008E25A8">
        <w:rPr>
          <w:rFonts w:ascii="Times New Roman" w:hAnsi="Times New Roman" w:eastAsia="Times New Roman"/>
          <w:sz w:val="24"/>
          <w:szCs w:val="24"/>
        </w:rPr>
        <w:t>Tamara Cole</w:t>
      </w:r>
    </w:p>
    <w:p w:rsidRPr="008E25A8" w:rsidR="008E25A8" w:rsidP="008E25A8" w:rsidRDefault="008E25A8" w14:paraId="2346EF3B" w14:textId="77777777">
      <w:pPr>
        <w:widowControl w:val="0"/>
        <w:autoSpaceDE w:val="0"/>
        <w:autoSpaceDN w:val="0"/>
        <w:adjustRightInd w:val="0"/>
        <w:spacing w:after="0" w:line="240" w:lineRule="auto"/>
        <w:ind w:left="2160"/>
        <w:rPr>
          <w:rFonts w:ascii="Times New Roman" w:hAnsi="Times New Roman" w:eastAsia="Times New Roman"/>
          <w:sz w:val="24"/>
          <w:szCs w:val="24"/>
        </w:rPr>
      </w:pPr>
      <w:r w:rsidRPr="008E25A8">
        <w:rPr>
          <w:rFonts w:ascii="Times New Roman" w:hAnsi="Times New Roman" w:eastAsia="Times New Roman"/>
          <w:sz w:val="24"/>
          <w:szCs w:val="24"/>
        </w:rPr>
        <w:t>Survey Director, SOMA</w:t>
      </w:r>
    </w:p>
    <w:p w:rsidRPr="008E25A8" w:rsidR="008E25A8" w:rsidP="008E25A8" w:rsidRDefault="008E25A8" w14:paraId="7354651A" w14:textId="77777777">
      <w:pPr>
        <w:widowControl w:val="0"/>
        <w:autoSpaceDE w:val="0"/>
        <w:autoSpaceDN w:val="0"/>
        <w:adjustRightInd w:val="0"/>
        <w:spacing w:after="0" w:line="240" w:lineRule="auto"/>
        <w:ind w:left="2160"/>
        <w:rPr>
          <w:rFonts w:ascii="Times New Roman" w:hAnsi="Times New Roman" w:eastAsia="Times New Roman"/>
          <w:sz w:val="24"/>
          <w:szCs w:val="24"/>
        </w:rPr>
      </w:pPr>
      <w:r w:rsidRPr="008E25A8">
        <w:rPr>
          <w:rFonts w:ascii="Times New Roman" w:hAnsi="Times New Roman" w:eastAsia="Times New Roman"/>
          <w:sz w:val="24"/>
          <w:szCs w:val="24"/>
        </w:rPr>
        <w:t>Bureau of the Census</w:t>
      </w:r>
    </w:p>
    <w:p w:rsidRPr="008E25A8" w:rsidR="008E25A8" w:rsidP="008E25A8" w:rsidRDefault="008E25A8" w14:paraId="07B778E8" w14:textId="77777777">
      <w:pPr>
        <w:widowControl w:val="0"/>
        <w:autoSpaceDE w:val="0"/>
        <w:autoSpaceDN w:val="0"/>
        <w:adjustRightInd w:val="0"/>
        <w:spacing w:after="0" w:line="240" w:lineRule="auto"/>
        <w:ind w:firstLine="2160"/>
        <w:rPr>
          <w:rFonts w:ascii="Times New Roman" w:hAnsi="Times New Roman" w:eastAsia="Times New Roman"/>
          <w:sz w:val="24"/>
          <w:szCs w:val="24"/>
        </w:rPr>
      </w:pPr>
      <w:r w:rsidRPr="008E25A8">
        <w:rPr>
          <w:rFonts w:ascii="Times New Roman" w:hAnsi="Times New Roman" w:eastAsia="Times New Roman"/>
          <w:sz w:val="24"/>
          <w:szCs w:val="24"/>
        </w:rPr>
        <w:t>Phone: (301) 763-4665</w:t>
      </w:r>
    </w:p>
    <w:p w:rsidRPr="008E25A8" w:rsidR="008E25A8" w:rsidP="008E25A8" w:rsidRDefault="008E25A8" w14:paraId="24A60379" w14:textId="77777777">
      <w:pPr>
        <w:widowControl w:val="0"/>
        <w:autoSpaceDE w:val="0"/>
        <w:autoSpaceDN w:val="0"/>
        <w:adjustRightInd w:val="0"/>
        <w:spacing w:after="0" w:line="240" w:lineRule="auto"/>
        <w:rPr>
          <w:rFonts w:ascii="Times New Roman" w:hAnsi="Times New Roman" w:eastAsia="Times New Roman"/>
          <w:sz w:val="24"/>
          <w:szCs w:val="24"/>
        </w:rPr>
      </w:pPr>
    </w:p>
    <w:p w:rsidRPr="008E25A8" w:rsidR="008E25A8" w:rsidP="008E25A8" w:rsidRDefault="008E25A8" w14:paraId="0FDFEC5C" w14:textId="77777777">
      <w:pPr>
        <w:widowControl w:val="0"/>
        <w:autoSpaceDE w:val="0"/>
        <w:autoSpaceDN w:val="0"/>
        <w:adjustRightInd w:val="0"/>
        <w:spacing w:after="0" w:line="240" w:lineRule="auto"/>
        <w:ind w:firstLine="2160"/>
        <w:rPr>
          <w:rFonts w:ascii="Times New Roman" w:hAnsi="Times New Roman" w:eastAsia="Times New Roman"/>
          <w:sz w:val="24"/>
          <w:szCs w:val="24"/>
        </w:rPr>
      </w:pPr>
      <w:proofErr w:type="spellStart"/>
      <w:r w:rsidRPr="008E25A8">
        <w:rPr>
          <w:rFonts w:ascii="Times New Roman" w:hAnsi="Times New Roman" w:eastAsia="Times New Roman"/>
          <w:sz w:val="24"/>
          <w:szCs w:val="24"/>
        </w:rPr>
        <w:t>Medell</w:t>
      </w:r>
      <w:proofErr w:type="spellEnd"/>
      <w:r w:rsidRPr="008E25A8">
        <w:rPr>
          <w:rFonts w:ascii="Times New Roman" w:hAnsi="Times New Roman" w:eastAsia="Times New Roman"/>
          <w:sz w:val="24"/>
          <w:szCs w:val="24"/>
        </w:rPr>
        <w:t xml:space="preserve"> E. Ford III</w:t>
      </w:r>
    </w:p>
    <w:p w:rsidRPr="008E25A8" w:rsidR="008E25A8" w:rsidP="008E25A8" w:rsidRDefault="008E25A8" w14:paraId="1C7B5021" w14:textId="77777777">
      <w:pPr>
        <w:widowControl w:val="0"/>
        <w:autoSpaceDE w:val="0"/>
        <w:autoSpaceDN w:val="0"/>
        <w:adjustRightInd w:val="0"/>
        <w:spacing w:after="0" w:line="240" w:lineRule="auto"/>
        <w:ind w:firstLine="2160"/>
        <w:rPr>
          <w:rFonts w:ascii="Times New Roman" w:hAnsi="Times New Roman" w:eastAsia="Times New Roman"/>
          <w:sz w:val="24"/>
          <w:szCs w:val="24"/>
        </w:rPr>
      </w:pPr>
      <w:r w:rsidRPr="008E25A8">
        <w:rPr>
          <w:rFonts w:ascii="Times New Roman" w:hAnsi="Times New Roman" w:eastAsia="Times New Roman"/>
          <w:sz w:val="24"/>
          <w:szCs w:val="24"/>
        </w:rPr>
        <w:t>Chief, Housing and Health Surveys Branch</w:t>
      </w:r>
    </w:p>
    <w:p w:rsidRPr="008E25A8" w:rsidR="008E25A8" w:rsidP="008E25A8" w:rsidRDefault="008E25A8" w14:paraId="41BDB923" w14:textId="77777777">
      <w:pPr>
        <w:widowControl w:val="0"/>
        <w:autoSpaceDE w:val="0"/>
        <w:autoSpaceDN w:val="0"/>
        <w:adjustRightInd w:val="0"/>
        <w:spacing w:after="0" w:line="240" w:lineRule="auto"/>
        <w:ind w:firstLine="2160"/>
        <w:rPr>
          <w:rFonts w:ascii="Times New Roman" w:hAnsi="Times New Roman" w:eastAsia="Times New Roman"/>
          <w:sz w:val="24"/>
          <w:szCs w:val="24"/>
        </w:rPr>
      </w:pPr>
      <w:r w:rsidRPr="008E25A8">
        <w:rPr>
          <w:rFonts w:ascii="Times New Roman" w:hAnsi="Times New Roman" w:eastAsia="Times New Roman"/>
          <w:sz w:val="24"/>
          <w:szCs w:val="24"/>
        </w:rPr>
        <w:t>Field Division</w:t>
      </w:r>
    </w:p>
    <w:p w:rsidRPr="008E25A8" w:rsidR="008E25A8" w:rsidP="008E25A8" w:rsidRDefault="008E25A8" w14:paraId="26744191" w14:textId="77777777">
      <w:pPr>
        <w:widowControl w:val="0"/>
        <w:autoSpaceDE w:val="0"/>
        <w:autoSpaceDN w:val="0"/>
        <w:adjustRightInd w:val="0"/>
        <w:spacing w:after="0" w:line="240" w:lineRule="auto"/>
        <w:ind w:firstLine="2160"/>
        <w:rPr>
          <w:rFonts w:ascii="Times New Roman" w:hAnsi="Times New Roman" w:eastAsia="Times New Roman"/>
          <w:sz w:val="24"/>
          <w:szCs w:val="24"/>
        </w:rPr>
      </w:pPr>
      <w:r w:rsidRPr="008E25A8">
        <w:rPr>
          <w:rFonts w:ascii="Times New Roman" w:hAnsi="Times New Roman" w:eastAsia="Times New Roman"/>
          <w:sz w:val="24"/>
          <w:szCs w:val="24"/>
        </w:rPr>
        <w:t>Bureau of the Census</w:t>
      </w:r>
    </w:p>
    <w:p w:rsidRPr="008E25A8" w:rsidR="008E25A8" w:rsidP="008E25A8" w:rsidRDefault="008E25A8" w14:paraId="550426F3" w14:textId="77777777">
      <w:pPr>
        <w:widowControl w:val="0"/>
        <w:autoSpaceDE w:val="0"/>
        <w:autoSpaceDN w:val="0"/>
        <w:adjustRightInd w:val="0"/>
        <w:spacing w:after="0" w:line="240" w:lineRule="auto"/>
        <w:ind w:firstLine="2160"/>
        <w:rPr>
          <w:rFonts w:ascii="Times New Roman" w:hAnsi="Times New Roman" w:eastAsia="Times New Roman"/>
          <w:sz w:val="24"/>
          <w:szCs w:val="24"/>
        </w:rPr>
      </w:pPr>
      <w:r w:rsidRPr="008E25A8">
        <w:rPr>
          <w:rFonts w:ascii="Times New Roman" w:hAnsi="Times New Roman" w:eastAsia="Times New Roman"/>
          <w:sz w:val="24"/>
          <w:szCs w:val="24"/>
        </w:rPr>
        <w:t>Phone: (301) 763-2185</w:t>
      </w:r>
    </w:p>
    <w:p w:rsidRPr="008E25A8" w:rsidR="008E25A8" w:rsidP="008E25A8" w:rsidRDefault="008E25A8" w14:paraId="1B5718DD" w14:textId="77777777">
      <w:pPr>
        <w:widowControl w:val="0"/>
        <w:autoSpaceDE w:val="0"/>
        <w:autoSpaceDN w:val="0"/>
        <w:adjustRightInd w:val="0"/>
        <w:spacing w:after="0" w:line="240" w:lineRule="auto"/>
        <w:rPr>
          <w:rFonts w:ascii="Times New Roman" w:hAnsi="Times New Roman" w:eastAsia="Times New Roman"/>
          <w:sz w:val="24"/>
          <w:szCs w:val="24"/>
        </w:rPr>
      </w:pPr>
    </w:p>
    <w:p w:rsidRPr="008E25A8" w:rsidR="008E25A8" w:rsidP="008E25A8" w:rsidRDefault="008E25A8" w14:paraId="64963882" w14:textId="77777777">
      <w:pPr>
        <w:widowControl w:val="0"/>
        <w:autoSpaceDE w:val="0"/>
        <w:autoSpaceDN w:val="0"/>
        <w:adjustRightInd w:val="0"/>
        <w:spacing w:after="0" w:line="240" w:lineRule="auto"/>
        <w:ind w:firstLine="2160"/>
        <w:rPr>
          <w:rFonts w:ascii="Times New Roman" w:hAnsi="Times New Roman" w:eastAsia="Times New Roman"/>
          <w:sz w:val="24"/>
          <w:szCs w:val="24"/>
        </w:rPr>
      </w:pPr>
      <w:r w:rsidRPr="008E25A8">
        <w:rPr>
          <w:rFonts w:ascii="Times New Roman" w:hAnsi="Times New Roman" w:eastAsia="Times New Roman"/>
          <w:sz w:val="24"/>
          <w:szCs w:val="24"/>
        </w:rPr>
        <w:t>Stephen Ash</w:t>
      </w:r>
    </w:p>
    <w:p w:rsidRPr="008E25A8" w:rsidR="008E25A8" w:rsidP="008E25A8" w:rsidRDefault="008E25A8" w14:paraId="7202C258" w14:textId="77777777">
      <w:pPr>
        <w:widowControl w:val="0"/>
        <w:autoSpaceDE w:val="0"/>
        <w:autoSpaceDN w:val="0"/>
        <w:adjustRightInd w:val="0"/>
        <w:spacing w:after="0" w:line="240" w:lineRule="auto"/>
        <w:ind w:firstLine="2160"/>
        <w:rPr>
          <w:rFonts w:ascii="Times New Roman" w:hAnsi="Times New Roman" w:eastAsia="Times New Roman"/>
          <w:sz w:val="24"/>
          <w:szCs w:val="24"/>
        </w:rPr>
      </w:pPr>
      <w:r w:rsidRPr="008E25A8">
        <w:rPr>
          <w:rFonts w:ascii="Times New Roman" w:hAnsi="Times New Roman" w:eastAsia="Times New Roman"/>
          <w:sz w:val="24"/>
          <w:szCs w:val="24"/>
        </w:rPr>
        <w:t>Lead Scientist, SOMA</w:t>
      </w:r>
    </w:p>
    <w:p w:rsidRPr="008E25A8" w:rsidR="008E25A8" w:rsidP="008E25A8" w:rsidRDefault="008E25A8" w14:paraId="6EE6921E" w14:textId="77777777">
      <w:pPr>
        <w:widowControl w:val="0"/>
        <w:autoSpaceDE w:val="0"/>
        <w:autoSpaceDN w:val="0"/>
        <w:adjustRightInd w:val="0"/>
        <w:spacing w:after="0" w:line="240" w:lineRule="auto"/>
        <w:ind w:firstLine="2160"/>
        <w:rPr>
          <w:rFonts w:ascii="Times New Roman" w:hAnsi="Times New Roman" w:eastAsia="Times New Roman"/>
          <w:sz w:val="24"/>
          <w:szCs w:val="24"/>
        </w:rPr>
      </w:pPr>
      <w:r w:rsidRPr="008E25A8">
        <w:rPr>
          <w:rFonts w:ascii="Times New Roman" w:hAnsi="Times New Roman" w:eastAsia="Times New Roman"/>
          <w:sz w:val="24"/>
          <w:szCs w:val="24"/>
        </w:rPr>
        <w:t>Demographic Statistical Methods Division</w:t>
      </w:r>
    </w:p>
    <w:p w:rsidRPr="008E25A8" w:rsidR="008E25A8" w:rsidP="008E25A8" w:rsidRDefault="008E25A8" w14:paraId="1E807552" w14:textId="77777777">
      <w:pPr>
        <w:widowControl w:val="0"/>
        <w:autoSpaceDE w:val="0"/>
        <w:autoSpaceDN w:val="0"/>
        <w:adjustRightInd w:val="0"/>
        <w:spacing w:after="0" w:line="240" w:lineRule="auto"/>
        <w:ind w:firstLine="2160"/>
        <w:rPr>
          <w:rFonts w:ascii="Times New Roman" w:hAnsi="Times New Roman" w:eastAsia="Times New Roman"/>
          <w:sz w:val="24"/>
          <w:szCs w:val="24"/>
        </w:rPr>
      </w:pPr>
      <w:r w:rsidRPr="008E25A8">
        <w:rPr>
          <w:rFonts w:ascii="Times New Roman" w:hAnsi="Times New Roman" w:eastAsia="Times New Roman"/>
          <w:sz w:val="24"/>
          <w:szCs w:val="24"/>
        </w:rPr>
        <w:t>Bureau of the Census</w:t>
      </w:r>
    </w:p>
    <w:p w:rsidRPr="008E25A8" w:rsidR="008E25A8" w:rsidP="008E25A8" w:rsidRDefault="008E25A8" w14:paraId="41219E56" w14:textId="77777777">
      <w:pPr>
        <w:widowControl w:val="0"/>
        <w:autoSpaceDE w:val="0"/>
        <w:autoSpaceDN w:val="0"/>
        <w:adjustRightInd w:val="0"/>
        <w:spacing w:after="0" w:line="240" w:lineRule="auto"/>
        <w:ind w:firstLine="2160"/>
        <w:rPr>
          <w:rFonts w:ascii="Times New Roman" w:hAnsi="Times New Roman" w:eastAsia="Times New Roman"/>
          <w:sz w:val="24"/>
          <w:szCs w:val="24"/>
        </w:rPr>
      </w:pPr>
      <w:r w:rsidRPr="008E25A8">
        <w:rPr>
          <w:rFonts w:ascii="Times New Roman" w:hAnsi="Times New Roman" w:eastAsia="Times New Roman"/>
          <w:sz w:val="24"/>
          <w:szCs w:val="24"/>
        </w:rPr>
        <w:t xml:space="preserve">Phone: (301) 763- 4294 </w:t>
      </w:r>
    </w:p>
    <w:p w:rsidRPr="008E25A8" w:rsidR="008E25A8" w:rsidP="008E25A8" w:rsidRDefault="008E25A8" w14:paraId="41C41106" w14:textId="77777777">
      <w:pPr>
        <w:widowControl w:val="0"/>
        <w:autoSpaceDE w:val="0"/>
        <w:autoSpaceDN w:val="0"/>
        <w:adjustRightInd w:val="0"/>
        <w:spacing w:after="0" w:line="240" w:lineRule="auto"/>
        <w:rPr>
          <w:rFonts w:ascii="Times New Roman" w:hAnsi="Times New Roman" w:eastAsia="Times New Roman"/>
          <w:sz w:val="24"/>
          <w:szCs w:val="24"/>
        </w:rPr>
      </w:pPr>
    </w:p>
    <w:p w:rsidRPr="008E25A8" w:rsidR="008E25A8" w:rsidP="008E25A8" w:rsidRDefault="008E25A8" w14:paraId="19CDED79" w14:textId="77777777">
      <w:pPr>
        <w:widowControl w:val="0"/>
        <w:autoSpaceDE w:val="0"/>
        <w:autoSpaceDN w:val="0"/>
        <w:adjustRightInd w:val="0"/>
        <w:spacing w:after="0" w:line="240" w:lineRule="auto"/>
        <w:ind w:firstLine="720"/>
        <w:rPr>
          <w:rFonts w:ascii="Times New Roman" w:hAnsi="Times New Roman" w:eastAsia="Times New Roman"/>
          <w:sz w:val="24"/>
          <w:szCs w:val="24"/>
        </w:rPr>
      </w:pPr>
      <w:r w:rsidRPr="008E25A8">
        <w:rPr>
          <w:rFonts w:ascii="Times New Roman" w:hAnsi="Times New Roman" w:eastAsia="Times New Roman"/>
          <w:sz w:val="24"/>
          <w:szCs w:val="24"/>
        </w:rPr>
        <w:t>List of Attachments</w:t>
      </w:r>
    </w:p>
    <w:p w:rsidRPr="008E25A8" w:rsidR="008E25A8" w:rsidP="008E25A8" w:rsidRDefault="008E25A8" w14:paraId="0C1BE9B7" w14:textId="77777777">
      <w:pPr>
        <w:widowControl w:val="0"/>
        <w:autoSpaceDE w:val="0"/>
        <w:autoSpaceDN w:val="0"/>
        <w:adjustRightInd w:val="0"/>
        <w:spacing w:after="0" w:line="240" w:lineRule="auto"/>
        <w:ind w:firstLine="2160"/>
        <w:rPr>
          <w:rFonts w:ascii="Times New Roman" w:hAnsi="Times New Roman" w:eastAsia="Times New Roman"/>
          <w:sz w:val="24"/>
          <w:szCs w:val="24"/>
        </w:rPr>
      </w:pPr>
    </w:p>
    <w:p w:rsidRPr="008E25A8" w:rsidR="008E25A8" w:rsidP="008E25A8" w:rsidRDefault="008E25A8" w14:paraId="25E1D225" w14:textId="77777777">
      <w:pPr>
        <w:widowControl w:val="0"/>
        <w:autoSpaceDE w:val="0"/>
        <w:autoSpaceDN w:val="0"/>
        <w:adjustRightInd w:val="0"/>
        <w:spacing w:after="0" w:line="240" w:lineRule="auto"/>
        <w:ind w:left="720" w:firstLine="720"/>
        <w:jc w:val="both"/>
        <w:rPr>
          <w:rFonts w:ascii="Times New Roman" w:hAnsi="Times New Roman" w:eastAsia="Times New Roman"/>
          <w:sz w:val="24"/>
          <w:szCs w:val="24"/>
        </w:rPr>
      </w:pPr>
      <w:r w:rsidRPr="008E25A8">
        <w:rPr>
          <w:rFonts w:ascii="Times New Roman" w:hAnsi="Times New Roman" w:eastAsia="Times New Roman"/>
          <w:sz w:val="24"/>
          <w:szCs w:val="24"/>
        </w:rPr>
        <w:t>SOMA Items Booklet</w:t>
      </w:r>
    </w:p>
    <w:p w:rsidRPr="008E25A8" w:rsidR="008E25A8" w:rsidP="008E25A8" w:rsidRDefault="008E25A8" w14:paraId="6347A5EA" w14:textId="77777777">
      <w:pPr>
        <w:widowControl w:val="0"/>
        <w:autoSpaceDE w:val="0"/>
        <w:autoSpaceDN w:val="0"/>
        <w:adjustRightInd w:val="0"/>
        <w:spacing w:after="0" w:line="240" w:lineRule="auto"/>
        <w:ind w:left="720" w:firstLine="720"/>
        <w:jc w:val="both"/>
        <w:rPr>
          <w:rFonts w:ascii="Times New Roman" w:hAnsi="Times New Roman" w:eastAsia="Times New Roman"/>
          <w:sz w:val="24"/>
          <w:szCs w:val="24"/>
        </w:rPr>
      </w:pPr>
      <w:r w:rsidRPr="008E25A8">
        <w:rPr>
          <w:rFonts w:ascii="Times New Roman" w:hAnsi="Times New Roman" w:eastAsia="Times New Roman"/>
          <w:sz w:val="24"/>
          <w:szCs w:val="24"/>
        </w:rPr>
        <w:t>USC 1701Z citation</w:t>
      </w:r>
    </w:p>
    <w:p w:rsidRPr="008E25A8" w:rsidR="008E25A8" w:rsidP="008E25A8" w:rsidRDefault="008E25A8" w14:paraId="4EB4DEFE" w14:textId="77777777">
      <w:pPr>
        <w:pStyle w:val="NoSpacing"/>
        <w:rPr>
          <w:rFonts w:ascii="Times New Roman" w:hAnsi="Times New Roman"/>
          <w:b/>
          <w:bCs/>
          <w:sz w:val="24"/>
          <w:szCs w:val="24"/>
        </w:rPr>
      </w:pPr>
    </w:p>
    <w:sectPr w:rsidRPr="008E25A8" w:rsidR="008E25A8" w:rsidSect="0030106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834D43" w14:textId="77777777" w:rsidR="000C2F5E" w:rsidRDefault="000C2F5E" w:rsidP="00557ABE">
      <w:pPr>
        <w:spacing w:after="0" w:line="240" w:lineRule="auto"/>
      </w:pPr>
      <w:r>
        <w:separator/>
      </w:r>
    </w:p>
  </w:endnote>
  <w:endnote w:type="continuationSeparator" w:id="0">
    <w:p w14:paraId="280DB7D4" w14:textId="77777777" w:rsidR="000C2F5E" w:rsidRDefault="000C2F5E" w:rsidP="00557A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3842ED" w14:textId="77777777" w:rsidR="000C2F5E" w:rsidRDefault="000C2F5E" w:rsidP="00557ABE">
      <w:pPr>
        <w:spacing w:after="0" w:line="240" w:lineRule="auto"/>
      </w:pPr>
      <w:r>
        <w:separator/>
      </w:r>
    </w:p>
  </w:footnote>
  <w:footnote w:type="continuationSeparator" w:id="0">
    <w:p w14:paraId="0FC96918" w14:textId="77777777" w:rsidR="000C2F5E" w:rsidRDefault="000C2F5E" w:rsidP="00557A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CD3532"/>
    <w:multiLevelType w:val="hybridMultilevel"/>
    <w:tmpl w:val="0974E8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B9A1158"/>
    <w:multiLevelType w:val="hybridMultilevel"/>
    <w:tmpl w:val="686C7EB8"/>
    <w:lvl w:ilvl="0" w:tplc="DB42FEB6">
      <w:start w:val="1"/>
      <w:numFmt w:val="decimal"/>
      <w:lvlText w:val="%1."/>
      <w:lvlJc w:val="left"/>
      <w:pPr>
        <w:ind w:left="360" w:hanging="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D81D62"/>
    <w:multiLevelType w:val="hybridMultilevel"/>
    <w:tmpl w:val="CB868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F267AD"/>
    <w:multiLevelType w:val="hybridMultilevel"/>
    <w:tmpl w:val="2F7E8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40783B"/>
    <w:multiLevelType w:val="hybridMultilevel"/>
    <w:tmpl w:val="7EF85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1D58FD"/>
    <w:multiLevelType w:val="hybridMultilevel"/>
    <w:tmpl w:val="317E1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F16DBF"/>
    <w:multiLevelType w:val="hybridMultilevel"/>
    <w:tmpl w:val="70944E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F987841"/>
    <w:multiLevelType w:val="hybridMultilevel"/>
    <w:tmpl w:val="59268D7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6"/>
  </w:num>
  <w:num w:numId="2">
    <w:abstractNumId w:val="5"/>
  </w:num>
  <w:num w:numId="3">
    <w:abstractNumId w:val="3"/>
  </w:num>
  <w:num w:numId="4">
    <w:abstractNumId w:val="0"/>
  </w:num>
  <w:num w:numId="5">
    <w:abstractNumId w:val="2"/>
  </w:num>
  <w:num w:numId="6">
    <w:abstractNumId w:val="7"/>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F6D"/>
    <w:rsid w:val="000319D4"/>
    <w:rsid w:val="00077F7D"/>
    <w:rsid w:val="000A251D"/>
    <w:rsid w:val="000C2F5E"/>
    <w:rsid w:val="00105508"/>
    <w:rsid w:val="001177EE"/>
    <w:rsid w:val="001445AE"/>
    <w:rsid w:val="00223F3F"/>
    <w:rsid w:val="00227570"/>
    <w:rsid w:val="00250C5C"/>
    <w:rsid w:val="002546FD"/>
    <w:rsid w:val="00266F6D"/>
    <w:rsid w:val="00280A8F"/>
    <w:rsid w:val="002A2E2A"/>
    <w:rsid w:val="002D06C9"/>
    <w:rsid w:val="002D75E2"/>
    <w:rsid w:val="002E6E6F"/>
    <w:rsid w:val="002F18D1"/>
    <w:rsid w:val="0030106A"/>
    <w:rsid w:val="003530B2"/>
    <w:rsid w:val="00357386"/>
    <w:rsid w:val="003A1C11"/>
    <w:rsid w:val="003A45C4"/>
    <w:rsid w:val="003B2333"/>
    <w:rsid w:val="0043499D"/>
    <w:rsid w:val="00465433"/>
    <w:rsid w:val="004C5682"/>
    <w:rsid w:val="004F423F"/>
    <w:rsid w:val="0051272D"/>
    <w:rsid w:val="00520B07"/>
    <w:rsid w:val="00520DD8"/>
    <w:rsid w:val="005564EB"/>
    <w:rsid w:val="00557ABE"/>
    <w:rsid w:val="00597D5E"/>
    <w:rsid w:val="00637AA6"/>
    <w:rsid w:val="006B362B"/>
    <w:rsid w:val="007000A9"/>
    <w:rsid w:val="00704A2F"/>
    <w:rsid w:val="0072310C"/>
    <w:rsid w:val="00763388"/>
    <w:rsid w:val="00785D8B"/>
    <w:rsid w:val="008151C2"/>
    <w:rsid w:val="008546DC"/>
    <w:rsid w:val="008E25A8"/>
    <w:rsid w:val="008F6568"/>
    <w:rsid w:val="00913903"/>
    <w:rsid w:val="009927E3"/>
    <w:rsid w:val="00997236"/>
    <w:rsid w:val="009B4293"/>
    <w:rsid w:val="009F14D0"/>
    <w:rsid w:val="00A03F3D"/>
    <w:rsid w:val="00A1253A"/>
    <w:rsid w:val="00A56A89"/>
    <w:rsid w:val="00A61734"/>
    <w:rsid w:val="00A70399"/>
    <w:rsid w:val="00A87030"/>
    <w:rsid w:val="00AB2A76"/>
    <w:rsid w:val="00B128C1"/>
    <w:rsid w:val="00B6022B"/>
    <w:rsid w:val="00B901BE"/>
    <w:rsid w:val="00BA3091"/>
    <w:rsid w:val="00BD6E44"/>
    <w:rsid w:val="00BF388B"/>
    <w:rsid w:val="00C67E1B"/>
    <w:rsid w:val="00C807DC"/>
    <w:rsid w:val="00CB6DF8"/>
    <w:rsid w:val="00CC736C"/>
    <w:rsid w:val="00D21A35"/>
    <w:rsid w:val="00E202AD"/>
    <w:rsid w:val="00E36E68"/>
    <w:rsid w:val="00E61ABE"/>
    <w:rsid w:val="00E87D22"/>
    <w:rsid w:val="00E954B9"/>
    <w:rsid w:val="00F10FB0"/>
    <w:rsid w:val="00F32DB3"/>
    <w:rsid w:val="00F33BEB"/>
    <w:rsid w:val="00F55ABB"/>
    <w:rsid w:val="00F7471B"/>
    <w:rsid w:val="00F826F8"/>
    <w:rsid w:val="00FD2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0ED369"/>
  <w15:docId w15:val="{42B085CE-D224-4852-A7FF-4698D3985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399"/>
    <w:pPr>
      <w:spacing w:after="200" w:line="276" w:lineRule="auto"/>
    </w:pPr>
    <w:rPr>
      <w:sz w:val="22"/>
      <w:szCs w:val="22"/>
    </w:rPr>
  </w:style>
  <w:style w:type="paragraph" w:styleId="Heading1">
    <w:name w:val="heading 1"/>
    <w:basedOn w:val="Normal"/>
    <w:next w:val="Normal"/>
    <w:link w:val="Heading1Char"/>
    <w:qFormat/>
    <w:rsid w:val="003B2333"/>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after="0" w:line="240" w:lineRule="auto"/>
      <w:jc w:val="center"/>
      <w:textAlignment w:val="baseline"/>
      <w:outlineLvl w:val="0"/>
    </w:pPr>
    <w:rPr>
      <w:rFonts w:ascii="Helvetica" w:eastAsia="Times New Roman" w:hAnsi="Helvetica"/>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66F6D"/>
    <w:rPr>
      <w:sz w:val="22"/>
      <w:szCs w:val="22"/>
    </w:rPr>
  </w:style>
  <w:style w:type="character" w:styleId="Hyperlink">
    <w:name w:val="Hyperlink"/>
    <w:uiPriority w:val="99"/>
    <w:unhideWhenUsed/>
    <w:rsid w:val="002D75E2"/>
    <w:rPr>
      <w:rFonts w:ascii="Verdana" w:hAnsi="Verdana" w:hint="default"/>
      <w:strike w:val="0"/>
      <w:dstrike w:val="0"/>
      <w:color w:val="000099"/>
      <w:sz w:val="17"/>
      <w:szCs w:val="17"/>
      <w:u w:val="none"/>
      <w:effect w:val="none"/>
    </w:rPr>
  </w:style>
  <w:style w:type="character" w:customStyle="1" w:styleId="Heading1Char">
    <w:name w:val="Heading 1 Char"/>
    <w:link w:val="Heading1"/>
    <w:rsid w:val="003B2333"/>
    <w:rPr>
      <w:rFonts w:ascii="Helvetica" w:eastAsia="Times New Roman" w:hAnsi="Helvetica"/>
      <w:b/>
      <w:sz w:val="24"/>
    </w:rPr>
  </w:style>
  <w:style w:type="paragraph" w:styleId="Header">
    <w:name w:val="header"/>
    <w:basedOn w:val="Normal"/>
    <w:link w:val="HeaderChar"/>
    <w:uiPriority w:val="99"/>
    <w:unhideWhenUsed/>
    <w:rsid w:val="00557ABE"/>
    <w:pPr>
      <w:tabs>
        <w:tab w:val="center" w:pos="4680"/>
        <w:tab w:val="right" w:pos="9360"/>
      </w:tabs>
    </w:pPr>
  </w:style>
  <w:style w:type="character" w:customStyle="1" w:styleId="HeaderChar">
    <w:name w:val="Header Char"/>
    <w:link w:val="Header"/>
    <w:uiPriority w:val="99"/>
    <w:rsid w:val="00557ABE"/>
    <w:rPr>
      <w:sz w:val="22"/>
      <w:szCs w:val="22"/>
    </w:rPr>
  </w:style>
  <w:style w:type="paragraph" w:styleId="Footer">
    <w:name w:val="footer"/>
    <w:basedOn w:val="Normal"/>
    <w:link w:val="FooterChar"/>
    <w:uiPriority w:val="99"/>
    <w:unhideWhenUsed/>
    <w:rsid w:val="00557ABE"/>
    <w:pPr>
      <w:tabs>
        <w:tab w:val="center" w:pos="4680"/>
        <w:tab w:val="right" w:pos="9360"/>
      </w:tabs>
    </w:pPr>
  </w:style>
  <w:style w:type="character" w:customStyle="1" w:styleId="FooterChar">
    <w:name w:val="Footer Char"/>
    <w:link w:val="Footer"/>
    <w:uiPriority w:val="99"/>
    <w:rsid w:val="00557ABE"/>
    <w:rPr>
      <w:sz w:val="22"/>
      <w:szCs w:val="22"/>
    </w:rPr>
  </w:style>
  <w:style w:type="paragraph" w:styleId="BalloonText">
    <w:name w:val="Balloon Text"/>
    <w:basedOn w:val="Normal"/>
    <w:link w:val="BalloonTextChar"/>
    <w:uiPriority w:val="99"/>
    <w:semiHidden/>
    <w:unhideWhenUsed/>
    <w:rsid w:val="00557AB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57ABE"/>
    <w:rPr>
      <w:rFonts w:ascii="Tahoma" w:hAnsi="Tahoma" w:cs="Tahoma"/>
      <w:sz w:val="16"/>
      <w:szCs w:val="16"/>
    </w:rPr>
  </w:style>
  <w:style w:type="character" w:styleId="CommentReference">
    <w:name w:val="annotation reference"/>
    <w:basedOn w:val="DefaultParagraphFont"/>
    <w:uiPriority w:val="99"/>
    <w:semiHidden/>
    <w:unhideWhenUsed/>
    <w:rsid w:val="00D21A35"/>
    <w:rPr>
      <w:sz w:val="16"/>
      <w:szCs w:val="16"/>
    </w:rPr>
  </w:style>
  <w:style w:type="paragraph" w:styleId="CommentText">
    <w:name w:val="annotation text"/>
    <w:basedOn w:val="Normal"/>
    <w:link w:val="CommentTextChar"/>
    <w:uiPriority w:val="99"/>
    <w:semiHidden/>
    <w:unhideWhenUsed/>
    <w:rsid w:val="00D21A35"/>
    <w:pPr>
      <w:spacing w:line="240" w:lineRule="auto"/>
    </w:pPr>
    <w:rPr>
      <w:sz w:val="20"/>
      <w:szCs w:val="20"/>
    </w:rPr>
  </w:style>
  <w:style w:type="character" w:customStyle="1" w:styleId="CommentTextChar">
    <w:name w:val="Comment Text Char"/>
    <w:basedOn w:val="DefaultParagraphFont"/>
    <w:link w:val="CommentText"/>
    <w:uiPriority w:val="99"/>
    <w:semiHidden/>
    <w:rsid w:val="00D21A35"/>
  </w:style>
  <w:style w:type="paragraph" w:styleId="CommentSubject">
    <w:name w:val="annotation subject"/>
    <w:basedOn w:val="CommentText"/>
    <w:next w:val="CommentText"/>
    <w:link w:val="CommentSubjectChar"/>
    <w:uiPriority w:val="99"/>
    <w:semiHidden/>
    <w:unhideWhenUsed/>
    <w:rsid w:val="00D21A35"/>
    <w:rPr>
      <w:b/>
      <w:bCs/>
    </w:rPr>
  </w:style>
  <w:style w:type="character" w:customStyle="1" w:styleId="CommentSubjectChar">
    <w:name w:val="Comment Subject Char"/>
    <w:basedOn w:val="CommentTextChar"/>
    <w:link w:val="CommentSubject"/>
    <w:uiPriority w:val="99"/>
    <w:semiHidden/>
    <w:rsid w:val="00D21A35"/>
    <w:rPr>
      <w:b/>
      <w:bCs/>
    </w:rPr>
  </w:style>
  <w:style w:type="character" w:styleId="UnresolvedMention">
    <w:name w:val="Unresolved Mention"/>
    <w:basedOn w:val="DefaultParagraphFont"/>
    <w:uiPriority w:val="99"/>
    <w:semiHidden/>
    <w:unhideWhenUsed/>
    <w:rsid w:val="00077F7D"/>
    <w:rPr>
      <w:color w:val="605E5C"/>
      <w:shd w:val="clear" w:color="auto" w:fill="E1DFDD"/>
    </w:rPr>
  </w:style>
  <w:style w:type="paragraph" w:styleId="Revision">
    <w:name w:val="Revision"/>
    <w:hidden/>
    <w:uiPriority w:val="99"/>
    <w:semiHidden/>
    <w:rsid w:val="00A56A8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2.census.gov/programs-surveys/soma/technical-documentation/SOMA-Source-and-Accuracy.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2A00A75FB2BD469FC5BABC27835FFD" ma:contentTypeVersion="8" ma:contentTypeDescription="Create a new document." ma:contentTypeScope="" ma:versionID="ca6338de1066445fb36a030ebe40e1ea">
  <xsd:schema xmlns:xsd="http://www.w3.org/2001/XMLSchema" xmlns:xs="http://www.w3.org/2001/XMLSchema" xmlns:p="http://schemas.microsoft.com/office/2006/metadata/properties" xmlns:ns3="c6d93d11-28f8-4e6d-ae4f-5893c68de00b" targetNamespace="http://schemas.microsoft.com/office/2006/metadata/properties" ma:root="true" ma:fieldsID="81b2061d1456c6b164d4ee681d9d8a3b" ns3:_="">
    <xsd:import namespace="c6d93d11-28f8-4e6d-ae4f-5893c68de00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d93d11-28f8-4e6d-ae4f-5893c68de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03F96F-7B23-4AF7-ADC6-E1D7BC4F527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6789722-9E3A-4EAE-BDA2-7FA1C5D51319}">
  <ds:schemaRefs>
    <ds:schemaRef ds:uri="http://schemas.microsoft.com/sharepoint/v3/contenttype/forms"/>
  </ds:schemaRefs>
</ds:datastoreItem>
</file>

<file path=customXml/itemProps3.xml><?xml version="1.0" encoding="utf-8"?>
<ds:datastoreItem xmlns:ds="http://schemas.openxmlformats.org/officeDocument/2006/customXml" ds:itemID="{A732D517-7B4C-4CC8-9A19-D22B531C23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d93d11-28f8-4e6d-ae4f-5893c68de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2C8A7D-CDBD-4E33-BBD5-0073B14AF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1318</Words>
  <Characters>7516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8817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h03483</dc:creator>
  <cp:keywords/>
  <cp:lastModifiedBy>Guido, Anna P</cp:lastModifiedBy>
  <cp:revision>2</cp:revision>
  <cp:lastPrinted>2019-12-18T19:07:00Z</cp:lastPrinted>
  <dcterms:created xsi:type="dcterms:W3CDTF">2020-08-05T22:27:00Z</dcterms:created>
  <dcterms:modified xsi:type="dcterms:W3CDTF">2020-08-05T22:27:00Z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0x0101001A2A00A75FB2BD469FC5BABC27835FFD</vt:lpwstr>
  </property>
</Properties>
</file>