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D7D18" w14:textId="77777777" w:rsidR="003D50A1" w:rsidRPr="003D50A1" w:rsidRDefault="003D50A1" w:rsidP="003D50A1">
      <w:pPr>
        <w:jc w:val="center"/>
        <w:rPr>
          <w:rFonts w:ascii="Times New Roman" w:hAnsi="Times New Roman"/>
          <w:b/>
          <w:bCs/>
        </w:rPr>
      </w:pPr>
      <w:bookmarkStart w:id="0" w:name="_GoBack"/>
      <w:bookmarkEnd w:id="0"/>
      <w:r w:rsidRPr="003D50A1">
        <w:rPr>
          <w:rFonts w:ascii="Times New Roman" w:hAnsi="Times New Roman"/>
          <w:b/>
          <w:bCs/>
        </w:rPr>
        <w:t xml:space="preserve">SUPPORTING STATEMENT FOR </w:t>
      </w:r>
    </w:p>
    <w:p w14:paraId="562D7D19" w14:textId="34A34C39" w:rsidR="003D50A1" w:rsidRPr="003D50A1" w:rsidRDefault="003D50A1" w:rsidP="003D50A1">
      <w:pPr>
        <w:jc w:val="center"/>
        <w:rPr>
          <w:rFonts w:ascii="Times New Roman" w:hAnsi="Times New Roman"/>
          <w:b/>
          <w:bCs/>
        </w:rPr>
      </w:pPr>
      <w:r w:rsidRPr="003D50A1">
        <w:rPr>
          <w:rFonts w:ascii="Times New Roman" w:hAnsi="Times New Roman"/>
          <w:b/>
          <w:bCs/>
        </w:rPr>
        <w:t>APPLICATIONFOR WAIVER OF GROUNDS OF INADMISSIBILITY</w:t>
      </w:r>
    </w:p>
    <w:p w14:paraId="562D7D1A" w14:textId="77777777" w:rsidR="003D50A1" w:rsidRPr="003D50A1" w:rsidRDefault="003D50A1" w:rsidP="003D50A1">
      <w:pPr>
        <w:jc w:val="center"/>
        <w:rPr>
          <w:rFonts w:ascii="Times New Roman" w:hAnsi="Times New Roman"/>
          <w:b/>
          <w:bCs/>
        </w:rPr>
      </w:pPr>
      <w:r w:rsidRPr="003D50A1">
        <w:rPr>
          <w:rFonts w:ascii="Times New Roman" w:hAnsi="Times New Roman"/>
          <w:b/>
          <w:bCs/>
        </w:rPr>
        <w:t>OMB Control No.: 1615-0029</w:t>
      </w:r>
    </w:p>
    <w:p w14:paraId="562D7D1B" w14:textId="77777777" w:rsidR="003D50A1" w:rsidRPr="003D50A1" w:rsidRDefault="003D50A1" w:rsidP="003D50A1">
      <w:pPr>
        <w:jc w:val="center"/>
        <w:rPr>
          <w:rFonts w:ascii="Times New Roman" w:hAnsi="Times New Roman"/>
          <w:b/>
          <w:bCs/>
        </w:rPr>
      </w:pPr>
      <w:r w:rsidRPr="003D50A1">
        <w:rPr>
          <w:rFonts w:ascii="Times New Roman" w:hAnsi="Times New Roman"/>
          <w:b/>
          <w:bCs/>
        </w:rPr>
        <w:t>COLLECTION INSTRUMENT(S): Form No. I-601</w:t>
      </w:r>
    </w:p>
    <w:p w14:paraId="562D7D1C" w14:textId="77777777" w:rsidR="002A4A73" w:rsidRDefault="007312F9">
      <w:pPr>
        <w:jc w:val="center"/>
        <w:rPr>
          <w:rFonts w:ascii="Times New Roman" w:hAnsi="Times New Roman"/>
          <w:b/>
          <w:bCs/>
        </w:rPr>
      </w:pPr>
      <w:r>
        <w:rPr>
          <w:rFonts w:ascii="Times New Roman" w:hAnsi="Times New Roman"/>
          <w:b/>
          <w:bCs/>
        </w:rPr>
        <w:t xml:space="preserve"> </w:t>
      </w:r>
    </w:p>
    <w:p w14:paraId="562D7D1D" w14:textId="77777777" w:rsidR="00B27061" w:rsidRPr="00B7349D" w:rsidRDefault="00B27061">
      <w:pPr>
        <w:jc w:val="both"/>
        <w:rPr>
          <w:rFonts w:ascii="Times New Roman" w:hAnsi="Times New Roman"/>
        </w:rPr>
      </w:pPr>
    </w:p>
    <w:p w14:paraId="562D7D1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62D7D1F" w14:textId="77777777" w:rsidR="00B27061" w:rsidRPr="000B00D2" w:rsidRDefault="00B27061" w:rsidP="00914A5D">
      <w:pPr>
        <w:rPr>
          <w:rFonts w:ascii="Times New Roman" w:hAnsi="Times New Roman"/>
        </w:rPr>
      </w:pPr>
    </w:p>
    <w:p w14:paraId="562D7D2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62D7D21" w14:textId="77777777" w:rsidR="007312F9" w:rsidRPr="0029577A" w:rsidRDefault="007312F9" w:rsidP="00914A5D">
      <w:pPr>
        <w:tabs>
          <w:tab w:val="left" w:pos="-1440"/>
        </w:tabs>
        <w:ind w:left="720"/>
        <w:rPr>
          <w:rFonts w:ascii="Times New Roman" w:hAnsi="Times New Roman"/>
        </w:rPr>
      </w:pPr>
    </w:p>
    <w:p w14:paraId="562D7D22" w14:textId="77777777" w:rsidR="003D50A1" w:rsidRDefault="003E6CA4" w:rsidP="003D50A1">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003D50A1" w:rsidRP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003D50A1" w:rsidRPr="003D50A1">
        <w:rPr>
          <w:rFonts w:ascii="Times New Roman" w:hAnsi="Times New Roman"/>
        </w:rPr>
        <w:t>This collection of information is necessary to assess a waiver of inadmissibility.</w:t>
      </w:r>
      <w:r w:rsidR="00351FD9">
        <w:rPr>
          <w:rFonts w:ascii="Times New Roman" w:hAnsi="Times New Roman"/>
        </w:rPr>
        <w:t xml:space="preserve">  </w:t>
      </w:r>
    </w:p>
    <w:p w14:paraId="562D7D23" w14:textId="77777777" w:rsidR="00784F68" w:rsidRDefault="00784F68" w:rsidP="003D50A1">
      <w:pPr>
        <w:tabs>
          <w:tab w:val="left" w:pos="-1440"/>
        </w:tabs>
        <w:ind w:left="720"/>
        <w:rPr>
          <w:rFonts w:ascii="Times New Roman" w:hAnsi="Times New Roman"/>
        </w:rPr>
      </w:pPr>
    </w:p>
    <w:p w14:paraId="562D7D24" w14:textId="77777777" w:rsidR="00784F68" w:rsidRDefault="00784F68" w:rsidP="003D50A1">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finacé(e)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14:paraId="562D7D25" w14:textId="77777777" w:rsidR="00351FD9" w:rsidRDefault="00351FD9" w:rsidP="003D50A1">
      <w:pPr>
        <w:tabs>
          <w:tab w:val="left" w:pos="-1440"/>
        </w:tabs>
        <w:ind w:left="720"/>
        <w:rPr>
          <w:rFonts w:ascii="Times New Roman" w:hAnsi="Times New Roman"/>
        </w:rPr>
      </w:pPr>
    </w:p>
    <w:p w14:paraId="562D7D26" w14:textId="77777777" w:rsidR="00351FD9" w:rsidRPr="00A35A55" w:rsidRDefault="00351FD9" w:rsidP="003D50A1">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003E6CA4" w:rsidRPr="00A35A55">
        <w:rPr>
          <w:rFonts w:ascii="Times New Roman" w:hAnsi="Times New Roman"/>
        </w:rPr>
        <w:t xml:space="preserve"> 1182, INA section 212</w:t>
      </w:r>
      <w:r w:rsidR="001C589F" w:rsidRPr="00A35A55">
        <w:rPr>
          <w:rFonts w:ascii="Times New Roman" w:hAnsi="Times New Roman"/>
        </w:rPr>
        <w:t>; 8 CFR 212.7</w:t>
      </w:r>
    </w:p>
    <w:p w14:paraId="562D7D27" w14:textId="77777777" w:rsidR="00A3466A" w:rsidRPr="00A35A55" w:rsidRDefault="00A3466A" w:rsidP="00914A5D">
      <w:pPr>
        <w:tabs>
          <w:tab w:val="left" w:pos="-1440"/>
        </w:tabs>
        <w:ind w:left="720"/>
        <w:rPr>
          <w:rFonts w:ascii="Times New Roman" w:hAnsi="Times New Roman"/>
        </w:rPr>
      </w:pPr>
    </w:p>
    <w:p w14:paraId="562D7D2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62D7D29" w14:textId="77777777" w:rsidR="00B27061" w:rsidRPr="00914A5D" w:rsidRDefault="00B27061" w:rsidP="00914A5D">
      <w:pPr>
        <w:ind w:left="720"/>
        <w:rPr>
          <w:rFonts w:ascii="Times New Roman" w:hAnsi="Times New Roman"/>
        </w:rPr>
      </w:pPr>
    </w:p>
    <w:p w14:paraId="562D7D2A" w14:textId="77777777" w:rsidR="003D50A1" w:rsidRDefault="003D50A1" w:rsidP="003D50A1">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14:paraId="562D7D2B" w14:textId="77777777" w:rsidR="00351FD9" w:rsidRDefault="00351FD9" w:rsidP="003D50A1">
      <w:pPr>
        <w:ind w:left="720"/>
        <w:rPr>
          <w:rFonts w:ascii="Times New Roman" w:hAnsi="Times New Roman"/>
        </w:rPr>
      </w:pPr>
    </w:p>
    <w:p w14:paraId="562D7D2C" w14:textId="77777777" w:rsidR="00784F68" w:rsidRPr="00A35A55" w:rsidRDefault="001A7AF6" w:rsidP="00BE45A9">
      <w:pPr>
        <w:ind w:left="720"/>
        <w:rPr>
          <w:rFonts w:ascii="Times New Roman" w:hAnsi="Times New Roman"/>
        </w:rPr>
      </w:pPr>
      <w:r w:rsidRPr="00A35A55">
        <w:rPr>
          <w:rFonts w:ascii="Times New Roman" w:hAnsi="Times New Roman"/>
        </w:rPr>
        <w:t>W</w:t>
      </w:r>
      <w:r w:rsidR="00BE45A9" w:rsidRPr="00A35A55">
        <w:rPr>
          <w:rFonts w:ascii="Times New Roman" w:hAnsi="Times New Roman"/>
        </w:rPr>
        <w:t xml:space="preserve">aiver requirements depend on the ground of inadmissibility and the benefit an individual is seeking. For example, an </w:t>
      </w:r>
      <w:r w:rsidR="009D3217" w:rsidRPr="00A35A55">
        <w:rPr>
          <w:rFonts w:ascii="Times New Roman" w:hAnsi="Times New Roman"/>
        </w:rPr>
        <w:t>individual</w:t>
      </w:r>
      <w:r w:rsidR="00BE45A9" w:rsidRPr="00A35A55">
        <w:rPr>
          <w:rFonts w:ascii="Times New Roman" w:hAnsi="Times New Roman"/>
        </w:rPr>
        <w:t xml:space="preserve"> </w:t>
      </w:r>
      <w:r w:rsidR="00265549" w:rsidRPr="00A35A55">
        <w:rPr>
          <w:rFonts w:ascii="Times New Roman" w:hAnsi="Times New Roman"/>
        </w:rPr>
        <w:t>who is</w:t>
      </w:r>
      <w:r w:rsidR="00BE45A9" w:rsidRPr="00A35A55">
        <w:rPr>
          <w:rFonts w:ascii="Times New Roman" w:hAnsi="Times New Roman"/>
        </w:rPr>
        <w:t xml:space="preserve"> inadmissible for fraud (INA </w:t>
      </w:r>
      <w:r w:rsidR="00BE45A9" w:rsidRPr="00A35A55">
        <w:rPr>
          <w:rFonts w:ascii="Times New Roman" w:hAnsi="Times New Roman"/>
        </w:rPr>
        <w:lastRenderedPageBreak/>
        <w:t xml:space="preserve">212(i)) </w:t>
      </w:r>
      <w:r w:rsidR="009D3217" w:rsidRPr="00A35A55">
        <w:rPr>
          <w:rFonts w:ascii="Times New Roman" w:hAnsi="Times New Roman"/>
        </w:rPr>
        <w:t>must</w:t>
      </w:r>
      <w:r w:rsidR="00BE45A9" w:rsidRPr="00A35A55">
        <w:rPr>
          <w:rFonts w:ascii="Times New Roman" w:hAnsi="Times New Roman"/>
        </w:rPr>
        <w:t xml:space="preserve"> establish different eligibility criteria than </w:t>
      </w:r>
      <w:r w:rsidR="009D3217" w:rsidRPr="00A35A55">
        <w:rPr>
          <w:rFonts w:ascii="Times New Roman" w:hAnsi="Times New Roman"/>
        </w:rPr>
        <w:t xml:space="preserve">one who is inadmissible for unlawful </w:t>
      </w:r>
      <w:r w:rsidR="00BE45A9" w:rsidRPr="00A35A55">
        <w:rPr>
          <w:rFonts w:ascii="Times New Roman" w:hAnsi="Times New Roman"/>
        </w:rPr>
        <w:t xml:space="preserve">presence </w:t>
      </w:r>
      <w:r w:rsidR="00784F68" w:rsidRPr="00A35A55">
        <w:rPr>
          <w:rFonts w:ascii="Times New Roman" w:hAnsi="Times New Roman"/>
        </w:rPr>
        <w:t>(INA 212(a)(9)(B)(v))</w:t>
      </w:r>
      <w:r w:rsidR="003E6CA4" w:rsidRPr="00A35A55">
        <w:rPr>
          <w:rFonts w:ascii="Times New Roman" w:hAnsi="Times New Roman"/>
        </w:rPr>
        <w:t xml:space="preserve">. </w:t>
      </w:r>
      <w:r w:rsidR="00BE45A9" w:rsidRPr="00A35A55">
        <w:rPr>
          <w:rFonts w:ascii="Times New Roman" w:hAnsi="Times New Roman"/>
        </w:rPr>
        <w:t>T</w:t>
      </w:r>
      <w:r w:rsidR="003E6CA4" w:rsidRPr="00A35A55">
        <w:rPr>
          <w:rFonts w:ascii="Times New Roman" w:hAnsi="Times New Roman"/>
        </w:rPr>
        <w:t>he information collected on Form I-601 enable</w:t>
      </w:r>
      <w:r w:rsidR="006347EA" w:rsidRPr="00A35A55">
        <w:rPr>
          <w:rFonts w:ascii="Times New Roman" w:hAnsi="Times New Roman"/>
        </w:rPr>
        <w:t>s</w:t>
      </w:r>
      <w:r w:rsidR="003E6CA4" w:rsidRPr="00A35A55">
        <w:rPr>
          <w:rFonts w:ascii="Times New Roman" w:hAnsi="Times New Roman"/>
        </w:rPr>
        <w:t xml:space="preserve"> USCIS to determine whether the applicant meets the </w:t>
      </w:r>
      <w:r w:rsidR="006347EA" w:rsidRPr="00A35A55">
        <w:rPr>
          <w:rFonts w:ascii="Times New Roman" w:hAnsi="Times New Roman"/>
        </w:rPr>
        <w:t xml:space="preserve">legal requirements </w:t>
      </w:r>
      <w:r w:rsidR="009D3217" w:rsidRPr="00A35A55">
        <w:rPr>
          <w:rFonts w:ascii="Times New Roman" w:hAnsi="Times New Roman"/>
        </w:rPr>
        <w:t xml:space="preserve">for </w:t>
      </w:r>
      <w:r w:rsidR="006347EA" w:rsidRPr="00A35A55">
        <w:rPr>
          <w:rFonts w:ascii="Times New Roman" w:hAnsi="Times New Roman"/>
        </w:rPr>
        <w:t xml:space="preserve">each waiver </w:t>
      </w:r>
      <w:r w:rsidR="009D3217" w:rsidRPr="00A35A55">
        <w:rPr>
          <w:rFonts w:ascii="Times New Roman" w:hAnsi="Times New Roman"/>
        </w:rPr>
        <w:t>required</w:t>
      </w:r>
      <w:r w:rsidR="00861B0C" w:rsidRPr="00A35A55">
        <w:rPr>
          <w:rFonts w:ascii="Times New Roman" w:hAnsi="Times New Roman"/>
        </w:rPr>
        <w:t xml:space="preserve"> for the immigration benefit he or she is seeking. </w:t>
      </w:r>
      <w:r w:rsidR="003E6CA4" w:rsidRPr="00A35A55">
        <w:rPr>
          <w:rFonts w:ascii="Times New Roman" w:hAnsi="Times New Roman"/>
        </w:rPr>
        <w:t xml:space="preserve"> </w:t>
      </w:r>
    </w:p>
    <w:p w14:paraId="562D7D2D" w14:textId="77777777" w:rsidR="00784F68" w:rsidRPr="00A35A55" w:rsidRDefault="00784F68" w:rsidP="003D50A1">
      <w:pPr>
        <w:ind w:left="720"/>
        <w:rPr>
          <w:rFonts w:ascii="Times New Roman" w:hAnsi="Times New Roman"/>
        </w:rPr>
      </w:pPr>
    </w:p>
    <w:p w14:paraId="562D7D2E" w14:textId="77777777" w:rsidR="006B0ED5" w:rsidRPr="00A35A55" w:rsidRDefault="003E6CA4" w:rsidP="003D50A1">
      <w:pPr>
        <w:ind w:left="720"/>
        <w:rPr>
          <w:rFonts w:ascii="Times New Roman" w:hAnsi="Times New Roman"/>
        </w:rPr>
      </w:pPr>
      <w:r w:rsidRPr="00A35A55">
        <w:rPr>
          <w:rFonts w:ascii="Times New Roman" w:hAnsi="Times New Roman"/>
        </w:rPr>
        <w:t>USCIS will evaluate the informa</w:t>
      </w:r>
      <w:r w:rsidR="006347EA" w:rsidRPr="00A35A55">
        <w:rPr>
          <w:rFonts w:ascii="Times New Roman" w:hAnsi="Times New Roman"/>
        </w:rPr>
        <w:t>tion provided by the applicant together with the backgr</w:t>
      </w:r>
      <w:r w:rsidR="00784F68" w:rsidRPr="00A35A55">
        <w:rPr>
          <w:rFonts w:ascii="Times New Roman" w:hAnsi="Times New Roman"/>
        </w:rPr>
        <w:t>ound check results obtained</w:t>
      </w:r>
      <w:r w:rsidR="00861B0C" w:rsidRPr="00A35A55">
        <w:rPr>
          <w:rFonts w:ascii="Times New Roman" w:hAnsi="Times New Roman"/>
        </w:rPr>
        <w:t xml:space="preserve"> from</w:t>
      </w:r>
      <w:r w:rsidR="006347EA" w:rsidRPr="00A35A55">
        <w:rPr>
          <w:rFonts w:ascii="Times New Roman" w:hAnsi="Times New Roman"/>
        </w:rPr>
        <w:t xml:space="preserve"> the primary application</w:t>
      </w:r>
      <w:r w:rsidR="00784F68" w:rsidRPr="00A35A55">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006347EA" w:rsidRPr="00A35A55">
        <w:rPr>
          <w:rFonts w:ascii="Times New Roman" w:hAnsi="Times New Roman"/>
        </w:rPr>
        <w:t xml:space="preserve">use the information to </w:t>
      </w:r>
      <w:r w:rsidR="00784F68" w:rsidRPr="00A35A55">
        <w:rPr>
          <w:rFonts w:ascii="Times New Roman" w:hAnsi="Times New Roman"/>
        </w:rPr>
        <w:t>d</w:t>
      </w:r>
      <w:r w:rsidRPr="00A35A55">
        <w:rPr>
          <w:rFonts w:ascii="Times New Roman" w:hAnsi="Times New Roman"/>
        </w:rPr>
        <w:t xml:space="preserve">etermine whether the individual meets the legal requirements </w:t>
      </w:r>
      <w:r w:rsidR="009D3217" w:rsidRPr="00A35A55">
        <w:rPr>
          <w:rFonts w:ascii="Times New Roman" w:hAnsi="Times New Roman"/>
        </w:rPr>
        <w:t>for</w:t>
      </w:r>
      <w:r w:rsidRPr="00A35A55">
        <w:rPr>
          <w:rFonts w:ascii="Times New Roman" w:hAnsi="Times New Roman"/>
        </w:rPr>
        <w:t xml:space="preserve"> the waiver(s).  </w:t>
      </w:r>
    </w:p>
    <w:p w14:paraId="562D7D2F" w14:textId="77777777" w:rsidR="00590B61" w:rsidRPr="00914A5D" w:rsidRDefault="00590B61" w:rsidP="001A7AF6">
      <w:pPr>
        <w:rPr>
          <w:rFonts w:ascii="Times New Roman" w:hAnsi="Times New Roman"/>
        </w:rPr>
      </w:pPr>
    </w:p>
    <w:p w14:paraId="562D7D3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62D7D31" w14:textId="77777777" w:rsidR="007312F9" w:rsidRPr="0089675A" w:rsidRDefault="007312F9" w:rsidP="00914A5D">
      <w:pPr>
        <w:tabs>
          <w:tab w:val="left" w:pos="-1440"/>
        </w:tabs>
        <w:ind w:left="720"/>
        <w:rPr>
          <w:rFonts w:ascii="Times New Roman" w:hAnsi="Times New Roman"/>
        </w:rPr>
      </w:pPr>
    </w:p>
    <w:p w14:paraId="562D7D32" w14:textId="77777777" w:rsidR="001A7AF6" w:rsidRPr="001A7AF6" w:rsidRDefault="0089675A" w:rsidP="001A7AF6">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001A7AF6" w:rsidRPr="001A7AF6">
        <w:rPr>
          <w:rFonts w:ascii="Times New Roman" w:hAnsi="Times New Roman"/>
        </w:rPr>
        <w:t xml:space="preserve">at </w:t>
      </w:r>
      <w:hyperlink r:id="rId12" w:history="1">
        <w:r w:rsidR="001A7AF6" w:rsidRPr="001A7AF6">
          <w:rPr>
            <w:rStyle w:val="Hyperlink"/>
            <w:rFonts w:ascii="Times New Roman" w:hAnsi="Times New Roman"/>
          </w:rPr>
          <w:t>http://www.uscis.gov/i-601</w:t>
        </w:r>
      </w:hyperlink>
      <w:r w:rsidR="001A7AF6">
        <w:rPr>
          <w:rFonts w:ascii="Times New Roman" w:hAnsi="Times New Roman"/>
        </w:rPr>
        <w:t xml:space="preserve"> </w:t>
      </w:r>
      <w:r w:rsidR="001A7AF6" w:rsidRPr="001A7AF6">
        <w:rPr>
          <w:rFonts w:ascii="Times New Roman" w:hAnsi="Times New Roman"/>
        </w:rPr>
        <w:t>and completed electronically, saved in Adobe Acrobat™ and printed for submission to USCIS.</w:t>
      </w:r>
    </w:p>
    <w:p w14:paraId="562D7D33" w14:textId="77777777" w:rsidR="0089675A" w:rsidRPr="0089675A" w:rsidRDefault="0089675A" w:rsidP="00607D58">
      <w:pPr>
        <w:tabs>
          <w:tab w:val="left" w:pos="-1440"/>
        </w:tabs>
        <w:rPr>
          <w:rFonts w:ascii="Times New Roman" w:hAnsi="Times New Roman"/>
        </w:rPr>
      </w:pPr>
    </w:p>
    <w:p w14:paraId="562D7D3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62D7D35" w14:textId="77777777" w:rsidR="0089675A" w:rsidRDefault="0089675A" w:rsidP="00351FD9">
      <w:pPr>
        <w:tabs>
          <w:tab w:val="left" w:pos="-1440"/>
        </w:tabs>
        <w:rPr>
          <w:rFonts w:ascii="Times New Roman" w:hAnsi="Times New Roman"/>
        </w:rPr>
      </w:pPr>
    </w:p>
    <w:p w14:paraId="562D7D36" w14:textId="77777777" w:rsidR="0089675A" w:rsidRDefault="0089675A" w:rsidP="0089675A">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14:paraId="562D7D37" w14:textId="77777777" w:rsidR="00E06CAE" w:rsidRDefault="00E06CAE" w:rsidP="0089675A">
      <w:pPr>
        <w:tabs>
          <w:tab w:val="left" w:pos="-1440"/>
        </w:tabs>
        <w:ind w:left="720"/>
        <w:rPr>
          <w:rFonts w:ascii="Times New Roman" w:hAnsi="Times New Roman"/>
        </w:rPr>
      </w:pPr>
    </w:p>
    <w:p w14:paraId="562D7D38" w14:textId="77777777" w:rsidR="007D30B2" w:rsidRPr="00A35A55" w:rsidRDefault="006347EA" w:rsidP="0089675A">
      <w:pPr>
        <w:tabs>
          <w:tab w:val="left" w:pos="-1440"/>
        </w:tabs>
        <w:ind w:left="720"/>
        <w:rPr>
          <w:rFonts w:ascii="Times New Roman" w:hAnsi="Times New Roman"/>
        </w:rPr>
      </w:pPr>
      <w:r w:rsidRPr="00A35A55">
        <w:rPr>
          <w:rFonts w:ascii="Times New Roman" w:hAnsi="Times New Roman"/>
        </w:rPr>
        <w:t>The</w:t>
      </w:r>
      <w:r w:rsidR="0014317F" w:rsidRPr="00A35A55">
        <w:rPr>
          <w:rFonts w:ascii="Times New Roman" w:hAnsi="Times New Roman"/>
        </w:rPr>
        <w:t xml:space="preserve"> information is not duplicative of other </w:t>
      </w:r>
      <w:r w:rsidRPr="00A35A55">
        <w:rPr>
          <w:rFonts w:ascii="Times New Roman" w:hAnsi="Times New Roman"/>
        </w:rPr>
        <w:t>data collection</w:t>
      </w:r>
      <w:r w:rsidR="007D30B2" w:rsidRPr="00A35A55">
        <w:rPr>
          <w:rFonts w:ascii="Times New Roman" w:hAnsi="Times New Roman"/>
        </w:rPr>
        <w:t xml:space="preserve">s </w:t>
      </w:r>
      <w:r w:rsidR="0014317F" w:rsidRPr="00A35A55">
        <w:rPr>
          <w:rFonts w:ascii="Times New Roman" w:hAnsi="Times New Roman"/>
        </w:rPr>
        <w:t xml:space="preserve">that are used to grant waivers of inadmissibility, such as Form I-191, Form I-192, Form I-601A, Form I-602 or Form I-690. In the INA, Congress provided </w:t>
      </w:r>
      <w:r w:rsidR="009D3217" w:rsidRPr="00A35A55">
        <w:rPr>
          <w:rFonts w:ascii="Times New Roman" w:hAnsi="Times New Roman"/>
        </w:rPr>
        <w:t xml:space="preserve">guidance outlining the types of waivers available </w:t>
      </w:r>
      <w:r w:rsidR="00795B5A" w:rsidRPr="00A35A55">
        <w:rPr>
          <w:rFonts w:ascii="Times New Roman" w:hAnsi="Times New Roman"/>
        </w:rPr>
        <w:t>for</w:t>
      </w:r>
      <w:r w:rsidR="009D3217" w:rsidRPr="00A35A55">
        <w:rPr>
          <w:rFonts w:ascii="Times New Roman" w:hAnsi="Times New Roman"/>
        </w:rPr>
        <w:t xml:space="preserve"> a given</w:t>
      </w:r>
      <w:r w:rsidR="0014317F" w:rsidRPr="00A35A55">
        <w:rPr>
          <w:rFonts w:ascii="Times New Roman" w:hAnsi="Times New Roman"/>
        </w:rPr>
        <w:t xml:space="preserve"> immigration benefit</w:t>
      </w:r>
      <w:r w:rsidR="009D3217" w:rsidRPr="00A35A55">
        <w:rPr>
          <w:rFonts w:ascii="Times New Roman" w:hAnsi="Times New Roman"/>
        </w:rPr>
        <w:t xml:space="preserve">. </w:t>
      </w:r>
      <w:r w:rsidR="0014317F" w:rsidRPr="00A35A55">
        <w:rPr>
          <w:rFonts w:ascii="Times New Roman" w:hAnsi="Times New Roman"/>
        </w:rPr>
        <w:t xml:space="preserve"> </w:t>
      </w:r>
      <w:r w:rsidR="009D3217" w:rsidRPr="00A35A55">
        <w:rPr>
          <w:rFonts w:ascii="Times New Roman" w:hAnsi="Times New Roman"/>
        </w:rPr>
        <w:t xml:space="preserve">Each </w:t>
      </w:r>
      <w:r w:rsidR="0014317F" w:rsidRPr="00A35A55">
        <w:rPr>
          <w:rFonts w:ascii="Times New Roman" w:hAnsi="Times New Roman"/>
        </w:rPr>
        <w:t xml:space="preserve">category has its own set of requirements </w:t>
      </w:r>
      <w:r w:rsidR="009D3217" w:rsidRPr="00A35A55">
        <w:rPr>
          <w:rFonts w:ascii="Times New Roman" w:hAnsi="Times New Roman"/>
        </w:rPr>
        <w:t xml:space="preserve">that must be met </w:t>
      </w:r>
      <w:r w:rsidR="0014317F" w:rsidRPr="00A35A55">
        <w:rPr>
          <w:rFonts w:ascii="Times New Roman" w:hAnsi="Times New Roman"/>
        </w:rPr>
        <w:t xml:space="preserve">before a waiver of inadmissibility can be granted.  To avoid confusion, USCIS continues to maintain </w:t>
      </w:r>
      <w:r w:rsidR="009D3217" w:rsidRPr="00A35A55">
        <w:rPr>
          <w:rFonts w:ascii="Times New Roman" w:hAnsi="Times New Roman"/>
        </w:rPr>
        <w:t xml:space="preserve">the legacy INS </w:t>
      </w:r>
      <w:r w:rsidR="0014317F" w:rsidRPr="00A35A55">
        <w:rPr>
          <w:rFonts w:ascii="Times New Roman" w:hAnsi="Times New Roman"/>
        </w:rPr>
        <w:t>waiver applications that are specific to the immigration benefit type that the individual is seeking</w:t>
      </w:r>
      <w:r w:rsidR="007D30B2" w:rsidRPr="00A35A55">
        <w:rPr>
          <w:rFonts w:ascii="Times New Roman" w:hAnsi="Times New Roman"/>
        </w:rPr>
        <w:t xml:space="preserve">. </w:t>
      </w:r>
    </w:p>
    <w:p w14:paraId="562D7D39" w14:textId="77777777" w:rsidR="007D30B2" w:rsidRPr="00A35A55" w:rsidRDefault="007D30B2" w:rsidP="0089675A">
      <w:pPr>
        <w:tabs>
          <w:tab w:val="left" w:pos="-1440"/>
        </w:tabs>
        <w:ind w:left="720"/>
        <w:rPr>
          <w:rFonts w:ascii="Times New Roman" w:hAnsi="Times New Roman"/>
        </w:rPr>
      </w:pPr>
    </w:p>
    <w:p w14:paraId="562D7D3A" w14:textId="77777777" w:rsidR="007D30B2" w:rsidRPr="00A35A55" w:rsidRDefault="0014317F" w:rsidP="0089675A">
      <w:pPr>
        <w:tabs>
          <w:tab w:val="left" w:pos="-1440"/>
        </w:tabs>
        <w:ind w:left="720"/>
        <w:rPr>
          <w:rFonts w:ascii="Times New Roman" w:hAnsi="Times New Roman"/>
        </w:rPr>
      </w:pPr>
      <w:r w:rsidRPr="00A35A55">
        <w:rPr>
          <w:rFonts w:ascii="Times New Roman" w:hAnsi="Times New Roman"/>
        </w:rPr>
        <w:t>In March 2013</w:t>
      </w:r>
      <w:r w:rsidR="001C589F" w:rsidRPr="00A35A55">
        <w:rPr>
          <w:rFonts w:ascii="Times New Roman" w:hAnsi="Times New Roman"/>
        </w:rPr>
        <w:t>, USCIS implemented the Provisional Unlawful Presence W</w:t>
      </w:r>
      <w:r w:rsidR="007D30B2" w:rsidRPr="00A35A55">
        <w:rPr>
          <w:rFonts w:ascii="Times New Roman" w:hAnsi="Times New Roman"/>
        </w:rPr>
        <w:t>aiver program</w:t>
      </w:r>
      <w:r w:rsidRPr="00A35A55">
        <w:rPr>
          <w:rFonts w:ascii="Times New Roman" w:hAnsi="Times New Roman"/>
        </w:rPr>
        <w:t xml:space="preserve">. This program </w:t>
      </w:r>
      <w:r w:rsidR="005A2632" w:rsidRPr="00A35A55">
        <w:rPr>
          <w:rFonts w:ascii="Times New Roman" w:hAnsi="Times New Roman"/>
        </w:rPr>
        <w:t>reflects</w:t>
      </w:r>
      <w:r w:rsidRPr="00A35A55">
        <w:rPr>
          <w:rFonts w:ascii="Times New Roman" w:hAnsi="Times New Roman"/>
        </w:rPr>
        <w:t xml:space="preserve"> a procedural change </w:t>
      </w:r>
      <w:r w:rsidR="005A2632" w:rsidRPr="00A35A55">
        <w:rPr>
          <w:rFonts w:ascii="Times New Roman" w:hAnsi="Times New Roman"/>
        </w:rPr>
        <w:t>to the processing of</w:t>
      </w:r>
      <w:r w:rsidRPr="00A35A55">
        <w:rPr>
          <w:rFonts w:ascii="Times New Roman" w:hAnsi="Times New Roman"/>
        </w:rPr>
        <w:t xml:space="preserve"> waiver</w:t>
      </w:r>
      <w:r w:rsidR="005A2632" w:rsidRPr="00A35A55">
        <w:rPr>
          <w:rFonts w:ascii="Times New Roman" w:hAnsi="Times New Roman"/>
        </w:rPr>
        <w:t>s</w:t>
      </w:r>
      <w:r w:rsidRPr="00A35A55">
        <w:rPr>
          <w:rFonts w:ascii="Times New Roman" w:hAnsi="Times New Roman"/>
        </w:rPr>
        <w:t xml:space="preserve"> fo</w:t>
      </w:r>
      <w:r w:rsidR="001C589F" w:rsidRPr="00A35A55">
        <w:rPr>
          <w:rFonts w:ascii="Times New Roman" w:hAnsi="Times New Roman"/>
        </w:rPr>
        <w:t xml:space="preserve">r unlawful presence and presents an alternative to the waiver process offered through the Form I-601. However, by </w:t>
      </w:r>
      <w:r w:rsidR="007131CF" w:rsidRPr="00A35A55">
        <w:rPr>
          <w:rFonts w:ascii="Times New Roman" w:hAnsi="Times New Roman"/>
        </w:rPr>
        <w:t>regulation</w:t>
      </w:r>
      <w:r w:rsidR="001C589F" w:rsidRPr="00A35A55">
        <w:rPr>
          <w:rFonts w:ascii="Times New Roman" w:hAnsi="Times New Roman"/>
        </w:rPr>
        <w:t xml:space="preserve">, the </w:t>
      </w:r>
      <w:r w:rsidR="007131CF" w:rsidRPr="00A35A55">
        <w:rPr>
          <w:rFonts w:ascii="Times New Roman" w:hAnsi="Times New Roman"/>
        </w:rPr>
        <w:t xml:space="preserve">provisional waiver </w:t>
      </w:r>
      <w:r w:rsidR="001C589F" w:rsidRPr="00A35A55">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001C589F" w:rsidRPr="00A35A55">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14:paraId="562D7D3B" w14:textId="77777777" w:rsidR="007312F9" w:rsidRPr="00914A5D" w:rsidRDefault="007312F9" w:rsidP="00914A5D">
      <w:pPr>
        <w:tabs>
          <w:tab w:val="left" w:pos="-1440"/>
        </w:tabs>
        <w:ind w:left="720"/>
        <w:rPr>
          <w:rFonts w:ascii="Times New Roman" w:hAnsi="Times New Roman"/>
        </w:rPr>
      </w:pPr>
    </w:p>
    <w:p w14:paraId="562D7D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62D7D3D" w14:textId="77777777" w:rsidR="007312F9" w:rsidRPr="00914A5D" w:rsidRDefault="007312F9" w:rsidP="00914A5D">
      <w:pPr>
        <w:tabs>
          <w:tab w:val="left" w:pos="-1440"/>
        </w:tabs>
        <w:ind w:left="720"/>
        <w:rPr>
          <w:rFonts w:ascii="Times New Roman" w:hAnsi="Times New Roman"/>
        </w:rPr>
      </w:pPr>
    </w:p>
    <w:p w14:paraId="562D7D3E" w14:textId="77777777" w:rsidR="0089675A" w:rsidRPr="0089675A" w:rsidRDefault="0089675A" w:rsidP="0089675A">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14:paraId="562D7D3F" w14:textId="77777777" w:rsidR="007312F9" w:rsidRPr="00914A5D" w:rsidRDefault="007312F9" w:rsidP="00914A5D">
      <w:pPr>
        <w:tabs>
          <w:tab w:val="left" w:pos="-1440"/>
        </w:tabs>
        <w:ind w:left="720"/>
        <w:rPr>
          <w:rFonts w:ascii="Times New Roman" w:hAnsi="Times New Roman"/>
        </w:rPr>
      </w:pPr>
    </w:p>
    <w:p w14:paraId="562D7D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62D7D41" w14:textId="77777777" w:rsidR="007312F9" w:rsidRPr="00914A5D" w:rsidRDefault="007312F9" w:rsidP="00914A5D">
      <w:pPr>
        <w:tabs>
          <w:tab w:val="left" w:pos="-1440"/>
        </w:tabs>
        <w:ind w:left="720"/>
        <w:rPr>
          <w:rFonts w:ascii="Times New Roman" w:hAnsi="Times New Roman"/>
        </w:rPr>
      </w:pPr>
    </w:p>
    <w:p w14:paraId="562D7D42" w14:textId="77777777" w:rsidR="0089675A" w:rsidRDefault="0089675A" w:rsidP="0089675A">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14:paraId="562D7D43" w14:textId="77777777" w:rsidR="00FE385C" w:rsidRDefault="00FE385C" w:rsidP="0089675A">
      <w:pPr>
        <w:tabs>
          <w:tab w:val="left" w:pos="-1440"/>
        </w:tabs>
        <w:ind w:left="720"/>
        <w:rPr>
          <w:rFonts w:ascii="Times New Roman" w:hAnsi="Times New Roman"/>
          <w:color w:val="FF0000"/>
        </w:rPr>
      </w:pPr>
    </w:p>
    <w:p w14:paraId="562D7D44" w14:textId="77777777" w:rsidR="00FE385C" w:rsidRDefault="00FE385C" w:rsidP="0089675A">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14:paraId="562D7D45" w14:textId="77777777" w:rsidR="00325E62" w:rsidRDefault="00325E62" w:rsidP="0089675A">
      <w:pPr>
        <w:tabs>
          <w:tab w:val="left" w:pos="-1440"/>
        </w:tabs>
        <w:ind w:left="720"/>
        <w:rPr>
          <w:rFonts w:ascii="Times New Roman" w:hAnsi="Times New Roman"/>
        </w:rPr>
      </w:pPr>
    </w:p>
    <w:p w14:paraId="562D7D46" w14:textId="77777777" w:rsidR="00325E62" w:rsidRPr="00B1471A" w:rsidRDefault="00325E62" w:rsidP="00325E62">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14:paraId="562D7D47" w14:textId="77777777" w:rsidR="00325E62" w:rsidRPr="00B1471A" w:rsidRDefault="00325E62" w:rsidP="00325E62">
      <w:pPr>
        <w:tabs>
          <w:tab w:val="left" w:pos="-1440"/>
        </w:tabs>
        <w:ind w:left="720"/>
        <w:rPr>
          <w:rFonts w:ascii="Times New Roman" w:hAnsi="Times New Roman"/>
          <w:b/>
        </w:rPr>
      </w:pPr>
    </w:p>
    <w:p w14:paraId="562D7D48" w14:textId="77777777" w:rsidR="00325E62" w:rsidRPr="000B00D2"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14:paraId="562D7D49" w14:textId="77777777" w:rsidR="00325E62" w:rsidRPr="00AF45F2" w:rsidRDefault="00325E62" w:rsidP="00325E62">
      <w:pPr>
        <w:tabs>
          <w:tab w:val="left" w:pos="-1440"/>
          <w:tab w:val="left" w:pos="1080"/>
        </w:tabs>
        <w:ind w:left="1080" w:hanging="360"/>
        <w:rPr>
          <w:rFonts w:ascii="Times New Roman" w:hAnsi="Times New Roman"/>
          <w:b/>
        </w:rPr>
      </w:pPr>
    </w:p>
    <w:p w14:paraId="562D7D4A" w14:textId="77777777" w:rsidR="00325E62" w:rsidRPr="00B1471A" w:rsidRDefault="00325E62" w:rsidP="00325E6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62D7D4B" w14:textId="77777777" w:rsidR="00325E62" w:rsidRPr="00B1471A" w:rsidRDefault="00325E62" w:rsidP="00325E62">
      <w:pPr>
        <w:tabs>
          <w:tab w:val="left" w:pos="-1440"/>
          <w:tab w:val="left" w:pos="1080"/>
        </w:tabs>
        <w:ind w:left="1080" w:hanging="360"/>
        <w:rPr>
          <w:rFonts w:ascii="Times New Roman" w:hAnsi="Times New Roman"/>
          <w:b/>
        </w:rPr>
      </w:pPr>
    </w:p>
    <w:p w14:paraId="562D7D4C"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14:paraId="562D7D4D" w14:textId="77777777" w:rsidR="00325E62" w:rsidRPr="00B1471A" w:rsidRDefault="00325E62" w:rsidP="00325E62">
      <w:pPr>
        <w:tabs>
          <w:tab w:val="left" w:pos="-1440"/>
          <w:tab w:val="left" w:pos="1080"/>
        </w:tabs>
        <w:ind w:left="1080" w:hanging="360"/>
        <w:rPr>
          <w:rFonts w:ascii="Times New Roman" w:hAnsi="Times New Roman"/>
          <w:b/>
        </w:rPr>
      </w:pPr>
    </w:p>
    <w:p w14:paraId="562D7D4E"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62D7D4F" w14:textId="77777777" w:rsidR="00325E62" w:rsidRPr="00B1471A" w:rsidRDefault="00325E62" w:rsidP="00325E62">
      <w:pPr>
        <w:tabs>
          <w:tab w:val="left" w:pos="-1440"/>
          <w:tab w:val="left" w:pos="1080"/>
        </w:tabs>
        <w:ind w:left="1080" w:hanging="360"/>
        <w:rPr>
          <w:rFonts w:ascii="Times New Roman" w:hAnsi="Times New Roman"/>
          <w:b/>
        </w:rPr>
      </w:pPr>
    </w:p>
    <w:p w14:paraId="562D7D50" w14:textId="77777777" w:rsidR="00325E62" w:rsidRPr="00AF45F2" w:rsidRDefault="00325E62" w:rsidP="00325E62">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62D7D51" w14:textId="77777777" w:rsidR="00325E62" w:rsidRPr="008A4764" w:rsidRDefault="00325E62" w:rsidP="00325E62">
      <w:pPr>
        <w:tabs>
          <w:tab w:val="left" w:pos="-1440"/>
          <w:tab w:val="left" w:pos="1080"/>
        </w:tabs>
        <w:ind w:left="1080" w:hanging="360"/>
        <w:rPr>
          <w:rFonts w:ascii="Times New Roman" w:hAnsi="Times New Roman"/>
          <w:b/>
        </w:rPr>
      </w:pPr>
    </w:p>
    <w:p w14:paraId="562D7D52" w14:textId="77777777" w:rsidR="00325E62" w:rsidRPr="00B1471A" w:rsidRDefault="00325E62" w:rsidP="00325E6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62D7D53" w14:textId="77777777" w:rsidR="00325E62" w:rsidRPr="00B1471A" w:rsidRDefault="00325E62" w:rsidP="00325E62">
      <w:pPr>
        <w:tabs>
          <w:tab w:val="left" w:pos="-1440"/>
          <w:tab w:val="left" w:pos="1080"/>
        </w:tabs>
        <w:ind w:left="1080" w:hanging="360"/>
        <w:rPr>
          <w:rFonts w:ascii="Times New Roman" w:hAnsi="Times New Roman"/>
          <w:b/>
        </w:rPr>
      </w:pPr>
    </w:p>
    <w:p w14:paraId="562D7D54"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62D7D55" w14:textId="77777777" w:rsidR="00325E62" w:rsidRPr="000B00D2" w:rsidRDefault="00325E62" w:rsidP="00325E62">
      <w:pPr>
        <w:tabs>
          <w:tab w:val="left" w:pos="-1440"/>
          <w:tab w:val="left" w:pos="1080"/>
        </w:tabs>
        <w:ind w:left="1080" w:hanging="360"/>
        <w:rPr>
          <w:rFonts w:ascii="Times New Roman" w:hAnsi="Times New Roman"/>
          <w:b/>
        </w:rPr>
      </w:pPr>
    </w:p>
    <w:p w14:paraId="562D7D57" w14:textId="792FFFAC" w:rsidR="00325E62" w:rsidRPr="005057A8" w:rsidRDefault="00325E62" w:rsidP="005057A8">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62D7D58" w14:textId="77777777" w:rsidR="00494557" w:rsidRPr="00914A5D" w:rsidRDefault="00494557" w:rsidP="00914A5D">
      <w:pPr>
        <w:tabs>
          <w:tab w:val="left" w:pos="-1440"/>
        </w:tabs>
        <w:ind w:left="720"/>
        <w:rPr>
          <w:rFonts w:ascii="Times New Roman" w:hAnsi="Times New Roman"/>
        </w:rPr>
      </w:pPr>
    </w:p>
    <w:p w14:paraId="562D7D59"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62D7D5A" w14:textId="77777777" w:rsidR="00494557" w:rsidRPr="00AF45F2" w:rsidRDefault="00494557" w:rsidP="00B1471A">
      <w:pPr>
        <w:ind w:left="720"/>
        <w:rPr>
          <w:rFonts w:ascii="Times New Roman" w:hAnsi="Times New Roman"/>
          <w:bCs/>
        </w:rPr>
      </w:pPr>
    </w:p>
    <w:p w14:paraId="562D7D5B"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62D7D5C" w14:textId="77777777" w:rsidR="008F233F" w:rsidRDefault="008F233F" w:rsidP="008F233F">
      <w:pPr>
        <w:tabs>
          <w:tab w:val="left" w:pos="-1440"/>
        </w:tabs>
        <w:ind w:left="720"/>
        <w:rPr>
          <w:rFonts w:ascii="Times New Roman" w:hAnsi="Times New Roman"/>
          <w:b/>
        </w:rPr>
      </w:pPr>
    </w:p>
    <w:p w14:paraId="562D7D5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2D7D5E" w14:textId="77777777" w:rsidR="008F233F" w:rsidRPr="008F233F" w:rsidRDefault="008F233F" w:rsidP="008F233F">
      <w:pPr>
        <w:widowControl/>
        <w:ind w:left="720"/>
        <w:rPr>
          <w:rFonts w:ascii="Times New Roman" w:eastAsia="Calibri" w:hAnsi="Times New Roman"/>
          <w:b/>
        </w:rPr>
      </w:pPr>
    </w:p>
    <w:p w14:paraId="562D7D5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62D7D60" w14:textId="77777777" w:rsidR="006049A7" w:rsidRPr="008A4764" w:rsidRDefault="006049A7" w:rsidP="00914A5D">
      <w:pPr>
        <w:tabs>
          <w:tab w:val="left" w:pos="-1440"/>
        </w:tabs>
        <w:ind w:left="720"/>
        <w:rPr>
          <w:rFonts w:ascii="Times New Roman" w:hAnsi="Times New Roman"/>
          <w:b/>
        </w:rPr>
      </w:pPr>
    </w:p>
    <w:p w14:paraId="0C657816" w14:textId="77777777" w:rsidR="005057A8" w:rsidRDefault="005057A8" w:rsidP="00D04086">
      <w:pPr>
        <w:tabs>
          <w:tab w:val="left" w:pos="-1440"/>
        </w:tabs>
        <w:ind w:left="720"/>
        <w:rPr>
          <w:rFonts w:ascii="Times New Roman" w:hAnsi="Times New Roman"/>
        </w:rPr>
      </w:pPr>
      <w:r w:rsidRPr="005057A8">
        <w:rPr>
          <w:rFonts w:ascii="Times New Roman" w:hAnsi="Times New Roman"/>
        </w:rPr>
        <w:t>On November 14, 2019, USCIS published a Notice of Proposed Rulemaking in the Federal Register at 84 FR 62280.</w:t>
      </w:r>
    </w:p>
    <w:p w14:paraId="1EB10515" w14:textId="77777777" w:rsidR="00E222BC" w:rsidRPr="000961B1" w:rsidRDefault="00E222BC" w:rsidP="00914A5D">
      <w:pPr>
        <w:tabs>
          <w:tab w:val="left" w:pos="-1440"/>
        </w:tabs>
        <w:ind w:left="720"/>
        <w:rPr>
          <w:rFonts w:ascii="Times New Roman" w:hAnsi="Times New Roman"/>
        </w:rPr>
      </w:pPr>
    </w:p>
    <w:p w14:paraId="562D7D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62D7D66" w14:textId="77777777" w:rsidR="00B27061" w:rsidRPr="00914A5D" w:rsidRDefault="00B27061" w:rsidP="00914A5D">
      <w:pPr>
        <w:ind w:left="720"/>
        <w:rPr>
          <w:rFonts w:ascii="Times New Roman" w:hAnsi="Times New Roman"/>
        </w:rPr>
      </w:pPr>
    </w:p>
    <w:p w14:paraId="562D7D6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62D7D68" w14:textId="77777777" w:rsidR="00921351" w:rsidRPr="00914A5D" w:rsidRDefault="00921351" w:rsidP="00914A5D">
      <w:pPr>
        <w:ind w:left="720"/>
        <w:rPr>
          <w:rFonts w:ascii="Times New Roman" w:hAnsi="Times New Roman"/>
        </w:rPr>
      </w:pPr>
    </w:p>
    <w:p w14:paraId="562D7D69"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2D7D6A" w14:textId="77777777" w:rsidR="001A595D" w:rsidRPr="00914A5D" w:rsidRDefault="001A595D" w:rsidP="00914A5D">
      <w:pPr>
        <w:tabs>
          <w:tab w:val="left" w:pos="-1440"/>
        </w:tabs>
        <w:ind w:left="720"/>
        <w:rPr>
          <w:rFonts w:ascii="Times New Roman" w:hAnsi="Times New Roman"/>
        </w:rPr>
      </w:pPr>
    </w:p>
    <w:p w14:paraId="562D7D6B" w14:textId="77777777" w:rsidR="0054779A" w:rsidRPr="0054779A" w:rsidRDefault="0089675A" w:rsidP="0089675A">
      <w:pPr>
        <w:tabs>
          <w:tab w:val="left" w:pos="-1440"/>
        </w:tabs>
        <w:ind w:left="720"/>
        <w:rPr>
          <w:rFonts w:ascii="Times New Roman" w:hAnsi="Times New Roman"/>
        </w:rPr>
      </w:pPr>
      <w:r w:rsidRPr="0054779A">
        <w:rPr>
          <w:rFonts w:ascii="Times New Roman" w:hAnsi="Times New Roman"/>
        </w:rPr>
        <w:t xml:space="preserve">There is no assurance of confidentiality.  </w:t>
      </w:r>
    </w:p>
    <w:p w14:paraId="562D7D6C" w14:textId="77777777" w:rsidR="0054779A" w:rsidRPr="0054779A" w:rsidRDefault="0054779A" w:rsidP="0089675A">
      <w:pPr>
        <w:tabs>
          <w:tab w:val="left" w:pos="-1440"/>
        </w:tabs>
        <w:ind w:left="720"/>
        <w:rPr>
          <w:rFonts w:ascii="Times New Roman" w:hAnsi="Times New Roman"/>
        </w:rPr>
      </w:pPr>
    </w:p>
    <w:p w14:paraId="562D7D6D" w14:textId="77777777" w:rsidR="0054779A" w:rsidRPr="0054779A" w:rsidRDefault="0089675A" w:rsidP="0089675A">
      <w:pPr>
        <w:tabs>
          <w:tab w:val="left" w:pos="-1440"/>
        </w:tabs>
        <w:ind w:left="720"/>
        <w:rPr>
          <w:rFonts w:ascii="Times New Roman" w:hAnsi="Times New Roman"/>
        </w:rPr>
      </w:pPr>
      <w:r w:rsidRPr="0054779A">
        <w:rPr>
          <w:rFonts w:ascii="Times New Roman" w:hAnsi="Times New Roman"/>
        </w:rPr>
        <w:t>The system of record notice</w:t>
      </w:r>
      <w:r w:rsidR="003D727B" w:rsidRPr="0054779A">
        <w:rPr>
          <w:rFonts w:ascii="Times New Roman" w:hAnsi="Times New Roman"/>
        </w:rPr>
        <w:t>s</w:t>
      </w:r>
      <w:r w:rsidRPr="0054779A">
        <w:rPr>
          <w:rFonts w:ascii="Times New Roman" w:hAnsi="Times New Roman"/>
        </w:rPr>
        <w:t xml:space="preserve"> associated with</w:t>
      </w:r>
      <w:r w:rsidR="003D727B" w:rsidRPr="0054779A">
        <w:rPr>
          <w:rFonts w:ascii="Times New Roman" w:hAnsi="Times New Roman"/>
        </w:rPr>
        <w:t xml:space="preserve"> this information collection are</w:t>
      </w:r>
      <w:r w:rsidR="0054779A" w:rsidRPr="0054779A">
        <w:rPr>
          <w:rFonts w:ascii="Times New Roman" w:hAnsi="Times New Roman"/>
        </w:rPr>
        <w:t>:</w:t>
      </w:r>
    </w:p>
    <w:p w14:paraId="562D7D6E" w14:textId="77777777" w:rsidR="0054779A" w:rsidRPr="0054779A" w:rsidRDefault="0054779A" w:rsidP="0054779A">
      <w:pPr>
        <w:pStyle w:val="Default"/>
        <w:rPr>
          <w:rFonts w:ascii="Cambria" w:hAnsi="Cambria" w:cs="Cambria"/>
          <w:sz w:val="23"/>
          <w:szCs w:val="23"/>
        </w:rPr>
      </w:pPr>
    </w:p>
    <w:p w14:paraId="562D7D6F" w14:textId="77777777" w:rsidR="0054779A" w:rsidRPr="00865BAB" w:rsidRDefault="0054779A" w:rsidP="0054779A">
      <w:pPr>
        <w:numPr>
          <w:ilvl w:val="0"/>
          <w:numId w:val="9"/>
        </w:numPr>
        <w:tabs>
          <w:tab w:val="left" w:pos="-1440"/>
        </w:tabs>
        <w:ind w:left="1440" w:hanging="307"/>
        <w:rPr>
          <w:rFonts w:ascii="Times New Roman" w:hAnsi="Times New Roman"/>
        </w:rPr>
      </w:pPr>
      <w:r w:rsidRPr="0054779A">
        <w:rPr>
          <w:rFonts w:ascii="Times New Roman" w:hAnsi="Times New Roman"/>
          <w:b/>
        </w:rPr>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00865BAB" w:rsidRPr="0054779A">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14:paraId="562D7D70" w14:textId="77777777" w:rsidR="00865BAB" w:rsidRPr="00865BAB" w:rsidRDefault="00865BAB" w:rsidP="00865BAB">
      <w:pPr>
        <w:pStyle w:val="Default"/>
        <w:rPr>
          <w:rFonts w:ascii="Cambria" w:hAnsi="Cambria" w:cs="Cambria"/>
          <w:sz w:val="23"/>
          <w:szCs w:val="23"/>
        </w:rPr>
      </w:pPr>
    </w:p>
    <w:p w14:paraId="562D7D71" w14:textId="77777777" w:rsidR="0054779A" w:rsidRPr="0054779A" w:rsidRDefault="00865BAB" w:rsidP="0054779A">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0054779A" w:rsidRPr="0054779A">
        <w:rPr>
          <w:rFonts w:ascii="Times New Roman" w:hAnsi="Times New Roman"/>
        </w:rPr>
        <w:t>.  October 19, 2016; 81 FR 72069.</w:t>
      </w:r>
      <w:r w:rsidR="0089675A" w:rsidRPr="0054779A">
        <w:rPr>
          <w:rFonts w:ascii="Times New Roman" w:hAnsi="Times New Roman"/>
        </w:rPr>
        <w:t xml:space="preserve">  </w:t>
      </w:r>
    </w:p>
    <w:p w14:paraId="562D7D72" w14:textId="77777777" w:rsidR="0054779A" w:rsidRPr="0054779A" w:rsidRDefault="0054779A" w:rsidP="0089675A">
      <w:pPr>
        <w:tabs>
          <w:tab w:val="left" w:pos="-1440"/>
        </w:tabs>
        <w:ind w:left="720"/>
        <w:rPr>
          <w:rFonts w:ascii="Times New Roman" w:hAnsi="Times New Roman"/>
        </w:rPr>
      </w:pPr>
    </w:p>
    <w:p w14:paraId="562D7D73" w14:textId="77777777" w:rsidR="0054779A" w:rsidRPr="0054779A" w:rsidRDefault="0089675A" w:rsidP="00865BAB">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0054779A" w:rsidRPr="0054779A">
        <w:rPr>
          <w:rFonts w:ascii="Times New Roman" w:hAnsi="Times New Roman"/>
        </w:rPr>
        <w:t>:</w:t>
      </w:r>
    </w:p>
    <w:p w14:paraId="562D7D74" w14:textId="77777777" w:rsidR="00865BAB" w:rsidRPr="00865BAB" w:rsidRDefault="00865BAB" w:rsidP="00865BAB">
      <w:pPr>
        <w:pStyle w:val="Default"/>
        <w:rPr>
          <w:rFonts w:ascii="Cambria" w:hAnsi="Cambria" w:cs="Cambria"/>
          <w:sz w:val="23"/>
          <w:szCs w:val="23"/>
        </w:rPr>
      </w:pPr>
    </w:p>
    <w:p w14:paraId="562D7D75" w14:textId="77777777" w:rsidR="0089675A" w:rsidRPr="00865BAB" w:rsidRDefault="00865BAB" w:rsidP="0054779A">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003D727B" w:rsidRPr="00865BAB">
        <w:rPr>
          <w:rFonts w:ascii="Times New Roman" w:hAnsi="Times New Roman"/>
        </w:rPr>
        <w:t>.</w:t>
      </w:r>
    </w:p>
    <w:p w14:paraId="562D7D76" w14:textId="77777777" w:rsidR="001A595D" w:rsidRDefault="001A595D" w:rsidP="003D727B">
      <w:pPr>
        <w:tabs>
          <w:tab w:val="left" w:pos="-1440"/>
        </w:tabs>
        <w:rPr>
          <w:rFonts w:ascii="Times New Roman" w:hAnsi="Times New Roman"/>
        </w:rPr>
      </w:pPr>
    </w:p>
    <w:p w14:paraId="562D7D77" w14:textId="77777777" w:rsidR="00865BAB" w:rsidRDefault="00865BAB" w:rsidP="00865BAB">
      <w:pPr>
        <w:tabs>
          <w:tab w:val="left" w:pos="-1440"/>
        </w:tabs>
        <w:ind w:left="720"/>
        <w:rPr>
          <w:rFonts w:ascii="Times New Roman" w:hAnsi="Times New Roman"/>
        </w:rPr>
      </w:pPr>
      <w:r>
        <w:rPr>
          <w:rFonts w:ascii="Times New Roman" w:hAnsi="Times New Roman"/>
        </w:rPr>
        <w:t>A Privacy Act Statement is required for this collection.</w:t>
      </w:r>
    </w:p>
    <w:p w14:paraId="562D7D78" w14:textId="77777777" w:rsidR="00865BAB" w:rsidRPr="0054779A" w:rsidRDefault="00865BAB" w:rsidP="003D727B">
      <w:pPr>
        <w:tabs>
          <w:tab w:val="left" w:pos="-1440"/>
        </w:tabs>
        <w:rPr>
          <w:rFonts w:ascii="Times New Roman" w:hAnsi="Times New Roman"/>
        </w:rPr>
      </w:pPr>
    </w:p>
    <w:p w14:paraId="562D7D7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62D7D7A" w14:textId="77777777" w:rsidR="0089675A" w:rsidRDefault="0089675A" w:rsidP="0089675A">
      <w:pPr>
        <w:tabs>
          <w:tab w:val="left" w:pos="-1440"/>
        </w:tabs>
        <w:ind w:left="720"/>
        <w:rPr>
          <w:rFonts w:ascii="Times New Roman" w:hAnsi="Times New Roman"/>
        </w:rPr>
      </w:pPr>
    </w:p>
    <w:p w14:paraId="562D7D7B" w14:textId="77777777" w:rsidR="0089675A" w:rsidRDefault="0089675A" w:rsidP="0089675A">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true identity,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14:paraId="562D7D7C" w14:textId="77777777" w:rsidR="00494557" w:rsidRPr="008A4764" w:rsidRDefault="00494557" w:rsidP="003A6874">
      <w:pPr>
        <w:tabs>
          <w:tab w:val="left" w:pos="-1440"/>
        </w:tabs>
        <w:rPr>
          <w:rFonts w:ascii="Times New Roman" w:hAnsi="Times New Roman"/>
        </w:rPr>
      </w:pPr>
    </w:p>
    <w:p w14:paraId="562D7D7D"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62D7D7E" w14:textId="77777777" w:rsidR="006C79B6" w:rsidRPr="0029577A" w:rsidRDefault="006C79B6" w:rsidP="00914A5D">
      <w:pPr>
        <w:tabs>
          <w:tab w:val="left" w:pos="-1440"/>
        </w:tabs>
        <w:ind w:left="1440" w:hanging="720"/>
        <w:rPr>
          <w:rFonts w:ascii="Times New Roman" w:hAnsi="Times New Roman"/>
          <w:b/>
        </w:rPr>
      </w:pPr>
    </w:p>
    <w:p w14:paraId="562D7D7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62D7D80" w14:textId="77777777" w:rsidR="00B27061" w:rsidRPr="00914A5D" w:rsidRDefault="00B27061" w:rsidP="00914A5D">
      <w:pPr>
        <w:tabs>
          <w:tab w:val="left" w:pos="1080"/>
        </w:tabs>
        <w:ind w:left="1080" w:hanging="360"/>
        <w:rPr>
          <w:rFonts w:ascii="Times New Roman" w:hAnsi="Times New Roman"/>
          <w:b/>
        </w:rPr>
      </w:pPr>
    </w:p>
    <w:p w14:paraId="562D7D8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62D7D82" w14:textId="77777777" w:rsidR="00B27061" w:rsidRPr="00914A5D" w:rsidRDefault="00B27061" w:rsidP="00914A5D">
      <w:pPr>
        <w:tabs>
          <w:tab w:val="left" w:pos="1080"/>
        </w:tabs>
        <w:ind w:left="1080" w:hanging="360"/>
        <w:rPr>
          <w:rFonts w:ascii="Times New Roman" w:hAnsi="Times New Roman"/>
          <w:b/>
        </w:rPr>
      </w:pPr>
    </w:p>
    <w:p w14:paraId="562D7D8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62D7D84" w14:textId="77777777" w:rsidR="00793541" w:rsidRDefault="00793541" w:rsidP="00914A5D">
      <w:pPr>
        <w:tabs>
          <w:tab w:val="left" w:pos="-1440"/>
          <w:tab w:val="left" w:pos="1080"/>
        </w:tabs>
        <w:ind w:left="1080" w:hanging="360"/>
        <w:rPr>
          <w:rFonts w:ascii="Times New Roman" w:hAnsi="Times New Roman"/>
          <w:b/>
        </w:rPr>
      </w:pPr>
    </w:p>
    <w:p w14:paraId="562D7D85" w14:textId="77777777" w:rsidR="00793541" w:rsidRDefault="00793541" w:rsidP="008218B3">
      <w:pPr>
        <w:tabs>
          <w:tab w:val="left" w:pos="-1440"/>
          <w:tab w:val="left" w:pos="1080"/>
        </w:tabs>
        <w:rPr>
          <w:rFonts w:ascii="Times New Roman" w:hAnsi="Times New Roman"/>
          <w:b/>
        </w:rPr>
      </w:pPr>
    </w:p>
    <w:tbl>
      <w:tblPr>
        <w:tblW w:w="9540" w:type="dxa"/>
        <w:tblInd w:w="93" w:type="dxa"/>
        <w:tblLook w:val="04A0" w:firstRow="1" w:lastRow="0" w:firstColumn="1" w:lastColumn="0" w:noHBand="0" w:noVBand="1"/>
      </w:tblPr>
      <w:tblGrid>
        <w:gridCol w:w="1180"/>
        <w:gridCol w:w="1466"/>
        <w:gridCol w:w="1239"/>
        <w:gridCol w:w="1180"/>
        <w:gridCol w:w="1061"/>
        <w:gridCol w:w="983"/>
        <w:gridCol w:w="960"/>
        <w:gridCol w:w="960"/>
        <w:gridCol w:w="1220"/>
      </w:tblGrid>
      <w:tr w:rsidR="00793541" w:rsidRPr="00E77B24" w14:paraId="562D7D8F" w14:textId="77777777" w:rsidTr="008D4E4A">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D7D86"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D7D87"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562D7D88"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562D7D89"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D7D8A"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D7D8B"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D7D8C"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D7D8D"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562D7D8E" w14:textId="77777777" w:rsidR="00793541" w:rsidRPr="00E91667" w:rsidRDefault="00793541" w:rsidP="008D4E4A">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rsidR="00793541" w:rsidRPr="00E77B24" w14:paraId="562D7D99" w14:textId="77777777" w:rsidTr="008D4E4A">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62D7D90"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562D7D91"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562D7D92"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562D7D93"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562D7D94"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562D7D95"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562D7D96"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562D7D97"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562D7D98"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93541" w:rsidRPr="00E77B24" w14:paraId="562D7DA3" w14:textId="77777777" w:rsidTr="008D4E4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62D7D9A" w14:textId="77777777" w:rsidR="00793541" w:rsidRPr="003A6747" w:rsidRDefault="00793541"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hideMark/>
          </w:tcPr>
          <w:p w14:paraId="562D7D9B" w14:textId="77777777" w:rsidR="00793541" w:rsidRPr="003A6747" w:rsidRDefault="000A5821" w:rsidP="008D4E4A">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Application for Waiver of Grounds of Inadmissibility, Form I-601</w:t>
            </w:r>
            <w:r w:rsidR="00793541" w:rsidRPr="003A6747">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562D7D9C" w14:textId="77777777" w:rsidR="00793541" w:rsidRPr="003A6747" w:rsidRDefault="0006142A"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p>
        </w:tc>
        <w:tc>
          <w:tcPr>
            <w:tcW w:w="1180" w:type="dxa"/>
            <w:tcBorders>
              <w:top w:val="nil"/>
              <w:left w:val="nil"/>
              <w:bottom w:val="single" w:sz="8" w:space="0" w:color="auto"/>
              <w:right w:val="single" w:sz="8" w:space="0" w:color="auto"/>
            </w:tcBorders>
            <w:shd w:val="clear" w:color="auto" w:fill="auto"/>
            <w:vAlign w:val="center"/>
            <w:hideMark/>
          </w:tcPr>
          <w:p w14:paraId="562D7D9D" w14:textId="77777777" w:rsidR="00793541" w:rsidRPr="003A6747" w:rsidRDefault="0006142A"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w:t>
            </w:r>
            <w:r w:rsidR="00793541" w:rsidRPr="003A6747">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62D7D9E" w14:textId="77777777" w:rsidR="00793541" w:rsidRPr="003A6747" w:rsidRDefault="0006142A"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r w:rsidR="00793541" w:rsidRPr="003A6747">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62D7D9F" w14:textId="77777777" w:rsidR="00793541" w:rsidRPr="003A6747" w:rsidRDefault="00793541"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06142A" w:rsidRPr="003A6747">
              <w:rPr>
                <w:rFonts w:ascii="Times New Roman" w:hAnsi="Times New Roman"/>
                <w:color w:val="000000"/>
                <w:sz w:val="20"/>
                <w:szCs w:val="20"/>
              </w:rPr>
              <w:t>1.75</w:t>
            </w:r>
          </w:p>
        </w:tc>
        <w:tc>
          <w:tcPr>
            <w:tcW w:w="960" w:type="dxa"/>
            <w:tcBorders>
              <w:top w:val="nil"/>
              <w:left w:val="nil"/>
              <w:bottom w:val="single" w:sz="8" w:space="0" w:color="auto"/>
              <w:right w:val="single" w:sz="8" w:space="0" w:color="auto"/>
            </w:tcBorders>
            <w:shd w:val="clear" w:color="auto" w:fill="auto"/>
            <w:vAlign w:val="center"/>
            <w:hideMark/>
          </w:tcPr>
          <w:p w14:paraId="562D7DA0" w14:textId="77777777" w:rsidR="00793541" w:rsidRPr="003A6747" w:rsidRDefault="00793541" w:rsidP="008D4E4A">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29,750</w:t>
            </w:r>
          </w:p>
        </w:tc>
        <w:tc>
          <w:tcPr>
            <w:tcW w:w="960" w:type="dxa"/>
            <w:tcBorders>
              <w:top w:val="nil"/>
              <w:left w:val="nil"/>
              <w:bottom w:val="single" w:sz="8" w:space="0" w:color="auto"/>
              <w:right w:val="single" w:sz="8" w:space="0" w:color="auto"/>
            </w:tcBorders>
            <w:shd w:val="clear" w:color="auto" w:fill="auto"/>
            <w:vAlign w:val="center"/>
            <w:hideMark/>
          </w:tcPr>
          <w:p w14:paraId="562D7DA1" w14:textId="55EEE007" w:rsidR="00793541" w:rsidRPr="003A6747" w:rsidRDefault="00793541" w:rsidP="00D04086">
            <w:pPr>
              <w:widowControl/>
              <w:autoSpaceDE/>
              <w:autoSpaceDN/>
              <w:adjustRightInd/>
              <w:jc w:val="center"/>
              <w:rPr>
                <w:rFonts w:ascii="Times New Roman" w:hAnsi="Times New Roman"/>
                <w:color w:val="FF0000"/>
                <w:sz w:val="20"/>
                <w:szCs w:val="20"/>
              </w:rPr>
            </w:pPr>
            <w:r w:rsidRPr="003A6747">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562D7DA2" w14:textId="48154BA0" w:rsidR="00793541" w:rsidRPr="003A6747" w:rsidRDefault="00793541" w:rsidP="00D04086">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1,057,315</w:t>
            </w:r>
          </w:p>
        </w:tc>
      </w:tr>
      <w:tr w:rsidR="003A6747" w:rsidRPr="00E77B24" w14:paraId="562D7DAD" w14:textId="77777777" w:rsidTr="008D4E4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62D7DA4" w14:textId="77777777" w:rsidR="003A6747" w:rsidRPr="003A6747" w:rsidRDefault="003A6747" w:rsidP="008D4E4A">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tcPr>
          <w:p w14:paraId="562D7DA5" w14:textId="77777777" w:rsidR="003A6747" w:rsidRPr="003A6747" w:rsidRDefault="003A6747" w:rsidP="008D4E4A">
            <w:pPr>
              <w:widowControl/>
              <w:autoSpaceDE/>
              <w:autoSpaceDN/>
              <w:adjustRightInd/>
              <w:jc w:val="center"/>
              <w:rPr>
                <w:rFonts w:ascii="Times New Roman" w:hAnsi="Times New Roman"/>
                <w:bCs/>
                <w:sz w:val="20"/>
                <w:szCs w:val="20"/>
              </w:rPr>
            </w:pPr>
            <w:r w:rsidRPr="003A6747">
              <w:rPr>
                <w:rFonts w:ascii="Times New Roman" w:hAnsi="Times New Roman"/>
                <w:bCs/>
                <w:sz w:val="20"/>
                <w:szCs w:val="20"/>
              </w:rPr>
              <w:t>Biometrics</w:t>
            </w:r>
          </w:p>
        </w:tc>
        <w:tc>
          <w:tcPr>
            <w:tcW w:w="1160" w:type="dxa"/>
            <w:tcBorders>
              <w:top w:val="nil"/>
              <w:left w:val="nil"/>
              <w:bottom w:val="single" w:sz="8" w:space="0" w:color="auto"/>
              <w:right w:val="single" w:sz="8" w:space="0" w:color="auto"/>
            </w:tcBorders>
            <w:shd w:val="clear" w:color="auto" w:fill="auto"/>
            <w:vAlign w:val="center"/>
          </w:tcPr>
          <w:p w14:paraId="562D7DA6"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80" w:type="dxa"/>
            <w:tcBorders>
              <w:top w:val="nil"/>
              <w:left w:val="nil"/>
              <w:bottom w:val="single" w:sz="8" w:space="0" w:color="auto"/>
              <w:right w:val="single" w:sz="8" w:space="0" w:color="auto"/>
            </w:tcBorders>
            <w:shd w:val="clear" w:color="auto" w:fill="auto"/>
            <w:vAlign w:val="center"/>
          </w:tcPr>
          <w:p w14:paraId="562D7DA7"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562D7DA8"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562D7DA9"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562D7DAA"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562D7DAB" w14:textId="77777777" w:rsidR="003A6747" w:rsidRPr="003A6747" w:rsidRDefault="00E91667" w:rsidP="008D4E4A">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220" w:type="dxa"/>
            <w:tcBorders>
              <w:top w:val="nil"/>
              <w:left w:val="nil"/>
              <w:bottom w:val="single" w:sz="8" w:space="0" w:color="auto"/>
              <w:right w:val="single" w:sz="8" w:space="0" w:color="auto"/>
            </w:tcBorders>
            <w:shd w:val="clear" w:color="auto" w:fill="auto"/>
            <w:vAlign w:val="center"/>
          </w:tcPr>
          <w:p w14:paraId="562D7DAC" w14:textId="77777777" w:rsidR="003A6747" w:rsidRPr="003A6747" w:rsidRDefault="00E91667" w:rsidP="008D4E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r>
      <w:tr w:rsidR="00793541" w:rsidRPr="00E77B24" w14:paraId="562D7DB7" w14:textId="77777777" w:rsidTr="008D4E4A">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62D7DAE"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562D7DAF"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562D7DB0"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562D7DB1"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62D7DB2"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562D7DB3"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562D7DB4"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562D7DB5"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62D7DB6" w14:textId="77777777" w:rsidR="00793541" w:rsidRPr="00E77B24" w:rsidRDefault="00793541" w:rsidP="008D4E4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r>
    </w:tbl>
    <w:p w14:paraId="562D7DB8" w14:textId="77777777" w:rsidR="00292B36" w:rsidRDefault="00292B36" w:rsidP="008218B3">
      <w:pPr>
        <w:rPr>
          <w:rFonts w:ascii="Times New Roman" w:hAnsi="Times New Roman"/>
          <w:i/>
          <w:iCs/>
          <w:sz w:val="20"/>
          <w:szCs w:val="20"/>
        </w:rPr>
      </w:pPr>
    </w:p>
    <w:p w14:paraId="562D7DB9" w14:textId="37DE1E2B" w:rsidR="00E03EB0" w:rsidRDefault="00E03EB0" w:rsidP="00E03EB0">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14:paraId="562D7DBA" w14:textId="77777777" w:rsidR="008218B3" w:rsidRPr="000B6845" w:rsidRDefault="008218B3" w:rsidP="00E03EB0">
      <w:pPr>
        <w:ind w:left="720"/>
        <w:jc w:val="both"/>
        <w:rPr>
          <w:rFonts w:ascii="Times New Roman" w:hAnsi="Times New Roman"/>
          <w:i/>
          <w:iCs/>
          <w:sz w:val="20"/>
          <w:szCs w:val="20"/>
        </w:rPr>
      </w:pPr>
    </w:p>
    <w:p w14:paraId="562D7DBB" w14:textId="77777777" w:rsidR="00F33AEE" w:rsidRDefault="00F33AEE" w:rsidP="007934E4">
      <w:pPr>
        <w:rPr>
          <w:rFonts w:ascii="Times New Roman" w:hAnsi="Times New Roman"/>
          <w:i/>
          <w:iCs/>
          <w:sz w:val="20"/>
          <w:szCs w:val="20"/>
        </w:rPr>
      </w:pPr>
    </w:p>
    <w:p w14:paraId="562D7DBC" w14:textId="77777777" w:rsidR="00F33AEE" w:rsidRDefault="00F33AEE" w:rsidP="008218B3">
      <w:pPr>
        <w:rPr>
          <w:rFonts w:ascii="Garamond" w:hAnsi="Garamond"/>
          <w:b/>
          <w:bCs/>
          <w:sz w:val="20"/>
          <w:szCs w:val="20"/>
        </w:rPr>
      </w:pPr>
    </w:p>
    <w:p w14:paraId="562D7DBD" w14:textId="77777777" w:rsidR="000A5821" w:rsidRPr="000B00D2" w:rsidRDefault="000A5821" w:rsidP="000A582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14:paraId="562D7DBE" w14:textId="77777777" w:rsidR="000A5821" w:rsidRPr="00AF45F2" w:rsidRDefault="000A5821" w:rsidP="000A5821">
      <w:pPr>
        <w:ind w:left="720"/>
        <w:rPr>
          <w:rFonts w:ascii="Times New Roman" w:hAnsi="Times New Roman"/>
          <w:b/>
        </w:rPr>
      </w:pPr>
    </w:p>
    <w:p w14:paraId="562D7DBF" w14:textId="77777777" w:rsidR="000A5821" w:rsidRPr="00D80E94" w:rsidRDefault="000A5821" w:rsidP="000A5821">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62D7DC0" w14:textId="77777777" w:rsidR="000A5821" w:rsidRPr="00914A5D" w:rsidRDefault="000A5821" w:rsidP="000A5821">
      <w:pPr>
        <w:tabs>
          <w:tab w:val="left" w:pos="1080"/>
        </w:tabs>
        <w:ind w:left="1080" w:hanging="360"/>
        <w:rPr>
          <w:rFonts w:ascii="Times New Roman" w:hAnsi="Times New Roman"/>
          <w:b/>
        </w:rPr>
      </w:pPr>
    </w:p>
    <w:p w14:paraId="562D7DC1" w14:textId="77777777" w:rsidR="000A5821" w:rsidRPr="00914A5D" w:rsidRDefault="000A5821" w:rsidP="000A582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62D7DC2" w14:textId="77777777" w:rsidR="000A5821" w:rsidRPr="00914A5D" w:rsidRDefault="000A5821" w:rsidP="000A5821">
      <w:pPr>
        <w:tabs>
          <w:tab w:val="left" w:pos="1080"/>
        </w:tabs>
        <w:ind w:left="1080" w:hanging="360"/>
        <w:rPr>
          <w:rFonts w:ascii="Times New Roman" w:hAnsi="Times New Roman"/>
          <w:b/>
        </w:rPr>
      </w:pPr>
    </w:p>
    <w:p w14:paraId="562D7DC3" w14:textId="77777777" w:rsidR="000A5821" w:rsidRDefault="000A5821" w:rsidP="000A582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14:paraId="562D7DC4" w14:textId="77777777" w:rsidR="000A5821" w:rsidRDefault="000A5821" w:rsidP="000A5821">
      <w:pPr>
        <w:tabs>
          <w:tab w:val="left" w:pos="-1440"/>
          <w:tab w:val="left" w:pos="1080"/>
        </w:tabs>
        <w:ind w:left="1080" w:hanging="360"/>
        <w:rPr>
          <w:rFonts w:ascii="Times New Roman" w:hAnsi="Times New Roman"/>
          <w:b/>
        </w:rPr>
      </w:pPr>
    </w:p>
    <w:p w14:paraId="562D7DC5" w14:textId="77777777" w:rsidR="000A5821" w:rsidRDefault="000A5821" w:rsidP="000A5821">
      <w:pPr>
        <w:tabs>
          <w:tab w:val="left" w:pos="-1440"/>
          <w:tab w:val="left" w:pos="1080"/>
        </w:tabs>
        <w:ind w:left="1080" w:hanging="360"/>
        <w:rPr>
          <w:rFonts w:ascii="Times New Roman" w:hAnsi="Times New Roman"/>
          <w:b/>
        </w:rPr>
      </w:pPr>
    </w:p>
    <w:p w14:paraId="562D7DC6" w14:textId="4E15347D" w:rsidR="000A5821" w:rsidRDefault="000A5821" w:rsidP="00D04086">
      <w:pPr>
        <w:tabs>
          <w:tab w:val="left" w:pos="-1440"/>
        </w:tabs>
        <w:ind w:left="720"/>
        <w:jc w:val="both"/>
        <w:rPr>
          <w:rFonts w:ascii="Times New Roman" w:hAnsi="Times New Roman"/>
        </w:rPr>
      </w:pPr>
      <w:r w:rsidRPr="0057431A">
        <w:rPr>
          <w:rFonts w:ascii="Times New Roman" w:hAnsi="Times New Roman"/>
        </w:rPr>
        <w:t xml:space="preserve">There is no cost burden to respondents for actually responding to this information collection- start-up, maintenance, and operating costs associated with completing the paperwork. </w:t>
      </w:r>
      <w:r w:rsidRPr="0057431A">
        <w:rPr>
          <w:rFonts w:ascii="Times New Roman" w:hAnsi="Times New Roman"/>
          <w:iCs/>
        </w:rPr>
        <w:t xml:space="preserve"> </w:t>
      </w:r>
      <w:r>
        <w:rPr>
          <w:rFonts w:ascii="Times New Roman" w:hAnsi="Times New Roman"/>
        </w:rPr>
        <w:t xml:space="preserve">There is, however, </w:t>
      </w:r>
      <w:r w:rsidRPr="0057431A">
        <w:rPr>
          <w:rFonts w:ascii="Times New Roman" w:hAnsi="Times New Roman"/>
        </w:rPr>
        <w:t xml:space="preserve">a fee charge of </w:t>
      </w:r>
      <w:r w:rsidRPr="004D6B90">
        <w:rPr>
          <w:rFonts w:ascii="Times New Roman" w:hAnsi="Times New Roman"/>
          <w:i/>
        </w:rPr>
        <w:t>$</w:t>
      </w:r>
      <w:r>
        <w:rPr>
          <w:rFonts w:ascii="Times New Roman" w:hAnsi="Times New Roman"/>
          <w:i/>
        </w:rPr>
        <w:t>9</w:t>
      </w:r>
      <w:r w:rsidR="00E222BC">
        <w:rPr>
          <w:rFonts w:ascii="Times New Roman" w:hAnsi="Times New Roman"/>
          <w:i/>
        </w:rPr>
        <w:t>85</w:t>
      </w:r>
      <w:r w:rsidRPr="0057431A">
        <w:rPr>
          <w:rFonts w:ascii="Times New Roman" w:hAnsi="Times New Roman"/>
        </w:rPr>
        <w:t xml:space="preserve"> associated with the filing of this information collection</w:t>
      </w:r>
      <w:r>
        <w:rPr>
          <w:rFonts w:ascii="Times New Roman" w:hAnsi="Times New Roman"/>
        </w:rPr>
        <w:t xml:space="preserve">. </w:t>
      </w:r>
    </w:p>
    <w:p w14:paraId="562D7DC7" w14:textId="6C2EA125" w:rsidR="000A5821" w:rsidRDefault="000A5821" w:rsidP="000A5821">
      <w:pPr>
        <w:tabs>
          <w:tab w:val="left" w:pos="-1440"/>
        </w:tabs>
        <w:ind w:left="720"/>
        <w:jc w:val="both"/>
        <w:rPr>
          <w:rFonts w:ascii="Times New Roman" w:hAnsi="Times New Roman"/>
        </w:rPr>
      </w:pPr>
    </w:p>
    <w:p w14:paraId="562D7DC8" w14:textId="2AE6D6E3" w:rsidR="000A5821" w:rsidRDefault="000A5821" w:rsidP="000A5821">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Pr>
          <w:rFonts w:ascii="Times New Roman" w:hAnsi="Times New Roman"/>
        </w:rPr>
        <w:t>USCIS estimates that respondents will incur an estimated cost of $3.75 average postage cost to each respondent to submit the completed package to USCIS.</w:t>
      </w:r>
      <w:r>
        <w:rPr>
          <w:rFonts w:ascii="Times New Roman" w:hAnsi="Times New Roman"/>
        </w:rPr>
        <w:t xml:space="preserve">  </w:t>
      </w:r>
      <w:r w:rsidRPr="0042720A">
        <w:rPr>
          <w:rFonts w:ascii="Times New Roman" w:hAnsi="Times New Roman"/>
        </w:rPr>
        <w:t>Postage to mail completed package (</w:t>
      </w:r>
      <w:r w:rsidR="00124B05">
        <w:rPr>
          <w:rFonts w:ascii="Times New Roman" w:hAnsi="Times New Roman"/>
          <w:bCs/>
        </w:rPr>
        <w:t>17,000</w:t>
      </w:r>
      <w:r>
        <w:rPr>
          <w:rFonts w:ascii="Times New Roman" w:hAnsi="Times New Roman"/>
          <w:bCs/>
        </w:rPr>
        <w:t xml:space="preserve"> </w:t>
      </w:r>
      <w:r w:rsidRPr="0096293C">
        <w:rPr>
          <w:rFonts w:ascii="Times New Roman" w:hAnsi="Times New Roman"/>
          <w:bCs/>
        </w:rPr>
        <w:t>respondents x $</w:t>
      </w:r>
      <w:r w:rsidRPr="0096293C">
        <w:rPr>
          <w:rFonts w:ascii="Times New Roman" w:hAnsi="Times New Roman"/>
        </w:rPr>
        <w:t>3.75 average postage cost</w:t>
      </w:r>
      <w:r>
        <w:rPr>
          <w:rFonts w:ascii="Times New Roman" w:hAnsi="Times New Roman"/>
        </w:rPr>
        <w:t xml:space="preserve">) = </w:t>
      </w:r>
      <w:r w:rsidRPr="004D6B90">
        <w:rPr>
          <w:rFonts w:ascii="Times New Roman" w:hAnsi="Times New Roman"/>
          <w:b/>
        </w:rPr>
        <w:t>$</w:t>
      </w:r>
      <w:r w:rsidR="00124B05">
        <w:rPr>
          <w:rFonts w:ascii="Times New Roman" w:hAnsi="Times New Roman"/>
          <w:b/>
          <w:bCs/>
        </w:rPr>
        <w:t>63,750</w:t>
      </w:r>
      <w:r>
        <w:rPr>
          <w:rFonts w:ascii="Times New Roman" w:hAnsi="Times New Roman"/>
          <w:b/>
          <w:bCs/>
        </w:rPr>
        <w:t>.</w:t>
      </w:r>
    </w:p>
    <w:p w14:paraId="562D7DC9" w14:textId="74CE7BB5" w:rsidR="000A5821" w:rsidRDefault="000A5821" w:rsidP="000A5821">
      <w:pPr>
        <w:tabs>
          <w:tab w:val="left" w:pos="-1440"/>
        </w:tabs>
        <w:ind w:left="720"/>
        <w:jc w:val="both"/>
        <w:rPr>
          <w:rFonts w:ascii="Times New Roman" w:hAnsi="Times New Roman"/>
          <w:iCs/>
        </w:rPr>
      </w:pPr>
    </w:p>
    <w:p w14:paraId="562D7DCA" w14:textId="0FF63FA5" w:rsidR="000A5821" w:rsidRDefault="000A5821" w:rsidP="000A5821">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sidR="00B6489F">
        <w:rPr>
          <w:rFonts w:ascii="Times New Roman" w:hAnsi="Times New Roman"/>
        </w:rPr>
        <w:t xml:space="preserve"> </w:t>
      </w:r>
      <w:r w:rsidR="000826AE">
        <w:rPr>
          <w:rFonts w:ascii="Times New Roman" w:hAnsi="Times New Roman"/>
          <w:bCs/>
        </w:rPr>
        <w:t>17,000</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0826AE">
        <w:rPr>
          <w:rFonts w:ascii="Times New Roman" w:hAnsi="Times New Roman"/>
          <w:b/>
        </w:rPr>
        <w:t>6,247,500</w:t>
      </w:r>
    </w:p>
    <w:p w14:paraId="562D7DCB" w14:textId="74F46685" w:rsidR="000A5821" w:rsidRDefault="000A5821" w:rsidP="000A5821">
      <w:pPr>
        <w:ind w:left="1440" w:hanging="720"/>
        <w:rPr>
          <w:rFonts w:ascii="Times New Roman" w:hAnsi="Times New Roman"/>
        </w:rPr>
      </w:pPr>
    </w:p>
    <w:p w14:paraId="562D7DCE" w14:textId="797346C9" w:rsidR="000A5821" w:rsidRPr="00B6489F" w:rsidRDefault="000A5821" w:rsidP="00B6489F">
      <w:pPr>
        <w:tabs>
          <w:tab w:val="left" w:pos="-1440"/>
        </w:tabs>
        <w:ind w:left="720" w:hanging="720"/>
        <w:rPr>
          <w:rFonts w:ascii="Times New Roman" w:hAnsi="Times New Roman"/>
          <w:iCs/>
        </w:rPr>
      </w:pPr>
      <w:r>
        <w:rPr>
          <w:rFonts w:ascii="Times New Roman" w:hAnsi="Times New Roman"/>
        </w:rPr>
        <w:tab/>
      </w: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sidR="000826AE">
        <w:rPr>
          <w:rFonts w:ascii="Times New Roman" w:hAnsi="Times New Roman"/>
          <w:b/>
          <w:iCs/>
        </w:rPr>
        <w:t>6,311,250</w:t>
      </w:r>
      <w:r>
        <w:rPr>
          <w:rFonts w:ascii="Times New Roman" w:hAnsi="Times New Roman"/>
          <w:b/>
          <w:iCs/>
        </w:rPr>
        <w:t xml:space="preserve"> </w:t>
      </w:r>
      <w:r w:rsidRPr="004D6B90">
        <w:rPr>
          <w:rFonts w:ascii="Times New Roman" w:hAnsi="Times New Roman"/>
          <w:iCs/>
        </w:rPr>
        <w:t>[</w:t>
      </w:r>
      <w:r w:rsidRPr="004D6B90">
        <w:rPr>
          <w:rFonts w:ascii="Times New Roman" w:hAnsi="Times New Roman"/>
        </w:rPr>
        <w:t>$</w:t>
      </w:r>
      <w:r w:rsidR="000826AE">
        <w:rPr>
          <w:rFonts w:ascii="Times New Roman" w:hAnsi="Times New Roman"/>
          <w:bCs/>
        </w:rPr>
        <w:t>63,750</w:t>
      </w:r>
      <w:r w:rsidRPr="004D6B90">
        <w:rPr>
          <w:rFonts w:ascii="Times New Roman" w:hAnsi="Times New Roman"/>
          <w:bCs/>
        </w:rPr>
        <w:t xml:space="preserve"> +</w:t>
      </w:r>
      <w:r>
        <w:rPr>
          <w:rFonts w:ascii="Times New Roman" w:hAnsi="Times New Roman"/>
          <w:bCs/>
        </w:rPr>
        <w:t xml:space="preserve"> </w:t>
      </w:r>
      <w:r>
        <w:rPr>
          <w:rFonts w:ascii="Times New Roman" w:hAnsi="Times New Roman"/>
        </w:rPr>
        <w:t>$</w:t>
      </w:r>
      <w:r w:rsidR="000826AE">
        <w:rPr>
          <w:rFonts w:ascii="Times New Roman" w:hAnsi="Times New Roman"/>
        </w:rPr>
        <w:t>6,247,500</w:t>
      </w:r>
      <w:r w:rsidRPr="004D6B90">
        <w:rPr>
          <w:rFonts w:ascii="Times New Roman" w:hAnsi="Times New Roman"/>
        </w:rPr>
        <w:t>]</w:t>
      </w:r>
      <w:r>
        <w:rPr>
          <w:rFonts w:ascii="Times New Roman" w:hAnsi="Times New Roman"/>
          <w:b/>
          <w:iCs/>
        </w:rPr>
        <w:t xml:space="preserve">.  </w:t>
      </w:r>
      <w:r>
        <w:rPr>
          <w:rFonts w:ascii="Times New Roman" w:hAnsi="Times New Roman"/>
          <w:iCs/>
        </w:rPr>
        <w:t>The estimated cost per respondent is $</w:t>
      </w:r>
      <w:r w:rsidR="000826AE">
        <w:rPr>
          <w:rFonts w:ascii="Times New Roman" w:hAnsi="Times New Roman"/>
          <w:iCs/>
        </w:rPr>
        <w:t>6,311,250 / 17,000</w:t>
      </w:r>
      <w:r>
        <w:rPr>
          <w:rFonts w:ascii="Times New Roman" w:hAnsi="Times New Roman"/>
          <w:iCs/>
        </w:rPr>
        <w:t xml:space="preserve"> total respondents = $</w:t>
      </w:r>
      <w:r w:rsidR="000826AE">
        <w:rPr>
          <w:rFonts w:ascii="Times New Roman" w:hAnsi="Times New Roman"/>
          <w:iCs/>
        </w:rPr>
        <w:t>371.25.</w:t>
      </w:r>
    </w:p>
    <w:p w14:paraId="562D7DD0" w14:textId="77777777" w:rsidR="000A5821" w:rsidRPr="003D727B" w:rsidRDefault="000A5821" w:rsidP="00F65FF0">
      <w:pPr>
        <w:rPr>
          <w:rFonts w:ascii="Garamond" w:hAnsi="Garamond"/>
          <w:b/>
          <w:bCs/>
          <w:sz w:val="20"/>
          <w:szCs w:val="20"/>
        </w:rPr>
      </w:pPr>
    </w:p>
    <w:p w14:paraId="562D7DD1" w14:textId="77777777" w:rsidR="00F33AEE" w:rsidRPr="00AF45F2" w:rsidRDefault="00F33AEE" w:rsidP="00914A5D">
      <w:pPr>
        <w:ind w:left="1440" w:hanging="720"/>
        <w:rPr>
          <w:rFonts w:ascii="Times New Roman" w:hAnsi="Times New Roman"/>
        </w:rPr>
      </w:pPr>
    </w:p>
    <w:p w14:paraId="562D7DD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62D7DD3" w14:textId="77777777" w:rsidR="001A595D" w:rsidRPr="005B6129" w:rsidRDefault="001A595D" w:rsidP="00914A5D">
      <w:pPr>
        <w:tabs>
          <w:tab w:val="left" w:pos="-1440"/>
        </w:tabs>
        <w:ind w:left="720"/>
        <w:rPr>
          <w:rFonts w:ascii="Times New Roman" w:hAnsi="Times New Roman"/>
        </w:rPr>
      </w:pPr>
    </w:p>
    <w:p w14:paraId="562D7DD4" w14:textId="6F5D6D88" w:rsidR="002F505A" w:rsidRPr="00875A70" w:rsidRDefault="002F505A" w:rsidP="00F743D9">
      <w:pPr>
        <w:tabs>
          <w:tab w:val="left" w:pos="-1440"/>
        </w:tabs>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14:paraId="562D7DD5" w14:textId="23EBED8C" w:rsidR="002F505A" w:rsidRPr="00875A70" w:rsidRDefault="002F505A" w:rsidP="00F743D9">
      <w:pPr>
        <w:tabs>
          <w:tab w:val="left" w:pos="-1440"/>
        </w:tabs>
        <w:jc w:val="both"/>
        <w:rPr>
          <w:rFonts w:ascii="Times New Roman" w:hAnsi="Times New Roman"/>
        </w:rPr>
      </w:pPr>
      <w:r>
        <w:rPr>
          <w:rFonts w:ascii="Times New Roman" w:hAnsi="Times New Roman"/>
        </w:rPr>
        <w:tab/>
      </w:r>
    </w:p>
    <w:p w14:paraId="562D7DD6" w14:textId="03A7BDAD" w:rsidR="002F505A" w:rsidRPr="00875A70" w:rsidRDefault="002F505A" w:rsidP="00F743D9">
      <w:pPr>
        <w:tabs>
          <w:tab w:val="left" w:pos="-1440"/>
        </w:tabs>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8A7A90">
        <w:rPr>
          <w:rFonts w:ascii="Times New Roman" w:hAnsi="Times New Roman"/>
        </w:rPr>
        <w:t>1</w:t>
      </w:r>
      <w:r w:rsidR="00E222BC">
        <w:rPr>
          <w:rFonts w:ascii="Times New Roman" w:hAnsi="Times New Roman"/>
        </w:rPr>
        <w:t>6,745</w:t>
      </w:r>
      <w:r w:rsidR="007934E4">
        <w:rPr>
          <w:rFonts w:ascii="Times New Roman" w:hAnsi="Times New Roman"/>
        </w:rPr>
        <w:t>,000</w:t>
      </w:r>
    </w:p>
    <w:p w14:paraId="562D7DD7" w14:textId="39C58663" w:rsidR="002F505A" w:rsidRPr="00C44407" w:rsidRDefault="002F505A" w:rsidP="00F743D9">
      <w:pPr>
        <w:tabs>
          <w:tab w:val="left" w:pos="-1440"/>
        </w:tabs>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r w:rsidR="006F319D" w:rsidRPr="00C44407">
        <w:rPr>
          <w:rFonts w:ascii="Times New Roman" w:hAnsi="Times New Roman"/>
          <w:b/>
        </w:rPr>
        <w:tab/>
        <w:t xml:space="preserve">  </w:t>
      </w:r>
      <w:r w:rsidR="006F319D" w:rsidRPr="00C44407">
        <w:rPr>
          <w:rFonts w:ascii="Times New Roman" w:hAnsi="Times New Roman"/>
          <w:b/>
        </w:rPr>
        <w:tab/>
      </w:r>
      <w:r w:rsidR="006F319D" w:rsidRPr="00C44407">
        <w:rPr>
          <w:rFonts w:ascii="Times New Roman" w:hAnsi="Times New Roman"/>
          <w:b/>
        </w:rPr>
        <w:tab/>
        <w:t xml:space="preserve">$ </w:t>
      </w:r>
      <w:r w:rsidR="00E222BC">
        <w:rPr>
          <w:rFonts w:ascii="Times New Roman" w:hAnsi="Times New Roman"/>
          <w:b/>
        </w:rPr>
        <w:t>16,745</w:t>
      </w:r>
      <w:r w:rsidR="007934E4">
        <w:rPr>
          <w:rFonts w:ascii="Times New Roman" w:hAnsi="Times New Roman"/>
          <w:b/>
        </w:rPr>
        <w:t>,000</w:t>
      </w:r>
    </w:p>
    <w:p w14:paraId="562D7DD8" w14:textId="6C4D127B" w:rsidR="002F505A" w:rsidRDefault="002F505A" w:rsidP="00F743D9">
      <w:pPr>
        <w:tabs>
          <w:tab w:val="left" w:pos="-1440"/>
          <w:tab w:val="left" w:pos="1995"/>
        </w:tabs>
        <w:jc w:val="both"/>
        <w:rPr>
          <w:rFonts w:ascii="Times New Roman" w:hAnsi="Times New Roman"/>
          <w:b/>
        </w:rPr>
      </w:pPr>
      <w:r>
        <w:rPr>
          <w:rFonts w:ascii="Times New Roman" w:hAnsi="Times New Roman"/>
          <w:b/>
        </w:rPr>
        <w:tab/>
      </w:r>
    </w:p>
    <w:p w14:paraId="562D7DD9" w14:textId="49A1FAB5" w:rsidR="002F505A" w:rsidRPr="00875A70" w:rsidRDefault="002F505A" w:rsidP="00F743D9">
      <w:pPr>
        <w:tabs>
          <w:tab w:val="left" w:pos="-1440"/>
        </w:tabs>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14:paraId="562D7DDA" w14:textId="22F83447" w:rsidR="002F505A" w:rsidRPr="00875A70" w:rsidRDefault="002F505A" w:rsidP="00E222BC">
      <w:pPr>
        <w:tabs>
          <w:tab w:val="left" w:pos="-1440"/>
        </w:tabs>
        <w:ind w:left="720"/>
        <w:jc w:val="both"/>
        <w:rPr>
          <w:rFonts w:ascii="Times New Roman" w:hAnsi="Times New Roman"/>
        </w:rPr>
      </w:pPr>
      <w:r w:rsidRPr="00875A70">
        <w:rPr>
          <w:rFonts w:ascii="Times New Roman" w:hAnsi="Times New Roman"/>
        </w:rPr>
        <w:t>The estimated cost of the program to the Government is calculated by multiplying the estima</w:t>
      </w:r>
      <w:r w:rsidR="007934E4">
        <w:rPr>
          <w:rFonts w:ascii="Times New Roman" w:hAnsi="Times New Roman"/>
        </w:rPr>
        <w:t>ted number of respondents 17,000</w:t>
      </w:r>
      <w:r w:rsidR="00BA0ED6">
        <w:rPr>
          <w:rFonts w:ascii="Times New Roman" w:hAnsi="Times New Roman"/>
        </w:rPr>
        <w:t xml:space="preserve"> (x</w:t>
      </w:r>
      <w:r w:rsidR="00E222BC">
        <w:rPr>
          <w:rFonts w:ascii="Times New Roman" w:hAnsi="Times New Roman"/>
        </w:rPr>
        <w:t>) $985</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for printing, stocking, distributing and processing of this form.</w:t>
      </w:r>
    </w:p>
    <w:p w14:paraId="0F0B7575" w14:textId="77777777" w:rsidR="00F743D9" w:rsidRPr="00914A5D" w:rsidRDefault="00F743D9" w:rsidP="00F743D9">
      <w:pPr>
        <w:tabs>
          <w:tab w:val="left" w:pos="-1440"/>
        </w:tabs>
        <w:ind w:left="720"/>
        <w:rPr>
          <w:rFonts w:ascii="Times New Roman" w:hAnsi="Times New Roman"/>
        </w:rPr>
      </w:pPr>
    </w:p>
    <w:p w14:paraId="562D7DD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62D7DDD" w14:textId="77777777" w:rsidR="001A595D" w:rsidRDefault="001A595D" w:rsidP="00F743D9">
      <w:pPr>
        <w:tabs>
          <w:tab w:val="left" w:pos="-1440"/>
        </w:tabs>
        <w:ind w:left="720" w:hanging="720"/>
        <w:rPr>
          <w:rFonts w:ascii="Times New Roman" w:hAnsi="Times New Roman"/>
        </w:rPr>
      </w:pPr>
    </w:p>
    <w:p w14:paraId="562D7DDE" w14:textId="05488A69" w:rsidR="003B3756" w:rsidRPr="006D22E7" w:rsidRDefault="006D22E7" w:rsidP="003B3756">
      <w:pPr>
        <w:tabs>
          <w:tab w:val="left" w:pos="-1440"/>
        </w:tabs>
        <w:ind w:left="720"/>
        <w:rPr>
          <w:rFonts w:ascii="Times New Roman" w:hAnsi="Times New Roman"/>
        </w:rPr>
      </w:pPr>
      <w:r w:rsidRPr="006D22E7">
        <w:rPr>
          <w:rFonts w:ascii="Times New Roman" w:hAnsi="Times New Roman"/>
        </w:rPr>
        <w:t>There is no change to the hour or cost burden estimates associated with this collection of information.</w:t>
      </w:r>
    </w:p>
    <w:p w14:paraId="69CB1BAE" w14:textId="0DD789BB" w:rsidR="007C4A16" w:rsidRDefault="007C4A16" w:rsidP="006D22E7">
      <w:pPr>
        <w:tabs>
          <w:tab w:val="left" w:pos="-1440"/>
        </w:tabs>
        <w:ind w:left="720"/>
        <w:rPr>
          <w:rFonts w:ascii="Times New Roman" w:hAnsi="Times New Roman"/>
        </w:rPr>
      </w:pPr>
    </w:p>
    <w:p w14:paraId="562D7E1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62D7E17" w14:textId="77777777" w:rsidR="001A595D" w:rsidRPr="00914A5D" w:rsidRDefault="001A595D" w:rsidP="00914A5D">
      <w:pPr>
        <w:tabs>
          <w:tab w:val="left" w:pos="-1440"/>
        </w:tabs>
        <w:ind w:left="720"/>
        <w:rPr>
          <w:rFonts w:ascii="Times New Roman" w:hAnsi="Times New Roman"/>
        </w:rPr>
      </w:pPr>
    </w:p>
    <w:p w14:paraId="562D7E18"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62D7E19" w14:textId="77777777" w:rsidR="00B27061" w:rsidRPr="000B00D2" w:rsidRDefault="00B27061" w:rsidP="00914A5D">
      <w:pPr>
        <w:ind w:left="720"/>
        <w:rPr>
          <w:rFonts w:ascii="Times New Roman" w:hAnsi="Times New Roman"/>
        </w:rPr>
      </w:pPr>
    </w:p>
    <w:p w14:paraId="562D7E1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62D7E1B" w14:textId="77777777" w:rsidR="006C79B6" w:rsidRPr="008A4764" w:rsidRDefault="006C79B6" w:rsidP="00914A5D">
      <w:pPr>
        <w:tabs>
          <w:tab w:val="left" w:pos="-1440"/>
        </w:tabs>
        <w:ind w:left="720"/>
        <w:rPr>
          <w:rFonts w:ascii="Times New Roman" w:hAnsi="Times New Roman"/>
        </w:rPr>
      </w:pPr>
    </w:p>
    <w:p w14:paraId="562D7E1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62D7E1D" w14:textId="77777777" w:rsidR="00B27061" w:rsidRPr="000B00D2" w:rsidRDefault="00B27061" w:rsidP="00914A5D">
      <w:pPr>
        <w:ind w:left="720"/>
        <w:rPr>
          <w:rFonts w:ascii="Times New Roman" w:hAnsi="Times New Roman"/>
        </w:rPr>
      </w:pPr>
    </w:p>
    <w:p w14:paraId="562D7E1E"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62D7E1F" w14:textId="77777777" w:rsidR="006C79B6" w:rsidRPr="000B00D2" w:rsidRDefault="006C79B6" w:rsidP="00914A5D">
      <w:pPr>
        <w:tabs>
          <w:tab w:val="left" w:pos="-1440"/>
        </w:tabs>
        <w:ind w:left="720"/>
        <w:rPr>
          <w:rFonts w:ascii="Times New Roman" w:hAnsi="Times New Roman"/>
        </w:rPr>
      </w:pPr>
    </w:p>
    <w:p w14:paraId="562D7E20"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62D7E21" w14:textId="77777777" w:rsidR="006C79B6" w:rsidRPr="000B00D2" w:rsidRDefault="006C79B6" w:rsidP="00914A5D">
      <w:pPr>
        <w:ind w:left="720"/>
        <w:rPr>
          <w:rFonts w:ascii="Times New Roman" w:hAnsi="Times New Roman"/>
        </w:rPr>
      </w:pPr>
    </w:p>
    <w:p w14:paraId="562D7E22"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14:paraId="562D7E2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62D7E24"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62D7E25" w14:textId="77777777" w:rsidR="00E91139" w:rsidRDefault="00E91139" w:rsidP="006049A7">
      <w:pPr>
        <w:tabs>
          <w:tab w:val="left" w:pos="-1440"/>
        </w:tabs>
        <w:ind w:left="720"/>
        <w:jc w:val="both"/>
      </w:pPr>
    </w:p>
    <w:p w14:paraId="562D7E26" w14:textId="77777777" w:rsidR="00625282" w:rsidRDefault="00625282" w:rsidP="006049A7">
      <w:pPr>
        <w:tabs>
          <w:tab w:val="left" w:pos="-1440"/>
        </w:tabs>
        <w:ind w:left="720"/>
        <w:jc w:val="both"/>
      </w:pPr>
    </w:p>
    <w:sectPr w:rsidR="00625282"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4D4C" w14:textId="77777777" w:rsidR="000403E9" w:rsidRDefault="000403E9">
      <w:r>
        <w:separator/>
      </w:r>
    </w:p>
  </w:endnote>
  <w:endnote w:type="continuationSeparator" w:id="0">
    <w:p w14:paraId="1C38C551" w14:textId="77777777" w:rsidR="000403E9" w:rsidRDefault="0004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7E2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D7E2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D7E2D" w14:textId="77777777" w:rsidR="006049A7" w:rsidRDefault="006049A7">
    <w:pPr>
      <w:spacing w:line="240" w:lineRule="exact"/>
    </w:pPr>
  </w:p>
  <w:p w14:paraId="562D7E2E" w14:textId="3647FFA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C2340">
      <w:rPr>
        <w:rFonts w:ascii="Times New Roman" w:hAnsi="Times New Roman"/>
        <w:noProof/>
      </w:rPr>
      <w:t>1</w:t>
    </w:r>
    <w:r w:rsidRPr="000712DA">
      <w:rPr>
        <w:rFonts w:ascii="Times New Roman" w:hAnsi="Times New Roman"/>
      </w:rPr>
      <w:fldChar w:fldCharType="end"/>
    </w:r>
  </w:p>
  <w:p w14:paraId="562D7E2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41BE7" w14:textId="77777777" w:rsidR="000403E9" w:rsidRDefault="000403E9">
      <w:r>
        <w:separator/>
      </w:r>
    </w:p>
  </w:footnote>
  <w:footnote w:type="continuationSeparator" w:id="0">
    <w:p w14:paraId="5025B6AD" w14:textId="77777777" w:rsidR="000403E9" w:rsidRDefault="00040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5FE6"/>
    <w:rsid w:val="00010A40"/>
    <w:rsid w:val="00011CFC"/>
    <w:rsid w:val="00030F40"/>
    <w:rsid w:val="000403E9"/>
    <w:rsid w:val="000530C1"/>
    <w:rsid w:val="000544C0"/>
    <w:rsid w:val="00056BC1"/>
    <w:rsid w:val="0006142A"/>
    <w:rsid w:val="000712DA"/>
    <w:rsid w:val="00080CE0"/>
    <w:rsid w:val="000826AE"/>
    <w:rsid w:val="000961B1"/>
    <w:rsid w:val="000A42FA"/>
    <w:rsid w:val="000A5821"/>
    <w:rsid w:val="000B00D2"/>
    <w:rsid w:val="000B06FB"/>
    <w:rsid w:val="000E6E60"/>
    <w:rsid w:val="000F1A9A"/>
    <w:rsid w:val="0010769F"/>
    <w:rsid w:val="001173FB"/>
    <w:rsid w:val="00117BAF"/>
    <w:rsid w:val="00124B05"/>
    <w:rsid w:val="00130D02"/>
    <w:rsid w:val="0014317F"/>
    <w:rsid w:val="001453A9"/>
    <w:rsid w:val="00183557"/>
    <w:rsid w:val="0019320E"/>
    <w:rsid w:val="001A2583"/>
    <w:rsid w:val="001A595D"/>
    <w:rsid w:val="001A7AF6"/>
    <w:rsid w:val="001C589F"/>
    <w:rsid w:val="001C6FDE"/>
    <w:rsid w:val="00215B77"/>
    <w:rsid w:val="00236E51"/>
    <w:rsid w:val="002600DB"/>
    <w:rsid w:val="00265549"/>
    <w:rsid w:val="00292B36"/>
    <w:rsid w:val="0029577A"/>
    <w:rsid w:val="002A4A73"/>
    <w:rsid w:val="002E199D"/>
    <w:rsid w:val="002F505A"/>
    <w:rsid w:val="00301AA9"/>
    <w:rsid w:val="0031251C"/>
    <w:rsid w:val="00325E62"/>
    <w:rsid w:val="00351FD9"/>
    <w:rsid w:val="00352C39"/>
    <w:rsid w:val="00371D3F"/>
    <w:rsid w:val="003740B4"/>
    <w:rsid w:val="00382370"/>
    <w:rsid w:val="00397B6A"/>
    <w:rsid w:val="003A0F52"/>
    <w:rsid w:val="003A6747"/>
    <w:rsid w:val="003A6874"/>
    <w:rsid w:val="003B3756"/>
    <w:rsid w:val="003D344B"/>
    <w:rsid w:val="003D50A1"/>
    <w:rsid w:val="003D727B"/>
    <w:rsid w:val="003E6CA4"/>
    <w:rsid w:val="00427089"/>
    <w:rsid w:val="00442200"/>
    <w:rsid w:val="00453930"/>
    <w:rsid w:val="00454D47"/>
    <w:rsid w:val="00494557"/>
    <w:rsid w:val="004945D6"/>
    <w:rsid w:val="004D6B90"/>
    <w:rsid w:val="004F3779"/>
    <w:rsid w:val="005014C6"/>
    <w:rsid w:val="005057A8"/>
    <w:rsid w:val="005128DD"/>
    <w:rsid w:val="00524416"/>
    <w:rsid w:val="00525E40"/>
    <w:rsid w:val="0054585A"/>
    <w:rsid w:val="00546EEA"/>
    <w:rsid w:val="0054779A"/>
    <w:rsid w:val="005543AD"/>
    <w:rsid w:val="005708C4"/>
    <w:rsid w:val="00584CD8"/>
    <w:rsid w:val="00590B61"/>
    <w:rsid w:val="00597A99"/>
    <w:rsid w:val="005A2632"/>
    <w:rsid w:val="005A3ACD"/>
    <w:rsid w:val="005B6129"/>
    <w:rsid w:val="005C3DD7"/>
    <w:rsid w:val="00603702"/>
    <w:rsid w:val="006049A7"/>
    <w:rsid w:val="006070B7"/>
    <w:rsid w:val="00607D58"/>
    <w:rsid w:val="00613E1A"/>
    <w:rsid w:val="0062443C"/>
    <w:rsid w:val="00625282"/>
    <w:rsid w:val="006347EA"/>
    <w:rsid w:val="00636D98"/>
    <w:rsid w:val="00641EF3"/>
    <w:rsid w:val="006614F0"/>
    <w:rsid w:val="006666AF"/>
    <w:rsid w:val="006A0CC6"/>
    <w:rsid w:val="006B0B31"/>
    <w:rsid w:val="006B0BA2"/>
    <w:rsid w:val="006B0ED5"/>
    <w:rsid w:val="006B38F6"/>
    <w:rsid w:val="006C79B6"/>
    <w:rsid w:val="006D22E7"/>
    <w:rsid w:val="006D513A"/>
    <w:rsid w:val="006E224D"/>
    <w:rsid w:val="006E606E"/>
    <w:rsid w:val="006F083F"/>
    <w:rsid w:val="006F319D"/>
    <w:rsid w:val="00703074"/>
    <w:rsid w:val="00703B09"/>
    <w:rsid w:val="007131CF"/>
    <w:rsid w:val="007312F9"/>
    <w:rsid w:val="00733781"/>
    <w:rsid w:val="0074603B"/>
    <w:rsid w:val="00754D2B"/>
    <w:rsid w:val="00765E88"/>
    <w:rsid w:val="00784F68"/>
    <w:rsid w:val="00792B9D"/>
    <w:rsid w:val="007934E4"/>
    <w:rsid w:val="00793541"/>
    <w:rsid w:val="00795B5A"/>
    <w:rsid w:val="0079603F"/>
    <w:rsid w:val="007A1A03"/>
    <w:rsid w:val="007B1B4F"/>
    <w:rsid w:val="007B32A5"/>
    <w:rsid w:val="007B6454"/>
    <w:rsid w:val="007C03A1"/>
    <w:rsid w:val="007C4A16"/>
    <w:rsid w:val="007D07DE"/>
    <w:rsid w:val="007D30B2"/>
    <w:rsid w:val="007E6F17"/>
    <w:rsid w:val="007F5988"/>
    <w:rsid w:val="00807BA2"/>
    <w:rsid w:val="008218B3"/>
    <w:rsid w:val="008220E4"/>
    <w:rsid w:val="008255EE"/>
    <w:rsid w:val="00833B6C"/>
    <w:rsid w:val="00835199"/>
    <w:rsid w:val="00861B0C"/>
    <w:rsid w:val="008639F1"/>
    <w:rsid w:val="00865BAB"/>
    <w:rsid w:val="00867104"/>
    <w:rsid w:val="0089001D"/>
    <w:rsid w:val="0089675A"/>
    <w:rsid w:val="008A4764"/>
    <w:rsid w:val="008A7A90"/>
    <w:rsid w:val="008B5376"/>
    <w:rsid w:val="008C0375"/>
    <w:rsid w:val="008D7291"/>
    <w:rsid w:val="008E5222"/>
    <w:rsid w:val="008F1B3F"/>
    <w:rsid w:val="008F233F"/>
    <w:rsid w:val="008F74F4"/>
    <w:rsid w:val="00910AAA"/>
    <w:rsid w:val="009147A2"/>
    <w:rsid w:val="00914A5D"/>
    <w:rsid w:val="00914CB9"/>
    <w:rsid w:val="00917EE2"/>
    <w:rsid w:val="00921351"/>
    <w:rsid w:val="009215FD"/>
    <w:rsid w:val="00923D15"/>
    <w:rsid w:val="0095270F"/>
    <w:rsid w:val="0096293C"/>
    <w:rsid w:val="00974223"/>
    <w:rsid w:val="00976D0A"/>
    <w:rsid w:val="0098017B"/>
    <w:rsid w:val="009943FB"/>
    <w:rsid w:val="009A004F"/>
    <w:rsid w:val="009D1DF6"/>
    <w:rsid w:val="009D3217"/>
    <w:rsid w:val="009D5D2B"/>
    <w:rsid w:val="009F15D0"/>
    <w:rsid w:val="009F3411"/>
    <w:rsid w:val="00A05B27"/>
    <w:rsid w:val="00A167B7"/>
    <w:rsid w:val="00A20364"/>
    <w:rsid w:val="00A3466A"/>
    <w:rsid w:val="00A35A55"/>
    <w:rsid w:val="00A472B0"/>
    <w:rsid w:val="00A5237F"/>
    <w:rsid w:val="00A56B2D"/>
    <w:rsid w:val="00A6633D"/>
    <w:rsid w:val="00AA2705"/>
    <w:rsid w:val="00AF45F2"/>
    <w:rsid w:val="00B0571D"/>
    <w:rsid w:val="00B1471A"/>
    <w:rsid w:val="00B27061"/>
    <w:rsid w:val="00B6489F"/>
    <w:rsid w:val="00B71987"/>
    <w:rsid w:val="00B7349D"/>
    <w:rsid w:val="00B83B51"/>
    <w:rsid w:val="00B87AF8"/>
    <w:rsid w:val="00B915C5"/>
    <w:rsid w:val="00BA0ED6"/>
    <w:rsid w:val="00BC2340"/>
    <w:rsid w:val="00BC6A4C"/>
    <w:rsid w:val="00BD3260"/>
    <w:rsid w:val="00BE3C63"/>
    <w:rsid w:val="00BE45A9"/>
    <w:rsid w:val="00C23973"/>
    <w:rsid w:val="00C24ED0"/>
    <w:rsid w:val="00C44407"/>
    <w:rsid w:val="00C62A1F"/>
    <w:rsid w:val="00C9224C"/>
    <w:rsid w:val="00CA00EB"/>
    <w:rsid w:val="00CA27BC"/>
    <w:rsid w:val="00CC635D"/>
    <w:rsid w:val="00CD6D53"/>
    <w:rsid w:val="00CE542E"/>
    <w:rsid w:val="00CF04E7"/>
    <w:rsid w:val="00D04086"/>
    <w:rsid w:val="00D043D6"/>
    <w:rsid w:val="00D07091"/>
    <w:rsid w:val="00D15779"/>
    <w:rsid w:val="00D22B13"/>
    <w:rsid w:val="00D37CFB"/>
    <w:rsid w:val="00D477FA"/>
    <w:rsid w:val="00D54757"/>
    <w:rsid w:val="00D80E94"/>
    <w:rsid w:val="00DA2D6B"/>
    <w:rsid w:val="00DE08FF"/>
    <w:rsid w:val="00DF0EE3"/>
    <w:rsid w:val="00E01C96"/>
    <w:rsid w:val="00E03EB0"/>
    <w:rsid w:val="00E06CAE"/>
    <w:rsid w:val="00E12E13"/>
    <w:rsid w:val="00E222BC"/>
    <w:rsid w:val="00E568AE"/>
    <w:rsid w:val="00E61E1B"/>
    <w:rsid w:val="00E8454E"/>
    <w:rsid w:val="00E85D6D"/>
    <w:rsid w:val="00E91139"/>
    <w:rsid w:val="00E91667"/>
    <w:rsid w:val="00EA1FB2"/>
    <w:rsid w:val="00EC3504"/>
    <w:rsid w:val="00ED3499"/>
    <w:rsid w:val="00F0009C"/>
    <w:rsid w:val="00F047BC"/>
    <w:rsid w:val="00F17088"/>
    <w:rsid w:val="00F33AEE"/>
    <w:rsid w:val="00F35FBB"/>
    <w:rsid w:val="00F47969"/>
    <w:rsid w:val="00F62B77"/>
    <w:rsid w:val="00F65FF0"/>
    <w:rsid w:val="00F743D9"/>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62D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 w:type="paragraph" w:styleId="ListParagraph">
    <w:name w:val="List Paragraph"/>
    <w:basedOn w:val="Normal"/>
    <w:uiPriority w:val="34"/>
    <w:qFormat/>
    <w:rsid w:val="007C4A16"/>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05FE6"/>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 w:type="paragraph" w:styleId="ListParagraph">
    <w:name w:val="List Paragraph"/>
    <w:basedOn w:val="Normal"/>
    <w:uiPriority w:val="34"/>
    <w:qFormat/>
    <w:rsid w:val="007C4A16"/>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005FE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1880348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77624833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6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2016-07-05T04:00:00+00:00</Phase_x0020_Start_x0020_Date>
    <Active xmlns="2589310c-5316-40b3-b68d-4735ac72f265">false</Active>
    <IC_x0020_Update xmlns="2589310c-5316-40b3-b68d-4735ac72f265">
11/4: Final version of SS for Fee Rule </IC_x0020_Update>
    <Rulemaking xmlns="2589310c-5316-40b3-b68d-4735ac72f265">N/A</Rulemaking>
    <Date_x0020_Completed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EA60-8A11-4F7F-B2A7-6C49AB57120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B6216B43-E4E1-4291-B948-AE1CF7E81450}">
  <ds:schemaRefs>
    <ds:schemaRef ds:uri="http://schemas.microsoft.com/sharepoint/v3/contenttype/forms"/>
  </ds:schemaRefs>
</ds:datastoreItem>
</file>

<file path=customXml/itemProps3.xml><?xml version="1.0" encoding="utf-8"?>
<ds:datastoreItem xmlns:ds="http://schemas.openxmlformats.org/officeDocument/2006/customXml" ds:itemID="{87D22A42-6A34-4E58-8B48-12180A15F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59847-D88E-4DFE-ABC6-39A67EF9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20320</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2016-03-01T19:52:00Z</cp:lastPrinted>
  <dcterms:created xsi:type="dcterms:W3CDTF">2019-11-27T19:52:00Z</dcterms:created>
  <dcterms:modified xsi:type="dcterms:W3CDTF">2019-11-27T19:52:00Z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