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stTable2"/>
        <w:tblW w:w="16007" w:type="dxa"/>
        <w:tblLayout w:type="fixed"/>
        <w:tblLook w:val="04A0" w:firstRow="1" w:lastRow="0" w:firstColumn="1" w:lastColumn="0" w:noHBand="0" w:noVBand="1"/>
      </w:tblPr>
      <w:tblGrid>
        <w:gridCol w:w="1080"/>
        <w:gridCol w:w="1980"/>
        <w:gridCol w:w="1800"/>
        <w:gridCol w:w="1350"/>
        <w:gridCol w:w="1530"/>
        <w:gridCol w:w="1980"/>
        <w:gridCol w:w="3425"/>
        <w:gridCol w:w="2862"/>
      </w:tblGrid>
      <w:tr w:rsidR="009F7BA2" w:rsidRPr="00480A65" w14:paraId="19DDEBAE" w14:textId="77777777" w:rsidTr="00374BB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080" w:type="dxa"/>
            <w:shd w:val="clear" w:color="auto" w:fill="000000" w:themeFill="text1"/>
          </w:tcPr>
          <w:p w14:paraId="64D5AF0A" w14:textId="7294CBF4" w:rsidR="009F7BA2" w:rsidRPr="009F7BA2" w:rsidRDefault="009F7BA2" w:rsidP="00F57B67">
            <w:pPr>
              <w:rPr>
                <w:rFonts w:ascii="Times New Roman" w:eastAsia="Times New Roman" w:hAnsi="Times New Roman" w:cs="Times New Roman"/>
                <w:b w:val="0"/>
                <w:sz w:val="24"/>
                <w:szCs w:val="24"/>
              </w:rPr>
            </w:pPr>
            <w:bookmarkStart w:id="0" w:name="_GoBack"/>
            <w:bookmarkEnd w:id="0"/>
            <w:r w:rsidRPr="009F7BA2">
              <w:rPr>
                <w:rFonts w:ascii="Times New Roman" w:eastAsia="Times New Roman" w:hAnsi="Times New Roman" w:cs="Times New Roman"/>
                <w:b w:val="0"/>
                <w:sz w:val="24"/>
                <w:szCs w:val="24"/>
              </w:rPr>
              <w:t>#</w:t>
            </w:r>
          </w:p>
        </w:tc>
        <w:tc>
          <w:tcPr>
            <w:tcW w:w="1980" w:type="dxa"/>
            <w:shd w:val="clear" w:color="auto" w:fill="000000" w:themeFill="text1"/>
            <w:noWrap/>
            <w:hideMark/>
          </w:tcPr>
          <w:p w14:paraId="46696157" w14:textId="77431DA8" w:rsidR="009F7BA2" w:rsidRPr="00480A65" w:rsidRDefault="009F7BA2" w:rsidP="00F57B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480A65">
              <w:rPr>
                <w:rFonts w:ascii="Times New Roman" w:eastAsia="Times New Roman" w:hAnsi="Times New Roman" w:cs="Times New Roman"/>
                <w:sz w:val="24"/>
                <w:szCs w:val="24"/>
              </w:rPr>
              <w:t>Date of Comment</w:t>
            </w:r>
          </w:p>
        </w:tc>
        <w:tc>
          <w:tcPr>
            <w:tcW w:w="1800" w:type="dxa"/>
            <w:shd w:val="clear" w:color="auto" w:fill="000000" w:themeFill="text1"/>
            <w:hideMark/>
          </w:tcPr>
          <w:p w14:paraId="53C82C5B" w14:textId="77777777" w:rsidR="009F7BA2" w:rsidRPr="00480A65" w:rsidRDefault="009F7BA2" w:rsidP="00F57B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480A65">
              <w:rPr>
                <w:rFonts w:ascii="Times New Roman" w:eastAsia="Times New Roman" w:hAnsi="Times New Roman" w:cs="Times New Roman"/>
                <w:sz w:val="24"/>
                <w:szCs w:val="24"/>
              </w:rPr>
              <w:t>Organization</w:t>
            </w:r>
          </w:p>
        </w:tc>
        <w:tc>
          <w:tcPr>
            <w:tcW w:w="1350" w:type="dxa"/>
            <w:shd w:val="clear" w:color="auto" w:fill="000000" w:themeFill="text1"/>
            <w:noWrap/>
            <w:hideMark/>
          </w:tcPr>
          <w:p w14:paraId="415A9286" w14:textId="77777777" w:rsidR="009F7BA2" w:rsidRPr="00480A65" w:rsidRDefault="009F7BA2" w:rsidP="00F57B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480A65">
              <w:rPr>
                <w:rFonts w:ascii="Times New Roman" w:eastAsia="Times New Roman" w:hAnsi="Times New Roman" w:cs="Times New Roman"/>
                <w:sz w:val="24"/>
                <w:szCs w:val="24"/>
              </w:rPr>
              <w:t>Author Name</w:t>
            </w:r>
          </w:p>
        </w:tc>
        <w:tc>
          <w:tcPr>
            <w:tcW w:w="1530" w:type="dxa"/>
            <w:shd w:val="clear" w:color="auto" w:fill="000000" w:themeFill="text1"/>
            <w:noWrap/>
            <w:hideMark/>
          </w:tcPr>
          <w:p w14:paraId="4AB3F4FF" w14:textId="77777777" w:rsidR="009F7BA2" w:rsidRPr="00480A65" w:rsidRDefault="009F7BA2" w:rsidP="00F57B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480A65">
              <w:rPr>
                <w:rFonts w:ascii="Times New Roman" w:eastAsia="Times New Roman" w:hAnsi="Times New Roman" w:cs="Times New Roman"/>
                <w:sz w:val="24"/>
                <w:szCs w:val="24"/>
              </w:rPr>
              <w:t>Author Position</w:t>
            </w:r>
          </w:p>
        </w:tc>
        <w:tc>
          <w:tcPr>
            <w:tcW w:w="1980" w:type="dxa"/>
            <w:shd w:val="clear" w:color="auto" w:fill="000000" w:themeFill="text1"/>
            <w:hideMark/>
          </w:tcPr>
          <w:p w14:paraId="74CABE10" w14:textId="77777777" w:rsidR="009F7BA2" w:rsidRPr="00480A65" w:rsidRDefault="009F7BA2" w:rsidP="00F57B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480A65">
              <w:rPr>
                <w:rFonts w:ascii="Times New Roman" w:eastAsia="Times New Roman" w:hAnsi="Times New Roman" w:cs="Times New Roman"/>
                <w:sz w:val="24"/>
                <w:szCs w:val="24"/>
              </w:rPr>
              <w:t>Category</w:t>
            </w:r>
          </w:p>
        </w:tc>
        <w:tc>
          <w:tcPr>
            <w:tcW w:w="3425" w:type="dxa"/>
            <w:shd w:val="clear" w:color="auto" w:fill="000000" w:themeFill="text1"/>
            <w:hideMark/>
          </w:tcPr>
          <w:p w14:paraId="20EA6D71" w14:textId="77777777" w:rsidR="009F7BA2" w:rsidRPr="00480A65" w:rsidRDefault="009F7BA2" w:rsidP="00F57B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480A65">
              <w:rPr>
                <w:rFonts w:ascii="Times New Roman" w:eastAsia="Times New Roman" w:hAnsi="Times New Roman" w:cs="Times New Roman"/>
                <w:sz w:val="24"/>
                <w:szCs w:val="24"/>
              </w:rPr>
              <w:t>Comment</w:t>
            </w:r>
          </w:p>
        </w:tc>
        <w:tc>
          <w:tcPr>
            <w:tcW w:w="2862" w:type="dxa"/>
            <w:shd w:val="clear" w:color="auto" w:fill="000000" w:themeFill="text1"/>
            <w:hideMark/>
          </w:tcPr>
          <w:p w14:paraId="5C7544D1" w14:textId="5CF8E4D2" w:rsidR="009F7BA2" w:rsidRPr="00480A65" w:rsidRDefault="009F7BA2" w:rsidP="00291AC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480A65">
              <w:rPr>
                <w:rFonts w:ascii="Times New Roman" w:eastAsia="Times New Roman" w:hAnsi="Times New Roman" w:cs="Times New Roman"/>
                <w:sz w:val="24"/>
                <w:szCs w:val="24"/>
              </w:rPr>
              <w:t>CDFI</w:t>
            </w:r>
            <w:r>
              <w:rPr>
                <w:rFonts w:ascii="Times New Roman" w:eastAsia="Times New Roman" w:hAnsi="Times New Roman" w:cs="Times New Roman"/>
                <w:sz w:val="24"/>
                <w:szCs w:val="24"/>
              </w:rPr>
              <w:t xml:space="preserve"> &amp;</w:t>
            </w:r>
            <w:r w:rsidR="00374BB0">
              <w:rPr>
                <w:rFonts w:ascii="Times New Roman" w:eastAsia="Times New Roman" w:hAnsi="Times New Roman" w:cs="Times New Roman"/>
                <w:sz w:val="24"/>
                <w:szCs w:val="24"/>
              </w:rPr>
              <w:t xml:space="preserve"> </w:t>
            </w:r>
            <w:r w:rsidRPr="00480A65">
              <w:rPr>
                <w:rFonts w:ascii="Times New Roman" w:eastAsia="Times New Roman" w:hAnsi="Times New Roman" w:cs="Times New Roman"/>
                <w:sz w:val="24"/>
                <w:szCs w:val="24"/>
              </w:rPr>
              <w:t xml:space="preserve">NACA Program </w:t>
            </w:r>
            <w:r>
              <w:rPr>
                <w:rFonts w:ascii="Times New Roman" w:eastAsia="Times New Roman" w:hAnsi="Times New Roman" w:cs="Times New Roman"/>
                <w:sz w:val="24"/>
                <w:szCs w:val="24"/>
              </w:rPr>
              <w:t>Team</w:t>
            </w:r>
            <w:r w:rsidRPr="00480A65">
              <w:rPr>
                <w:rFonts w:ascii="Times New Roman" w:eastAsia="Times New Roman" w:hAnsi="Times New Roman" w:cs="Times New Roman"/>
                <w:sz w:val="24"/>
                <w:szCs w:val="24"/>
              </w:rPr>
              <w:t xml:space="preserve"> Response</w:t>
            </w:r>
          </w:p>
        </w:tc>
      </w:tr>
      <w:tr w:rsidR="009F7BA2" w:rsidRPr="00480A65" w14:paraId="3EF3CC3A" w14:textId="77777777" w:rsidTr="00374B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0" w:type="dxa"/>
          </w:tcPr>
          <w:p w14:paraId="7BA18633" w14:textId="585E811B"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28060131" w14:textId="79D50158"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096884FA" w14:textId="22461FFD"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Accion</w:t>
            </w:r>
          </w:p>
        </w:tc>
        <w:tc>
          <w:tcPr>
            <w:tcW w:w="1350" w:type="dxa"/>
            <w:noWrap/>
          </w:tcPr>
          <w:p w14:paraId="09C22BF0" w14:textId="7745FF41"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Gina Harman</w:t>
            </w:r>
          </w:p>
        </w:tc>
        <w:tc>
          <w:tcPr>
            <w:tcW w:w="1530" w:type="dxa"/>
            <w:noWrap/>
          </w:tcPr>
          <w:p w14:paraId="791C43BE" w14:textId="535E525B"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CEO</w:t>
            </w:r>
          </w:p>
        </w:tc>
        <w:tc>
          <w:tcPr>
            <w:tcW w:w="1980" w:type="dxa"/>
          </w:tcPr>
          <w:p w14:paraId="4C5FBAA5" w14:textId="648A3CB5"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Recommendation</w:t>
            </w:r>
          </w:p>
        </w:tc>
        <w:tc>
          <w:tcPr>
            <w:tcW w:w="3425" w:type="dxa"/>
          </w:tcPr>
          <w:p w14:paraId="0F883811" w14:textId="2647C8D1"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Provide clarification on sub-categories on Tables 12 and 13 for question 6c</w:t>
            </w:r>
          </w:p>
        </w:tc>
        <w:tc>
          <w:tcPr>
            <w:tcW w:w="2862" w:type="dxa"/>
          </w:tcPr>
          <w:p w14:paraId="77DB9BC5" w14:textId="02001B93"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 xml:space="preserve">The CDFI Fund has provided a drop-down of available sub-categories. The FA Guidance states to choose the closest option.  </w:t>
            </w:r>
          </w:p>
        </w:tc>
      </w:tr>
      <w:tr w:rsidR="009F7BA2" w:rsidRPr="00480A65" w14:paraId="1C1C2935" w14:textId="77777777" w:rsidTr="00374BB0">
        <w:trPr>
          <w:trHeight w:val="315"/>
        </w:trPr>
        <w:tc>
          <w:tcPr>
            <w:cnfStyle w:val="001000000000" w:firstRow="0" w:lastRow="0" w:firstColumn="1" w:lastColumn="0" w:oddVBand="0" w:evenVBand="0" w:oddHBand="0" w:evenHBand="0" w:firstRowFirstColumn="0" w:firstRowLastColumn="0" w:lastRowFirstColumn="0" w:lastRowLastColumn="0"/>
            <w:tcW w:w="1080" w:type="dxa"/>
          </w:tcPr>
          <w:p w14:paraId="76F8F078"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0EB0060A" w14:textId="0BB9EE55"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11E4732B" w14:textId="1166BFB4"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Accion</w:t>
            </w:r>
          </w:p>
        </w:tc>
        <w:tc>
          <w:tcPr>
            <w:tcW w:w="1350" w:type="dxa"/>
            <w:noWrap/>
          </w:tcPr>
          <w:p w14:paraId="042301AE" w14:textId="2DD51ABB"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Gina Harman</w:t>
            </w:r>
          </w:p>
        </w:tc>
        <w:tc>
          <w:tcPr>
            <w:tcW w:w="1530" w:type="dxa"/>
            <w:noWrap/>
          </w:tcPr>
          <w:p w14:paraId="4E042782" w14:textId="636F5691"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CEO</w:t>
            </w:r>
          </w:p>
        </w:tc>
        <w:tc>
          <w:tcPr>
            <w:tcW w:w="1980" w:type="dxa"/>
          </w:tcPr>
          <w:p w14:paraId="106C8204" w14:textId="4158E253"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Recommendation</w:t>
            </w:r>
          </w:p>
        </w:tc>
        <w:tc>
          <w:tcPr>
            <w:tcW w:w="3425" w:type="dxa"/>
          </w:tcPr>
          <w:p w14:paraId="2DC49A7D" w14:textId="09EF685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Increase character count for question 7</w:t>
            </w:r>
          </w:p>
        </w:tc>
        <w:tc>
          <w:tcPr>
            <w:tcW w:w="2862" w:type="dxa"/>
          </w:tcPr>
          <w:p w14:paraId="6A676860" w14:textId="4E3975E4" w:rsidR="009F7BA2" w:rsidRPr="008B1F92" w:rsidRDefault="00F96E6D" w:rsidP="000C2FBC">
            <w:pP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4"/>
                <w:szCs w:val="24"/>
              </w:rPr>
              <w:t>The suggested character count limit change request was evaluated by staff and determined to be adequate as written. The character count for responses to this question will not be increased.</w:t>
            </w:r>
          </w:p>
        </w:tc>
      </w:tr>
      <w:tr w:rsidR="009F7BA2" w:rsidRPr="00480A65" w14:paraId="21DF3C5A" w14:textId="77777777" w:rsidTr="00374B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0" w:type="dxa"/>
          </w:tcPr>
          <w:p w14:paraId="542EF8B2"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49A3D10" w14:textId="7B42FE9E"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7C254F53" w14:textId="393EF778"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Accion</w:t>
            </w:r>
          </w:p>
        </w:tc>
        <w:tc>
          <w:tcPr>
            <w:tcW w:w="1350" w:type="dxa"/>
            <w:noWrap/>
          </w:tcPr>
          <w:p w14:paraId="3E610C0D" w14:textId="3FA888CA"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Gina Harman</w:t>
            </w:r>
          </w:p>
        </w:tc>
        <w:tc>
          <w:tcPr>
            <w:tcW w:w="1530" w:type="dxa"/>
            <w:noWrap/>
          </w:tcPr>
          <w:p w14:paraId="2C1833F4" w14:textId="3F949130"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CEO</w:t>
            </w:r>
          </w:p>
        </w:tc>
        <w:tc>
          <w:tcPr>
            <w:tcW w:w="1980" w:type="dxa"/>
          </w:tcPr>
          <w:p w14:paraId="378DDA54" w14:textId="4192B62E"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Recommendation</w:t>
            </w:r>
          </w:p>
        </w:tc>
        <w:tc>
          <w:tcPr>
            <w:tcW w:w="3425" w:type="dxa"/>
          </w:tcPr>
          <w:p w14:paraId="57FD9551" w14:textId="3463D116"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Increase character count for Question 12</w:t>
            </w:r>
          </w:p>
        </w:tc>
        <w:tc>
          <w:tcPr>
            <w:tcW w:w="2862" w:type="dxa"/>
          </w:tcPr>
          <w:p w14:paraId="3656253C" w14:textId="17FD3B09" w:rsidR="009F7BA2" w:rsidRPr="008B1F92" w:rsidRDefault="00F96E6D" w:rsidP="000C2FBC">
            <w:pP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4"/>
                <w:szCs w:val="24"/>
              </w:rPr>
              <w:t>The suggested character count limit change request was evaluated by staff and determined to be adequate as written. The character count for responses to this question will not be increased.</w:t>
            </w:r>
          </w:p>
        </w:tc>
      </w:tr>
      <w:tr w:rsidR="009F7BA2" w:rsidRPr="00480A65" w14:paraId="070E4E21" w14:textId="77777777" w:rsidTr="00374BB0">
        <w:trPr>
          <w:trHeight w:val="315"/>
        </w:trPr>
        <w:tc>
          <w:tcPr>
            <w:cnfStyle w:val="001000000000" w:firstRow="0" w:lastRow="0" w:firstColumn="1" w:lastColumn="0" w:oddVBand="0" w:evenVBand="0" w:oddHBand="0" w:evenHBand="0" w:firstRowFirstColumn="0" w:firstRowLastColumn="0" w:lastRowFirstColumn="0" w:lastRowLastColumn="0"/>
            <w:tcW w:w="1080" w:type="dxa"/>
          </w:tcPr>
          <w:p w14:paraId="34F1AAB8"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32610E8" w14:textId="77E20549"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2663783D" w14:textId="237EB2DB"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Accion</w:t>
            </w:r>
          </w:p>
        </w:tc>
        <w:tc>
          <w:tcPr>
            <w:tcW w:w="1350" w:type="dxa"/>
            <w:noWrap/>
          </w:tcPr>
          <w:p w14:paraId="51087B79" w14:textId="4EA04A62"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Gina Harman</w:t>
            </w:r>
          </w:p>
        </w:tc>
        <w:tc>
          <w:tcPr>
            <w:tcW w:w="1530" w:type="dxa"/>
            <w:noWrap/>
          </w:tcPr>
          <w:p w14:paraId="4D75BD74" w14:textId="76526EBC"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CEO</w:t>
            </w:r>
          </w:p>
        </w:tc>
        <w:tc>
          <w:tcPr>
            <w:tcW w:w="1980" w:type="dxa"/>
          </w:tcPr>
          <w:p w14:paraId="38F1E594" w14:textId="536F1A08"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Recommendation</w:t>
            </w:r>
          </w:p>
        </w:tc>
        <w:tc>
          <w:tcPr>
            <w:tcW w:w="3425" w:type="dxa"/>
          </w:tcPr>
          <w:p w14:paraId="330141D2" w14:textId="684688EF"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Increase character count for Question 14</w:t>
            </w:r>
          </w:p>
        </w:tc>
        <w:tc>
          <w:tcPr>
            <w:tcW w:w="2862" w:type="dxa"/>
          </w:tcPr>
          <w:p w14:paraId="5246F413" w14:textId="578D3C1B" w:rsidR="009F7BA2" w:rsidRPr="008B1F92" w:rsidRDefault="00F96E6D" w:rsidP="000C2FBC">
            <w:pP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4"/>
                <w:szCs w:val="24"/>
              </w:rPr>
              <w:t>The suggested character count limit change request was evaluated by staff and determined to be adequate as written. The character count for responses to this question will not be increased.</w:t>
            </w:r>
          </w:p>
        </w:tc>
      </w:tr>
      <w:tr w:rsidR="009F7BA2" w:rsidRPr="00480A65" w14:paraId="1DD65E77" w14:textId="77777777" w:rsidTr="00374B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0" w:type="dxa"/>
          </w:tcPr>
          <w:p w14:paraId="17629F74"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20BBF4DF" w14:textId="21355DF7"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5ADD119" w14:textId="351F84FF"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Accion</w:t>
            </w:r>
          </w:p>
        </w:tc>
        <w:tc>
          <w:tcPr>
            <w:tcW w:w="1350" w:type="dxa"/>
            <w:noWrap/>
          </w:tcPr>
          <w:p w14:paraId="583B8DDD" w14:textId="153DFE1C"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Gina Harman</w:t>
            </w:r>
          </w:p>
        </w:tc>
        <w:tc>
          <w:tcPr>
            <w:tcW w:w="1530" w:type="dxa"/>
            <w:noWrap/>
          </w:tcPr>
          <w:p w14:paraId="7FBE32B2" w14:textId="064A38FD"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CEO</w:t>
            </w:r>
          </w:p>
        </w:tc>
        <w:tc>
          <w:tcPr>
            <w:tcW w:w="1980" w:type="dxa"/>
          </w:tcPr>
          <w:p w14:paraId="3EABC795" w14:textId="6878F9F4"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Recommendation</w:t>
            </w:r>
          </w:p>
        </w:tc>
        <w:tc>
          <w:tcPr>
            <w:tcW w:w="3425" w:type="dxa"/>
          </w:tcPr>
          <w:p w14:paraId="5F146EC7" w14:textId="041A00C0"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Leave character count for Question 17</w:t>
            </w:r>
          </w:p>
        </w:tc>
        <w:tc>
          <w:tcPr>
            <w:tcW w:w="2862" w:type="dxa"/>
          </w:tcPr>
          <w:p w14:paraId="2DEAA55B" w14:textId="3A2EF6B3" w:rsidR="009F7BA2" w:rsidRPr="008B1F92" w:rsidRDefault="00F96E6D" w:rsidP="000C2FBC">
            <w:pP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4"/>
                <w:szCs w:val="24"/>
              </w:rPr>
              <w:t xml:space="preserve">The suggested character count limit change request </w:t>
            </w:r>
            <w:r>
              <w:rPr>
                <w:rFonts w:ascii="Times New Roman" w:eastAsia="Times New Roman" w:hAnsi="Times New Roman" w:cs="Times New Roman"/>
                <w:sz w:val="24"/>
                <w:szCs w:val="24"/>
              </w:rPr>
              <w:lastRenderedPageBreak/>
              <w:t>was evaluated by staff and determined to be adequate as written. The character count for responses to this question will not be increased.</w:t>
            </w:r>
          </w:p>
        </w:tc>
      </w:tr>
      <w:tr w:rsidR="009F7BA2" w:rsidRPr="00480A65" w14:paraId="081AD5FF" w14:textId="77777777" w:rsidTr="00374BB0">
        <w:trPr>
          <w:trHeight w:val="315"/>
        </w:trPr>
        <w:tc>
          <w:tcPr>
            <w:cnfStyle w:val="001000000000" w:firstRow="0" w:lastRow="0" w:firstColumn="1" w:lastColumn="0" w:oddVBand="0" w:evenVBand="0" w:oddHBand="0" w:evenHBand="0" w:firstRowFirstColumn="0" w:firstRowLastColumn="0" w:lastRowFirstColumn="0" w:lastRowLastColumn="0"/>
            <w:tcW w:w="1080" w:type="dxa"/>
          </w:tcPr>
          <w:p w14:paraId="3E731DD7"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014DB8C" w14:textId="4640C930"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0B3754CB" w14:textId="49AAA23A"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Accion</w:t>
            </w:r>
          </w:p>
        </w:tc>
        <w:tc>
          <w:tcPr>
            <w:tcW w:w="1350" w:type="dxa"/>
            <w:noWrap/>
          </w:tcPr>
          <w:p w14:paraId="64BC956F" w14:textId="321E600A"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Gina Harman</w:t>
            </w:r>
          </w:p>
        </w:tc>
        <w:tc>
          <w:tcPr>
            <w:tcW w:w="1530" w:type="dxa"/>
            <w:noWrap/>
          </w:tcPr>
          <w:p w14:paraId="31BDAB2D" w14:textId="525738B9"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CEO</w:t>
            </w:r>
          </w:p>
        </w:tc>
        <w:tc>
          <w:tcPr>
            <w:tcW w:w="1980" w:type="dxa"/>
          </w:tcPr>
          <w:p w14:paraId="545CADBF" w14:textId="7727E9EB"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Recommendation</w:t>
            </w:r>
          </w:p>
        </w:tc>
        <w:tc>
          <w:tcPr>
            <w:tcW w:w="3425" w:type="dxa"/>
          </w:tcPr>
          <w:p w14:paraId="02824E69" w14:textId="5145DEF8"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45659">
              <w:rPr>
                <w:rFonts w:ascii="Times New Roman" w:eastAsia="Times New Roman" w:hAnsi="Times New Roman" w:cs="Times New Roman"/>
                <w:sz w:val="24"/>
                <w:szCs w:val="24"/>
              </w:rPr>
              <w:t xml:space="preserve">Change Title VI narrative to certification application instead of funding application </w:t>
            </w:r>
          </w:p>
        </w:tc>
        <w:tc>
          <w:tcPr>
            <w:tcW w:w="2862" w:type="dxa"/>
          </w:tcPr>
          <w:p w14:paraId="5C06B356" w14:textId="5F92AC86" w:rsidR="009F7BA2" w:rsidRDefault="00CC53F5" w:rsidP="00CC53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Removed all Title VI questions from application.</w:t>
            </w:r>
          </w:p>
        </w:tc>
      </w:tr>
      <w:tr w:rsidR="009F7BA2" w:rsidRPr="00480A65" w14:paraId="0D968FDA" w14:textId="77777777" w:rsidTr="00374B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0" w:type="dxa"/>
          </w:tcPr>
          <w:p w14:paraId="6BE96F73"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A88275B" w14:textId="069DB9B1"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45AB3A9" w14:textId="3D15DD6D"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Accion</w:t>
            </w:r>
          </w:p>
        </w:tc>
        <w:tc>
          <w:tcPr>
            <w:tcW w:w="1350" w:type="dxa"/>
            <w:noWrap/>
          </w:tcPr>
          <w:p w14:paraId="06AB3FED" w14:textId="0ADC6782"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05BE4">
              <w:rPr>
                <w:rFonts w:ascii="Times New Roman" w:eastAsia="Times New Roman" w:hAnsi="Times New Roman" w:cs="Times New Roman"/>
                <w:sz w:val="24"/>
                <w:szCs w:val="24"/>
              </w:rPr>
              <w:t>Gina Harman</w:t>
            </w:r>
          </w:p>
        </w:tc>
        <w:tc>
          <w:tcPr>
            <w:tcW w:w="1530" w:type="dxa"/>
            <w:noWrap/>
          </w:tcPr>
          <w:p w14:paraId="72C01F4B" w14:textId="447B8F96"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CEO</w:t>
            </w:r>
          </w:p>
        </w:tc>
        <w:tc>
          <w:tcPr>
            <w:tcW w:w="1980" w:type="dxa"/>
          </w:tcPr>
          <w:p w14:paraId="4F7D62ED" w14:textId="53405185"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Concern</w:t>
            </w:r>
          </w:p>
        </w:tc>
        <w:tc>
          <w:tcPr>
            <w:tcW w:w="3425" w:type="dxa"/>
          </w:tcPr>
          <w:p w14:paraId="1849007B" w14:textId="658447F6"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45659">
              <w:rPr>
                <w:rFonts w:ascii="Times New Roman" w:eastAsia="Times New Roman" w:hAnsi="Times New Roman" w:cs="Times New Roman"/>
                <w:sz w:val="24"/>
                <w:szCs w:val="24"/>
              </w:rPr>
              <w:t>PPC-FA &amp; Opportunity Zone financial data is burdensome</w:t>
            </w:r>
          </w:p>
        </w:tc>
        <w:tc>
          <w:tcPr>
            <w:tcW w:w="2862" w:type="dxa"/>
          </w:tcPr>
          <w:p w14:paraId="43A4351E" w14:textId="440C128A"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45659">
              <w:rPr>
                <w:rFonts w:ascii="Times New Roman" w:eastAsia="Times New Roman" w:hAnsi="Times New Roman" w:cs="Times New Roman"/>
                <w:sz w:val="24"/>
                <w:szCs w:val="24"/>
              </w:rPr>
              <w:t xml:space="preserve">The CDFI Fund will take this </w:t>
            </w:r>
            <w:r w:rsidR="00532A87">
              <w:rPr>
                <w:rFonts w:ascii="Times New Roman" w:eastAsia="Times New Roman" w:hAnsi="Times New Roman" w:cs="Times New Roman"/>
                <w:sz w:val="24"/>
                <w:szCs w:val="24"/>
              </w:rPr>
              <w:t xml:space="preserve">policy </w:t>
            </w:r>
            <w:r w:rsidRPr="00145659">
              <w:rPr>
                <w:rFonts w:ascii="Times New Roman" w:eastAsia="Times New Roman" w:hAnsi="Times New Roman" w:cs="Times New Roman"/>
                <w:sz w:val="24"/>
                <w:szCs w:val="24"/>
              </w:rPr>
              <w:t>comment into consideration.</w:t>
            </w:r>
          </w:p>
        </w:tc>
      </w:tr>
      <w:tr w:rsidR="009F7BA2" w:rsidRPr="00480A65" w14:paraId="27BF8D96" w14:textId="77777777" w:rsidTr="00374BB0">
        <w:trPr>
          <w:trHeight w:val="315"/>
        </w:trPr>
        <w:tc>
          <w:tcPr>
            <w:cnfStyle w:val="001000000000" w:firstRow="0" w:lastRow="0" w:firstColumn="1" w:lastColumn="0" w:oddVBand="0" w:evenVBand="0" w:oddHBand="0" w:evenHBand="0" w:firstRowFirstColumn="0" w:firstRowLastColumn="0" w:lastRowFirstColumn="0" w:lastRowLastColumn="0"/>
            <w:tcW w:w="1080" w:type="dxa"/>
          </w:tcPr>
          <w:p w14:paraId="33CAAC3F"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9B5D0A3" w14:textId="0FFE8F43"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4F12085B" w14:textId="515CDC0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CEI</w:t>
            </w:r>
          </w:p>
        </w:tc>
        <w:tc>
          <w:tcPr>
            <w:tcW w:w="1350" w:type="dxa"/>
            <w:noWrap/>
          </w:tcPr>
          <w:p w14:paraId="01D770BE" w14:textId="7271DE25"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F5357C">
              <w:rPr>
                <w:rFonts w:ascii="Times New Roman" w:eastAsia="Times New Roman" w:hAnsi="Times New Roman" w:cs="Times New Roman"/>
                <w:sz w:val="24"/>
                <w:szCs w:val="24"/>
              </w:rPr>
              <w:t>Keith Bisson</w:t>
            </w:r>
          </w:p>
        </w:tc>
        <w:tc>
          <w:tcPr>
            <w:tcW w:w="1530" w:type="dxa"/>
            <w:noWrap/>
          </w:tcPr>
          <w:p w14:paraId="410CC8CB" w14:textId="156416F9"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President</w:t>
            </w:r>
          </w:p>
        </w:tc>
        <w:tc>
          <w:tcPr>
            <w:tcW w:w="1980" w:type="dxa"/>
          </w:tcPr>
          <w:p w14:paraId="227FEE30" w14:textId="3BD206BB"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Recommendation</w:t>
            </w:r>
          </w:p>
        </w:tc>
        <w:tc>
          <w:tcPr>
            <w:tcW w:w="3425" w:type="dxa"/>
          </w:tcPr>
          <w:p w14:paraId="20E17B22" w14:textId="0358F739"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AB6F08">
              <w:rPr>
                <w:rFonts w:ascii="Times New Roman" w:eastAsia="Times New Roman" w:hAnsi="Times New Roman" w:cs="Times New Roman"/>
                <w:sz w:val="24"/>
                <w:szCs w:val="24"/>
              </w:rPr>
              <w:t>Provide feedback on how CDFI Fund reviews applications and disclose the score given on each section</w:t>
            </w:r>
          </w:p>
        </w:tc>
        <w:tc>
          <w:tcPr>
            <w:tcW w:w="2862" w:type="dxa"/>
          </w:tcPr>
          <w:p w14:paraId="053D9D13" w14:textId="54E36943" w:rsidR="009F7BA2" w:rsidRDefault="009F7BA2" w:rsidP="00291A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AB6F08">
              <w:rPr>
                <w:rFonts w:ascii="Times New Roman" w:eastAsia="Times New Roman" w:hAnsi="Times New Roman" w:cs="Times New Roman"/>
                <w:sz w:val="24"/>
                <w:szCs w:val="24"/>
              </w:rPr>
              <w:t>The CDFI Fund will consider</w:t>
            </w:r>
            <w:r>
              <w:rPr>
                <w:rFonts w:ascii="Times New Roman" w:eastAsia="Times New Roman" w:hAnsi="Times New Roman" w:cs="Times New Roman"/>
                <w:sz w:val="24"/>
                <w:szCs w:val="24"/>
              </w:rPr>
              <w:t xml:space="preserve"> convening</w:t>
            </w:r>
            <w:r w:rsidRPr="00AB6F08">
              <w:rPr>
                <w:rFonts w:ascii="Times New Roman" w:eastAsia="Times New Roman" w:hAnsi="Times New Roman" w:cs="Times New Roman"/>
                <w:sz w:val="24"/>
                <w:szCs w:val="24"/>
              </w:rPr>
              <w:t xml:space="preserve"> a post-award webinar </w:t>
            </w:r>
            <w:r>
              <w:rPr>
                <w:rFonts w:ascii="Times New Roman" w:eastAsia="Times New Roman" w:hAnsi="Times New Roman" w:cs="Times New Roman"/>
                <w:sz w:val="24"/>
                <w:szCs w:val="24"/>
              </w:rPr>
              <w:t>to provide</w:t>
            </w:r>
            <w:r w:rsidRPr="00AB6F08">
              <w:rPr>
                <w:rFonts w:ascii="Times New Roman" w:eastAsia="Times New Roman" w:hAnsi="Times New Roman" w:cs="Times New Roman"/>
                <w:sz w:val="24"/>
                <w:szCs w:val="24"/>
              </w:rPr>
              <w:t xml:space="preserve"> a high-level debrief</w:t>
            </w:r>
            <w:r>
              <w:rPr>
                <w:rFonts w:ascii="Times New Roman" w:eastAsia="Times New Roman" w:hAnsi="Times New Roman" w:cs="Times New Roman"/>
                <w:sz w:val="24"/>
                <w:szCs w:val="24"/>
              </w:rPr>
              <w:t>ing</w:t>
            </w:r>
            <w:r w:rsidRPr="00AB6F08">
              <w:rPr>
                <w:rFonts w:ascii="Times New Roman" w:eastAsia="Times New Roman" w:hAnsi="Times New Roman" w:cs="Times New Roman"/>
                <w:sz w:val="24"/>
                <w:szCs w:val="24"/>
              </w:rPr>
              <w:t xml:space="preserve"> for applicants who did not receive an award. </w:t>
            </w:r>
            <w:r w:rsidRPr="00AB6F08">
              <w:rPr>
                <w:rFonts w:ascii="Times New Roman" w:eastAsia="Times New Roman" w:hAnsi="Times New Roman" w:cs="Times New Roman"/>
                <w:sz w:val="24"/>
                <w:szCs w:val="24"/>
              </w:rPr>
              <w:br/>
            </w:r>
            <w:r w:rsidRPr="00AB6F08">
              <w:rPr>
                <w:rFonts w:ascii="Times New Roman" w:eastAsia="Times New Roman" w:hAnsi="Times New Roman" w:cs="Times New Roman"/>
                <w:sz w:val="24"/>
                <w:szCs w:val="24"/>
              </w:rPr>
              <w:br/>
              <w:t>For further information on the evaluation process, please see the "Base-FA Application Evaluation Process" guidance document.</w:t>
            </w:r>
          </w:p>
        </w:tc>
      </w:tr>
      <w:tr w:rsidR="009F7BA2" w:rsidRPr="00480A65" w14:paraId="4EDF362E" w14:textId="77777777" w:rsidTr="00374B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0" w:type="dxa"/>
          </w:tcPr>
          <w:p w14:paraId="7C3F7A47"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2B254BD5" w14:textId="7259DB50"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50DAFE86" w14:textId="5F427278"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CEI</w:t>
            </w:r>
          </w:p>
        </w:tc>
        <w:tc>
          <w:tcPr>
            <w:tcW w:w="1350" w:type="dxa"/>
            <w:noWrap/>
          </w:tcPr>
          <w:p w14:paraId="7C6333D7" w14:textId="132E5218"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F5357C">
              <w:rPr>
                <w:rFonts w:ascii="Times New Roman" w:eastAsia="Times New Roman" w:hAnsi="Times New Roman" w:cs="Times New Roman"/>
                <w:sz w:val="24"/>
                <w:szCs w:val="24"/>
              </w:rPr>
              <w:t>Keith Bisson</w:t>
            </w:r>
          </w:p>
        </w:tc>
        <w:tc>
          <w:tcPr>
            <w:tcW w:w="1530" w:type="dxa"/>
            <w:noWrap/>
          </w:tcPr>
          <w:p w14:paraId="04C8C528" w14:textId="731016CB"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President</w:t>
            </w:r>
          </w:p>
        </w:tc>
        <w:tc>
          <w:tcPr>
            <w:tcW w:w="1980" w:type="dxa"/>
          </w:tcPr>
          <w:p w14:paraId="2540415C" w14:textId="4B474CCD"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Recommendation</w:t>
            </w:r>
          </w:p>
        </w:tc>
        <w:tc>
          <w:tcPr>
            <w:tcW w:w="3425" w:type="dxa"/>
          </w:tcPr>
          <w:p w14:paraId="2D18383F" w14:textId="095A3369"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AB6F08">
              <w:rPr>
                <w:rFonts w:ascii="Times New Roman" w:eastAsia="Times New Roman" w:hAnsi="Times New Roman" w:cs="Times New Roman"/>
                <w:sz w:val="24"/>
                <w:szCs w:val="24"/>
              </w:rPr>
              <w:t xml:space="preserve">Shift focus from increase in total lending to increase in specific lending. The applicant should be able to use their FA award to increase a specific lending product, and CDFI Fund should </w:t>
            </w:r>
            <w:r w:rsidRPr="00AB6F08">
              <w:rPr>
                <w:rFonts w:ascii="Times New Roman" w:eastAsia="Times New Roman" w:hAnsi="Times New Roman" w:cs="Times New Roman"/>
                <w:sz w:val="24"/>
                <w:szCs w:val="24"/>
              </w:rPr>
              <w:lastRenderedPageBreak/>
              <w:t>propose a new FA Objective to allow this</w:t>
            </w:r>
          </w:p>
        </w:tc>
        <w:tc>
          <w:tcPr>
            <w:tcW w:w="2862" w:type="dxa"/>
          </w:tcPr>
          <w:p w14:paraId="153289DA" w14:textId="1A94366F"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AB6F08">
              <w:rPr>
                <w:rFonts w:ascii="Times New Roman" w:eastAsia="Times New Roman" w:hAnsi="Times New Roman" w:cs="Times New Roman"/>
                <w:sz w:val="24"/>
                <w:szCs w:val="24"/>
              </w:rPr>
              <w:lastRenderedPageBreak/>
              <w:t xml:space="preserve">The CDFI Fund will take this </w:t>
            </w:r>
            <w:r w:rsidR="00653A60">
              <w:rPr>
                <w:rFonts w:ascii="Times New Roman" w:eastAsia="Times New Roman" w:hAnsi="Times New Roman" w:cs="Times New Roman"/>
                <w:sz w:val="24"/>
                <w:szCs w:val="24"/>
              </w:rPr>
              <w:t xml:space="preserve">policy </w:t>
            </w:r>
            <w:r w:rsidRPr="00AB6F08">
              <w:rPr>
                <w:rFonts w:ascii="Times New Roman" w:eastAsia="Times New Roman" w:hAnsi="Times New Roman" w:cs="Times New Roman"/>
                <w:sz w:val="24"/>
                <w:szCs w:val="24"/>
              </w:rPr>
              <w:t>comment into consideration.</w:t>
            </w:r>
          </w:p>
        </w:tc>
      </w:tr>
      <w:tr w:rsidR="009F7BA2" w:rsidRPr="00480A65" w14:paraId="1F06648A" w14:textId="77777777" w:rsidTr="00374BB0">
        <w:trPr>
          <w:trHeight w:val="315"/>
        </w:trPr>
        <w:tc>
          <w:tcPr>
            <w:cnfStyle w:val="001000000000" w:firstRow="0" w:lastRow="0" w:firstColumn="1" w:lastColumn="0" w:oddVBand="0" w:evenVBand="0" w:oddHBand="0" w:evenHBand="0" w:firstRowFirstColumn="0" w:firstRowLastColumn="0" w:lastRowFirstColumn="0" w:lastRowLastColumn="0"/>
            <w:tcW w:w="1080" w:type="dxa"/>
          </w:tcPr>
          <w:p w14:paraId="66EDFFBF"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3A9E147" w14:textId="0BCA3207"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17343BD5" w14:textId="45655AB5"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CEI</w:t>
            </w:r>
          </w:p>
        </w:tc>
        <w:tc>
          <w:tcPr>
            <w:tcW w:w="1350" w:type="dxa"/>
            <w:noWrap/>
          </w:tcPr>
          <w:p w14:paraId="49E82874" w14:textId="5C55988F"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F5357C">
              <w:rPr>
                <w:rFonts w:ascii="Times New Roman" w:eastAsia="Times New Roman" w:hAnsi="Times New Roman" w:cs="Times New Roman"/>
                <w:sz w:val="24"/>
                <w:szCs w:val="24"/>
              </w:rPr>
              <w:t>Keith Bisson</w:t>
            </w:r>
          </w:p>
        </w:tc>
        <w:tc>
          <w:tcPr>
            <w:tcW w:w="1530" w:type="dxa"/>
            <w:noWrap/>
          </w:tcPr>
          <w:p w14:paraId="6A64CE51" w14:textId="5ACA98BD"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President</w:t>
            </w:r>
          </w:p>
        </w:tc>
        <w:tc>
          <w:tcPr>
            <w:tcW w:w="1980" w:type="dxa"/>
          </w:tcPr>
          <w:p w14:paraId="384BF402" w14:textId="29526EFE"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Recommendation</w:t>
            </w:r>
          </w:p>
        </w:tc>
        <w:tc>
          <w:tcPr>
            <w:tcW w:w="3425" w:type="dxa"/>
          </w:tcPr>
          <w:p w14:paraId="54DCD0DC" w14:textId="5A78C211"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AB6F08">
              <w:rPr>
                <w:rFonts w:ascii="Times New Roman" w:eastAsia="Times New Roman" w:hAnsi="Times New Roman" w:cs="Times New Roman"/>
                <w:sz w:val="24"/>
                <w:szCs w:val="24"/>
              </w:rPr>
              <w:t xml:space="preserve">Compliance/PG&amp;Ms should be commensurate with award received. If award amount is reduced, the applicant should not be held to the award request PG&amp;M. </w:t>
            </w:r>
          </w:p>
        </w:tc>
        <w:tc>
          <w:tcPr>
            <w:tcW w:w="2862" w:type="dxa"/>
          </w:tcPr>
          <w:p w14:paraId="3645637C" w14:textId="4B0E9926"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AB6F08">
              <w:rPr>
                <w:rFonts w:ascii="Times New Roman" w:eastAsia="Times New Roman" w:hAnsi="Times New Roman" w:cs="Times New Roman"/>
                <w:sz w:val="24"/>
                <w:szCs w:val="24"/>
              </w:rPr>
              <w:t xml:space="preserve">The CDFI Fund will take this </w:t>
            </w:r>
            <w:r w:rsidR="00653A60">
              <w:rPr>
                <w:rFonts w:ascii="Times New Roman" w:eastAsia="Times New Roman" w:hAnsi="Times New Roman" w:cs="Times New Roman"/>
                <w:sz w:val="24"/>
                <w:szCs w:val="24"/>
              </w:rPr>
              <w:t xml:space="preserve">policy </w:t>
            </w:r>
            <w:r w:rsidRPr="00AB6F08">
              <w:rPr>
                <w:rFonts w:ascii="Times New Roman" w:eastAsia="Times New Roman" w:hAnsi="Times New Roman" w:cs="Times New Roman"/>
                <w:sz w:val="24"/>
                <w:szCs w:val="24"/>
              </w:rPr>
              <w:t>comment into consideration.</w:t>
            </w:r>
          </w:p>
        </w:tc>
      </w:tr>
      <w:tr w:rsidR="009F7BA2" w:rsidRPr="00480A65" w14:paraId="13C74AFB" w14:textId="77777777" w:rsidTr="00374B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80" w:type="dxa"/>
          </w:tcPr>
          <w:p w14:paraId="1F0C58F1"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014E0B31" w14:textId="12389081"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2A0FF646" w14:textId="2C5FEE85"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CEI</w:t>
            </w:r>
          </w:p>
        </w:tc>
        <w:tc>
          <w:tcPr>
            <w:tcW w:w="1350" w:type="dxa"/>
            <w:noWrap/>
          </w:tcPr>
          <w:p w14:paraId="416799FF" w14:textId="774E3CE1"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F5357C">
              <w:rPr>
                <w:rFonts w:ascii="Times New Roman" w:eastAsia="Times New Roman" w:hAnsi="Times New Roman" w:cs="Times New Roman"/>
                <w:sz w:val="24"/>
                <w:szCs w:val="24"/>
              </w:rPr>
              <w:t>Keith Bisson</w:t>
            </w:r>
          </w:p>
        </w:tc>
        <w:tc>
          <w:tcPr>
            <w:tcW w:w="1530" w:type="dxa"/>
            <w:noWrap/>
          </w:tcPr>
          <w:p w14:paraId="3E8BA451" w14:textId="0F827868"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President</w:t>
            </w:r>
          </w:p>
        </w:tc>
        <w:tc>
          <w:tcPr>
            <w:tcW w:w="1980" w:type="dxa"/>
          </w:tcPr>
          <w:p w14:paraId="0E2B7CF6" w14:textId="1B51DA3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Recommendation</w:t>
            </w:r>
          </w:p>
        </w:tc>
        <w:tc>
          <w:tcPr>
            <w:tcW w:w="3425" w:type="dxa"/>
          </w:tcPr>
          <w:p w14:paraId="3565B26C" w14:textId="2E2D3ECE"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AB6F08">
              <w:rPr>
                <w:rFonts w:ascii="Times New Roman" w:eastAsia="Times New Roman" w:hAnsi="Times New Roman" w:cs="Times New Roman"/>
                <w:sz w:val="24"/>
                <w:szCs w:val="24"/>
              </w:rPr>
              <w:t>Title VI requirements for award recipients only</w:t>
            </w:r>
          </w:p>
        </w:tc>
        <w:tc>
          <w:tcPr>
            <w:tcW w:w="2862" w:type="dxa"/>
          </w:tcPr>
          <w:p w14:paraId="197AB6E6" w14:textId="426482F7" w:rsidR="009F7BA2" w:rsidRPr="00480A65" w:rsidRDefault="00CC53F5"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Removed all Title VI questions from application.</w:t>
            </w:r>
          </w:p>
        </w:tc>
      </w:tr>
      <w:tr w:rsidR="009F7BA2" w:rsidRPr="00480A65" w14:paraId="1038988C" w14:textId="77777777" w:rsidTr="00374BB0">
        <w:trPr>
          <w:trHeight w:val="300"/>
        </w:trPr>
        <w:tc>
          <w:tcPr>
            <w:cnfStyle w:val="001000000000" w:firstRow="0" w:lastRow="0" w:firstColumn="1" w:lastColumn="0" w:oddVBand="0" w:evenVBand="0" w:oddHBand="0" w:evenHBand="0" w:firstRowFirstColumn="0" w:firstRowLastColumn="0" w:lastRowFirstColumn="0" w:lastRowLastColumn="0"/>
            <w:tcW w:w="1080" w:type="dxa"/>
          </w:tcPr>
          <w:p w14:paraId="045A29AE"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1A73F4F" w14:textId="14866EED"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3834B661"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CEI</w:t>
            </w:r>
          </w:p>
        </w:tc>
        <w:tc>
          <w:tcPr>
            <w:tcW w:w="1350" w:type="dxa"/>
            <w:noWrap/>
          </w:tcPr>
          <w:p w14:paraId="59458AAB"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357C">
              <w:rPr>
                <w:rFonts w:ascii="Times New Roman" w:eastAsia="Times New Roman" w:hAnsi="Times New Roman" w:cs="Times New Roman"/>
                <w:sz w:val="24"/>
                <w:szCs w:val="24"/>
              </w:rPr>
              <w:t>Keith Bisson</w:t>
            </w:r>
          </w:p>
        </w:tc>
        <w:tc>
          <w:tcPr>
            <w:tcW w:w="1530" w:type="dxa"/>
            <w:noWrap/>
          </w:tcPr>
          <w:p w14:paraId="5BE59D62" w14:textId="77777777" w:rsidR="009F7BA2" w:rsidRPr="00480A65"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tc>
        <w:tc>
          <w:tcPr>
            <w:tcW w:w="1980" w:type="dxa"/>
          </w:tcPr>
          <w:p w14:paraId="12D39B96"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5B047AF2" w14:textId="77777777" w:rsidR="009F7BA2" w:rsidRPr="00AB6F08"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Utilize OMB standard form to assure compliance with Title VI</w:t>
            </w:r>
          </w:p>
        </w:tc>
        <w:tc>
          <w:tcPr>
            <w:tcW w:w="2862" w:type="dxa"/>
          </w:tcPr>
          <w:p w14:paraId="55ED6B42" w14:textId="532420FF" w:rsidR="009F7BA2" w:rsidRPr="00AB6F08" w:rsidRDefault="00CC53F5"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4CEF9164" w14:textId="77777777" w:rsidTr="00374BB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80" w:type="dxa"/>
          </w:tcPr>
          <w:p w14:paraId="617DE985"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6640F6F8" w14:textId="2833ACEE"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54F6634"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CEI</w:t>
            </w:r>
          </w:p>
        </w:tc>
        <w:tc>
          <w:tcPr>
            <w:tcW w:w="1350" w:type="dxa"/>
            <w:noWrap/>
          </w:tcPr>
          <w:p w14:paraId="3210B820"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357C">
              <w:rPr>
                <w:rFonts w:ascii="Times New Roman" w:eastAsia="Times New Roman" w:hAnsi="Times New Roman" w:cs="Times New Roman"/>
                <w:sz w:val="24"/>
                <w:szCs w:val="24"/>
              </w:rPr>
              <w:t>Keith Bisson</w:t>
            </w:r>
          </w:p>
        </w:tc>
        <w:tc>
          <w:tcPr>
            <w:tcW w:w="1530" w:type="dxa"/>
            <w:noWrap/>
          </w:tcPr>
          <w:p w14:paraId="4674784B" w14:textId="77777777" w:rsidR="009F7BA2" w:rsidRPr="00480A65"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tc>
        <w:tc>
          <w:tcPr>
            <w:tcW w:w="1980" w:type="dxa"/>
          </w:tcPr>
          <w:p w14:paraId="7D37B8D3"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5DBA5FDA" w14:textId="77777777" w:rsidR="009F7BA2" w:rsidRPr="00AB6F08"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Additional OCRD guidance</w:t>
            </w:r>
          </w:p>
        </w:tc>
        <w:tc>
          <w:tcPr>
            <w:tcW w:w="2862" w:type="dxa"/>
          </w:tcPr>
          <w:p w14:paraId="51FC08EF" w14:textId="2463D884" w:rsidR="009F7BA2" w:rsidRPr="00AB6F08" w:rsidRDefault="00CC53F5"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57AA98AA" w14:textId="77777777" w:rsidTr="00374BB0">
        <w:trPr>
          <w:trHeight w:val="600"/>
        </w:trPr>
        <w:tc>
          <w:tcPr>
            <w:cnfStyle w:val="001000000000" w:firstRow="0" w:lastRow="0" w:firstColumn="1" w:lastColumn="0" w:oddVBand="0" w:evenVBand="0" w:oddHBand="0" w:evenHBand="0" w:firstRowFirstColumn="0" w:firstRowLastColumn="0" w:lastRowFirstColumn="0" w:lastRowLastColumn="0"/>
            <w:tcW w:w="1080" w:type="dxa"/>
          </w:tcPr>
          <w:p w14:paraId="7371C862"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DA977A1" w14:textId="1EB72777"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095F2E36"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CEI</w:t>
            </w:r>
          </w:p>
        </w:tc>
        <w:tc>
          <w:tcPr>
            <w:tcW w:w="1350" w:type="dxa"/>
            <w:noWrap/>
          </w:tcPr>
          <w:p w14:paraId="237C957A"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357C">
              <w:rPr>
                <w:rFonts w:ascii="Times New Roman" w:eastAsia="Times New Roman" w:hAnsi="Times New Roman" w:cs="Times New Roman"/>
                <w:sz w:val="24"/>
                <w:szCs w:val="24"/>
              </w:rPr>
              <w:t>Keith Bisson</w:t>
            </w:r>
          </w:p>
        </w:tc>
        <w:tc>
          <w:tcPr>
            <w:tcW w:w="1530" w:type="dxa"/>
            <w:noWrap/>
          </w:tcPr>
          <w:p w14:paraId="7D7F2436" w14:textId="77777777" w:rsidR="009F7BA2" w:rsidRPr="00480A65"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tc>
        <w:tc>
          <w:tcPr>
            <w:tcW w:w="1980" w:type="dxa"/>
          </w:tcPr>
          <w:p w14:paraId="119D22FB"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5453B84C" w14:textId="77777777" w:rsidR="009F7BA2" w:rsidRPr="00AB6F08"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Additional clarification on Question 2 regarding Treasury's expectations and standards for engaging with minority populations. Additional guidance on how they engage with traditional CDFI financing.</w:t>
            </w:r>
          </w:p>
        </w:tc>
        <w:tc>
          <w:tcPr>
            <w:tcW w:w="2862" w:type="dxa"/>
          </w:tcPr>
          <w:p w14:paraId="2AD20F88" w14:textId="0186364E" w:rsidR="009F7BA2" w:rsidRPr="00AB6F08" w:rsidRDefault="00CC53F5"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5FCBFC45" w14:textId="77777777" w:rsidTr="00374BB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080" w:type="dxa"/>
          </w:tcPr>
          <w:p w14:paraId="6A8DBE09"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6AF9DCE" w14:textId="14465DEB"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5A45BED4"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CEI</w:t>
            </w:r>
          </w:p>
        </w:tc>
        <w:tc>
          <w:tcPr>
            <w:tcW w:w="1350" w:type="dxa"/>
            <w:noWrap/>
          </w:tcPr>
          <w:p w14:paraId="40B6A06F"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357C">
              <w:rPr>
                <w:rFonts w:ascii="Times New Roman" w:eastAsia="Times New Roman" w:hAnsi="Times New Roman" w:cs="Times New Roman"/>
                <w:sz w:val="24"/>
                <w:szCs w:val="24"/>
              </w:rPr>
              <w:t>Keith Bisson</w:t>
            </w:r>
          </w:p>
        </w:tc>
        <w:tc>
          <w:tcPr>
            <w:tcW w:w="1530" w:type="dxa"/>
            <w:noWrap/>
          </w:tcPr>
          <w:p w14:paraId="39359EDD" w14:textId="77777777" w:rsidR="009F7BA2" w:rsidRPr="00480A65"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tc>
        <w:tc>
          <w:tcPr>
            <w:tcW w:w="1980" w:type="dxa"/>
          </w:tcPr>
          <w:p w14:paraId="591C4446"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2C740FEA" w14:textId="77777777" w:rsidR="009F7BA2" w:rsidRPr="00AB6F08"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Question 8. How often do federal agencies conduct Title VI reviews, and is there a publicly available website where award Recipients can receive copies of those reviews?</w:t>
            </w:r>
          </w:p>
        </w:tc>
        <w:tc>
          <w:tcPr>
            <w:tcW w:w="2862" w:type="dxa"/>
          </w:tcPr>
          <w:p w14:paraId="7B935FB7" w14:textId="0ADE883E" w:rsidR="009F7BA2" w:rsidRPr="00AB6F08" w:rsidRDefault="00CC53F5"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7AAC0E54" w14:textId="77777777" w:rsidTr="00374BB0">
        <w:trPr>
          <w:trHeight w:val="1200"/>
        </w:trPr>
        <w:tc>
          <w:tcPr>
            <w:cnfStyle w:val="001000000000" w:firstRow="0" w:lastRow="0" w:firstColumn="1" w:lastColumn="0" w:oddVBand="0" w:evenVBand="0" w:oddHBand="0" w:evenHBand="0" w:firstRowFirstColumn="0" w:firstRowLastColumn="0" w:lastRowFirstColumn="0" w:lastRowLastColumn="0"/>
            <w:tcW w:w="1080" w:type="dxa"/>
          </w:tcPr>
          <w:p w14:paraId="6672DC0A"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2F99C898" w14:textId="47D8E26A"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39B14DC7"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CEI</w:t>
            </w:r>
          </w:p>
        </w:tc>
        <w:tc>
          <w:tcPr>
            <w:tcW w:w="1350" w:type="dxa"/>
            <w:noWrap/>
          </w:tcPr>
          <w:p w14:paraId="6201ADF9"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357C">
              <w:rPr>
                <w:rFonts w:ascii="Times New Roman" w:eastAsia="Times New Roman" w:hAnsi="Times New Roman" w:cs="Times New Roman"/>
                <w:sz w:val="24"/>
                <w:szCs w:val="24"/>
              </w:rPr>
              <w:t>Keith Bisson</w:t>
            </w:r>
          </w:p>
        </w:tc>
        <w:tc>
          <w:tcPr>
            <w:tcW w:w="1530" w:type="dxa"/>
          </w:tcPr>
          <w:p w14:paraId="757C0BC3" w14:textId="77777777" w:rsidR="009F7BA2" w:rsidRPr="00480A65"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tc>
        <w:tc>
          <w:tcPr>
            <w:tcW w:w="1980" w:type="dxa"/>
          </w:tcPr>
          <w:p w14:paraId="32DC1DAB"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416AFD44" w14:textId="77777777" w:rsidR="009F7BA2" w:rsidRPr="00AB6F08"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Question 12. CDFIs are lenders, not developers, although they may fund commercial and residential real estate projects. How does this question apply to CDFIs who aren’t involved in the facility selection process and only originate the loan? In addition, Treasury should define “facility” for the purpose of this question.</w:t>
            </w:r>
          </w:p>
        </w:tc>
        <w:tc>
          <w:tcPr>
            <w:tcW w:w="2862" w:type="dxa"/>
          </w:tcPr>
          <w:p w14:paraId="4082F2DE" w14:textId="4DD9C78D" w:rsidR="009F7BA2" w:rsidRPr="00AB6F08" w:rsidRDefault="00CC53F5"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4174E78C"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3FB30C67"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5AEAAFF" w14:textId="5FE3C2BF"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08E2C37E"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CEI</w:t>
            </w:r>
          </w:p>
        </w:tc>
        <w:tc>
          <w:tcPr>
            <w:tcW w:w="1350" w:type="dxa"/>
            <w:noWrap/>
          </w:tcPr>
          <w:p w14:paraId="7E727DDB"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357C">
              <w:rPr>
                <w:rFonts w:ascii="Times New Roman" w:eastAsia="Times New Roman" w:hAnsi="Times New Roman" w:cs="Times New Roman"/>
                <w:sz w:val="24"/>
                <w:szCs w:val="24"/>
              </w:rPr>
              <w:t>Keith Bisson</w:t>
            </w:r>
          </w:p>
        </w:tc>
        <w:tc>
          <w:tcPr>
            <w:tcW w:w="1530" w:type="dxa"/>
          </w:tcPr>
          <w:p w14:paraId="09532689" w14:textId="77777777" w:rsidR="009F7BA2" w:rsidRPr="00480A65"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tc>
        <w:tc>
          <w:tcPr>
            <w:tcW w:w="1980" w:type="dxa"/>
          </w:tcPr>
          <w:p w14:paraId="55F9FF81"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Recommendation</w:t>
            </w:r>
          </w:p>
        </w:tc>
        <w:tc>
          <w:tcPr>
            <w:tcW w:w="3425" w:type="dxa"/>
          </w:tcPr>
          <w:p w14:paraId="72CBD85E" w14:textId="77777777" w:rsidR="009F7BA2" w:rsidRPr="00AB6F08"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Question 13. Treasury should define “existing assistance” in this sentence.</w:t>
            </w:r>
          </w:p>
        </w:tc>
        <w:tc>
          <w:tcPr>
            <w:tcW w:w="2862" w:type="dxa"/>
          </w:tcPr>
          <w:p w14:paraId="11388C8E" w14:textId="7CBE1A59" w:rsidR="009F7BA2" w:rsidRPr="00AB6F08" w:rsidRDefault="00CC53F5"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52610102"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48A3E308"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CE3B608" w14:textId="67A88FDC"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06CB3863"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CEI</w:t>
            </w:r>
          </w:p>
        </w:tc>
        <w:tc>
          <w:tcPr>
            <w:tcW w:w="1350" w:type="dxa"/>
            <w:noWrap/>
          </w:tcPr>
          <w:p w14:paraId="3D3EDB86"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357C">
              <w:rPr>
                <w:rFonts w:ascii="Times New Roman" w:eastAsia="Times New Roman" w:hAnsi="Times New Roman" w:cs="Times New Roman"/>
                <w:sz w:val="24"/>
                <w:szCs w:val="24"/>
              </w:rPr>
              <w:t>Keith Bisson</w:t>
            </w:r>
          </w:p>
        </w:tc>
        <w:tc>
          <w:tcPr>
            <w:tcW w:w="1530" w:type="dxa"/>
          </w:tcPr>
          <w:p w14:paraId="2F7867F1" w14:textId="77777777" w:rsidR="009F7BA2" w:rsidRPr="00480A65"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tc>
        <w:tc>
          <w:tcPr>
            <w:tcW w:w="1980" w:type="dxa"/>
          </w:tcPr>
          <w:p w14:paraId="39384E3C"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401E2ACA" w14:textId="77777777" w:rsidR="009F7BA2" w:rsidRPr="00AB6F08"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Define "program beneficiaries" and "benefits or services" for question 14</w:t>
            </w:r>
          </w:p>
        </w:tc>
        <w:tc>
          <w:tcPr>
            <w:tcW w:w="2862" w:type="dxa"/>
          </w:tcPr>
          <w:p w14:paraId="605C5CCD" w14:textId="3744BD6D" w:rsidR="009F7BA2" w:rsidRPr="00AB6F08" w:rsidRDefault="00CC53F5"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69859FBB"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09E647FA"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6E709013" w14:textId="383FFD54"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F542DBF"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CEI</w:t>
            </w:r>
          </w:p>
        </w:tc>
        <w:tc>
          <w:tcPr>
            <w:tcW w:w="1350" w:type="dxa"/>
            <w:noWrap/>
          </w:tcPr>
          <w:p w14:paraId="0B6BFA8A"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357C">
              <w:rPr>
                <w:rFonts w:ascii="Times New Roman" w:eastAsia="Times New Roman" w:hAnsi="Times New Roman" w:cs="Times New Roman"/>
                <w:sz w:val="24"/>
                <w:szCs w:val="24"/>
              </w:rPr>
              <w:t>Keith Bisson</w:t>
            </w:r>
          </w:p>
        </w:tc>
        <w:tc>
          <w:tcPr>
            <w:tcW w:w="1530" w:type="dxa"/>
          </w:tcPr>
          <w:p w14:paraId="4877473D" w14:textId="77777777" w:rsidR="009F7BA2" w:rsidRPr="00480A65"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tc>
        <w:tc>
          <w:tcPr>
            <w:tcW w:w="1980" w:type="dxa"/>
          </w:tcPr>
          <w:p w14:paraId="22F4D776"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25FA9DB7" w14:textId="77777777" w:rsidR="009F7BA2" w:rsidRPr="00AB6F08"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Request for comment to not overlap with applications</w:t>
            </w:r>
          </w:p>
        </w:tc>
        <w:tc>
          <w:tcPr>
            <w:tcW w:w="2862" w:type="dxa"/>
          </w:tcPr>
          <w:p w14:paraId="1A8132C6" w14:textId="43533333" w:rsidR="009F7BA2" w:rsidRPr="00AB6F08"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 xml:space="preserve">The CDFI Fund will take this </w:t>
            </w:r>
            <w:r w:rsidR="004F4AF1">
              <w:rPr>
                <w:rFonts w:ascii="Times New Roman" w:eastAsia="Times New Roman" w:hAnsi="Times New Roman" w:cs="Times New Roman"/>
                <w:sz w:val="24"/>
                <w:szCs w:val="24"/>
              </w:rPr>
              <w:t xml:space="preserve">customer services </w:t>
            </w:r>
            <w:r w:rsidRPr="00AB6F08">
              <w:rPr>
                <w:rFonts w:ascii="Times New Roman" w:eastAsia="Times New Roman" w:hAnsi="Times New Roman" w:cs="Times New Roman"/>
                <w:sz w:val="24"/>
                <w:szCs w:val="24"/>
              </w:rPr>
              <w:t>comment into consideration.</w:t>
            </w:r>
          </w:p>
        </w:tc>
      </w:tr>
      <w:tr w:rsidR="009F7BA2" w:rsidRPr="00480A65" w14:paraId="593C4922"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4273B162"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64DC5EA" w14:textId="6A546355"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30AE7AF3"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30AF870F"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58DD0890"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329E6C68"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02B1A16F"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738AD605" w14:textId="77777777"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More transparent NOFA release date</w:t>
            </w:r>
          </w:p>
        </w:tc>
        <w:tc>
          <w:tcPr>
            <w:tcW w:w="2862" w:type="dxa"/>
          </w:tcPr>
          <w:p w14:paraId="30416E96" w14:textId="1BD06C28"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The CDFI Fund will take this </w:t>
            </w:r>
            <w:r w:rsidR="004F4AF1">
              <w:rPr>
                <w:rFonts w:ascii="Times New Roman" w:eastAsia="Times New Roman" w:hAnsi="Times New Roman" w:cs="Times New Roman"/>
                <w:sz w:val="24"/>
                <w:szCs w:val="24"/>
              </w:rPr>
              <w:t xml:space="preserve">policy </w:t>
            </w:r>
            <w:r w:rsidRPr="00B30906">
              <w:rPr>
                <w:rFonts w:ascii="Times New Roman" w:eastAsia="Times New Roman" w:hAnsi="Times New Roman" w:cs="Times New Roman"/>
                <w:sz w:val="24"/>
                <w:szCs w:val="24"/>
              </w:rPr>
              <w:t>comment into consideration.</w:t>
            </w:r>
          </w:p>
        </w:tc>
      </w:tr>
      <w:tr w:rsidR="009F7BA2" w:rsidRPr="00480A65" w14:paraId="287010BB"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04C35D6F"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8CE729E" w14:textId="79B3E0C8"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23100C5D"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39B71417"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3F8A9B0F"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436B6D15"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0B44A848"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63F889FA" w14:textId="77777777" w:rsidR="009F7BA2" w:rsidRPr="00B30906"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Ability to go back and edit application after submission </w:t>
            </w:r>
          </w:p>
        </w:tc>
        <w:tc>
          <w:tcPr>
            <w:tcW w:w="2862" w:type="dxa"/>
          </w:tcPr>
          <w:p w14:paraId="50D22206" w14:textId="54F2BF54" w:rsidR="009F7BA2" w:rsidRPr="00B30906" w:rsidRDefault="00CC53F5" w:rsidP="008B1F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CDFI Fund </w:t>
            </w:r>
            <w:r w:rsidR="008B1F92">
              <w:rPr>
                <w:rFonts w:ascii="Times New Roman" w:eastAsia="Times New Roman" w:hAnsi="Times New Roman" w:cs="Times New Roman"/>
                <w:sz w:val="24"/>
                <w:szCs w:val="24"/>
              </w:rPr>
              <w:t xml:space="preserve">AMIS system </w:t>
            </w:r>
            <w:r>
              <w:rPr>
                <w:rFonts w:ascii="Times New Roman" w:eastAsia="Times New Roman" w:hAnsi="Times New Roman" w:cs="Times New Roman"/>
                <w:sz w:val="24"/>
                <w:szCs w:val="24"/>
              </w:rPr>
              <w:t xml:space="preserve">cannot </w:t>
            </w:r>
            <w:r w:rsidR="008B1F92">
              <w:rPr>
                <w:rFonts w:ascii="Times New Roman" w:eastAsia="Times New Roman" w:hAnsi="Times New Roman" w:cs="Times New Roman"/>
                <w:sz w:val="24"/>
                <w:szCs w:val="24"/>
              </w:rPr>
              <w:t>accommodate</w:t>
            </w:r>
            <w:r>
              <w:rPr>
                <w:rFonts w:ascii="Times New Roman" w:eastAsia="Times New Roman" w:hAnsi="Times New Roman" w:cs="Times New Roman"/>
                <w:sz w:val="24"/>
                <w:szCs w:val="24"/>
              </w:rPr>
              <w:t xml:space="preserve"> this change</w:t>
            </w:r>
            <w:r w:rsidR="008B1F92">
              <w:rPr>
                <w:rFonts w:ascii="Times New Roman" w:eastAsia="Times New Roman" w:hAnsi="Times New Roman" w:cs="Times New Roman"/>
                <w:sz w:val="24"/>
                <w:szCs w:val="24"/>
              </w:rPr>
              <w:t xml:space="preserve"> request</w:t>
            </w:r>
            <w:r>
              <w:rPr>
                <w:rFonts w:ascii="Times New Roman" w:eastAsia="Times New Roman" w:hAnsi="Times New Roman" w:cs="Times New Roman"/>
                <w:sz w:val="24"/>
                <w:szCs w:val="24"/>
              </w:rPr>
              <w:t>. However, t</w:t>
            </w:r>
            <w:r w:rsidR="009F7BA2" w:rsidRPr="00B30906">
              <w:rPr>
                <w:rFonts w:ascii="Times New Roman" w:eastAsia="Times New Roman" w:hAnsi="Times New Roman" w:cs="Times New Roman"/>
                <w:sz w:val="24"/>
                <w:szCs w:val="24"/>
              </w:rPr>
              <w:t xml:space="preserve">he </w:t>
            </w:r>
            <w:r w:rsidR="009F7BA2">
              <w:rPr>
                <w:rFonts w:ascii="Times New Roman" w:eastAsia="Times New Roman" w:hAnsi="Times New Roman" w:cs="Times New Roman"/>
                <w:sz w:val="24"/>
                <w:szCs w:val="24"/>
              </w:rPr>
              <w:t>online application has</w:t>
            </w:r>
            <w:r w:rsidR="009F7BA2" w:rsidRPr="00B30906">
              <w:rPr>
                <w:rFonts w:ascii="Times New Roman" w:eastAsia="Times New Roman" w:hAnsi="Times New Roman" w:cs="Times New Roman"/>
                <w:sz w:val="24"/>
                <w:szCs w:val="24"/>
              </w:rPr>
              <w:t xml:space="preserve"> a new PDF preview capability that </w:t>
            </w:r>
            <w:r w:rsidR="009F7BA2">
              <w:rPr>
                <w:rFonts w:ascii="Times New Roman" w:eastAsia="Times New Roman" w:hAnsi="Times New Roman" w:cs="Times New Roman"/>
                <w:sz w:val="24"/>
                <w:szCs w:val="24"/>
              </w:rPr>
              <w:t>allows applicants to preview their application in full before submitting it</w:t>
            </w:r>
            <w:r>
              <w:rPr>
                <w:rFonts w:ascii="Times New Roman" w:eastAsia="Times New Roman" w:hAnsi="Times New Roman" w:cs="Times New Roman"/>
                <w:sz w:val="24"/>
                <w:szCs w:val="24"/>
              </w:rPr>
              <w:t>, mitigating the</w:t>
            </w:r>
            <w:r w:rsidR="008B1F92">
              <w:rPr>
                <w:rFonts w:ascii="Times New Roman" w:eastAsia="Times New Roman" w:hAnsi="Times New Roman" w:cs="Times New Roman"/>
                <w:sz w:val="24"/>
                <w:szCs w:val="24"/>
              </w:rPr>
              <w:t xml:space="preserve"> need to edit after submission.</w:t>
            </w:r>
          </w:p>
        </w:tc>
      </w:tr>
      <w:tr w:rsidR="009F7BA2" w:rsidRPr="00480A65" w14:paraId="0E8F631F"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5A63AFD1"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6E3E9386" w14:textId="61ECF444"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71AE615B"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49D9CCA1"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438C1DF8"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716698FE"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080849AE"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40FF4000" w14:textId="77777777"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Review request for potential applicant to be certified before the NOFA release</w:t>
            </w:r>
          </w:p>
        </w:tc>
        <w:tc>
          <w:tcPr>
            <w:tcW w:w="2862" w:type="dxa"/>
          </w:tcPr>
          <w:p w14:paraId="1B4704C9" w14:textId="5369D94E"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The CDFI Fund will take this </w:t>
            </w:r>
            <w:r w:rsidR="00374BB0">
              <w:rPr>
                <w:rFonts w:ascii="Times New Roman" w:eastAsia="Times New Roman" w:hAnsi="Times New Roman" w:cs="Times New Roman"/>
                <w:sz w:val="24"/>
                <w:szCs w:val="24"/>
              </w:rPr>
              <w:t xml:space="preserve">policy </w:t>
            </w:r>
            <w:r w:rsidRPr="00B30906">
              <w:rPr>
                <w:rFonts w:ascii="Times New Roman" w:eastAsia="Times New Roman" w:hAnsi="Times New Roman" w:cs="Times New Roman"/>
                <w:sz w:val="24"/>
                <w:szCs w:val="24"/>
              </w:rPr>
              <w:t>comment into consideration.</w:t>
            </w:r>
          </w:p>
        </w:tc>
      </w:tr>
      <w:tr w:rsidR="009F7BA2" w:rsidRPr="00480A65" w14:paraId="0BA5060A"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167E0874"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2DDA5668" w14:textId="131E8FC4"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2C31ABD3"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0899818B"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040B5457"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41AF52D7"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7E09D5A6"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5A562F73" w14:textId="77777777" w:rsidR="009F7BA2" w:rsidRPr="00B30906"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Allow for a more narrow focus rather than overall focus - some CDFIs have a very specific focus and some credit unions do not</w:t>
            </w:r>
          </w:p>
        </w:tc>
        <w:tc>
          <w:tcPr>
            <w:tcW w:w="2862" w:type="dxa"/>
          </w:tcPr>
          <w:p w14:paraId="37672937" w14:textId="30E94D8A" w:rsidR="009F7BA2" w:rsidRPr="00B30906"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The CDFI Fund will take this </w:t>
            </w:r>
            <w:r w:rsidR="00374BB0">
              <w:rPr>
                <w:rFonts w:ascii="Times New Roman" w:eastAsia="Times New Roman" w:hAnsi="Times New Roman" w:cs="Times New Roman"/>
                <w:sz w:val="24"/>
                <w:szCs w:val="24"/>
              </w:rPr>
              <w:t xml:space="preserve">policy </w:t>
            </w:r>
            <w:r w:rsidRPr="00B30906">
              <w:rPr>
                <w:rFonts w:ascii="Times New Roman" w:eastAsia="Times New Roman" w:hAnsi="Times New Roman" w:cs="Times New Roman"/>
                <w:sz w:val="24"/>
                <w:szCs w:val="24"/>
              </w:rPr>
              <w:t>comment into consideration.</w:t>
            </w:r>
          </w:p>
        </w:tc>
      </w:tr>
      <w:tr w:rsidR="009F7BA2" w:rsidRPr="00480A65" w14:paraId="1351F89A"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0384D427"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54E5660E" w14:textId="0B84DFA8"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7F88F84E"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44AAC4A4"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6646AE9A"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40A540C8"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1EB315A5"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57521E60" w14:textId="77777777"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Application focuses on Target Market and entire portfolio in describing needs/challenges, which is a disadvantage to an organization that doesn't have a specific focus.  </w:t>
            </w:r>
          </w:p>
        </w:tc>
        <w:tc>
          <w:tcPr>
            <w:tcW w:w="2862" w:type="dxa"/>
          </w:tcPr>
          <w:p w14:paraId="04643500" w14:textId="14CF0F6D" w:rsidR="009F7BA2" w:rsidRPr="00B30906" w:rsidRDefault="009F7BA2" w:rsidP="00A85D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The CDFI Fund will take this </w:t>
            </w:r>
            <w:r w:rsidR="00374BB0">
              <w:rPr>
                <w:rFonts w:ascii="Times New Roman" w:eastAsia="Times New Roman" w:hAnsi="Times New Roman" w:cs="Times New Roman"/>
                <w:sz w:val="24"/>
                <w:szCs w:val="24"/>
              </w:rPr>
              <w:t xml:space="preserve">policy </w:t>
            </w:r>
            <w:r w:rsidRPr="00B30906">
              <w:rPr>
                <w:rFonts w:ascii="Times New Roman" w:eastAsia="Times New Roman" w:hAnsi="Times New Roman" w:cs="Times New Roman"/>
                <w:sz w:val="24"/>
                <w:szCs w:val="24"/>
              </w:rPr>
              <w:t xml:space="preserve">comment into consideration and </w:t>
            </w:r>
            <w:r>
              <w:rPr>
                <w:rFonts w:ascii="Times New Roman" w:eastAsia="Times New Roman" w:hAnsi="Times New Roman" w:cs="Times New Roman"/>
                <w:sz w:val="24"/>
                <w:szCs w:val="24"/>
              </w:rPr>
              <w:t>will provide additional clarification in guidance materials if warranted</w:t>
            </w:r>
            <w:r w:rsidRPr="00B30906">
              <w:rPr>
                <w:rFonts w:ascii="Times New Roman" w:eastAsia="Times New Roman" w:hAnsi="Times New Roman" w:cs="Times New Roman"/>
                <w:sz w:val="24"/>
                <w:szCs w:val="24"/>
              </w:rPr>
              <w:t>.</w:t>
            </w:r>
          </w:p>
        </w:tc>
      </w:tr>
      <w:tr w:rsidR="009F7BA2" w:rsidRPr="00480A65" w14:paraId="49A8554D"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09CEE331"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ABAD6E1" w14:textId="318D0393"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7CD252A5"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2BB98D23"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086841AC"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22AC21AD"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4094BA8C"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24C55864" w14:textId="77777777" w:rsidR="009F7BA2" w:rsidRPr="00B30906"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FA Objectives and achievement of strategic goals correlate, creating difficulty for an organization to summarize its general goals and goals that apply to the FA Objectives. Also difficult to do in character limit. Strategic goals over the next 5 years, and projected financials over the next 3 years causes confusion. Should keep both to 3 years. </w:t>
            </w:r>
          </w:p>
        </w:tc>
        <w:tc>
          <w:tcPr>
            <w:tcW w:w="2862" w:type="dxa"/>
          </w:tcPr>
          <w:p w14:paraId="41DCAB67" w14:textId="725A0746" w:rsidR="009F7BA2" w:rsidRPr="00B30906"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The CDFI Fund will take this</w:t>
            </w:r>
            <w:r w:rsidR="00374BB0">
              <w:rPr>
                <w:rFonts w:ascii="Times New Roman" w:eastAsia="Times New Roman" w:hAnsi="Times New Roman" w:cs="Times New Roman"/>
                <w:sz w:val="24"/>
                <w:szCs w:val="24"/>
              </w:rPr>
              <w:t xml:space="preserve"> policy</w:t>
            </w:r>
            <w:r w:rsidRPr="00B30906">
              <w:rPr>
                <w:rFonts w:ascii="Times New Roman" w:eastAsia="Times New Roman" w:hAnsi="Times New Roman" w:cs="Times New Roman"/>
                <w:sz w:val="24"/>
                <w:szCs w:val="24"/>
              </w:rPr>
              <w:t xml:space="preserve"> comment into consideration and </w:t>
            </w:r>
            <w:r>
              <w:rPr>
                <w:rFonts w:ascii="Times New Roman" w:eastAsia="Times New Roman" w:hAnsi="Times New Roman" w:cs="Times New Roman"/>
                <w:sz w:val="24"/>
                <w:szCs w:val="24"/>
              </w:rPr>
              <w:t>will provide additional clarification in guidance materials if warranted</w:t>
            </w:r>
            <w:r w:rsidR="00374BB0">
              <w:rPr>
                <w:rFonts w:ascii="Times New Roman" w:eastAsia="Times New Roman" w:hAnsi="Times New Roman" w:cs="Times New Roman"/>
                <w:sz w:val="24"/>
                <w:szCs w:val="24"/>
              </w:rPr>
              <w:t>, as t</w:t>
            </w:r>
            <w:r w:rsidR="00374BB0" w:rsidRPr="00374BB0">
              <w:rPr>
                <w:rFonts w:ascii="Times New Roman" w:eastAsia="Times New Roman" w:hAnsi="Times New Roman" w:cs="Times New Roman"/>
                <w:sz w:val="24"/>
                <w:szCs w:val="24"/>
              </w:rPr>
              <w:t>he statute requires a 5 year strategic plan.</w:t>
            </w:r>
            <w:r w:rsidR="00F54707">
              <w:rPr>
                <w:rFonts w:ascii="Times New Roman" w:eastAsia="Times New Roman" w:hAnsi="Times New Roman" w:cs="Times New Roman"/>
                <w:sz w:val="24"/>
                <w:szCs w:val="24"/>
              </w:rPr>
              <w:t xml:space="preserve"> </w:t>
            </w:r>
          </w:p>
        </w:tc>
      </w:tr>
      <w:tr w:rsidR="009F7BA2" w:rsidRPr="00480A65" w14:paraId="115D58A0"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186184A1"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59DD3E5E" w14:textId="1D7E7BD6"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17AE7C5C"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1BE59198"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510F2239"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4CA0D2C7"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50C2EF9D"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Clarification</w:t>
            </w:r>
          </w:p>
        </w:tc>
        <w:tc>
          <w:tcPr>
            <w:tcW w:w="3425" w:type="dxa"/>
          </w:tcPr>
          <w:p w14:paraId="616F3346" w14:textId="77777777"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Narrow risk questions to matters only relevant to the application. Burdensome to narrate risk for all strategic goals. </w:t>
            </w:r>
          </w:p>
        </w:tc>
        <w:tc>
          <w:tcPr>
            <w:tcW w:w="2862" w:type="dxa"/>
          </w:tcPr>
          <w:p w14:paraId="020EEB16" w14:textId="7C3F5444"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CDFI Fund will take this </w:t>
            </w:r>
            <w:r w:rsidR="00374BB0">
              <w:rPr>
                <w:rFonts w:ascii="Times New Roman" w:eastAsia="Times New Roman" w:hAnsi="Times New Roman" w:cs="Times New Roman"/>
                <w:sz w:val="24"/>
                <w:szCs w:val="24"/>
              </w:rPr>
              <w:t xml:space="preserve">policy </w:t>
            </w:r>
            <w:r w:rsidRPr="00B30906">
              <w:rPr>
                <w:rFonts w:ascii="Times New Roman" w:eastAsia="Times New Roman" w:hAnsi="Times New Roman" w:cs="Times New Roman"/>
                <w:sz w:val="24"/>
                <w:szCs w:val="24"/>
              </w:rPr>
              <w:t xml:space="preserve">comment into consideration and </w:t>
            </w:r>
            <w:r>
              <w:rPr>
                <w:rFonts w:ascii="Times New Roman" w:eastAsia="Times New Roman" w:hAnsi="Times New Roman" w:cs="Times New Roman"/>
                <w:sz w:val="24"/>
                <w:szCs w:val="24"/>
              </w:rPr>
              <w:t>will provide additional clarification in guidance materials if warranted</w:t>
            </w:r>
            <w:r w:rsidRPr="00B30906">
              <w:rPr>
                <w:rFonts w:ascii="Times New Roman" w:eastAsia="Times New Roman" w:hAnsi="Times New Roman" w:cs="Times New Roman"/>
                <w:sz w:val="24"/>
                <w:szCs w:val="24"/>
              </w:rPr>
              <w:t>.</w:t>
            </w:r>
          </w:p>
        </w:tc>
      </w:tr>
      <w:tr w:rsidR="009F7BA2" w:rsidRPr="00480A65" w14:paraId="50C8C794"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4C3EF63A"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51DBD5B" w14:textId="2F50DD1A"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20F624A0"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1DE7DC6D"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63001451"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151855A6"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619A7C32"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7E9B8185" w14:textId="77777777" w:rsidR="009F7BA2" w:rsidRPr="00B30906"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Impractical to address all data sources in character limit, consider narrowing the question</w:t>
            </w:r>
          </w:p>
        </w:tc>
        <w:tc>
          <w:tcPr>
            <w:tcW w:w="2862" w:type="dxa"/>
          </w:tcPr>
          <w:p w14:paraId="2EC4D915" w14:textId="414370D2" w:rsidR="009F7BA2" w:rsidRPr="00B30906" w:rsidRDefault="00F96E6D"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The suggested character count limit change request was evaluated by staff and determined to be adequate as written. The character count for responses to this question will not be increased.</w:t>
            </w:r>
          </w:p>
        </w:tc>
      </w:tr>
      <w:tr w:rsidR="009F7BA2" w:rsidRPr="00480A65" w14:paraId="006891FC"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0454B15F"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19D6783" w14:textId="3734EC29"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4E98D1E6"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57B93F11"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78B55932"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602BD430"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0C782D8D"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79783437" w14:textId="77777777"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Revise question 13 to entities that are not required to have updated policies in place for the requested information</w:t>
            </w:r>
          </w:p>
        </w:tc>
        <w:tc>
          <w:tcPr>
            <w:tcW w:w="2862" w:type="dxa"/>
          </w:tcPr>
          <w:p w14:paraId="13781273" w14:textId="53D28FE0"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The CDFI Fund has added a "N/A" drop-down selection in Question 13 for regulated institutions. </w:t>
            </w:r>
          </w:p>
        </w:tc>
      </w:tr>
      <w:tr w:rsidR="009F7BA2" w:rsidRPr="00480A65" w14:paraId="7FD73DD8"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59993D22"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6B5199C" w14:textId="3A6897ED"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2CA43DD5"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33E4D32B"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6C85FAB3"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6AEF9C50"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054C8980"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64439E48" w14:textId="77777777" w:rsidR="009F7BA2" w:rsidRPr="00B30906"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Increase key staff character count on charts to avoid overlapped information</w:t>
            </w:r>
          </w:p>
        </w:tc>
        <w:tc>
          <w:tcPr>
            <w:tcW w:w="2862" w:type="dxa"/>
          </w:tcPr>
          <w:p w14:paraId="111C257F" w14:textId="24960DB3" w:rsidR="009F7BA2" w:rsidRPr="00B30906" w:rsidRDefault="00F96E6D"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The suggested character count limit change request was evaluated by staff and determined to be adequate as written. The character count for responses to this question will not be increased.</w:t>
            </w:r>
          </w:p>
        </w:tc>
      </w:tr>
      <w:tr w:rsidR="009F7BA2" w:rsidRPr="00480A65" w14:paraId="2D200DBE"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7583774C"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F6C76F5" w14:textId="312863A5"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7F1C9FFE"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0832D162"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209744B1"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6632F498"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4BDE5132"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2ADDCD2C" w14:textId="77777777"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Add "Regulatory Findings" to the audit findings section with opportunity to explain</w:t>
            </w:r>
          </w:p>
        </w:tc>
        <w:tc>
          <w:tcPr>
            <w:tcW w:w="2862" w:type="dxa"/>
          </w:tcPr>
          <w:p w14:paraId="1A14DAF1" w14:textId="3C2CC918"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The CDFI Fund has added the phrase "regulatory findings" to the "audit findings" component of this question. </w:t>
            </w:r>
          </w:p>
        </w:tc>
      </w:tr>
      <w:tr w:rsidR="009F7BA2" w:rsidRPr="00480A65" w14:paraId="35E30F06"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1BC12BD3"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1BC02B9" w14:textId="4F877C87"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64C13EBC"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64908FBB"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18E6E62F"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6D19461B"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7DA35A03"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7EC12DFB" w14:textId="77777777" w:rsidR="009F7BA2" w:rsidRPr="00B30906"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Eliminate Question 7 and combine Question 5 and Question 15</w:t>
            </w:r>
          </w:p>
        </w:tc>
        <w:tc>
          <w:tcPr>
            <w:tcW w:w="2862" w:type="dxa"/>
          </w:tcPr>
          <w:p w14:paraId="540DF0FD" w14:textId="58315213" w:rsidR="009F7BA2" w:rsidRPr="00B30906" w:rsidRDefault="009F7BA2" w:rsidP="00954BA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The CDFI Fund has modified Question 15 to avoid </w:t>
            </w:r>
            <w:r>
              <w:rPr>
                <w:rFonts w:ascii="Times New Roman" w:eastAsia="Times New Roman" w:hAnsi="Times New Roman" w:cs="Times New Roman"/>
                <w:sz w:val="24"/>
                <w:szCs w:val="24"/>
              </w:rPr>
              <w:t>risk of overlapping responses with</w:t>
            </w:r>
            <w:r w:rsidRPr="00B30906">
              <w:rPr>
                <w:rFonts w:ascii="Times New Roman" w:eastAsia="Times New Roman" w:hAnsi="Times New Roman" w:cs="Times New Roman"/>
                <w:sz w:val="24"/>
                <w:szCs w:val="24"/>
              </w:rPr>
              <w:t xml:space="preserve"> Question 5. </w:t>
            </w:r>
          </w:p>
        </w:tc>
      </w:tr>
      <w:tr w:rsidR="009F7BA2" w:rsidRPr="00480A65" w14:paraId="4470167A"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0235E915"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62C42F58" w14:textId="566F2D9E"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1B593ED4"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49CC0828"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3361C8C3"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495FBFB3"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794A0E37"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29104C2B" w14:textId="77777777"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Bring back tables that helped applicant understand what information was required to input. The 3-year financial projection does not align with when the award is received (middle of the year). Suggestion - historical three years, prior year, current year and projected three years</w:t>
            </w:r>
          </w:p>
        </w:tc>
        <w:tc>
          <w:tcPr>
            <w:tcW w:w="2862" w:type="dxa"/>
          </w:tcPr>
          <w:p w14:paraId="7146CE95" w14:textId="20EB2765" w:rsidR="009F7BA2" w:rsidRPr="00B30906" w:rsidRDefault="009F7BA2" w:rsidP="00CC53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The CDFI Fund will take this </w:t>
            </w:r>
            <w:r w:rsidR="000B7F8E">
              <w:rPr>
                <w:rFonts w:ascii="Times New Roman" w:eastAsia="Times New Roman" w:hAnsi="Times New Roman" w:cs="Times New Roman"/>
                <w:sz w:val="24"/>
                <w:szCs w:val="24"/>
              </w:rPr>
              <w:t xml:space="preserve">customer service </w:t>
            </w:r>
            <w:r w:rsidRPr="00B30906">
              <w:rPr>
                <w:rFonts w:ascii="Times New Roman" w:eastAsia="Times New Roman" w:hAnsi="Times New Roman" w:cs="Times New Roman"/>
                <w:sz w:val="24"/>
                <w:szCs w:val="24"/>
              </w:rPr>
              <w:t>comment into consideration.</w:t>
            </w:r>
            <w:r w:rsidR="000B7F8E">
              <w:rPr>
                <w:rFonts w:ascii="Times New Roman" w:eastAsia="Times New Roman" w:hAnsi="Times New Roman" w:cs="Times New Roman"/>
                <w:sz w:val="24"/>
                <w:szCs w:val="24"/>
              </w:rPr>
              <w:t xml:space="preserve"> The online application now customizes and </w:t>
            </w:r>
            <w:r w:rsidR="00CC53F5">
              <w:rPr>
                <w:rFonts w:ascii="Times New Roman" w:eastAsia="Times New Roman" w:hAnsi="Times New Roman" w:cs="Times New Roman"/>
                <w:sz w:val="24"/>
                <w:szCs w:val="24"/>
              </w:rPr>
              <w:t>customizes the correct data input</w:t>
            </w:r>
            <w:r w:rsidR="000B7F8E">
              <w:rPr>
                <w:rFonts w:ascii="Times New Roman" w:eastAsia="Times New Roman" w:hAnsi="Times New Roman" w:cs="Times New Roman"/>
                <w:sz w:val="24"/>
                <w:szCs w:val="24"/>
              </w:rPr>
              <w:t xml:space="preserve"> based on the each applicant’s FYE.</w:t>
            </w:r>
          </w:p>
        </w:tc>
      </w:tr>
      <w:tr w:rsidR="009F7BA2" w:rsidRPr="00480A65" w14:paraId="0B05DCB4"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0B3EA957"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B1B12F9" w14:textId="2BDE53B9"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78B3AD53"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200D4550"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3828C0CA"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0E78DE1A"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4DED4151" w14:textId="77777777" w:rsidR="009F7BA2" w:rsidRPr="00480A6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21EFB145" w14:textId="77777777" w:rsidR="009F7BA2" w:rsidRPr="00B30906"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Leave out Title VI narrative - should be part of grant reporting, not enough characters to explain, burdensome to collect information, applicant is already complying with ECOA, disadvantage to small applicants, expensive data processing charges</w:t>
            </w:r>
          </w:p>
        </w:tc>
        <w:tc>
          <w:tcPr>
            <w:tcW w:w="2862" w:type="dxa"/>
          </w:tcPr>
          <w:p w14:paraId="03706CAD" w14:textId="1639D0C2" w:rsidR="009F7BA2" w:rsidRPr="00B30906" w:rsidRDefault="00CC53F5"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r w:rsidR="00F54707">
              <w:rPr>
                <w:rFonts w:ascii="Times New Roman" w:eastAsia="Times New Roman" w:hAnsi="Times New Roman" w:cs="Times New Roman"/>
                <w:sz w:val="24"/>
                <w:szCs w:val="24"/>
              </w:rPr>
              <w:t xml:space="preserve"> </w:t>
            </w:r>
          </w:p>
        </w:tc>
      </w:tr>
      <w:tr w:rsidR="009F7BA2" w:rsidRPr="00480A65" w14:paraId="1BC13C8F"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2CCF2B07"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AF08D2D" w14:textId="182A60C5"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5/12/2019</w:t>
            </w:r>
          </w:p>
        </w:tc>
        <w:tc>
          <w:tcPr>
            <w:tcW w:w="1800" w:type="dxa"/>
          </w:tcPr>
          <w:p w14:paraId="7964E27E"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CU Strategic Planning</w:t>
            </w:r>
          </w:p>
        </w:tc>
        <w:tc>
          <w:tcPr>
            <w:tcW w:w="1350" w:type="dxa"/>
            <w:noWrap/>
          </w:tcPr>
          <w:p w14:paraId="2E51F263"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6449F">
              <w:rPr>
                <w:rFonts w:ascii="Times New Roman" w:eastAsia="Times New Roman" w:hAnsi="Times New Roman" w:cs="Times New Roman"/>
                <w:sz w:val="24"/>
                <w:szCs w:val="24"/>
              </w:rPr>
              <w:t>Stacy S. Augustine</w:t>
            </w:r>
          </w:p>
        </w:tc>
        <w:tc>
          <w:tcPr>
            <w:tcW w:w="1530" w:type="dxa"/>
          </w:tcPr>
          <w:p w14:paraId="18CC8820"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798EE407"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79CEC76B" w14:textId="77777777" w:rsidR="009F7BA2" w:rsidRPr="00480A6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0CC53CD9" w14:textId="77777777" w:rsidR="009F7BA2" w:rsidRPr="00B30906"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Evaluate each question individually - heavier weighing of sections that have short character limits is uneven. </w:t>
            </w:r>
          </w:p>
        </w:tc>
        <w:tc>
          <w:tcPr>
            <w:tcW w:w="2862" w:type="dxa"/>
          </w:tcPr>
          <w:p w14:paraId="05BC16BE" w14:textId="52876219" w:rsidR="009F7BA2" w:rsidRPr="00B30906" w:rsidRDefault="009F7BA2" w:rsidP="00D636C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The CDFI Fund </w:t>
            </w:r>
            <w:r>
              <w:rPr>
                <w:rFonts w:ascii="Times New Roman" w:eastAsia="Times New Roman" w:hAnsi="Times New Roman" w:cs="Times New Roman"/>
                <w:sz w:val="24"/>
                <w:szCs w:val="24"/>
              </w:rPr>
              <w:t xml:space="preserve">assesses </w:t>
            </w:r>
            <w:r w:rsidRPr="00B30906">
              <w:rPr>
                <w:rFonts w:ascii="Times New Roman" w:eastAsia="Times New Roman" w:hAnsi="Times New Roman" w:cs="Times New Roman"/>
                <w:sz w:val="24"/>
                <w:szCs w:val="24"/>
              </w:rPr>
              <w:t>each application</w:t>
            </w:r>
            <w:r>
              <w:rPr>
                <w:rFonts w:ascii="Times New Roman" w:eastAsia="Times New Roman" w:hAnsi="Times New Roman" w:cs="Times New Roman"/>
                <w:sz w:val="24"/>
                <w:szCs w:val="24"/>
              </w:rPr>
              <w:t xml:space="preserve"> holistically</w:t>
            </w:r>
            <w:r w:rsidRPr="00B30906">
              <w:rPr>
                <w:rFonts w:ascii="Times New Roman" w:eastAsia="Times New Roman" w:hAnsi="Times New Roman" w:cs="Times New Roman"/>
                <w:sz w:val="24"/>
                <w:szCs w:val="24"/>
              </w:rPr>
              <w:t xml:space="preserve">, therefore </w:t>
            </w:r>
            <w:r>
              <w:rPr>
                <w:rFonts w:ascii="Times New Roman" w:eastAsia="Times New Roman" w:hAnsi="Times New Roman" w:cs="Times New Roman"/>
                <w:sz w:val="24"/>
                <w:szCs w:val="24"/>
              </w:rPr>
              <w:t>the character length of any given</w:t>
            </w:r>
            <w:r w:rsidRPr="00B30906">
              <w:rPr>
                <w:rFonts w:ascii="Times New Roman" w:eastAsia="Times New Roman" w:hAnsi="Times New Roman" w:cs="Times New Roman"/>
                <w:sz w:val="24"/>
                <w:szCs w:val="24"/>
              </w:rPr>
              <w:t xml:space="preserve"> question is </w:t>
            </w:r>
            <w:r>
              <w:rPr>
                <w:rFonts w:ascii="Times New Roman" w:eastAsia="Times New Roman" w:hAnsi="Times New Roman" w:cs="Times New Roman"/>
                <w:sz w:val="24"/>
                <w:szCs w:val="24"/>
              </w:rPr>
              <w:t xml:space="preserve">not </w:t>
            </w:r>
            <w:r w:rsidRPr="00B30906">
              <w:rPr>
                <w:rFonts w:ascii="Times New Roman" w:eastAsia="Times New Roman" w:hAnsi="Times New Roman" w:cs="Times New Roman"/>
                <w:sz w:val="24"/>
                <w:szCs w:val="24"/>
              </w:rPr>
              <w:t xml:space="preserve">tied to </w:t>
            </w:r>
            <w:r>
              <w:rPr>
                <w:rFonts w:ascii="Times New Roman" w:eastAsia="Times New Roman" w:hAnsi="Times New Roman" w:cs="Times New Roman"/>
                <w:sz w:val="24"/>
                <w:szCs w:val="24"/>
              </w:rPr>
              <w:t>the weighting of any particular section</w:t>
            </w:r>
            <w:r w:rsidRPr="00B30906">
              <w:rPr>
                <w:rFonts w:ascii="Times New Roman" w:eastAsia="Times New Roman" w:hAnsi="Times New Roman" w:cs="Times New Roman"/>
                <w:sz w:val="24"/>
                <w:szCs w:val="24"/>
              </w:rPr>
              <w:t xml:space="preserve">. </w:t>
            </w:r>
          </w:p>
        </w:tc>
      </w:tr>
      <w:tr w:rsidR="009F7BA2" w:rsidRPr="00480A65" w14:paraId="145C93F2"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6E25163C"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5F3D0301" w14:textId="4165817B"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42A91B06"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6C7E90F7"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4E8C4120"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75AB49F4"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474113F8" w14:textId="77777777" w:rsidR="009F7BA2" w:rsidRPr="008A7ADA"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Increase the quality and quantity of data available to the CDFI Fund and industry</w:t>
            </w:r>
          </w:p>
        </w:tc>
        <w:tc>
          <w:tcPr>
            <w:tcW w:w="2862" w:type="dxa"/>
          </w:tcPr>
          <w:p w14:paraId="26A7F487" w14:textId="15007691" w:rsidR="009F7BA2" w:rsidRPr="008A7ADA"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 xml:space="preserve">The CDFI Fund will take this </w:t>
            </w:r>
            <w:r w:rsidR="000B7F8E">
              <w:rPr>
                <w:rFonts w:ascii="Times New Roman" w:eastAsia="Times New Roman" w:hAnsi="Times New Roman" w:cs="Times New Roman"/>
                <w:sz w:val="24"/>
                <w:szCs w:val="24"/>
              </w:rPr>
              <w:t xml:space="preserve">customer service </w:t>
            </w:r>
            <w:r w:rsidRPr="008A7ADA">
              <w:rPr>
                <w:rFonts w:ascii="Times New Roman" w:eastAsia="Times New Roman" w:hAnsi="Times New Roman" w:cs="Times New Roman"/>
                <w:sz w:val="24"/>
                <w:szCs w:val="24"/>
              </w:rPr>
              <w:t>comment into consideration.</w:t>
            </w:r>
          </w:p>
        </w:tc>
      </w:tr>
      <w:tr w:rsidR="009F7BA2" w:rsidRPr="00480A65" w14:paraId="3205303B"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16E20FC1"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EA46788" w14:textId="16DF7D99"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4424A439"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4CBCF40D"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07EB6C4B"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6DA63D5A"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1D8CAA2C" w14:textId="77777777" w:rsidR="009F7BA2" w:rsidRPr="008A7ADA"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Increase the utility of data provided by CDFIs to ensure that a single data collection can serve multiple purposes</w:t>
            </w:r>
          </w:p>
        </w:tc>
        <w:tc>
          <w:tcPr>
            <w:tcW w:w="2862" w:type="dxa"/>
          </w:tcPr>
          <w:p w14:paraId="386912DB" w14:textId="0EDA23F0" w:rsidR="009F7BA2" w:rsidRPr="008A7ADA"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The CDFI Fund will work with IT staff and regulators to reduce data entry burden</w:t>
            </w:r>
            <w:r>
              <w:rPr>
                <w:rFonts w:ascii="Times New Roman" w:eastAsia="Times New Roman" w:hAnsi="Times New Roman" w:cs="Times New Roman"/>
                <w:sz w:val="24"/>
                <w:szCs w:val="24"/>
              </w:rPr>
              <w:t>.</w:t>
            </w:r>
          </w:p>
        </w:tc>
      </w:tr>
      <w:tr w:rsidR="009F7BA2" w:rsidRPr="00480A65" w14:paraId="21CB7986"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6A0D5DDB"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0C1804A7" w14:textId="5977F561"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10773D82"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497F589A"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3576E483"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2D2943E4"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231E548D" w14:textId="77777777" w:rsidR="009F7BA2" w:rsidRPr="008A7ADA"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Increase the efficiency and effectiveness of the CDFI Program by providing better and more consistent data for all funding applicants.</w:t>
            </w:r>
          </w:p>
        </w:tc>
        <w:tc>
          <w:tcPr>
            <w:tcW w:w="2862" w:type="dxa"/>
          </w:tcPr>
          <w:p w14:paraId="5D9E6D14" w14:textId="76BA7CAD" w:rsidR="009F7BA2" w:rsidRPr="008A7ADA"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The CDFI Fund will take this</w:t>
            </w:r>
            <w:r w:rsidR="000B7F8E">
              <w:rPr>
                <w:rFonts w:ascii="Times New Roman" w:eastAsia="Times New Roman" w:hAnsi="Times New Roman" w:cs="Times New Roman"/>
                <w:sz w:val="24"/>
                <w:szCs w:val="24"/>
              </w:rPr>
              <w:t xml:space="preserve"> customer service</w:t>
            </w:r>
            <w:r w:rsidRPr="008A7ADA">
              <w:rPr>
                <w:rFonts w:ascii="Times New Roman" w:eastAsia="Times New Roman" w:hAnsi="Times New Roman" w:cs="Times New Roman"/>
                <w:sz w:val="24"/>
                <w:szCs w:val="24"/>
              </w:rPr>
              <w:t xml:space="preserve"> comment into consideration.</w:t>
            </w:r>
          </w:p>
        </w:tc>
      </w:tr>
      <w:tr w:rsidR="009F7BA2" w:rsidRPr="00480A65" w14:paraId="21DD7727"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5EE13B66"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601DAAE" w14:textId="395DCF29"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02F063F"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070F9235"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7B689D45"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77664BBC"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2A746C40" w14:textId="77777777" w:rsidR="009F7BA2" w:rsidRPr="008A7ADA"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Increase the quality of the CDFI Program applicant pool with stronger, clearer eligibility requirements</w:t>
            </w:r>
          </w:p>
        </w:tc>
        <w:tc>
          <w:tcPr>
            <w:tcW w:w="2862" w:type="dxa"/>
          </w:tcPr>
          <w:p w14:paraId="4F699DF4" w14:textId="238DC1E3" w:rsidR="009F7BA2" w:rsidRPr="008A7ADA" w:rsidRDefault="009F7BA2" w:rsidP="000B7F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 xml:space="preserve">The CDFI Fund will take this </w:t>
            </w:r>
            <w:r w:rsidR="000B7F8E">
              <w:rPr>
                <w:rFonts w:ascii="Times New Roman" w:eastAsia="Times New Roman" w:hAnsi="Times New Roman" w:cs="Times New Roman"/>
                <w:sz w:val="24"/>
                <w:szCs w:val="24"/>
              </w:rPr>
              <w:t xml:space="preserve">customer service </w:t>
            </w:r>
            <w:r w:rsidRPr="008A7ADA">
              <w:rPr>
                <w:rFonts w:ascii="Times New Roman" w:eastAsia="Times New Roman" w:hAnsi="Times New Roman" w:cs="Times New Roman"/>
                <w:sz w:val="24"/>
                <w:szCs w:val="24"/>
              </w:rPr>
              <w:t>comment into consideration.</w:t>
            </w:r>
          </w:p>
        </w:tc>
      </w:tr>
      <w:tr w:rsidR="009F7BA2" w:rsidRPr="00480A65" w14:paraId="4850E8B1"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3DBD2AC9"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830E105" w14:textId="16D67E6F"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16354C18"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15B4EEF1"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593F4C32"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6C5B004A"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7A2706D3" w14:textId="77777777" w:rsidR="009F7BA2" w:rsidRPr="008A7ADA"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Increase access to the CDFI Program for smaller institutions</w:t>
            </w:r>
          </w:p>
        </w:tc>
        <w:tc>
          <w:tcPr>
            <w:tcW w:w="2862" w:type="dxa"/>
          </w:tcPr>
          <w:p w14:paraId="463DB4E1" w14:textId="54310E9E" w:rsidR="009F7BA2" w:rsidRPr="008A7ADA"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The CDFI Fund will take this</w:t>
            </w:r>
            <w:r w:rsidR="000B7F8E">
              <w:rPr>
                <w:rFonts w:ascii="Times New Roman" w:eastAsia="Times New Roman" w:hAnsi="Times New Roman" w:cs="Times New Roman"/>
                <w:sz w:val="24"/>
                <w:szCs w:val="24"/>
              </w:rPr>
              <w:t xml:space="preserve"> policy</w:t>
            </w:r>
            <w:r w:rsidRPr="008A7ADA">
              <w:rPr>
                <w:rFonts w:ascii="Times New Roman" w:eastAsia="Times New Roman" w:hAnsi="Times New Roman" w:cs="Times New Roman"/>
                <w:sz w:val="24"/>
                <w:szCs w:val="24"/>
              </w:rPr>
              <w:t xml:space="preserve"> comment into consideration.</w:t>
            </w:r>
          </w:p>
        </w:tc>
      </w:tr>
      <w:tr w:rsidR="009F7BA2" w:rsidRPr="00480A65" w14:paraId="2633B147"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63AFBDDC"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62FB96AE" w14:textId="622C9728"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8D07CE1"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2153C49E"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25AAA510"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1E8B0B1D"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57362922" w14:textId="77777777" w:rsidR="009F7BA2" w:rsidRPr="008A7ADA"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Incentivize CDFIs to make better use of data to expand services in CDFI Target Markets</w:t>
            </w:r>
          </w:p>
        </w:tc>
        <w:tc>
          <w:tcPr>
            <w:tcW w:w="2862" w:type="dxa"/>
          </w:tcPr>
          <w:p w14:paraId="53D4CFC6" w14:textId="6342A4E6" w:rsidR="009F7BA2" w:rsidRPr="008A7ADA"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The CDFI Fund will take this</w:t>
            </w:r>
            <w:r w:rsidR="000B7F8E">
              <w:rPr>
                <w:rFonts w:ascii="Times New Roman" w:eastAsia="Times New Roman" w:hAnsi="Times New Roman" w:cs="Times New Roman"/>
                <w:sz w:val="24"/>
                <w:szCs w:val="24"/>
              </w:rPr>
              <w:t xml:space="preserve"> policy</w:t>
            </w:r>
            <w:r w:rsidRPr="008A7ADA">
              <w:rPr>
                <w:rFonts w:ascii="Times New Roman" w:eastAsia="Times New Roman" w:hAnsi="Times New Roman" w:cs="Times New Roman"/>
                <w:sz w:val="24"/>
                <w:szCs w:val="24"/>
              </w:rPr>
              <w:t xml:space="preserve"> comment into consideration.</w:t>
            </w:r>
          </w:p>
        </w:tc>
      </w:tr>
      <w:tr w:rsidR="009F7BA2" w:rsidRPr="00480A65" w14:paraId="08384052"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5746BFEA"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2824BC2C" w14:textId="25C6D0D8"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2453B37C"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3A196B2C"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7C3149A0"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09E28CBE"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533E1430" w14:textId="77777777" w:rsidR="009F7BA2" w:rsidRPr="008A7ADA"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Balance the costs of data reporting with the expected benefits and levels of participation of individual CDFIs</w:t>
            </w:r>
          </w:p>
        </w:tc>
        <w:tc>
          <w:tcPr>
            <w:tcW w:w="2862" w:type="dxa"/>
          </w:tcPr>
          <w:p w14:paraId="0F995400" w14:textId="36EEB699" w:rsidR="009F7BA2" w:rsidRPr="008A7ADA" w:rsidRDefault="009F7BA2" w:rsidP="000B7F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The CDFI Fund will take this</w:t>
            </w:r>
            <w:r w:rsidR="000B7F8E">
              <w:rPr>
                <w:rFonts w:ascii="Times New Roman" w:eastAsia="Times New Roman" w:hAnsi="Times New Roman" w:cs="Times New Roman"/>
                <w:sz w:val="24"/>
                <w:szCs w:val="24"/>
              </w:rPr>
              <w:t xml:space="preserve"> CDFI reporting</w:t>
            </w:r>
            <w:r w:rsidRPr="008A7ADA">
              <w:rPr>
                <w:rFonts w:ascii="Times New Roman" w:eastAsia="Times New Roman" w:hAnsi="Times New Roman" w:cs="Times New Roman"/>
                <w:sz w:val="24"/>
                <w:szCs w:val="24"/>
              </w:rPr>
              <w:t xml:space="preserve"> comment into consideration.</w:t>
            </w:r>
          </w:p>
        </w:tc>
      </w:tr>
      <w:tr w:rsidR="009F7BA2" w:rsidRPr="00480A65" w14:paraId="1AD6C747"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0EB766DF"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10845BB" w14:textId="32C6C66F"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567FCC2"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615898FC"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1EF1D4B7"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3E7A29CD"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6FA27596" w14:textId="77777777" w:rsidR="009F7BA2" w:rsidRPr="008A7ADA"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Reduce the total burden of CDFI reporting and allow more resources to be devoted to serving people in CDFI Target Markets.</w:t>
            </w:r>
          </w:p>
        </w:tc>
        <w:tc>
          <w:tcPr>
            <w:tcW w:w="2862" w:type="dxa"/>
          </w:tcPr>
          <w:p w14:paraId="4685ECB5" w14:textId="0E82C57E" w:rsidR="009F7BA2" w:rsidRPr="008A7ADA"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 xml:space="preserve">The CDFI Fund will take this </w:t>
            </w:r>
            <w:r w:rsidR="000B7F8E">
              <w:rPr>
                <w:rFonts w:ascii="Times New Roman" w:eastAsia="Times New Roman" w:hAnsi="Times New Roman" w:cs="Times New Roman"/>
                <w:sz w:val="24"/>
                <w:szCs w:val="24"/>
              </w:rPr>
              <w:t xml:space="preserve">CDFI reporting </w:t>
            </w:r>
            <w:r w:rsidRPr="008A7ADA">
              <w:rPr>
                <w:rFonts w:ascii="Times New Roman" w:eastAsia="Times New Roman" w:hAnsi="Times New Roman" w:cs="Times New Roman"/>
                <w:sz w:val="24"/>
                <w:szCs w:val="24"/>
              </w:rPr>
              <w:t>comment into consideration.</w:t>
            </w:r>
          </w:p>
        </w:tc>
      </w:tr>
      <w:tr w:rsidR="009F7BA2" w:rsidRPr="00480A65" w14:paraId="7B136181"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1663DCC1"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CA7BB5F" w14:textId="5233557F"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09CBF76B"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70DF776B"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47F542E0"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271360B8"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2D72486A" w14:textId="77777777" w:rsidR="009F7BA2" w:rsidRPr="008A7ADA"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Produce a document that explains how each data point is used and why it is needed</w:t>
            </w:r>
          </w:p>
        </w:tc>
        <w:tc>
          <w:tcPr>
            <w:tcW w:w="2862" w:type="dxa"/>
          </w:tcPr>
          <w:p w14:paraId="1450CE9F" w14:textId="44F5B291" w:rsidR="009F7BA2" w:rsidRPr="008A7ADA"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 xml:space="preserve">The CDFI Fund will take this </w:t>
            </w:r>
            <w:r w:rsidR="000B7F8E">
              <w:rPr>
                <w:rFonts w:ascii="Times New Roman" w:eastAsia="Times New Roman" w:hAnsi="Times New Roman" w:cs="Times New Roman"/>
                <w:sz w:val="24"/>
                <w:szCs w:val="24"/>
              </w:rPr>
              <w:t xml:space="preserve">customer service </w:t>
            </w:r>
            <w:r w:rsidRPr="008A7ADA">
              <w:rPr>
                <w:rFonts w:ascii="Times New Roman" w:eastAsia="Times New Roman" w:hAnsi="Times New Roman" w:cs="Times New Roman"/>
                <w:sz w:val="24"/>
                <w:szCs w:val="24"/>
              </w:rPr>
              <w:t>comment into consideration.</w:t>
            </w:r>
          </w:p>
        </w:tc>
      </w:tr>
      <w:tr w:rsidR="009F7BA2" w:rsidRPr="00480A65" w14:paraId="60DCCA6B"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3F9A79BC"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1909776" w14:textId="110D203D"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130F5E9D"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4FAD7138"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4BDD566C"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0549485A"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67695360" w14:textId="77777777" w:rsidR="009F7BA2" w:rsidRPr="008A7ADA"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Pre-populate application questions with publicly available information</w:t>
            </w:r>
          </w:p>
        </w:tc>
        <w:tc>
          <w:tcPr>
            <w:tcW w:w="2862" w:type="dxa"/>
          </w:tcPr>
          <w:p w14:paraId="4EB069EF" w14:textId="1535F658" w:rsidR="009F7BA2" w:rsidRPr="008A7ADA"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CDFI Fund will work with IT staff and regulators to reduce data entry burden</w:t>
            </w:r>
            <w:r>
              <w:rPr>
                <w:rFonts w:ascii="Times New Roman" w:eastAsia="Times New Roman" w:hAnsi="Times New Roman" w:cs="Times New Roman"/>
                <w:sz w:val="24"/>
                <w:szCs w:val="24"/>
              </w:rPr>
              <w:t>.</w:t>
            </w:r>
          </w:p>
        </w:tc>
      </w:tr>
      <w:tr w:rsidR="009F7BA2" w:rsidRPr="00480A65" w14:paraId="4A83BB3C"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7B0A1E1A"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523CC6F" w14:textId="5D5AAF76"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396693BE" w14:textId="41F164F6"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2F3EBC90" w14:textId="64BB019D" w:rsidR="009F7BA2" w:rsidRPr="00252CC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14D4A04E" w14:textId="7539D27A"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3C168875" w14:textId="464C887B"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477DCC37" w14:textId="7BC3A72E" w:rsidR="009F7BA2" w:rsidRPr="008A7ADA"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Lower the TA Eligibility threshold so larger CDFI credit unions can participate in this application.</w:t>
            </w:r>
          </w:p>
        </w:tc>
        <w:tc>
          <w:tcPr>
            <w:tcW w:w="2862" w:type="dxa"/>
          </w:tcPr>
          <w:p w14:paraId="40104068" w14:textId="22B9AEA1" w:rsidR="009F7BA2" w:rsidRPr="008A7ADA"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 xml:space="preserve">The CDFI Fund will take this </w:t>
            </w:r>
            <w:r w:rsidR="000B7F8E">
              <w:rPr>
                <w:rFonts w:ascii="Times New Roman" w:eastAsia="Times New Roman" w:hAnsi="Times New Roman" w:cs="Times New Roman"/>
                <w:sz w:val="24"/>
                <w:szCs w:val="24"/>
              </w:rPr>
              <w:t xml:space="preserve">policy </w:t>
            </w:r>
            <w:r w:rsidRPr="00961C2F">
              <w:rPr>
                <w:rFonts w:ascii="Times New Roman" w:eastAsia="Times New Roman" w:hAnsi="Times New Roman" w:cs="Times New Roman"/>
                <w:sz w:val="24"/>
                <w:szCs w:val="24"/>
              </w:rPr>
              <w:t>comment into consideration.</w:t>
            </w:r>
          </w:p>
        </w:tc>
      </w:tr>
      <w:tr w:rsidR="009F7BA2" w:rsidRPr="00480A65" w14:paraId="39F32076"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1E82800F"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01765523" w14:textId="5EC3F45D"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33ACD5BD" w14:textId="46159A1C"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08908C15" w14:textId="45C5F013" w:rsidR="009F7BA2" w:rsidRPr="00252CC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2C5AA722" w14:textId="5597E2D1"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2CCA869A" w14:textId="3EE54491"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709A8976" w14:textId="43C05CB3" w:rsidR="009F7BA2" w:rsidRPr="008A7ADA"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Institute a single certification and funding round track set for 180 days after the end of the fiscal year.</w:t>
            </w:r>
          </w:p>
        </w:tc>
        <w:tc>
          <w:tcPr>
            <w:tcW w:w="2862" w:type="dxa"/>
          </w:tcPr>
          <w:p w14:paraId="73986F4F" w14:textId="5D041CEE"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 xml:space="preserve">The CDFI Fund will take this </w:t>
            </w:r>
            <w:r w:rsidR="000B7F8E">
              <w:rPr>
                <w:rFonts w:ascii="Times New Roman" w:eastAsia="Times New Roman" w:hAnsi="Times New Roman" w:cs="Times New Roman"/>
                <w:sz w:val="24"/>
                <w:szCs w:val="24"/>
              </w:rPr>
              <w:t xml:space="preserve">CDFI reporting </w:t>
            </w:r>
            <w:r w:rsidRPr="00961C2F">
              <w:rPr>
                <w:rFonts w:ascii="Times New Roman" w:eastAsia="Times New Roman" w:hAnsi="Times New Roman" w:cs="Times New Roman"/>
                <w:sz w:val="24"/>
                <w:szCs w:val="24"/>
              </w:rPr>
              <w:t>comment into consideration.</w:t>
            </w:r>
          </w:p>
        </w:tc>
      </w:tr>
      <w:tr w:rsidR="009F7BA2" w:rsidRPr="00480A65" w14:paraId="115E3490"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657A233E"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DFD98FB" w14:textId="5A93719B"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24E2A98E" w14:textId="7185C051"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268F744B" w14:textId="332FDCA9" w:rsidR="009F7BA2" w:rsidRPr="00252CC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686D3490" w14:textId="4E311556"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408677EA" w14:textId="4C0C6B31"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01B332AA" w14:textId="515B682C" w:rsidR="009F7BA2" w:rsidRPr="008A7ADA"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05E33">
              <w:rPr>
                <w:rFonts w:ascii="Times New Roman" w:eastAsia="Times New Roman" w:hAnsi="Times New Roman" w:cs="Times New Roman"/>
                <w:sz w:val="24"/>
                <w:szCs w:val="24"/>
              </w:rPr>
              <w:t>Slimmer reporting requirements:                                           1) CDFI Awardees - Detailed TLRs that serve as their ACRs                                                                                                      2) Prospective FA Applicants - de-identified transaction level ACR                                                                                               3) Non-FA CDFIs - re-certify with a streamlined ACR</w:t>
            </w:r>
          </w:p>
        </w:tc>
        <w:tc>
          <w:tcPr>
            <w:tcW w:w="2862" w:type="dxa"/>
          </w:tcPr>
          <w:p w14:paraId="52AB5163" w14:textId="49018FC9"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 xml:space="preserve">The CDFI Fund will take this </w:t>
            </w:r>
            <w:r w:rsidR="000B7F8E">
              <w:rPr>
                <w:rFonts w:ascii="Times New Roman" w:eastAsia="Times New Roman" w:hAnsi="Times New Roman" w:cs="Times New Roman"/>
                <w:sz w:val="24"/>
                <w:szCs w:val="24"/>
              </w:rPr>
              <w:t xml:space="preserve">CDFI reporting </w:t>
            </w:r>
            <w:r w:rsidRPr="00961C2F">
              <w:rPr>
                <w:rFonts w:ascii="Times New Roman" w:eastAsia="Times New Roman" w:hAnsi="Times New Roman" w:cs="Times New Roman"/>
                <w:sz w:val="24"/>
                <w:szCs w:val="24"/>
              </w:rPr>
              <w:t>comment into consideration.</w:t>
            </w:r>
          </w:p>
        </w:tc>
      </w:tr>
      <w:tr w:rsidR="009F7BA2" w:rsidRPr="00480A65" w14:paraId="6E1C466A"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1DB7370E"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2EDE450" w14:textId="32205705"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4B5C7B2C" w14:textId="62C4BD4B"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Inclusiv</w:t>
            </w:r>
          </w:p>
        </w:tc>
        <w:tc>
          <w:tcPr>
            <w:tcW w:w="1350" w:type="dxa"/>
            <w:noWrap/>
          </w:tcPr>
          <w:p w14:paraId="35EE23F9" w14:textId="309EBF30" w:rsidR="009F7BA2" w:rsidRPr="00252CC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52CCB">
              <w:rPr>
                <w:rFonts w:ascii="Times New Roman" w:eastAsia="Times New Roman" w:hAnsi="Times New Roman" w:cs="Times New Roman"/>
                <w:sz w:val="24"/>
                <w:szCs w:val="24"/>
              </w:rPr>
              <w:t>Terry Ratigan</w:t>
            </w:r>
          </w:p>
        </w:tc>
        <w:tc>
          <w:tcPr>
            <w:tcW w:w="1530" w:type="dxa"/>
          </w:tcPr>
          <w:p w14:paraId="0BE6CAE5" w14:textId="55195F3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CDFI Analyst</w:t>
            </w:r>
          </w:p>
        </w:tc>
        <w:tc>
          <w:tcPr>
            <w:tcW w:w="1980" w:type="dxa"/>
          </w:tcPr>
          <w:p w14:paraId="300278F3" w14:textId="4966A576"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69E6E03C" w14:textId="098BFD22" w:rsidR="009F7BA2" w:rsidRPr="008A7ADA"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Provide detailed debriefings for all CDFI Program applicants.</w:t>
            </w:r>
          </w:p>
        </w:tc>
        <w:tc>
          <w:tcPr>
            <w:tcW w:w="2862" w:type="dxa"/>
          </w:tcPr>
          <w:p w14:paraId="59355575" w14:textId="65F2267F"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The CDFI Fund will consider</w:t>
            </w:r>
            <w:r>
              <w:rPr>
                <w:rFonts w:ascii="Times New Roman" w:eastAsia="Times New Roman" w:hAnsi="Times New Roman" w:cs="Times New Roman"/>
                <w:sz w:val="24"/>
                <w:szCs w:val="24"/>
              </w:rPr>
              <w:t xml:space="preserve"> convening</w:t>
            </w:r>
            <w:r w:rsidRPr="00AB6F08">
              <w:rPr>
                <w:rFonts w:ascii="Times New Roman" w:eastAsia="Times New Roman" w:hAnsi="Times New Roman" w:cs="Times New Roman"/>
                <w:sz w:val="24"/>
                <w:szCs w:val="24"/>
              </w:rPr>
              <w:t xml:space="preserve"> a post-award webinar </w:t>
            </w:r>
            <w:r>
              <w:rPr>
                <w:rFonts w:ascii="Times New Roman" w:eastAsia="Times New Roman" w:hAnsi="Times New Roman" w:cs="Times New Roman"/>
                <w:sz w:val="24"/>
                <w:szCs w:val="24"/>
              </w:rPr>
              <w:t>to provide</w:t>
            </w:r>
            <w:r w:rsidRPr="00AB6F08">
              <w:rPr>
                <w:rFonts w:ascii="Times New Roman" w:eastAsia="Times New Roman" w:hAnsi="Times New Roman" w:cs="Times New Roman"/>
                <w:sz w:val="24"/>
                <w:szCs w:val="24"/>
              </w:rPr>
              <w:t xml:space="preserve"> a high-level debrief</w:t>
            </w:r>
            <w:r>
              <w:rPr>
                <w:rFonts w:ascii="Times New Roman" w:eastAsia="Times New Roman" w:hAnsi="Times New Roman" w:cs="Times New Roman"/>
                <w:sz w:val="24"/>
                <w:szCs w:val="24"/>
              </w:rPr>
              <w:t>ing</w:t>
            </w:r>
            <w:r w:rsidRPr="00AB6F08">
              <w:rPr>
                <w:rFonts w:ascii="Times New Roman" w:eastAsia="Times New Roman" w:hAnsi="Times New Roman" w:cs="Times New Roman"/>
                <w:sz w:val="24"/>
                <w:szCs w:val="24"/>
              </w:rPr>
              <w:t xml:space="preserve"> for applicants who did not receive an award. </w:t>
            </w:r>
            <w:r w:rsidRPr="00AB6F08">
              <w:rPr>
                <w:rFonts w:ascii="Times New Roman" w:eastAsia="Times New Roman" w:hAnsi="Times New Roman" w:cs="Times New Roman"/>
                <w:sz w:val="24"/>
                <w:szCs w:val="24"/>
              </w:rPr>
              <w:br/>
            </w:r>
            <w:r w:rsidRPr="00AB6F08">
              <w:rPr>
                <w:rFonts w:ascii="Times New Roman" w:eastAsia="Times New Roman" w:hAnsi="Times New Roman" w:cs="Times New Roman"/>
                <w:sz w:val="24"/>
                <w:szCs w:val="24"/>
              </w:rPr>
              <w:br/>
              <w:t>For further information on the evaluation process, please see the "Base-FA Application Evaluation Process" guidance document.</w:t>
            </w:r>
          </w:p>
        </w:tc>
      </w:tr>
      <w:tr w:rsidR="009F7BA2" w:rsidRPr="00480A65" w14:paraId="299E90A2"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1630CFAA"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14E477C" w14:textId="3BE6895F"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03192702"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76FA2BB9"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766C5AA8"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35DED8F1" w14:textId="77777777" w:rsidR="009F7BA2" w:rsidRPr="00F57B67" w:rsidRDefault="009F7BA2" w:rsidP="000C2F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41355D68" w14:textId="77777777"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 xml:space="preserve">Be more transparent on how the CDFI Fund is reviewing applications. Provide feedback on the scores for each section listed in the NOFA. </w:t>
            </w:r>
          </w:p>
        </w:tc>
        <w:tc>
          <w:tcPr>
            <w:tcW w:w="2862" w:type="dxa"/>
          </w:tcPr>
          <w:p w14:paraId="374D400A" w14:textId="7A63EFC9"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The CDFI Fund will consider</w:t>
            </w:r>
            <w:r>
              <w:rPr>
                <w:rFonts w:ascii="Times New Roman" w:eastAsia="Times New Roman" w:hAnsi="Times New Roman" w:cs="Times New Roman"/>
                <w:sz w:val="24"/>
                <w:szCs w:val="24"/>
              </w:rPr>
              <w:t xml:space="preserve"> convening</w:t>
            </w:r>
            <w:r w:rsidRPr="00AB6F08">
              <w:rPr>
                <w:rFonts w:ascii="Times New Roman" w:eastAsia="Times New Roman" w:hAnsi="Times New Roman" w:cs="Times New Roman"/>
                <w:sz w:val="24"/>
                <w:szCs w:val="24"/>
              </w:rPr>
              <w:t xml:space="preserve"> a post-award webinar </w:t>
            </w:r>
            <w:r>
              <w:rPr>
                <w:rFonts w:ascii="Times New Roman" w:eastAsia="Times New Roman" w:hAnsi="Times New Roman" w:cs="Times New Roman"/>
                <w:sz w:val="24"/>
                <w:szCs w:val="24"/>
              </w:rPr>
              <w:t>to provide</w:t>
            </w:r>
            <w:r w:rsidRPr="00AB6F08">
              <w:rPr>
                <w:rFonts w:ascii="Times New Roman" w:eastAsia="Times New Roman" w:hAnsi="Times New Roman" w:cs="Times New Roman"/>
                <w:sz w:val="24"/>
                <w:szCs w:val="24"/>
              </w:rPr>
              <w:t xml:space="preserve"> a high-level debrief</w:t>
            </w:r>
            <w:r>
              <w:rPr>
                <w:rFonts w:ascii="Times New Roman" w:eastAsia="Times New Roman" w:hAnsi="Times New Roman" w:cs="Times New Roman"/>
                <w:sz w:val="24"/>
                <w:szCs w:val="24"/>
              </w:rPr>
              <w:t>ing</w:t>
            </w:r>
            <w:r w:rsidRPr="00AB6F08">
              <w:rPr>
                <w:rFonts w:ascii="Times New Roman" w:eastAsia="Times New Roman" w:hAnsi="Times New Roman" w:cs="Times New Roman"/>
                <w:sz w:val="24"/>
                <w:szCs w:val="24"/>
              </w:rPr>
              <w:t xml:space="preserve"> for applicants who did not receive an award. </w:t>
            </w:r>
            <w:r w:rsidRPr="00AB6F08">
              <w:rPr>
                <w:rFonts w:ascii="Times New Roman" w:eastAsia="Times New Roman" w:hAnsi="Times New Roman" w:cs="Times New Roman"/>
                <w:sz w:val="24"/>
                <w:szCs w:val="24"/>
              </w:rPr>
              <w:br/>
            </w:r>
            <w:r w:rsidRPr="00AB6F08">
              <w:rPr>
                <w:rFonts w:ascii="Times New Roman" w:eastAsia="Times New Roman" w:hAnsi="Times New Roman" w:cs="Times New Roman"/>
                <w:sz w:val="24"/>
                <w:szCs w:val="24"/>
              </w:rPr>
              <w:br/>
              <w:t>For further information on the evaluation process, please see the "Base-FA Application Evaluation Process" guidance document.</w:t>
            </w:r>
          </w:p>
        </w:tc>
      </w:tr>
      <w:tr w:rsidR="009F7BA2" w:rsidRPr="00480A65" w14:paraId="33867561"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64B55B9C"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31F57E4" w14:textId="712CF4B9"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247B92C8"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33BACB0A"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200C03F2"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08000F11" w14:textId="77777777" w:rsidR="009F7BA2" w:rsidRPr="00F57B67" w:rsidRDefault="009F7BA2" w:rsidP="000C2F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054EC2D7" w14:textId="77777777"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Shift focus from increase in total lending to increase in specific lending. The applicant should be able to use their FA award to increase a specific lending product, and CDFI Fund should propose a new FA Objective to allow this</w:t>
            </w:r>
          </w:p>
        </w:tc>
        <w:tc>
          <w:tcPr>
            <w:tcW w:w="2862" w:type="dxa"/>
          </w:tcPr>
          <w:p w14:paraId="39956668" w14:textId="3B310BE6"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 xml:space="preserve">The CDFI Fund will take this </w:t>
            </w:r>
            <w:r w:rsidR="000B7F8E">
              <w:rPr>
                <w:rFonts w:ascii="Times New Roman" w:eastAsia="Times New Roman" w:hAnsi="Times New Roman" w:cs="Times New Roman"/>
                <w:sz w:val="24"/>
                <w:szCs w:val="24"/>
              </w:rPr>
              <w:t xml:space="preserve">policy </w:t>
            </w:r>
            <w:r w:rsidRPr="00596C70">
              <w:rPr>
                <w:rFonts w:ascii="Times New Roman" w:eastAsia="Times New Roman" w:hAnsi="Times New Roman" w:cs="Times New Roman"/>
                <w:sz w:val="24"/>
                <w:szCs w:val="24"/>
              </w:rPr>
              <w:t>comment into consideration.</w:t>
            </w:r>
          </w:p>
        </w:tc>
      </w:tr>
      <w:tr w:rsidR="009F7BA2" w:rsidRPr="00480A65" w14:paraId="48467FDD"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6ED2EFC4"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851DCA9" w14:textId="075BFBAE"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078B11BF"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7D347166"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5FEF4BEA"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7A404591" w14:textId="77777777" w:rsidR="009F7BA2" w:rsidRPr="00F57B67" w:rsidRDefault="009F7BA2" w:rsidP="000C2F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0EB9CBA8" w14:textId="77777777"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 xml:space="preserve">Award size should not be capped at $1M, and should be based on the CDFIs ability to deploy the award, and how the award is used in conjunction with the FA Objectives. CDFI Fund should create more categories outside of SECA/Core to compete against one another. $700K and $1M is not a large variance. </w:t>
            </w:r>
          </w:p>
        </w:tc>
        <w:tc>
          <w:tcPr>
            <w:tcW w:w="2862" w:type="dxa"/>
          </w:tcPr>
          <w:p w14:paraId="08C6A8CD" w14:textId="7349456C"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 xml:space="preserve">For further information on the evaluation </w:t>
            </w:r>
            <w:r>
              <w:rPr>
                <w:rFonts w:ascii="Times New Roman" w:eastAsia="Times New Roman" w:hAnsi="Times New Roman" w:cs="Times New Roman"/>
                <w:sz w:val="24"/>
                <w:szCs w:val="24"/>
              </w:rPr>
              <w:t xml:space="preserve">and award sizing </w:t>
            </w:r>
            <w:r w:rsidRPr="00596C70">
              <w:rPr>
                <w:rFonts w:ascii="Times New Roman" w:eastAsia="Times New Roman" w:hAnsi="Times New Roman" w:cs="Times New Roman"/>
                <w:sz w:val="24"/>
                <w:szCs w:val="24"/>
              </w:rPr>
              <w:t>process, please see the "Base-FA Application Evaluation Process" guidance document.</w:t>
            </w:r>
          </w:p>
        </w:tc>
      </w:tr>
      <w:tr w:rsidR="009F7BA2" w:rsidRPr="00480A65" w14:paraId="325C721B"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6C0CA71F"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53A40E63" w14:textId="0BC3A7E5"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57C8C248"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4BD22796"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584580C1"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7D694F17" w14:textId="77777777" w:rsidR="009F7BA2" w:rsidRPr="00F57B67" w:rsidRDefault="009F7BA2" w:rsidP="000C2F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4C0C2389" w14:textId="77777777"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Compliance/PG&amp;Ms should be commensurate with award received. If award amount is reduced, the applicant should not be held to the award request PG&amp;M</w:t>
            </w:r>
          </w:p>
        </w:tc>
        <w:tc>
          <w:tcPr>
            <w:tcW w:w="2862" w:type="dxa"/>
          </w:tcPr>
          <w:p w14:paraId="08BC141E" w14:textId="15E16550"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CDFI Fund will take this </w:t>
            </w:r>
            <w:r w:rsidR="000B7F8E">
              <w:rPr>
                <w:rFonts w:ascii="Times New Roman" w:eastAsia="Times New Roman" w:hAnsi="Times New Roman" w:cs="Times New Roman"/>
                <w:sz w:val="24"/>
                <w:szCs w:val="24"/>
              </w:rPr>
              <w:t xml:space="preserve">policy </w:t>
            </w:r>
            <w:r w:rsidRPr="00B30906">
              <w:rPr>
                <w:rFonts w:ascii="Times New Roman" w:eastAsia="Times New Roman" w:hAnsi="Times New Roman" w:cs="Times New Roman"/>
                <w:sz w:val="24"/>
                <w:szCs w:val="24"/>
              </w:rPr>
              <w:t xml:space="preserve">comment into consideration and </w:t>
            </w:r>
            <w:r>
              <w:rPr>
                <w:rFonts w:ascii="Times New Roman" w:eastAsia="Times New Roman" w:hAnsi="Times New Roman" w:cs="Times New Roman"/>
                <w:sz w:val="24"/>
                <w:szCs w:val="24"/>
              </w:rPr>
              <w:t>will provide additional clarification in guidance materials if warranted</w:t>
            </w:r>
            <w:r w:rsidRPr="00B30906">
              <w:rPr>
                <w:rFonts w:ascii="Times New Roman" w:eastAsia="Times New Roman" w:hAnsi="Times New Roman" w:cs="Times New Roman"/>
                <w:sz w:val="24"/>
                <w:szCs w:val="24"/>
              </w:rPr>
              <w:t>.</w:t>
            </w:r>
          </w:p>
        </w:tc>
      </w:tr>
      <w:tr w:rsidR="009F7BA2" w:rsidRPr="00480A65" w14:paraId="67097636"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509D9E3D"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F9239EC" w14:textId="319F8AD3"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47C4CA7B"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6398AFEA"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73A19F0A"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1A5F2637" w14:textId="77777777" w:rsidR="009F7BA2" w:rsidRPr="00F57B67" w:rsidRDefault="009F7BA2" w:rsidP="000C2F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4F49CEE4" w14:textId="77777777"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 xml:space="preserve">Provide feedback to all applicants as to why they received a reduction in award, did not receive award, etc. </w:t>
            </w:r>
          </w:p>
        </w:tc>
        <w:tc>
          <w:tcPr>
            <w:tcW w:w="2862" w:type="dxa"/>
          </w:tcPr>
          <w:p w14:paraId="5D92E288" w14:textId="4A418C91"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The CDFI Fund will consider</w:t>
            </w:r>
            <w:r>
              <w:rPr>
                <w:rFonts w:ascii="Times New Roman" w:eastAsia="Times New Roman" w:hAnsi="Times New Roman" w:cs="Times New Roman"/>
                <w:sz w:val="24"/>
                <w:szCs w:val="24"/>
              </w:rPr>
              <w:t xml:space="preserve"> convening</w:t>
            </w:r>
            <w:r w:rsidRPr="00AB6F08">
              <w:rPr>
                <w:rFonts w:ascii="Times New Roman" w:eastAsia="Times New Roman" w:hAnsi="Times New Roman" w:cs="Times New Roman"/>
                <w:sz w:val="24"/>
                <w:szCs w:val="24"/>
              </w:rPr>
              <w:t xml:space="preserve"> a post-award webinar </w:t>
            </w:r>
            <w:r>
              <w:rPr>
                <w:rFonts w:ascii="Times New Roman" w:eastAsia="Times New Roman" w:hAnsi="Times New Roman" w:cs="Times New Roman"/>
                <w:sz w:val="24"/>
                <w:szCs w:val="24"/>
              </w:rPr>
              <w:t>to provide</w:t>
            </w:r>
            <w:r w:rsidRPr="00AB6F08">
              <w:rPr>
                <w:rFonts w:ascii="Times New Roman" w:eastAsia="Times New Roman" w:hAnsi="Times New Roman" w:cs="Times New Roman"/>
                <w:sz w:val="24"/>
                <w:szCs w:val="24"/>
              </w:rPr>
              <w:t xml:space="preserve"> a high-level debrief</w:t>
            </w:r>
            <w:r>
              <w:rPr>
                <w:rFonts w:ascii="Times New Roman" w:eastAsia="Times New Roman" w:hAnsi="Times New Roman" w:cs="Times New Roman"/>
                <w:sz w:val="24"/>
                <w:szCs w:val="24"/>
              </w:rPr>
              <w:t>ing</w:t>
            </w:r>
            <w:r w:rsidRPr="00AB6F08">
              <w:rPr>
                <w:rFonts w:ascii="Times New Roman" w:eastAsia="Times New Roman" w:hAnsi="Times New Roman" w:cs="Times New Roman"/>
                <w:sz w:val="24"/>
                <w:szCs w:val="24"/>
              </w:rPr>
              <w:t xml:space="preserve"> for applicants who did not receive an award. </w:t>
            </w:r>
            <w:r w:rsidRPr="00AB6F08">
              <w:rPr>
                <w:rFonts w:ascii="Times New Roman" w:eastAsia="Times New Roman" w:hAnsi="Times New Roman" w:cs="Times New Roman"/>
                <w:sz w:val="24"/>
                <w:szCs w:val="24"/>
              </w:rPr>
              <w:br/>
            </w:r>
            <w:r w:rsidRPr="00AB6F08">
              <w:rPr>
                <w:rFonts w:ascii="Times New Roman" w:eastAsia="Times New Roman" w:hAnsi="Times New Roman" w:cs="Times New Roman"/>
                <w:sz w:val="24"/>
                <w:szCs w:val="24"/>
              </w:rPr>
              <w:br/>
              <w:t>For further information on the evaluation process, please see the "Base-FA Application Evaluation Process" guidance document.</w:t>
            </w:r>
          </w:p>
        </w:tc>
      </w:tr>
      <w:tr w:rsidR="009F7BA2" w:rsidRPr="00480A65" w14:paraId="0D6F9A5E"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04523205"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108EAA7" w14:textId="6CB55A32"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7E1EFE3A"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060BF720"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14144A70"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69786CEC" w14:textId="77777777" w:rsidR="009F7BA2" w:rsidRPr="00F57B67" w:rsidRDefault="009F7BA2" w:rsidP="000C2F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4BF78974" w14:textId="77777777"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Define “close” and “deployment” for the purposes of the CDFI Program application and Assistance Agreement</w:t>
            </w:r>
          </w:p>
        </w:tc>
        <w:tc>
          <w:tcPr>
            <w:tcW w:w="2862" w:type="dxa"/>
          </w:tcPr>
          <w:p w14:paraId="7260FA4F" w14:textId="1C542026" w:rsidR="009F7BA2" w:rsidRPr="00596C70" w:rsidRDefault="009F7BA2" w:rsidP="00D636C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 xml:space="preserve">The CDFI Fund has </w:t>
            </w:r>
            <w:r>
              <w:rPr>
                <w:rFonts w:ascii="Times New Roman" w:eastAsia="Times New Roman" w:hAnsi="Times New Roman" w:cs="Times New Roman"/>
                <w:sz w:val="24"/>
                <w:szCs w:val="24"/>
              </w:rPr>
              <w:t>clarified requirements through</w:t>
            </w:r>
            <w:r w:rsidRPr="00596C70">
              <w:rPr>
                <w:rFonts w:ascii="Times New Roman" w:eastAsia="Times New Roman" w:hAnsi="Times New Roman" w:cs="Times New Roman"/>
                <w:sz w:val="24"/>
                <w:szCs w:val="24"/>
              </w:rPr>
              <w:t xml:space="preserve"> text changes in guidance materials. </w:t>
            </w:r>
          </w:p>
        </w:tc>
      </w:tr>
      <w:tr w:rsidR="009F7BA2" w:rsidRPr="00480A65" w14:paraId="1DBF6DD9"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58C26FC2"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0D81D0C2" w14:textId="1DE0EBCA"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48325654"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4E26A2AA"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3B3B3EE8"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6AE91A61" w14:textId="77777777" w:rsidR="009F7BA2" w:rsidRPr="00F57B67" w:rsidRDefault="009F7BA2" w:rsidP="000C2F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Concern</w:t>
            </w:r>
          </w:p>
        </w:tc>
        <w:tc>
          <w:tcPr>
            <w:tcW w:w="3425" w:type="dxa"/>
          </w:tcPr>
          <w:p w14:paraId="0BA5DBC0" w14:textId="4650A5BE" w:rsidR="009F7BA2" w:rsidRPr="00596C70" w:rsidRDefault="009F7BA2" w:rsidP="00AE056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Question 1. Can the CDFI Fund prepopulate this field using annual CDFI certification data instead of</w:t>
            </w:r>
            <w:r w:rsidR="00AE0562">
              <w:rPr>
                <w:rFonts w:ascii="Times New Roman" w:eastAsia="Times New Roman" w:hAnsi="Times New Roman" w:cs="Times New Roman"/>
                <w:sz w:val="24"/>
                <w:szCs w:val="24"/>
              </w:rPr>
              <w:t xml:space="preserve"> </w:t>
            </w:r>
            <w:r w:rsidRPr="00596C70">
              <w:rPr>
                <w:rFonts w:ascii="Times New Roman" w:eastAsia="Times New Roman" w:hAnsi="Times New Roman" w:cs="Times New Roman"/>
                <w:sz w:val="24"/>
                <w:szCs w:val="24"/>
              </w:rPr>
              <w:t>asking applicants to resubmit this information?</w:t>
            </w:r>
          </w:p>
        </w:tc>
        <w:tc>
          <w:tcPr>
            <w:tcW w:w="2862" w:type="dxa"/>
          </w:tcPr>
          <w:p w14:paraId="74EC066D" w14:textId="61F17DFF"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 xml:space="preserve">The CDFI Fund will take this </w:t>
            </w:r>
            <w:r w:rsidR="000B7F8E">
              <w:rPr>
                <w:rFonts w:ascii="Times New Roman" w:eastAsia="Times New Roman" w:hAnsi="Times New Roman" w:cs="Times New Roman"/>
                <w:sz w:val="24"/>
                <w:szCs w:val="24"/>
              </w:rPr>
              <w:t xml:space="preserve">customer service </w:t>
            </w:r>
            <w:r w:rsidRPr="00596C70">
              <w:rPr>
                <w:rFonts w:ascii="Times New Roman" w:eastAsia="Times New Roman" w:hAnsi="Times New Roman" w:cs="Times New Roman"/>
                <w:sz w:val="24"/>
                <w:szCs w:val="24"/>
              </w:rPr>
              <w:t>comment into consideration.</w:t>
            </w:r>
          </w:p>
        </w:tc>
      </w:tr>
      <w:tr w:rsidR="009F7BA2" w:rsidRPr="00480A65" w14:paraId="15EADE9B"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1443EC05"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53E5E730" w14:textId="3D08C394"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35E2EF9C"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5E0EFEF9"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0058855B"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5F00A0F0" w14:textId="77777777" w:rsidR="009F7BA2" w:rsidRPr="00F57B67" w:rsidRDefault="009F7BA2" w:rsidP="000C2F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Concern</w:t>
            </w:r>
          </w:p>
        </w:tc>
        <w:tc>
          <w:tcPr>
            <w:tcW w:w="3425" w:type="dxa"/>
          </w:tcPr>
          <w:p w14:paraId="362B0FD3" w14:textId="77777777"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a) Table 1. Table 1 states “Clients and Beneficiaries Receiving Financial Products” although lists Financial Products, Financial Services, and Development Services under Aggregate Activity which is inconsistent with the title. Is this due to AMIS population taking place in other places in the application?</w:t>
            </w:r>
            <w:r w:rsidRPr="00596C70">
              <w:rPr>
                <w:rFonts w:ascii="Times New Roman" w:eastAsia="Times New Roman" w:hAnsi="Times New Roman" w:cs="Times New Roman"/>
                <w:sz w:val="24"/>
                <w:szCs w:val="24"/>
              </w:rPr>
              <w:br/>
              <w:t>b) Table 1. The CDFI Fund should allow applicants to count a client or beneficiary in both Financial Products and Development Services when they receive both forms of assistance.</w:t>
            </w:r>
            <w:r w:rsidRPr="00596C70">
              <w:rPr>
                <w:rFonts w:ascii="Times New Roman" w:eastAsia="Times New Roman" w:hAnsi="Times New Roman" w:cs="Times New Roman"/>
                <w:sz w:val="24"/>
                <w:szCs w:val="24"/>
              </w:rPr>
              <w:br/>
              <w:t>c) Table 3. Moderate Income should be defined as 81%-120% and Low Income should be 50%-80%.</w:t>
            </w:r>
            <w:r w:rsidRPr="00596C70">
              <w:rPr>
                <w:rFonts w:ascii="Times New Roman" w:eastAsia="Times New Roman" w:hAnsi="Times New Roman" w:cs="Times New Roman"/>
                <w:sz w:val="24"/>
                <w:szCs w:val="24"/>
              </w:rPr>
              <w:br/>
              <w:t>d) Table 5. The table requests the amount of loan and equity outstanding in each state although the title should be reworded to reflect this since it states “Application Geographic Areas”, which makes it seem like the CDFI Fund wants information on how the award will be geographically targeted. LISC recommends this table be titled “Table 5. Applicant’s Geographic Financing Coverage” or something similar.</w:t>
            </w:r>
          </w:p>
        </w:tc>
        <w:tc>
          <w:tcPr>
            <w:tcW w:w="2862" w:type="dxa"/>
          </w:tcPr>
          <w:p w14:paraId="2D0AE473" w14:textId="3852741F" w:rsidR="009F7BA2" w:rsidRPr="00596C70" w:rsidRDefault="009F7BA2" w:rsidP="000B7F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 xml:space="preserve">The CDFI Fund </w:t>
            </w:r>
            <w:r w:rsidR="000B7F8E">
              <w:rPr>
                <w:rFonts w:ascii="Times New Roman" w:eastAsia="Times New Roman" w:hAnsi="Times New Roman" w:cs="Times New Roman"/>
                <w:sz w:val="24"/>
                <w:szCs w:val="24"/>
              </w:rPr>
              <w:t>has addressed these comments in its revisions to related applications questions and tables.</w:t>
            </w:r>
            <w:r w:rsidRPr="00596C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definition</w:t>
            </w:r>
            <w:r w:rsidRPr="00D636C0">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each income quintile has been clarified</w:t>
            </w:r>
            <w:r w:rsidR="000B7F8E">
              <w:rPr>
                <w:rFonts w:ascii="Times New Roman" w:eastAsia="Times New Roman" w:hAnsi="Times New Roman" w:cs="Times New Roman"/>
                <w:sz w:val="24"/>
                <w:szCs w:val="24"/>
              </w:rPr>
              <w:t>, as well as table titles and headings.</w:t>
            </w:r>
          </w:p>
        </w:tc>
      </w:tr>
      <w:tr w:rsidR="009F7BA2" w:rsidRPr="00480A65" w14:paraId="59479253"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45A3FF4A"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6E6A9714" w14:textId="4D86C0EC"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0A32D201"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5AAF2E07"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0D85AF31"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5C9EACD0" w14:textId="77777777" w:rsidR="009F7BA2" w:rsidRPr="00F57B67"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4E588260" w14:textId="60D1DA7B" w:rsidR="009F7BA2" w:rsidRPr="00596C70" w:rsidRDefault="009F7BA2" w:rsidP="00AE056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1 - CDFI Fund should clarify for Applicants when they should anticipate the beginning of the three</w:t>
            </w:r>
            <w:r w:rsidR="00AE0562">
              <w:rPr>
                <w:rFonts w:ascii="Times New Roman" w:eastAsia="Times New Roman" w:hAnsi="Times New Roman" w:cs="Times New Roman"/>
                <w:sz w:val="24"/>
                <w:szCs w:val="24"/>
              </w:rPr>
              <w:t xml:space="preserve"> </w:t>
            </w:r>
            <w:r w:rsidRPr="00596C70">
              <w:rPr>
                <w:rFonts w:ascii="Times New Roman" w:eastAsia="Times New Roman" w:hAnsi="Times New Roman" w:cs="Times New Roman"/>
                <w:sz w:val="24"/>
                <w:szCs w:val="24"/>
              </w:rPr>
              <w:t>year award period since it’s referenced in multiple tables.                                                                                                                        2 - CDFI Fund should specify for Applicants what information they are being held to in the</w:t>
            </w:r>
            <w:r w:rsidRPr="00596C70">
              <w:rPr>
                <w:rFonts w:ascii="Times New Roman" w:eastAsia="Times New Roman" w:hAnsi="Times New Roman" w:cs="Times New Roman"/>
                <w:sz w:val="24"/>
                <w:szCs w:val="24"/>
              </w:rPr>
              <w:br/>
              <w:t>application for compliance purposes and provide additional clarity in the introductory paragraph</w:t>
            </w:r>
            <w:r w:rsidR="00AE0562">
              <w:rPr>
                <w:rFonts w:ascii="Times New Roman" w:eastAsia="Times New Roman" w:hAnsi="Times New Roman" w:cs="Times New Roman"/>
                <w:sz w:val="24"/>
                <w:szCs w:val="24"/>
              </w:rPr>
              <w:t xml:space="preserve"> </w:t>
            </w:r>
            <w:r w:rsidRPr="00596C70">
              <w:rPr>
                <w:rFonts w:ascii="Times New Roman" w:eastAsia="Times New Roman" w:hAnsi="Times New Roman" w:cs="Times New Roman"/>
                <w:sz w:val="24"/>
                <w:szCs w:val="24"/>
              </w:rPr>
              <w:t>before Question 6a.</w:t>
            </w:r>
            <w:r w:rsidRPr="00596C70">
              <w:rPr>
                <w:rFonts w:ascii="Times New Roman" w:eastAsia="Times New Roman" w:hAnsi="Times New Roman" w:cs="Times New Roman"/>
                <w:sz w:val="24"/>
                <w:szCs w:val="24"/>
              </w:rPr>
              <w:br/>
              <w:t>a) Table 10. Include a “$ or %” in front of “Projected Activity to this Area.”</w:t>
            </w:r>
            <w:r w:rsidRPr="00596C70">
              <w:rPr>
                <w:rFonts w:ascii="Times New Roman" w:eastAsia="Times New Roman" w:hAnsi="Times New Roman" w:cs="Times New Roman"/>
                <w:sz w:val="24"/>
                <w:szCs w:val="24"/>
              </w:rPr>
              <w:br/>
              <w:t>b) Table 12. Change third row in Financial Product table to state: Must be 5% or less of existing</w:t>
            </w:r>
            <w:r w:rsidRPr="00596C70">
              <w:rPr>
                <w:rFonts w:ascii="Times New Roman" w:eastAsia="Times New Roman" w:hAnsi="Times New Roman" w:cs="Times New Roman"/>
                <w:sz w:val="24"/>
                <w:szCs w:val="24"/>
              </w:rPr>
              <w:br/>
              <w:t>portfolio for most recently completed historic fiscal year to be considered a new Financial</w:t>
            </w:r>
            <w:r w:rsidRPr="00596C70">
              <w:rPr>
                <w:rFonts w:ascii="Times New Roman" w:eastAsia="Times New Roman" w:hAnsi="Times New Roman" w:cs="Times New Roman"/>
                <w:sz w:val="24"/>
                <w:szCs w:val="24"/>
              </w:rPr>
              <w:br/>
              <w:t>Product (remove “or service” since that’s not applicable in this table).</w:t>
            </w:r>
            <w:r w:rsidRPr="00596C70">
              <w:rPr>
                <w:rFonts w:ascii="Times New Roman" w:eastAsia="Times New Roman" w:hAnsi="Times New Roman" w:cs="Times New Roman"/>
                <w:sz w:val="24"/>
                <w:szCs w:val="24"/>
              </w:rPr>
              <w:br/>
              <w:t>c) Table 12. “Intermediary Lending to Nonprofits and CDFIs” appears twice in the table so one row</w:t>
            </w:r>
            <w:r w:rsidR="00AE0562">
              <w:rPr>
                <w:rFonts w:ascii="Times New Roman" w:eastAsia="Times New Roman" w:hAnsi="Times New Roman" w:cs="Times New Roman"/>
                <w:sz w:val="24"/>
                <w:szCs w:val="24"/>
              </w:rPr>
              <w:t xml:space="preserve"> </w:t>
            </w:r>
            <w:r w:rsidRPr="00596C70">
              <w:rPr>
                <w:rFonts w:ascii="Times New Roman" w:eastAsia="Times New Roman" w:hAnsi="Times New Roman" w:cs="Times New Roman"/>
                <w:sz w:val="24"/>
                <w:szCs w:val="24"/>
              </w:rPr>
              <w:t>should be removed.</w:t>
            </w:r>
            <w:r w:rsidRPr="00596C70">
              <w:rPr>
                <w:rFonts w:ascii="Times New Roman" w:eastAsia="Times New Roman" w:hAnsi="Times New Roman" w:cs="Times New Roman"/>
                <w:sz w:val="24"/>
                <w:szCs w:val="24"/>
              </w:rPr>
              <w:br/>
              <w:t>d) Table 13. Change fourth row to state: Must be 5% or less of existing portfolio for most recently</w:t>
            </w:r>
            <w:r w:rsidRPr="00596C70">
              <w:rPr>
                <w:rFonts w:ascii="Times New Roman" w:eastAsia="Times New Roman" w:hAnsi="Times New Roman" w:cs="Times New Roman"/>
                <w:sz w:val="24"/>
                <w:szCs w:val="24"/>
              </w:rPr>
              <w:br/>
              <w:t>completed historic fiscal year to be considered a new Financial Service (remove “financial</w:t>
            </w:r>
            <w:r w:rsidRPr="00596C70">
              <w:rPr>
                <w:rFonts w:ascii="Times New Roman" w:eastAsia="Times New Roman" w:hAnsi="Times New Roman" w:cs="Times New Roman"/>
                <w:sz w:val="24"/>
                <w:szCs w:val="24"/>
              </w:rPr>
              <w:br/>
              <w:t>product or” since that’s not applicable in this table).</w:t>
            </w:r>
          </w:p>
        </w:tc>
        <w:tc>
          <w:tcPr>
            <w:tcW w:w="2862" w:type="dxa"/>
          </w:tcPr>
          <w:p w14:paraId="348E7C69" w14:textId="56CDD24A" w:rsidR="009F7BA2" w:rsidRPr="00596C70" w:rsidRDefault="000B7F8E" w:rsidP="000B7F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 xml:space="preserve">The CDFI Fund </w:t>
            </w:r>
            <w:r>
              <w:rPr>
                <w:rFonts w:ascii="Times New Roman" w:eastAsia="Times New Roman" w:hAnsi="Times New Roman" w:cs="Times New Roman"/>
                <w:sz w:val="24"/>
                <w:szCs w:val="24"/>
              </w:rPr>
              <w:t>has addressed these comments in its revisions to related applications questions and tables. The online application now customizes and makes clear the correct year that each applicant is required to enter data in, based on the each applicant’s FYE.</w:t>
            </w:r>
          </w:p>
        </w:tc>
      </w:tr>
      <w:tr w:rsidR="009F7BA2" w:rsidRPr="00480A65" w14:paraId="7588A829"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226439B8"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29C54D40" w14:textId="11A92E5C"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11315496"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2C86CB25"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4A2C1D50"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196D5BDC" w14:textId="77777777" w:rsidR="009F7BA2" w:rsidRPr="00F57B67"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1369B994" w14:textId="77777777"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Table 17. The CDFI Fund should specify what fiscal year time period previous Award Recipients</w:t>
            </w:r>
            <w:r w:rsidRPr="00596C70">
              <w:rPr>
                <w:rFonts w:ascii="Times New Roman" w:eastAsia="Times New Roman" w:hAnsi="Times New Roman" w:cs="Times New Roman"/>
                <w:sz w:val="24"/>
                <w:szCs w:val="24"/>
              </w:rPr>
              <w:br/>
              <w:t>should cover for Table 17 and the narrative response.</w:t>
            </w:r>
          </w:p>
        </w:tc>
        <w:tc>
          <w:tcPr>
            <w:tcW w:w="2862" w:type="dxa"/>
          </w:tcPr>
          <w:p w14:paraId="5A010E26" w14:textId="047D1065"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The CDFI Fund has eliminated Table 17.</w:t>
            </w:r>
          </w:p>
        </w:tc>
      </w:tr>
      <w:tr w:rsidR="009F7BA2" w:rsidRPr="00480A65" w14:paraId="14ABCE0A"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3F88F520"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6A81D5D" w14:textId="31986C8C"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4A7B44FD"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76126D55"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3BF94466"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64C1D3E5" w14:textId="77777777" w:rsidR="009F7BA2" w:rsidRPr="00F57B67"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7AEAE608" w14:textId="77777777"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Title VI requirements are required for federal financial assistance award Recipients. Why is this information being collected at application instead of post award reporting? This increases applicant burden, without a clear rationale. If possible, Treasury should only require this reporting for award Recipients.</w:t>
            </w:r>
          </w:p>
        </w:tc>
        <w:tc>
          <w:tcPr>
            <w:tcW w:w="2862" w:type="dxa"/>
          </w:tcPr>
          <w:p w14:paraId="2087CC0D" w14:textId="38EDDF3F" w:rsidR="009F7BA2" w:rsidRPr="00596C70" w:rsidRDefault="00CC53F5"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13FBC28F"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559D5E0B"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E0C1BC5" w14:textId="12BC1C7B"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519208A4"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6A625EA2"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5AD54BA2"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43C37D70" w14:textId="77777777" w:rsidR="009F7BA2" w:rsidRPr="00F57B67"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425" w:type="dxa"/>
          </w:tcPr>
          <w:p w14:paraId="3DB007A1" w14:textId="77777777"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Instead of having individual questions for Award Recipients, can the CDFI Fund utilize an OMB standard form, which requires the Recipient to assure its compliance with Treasury’s Title VI requirements? This would reduce award Recipient burden and ensure compliance through certifications and Treasury audits.</w:t>
            </w:r>
          </w:p>
        </w:tc>
        <w:tc>
          <w:tcPr>
            <w:tcW w:w="2862" w:type="dxa"/>
          </w:tcPr>
          <w:p w14:paraId="25219271" w14:textId="1E6D4CCE" w:rsidR="009F7BA2" w:rsidRPr="00596C70" w:rsidRDefault="00CC53F5"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278315E4"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7F05F765"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C63A2B2" w14:textId="7A4D3562"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556549B9"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29CA2DDA"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4C4DD066"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6040A87A" w14:textId="77777777" w:rsidR="009F7BA2" w:rsidRPr="00F57B67"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3425" w:type="dxa"/>
          </w:tcPr>
          <w:p w14:paraId="2B8C3ED7" w14:textId="77777777"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The CDFI Fund or ORCD should provide as much guidance as possible on these questions since they don’t fit well with the CDFI Program’s award model. If possible, Treasury should reference civil rights regulations, guidance documents, or model forms where available to help award Recipients.</w:t>
            </w:r>
          </w:p>
        </w:tc>
        <w:tc>
          <w:tcPr>
            <w:tcW w:w="2862" w:type="dxa"/>
          </w:tcPr>
          <w:p w14:paraId="3E5394DF" w14:textId="5B918B55" w:rsidR="009F7BA2" w:rsidRPr="00596C70" w:rsidRDefault="00CC53F5"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283FB955"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41AD8B71"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6AEB8E5D" w14:textId="27BABB3B"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9C16B03"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3C333B37"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147380C1"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2E1F2270" w14:textId="77777777" w:rsidR="009F7BA2" w:rsidRPr="00F57B67"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7B78F09C" w14:textId="77777777"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Question 1. Provide additional OCRD guidance</w:t>
            </w:r>
          </w:p>
        </w:tc>
        <w:tc>
          <w:tcPr>
            <w:tcW w:w="2862" w:type="dxa"/>
          </w:tcPr>
          <w:p w14:paraId="69B38D47" w14:textId="2A22FCB6" w:rsidR="009F7BA2" w:rsidRPr="00596C70" w:rsidRDefault="00CC53F5"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0CE3F13C"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23A67144"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2FB5B1DE" w14:textId="109AF49A"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8757022"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7C5BA40F"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62B1E03D"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5CF469B0" w14:textId="75D3E96D" w:rsidR="009F7BA2" w:rsidRPr="00F57B67" w:rsidRDefault="00F4411B"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Concern</w:t>
            </w:r>
          </w:p>
        </w:tc>
        <w:tc>
          <w:tcPr>
            <w:tcW w:w="3425" w:type="dxa"/>
          </w:tcPr>
          <w:p w14:paraId="27876380" w14:textId="77777777"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Question 2. Provide expectations and standards for question 2 regarding engaging minority populations when lending. Data collection for this requirement is burdensome/ Many CDFIs are eliminated if they lend to third parties, but the third parties are the low-income project executor. OCRD Title VI question should be eliminated</w:t>
            </w:r>
          </w:p>
        </w:tc>
        <w:tc>
          <w:tcPr>
            <w:tcW w:w="2862" w:type="dxa"/>
          </w:tcPr>
          <w:p w14:paraId="1000E1D2" w14:textId="097A78C8" w:rsidR="009F7BA2" w:rsidRPr="00596C70" w:rsidRDefault="00CC53F5"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3EEAF6D8"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78EC14A6"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FAA4A43" w14:textId="279E2487"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2EFC068"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22B54E58"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208B436A"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19A5EAE3" w14:textId="77777777" w:rsidR="009F7BA2" w:rsidRPr="00F57B67"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0D30D4D8" w14:textId="77777777"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Questions 3, 4, 5, and 11. Treasury should explicitly state that CDFI Program applicants and award Recipients do not need to complete this question unless they are a Depository Institution Holding Company, which intends to pass through the dollars to a bank.</w:t>
            </w:r>
          </w:p>
        </w:tc>
        <w:tc>
          <w:tcPr>
            <w:tcW w:w="2862" w:type="dxa"/>
          </w:tcPr>
          <w:p w14:paraId="256215CC" w14:textId="66ABC095" w:rsidR="009F7BA2" w:rsidRPr="00596C70" w:rsidRDefault="00CC53F5"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2D3922E4"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1D317794"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570C9E19" w14:textId="02840145"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1A1A18EC"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763AE887"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4CF7783B"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4CCC4C92" w14:textId="77777777" w:rsidR="009F7BA2" w:rsidRPr="00F57B67"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54A24E69" w14:textId="77777777"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Question 6. Provide additional clarification/guidance on Title VI compliance</w:t>
            </w:r>
          </w:p>
        </w:tc>
        <w:tc>
          <w:tcPr>
            <w:tcW w:w="2862" w:type="dxa"/>
          </w:tcPr>
          <w:p w14:paraId="71A6F605" w14:textId="28EB6FEA" w:rsidR="009F7BA2" w:rsidRPr="00596C70" w:rsidRDefault="00CC53F5"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2A49EC64"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5E17C993"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03FC4F16" w14:textId="21D75D02"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0172B2B2"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283E16E1"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710082C3"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3BA5740E" w14:textId="77777777" w:rsidR="009F7BA2" w:rsidRPr="00F57B67"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Concern</w:t>
            </w:r>
          </w:p>
        </w:tc>
        <w:tc>
          <w:tcPr>
            <w:tcW w:w="3425" w:type="dxa"/>
          </w:tcPr>
          <w:p w14:paraId="55620D09" w14:textId="77777777"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Question 8. How often do federal agencies conduct Title VI reviews, and is there a publicly available website where award Recipients can receive copies of those reviews?</w:t>
            </w:r>
          </w:p>
        </w:tc>
        <w:tc>
          <w:tcPr>
            <w:tcW w:w="2862" w:type="dxa"/>
          </w:tcPr>
          <w:p w14:paraId="2D9AE4D8" w14:textId="0822BDA1" w:rsidR="009F7BA2" w:rsidRPr="00596C70" w:rsidRDefault="00CC53F5"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1DE6DE83"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4557B2FF"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0FE7B76" w14:textId="182E5AA2"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DD3547A"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5F5CBAD7"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0378A0F4"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45C351C2" w14:textId="77777777" w:rsidR="009F7BA2" w:rsidRPr="00F57B67"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Concern</w:t>
            </w:r>
          </w:p>
        </w:tc>
        <w:tc>
          <w:tcPr>
            <w:tcW w:w="3425" w:type="dxa"/>
          </w:tcPr>
          <w:p w14:paraId="71246441" w14:textId="77777777"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Question 12. CDFIs are lenders, not developers, although fund commercial and residential real estate projects. How does this question apply to CDFIs who aren’t involved in the facility selection process and only originate the loan? In addition, Treasury should define “facility” for the purpose of this question.</w:t>
            </w:r>
          </w:p>
        </w:tc>
        <w:tc>
          <w:tcPr>
            <w:tcW w:w="2862" w:type="dxa"/>
          </w:tcPr>
          <w:p w14:paraId="1C26F738" w14:textId="601FA382" w:rsidR="009F7BA2" w:rsidRPr="00596C70" w:rsidRDefault="00CC53F5"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0FB492F6"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65A8AB1D"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CF2FFC9" w14:textId="4E491B49"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514BA4B3"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5DFA4955"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65DC27B4"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49EC1ED3" w14:textId="77777777" w:rsidR="009F7BA2" w:rsidRPr="00F57B67"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026756DA" w14:textId="77777777"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Question 13. Treasury should define “existing assistance” in this sentence.</w:t>
            </w:r>
          </w:p>
        </w:tc>
        <w:tc>
          <w:tcPr>
            <w:tcW w:w="2862" w:type="dxa"/>
          </w:tcPr>
          <w:p w14:paraId="517BA6A3" w14:textId="2EEFC192" w:rsidR="009F7BA2" w:rsidRPr="00596C70" w:rsidRDefault="00CC53F5"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108266A8"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1114E956"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D76A662" w14:textId="4EC25A74"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BD9CE39"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1DC94BA2"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4E67411F"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6A3A0FBC" w14:textId="77777777" w:rsidR="009F7BA2" w:rsidRPr="00F57B67"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507A9875" w14:textId="77777777"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 xml:space="preserve">Question 14 - Define "program beneficiaries" and "benefits or services" </w:t>
            </w:r>
          </w:p>
        </w:tc>
        <w:tc>
          <w:tcPr>
            <w:tcW w:w="2862" w:type="dxa"/>
          </w:tcPr>
          <w:p w14:paraId="0A378F55" w14:textId="110E0535" w:rsidR="009F7BA2" w:rsidRPr="00596C70" w:rsidRDefault="00CC53F5"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6281A22F"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28166CE4"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5A8E60A" w14:textId="22E78CEF"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B8DF183"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3F770D60"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5548ED2C"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69BF8DE5" w14:textId="77777777" w:rsidR="009F7BA2" w:rsidRPr="00F57B67"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74B36D05" w14:textId="77777777"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The CDFI Fund should include a paragraph, which describes current HFFI-FA deployment compliance requirements so applicants understand what they will be held to if they receive an award.</w:t>
            </w:r>
          </w:p>
        </w:tc>
        <w:tc>
          <w:tcPr>
            <w:tcW w:w="2862" w:type="dxa"/>
          </w:tcPr>
          <w:p w14:paraId="226A4910" w14:textId="7FFA2059"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CDFI Fund will take this comment into consideration and </w:t>
            </w:r>
            <w:r>
              <w:rPr>
                <w:rFonts w:ascii="Times New Roman" w:eastAsia="Times New Roman" w:hAnsi="Times New Roman" w:cs="Times New Roman"/>
                <w:sz w:val="24"/>
                <w:szCs w:val="24"/>
              </w:rPr>
              <w:t>will provide additional clarification in guidance materials if warranted</w:t>
            </w:r>
            <w:r w:rsidRPr="00B30906">
              <w:rPr>
                <w:rFonts w:ascii="Times New Roman" w:eastAsia="Times New Roman" w:hAnsi="Times New Roman" w:cs="Times New Roman"/>
                <w:sz w:val="24"/>
                <w:szCs w:val="24"/>
              </w:rPr>
              <w:t>.</w:t>
            </w:r>
          </w:p>
        </w:tc>
      </w:tr>
      <w:tr w:rsidR="009F7BA2" w:rsidRPr="00480A65" w14:paraId="2FB66E74"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1D081E6D"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2237C7D5" w14:textId="3F64E73E"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50F9F94A"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20DD6D97"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69C20E4C"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54AB6EA5" w14:textId="77777777" w:rsidR="009F7BA2" w:rsidRPr="00F57B67"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4FC0A581" w14:textId="77777777"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Define HFFI terms, provide additional HFFI guidance materials that are applicable to application completion</w:t>
            </w:r>
          </w:p>
        </w:tc>
        <w:tc>
          <w:tcPr>
            <w:tcW w:w="2862" w:type="dxa"/>
          </w:tcPr>
          <w:p w14:paraId="2C9A1F7B" w14:textId="325BD7C0" w:rsidR="009F7BA2" w:rsidRPr="00596C70"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30906">
              <w:rPr>
                <w:rFonts w:ascii="Times New Roman" w:eastAsia="Times New Roman" w:hAnsi="Times New Roman" w:cs="Times New Roman"/>
                <w:sz w:val="24"/>
                <w:szCs w:val="24"/>
              </w:rPr>
              <w:t xml:space="preserve">CDFI Fund will take this comment into consideration and </w:t>
            </w:r>
            <w:r>
              <w:rPr>
                <w:rFonts w:ascii="Times New Roman" w:eastAsia="Times New Roman" w:hAnsi="Times New Roman" w:cs="Times New Roman"/>
                <w:sz w:val="24"/>
                <w:szCs w:val="24"/>
              </w:rPr>
              <w:t>will provide additional clarification in guidance materials if warranted</w:t>
            </w:r>
            <w:r w:rsidRPr="00B30906">
              <w:rPr>
                <w:rFonts w:ascii="Times New Roman" w:eastAsia="Times New Roman" w:hAnsi="Times New Roman" w:cs="Times New Roman"/>
                <w:sz w:val="24"/>
                <w:szCs w:val="24"/>
              </w:rPr>
              <w:t>.</w:t>
            </w:r>
          </w:p>
        </w:tc>
      </w:tr>
      <w:tr w:rsidR="009F7BA2" w:rsidRPr="00480A65" w14:paraId="445B4A24"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18805DDF"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04B81789" w14:textId="4FE8292C"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256B8982"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LISC</w:t>
            </w:r>
          </w:p>
        </w:tc>
        <w:tc>
          <w:tcPr>
            <w:tcW w:w="1350" w:type="dxa"/>
            <w:noWrap/>
          </w:tcPr>
          <w:p w14:paraId="2987168C"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3694">
              <w:rPr>
                <w:rFonts w:ascii="Times New Roman" w:eastAsia="Times New Roman" w:hAnsi="Times New Roman" w:cs="Times New Roman"/>
                <w:sz w:val="24"/>
                <w:szCs w:val="24"/>
              </w:rPr>
              <w:t>Matt Josephs</w:t>
            </w:r>
          </w:p>
        </w:tc>
        <w:tc>
          <w:tcPr>
            <w:tcW w:w="1530" w:type="dxa"/>
          </w:tcPr>
          <w:p w14:paraId="3E78B5ED"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Senior Vice President</w:t>
            </w:r>
          </w:p>
        </w:tc>
        <w:tc>
          <w:tcPr>
            <w:tcW w:w="1980" w:type="dxa"/>
          </w:tcPr>
          <w:p w14:paraId="37E8205C" w14:textId="77777777" w:rsidR="009F7BA2" w:rsidRPr="00F57B67"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Recommendation</w:t>
            </w:r>
          </w:p>
        </w:tc>
        <w:tc>
          <w:tcPr>
            <w:tcW w:w="3425" w:type="dxa"/>
          </w:tcPr>
          <w:p w14:paraId="5F2E4C67" w14:textId="77777777"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The CDFI Fund should list the total points available per HFFI-FA section.</w:t>
            </w:r>
          </w:p>
        </w:tc>
        <w:tc>
          <w:tcPr>
            <w:tcW w:w="2862" w:type="dxa"/>
          </w:tcPr>
          <w:p w14:paraId="0E35E33D" w14:textId="576501BA" w:rsidR="009F7BA2" w:rsidRPr="00596C70"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96C70">
              <w:rPr>
                <w:rFonts w:ascii="Times New Roman" w:eastAsia="Times New Roman" w:hAnsi="Times New Roman" w:cs="Times New Roman"/>
                <w:sz w:val="24"/>
                <w:szCs w:val="24"/>
              </w:rPr>
              <w:t>The CDFI Fund has added this information</w:t>
            </w:r>
            <w:r>
              <w:rPr>
                <w:rFonts w:ascii="Times New Roman" w:eastAsia="Times New Roman" w:hAnsi="Times New Roman" w:cs="Times New Roman"/>
                <w:sz w:val="24"/>
                <w:szCs w:val="24"/>
              </w:rPr>
              <w:t>.</w:t>
            </w:r>
          </w:p>
        </w:tc>
      </w:tr>
      <w:tr w:rsidR="009F7BA2" w:rsidRPr="00480A65" w14:paraId="22BFDF37"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3EF92AA5"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D381CA5" w14:textId="3E7238C8"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CAFD06A"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NeighborWorks America</w:t>
            </w:r>
          </w:p>
        </w:tc>
        <w:tc>
          <w:tcPr>
            <w:tcW w:w="1350" w:type="dxa"/>
            <w:noWrap/>
          </w:tcPr>
          <w:p w14:paraId="2FDB50B2"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Kirsten Johnson-Obey</w:t>
            </w:r>
          </w:p>
        </w:tc>
        <w:tc>
          <w:tcPr>
            <w:tcW w:w="1530" w:type="dxa"/>
          </w:tcPr>
          <w:p w14:paraId="0BB37C95"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Senior Vice President, Public Policy and Leg. Affairs</w:t>
            </w:r>
          </w:p>
        </w:tc>
        <w:tc>
          <w:tcPr>
            <w:tcW w:w="1980" w:type="dxa"/>
          </w:tcPr>
          <w:p w14:paraId="7FBF1147" w14:textId="77777777" w:rsidR="009F7BA2" w:rsidRPr="00E61515" w:rsidRDefault="009F7BA2" w:rsidP="000C2F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Concern</w:t>
            </w:r>
          </w:p>
        </w:tc>
        <w:tc>
          <w:tcPr>
            <w:tcW w:w="3425" w:type="dxa"/>
          </w:tcPr>
          <w:p w14:paraId="6006D6FD" w14:textId="77777777" w:rsidR="009F7BA2" w:rsidRPr="00E6151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Question #2/13: AMIS should interface with applications, avoiding duplicate entry. Annual certifications should feed into the applications</w:t>
            </w:r>
          </w:p>
        </w:tc>
        <w:tc>
          <w:tcPr>
            <w:tcW w:w="2862" w:type="dxa"/>
          </w:tcPr>
          <w:p w14:paraId="01728E0B" w14:textId="79B92B38" w:rsidR="009F7BA2" w:rsidRPr="00E6151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CDFI Fund will work with IT staff and regulators to reduce data entry burden</w:t>
            </w:r>
            <w:r>
              <w:rPr>
                <w:rFonts w:ascii="Times New Roman" w:eastAsia="Times New Roman" w:hAnsi="Times New Roman" w:cs="Times New Roman"/>
                <w:sz w:val="24"/>
                <w:szCs w:val="24"/>
              </w:rPr>
              <w:t>.</w:t>
            </w:r>
          </w:p>
        </w:tc>
      </w:tr>
      <w:tr w:rsidR="009F7BA2" w:rsidRPr="00480A65" w14:paraId="24DEC3A7"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4E7DA7FD"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5E302B2" w14:textId="3B83E890"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0EB311B"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NeighborWorks America</w:t>
            </w:r>
          </w:p>
        </w:tc>
        <w:tc>
          <w:tcPr>
            <w:tcW w:w="1350" w:type="dxa"/>
            <w:noWrap/>
          </w:tcPr>
          <w:p w14:paraId="39C7B113"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Kirsten Johnson-Obey</w:t>
            </w:r>
          </w:p>
        </w:tc>
        <w:tc>
          <w:tcPr>
            <w:tcW w:w="1530" w:type="dxa"/>
          </w:tcPr>
          <w:p w14:paraId="3CE0FEB1"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Senior Vice President, Public Policy and Leg. Affairs</w:t>
            </w:r>
          </w:p>
        </w:tc>
        <w:tc>
          <w:tcPr>
            <w:tcW w:w="1980" w:type="dxa"/>
          </w:tcPr>
          <w:p w14:paraId="1E97AF82" w14:textId="77777777" w:rsidR="009F7BA2" w:rsidRPr="00E61515" w:rsidRDefault="009F7BA2" w:rsidP="000C2F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Concern</w:t>
            </w:r>
          </w:p>
        </w:tc>
        <w:tc>
          <w:tcPr>
            <w:tcW w:w="3425" w:type="dxa"/>
          </w:tcPr>
          <w:p w14:paraId="3C34D496" w14:textId="73426FA9" w:rsidR="009F7BA2" w:rsidRPr="00E6151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Review request for potential applicant to be certified before the NOFA release</w:t>
            </w:r>
          </w:p>
        </w:tc>
        <w:tc>
          <w:tcPr>
            <w:tcW w:w="2862" w:type="dxa"/>
          </w:tcPr>
          <w:p w14:paraId="51CC4779" w14:textId="62B474A4" w:rsidR="009F7BA2" w:rsidRPr="00E6151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The CDFI Fund will take this</w:t>
            </w:r>
            <w:r w:rsidR="000B7F8E">
              <w:rPr>
                <w:rFonts w:ascii="Times New Roman" w:eastAsia="Times New Roman" w:hAnsi="Times New Roman" w:cs="Times New Roman"/>
                <w:sz w:val="24"/>
                <w:szCs w:val="24"/>
              </w:rPr>
              <w:t xml:space="preserve"> policy</w:t>
            </w:r>
            <w:r w:rsidRPr="00E61515">
              <w:rPr>
                <w:rFonts w:ascii="Times New Roman" w:eastAsia="Times New Roman" w:hAnsi="Times New Roman" w:cs="Times New Roman"/>
                <w:sz w:val="24"/>
                <w:szCs w:val="24"/>
              </w:rPr>
              <w:t xml:space="preserve"> comment into consideration.</w:t>
            </w:r>
          </w:p>
        </w:tc>
      </w:tr>
      <w:tr w:rsidR="009F7BA2" w:rsidRPr="00480A65" w14:paraId="781E3626"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64E0B4CC"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1049737" w14:textId="1BBE0C0B"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7829DFA2"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NeighborWorks America</w:t>
            </w:r>
          </w:p>
        </w:tc>
        <w:tc>
          <w:tcPr>
            <w:tcW w:w="1350" w:type="dxa"/>
            <w:noWrap/>
          </w:tcPr>
          <w:p w14:paraId="79755511"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Kirsten Johnson-Obey</w:t>
            </w:r>
          </w:p>
        </w:tc>
        <w:tc>
          <w:tcPr>
            <w:tcW w:w="1530" w:type="dxa"/>
          </w:tcPr>
          <w:p w14:paraId="254D59E6"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Senior Vice President, Public Policy and Leg. Affairs</w:t>
            </w:r>
          </w:p>
        </w:tc>
        <w:tc>
          <w:tcPr>
            <w:tcW w:w="1980" w:type="dxa"/>
          </w:tcPr>
          <w:p w14:paraId="237E959D" w14:textId="77777777" w:rsidR="009F7BA2" w:rsidRPr="00E61515" w:rsidRDefault="009F7BA2" w:rsidP="000C2F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Concern</w:t>
            </w:r>
          </w:p>
        </w:tc>
        <w:tc>
          <w:tcPr>
            <w:tcW w:w="3425" w:type="dxa"/>
          </w:tcPr>
          <w:p w14:paraId="4A3E5F55" w14:textId="3CDDC1A1" w:rsidR="009F7BA2" w:rsidRPr="00E6151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Residential mortgage lending should be its own line rather than consolidating under Affordable Housing</w:t>
            </w:r>
          </w:p>
        </w:tc>
        <w:tc>
          <w:tcPr>
            <w:tcW w:w="2862" w:type="dxa"/>
          </w:tcPr>
          <w:p w14:paraId="55DC1BAA" w14:textId="17C862F4" w:rsidR="009F7BA2" w:rsidRPr="00E6151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 xml:space="preserve">The CDFI Fund will take this </w:t>
            </w:r>
            <w:r w:rsidR="000B7F8E">
              <w:rPr>
                <w:rFonts w:ascii="Times New Roman" w:eastAsia="Times New Roman" w:hAnsi="Times New Roman" w:cs="Times New Roman"/>
                <w:sz w:val="24"/>
                <w:szCs w:val="24"/>
              </w:rPr>
              <w:t xml:space="preserve">policy </w:t>
            </w:r>
            <w:r w:rsidRPr="00E61515">
              <w:rPr>
                <w:rFonts w:ascii="Times New Roman" w:eastAsia="Times New Roman" w:hAnsi="Times New Roman" w:cs="Times New Roman"/>
                <w:sz w:val="24"/>
                <w:szCs w:val="24"/>
              </w:rPr>
              <w:t>comment into consideration.</w:t>
            </w:r>
          </w:p>
        </w:tc>
      </w:tr>
      <w:tr w:rsidR="009F7BA2" w:rsidRPr="00480A65" w14:paraId="462BA809"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6CC49329"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A105780" w14:textId="7D637D23"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1FF9A18B"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NeighborWorks America</w:t>
            </w:r>
          </w:p>
        </w:tc>
        <w:tc>
          <w:tcPr>
            <w:tcW w:w="1350" w:type="dxa"/>
            <w:noWrap/>
          </w:tcPr>
          <w:p w14:paraId="46B71562"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Kirsten Johnson-Obey</w:t>
            </w:r>
          </w:p>
        </w:tc>
        <w:tc>
          <w:tcPr>
            <w:tcW w:w="1530" w:type="dxa"/>
          </w:tcPr>
          <w:p w14:paraId="78BC19CE"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Senior Vice President, Public Policy and Leg. Affairs</w:t>
            </w:r>
          </w:p>
        </w:tc>
        <w:tc>
          <w:tcPr>
            <w:tcW w:w="1980" w:type="dxa"/>
          </w:tcPr>
          <w:p w14:paraId="6336DF6E" w14:textId="77777777" w:rsidR="009F7BA2" w:rsidRPr="00E61515" w:rsidRDefault="009F7BA2" w:rsidP="000C2F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Concern</w:t>
            </w:r>
          </w:p>
        </w:tc>
        <w:tc>
          <w:tcPr>
            <w:tcW w:w="3425" w:type="dxa"/>
          </w:tcPr>
          <w:p w14:paraId="4B2678DE" w14:textId="3AB4DAA3" w:rsidR="009F7BA2" w:rsidRPr="00E6151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Maintain eligibility of supplies/equipment for TA award</w:t>
            </w:r>
          </w:p>
        </w:tc>
        <w:tc>
          <w:tcPr>
            <w:tcW w:w="2862" w:type="dxa"/>
          </w:tcPr>
          <w:p w14:paraId="1DF7CACC" w14:textId="7D2291D6" w:rsidR="009F7BA2" w:rsidRPr="00E6151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The CDFI Fund will take this</w:t>
            </w:r>
            <w:r w:rsidR="002A6C78">
              <w:rPr>
                <w:rFonts w:ascii="Times New Roman" w:eastAsia="Times New Roman" w:hAnsi="Times New Roman" w:cs="Times New Roman"/>
                <w:sz w:val="24"/>
                <w:szCs w:val="24"/>
              </w:rPr>
              <w:t xml:space="preserve"> policy</w:t>
            </w:r>
            <w:r w:rsidRPr="00E61515">
              <w:rPr>
                <w:rFonts w:ascii="Times New Roman" w:eastAsia="Times New Roman" w:hAnsi="Times New Roman" w:cs="Times New Roman"/>
                <w:sz w:val="24"/>
                <w:szCs w:val="24"/>
              </w:rPr>
              <w:t xml:space="preserve"> comment into consideration.</w:t>
            </w:r>
            <w:r w:rsidR="00CC53F5">
              <w:rPr>
                <w:rFonts w:ascii="Times New Roman" w:eastAsia="Times New Roman" w:hAnsi="Times New Roman" w:cs="Times New Roman"/>
                <w:sz w:val="24"/>
                <w:szCs w:val="24"/>
              </w:rPr>
              <w:t xml:space="preserve"> The CDFI Fund uses the </w:t>
            </w:r>
            <w:r w:rsidR="00CC53F5" w:rsidRPr="00CC53F5">
              <w:rPr>
                <w:rFonts w:ascii="Times New Roman" w:eastAsia="Times New Roman" w:hAnsi="Times New Roman" w:cs="Times New Roman"/>
                <w:sz w:val="24"/>
                <w:szCs w:val="24"/>
              </w:rPr>
              <w:t>Uniform Administrative Requirements (UAR)</w:t>
            </w:r>
            <w:r w:rsidR="00CC53F5">
              <w:rPr>
                <w:rFonts w:ascii="Times New Roman" w:eastAsia="Times New Roman" w:hAnsi="Times New Roman" w:cs="Times New Roman"/>
                <w:sz w:val="24"/>
                <w:szCs w:val="24"/>
              </w:rPr>
              <w:t xml:space="preserve"> that dictates all eligible uses for TA.</w:t>
            </w:r>
          </w:p>
        </w:tc>
      </w:tr>
      <w:tr w:rsidR="009F7BA2" w:rsidRPr="00480A65" w14:paraId="64391CB2"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5026F3C9"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3DA3664" w14:textId="4EE206AD"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35655AFE"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NeighborWorks America</w:t>
            </w:r>
          </w:p>
        </w:tc>
        <w:tc>
          <w:tcPr>
            <w:tcW w:w="1350" w:type="dxa"/>
            <w:noWrap/>
          </w:tcPr>
          <w:p w14:paraId="0C6092C0"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Kirsten Johnson-Obey</w:t>
            </w:r>
          </w:p>
        </w:tc>
        <w:tc>
          <w:tcPr>
            <w:tcW w:w="1530" w:type="dxa"/>
          </w:tcPr>
          <w:p w14:paraId="6FEA865F"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Senior Vice President, Public Policy and Leg. Affairs</w:t>
            </w:r>
          </w:p>
        </w:tc>
        <w:tc>
          <w:tcPr>
            <w:tcW w:w="1980" w:type="dxa"/>
          </w:tcPr>
          <w:p w14:paraId="1331D450" w14:textId="77777777" w:rsidR="009F7BA2" w:rsidRPr="00E61515" w:rsidRDefault="009F7BA2" w:rsidP="000C2F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Concern</w:t>
            </w:r>
          </w:p>
        </w:tc>
        <w:tc>
          <w:tcPr>
            <w:tcW w:w="3425" w:type="dxa"/>
          </w:tcPr>
          <w:p w14:paraId="79AAC6D1" w14:textId="65A18FD2" w:rsidR="009F7BA2" w:rsidRPr="00E6151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NACA - create fifth objective to allow Core CDFIs to develop products/services</w:t>
            </w:r>
          </w:p>
        </w:tc>
        <w:tc>
          <w:tcPr>
            <w:tcW w:w="2862" w:type="dxa"/>
          </w:tcPr>
          <w:p w14:paraId="279A4440" w14:textId="09E66783" w:rsidR="009F7BA2" w:rsidRPr="00E6151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 xml:space="preserve">The CDFI Fund will take this </w:t>
            </w:r>
            <w:r w:rsidR="00532A87">
              <w:rPr>
                <w:rFonts w:ascii="Times New Roman" w:eastAsia="Times New Roman" w:hAnsi="Times New Roman" w:cs="Times New Roman"/>
                <w:sz w:val="24"/>
                <w:szCs w:val="24"/>
              </w:rPr>
              <w:t xml:space="preserve">policy </w:t>
            </w:r>
            <w:r w:rsidRPr="00E61515">
              <w:rPr>
                <w:rFonts w:ascii="Times New Roman" w:eastAsia="Times New Roman" w:hAnsi="Times New Roman" w:cs="Times New Roman"/>
                <w:sz w:val="24"/>
                <w:szCs w:val="24"/>
              </w:rPr>
              <w:t>comment into consideration.</w:t>
            </w:r>
          </w:p>
        </w:tc>
      </w:tr>
      <w:tr w:rsidR="009F7BA2" w:rsidRPr="00480A65" w14:paraId="7B0CF92D"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5B0AD56C"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E0EC382" w14:textId="1B95C09C"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176F532E"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NeighborWorks America</w:t>
            </w:r>
          </w:p>
        </w:tc>
        <w:tc>
          <w:tcPr>
            <w:tcW w:w="1350" w:type="dxa"/>
            <w:noWrap/>
          </w:tcPr>
          <w:p w14:paraId="24D6D66B"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Kirsten Johnson-Obey</w:t>
            </w:r>
          </w:p>
        </w:tc>
        <w:tc>
          <w:tcPr>
            <w:tcW w:w="1530" w:type="dxa"/>
          </w:tcPr>
          <w:p w14:paraId="60EC7E04"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57B67">
              <w:rPr>
                <w:rFonts w:ascii="Times New Roman" w:eastAsia="Times New Roman" w:hAnsi="Times New Roman" w:cs="Times New Roman"/>
                <w:sz w:val="24"/>
                <w:szCs w:val="24"/>
              </w:rPr>
              <w:t>Senior Vice President, Public Policy and Leg. Affairs</w:t>
            </w:r>
          </w:p>
        </w:tc>
        <w:tc>
          <w:tcPr>
            <w:tcW w:w="1980" w:type="dxa"/>
          </w:tcPr>
          <w:p w14:paraId="6BAB53AA" w14:textId="77777777" w:rsidR="009F7BA2" w:rsidRPr="00E61515" w:rsidRDefault="009F7BA2" w:rsidP="000C2F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Recommendation</w:t>
            </w:r>
          </w:p>
        </w:tc>
        <w:tc>
          <w:tcPr>
            <w:tcW w:w="3425" w:type="dxa"/>
          </w:tcPr>
          <w:p w14:paraId="26B59666" w14:textId="77777777" w:rsidR="009F7BA2" w:rsidRPr="00E6151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Provide feedback on application process, allow applicants to read reviewer comments</w:t>
            </w:r>
          </w:p>
        </w:tc>
        <w:tc>
          <w:tcPr>
            <w:tcW w:w="2862" w:type="dxa"/>
          </w:tcPr>
          <w:p w14:paraId="1F57816D" w14:textId="549DF2D2" w:rsidR="009F7BA2" w:rsidRPr="00E6151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The CDFI Fund will consider</w:t>
            </w:r>
            <w:r>
              <w:rPr>
                <w:rFonts w:ascii="Times New Roman" w:eastAsia="Times New Roman" w:hAnsi="Times New Roman" w:cs="Times New Roman"/>
                <w:sz w:val="24"/>
                <w:szCs w:val="24"/>
              </w:rPr>
              <w:t xml:space="preserve"> convening</w:t>
            </w:r>
            <w:r w:rsidRPr="00AB6F08">
              <w:rPr>
                <w:rFonts w:ascii="Times New Roman" w:eastAsia="Times New Roman" w:hAnsi="Times New Roman" w:cs="Times New Roman"/>
                <w:sz w:val="24"/>
                <w:szCs w:val="24"/>
              </w:rPr>
              <w:t xml:space="preserve"> a post-award webinar </w:t>
            </w:r>
            <w:r>
              <w:rPr>
                <w:rFonts w:ascii="Times New Roman" w:eastAsia="Times New Roman" w:hAnsi="Times New Roman" w:cs="Times New Roman"/>
                <w:sz w:val="24"/>
                <w:szCs w:val="24"/>
              </w:rPr>
              <w:t>to provide</w:t>
            </w:r>
            <w:r w:rsidRPr="00AB6F08">
              <w:rPr>
                <w:rFonts w:ascii="Times New Roman" w:eastAsia="Times New Roman" w:hAnsi="Times New Roman" w:cs="Times New Roman"/>
                <w:sz w:val="24"/>
                <w:szCs w:val="24"/>
              </w:rPr>
              <w:t xml:space="preserve"> a high-level debrief</w:t>
            </w:r>
            <w:r>
              <w:rPr>
                <w:rFonts w:ascii="Times New Roman" w:eastAsia="Times New Roman" w:hAnsi="Times New Roman" w:cs="Times New Roman"/>
                <w:sz w:val="24"/>
                <w:szCs w:val="24"/>
              </w:rPr>
              <w:t>ing</w:t>
            </w:r>
            <w:r w:rsidRPr="00AB6F08">
              <w:rPr>
                <w:rFonts w:ascii="Times New Roman" w:eastAsia="Times New Roman" w:hAnsi="Times New Roman" w:cs="Times New Roman"/>
                <w:sz w:val="24"/>
                <w:szCs w:val="24"/>
              </w:rPr>
              <w:t xml:space="preserve"> for applicants who did not receive an award. </w:t>
            </w:r>
            <w:r w:rsidRPr="00AB6F08">
              <w:rPr>
                <w:rFonts w:ascii="Times New Roman" w:eastAsia="Times New Roman" w:hAnsi="Times New Roman" w:cs="Times New Roman"/>
                <w:sz w:val="24"/>
                <w:szCs w:val="24"/>
              </w:rPr>
              <w:br/>
            </w:r>
            <w:r w:rsidRPr="00AB6F08">
              <w:rPr>
                <w:rFonts w:ascii="Times New Roman" w:eastAsia="Times New Roman" w:hAnsi="Times New Roman" w:cs="Times New Roman"/>
                <w:sz w:val="24"/>
                <w:szCs w:val="24"/>
              </w:rPr>
              <w:br/>
              <w:t>For further information on the evaluation process, please see the "Base-FA Application Evaluation Process" guidance document.</w:t>
            </w:r>
          </w:p>
        </w:tc>
      </w:tr>
      <w:tr w:rsidR="009F7BA2" w:rsidRPr="00480A65" w14:paraId="3C8024FA"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67F518FE"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BC03799" w14:textId="6E8463C9"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5821B2FC"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Opportunity Finance Network</w:t>
            </w:r>
          </w:p>
        </w:tc>
        <w:tc>
          <w:tcPr>
            <w:tcW w:w="1350" w:type="dxa"/>
            <w:noWrap/>
          </w:tcPr>
          <w:p w14:paraId="1FDC558D"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Dafina Williams</w:t>
            </w:r>
          </w:p>
        </w:tc>
        <w:tc>
          <w:tcPr>
            <w:tcW w:w="1530" w:type="dxa"/>
          </w:tcPr>
          <w:p w14:paraId="62CABA31"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w:t>
            </w:r>
            <w:r w:rsidRPr="00E61515">
              <w:rPr>
                <w:rFonts w:ascii="Times New Roman" w:eastAsia="Times New Roman" w:hAnsi="Times New Roman" w:cs="Times New Roman"/>
                <w:sz w:val="24"/>
                <w:szCs w:val="24"/>
              </w:rPr>
              <w:t xml:space="preserve"> Public Policy</w:t>
            </w:r>
          </w:p>
        </w:tc>
        <w:tc>
          <w:tcPr>
            <w:tcW w:w="1980" w:type="dxa"/>
          </w:tcPr>
          <w:p w14:paraId="1655DDF1" w14:textId="77777777" w:rsidR="009F7BA2" w:rsidRPr="00E6151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Recommendation</w:t>
            </w:r>
          </w:p>
        </w:tc>
        <w:tc>
          <w:tcPr>
            <w:tcW w:w="3425" w:type="dxa"/>
          </w:tcPr>
          <w:p w14:paraId="77302EDB" w14:textId="77777777" w:rsidR="009F7BA2" w:rsidRPr="00E6151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Provide feedback and explanation that the CDFI Fund previously provided to help Applicant understand their outcome. Provide greater clarity on evaluation process</w:t>
            </w:r>
          </w:p>
        </w:tc>
        <w:tc>
          <w:tcPr>
            <w:tcW w:w="2862" w:type="dxa"/>
          </w:tcPr>
          <w:p w14:paraId="0E826C44" w14:textId="454D2E90" w:rsidR="009F7BA2" w:rsidRPr="00E6151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The CDFI Fund will consider</w:t>
            </w:r>
            <w:r>
              <w:rPr>
                <w:rFonts w:ascii="Times New Roman" w:eastAsia="Times New Roman" w:hAnsi="Times New Roman" w:cs="Times New Roman"/>
                <w:sz w:val="24"/>
                <w:szCs w:val="24"/>
              </w:rPr>
              <w:t xml:space="preserve"> convening</w:t>
            </w:r>
            <w:r w:rsidRPr="00AB6F08">
              <w:rPr>
                <w:rFonts w:ascii="Times New Roman" w:eastAsia="Times New Roman" w:hAnsi="Times New Roman" w:cs="Times New Roman"/>
                <w:sz w:val="24"/>
                <w:szCs w:val="24"/>
              </w:rPr>
              <w:t xml:space="preserve"> a post-award webinar </w:t>
            </w:r>
            <w:r>
              <w:rPr>
                <w:rFonts w:ascii="Times New Roman" w:eastAsia="Times New Roman" w:hAnsi="Times New Roman" w:cs="Times New Roman"/>
                <w:sz w:val="24"/>
                <w:szCs w:val="24"/>
              </w:rPr>
              <w:t>to provide</w:t>
            </w:r>
            <w:r w:rsidRPr="00AB6F08">
              <w:rPr>
                <w:rFonts w:ascii="Times New Roman" w:eastAsia="Times New Roman" w:hAnsi="Times New Roman" w:cs="Times New Roman"/>
                <w:sz w:val="24"/>
                <w:szCs w:val="24"/>
              </w:rPr>
              <w:t xml:space="preserve"> a high-level debrief</w:t>
            </w:r>
            <w:r>
              <w:rPr>
                <w:rFonts w:ascii="Times New Roman" w:eastAsia="Times New Roman" w:hAnsi="Times New Roman" w:cs="Times New Roman"/>
                <w:sz w:val="24"/>
                <w:szCs w:val="24"/>
              </w:rPr>
              <w:t>ing</w:t>
            </w:r>
            <w:r w:rsidRPr="00AB6F08">
              <w:rPr>
                <w:rFonts w:ascii="Times New Roman" w:eastAsia="Times New Roman" w:hAnsi="Times New Roman" w:cs="Times New Roman"/>
                <w:sz w:val="24"/>
                <w:szCs w:val="24"/>
              </w:rPr>
              <w:t xml:space="preserve"> for applicants who did not receive an award. </w:t>
            </w:r>
            <w:r w:rsidRPr="00AB6F08">
              <w:rPr>
                <w:rFonts w:ascii="Times New Roman" w:eastAsia="Times New Roman" w:hAnsi="Times New Roman" w:cs="Times New Roman"/>
                <w:sz w:val="24"/>
                <w:szCs w:val="24"/>
              </w:rPr>
              <w:br/>
            </w:r>
            <w:r w:rsidRPr="00AB6F08">
              <w:rPr>
                <w:rFonts w:ascii="Times New Roman" w:eastAsia="Times New Roman" w:hAnsi="Times New Roman" w:cs="Times New Roman"/>
                <w:sz w:val="24"/>
                <w:szCs w:val="24"/>
              </w:rPr>
              <w:br/>
              <w:t>For further information on the evaluation process, please see the "Base-FA Application Evaluation Process" guidance document.</w:t>
            </w:r>
          </w:p>
        </w:tc>
      </w:tr>
      <w:tr w:rsidR="009F7BA2" w:rsidRPr="00480A65" w14:paraId="6EFD446A"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4C3B82E3"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B174E1C" w14:textId="4E55CA37"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81C3FFE"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Opportunity Finance Network</w:t>
            </w:r>
          </w:p>
        </w:tc>
        <w:tc>
          <w:tcPr>
            <w:tcW w:w="1350" w:type="dxa"/>
            <w:noWrap/>
          </w:tcPr>
          <w:p w14:paraId="1ECFD97A"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Dafina Williams</w:t>
            </w:r>
          </w:p>
        </w:tc>
        <w:tc>
          <w:tcPr>
            <w:tcW w:w="1530" w:type="dxa"/>
          </w:tcPr>
          <w:p w14:paraId="26D6EDDF"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w:t>
            </w:r>
            <w:r w:rsidRPr="00E61515">
              <w:rPr>
                <w:rFonts w:ascii="Times New Roman" w:eastAsia="Times New Roman" w:hAnsi="Times New Roman" w:cs="Times New Roman"/>
                <w:sz w:val="24"/>
                <w:szCs w:val="24"/>
              </w:rPr>
              <w:t xml:space="preserve"> Public Policy</w:t>
            </w:r>
          </w:p>
        </w:tc>
        <w:tc>
          <w:tcPr>
            <w:tcW w:w="1980" w:type="dxa"/>
          </w:tcPr>
          <w:p w14:paraId="1E70419B" w14:textId="77777777" w:rsidR="009F7BA2" w:rsidRPr="00E61515" w:rsidRDefault="009F7BA2" w:rsidP="000C2F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Concern</w:t>
            </w:r>
          </w:p>
        </w:tc>
        <w:tc>
          <w:tcPr>
            <w:tcW w:w="3425" w:type="dxa"/>
          </w:tcPr>
          <w:p w14:paraId="5391969F" w14:textId="77777777" w:rsidR="009F7BA2" w:rsidRPr="00E6151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 xml:space="preserve">PG&amp;Ms/Compliance should be commensurate with award size. Application should be structured the same as the award policy - the award is not for specific projects, but is flexible capital. CDFI Fund should provide guidance on how organizations can address unforeseen changes. </w:t>
            </w:r>
          </w:p>
        </w:tc>
        <w:tc>
          <w:tcPr>
            <w:tcW w:w="2862" w:type="dxa"/>
          </w:tcPr>
          <w:p w14:paraId="134C3E43" w14:textId="1A24673E" w:rsidR="009F7BA2" w:rsidRPr="00E6151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 xml:space="preserve">The CDFI Fund will take this </w:t>
            </w:r>
            <w:r w:rsidR="00532A87">
              <w:rPr>
                <w:rFonts w:ascii="Times New Roman" w:eastAsia="Times New Roman" w:hAnsi="Times New Roman" w:cs="Times New Roman"/>
                <w:sz w:val="24"/>
                <w:szCs w:val="24"/>
              </w:rPr>
              <w:t xml:space="preserve">policy </w:t>
            </w:r>
            <w:r w:rsidRPr="00E61515">
              <w:rPr>
                <w:rFonts w:ascii="Times New Roman" w:eastAsia="Times New Roman" w:hAnsi="Times New Roman" w:cs="Times New Roman"/>
                <w:sz w:val="24"/>
                <w:szCs w:val="24"/>
              </w:rPr>
              <w:t>comment into consideration.</w:t>
            </w:r>
          </w:p>
        </w:tc>
      </w:tr>
      <w:tr w:rsidR="009F7BA2" w:rsidRPr="00480A65" w14:paraId="084471B6"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402C0CCB"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05367991" w14:textId="19AA953D"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15E26840"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Opportunity Finance Network</w:t>
            </w:r>
          </w:p>
        </w:tc>
        <w:tc>
          <w:tcPr>
            <w:tcW w:w="1350" w:type="dxa"/>
            <w:noWrap/>
          </w:tcPr>
          <w:p w14:paraId="29C6180C"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Dafina Williams</w:t>
            </w:r>
          </w:p>
        </w:tc>
        <w:tc>
          <w:tcPr>
            <w:tcW w:w="1530" w:type="dxa"/>
          </w:tcPr>
          <w:p w14:paraId="2F955210"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w:t>
            </w:r>
            <w:r w:rsidRPr="00E61515">
              <w:rPr>
                <w:rFonts w:ascii="Times New Roman" w:eastAsia="Times New Roman" w:hAnsi="Times New Roman" w:cs="Times New Roman"/>
                <w:sz w:val="24"/>
                <w:szCs w:val="24"/>
              </w:rPr>
              <w:t xml:space="preserve"> Public Policy</w:t>
            </w:r>
          </w:p>
        </w:tc>
        <w:tc>
          <w:tcPr>
            <w:tcW w:w="1980" w:type="dxa"/>
          </w:tcPr>
          <w:p w14:paraId="0E79F127" w14:textId="77777777" w:rsidR="009F7BA2" w:rsidRPr="00E61515" w:rsidRDefault="009F7BA2" w:rsidP="000C2F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Concern</w:t>
            </w:r>
          </w:p>
        </w:tc>
        <w:tc>
          <w:tcPr>
            <w:tcW w:w="3425" w:type="dxa"/>
          </w:tcPr>
          <w:p w14:paraId="772527A0" w14:textId="77777777" w:rsidR="009F7BA2" w:rsidRPr="00E6151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 xml:space="preserve">Title VI requirements are burdensome. CDFI Fund needs to provide additional guidance, sample documents, etc. Need to clarify if this is needed for new applicants, how this information is used, and which questions apply to which applicants. Suggestion for this information to only apply to awardees. </w:t>
            </w:r>
          </w:p>
        </w:tc>
        <w:tc>
          <w:tcPr>
            <w:tcW w:w="2862" w:type="dxa"/>
          </w:tcPr>
          <w:p w14:paraId="676E29BF" w14:textId="3EC59309" w:rsidR="009F7BA2" w:rsidRPr="00E61515" w:rsidRDefault="00CC53F5"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339B2E1E"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5A2BEEC6"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4CB071E" w14:textId="7AD1B579"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3BDCE5FC"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Opportunity Finance Network</w:t>
            </w:r>
          </w:p>
        </w:tc>
        <w:tc>
          <w:tcPr>
            <w:tcW w:w="1350" w:type="dxa"/>
            <w:noWrap/>
          </w:tcPr>
          <w:p w14:paraId="246FD774"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Dafina Williams</w:t>
            </w:r>
          </w:p>
        </w:tc>
        <w:tc>
          <w:tcPr>
            <w:tcW w:w="1530" w:type="dxa"/>
          </w:tcPr>
          <w:p w14:paraId="71A94DFC"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w:t>
            </w:r>
            <w:r w:rsidRPr="00E61515">
              <w:rPr>
                <w:rFonts w:ascii="Times New Roman" w:eastAsia="Times New Roman" w:hAnsi="Times New Roman" w:cs="Times New Roman"/>
                <w:sz w:val="24"/>
                <w:szCs w:val="24"/>
              </w:rPr>
              <w:t xml:space="preserve"> Public Policy</w:t>
            </w:r>
          </w:p>
        </w:tc>
        <w:tc>
          <w:tcPr>
            <w:tcW w:w="1980" w:type="dxa"/>
          </w:tcPr>
          <w:p w14:paraId="0721BC61" w14:textId="77777777" w:rsidR="009F7BA2" w:rsidRPr="00E61515" w:rsidRDefault="009F7BA2" w:rsidP="000C2F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Recommendation</w:t>
            </w:r>
          </w:p>
        </w:tc>
        <w:tc>
          <w:tcPr>
            <w:tcW w:w="3425" w:type="dxa"/>
          </w:tcPr>
          <w:p w14:paraId="34448438" w14:textId="77777777" w:rsidR="009F7BA2" w:rsidRPr="00E6151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 </w:t>
            </w:r>
            <w:r w:rsidRPr="00222842">
              <w:rPr>
                <w:rFonts w:ascii="Times New Roman" w:eastAsia="Times New Roman" w:hAnsi="Times New Roman" w:cs="Times New Roman"/>
                <w:sz w:val="24"/>
                <w:szCs w:val="24"/>
              </w:rPr>
              <w:t>OFN Members noted that it would be helpful to have templates for the narrative (in Microsoft Word) and the charts (in Microsoft Excel) so applicants can work on them offline before entering them into the application.</w:t>
            </w:r>
          </w:p>
        </w:tc>
        <w:tc>
          <w:tcPr>
            <w:tcW w:w="2862" w:type="dxa"/>
          </w:tcPr>
          <w:p w14:paraId="43912DE9" w14:textId="0A3777ED" w:rsidR="009F7BA2" w:rsidRPr="00E61515"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 xml:space="preserve">The CDFI Fund will take this </w:t>
            </w:r>
            <w:r w:rsidR="00532A87">
              <w:rPr>
                <w:rFonts w:ascii="Times New Roman" w:eastAsia="Times New Roman" w:hAnsi="Times New Roman" w:cs="Times New Roman"/>
                <w:sz w:val="24"/>
                <w:szCs w:val="24"/>
              </w:rPr>
              <w:t xml:space="preserve">customer service </w:t>
            </w:r>
            <w:r w:rsidRPr="00E61515">
              <w:rPr>
                <w:rFonts w:ascii="Times New Roman" w:eastAsia="Times New Roman" w:hAnsi="Times New Roman" w:cs="Times New Roman"/>
                <w:sz w:val="24"/>
                <w:szCs w:val="24"/>
              </w:rPr>
              <w:t>comment into consideration.</w:t>
            </w:r>
          </w:p>
        </w:tc>
      </w:tr>
      <w:tr w:rsidR="009F7BA2" w:rsidRPr="00480A65" w14:paraId="0BC19895"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422948C5"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63451302" w14:textId="650D169C"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BF712F5" w14:textId="7777777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Opportunity Finance Network</w:t>
            </w:r>
          </w:p>
        </w:tc>
        <w:tc>
          <w:tcPr>
            <w:tcW w:w="1350" w:type="dxa"/>
            <w:noWrap/>
          </w:tcPr>
          <w:p w14:paraId="009F3C0A" w14:textId="77777777" w:rsidR="009F7BA2" w:rsidRPr="00F5357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Dafina Williams</w:t>
            </w:r>
          </w:p>
        </w:tc>
        <w:tc>
          <w:tcPr>
            <w:tcW w:w="1530" w:type="dxa"/>
          </w:tcPr>
          <w:p w14:paraId="77CF08FF" w14:textId="77777777"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w:t>
            </w:r>
            <w:r w:rsidRPr="00E61515">
              <w:rPr>
                <w:rFonts w:ascii="Times New Roman" w:eastAsia="Times New Roman" w:hAnsi="Times New Roman" w:cs="Times New Roman"/>
                <w:sz w:val="24"/>
                <w:szCs w:val="24"/>
              </w:rPr>
              <w:t xml:space="preserve"> Public Policy</w:t>
            </w:r>
          </w:p>
        </w:tc>
        <w:tc>
          <w:tcPr>
            <w:tcW w:w="1980" w:type="dxa"/>
          </w:tcPr>
          <w:p w14:paraId="5C9915C6" w14:textId="77777777" w:rsidR="009F7BA2" w:rsidRPr="00E61515" w:rsidRDefault="009F7BA2" w:rsidP="000C2F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Recommendation</w:t>
            </w:r>
          </w:p>
        </w:tc>
        <w:tc>
          <w:tcPr>
            <w:tcW w:w="3425" w:type="dxa"/>
          </w:tcPr>
          <w:p w14:paraId="77E52AF6" w14:textId="77777777" w:rsidR="009F7BA2" w:rsidRPr="00E6151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 xml:space="preserve">Provide "hints" and "tips" throughout application, and provide definitions of new terms and data points. </w:t>
            </w:r>
          </w:p>
        </w:tc>
        <w:tc>
          <w:tcPr>
            <w:tcW w:w="2862" w:type="dxa"/>
          </w:tcPr>
          <w:p w14:paraId="2DAE1DFF" w14:textId="2F3CFB01" w:rsidR="009F7BA2" w:rsidRPr="00E61515"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61515">
              <w:rPr>
                <w:rFonts w:ascii="Times New Roman" w:eastAsia="Times New Roman" w:hAnsi="Times New Roman" w:cs="Times New Roman"/>
                <w:sz w:val="24"/>
                <w:szCs w:val="24"/>
              </w:rPr>
              <w:t>The CDFI Fund will take this</w:t>
            </w:r>
            <w:r w:rsidR="00532A87">
              <w:rPr>
                <w:rFonts w:ascii="Times New Roman" w:eastAsia="Times New Roman" w:hAnsi="Times New Roman" w:cs="Times New Roman"/>
                <w:sz w:val="24"/>
                <w:szCs w:val="24"/>
              </w:rPr>
              <w:t xml:space="preserve"> customer service</w:t>
            </w:r>
            <w:r w:rsidRPr="00E61515">
              <w:rPr>
                <w:rFonts w:ascii="Times New Roman" w:eastAsia="Times New Roman" w:hAnsi="Times New Roman" w:cs="Times New Roman"/>
                <w:sz w:val="24"/>
                <w:szCs w:val="24"/>
              </w:rPr>
              <w:t xml:space="preserve"> comment into consideration.</w:t>
            </w:r>
          </w:p>
        </w:tc>
      </w:tr>
      <w:tr w:rsidR="009F7BA2" w:rsidRPr="00480A65" w14:paraId="295A7494"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71EEB5B7"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D07308C" w14:textId="58CAAA28"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6/20/2019</w:t>
            </w:r>
          </w:p>
        </w:tc>
        <w:tc>
          <w:tcPr>
            <w:tcW w:w="1800" w:type="dxa"/>
          </w:tcPr>
          <w:p w14:paraId="37DE28FA"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4BAF">
              <w:rPr>
                <w:rFonts w:ascii="Times New Roman" w:eastAsia="Times New Roman" w:hAnsi="Times New Roman" w:cs="Times New Roman"/>
                <w:sz w:val="24"/>
                <w:szCs w:val="24"/>
              </w:rPr>
              <w:t>Community Development Bankers Assoc.</w:t>
            </w:r>
          </w:p>
        </w:tc>
        <w:tc>
          <w:tcPr>
            <w:tcW w:w="1350" w:type="dxa"/>
            <w:noWrap/>
          </w:tcPr>
          <w:p w14:paraId="60D6C88C" w14:textId="77777777" w:rsidR="009F7BA2" w:rsidRPr="00F5357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4BAF">
              <w:rPr>
                <w:rFonts w:ascii="Times New Roman" w:eastAsia="Times New Roman" w:hAnsi="Times New Roman" w:cs="Times New Roman"/>
                <w:sz w:val="24"/>
                <w:szCs w:val="24"/>
              </w:rPr>
              <w:t>Jeannine Jacokes</w:t>
            </w:r>
          </w:p>
        </w:tc>
        <w:tc>
          <w:tcPr>
            <w:tcW w:w="1530" w:type="dxa"/>
          </w:tcPr>
          <w:p w14:paraId="2AD898E0" w14:textId="77777777"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CEO</w:t>
            </w:r>
          </w:p>
        </w:tc>
        <w:tc>
          <w:tcPr>
            <w:tcW w:w="1980" w:type="dxa"/>
          </w:tcPr>
          <w:p w14:paraId="526D8012" w14:textId="7777777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4DD7234E" w14:textId="77777777" w:rsidR="009F7BA2" w:rsidRPr="00524BAF"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4BAF">
              <w:rPr>
                <w:rFonts w:ascii="Times New Roman" w:eastAsia="Times New Roman" w:hAnsi="Times New Roman" w:cs="Times New Roman"/>
                <w:sz w:val="24"/>
                <w:szCs w:val="24"/>
              </w:rPr>
              <w:t xml:space="preserve">Ensure the requested Title VI Narrative is not duplicative of existing requirements - this could unfairly bias a funding request. Exemption from this requirement is requested. In lieu, the CDFI Fund should consult with regulators on the Applicant's compliance with Title VI. </w:t>
            </w:r>
          </w:p>
        </w:tc>
        <w:tc>
          <w:tcPr>
            <w:tcW w:w="2862" w:type="dxa"/>
          </w:tcPr>
          <w:p w14:paraId="51724F56" w14:textId="55EBA6E5" w:rsidR="009F7BA2" w:rsidRPr="00524BAF" w:rsidRDefault="00CC53F5"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Removed all Title VI questions from application.</w:t>
            </w:r>
          </w:p>
        </w:tc>
      </w:tr>
      <w:tr w:rsidR="009F7BA2" w:rsidRPr="00480A65" w14:paraId="20578CA1"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6938EAB3"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071E66B3" w14:textId="5C8EB169"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345686B8" w14:textId="386025CC" w:rsidR="009F7BA2" w:rsidRPr="00524BAF"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Tampa Bay Federal Credit Union</w:t>
            </w:r>
          </w:p>
        </w:tc>
        <w:tc>
          <w:tcPr>
            <w:tcW w:w="1350" w:type="dxa"/>
            <w:noWrap/>
          </w:tcPr>
          <w:p w14:paraId="767B0254" w14:textId="58057463" w:rsidR="009F7BA2" w:rsidRPr="00524BAF"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Richard Grammatica</w:t>
            </w:r>
          </w:p>
        </w:tc>
        <w:tc>
          <w:tcPr>
            <w:tcW w:w="1530" w:type="dxa"/>
          </w:tcPr>
          <w:p w14:paraId="68154746" w14:textId="65FA9233"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President/CEO</w:t>
            </w:r>
          </w:p>
        </w:tc>
        <w:tc>
          <w:tcPr>
            <w:tcW w:w="1980" w:type="dxa"/>
          </w:tcPr>
          <w:p w14:paraId="135C44E3" w14:textId="295D7567"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55CB86FD" w14:textId="0710F2FF" w:rsidR="009F7BA2" w:rsidRPr="00524BAF"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Lower the TA Eligibility threshold so larger CDFI credit unions can participate in this application.</w:t>
            </w:r>
          </w:p>
        </w:tc>
        <w:tc>
          <w:tcPr>
            <w:tcW w:w="2862" w:type="dxa"/>
          </w:tcPr>
          <w:p w14:paraId="7C067F88" w14:textId="56934037" w:rsidR="009F7BA2" w:rsidRPr="00524BAF"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 xml:space="preserve">The CDFI Fund will take this </w:t>
            </w:r>
            <w:r w:rsidR="00532A87">
              <w:rPr>
                <w:rFonts w:ascii="Times New Roman" w:eastAsia="Times New Roman" w:hAnsi="Times New Roman" w:cs="Times New Roman"/>
                <w:sz w:val="24"/>
                <w:szCs w:val="24"/>
              </w:rPr>
              <w:t xml:space="preserve">policy </w:t>
            </w:r>
            <w:r w:rsidRPr="00961C2F">
              <w:rPr>
                <w:rFonts w:ascii="Times New Roman" w:eastAsia="Times New Roman" w:hAnsi="Times New Roman" w:cs="Times New Roman"/>
                <w:sz w:val="24"/>
                <w:szCs w:val="24"/>
              </w:rPr>
              <w:t>comment into consideration.</w:t>
            </w:r>
          </w:p>
        </w:tc>
      </w:tr>
      <w:tr w:rsidR="009F7BA2" w:rsidRPr="00480A65" w14:paraId="4719B92E"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134FA971"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74121A1" w14:textId="0F06CF69"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58B3FC0C" w14:textId="5A71EEA4"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Lake Trust Credit Union                       </w:t>
            </w:r>
          </w:p>
        </w:tc>
        <w:tc>
          <w:tcPr>
            <w:tcW w:w="1350" w:type="dxa"/>
            <w:noWrap/>
          </w:tcPr>
          <w:p w14:paraId="0BD93B0B" w14:textId="48EBDC4F"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Bill Lantzy                                  </w:t>
            </w:r>
          </w:p>
        </w:tc>
        <w:tc>
          <w:tcPr>
            <w:tcW w:w="1530" w:type="dxa"/>
          </w:tcPr>
          <w:p w14:paraId="27BAD0F1" w14:textId="487665A9"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 Manager             </w:t>
            </w:r>
          </w:p>
        </w:tc>
        <w:tc>
          <w:tcPr>
            <w:tcW w:w="1980" w:type="dxa"/>
          </w:tcPr>
          <w:p w14:paraId="44EE6D04" w14:textId="53D5F2B2"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09D90687" w14:textId="0B952E48"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Lower the TA Eligibility threshold so larger CDFI credit unions can participate in this application.</w:t>
            </w:r>
          </w:p>
        </w:tc>
        <w:tc>
          <w:tcPr>
            <w:tcW w:w="2862" w:type="dxa"/>
          </w:tcPr>
          <w:p w14:paraId="65DC14E0" w14:textId="21626495"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 xml:space="preserve">The CDFI Fund will take this </w:t>
            </w:r>
            <w:r w:rsidR="00532A87">
              <w:rPr>
                <w:rFonts w:ascii="Times New Roman" w:eastAsia="Times New Roman" w:hAnsi="Times New Roman" w:cs="Times New Roman"/>
                <w:sz w:val="24"/>
                <w:szCs w:val="24"/>
              </w:rPr>
              <w:t xml:space="preserve">policy </w:t>
            </w:r>
            <w:r w:rsidRPr="00961C2F">
              <w:rPr>
                <w:rFonts w:ascii="Times New Roman" w:eastAsia="Times New Roman" w:hAnsi="Times New Roman" w:cs="Times New Roman"/>
                <w:sz w:val="24"/>
                <w:szCs w:val="24"/>
              </w:rPr>
              <w:t>comment into consideration.</w:t>
            </w:r>
          </w:p>
        </w:tc>
      </w:tr>
      <w:tr w:rsidR="009F7BA2" w:rsidRPr="00480A65" w14:paraId="6AF878AD"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55529A29"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ED29B37" w14:textId="16F52329"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10994AA6" w14:textId="5378C031"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ELGA Credit Union                                    </w:t>
            </w:r>
          </w:p>
        </w:tc>
        <w:tc>
          <w:tcPr>
            <w:tcW w:w="1350" w:type="dxa"/>
            <w:noWrap/>
          </w:tcPr>
          <w:p w14:paraId="63D18896" w14:textId="1478F827"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Karen Church                       </w:t>
            </w:r>
          </w:p>
        </w:tc>
        <w:tc>
          <w:tcPr>
            <w:tcW w:w="1530" w:type="dxa"/>
          </w:tcPr>
          <w:p w14:paraId="7871CADD" w14:textId="78037A62" w:rsidR="009F7BA2"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CEO                                        </w:t>
            </w:r>
          </w:p>
        </w:tc>
        <w:tc>
          <w:tcPr>
            <w:tcW w:w="1980" w:type="dxa"/>
          </w:tcPr>
          <w:p w14:paraId="40808176" w14:textId="51CC81D0"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1CF36B67" w14:textId="751D3B6C"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Lower the TA Eligibility threshold so larger CDFI credit unions can participate in this application.</w:t>
            </w:r>
          </w:p>
        </w:tc>
        <w:tc>
          <w:tcPr>
            <w:tcW w:w="2862" w:type="dxa"/>
          </w:tcPr>
          <w:p w14:paraId="416C1899" w14:textId="59A859F8" w:rsidR="009F7BA2" w:rsidRDefault="00532A87"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 xml:space="preserve">The CDFI Fund will take this </w:t>
            </w:r>
            <w:r>
              <w:rPr>
                <w:rFonts w:ascii="Times New Roman" w:eastAsia="Times New Roman" w:hAnsi="Times New Roman" w:cs="Times New Roman"/>
                <w:sz w:val="24"/>
                <w:szCs w:val="24"/>
              </w:rPr>
              <w:t xml:space="preserve">policy </w:t>
            </w:r>
            <w:r w:rsidRPr="00961C2F">
              <w:rPr>
                <w:rFonts w:ascii="Times New Roman" w:eastAsia="Times New Roman" w:hAnsi="Times New Roman" w:cs="Times New Roman"/>
                <w:sz w:val="24"/>
                <w:szCs w:val="24"/>
              </w:rPr>
              <w:t>comment into consideration.</w:t>
            </w:r>
          </w:p>
        </w:tc>
      </w:tr>
      <w:tr w:rsidR="009F7BA2" w:rsidRPr="00480A65" w14:paraId="18DF5530"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3E43B964"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63059F87" w14:textId="7B065DA7"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9C5FAA6" w14:textId="5E1E91A2"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Lower East Side People's Fed CU</w:t>
            </w:r>
          </w:p>
        </w:tc>
        <w:tc>
          <w:tcPr>
            <w:tcW w:w="1350" w:type="dxa"/>
            <w:noWrap/>
          </w:tcPr>
          <w:p w14:paraId="6B2D8EC4" w14:textId="4F636EAF"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Maureen A. Genna</w:t>
            </w:r>
          </w:p>
        </w:tc>
        <w:tc>
          <w:tcPr>
            <w:tcW w:w="1530" w:type="dxa"/>
          </w:tcPr>
          <w:p w14:paraId="4DCAD496" w14:textId="2464CED6" w:rsidR="009F7BA2"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CEO</w:t>
            </w:r>
          </w:p>
        </w:tc>
        <w:tc>
          <w:tcPr>
            <w:tcW w:w="1980" w:type="dxa"/>
          </w:tcPr>
          <w:p w14:paraId="794A612B" w14:textId="773BD45D"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357EB74B" w14:textId="5559B5D9"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Lower the TA Eligibility threshold so larger CDFI credit unions can participate in this application.</w:t>
            </w:r>
          </w:p>
        </w:tc>
        <w:tc>
          <w:tcPr>
            <w:tcW w:w="2862" w:type="dxa"/>
          </w:tcPr>
          <w:p w14:paraId="594A77B6" w14:textId="1559F19B" w:rsidR="009F7BA2" w:rsidRDefault="00532A87"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 xml:space="preserve">The CDFI Fund will take this </w:t>
            </w:r>
            <w:r>
              <w:rPr>
                <w:rFonts w:ascii="Times New Roman" w:eastAsia="Times New Roman" w:hAnsi="Times New Roman" w:cs="Times New Roman"/>
                <w:sz w:val="24"/>
                <w:szCs w:val="24"/>
              </w:rPr>
              <w:t xml:space="preserve">policy </w:t>
            </w:r>
            <w:r w:rsidRPr="00961C2F">
              <w:rPr>
                <w:rFonts w:ascii="Times New Roman" w:eastAsia="Times New Roman" w:hAnsi="Times New Roman" w:cs="Times New Roman"/>
                <w:sz w:val="24"/>
                <w:szCs w:val="24"/>
              </w:rPr>
              <w:t>comment into consideration.</w:t>
            </w:r>
          </w:p>
        </w:tc>
      </w:tr>
      <w:tr w:rsidR="009F7BA2" w:rsidRPr="00480A65" w14:paraId="1B8C4EDA"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5083AA43"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978717E" w14:textId="618BF004"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1CA6F56C" w14:textId="552E5322"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Tampa Bay Federal Credit Union</w:t>
            </w:r>
          </w:p>
        </w:tc>
        <w:tc>
          <w:tcPr>
            <w:tcW w:w="1350" w:type="dxa"/>
            <w:noWrap/>
          </w:tcPr>
          <w:p w14:paraId="4C21F372" w14:textId="6D3819DD"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Richard Grammatica</w:t>
            </w:r>
          </w:p>
        </w:tc>
        <w:tc>
          <w:tcPr>
            <w:tcW w:w="1530" w:type="dxa"/>
          </w:tcPr>
          <w:p w14:paraId="4D8533A1" w14:textId="1C451D50" w:rsidR="009F7BA2" w:rsidRPr="008A486B"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President/CEO</w:t>
            </w:r>
          </w:p>
        </w:tc>
        <w:tc>
          <w:tcPr>
            <w:tcW w:w="1980" w:type="dxa"/>
          </w:tcPr>
          <w:p w14:paraId="0A1A91D1" w14:textId="67B47826"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3858A8BD" w14:textId="130CCABF"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Institute a single certification and funding round track set for 180 days after the end of the fiscal year.</w:t>
            </w:r>
          </w:p>
        </w:tc>
        <w:tc>
          <w:tcPr>
            <w:tcW w:w="2862" w:type="dxa"/>
          </w:tcPr>
          <w:p w14:paraId="3C4E1BC6" w14:textId="7925EA25" w:rsidR="009F7BA2" w:rsidRPr="00532A87" w:rsidRDefault="00532A87" w:rsidP="000C2FBC">
            <w:pPr>
              <w:cnfStyle w:val="000000100000" w:firstRow="0" w:lastRow="0" w:firstColumn="0" w:lastColumn="0" w:oddVBand="0" w:evenVBand="0" w:oddHBand="1" w:evenHBand="0" w:firstRowFirstColumn="0" w:firstRowLastColumn="0" w:lastRowFirstColumn="0" w:lastRowLastColumn="0"/>
            </w:pPr>
            <w:r w:rsidRPr="008A7ADA">
              <w:rPr>
                <w:rFonts w:ascii="Times New Roman" w:eastAsia="Times New Roman" w:hAnsi="Times New Roman" w:cs="Times New Roman"/>
                <w:sz w:val="24"/>
                <w:szCs w:val="24"/>
              </w:rPr>
              <w:t xml:space="preserve">The CDFI Fund will take this </w:t>
            </w:r>
            <w:r>
              <w:rPr>
                <w:rFonts w:ascii="Times New Roman" w:eastAsia="Times New Roman" w:hAnsi="Times New Roman" w:cs="Times New Roman"/>
                <w:sz w:val="24"/>
                <w:szCs w:val="24"/>
              </w:rPr>
              <w:t xml:space="preserve">CDFI reporting </w:t>
            </w:r>
            <w:r w:rsidRPr="008A7ADA">
              <w:rPr>
                <w:rFonts w:ascii="Times New Roman" w:eastAsia="Times New Roman" w:hAnsi="Times New Roman" w:cs="Times New Roman"/>
                <w:sz w:val="24"/>
                <w:szCs w:val="24"/>
              </w:rPr>
              <w:t>comment into consideration.</w:t>
            </w:r>
            <w:r>
              <w:rPr>
                <w:rFonts w:ascii="Times New Roman" w:eastAsia="Times New Roman" w:hAnsi="Times New Roman" w:cs="Times New Roman"/>
                <w:sz w:val="24"/>
                <w:szCs w:val="24"/>
              </w:rPr>
              <w:t xml:space="preserve"> </w:t>
            </w:r>
          </w:p>
        </w:tc>
      </w:tr>
      <w:tr w:rsidR="009F7BA2" w:rsidRPr="00480A65" w14:paraId="6F37B795"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4A69F845"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0988C885" w14:textId="75F17031"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5F815913" w14:textId="5DD192E9"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Lake Trust Credit Union                       </w:t>
            </w:r>
          </w:p>
        </w:tc>
        <w:tc>
          <w:tcPr>
            <w:tcW w:w="1350" w:type="dxa"/>
            <w:noWrap/>
          </w:tcPr>
          <w:p w14:paraId="0043280A" w14:textId="4BFDEDCE"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Bill Lantzy                                  </w:t>
            </w:r>
          </w:p>
        </w:tc>
        <w:tc>
          <w:tcPr>
            <w:tcW w:w="1530" w:type="dxa"/>
          </w:tcPr>
          <w:p w14:paraId="2B63BDF5" w14:textId="6798C6A9" w:rsidR="009F7BA2" w:rsidRPr="008A486B"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 Manager             </w:t>
            </w:r>
          </w:p>
        </w:tc>
        <w:tc>
          <w:tcPr>
            <w:tcW w:w="1980" w:type="dxa"/>
          </w:tcPr>
          <w:p w14:paraId="2C7B2DEF" w14:textId="11723AF3"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0C9DE818" w14:textId="14C03C0D"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Institute a single certification and funding round track set for 180 days after the end of the fiscal year.</w:t>
            </w:r>
          </w:p>
        </w:tc>
        <w:tc>
          <w:tcPr>
            <w:tcW w:w="2862" w:type="dxa"/>
          </w:tcPr>
          <w:p w14:paraId="20DD9206" w14:textId="4796B4FD" w:rsidR="009F7BA2" w:rsidRDefault="00532A87"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 xml:space="preserve">The CDFI Fund will take this </w:t>
            </w:r>
            <w:r>
              <w:rPr>
                <w:rFonts w:ascii="Times New Roman" w:eastAsia="Times New Roman" w:hAnsi="Times New Roman" w:cs="Times New Roman"/>
                <w:sz w:val="24"/>
                <w:szCs w:val="24"/>
              </w:rPr>
              <w:t xml:space="preserve">CDFI reporting </w:t>
            </w:r>
            <w:r w:rsidRPr="008A7ADA">
              <w:rPr>
                <w:rFonts w:ascii="Times New Roman" w:eastAsia="Times New Roman" w:hAnsi="Times New Roman" w:cs="Times New Roman"/>
                <w:sz w:val="24"/>
                <w:szCs w:val="24"/>
              </w:rPr>
              <w:t>comment into consideration.</w:t>
            </w:r>
          </w:p>
        </w:tc>
      </w:tr>
      <w:tr w:rsidR="009F7BA2" w:rsidRPr="00480A65" w14:paraId="73C72882"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3618E33B"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49E85E60" w14:textId="7EFFCAED"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72797119" w14:textId="48BD6E52"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ELGA Credit Union                                    </w:t>
            </w:r>
          </w:p>
        </w:tc>
        <w:tc>
          <w:tcPr>
            <w:tcW w:w="1350" w:type="dxa"/>
            <w:noWrap/>
          </w:tcPr>
          <w:p w14:paraId="37F4BF53" w14:textId="263E2C83"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Karen Church                       </w:t>
            </w:r>
          </w:p>
        </w:tc>
        <w:tc>
          <w:tcPr>
            <w:tcW w:w="1530" w:type="dxa"/>
          </w:tcPr>
          <w:p w14:paraId="435C94B7" w14:textId="3A3E6692" w:rsidR="009F7BA2" w:rsidRPr="008A486B"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CEO                                        </w:t>
            </w:r>
          </w:p>
        </w:tc>
        <w:tc>
          <w:tcPr>
            <w:tcW w:w="1980" w:type="dxa"/>
          </w:tcPr>
          <w:p w14:paraId="51C207D9" w14:textId="664C45DB"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1BB3E1BB" w14:textId="4AA8202A"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Institute a single certification and funding round track set for 180 days after the end of the fiscal year.</w:t>
            </w:r>
          </w:p>
        </w:tc>
        <w:tc>
          <w:tcPr>
            <w:tcW w:w="2862" w:type="dxa"/>
          </w:tcPr>
          <w:p w14:paraId="5EE78ADD" w14:textId="006A4B37" w:rsidR="009F7BA2" w:rsidRDefault="00532A87"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 xml:space="preserve">The CDFI Fund will take this </w:t>
            </w:r>
            <w:r>
              <w:rPr>
                <w:rFonts w:ascii="Times New Roman" w:eastAsia="Times New Roman" w:hAnsi="Times New Roman" w:cs="Times New Roman"/>
                <w:sz w:val="24"/>
                <w:szCs w:val="24"/>
              </w:rPr>
              <w:t xml:space="preserve">CDFI reporting </w:t>
            </w:r>
            <w:r w:rsidRPr="008A7ADA">
              <w:rPr>
                <w:rFonts w:ascii="Times New Roman" w:eastAsia="Times New Roman" w:hAnsi="Times New Roman" w:cs="Times New Roman"/>
                <w:sz w:val="24"/>
                <w:szCs w:val="24"/>
              </w:rPr>
              <w:t>comment into consideration.</w:t>
            </w:r>
          </w:p>
        </w:tc>
      </w:tr>
      <w:tr w:rsidR="009F7BA2" w:rsidRPr="00480A65" w14:paraId="1A437412"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6E4D3094"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27939857" w14:textId="1B60DEB9"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4481586" w14:textId="268FC264"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Lower East Side People's Fed CU</w:t>
            </w:r>
          </w:p>
        </w:tc>
        <w:tc>
          <w:tcPr>
            <w:tcW w:w="1350" w:type="dxa"/>
            <w:noWrap/>
          </w:tcPr>
          <w:p w14:paraId="3C6EA04E" w14:textId="74213D5B"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Maureen A. Genna</w:t>
            </w:r>
          </w:p>
        </w:tc>
        <w:tc>
          <w:tcPr>
            <w:tcW w:w="1530" w:type="dxa"/>
          </w:tcPr>
          <w:p w14:paraId="7B089604" w14:textId="3A3BD3C1" w:rsidR="009F7BA2" w:rsidRPr="008A486B"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CEO</w:t>
            </w:r>
          </w:p>
        </w:tc>
        <w:tc>
          <w:tcPr>
            <w:tcW w:w="1980" w:type="dxa"/>
          </w:tcPr>
          <w:p w14:paraId="137014D0" w14:textId="600A8E27"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4DDB1EB1" w14:textId="3B5E2677"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Institute a single certification and funding round track set for 180 days after the end of the fiscal year.</w:t>
            </w:r>
          </w:p>
        </w:tc>
        <w:tc>
          <w:tcPr>
            <w:tcW w:w="2862" w:type="dxa"/>
          </w:tcPr>
          <w:p w14:paraId="6A354FCE" w14:textId="47D9525D" w:rsidR="009F7BA2" w:rsidRDefault="00532A87"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 xml:space="preserve">The CDFI Fund will take this </w:t>
            </w:r>
            <w:r>
              <w:rPr>
                <w:rFonts w:ascii="Times New Roman" w:eastAsia="Times New Roman" w:hAnsi="Times New Roman" w:cs="Times New Roman"/>
                <w:sz w:val="24"/>
                <w:szCs w:val="24"/>
              </w:rPr>
              <w:t xml:space="preserve">CDFI reporting </w:t>
            </w:r>
            <w:r w:rsidRPr="008A7ADA">
              <w:rPr>
                <w:rFonts w:ascii="Times New Roman" w:eastAsia="Times New Roman" w:hAnsi="Times New Roman" w:cs="Times New Roman"/>
                <w:sz w:val="24"/>
                <w:szCs w:val="24"/>
              </w:rPr>
              <w:t>comment into consideration.</w:t>
            </w:r>
          </w:p>
        </w:tc>
      </w:tr>
      <w:tr w:rsidR="009F7BA2" w:rsidRPr="00480A65" w14:paraId="4CCA6BFE"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081B0EB1"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558393ED" w14:textId="727831CA"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33CED86B" w14:textId="40EDA384"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Tampa Bay Federal Credit Union</w:t>
            </w:r>
          </w:p>
        </w:tc>
        <w:tc>
          <w:tcPr>
            <w:tcW w:w="1350" w:type="dxa"/>
            <w:noWrap/>
          </w:tcPr>
          <w:p w14:paraId="21515B3D" w14:textId="77A6DB1D"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Richard Grammatica</w:t>
            </w:r>
          </w:p>
        </w:tc>
        <w:tc>
          <w:tcPr>
            <w:tcW w:w="1530" w:type="dxa"/>
          </w:tcPr>
          <w:p w14:paraId="4925E8E2" w14:textId="5730D168" w:rsidR="009F7BA2" w:rsidRPr="008A486B"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President/CEO</w:t>
            </w:r>
          </w:p>
        </w:tc>
        <w:tc>
          <w:tcPr>
            <w:tcW w:w="1980" w:type="dxa"/>
          </w:tcPr>
          <w:p w14:paraId="4E640902" w14:textId="06DE75F3"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6EBA6292" w14:textId="239887D7" w:rsidR="009F7BA2" w:rsidRPr="00961C2F"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Slimmer reporting requirements:                                           1) CDFI Awardees - Detailed TLRs that serve as their ACRs                                                                                                      2) Prospective FA Applicants - de-identified transaction level ACR                                                                                               3) Non-FA CDFIs - re-certify with a streamlined ACR</w:t>
            </w:r>
          </w:p>
        </w:tc>
        <w:tc>
          <w:tcPr>
            <w:tcW w:w="2862" w:type="dxa"/>
          </w:tcPr>
          <w:p w14:paraId="7F647ADD" w14:textId="5A9290DC" w:rsidR="009F7BA2" w:rsidRPr="00961C2F" w:rsidRDefault="00532A87"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 xml:space="preserve">The CDFI Fund will take this </w:t>
            </w:r>
            <w:r>
              <w:rPr>
                <w:rFonts w:ascii="Times New Roman" w:eastAsia="Times New Roman" w:hAnsi="Times New Roman" w:cs="Times New Roman"/>
                <w:sz w:val="24"/>
                <w:szCs w:val="24"/>
              </w:rPr>
              <w:t xml:space="preserve">CDFI reporting </w:t>
            </w:r>
            <w:r w:rsidRPr="008A7ADA">
              <w:rPr>
                <w:rFonts w:ascii="Times New Roman" w:eastAsia="Times New Roman" w:hAnsi="Times New Roman" w:cs="Times New Roman"/>
                <w:sz w:val="24"/>
                <w:szCs w:val="24"/>
              </w:rPr>
              <w:t>comment into consideration.</w:t>
            </w:r>
          </w:p>
        </w:tc>
      </w:tr>
      <w:tr w:rsidR="009F7BA2" w:rsidRPr="00480A65" w14:paraId="42BF92B0"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7B49662C"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D7D0537" w14:textId="41A1E7E0"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03DD663" w14:textId="56B0273D"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Lake Trust Credit Union                       </w:t>
            </w:r>
          </w:p>
        </w:tc>
        <w:tc>
          <w:tcPr>
            <w:tcW w:w="1350" w:type="dxa"/>
            <w:noWrap/>
          </w:tcPr>
          <w:p w14:paraId="3F5671C7" w14:textId="3EDE403A"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Bill Lantzy                                  </w:t>
            </w:r>
          </w:p>
        </w:tc>
        <w:tc>
          <w:tcPr>
            <w:tcW w:w="1530" w:type="dxa"/>
          </w:tcPr>
          <w:p w14:paraId="7257A2A7" w14:textId="6F52CE94" w:rsidR="009F7BA2" w:rsidRPr="008A486B"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 Manager             </w:t>
            </w:r>
          </w:p>
        </w:tc>
        <w:tc>
          <w:tcPr>
            <w:tcW w:w="1980" w:type="dxa"/>
          </w:tcPr>
          <w:p w14:paraId="2707C5D3" w14:textId="56CBF7FA"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703CEB84" w14:textId="2D45BA4A" w:rsidR="009F7BA2" w:rsidRPr="00961C2F"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Slimmer reporting requirements:                                           1) CDFI Awardees - Detailed TLRs that serve as their ACRs                                                                                                      2) Prospective FA Applicants - de-identified transaction level ACR                                                                                               3) Non-FA CDFIs - re-certify with a streamlined ACR</w:t>
            </w:r>
          </w:p>
        </w:tc>
        <w:tc>
          <w:tcPr>
            <w:tcW w:w="2862" w:type="dxa"/>
          </w:tcPr>
          <w:p w14:paraId="6C242C2C" w14:textId="53D3E7CD" w:rsidR="009F7BA2" w:rsidRDefault="00532A87"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 xml:space="preserve">The CDFI Fund will take this </w:t>
            </w:r>
            <w:r>
              <w:rPr>
                <w:rFonts w:ascii="Times New Roman" w:eastAsia="Times New Roman" w:hAnsi="Times New Roman" w:cs="Times New Roman"/>
                <w:sz w:val="24"/>
                <w:szCs w:val="24"/>
              </w:rPr>
              <w:t xml:space="preserve">CDFI reporting </w:t>
            </w:r>
            <w:r w:rsidRPr="008A7ADA">
              <w:rPr>
                <w:rFonts w:ascii="Times New Roman" w:eastAsia="Times New Roman" w:hAnsi="Times New Roman" w:cs="Times New Roman"/>
                <w:sz w:val="24"/>
                <w:szCs w:val="24"/>
              </w:rPr>
              <w:t>comment into consideration.</w:t>
            </w:r>
          </w:p>
        </w:tc>
      </w:tr>
      <w:tr w:rsidR="009F7BA2" w:rsidRPr="00480A65" w14:paraId="69FD36F9"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455D6E3D"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77397AE0" w14:textId="6BCD7DBB"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732BCCF3" w14:textId="2F3F58E5"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ELGA Credit Union                                    </w:t>
            </w:r>
          </w:p>
        </w:tc>
        <w:tc>
          <w:tcPr>
            <w:tcW w:w="1350" w:type="dxa"/>
            <w:noWrap/>
          </w:tcPr>
          <w:p w14:paraId="7262747E" w14:textId="2C420968"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Karen Church                       </w:t>
            </w:r>
          </w:p>
        </w:tc>
        <w:tc>
          <w:tcPr>
            <w:tcW w:w="1530" w:type="dxa"/>
          </w:tcPr>
          <w:p w14:paraId="461C0D78" w14:textId="7C6FA7CE" w:rsidR="009F7BA2" w:rsidRPr="008A486B"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CEO                                        </w:t>
            </w:r>
          </w:p>
        </w:tc>
        <w:tc>
          <w:tcPr>
            <w:tcW w:w="1980" w:type="dxa"/>
          </w:tcPr>
          <w:p w14:paraId="3D3D8CA3" w14:textId="62857F8C"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7D490D19" w14:textId="3A867E8F" w:rsidR="009F7BA2" w:rsidRPr="00961C2F"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Slimmer reporting requirements:                                           1) CDFI Awardees - Detailed TLRs that serve as their ACRs                                                                                                      2) Prospective FA Applicants - de-identified transaction level ACR                                                                                               3) Non-FA CDFIs - re-certify with a streamlined ACR</w:t>
            </w:r>
          </w:p>
        </w:tc>
        <w:tc>
          <w:tcPr>
            <w:tcW w:w="2862" w:type="dxa"/>
          </w:tcPr>
          <w:p w14:paraId="768867A6" w14:textId="6A40892D" w:rsidR="009F7BA2" w:rsidRDefault="00532A87"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 xml:space="preserve">The CDFI Fund will take this </w:t>
            </w:r>
            <w:r>
              <w:rPr>
                <w:rFonts w:ascii="Times New Roman" w:eastAsia="Times New Roman" w:hAnsi="Times New Roman" w:cs="Times New Roman"/>
                <w:sz w:val="24"/>
                <w:szCs w:val="24"/>
              </w:rPr>
              <w:t xml:space="preserve">CDFI reporting </w:t>
            </w:r>
            <w:r w:rsidRPr="008A7ADA">
              <w:rPr>
                <w:rFonts w:ascii="Times New Roman" w:eastAsia="Times New Roman" w:hAnsi="Times New Roman" w:cs="Times New Roman"/>
                <w:sz w:val="24"/>
                <w:szCs w:val="24"/>
              </w:rPr>
              <w:t>comment into consideration.</w:t>
            </w:r>
          </w:p>
        </w:tc>
      </w:tr>
      <w:tr w:rsidR="009F7BA2" w:rsidRPr="00480A65" w14:paraId="7794DF2B"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4AF5570C"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053B4648" w14:textId="345F66BE"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4E03E5DD" w14:textId="1BEF7274"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Lower East Side People's Fed CU</w:t>
            </w:r>
          </w:p>
        </w:tc>
        <w:tc>
          <w:tcPr>
            <w:tcW w:w="1350" w:type="dxa"/>
            <w:noWrap/>
          </w:tcPr>
          <w:p w14:paraId="0696217C" w14:textId="4C0690D9"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Maureen A. Genna</w:t>
            </w:r>
          </w:p>
        </w:tc>
        <w:tc>
          <w:tcPr>
            <w:tcW w:w="1530" w:type="dxa"/>
          </w:tcPr>
          <w:p w14:paraId="488F4F7D" w14:textId="32EFC454" w:rsidR="009F7BA2" w:rsidRPr="008A486B"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CEO</w:t>
            </w:r>
          </w:p>
        </w:tc>
        <w:tc>
          <w:tcPr>
            <w:tcW w:w="1980" w:type="dxa"/>
          </w:tcPr>
          <w:p w14:paraId="3CE94627" w14:textId="334B88C8"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5C35148B" w14:textId="26861F4B" w:rsidR="009F7BA2" w:rsidRPr="00961C2F"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Slimmer reporting requirements:                                           1) CDFI Awardees - Detailed TLRs that serve as their ACRs                                                                                                      2) Prospective FA Applicants - de-identified transaction level ACR                                                                                               3) Non-FA CDFIs - re-certify with a streamlined ACR</w:t>
            </w:r>
          </w:p>
        </w:tc>
        <w:tc>
          <w:tcPr>
            <w:tcW w:w="2862" w:type="dxa"/>
          </w:tcPr>
          <w:p w14:paraId="7B61F22F" w14:textId="08627311" w:rsidR="009F7BA2" w:rsidRDefault="00532A87"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7ADA">
              <w:rPr>
                <w:rFonts w:ascii="Times New Roman" w:eastAsia="Times New Roman" w:hAnsi="Times New Roman" w:cs="Times New Roman"/>
                <w:sz w:val="24"/>
                <w:szCs w:val="24"/>
              </w:rPr>
              <w:t xml:space="preserve">The CDFI Fund will take this </w:t>
            </w:r>
            <w:r>
              <w:rPr>
                <w:rFonts w:ascii="Times New Roman" w:eastAsia="Times New Roman" w:hAnsi="Times New Roman" w:cs="Times New Roman"/>
                <w:sz w:val="24"/>
                <w:szCs w:val="24"/>
              </w:rPr>
              <w:t xml:space="preserve">CDFI reporting </w:t>
            </w:r>
            <w:r w:rsidRPr="008A7ADA">
              <w:rPr>
                <w:rFonts w:ascii="Times New Roman" w:eastAsia="Times New Roman" w:hAnsi="Times New Roman" w:cs="Times New Roman"/>
                <w:sz w:val="24"/>
                <w:szCs w:val="24"/>
              </w:rPr>
              <w:t>comment into consideration.</w:t>
            </w:r>
          </w:p>
        </w:tc>
      </w:tr>
      <w:tr w:rsidR="009F7BA2" w:rsidRPr="00480A65" w14:paraId="28775CAA"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7B31F4A0"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CCFBFC3" w14:textId="7A827E3D"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08FC7109" w14:textId="55902D7B"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Tampa Bay Federal Credit Union</w:t>
            </w:r>
          </w:p>
        </w:tc>
        <w:tc>
          <w:tcPr>
            <w:tcW w:w="1350" w:type="dxa"/>
            <w:noWrap/>
          </w:tcPr>
          <w:p w14:paraId="57892DE6" w14:textId="172DA3D9"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Richard Grammatica</w:t>
            </w:r>
          </w:p>
        </w:tc>
        <w:tc>
          <w:tcPr>
            <w:tcW w:w="1530" w:type="dxa"/>
          </w:tcPr>
          <w:p w14:paraId="44B2C345" w14:textId="4CF37F58" w:rsidR="009F7BA2" w:rsidRPr="008A486B"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President/CEO</w:t>
            </w:r>
          </w:p>
        </w:tc>
        <w:tc>
          <w:tcPr>
            <w:tcW w:w="1980" w:type="dxa"/>
          </w:tcPr>
          <w:p w14:paraId="18FA0B6E" w14:textId="34691FB2"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4B953AE0" w14:textId="06F8A2D8" w:rsidR="009F7BA2" w:rsidRPr="00961C2F"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Provide detailed debriefings for all CDFI Program applicants.</w:t>
            </w:r>
          </w:p>
        </w:tc>
        <w:tc>
          <w:tcPr>
            <w:tcW w:w="2862" w:type="dxa"/>
          </w:tcPr>
          <w:p w14:paraId="37007AE4" w14:textId="63E50245" w:rsidR="009F7BA2" w:rsidRPr="00961C2F"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The CDFI Fund will consider</w:t>
            </w:r>
            <w:r>
              <w:rPr>
                <w:rFonts w:ascii="Times New Roman" w:eastAsia="Times New Roman" w:hAnsi="Times New Roman" w:cs="Times New Roman"/>
                <w:sz w:val="24"/>
                <w:szCs w:val="24"/>
              </w:rPr>
              <w:t xml:space="preserve"> convening</w:t>
            </w:r>
            <w:r w:rsidRPr="00AB6F08">
              <w:rPr>
                <w:rFonts w:ascii="Times New Roman" w:eastAsia="Times New Roman" w:hAnsi="Times New Roman" w:cs="Times New Roman"/>
                <w:sz w:val="24"/>
                <w:szCs w:val="24"/>
              </w:rPr>
              <w:t xml:space="preserve"> a post-award webinar </w:t>
            </w:r>
            <w:r>
              <w:rPr>
                <w:rFonts w:ascii="Times New Roman" w:eastAsia="Times New Roman" w:hAnsi="Times New Roman" w:cs="Times New Roman"/>
                <w:sz w:val="24"/>
                <w:szCs w:val="24"/>
              </w:rPr>
              <w:t>to provide</w:t>
            </w:r>
            <w:r w:rsidRPr="00AB6F08">
              <w:rPr>
                <w:rFonts w:ascii="Times New Roman" w:eastAsia="Times New Roman" w:hAnsi="Times New Roman" w:cs="Times New Roman"/>
                <w:sz w:val="24"/>
                <w:szCs w:val="24"/>
              </w:rPr>
              <w:t xml:space="preserve"> a high-level debrief</w:t>
            </w:r>
            <w:r>
              <w:rPr>
                <w:rFonts w:ascii="Times New Roman" w:eastAsia="Times New Roman" w:hAnsi="Times New Roman" w:cs="Times New Roman"/>
                <w:sz w:val="24"/>
                <w:szCs w:val="24"/>
              </w:rPr>
              <w:t>ing</w:t>
            </w:r>
            <w:r w:rsidRPr="00AB6F08">
              <w:rPr>
                <w:rFonts w:ascii="Times New Roman" w:eastAsia="Times New Roman" w:hAnsi="Times New Roman" w:cs="Times New Roman"/>
                <w:sz w:val="24"/>
                <w:szCs w:val="24"/>
              </w:rPr>
              <w:t xml:space="preserve"> for applicants who did not receive an award. </w:t>
            </w:r>
            <w:r w:rsidRPr="00AB6F08">
              <w:rPr>
                <w:rFonts w:ascii="Times New Roman" w:eastAsia="Times New Roman" w:hAnsi="Times New Roman" w:cs="Times New Roman"/>
                <w:sz w:val="24"/>
                <w:szCs w:val="24"/>
              </w:rPr>
              <w:br/>
            </w:r>
            <w:r w:rsidRPr="00AB6F08">
              <w:rPr>
                <w:rFonts w:ascii="Times New Roman" w:eastAsia="Times New Roman" w:hAnsi="Times New Roman" w:cs="Times New Roman"/>
                <w:sz w:val="24"/>
                <w:szCs w:val="24"/>
              </w:rPr>
              <w:br/>
              <w:t>For further information on the evaluation process, please see the "Base-FA Application Evaluation Process" guidance document.</w:t>
            </w:r>
          </w:p>
        </w:tc>
      </w:tr>
      <w:tr w:rsidR="009F7BA2" w:rsidRPr="00480A65" w14:paraId="494F6E87"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75D9BB10"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3CAFA734" w14:textId="07C04312"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39AE4A43" w14:textId="68AF0028"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Lake Trust Credit Union                       </w:t>
            </w:r>
          </w:p>
        </w:tc>
        <w:tc>
          <w:tcPr>
            <w:tcW w:w="1350" w:type="dxa"/>
            <w:noWrap/>
          </w:tcPr>
          <w:p w14:paraId="6E63B40B" w14:textId="1CA5F31F"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Bill Lantzy                                  </w:t>
            </w:r>
          </w:p>
        </w:tc>
        <w:tc>
          <w:tcPr>
            <w:tcW w:w="1530" w:type="dxa"/>
          </w:tcPr>
          <w:p w14:paraId="01FF03AF" w14:textId="256CB804" w:rsidR="009F7BA2" w:rsidRPr="008A486B"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 Manager             </w:t>
            </w:r>
          </w:p>
        </w:tc>
        <w:tc>
          <w:tcPr>
            <w:tcW w:w="1980" w:type="dxa"/>
          </w:tcPr>
          <w:p w14:paraId="2F3D0374" w14:textId="56DC3D6E"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52BA396E" w14:textId="45F26093" w:rsidR="009F7BA2" w:rsidRPr="00961C2F"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Provide detailed debriefings for all CDFI Program applicants.</w:t>
            </w:r>
          </w:p>
        </w:tc>
        <w:tc>
          <w:tcPr>
            <w:tcW w:w="2862" w:type="dxa"/>
          </w:tcPr>
          <w:p w14:paraId="4D3A1BF5" w14:textId="1FC5D69C"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The CDFI Fund will consider</w:t>
            </w:r>
            <w:r>
              <w:rPr>
                <w:rFonts w:ascii="Times New Roman" w:eastAsia="Times New Roman" w:hAnsi="Times New Roman" w:cs="Times New Roman"/>
                <w:sz w:val="24"/>
                <w:szCs w:val="24"/>
              </w:rPr>
              <w:t xml:space="preserve"> convening</w:t>
            </w:r>
            <w:r w:rsidRPr="00AB6F08">
              <w:rPr>
                <w:rFonts w:ascii="Times New Roman" w:eastAsia="Times New Roman" w:hAnsi="Times New Roman" w:cs="Times New Roman"/>
                <w:sz w:val="24"/>
                <w:szCs w:val="24"/>
              </w:rPr>
              <w:t xml:space="preserve"> a post-award webinar </w:t>
            </w:r>
            <w:r>
              <w:rPr>
                <w:rFonts w:ascii="Times New Roman" w:eastAsia="Times New Roman" w:hAnsi="Times New Roman" w:cs="Times New Roman"/>
                <w:sz w:val="24"/>
                <w:szCs w:val="24"/>
              </w:rPr>
              <w:t>to provide</w:t>
            </w:r>
            <w:r w:rsidRPr="00AB6F08">
              <w:rPr>
                <w:rFonts w:ascii="Times New Roman" w:eastAsia="Times New Roman" w:hAnsi="Times New Roman" w:cs="Times New Roman"/>
                <w:sz w:val="24"/>
                <w:szCs w:val="24"/>
              </w:rPr>
              <w:t xml:space="preserve"> a high-level debrief</w:t>
            </w:r>
            <w:r>
              <w:rPr>
                <w:rFonts w:ascii="Times New Roman" w:eastAsia="Times New Roman" w:hAnsi="Times New Roman" w:cs="Times New Roman"/>
                <w:sz w:val="24"/>
                <w:szCs w:val="24"/>
              </w:rPr>
              <w:t>ing</w:t>
            </w:r>
            <w:r w:rsidRPr="00AB6F08">
              <w:rPr>
                <w:rFonts w:ascii="Times New Roman" w:eastAsia="Times New Roman" w:hAnsi="Times New Roman" w:cs="Times New Roman"/>
                <w:sz w:val="24"/>
                <w:szCs w:val="24"/>
              </w:rPr>
              <w:t xml:space="preserve"> for applicants who did not receive an award. </w:t>
            </w:r>
            <w:r w:rsidRPr="00AB6F08">
              <w:rPr>
                <w:rFonts w:ascii="Times New Roman" w:eastAsia="Times New Roman" w:hAnsi="Times New Roman" w:cs="Times New Roman"/>
                <w:sz w:val="24"/>
                <w:szCs w:val="24"/>
              </w:rPr>
              <w:br/>
            </w:r>
            <w:r w:rsidRPr="00AB6F08">
              <w:rPr>
                <w:rFonts w:ascii="Times New Roman" w:eastAsia="Times New Roman" w:hAnsi="Times New Roman" w:cs="Times New Roman"/>
                <w:sz w:val="24"/>
                <w:szCs w:val="24"/>
              </w:rPr>
              <w:br/>
              <w:t>For further information on the evaluation process, please see the "Base-FA Application Evaluation Process" guidance document.</w:t>
            </w:r>
          </w:p>
        </w:tc>
      </w:tr>
      <w:tr w:rsidR="009F7BA2" w:rsidRPr="00480A65" w14:paraId="0E278CC8" w14:textId="77777777" w:rsidTr="00374BB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0" w:type="dxa"/>
          </w:tcPr>
          <w:p w14:paraId="484E5B5F"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570114D6" w14:textId="63A4E768" w:rsidR="009F7BA2" w:rsidRPr="000C2FBC"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5F8936D9" w14:textId="53F8568D"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ELGA Credit Union                                    </w:t>
            </w:r>
          </w:p>
        </w:tc>
        <w:tc>
          <w:tcPr>
            <w:tcW w:w="1350" w:type="dxa"/>
            <w:noWrap/>
          </w:tcPr>
          <w:p w14:paraId="2E0A0C42" w14:textId="791D50A9" w:rsidR="009F7BA2" w:rsidRPr="008A486B"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Karen Church                       </w:t>
            </w:r>
          </w:p>
        </w:tc>
        <w:tc>
          <w:tcPr>
            <w:tcW w:w="1530" w:type="dxa"/>
          </w:tcPr>
          <w:p w14:paraId="52850941" w14:textId="74AC63BE" w:rsidR="009F7BA2" w:rsidRPr="008A486B" w:rsidRDefault="009F7BA2" w:rsidP="000C2FBC">
            <w:pPr>
              <w:ind w:right="-2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 xml:space="preserve">CEO                                        </w:t>
            </w:r>
          </w:p>
        </w:tc>
        <w:tc>
          <w:tcPr>
            <w:tcW w:w="1980" w:type="dxa"/>
          </w:tcPr>
          <w:p w14:paraId="54C0F52D" w14:textId="147B7613"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098AB523" w14:textId="3793B305" w:rsidR="009F7BA2" w:rsidRPr="00961C2F"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Provide detailed debriefings for all CDFI Program applicants.</w:t>
            </w:r>
          </w:p>
        </w:tc>
        <w:tc>
          <w:tcPr>
            <w:tcW w:w="2862" w:type="dxa"/>
          </w:tcPr>
          <w:p w14:paraId="2953C7DF" w14:textId="7DCD11D9" w:rsidR="009F7BA2" w:rsidRDefault="009F7BA2" w:rsidP="000C2F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The CDFI Fund will consider</w:t>
            </w:r>
            <w:r>
              <w:rPr>
                <w:rFonts w:ascii="Times New Roman" w:eastAsia="Times New Roman" w:hAnsi="Times New Roman" w:cs="Times New Roman"/>
                <w:sz w:val="24"/>
                <w:szCs w:val="24"/>
              </w:rPr>
              <w:t xml:space="preserve"> convening</w:t>
            </w:r>
            <w:r w:rsidRPr="00AB6F08">
              <w:rPr>
                <w:rFonts w:ascii="Times New Roman" w:eastAsia="Times New Roman" w:hAnsi="Times New Roman" w:cs="Times New Roman"/>
                <w:sz w:val="24"/>
                <w:szCs w:val="24"/>
              </w:rPr>
              <w:t xml:space="preserve"> a post-award webinar </w:t>
            </w:r>
            <w:r>
              <w:rPr>
                <w:rFonts w:ascii="Times New Roman" w:eastAsia="Times New Roman" w:hAnsi="Times New Roman" w:cs="Times New Roman"/>
                <w:sz w:val="24"/>
                <w:szCs w:val="24"/>
              </w:rPr>
              <w:t>to provide</w:t>
            </w:r>
            <w:r w:rsidRPr="00AB6F08">
              <w:rPr>
                <w:rFonts w:ascii="Times New Roman" w:eastAsia="Times New Roman" w:hAnsi="Times New Roman" w:cs="Times New Roman"/>
                <w:sz w:val="24"/>
                <w:szCs w:val="24"/>
              </w:rPr>
              <w:t xml:space="preserve"> a high-level debrief</w:t>
            </w:r>
            <w:r>
              <w:rPr>
                <w:rFonts w:ascii="Times New Roman" w:eastAsia="Times New Roman" w:hAnsi="Times New Roman" w:cs="Times New Roman"/>
                <w:sz w:val="24"/>
                <w:szCs w:val="24"/>
              </w:rPr>
              <w:t>ing</w:t>
            </w:r>
            <w:r w:rsidRPr="00AB6F08">
              <w:rPr>
                <w:rFonts w:ascii="Times New Roman" w:eastAsia="Times New Roman" w:hAnsi="Times New Roman" w:cs="Times New Roman"/>
                <w:sz w:val="24"/>
                <w:szCs w:val="24"/>
              </w:rPr>
              <w:t xml:space="preserve"> for applicants who did not receive an award. </w:t>
            </w:r>
            <w:r w:rsidRPr="00AB6F08">
              <w:rPr>
                <w:rFonts w:ascii="Times New Roman" w:eastAsia="Times New Roman" w:hAnsi="Times New Roman" w:cs="Times New Roman"/>
                <w:sz w:val="24"/>
                <w:szCs w:val="24"/>
              </w:rPr>
              <w:br/>
            </w:r>
            <w:r w:rsidRPr="00AB6F08">
              <w:rPr>
                <w:rFonts w:ascii="Times New Roman" w:eastAsia="Times New Roman" w:hAnsi="Times New Roman" w:cs="Times New Roman"/>
                <w:sz w:val="24"/>
                <w:szCs w:val="24"/>
              </w:rPr>
              <w:br/>
              <w:t>For further information on the evaluation process, please see the "Base-FA Application Evaluation Process" guidance document.</w:t>
            </w:r>
          </w:p>
        </w:tc>
      </w:tr>
      <w:tr w:rsidR="009F7BA2" w:rsidRPr="00480A65" w14:paraId="2D0A2EF1" w14:textId="77777777" w:rsidTr="00374BB0">
        <w:trPr>
          <w:trHeight w:val="80"/>
        </w:trPr>
        <w:tc>
          <w:tcPr>
            <w:cnfStyle w:val="001000000000" w:firstRow="0" w:lastRow="0" w:firstColumn="1" w:lastColumn="0" w:oddVBand="0" w:evenVBand="0" w:oddHBand="0" w:evenHBand="0" w:firstRowFirstColumn="0" w:firstRowLastColumn="0" w:lastRowFirstColumn="0" w:lastRowLastColumn="0"/>
            <w:tcW w:w="1080" w:type="dxa"/>
          </w:tcPr>
          <w:p w14:paraId="7C6AB8BB" w14:textId="77777777" w:rsidR="009F7BA2" w:rsidRPr="009F7BA2" w:rsidRDefault="009F7BA2" w:rsidP="009F7BA2">
            <w:pPr>
              <w:pStyle w:val="ListParagraph"/>
              <w:numPr>
                <w:ilvl w:val="0"/>
                <w:numId w:val="1"/>
              </w:numPr>
              <w:rPr>
                <w:rFonts w:ascii="Times New Roman" w:eastAsia="Times New Roman" w:hAnsi="Times New Roman" w:cs="Times New Roman"/>
                <w:b w:val="0"/>
                <w:sz w:val="24"/>
                <w:szCs w:val="24"/>
              </w:rPr>
            </w:pPr>
          </w:p>
        </w:tc>
        <w:tc>
          <w:tcPr>
            <w:tcW w:w="1980" w:type="dxa"/>
            <w:noWrap/>
          </w:tcPr>
          <w:p w14:paraId="1C2915B5" w14:textId="3C895ABC" w:rsidR="009F7BA2" w:rsidRPr="000C2FBC"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0C2FBC">
              <w:rPr>
                <w:rFonts w:ascii="Times New Roman" w:eastAsia="Times New Roman" w:hAnsi="Times New Roman" w:cs="Times New Roman"/>
                <w:sz w:val="24"/>
                <w:szCs w:val="24"/>
              </w:rPr>
              <w:t>5/13/2019</w:t>
            </w:r>
          </w:p>
        </w:tc>
        <w:tc>
          <w:tcPr>
            <w:tcW w:w="1800" w:type="dxa"/>
          </w:tcPr>
          <w:p w14:paraId="6F328082" w14:textId="6659C3E0"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Lower East Side People's Fed CU</w:t>
            </w:r>
          </w:p>
        </w:tc>
        <w:tc>
          <w:tcPr>
            <w:tcW w:w="1350" w:type="dxa"/>
            <w:noWrap/>
          </w:tcPr>
          <w:p w14:paraId="7F78DBEB" w14:textId="1CBC4B95" w:rsidR="009F7BA2" w:rsidRPr="008A486B"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Maureen A. Genna</w:t>
            </w:r>
          </w:p>
        </w:tc>
        <w:tc>
          <w:tcPr>
            <w:tcW w:w="1530" w:type="dxa"/>
          </w:tcPr>
          <w:p w14:paraId="5A99C320" w14:textId="7EAC597C" w:rsidR="009F7BA2" w:rsidRPr="008A486B" w:rsidRDefault="009F7BA2" w:rsidP="000C2FBC">
            <w:pPr>
              <w:ind w:right="-21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A486B">
              <w:rPr>
                <w:rFonts w:ascii="Times New Roman" w:eastAsia="Times New Roman" w:hAnsi="Times New Roman" w:cs="Times New Roman"/>
                <w:sz w:val="24"/>
                <w:szCs w:val="24"/>
              </w:rPr>
              <w:t>CEO</w:t>
            </w:r>
          </w:p>
        </w:tc>
        <w:tc>
          <w:tcPr>
            <w:tcW w:w="1980" w:type="dxa"/>
          </w:tcPr>
          <w:p w14:paraId="57DF8D19" w14:textId="34F1D964"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p>
        </w:tc>
        <w:tc>
          <w:tcPr>
            <w:tcW w:w="3425" w:type="dxa"/>
          </w:tcPr>
          <w:p w14:paraId="3634D631" w14:textId="0CFEDBC7" w:rsidR="009F7BA2" w:rsidRPr="00961C2F"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61C2F">
              <w:rPr>
                <w:rFonts w:ascii="Times New Roman" w:eastAsia="Times New Roman" w:hAnsi="Times New Roman" w:cs="Times New Roman"/>
                <w:sz w:val="24"/>
                <w:szCs w:val="24"/>
              </w:rPr>
              <w:t>Provide detailed debriefings for all CDFI Program applicants.</w:t>
            </w:r>
          </w:p>
        </w:tc>
        <w:tc>
          <w:tcPr>
            <w:tcW w:w="2862" w:type="dxa"/>
          </w:tcPr>
          <w:p w14:paraId="2409F509" w14:textId="421E5FF4" w:rsidR="009F7BA2" w:rsidRDefault="009F7BA2" w:rsidP="000C2F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B6F08">
              <w:rPr>
                <w:rFonts w:ascii="Times New Roman" w:eastAsia="Times New Roman" w:hAnsi="Times New Roman" w:cs="Times New Roman"/>
                <w:sz w:val="24"/>
                <w:szCs w:val="24"/>
              </w:rPr>
              <w:t>The CDFI Fund will consider</w:t>
            </w:r>
            <w:r>
              <w:rPr>
                <w:rFonts w:ascii="Times New Roman" w:eastAsia="Times New Roman" w:hAnsi="Times New Roman" w:cs="Times New Roman"/>
                <w:sz w:val="24"/>
                <w:szCs w:val="24"/>
              </w:rPr>
              <w:t xml:space="preserve"> convening</w:t>
            </w:r>
            <w:r w:rsidRPr="00AB6F08">
              <w:rPr>
                <w:rFonts w:ascii="Times New Roman" w:eastAsia="Times New Roman" w:hAnsi="Times New Roman" w:cs="Times New Roman"/>
                <w:sz w:val="24"/>
                <w:szCs w:val="24"/>
              </w:rPr>
              <w:t xml:space="preserve"> a post-award webinar </w:t>
            </w:r>
            <w:r>
              <w:rPr>
                <w:rFonts w:ascii="Times New Roman" w:eastAsia="Times New Roman" w:hAnsi="Times New Roman" w:cs="Times New Roman"/>
                <w:sz w:val="24"/>
                <w:szCs w:val="24"/>
              </w:rPr>
              <w:t>to provide</w:t>
            </w:r>
            <w:r w:rsidRPr="00AB6F08">
              <w:rPr>
                <w:rFonts w:ascii="Times New Roman" w:eastAsia="Times New Roman" w:hAnsi="Times New Roman" w:cs="Times New Roman"/>
                <w:sz w:val="24"/>
                <w:szCs w:val="24"/>
              </w:rPr>
              <w:t xml:space="preserve"> a high-level debrief</w:t>
            </w:r>
            <w:r>
              <w:rPr>
                <w:rFonts w:ascii="Times New Roman" w:eastAsia="Times New Roman" w:hAnsi="Times New Roman" w:cs="Times New Roman"/>
                <w:sz w:val="24"/>
                <w:szCs w:val="24"/>
              </w:rPr>
              <w:t>ing</w:t>
            </w:r>
            <w:r w:rsidRPr="00AB6F08">
              <w:rPr>
                <w:rFonts w:ascii="Times New Roman" w:eastAsia="Times New Roman" w:hAnsi="Times New Roman" w:cs="Times New Roman"/>
                <w:sz w:val="24"/>
                <w:szCs w:val="24"/>
              </w:rPr>
              <w:t xml:space="preserve"> for applicants who did not receive an award. </w:t>
            </w:r>
            <w:r w:rsidRPr="00AB6F08">
              <w:rPr>
                <w:rFonts w:ascii="Times New Roman" w:eastAsia="Times New Roman" w:hAnsi="Times New Roman" w:cs="Times New Roman"/>
                <w:sz w:val="24"/>
                <w:szCs w:val="24"/>
              </w:rPr>
              <w:br/>
            </w:r>
            <w:r w:rsidRPr="00AB6F08">
              <w:rPr>
                <w:rFonts w:ascii="Times New Roman" w:eastAsia="Times New Roman" w:hAnsi="Times New Roman" w:cs="Times New Roman"/>
                <w:sz w:val="24"/>
                <w:szCs w:val="24"/>
              </w:rPr>
              <w:br/>
              <w:t>For further information on the evaluation process, please see the "Base-FA Application Evaluation Process" guidance document.</w:t>
            </w:r>
          </w:p>
        </w:tc>
      </w:tr>
    </w:tbl>
    <w:p w14:paraId="0E371F8B" w14:textId="193819AD" w:rsidR="00480A65" w:rsidRDefault="00480A65"/>
    <w:p w14:paraId="183DBC68" w14:textId="35C85F0C" w:rsidR="00532A87" w:rsidRDefault="00532A87" w:rsidP="00532A87">
      <w:pPr>
        <w:pStyle w:val="ListParagraph"/>
        <w:jc w:val="center"/>
      </w:pPr>
      <w:r>
        <w:t xml:space="preserve">-  END - </w:t>
      </w:r>
    </w:p>
    <w:sectPr w:rsidR="00532A87" w:rsidSect="00384115">
      <w:headerReference w:type="default" r:id="rId14"/>
      <w:footerReference w:type="default" r:id="rId15"/>
      <w:pgSz w:w="20160" w:h="12240" w:orient="landscape"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00960" w14:textId="77777777" w:rsidR="00A44003" w:rsidRDefault="00A44003" w:rsidP="00AD7BFF">
      <w:pPr>
        <w:spacing w:after="0" w:line="240" w:lineRule="auto"/>
      </w:pPr>
      <w:r>
        <w:separator/>
      </w:r>
    </w:p>
  </w:endnote>
  <w:endnote w:type="continuationSeparator" w:id="0">
    <w:p w14:paraId="19995D99" w14:textId="77777777" w:rsidR="00A44003" w:rsidRDefault="00A44003" w:rsidP="00AD7BFF">
      <w:pPr>
        <w:spacing w:after="0" w:line="240" w:lineRule="auto"/>
      </w:pPr>
      <w:r>
        <w:continuationSeparator/>
      </w:r>
    </w:p>
  </w:endnote>
  <w:endnote w:type="continuationNotice" w:id="1">
    <w:p w14:paraId="7624DCB0" w14:textId="77777777" w:rsidR="00A44003" w:rsidRDefault="00A44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638451"/>
      <w:docPartObj>
        <w:docPartGallery w:val="Page Numbers (Bottom of Page)"/>
        <w:docPartUnique/>
      </w:docPartObj>
    </w:sdtPr>
    <w:sdtEndPr/>
    <w:sdtContent>
      <w:sdt>
        <w:sdtPr>
          <w:id w:val="-1769616900"/>
          <w:docPartObj>
            <w:docPartGallery w:val="Page Numbers (Top of Page)"/>
            <w:docPartUnique/>
          </w:docPartObj>
        </w:sdtPr>
        <w:sdtEndPr/>
        <w:sdtContent>
          <w:p w14:paraId="4D4E382A" w14:textId="2442D00F" w:rsidR="00A44003" w:rsidRDefault="00A4400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1413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14135">
              <w:rPr>
                <w:b/>
                <w:bCs/>
                <w:noProof/>
              </w:rPr>
              <w:t>3</w:t>
            </w:r>
            <w:r>
              <w:rPr>
                <w:b/>
                <w:bCs/>
                <w:szCs w:val="24"/>
              </w:rPr>
              <w:fldChar w:fldCharType="end"/>
            </w:r>
          </w:p>
        </w:sdtContent>
      </w:sdt>
    </w:sdtContent>
  </w:sdt>
  <w:p w14:paraId="22EB5661" w14:textId="77777777" w:rsidR="00A44003" w:rsidRDefault="00A44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12607" w14:textId="77777777" w:rsidR="00A44003" w:rsidRDefault="00A44003" w:rsidP="00AD7BFF">
      <w:pPr>
        <w:spacing w:after="0" w:line="240" w:lineRule="auto"/>
      </w:pPr>
      <w:r>
        <w:separator/>
      </w:r>
    </w:p>
  </w:footnote>
  <w:footnote w:type="continuationSeparator" w:id="0">
    <w:p w14:paraId="3365406F" w14:textId="77777777" w:rsidR="00A44003" w:rsidRDefault="00A44003" w:rsidP="00AD7BFF">
      <w:pPr>
        <w:spacing w:after="0" w:line="240" w:lineRule="auto"/>
      </w:pPr>
      <w:r>
        <w:continuationSeparator/>
      </w:r>
    </w:p>
  </w:footnote>
  <w:footnote w:type="continuationNotice" w:id="1">
    <w:p w14:paraId="2D5586EF" w14:textId="77777777" w:rsidR="00A44003" w:rsidRDefault="00A440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8B0A1" w14:textId="441AE561" w:rsidR="00A44003" w:rsidRPr="00AD7BFF" w:rsidRDefault="00A44003" w:rsidP="00AD7BFF">
    <w:pPr>
      <w:pStyle w:val="Header"/>
      <w:jc w:val="center"/>
    </w:pPr>
    <w:r w:rsidRPr="00AD7BFF">
      <w:t xml:space="preserve">Appendix A: Summary of Public Comments and </w:t>
    </w:r>
    <w:r>
      <w:t xml:space="preserve">CDFI &amp; NACA Program Team </w:t>
    </w:r>
    <w:r w:rsidRPr="00AD7BFF">
      <w:t>Responses to Public Comments</w:t>
    </w:r>
  </w:p>
  <w:p w14:paraId="6E2D03EA" w14:textId="29F9141E" w:rsidR="00A44003" w:rsidRPr="00AD7BFF" w:rsidRDefault="00A44003" w:rsidP="00AD7BF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2438"/>
    <w:multiLevelType w:val="hybridMultilevel"/>
    <w:tmpl w:val="3DEC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A623FF"/>
    <w:multiLevelType w:val="hybridMultilevel"/>
    <w:tmpl w:val="EB665144"/>
    <w:lvl w:ilvl="0" w:tplc="B6463C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8F"/>
    <w:rsid w:val="000B7F8E"/>
    <w:rsid w:val="000C2FBC"/>
    <w:rsid w:val="00105BE4"/>
    <w:rsid w:val="00145659"/>
    <w:rsid w:val="001E49E1"/>
    <w:rsid w:val="00222842"/>
    <w:rsid w:val="00252CCB"/>
    <w:rsid w:val="00266AA1"/>
    <w:rsid w:val="00291ACA"/>
    <w:rsid w:val="002A6C78"/>
    <w:rsid w:val="002B5A85"/>
    <w:rsid w:val="002E0748"/>
    <w:rsid w:val="002E68BC"/>
    <w:rsid w:val="00315096"/>
    <w:rsid w:val="00374BB0"/>
    <w:rsid w:val="00384115"/>
    <w:rsid w:val="0039492B"/>
    <w:rsid w:val="004379D3"/>
    <w:rsid w:val="004466BB"/>
    <w:rsid w:val="00480A65"/>
    <w:rsid w:val="004F4AF1"/>
    <w:rsid w:val="00524BAF"/>
    <w:rsid w:val="00532A87"/>
    <w:rsid w:val="0055507C"/>
    <w:rsid w:val="00562AB5"/>
    <w:rsid w:val="005839B8"/>
    <w:rsid w:val="00596C70"/>
    <w:rsid w:val="005A36EC"/>
    <w:rsid w:val="00653A60"/>
    <w:rsid w:val="00673BF0"/>
    <w:rsid w:val="007847E3"/>
    <w:rsid w:val="0079778F"/>
    <w:rsid w:val="007E3CC5"/>
    <w:rsid w:val="008A486B"/>
    <w:rsid w:val="008A7ADA"/>
    <w:rsid w:val="008B1F92"/>
    <w:rsid w:val="008C50FD"/>
    <w:rsid w:val="00954BAF"/>
    <w:rsid w:val="00961C2F"/>
    <w:rsid w:val="0097259B"/>
    <w:rsid w:val="009D7BA3"/>
    <w:rsid w:val="009F230D"/>
    <w:rsid w:val="009F7BA2"/>
    <w:rsid w:val="00A01618"/>
    <w:rsid w:val="00A023CC"/>
    <w:rsid w:val="00A2511D"/>
    <w:rsid w:val="00A44003"/>
    <w:rsid w:val="00A85D75"/>
    <w:rsid w:val="00AB6F08"/>
    <w:rsid w:val="00AD58B2"/>
    <w:rsid w:val="00AD7BFF"/>
    <w:rsid w:val="00AE0562"/>
    <w:rsid w:val="00B17958"/>
    <w:rsid w:val="00B30906"/>
    <w:rsid w:val="00B7777C"/>
    <w:rsid w:val="00BC0C6F"/>
    <w:rsid w:val="00BF7E6A"/>
    <w:rsid w:val="00C02572"/>
    <w:rsid w:val="00C6449F"/>
    <w:rsid w:val="00C64919"/>
    <w:rsid w:val="00C74CB2"/>
    <w:rsid w:val="00CA1FBA"/>
    <w:rsid w:val="00CC53F5"/>
    <w:rsid w:val="00D14135"/>
    <w:rsid w:val="00D636C0"/>
    <w:rsid w:val="00DA4FB2"/>
    <w:rsid w:val="00DC3694"/>
    <w:rsid w:val="00E05E33"/>
    <w:rsid w:val="00E61515"/>
    <w:rsid w:val="00F4411B"/>
    <w:rsid w:val="00F5357C"/>
    <w:rsid w:val="00F54707"/>
    <w:rsid w:val="00F57B67"/>
    <w:rsid w:val="00F96E6D"/>
    <w:rsid w:val="00FE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C6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9778F"/>
  </w:style>
  <w:style w:type="paragraph" w:styleId="Header">
    <w:name w:val="header"/>
    <w:basedOn w:val="Normal"/>
    <w:link w:val="HeaderChar"/>
    <w:uiPriority w:val="99"/>
    <w:rsid w:val="0079778F"/>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rsid w:val="0079778F"/>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7977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9778F"/>
    <w:rPr>
      <w:rFonts w:ascii="Times New Roman" w:eastAsia="Times New Roman" w:hAnsi="Times New Roman" w:cs="Times New Roman"/>
      <w:sz w:val="24"/>
      <w:szCs w:val="20"/>
    </w:rPr>
  </w:style>
  <w:style w:type="paragraph" w:styleId="BodyText3">
    <w:name w:val="Body Text 3"/>
    <w:basedOn w:val="Normal"/>
    <w:link w:val="BodyText3Char"/>
    <w:rsid w:val="0079778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9778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79778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977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778F"/>
    <w:rPr>
      <w:sz w:val="16"/>
      <w:szCs w:val="16"/>
    </w:rPr>
  </w:style>
  <w:style w:type="paragraph" w:styleId="CommentText">
    <w:name w:val="annotation text"/>
    <w:basedOn w:val="Normal"/>
    <w:link w:val="CommentTextChar"/>
    <w:uiPriority w:val="99"/>
    <w:semiHidden/>
    <w:unhideWhenUsed/>
    <w:rsid w:val="007977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97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78F"/>
    <w:rPr>
      <w:b/>
      <w:bCs/>
    </w:rPr>
  </w:style>
  <w:style w:type="character" w:customStyle="1" w:styleId="CommentSubjectChar">
    <w:name w:val="Comment Subject Char"/>
    <w:basedOn w:val="CommentTextChar"/>
    <w:link w:val="CommentSubject"/>
    <w:uiPriority w:val="99"/>
    <w:semiHidden/>
    <w:rsid w:val="0079778F"/>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79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
    <w:name w:val="List Table 2"/>
    <w:basedOn w:val="TableNormal"/>
    <w:uiPriority w:val="47"/>
    <w:rsid w:val="000C2FB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F7B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9778F"/>
  </w:style>
  <w:style w:type="paragraph" w:styleId="Header">
    <w:name w:val="header"/>
    <w:basedOn w:val="Normal"/>
    <w:link w:val="HeaderChar"/>
    <w:uiPriority w:val="99"/>
    <w:rsid w:val="0079778F"/>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rsid w:val="0079778F"/>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7977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9778F"/>
    <w:rPr>
      <w:rFonts w:ascii="Times New Roman" w:eastAsia="Times New Roman" w:hAnsi="Times New Roman" w:cs="Times New Roman"/>
      <w:sz w:val="24"/>
      <w:szCs w:val="20"/>
    </w:rPr>
  </w:style>
  <w:style w:type="paragraph" w:styleId="BodyText3">
    <w:name w:val="Body Text 3"/>
    <w:basedOn w:val="Normal"/>
    <w:link w:val="BodyText3Char"/>
    <w:rsid w:val="0079778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9778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79778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977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778F"/>
    <w:rPr>
      <w:sz w:val="16"/>
      <w:szCs w:val="16"/>
    </w:rPr>
  </w:style>
  <w:style w:type="paragraph" w:styleId="CommentText">
    <w:name w:val="annotation text"/>
    <w:basedOn w:val="Normal"/>
    <w:link w:val="CommentTextChar"/>
    <w:uiPriority w:val="99"/>
    <w:semiHidden/>
    <w:unhideWhenUsed/>
    <w:rsid w:val="007977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97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78F"/>
    <w:rPr>
      <w:b/>
      <w:bCs/>
    </w:rPr>
  </w:style>
  <w:style w:type="character" w:customStyle="1" w:styleId="CommentSubjectChar">
    <w:name w:val="Comment Subject Char"/>
    <w:basedOn w:val="CommentTextChar"/>
    <w:link w:val="CommentSubject"/>
    <w:uiPriority w:val="99"/>
    <w:semiHidden/>
    <w:rsid w:val="0079778F"/>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79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
    <w:name w:val="List Table 2"/>
    <w:basedOn w:val="TableNormal"/>
    <w:uiPriority w:val="47"/>
    <w:rsid w:val="000C2FB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F7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50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2ca70ac7-37d1-4908-957b-37d058a5062e" xsi:nil="true"/>
    <_dlc_DocId xmlns="52222ef0-b167-44f5-92f7-438fda0857cd">DOCDFI-33-3755</_dlc_DocId>
    <_dlc_DocIdUrl xmlns="52222ef0-b167-44f5-92f7-438fda0857cd">
      <Url>https://thegreen.treas.gov/do/cdfi/CDFI-NACA_Team_Site/_layouts/15/DocIdRedir.aspx?ID=DOCDFI-33-3755</Url>
      <Description>DOCDFI-33-3755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617B4980082D439AF6BF7547F4FE1A" ma:contentTypeVersion="18" ma:contentTypeDescription="Create a new document." ma:contentTypeScope="" ma:versionID="01b71362b93e09b5d881b963727a7e9d">
  <xsd:schema xmlns:xsd="http://www.w3.org/2001/XMLSchema" xmlns:xs="http://www.w3.org/2001/XMLSchema" xmlns:p="http://schemas.microsoft.com/office/2006/metadata/properties" xmlns:ns1="http://schemas.microsoft.com/sharepoint/v3" xmlns:ns2="52222ef0-b167-44f5-92f7-438fda0857cd" xmlns:ns3="2ca70ac7-37d1-4908-957b-37d058a5062e" xmlns:ns4="http://schemas.microsoft.com/sharepoint/v4" targetNamespace="http://schemas.microsoft.com/office/2006/metadata/properties" ma:root="true" ma:fieldsID="b069f13beb791b2f6fcc01592401dcec" ns1:_="" ns2:_="" ns3:_="" ns4:_="">
    <xsd:import namespace="http://schemas.microsoft.com/sharepoint/v3"/>
    <xsd:import namespace="52222ef0-b167-44f5-92f7-438fda0857cd"/>
    <xsd:import namespace="2ca70ac7-37d1-4908-957b-37d058a506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a70ac7-37d1-4908-957b-37d058a5062e"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58c94b6-0c1f-4fd9-98f4-f8d13a80f1e0"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E2C70-679D-4FDE-A944-028E03639FB7}">
  <ds:schemaRefs>
    <ds:schemaRef ds:uri="http://purl.org/dc/elements/1.1/"/>
    <ds:schemaRef ds:uri="http://schemas.microsoft.com/office/2006/documentManagement/types"/>
    <ds:schemaRef ds:uri="http://www.w3.org/XML/1998/namespace"/>
    <ds:schemaRef ds:uri="http://purl.org/dc/dcmitype/"/>
    <ds:schemaRef ds:uri="http://schemas.microsoft.com/sharepoint/v3"/>
    <ds:schemaRef ds:uri="http://schemas.microsoft.com/office/2006/metadata/properties"/>
    <ds:schemaRef ds:uri="http://schemas.microsoft.com/sharepoint/v4"/>
    <ds:schemaRef ds:uri="http://schemas.microsoft.com/office/infopath/2007/PartnerControls"/>
    <ds:schemaRef ds:uri="2ca70ac7-37d1-4908-957b-37d058a5062e"/>
    <ds:schemaRef ds:uri="http://schemas.openxmlformats.org/package/2006/metadata/core-properties"/>
    <ds:schemaRef ds:uri="52222ef0-b167-44f5-92f7-438fda0857cd"/>
    <ds:schemaRef ds:uri="http://purl.org/dc/terms/"/>
  </ds:schemaRefs>
</ds:datastoreItem>
</file>

<file path=customXml/itemProps2.xml><?xml version="1.0" encoding="utf-8"?>
<ds:datastoreItem xmlns:ds="http://schemas.openxmlformats.org/officeDocument/2006/customXml" ds:itemID="{170911BE-4897-4A96-AC68-C92A68108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2ca70ac7-37d1-4908-957b-37d058a506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C7174-4D5C-4396-810D-7D944891E06E}">
  <ds:schemaRefs>
    <ds:schemaRef ds:uri="Microsoft.SharePoint.Taxonomy.ContentTypeSync"/>
  </ds:schemaRefs>
</ds:datastoreItem>
</file>

<file path=customXml/itemProps4.xml><?xml version="1.0" encoding="utf-8"?>
<ds:datastoreItem xmlns:ds="http://schemas.openxmlformats.org/officeDocument/2006/customXml" ds:itemID="{67CC2223-941F-49FC-A0F8-4A0A2F46F3C6}">
  <ds:schemaRefs>
    <ds:schemaRef ds:uri="http://schemas.microsoft.com/sharepoint/events"/>
  </ds:schemaRefs>
</ds:datastoreItem>
</file>

<file path=customXml/itemProps5.xml><?xml version="1.0" encoding="utf-8"?>
<ds:datastoreItem xmlns:ds="http://schemas.openxmlformats.org/officeDocument/2006/customXml" ds:itemID="{8A45DD0E-47F8-4646-A3F3-FA1838C4D6D4}">
  <ds:schemaRefs>
    <ds:schemaRef ds:uri="http://schemas.microsoft.com/sharepoint/v3/contenttype/forms"/>
  </ds:schemaRefs>
</ds:datastoreItem>
</file>

<file path=customXml/itemProps6.xml><?xml version="1.0" encoding="utf-8"?>
<ds:datastoreItem xmlns:ds="http://schemas.openxmlformats.org/officeDocument/2006/customXml" ds:itemID="{AB481FDC-FC17-420F-A9EA-11ED8393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5220</Words>
  <Characters>29757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Careiro, Megan</dc:creator>
  <cp:keywords/>
  <dc:description/>
  <cp:lastModifiedBy>SYSTEM</cp:lastModifiedBy>
  <cp:revision>2</cp:revision>
  <cp:lastPrinted>2019-09-10T18:03:00Z</cp:lastPrinted>
  <dcterms:created xsi:type="dcterms:W3CDTF">2019-10-31T19:45:00Z</dcterms:created>
  <dcterms:modified xsi:type="dcterms:W3CDTF">2019-10-31T19:45:00Z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0x0101005D617B4980082D439AF6BF7547F4FE1A</vt:lpwstr>
  </property>
  <property fmtid="{D5CDD505-2E9C-101B-9397-08002B2CF9AE}" pid="3" name="_dlc_DocIdItemGuid">
    <vt:lpwstr>9b378a00-ab78-4915-bfaa-596d245000c8</vt:lpwstr>
  </property>
</Properties>
</file>