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83A6F" w14:textId="77777777" w:rsidR="00705A87" w:rsidRPr="00705A87" w:rsidRDefault="00705A87" w:rsidP="00705A87">
      <w:pPr>
        <w:autoSpaceDE w:val="0"/>
        <w:autoSpaceDN w:val="0"/>
        <w:adjustRightInd w:val="0"/>
        <w:spacing w:after="0" w:line="240" w:lineRule="auto"/>
        <w:rPr>
          <w:rFonts w:ascii="Times New Roman" w:hAnsi="Times New Roman" w:cs="Times New Roman"/>
          <w:b/>
          <w:bCs/>
          <w:sz w:val="24"/>
          <w:szCs w:val="24"/>
        </w:rPr>
      </w:pPr>
      <w:bookmarkStart w:id="0" w:name="_GoBack"/>
      <w:bookmarkEnd w:id="0"/>
      <w:r w:rsidRPr="00705A87">
        <w:rPr>
          <w:rFonts w:ascii="Times New Roman" w:hAnsi="Times New Roman" w:cs="Times New Roman"/>
          <w:b/>
          <w:bCs/>
          <w:sz w:val="24"/>
          <w:szCs w:val="24"/>
        </w:rPr>
        <w:t>B. Collections of Information Employing</w:t>
      </w:r>
    </w:p>
    <w:p w14:paraId="450686F9" w14:textId="77777777" w:rsidR="00705A87" w:rsidRPr="00705A87" w:rsidRDefault="00705A87" w:rsidP="00705A87">
      <w:pPr>
        <w:autoSpaceDE w:val="0"/>
        <w:autoSpaceDN w:val="0"/>
        <w:adjustRightInd w:val="0"/>
        <w:spacing w:after="0" w:line="240" w:lineRule="auto"/>
        <w:rPr>
          <w:rFonts w:ascii="Times New Roman" w:hAnsi="Times New Roman" w:cs="Times New Roman"/>
          <w:b/>
          <w:bCs/>
          <w:sz w:val="24"/>
          <w:szCs w:val="24"/>
        </w:rPr>
      </w:pPr>
      <w:r w:rsidRPr="00705A87">
        <w:rPr>
          <w:rFonts w:ascii="Times New Roman" w:hAnsi="Times New Roman" w:cs="Times New Roman"/>
          <w:b/>
          <w:bCs/>
          <w:sz w:val="24"/>
          <w:szCs w:val="24"/>
        </w:rPr>
        <w:t>Statistical Methods</w:t>
      </w:r>
    </w:p>
    <w:p w14:paraId="2674CAD9" w14:textId="77777777" w:rsidR="00705A87" w:rsidRPr="00705A87" w:rsidRDefault="00705A87" w:rsidP="00705A87">
      <w:pPr>
        <w:autoSpaceDE w:val="0"/>
        <w:autoSpaceDN w:val="0"/>
        <w:adjustRightInd w:val="0"/>
        <w:spacing w:after="0" w:line="240" w:lineRule="auto"/>
        <w:rPr>
          <w:rFonts w:ascii="Times New Roman" w:hAnsi="Times New Roman" w:cs="Times New Roman"/>
          <w:sz w:val="24"/>
          <w:szCs w:val="24"/>
        </w:rPr>
      </w:pPr>
      <w:r w:rsidRPr="00705A87">
        <w:rPr>
          <w:rFonts w:ascii="Times New Roman" w:hAnsi="Times New Roman" w:cs="Times New Roman"/>
          <w:sz w:val="24"/>
          <w:szCs w:val="24"/>
        </w:rPr>
        <w:t>The agency should be prepared to justify its decision not to</w:t>
      </w:r>
      <w:r>
        <w:rPr>
          <w:rFonts w:ascii="Times New Roman" w:hAnsi="Times New Roman" w:cs="Times New Roman"/>
          <w:sz w:val="24"/>
          <w:szCs w:val="24"/>
        </w:rPr>
        <w:t xml:space="preserve"> </w:t>
      </w:r>
      <w:r w:rsidRPr="00705A87">
        <w:rPr>
          <w:rFonts w:ascii="Times New Roman" w:hAnsi="Times New Roman" w:cs="Times New Roman"/>
          <w:sz w:val="24"/>
          <w:szCs w:val="24"/>
        </w:rPr>
        <w:t>use statistical methods in any case where such methods</w:t>
      </w:r>
      <w:r>
        <w:rPr>
          <w:rFonts w:ascii="Times New Roman" w:hAnsi="Times New Roman" w:cs="Times New Roman"/>
          <w:sz w:val="24"/>
          <w:szCs w:val="24"/>
        </w:rPr>
        <w:t xml:space="preserve"> </w:t>
      </w:r>
      <w:r w:rsidRPr="00705A87">
        <w:rPr>
          <w:rFonts w:ascii="Times New Roman" w:hAnsi="Times New Roman" w:cs="Times New Roman"/>
          <w:sz w:val="24"/>
          <w:szCs w:val="24"/>
        </w:rPr>
        <w:t>might reduce burden or improve accuracy of results. When</w:t>
      </w:r>
      <w:r>
        <w:rPr>
          <w:rFonts w:ascii="Times New Roman" w:hAnsi="Times New Roman" w:cs="Times New Roman"/>
          <w:sz w:val="24"/>
          <w:szCs w:val="24"/>
        </w:rPr>
        <w:t xml:space="preserve"> </w:t>
      </w:r>
      <w:r w:rsidRPr="00705A87">
        <w:rPr>
          <w:rFonts w:ascii="Times New Roman" w:hAnsi="Times New Roman" w:cs="Times New Roman"/>
          <w:sz w:val="24"/>
          <w:szCs w:val="24"/>
        </w:rPr>
        <w:t>Item 17 on the Form OMB 83-I is checked, "Yes," the</w:t>
      </w:r>
      <w:r>
        <w:rPr>
          <w:rFonts w:ascii="Times New Roman" w:hAnsi="Times New Roman" w:cs="Times New Roman"/>
          <w:sz w:val="24"/>
          <w:szCs w:val="24"/>
        </w:rPr>
        <w:t xml:space="preserve"> </w:t>
      </w:r>
      <w:r w:rsidRPr="00705A87">
        <w:rPr>
          <w:rFonts w:ascii="Times New Roman" w:hAnsi="Times New Roman" w:cs="Times New Roman"/>
          <w:sz w:val="24"/>
          <w:szCs w:val="24"/>
        </w:rPr>
        <w:t>following documentation should be included in the</w:t>
      </w:r>
    </w:p>
    <w:p w14:paraId="6996B475" w14:textId="77777777" w:rsidR="00705A87" w:rsidRDefault="00705A87" w:rsidP="00705A87">
      <w:pPr>
        <w:autoSpaceDE w:val="0"/>
        <w:autoSpaceDN w:val="0"/>
        <w:adjustRightInd w:val="0"/>
        <w:spacing w:after="0" w:line="240" w:lineRule="auto"/>
        <w:rPr>
          <w:rFonts w:ascii="Times New Roman" w:hAnsi="Times New Roman" w:cs="Times New Roman"/>
          <w:sz w:val="24"/>
          <w:szCs w:val="24"/>
        </w:rPr>
      </w:pPr>
      <w:r w:rsidRPr="00705A87">
        <w:rPr>
          <w:rFonts w:ascii="Times New Roman" w:hAnsi="Times New Roman" w:cs="Times New Roman"/>
          <w:sz w:val="24"/>
          <w:szCs w:val="24"/>
        </w:rPr>
        <w:t>Su</w:t>
      </w:r>
      <w:r>
        <w:rPr>
          <w:rFonts w:ascii="Times New Roman" w:hAnsi="Times New Roman" w:cs="Times New Roman"/>
          <w:sz w:val="24"/>
          <w:szCs w:val="24"/>
        </w:rPr>
        <w:t>pporting Statement to the extent</w:t>
      </w:r>
      <w:r w:rsidRPr="00705A87">
        <w:rPr>
          <w:rFonts w:ascii="Times New Roman" w:hAnsi="Times New Roman" w:cs="Times New Roman"/>
          <w:sz w:val="24"/>
          <w:szCs w:val="24"/>
        </w:rPr>
        <w:t xml:space="preserve"> that it applies to the</w:t>
      </w:r>
      <w:r>
        <w:rPr>
          <w:rFonts w:ascii="Times New Roman" w:hAnsi="Times New Roman" w:cs="Times New Roman"/>
          <w:sz w:val="24"/>
          <w:szCs w:val="24"/>
        </w:rPr>
        <w:t xml:space="preserve"> </w:t>
      </w:r>
      <w:r w:rsidRPr="00705A87">
        <w:rPr>
          <w:rFonts w:ascii="Times New Roman" w:hAnsi="Times New Roman" w:cs="Times New Roman"/>
          <w:sz w:val="24"/>
          <w:szCs w:val="24"/>
        </w:rPr>
        <w:t>methods proposed:</w:t>
      </w:r>
    </w:p>
    <w:p w14:paraId="5595CD3C" w14:textId="77777777" w:rsidR="00705A87" w:rsidRPr="00705A87" w:rsidRDefault="00705A87" w:rsidP="00705A87">
      <w:pPr>
        <w:autoSpaceDE w:val="0"/>
        <w:autoSpaceDN w:val="0"/>
        <w:adjustRightInd w:val="0"/>
        <w:spacing w:after="0" w:line="240" w:lineRule="auto"/>
        <w:rPr>
          <w:rFonts w:ascii="Times New Roman" w:hAnsi="Times New Roman" w:cs="Times New Roman"/>
          <w:sz w:val="24"/>
          <w:szCs w:val="24"/>
        </w:rPr>
      </w:pPr>
    </w:p>
    <w:p w14:paraId="6EEF63BD" w14:textId="77777777" w:rsidR="00705A87" w:rsidRPr="00705A87" w:rsidRDefault="00705A87" w:rsidP="00705A87">
      <w:pPr>
        <w:autoSpaceDE w:val="0"/>
        <w:autoSpaceDN w:val="0"/>
        <w:adjustRightInd w:val="0"/>
        <w:spacing w:after="0" w:line="240" w:lineRule="auto"/>
        <w:rPr>
          <w:rFonts w:ascii="Times New Roman" w:hAnsi="Times New Roman" w:cs="Times New Roman"/>
          <w:sz w:val="24"/>
          <w:szCs w:val="24"/>
        </w:rPr>
      </w:pPr>
      <w:r w:rsidRPr="00705A87">
        <w:rPr>
          <w:rFonts w:ascii="Times New Roman" w:hAnsi="Times New Roman" w:cs="Times New Roman"/>
          <w:sz w:val="24"/>
          <w:szCs w:val="24"/>
        </w:rPr>
        <w:t>1. Describe (including a numerical estimate) the</w:t>
      </w:r>
      <w:r>
        <w:rPr>
          <w:rFonts w:ascii="Times New Roman" w:hAnsi="Times New Roman" w:cs="Times New Roman"/>
          <w:sz w:val="24"/>
          <w:szCs w:val="24"/>
        </w:rPr>
        <w:t xml:space="preserve"> </w:t>
      </w:r>
      <w:r w:rsidRPr="00705A87">
        <w:rPr>
          <w:rFonts w:ascii="Times New Roman" w:hAnsi="Times New Roman" w:cs="Times New Roman"/>
          <w:sz w:val="24"/>
          <w:szCs w:val="24"/>
        </w:rPr>
        <w:t>potential respondent universe and any sampling or</w:t>
      </w:r>
      <w:r>
        <w:rPr>
          <w:rFonts w:ascii="Times New Roman" w:hAnsi="Times New Roman" w:cs="Times New Roman"/>
          <w:sz w:val="24"/>
          <w:szCs w:val="24"/>
        </w:rPr>
        <w:t xml:space="preserve"> </w:t>
      </w:r>
      <w:r w:rsidRPr="00705A87">
        <w:rPr>
          <w:rFonts w:ascii="Times New Roman" w:hAnsi="Times New Roman" w:cs="Times New Roman"/>
          <w:sz w:val="24"/>
          <w:szCs w:val="24"/>
        </w:rPr>
        <w:t>other respondent selection methods to be used. Data</w:t>
      </w:r>
      <w:r>
        <w:rPr>
          <w:rFonts w:ascii="Times New Roman" w:hAnsi="Times New Roman" w:cs="Times New Roman"/>
          <w:sz w:val="24"/>
          <w:szCs w:val="24"/>
        </w:rPr>
        <w:t xml:space="preserve"> </w:t>
      </w:r>
      <w:r w:rsidRPr="00705A87">
        <w:rPr>
          <w:rFonts w:ascii="Times New Roman" w:hAnsi="Times New Roman" w:cs="Times New Roman"/>
          <w:sz w:val="24"/>
          <w:szCs w:val="24"/>
        </w:rPr>
        <w:t xml:space="preserve">on the number of entities (e.g., </w:t>
      </w:r>
      <w:r>
        <w:rPr>
          <w:rFonts w:ascii="Times New Roman" w:hAnsi="Times New Roman" w:cs="Times New Roman"/>
          <w:sz w:val="24"/>
          <w:szCs w:val="24"/>
        </w:rPr>
        <w:t>e</w:t>
      </w:r>
      <w:r w:rsidRPr="00705A87">
        <w:rPr>
          <w:rFonts w:ascii="Times New Roman" w:hAnsi="Times New Roman" w:cs="Times New Roman"/>
          <w:sz w:val="24"/>
          <w:szCs w:val="24"/>
        </w:rPr>
        <w:t>stablishments, State</w:t>
      </w:r>
      <w:r>
        <w:rPr>
          <w:rFonts w:ascii="Times New Roman" w:hAnsi="Times New Roman" w:cs="Times New Roman"/>
          <w:sz w:val="24"/>
          <w:szCs w:val="24"/>
        </w:rPr>
        <w:t xml:space="preserve"> </w:t>
      </w:r>
      <w:r w:rsidRPr="00705A87">
        <w:rPr>
          <w:rFonts w:ascii="Times New Roman" w:hAnsi="Times New Roman" w:cs="Times New Roman"/>
          <w:sz w:val="24"/>
          <w:szCs w:val="24"/>
        </w:rPr>
        <w:t>and local government units, households, or persons)</w:t>
      </w:r>
      <w:r>
        <w:rPr>
          <w:rFonts w:ascii="Times New Roman" w:hAnsi="Times New Roman" w:cs="Times New Roman"/>
          <w:sz w:val="24"/>
          <w:szCs w:val="24"/>
        </w:rPr>
        <w:t xml:space="preserve"> </w:t>
      </w:r>
      <w:r w:rsidRPr="00705A87">
        <w:rPr>
          <w:rFonts w:ascii="Times New Roman" w:hAnsi="Times New Roman" w:cs="Times New Roman"/>
          <w:sz w:val="24"/>
          <w:szCs w:val="24"/>
        </w:rPr>
        <w:t>in the universe covered by the collection and in the</w:t>
      </w:r>
      <w:r>
        <w:rPr>
          <w:rFonts w:ascii="Times New Roman" w:hAnsi="Times New Roman" w:cs="Times New Roman"/>
          <w:sz w:val="24"/>
          <w:szCs w:val="24"/>
        </w:rPr>
        <w:t xml:space="preserve"> </w:t>
      </w:r>
      <w:r w:rsidRPr="00705A87">
        <w:rPr>
          <w:rFonts w:ascii="Times New Roman" w:hAnsi="Times New Roman" w:cs="Times New Roman"/>
          <w:sz w:val="24"/>
          <w:szCs w:val="24"/>
        </w:rPr>
        <w:t>corresponding sample are to be provided in tabular</w:t>
      </w:r>
    </w:p>
    <w:p w14:paraId="70D24DE8" w14:textId="77777777" w:rsidR="00705A87" w:rsidRDefault="00705A87" w:rsidP="00705A87">
      <w:pPr>
        <w:autoSpaceDE w:val="0"/>
        <w:autoSpaceDN w:val="0"/>
        <w:adjustRightInd w:val="0"/>
        <w:spacing w:after="0" w:line="240" w:lineRule="auto"/>
        <w:rPr>
          <w:rFonts w:ascii="Times New Roman" w:hAnsi="Times New Roman" w:cs="Times New Roman"/>
          <w:sz w:val="24"/>
          <w:szCs w:val="24"/>
        </w:rPr>
      </w:pPr>
      <w:proofErr w:type="gramStart"/>
      <w:r w:rsidRPr="00705A87">
        <w:rPr>
          <w:rFonts w:ascii="Times New Roman" w:hAnsi="Times New Roman" w:cs="Times New Roman"/>
          <w:sz w:val="24"/>
          <w:szCs w:val="24"/>
        </w:rPr>
        <w:t>form</w:t>
      </w:r>
      <w:proofErr w:type="gramEnd"/>
      <w:r w:rsidRPr="00705A87">
        <w:rPr>
          <w:rFonts w:ascii="Times New Roman" w:hAnsi="Times New Roman" w:cs="Times New Roman"/>
          <w:sz w:val="24"/>
          <w:szCs w:val="24"/>
        </w:rPr>
        <w:t xml:space="preserve"> for the universe as a whole and for each of the</w:t>
      </w:r>
      <w:r>
        <w:rPr>
          <w:rFonts w:ascii="Times New Roman" w:hAnsi="Times New Roman" w:cs="Times New Roman"/>
          <w:sz w:val="24"/>
          <w:szCs w:val="24"/>
        </w:rPr>
        <w:t xml:space="preserve"> </w:t>
      </w:r>
      <w:r w:rsidRPr="00705A87">
        <w:rPr>
          <w:rFonts w:ascii="Times New Roman" w:hAnsi="Times New Roman" w:cs="Times New Roman"/>
          <w:sz w:val="24"/>
          <w:szCs w:val="24"/>
        </w:rPr>
        <w:t>strata in the proposed sample. Indicate expected</w:t>
      </w:r>
      <w:r>
        <w:rPr>
          <w:rFonts w:ascii="Times New Roman" w:hAnsi="Times New Roman" w:cs="Times New Roman"/>
          <w:sz w:val="24"/>
          <w:szCs w:val="24"/>
        </w:rPr>
        <w:t xml:space="preserve"> </w:t>
      </w:r>
      <w:r w:rsidRPr="00705A87">
        <w:rPr>
          <w:rFonts w:ascii="Times New Roman" w:hAnsi="Times New Roman" w:cs="Times New Roman"/>
          <w:sz w:val="24"/>
          <w:szCs w:val="24"/>
        </w:rPr>
        <w:t>response rates for the collection as a whole. If the</w:t>
      </w:r>
      <w:r>
        <w:rPr>
          <w:rFonts w:ascii="Times New Roman" w:hAnsi="Times New Roman" w:cs="Times New Roman"/>
          <w:sz w:val="24"/>
          <w:szCs w:val="24"/>
        </w:rPr>
        <w:t xml:space="preserve"> </w:t>
      </w:r>
      <w:r w:rsidRPr="00705A87">
        <w:rPr>
          <w:rFonts w:ascii="Times New Roman" w:hAnsi="Times New Roman" w:cs="Times New Roman"/>
          <w:sz w:val="24"/>
          <w:szCs w:val="24"/>
        </w:rPr>
        <w:t>collection had been conducted previously, include the</w:t>
      </w:r>
      <w:r>
        <w:rPr>
          <w:rFonts w:ascii="Times New Roman" w:hAnsi="Times New Roman" w:cs="Times New Roman"/>
          <w:sz w:val="24"/>
          <w:szCs w:val="24"/>
        </w:rPr>
        <w:t xml:space="preserve"> </w:t>
      </w:r>
      <w:r w:rsidRPr="00705A87">
        <w:rPr>
          <w:rFonts w:ascii="Times New Roman" w:hAnsi="Times New Roman" w:cs="Times New Roman"/>
          <w:sz w:val="24"/>
          <w:szCs w:val="24"/>
        </w:rPr>
        <w:t>actual response rate achieved during the last</w:t>
      </w:r>
      <w:r>
        <w:rPr>
          <w:rFonts w:ascii="Times New Roman" w:hAnsi="Times New Roman" w:cs="Times New Roman"/>
          <w:sz w:val="24"/>
          <w:szCs w:val="24"/>
        </w:rPr>
        <w:t xml:space="preserve"> </w:t>
      </w:r>
      <w:r w:rsidRPr="00705A87">
        <w:rPr>
          <w:rFonts w:ascii="Times New Roman" w:hAnsi="Times New Roman" w:cs="Times New Roman"/>
          <w:sz w:val="24"/>
          <w:szCs w:val="24"/>
        </w:rPr>
        <w:t>collection.</w:t>
      </w:r>
    </w:p>
    <w:p w14:paraId="4F03AE0C" w14:textId="77777777" w:rsidR="00D4221C" w:rsidRDefault="00D4221C" w:rsidP="00705A87">
      <w:pPr>
        <w:autoSpaceDE w:val="0"/>
        <w:autoSpaceDN w:val="0"/>
        <w:adjustRightInd w:val="0"/>
        <w:spacing w:after="0" w:line="240" w:lineRule="auto"/>
        <w:rPr>
          <w:rFonts w:ascii="Times New Roman" w:hAnsi="Times New Roman" w:cs="Times New Roman"/>
          <w:sz w:val="24"/>
          <w:szCs w:val="24"/>
        </w:rPr>
      </w:pPr>
    </w:p>
    <w:p w14:paraId="5B38EA6F" w14:textId="788DFAF9" w:rsidR="00D4221C" w:rsidRPr="00D4221C" w:rsidRDefault="00D4221C" w:rsidP="00705A87">
      <w:pPr>
        <w:autoSpaceDE w:val="0"/>
        <w:autoSpaceDN w:val="0"/>
        <w:adjustRightInd w:val="0"/>
        <w:spacing w:after="0" w:line="240" w:lineRule="auto"/>
        <w:rPr>
          <w:rFonts w:ascii="Times New Roman" w:hAnsi="Times New Roman" w:cs="Times New Roman"/>
          <w:color w:val="548DD4" w:themeColor="text2" w:themeTint="99"/>
          <w:sz w:val="24"/>
          <w:szCs w:val="24"/>
        </w:rPr>
      </w:pPr>
      <w:r w:rsidRPr="00D4221C">
        <w:rPr>
          <w:rFonts w:ascii="Times New Roman" w:hAnsi="Times New Roman" w:cs="Times New Roman"/>
          <w:color w:val="548DD4" w:themeColor="text2" w:themeTint="99"/>
          <w:sz w:val="24"/>
          <w:szCs w:val="24"/>
        </w:rPr>
        <w:t>All grantee campuses under the OVW Campus Program are the universe of potential respondents. Each year the full cohort of new grantees (approximately 125) will be sampled to complete the assessment. In addition, a second sample consisting of the third year grantees will also be sampled (N=125).</w:t>
      </w:r>
      <w:r w:rsidR="00771F06">
        <w:rPr>
          <w:rFonts w:ascii="Times New Roman" w:hAnsi="Times New Roman" w:cs="Times New Roman"/>
          <w:color w:val="548DD4" w:themeColor="text2" w:themeTint="99"/>
          <w:sz w:val="24"/>
          <w:szCs w:val="24"/>
        </w:rPr>
        <w:t xml:space="preserve"> We expect a response rate of 80-90</w:t>
      </w:r>
      <w:r w:rsidRPr="00D4221C">
        <w:rPr>
          <w:rFonts w:ascii="Times New Roman" w:hAnsi="Times New Roman" w:cs="Times New Roman"/>
          <w:color w:val="548DD4" w:themeColor="text2" w:themeTint="99"/>
          <w:sz w:val="24"/>
          <w:szCs w:val="24"/>
        </w:rPr>
        <w:t>%. This is higher than the response rate usually obtained by surveys (25%-40% is often reported in the field when surveying students on a college campus or other participants with whom the researcher does not have a strong connection) because grantees will be advised that the assessment will be used by OVW TA providers to tailor their technical assistance to best meet the needs of each grantee. With this motivation to participate, we anticipate that most campuses will do so.</w:t>
      </w:r>
    </w:p>
    <w:p w14:paraId="5EFDE71F" w14:textId="77777777" w:rsidR="00705A87" w:rsidRPr="00705A87" w:rsidRDefault="00705A87" w:rsidP="00705A87">
      <w:pPr>
        <w:autoSpaceDE w:val="0"/>
        <w:autoSpaceDN w:val="0"/>
        <w:adjustRightInd w:val="0"/>
        <w:spacing w:after="0" w:line="240" w:lineRule="auto"/>
        <w:rPr>
          <w:rFonts w:ascii="Times New Roman" w:hAnsi="Times New Roman" w:cs="Times New Roman"/>
          <w:sz w:val="24"/>
          <w:szCs w:val="24"/>
        </w:rPr>
      </w:pPr>
    </w:p>
    <w:p w14:paraId="4D987171" w14:textId="77777777" w:rsidR="00705A87" w:rsidRPr="00705A87" w:rsidRDefault="00705A87" w:rsidP="00705A87">
      <w:pPr>
        <w:autoSpaceDE w:val="0"/>
        <w:autoSpaceDN w:val="0"/>
        <w:adjustRightInd w:val="0"/>
        <w:spacing w:after="0" w:line="240" w:lineRule="auto"/>
        <w:rPr>
          <w:rFonts w:ascii="Times New Roman" w:hAnsi="Times New Roman" w:cs="Times New Roman"/>
          <w:sz w:val="24"/>
          <w:szCs w:val="24"/>
        </w:rPr>
      </w:pPr>
      <w:r w:rsidRPr="00705A87">
        <w:rPr>
          <w:rFonts w:ascii="Times New Roman" w:hAnsi="Times New Roman" w:cs="Times New Roman"/>
          <w:sz w:val="24"/>
          <w:szCs w:val="24"/>
        </w:rPr>
        <w:t>2. Describe the procedures for the collection of information</w:t>
      </w:r>
      <w:r>
        <w:rPr>
          <w:rFonts w:ascii="Times New Roman" w:hAnsi="Times New Roman" w:cs="Times New Roman"/>
          <w:sz w:val="24"/>
          <w:szCs w:val="24"/>
        </w:rPr>
        <w:t xml:space="preserve"> </w:t>
      </w:r>
      <w:r w:rsidRPr="00705A87">
        <w:rPr>
          <w:rFonts w:ascii="Times New Roman" w:hAnsi="Times New Roman" w:cs="Times New Roman"/>
          <w:sz w:val="24"/>
          <w:szCs w:val="24"/>
        </w:rPr>
        <w:t>including:</w:t>
      </w:r>
    </w:p>
    <w:p w14:paraId="6C44EC71" w14:textId="77777777" w:rsidR="00705A87" w:rsidRPr="00705A87" w:rsidRDefault="00705A87" w:rsidP="00705A87">
      <w:pPr>
        <w:autoSpaceDE w:val="0"/>
        <w:autoSpaceDN w:val="0"/>
        <w:adjustRightInd w:val="0"/>
        <w:spacing w:after="0" w:line="240" w:lineRule="auto"/>
        <w:rPr>
          <w:rFonts w:ascii="Times New Roman" w:hAnsi="Times New Roman" w:cs="Times New Roman"/>
          <w:sz w:val="24"/>
          <w:szCs w:val="24"/>
        </w:rPr>
      </w:pPr>
      <w:r w:rsidRPr="00705A87">
        <w:rPr>
          <w:rFonts w:ascii="Times New Roman" w:hAnsi="Times New Roman" w:cs="Times New Roman"/>
          <w:sz w:val="24"/>
          <w:szCs w:val="24"/>
        </w:rPr>
        <w:t>* Statistical methodology for stratification and sample</w:t>
      </w:r>
    </w:p>
    <w:p w14:paraId="2B2F9693" w14:textId="77777777" w:rsidR="00705A87" w:rsidRDefault="00705A87" w:rsidP="00705A87">
      <w:pPr>
        <w:autoSpaceDE w:val="0"/>
        <w:autoSpaceDN w:val="0"/>
        <w:adjustRightInd w:val="0"/>
        <w:spacing w:after="0" w:line="240" w:lineRule="auto"/>
        <w:rPr>
          <w:rFonts w:ascii="Times New Roman" w:hAnsi="Times New Roman" w:cs="Times New Roman"/>
          <w:sz w:val="24"/>
          <w:szCs w:val="24"/>
        </w:rPr>
      </w:pPr>
      <w:proofErr w:type="gramStart"/>
      <w:r w:rsidRPr="00705A87">
        <w:rPr>
          <w:rFonts w:ascii="Times New Roman" w:hAnsi="Times New Roman" w:cs="Times New Roman"/>
          <w:sz w:val="24"/>
          <w:szCs w:val="24"/>
        </w:rPr>
        <w:t>selection</w:t>
      </w:r>
      <w:proofErr w:type="gramEnd"/>
      <w:r w:rsidRPr="00705A87">
        <w:rPr>
          <w:rFonts w:ascii="Times New Roman" w:hAnsi="Times New Roman" w:cs="Times New Roman"/>
          <w:sz w:val="24"/>
          <w:szCs w:val="24"/>
        </w:rPr>
        <w:t>,</w:t>
      </w:r>
    </w:p>
    <w:p w14:paraId="5BB0520D" w14:textId="4405E96C" w:rsidR="00D4221C" w:rsidRPr="00D4221C" w:rsidRDefault="00D4221C" w:rsidP="00705A87">
      <w:pPr>
        <w:autoSpaceDE w:val="0"/>
        <w:autoSpaceDN w:val="0"/>
        <w:adjustRightInd w:val="0"/>
        <w:spacing w:after="0" w:line="240" w:lineRule="auto"/>
        <w:rPr>
          <w:rFonts w:ascii="Times New Roman" w:hAnsi="Times New Roman" w:cs="Times New Roman"/>
          <w:color w:val="548DD4" w:themeColor="text2" w:themeTint="99"/>
          <w:sz w:val="24"/>
          <w:szCs w:val="24"/>
        </w:rPr>
      </w:pPr>
      <w:r w:rsidRPr="00D4221C">
        <w:rPr>
          <w:rFonts w:ascii="Times New Roman" w:hAnsi="Times New Roman" w:cs="Times New Roman"/>
          <w:color w:val="548DD4" w:themeColor="text2" w:themeTint="99"/>
          <w:sz w:val="24"/>
          <w:szCs w:val="24"/>
        </w:rPr>
        <w:t xml:space="preserve">Census sampling will be used – the survey will </w:t>
      </w:r>
      <w:r w:rsidR="00FC7866">
        <w:rPr>
          <w:rFonts w:ascii="Times New Roman" w:hAnsi="Times New Roman" w:cs="Times New Roman"/>
          <w:color w:val="548DD4" w:themeColor="text2" w:themeTint="99"/>
          <w:sz w:val="24"/>
          <w:szCs w:val="24"/>
        </w:rPr>
        <w:t xml:space="preserve">initially be sent to all grantees to get a sense of current capacity.  Subsequently the survey will </w:t>
      </w:r>
      <w:r w:rsidRPr="00D4221C">
        <w:rPr>
          <w:rFonts w:ascii="Times New Roman" w:hAnsi="Times New Roman" w:cs="Times New Roman"/>
          <w:color w:val="548DD4" w:themeColor="text2" w:themeTint="99"/>
          <w:sz w:val="24"/>
          <w:szCs w:val="24"/>
        </w:rPr>
        <w:t>be sent to all new grantees and to all third year grantees.</w:t>
      </w:r>
    </w:p>
    <w:p w14:paraId="1648B5F6" w14:textId="77777777" w:rsidR="00705A87" w:rsidRPr="00705A87" w:rsidRDefault="00705A87" w:rsidP="00705A87">
      <w:pPr>
        <w:autoSpaceDE w:val="0"/>
        <w:autoSpaceDN w:val="0"/>
        <w:adjustRightInd w:val="0"/>
        <w:spacing w:after="0" w:line="240" w:lineRule="auto"/>
        <w:rPr>
          <w:rFonts w:ascii="Times New Roman" w:hAnsi="Times New Roman" w:cs="Times New Roman"/>
          <w:sz w:val="24"/>
          <w:szCs w:val="24"/>
        </w:rPr>
      </w:pPr>
      <w:r w:rsidRPr="00705A87">
        <w:rPr>
          <w:rFonts w:ascii="Times New Roman" w:hAnsi="Times New Roman" w:cs="Times New Roman"/>
          <w:sz w:val="24"/>
          <w:szCs w:val="24"/>
        </w:rPr>
        <w:t>* Estimation procedure,</w:t>
      </w:r>
      <w:r w:rsidR="00D4221C">
        <w:rPr>
          <w:rFonts w:ascii="Times New Roman" w:hAnsi="Times New Roman" w:cs="Times New Roman"/>
          <w:sz w:val="24"/>
          <w:szCs w:val="24"/>
        </w:rPr>
        <w:t xml:space="preserve"> </w:t>
      </w:r>
      <w:r w:rsidR="00D4221C" w:rsidRPr="00D4221C">
        <w:rPr>
          <w:rFonts w:ascii="Times New Roman" w:hAnsi="Times New Roman" w:cs="Times New Roman"/>
          <w:color w:val="548DD4" w:themeColor="text2" w:themeTint="99"/>
          <w:sz w:val="24"/>
          <w:szCs w:val="24"/>
        </w:rPr>
        <w:t>NA</w:t>
      </w:r>
    </w:p>
    <w:p w14:paraId="7E794DCB" w14:textId="77777777" w:rsidR="00705A87" w:rsidRPr="00705A87" w:rsidRDefault="00705A87" w:rsidP="00705A87">
      <w:pPr>
        <w:autoSpaceDE w:val="0"/>
        <w:autoSpaceDN w:val="0"/>
        <w:adjustRightInd w:val="0"/>
        <w:spacing w:after="0" w:line="240" w:lineRule="auto"/>
        <w:rPr>
          <w:rFonts w:ascii="Times New Roman" w:hAnsi="Times New Roman" w:cs="Times New Roman"/>
          <w:sz w:val="24"/>
          <w:szCs w:val="24"/>
        </w:rPr>
      </w:pPr>
      <w:r w:rsidRPr="00705A87">
        <w:rPr>
          <w:rFonts w:ascii="Times New Roman" w:hAnsi="Times New Roman" w:cs="Times New Roman"/>
          <w:sz w:val="24"/>
          <w:szCs w:val="24"/>
        </w:rPr>
        <w:t>* Degree of accuracy needed for the purpose described in</w:t>
      </w:r>
    </w:p>
    <w:p w14:paraId="0EAA6421" w14:textId="77777777" w:rsidR="00705A87" w:rsidRDefault="00705A87" w:rsidP="00705A87">
      <w:pPr>
        <w:autoSpaceDE w:val="0"/>
        <w:autoSpaceDN w:val="0"/>
        <w:adjustRightInd w:val="0"/>
        <w:spacing w:after="0" w:line="240" w:lineRule="auto"/>
        <w:rPr>
          <w:rFonts w:ascii="Times New Roman" w:hAnsi="Times New Roman" w:cs="Times New Roman"/>
          <w:sz w:val="24"/>
          <w:szCs w:val="24"/>
        </w:rPr>
      </w:pPr>
      <w:proofErr w:type="gramStart"/>
      <w:r w:rsidRPr="00705A87">
        <w:rPr>
          <w:rFonts w:ascii="Times New Roman" w:hAnsi="Times New Roman" w:cs="Times New Roman"/>
          <w:sz w:val="24"/>
          <w:szCs w:val="24"/>
        </w:rPr>
        <w:t>the</w:t>
      </w:r>
      <w:proofErr w:type="gramEnd"/>
      <w:r w:rsidRPr="00705A87">
        <w:rPr>
          <w:rFonts w:ascii="Times New Roman" w:hAnsi="Times New Roman" w:cs="Times New Roman"/>
          <w:sz w:val="24"/>
          <w:szCs w:val="24"/>
        </w:rPr>
        <w:t xml:space="preserve"> justification,</w:t>
      </w:r>
    </w:p>
    <w:p w14:paraId="39CFF15F" w14:textId="77777777" w:rsidR="00D4221C" w:rsidRPr="00D4221C" w:rsidRDefault="00D4221C" w:rsidP="00705A87">
      <w:pPr>
        <w:autoSpaceDE w:val="0"/>
        <w:autoSpaceDN w:val="0"/>
        <w:adjustRightInd w:val="0"/>
        <w:spacing w:after="0" w:line="240" w:lineRule="auto"/>
        <w:rPr>
          <w:rFonts w:ascii="Times New Roman" w:hAnsi="Times New Roman" w:cs="Times New Roman"/>
          <w:color w:val="548DD4" w:themeColor="text2" w:themeTint="99"/>
          <w:sz w:val="24"/>
          <w:szCs w:val="24"/>
        </w:rPr>
      </w:pPr>
      <w:r w:rsidRPr="00D4221C">
        <w:rPr>
          <w:rFonts w:ascii="Times New Roman" w:hAnsi="Times New Roman" w:cs="Times New Roman"/>
          <w:color w:val="548DD4" w:themeColor="text2" w:themeTint="99"/>
          <w:sz w:val="24"/>
          <w:szCs w:val="24"/>
        </w:rPr>
        <w:t xml:space="preserve">The purpose of this assessment is primarily to gather needs assessment data to inform work with each cohort of new grantees and to gather information about the impact of grantee activities. Thus, we need information on all new grantees. </w:t>
      </w:r>
    </w:p>
    <w:p w14:paraId="796BA9DE" w14:textId="77777777" w:rsidR="00705A87" w:rsidRPr="00705A87" w:rsidRDefault="00705A87" w:rsidP="00705A87">
      <w:pPr>
        <w:autoSpaceDE w:val="0"/>
        <w:autoSpaceDN w:val="0"/>
        <w:adjustRightInd w:val="0"/>
        <w:spacing w:after="0" w:line="240" w:lineRule="auto"/>
        <w:rPr>
          <w:rFonts w:ascii="Times New Roman" w:hAnsi="Times New Roman" w:cs="Times New Roman"/>
          <w:sz w:val="24"/>
          <w:szCs w:val="24"/>
        </w:rPr>
      </w:pPr>
      <w:r w:rsidRPr="00705A87">
        <w:rPr>
          <w:rFonts w:ascii="Times New Roman" w:hAnsi="Times New Roman" w:cs="Times New Roman"/>
          <w:sz w:val="24"/>
          <w:szCs w:val="24"/>
        </w:rPr>
        <w:t>* Unusual problems requiring specialized sampling</w:t>
      </w:r>
    </w:p>
    <w:p w14:paraId="32609A1E" w14:textId="77777777" w:rsidR="00705A87" w:rsidRPr="00705A87" w:rsidRDefault="00705A87" w:rsidP="00705A87">
      <w:pPr>
        <w:autoSpaceDE w:val="0"/>
        <w:autoSpaceDN w:val="0"/>
        <w:adjustRightInd w:val="0"/>
        <w:spacing w:after="0" w:line="240" w:lineRule="auto"/>
        <w:rPr>
          <w:rFonts w:ascii="Times New Roman" w:hAnsi="Times New Roman" w:cs="Times New Roman"/>
          <w:sz w:val="24"/>
          <w:szCs w:val="24"/>
        </w:rPr>
      </w:pPr>
      <w:proofErr w:type="gramStart"/>
      <w:r w:rsidRPr="00705A87">
        <w:rPr>
          <w:rFonts w:ascii="Times New Roman" w:hAnsi="Times New Roman" w:cs="Times New Roman"/>
          <w:sz w:val="24"/>
          <w:szCs w:val="24"/>
        </w:rPr>
        <w:t>procedures</w:t>
      </w:r>
      <w:proofErr w:type="gramEnd"/>
      <w:r w:rsidRPr="00705A87">
        <w:rPr>
          <w:rFonts w:ascii="Times New Roman" w:hAnsi="Times New Roman" w:cs="Times New Roman"/>
          <w:sz w:val="24"/>
          <w:szCs w:val="24"/>
        </w:rPr>
        <w:t>, and</w:t>
      </w:r>
      <w:r w:rsidR="00D4221C">
        <w:rPr>
          <w:rFonts w:ascii="Times New Roman" w:hAnsi="Times New Roman" w:cs="Times New Roman"/>
          <w:sz w:val="24"/>
          <w:szCs w:val="24"/>
        </w:rPr>
        <w:t xml:space="preserve"> </w:t>
      </w:r>
      <w:r w:rsidR="00D4221C" w:rsidRPr="00D4221C">
        <w:rPr>
          <w:rFonts w:ascii="Times New Roman" w:hAnsi="Times New Roman" w:cs="Times New Roman"/>
          <w:color w:val="548DD4" w:themeColor="text2" w:themeTint="99"/>
          <w:sz w:val="24"/>
          <w:szCs w:val="24"/>
        </w:rPr>
        <w:t>NA</w:t>
      </w:r>
    </w:p>
    <w:p w14:paraId="3F053D1A" w14:textId="77777777" w:rsidR="00705A87" w:rsidRPr="00705A87" w:rsidRDefault="00705A87" w:rsidP="00705A87">
      <w:pPr>
        <w:autoSpaceDE w:val="0"/>
        <w:autoSpaceDN w:val="0"/>
        <w:adjustRightInd w:val="0"/>
        <w:spacing w:after="0" w:line="240" w:lineRule="auto"/>
        <w:rPr>
          <w:rFonts w:ascii="Times New Roman" w:hAnsi="Times New Roman" w:cs="Times New Roman"/>
          <w:sz w:val="24"/>
          <w:szCs w:val="24"/>
        </w:rPr>
      </w:pPr>
      <w:r w:rsidRPr="00705A87">
        <w:rPr>
          <w:rFonts w:ascii="Times New Roman" w:hAnsi="Times New Roman" w:cs="Times New Roman"/>
          <w:sz w:val="24"/>
          <w:szCs w:val="24"/>
        </w:rPr>
        <w:t>* Any use of periodic (less frequent than annual) data</w:t>
      </w:r>
    </w:p>
    <w:p w14:paraId="4705DDDF" w14:textId="77777777" w:rsidR="00705A87" w:rsidRDefault="00705A87" w:rsidP="00705A87">
      <w:pPr>
        <w:autoSpaceDE w:val="0"/>
        <w:autoSpaceDN w:val="0"/>
        <w:adjustRightInd w:val="0"/>
        <w:spacing w:after="0" w:line="240" w:lineRule="auto"/>
        <w:rPr>
          <w:rFonts w:ascii="Times New Roman" w:hAnsi="Times New Roman" w:cs="Times New Roman"/>
          <w:sz w:val="24"/>
          <w:szCs w:val="24"/>
        </w:rPr>
      </w:pPr>
      <w:proofErr w:type="gramStart"/>
      <w:r w:rsidRPr="00705A87">
        <w:rPr>
          <w:rFonts w:ascii="Times New Roman" w:hAnsi="Times New Roman" w:cs="Times New Roman"/>
          <w:sz w:val="24"/>
          <w:szCs w:val="24"/>
        </w:rPr>
        <w:t>collection</w:t>
      </w:r>
      <w:proofErr w:type="gramEnd"/>
      <w:r w:rsidRPr="00705A87">
        <w:rPr>
          <w:rFonts w:ascii="Times New Roman" w:hAnsi="Times New Roman" w:cs="Times New Roman"/>
          <w:sz w:val="24"/>
          <w:szCs w:val="24"/>
        </w:rPr>
        <w:t xml:space="preserve"> cycles to reduce burden.</w:t>
      </w:r>
    </w:p>
    <w:p w14:paraId="471D7C2B" w14:textId="77777777" w:rsidR="00D4221C" w:rsidRPr="00D4221C" w:rsidRDefault="00D4221C" w:rsidP="00705A87">
      <w:pPr>
        <w:autoSpaceDE w:val="0"/>
        <w:autoSpaceDN w:val="0"/>
        <w:adjustRightInd w:val="0"/>
        <w:spacing w:after="0" w:line="240" w:lineRule="auto"/>
        <w:rPr>
          <w:rFonts w:ascii="Times New Roman" w:hAnsi="Times New Roman" w:cs="Times New Roman"/>
          <w:color w:val="548DD4" w:themeColor="text2" w:themeTint="99"/>
          <w:sz w:val="24"/>
          <w:szCs w:val="24"/>
        </w:rPr>
      </w:pPr>
      <w:r w:rsidRPr="00D4221C">
        <w:rPr>
          <w:rFonts w:ascii="Times New Roman" w:hAnsi="Times New Roman" w:cs="Times New Roman"/>
          <w:color w:val="548DD4" w:themeColor="text2" w:themeTint="99"/>
          <w:sz w:val="24"/>
          <w:szCs w:val="24"/>
        </w:rPr>
        <w:t>We will survey grantees only twice during their 3 year grant, not annually. We have chosen this method to reduce burden.</w:t>
      </w:r>
    </w:p>
    <w:p w14:paraId="51315463" w14:textId="77777777" w:rsidR="00705A87" w:rsidRPr="00705A87" w:rsidRDefault="00705A87" w:rsidP="00705A87">
      <w:pPr>
        <w:autoSpaceDE w:val="0"/>
        <w:autoSpaceDN w:val="0"/>
        <w:adjustRightInd w:val="0"/>
        <w:spacing w:after="0" w:line="240" w:lineRule="auto"/>
        <w:rPr>
          <w:rFonts w:ascii="Times New Roman" w:hAnsi="Times New Roman" w:cs="Times New Roman"/>
          <w:sz w:val="24"/>
          <w:szCs w:val="24"/>
        </w:rPr>
      </w:pPr>
    </w:p>
    <w:p w14:paraId="6C7F40D7" w14:textId="77777777" w:rsidR="00705A87" w:rsidRPr="00705A87" w:rsidRDefault="00705A87" w:rsidP="00705A87">
      <w:pPr>
        <w:autoSpaceDE w:val="0"/>
        <w:autoSpaceDN w:val="0"/>
        <w:adjustRightInd w:val="0"/>
        <w:spacing w:after="0" w:line="240" w:lineRule="auto"/>
        <w:rPr>
          <w:rFonts w:ascii="Times New Roman" w:hAnsi="Times New Roman" w:cs="Times New Roman"/>
          <w:sz w:val="24"/>
          <w:szCs w:val="24"/>
        </w:rPr>
      </w:pPr>
      <w:r w:rsidRPr="00705A87">
        <w:rPr>
          <w:rFonts w:ascii="Times New Roman" w:hAnsi="Times New Roman" w:cs="Times New Roman"/>
          <w:sz w:val="24"/>
          <w:szCs w:val="24"/>
        </w:rPr>
        <w:lastRenderedPageBreak/>
        <w:t>3. Describe methods to maximize response rates and to</w:t>
      </w:r>
      <w:r>
        <w:rPr>
          <w:rFonts w:ascii="Times New Roman" w:hAnsi="Times New Roman" w:cs="Times New Roman"/>
          <w:sz w:val="24"/>
          <w:szCs w:val="24"/>
        </w:rPr>
        <w:t xml:space="preserve"> </w:t>
      </w:r>
      <w:r w:rsidRPr="00705A87">
        <w:rPr>
          <w:rFonts w:ascii="Times New Roman" w:hAnsi="Times New Roman" w:cs="Times New Roman"/>
          <w:sz w:val="24"/>
          <w:szCs w:val="24"/>
        </w:rPr>
        <w:t>deal with issues of non-response. The accuracy and</w:t>
      </w:r>
      <w:r>
        <w:rPr>
          <w:rFonts w:ascii="Times New Roman" w:hAnsi="Times New Roman" w:cs="Times New Roman"/>
          <w:sz w:val="24"/>
          <w:szCs w:val="24"/>
        </w:rPr>
        <w:t xml:space="preserve"> </w:t>
      </w:r>
      <w:r w:rsidRPr="00705A87">
        <w:rPr>
          <w:rFonts w:ascii="Times New Roman" w:hAnsi="Times New Roman" w:cs="Times New Roman"/>
          <w:sz w:val="24"/>
          <w:szCs w:val="24"/>
        </w:rPr>
        <w:t>reliability of information collected must be shown to be</w:t>
      </w:r>
      <w:r>
        <w:rPr>
          <w:rFonts w:ascii="Times New Roman" w:hAnsi="Times New Roman" w:cs="Times New Roman"/>
          <w:sz w:val="24"/>
          <w:szCs w:val="24"/>
        </w:rPr>
        <w:t xml:space="preserve"> </w:t>
      </w:r>
      <w:r w:rsidRPr="00705A87">
        <w:rPr>
          <w:rFonts w:ascii="Times New Roman" w:hAnsi="Times New Roman" w:cs="Times New Roman"/>
          <w:sz w:val="24"/>
          <w:szCs w:val="24"/>
        </w:rPr>
        <w:t>adequate for intended uses. For collections based on</w:t>
      </w:r>
      <w:r>
        <w:rPr>
          <w:rFonts w:ascii="Times New Roman" w:hAnsi="Times New Roman" w:cs="Times New Roman"/>
          <w:sz w:val="24"/>
          <w:szCs w:val="24"/>
        </w:rPr>
        <w:t xml:space="preserve"> </w:t>
      </w:r>
      <w:r w:rsidRPr="00705A87">
        <w:rPr>
          <w:rFonts w:ascii="Times New Roman" w:hAnsi="Times New Roman" w:cs="Times New Roman"/>
          <w:sz w:val="24"/>
          <w:szCs w:val="24"/>
        </w:rPr>
        <w:t>sampling, a special justification must be provided for any</w:t>
      </w:r>
    </w:p>
    <w:p w14:paraId="68E76101" w14:textId="77777777" w:rsidR="00705A87" w:rsidRDefault="00705A87" w:rsidP="00705A87">
      <w:pPr>
        <w:autoSpaceDE w:val="0"/>
        <w:autoSpaceDN w:val="0"/>
        <w:adjustRightInd w:val="0"/>
        <w:spacing w:after="0" w:line="240" w:lineRule="auto"/>
        <w:rPr>
          <w:rFonts w:ascii="Times New Roman" w:hAnsi="Times New Roman" w:cs="Times New Roman"/>
          <w:sz w:val="24"/>
          <w:szCs w:val="24"/>
        </w:rPr>
      </w:pPr>
      <w:proofErr w:type="gramStart"/>
      <w:r w:rsidRPr="00705A87">
        <w:rPr>
          <w:rFonts w:ascii="Times New Roman" w:hAnsi="Times New Roman" w:cs="Times New Roman"/>
          <w:sz w:val="24"/>
          <w:szCs w:val="24"/>
        </w:rPr>
        <w:t>collection</w:t>
      </w:r>
      <w:proofErr w:type="gramEnd"/>
      <w:r w:rsidRPr="00705A87">
        <w:rPr>
          <w:rFonts w:ascii="Times New Roman" w:hAnsi="Times New Roman" w:cs="Times New Roman"/>
          <w:sz w:val="24"/>
          <w:szCs w:val="24"/>
        </w:rPr>
        <w:t xml:space="preserve"> that will not yield "reliable" data that can be</w:t>
      </w:r>
      <w:r>
        <w:rPr>
          <w:rFonts w:ascii="Times New Roman" w:hAnsi="Times New Roman" w:cs="Times New Roman"/>
          <w:sz w:val="24"/>
          <w:szCs w:val="24"/>
        </w:rPr>
        <w:t xml:space="preserve"> </w:t>
      </w:r>
      <w:r w:rsidRPr="00705A87">
        <w:rPr>
          <w:rFonts w:ascii="Times New Roman" w:hAnsi="Times New Roman" w:cs="Times New Roman"/>
          <w:sz w:val="24"/>
          <w:szCs w:val="24"/>
        </w:rPr>
        <w:t>generalized to the universe studied.</w:t>
      </w:r>
    </w:p>
    <w:p w14:paraId="0F814898" w14:textId="77777777" w:rsidR="00D4221C" w:rsidRDefault="00D4221C" w:rsidP="00705A87">
      <w:pPr>
        <w:autoSpaceDE w:val="0"/>
        <w:autoSpaceDN w:val="0"/>
        <w:adjustRightInd w:val="0"/>
        <w:spacing w:after="0" w:line="240" w:lineRule="auto"/>
        <w:rPr>
          <w:rFonts w:ascii="Times New Roman" w:hAnsi="Times New Roman" w:cs="Times New Roman"/>
          <w:sz w:val="24"/>
          <w:szCs w:val="24"/>
        </w:rPr>
      </w:pPr>
    </w:p>
    <w:p w14:paraId="6DCAB1E7" w14:textId="77777777" w:rsidR="00D4221C" w:rsidRDefault="00D4221C" w:rsidP="00705A87">
      <w:pPr>
        <w:autoSpaceDE w:val="0"/>
        <w:autoSpaceDN w:val="0"/>
        <w:adjustRightInd w:val="0"/>
        <w:spacing w:after="0" w:line="240" w:lineRule="auto"/>
        <w:rPr>
          <w:rFonts w:ascii="Times New Roman" w:hAnsi="Times New Roman" w:cs="Times New Roman"/>
          <w:color w:val="548DD4" w:themeColor="text2" w:themeTint="99"/>
          <w:sz w:val="24"/>
          <w:szCs w:val="24"/>
        </w:rPr>
      </w:pPr>
      <w:r w:rsidRPr="00D4221C">
        <w:rPr>
          <w:rFonts w:ascii="Times New Roman" w:hAnsi="Times New Roman" w:cs="Times New Roman"/>
          <w:color w:val="548DD4" w:themeColor="text2" w:themeTint="99"/>
          <w:sz w:val="24"/>
          <w:szCs w:val="24"/>
        </w:rPr>
        <w:t>Response rates will be maximized by describing to grantees the purpose of the assessment with specific emphasis on the personal benefit that their campus will gain from completing the information so that TA providers can best meet their needs during the three years of the grant.</w:t>
      </w:r>
    </w:p>
    <w:p w14:paraId="1417DE16" w14:textId="77777777" w:rsidR="00537C8B" w:rsidRDefault="00537C8B" w:rsidP="00705A87">
      <w:pPr>
        <w:autoSpaceDE w:val="0"/>
        <w:autoSpaceDN w:val="0"/>
        <w:adjustRightInd w:val="0"/>
        <w:spacing w:after="0" w:line="240" w:lineRule="auto"/>
        <w:rPr>
          <w:rFonts w:ascii="Times New Roman" w:hAnsi="Times New Roman" w:cs="Times New Roman"/>
          <w:color w:val="548DD4" w:themeColor="text2" w:themeTint="99"/>
          <w:sz w:val="24"/>
          <w:szCs w:val="24"/>
        </w:rPr>
      </w:pPr>
    </w:p>
    <w:p w14:paraId="72AFAC82" w14:textId="493E7B79" w:rsidR="00537C8B" w:rsidRPr="00D4221C" w:rsidRDefault="00537C8B" w:rsidP="00705A87">
      <w:pPr>
        <w:autoSpaceDE w:val="0"/>
        <w:autoSpaceDN w:val="0"/>
        <w:adjustRightInd w:val="0"/>
        <w:spacing w:after="0" w:line="240" w:lineRule="auto"/>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 xml:space="preserve">Questions were designed based on program evaluation tools used in research on other topics. They were chosen to represent the full scope of work that campus grantees are expected to do including questions related to student conduct policies and training; campus law enforcement and training; prevention education; engaging men on campus; cultural competence in response to and prevention of sexual assault, dating and domestic violence, and stalking; and </w:t>
      </w:r>
      <w:proofErr w:type="spellStart"/>
      <w:r>
        <w:rPr>
          <w:rFonts w:ascii="Times New Roman" w:hAnsi="Times New Roman" w:cs="Times New Roman"/>
          <w:color w:val="548DD4" w:themeColor="text2" w:themeTint="99"/>
          <w:sz w:val="24"/>
          <w:szCs w:val="24"/>
        </w:rPr>
        <w:t>Clery</w:t>
      </w:r>
      <w:proofErr w:type="spellEnd"/>
      <w:r>
        <w:rPr>
          <w:rFonts w:ascii="Times New Roman" w:hAnsi="Times New Roman" w:cs="Times New Roman"/>
          <w:color w:val="548DD4" w:themeColor="text2" w:themeTint="99"/>
          <w:sz w:val="24"/>
          <w:szCs w:val="24"/>
        </w:rPr>
        <w:t xml:space="preserve"> compliance. Questions are mainly designed to produce descriptive data about grantee campuses including their readiness to provide prevention education, how their policies and trainings align with best practices, </w:t>
      </w:r>
      <w:r w:rsidR="00C14686">
        <w:rPr>
          <w:rFonts w:ascii="Times New Roman" w:hAnsi="Times New Roman" w:cs="Times New Roman"/>
          <w:color w:val="548DD4" w:themeColor="text2" w:themeTint="99"/>
          <w:sz w:val="24"/>
          <w:szCs w:val="24"/>
        </w:rPr>
        <w:t>etc. so that campuses and OVW TA providers will have a clear sense of where each campus is beginning their grant work and then, three years later, what changes they have made.</w:t>
      </w:r>
      <w:r w:rsidR="00771F06">
        <w:rPr>
          <w:rFonts w:ascii="Times New Roman" w:hAnsi="Times New Roman" w:cs="Times New Roman"/>
          <w:color w:val="548DD4" w:themeColor="text2" w:themeTint="99"/>
          <w:sz w:val="24"/>
          <w:szCs w:val="24"/>
        </w:rPr>
        <w:t xml:space="preserve"> The TA point of contact roles will play a significant part in tracking the completion of grantee assessments as TA providers can inquire and encourage grantees to complete the assessment by the deadline if it had not been done thus far.</w:t>
      </w:r>
    </w:p>
    <w:p w14:paraId="5879F21C" w14:textId="77777777" w:rsidR="00D4221C" w:rsidRPr="00705A87" w:rsidRDefault="00D4221C" w:rsidP="00705A87">
      <w:pPr>
        <w:autoSpaceDE w:val="0"/>
        <w:autoSpaceDN w:val="0"/>
        <w:adjustRightInd w:val="0"/>
        <w:spacing w:after="0" w:line="240" w:lineRule="auto"/>
        <w:rPr>
          <w:rFonts w:ascii="Times New Roman" w:hAnsi="Times New Roman" w:cs="Times New Roman"/>
          <w:sz w:val="24"/>
          <w:szCs w:val="24"/>
        </w:rPr>
      </w:pPr>
    </w:p>
    <w:p w14:paraId="5949F1D0" w14:textId="77777777" w:rsidR="00705A87" w:rsidRPr="00705A87" w:rsidRDefault="00705A87" w:rsidP="00705A87">
      <w:pPr>
        <w:autoSpaceDE w:val="0"/>
        <w:autoSpaceDN w:val="0"/>
        <w:adjustRightInd w:val="0"/>
        <w:spacing w:after="0" w:line="240" w:lineRule="auto"/>
        <w:rPr>
          <w:rFonts w:ascii="Times New Roman" w:hAnsi="Times New Roman" w:cs="Times New Roman"/>
          <w:sz w:val="24"/>
          <w:szCs w:val="24"/>
        </w:rPr>
      </w:pPr>
      <w:r w:rsidRPr="00705A87">
        <w:rPr>
          <w:rFonts w:ascii="Times New Roman" w:hAnsi="Times New Roman" w:cs="Times New Roman"/>
          <w:sz w:val="24"/>
          <w:szCs w:val="24"/>
        </w:rPr>
        <w:t>4. Describe any tests of procedures or methods to be</w:t>
      </w:r>
      <w:r>
        <w:rPr>
          <w:rFonts w:ascii="Times New Roman" w:hAnsi="Times New Roman" w:cs="Times New Roman"/>
          <w:sz w:val="24"/>
          <w:szCs w:val="24"/>
        </w:rPr>
        <w:t xml:space="preserve"> </w:t>
      </w:r>
      <w:r w:rsidRPr="00705A87">
        <w:rPr>
          <w:rFonts w:ascii="Times New Roman" w:hAnsi="Times New Roman" w:cs="Times New Roman"/>
          <w:sz w:val="24"/>
          <w:szCs w:val="24"/>
        </w:rPr>
        <w:t>undertaken. Testing is encouraged as an effective means</w:t>
      </w:r>
      <w:r>
        <w:rPr>
          <w:rFonts w:ascii="Times New Roman" w:hAnsi="Times New Roman" w:cs="Times New Roman"/>
          <w:sz w:val="24"/>
          <w:szCs w:val="24"/>
        </w:rPr>
        <w:t xml:space="preserve"> </w:t>
      </w:r>
      <w:r w:rsidRPr="00705A87">
        <w:rPr>
          <w:rFonts w:ascii="Times New Roman" w:hAnsi="Times New Roman" w:cs="Times New Roman"/>
          <w:sz w:val="24"/>
          <w:szCs w:val="24"/>
        </w:rPr>
        <w:t>of refining collections of information to minimize burden and</w:t>
      </w:r>
    </w:p>
    <w:p w14:paraId="04CEAA02" w14:textId="77777777" w:rsidR="00705A87" w:rsidRDefault="00705A87" w:rsidP="00705A87">
      <w:pPr>
        <w:autoSpaceDE w:val="0"/>
        <w:autoSpaceDN w:val="0"/>
        <w:adjustRightInd w:val="0"/>
        <w:spacing w:after="0" w:line="240" w:lineRule="auto"/>
        <w:rPr>
          <w:rFonts w:ascii="Times New Roman" w:hAnsi="Times New Roman" w:cs="Times New Roman"/>
          <w:sz w:val="24"/>
          <w:szCs w:val="24"/>
        </w:rPr>
      </w:pPr>
      <w:proofErr w:type="gramStart"/>
      <w:r w:rsidRPr="00705A87">
        <w:rPr>
          <w:rFonts w:ascii="Times New Roman" w:hAnsi="Times New Roman" w:cs="Times New Roman"/>
          <w:sz w:val="24"/>
          <w:szCs w:val="24"/>
        </w:rPr>
        <w:t>improve</w:t>
      </w:r>
      <w:proofErr w:type="gramEnd"/>
      <w:r w:rsidRPr="00705A87">
        <w:rPr>
          <w:rFonts w:ascii="Times New Roman" w:hAnsi="Times New Roman" w:cs="Times New Roman"/>
          <w:sz w:val="24"/>
          <w:szCs w:val="24"/>
        </w:rPr>
        <w:t xml:space="preserve"> utility. Tests must be approved if they call for</w:t>
      </w:r>
      <w:r>
        <w:rPr>
          <w:rFonts w:ascii="Times New Roman" w:hAnsi="Times New Roman" w:cs="Times New Roman"/>
          <w:sz w:val="24"/>
          <w:szCs w:val="24"/>
        </w:rPr>
        <w:t xml:space="preserve"> </w:t>
      </w:r>
      <w:r w:rsidRPr="00705A87">
        <w:rPr>
          <w:rFonts w:ascii="Times New Roman" w:hAnsi="Times New Roman" w:cs="Times New Roman"/>
          <w:sz w:val="24"/>
          <w:szCs w:val="24"/>
        </w:rPr>
        <w:t>answers to identical questions from 10 or more</w:t>
      </w:r>
      <w:r>
        <w:rPr>
          <w:rFonts w:ascii="Times New Roman" w:hAnsi="Times New Roman" w:cs="Times New Roman"/>
          <w:sz w:val="24"/>
          <w:szCs w:val="24"/>
        </w:rPr>
        <w:t xml:space="preserve"> </w:t>
      </w:r>
      <w:r w:rsidRPr="00705A87">
        <w:rPr>
          <w:rFonts w:ascii="Times New Roman" w:hAnsi="Times New Roman" w:cs="Times New Roman"/>
          <w:sz w:val="24"/>
          <w:szCs w:val="24"/>
        </w:rPr>
        <w:t>respondents. A proposed test or set of test may be</w:t>
      </w:r>
      <w:r>
        <w:rPr>
          <w:rFonts w:ascii="Times New Roman" w:hAnsi="Times New Roman" w:cs="Times New Roman"/>
          <w:sz w:val="24"/>
          <w:szCs w:val="24"/>
        </w:rPr>
        <w:t xml:space="preserve"> </w:t>
      </w:r>
      <w:r w:rsidRPr="00705A87">
        <w:rPr>
          <w:rFonts w:ascii="Times New Roman" w:hAnsi="Times New Roman" w:cs="Times New Roman"/>
          <w:sz w:val="24"/>
          <w:szCs w:val="24"/>
        </w:rPr>
        <w:t>submitted for approval separately or in combination with the</w:t>
      </w:r>
      <w:r>
        <w:rPr>
          <w:rFonts w:ascii="Times New Roman" w:hAnsi="Times New Roman" w:cs="Times New Roman"/>
          <w:sz w:val="24"/>
          <w:szCs w:val="24"/>
        </w:rPr>
        <w:t xml:space="preserve"> </w:t>
      </w:r>
      <w:r w:rsidRPr="00705A87">
        <w:rPr>
          <w:rFonts w:ascii="Times New Roman" w:hAnsi="Times New Roman" w:cs="Times New Roman"/>
          <w:sz w:val="24"/>
          <w:szCs w:val="24"/>
        </w:rPr>
        <w:t>main collection of information.</w:t>
      </w:r>
    </w:p>
    <w:p w14:paraId="075CC25B" w14:textId="77777777" w:rsidR="00D4221C" w:rsidRDefault="00D4221C" w:rsidP="00705A87">
      <w:pPr>
        <w:autoSpaceDE w:val="0"/>
        <w:autoSpaceDN w:val="0"/>
        <w:adjustRightInd w:val="0"/>
        <w:spacing w:after="0" w:line="240" w:lineRule="auto"/>
        <w:rPr>
          <w:rFonts w:ascii="Times New Roman" w:hAnsi="Times New Roman" w:cs="Times New Roman"/>
          <w:sz w:val="24"/>
          <w:szCs w:val="24"/>
        </w:rPr>
      </w:pPr>
    </w:p>
    <w:p w14:paraId="0C98D64F" w14:textId="77777777" w:rsidR="00D4221C" w:rsidRPr="00D4221C" w:rsidRDefault="00D4221C" w:rsidP="00705A87">
      <w:pPr>
        <w:autoSpaceDE w:val="0"/>
        <w:autoSpaceDN w:val="0"/>
        <w:adjustRightInd w:val="0"/>
        <w:spacing w:after="0" w:line="240" w:lineRule="auto"/>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The questions that make up the core competency assessment were developed using the logic model and learning objectives for the OVW Campus program. Evaluation research in areas of work including law enforcement, coordinated community response, prevention education, and student conduct was consulted in order to develop questions that were not overlapping and that conformed to measures used in the field.</w:t>
      </w:r>
      <w:r w:rsidR="00537C8B">
        <w:rPr>
          <w:rFonts w:ascii="Times New Roman" w:hAnsi="Times New Roman" w:cs="Times New Roman"/>
          <w:color w:val="548DD4" w:themeColor="text2" w:themeTint="99"/>
          <w:sz w:val="24"/>
          <w:szCs w:val="24"/>
        </w:rPr>
        <w:t xml:space="preserve"> The assessment includes questions that represent all areas of required campus grantee work. Given that a comprehensive approach to campus culture change is at the core of the OVW Campus Program work, we chose not to sample a few areas of campus grantee work but rather designed the tool to assess all key areas of grant requirements.</w:t>
      </w:r>
    </w:p>
    <w:p w14:paraId="5E623F7B" w14:textId="77777777" w:rsidR="00705A87" w:rsidRPr="00705A87" w:rsidRDefault="00705A87" w:rsidP="00705A87">
      <w:pPr>
        <w:autoSpaceDE w:val="0"/>
        <w:autoSpaceDN w:val="0"/>
        <w:adjustRightInd w:val="0"/>
        <w:spacing w:after="0" w:line="240" w:lineRule="auto"/>
        <w:rPr>
          <w:rFonts w:ascii="Times New Roman" w:hAnsi="Times New Roman" w:cs="Times New Roman"/>
          <w:sz w:val="24"/>
          <w:szCs w:val="24"/>
        </w:rPr>
      </w:pPr>
    </w:p>
    <w:p w14:paraId="7A2A4705" w14:textId="77777777" w:rsidR="00705A87" w:rsidRDefault="00705A87" w:rsidP="00705A87">
      <w:pPr>
        <w:autoSpaceDE w:val="0"/>
        <w:autoSpaceDN w:val="0"/>
        <w:adjustRightInd w:val="0"/>
        <w:spacing w:after="0" w:line="240" w:lineRule="auto"/>
        <w:rPr>
          <w:rFonts w:ascii="Times New Roman" w:hAnsi="Times New Roman" w:cs="Times New Roman"/>
          <w:sz w:val="24"/>
          <w:szCs w:val="24"/>
        </w:rPr>
      </w:pPr>
      <w:r w:rsidRPr="00705A87">
        <w:rPr>
          <w:rFonts w:ascii="Times New Roman" w:hAnsi="Times New Roman" w:cs="Times New Roman"/>
          <w:sz w:val="24"/>
          <w:szCs w:val="24"/>
        </w:rPr>
        <w:t>5. Provide the name and telephone number of individuals</w:t>
      </w:r>
      <w:r>
        <w:rPr>
          <w:rFonts w:ascii="Times New Roman" w:hAnsi="Times New Roman" w:cs="Times New Roman"/>
          <w:sz w:val="24"/>
          <w:szCs w:val="24"/>
        </w:rPr>
        <w:t xml:space="preserve"> </w:t>
      </w:r>
      <w:r w:rsidRPr="00705A87">
        <w:rPr>
          <w:rFonts w:ascii="Times New Roman" w:hAnsi="Times New Roman" w:cs="Times New Roman"/>
          <w:sz w:val="24"/>
          <w:szCs w:val="24"/>
        </w:rPr>
        <w:t>consulted on statistical aspects of the design and the name</w:t>
      </w:r>
      <w:r>
        <w:rPr>
          <w:rFonts w:ascii="Times New Roman" w:hAnsi="Times New Roman" w:cs="Times New Roman"/>
          <w:sz w:val="24"/>
          <w:szCs w:val="24"/>
        </w:rPr>
        <w:t xml:space="preserve"> </w:t>
      </w:r>
      <w:r w:rsidRPr="00705A87">
        <w:rPr>
          <w:rFonts w:ascii="Times New Roman" w:hAnsi="Times New Roman" w:cs="Times New Roman"/>
          <w:sz w:val="24"/>
          <w:szCs w:val="24"/>
        </w:rPr>
        <w:t>of the agency unit, contractor(s), grantee(s), or other</w:t>
      </w:r>
      <w:r>
        <w:rPr>
          <w:rFonts w:ascii="Times New Roman" w:hAnsi="Times New Roman" w:cs="Times New Roman"/>
          <w:sz w:val="24"/>
          <w:szCs w:val="24"/>
        </w:rPr>
        <w:t xml:space="preserve"> </w:t>
      </w:r>
      <w:r w:rsidRPr="00705A87">
        <w:rPr>
          <w:rFonts w:ascii="Times New Roman" w:hAnsi="Times New Roman" w:cs="Times New Roman"/>
          <w:sz w:val="24"/>
          <w:szCs w:val="24"/>
        </w:rPr>
        <w:t>person(s) who will actually collect and/or analyze the</w:t>
      </w:r>
      <w:r>
        <w:rPr>
          <w:rFonts w:ascii="Times New Roman" w:hAnsi="Times New Roman" w:cs="Times New Roman"/>
          <w:sz w:val="24"/>
          <w:szCs w:val="24"/>
        </w:rPr>
        <w:t xml:space="preserve"> </w:t>
      </w:r>
      <w:r w:rsidRPr="00705A87">
        <w:rPr>
          <w:rFonts w:ascii="Times New Roman" w:hAnsi="Times New Roman" w:cs="Times New Roman"/>
          <w:sz w:val="24"/>
          <w:szCs w:val="24"/>
        </w:rPr>
        <w:t>information for the agency.</w:t>
      </w:r>
    </w:p>
    <w:p w14:paraId="42F375E4" w14:textId="77777777" w:rsidR="00705A87" w:rsidRDefault="00705A87" w:rsidP="00705A87">
      <w:pPr>
        <w:autoSpaceDE w:val="0"/>
        <w:autoSpaceDN w:val="0"/>
        <w:adjustRightInd w:val="0"/>
        <w:spacing w:after="0" w:line="240" w:lineRule="auto"/>
        <w:rPr>
          <w:rFonts w:ascii="Times New Roman" w:hAnsi="Times New Roman" w:cs="Times New Roman"/>
          <w:sz w:val="24"/>
          <w:szCs w:val="24"/>
        </w:rPr>
      </w:pPr>
    </w:p>
    <w:p w14:paraId="10FE7509" w14:textId="77777777" w:rsidR="00537C8B" w:rsidRDefault="00537C8B" w:rsidP="00705A87">
      <w:pPr>
        <w:autoSpaceDE w:val="0"/>
        <w:autoSpaceDN w:val="0"/>
        <w:adjustRightInd w:val="0"/>
        <w:spacing w:after="0" w:line="240" w:lineRule="auto"/>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Victoria Banyard, Ph.D.</w:t>
      </w:r>
    </w:p>
    <w:p w14:paraId="0CDC9F82" w14:textId="77777777" w:rsidR="00537C8B" w:rsidRDefault="00537C8B" w:rsidP="00705A87">
      <w:pPr>
        <w:autoSpaceDE w:val="0"/>
        <w:autoSpaceDN w:val="0"/>
        <w:adjustRightInd w:val="0"/>
        <w:spacing w:after="0" w:line="240" w:lineRule="auto"/>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University of New Hampshire</w:t>
      </w:r>
    </w:p>
    <w:p w14:paraId="06DFEB6A" w14:textId="77777777" w:rsidR="00537C8B" w:rsidRDefault="00537C8B" w:rsidP="00705A87">
      <w:pPr>
        <w:autoSpaceDE w:val="0"/>
        <w:autoSpaceDN w:val="0"/>
        <w:adjustRightInd w:val="0"/>
        <w:spacing w:after="0" w:line="240" w:lineRule="auto"/>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Psychology and Prevention Innovations</w:t>
      </w:r>
    </w:p>
    <w:p w14:paraId="5756E2ED" w14:textId="77777777" w:rsidR="00537C8B" w:rsidRDefault="00537C8B" w:rsidP="00705A87">
      <w:pPr>
        <w:autoSpaceDE w:val="0"/>
        <w:autoSpaceDN w:val="0"/>
        <w:adjustRightInd w:val="0"/>
        <w:spacing w:after="0" w:line="240" w:lineRule="auto"/>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OVW Technical Assistance Provider</w:t>
      </w:r>
    </w:p>
    <w:p w14:paraId="3B4C7863" w14:textId="77777777" w:rsidR="00537C8B" w:rsidRPr="00537C8B" w:rsidRDefault="00537C8B" w:rsidP="00705A87">
      <w:pPr>
        <w:autoSpaceDE w:val="0"/>
        <w:autoSpaceDN w:val="0"/>
        <w:adjustRightInd w:val="0"/>
        <w:spacing w:after="0" w:line="240" w:lineRule="auto"/>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603-862-2869</w:t>
      </w:r>
    </w:p>
    <w:sectPr w:rsidR="00537C8B" w:rsidRPr="00537C8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BF354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ctoria Banyard">
    <w15:presenceInfo w15:providerId="None" w15:userId="Victoria Bany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A87"/>
    <w:rsid w:val="00401094"/>
    <w:rsid w:val="00537C8B"/>
    <w:rsid w:val="00705A87"/>
    <w:rsid w:val="00771F06"/>
    <w:rsid w:val="00BA5B56"/>
    <w:rsid w:val="00C0033F"/>
    <w:rsid w:val="00C14686"/>
    <w:rsid w:val="00D4221C"/>
    <w:rsid w:val="00FC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221C"/>
    <w:rPr>
      <w:sz w:val="16"/>
      <w:szCs w:val="16"/>
    </w:rPr>
  </w:style>
  <w:style w:type="paragraph" w:styleId="CommentText">
    <w:name w:val="annotation text"/>
    <w:basedOn w:val="Normal"/>
    <w:link w:val="CommentTextChar"/>
    <w:uiPriority w:val="99"/>
    <w:semiHidden/>
    <w:unhideWhenUsed/>
    <w:rsid w:val="00D4221C"/>
    <w:pPr>
      <w:spacing w:line="240" w:lineRule="auto"/>
    </w:pPr>
    <w:rPr>
      <w:sz w:val="20"/>
      <w:szCs w:val="20"/>
    </w:rPr>
  </w:style>
  <w:style w:type="character" w:customStyle="1" w:styleId="CommentTextChar">
    <w:name w:val="Comment Text Char"/>
    <w:basedOn w:val="DefaultParagraphFont"/>
    <w:link w:val="CommentText"/>
    <w:uiPriority w:val="99"/>
    <w:semiHidden/>
    <w:rsid w:val="00D4221C"/>
    <w:rPr>
      <w:sz w:val="20"/>
      <w:szCs w:val="20"/>
    </w:rPr>
  </w:style>
  <w:style w:type="paragraph" w:styleId="CommentSubject">
    <w:name w:val="annotation subject"/>
    <w:basedOn w:val="CommentText"/>
    <w:next w:val="CommentText"/>
    <w:link w:val="CommentSubjectChar"/>
    <w:uiPriority w:val="99"/>
    <w:semiHidden/>
    <w:unhideWhenUsed/>
    <w:rsid w:val="00D4221C"/>
    <w:rPr>
      <w:b/>
      <w:bCs/>
    </w:rPr>
  </w:style>
  <w:style w:type="character" w:customStyle="1" w:styleId="CommentSubjectChar">
    <w:name w:val="Comment Subject Char"/>
    <w:basedOn w:val="CommentTextChar"/>
    <w:link w:val="CommentSubject"/>
    <w:uiPriority w:val="99"/>
    <w:semiHidden/>
    <w:rsid w:val="00D4221C"/>
    <w:rPr>
      <w:b/>
      <w:bCs/>
      <w:sz w:val="20"/>
      <w:szCs w:val="20"/>
    </w:rPr>
  </w:style>
  <w:style w:type="paragraph" w:styleId="BalloonText">
    <w:name w:val="Balloon Text"/>
    <w:basedOn w:val="Normal"/>
    <w:link w:val="BalloonTextChar"/>
    <w:uiPriority w:val="99"/>
    <w:semiHidden/>
    <w:unhideWhenUsed/>
    <w:rsid w:val="00D42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21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221C"/>
    <w:rPr>
      <w:sz w:val="16"/>
      <w:szCs w:val="16"/>
    </w:rPr>
  </w:style>
  <w:style w:type="paragraph" w:styleId="CommentText">
    <w:name w:val="annotation text"/>
    <w:basedOn w:val="Normal"/>
    <w:link w:val="CommentTextChar"/>
    <w:uiPriority w:val="99"/>
    <w:semiHidden/>
    <w:unhideWhenUsed/>
    <w:rsid w:val="00D4221C"/>
    <w:pPr>
      <w:spacing w:line="240" w:lineRule="auto"/>
    </w:pPr>
    <w:rPr>
      <w:sz w:val="20"/>
      <w:szCs w:val="20"/>
    </w:rPr>
  </w:style>
  <w:style w:type="character" w:customStyle="1" w:styleId="CommentTextChar">
    <w:name w:val="Comment Text Char"/>
    <w:basedOn w:val="DefaultParagraphFont"/>
    <w:link w:val="CommentText"/>
    <w:uiPriority w:val="99"/>
    <w:semiHidden/>
    <w:rsid w:val="00D4221C"/>
    <w:rPr>
      <w:sz w:val="20"/>
      <w:szCs w:val="20"/>
    </w:rPr>
  </w:style>
  <w:style w:type="paragraph" w:styleId="CommentSubject">
    <w:name w:val="annotation subject"/>
    <w:basedOn w:val="CommentText"/>
    <w:next w:val="CommentText"/>
    <w:link w:val="CommentSubjectChar"/>
    <w:uiPriority w:val="99"/>
    <w:semiHidden/>
    <w:unhideWhenUsed/>
    <w:rsid w:val="00D4221C"/>
    <w:rPr>
      <w:b/>
      <w:bCs/>
    </w:rPr>
  </w:style>
  <w:style w:type="character" w:customStyle="1" w:styleId="CommentSubjectChar">
    <w:name w:val="Comment Subject Char"/>
    <w:basedOn w:val="CommentTextChar"/>
    <w:link w:val="CommentSubject"/>
    <w:uiPriority w:val="99"/>
    <w:semiHidden/>
    <w:rsid w:val="00D4221C"/>
    <w:rPr>
      <w:b/>
      <w:bCs/>
      <w:sz w:val="20"/>
      <w:szCs w:val="20"/>
    </w:rPr>
  </w:style>
  <w:style w:type="paragraph" w:styleId="BalloonText">
    <w:name w:val="Balloon Text"/>
    <w:basedOn w:val="Normal"/>
    <w:link w:val="BalloonTextChar"/>
    <w:uiPriority w:val="99"/>
    <w:semiHidden/>
    <w:unhideWhenUsed/>
    <w:rsid w:val="00D42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2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8EA26-7F29-43A4-9AE1-55446580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5202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2</cp:revision>
  <dcterms:created xsi:type="dcterms:W3CDTF">2016-10-03T20:22:00Z</dcterms:created>
  <dcterms:modified xsi:type="dcterms:W3CDTF">2016-10-03T20:22:00Z</dcterms:modified>
</cp:coreProperties>
</file>