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B4FC" w14:textId="79AE3838" w:rsidR="006F763E" w:rsidRPr="007364FD" w:rsidRDefault="009944B7" w:rsidP="001F039B">
      <w:pPr>
        <w:pStyle w:val="NormalSScontinued"/>
        <w:tabs>
          <w:tab w:val="clear" w:pos="432"/>
          <w:tab w:val="left" w:pos="0"/>
        </w:tabs>
        <w:rPr>
          <w:sz w:val="21"/>
          <w:szCs w:val="21"/>
        </w:rPr>
      </w:pPr>
      <w:bookmarkStart w:id="0" w:name="_GoBack"/>
      <w:bookmarkEnd w:id="0"/>
      <w:r w:rsidRPr="007364FD">
        <w:rPr>
          <w:noProof/>
          <w:sz w:val="21"/>
          <w:szCs w:val="21"/>
        </w:rPr>
        <mc:AlternateContent>
          <mc:Choice Requires="wps">
            <w:drawing>
              <wp:anchor distT="0" distB="0" distL="114300" distR="114300" simplePos="0" relativeHeight="251661312" behindDoc="0" locked="0" layoutInCell="1" allowOverlap="1" wp14:anchorId="276397A5" wp14:editId="04754EBF">
                <wp:simplePos x="0" y="0"/>
                <wp:positionH relativeFrom="margin">
                  <wp:align>left</wp:align>
                </wp:positionH>
                <wp:positionV relativeFrom="paragraph">
                  <wp:posOffset>39555</wp:posOffset>
                </wp:positionV>
                <wp:extent cx="6826885" cy="985520"/>
                <wp:effectExtent l="0" t="0" r="12065" b="241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985520"/>
                        </a:xfrm>
                        <a:prstGeom prst="rect">
                          <a:avLst/>
                        </a:prstGeom>
                        <a:solidFill>
                          <a:srgbClr val="008C45"/>
                        </a:solidFill>
                        <a:ln w="9525">
                          <a:solidFill>
                            <a:schemeClr val="tx1"/>
                          </a:solidFill>
                          <a:miter lim="800000"/>
                          <a:headEnd/>
                          <a:tailEnd/>
                        </a:ln>
                      </wps:spPr>
                      <wps:txbx>
                        <w:txbxContent>
                          <w:p w14:paraId="0FC96AF1" w14:textId="77777777" w:rsidR="00101AD8" w:rsidRPr="007517FE" w:rsidRDefault="00101AD8" w:rsidP="00101AD8">
                            <w:pPr>
                              <w:spacing w:before="120" w:line="240" w:lineRule="auto"/>
                              <w:jc w:val="center"/>
                              <w:rPr>
                                <w:b/>
                                <w:color w:val="FFFFFF" w:themeColor="background1"/>
                                <w:sz w:val="36"/>
                                <w:szCs w:val="36"/>
                              </w:rPr>
                            </w:pPr>
                            <w:r w:rsidRPr="007517FE">
                              <w:rPr>
                                <w:b/>
                                <w:color w:val="FFFFFF" w:themeColor="background1"/>
                                <w:sz w:val="36"/>
                                <w:szCs w:val="36"/>
                              </w:rPr>
                              <w:t>Frequently Asked Questions (FAQs)</w:t>
                            </w:r>
                          </w:p>
                          <w:p w14:paraId="3D185C9E" w14:textId="1565AD93" w:rsidR="00101AD8" w:rsidRPr="007517FE" w:rsidRDefault="00717336" w:rsidP="00101AD8">
                            <w:pPr>
                              <w:spacing w:line="240" w:lineRule="auto"/>
                              <w:jc w:val="center"/>
                              <w:rPr>
                                <w:b/>
                                <w:color w:val="FFFFFF" w:themeColor="background1"/>
                                <w:sz w:val="36"/>
                                <w:szCs w:val="36"/>
                              </w:rPr>
                            </w:pPr>
                            <w:r w:rsidRPr="007517FE">
                              <w:rPr>
                                <w:b/>
                                <w:color w:val="FFFFFF" w:themeColor="background1"/>
                                <w:sz w:val="36"/>
                                <w:szCs w:val="36"/>
                              </w:rPr>
                              <w:t>20</w:t>
                            </w:r>
                            <w:r w:rsidR="00B57802" w:rsidRPr="007517FE">
                              <w:rPr>
                                <w:b/>
                                <w:color w:val="FFFFFF" w:themeColor="background1"/>
                                <w:sz w:val="36"/>
                                <w:szCs w:val="36"/>
                              </w:rPr>
                              <w:t>20</w:t>
                            </w:r>
                            <w:r w:rsidRPr="007517FE">
                              <w:rPr>
                                <w:b/>
                                <w:color w:val="FFFFFF" w:themeColor="background1"/>
                                <w:sz w:val="36"/>
                                <w:szCs w:val="36"/>
                              </w:rPr>
                              <w:t xml:space="preserve"> </w:t>
                            </w:r>
                            <w:r w:rsidR="00101AD8" w:rsidRPr="007517FE">
                              <w:rPr>
                                <w:b/>
                                <w:color w:val="FFFFFF" w:themeColor="background1"/>
                                <w:sz w:val="36"/>
                                <w:szCs w:val="36"/>
                              </w:rPr>
                              <w:t>National Mental Health Services Survey</w:t>
                            </w:r>
                          </w:p>
                          <w:p w14:paraId="6AA5F4A9" w14:textId="77777777" w:rsidR="00101AD8" w:rsidRPr="007517FE" w:rsidRDefault="00101AD8" w:rsidP="00101AD8">
                            <w:pPr>
                              <w:spacing w:after="120" w:line="240" w:lineRule="auto"/>
                              <w:jc w:val="center"/>
                              <w:rPr>
                                <w:color w:val="FFFFFF" w:themeColor="background1"/>
                                <w:sz w:val="36"/>
                                <w:szCs w:val="36"/>
                              </w:rPr>
                            </w:pPr>
                            <w:r w:rsidRPr="007517FE">
                              <w:rPr>
                                <w:b/>
                                <w:color w:val="FFFFFF" w:themeColor="background1"/>
                                <w:sz w:val="36"/>
                                <w:szCs w:val="36"/>
                              </w:rPr>
                              <w:t>(N-MHSS)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1pt;width:537.55pt;height:7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" fillcolor="#008c45" strokecolor="black [3213]">
                <v:textbox>
                  <w:txbxContent>
                    <w:p w14:paraId="0FC96AF1" w14:textId="77777777" w:rsidR="00101AD8" w:rsidRPr="007517FE" w:rsidRDefault="00101AD8" w:rsidP="00101AD8">
                      <w:pPr>
                        <w:spacing w:before="120" w:line="240" w:lineRule="auto"/>
                        <w:jc w:val="center"/>
                        <w:rPr>
                          <w:b/>
                          <w:color w:val="FFFFFF" w:themeColor="background1"/>
                          <w:sz w:val="36"/>
                          <w:szCs w:val="36"/>
                        </w:rPr>
                      </w:pPr>
                      <w:r w:rsidRPr="007517FE">
                        <w:rPr>
                          <w:b/>
                          <w:color w:val="FFFFFF" w:themeColor="background1"/>
                          <w:sz w:val="36"/>
                          <w:szCs w:val="36"/>
                        </w:rPr>
                        <w:t>Frequently Asked Questions (FAQs)</w:t>
                      </w:r>
                    </w:p>
                    <w:p w14:paraId="3D185C9E" w14:textId="1565AD93" w:rsidR="00101AD8" w:rsidRPr="007517FE" w:rsidRDefault="00717336" w:rsidP="00101AD8">
                      <w:pPr>
                        <w:spacing w:line="240" w:lineRule="auto"/>
                        <w:jc w:val="center"/>
                        <w:rPr>
                          <w:b/>
                          <w:color w:val="FFFFFF" w:themeColor="background1"/>
                          <w:sz w:val="36"/>
                          <w:szCs w:val="36"/>
                        </w:rPr>
                      </w:pPr>
                      <w:r w:rsidRPr="007517FE">
                        <w:rPr>
                          <w:b/>
                          <w:color w:val="FFFFFF" w:themeColor="background1"/>
                          <w:sz w:val="36"/>
                          <w:szCs w:val="36"/>
                        </w:rPr>
                        <w:t>20</w:t>
                      </w:r>
                      <w:r w:rsidR="00B57802" w:rsidRPr="007517FE">
                        <w:rPr>
                          <w:b/>
                          <w:color w:val="FFFFFF" w:themeColor="background1"/>
                          <w:sz w:val="36"/>
                          <w:szCs w:val="36"/>
                        </w:rPr>
                        <w:t>20</w:t>
                      </w:r>
                      <w:r w:rsidRPr="007517FE">
                        <w:rPr>
                          <w:b/>
                          <w:color w:val="FFFFFF" w:themeColor="background1"/>
                          <w:sz w:val="36"/>
                          <w:szCs w:val="36"/>
                        </w:rPr>
                        <w:t xml:space="preserve"> </w:t>
                      </w:r>
                      <w:r w:rsidR="00101AD8" w:rsidRPr="007517FE">
                        <w:rPr>
                          <w:b/>
                          <w:color w:val="FFFFFF" w:themeColor="background1"/>
                          <w:sz w:val="36"/>
                          <w:szCs w:val="36"/>
                        </w:rPr>
                        <w:t>National Mental Health Services Survey</w:t>
                      </w:r>
                    </w:p>
                    <w:p w14:paraId="6AA5F4A9" w14:textId="77777777" w:rsidR="00101AD8" w:rsidRPr="007517FE" w:rsidRDefault="00101AD8" w:rsidP="00101AD8">
                      <w:pPr>
                        <w:spacing w:after="120" w:line="240" w:lineRule="auto"/>
                        <w:jc w:val="center"/>
                        <w:rPr>
                          <w:color w:val="FFFFFF" w:themeColor="background1"/>
                          <w:sz w:val="36"/>
                          <w:szCs w:val="36"/>
                        </w:rPr>
                      </w:pPr>
                      <w:r w:rsidRPr="007517FE">
                        <w:rPr>
                          <w:b/>
                          <w:color w:val="FFFFFF" w:themeColor="background1"/>
                          <w:sz w:val="36"/>
                          <w:szCs w:val="36"/>
                        </w:rPr>
                        <w:t>(N-MHSS)</w:t>
                      </w:r>
                    </w:p>
                  </w:txbxContent>
                </v:textbox>
                <w10:wrap anchorx="margin"/>
              </v:shape>
            </w:pict>
          </mc:Fallback>
        </mc:AlternateContent>
      </w:r>
    </w:p>
    <w:p w14:paraId="04BC30F8" w14:textId="7897FC12" w:rsidR="006F763E" w:rsidRPr="007364FD" w:rsidRDefault="006F763E" w:rsidP="001F039B">
      <w:pPr>
        <w:pStyle w:val="NormalSScontinued"/>
        <w:rPr>
          <w:sz w:val="21"/>
          <w:szCs w:val="21"/>
        </w:rPr>
      </w:pPr>
    </w:p>
    <w:p w14:paraId="42AF52AA" w14:textId="77777777" w:rsidR="006F763E" w:rsidRPr="007364FD" w:rsidRDefault="006F763E" w:rsidP="001F039B">
      <w:pPr>
        <w:pStyle w:val="NormalSScontinued"/>
        <w:rPr>
          <w:sz w:val="21"/>
          <w:szCs w:val="21"/>
        </w:rPr>
      </w:pPr>
    </w:p>
    <w:p w14:paraId="5B0322EA" w14:textId="77777777" w:rsidR="006F763E" w:rsidRPr="007364FD" w:rsidRDefault="006F763E" w:rsidP="001F039B">
      <w:pPr>
        <w:pStyle w:val="NormalSScontinued"/>
        <w:rPr>
          <w:sz w:val="21"/>
          <w:szCs w:val="21"/>
        </w:rPr>
      </w:pPr>
    </w:p>
    <w:p w14:paraId="225F5F13" w14:textId="00D5205F" w:rsidR="006F763E" w:rsidRPr="007364FD" w:rsidRDefault="006F763E" w:rsidP="001F039B">
      <w:pPr>
        <w:pStyle w:val="NormalSScontinued"/>
        <w:rPr>
          <w:sz w:val="21"/>
          <w:szCs w:val="21"/>
        </w:rPr>
      </w:pPr>
    </w:p>
    <w:p w14:paraId="3FCF1D3D" w14:textId="77777777" w:rsidR="006F763E" w:rsidRPr="007364FD" w:rsidRDefault="006F763E" w:rsidP="001F039B">
      <w:pPr>
        <w:pStyle w:val="NormalSScontinued"/>
        <w:rPr>
          <w:sz w:val="21"/>
          <w:szCs w:val="21"/>
        </w:rPr>
      </w:pPr>
    </w:p>
    <w:p w14:paraId="63233293" w14:textId="6570BCE3" w:rsidR="00B47306" w:rsidRPr="007364FD" w:rsidRDefault="00B47306" w:rsidP="00B47306">
      <w:pPr>
        <w:pStyle w:val="NumberedBullet"/>
        <w:numPr>
          <w:ilvl w:val="0"/>
          <w:numId w:val="10"/>
        </w:numPr>
        <w:tabs>
          <w:tab w:val="clear" w:pos="360"/>
        </w:tabs>
        <w:spacing w:before="480" w:after="120"/>
        <w:ind w:right="0"/>
        <w:rPr>
          <w:sz w:val="21"/>
          <w:szCs w:val="21"/>
        </w:rPr>
      </w:pPr>
      <w:r w:rsidRPr="007364FD">
        <w:rPr>
          <w:b/>
          <w:sz w:val="21"/>
          <w:szCs w:val="21"/>
          <w:u w:val="single"/>
        </w:rPr>
        <w:t>We do not</w:t>
      </w:r>
      <w:r w:rsidR="00507CCC" w:rsidRPr="007364FD">
        <w:rPr>
          <w:b/>
          <w:sz w:val="21"/>
          <w:szCs w:val="21"/>
        </w:rPr>
        <w:t xml:space="preserve"> provide mental health</w:t>
      </w:r>
      <w:r w:rsidRPr="007364FD">
        <w:rPr>
          <w:b/>
          <w:sz w:val="21"/>
          <w:szCs w:val="21"/>
        </w:rPr>
        <w:t xml:space="preserve"> treatment services at this location. Do we still need to complete the questionnaire? </w:t>
      </w:r>
      <w:r w:rsidRPr="007364FD">
        <w:rPr>
          <w:sz w:val="21"/>
          <w:szCs w:val="21"/>
        </w:rPr>
        <w:t>Yes,</w:t>
      </w:r>
      <w:r w:rsidRPr="007364FD">
        <w:rPr>
          <w:b/>
          <w:sz w:val="21"/>
          <w:szCs w:val="21"/>
        </w:rPr>
        <w:t xml:space="preserve"> </w:t>
      </w:r>
      <w:r w:rsidRPr="007364FD">
        <w:rPr>
          <w:sz w:val="21"/>
          <w:szCs w:val="21"/>
        </w:rPr>
        <w:t>we still need to hear from you so we can update our records. However, the number of questions you will be asked is minimal.</w:t>
      </w:r>
      <w:r w:rsidRPr="007364FD">
        <w:rPr>
          <w:b/>
          <w:sz w:val="21"/>
          <w:szCs w:val="21"/>
        </w:rPr>
        <w:t xml:space="preserve"> </w:t>
      </w:r>
    </w:p>
    <w:p w14:paraId="58582BE9" w14:textId="3C6E556E" w:rsidR="00B47306" w:rsidRPr="007364FD" w:rsidRDefault="00B47306" w:rsidP="00B47306">
      <w:pPr>
        <w:pStyle w:val="NumberedBullet"/>
        <w:numPr>
          <w:ilvl w:val="0"/>
          <w:numId w:val="10"/>
        </w:numPr>
        <w:tabs>
          <w:tab w:val="clear" w:pos="360"/>
        </w:tabs>
        <w:spacing w:after="120"/>
        <w:ind w:right="0"/>
        <w:rPr>
          <w:sz w:val="21"/>
          <w:szCs w:val="21"/>
        </w:rPr>
      </w:pPr>
      <w:r w:rsidRPr="007364FD">
        <w:rPr>
          <w:b/>
          <w:sz w:val="21"/>
          <w:szCs w:val="21"/>
        </w:rPr>
        <w:t xml:space="preserve">This facility is privately owned. We don’t get any Federal, State, or local funds. Should we participate in the survey? </w:t>
      </w:r>
      <w:r w:rsidRPr="007364FD">
        <w:rPr>
          <w:sz w:val="21"/>
          <w:szCs w:val="21"/>
        </w:rPr>
        <w:t xml:space="preserve">Yes, it is </w:t>
      </w:r>
      <w:r w:rsidRPr="007364FD">
        <w:rPr>
          <w:i/>
          <w:iCs/>
          <w:sz w:val="21"/>
          <w:szCs w:val="21"/>
        </w:rPr>
        <w:t xml:space="preserve">very important </w:t>
      </w:r>
      <w:r w:rsidRPr="007364FD">
        <w:rPr>
          <w:sz w:val="21"/>
          <w:szCs w:val="21"/>
        </w:rPr>
        <w:t xml:space="preserve">to have information about all </w:t>
      </w:r>
      <w:r w:rsidR="00003021" w:rsidRPr="007364FD">
        <w:rPr>
          <w:sz w:val="21"/>
          <w:szCs w:val="21"/>
        </w:rPr>
        <w:t>mental health</w:t>
      </w:r>
      <w:r w:rsidRPr="007364FD">
        <w:rPr>
          <w:sz w:val="21"/>
          <w:szCs w:val="21"/>
        </w:rPr>
        <w:t xml:space="preserve"> treatment providers so that we can properly describe our national </w:t>
      </w:r>
      <w:r w:rsidR="00003021" w:rsidRPr="007364FD">
        <w:rPr>
          <w:sz w:val="21"/>
          <w:szCs w:val="21"/>
        </w:rPr>
        <w:t>mental health</w:t>
      </w:r>
      <w:r w:rsidRPr="007364FD">
        <w:rPr>
          <w:sz w:val="21"/>
          <w:szCs w:val="21"/>
        </w:rPr>
        <w:t xml:space="preserve"> treatment network, including service availability.</w:t>
      </w:r>
    </w:p>
    <w:p w14:paraId="499962CF" w14:textId="607476E5" w:rsidR="00B47306" w:rsidRPr="00881130" w:rsidRDefault="00B47306" w:rsidP="00B47306">
      <w:pPr>
        <w:pStyle w:val="NumberedBullet"/>
        <w:numPr>
          <w:ilvl w:val="0"/>
          <w:numId w:val="10"/>
        </w:numPr>
        <w:tabs>
          <w:tab w:val="clear" w:pos="360"/>
        </w:tabs>
        <w:spacing w:after="120"/>
        <w:ind w:right="0"/>
        <w:rPr>
          <w:rStyle w:val="Hyperlink"/>
          <w:color w:val="auto"/>
          <w:sz w:val="21"/>
          <w:szCs w:val="21"/>
          <w:u w:val="none"/>
        </w:rPr>
      </w:pPr>
      <w:r w:rsidRPr="007364FD">
        <w:rPr>
          <w:b/>
          <w:sz w:val="21"/>
          <w:szCs w:val="21"/>
        </w:rPr>
        <w:t xml:space="preserve">Is it mandatory that I complete this survey? </w:t>
      </w:r>
      <w:r w:rsidRPr="007364FD">
        <w:rPr>
          <w:sz w:val="21"/>
          <w:szCs w:val="21"/>
        </w:rPr>
        <w:t xml:space="preserve">Your participation is </w:t>
      </w:r>
      <w:r w:rsidR="00B677B8">
        <w:rPr>
          <w:sz w:val="21"/>
          <w:szCs w:val="21"/>
        </w:rPr>
        <w:t xml:space="preserve">voluntary, but </w:t>
      </w:r>
      <w:r w:rsidRPr="007364FD">
        <w:rPr>
          <w:i/>
          <w:sz w:val="21"/>
          <w:szCs w:val="21"/>
        </w:rPr>
        <w:t>very important</w:t>
      </w:r>
      <w:r w:rsidRPr="007364FD">
        <w:rPr>
          <w:sz w:val="21"/>
          <w:szCs w:val="21"/>
        </w:rPr>
        <w:t>. Because the N</w:t>
      </w:r>
      <w:r w:rsidRPr="007364FD">
        <w:rPr>
          <w:sz w:val="21"/>
          <w:szCs w:val="21"/>
        </w:rPr>
        <w:noBreakHyphen/>
      </w:r>
      <w:r w:rsidR="00003021" w:rsidRPr="007364FD">
        <w:rPr>
          <w:sz w:val="21"/>
          <w:szCs w:val="21"/>
        </w:rPr>
        <w:t>MHSS</w:t>
      </w:r>
      <w:r w:rsidRPr="007364FD">
        <w:rPr>
          <w:sz w:val="21"/>
          <w:szCs w:val="21"/>
        </w:rPr>
        <w:t xml:space="preserve"> is the most comprehensive source of data on </w:t>
      </w:r>
      <w:r w:rsidR="00003021" w:rsidRPr="007364FD">
        <w:rPr>
          <w:sz w:val="21"/>
          <w:szCs w:val="21"/>
        </w:rPr>
        <w:t>mental health</w:t>
      </w:r>
      <w:r w:rsidRPr="007364FD">
        <w:rPr>
          <w:sz w:val="21"/>
          <w:szCs w:val="21"/>
        </w:rPr>
        <w:t xml:space="preserve"> treatment facilities in the nation, policymakers at local, State, and Federal levels use information from the N</w:t>
      </w:r>
      <w:r w:rsidRPr="007364FD">
        <w:rPr>
          <w:sz w:val="21"/>
          <w:szCs w:val="21"/>
        </w:rPr>
        <w:noBreakHyphen/>
      </w:r>
      <w:r w:rsidR="00003021" w:rsidRPr="007364FD">
        <w:rPr>
          <w:sz w:val="21"/>
          <w:szCs w:val="21"/>
        </w:rPr>
        <w:t>MHSS</w:t>
      </w:r>
      <w:r w:rsidRPr="007364FD">
        <w:rPr>
          <w:sz w:val="21"/>
          <w:szCs w:val="21"/>
        </w:rPr>
        <w:t xml:space="preserve"> to determine the extent of services available and what new or expanded services may be needed. Facilities that respond to the survey are listed in SAMHSA’s online Behavioral Health Treatment Services Locator, which can be found at: </w:t>
      </w:r>
      <w:hyperlink r:id="rId9" w:history="1">
        <w:r w:rsidRPr="007364FD">
          <w:rPr>
            <w:rStyle w:val="Hyperlink"/>
            <w:b/>
            <w:sz w:val="21"/>
            <w:szCs w:val="21"/>
          </w:rPr>
          <w:t>https://findtreatment.samhsa.gov</w:t>
        </w:r>
      </w:hyperlink>
      <w:r w:rsidRPr="007364FD">
        <w:rPr>
          <w:rStyle w:val="Hyperlink"/>
          <w:sz w:val="21"/>
          <w:szCs w:val="21"/>
          <w:u w:val="none"/>
        </w:rPr>
        <w:t>.</w:t>
      </w:r>
    </w:p>
    <w:p w14:paraId="71DE43B6" w14:textId="5CB91F8D" w:rsidR="00881130" w:rsidRPr="000B7B00" w:rsidRDefault="00881130" w:rsidP="00881130">
      <w:pPr>
        <w:pStyle w:val="NumberedBullet"/>
        <w:numPr>
          <w:ilvl w:val="0"/>
          <w:numId w:val="10"/>
        </w:numPr>
        <w:tabs>
          <w:tab w:val="clear" w:pos="360"/>
        </w:tabs>
        <w:spacing w:after="120"/>
        <w:ind w:right="0"/>
        <w:rPr>
          <w:sz w:val="21"/>
          <w:szCs w:val="21"/>
        </w:rPr>
      </w:pPr>
      <w:r w:rsidRPr="000B7B00">
        <w:rPr>
          <w:b/>
          <w:sz w:val="21"/>
          <w:szCs w:val="21"/>
        </w:rPr>
        <w:t xml:space="preserve">Another facility in our organization will report our information in their questionnaire. Do we need to do anything? </w:t>
      </w:r>
      <w:r w:rsidRPr="000B7B00">
        <w:rPr>
          <w:sz w:val="21"/>
          <w:szCs w:val="21"/>
        </w:rPr>
        <w:t xml:space="preserve">Yes, </w:t>
      </w:r>
      <w:r w:rsidRPr="000B7B00">
        <w:rPr>
          <w:i/>
          <w:sz w:val="21"/>
          <w:szCs w:val="21"/>
        </w:rPr>
        <w:t>w</w:t>
      </w:r>
      <w:r w:rsidRPr="000B7B00">
        <w:rPr>
          <w:i/>
          <w:iCs/>
          <w:sz w:val="21"/>
          <w:szCs w:val="21"/>
        </w:rPr>
        <w:t xml:space="preserve">e do need to hear from you! </w:t>
      </w:r>
      <w:r w:rsidRPr="000B7B00">
        <w:rPr>
          <w:sz w:val="21"/>
          <w:szCs w:val="21"/>
        </w:rPr>
        <w:t>Section A of the 20</w:t>
      </w:r>
      <w:r>
        <w:rPr>
          <w:sz w:val="21"/>
          <w:szCs w:val="21"/>
        </w:rPr>
        <w:t>20</w:t>
      </w:r>
      <w:r w:rsidRPr="000B7B00">
        <w:rPr>
          <w:sz w:val="21"/>
          <w:szCs w:val="21"/>
        </w:rPr>
        <w:t xml:space="preserve"> N</w:t>
      </w:r>
      <w:r w:rsidRPr="000B7B00">
        <w:rPr>
          <w:sz w:val="21"/>
          <w:szCs w:val="21"/>
        </w:rPr>
        <w:noBreakHyphen/>
      </w:r>
      <w:r>
        <w:rPr>
          <w:sz w:val="21"/>
          <w:szCs w:val="21"/>
        </w:rPr>
        <w:t>MHSS</w:t>
      </w:r>
      <w:r w:rsidRPr="000B7B00">
        <w:rPr>
          <w:sz w:val="21"/>
          <w:szCs w:val="21"/>
        </w:rPr>
        <w:t xml:space="preserve"> questionnaire is designed to collect information about the services offered at each individual facility. Even if another facility is providing information on the number of clients in treatment at this facility, every facility should answer Section A of the questionnaire for itself.</w:t>
      </w:r>
    </w:p>
    <w:p w14:paraId="22C07C38" w14:textId="26C166C6" w:rsidR="00B47306" w:rsidRPr="007364FD" w:rsidRDefault="00B47306" w:rsidP="006102DC">
      <w:pPr>
        <w:pStyle w:val="NormalSScontinued"/>
        <w:numPr>
          <w:ilvl w:val="0"/>
          <w:numId w:val="10"/>
        </w:numPr>
        <w:spacing w:after="120"/>
        <w:rPr>
          <w:rFonts w:ascii="Times New Roman" w:hAnsi="Times New Roman"/>
          <w:sz w:val="21"/>
          <w:szCs w:val="21"/>
        </w:rPr>
      </w:pPr>
      <w:r w:rsidRPr="007364FD">
        <w:rPr>
          <w:rFonts w:ascii="Times New Roman" w:hAnsi="Times New Roman"/>
          <w:b/>
          <w:sz w:val="21"/>
          <w:szCs w:val="21"/>
        </w:rPr>
        <w:t xml:space="preserve">My facility’s information is the same as last year; why can’t you use that information? </w:t>
      </w:r>
      <w:r w:rsidRPr="007364FD">
        <w:rPr>
          <w:rFonts w:ascii="Times New Roman" w:hAnsi="Times New Roman"/>
          <w:sz w:val="21"/>
          <w:szCs w:val="21"/>
        </w:rPr>
        <w:t>Her</w:t>
      </w:r>
      <w:r w:rsidRPr="007364FD">
        <w:rPr>
          <w:rFonts w:ascii="Times New Roman" w:hAnsi="Times New Roman"/>
          <w:iCs/>
          <w:sz w:val="21"/>
          <w:szCs w:val="21"/>
        </w:rPr>
        <w:t>e is some good news! If you completed the 201</w:t>
      </w:r>
      <w:r w:rsidR="006D6FF6">
        <w:rPr>
          <w:rFonts w:ascii="Times New Roman" w:hAnsi="Times New Roman"/>
          <w:iCs/>
          <w:sz w:val="21"/>
          <w:szCs w:val="21"/>
        </w:rPr>
        <w:t>9</w:t>
      </w:r>
      <w:r w:rsidRPr="007364FD">
        <w:rPr>
          <w:rFonts w:ascii="Times New Roman" w:hAnsi="Times New Roman"/>
          <w:iCs/>
          <w:sz w:val="21"/>
          <w:szCs w:val="21"/>
        </w:rPr>
        <w:t xml:space="preserve"> N</w:t>
      </w:r>
      <w:r w:rsidRPr="007364FD">
        <w:rPr>
          <w:rFonts w:ascii="Times New Roman" w:hAnsi="Times New Roman"/>
          <w:iCs/>
          <w:sz w:val="21"/>
          <w:szCs w:val="21"/>
        </w:rPr>
        <w:noBreakHyphen/>
      </w:r>
      <w:r w:rsidR="00C22867" w:rsidRPr="007364FD">
        <w:rPr>
          <w:rFonts w:ascii="Times New Roman" w:hAnsi="Times New Roman"/>
          <w:iCs/>
          <w:sz w:val="21"/>
          <w:szCs w:val="21"/>
        </w:rPr>
        <w:t>MHSS</w:t>
      </w:r>
      <w:r w:rsidRPr="007364FD">
        <w:rPr>
          <w:rFonts w:ascii="Times New Roman" w:hAnsi="Times New Roman"/>
          <w:iCs/>
          <w:sz w:val="21"/>
          <w:szCs w:val="21"/>
        </w:rPr>
        <w:t>, your re</w:t>
      </w:r>
      <w:r w:rsidRPr="007364FD">
        <w:rPr>
          <w:rFonts w:ascii="Times New Roman" w:hAnsi="Times New Roman"/>
          <w:sz w:val="21"/>
          <w:szCs w:val="21"/>
        </w:rPr>
        <w:t xml:space="preserve">sponses to questions that typically do not change from year to year will be prefilled in </w:t>
      </w:r>
      <w:r w:rsidRPr="007364FD">
        <w:rPr>
          <w:rFonts w:ascii="Times New Roman" w:hAnsi="Times New Roman"/>
          <w:sz w:val="21"/>
          <w:szCs w:val="21"/>
          <w:u w:val="single"/>
        </w:rPr>
        <w:t>the online questionnaire</w:t>
      </w:r>
      <w:r w:rsidRPr="007364FD">
        <w:rPr>
          <w:rFonts w:ascii="Times New Roman" w:hAnsi="Times New Roman"/>
          <w:sz w:val="21"/>
          <w:szCs w:val="21"/>
        </w:rPr>
        <w:t xml:space="preserve">. All you need to do for these questions is check them, correct if necessary, and click the Submit button. Enclosed in the packet you received in the mail is a </w:t>
      </w:r>
      <w:r w:rsidR="00C22867" w:rsidRPr="007364FD">
        <w:rPr>
          <w:rFonts w:ascii="Times New Roman" w:hAnsi="Times New Roman"/>
          <w:sz w:val="21"/>
          <w:szCs w:val="21"/>
        </w:rPr>
        <w:t>green</w:t>
      </w:r>
      <w:r w:rsidRPr="007364FD">
        <w:rPr>
          <w:rFonts w:ascii="Times New Roman" w:hAnsi="Times New Roman"/>
          <w:sz w:val="21"/>
          <w:szCs w:val="21"/>
        </w:rPr>
        <w:t xml:space="preserve"> flyer that provides the Internet addr</w:t>
      </w:r>
      <w:r w:rsidRPr="007364FD">
        <w:rPr>
          <w:rFonts w:ascii="Times New Roman" w:hAnsi="Times New Roman"/>
          <w:iCs/>
          <w:sz w:val="21"/>
          <w:szCs w:val="21"/>
        </w:rPr>
        <w:t>ess and your facility’s uniq</w:t>
      </w:r>
      <w:r w:rsidRPr="007364FD">
        <w:rPr>
          <w:rFonts w:ascii="Times New Roman" w:hAnsi="Times New Roman"/>
          <w:sz w:val="21"/>
          <w:szCs w:val="21"/>
        </w:rPr>
        <w:t>ue user ID and password, which are required to access your facility’s questionnaire on the Internet.</w:t>
      </w:r>
    </w:p>
    <w:p w14:paraId="73F6B636" w14:textId="739586EA" w:rsidR="00352067" w:rsidRPr="007364FD" w:rsidRDefault="00352067" w:rsidP="007517FE">
      <w:pPr>
        <w:pStyle w:val="NormalSScontinued"/>
        <w:numPr>
          <w:ilvl w:val="0"/>
          <w:numId w:val="10"/>
        </w:numPr>
        <w:spacing w:after="120"/>
        <w:rPr>
          <w:rFonts w:ascii="Times New Roman" w:hAnsi="Times New Roman"/>
          <w:sz w:val="21"/>
          <w:szCs w:val="21"/>
        </w:rPr>
      </w:pPr>
      <w:r w:rsidRPr="007364FD">
        <w:rPr>
          <w:rFonts w:ascii="Times New Roman" w:hAnsi="Times New Roman"/>
          <w:b/>
          <w:sz w:val="21"/>
          <w:szCs w:val="21"/>
        </w:rPr>
        <w:t xml:space="preserve">We would like to participate, but we do not want our facility to be listed on SAMHSA’s online Behavioral Health Treatment Services Locator. Is this possible? </w:t>
      </w:r>
      <w:r w:rsidRPr="007364FD">
        <w:rPr>
          <w:rFonts w:ascii="Times New Roman" w:hAnsi="Times New Roman"/>
          <w:sz w:val="21"/>
          <w:szCs w:val="21"/>
        </w:rPr>
        <w:t xml:space="preserve">Yes, you can still participate in the survey.  Near the end of the survey questionnaire, there is a question that asks whether or not you want the facility listed on the Locator. </w:t>
      </w:r>
    </w:p>
    <w:p w14:paraId="4D6A3B32" w14:textId="64907858" w:rsidR="00B47306" w:rsidRPr="007364FD" w:rsidRDefault="00B47306" w:rsidP="00B47306">
      <w:pPr>
        <w:pStyle w:val="NumberedBullet"/>
        <w:numPr>
          <w:ilvl w:val="0"/>
          <w:numId w:val="10"/>
        </w:numPr>
        <w:tabs>
          <w:tab w:val="clear" w:pos="360"/>
        </w:tabs>
        <w:spacing w:after="120"/>
        <w:ind w:right="0"/>
        <w:rPr>
          <w:b/>
          <w:sz w:val="21"/>
          <w:szCs w:val="21"/>
        </w:rPr>
      </w:pPr>
      <w:r w:rsidRPr="007364FD">
        <w:rPr>
          <w:b/>
          <w:sz w:val="21"/>
          <w:szCs w:val="21"/>
        </w:rPr>
        <w:t>My organization has multiple facilities that participate in the N-</w:t>
      </w:r>
      <w:r w:rsidR="00C22867" w:rsidRPr="007364FD">
        <w:rPr>
          <w:b/>
          <w:sz w:val="21"/>
          <w:szCs w:val="21"/>
        </w:rPr>
        <w:t>MHSS</w:t>
      </w:r>
      <w:r w:rsidRPr="007364FD">
        <w:rPr>
          <w:b/>
          <w:sz w:val="21"/>
          <w:szCs w:val="21"/>
        </w:rPr>
        <w:t xml:space="preserve">, can I complete multiple web surveys at once?  </w:t>
      </w:r>
      <w:r w:rsidRPr="007364FD">
        <w:rPr>
          <w:sz w:val="21"/>
          <w:szCs w:val="21"/>
          <w:u w:val="single"/>
        </w:rPr>
        <w:t>Yes</w:t>
      </w:r>
      <w:r w:rsidRPr="007364FD">
        <w:rPr>
          <w:sz w:val="21"/>
          <w:szCs w:val="21"/>
        </w:rPr>
        <w:t>!  If you are responsible for completing the N-</w:t>
      </w:r>
      <w:r w:rsidR="00C22867" w:rsidRPr="007364FD">
        <w:rPr>
          <w:sz w:val="21"/>
          <w:szCs w:val="21"/>
        </w:rPr>
        <w:t>MHSS</w:t>
      </w:r>
      <w:r w:rsidRPr="007364FD">
        <w:rPr>
          <w:sz w:val="21"/>
          <w:szCs w:val="21"/>
        </w:rPr>
        <w:t xml:space="preserve"> for more than one location, you can complete multiple web surveys at the same time.</w:t>
      </w:r>
    </w:p>
    <w:p w14:paraId="7F6DD89C" w14:textId="77777777" w:rsidR="00B47306" w:rsidRPr="007364FD" w:rsidRDefault="00B47306" w:rsidP="00B47306">
      <w:pPr>
        <w:pStyle w:val="NumberedBullet"/>
        <w:numPr>
          <w:ilvl w:val="0"/>
          <w:numId w:val="10"/>
        </w:numPr>
        <w:tabs>
          <w:tab w:val="clear" w:pos="360"/>
        </w:tabs>
        <w:spacing w:after="120"/>
        <w:ind w:right="0"/>
        <w:rPr>
          <w:b/>
          <w:sz w:val="21"/>
          <w:szCs w:val="21"/>
        </w:rPr>
      </w:pPr>
      <w:r w:rsidRPr="007364FD">
        <w:rPr>
          <w:b/>
          <w:sz w:val="21"/>
          <w:szCs w:val="21"/>
        </w:rPr>
        <w:t>Will I be able to go back and change answers?</w:t>
      </w:r>
      <w:r w:rsidRPr="007364FD">
        <w:rPr>
          <w:sz w:val="21"/>
          <w:szCs w:val="21"/>
        </w:rPr>
        <w:t xml:space="preserve"> Yes, you will see a button to update your answers and have the ability to jump back and update previously-answered questions, even if you have left the session and logged off.  You will be able to go back in and make corrections until you click on the final submit button and receive your confirmation number.</w:t>
      </w:r>
    </w:p>
    <w:p w14:paraId="2FAE6624" w14:textId="6AE1C6C3" w:rsidR="00B47306" w:rsidRDefault="00B47306" w:rsidP="00B47306">
      <w:pPr>
        <w:pStyle w:val="NumberedBullet"/>
        <w:numPr>
          <w:ilvl w:val="0"/>
          <w:numId w:val="10"/>
        </w:numPr>
        <w:tabs>
          <w:tab w:val="clear" w:pos="360"/>
        </w:tabs>
        <w:spacing w:after="120"/>
        <w:ind w:right="0"/>
        <w:rPr>
          <w:sz w:val="21"/>
          <w:szCs w:val="21"/>
        </w:rPr>
      </w:pPr>
      <w:r w:rsidRPr="007364FD">
        <w:rPr>
          <w:b/>
          <w:sz w:val="21"/>
          <w:szCs w:val="21"/>
        </w:rPr>
        <w:t xml:space="preserve">Our facility offers telemedicine/telehealth to clients; how should this be reported and what modes of service does this include? </w:t>
      </w:r>
      <w:r w:rsidRPr="007364FD">
        <w:rPr>
          <w:sz w:val="21"/>
          <w:szCs w:val="21"/>
        </w:rPr>
        <w:t xml:space="preserve">Telemedicine/telehealth programs are growing approaches to </w:t>
      </w:r>
      <w:r w:rsidR="00507CCC" w:rsidRPr="007364FD">
        <w:rPr>
          <w:sz w:val="21"/>
          <w:szCs w:val="21"/>
        </w:rPr>
        <w:t xml:space="preserve">mental health </w:t>
      </w:r>
      <w:r w:rsidRPr="007364FD">
        <w:rPr>
          <w:sz w:val="21"/>
          <w:szCs w:val="21"/>
        </w:rPr>
        <w:t xml:space="preserve">treatment involving electronic communication between facility and client. This “remote” technological approach includes the use of email, Internet, Web, mobile, interactive video, patient portals and desktop programs. Although you may not consider telemedicine/telehealth to be regular outpatient treatment, </w:t>
      </w:r>
      <w:r w:rsidRPr="007364FD">
        <w:rPr>
          <w:sz w:val="21"/>
          <w:szCs w:val="21"/>
          <w:u w:val="single"/>
        </w:rPr>
        <w:t>please count it as such for the purpose of the survey</w:t>
      </w:r>
      <w:r w:rsidRPr="007364FD">
        <w:rPr>
          <w:sz w:val="21"/>
          <w:szCs w:val="21"/>
        </w:rPr>
        <w:t>.</w:t>
      </w:r>
    </w:p>
    <w:p w14:paraId="75952160" w14:textId="77777777" w:rsidR="00B43ACF" w:rsidRPr="000B7B00" w:rsidRDefault="00B43ACF" w:rsidP="00B43ACF">
      <w:pPr>
        <w:pStyle w:val="NumberedBullet"/>
        <w:numPr>
          <w:ilvl w:val="0"/>
          <w:numId w:val="10"/>
        </w:numPr>
        <w:tabs>
          <w:tab w:val="clear" w:pos="360"/>
        </w:tabs>
        <w:spacing w:after="120"/>
        <w:ind w:right="0"/>
        <w:rPr>
          <w:sz w:val="21"/>
          <w:szCs w:val="21"/>
        </w:rPr>
      </w:pPr>
      <w:r w:rsidRPr="000B7B00">
        <w:rPr>
          <w:b/>
          <w:sz w:val="21"/>
          <w:szCs w:val="21"/>
        </w:rPr>
        <w:t xml:space="preserve">If I report client counts for multiple facilities, how do I report which facilities I am including? </w:t>
      </w:r>
      <w:r w:rsidRPr="000B7B00">
        <w:rPr>
          <w:sz w:val="21"/>
          <w:szCs w:val="21"/>
        </w:rPr>
        <w:t>There are two ways that you can report your additional facilities in the online survey: (1) you may enter each facility that you are reporting for through the web survey, which involves entering or selecting the facility name, location address, and facility phone number, or (2) you may request that Mathematica Policy Research call you for the list of additional facilities.</w:t>
      </w:r>
      <w:r w:rsidRPr="000B7B00">
        <w:rPr>
          <w:b/>
          <w:sz w:val="21"/>
          <w:szCs w:val="21"/>
        </w:rPr>
        <w:t xml:space="preserve"> </w:t>
      </w:r>
    </w:p>
    <w:p w14:paraId="70FBA825" w14:textId="743ACC91" w:rsidR="00B47306" w:rsidRPr="007364FD" w:rsidRDefault="00B47306" w:rsidP="00B47306">
      <w:pPr>
        <w:pStyle w:val="NumberedBullet"/>
        <w:numPr>
          <w:ilvl w:val="0"/>
          <w:numId w:val="10"/>
        </w:numPr>
        <w:tabs>
          <w:tab w:val="clear" w:pos="360"/>
        </w:tabs>
        <w:spacing w:after="120"/>
        <w:ind w:right="0"/>
        <w:rPr>
          <w:sz w:val="21"/>
          <w:szCs w:val="21"/>
        </w:rPr>
      </w:pPr>
      <w:r w:rsidRPr="007364FD">
        <w:rPr>
          <w:b/>
          <w:sz w:val="21"/>
          <w:szCs w:val="21"/>
        </w:rPr>
        <w:t>Where can I find more information about terms used in the N</w:t>
      </w:r>
      <w:r w:rsidRPr="007364FD">
        <w:rPr>
          <w:b/>
          <w:sz w:val="21"/>
          <w:szCs w:val="21"/>
        </w:rPr>
        <w:noBreakHyphen/>
      </w:r>
      <w:r w:rsidR="00F525E2" w:rsidRPr="007364FD">
        <w:rPr>
          <w:b/>
          <w:sz w:val="21"/>
          <w:szCs w:val="21"/>
        </w:rPr>
        <w:t>MHSS</w:t>
      </w:r>
      <w:r w:rsidRPr="007364FD">
        <w:rPr>
          <w:b/>
          <w:sz w:val="21"/>
          <w:szCs w:val="21"/>
        </w:rPr>
        <w:t xml:space="preserve">? </w:t>
      </w:r>
      <w:r w:rsidRPr="007364FD">
        <w:rPr>
          <w:sz w:val="21"/>
          <w:szCs w:val="21"/>
        </w:rPr>
        <w:t>Definitions for some of the terms used in the N</w:t>
      </w:r>
      <w:r w:rsidRPr="007364FD">
        <w:rPr>
          <w:sz w:val="21"/>
          <w:szCs w:val="21"/>
        </w:rPr>
        <w:noBreakHyphen/>
      </w:r>
      <w:r w:rsidR="00F525E2" w:rsidRPr="007364FD">
        <w:rPr>
          <w:sz w:val="21"/>
          <w:szCs w:val="21"/>
        </w:rPr>
        <w:t>MHSS</w:t>
      </w:r>
      <w:r w:rsidRPr="007364FD">
        <w:rPr>
          <w:sz w:val="21"/>
          <w:szCs w:val="21"/>
        </w:rPr>
        <w:t xml:space="preserve"> can be found at </w:t>
      </w:r>
      <w:hyperlink r:id="rId10" w:history="1">
        <w:r w:rsidR="00F525E2" w:rsidRPr="007364FD">
          <w:rPr>
            <w:rStyle w:val="Hyperlink"/>
            <w:b/>
            <w:sz w:val="21"/>
            <w:szCs w:val="21"/>
          </w:rPr>
          <w:t>https://info.nmhss.org</w:t>
        </w:r>
      </w:hyperlink>
      <w:r w:rsidRPr="007364FD">
        <w:rPr>
          <w:sz w:val="21"/>
          <w:szCs w:val="21"/>
        </w:rPr>
        <w:t xml:space="preserve">. You can also call </w:t>
      </w:r>
      <w:r w:rsidRPr="007364FD">
        <w:rPr>
          <w:sz w:val="21"/>
          <w:szCs w:val="21"/>
          <w:u w:val="single"/>
        </w:rPr>
        <w:t>the N</w:t>
      </w:r>
      <w:r w:rsidRPr="007364FD">
        <w:rPr>
          <w:sz w:val="21"/>
          <w:szCs w:val="21"/>
          <w:u w:val="single"/>
        </w:rPr>
        <w:noBreakHyphen/>
      </w:r>
      <w:r w:rsidR="00F525E2" w:rsidRPr="007364FD">
        <w:rPr>
          <w:sz w:val="21"/>
          <w:szCs w:val="21"/>
          <w:u w:val="single"/>
        </w:rPr>
        <w:t>MHSS</w:t>
      </w:r>
      <w:r w:rsidRPr="007364FD">
        <w:rPr>
          <w:sz w:val="21"/>
          <w:szCs w:val="21"/>
          <w:u w:val="single"/>
        </w:rPr>
        <w:t xml:space="preserve"> helpline at </w:t>
      </w:r>
      <w:r w:rsidR="00F525E2" w:rsidRPr="007364FD">
        <w:rPr>
          <w:b/>
          <w:sz w:val="21"/>
          <w:szCs w:val="21"/>
          <w:u w:val="single"/>
        </w:rPr>
        <w:t>1-866-778-9752</w:t>
      </w:r>
      <w:r w:rsidRPr="007364FD">
        <w:rPr>
          <w:sz w:val="21"/>
          <w:szCs w:val="21"/>
          <w:u w:val="single"/>
        </w:rPr>
        <w:t>.</w:t>
      </w:r>
    </w:p>
    <w:p w14:paraId="2FFF3978" w14:textId="24CDE4EF" w:rsidR="00B47306" w:rsidRPr="007364FD" w:rsidRDefault="00B47306" w:rsidP="007517FE">
      <w:pPr>
        <w:pStyle w:val="NumberedBullet"/>
        <w:numPr>
          <w:ilvl w:val="0"/>
          <w:numId w:val="10"/>
        </w:numPr>
        <w:ind w:right="0"/>
        <w:rPr>
          <w:bCs/>
          <w:sz w:val="21"/>
          <w:szCs w:val="21"/>
        </w:rPr>
      </w:pPr>
      <w:r w:rsidRPr="007364FD">
        <w:rPr>
          <w:b/>
          <w:sz w:val="21"/>
          <w:szCs w:val="21"/>
        </w:rPr>
        <w:t>How do I achieve the best online experience?</w:t>
      </w:r>
      <w:r w:rsidRPr="007364FD">
        <w:rPr>
          <w:sz w:val="21"/>
          <w:szCs w:val="21"/>
        </w:rPr>
        <w:t xml:space="preserve"> Although all browsers are supported, Chrome, Firefox, and Safari offer the best experience completing the online survey. When using a mobile device, it is recommended that you view the screen horizontally (landscape orientation).</w:t>
      </w:r>
    </w:p>
    <w:p w14:paraId="6244C4E6" w14:textId="41663C49" w:rsidR="00777533" w:rsidRPr="007364FD" w:rsidRDefault="00777533" w:rsidP="00507CCC">
      <w:pPr>
        <w:pStyle w:val="NumberedBullet"/>
        <w:numPr>
          <w:ilvl w:val="0"/>
          <w:numId w:val="0"/>
        </w:numPr>
        <w:ind w:left="720" w:hanging="288"/>
        <w:rPr>
          <w:bCs/>
          <w:sz w:val="21"/>
          <w:szCs w:val="21"/>
        </w:rPr>
      </w:pPr>
    </w:p>
    <w:p w14:paraId="0A239A55" w14:textId="12E4723E" w:rsidR="00063EC0" w:rsidRPr="007364FD" w:rsidRDefault="00063EC0" w:rsidP="00777533">
      <w:pPr>
        <w:jc w:val="center"/>
        <w:rPr>
          <w:sz w:val="21"/>
          <w:szCs w:val="21"/>
        </w:rPr>
      </w:pPr>
    </w:p>
    <w:sectPr w:rsidR="00063EC0" w:rsidRPr="007364FD" w:rsidSect="00507CCC">
      <w:headerReference w:type="default" r:id="rId11"/>
      <w:footerReference w:type="default" r:id="rId12"/>
      <w:endnotePr>
        <w:numFmt w:val="decimal"/>
      </w:endnotePr>
      <w:pgSz w:w="12240" w:h="15840" w:code="1"/>
      <w:pgMar w:top="-720" w:right="720" w:bottom="288" w:left="720" w:header="187" w:footer="115" w:gutter="0"/>
      <w:pgBorders w:offsetFrom="page">
        <w:top w:val="single" w:sz="24" w:space="24" w:color="auto"/>
        <w:left w:val="single" w:sz="24" w:space="24" w:color="auto"/>
        <w:bottom w:val="single" w:sz="24" w:space="24" w:color="auto"/>
        <w:right w:val="single" w:sz="24" w:space="24" w:color="auto"/>
      </w:pgBorders>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B730" w14:textId="77777777" w:rsidR="00D43306" w:rsidRDefault="00D43306">
      <w:pPr>
        <w:spacing w:line="240" w:lineRule="auto"/>
        <w:ind w:firstLine="0"/>
      </w:pPr>
    </w:p>
  </w:endnote>
  <w:endnote w:type="continuationSeparator" w:id="0">
    <w:p w14:paraId="31CF3F83" w14:textId="77777777" w:rsidR="00D43306" w:rsidRDefault="00D43306">
      <w:pPr>
        <w:spacing w:line="240" w:lineRule="auto"/>
        <w:ind w:firstLine="0"/>
      </w:pPr>
    </w:p>
  </w:endnote>
  <w:endnote w:type="continuationNotice" w:id="1">
    <w:p w14:paraId="671F6B5B" w14:textId="77777777" w:rsidR="00D43306" w:rsidRDefault="00D43306">
      <w:pPr>
        <w:spacing w:line="240" w:lineRule="auto"/>
        <w:ind w:firstLine="0"/>
      </w:pPr>
    </w:p>
    <w:p w14:paraId="3B666065" w14:textId="77777777" w:rsidR="00D43306" w:rsidRDefault="00D43306"/>
    <w:p w14:paraId="618CD077" w14:textId="77777777" w:rsidR="00D43306" w:rsidRDefault="00D4330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N:\Project\50345_BHSIS\NJ1\2018 N-MHSS Survey\Mailing Documents\1st Packet Mailing Allegra (N-MHSS)\FAQs\2018 N-MHSS FAQs_DRAFT_3.1.2018.docx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B0D37" w14:textId="2FEB3323" w:rsidR="002135F4" w:rsidRPr="00C41C74" w:rsidRDefault="002135F4" w:rsidP="00507CCC">
    <w:pPr>
      <w:pStyle w:val="Footer"/>
      <w:tabs>
        <w:tab w:val="clear" w:pos="432"/>
        <w:tab w:val="clear" w:pos="4320"/>
        <w:tab w:val="clear" w:pos="8640"/>
        <w:tab w:val="left" w:pos="90"/>
        <w:tab w:val="left" w:pos="5040"/>
        <w:tab w:val="right" w:pos="10800"/>
      </w:tabs>
      <w:spacing w:after="120" w:line="240" w:lineRule="auto"/>
      <w:ind w:firstLine="0"/>
      <w:jc w:val="center"/>
      <w:rPr>
        <w:rStyle w:val="PageNumber"/>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5CD2F" w14:textId="77777777" w:rsidR="00D43306" w:rsidRDefault="00D43306">
      <w:pPr>
        <w:spacing w:line="240" w:lineRule="auto"/>
        <w:ind w:firstLine="0"/>
      </w:pPr>
      <w:r>
        <w:separator/>
      </w:r>
    </w:p>
  </w:footnote>
  <w:footnote w:type="continuationSeparator" w:id="0">
    <w:p w14:paraId="6B154F6E" w14:textId="77777777" w:rsidR="00D43306" w:rsidRDefault="00D43306">
      <w:pPr>
        <w:spacing w:line="240" w:lineRule="auto"/>
        <w:ind w:firstLine="0"/>
      </w:pPr>
      <w:r>
        <w:separator/>
      </w:r>
    </w:p>
    <w:p w14:paraId="2B950CD9" w14:textId="77777777" w:rsidR="00D43306" w:rsidRDefault="00D43306">
      <w:pPr>
        <w:spacing w:line="240" w:lineRule="auto"/>
        <w:ind w:firstLine="0"/>
        <w:rPr>
          <w:i/>
        </w:rPr>
      </w:pPr>
      <w:r>
        <w:rPr>
          <w:i/>
        </w:rPr>
        <w:t>(continued)</w:t>
      </w:r>
    </w:p>
  </w:footnote>
  <w:footnote w:type="continuationNotice" w:id="1">
    <w:p w14:paraId="6A2804CC" w14:textId="77777777" w:rsidR="00D43306" w:rsidRDefault="00D43306">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875E" w14:textId="513C5393" w:rsidR="00913AD5" w:rsidRPr="00913AD5" w:rsidRDefault="005C6A44" w:rsidP="00913AD5">
    <w:pPr>
      <w:rPr>
        <w:b/>
      </w:rPr>
    </w:pPr>
    <w:r>
      <w:rPr>
        <w:b/>
      </w:rPr>
      <w:t>Attachment A.9</w:t>
    </w:r>
    <w:r w:rsidR="00913AD5" w:rsidRPr="00913AD5">
      <w:rPr>
        <w:b/>
      </w:rPr>
      <w:t>— 2020 N-MHSS Frequently Asked Questions (FAQs)</w:t>
    </w:r>
  </w:p>
  <w:p w14:paraId="056444C7" w14:textId="77777777" w:rsidR="002135F4" w:rsidRPr="00E5577F" w:rsidRDefault="002135F4" w:rsidP="00E5577F">
    <w:pPr>
      <w:pStyle w:val="Header"/>
      <w:spacing w:before="240"/>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5106B0"/>
    <w:multiLevelType w:val="hybridMultilevel"/>
    <w:tmpl w:val="9A74C2E0"/>
    <w:lvl w:ilvl="0" w:tplc="2B98A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C6048B"/>
    <w:multiLevelType w:val="singleLevel"/>
    <w:tmpl w:val="F0AA5F10"/>
    <w:lvl w:ilvl="0">
      <w:start w:val="1"/>
      <w:numFmt w:val="decimal"/>
      <w:pStyle w:val="NumberedBullet"/>
      <w:lvlText w:val="%1."/>
      <w:lvlJc w:val="left"/>
      <w:pPr>
        <w:tabs>
          <w:tab w:val="num" w:pos="810"/>
        </w:tabs>
        <w:ind w:left="810"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CBD6D85"/>
    <w:multiLevelType w:val="hybridMultilevel"/>
    <w:tmpl w:val="A760ADA0"/>
    <w:lvl w:ilvl="0" w:tplc="525E4C8C">
      <w:start w:val="1"/>
      <w:numFmt w:val="decimal"/>
      <w:lvlText w:val="%1."/>
      <w:lvlJc w:val="left"/>
      <w:pPr>
        <w:ind w:left="720" w:hanging="360"/>
      </w:pPr>
      <w:rPr>
        <w:rFonts w:ascii="Times New Roman" w:hAnsi="Times New Roman" w:cs="Times New Roman"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0"/>
  </w:num>
  <w:num w:numId="6">
    <w:abstractNumId w:val="9"/>
  </w:num>
  <w:num w:numId="7">
    <w:abstractNumId w:val="6"/>
  </w:num>
  <w:num w:numId="8">
    <w:abstractNumId w:val="2"/>
  </w:num>
  <w:num w:numId="9">
    <w:abstractNumId w:val="3"/>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3E"/>
    <w:rsid w:val="00003021"/>
    <w:rsid w:val="00005571"/>
    <w:rsid w:val="00013EF7"/>
    <w:rsid w:val="00024422"/>
    <w:rsid w:val="000273B8"/>
    <w:rsid w:val="00037098"/>
    <w:rsid w:val="00041429"/>
    <w:rsid w:val="000446D7"/>
    <w:rsid w:val="0004790A"/>
    <w:rsid w:val="00050617"/>
    <w:rsid w:val="00054545"/>
    <w:rsid w:val="00063BFF"/>
    <w:rsid w:val="00063EC0"/>
    <w:rsid w:val="00065C9D"/>
    <w:rsid w:val="0007078D"/>
    <w:rsid w:val="00072E10"/>
    <w:rsid w:val="0007444C"/>
    <w:rsid w:val="000812AE"/>
    <w:rsid w:val="00081D47"/>
    <w:rsid w:val="0008378C"/>
    <w:rsid w:val="00083A0D"/>
    <w:rsid w:val="000A025A"/>
    <w:rsid w:val="000B3A77"/>
    <w:rsid w:val="000C0118"/>
    <w:rsid w:val="000C0CE9"/>
    <w:rsid w:val="000C2384"/>
    <w:rsid w:val="000C26A5"/>
    <w:rsid w:val="000C2D60"/>
    <w:rsid w:val="000C4619"/>
    <w:rsid w:val="000D4238"/>
    <w:rsid w:val="000E00EF"/>
    <w:rsid w:val="000E6D11"/>
    <w:rsid w:val="00101AD8"/>
    <w:rsid w:val="00105D23"/>
    <w:rsid w:val="00113C61"/>
    <w:rsid w:val="00114495"/>
    <w:rsid w:val="001169AC"/>
    <w:rsid w:val="001212BA"/>
    <w:rsid w:val="0012260C"/>
    <w:rsid w:val="0013282C"/>
    <w:rsid w:val="00134822"/>
    <w:rsid w:val="00134E81"/>
    <w:rsid w:val="001479DF"/>
    <w:rsid w:val="001552C1"/>
    <w:rsid w:val="001721D7"/>
    <w:rsid w:val="00187F73"/>
    <w:rsid w:val="001933B1"/>
    <w:rsid w:val="00196495"/>
    <w:rsid w:val="001A07D4"/>
    <w:rsid w:val="001A0C7D"/>
    <w:rsid w:val="001B3DEA"/>
    <w:rsid w:val="001B681C"/>
    <w:rsid w:val="001C0A34"/>
    <w:rsid w:val="001D0103"/>
    <w:rsid w:val="001D5F5E"/>
    <w:rsid w:val="001E2BC1"/>
    <w:rsid w:val="001E32EC"/>
    <w:rsid w:val="001F039B"/>
    <w:rsid w:val="001F7726"/>
    <w:rsid w:val="00200B10"/>
    <w:rsid w:val="00210090"/>
    <w:rsid w:val="002135F4"/>
    <w:rsid w:val="002238DF"/>
    <w:rsid w:val="00233690"/>
    <w:rsid w:val="0024397C"/>
    <w:rsid w:val="00245C70"/>
    <w:rsid w:val="0025392F"/>
    <w:rsid w:val="00254071"/>
    <w:rsid w:val="00264CF2"/>
    <w:rsid w:val="00264E8A"/>
    <w:rsid w:val="0026688D"/>
    <w:rsid w:val="00274D5E"/>
    <w:rsid w:val="00276961"/>
    <w:rsid w:val="002849EE"/>
    <w:rsid w:val="002A2EB5"/>
    <w:rsid w:val="002B24D0"/>
    <w:rsid w:val="002C413C"/>
    <w:rsid w:val="002C4C6A"/>
    <w:rsid w:val="002E16AF"/>
    <w:rsid w:val="002E36E6"/>
    <w:rsid w:val="002F102B"/>
    <w:rsid w:val="002F7C83"/>
    <w:rsid w:val="00301BC0"/>
    <w:rsid w:val="003025FB"/>
    <w:rsid w:val="0032104C"/>
    <w:rsid w:val="003339E3"/>
    <w:rsid w:val="003369E9"/>
    <w:rsid w:val="00336A60"/>
    <w:rsid w:val="00342CD8"/>
    <w:rsid w:val="00352067"/>
    <w:rsid w:val="00356C83"/>
    <w:rsid w:val="00357935"/>
    <w:rsid w:val="0036195A"/>
    <w:rsid w:val="00363D6D"/>
    <w:rsid w:val="00365008"/>
    <w:rsid w:val="003656F0"/>
    <w:rsid w:val="00375D89"/>
    <w:rsid w:val="00392AA7"/>
    <w:rsid w:val="003938F9"/>
    <w:rsid w:val="003A1506"/>
    <w:rsid w:val="003A1774"/>
    <w:rsid w:val="003A17E0"/>
    <w:rsid w:val="003A23C9"/>
    <w:rsid w:val="003A26BB"/>
    <w:rsid w:val="003A6350"/>
    <w:rsid w:val="003C6C31"/>
    <w:rsid w:val="003C6FF9"/>
    <w:rsid w:val="003D5AFC"/>
    <w:rsid w:val="003F6DC0"/>
    <w:rsid w:val="003F71B2"/>
    <w:rsid w:val="00415FDA"/>
    <w:rsid w:val="00416C17"/>
    <w:rsid w:val="00417B7A"/>
    <w:rsid w:val="00420BAF"/>
    <w:rsid w:val="004210AF"/>
    <w:rsid w:val="00422D72"/>
    <w:rsid w:val="004431C7"/>
    <w:rsid w:val="00446CE2"/>
    <w:rsid w:val="0045136B"/>
    <w:rsid w:val="00454DC7"/>
    <w:rsid w:val="00463206"/>
    <w:rsid w:val="00465B26"/>
    <w:rsid w:val="0047478B"/>
    <w:rsid w:val="004757E4"/>
    <w:rsid w:val="00481E15"/>
    <w:rsid w:val="00492C1A"/>
    <w:rsid w:val="00495C1F"/>
    <w:rsid w:val="004A18B7"/>
    <w:rsid w:val="004A4E98"/>
    <w:rsid w:val="004B0D54"/>
    <w:rsid w:val="004B16A7"/>
    <w:rsid w:val="004B3A6A"/>
    <w:rsid w:val="004C7928"/>
    <w:rsid w:val="004D5D98"/>
    <w:rsid w:val="004D62CD"/>
    <w:rsid w:val="004E3426"/>
    <w:rsid w:val="004F7B20"/>
    <w:rsid w:val="00507CCC"/>
    <w:rsid w:val="00510ED5"/>
    <w:rsid w:val="00520201"/>
    <w:rsid w:val="0052040B"/>
    <w:rsid w:val="00530B04"/>
    <w:rsid w:val="00531424"/>
    <w:rsid w:val="00534207"/>
    <w:rsid w:val="00534462"/>
    <w:rsid w:val="0053772C"/>
    <w:rsid w:val="0055544C"/>
    <w:rsid w:val="005557B4"/>
    <w:rsid w:val="005614B9"/>
    <w:rsid w:val="00563E77"/>
    <w:rsid w:val="00571826"/>
    <w:rsid w:val="00581EE2"/>
    <w:rsid w:val="00590BD3"/>
    <w:rsid w:val="00590EB2"/>
    <w:rsid w:val="00591AE6"/>
    <w:rsid w:val="00595CF3"/>
    <w:rsid w:val="005A66CB"/>
    <w:rsid w:val="005A782F"/>
    <w:rsid w:val="005B4EA7"/>
    <w:rsid w:val="005C227C"/>
    <w:rsid w:val="005C401D"/>
    <w:rsid w:val="005C6A44"/>
    <w:rsid w:val="005D3533"/>
    <w:rsid w:val="005D5592"/>
    <w:rsid w:val="005E57D5"/>
    <w:rsid w:val="005E76EE"/>
    <w:rsid w:val="005F2125"/>
    <w:rsid w:val="005F2C46"/>
    <w:rsid w:val="005F5FB7"/>
    <w:rsid w:val="005F7469"/>
    <w:rsid w:val="00601F34"/>
    <w:rsid w:val="00613359"/>
    <w:rsid w:val="006134D5"/>
    <w:rsid w:val="00614C5C"/>
    <w:rsid w:val="006150A8"/>
    <w:rsid w:val="006210AD"/>
    <w:rsid w:val="00635EC3"/>
    <w:rsid w:val="00641407"/>
    <w:rsid w:val="00641AC0"/>
    <w:rsid w:val="006423F9"/>
    <w:rsid w:val="0064420F"/>
    <w:rsid w:val="0064493F"/>
    <w:rsid w:val="006614CF"/>
    <w:rsid w:val="00672935"/>
    <w:rsid w:val="006773AA"/>
    <w:rsid w:val="00690B57"/>
    <w:rsid w:val="00691B11"/>
    <w:rsid w:val="006959AF"/>
    <w:rsid w:val="006A7614"/>
    <w:rsid w:val="006B55B2"/>
    <w:rsid w:val="006C2CB3"/>
    <w:rsid w:val="006D6FF6"/>
    <w:rsid w:val="006E196E"/>
    <w:rsid w:val="006E1C6A"/>
    <w:rsid w:val="006E2AEF"/>
    <w:rsid w:val="006E3DE1"/>
    <w:rsid w:val="006F053F"/>
    <w:rsid w:val="006F763E"/>
    <w:rsid w:val="00705EEB"/>
    <w:rsid w:val="00712A21"/>
    <w:rsid w:val="00717336"/>
    <w:rsid w:val="007214EF"/>
    <w:rsid w:val="007238AD"/>
    <w:rsid w:val="00726DD4"/>
    <w:rsid w:val="0072755D"/>
    <w:rsid w:val="007364FD"/>
    <w:rsid w:val="00736FA7"/>
    <w:rsid w:val="00740A2F"/>
    <w:rsid w:val="00747A4B"/>
    <w:rsid w:val="00747B99"/>
    <w:rsid w:val="007517FE"/>
    <w:rsid w:val="00755907"/>
    <w:rsid w:val="00760DEA"/>
    <w:rsid w:val="0076626D"/>
    <w:rsid w:val="00776C4E"/>
    <w:rsid w:val="00777533"/>
    <w:rsid w:val="00777E54"/>
    <w:rsid w:val="00790FF4"/>
    <w:rsid w:val="007976B8"/>
    <w:rsid w:val="007B7CCD"/>
    <w:rsid w:val="007C0F1A"/>
    <w:rsid w:val="007C4167"/>
    <w:rsid w:val="007D3803"/>
    <w:rsid w:val="007D64C8"/>
    <w:rsid w:val="007D73E0"/>
    <w:rsid w:val="007D7CF5"/>
    <w:rsid w:val="007D7D22"/>
    <w:rsid w:val="007E28F8"/>
    <w:rsid w:val="007E4B90"/>
    <w:rsid w:val="007E4D74"/>
    <w:rsid w:val="007F1C0F"/>
    <w:rsid w:val="007F686C"/>
    <w:rsid w:val="007F76BA"/>
    <w:rsid w:val="00804802"/>
    <w:rsid w:val="00806EE2"/>
    <w:rsid w:val="00816DF1"/>
    <w:rsid w:val="00817108"/>
    <w:rsid w:val="00822D5F"/>
    <w:rsid w:val="00823D54"/>
    <w:rsid w:val="00837B47"/>
    <w:rsid w:val="00844181"/>
    <w:rsid w:val="00844559"/>
    <w:rsid w:val="00850179"/>
    <w:rsid w:val="008548FE"/>
    <w:rsid w:val="008552E2"/>
    <w:rsid w:val="00855C92"/>
    <w:rsid w:val="0086314C"/>
    <w:rsid w:val="00867631"/>
    <w:rsid w:val="00881130"/>
    <w:rsid w:val="008814B7"/>
    <w:rsid w:val="00881EF7"/>
    <w:rsid w:val="00886A05"/>
    <w:rsid w:val="00893B1D"/>
    <w:rsid w:val="00895A2A"/>
    <w:rsid w:val="008A6A4B"/>
    <w:rsid w:val="008A7676"/>
    <w:rsid w:val="008B032B"/>
    <w:rsid w:val="008C348B"/>
    <w:rsid w:val="008C7116"/>
    <w:rsid w:val="008D5A8D"/>
    <w:rsid w:val="008E27F1"/>
    <w:rsid w:val="008E4B8B"/>
    <w:rsid w:val="008F266F"/>
    <w:rsid w:val="008F4CE8"/>
    <w:rsid w:val="008F5A8F"/>
    <w:rsid w:val="008F5D90"/>
    <w:rsid w:val="008F6792"/>
    <w:rsid w:val="009009D0"/>
    <w:rsid w:val="00902B68"/>
    <w:rsid w:val="00904298"/>
    <w:rsid w:val="00912344"/>
    <w:rsid w:val="00913AD5"/>
    <w:rsid w:val="0091672D"/>
    <w:rsid w:val="00925804"/>
    <w:rsid w:val="00925EE5"/>
    <w:rsid w:val="009314D9"/>
    <w:rsid w:val="00931BDB"/>
    <w:rsid w:val="00933405"/>
    <w:rsid w:val="00937A24"/>
    <w:rsid w:val="009424F1"/>
    <w:rsid w:val="00945B5A"/>
    <w:rsid w:val="009463C6"/>
    <w:rsid w:val="00947582"/>
    <w:rsid w:val="0095754B"/>
    <w:rsid w:val="0096044A"/>
    <w:rsid w:val="009644FB"/>
    <w:rsid w:val="00966E26"/>
    <w:rsid w:val="009740D8"/>
    <w:rsid w:val="00980DB0"/>
    <w:rsid w:val="009944B7"/>
    <w:rsid w:val="00994693"/>
    <w:rsid w:val="00994EDD"/>
    <w:rsid w:val="00995013"/>
    <w:rsid w:val="00997375"/>
    <w:rsid w:val="009A3209"/>
    <w:rsid w:val="009A36E3"/>
    <w:rsid w:val="009A7124"/>
    <w:rsid w:val="009B20BD"/>
    <w:rsid w:val="009B61A1"/>
    <w:rsid w:val="009C3832"/>
    <w:rsid w:val="009D06C3"/>
    <w:rsid w:val="009E29F6"/>
    <w:rsid w:val="009F7555"/>
    <w:rsid w:val="00A04BF7"/>
    <w:rsid w:val="00A0534C"/>
    <w:rsid w:val="00A05F6D"/>
    <w:rsid w:val="00A15C0D"/>
    <w:rsid w:val="00A23946"/>
    <w:rsid w:val="00A4395C"/>
    <w:rsid w:val="00A4515E"/>
    <w:rsid w:val="00A5612E"/>
    <w:rsid w:val="00A56CBA"/>
    <w:rsid w:val="00A60358"/>
    <w:rsid w:val="00A60FFF"/>
    <w:rsid w:val="00A61AF6"/>
    <w:rsid w:val="00A64443"/>
    <w:rsid w:val="00A6736B"/>
    <w:rsid w:val="00A70BD7"/>
    <w:rsid w:val="00A80A4F"/>
    <w:rsid w:val="00A85BEF"/>
    <w:rsid w:val="00A92536"/>
    <w:rsid w:val="00AA1CD3"/>
    <w:rsid w:val="00AA1DA1"/>
    <w:rsid w:val="00AB0BBE"/>
    <w:rsid w:val="00AB32D7"/>
    <w:rsid w:val="00AC581B"/>
    <w:rsid w:val="00AC7A10"/>
    <w:rsid w:val="00AD33B2"/>
    <w:rsid w:val="00AD63F7"/>
    <w:rsid w:val="00AE21D3"/>
    <w:rsid w:val="00AE41FE"/>
    <w:rsid w:val="00AF0388"/>
    <w:rsid w:val="00AF2A64"/>
    <w:rsid w:val="00AF38A8"/>
    <w:rsid w:val="00AF4BBB"/>
    <w:rsid w:val="00AF6ADB"/>
    <w:rsid w:val="00B033B4"/>
    <w:rsid w:val="00B04D6A"/>
    <w:rsid w:val="00B07C76"/>
    <w:rsid w:val="00B10C11"/>
    <w:rsid w:val="00B13000"/>
    <w:rsid w:val="00B2778A"/>
    <w:rsid w:val="00B32546"/>
    <w:rsid w:val="00B408C0"/>
    <w:rsid w:val="00B43ACF"/>
    <w:rsid w:val="00B47306"/>
    <w:rsid w:val="00B55F85"/>
    <w:rsid w:val="00B5660C"/>
    <w:rsid w:val="00B57802"/>
    <w:rsid w:val="00B677B8"/>
    <w:rsid w:val="00B714B7"/>
    <w:rsid w:val="00B72EE8"/>
    <w:rsid w:val="00B81419"/>
    <w:rsid w:val="00B82E71"/>
    <w:rsid w:val="00B83493"/>
    <w:rsid w:val="00B8379F"/>
    <w:rsid w:val="00B91249"/>
    <w:rsid w:val="00B9323B"/>
    <w:rsid w:val="00BA65A5"/>
    <w:rsid w:val="00BB7C7F"/>
    <w:rsid w:val="00BC159C"/>
    <w:rsid w:val="00BC6532"/>
    <w:rsid w:val="00BC6B31"/>
    <w:rsid w:val="00BD57A5"/>
    <w:rsid w:val="00BE4BAF"/>
    <w:rsid w:val="00C022B1"/>
    <w:rsid w:val="00C07857"/>
    <w:rsid w:val="00C10FC5"/>
    <w:rsid w:val="00C14296"/>
    <w:rsid w:val="00C17BE2"/>
    <w:rsid w:val="00C22867"/>
    <w:rsid w:val="00C2695D"/>
    <w:rsid w:val="00C26BAC"/>
    <w:rsid w:val="00C27290"/>
    <w:rsid w:val="00C30C32"/>
    <w:rsid w:val="00C32097"/>
    <w:rsid w:val="00C403A6"/>
    <w:rsid w:val="00C41C74"/>
    <w:rsid w:val="00C426B9"/>
    <w:rsid w:val="00C435AB"/>
    <w:rsid w:val="00C44819"/>
    <w:rsid w:val="00C450AE"/>
    <w:rsid w:val="00C5042F"/>
    <w:rsid w:val="00C508ED"/>
    <w:rsid w:val="00C74171"/>
    <w:rsid w:val="00C758F5"/>
    <w:rsid w:val="00C80FA9"/>
    <w:rsid w:val="00C9070B"/>
    <w:rsid w:val="00C90E85"/>
    <w:rsid w:val="00C915D9"/>
    <w:rsid w:val="00C92E5D"/>
    <w:rsid w:val="00C93509"/>
    <w:rsid w:val="00C9777C"/>
    <w:rsid w:val="00CA08D8"/>
    <w:rsid w:val="00CA1511"/>
    <w:rsid w:val="00CA2D41"/>
    <w:rsid w:val="00CA58CB"/>
    <w:rsid w:val="00CB137C"/>
    <w:rsid w:val="00CB4E54"/>
    <w:rsid w:val="00CC602E"/>
    <w:rsid w:val="00CD1147"/>
    <w:rsid w:val="00CD14E4"/>
    <w:rsid w:val="00CD1DE6"/>
    <w:rsid w:val="00CD4437"/>
    <w:rsid w:val="00CD6AA9"/>
    <w:rsid w:val="00CD6F65"/>
    <w:rsid w:val="00CE085F"/>
    <w:rsid w:val="00CE16E0"/>
    <w:rsid w:val="00CE35C0"/>
    <w:rsid w:val="00CE6B34"/>
    <w:rsid w:val="00CF36BF"/>
    <w:rsid w:val="00D005B4"/>
    <w:rsid w:val="00D012FE"/>
    <w:rsid w:val="00D02D70"/>
    <w:rsid w:val="00D04DB7"/>
    <w:rsid w:val="00D1033D"/>
    <w:rsid w:val="00D11887"/>
    <w:rsid w:val="00D14FDB"/>
    <w:rsid w:val="00D20BD0"/>
    <w:rsid w:val="00D377E3"/>
    <w:rsid w:val="00D41D76"/>
    <w:rsid w:val="00D42C39"/>
    <w:rsid w:val="00D42E93"/>
    <w:rsid w:val="00D43306"/>
    <w:rsid w:val="00D451FE"/>
    <w:rsid w:val="00D5186E"/>
    <w:rsid w:val="00D5324B"/>
    <w:rsid w:val="00D60DA4"/>
    <w:rsid w:val="00D62AA3"/>
    <w:rsid w:val="00D62AE8"/>
    <w:rsid w:val="00D6659F"/>
    <w:rsid w:val="00D73AD7"/>
    <w:rsid w:val="00D77566"/>
    <w:rsid w:val="00DA1125"/>
    <w:rsid w:val="00DA39C5"/>
    <w:rsid w:val="00DA6CB3"/>
    <w:rsid w:val="00DB4D58"/>
    <w:rsid w:val="00DB625C"/>
    <w:rsid w:val="00DC05C1"/>
    <w:rsid w:val="00DC2D4A"/>
    <w:rsid w:val="00DC3E9F"/>
    <w:rsid w:val="00DD6EBA"/>
    <w:rsid w:val="00DE0C54"/>
    <w:rsid w:val="00DE3CF5"/>
    <w:rsid w:val="00DE6941"/>
    <w:rsid w:val="00DF620E"/>
    <w:rsid w:val="00E01DFD"/>
    <w:rsid w:val="00E03491"/>
    <w:rsid w:val="00E0544B"/>
    <w:rsid w:val="00E178BE"/>
    <w:rsid w:val="00E33FB4"/>
    <w:rsid w:val="00E34F85"/>
    <w:rsid w:val="00E35802"/>
    <w:rsid w:val="00E40854"/>
    <w:rsid w:val="00E46BF6"/>
    <w:rsid w:val="00E5204A"/>
    <w:rsid w:val="00E5577F"/>
    <w:rsid w:val="00E57D20"/>
    <w:rsid w:val="00E711CA"/>
    <w:rsid w:val="00E7531A"/>
    <w:rsid w:val="00EA16B6"/>
    <w:rsid w:val="00EA4B13"/>
    <w:rsid w:val="00EB203E"/>
    <w:rsid w:val="00EC474F"/>
    <w:rsid w:val="00ED0492"/>
    <w:rsid w:val="00ED2FB6"/>
    <w:rsid w:val="00ED3AB0"/>
    <w:rsid w:val="00ED47C6"/>
    <w:rsid w:val="00ED6E93"/>
    <w:rsid w:val="00ED7FB0"/>
    <w:rsid w:val="00EE520F"/>
    <w:rsid w:val="00EF573D"/>
    <w:rsid w:val="00EF776D"/>
    <w:rsid w:val="00F01945"/>
    <w:rsid w:val="00F038A0"/>
    <w:rsid w:val="00F139F3"/>
    <w:rsid w:val="00F142BF"/>
    <w:rsid w:val="00F20E60"/>
    <w:rsid w:val="00F21194"/>
    <w:rsid w:val="00F22D1D"/>
    <w:rsid w:val="00F2481E"/>
    <w:rsid w:val="00F25BF6"/>
    <w:rsid w:val="00F25EA7"/>
    <w:rsid w:val="00F40E54"/>
    <w:rsid w:val="00F45261"/>
    <w:rsid w:val="00F46943"/>
    <w:rsid w:val="00F508C2"/>
    <w:rsid w:val="00F51ADD"/>
    <w:rsid w:val="00F5243D"/>
    <w:rsid w:val="00F525E2"/>
    <w:rsid w:val="00F560D8"/>
    <w:rsid w:val="00F60F86"/>
    <w:rsid w:val="00F6438E"/>
    <w:rsid w:val="00F6622A"/>
    <w:rsid w:val="00F73FFC"/>
    <w:rsid w:val="00F75D76"/>
    <w:rsid w:val="00F81678"/>
    <w:rsid w:val="00F81CD8"/>
    <w:rsid w:val="00F875DA"/>
    <w:rsid w:val="00FA1E5D"/>
    <w:rsid w:val="00FA63F2"/>
    <w:rsid w:val="00FA6C31"/>
    <w:rsid w:val="00FC5611"/>
    <w:rsid w:val="00FD3B2F"/>
    <w:rsid w:val="00FE5425"/>
    <w:rsid w:val="00FF0B05"/>
    <w:rsid w:val="00FF2C01"/>
    <w:rsid w:val="00FF39E5"/>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19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810"/>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2B24D0"/>
    <w:pPr>
      <w:ind w:firstLine="0"/>
    </w:pPr>
    <w:rPr>
      <w:rFonts w:ascii="Arial" w:hAnsi="Arial"/>
    </w:r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6F763E"/>
    <w:rPr>
      <w:color w:val="0000FF" w:themeColor="hyperlink"/>
      <w:u w:val="single"/>
    </w:rPr>
  </w:style>
  <w:style w:type="character" w:styleId="CommentReference">
    <w:name w:val="annotation reference"/>
    <w:basedOn w:val="DefaultParagraphFont"/>
    <w:uiPriority w:val="99"/>
    <w:semiHidden/>
    <w:unhideWhenUsed/>
    <w:rsid w:val="00850179"/>
    <w:rPr>
      <w:sz w:val="16"/>
      <w:szCs w:val="16"/>
    </w:rPr>
  </w:style>
  <w:style w:type="paragraph" w:styleId="CommentText">
    <w:name w:val="annotation text"/>
    <w:basedOn w:val="Normal"/>
    <w:link w:val="CommentTextChar"/>
    <w:uiPriority w:val="99"/>
    <w:semiHidden/>
    <w:unhideWhenUsed/>
    <w:rsid w:val="00850179"/>
    <w:pPr>
      <w:spacing w:line="240" w:lineRule="auto"/>
    </w:pPr>
    <w:rPr>
      <w:sz w:val="20"/>
      <w:szCs w:val="20"/>
    </w:rPr>
  </w:style>
  <w:style w:type="character" w:customStyle="1" w:styleId="CommentTextChar">
    <w:name w:val="Comment Text Char"/>
    <w:basedOn w:val="DefaultParagraphFont"/>
    <w:link w:val="CommentText"/>
    <w:uiPriority w:val="99"/>
    <w:semiHidden/>
    <w:rsid w:val="00850179"/>
    <w:rPr>
      <w:sz w:val="20"/>
      <w:szCs w:val="20"/>
    </w:rPr>
  </w:style>
  <w:style w:type="paragraph" w:styleId="CommentSubject">
    <w:name w:val="annotation subject"/>
    <w:basedOn w:val="CommentText"/>
    <w:next w:val="CommentText"/>
    <w:link w:val="CommentSubjectChar"/>
    <w:uiPriority w:val="99"/>
    <w:semiHidden/>
    <w:unhideWhenUsed/>
    <w:rsid w:val="00850179"/>
    <w:rPr>
      <w:b/>
      <w:bCs/>
    </w:rPr>
  </w:style>
  <w:style w:type="character" w:customStyle="1" w:styleId="CommentSubjectChar">
    <w:name w:val="Comment Subject Char"/>
    <w:basedOn w:val="CommentTextChar"/>
    <w:link w:val="CommentSubject"/>
    <w:uiPriority w:val="99"/>
    <w:semiHidden/>
    <w:rsid w:val="00850179"/>
    <w:rPr>
      <w:b/>
      <w:bCs/>
      <w:sz w:val="20"/>
      <w:szCs w:val="20"/>
    </w:rPr>
  </w:style>
  <w:style w:type="character" w:styleId="FollowedHyperlink">
    <w:name w:val="FollowedHyperlink"/>
    <w:basedOn w:val="DefaultParagraphFont"/>
    <w:uiPriority w:val="99"/>
    <w:semiHidden/>
    <w:unhideWhenUsed/>
    <w:rsid w:val="00844559"/>
    <w:rPr>
      <w:color w:val="800080" w:themeColor="followedHyperlink"/>
      <w:u w:val="single"/>
    </w:rPr>
  </w:style>
  <w:style w:type="paragraph" w:styleId="Revision">
    <w:name w:val="Revision"/>
    <w:hidden/>
    <w:uiPriority w:val="99"/>
    <w:semiHidden/>
    <w:rsid w:val="009334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810"/>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2B24D0"/>
    <w:pPr>
      <w:ind w:firstLine="0"/>
    </w:pPr>
    <w:rPr>
      <w:rFonts w:ascii="Arial" w:hAnsi="Arial"/>
    </w:r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6F763E"/>
    <w:rPr>
      <w:color w:val="0000FF" w:themeColor="hyperlink"/>
      <w:u w:val="single"/>
    </w:rPr>
  </w:style>
  <w:style w:type="character" w:styleId="CommentReference">
    <w:name w:val="annotation reference"/>
    <w:basedOn w:val="DefaultParagraphFont"/>
    <w:uiPriority w:val="99"/>
    <w:semiHidden/>
    <w:unhideWhenUsed/>
    <w:rsid w:val="00850179"/>
    <w:rPr>
      <w:sz w:val="16"/>
      <w:szCs w:val="16"/>
    </w:rPr>
  </w:style>
  <w:style w:type="paragraph" w:styleId="CommentText">
    <w:name w:val="annotation text"/>
    <w:basedOn w:val="Normal"/>
    <w:link w:val="CommentTextChar"/>
    <w:uiPriority w:val="99"/>
    <w:semiHidden/>
    <w:unhideWhenUsed/>
    <w:rsid w:val="00850179"/>
    <w:pPr>
      <w:spacing w:line="240" w:lineRule="auto"/>
    </w:pPr>
    <w:rPr>
      <w:sz w:val="20"/>
      <w:szCs w:val="20"/>
    </w:rPr>
  </w:style>
  <w:style w:type="character" w:customStyle="1" w:styleId="CommentTextChar">
    <w:name w:val="Comment Text Char"/>
    <w:basedOn w:val="DefaultParagraphFont"/>
    <w:link w:val="CommentText"/>
    <w:uiPriority w:val="99"/>
    <w:semiHidden/>
    <w:rsid w:val="00850179"/>
    <w:rPr>
      <w:sz w:val="20"/>
      <w:szCs w:val="20"/>
    </w:rPr>
  </w:style>
  <w:style w:type="paragraph" w:styleId="CommentSubject">
    <w:name w:val="annotation subject"/>
    <w:basedOn w:val="CommentText"/>
    <w:next w:val="CommentText"/>
    <w:link w:val="CommentSubjectChar"/>
    <w:uiPriority w:val="99"/>
    <w:semiHidden/>
    <w:unhideWhenUsed/>
    <w:rsid w:val="00850179"/>
    <w:rPr>
      <w:b/>
      <w:bCs/>
    </w:rPr>
  </w:style>
  <w:style w:type="character" w:customStyle="1" w:styleId="CommentSubjectChar">
    <w:name w:val="Comment Subject Char"/>
    <w:basedOn w:val="CommentTextChar"/>
    <w:link w:val="CommentSubject"/>
    <w:uiPriority w:val="99"/>
    <w:semiHidden/>
    <w:rsid w:val="00850179"/>
    <w:rPr>
      <w:b/>
      <w:bCs/>
      <w:sz w:val="20"/>
      <w:szCs w:val="20"/>
    </w:rPr>
  </w:style>
  <w:style w:type="character" w:styleId="FollowedHyperlink">
    <w:name w:val="FollowedHyperlink"/>
    <w:basedOn w:val="DefaultParagraphFont"/>
    <w:uiPriority w:val="99"/>
    <w:semiHidden/>
    <w:unhideWhenUsed/>
    <w:rsid w:val="00844559"/>
    <w:rPr>
      <w:color w:val="800080" w:themeColor="followedHyperlink"/>
      <w:u w:val="single"/>
    </w:rPr>
  </w:style>
  <w:style w:type="paragraph" w:styleId="Revision">
    <w:name w:val="Revision"/>
    <w:hidden/>
    <w:uiPriority w:val="99"/>
    <w:semiHidden/>
    <w:rsid w:val="00933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810383">
      <w:bodyDiv w:val="1"/>
      <w:marLeft w:val="0"/>
      <w:marRight w:val="0"/>
      <w:marTop w:val="0"/>
      <w:marBottom w:val="0"/>
      <w:divBdr>
        <w:top w:val="none" w:sz="0" w:space="0" w:color="auto"/>
        <w:left w:val="none" w:sz="0" w:space="0" w:color="auto"/>
        <w:bottom w:val="none" w:sz="0" w:space="0" w:color="auto"/>
        <w:right w:val="none" w:sz="0" w:space="0" w:color="auto"/>
      </w:divBdr>
    </w:div>
    <w:div w:id="973024183">
      <w:bodyDiv w:val="1"/>
      <w:marLeft w:val="0"/>
      <w:marRight w:val="0"/>
      <w:marTop w:val="0"/>
      <w:marBottom w:val="0"/>
      <w:divBdr>
        <w:top w:val="none" w:sz="0" w:space="0" w:color="auto"/>
        <w:left w:val="none" w:sz="0" w:space="0" w:color="auto"/>
        <w:bottom w:val="none" w:sz="0" w:space="0" w:color="auto"/>
        <w:right w:val="none" w:sz="0" w:space="0" w:color="auto"/>
      </w:divBdr>
    </w:div>
    <w:div w:id="1091968624">
      <w:bodyDiv w:val="1"/>
      <w:marLeft w:val="0"/>
      <w:marRight w:val="0"/>
      <w:marTop w:val="0"/>
      <w:marBottom w:val="0"/>
      <w:divBdr>
        <w:top w:val="none" w:sz="0" w:space="0" w:color="auto"/>
        <w:left w:val="none" w:sz="0" w:space="0" w:color="auto"/>
        <w:bottom w:val="none" w:sz="0" w:space="0" w:color="auto"/>
        <w:right w:val="none" w:sz="0" w:space="0" w:color="auto"/>
      </w:divBdr>
    </w:div>
    <w:div w:id="20625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nfo.nmhss.org" TargetMode="External"/><Relationship Id="rId4" Type="http://schemas.microsoft.com/office/2007/relationships/stylesWithEffects" Target="stylesWithEffects.xml"/><Relationship Id="rId9" Type="http://schemas.openxmlformats.org/officeDocument/2006/relationships/hyperlink" Target="https://findtreatment.samh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386E-E3A5-4A59-9214-0E603709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N-MHSS 2015 FAQs</vt:lpstr>
    </vt:vector>
  </TitlesOfParts>
  <Company>Mathematica, Inc</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N-MHSS 2015 FAQs</dc:title>
  <dc:subject>FORM</dc:subject>
  <dc:creator>Mathematica staff</dc:creator>
  <cp:keywords>N-MHSS 2015 FAQs</cp:keywords>
  <dc:description>Dot fixed format for Andrea Sleeper 4/7/15</dc:description>
  <cp:lastModifiedBy>SYSTEM</cp:lastModifiedBy>
  <cp:revision>2</cp:revision>
  <cp:lastPrinted>2018-03-02T13:52:00Z</cp:lastPrinted>
  <dcterms:created xsi:type="dcterms:W3CDTF">2020-01-14T17:04:00Z</dcterms:created>
  <dcterms:modified xsi:type="dcterms:W3CDTF">2020-01-14T17:04:00Z</dcterms:modified>
</cp:coreProperties>
</file>