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Pr="00651E19" w:rsidRDefault="0054255A">
      <w:pPr>
        <w:rPr>
          <w:rFonts w:cstheme="minorHAnsi"/>
          <w:b/>
        </w:rPr>
      </w:pPr>
      <w:bookmarkStart w:id="0" w:name="_GoBack"/>
      <w:bookmarkEnd w:id="0"/>
    </w:p>
    <w:p w14:paraId="25B4A7B0" w14:textId="77777777" w:rsidR="00B72882" w:rsidRPr="00651E19" w:rsidRDefault="00B72882" w:rsidP="00B72882">
      <w:pPr>
        <w:pStyle w:val="ReportCover-Title"/>
        <w:tabs>
          <w:tab w:val="left" w:pos="6930"/>
          <w:tab w:val="left" w:pos="8640"/>
        </w:tabs>
        <w:jc w:val="center"/>
        <w:rPr>
          <w:rFonts w:asciiTheme="minorHAnsi" w:hAnsiTheme="minorHAnsi" w:cstheme="minorHAnsi"/>
          <w:color w:val="auto"/>
          <w:sz w:val="22"/>
          <w:szCs w:val="22"/>
        </w:rPr>
      </w:pPr>
      <w:r w:rsidRPr="00651E19">
        <w:rPr>
          <w:rFonts w:asciiTheme="minorHAnsi" w:eastAsia="Arial Unicode MS" w:hAnsiTheme="minorHAnsi" w:cstheme="minorHAnsi"/>
          <w:noProof/>
          <w:color w:val="auto"/>
          <w:sz w:val="22"/>
          <w:szCs w:val="22"/>
        </w:rPr>
        <w:t xml:space="preserve">Assessing the Implementation and Cost of High Quality Early Care and Education: Field Test </w:t>
      </w:r>
    </w:p>
    <w:p w14:paraId="11C893CE" w14:textId="77777777" w:rsidR="0054255A" w:rsidRPr="00651E19" w:rsidRDefault="0054255A" w:rsidP="00B13297">
      <w:pPr>
        <w:pStyle w:val="ReportCover-Title"/>
        <w:rPr>
          <w:rFonts w:asciiTheme="minorHAnsi" w:hAnsiTheme="minorHAnsi" w:cstheme="minorHAnsi"/>
          <w:color w:val="auto"/>
          <w:sz w:val="22"/>
          <w:szCs w:val="22"/>
        </w:rPr>
      </w:pPr>
    </w:p>
    <w:p w14:paraId="56DAFAF6" w14:textId="77777777" w:rsidR="0054255A" w:rsidRPr="00651E19" w:rsidRDefault="0054255A" w:rsidP="00B13297">
      <w:pPr>
        <w:pStyle w:val="ReportCover-Title"/>
        <w:rPr>
          <w:rFonts w:asciiTheme="minorHAnsi" w:hAnsiTheme="minorHAnsi" w:cstheme="minorHAnsi"/>
          <w:color w:val="auto"/>
          <w:sz w:val="22"/>
          <w:szCs w:val="22"/>
        </w:rPr>
      </w:pPr>
    </w:p>
    <w:p w14:paraId="29DA80E4" w14:textId="77777777" w:rsidR="0054255A" w:rsidRPr="00651E19" w:rsidRDefault="0054255A" w:rsidP="00B1329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14:paraId="3E8F7648" w14:textId="56866CF8" w:rsidR="0054255A" w:rsidRPr="00651E19" w:rsidRDefault="0054255A" w:rsidP="00B1329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00B72882" w:rsidRPr="00651E19">
        <w:rPr>
          <w:rFonts w:asciiTheme="minorHAnsi" w:hAnsiTheme="minorHAnsi" w:cstheme="minorHAnsi"/>
          <w:color w:val="auto"/>
          <w:sz w:val="22"/>
          <w:szCs w:val="22"/>
        </w:rPr>
        <w:t>0499</w:t>
      </w:r>
    </w:p>
    <w:p w14:paraId="20B97EA0" w14:textId="77777777" w:rsidR="0054255A" w:rsidRPr="00651E19" w:rsidRDefault="0054255A" w:rsidP="00B13297">
      <w:pPr>
        <w:rPr>
          <w:rFonts w:cstheme="minorHAnsi"/>
        </w:rPr>
      </w:pPr>
    </w:p>
    <w:p w14:paraId="073B8B22" w14:textId="77777777" w:rsidR="0054255A" w:rsidRPr="00651E19" w:rsidRDefault="0054255A" w:rsidP="00B13297">
      <w:pPr>
        <w:pStyle w:val="ReportCover-Date"/>
        <w:jc w:val="center"/>
        <w:rPr>
          <w:rFonts w:asciiTheme="minorHAnsi" w:hAnsiTheme="minorHAnsi" w:cstheme="minorHAnsi"/>
          <w:color w:val="auto"/>
          <w:sz w:val="22"/>
          <w:szCs w:val="22"/>
        </w:rPr>
      </w:pPr>
    </w:p>
    <w:p w14:paraId="12554403" w14:textId="77777777" w:rsidR="0054255A" w:rsidRPr="00651E19" w:rsidRDefault="0054255A" w:rsidP="00B1329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14:paraId="6C1EE474" w14:textId="77777777" w:rsidR="0054255A" w:rsidRPr="00651E19" w:rsidRDefault="0054255A" w:rsidP="00B1329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14:paraId="782F2D46" w14:textId="00345F9E" w:rsidR="0054255A" w:rsidRPr="00651E19" w:rsidRDefault="00CD142F" w:rsidP="00B13297">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008B6566">
        <w:rPr>
          <w:rFonts w:asciiTheme="minorHAnsi" w:hAnsiTheme="minorHAnsi" w:cstheme="minorHAnsi"/>
          <w:color w:val="auto"/>
          <w:sz w:val="22"/>
          <w:szCs w:val="22"/>
        </w:rPr>
        <w:t xml:space="preserve"> </w:t>
      </w:r>
      <w:r w:rsidR="00F65560">
        <w:rPr>
          <w:rFonts w:asciiTheme="minorHAnsi" w:hAnsiTheme="minorHAnsi" w:cstheme="minorHAnsi"/>
          <w:color w:val="auto"/>
          <w:sz w:val="22"/>
          <w:szCs w:val="22"/>
        </w:rPr>
        <w:t>2019</w:t>
      </w:r>
    </w:p>
    <w:p w14:paraId="44E8CF70" w14:textId="77777777" w:rsidR="0054255A" w:rsidRPr="00651E19" w:rsidRDefault="0054255A" w:rsidP="00B13297">
      <w:pPr>
        <w:spacing w:after="0" w:line="240" w:lineRule="auto"/>
        <w:jc w:val="center"/>
        <w:rPr>
          <w:rFonts w:cstheme="minorHAnsi"/>
        </w:rPr>
      </w:pPr>
    </w:p>
    <w:p w14:paraId="326AE304" w14:textId="77777777" w:rsidR="0054255A" w:rsidRPr="00651E19" w:rsidRDefault="0054255A" w:rsidP="00B13297">
      <w:pPr>
        <w:spacing w:after="0" w:line="240" w:lineRule="auto"/>
        <w:jc w:val="center"/>
        <w:rPr>
          <w:rFonts w:cstheme="minorHAnsi"/>
        </w:rPr>
      </w:pPr>
      <w:r w:rsidRPr="00651E19">
        <w:rPr>
          <w:rFonts w:cstheme="minorHAnsi"/>
        </w:rPr>
        <w:t>Submitted By:</w:t>
      </w:r>
    </w:p>
    <w:p w14:paraId="4993D670" w14:textId="28A31F23" w:rsidR="0054255A" w:rsidRPr="00651E19" w:rsidRDefault="0054255A" w:rsidP="00B13297">
      <w:pPr>
        <w:spacing w:after="0" w:line="240" w:lineRule="auto"/>
        <w:jc w:val="center"/>
        <w:rPr>
          <w:rFonts w:cstheme="minorHAnsi"/>
        </w:rPr>
      </w:pPr>
      <w:r w:rsidRPr="00651E19">
        <w:rPr>
          <w:rFonts w:cstheme="minorHAnsi"/>
        </w:rPr>
        <w:t>Office of Planning, Research</w:t>
      </w:r>
      <w:r w:rsidR="00B13297" w:rsidRPr="00651E19">
        <w:rPr>
          <w:rFonts w:cstheme="minorHAnsi"/>
        </w:rPr>
        <w:t>,</w:t>
      </w:r>
      <w:r w:rsidRPr="00651E19">
        <w:rPr>
          <w:rFonts w:cstheme="minorHAnsi"/>
        </w:rPr>
        <w:t xml:space="preserve"> and Evaluation</w:t>
      </w:r>
    </w:p>
    <w:p w14:paraId="47965330" w14:textId="77777777" w:rsidR="0054255A" w:rsidRPr="00651E19" w:rsidRDefault="0054255A" w:rsidP="00B13297">
      <w:pPr>
        <w:spacing w:after="0" w:line="240" w:lineRule="auto"/>
        <w:jc w:val="center"/>
        <w:rPr>
          <w:rFonts w:cstheme="minorHAnsi"/>
        </w:rPr>
      </w:pPr>
      <w:r w:rsidRPr="00651E19">
        <w:rPr>
          <w:rFonts w:cstheme="minorHAnsi"/>
        </w:rPr>
        <w:t xml:space="preserve">Administration for Children and Families </w:t>
      </w:r>
    </w:p>
    <w:p w14:paraId="6D0243BB" w14:textId="77777777" w:rsidR="0054255A" w:rsidRPr="00651E19" w:rsidRDefault="0054255A" w:rsidP="00B13297">
      <w:pPr>
        <w:spacing w:after="0" w:line="240" w:lineRule="auto"/>
        <w:jc w:val="center"/>
        <w:rPr>
          <w:rFonts w:cstheme="minorHAnsi"/>
        </w:rPr>
      </w:pPr>
      <w:r w:rsidRPr="00651E19">
        <w:rPr>
          <w:rFonts w:cstheme="minorHAnsi"/>
        </w:rPr>
        <w:t>U.S. Department of Health and Human Services</w:t>
      </w:r>
    </w:p>
    <w:p w14:paraId="0AED6156" w14:textId="77777777" w:rsidR="0054255A" w:rsidRPr="00651E19" w:rsidRDefault="0054255A" w:rsidP="00B13297">
      <w:pPr>
        <w:spacing w:after="0" w:line="240" w:lineRule="auto"/>
        <w:jc w:val="center"/>
        <w:rPr>
          <w:rFonts w:cstheme="minorHAnsi"/>
        </w:rPr>
      </w:pPr>
    </w:p>
    <w:p w14:paraId="4FBBD238" w14:textId="77777777" w:rsidR="0054255A" w:rsidRPr="00651E19" w:rsidRDefault="0054255A" w:rsidP="00B1329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14:paraId="737C8E19" w14:textId="77777777" w:rsidR="0054255A" w:rsidRPr="00651E19" w:rsidRDefault="0054255A" w:rsidP="00B13297">
      <w:pPr>
        <w:spacing w:after="0" w:line="240" w:lineRule="auto"/>
        <w:jc w:val="center"/>
        <w:rPr>
          <w:rFonts w:cstheme="minorHAnsi"/>
        </w:rPr>
      </w:pPr>
      <w:r w:rsidRPr="00651E19">
        <w:rPr>
          <w:rFonts w:cstheme="minorHAnsi"/>
        </w:rPr>
        <w:t>330 C Street, SW</w:t>
      </w:r>
    </w:p>
    <w:p w14:paraId="0C645A88" w14:textId="77777777" w:rsidR="0054255A" w:rsidRPr="00651E19" w:rsidRDefault="0054255A" w:rsidP="00B13297">
      <w:pPr>
        <w:spacing w:after="0" w:line="240" w:lineRule="auto"/>
        <w:jc w:val="center"/>
        <w:rPr>
          <w:rFonts w:cstheme="minorHAnsi"/>
        </w:rPr>
      </w:pPr>
      <w:r w:rsidRPr="00651E19">
        <w:rPr>
          <w:rFonts w:cstheme="minorHAnsi"/>
        </w:rPr>
        <w:t>Washington, D.C. 20201</w:t>
      </w:r>
    </w:p>
    <w:p w14:paraId="00F1DA38" w14:textId="77777777" w:rsidR="0054255A" w:rsidRPr="00651E19" w:rsidRDefault="0054255A" w:rsidP="00B13297">
      <w:pPr>
        <w:spacing w:after="0" w:line="240" w:lineRule="auto"/>
        <w:jc w:val="center"/>
        <w:rPr>
          <w:rFonts w:cstheme="minorHAnsi"/>
        </w:rPr>
      </w:pPr>
    </w:p>
    <w:p w14:paraId="594D3C68" w14:textId="1F8E0993" w:rsidR="0054255A" w:rsidRPr="00651E19" w:rsidRDefault="0054255A" w:rsidP="002B7FA6">
      <w:pPr>
        <w:spacing w:after="120" w:line="240" w:lineRule="auto"/>
        <w:jc w:val="center"/>
        <w:rPr>
          <w:rFonts w:cstheme="minorHAnsi"/>
        </w:rPr>
      </w:pPr>
      <w:r w:rsidRPr="00651E19">
        <w:rPr>
          <w:rFonts w:cstheme="minorHAnsi"/>
        </w:rPr>
        <w:t>Project Officers:</w:t>
      </w:r>
    </w:p>
    <w:p w14:paraId="230EB95C" w14:textId="77777777" w:rsidR="00B72882" w:rsidRPr="00651E19" w:rsidRDefault="00B72882" w:rsidP="002B7FA6">
      <w:pPr>
        <w:spacing w:after="0" w:line="240" w:lineRule="auto"/>
        <w:jc w:val="center"/>
        <w:rPr>
          <w:rFonts w:cstheme="minorHAnsi"/>
        </w:rPr>
      </w:pPr>
      <w:r w:rsidRPr="00651E19">
        <w:rPr>
          <w:rFonts w:cstheme="minorHAnsi"/>
        </w:rPr>
        <w:t xml:space="preserve">Ivelisse Martinez-Beck, Senior Social Science Research Analyst and </w:t>
      </w:r>
    </w:p>
    <w:p w14:paraId="06E9B7D2" w14:textId="77777777" w:rsidR="00B72882" w:rsidRPr="00651E19" w:rsidRDefault="00B72882" w:rsidP="002B7FA6">
      <w:pPr>
        <w:tabs>
          <w:tab w:val="center" w:pos="4680"/>
          <w:tab w:val="left" w:pos="7580"/>
        </w:tabs>
        <w:spacing w:after="0" w:line="240" w:lineRule="auto"/>
        <w:jc w:val="center"/>
        <w:rPr>
          <w:rFonts w:cstheme="minorHAnsi"/>
        </w:rPr>
      </w:pPr>
      <w:r w:rsidRPr="00651E19">
        <w:rPr>
          <w:rFonts w:cstheme="minorHAnsi"/>
        </w:rPr>
        <w:t>Child Care Research Team Leader</w:t>
      </w:r>
    </w:p>
    <w:p w14:paraId="4F3DAC02" w14:textId="77777777" w:rsidR="00B72882" w:rsidRPr="00651E19" w:rsidRDefault="00B72882" w:rsidP="002B7FA6">
      <w:pPr>
        <w:spacing w:after="0" w:line="240" w:lineRule="auto"/>
        <w:jc w:val="center"/>
        <w:rPr>
          <w:rFonts w:cstheme="minorHAnsi"/>
        </w:rPr>
      </w:pPr>
      <w:r w:rsidRPr="00651E19">
        <w:rPr>
          <w:rFonts w:cstheme="minorHAnsi"/>
        </w:rPr>
        <w:t>Meryl Barofsky, Senior Social Science Research Analyst</w:t>
      </w:r>
    </w:p>
    <w:p w14:paraId="2712087F" w14:textId="77777777" w:rsidR="00B72882" w:rsidRPr="00651E19" w:rsidRDefault="00B72882" w:rsidP="00B13297">
      <w:pPr>
        <w:spacing w:after="0" w:line="240" w:lineRule="auto"/>
        <w:jc w:val="center"/>
        <w:rPr>
          <w:rFonts w:cstheme="minorHAnsi"/>
        </w:rPr>
      </w:pPr>
    </w:p>
    <w:p w14:paraId="0313461E" w14:textId="77777777" w:rsidR="0054255A" w:rsidRPr="00651E19" w:rsidRDefault="0054255A" w:rsidP="00B13297">
      <w:pPr>
        <w:spacing w:after="0" w:line="240" w:lineRule="auto"/>
        <w:jc w:val="center"/>
        <w:rPr>
          <w:rFonts w:cstheme="minorHAnsi"/>
          <w:b/>
        </w:rPr>
      </w:pPr>
    </w:p>
    <w:p w14:paraId="15758DCB" w14:textId="77777777" w:rsidR="0054255A" w:rsidRPr="00651E19" w:rsidRDefault="0054255A" w:rsidP="00B13297">
      <w:pPr>
        <w:spacing w:after="0" w:line="240" w:lineRule="auto"/>
        <w:jc w:val="center"/>
        <w:rPr>
          <w:rFonts w:cstheme="minorHAnsi"/>
          <w:b/>
        </w:rPr>
      </w:pPr>
    </w:p>
    <w:p w14:paraId="59CD749F" w14:textId="77777777" w:rsidR="0054255A" w:rsidRPr="00651E19" w:rsidRDefault="0054255A" w:rsidP="00B13297">
      <w:pPr>
        <w:jc w:val="center"/>
        <w:rPr>
          <w:rFonts w:cstheme="minorHAnsi"/>
          <w:b/>
        </w:rPr>
      </w:pPr>
    </w:p>
    <w:p w14:paraId="07833600" w14:textId="2B3D80AE" w:rsidR="0054255A" w:rsidRPr="00651E19" w:rsidRDefault="0054255A" w:rsidP="00B13297">
      <w:pPr>
        <w:rPr>
          <w:rFonts w:cstheme="minorHAnsi"/>
          <w:b/>
        </w:rPr>
      </w:pPr>
    </w:p>
    <w:p w14:paraId="49E4A961" w14:textId="77777777" w:rsidR="0068303E" w:rsidRPr="00651E19" w:rsidRDefault="0068303E">
      <w:pPr>
        <w:rPr>
          <w:rFonts w:cstheme="minorHAnsi"/>
          <w:b/>
        </w:rPr>
      </w:pPr>
    </w:p>
    <w:p w14:paraId="19786CBC" w14:textId="77777777" w:rsidR="00B04785" w:rsidRPr="00651E19" w:rsidRDefault="00B04785" w:rsidP="00624DDC">
      <w:pPr>
        <w:spacing w:after="0" w:line="240" w:lineRule="auto"/>
        <w:jc w:val="center"/>
        <w:rPr>
          <w:rFonts w:cstheme="minorHAnsi"/>
          <w:b/>
        </w:rPr>
      </w:pPr>
    </w:p>
    <w:p w14:paraId="388A70CF" w14:textId="77777777" w:rsidR="00B04785" w:rsidRPr="00651E19" w:rsidRDefault="00B04785" w:rsidP="00624DDC">
      <w:pPr>
        <w:spacing w:after="0" w:line="240" w:lineRule="auto"/>
        <w:jc w:val="center"/>
        <w:rPr>
          <w:rFonts w:cstheme="minorHAnsi"/>
          <w:b/>
        </w:rPr>
      </w:pPr>
    </w:p>
    <w:p w14:paraId="7CB1DEBF" w14:textId="77777777" w:rsidR="00B04785" w:rsidRPr="00651E19" w:rsidRDefault="00B04785" w:rsidP="00624DDC">
      <w:pPr>
        <w:spacing w:after="0" w:line="240" w:lineRule="auto"/>
        <w:jc w:val="center"/>
        <w:rPr>
          <w:rFonts w:cstheme="minorHAnsi"/>
          <w:b/>
        </w:rPr>
      </w:pPr>
    </w:p>
    <w:p w14:paraId="36C08276" w14:textId="671DC8EB" w:rsidR="00624DDC" w:rsidRPr="00651E19" w:rsidRDefault="0068303E" w:rsidP="00624DDC">
      <w:pPr>
        <w:spacing w:after="0" w:line="240" w:lineRule="auto"/>
        <w:jc w:val="center"/>
        <w:rPr>
          <w:rFonts w:cstheme="minorHAnsi"/>
          <w:b/>
        </w:rPr>
      </w:pPr>
      <w:r w:rsidRPr="00651E19">
        <w:rPr>
          <w:rFonts w:cstheme="minorHAnsi"/>
          <w:b/>
        </w:rPr>
        <w:t>Part A</w:t>
      </w:r>
    </w:p>
    <w:p w14:paraId="331767F9" w14:textId="77777777" w:rsidR="00624DDC" w:rsidRPr="00651E19" w:rsidRDefault="00624DDC" w:rsidP="00624DDC">
      <w:pPr>
        <w:spacing w:after="0" w:line="240" w:lineRule="auto"/>
        <w:jc w:val="center"/>
        <w:rPr>
          <w:rFonts w:cstheme="minorHAnsi"/>
          <w:b/>
        </w:rPr>
      </w:pPr>
    </w:p>
    <w:p w14:paraId="095FF910" w14:textId="77777777" w:rsidR="00026192" w:rsidRPr="00651E19" w:rsidRDefault="00026192" w:rsidP="000F1E4A">
      <w:pPr>
        <w:spacing w:after="0" w:line="240" w:lineRule="auto"/>
        <w:rPr>
          <w:rFonts w:cstheme="minorHAnsi"/>
          <w:b/>
          <w:u w:val="single"/>
        </w:rPr>
      </w:pPr>
    </w:p>
    <w:p w14:paraId="4CA5E0BD" w14:textId="77777777" w:rsidR="00026192" w:rsidRPr="00651E19" w:rsidRDefault="00026192" w:rsidP="000F1E4A">
      <w:pPr>
        <w:spacing w:after="0" w:line="240" w:lineRule="auto"/>
        <w:rPr>
          <w:rFonts w:cstheme="minorHAnsi"/>
          <w:b/>
          <w:u w:val="single"/>
        </w:rPr>
      </w:pPr>
    </w:p>
    <w:p w14:paraId="5E4659ED" w14:textId="1E7593B2" w:rsidR="00840D32" w:rsidRPr="00651E19" w:rsidRDefault="00840D32" w:rsidP="001A72AC">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14:paraId="5D7B325A" w14:textId="6F433416" w:rsidR="00B04785" w:rsidRPr="00651E19" w:rsidRDefault="00B04785" w:rsidP="000F1E4A">
      <w:pPr>
        <w:spacing w:after="0" w:line="240" w:lineRule="auto"/>
        <w:rPr>
          <w:rFonts w:cstheme="minorHAnsi"/>
          <w:b/>
        </w:rPr>
      </w:pPr>
    </w:p>
    <w:p w14:paraId="00321FF0" w14:textId="55A25076"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 xml:space="preserve">Type of Request: </w:t>
      </w:r>
      <w:r w:rsidRPr="00651E19">
        <w:rPr>
          <w:rFonts w:cstheme="minorHAnsi"/>
        </w:rPr>
        <w:t>This Information Collection Request</w:t>
      </w:r>
      <w:r w:rsidR="00D23D63">
        <w:rPr>
          <w:rFonts w:cstheme="minorHAnsi"/>
        </w:rPr>
        <w:t xml:space="preserve"> (ICR)</w:t>
      </w:r>
      <w:r w:rsidRPr="00651E19">
        <w:rPr>
          <w:rFonts w:cstheme="minorHAnsi"/>
        </w:rPr>
        <w:t xml:space="preserve"> is for a </w:t>
      </w:r>
      <w:r w:rsidR="000C42CF" w:rsidRPr="00651E19">
        <w:rPr>
          <w:rFonts w:cstheme="minorHAnsi"/>
        </w:rPr>
        <w:t>re</w:t>
      </w:r>
      <w:r w:rsidR="00190BC7">
        <w:rPr>
          <w:rFonts w:cstheme="minorHAnsi"/>
        </w:rPr>
        <w:t>instatement with changes</w:t>
      </w:r>
      <w:r w:rsidRPr="00651E19">
        <w:rPr>
          <w:rFonts w:cstheme="minorHAnsi"/>
        </w:rPr>
        <w:t xml:space="preserve">. We are requesting </w:t>
      </w:r>
      <w:r w:rsidR="00432DB0">
        <w:rPr>
          <w:rFonts w:cstheme="minorHAnsi"/>
        </w:rPr>
        <w:t>15 months</w:t>
      </w:r>
      <w:r w:rsidR="000C42CF" w:rsidRPr="00651E19">
        <w:rPr>
          <w:rFonts w:cstheme="minorHAnsi"/>
        </w:rPr>
        <w:t xml:space="preserve"> o</w:t>
      </w:r>
      <w:r w:rsidRPr="00651E19">
        <w:rPr>
          <w:rFonts w:cstheme="minorHAnsi"/>
        </w:rPr>
        <w:t xml:space="preserve">f approval. </w:t>
      </w:r>
    </w:p>
    <w:p w14:paraId="1FD514C1" w14:textId="78D17F26" w:rsidR="00EA405B" w:rsidRPr="00651E19" w:rsidRDefault="00EA405B" w:rsidP="00906F6A">
      <w:pPr>
        <w:spacing w:after="0" w:line="240" w:lineRule="auto"/>
        <w:rPr>
          <w:rFonts w:cstheme="minorHAnsi"/>
        </w:rPr>
      </w:pPr>
    </w:p>
    <w:p w14:paraId="1807DC5A" w14:textId="4D944470"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 xml:space="preserve">Progress to Date: </w:t>
      </w:r>
      <w:r w:rsidR="00651E19">
        <w:rPr>
          <w:rFonts w:cstheme="minorHAnsi"/>
          <w:b/>
        </w:rPr>
        <w:t xml:space="preserve"> </w:t>
      </w:r>
      <w:r w:rsidR="00D23D63">
        <w:rPr>
          <w:rFonts w:cstheme="minorHAnsi"/>
        </w:rPr>
        <w:t>This ICR</w:t>
      </w:r>
      <w:r w:rsidR="00E80979">
        <w:rPr>
          <w:rFonts w:cstheme="minorHAnsi"/>
        </w:rPr>
        <w:t xml:space="preserve"> </w:t>
      </w:r>
      <w:r w:rsidR="00D23D63">
        <w:rPr>
          <w:rFonts w:cstheme="minorHAnsi"/>
        </w:rPr>
        <w:t>builds</w:t>
      </w:r>
      <w:r w:rsidR="00651E19">
        <w:rPr>
          <w:rFonts w:cstheme="minorHAnsi"/>
        </w:rPr>
        <w:t xml:space="preserve"> on earlier work of </w:t>
      </w:r>
      <w:r w:rsidR="00D23D63">
        <w:rPr>
          <w:rFonts w:cstheme="minorHAnsi"/>
        </w:rPr>
        <w:t xml:space="preserve">ACF’s </w:t>
      </w:r>
      <w:r w:rsidR="00E80979" w:rsidRPr="00651E19">
        <w:rPr>
          <w:rFonts w:cstheme="minorHAnsi"/>
        </w:rPr>
        <w:t>Assessing the Implementation and Cost of High Quality Early Care and Education (ECE-ICHQ)</w:t>
      </w:r>
      <w:r w:rsidR="00651E19">
        <w:rPr>
          <w:rFonts w:cstheme="minorHAnsi"/>
        </w:rPr>
        <w:t xml:space="preserve"> project. </w:t>
      </w:r>
      <w:r w:rsidR="002B7FA6">
        <w:rPr>
          <w:rFonts w:cstheme="minorHAnsi"/>
        </w:rPr>
        <w:t>The</w:t>
      </w:r>
      <w:r w:rsidR="00651E19">
        <w:rPr>
          <w:rFonts w:cstheme="minorHAnsi"/>
        </w:rPr>
        <w:t xml:space="preserve"> original request</w:t>
      </w:r>
      <w:r w:rsidR="00E80979">
        <w:rPr>
          <w:rFonts w:cstheme="minorHAnsi"/>
        </w:rPr>
        <w:t xml:space="preserve"> </w:t>
      </w:r>
      <w:r w:rsidR="002B7FA6">
        <w:rPr>
          <w:rFonts w:cstheme="minorHAnsi"/>
        </w:rPr>
        <w:t xml:space="preserve">supported the creation of </w:t>
      </w:r>
      <w:r w:rsidR="00D72DE7">
        <w:rPr>
          <w:rFonts w:cstheme="minorHAnsi"/>
        </w:rPr>
        <w:t>measures of</w:t>
      </w:r>
      <w:r w:rsidR="001A72AC">
        <w:rPr>
          <w:rFonts w:cstheme="minorHAnsi"/>
        </w:rPr>
        <w:t xml:space="preserve"> center-based early care and education (ECE)</w:t>
      </w:r>
      <w:r w:rsidR="00D72DE7">
        <w:rPr>
          <w:rFonts w:cstheme="minorHAnsi"/>
        </w:rPr>
        <w:t xml:space="preserve"> </w:t>
      </w:r>
      <w:r w:rsidR="001E7130">
        <w:rPr>
          <w:rFonts w:cstheme="minorHAnsi"/>
        </w:rPr>
        <w:t>implementation and cost</w:t>
      </w:r>
      <w:r w:rsidR="00D72DE7">
        <w:rPr>
          <w:rFonts w:cstheme="minorHAnsi"/>
        </w:rPr>
        <w:t>s</w:t>
      </w:r>
      <w:r w:rsidR="001E7130">
        <w:rPr>
          <w:rFonts w:cstheme="minorHAnsi"/>
        </w:rPr>
        <w:t>,</w:t>
      </w:r>
      <w:r w:rsidR="003270FC">
        <w:rPr>
          <w:rFonts w:cstheme="minorHAnsi"/>
        </w:rPr>
        <w:t xml:space="preserve"> </w:t>
      </w:r>
      <w:r w:rsidR="004F427C">
        <w:rPr>
          <w:rFonts w:cstheme="minorHAnsi"/>
        </w:rPr>
        <w:t xml:space="preserve">and the information collection for </w:t>
      </w:r>
      <w:r w:rsidR="001E7130">
        <w:rPr>
          <w:rFonts w:cstheme="minorHAnsi"/>
        </w:rPr>
        <w:t>that</w:t>
      </w:r>
      <w:r w:rsidR="004F427C">
        <w:rPr>
          <w:rFonts w:cstheme="minorHAnsi"/>
        </w:rPr>
        <w:t xml:space="preserve"> effort has been completed.</w:t>
      </w:r>
      <w:r w:rsidR="00651E19">
        <w:rPr>
          <w:rFonts w:cstheme="minorHAnsi"/>
        </w:rPr>
        <w:t xml:space="preserve"> </w:t>
      </w:r>
    </w:p>
    <w:p w14:paraId="4BAA4A44" w14:textId="0680CB44" w:rsidR="00B04785" w:rsidRPr="00651E19" w:rsidRDefault="00B04785" w:rsidP="00906F6A">
      <w:pPr>
        <w:spacing w:after="0" w:line="240" w:lineRule="auto"/>
        <w:rPr>
          <w:rFonts w:cstheme="minorHAnsi"/>
        </w:rPr>
      </w:pPr>
    </w:p>
    <w:p w14:paraId="160297CB" w14:textId="25C860B2"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Timeline</w:t>
      </w:r>
      <w:r w:rsidR="00906F6A" w:rsidRPr="00651E19">
        <w:rPr>
          <w:rFonts w:cstheme="minorHAnsi"/>
          <w:b/>
        </w:rPr>
        <w:t xml:space="preserve">: </w:t>
      </w:r>
      <w:r w:rsidR="00651E19">
        <w:rPr>
          <w:rFonts w:cstheme="minorHAnsi"/>
        </w:rPr>
        <w:t xml:space="preserve">The timeline for the original request was met. This request builds on the original ICR by further testing and modifying the measures created under that request. </w:t>
      </w:r>
    </w:p>
    <w:p w14:paraId="17C6F493" w14:textId="052150B6" w:rsidR="00B04785" w:rsidRPr="00651E19" w:rsidRDefault="00B04785" w:rsidP="00906F6A">
      <w:pPr>
        <w:spacing w:after="0" w:line="240" w:lineRule="auto"/>
        <w:rPr>
          <w:rFonts w:cstheme="minorHAnsi"/>
        </w:rPr>
      </w:pPr>
    </w:p>
    <w:p w14:paraId="45E6DC79" w14:textId="2F2906DE" w:rsidR="00C53AEC" w:rsidRPr="00651E19" w:rsidRDefault="00B04785" w:rsidP="00906F6A">
      <w:pPr>
        <w:pStyle w:val="ListParagraph"/>
        <w:numPr>
          <w:ilvl w:val="0"/>
          <w:numId w:val="28"/>
        </w:numPr>
        <w:spacing w:after="0" w:line="240" w:lineRule="auto"/>
        <w:rPr>
          <w:rStyle w:val="CommentReference"/>
          <w:rFonts w:cstheme="minorHAnsi"/>
          <w:b/>
          <w:sz w:val="22"/>
          <w:szCs w:val="22"/>
        </w:rPr>
      </w:pPr>
      <w:r w:rsidRPr="00651E19">
        <w:rPr>
          <w:rFonts w:cstheme="minorHAnsi"/>
          <w:b/>
        </w:rPr>
        <w:t>Previous Terms of Clearance:</w:t>
      </w:r>
      <w:r w:rsidR="00EB293F">
        <w:rPr>
          <w:rFonts w:cstheme="minorHAnsi"/>
          <w:b/>
        </w:rPr>
        <w:t xml:space="preserve"> </w:t>
      </w:r>
      <w:r w:rsidR="00EB293F" w:rsidRPr="00EB293F">
        <w:rPr>
          <w:rFonts w:cstheme="minorHAnsi"/>
        </w:rPr>
        <w:t>There were no previous terms of clearance.</w:t>
      </w:r>
      <w:r w:rsidR="00EB293F">
        <w:rPr>
          <w:rFonts w:cstheme="minorHAnsi"/>
          <w:b/>
        </w:rPr>
        <w:t xml:space="preserve"> </w:t>
      </w:r>
    </w:p>
    <w:p w14:paraId="4084A1D1" w14:textId="3CC14128" w:rsidR="00C53AEC" w:rsidRPr="00651E19" w:rsidRDefault="00C53AEC" w:rsidP="00906F6A">
      <w:pPr>
        <w:spacing w:after="0" w:line="240" w:lineRule="auto"/>
        <w:rPr>
          <w:rStyle w:val="CommentReference"/>
          <w:rFonts w:cstheme="minorHAnsi"/>
          <w:b/>
          <w:sz w:val="22"/>
          <w:szCs w:val="22"/>
        </w:rPr>
      </w:pPr>
    </w:p>
    <w:p w14:paraId="6CEE1791" w14:textId="6D1AE526" w:rsidR="002B7FA6" w:rsidRPr="002B7FA6" w:rsidRDefault="00C53AEC" w:rsidP="002B7FA6">
      <w:pPr>
        <w:pStyle w:val="ListParagraph"/>
        <w:numPr>
          <w:ilvl w:val="0"/>
          <w:numId w:val="28"/>
        </w:numPr>
        <w:spacing w:after="0"/>
        <w:rPr>
          <w:rFonts w:cstheme="minorHAnsi"/>
        </w:rPr>
      </w:pPr>
      <w:r w:rsidRPr="002B7FA6">
        <w:rPr>
          <w:rFonts w:cstheme="minorHAnsi"/>
          <w:b/>
        </w:rPr>
        <w:t xml:space="preserve">Summary of changes requested: </w:t>
      </w:r>
      <w:r w:rsidR="001A3D49" w:rsidRPr="002B7FA6">
        <w:rPr>
          <w:rFonts w:cstheme="minorHAnsi"/>
        </w:rPr>
        <w:t xml:space="preserve"> The current request is to field test </w:t>
      </w:r>
      <w:r w:rsidR="00A25D73">
        <w:rPr>
          <w:rFonts w:cstheme="minorHAnsi"/>
        </w:rPr>
        <w:t xml:space="preserve">refined </w:t>
      </w:r>
      <w:r w:rsidR="001A3D49" w:rsidRPr="002B7FA6">
        <w:rPr>
          <w:rFonts w:cstheme="minorHAnsi"/>
        </w:rPr>
        <w:t xml:space="preserve">instruments </w:t>
      </w:r>
      <w:r w:rsidR="00A25D73">
        <w:rPr>
          <w:rFonts w:cstheme="minorHAnsi"/>
        </w:rPr>
        <w:t xml:space="preserve">based on </w:t>
      </w:r>
      <w:r w:rsidR="001A3D49" w:rsidRPr="002B7FA6">
        <w:rPr>
          <w:rFonts w:cstheme="minorHAnsi"/>
        </w:rPr>
        <w:t xml:space="preserve">measures developed in previous phases of the study. </w:t>
      </w:r>
      <w:r w:rsidR="002B7FA6">
        <w:rPr>
          <w:rFonts w:cstheme="minorHAnsi"/>
        </w:rPr>
        <w:t>This ICR will allow ACF to</w:t>
      </w:r>
      <w:r w:rsidR="001A3D49" w:rsidRPr="002B7FA6">
        <w:rPr>
          <w:rFonts w:cstheme="minorHAnsi"/>
        </w:rPr>
        <w:t xml:space="preserve"> (1) </w:t>
      </w:r>
      <w:r w:rsidR="002B7FA6">
        <w:rPr>
          <w:rFonts w:cstheme="minorHAnsi"/>
        </w:rPr>
        <w:t>validate</w:t>
      </w:r>
      <w:r w:rsidR="002B7FA6" w:rsidRPr="002B7FA6">
        <w:rPr>
          <w:rFonts w:cstheme="minorHAnsi"/>
        </w:rPr>
        <w:t xml:space="preserve"> </w:t>
      </w:r>
      <w:r w:rsidR="001E7130">
        <w:rPr>
          <w:rFonts w:cstheme="minorHAnsi"/>
        </w:rPr>
        <w:t>key</w:t>
      </w:r>
      <w:r w:rsidR="001E7130" w:rsidRPr="002B7FA6">
        <w:rPr>
          <w:rFonts w:cstheme="minorHAnsi"/>
        </w:rPr>
        <w:t xml:space="preserve"> </w:t>
      </w:r>
      <w:r w:rsidR="00CF1E8C">
        <w:rPr>
          <w:rFonts w:cstheme="minorHAnsi"/>
        </w:rPr>
        <w:t xml:space="preserve">program </w:t>
      </w:r>
      <w:r w:rsidR="001A3D49" w:rsidRPr="002B7FA6">
        <w:rPr>
          <w:rFonts w:cstheme="minorHAnsi"/>
        </w:rPr>
        <w:t xml:space="preserve">implementation measures </w:t>
      </w:r>
      <w:r w:rsidR="002B7FA6">
        <w:rPr>
          <w:rFonts w:cstheme="minorHAnsi"/>
        </w:rPr>
        <w:t>or</w:t>
      </w:r>
      <w:r w:rsidR="002B7FA6" w:rsidRPr="002B7FA6">
        <w:rPr>
          <w:rFonts w:cstheme="minorHAnsi"/>
        </w:rPr>
        <w:t xml:space="preserve"> </w:t>
      </w:r>
      <w:r w:rsidR="001A3D49" w:rsidRPr="002B7FA6">
        <w:rPr>
          <w:rFonts w:cstheme="minorHAnsi"/>
        </w:rPr>
        <w:t>further improve their psychometric properties</w:t>
      </w:r>
      <w:r w:rsidR="00D72DE7">
        <w:rPr>
          <w:rFonts w:cstheme="minorHAnsi"/>
        </w:rPr>
        <w:t xml:space="preserve"> using classroom observations</w:t>
      </w:r>
      <w:r w:rsidR="001A3D49" w:rsidRPr="002B7FA6">
        <w:rPr>
          <w:rFonts w:cstheme="minorHAnsi"/>
        </w:rPr>
        <w:t xml:space="preserve">, and (2) test </w:t>
      </w:r>
      <w:r w:rsidR="001E7130">
        <w:rPr>
          <w:rFonts w:cstheme="minorHAnsi"/>
        </w:rPr>
        <w:t>preliminary</w:t>
      </w:r>
      <w:r w:rsidR="001E7130" w:rsidRPr="002B7FA6">
        <w:rPr>
          <w:rFonts w:cstheme="minorHAnsi"/>
        </w:rPr>
        <w:t xml:space="preserve"> </w:t>
      </w:r>
      <w:r w:rsidR="001A3D49" w:rsidRPr="002B7FA6">
        <w:rPr>
          <w:rFonts w:cstheme="minorHAnsi"/>
        </w:rPr>
        <w:t xml:space="preserve">associations between implementation, cost, and quality measures. </w:t>
      </w:r>
      <w:r w:rsidR="005620D7" w:rsidRPr="002B7FA6">
        <w:rPr>
          <w:rFonts w:cstheme="minorHAnsi"/>
        </w:rPr>
        <w:t xml:space="preserve">The </w:t>
      </w:r>
      <w:r w:rsidR="002B7FA6" w:rsidRPr="002B7FA6">
        <w:rPr>
          <w:rFonts w:cstheme="minorHAnsi"/>
        </w:rPr>
        <w:t>proposed collection largely reflects previously-approved study methodology</w:t>
      </w:r>
      <w:r w:rsidR="00CF1E8C">
        <w:rPr>
          <w:rFonts w:cstheme="minorHAnsi"/>
        </w:rPr>
        <w:t>, with three changes</w:t>
      </w:r>
      <w:r w:rsidR="002B7FA6" w:rsidRPr="002B7FA6">
        <w:rPr>
          <w:rFonts w:cstheme="minorHAnsi"/>
        </w:rPr>
        <w:t xml:space="preserve">: </w:t>
      </w:r>
    </w:p>
    <w:p w14:paraId="65884F0C" w14:textId="69A6939F" w:rsidR="002B7FA6" w:rsidRPr="002B7FA6" w:rsidRDefault="00F026F1" w:rsidP="001A72AC">
      <w:pPr>
        <w:pStyle w:val="ListParagraph"/>
        <w:numPr>
          <w:ilvl w:val="1"/>
          <w:numId w:val="28"/>
        </w:numPr>
        <w:spacing w:after="0"/>
        <w:rPr>
          <w:rFonts w:cstheme="minorHAnsi"/>
        </w:rPr>
      </w:pPr>
      <w:r>
        <w:rPr>
          <w:rFonts w:cstheme="minorHAnsi"/>
        </w:rPr>
        <w:t>Some</w:t>
      </w:r>
      <w:r w:rsidR="005620D7" w:rsidRPr="002B7FA6">
        <w:rPr>
          <w:rFonts w:cstheme="minorHAnsi"/>
        </w:rPr>
        <w:t xml:space="preserve"> measures have been updated</w:t>
      </w:r>
      <w:r>
        <w:rPr>
          <w:rFonts w:cstheme="minorHAnsi"/>
        </w:rPr>
        <w:t xml:space="preserve"> based on results of the previous data collection</w:t>
      </w:r>
      <w:r w:rsidR="00586604" w:rsidRPr="002B7FA6">
        <w:rPr>
          <w:rFonts w:cstheme="minorHAnsi"/>
        </w:rPr>
        <w:t>,</w:t>
      </w:r>
    </w:p>
    <w:p w14:paraId="079478FC" w14:textId="744D6F38" w:rsidR="002B7FA6" w:rsidRDefault="002B7FA6" w:rsidP="001A72AC">
      <w:pPr>
        <w:pStyle w:val="ListParagraph"/>
        <w:numPr>
          <w:ilvl w:val="1"/>
          <w:numId w:val="28"/>
        </w:numPr>
        <w:spacing w:after="0"/>
        <w:rPr>
          <w:rFonts w:cstheme="minorHAnsi"/>
        </w:rPr>
      </w:pPr>
      <w:r w:rsidRPr="002B7FA6">
        <w:rPr>
          <w:rFonts w:cstheme="minorHAnsi"/>
        </w:rPr>
        <w:t>A</w:t>
      </w:r>
      <w:r w:rsidR="005620D7" w:rsidRPr="002B7FA6">
        <w:rPr>
          <w:rFonts w:cstheme="minorHAnsi"/>
        </w:rPr>
        <w:t xml:space="preserve"> classroom observation has been added to test </w:t>
      </w:r>
      <w:r w:rsidR="009A1C74">
        <w:rPr>
          <w:rFonts w:cstheme="minorHAnsi"/>
        </w:rPr>
        <w:t>the</w:t>
      </w:r>
      <w:r w:rsidR="009A1C74" w:rsidRPr="002B7FA6">
        <w:rPr>
          <w:rFonts w:cstheme="minorHAnsi"/>
        </w:rPr>
        <w:t xml:space="preserve"> </w:t>
      </w:r>
      <w:r w:rsidR="005620D7" w:rsidRPr="002B7FA6">
        <w:rPr>
          <w:rFonts w:cstheme="minorHAnsi"/>
        </w:rPr>
        <w:t xml:space="preserve">validity of </w:t>
      </w:r>
      <w:r w:rsidR="001A72AC">
        <w:rPr>
          <w:rFonts w:cstheme="minorHAnsi"/>
        </w:rPr>
        <w:t>the</w:t>
      </w:r>
      <w:r w:rsidR="001A72AC" w:rsidRPr="002B7FA6">
        <w:rPr>
          <w:rFonts w:cstheme="minorHAnsi"/>
        </w:rPr>
        <w:t xml:space="preserve"> </w:t>
      </w:r>
      <w:r w:rsidR="005620D7" w:rsidRPr="002B7FA6">
        <w:rPr>
          <w:rFonts w:cstheme="minorHAnsi"/>
        </w:rPr>
        <w:t>measures</w:t>
      </w:r>
      <w:r>
        <w:rPr>
          <w:rFonts w:cstheme="minorHAnsi"/>
        </w:rPr>
        <w:t>; and</w:t>
      </w:r>
    </w:p>
    <w:p w14:paraId="5CED6A0E" w14:textId="1450FCCB" w:rsidR="00C53AEC" w:rsidRPr="002B7FA6" w:rsidRDefault="00CF1E8C" w:rsidP="001A72AC">
      <w:pPr>
        <w:pStyle w:val="ListParagraph"/>
        <w:numPr>
          <w:ilvl w:val="1"/>
          <w:numId w:val="28"/>
        </w:numPr>
        <w:spacing w:after="0"/>
        <w:rPr>
          <w:rFonts w:cstheme="minorHAnsi"/>
        </w:rPr>
      </w:pPr>
      <w:r>
        <w:rPr>
          <w:rFonts w:cstheme="minorHAnsi"/>
        </w:rPr>
        <w:t>More</w:t>
      </w:r>
      <w:r w:rsidR="002B7FA6" w:rsidRPr="002B7FA6">
        <w:rPr>
          <w:rFonts w:cstheme="minorHAnsi"/>
        </w:rPr>
        <w:t xml:space="preserve"> centers in more states will be targeted for recruitment</w:t>
      </w:r>
      <w:r>
        <w:rPr>
          <w:rFonts w:cstheme="minorHAnsi"/>
        </w:rPr>
        <w:t xml:space="preserve"> </w:t>
      </w:r>
      <w:r w:rsidR="001A72AC">
        <w:rPr>
          <w:rFonts w:cstheme="minorHAnsi"/>
        </w:rPr>
        <w:t>in order to have a sufficient sample size to further validate the measures</w:t>
      </w:r>
      <w:r w:rsidR="002B7FA6">
        <w:rPr>
          <w:rFonts w:cstheme="minorHAnsi"/>
        </w:rPr>
        <w:t>.</w:t>
      </w:r>
    </w:p>
    <w:p w14:paraId="5A5C7489" w14:textId="77777777" w:rsidR="00EF648F" w:rsidRPr="00EF648F" w:rsidRDefault="00EF648F" w:rsidP="00EF648F">
      <w:pPr>
        <w:spacing w:before="100" w:beforeAutospacing="1" w:after="100" w:afterAutospacing="1" w:line="240" w:lineRule="auto"/>
        <w:ind w:left="720"/>
        <w:rPr>
          <w:rFonts w:eastAsia="Times New Roman" w:cstheme="minorHAnsi"/>
          <w:szCs w:val="24"/>
        </w:rPr>
      </w:pPr>
      <w:r w:rsidRPr="00EF648F">
        <w:rPr>
          <w:rFonts w:eastAsia="Times New Roman" w:cstheme="minorHAnsi"/>
          <w:szCs w:val="24"/>
        </w:rPr>
        <w:t xml:space="preserve">We do not intend for this information to be used as the principal basis for public policy decisions. </w:t>
      </w:r>
    </w:p>
    <w:p w14:paraId="0D5E5383" w14:textId="77777777" w:rsidR="00624DDC" w:rsidRPr="00651E19" w:rsidRDefault="00624DDC" w:rsidP="00624DDC">
      <w:pPr>
        <w:spacing w:after="0" w:line="240" w:lineRule="auto"/>
        <w:rPr>
          <w:rFonts w:cstheme="minorHAnsi"/>
          <w:b/>
        </w:rPr>
      </w:pPr>
    </w:p>
    <w:p w14:paraId="7EEF528A" w14:textId="156BF329" w:rsidR="001A38FD" w:rsidRPr="00651E19" w:rsidRDefault="001A38FD">
      <w:pPr>
        <w:rPr>
          <w:rFonts w:cstheme="minorHAnsi"/>
        </w:rPr>
      </w:pPr>
      <w:r w:rsidRPr="00651E19">
        <w:rPr>
          <w:rFonts w:cstheme="minorHAnsi"/>
        </w:rPr>
        <w:br w:type="page"/>
      </w:r>
    </w:p>
    <w:p w14:paraId="695C22E4" w14:textId="77777777" w:rsidR="00D5346A" w:rsidRPr="00651E19" w:rsidRDefault="00D5346A" w:rsidP="001A38FD">
      <w:pPr>
        <w:spacing w:after="0" w:line="240" w:lineRule="auto"/>
        <w:rPr>
          <w:rFonts w:cstheme="minorHAnsi"/>
        </w:rPr>
      </w:pPr>
    </w:p>
    <w:p w14:paraId="5CB85B8F" w14:textId="77777777" w:rsidR="004328A4" w:rsidRPr="00651E19" w:rsidRDefault="00BD702B" w:rsidP="007D0F6E">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004E5778" w:rsidRPr="00651E19">
        <w:rPr>
          <w:rFonts w:cstheme="minorHAnsi"/>
          <w:b/>
        </w:rPr>
        <w:t>Necessity for Collection</w:t>
      </w:r>
      <w:r w:rsidR="004E5778" w:rsidRPr="00651E19">
        <w:rPr>
          <w:rFonts w:cstheme="minorHAnsi"/>
        </w:rPr>
        <w:t xml:space="preserve"> </w:t>
      </w:r>
    </w:p>
    <w:p w14:paraId="3E51FD9D" w14:textId="16F6AC0A" w:rsidR="00EF648F" w:rsidRPr="00651E19" w:rsidRDefault="007E5FFB" w:rsidP="007E5FFB">
      <w:pPr>
        <w:spacing w:after="0" w:line="240" w:lineRule="auto"/>
        <w:rPr>
          <w:rFonts w:cstheme="minorHAnsi"/>
        </w:rPr>
      </w:pPr>
      <w:r w:rsidRPr="00651E19">
        <w:rPr>
          <w:rFonts w:cstheme="minorHAnsi"/>
        </w:rPr>
        <w:t xml:space="preserve">The Administration for Children and Families (ACF) at the U.S. Department of Health and Human Services seeks approval to collect information </w:t>
      </w:r>
      <w:r w:rsidR="00195308">
        <w:rPr>
          <w:rFonts w:cstheme="minorHAnsi"/>
        </w:rPr>
        <w:t xml:space="preserve">to further </w:t>
      </w:r>
      <w:r w:rsidRPr="00651E19">
        <w:rPr>
          <w:rFonts w:cstheme="minorHAnsi"/>
        </w:rPr>
        <w:t>inform the development of measures of high quality early care and education</w:t>
      </w:r>
      <w:r w:rsidR="002B7FA6" w:rsidRPr="00821395">
        <w:rPr>
          <w:rFonts w:cstheme="minorHAnsi"/>
        </w:rPr>
        <w:t xml:space="preserve"> program implementation and costs</w:t>
      </w:r>
      <w:r w:rsidRPr="00651E19">
        <w:rPr>
          <w:rFonts w:cstheme="minorHAnsi"/>
        </w:rPr>
        <w:t>. This information collection is part of the project, Assessing the Implementation and Cost of High Quality Early Care and Education (ECE-ICHQ).</w:t>
      </w:r>
    </w:p>
    <w:p w14:paraId="66E7A7DC" w14:textId="77777777" w:rsidR="007E5FFB" w:rsidRPr="00651E19" w:rsidRDefault="007E5FFB" w:rsidP="007E5FFB">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14:paraId="601F83A7" w14:textId="17E48E1A" w:rsidR="007E5FFB" w:rsidRPr="00651E19" w:rsidRDefault="002B7FA6" w:rsidP="007E5FFB">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007E5FFB" w:rsidRPr="00651E19">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007E5FFB" w:rsidRPr="00651E19">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007E5FFB" w:rsidRPr="00651E19">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007E5FFB" w:rsidRPr="00651E19">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007E5FFB" w:rsidRPr="00651E19">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007E5FFB" w:rsidRPr="00651E19">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007E5FFB" w:rsidRPr="00651E19">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007E5FFB" w:rsidRPr="00651E19">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007E5FFB" w:rsidRPr="00651E19">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007E5FFB" w:rsidRPr="00651E19">
        <w:rPr>
          <w:rFonts w:asciiTheme="minorHAnsi" w:hAnsiTheme="minorHAnsi" w:cstheme="minorHAnsi"/>
          <w:sz w:val="22"/>
          <w:szCs w:val="22"/>
        </w:rPr>
        <w:t>costs.</w:t>
      </w:r>
      <w:r w:rsidR="007E5FFB" w:rsidRPr="00651E19">
        <w:rPr>
          <w:rFonts w:asciiTheme="minorHAnsi" w:hAnsiTheme="minorHAnsi" w:cstheme="minorHAnsi"/>
          <w:sz w:val="22"/>
          <w:szCs w:val="22"/>
          <w:vertAlign w:val="superscript"/>
        </w:rPr>
        <w:footnoteReference w:id="2"/>
      </w:r>
      <w:r w:rsidR="007E5FFB" w:rsidRPr="00651E19">
        <w:rPr>
          <w:rFonts w:asciiTheme="minorHAnsi" w:hAnsiTheme="minorHAnsi" w:cstheme="minorHAnsi"/>
          <w:sz w:val="22"/>
          <w:szCs w:val="22"/>
        </w:rPr>
        <w:t xml:space="preserve"> </w:t>
      </w:r>
    </w:p>
    <w:p w14:paraId="68E904D8" w14:textId="4B90EC6D" w:rsidR="007E5FFB" w:rsidRPr="00651E19" w:rsidRDefault="00216F1B" w:rsidP="007E5FFB">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009D1660" w:rsidRPr="00651E19">
        <w:rPr>
          <w:rFonts w:asciiTheme="minorHAnsi" w:hAnsiTheme="minorHAnsi" w:cstheme="minorHAnsi"/>
          <w:sz w:val="22"/>
          <w:szCs w:val="22"/>
        </w:rPr>
        <w:t xml:space="preserve"> (</w:t>
      </w:r>
      <w:r w:rsidR="005C1FAA" w:rsidRPr="00651E19">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005C1FAA" w:rsidRPr="00651E19">
        <w:rPr>
          <w:rFonts w:asciiTheme="minorHAnsi" w:hAnsiTheme="minorHAnsi" w:cstheme="minorHAnsi"/>
          <w:sz w:val="22"/>
          <w:szCs w:val="22"/>
        </w:rPr>
        <w:t>A</w:t>
      </w:r>
      <w:r w:rsidR="009D1660" w:rsidRPr="00651E19">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w:t>
      </w:r>
      <w:r w:rsidR="002B7FA6">
        <w:rPr>
          <w:rFonts w:asciiTheme="minorHAnsi" w:hAnsiTheme="minorHAnsi" w:cstheme="minorHAnsi"/>
          <w:sz w:val="22"/>
          <w:szCs w:val="22"/>
        </w:rPr>
        <w:t>;</w:t>
      </w:r>
      <w:r w:rsidRPr="00651E19">
        <w:rPr>
          <w:rFonts w:asciiTheme="minorHAnsi" w:hAnsiTheme="minorHAnsi" w:cstheme="minorHAnsi"/>
          <w:sz w:val="22"/>
          <w:szCs w:val="22"/>
        </w:rPr>
        <w:t xml:space="preserve"> and collected and summarized findings from Phase 2 of the study (completed under 0970-0499). This information collection request is to field test</w:t>
      </w:r>
      <w:r w:rsidR="002B7FA6">
        <w:rPr>
          <w:rFonts w:asciiTheme="minorHAnsi" w:hAnsiTheme="minorHAnsi" w:cstheme="minorHAnsi"/>
          <w:sz w:val="22"/>
          <w:szCs w:val="22"/>
        </w:rPr>
        <w:t xml:space="preserve"> </w:t>
      </w:r>
      <w:r w:rsidR="00821395">
        <w:rPr>
          <w:rFonts w:asciiTheme="minorHAnsi" w:hAnsiTheme="minorHAnsi" w:cstheme="minorHAnsi"/>
          <w:sz w:val="22"/>
          <w:szCs w:val="22"/>
        </w:rPr>
        <w:t>the revised</w:t>
      </w:r>
      <w:r w:rsidRPr="00651E19">
        <w:rPr>
          <w:rFonts w:asciiTheme="minorHAnsi" w:hAnsiTheme="minorHAnsi" w:cstheme="minorHAnsi"/>
          <w:sz w:val="22"/>
          <w:szCs w:val="22"/>
        </w:rPr>
        <w:t xml:space="preserve"> instruments based on the measures developed in previous phases of the study</w:t>
      </w:r>
      <w:r w:rsidR="00821395">
        <w:rPr>
          <w:rFonts w:asciiTheme="minorHAnsi" w:hAnsiTheme="minorHAnsi" w:cstheme="minorHAnsi"/>
          <w:sz w:val="22"/>
          <w:szCs w:val="22"/>
        </w:rPr>
        <w:t xml:space="preserve"> and</w:t>
      </w:r>
      <w:r w:rsidR="002B7FA6">
        <w:rPr>
          <w:rFonts w:asciiTheme="minorHAnsi" w:hAnsiTheme="minorHAnsi" w:cstheme="minorHAnsi"/>
          <w:sz w:val="22"/>
          <w:szCs w:val="22"/>
        </w:rPr>
        <w:t xml:space="preserve"> </w:t>
      </w:r>
      <w:r w:rsidR="002A271C">
        <w:rPr>
          <w:rFonts w:asciiTheme="minorHAnsi" w:hAnsiTheme="minorHAnsi" w:cstheme="minorHAnsi"/>
          <w:sz w:val="22"/>
          <w:szCs w:val="22"/>
        </w:rPr>
        <w:t>validating them using observational measures of quality</w:t>
      </w:r>
      <w:r w:rsidR="00904327">
        <w:rPr>
          <w:rFonts w:asciiTheme="minorHAnsi" w:hAnsiTheme="minorHAnsi" w:cstheme="minorHAnsi"/>
          <w:sz w:val="22"/>
          <w:szCs w:val="22"/>
        </w:rPr>
        <w:t xml:space="preserve"> and administrative data from Quality Rating Improvement Systems</w:t>
      </w:r>
      <w:r w:rsidR="002B7FA6">
        <w:rPr>
          <w:rFonts w:asciiTheme="minorHAnsi" w:hAnsiTheme="minorHAnsi" w:cstheme="minorHAnsi"/>
          <w:sz w:val="22"/>
          <w:szCs w:val="22"/>
        </w:rPr>
        <w:t xml:space="preserve">.  We </w:t>
      </w:r>
      <w:r w:rsidR="00821395">
        <w:rPr>
          <w:rFonts w:asciiTheme="minorHAnsi" w:hAnsiTheme="minorHAnsi" w:cstheme="minorHAnsi"/>
          <w:sz w:val="22"/>
          <w:szCs w:val="22"/>
        </w:rPr>
        <w:t>will also use the measures</w:t>
      </w:r>
      <w:r w:rsidR="002B7FA6">
        <w:rPr>
          <w:rFonts w:asciiTheme="minorHAnsi" w:hAnsiTheme="minorHAnsi" w:cstheme="minorHAnsi"/>
          <w:sz w:val="22"/>
          <w:szCs w:val="22"/>
        </w:rPr>
        <w:t xml:space="preserve"> to examine</w:t>
      </w:r>
      <w:r w:rsidR="0047727C">
        <w:rPr>
          <w:rFonts w:asciiTheme="minorHAnsi" w:hAnsiTheme="minorHAnsi" w:cstheme="minorHAnsi"/>
          <w:sz w:val="22"/>
          <w:szCs w:val="22"/>
        </w:rPr>
        <w:t xml:space="preserve"> preliminary </w:t>
      </w:r>
      <w:r w:rsidR="00C27551" w:rsidRPr="00C27551">
        <w:rPr>
          <w:rFonts w:asciiTheme="minorHAnsi" w:hAnsiTheme="minorHAnsi" w:cstheme="minorHAnsi"/>
          <w:sz w:val="22"/>
          <w:szCs w:val="22"/>
        </w:rPr>
        <w:t>associations between cost and quality</w:t>
      </w:r>
      <w:r w:rsidR="00C27551">
        <w:rPr>
          <w:rFonts w:asciiTheme="minorHAnsi" w:hAnsiTheme="minorHAnsi" w:cstheme="minorHAnsi"/>
          <w:sz w:val="22"/>
          <w:szCs w:val="22"/>
        </w:rPr>
        <w:t>.</w:t>
      </w:r>
    </w:p>
    <w:p w14:paraId="4E6BB500" w14:textId="77777777" w:rsidR="007E5FFB" w:rsidRPr="00651E19" w:rsidRDefault="007E5FFB" w:rsidP="007E5FFB">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14:paraId="27BB4E97" w14:textId="150B955F" w:rsidR="007E5FFB" w:rsidRPr="00651E19" w:rsidRDefault="007E5FFB" w:rsidP="00F273EB">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14:paraId="778B15CC" w14:textId="77777777" w:rsidR="004328A4" w:rsidRPr="00651E19" w:rsidRDefault="004328A4" w:rsidP="00DF1291">
      <w:pPr>
        <w:pStyle w:val="ListParagraph"/>
        <w:spacing w:after="0" w:line="240" w:lineRule="auto"/>
        <w:ind w:left="360"/>
        <w:rPr>
          <w:rFonts w:cstheme="minorHAnsi"/>
        </w:rPr>
      </w:pPr>
    </w:p>
    <w:p w14:paraId="77508B66" w14:textId="5FCD8AB6" w:rsidR="004328A4" w:rsidRPr="00651E19" w:rsidRDefault="00BD702B" w:rsidP="007D0F6E">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00107D87" w:rsidRPr="00651E19">
        <w:rPr>
          <w:rFonts w:cstheme="minorHAnsi"/>
          <w:b/>
        </w:rPr>
        <w:t>Purpose</w:t>
      </w:r>
    </w:p>
    <w:p w14:paraId="6DDDCEC8" w14:textId="242979B6" w:rsidR="004328A4" w:rsidRPr="00651E19" w:rsidRDefault="004328A4" w:rsidP="007D0F6E">
      <w:pPr>
        <w:spacing w:after="120" w:line="240" w:lineRule="auto"/>
        <w:rPr>
          <w:rFonts w:cstheme="minorHAnsi"/>
          <w:i/>
        </w:rPr>
      </w:pPr>
      <w:r w:rsidRPr="00651E19">
        <w:rPr>
          <w:rFonts w:cstheme="minorHAnsi"/>
          <w:i/>
        </w:rPr>
        <w:t xml:space="preserve">Purpose and Use </w:t>
      </w:r>
    </w:p>
    <w:p w14:paraId="26B20A1E" w14:textId="23B2437D" w:rsidR="00211458" w:rsidRPr="00651E19" w:rsidRDefault="00211458" w:rsidP="00211458">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00DB1C56"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00687F26" w:rsidRPr="00651E19">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14:paraId="4FE04B6C" w14:textId="77777777" w:rsidR="00EF648F" w:rsidRPr="00EF648F" w:rsidRDefault="00EF648F" w:rsidP="00EF648F">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26F25B05" w14:textId="77777777" w:rsidR="006D0621" w:rsidRDefault="00EF648F" w:rsidP="007D0F6E">
      <w:pPr>
        <w:spacing w:after="120" w:line="240" w:lineRule="auto"/>
        <w:rPr>
          <w:rFonts w:cstheme="minorHAnsi"/>
          <w:i/>
        </w:rPr>
      </w:pPr>
      <w:r w:rsidRPr="00651E19">
        <w:rPr>
          <w:rFonts w:cstheme="minorHAnsi"/>
          <w:i/>
        </w:rPr>
        <w:t xml:space="preserve"> </w:t>
      </w:r>
      <w:r w:rsidR="004328A4" w:rsidRPr="00651E19">
        <w:rPr>
          <w:rFonts w:cstheme="minorHAnsi"/>
          <w:i/>
        </w:rPr>
        <w:t>Research Questions or Tests</w:t>
      </w:r>
    </w:p>
    <w:p w14:paraId="57EB8C37" w14:textId="3A016080" w:rsidR="004328A4" w:rsidRDefault="006D0621" w:rsidP="00EF648F">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9576"/>
      </w:tblGrid>
      <w:tr w:rsidR="0002115E" w:rsidRPr="00651E19" w14:paraId="6390E375" w14:textId="77777777" w:rsidTr="00801099">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14:paraId="65F42DE0" w14:textId="77777777" w:rsidR="0002115E" w:rsidRPr="00651E19" w:rsidRDefault="0002115E" w:rsidP="00801099">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0002115E" w:rsidRPr="00651E19" w14:paraId="7C16B376" w14:textId="77777777" w:rsidTr="00801099">
        <w:tc>
          <w:tcPr>
            <w:tcW w:w="5000" w:type="pct"/>
          </w:tcPr>
          <w:p w14:paraId="4872EDB9" w14:textId="77777777" w:rsidR="0002115E" w:rsidRPr="00651E19" w:rsidRDefault="0002115E" w:rsidP="00801099">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0002115E" w:rsidRPr="00651E19" w14:paraId="3ED5718C" w14:textId="77777777" w:rsidTr="00801099">
        <w:tc>
          <w:tcPr>
            <w:tcW w:w="5000" w:type="pct"/>
          </w:tcPr>
          <w:p w14:paraId="0DEFAD3B"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0002115E" w:rsidRPr="00651E19" w14:paraId="34094BEB" w14:textId="77777777" w:rsidTr="00801099">
        <w:tc>
          <w:tcPr>
            <w:tcW w:w="5000" w:type="pct"/>
          </w:tcPr>
          <w:p w14:paraId="1D71DBC8"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0002115E" w:rsidRPr="00651E19" w14:paraId="47B6BC14" w14:textId="77777777" w:rsidTr="00801099">
        <w:tc>
          <w:tcPr>
            <w:tcW w:w="5000" w:type="pct"/>
          </w:tcPr>
          <w:p w14:paraId="63B23C0D"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0002115E" w:rsidRPr="00651E19" w14:paraId="44A4B61C" w14:textId="77777777" w:rsidTr="00801099">
        <w:tc>
          <w:tcPr>
            <w:tcW w:w="5000" w:type="pct"/>
            <w:shd w:val="clear" w:color="auto" w:fill="223767"/>
          </w:tcPr>
          <w:p w14:paraId="485A20AF" w14:textId="77777777" w:rsidR="0002115E" w:rsidRPr="00651E19" w:rsidRDefault="0002115E" w:rsidP="00801099">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0002115E" w:rsidRPr="00651E19" w14:paraId="4397912A" w14:textId="77777777" w:rsidTr="00801099">
        <w:tc>
          <w:tcPr>
            <w:tcW w:w="5000" w:type="pct"/>
          </w:tcPr>
          <w:p w14:paraId="7DEB3685" w14:textId="77777777" w:rsidR="0002115E" w:rsidRPr="00651E19" w:rsidRDefault="0002115E" w:rsidP="00801099">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14:paraId="61DFD036" w14:textId="638393C9" w:rsidR="0002115E" w:rsidRDefault="0002115E" w:rsidP="00EF648F">
      <w:pPr>
        <w:spacing w:after="120" w:line="240" w:lineRule="auto"/>
      </w:pPr>
    </w:p>
    <w:p w14:paraId="074BB4AA" w14:textId="77777777" w:rsidR="007D0F6E" w:rsidRPr="00651E19" w:rsidRDefault="007D0F6E" w:rsidP="00DF1291">
      <w:pPr>
        <w:spacing w:after="0" w:line="240" w:lineRule="auto"/>
        <w:rPr>
          <w:rFonts w:cstheme="minorHAnsi"/>
          <w:i/>
        </w:rPr>
      </w:pPr>
    </w:p>
    <w:p w14:paraId="5C99A251" w14:textId="06F137D6" w:rsidR="004328A4" w:rsidRPr="00651E19" w:rsidRDefault="004328A4" w:rsidP="007D0F6E">
      <w:pPr>
        <w:spacing w:after="120" w:line="240" w:lineRule="auto"/>
        <w:rPr>
          <w:rFonts w:cstheme="minorHAnsi"/>
          <w:i/>
        </w:rPr>
      </w:pPr>
      <w:r w:rsidRPr="00651E19">
        <w:rPr>
          <w:rFonts w:cstheme="minorHAnsi"/>
          <w:i/>
        </w:rPr>
        <w:t>Study Design</w:t>
      </w:r>
    </w:p>
    <w:p w14:paraId="6EF7AE4F" w14:textId="4E79CBC3" w:rsidR="004328A4" w:rsidRPr="00651E19" w:rsidRDefault="00687F26" w:rsidP="00687F26">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00483252" w:rsidRPr="00651E19">
        <w:rPr>
          <w:rFonts w:cstheme="minorHAnsi"/>
        </w:rPr>
        <w:t>of the study</w:t>
      </w:r>
      <w:r w:rsidRPr="00651E19">
        <w:rPr>
          <w:rFonts w:cstheme="minorHAnsi"/>
        </w:rPr>
        <w:t>.</w:t>
      </w:r>
      <w:r w:rsidR="00A0571E" w:rsidRPr="00651E19">
        <w:rPr>
          <w:rFonts w:cstheme="minorHAnsi"/>
        </w:rPr>
        <w:t xml:space="preserve"> During the field test, we will collect data from 80 centers in five states. We will collect data through telephone interviews, electronic cost workbooks, time-use surveys (web-based on paper) and classroom observations. Table A.1 includes each of the data collection activities by respondent and format.</w:t>
      </w:r>
    </w:p>
    <w:p w14:paraId="20F5CD9B" w14:textId="77777777" w:rsidR="00A0571E" w:rsidRPr="00651E19" w:rsidRDefault="00A0571E" w:rsidP="00687F26">
      <w:pPr>
        <w:spacing w:after="0" w:line="240" w:lineRule="auto"/>
        <w:rPr>
          <w:rFonts w:cstheme="minorHAnsi"/>
        </w:rPr>
      </w:pPr>
    </w:p>
    <w:p w14:paraId="5C6BDCAC" w14:textId="1C27FC0F" w:rsidR="00A0571E" w:rsidRPr="00651E19" w:rsidRDefault="00A0571E" w:rsidP="00A0571E">
      <w:pPr>
        <w:pStyle w:val="MarkforTableTitle"/>
        <w:rPr>
          <w:rFonts w:asciiTheme="minorHAnsi" w:hAnsiTheme="minorHAnsi" w:cstheme="minorHAnsi"/>
          <w:szCs w:val="22"/>
        </w:rPr>
      </w:pPr>
      <w:bookmarkStart w:id="1" w:name="_Toc10054532"/>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1"/>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1564"/>
        <w:gridCol w:w="1631"/>
        <w:gridCol w:w="1111"/>
        <w:gridCol w:w="3152"/>
        <w:gridCol w:w="2118"/>
      </w:tblGrid>
      <w:tr w:rsidR="00DF587F" w:rsidRPr="00651E19" w14:paraId="7503E171" w14:textId="5E062AED" w:rsidTr="009D7C62">
        <w:trPr>
          <w:cnfStyle w:val="100000000000" w:firstRow="1" w:lastRow="0" w:firstColumn="0" w:lastColumn="0" w:oddVBand="0" w:evenVBand="0" w:oddHBand="0" w:evenHBand="0" w:firstRowFirstColumn="0" w:firstRowLastColumn="0" w:lastRowFirstColumn="0" w:lastRowLastColumn="0"/>
          <w:tblHeader/>
        </w:trPr>
        <w:tc>
          <w:tcPr>
            <w:tcW w:w="816" w:type="pct"/>
            <w:tcBorders>
              <w:top w:val="nil"/>
              <w:bottom w:val="nil"/>
              <w:right w:val="nil"/>
            </w:tcBorders>
            <w:shd w:val="clear" w:color="auto" w:fill="223767"/>
          </w:tcPr>
          <w:p w14:paraId="30FD9252" w14:textId="77777777" w:rsidR="00DF587F" w:rsidRPr="00651E19" w:rsidRDefault="00DF587F" w:rsidP="00245092">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14:paraId="0AE3137B" w14:textId="77777777" w:rsidR="00DF587F" w:rsidRPr="00651E19" w:rsidRDefault="00DF587F" w:rsidP="00245092">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14:paraId="446F184B" w14:textId="77777777" w:rsidR="00DF587F" w:rsidRPr="00651E19" w:rsidRDefault="00DF587F" w:rsidP="00245092">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14:paraId="5D29684C" w14:textId="71E11D9F" w:rsidR="00DF587F" w:rsidRPr="00651E19" w:rsidRDefault="00DF587F" w:rsidP="00245092">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14:paraId="2DA99CF1" w14:textId="175BF13D" w:rsidR="00DF587F" w:rsidRDefault="00DF587F" w:rsidP="00245092">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00DF587F" w:rsidRPr="00651E19" w14:paraId="221AEC79" w14:textId="5EF69108" w:rsidTr="00622E10">
        <w:tc>
          <w:tcPr>
            <w:tcW w:w="816" w:type="pct"/>
            <w:tcBorders>
              <w:top w:val="nil"/>
            </w:tcBorders>
          </w:tcPr>
          <w:p w14:paraId="30EC90FB" w14:textId="22543859" w:rsidR="00DF587F" w:rsidRPr="00DF587F" w:rsidRDefault="00DF587F" w:rsidP="009D7C62">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14:paraId="7E82BA6E" w14:textId="77777777" w:rsidR="00DF587F" w:rsidRPr="00DF587F" w:rsidRDefault="00DF587F" w:rsidP="00D83B19">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78371893" w14:textId="77777777" w:rsidR="00DF587F" w:rsidRPr="00DF587F" w:rsidRDefault="00DF587F" w:rsidP="00D83B19">
            <w:pPr>
              <w:pStyle w:val="TableText"/>
              <w:spacing w:before="60" w:after="60"/>
              <w:rPr>
                <w:rFonts w:asciiTheme="minorHAnsi" w:hAnsiTheme="minorHAnsi" w:cstheme="minorHAnsi"/>
                <w:sz w:val="20"/>
              </w:rPr>
            </w:pPr>
            <w:r w:rsidRPr="00DF587F">
              <w:rPr>
                <w:rFonts w:asciiTheme="minorHAnsi" w:hAnsiTheme="minorHAnsi" w:cstheme="minorHAnsi"/>
                <w:sz w:val="20"/>
              </w:rPr>
              <w:t>Umbrella organization administrator (as applicable)</w:t>
            </w:r>
          </w:p>
        </w:tc>
        <w:tc>
          <w:tcPr>
            <w:tcW w:w="580" w:type="pct"/>
            <w:tcBorders>
              <w:top w:val="nil"/>
            </w:tcBorders>
          </w:tcPr>
          <w:p w14:paraId="74B6C11A" w14:textId="77777777" w:rsidR="00DF587F" w:rsidRPr="00DF587F" w:rsidRDefault="00DF587F" w:rsidP="00D83B19">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14:paraId="70D4EA0A" w14:textId="77777777" w:rsidR="0093066C" w:rsidRDefault="0093066C" w:rsidP="00622E10">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00DF587F" w:rsidRPr="00DF587F">
              <w:rPr>
                <w:rFonts w:asciiTheme="minorHAnsi" w:hAnsiTheme="minorHAnsi" w:cstheme="minorHAnsi"/>
                <w:sz w:val="20"/>
              </w:rPr>
              <w:t>minutes</w:t>
            </w:r>
          </w:p>
          <w:p w14:paraId="71CA6C86" w14:textId="77777777" w:rsidR="0093066C" w:rsidRDefault="0093066C" w:rsidP="00622E10">
            <w:pPr>
              <w:pStyle w:val="TableText"/>
              <w:spacing w:before="60" w:after="60"/>
              <w:ind w:left="360"/>
              <w:jc w:val="center"/>
              <w:rPr>
                <w:rFonts w:asciiTheme="minorHAnsi" w:hAnsiTheme="minorHAnsi" w:cstheme="minorHAnsi"/>
                <w:sz w:val="20"/>
              </w:rPr>
            </w:pPr>
          </w:p>
          <w:p w14:paraId="7DB23E5F" w14:textId="77777777" w:rsidR="0093066C" w:rsidRDefault="0093066C" w:rsidP="00622E10">
            <w:pPr>
              <w:pStyle w:val="TableText"/>
              <w:spacing w:before="60" w:after="60"/>
              <w:ind w:left="360"/>
              <w:jc w:val="center"/>
              <w:rPr>
                <w:rFonts w:asciiTheme="minorHAnsi" w:hAnsiTheme="minorHAnsi" w:cstheme="minorHAnsi"/>
                <w:sz w:val="20"/>
              </w:rPr>
            </w:pPr>
          </w:p>
          <w:p w14:paraId="5D13A9A0" w14:textId="76C45C34" w:rsidR="00DF587F" w:rsidRPr="0093066C" w:rsidRDefault="00DF587F" w:rsidP="00622E10">
            <w:pPr>
              <w:pStyle w:val="TableText"/>
              <w:spacing w:before="60" w:after="60"/>
              <w:ind w:left="360"/>
              <w:jc w:val="center"/>
              <w:rPr>
                <w:rFonts w:asciiTheme="minorHAnsi" w:hAnsiTheme="minorHAnsi" w:cstheme="minorHAnsi"/>
                <w:sz w:val="20"/>
              </w:rPr>
            </w:pPr>
          </w:p>
        </w:tc>
        <w:tc>
          <w:tcPr>
            <w:tcW w:w="1106" w:type="pct"/>
            <w:tcBorders>
              <w:top w:val="nil"/>
            </w:tcBorders>
          </w:tcPr>
          <w:p w14:paraId="3A53F3E7" w14:textId="23B12561" w:rsidR="00DF587F" w:rsidRDefault="00DF587F" w:rsidP="00622E10">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14:paraId="3426C4B0" w14:textId="3D12957B" w:rsidR="00DF587F" w:rsidRPr="00123419" w:rsidRDefault="00DF587F" w:rsidP="00DB1C56">
            <w:pPr>
              <w:pStyle w:val="TableText"/>
              <w:spacing w:before="60" w:after="60"/>
              <w:ind w:left="106"/>
              <w:rPr>
                <w:rFonts w:asciiTheme="minorHAnsi" w:hAnsiTheme="minorHAnsi" w:cstheme="minorHAnsi"/>
                <w:sz w:val="20"/>
              </w:rPr>
            </w:pPr>
          </w:p>
        </w:tc>
      </w:tr>
      <w:tr w:rsidR="009D7C62" w:rsidRPr="00651E19" w14:paraId="4679E8D1" w14:textId="77777777" w:rsidTr="00622E10">
        <w:tc>
          <w:tcPr>
            <w:tcW w:w="816" w:type="pct"/>
            <w:tcBorders>
              <w:top w:val="nil"/>
            </w:tcBorders>
          </w:tcPr>
          <w:p w14:paraId="7F390693" w14:textId="741E9453" w:rsidR="009D7C62" w:rsidRPr="00DF587F" w:rsidRDefault="009D7C62" w:rsidP="009D7C62">
            <w:pPr>
              <w:pStyle w:val="TableText"/>
              <w:spacing w:before="60" w:after="60"/>
              <w:rPr>
                <w:rFonts w:asciiTheme="minorHAnsi" w:hAnsiTheme="minorHAnsi" w:cstheme="minorHAnsi"/>
                <w:sz w:val="20"/>
              </w:rPr>
            </w:pPr>
            <w:r>
              <w:rPr>
                <w:rFonts w:asciiTheme="minorHAnsi" w:hAnsiTheme="minorHAnsi" w:cstheme="minorHAnsi"/>
                <w:sz w:val="20"/>
              </w:rPr>
              <w:t>Center engagement call (Instrument 2)</w:t>
            </w:r>
          </w:p>
        </w:tc>
        <w:tc>
          <w:tcPr>
            <w:tcW w:w="851" w:type="pct"/>
            <w:tcBorders>
              <w:top w:val="nil"/>
            </w:tcBorders>
          </w:tcPr>
          <w:p w14:paraId="33111B18" w14:textId="77777777" w:rsidR="009D7C62" w:rsidRPr="00DF587F" w:rsidRDefault="009D7C62" w:rsidP="009D7C62">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49BE43B1" w14:textId="77777777" w:rsidR="009D7C62" w:rsidRPr="00DF587F" w:rsidRDefault="009D7C62" w:rsidP="009D7C62">
            <w:pPr>
              <w:pStyle w:val="TableText"/>
              <w:spacing w:before="60" w:after="60"/>
              <w:rPr>
                <w:rFonts w:asciiTheme="minorHAnsi" w:hAnsiTheme="minorHAnsi" w:cstheme="minorHAnsi"/>
                <w:sz w:val="20"/>
              </w:rPr>
            </w:pPr>
          </w:p>
        </w:tc>
        <w:tc>
          <w:tcPr>
            <w:tcW w:w="580" w:type="pct"/>
            <w:tcBorders>
              <w:top w:val="nil"/>
            </w:tcBorders>
          </w:tcPr>
          <w:p w14:paraId="2337B4BF" w14:textId="3C64DB13" w:rsidR="009D7C62" w:rsidRPr="00DF587F" w:rsidRDefault="009D7C62" w:rsidP="009D7C62">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14:paraId="2B1DB5E4" w14:textId="68F2C515" w:rsidR="009D7C62" w:rsidRPr="00DF587F" w:rsidRDefault="006B6142" w:rsidP="00DB1C56">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14:paraId="2DD7AFA4" w14:textId="3BB73BFF" w:rsidR="009D7C62" w:rsidRDefault="006B6142" w:rsidP="00DB1C56">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009D7C62" w:rsidRPr="00651E19" w14:paraId="19DBE00D" w14:textId="4E54532D" w:rsidTr="00622E10">
        <w:tc>
          <w:tcPr>
            <w:tcW w:w="816" w:type="pct"/>
          </w:tcPr>
          <w:p w14:paraId="7DEE9254" w14:textId="0CFD5FB6" w:rsidR="009D7C62" w:rsidRPr="00123419" w:rsidRDefault="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14:paraId="44709F72"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14:paraId="2FA1A6DE"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14:paraId="678B4CF1" w14:textId="77777777" w:rsidR="009D7C62" w:rsidRPr="00123419" w:rsidRDefault="009D7C62" w:rsidP="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14:paraId="66139F87" w14:textId="77777777" w:rsidR="009D7C62" w:rsidRPr="00123419" w:rsidRDefault="009D7C62" w:rsidP="009D7C62">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14:paraId="22159F7E" w14:textId="200E048C"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14:paraId="1407CAE1" w14:textId="6E92460F" w:rsidR="009D7C62" w:rsidRPr="00123419" w:rsidRDefault="009D7C62" w:rsidP="00DB1C56">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009D7C62" w:rsidRPr="00651E19" w14:paraId="31934609" w14:textId="09FED1F0" w:rsidTr="00622E10">
        <w:tc>
          <w:tcPr>
            <w:tcW w:w="816" w:type="pct"/>
          </w:tcPr>
          <w:p w14:paraId="232F1CAE" w14:textId="6F4D7C4A"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14:paraId="616BFD66"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14:paraId="06E5291F"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14:paraId="20672F6E"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14:paraId="04F28869" w14:textId="65341F2F"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14:paraId="0FC8A082" w14:textId="1DAD58F1" w:rsidR="009D7C62" w:rsidRPr="00123419" w:rsidRDefault="009D7C62" w:rsidP="00DB1C56">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009D7C62" w:rsidRPr="00651E19" w14:paraId="1D73DDB8" w14:textId="1EC2572C" w:rsidTr="009D7C62">
        <w:tc>
          <w:tcPr>
            <w:tcW w:w="816" w:type="pct"/>
          </w:tcPr>
          <w:p w14:paraId="79F28E26" w14:textId="0AA62569"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14:paraId="69444190"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14:paraId="7A941198"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14:paraId="1609DD76" w14:textId="1B9D4151"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14:paraId="2096F273" w14:textId="3655FA0B" w:rsidR="009D7C62" w:rsidRPr="00123419" w:rsidRDefault="009D7C62" w:rsidP="00DB1C56">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009D7C62" w:rsidRPr="00651E19" w14:paraId="399DC5A7" w14:textId="59DFF9D8" w:rsidTr="00DB1C56">
        <w:tc>
          <w:tcPr>
            <w:tcW w:w="816" w:type="pct"/>
          </w:tcPr>
          <w:p w14:paraId="010DAC19" w14:textId="22F5F0CF" w:rsidR="009D7C62" w:rsidRPr="00123419" w:rsidRDefault="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14:paraId="048FDCCE"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14:paraId="1E167446"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14:paraId="5E77718F"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14:paraId="274C6A7B"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Web with paper option</w:t>
            </w:r>
          </w:p>
        </w:tc>
        <w:tc>
          <w:tcPr>
            <w:tcW w:w="1646" w:type="pct"/>
          </w:tcPr>
          <w:p w14:paraId="7390DE5E" w14:textId="7687F68D"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14:paraId="0080CC08" w14:textId="5023E980" w:rsidR="009D7C62" w:rsidRPr="00123419" w:rsidRDefault="009D7C62" w:rsidP="00DB1C56">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009D7C62" w:rsidRPr="00651E19" w14:paraId="1B8BE11D" w14:textId="68200C58" w:rsidTr="009D7C62">
        <w:tc>
          <w:tcPr>
            <w:tcW w:w="816" w:type="pct"/>
          </w:tcPr>
          <w:p w14:paraId="74B470C1" w14:textId="0CC1A51A"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 xml:space="preserve">rosters for observations  (Instrument </w:t>
            </w:r>
            <w:r w:rsidR="006B6142">
              <w:rPr>
                <w:rFonts w:asciiTheme="minorHAnsi" w:hAnsiTheme="minorHAnsi" w:cstheme="minorHAnsi"/>
                <w:sz w:val="20"/>
              </w:rPr>
              <w:t>7</w:t>
            </w:r>
            <w:r>
              <w:rPr>
                <w:rFonts w:asciiTheme="minorHAnsi" w:hAnsiTheme="minorHAnsi" w:cstheme="minorHAnsi"/>
                <w:sz w:val="20"/>
              </w:rPr>
              <w:t>)</w:t>
            </w:r>
          </w:p>
        </w:tc>
        <w:tc>
          <w:tcPr>
            <w:tcW w:w="851" w:type="pct"/>
          </w:tcPr>
          <w:p w14:paraId="49569B31"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14:paraId="1A8C830A"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14:paraId="49195A34" w14:textId="7708DBB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30 minutes</w:t>
            </w:r>
          </w:p>
        </w:tc>
        <w:tc>
          <w:tcPr>
            <w:tcW w:w="1106" w:type="pct"/>
            <w:vAlign w:val="center"/>
          </w:tcPr>
          <w:p w14:paraId="30868A13" w14:textId="13D79776" w:rsidR="009D7C62" w:rsidRPr="00123419" w:rsidRDefault="009D7C62" w:rsidP="00DB1C56">
            <w:pPr>
              <w:pStyle w:val="TableText"/>
              <w:spacing w:before="60" w:after="60"/>
              <w:ind w:left="1"/>
              <w:rPr>
                <w:rFonts w:asciiTheme="minorHAnsi" w:hAnsiTheme="minorHAnsi" w:cstheme="minorHAnsi"/>
                <w:sz w:val="20"/>
              </w:rPr>
            </w:pPr>
            <w:r w:rsidRPr="008B6566">
              <w:rPr>
                <w:rFonts w:asciiTheme="minorHAnsi" w:hAnsiTheme="minorHAnsi" w:cstheme="minorHAnsi"/>
                <w:sz w:val="20"/>
              </w:rPr>
              <w:t>Collect information required for classroom sampling for the classroom observation.</w:t>
            </w:r>
          </w:p>
        </w:tc>
      </w:tr>
      <w:tr w:rsidR="009D7C62" w:rsidRPr="00651E19" w14:paraId="4027D9D7" w14:textId="346BD4BE" w:rsidTr="009D7C62">
        <w:tc>
          <w:tcPr>
            <w:tcW w:w="816" w:type="pct"/>
          </w:tcPr>
          <w:p w14:paraId="6047DE24"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Classroom observation</w:t>
            </w:r>
          </w:p>
        </w:tc>
        <w:tc>
          <w:tcPr>
            <w:tcW w:w="851" w:type="pct"/>
          </w:tcPr>
          <w:p w14:paraId="4021E54B" w14:textId="43F6D48A"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N/A</w:t>
            </w:r>
          </w:p>
        </w:tc>
        <w:tc>
          <w:tcPr>
            <w:tcW w:w="580" w:type="pct"/>
          </w:tcPr>
          <w:p w14:paraId="6F663C65"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with tablet computer</w:t>
            </w:r>
            <w:r w:rsidRPr="00123419">
              <w:rPr>
                <w:rFonts w:asciiTheme="minorHAnsi" w:hAnsiTheme="minorHAnsi" w:cstheme="minorHAnsi"/>
                <w:sz w:val="20"/>
                <w:vertAlign w:val="superscript"/>
              </w:rPr>
              <w:t>a</w:t>
            </w:r>
          </w:p>
        </w:tc>
        <w:tc>
          <w:tcPr>
            <w:tcW w:w="1646" w:type="pct"/>
          </w:tcPr>
          <w:p w14:paraId="42744B76" w14:textId="6F1D641E"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No burden imposed for the classroom observation.</w:t>
            </w:r>
          </w:p>
        </w:tc>
        <w:tc>
          <w:tcPr>
            <w:tcW w:w="1106" w:type="pct"/>
          </w:tcPr>
          <w:p w14:paraId="27CD4EB2" w14:textId="2E5FE741" w:rsidR="009D7C62" w:rsidRPr="00123419" w:rsidRDefault="009D7C62" w:rsidP="00DB1C56">
            <w:pPr>
              <w:pStyle w:val="TableText"/>
              <w:spacing w:before="60" w:after="60"/>
              <w:ind w:left="34"/>
              <w:rPr>
                <w:rFonts w:asciiTheme="minorHAnsi" w:hAnsiTheme="minorHAnsi" w:cstheme="minorHAnsi"/>
                <w:sz w:val="20"/>
              </w:rPr>
            </w:pPr>
            <w:r w:rsidRPr="008B6566">
              <w:rPr>
                <w:rFonts w:asciiTheme="minorHAnsi" w:hAnsiTheme="minorHAnsi" w:cstheme="minorHAnsi"/>
                <w:sz w:val="20"/>
              </w:rPr>
              <w:t>Collect information on observed classroom quality.</w:t>
            </w:r>
          </w:p>
        </w:tc>
      </w:tr>
    </w:tbl>
    <w:p w14:paraId="53DCDD5A" w14:textId="77777777" w:rsidR="00A0571E" w:rsidRPr="00651E19" w:rsidRDefault="00A0571E" w:rsidP="00A0571E">
      <w:pPr>
        <w:pStyle w:val="TableFootnoteCaption"/>
        <w:rPr>
          <w:rFonts w:asciiTheme="minorHAnsi" w:hAnsiTheme="minorHAnsi" w:cstheme="minorHAnsi"/>
          <w:sz w:val="22"/>
          <w:szCs w:val="22"/>
        </w:rPr>
      </w:pPr>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 = computer-assisted data entry</w:t>
      </w:r>
    </w:p>
    <w:p w14:paraId="5B24B423" w14:textId="45F47D53" w:rsidR="00A0571E" w:rsidRPr="00651E19" w:rsidRDefault="00A0571E" w:rsidP="00A0571E">
      <w:pPr>
        <w:pStyle w:val="TableSignificanceCaption"/>
        <w:spacing w:after="60"/>
        <w:rPr>
          <w:rFonts w:asciiTheme="minorHAnsi" w:hAnsiTheme="minorHAnsi" w:cstheme="minorHAnsi"/>
          <w:sz w:val="22"/>
          <w:szCs w:val="22"/>
        </w:rPr>
      </w:pPr>
    </w:p>
    <w:p w14:paraId="15B15343" w14:textId="77777777" w:rsidR="00536DBA" w:rsidRDefault="00536DBA" w:rsidP="007D0F6E">
      <w:pPr>
        <w:spacing w:after="120" w:line="240" w:lineRule="auto"/>
        <w:rPr>
          <w:rFonts w:cstheme="minorHAnsi"/>
          <w:i/>
        </w:rPr>
      </w:pPr>
    </w:p>
    <w:p w14:paraId="19ACD9D8" w14:textId="77777777" w:rsidR="00536DBA" w:rsidRDefault="00536DBA" w:rsidP="007D0F6E">
      <w:pPr>
        <w:spacing w:after="120" w:line="240" w:lineRule="auto"/>
        <w:rPr>
          <w:rFonts w:cstheme="minorHAnsi"/>
          <w:i/>
        </w:rPr>
      </w:pPr>
    </w:p>
    <w:p w14:paraId="6B7E22CE" w14:textId="3C51656D" w:rsidR="004328A4" w:rsidRPr="00651E19" w:rsidRDefault="007D0F6E" w:rsidP="007D0F6E">
      <w:pPr>
        <w:spacing w:after="120" w:line="240" w:lineRule="auto"/>
        <w:rPr>
          <w:rFonts w:cstheme="minorHAnsi"/>
          <w:i/>
        </w:rPr>
      </w:pPr>
      <w:r w:rsidRPr="00651E19">
        <w:rPr>
          <w:rFonts w:cstheme="minorHAnsi"/>
          <w:i/>
        </w:rPr>
        <w:t>Other Data Sources and Uses of Information</w:t>
      </w:r>
    </w:p>
    <w:p w14:paraId="4D08ACA1" w14:textId="11EDE8AD" w:rsidR="000E51BA" w:rsidRPr="00651E19" w:rsidRDefault="000E51BA" w:rsidP="007D0F6E">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00333CF1" w:rsidRPr="00651E19">
        <w:rPr>
          <w:rFonts w:cstheme="minorHAnsi"/>
        </w:rPr>
        <w:t xml:space="preserve">No burden will be required to access this data, but it will allow </w:t>
      </w:r>
      <w:r w:rsidR="007A200B">
        <w:rPr>
          <w:rFonts w:cstheme="minorHAnsi"/>
        </w:rPr>
        <w:t xml:space="preserve">selection of sites and </w:t>
      </w:r>
      <w:r w:rsidR="00333CF1" w:rsidRPr="00651E19">
        <w:rPr>
          <w:rFonts w:cstheme="minorHAnsi"/>
        </w:rPr>
        <w:t xml:space="preserve">further validation of the measures. </w:t>
      </w:r>
    </w:p>
    <w:p w14:paraId="37B1551D" w14:textId="0409139F" w:rsidR="000D7D44" w:rsidRPr="00651E19" w:rsidRDefault="000D7D44" w:rsidP="007D0F6E">
      <w:pPr>
        <w:spacing w:after="0" w:line="240" w:lineRule="auto"/>
        <w:rPr>
          <w:rFonts w:cstheme="minorHAnsi"/>
        </w:rPr>
      </w:pPr>
    </w:p>
    <w:p w14:paraId="14276DBE" w14:textId="517D48DC" w:rsidR="007D0F6E" w:rsidRPr="00651E19" w:rsidRDefault="00BD702B" w:rsidP="007D0F6E">
      <w:pPr>
        <w:spacing w:after="120" w:line="240" w:lineRule="auto"/>
        <w:rPr>
          <w:rFonts w:cstheme="minorHAnsi"/>
          <w:b/>
        </w:rPr>
      </w:pPr>
      <w:r w:rsidRPr="00651E19">
        <w:rPr>
          <w:rFonts w:cstheme="minorHAnsi"/>
          <w:b/>
        </w:rPr>
        <w:t>A3</w:t>
      </w:r>
      <w:r w:rsidR="007D0F6E" w:rsidRPr="00651E19">
        <w:rPr>
          <w:rFonts w:cstheme="minorHAnsi"/>
        </w:rPr>
        <w:t>.</w:t>
      </w:r>
      <w:r w:rsidR="007D0F6E" w:rsidRPr="00651E19">
        <w:rPr>
          <w:rFonts w:cstheme="minorHAnsi"/>
        </w:rPr>
        <w:tab/>
      </w:r>
      <w:r w:rsidR="004E5778" w:rsidRPr="00651E19">
        <w:rPr>
          <w:rFonts w:cstheme="minorHAnsi"/>
          <w:b/>
        </w:rPr>
        <w:t>Use of Information Technology to Reduce Burden</w:t>
      </w:r>
    </w:p>
    <w:p w14:paraId="3BD5DB6D" w14:textId="487F2C71" w:rsidR="005B5FCC"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00124509"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009B7910" w:rsidRPr="00651E19">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electronically</w:t>
      </w:r>
      <w:r w:rsidRPr="00651E19">
        <w:rPr>
          <w:rFonts w:asciiTheme="minorHAnsi" w:hAnsiTheme="minorHAnsi" w:cstheme="minorHAnsi"/>
          <w:sz w:val="22"/>
          <w:szCs w:val="22"/>
        </w:rPr>
        <w:t xml:space="preserve">. </w:t>
      </w:r>
      <w:r w:rsidR="00A708EB">
        <w:rPr>
          <w:rFonts w:asciiTheme="minorHAnsi" w:hAnsiTheme="minorHAnsi" w:cstheme="minorHAnsi"/>
          <w:sz w:val="22"/>
          <w:szCs w:val="22"/>
        </w:rPr>
        <w:t xml:space="preserve">The time-use survey will be available </w:t>
      </w:r>
      <w:r w:rsidR="00A708EB" w:rsidRPr="009C117C">
        <w:rPr>
          <w:rFonts w:asciiTheme="minorHAnsi" w:hAnsiTheme="minorHAnsi" w:cstheme="minorHAnsi"/>
          <w:sz w:val="22"/>
          <w:szCs w:val="22"/>
        </w:rPr>
        <w:t>in a web-based application or hard</w:t>
      </w:r>
      <w:r w:rsidR="008B1AFD">
        <w:rPr>
          <w:rFonts w:asciiTheme="minorHAnsi" w:hAnsiTheme="minorHAnsi" w:cstheme="minorHAnsi"/>
          <w:sz w:val="22"/>
          <w:szCs w:val="22"/>
        </w:rPr>
        <w:t xml:space="preserve"> </w:t>
      </w:r>
      <w:r w:rsidR="00A708EB" w:rsidRPr="009C117C">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14:paraId="3D9BADB9" w14:textId="77777777" w:rsidR="00536DBA" w:rsidRPr="00651E19" w:rsidRDefault="00536DBA" w:rsidP="00F273EB">
      <w:pPr>
        <w:pStyle w:val="Answer"/>
        <w:spacing w:after="120"/>
        <w:ind w:left="0"/>
        <w:rPr>
          <w:rFonts w:asciiTheme="minorHAnsi" w:hAnsiTheme="minorHAnsi" w:cstheme="minorHAnsi"/>
          <w:sz w:val="22"/>
          <w:szCs w:val="22"/>
        </w:rPr>
      </w:pPr>
    </w:p>
    <w:p w14:paraId="1F639D74" w14:textId="4176EB33" w:rsidR="00891CD9" w:rsidRPr="00651E19" w:rsidRDefault="00BD702B" w:rsidP="007D0F6E">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004E5778" w:rsidRPr="00651E19">
        <w:rPr>
          <w:rFonts w:cstheme="minorHAnsi"/>
          <w:b/>
        </w:rPr>
        <w:t xml:space="preserve">Use of Existing Data: </w:t>
      </w:r>
      <w:r w:rsidR="0068303E" w:rsidRPr="00651E19">
        <w:rPr>
          <w:rFonts w:cstheme="minorHAnsi"/>
          <w:b/>
        </w:rPr>
        <w:t>E</w:t>
      </w:r>
      <w:r w:rsidR="00CC4651" w:rsidRPr="00651E19">
        <w:rPr>
          <w:rFonts w:cstheme="minorHAnsi"/>
          <w:b/>
        </w:rPr>
        <w:t>fforts to</w:t>
      </w:r>
      <w:r w:rsidR="00891CD9" w:rsidRPr="00651E19">
        <w:rPr>
          <w:rFonts w:cstheme="minorHAnsi"/>
          <w:b/>
        </w:rPr>
        <w:t xml:space="preserve"> reduce duplication</w:t>
      </w:r>
      <w:r w:rsidR="009A3AD8" w:rsidRPr="00651E19">
        <w:rPr>
          <w:rFonts w:cstheme="minorHAnsi"/>
          <w:b/>
        </w:rPr>
        <w:t>,</w:t>
      </w:r>
      <w:r w:rsidR="00EA0D4F" w:rsidRPr="00651E19">
        <w:rPr>
          <w:rFonts w:cstheme="minorHAnsi"/>
          <w:b/>
        </w:rPr>
        <w:t xml:space="preserve"> minimize burden</w:t>
      </w:r>
      <w:r w:rsidR="009A3AD8" w:rsidRPr="00651E19">
        <w:rPr>
          <w:rFonts w:cstheme="minorHAnsi"/>
          <w:b/>
        </w:rPr>
        <w:t>,</w:t>
      </w:r>
      <w:r w:rsidR="00A03E3F" w:rsidRPr="00651E19">
        <w:rPr>
          <w:rFonts w:cstheme="minorHAnsi"/>
          <w:b/>
        </w:rPr>
        <w:t xml:space="preserve"> and</w:t>
      </w:r>
      <w:r w:rsidR="00EA0D4F" w:rsidRPr="00651E19">
        <w:rPr>
          <w:rFonts w:cstheme="minorHAnsi"/>
          <w:b/>
        </w:rPr>
        <w:t xml:space="preserve"> increase</w:t>
      </w:r>
      <w:r w:rsidR="00D55767" w:rsidRPr="00651E19">
        <w:rPr>
          <w:rFonts w:cstheme="minorHAnsi"/>
          <w:b/>
        </w:rPr>
        <w:t xml:space="preserve"> utility and</w:t>
      </w:r>
      <w:r w:rsidR="00EA0D4F" w:rsidRPr="00651E19">
        <w:rPr>
          <w:rFonts w:cstheme="minorHAnsi"/>
          <w:b/>
        </w:rPr>
        <w:t xml:space="preserve"> government </w:t>
      </w:r>
      <w:r w:rsidR="00591283" w:rsidRPr="00651E19">
        <w:rPr>
          <w:rFonts w:cstheme="minorHAnsi"/>
          <w:b/>
        </w:rPr>
        <w:t>efficiency</w:t>
      </w:r>
    </w:p>
    <w:p w14:paraId="138AB1D6" w14:textId="77777777" w:rsidR="00652D5D" w:rsidRPr="00651E19" w:rsidRDefault="00652D5D" w:rsidP="00652D5D">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14:paraId="4AD520FA" w14:textId="1F300C75" w:rsidR="00652D5D"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00DB1C56"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009B7910" w:rsidRPr="00651E19">
        <w:rPr>
          <w:rFonts w:asciiTheme="minorHAnsi" w:hAnsiTheme="minorHAnsi" w:cstheme="minorHAnsi"/>
          <w:sz w:val="22"/>
          <w:szCs w:val="22"/>
        </w:rPr>
        <w:t>the</w:t>
      </w:r>
      <w:r w:rsidR="009B7910">
        <w:rPr>
          <w:rFonts w:asciiTheme="minorHAnsi" w:hAnsiTheme="minorHAnsi" w:cstheme="minorHAnsi"/>
          <w:sz w:val="22"/>
          <w:szCs w:val="22"/>
        </w:rPr>
        <w:t>se</w:t>
      </w:r>
      <w:r w:rsidR="009B7910" w:rsidRPr="00651E19">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14:paraId="0AEE5C67" w14:textId="77777777" w:rsidR="00536DBA" w:rsidRPr="00651E19" w:rsidRDefault="00536DBA" w:rsidP="00F273EB">
      <w:pPr>
        <w:pStyle w:val="Answer"/>
        <w:spacing w:after="120"/>
        <w:ind w:left="0"/>
        <w:rPr>
          <w:rFonts w:asciiTheme="minorHAnsi" w:hAnsiTheme="minorHAnsi" w:cstheme="minorHAnsi"/>
          <w:sz w:val="22"/>
          <w:szCs w:val="22"/>
        </w:rPr>
      </w:pPr>
    </w:p>
    <w:p w14:paraId="0F92E2E6" w14:textId="7DC386E7" w:rsidR="00B9441B" w:rsidRPr="00651E19" w:rsidRDefault="00BD702B" w:rsidP="00060B30">
      <w:pPr>
        <w:spacing w:after="120" w:line="240" w:lineRule="auto"/>
        <w:rPr>
          <w:rFonts w:cstheme="minorHAnsi"/>
        </w:rPr>
      </w:pPr>
      <w:r w:rsidRPr="00651E19">
        <w:rPr>
          <w:rFonts w:cstheme="minorHAnsi"/>
          <w:b/>
        </w:rPr>
        <w:t>A5</w:t>
      </w:r>
      <w:r w:rsidRPr="00651E19">
        <w:rPr>
          <w:rFonts w:cstheme="minorHAnsi"/>
        </w:rPr>
        <w:t>.</w:t>
      </w:r>
      <w:r w:rsidRPr="00651E19">
        <w:rPr>
          <w:rFonts w:cstheme="minorHAnsi"/>
        </w:rPr>
        <w:tab/>
      </w:r>
      <w:r w:rsidR="004E5778" w:rsidRPr="00651E19">
        <w:rPr>
          <w:rFonts w:cstheme="minorHAnsi"/>
          <w:b/>
        </w:rPr>
        <w:t>Impact on Small Businesses</w:t>
      </w:r>
      <w:r w:rsidR="004E5778" w:rsidRPr="00651E19">
        <w:rPr>
          <w:rFonts w:cstheme="minorHAnsi"/>
        </w:rPr>
        <w:t xml:space="preserve"> </w:t>
      </w:r>
    </w:p>
    <w:p w14:paraId="1280E4F5" w14:textId="7B763A46" w:rsidR="00652D5D"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center. The team will not interview teachers; teachers will be able to complete the time use surveys (via web or hard copy) when it is convenient for them.</w:t>
      </w:r>
      <w:r w:rsidR="002240DF" w:rsidRPr="002240DF">
        <w:rPr>
          <w:rFonts w:asciiTheme="minorHAnsi" w:hAnsiTheme="minorHAnsi" w:cstheme="minorHAnsi"/>
          <w:sz w:val="22"/>
          <w:szCs w:val="22"/>
        </w:rPr>
        <w:t xml:space="preserve"> </w:t>
      </w:r>
      <w:r w:rsidR="002240DF">
        <w:rPr>
          <w:rFonts w:asciiTheme="minorHAnsi" w:hAnsiTheme="minorHAnsi" w:cstheme="minorHAnsi"/>
          <w:sz w:val="22"/>
          <w:szCs w:val="22"/>
        </w:rPr>
        <w:t xml:space="preserve">Respondents will be able to complete the </w:t>
      </w:r>
      <w:r w:rsidR="002240DF" w:rsidRPr="00651E19">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14:paraId="01A69C99" w14:textId="77777777" w:rsidR="00A20AB0" w:rsidRPr="00651E19" w:rsidRDefault="00A20AB0" w:rsidP="00F273EB">
      <w:pPr>
        <w:pStyle w:val="Answer"/>
        <w:spacing w:after="0"/>
        <w:ind w:left="0"/>
        <w:rPr>
          <w:rFonts w:asciiTheme="minorHAnsi" w:hAnsiTheme="minorHAnsi" w:cstheme="minorHAnsi"/>
          <w:sz w:val="22"/>
          <w:szCs w:val="22"/>
        </w:rPr>
      </w:pPr>
    </w:p>
    <w:p w14:paraId="0B3334AC" w14:textId="7368B523" w:rsidR="00CC4651" w:rsidRPr="00651E19" w:rsidRDefault="00BD702B" w:rsidP="00060B30">
      <w:pPr>
        <w:spacing w:after="120"/>
        <w:rPr>
          <w:rFonts w:cstheme="minorHAnsi"/>
        </w:rPr>
      </w:pPr>
      <w:r w:rsidRPr="00651E19">
        <w:rPr>
          <w:rFonts w:cstheme="minorHAnsi"/>
          <w:b/>
        </w:rPr>
        <w:t>A6</w:t>
      </w:r>
      <w:r w:rsidRPr="00651E19">
        <w:rPr>
          <w:rFonts w:cstheme="minorHAnsi"/>
        </w:rPr>
        <w:t>.</w:t>
      </w:r>
      <w:r w:rsidRPr="00651E19">
        <w:rPr>
          <w:rFonts w:cstheme="minorHAnsi"/>
        </w:rPr>
        <w:tab/>
      </w:r>
      <w:r w:rsidR="004E5778" w:rsidRPr="00651E19">
        <w:rPr>
          <w:rFonts w:cstheme="minorHAnsi"/>
          <w:b/>
        </w:rPr>
        <w:t>Consequences of Less Frequent Collection</w:t>
      </w:r>
      <w:r w:rsidR="004E5778" w:rsidRPr="00651E19">
        <w:rPr>
          <w:rFonts w:cstheme="minorHAnsi"/>
        </w:rPr>
        <w:t xml:space="preserve"> </w:t>
      </w:r>
      <w:r w:rsidR="001253F4" w:rsidRPr="00651E19">
        <w:rPr>
          <w:rFonts w:cstheme="minorHAnsi"/>
        </w:rPr>
        <w:t xml:space="preserve"> </w:t>
      </w:r>
    </w:p>
    <w:p w14:paraId="2F68FCB2" w14:textId="5899B278" w:rsidR="005B5FCC" w:rsidRPr="00651E19" w:rsidRDefault="00890AFD" w:rsidP="00F273EB">
      <w:pPr>
        <w:spacing w:after="120"/>
        <w:rPr>
          <w:rFonts w:cstheme="minorHAnsi"/>
        </w:rPr>
      </w:pPr>
      <w:r w:rsidRPr="00651E19">
        <w:rPr>
          <w:rFonts w:cstheme="minorHAnsi"/>
        </w:rPr>
        <w:t>This is a one-time data collection.</w:t>
      </w:r>
    </w:p>
    <w:p w14:paraId="2092E3EA" w14:textId="77777777" w:rsidR="00CB1F9B" w:rsidRPr="00651E19" w:rsidRDefault="00CB1F9B" w:rsidP="00060B30">
      <w:pPr>
        <w:spacing w:after="0"/>
        <w:rPr>
          <w:rFonts w:cstheme="minorHAnsi"/>
        </w:rPr>
      </w:pPr>
    </w:p>
    <w:p w14:paraId="109190DF" w14:textId="70422017" w:rsidR="00B9441B" w:rsidRDefault="00BD702B" w:rsidP="00060B30">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00B9441B" w:rsidRPr="00651E19">
        <w:rPr>
          <w:rFonts w:cstheme="minorHAnsi"/>
          <w:b/>
        </w:rPr>
        <w:t>Now subsumed under 2(b) above and 10 (below)</w:t>
      </w:r>
    </w:p>
    <w:p w14:paraId="33D60AEB" w14:textId="77777777" w:rsidR="002240DF" w:rsidRPr="00651E19" w:rsidRDefault="002240DF" w:rsidP="00060B30">
      <w:pPr>
        <w:spacing w:after="120" w:line="240" w:lineRule="auto"/>
        <w:rPr>
          <w:rFonts w:cstheme="minorHAnsi"/>
          <w:b/>
        </w:rPr>
      </w:pPr>
    </w:p>
    <w:p w14:paraId="3B6F8604" w14:textId="28A5BD20" w:rsidR="00B9441B" w:rsidRPr="00651E19" w:rsidRDefault="00BD702B" w:rsidP="00060B3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00B9441B" w:rsidRPr="00651E19">
        <w:rPr>
          <w:rFonts w:cstheme="minorHAnsi"/>
          <w:b/>
        </w:rPr>
        <w:t>Consultation</w:t>
      </w:r>
    </w:p>
    <w:p w14:paraId="2F3836D2" w14:textId="77777777" w:rsidR="00060B30" w:rsidRPr="00651E19" w:rsidRDefault="00060B30" w:rsidP="00060B30">
      <w:pPr>
        <w:spacing w:after="120"/>
        <w:rPr>
          <w:rFonts w:cstheme="minorHAnsi"/>
          <w:i/>
        </w:rPr>
      </w:pPr>
      <w:r w:rsidRPr="00651E19">
        <w:rPr>
          <w:rFonts w:cstheme="minorHAnsi"/>
          <w:i/>
        </w:rPr>
        <w:t>Federal Register Notice and Comments</w:t>
      </w:r>
    </w:p>
    <w:p w14:paraId="1A9BD6E1" w14:textId="68C4C9C0" w:rsidR="00060B30" w:rsidRPr="00651E19" w:rsidRDefault="00060B30" w:rsidP="00060B30">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9C2763">
        <w:rPr>
          <w:rFonts w:cstheme="minorHAnsi"/>
        </w:rPr>
        <w:t>A copy of this no</w:t>
      </w:r>
      <w:r w:rsidR="009C2763" w:rsidRPr="009C2763">
        <w:rPr>
          <w:rFonts w:cstheme="minorHAnsi"/>
        </w:rPr>
        <w:t xml:space="preserve">tice is attached as </w:t>
      </w:r>
      <w:r w:rsidR="009C2763" w:rsidRPr="00AC2991">
        <w:rPr>
          <w:rFonts w:cstheme="minorHAnsi"/>
        </w:rPr>
        <w:t>Attachment G</w:t>
      </w:r>
      <w:r w:rsidRPr="00AC2991">
        <w:rPr>
          <w:rFonts w:cstheme="minorHAnsi"/>
        </w:rPr>
        <w:t xml:space="preserve">.  During the notice and comment period, </w:t>
      </w:r>
      <w:r w:rsidR="00AC2991" w:rsidRPr="00AC2991">
        <w:rPr>
          <w:rFonts w:cstheme="minorHAnsi"/>
        </w:rPr>
        <w:t>no substantive comment</w:t>
      </w:r>
      <w:r w:rsidRPr="00AC2991">
        <w:rPr>
          <w:rFonts w:cstheme="minorHAnsi"/>
        </w:rPr>
        <w:t>s were received.</w:t>
      </w:r>
      <w:r w:rsidRPr="00651E19">
        <w:rPr>
          <w:rFonts w:cstheme="minorHAnsi"/>
        </w:rPr>
        <w:t xml:space="preserve"> </w:t>
      </w:r>
    </w:p>
    <w:p w14:paraId="678F3F3E" w14:textId="77777777" w:rsidR="00060B30" w:rsidRPr="00651E19" w:rsidRDefault="00060B30" w:rsidP="00060B30">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14:paraId="58700548" w14:textId="67813014" w:rsidR="0063519D" w:rsidRPr="00651E19" w:rsidRDefault="0063519D" w:rsidP="0063519D">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00D0383A" w:rsidRPr="00651E19">
        <w:rPr>
          <w:rFonts w:asciiTheme="minorHAnsi" w:hAnsiTheme="minorHAnsi" w:cstheme="minorHAnsi"/>
          <w:sz w:val="22"/>
          <w:szCs w:val="22"/>
        </w:rPr>
        <w:t>(</w:t>
      </w:r>
      <w:r w:rsidR="00D0383A">
        <w:rPr>
          <w:rFonts w:asciiTheme="minorHAnsi" w:hAnsiTheme="minorHAnsi" w:cstheme="minorHAnsi"/>
          <w:sz w:val="22"/>
          <w:szCs w:val="22"/>
        </w:rPr>
        <w:t xml:space="preserve">See </w:t>
      </w:r>
      <w:r w:rsidR="00D0383A" w:rsidRPr="00651E19">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14:paraId="5C8789F9" w14:textId="380DB1A0" w:rsidR="0063519D" w:rsidRPr="00651E19" w:rsidRDefault="00D0383A" w:rsidP="0063519D">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0063519D" w:rsidRPr="00651E19">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and (3) make key decisions about the approach, sampling, and methods of Phase 1 of the study.  Select members of the expert panel also reviewed findings from Phases 1 and 2 </w:t>
      </w:r>
      <w:r w:rsidR="002E6D08">
        <w:rPr>
          <w:rFonts w:asciiTheme="minorHAnsi" w:hAnsiTheme="minorHAnsi" w:cstheme="minorHAnsi"/>
          <w:sz w:val="22"/>
          <w:szCs w:val="22"/>
        </w:rPr>
        <w:t xml:space="preserve">of measurement development </w:t>
      </w:r>
      <w:r w:rsidR="0063519D" w:rsidRPr="00651E19">
        <w:rPr>
          <w:rFonts w:asciiTheme="minorHAnsi" w:hAnsiTheme="minorHAnsi" w:cstheme="minorHAnsi"/>
          <w:sz w:val="22"/>
          <w:szCs w:val="22"/>
        </w:rPr>
        <w:t xml:space="preserve">and gave input on revisions to the data collection process and tools for the field test that would reduce the burden on respondents, improve the accuracy of data collection, and support development of systematic measures of implementation and costs across a range of ECE centers. </w:t>
      </w:r>
    </w:p>
    <w:p w14:paraId="56C50819" w14:textId="5697CE32" w:rsidR="0063519D" w:rsidRPr="00651E19" w:rsidRDefault="0063519D" w:rsidP="0063519D">
      <w:pPr>
        <w:pStyle w:val="MarkforTableTitle"/>
        <w:rPr>
          <w:rFonts w:asciiTheme="minorHAnsi" w:hAnsiTheme="minorHAnsi" w:cstheme="minorHAnsi"/>
          <w:szCs w:val="22"/>
        </w:rPr>
      </w:pPr>
      <w:bookmarkStart w:id="2" w:name="_Toc10054533"/>
      <w:r w:rsidRPr="00651E19">
        <w:rPr>
          <w:rFonts w:asciiTheme="minorHAnsi" w:hAnsiTheme="minorHAnsi" w:cstheme="minorHAnsi"/>
          <w:szCs w:val="22"/>
        </w:rPr>
        <w:t>Table A.2. ECE-ICHQ technical expert panel members</w:t>
      </w:r>
      <w:bookmarkEnd w:id="2"/>
    </w:p>
    <w:tbl>
      <w:tblPr>
        <w:tblW w:w="5000" w:type="pct"/>
        <w:tblBorders>
          <w:top w:val="single" w:sz="4" w:space="0" w:color="auto"/>
          <w:bottom w:val="single" w:sz="4" w:space="0" w:color="auto"/>
          <w:insideH w:val="single" w:sz="4" w:space="0" w:color="auto"/>
          <w:insideV w:val="single" w:sz="4" w:space="0" w:color="auto"/>
        </w:tblBorders>
        <w:tblLook w:val="0620" w:firstRow="1" w:lastRow="0" w:firstColumn="0" w:lastColumn="0" w:noHBand="1" w:noVBand="1"/>
      </w:tblPr>
      <w:tblGrid>
        <w:gridCol w:w="2670"/>
        <w:gridCol w:w="6906"/>
      </w:tblGrid>
      <w:tr w:rsidR="0063519D" w:rsidRPr="00651E19" w:rsidDel="001D4DFA" w14:paraId="75DE755A" w14:textId="77777777" w:rsidTr="00245092">
        <w:tc>
          <w:tcPr>
            <w:tcW w:w="5000" w:type="pct"/>
            <w:gridSpan w:val="2"/>
            <w:tcBorders>
              <w:top w:val="nil"/>
              <w:bottom w:val="single" w:sz="4" w:space="0" w:color="FFFFFF" w:themeColor="background1"/>
            </w:tcBorders>
            <w:shd w:val="clear" w:color="auto" w:fill="002060"/>
          </w:tcPr>
          <w:p w14:paraId="5FD47D79" w14:textId="77777777" w:rsidR="0063519D" w:rsidRPr="00651E19" w:rsidDel="001D4DFA" w:rsidRDefault="0063519D"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0063519D" w:rsidRPr="00651E19" w14:paraId="5F4CB057" w14:textId="77777777" w:rsidTr="00245092">
        <w:trPr>
          <w:tblHeader/>
        </w:trPr>
        <w:tc>
          <w:tcPr>
            <w:tcW w:w="1394" w:type="pct"/>
            <w:tcBorders>
              <w:top w:val="single" w:sz="4" w:space="0" w:color="FFFFFF" w:themeColor="background1"/>
              <w:bottom w:val="nil"/>
              <w:right w:val="nil"/>
            </w:tcBorders>
            <w:shd w:val="clear" w:color="auto" w:fill="223767"/>
          </w:tcPr>
          <w:p w14:paraId="7248FB33" w14:textId="77777777" w:rsidR="0063519D" w:rsidRPr="00651E19" w:rsidRDefault="0063519D"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sz="4" w:space="0" w:color="FFFFFF" w:themeColor="background1"/>
              <w:left w:val="nil"/>
              <w:bottom w:val="nil"/>
            </w:tcBorders>
            <w:shd w:val="clear" w:color="auto" w:fill="223767"/>
          </w:tcPr>
          <w:p w14:paraId="74D9B6F4" w14:textId="77777777" w:rsidR="0063519D" w:rsidRPr="00651E19" w:rsidRDefault="0063519D"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0063519D" w:rsidRPr="00651E19" w14:paraId="078A13C5" w14:textId="77777777" w:rsidTr="00245092">
        <w:tc>
          <w:tcPr>
            <w:tcW w:w="1394" w:type="pct"/>
            <w:tcBorders>
              <w:top w:val="nil"/>
            </w:tcBorders>
            <w:shd w:val="clear" w:color="auto" w:fill="auto"/>
          </w:tcPr>
          <w:p w14:paraId="1C15E3A2"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14:paraId="0ECA7228"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0063519D" w:rsidRPr="00651E19" w14:paraId="249CE156" w14:textId="77777777" w:rsidTr="00245092">
        <w:tc>
          <w:tcPr>
            <w:tcW w:w="1394" w:type="pct"/>
            <w:shd w:val="clear" w:color="auto" w:fill="auto"/>
          </w:tcPr>
          <w:p w14:paraId="572518A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14:paraId="452E8479"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0063519D" w:rsidRPr="00651E19" w14:paraId="6130D373" w14:textId="77777777" w:rsidTr="00245092">
        <w:tc>
          <w:tcPr>
            <w:tcW w:w="1394" w:type="pct"/>
            <w:shd w:val="clear" w:color="auto" w:fill="auto"/>
          </w:tcPr>
          <w:p w14:paraId="317D6FBE"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14:paraId="34349B2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0063519D" w:rsidRPr="00651E19" w14:paraId="1C53555C" w14:textId="77777777" w:rsidTr="00245092">
        <w:tc>
          <w:tcPr>
            <w:tcW w:w="1394" w:type="pct"/>
            <w:shd w:val="clear" w:color="auto" w:fill="auto"/>
          </w:tcPr>
          <w:p w14:paraId="292CCA08"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14:paraId="364F53E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0063519D" w:rsidRPr="00651E19" w14:paraId="472F6388" w14:textId="77777777" w:rsidTr="00245092">
        <w:tc>
          <w:tcPr>
            <w:tcW w:w="1394" w:type="pct"/>
            <w:shd w:val="clear" w:color="auto" w:fill="auto"/>
          </w:tcPr>
          <w:p w14:paraId="43FE6EFB"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14:paraId="12F474BE"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0063519D" w:rsidRPr="00651E19" w14:paraId="5035619B" w14:textId="77777777" w:rsidTr="00245092">
        <w:tc>
          <w:tcPr>
            <w:tcW w:w="1394" w:type="pct"/>
            <w:shd w:val="clear" w:color="auto" w:fill="auto"/>
          </w:tcPr>
          <w:p w14:paraId="000A2F54"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14:paraId="21C6519B"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0063519D" w:rsidRPr="00651E19" w14:paraId="67FFD414" w14:textId="77777777" w:rsidTr="00245092">
        <w:tc>
          <w:tcPr>
            <w:tcW w:w="1394" w:type="pct"/>
            <w:shd w:val="clear" w:color="auto" w:fill="auto"/>
          </w:tcPr>
          <w:p w14:paraId="2AEE449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14:paraId="11C90635"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0063519D" w:rsidRPr="00651E19" w14:paraId="6A4D14E6" w14:textId="77777777" w:rsidTr="00245092">
        <w:tc>
          <w:tcPr>
            <w:tcW w:w="1394" w:type="pct"/>
            <w:shd w:val="clear" w:color="auto" w:fill="auto"/>
          </w:tcPr>
          <w:p w14:paraId="5C77DF47"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14:paraId="7DBD82BA"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0063519D" w:rsidRPr="00651E19" w14:paraId="322FE312" w14:textId="77777777" w:rsidTr="00245092">
        <w:tc>
          <w:tcPr>
            <w:tcW w:w="1394" w:type="pct"/>
            <w:tcBorders>
              <w:bottom w:val="single" w:sz="4" w:space="0" w:color="auto"/>
            </w:tcBorders>
            <w:shd w:val="clear" w:color="auto" w:fill="auto"/>
          </w:tcPr>
          <w:p w14:paraId="2A27BB29"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sz="4" w:space="0" w:color="auto"/>
            </w:tcBorders>
            <w:shd w:val="clear" w:color="auto" w:fill="auto"/>
          </w:tcPr>
          <w:p w14:paraId="5143D42F"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0063519D" w:rsidRPr="00651E19" w14:paraId="2EB1286E" w14:textId="77777777" w:rsidTr="00245092">
        <w:tc>
          <w:tcPr>
            <w:tcW w:w="1394" w:type="pct"/>
            <w:tcBorders>
              <w:bottom w:val="single" w:sz="4" w:space="0" w:color="auto"/>
            </w:tcBorders>
            <w:shd w:val="clear" w:color="auto" w:fill="auto"/>
          </w:tcPr>
          <w:p w14:paraId="7226F4C4"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sz="4" w:space="0" w:color="auto"/>
            </w:tcBorders>
            <w:shd w:val="clear" w:color="auto" w:fill="auto"/>
          </w:tcPr>
          <w:p w14:paraId="5B88EB21"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0063519D" w:rsidRPr="00651E19" w14:paraId="1AEC74D4" w14:textId="77777777" w:rsidTr="00245092">
        <w:tc>
          <w:tcPr>
            <w:tcW w:w="5000" w:type="pct"/>
            <w:gridSpan w:val="2"/>
            <w:tcBorders>
              <w:bottom w:val="single" w:sz="4" w:space="0" w:color="FFFFFF" w:themeColor="background1"/>
            </w:tcBorders>
            <w:shd w:val="clear" w:color="auto" w:fill="002060"/>
          </w:tcPr>
          <w:p w14:paraId="5D68DCD3" w14:textId="77777777" w:rsidR="0063519D" w:rsidRPr="00651E19" w:rsidRDefault="0063519D" w:rsidP="00245092">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(2017-2019)</w:t>
            </w:r>
          </w:p>
        </w:tc>
      </w:tr>
      <w:tr w:rsidR="0063519D" w:rsidRPr="00651E19" w14:paraId="1623EE58" w14:textId="77777777" w:rsidTr="00245092">
        <w:trPr>
          <w:tblHeader/>
        </w:trPr>
        <w:tc>
          <w:tcPr>
            <w:tcW w:w="1394" w:type="pct"/>
            <w:tcBorders>
              <w:top w:val="single" w:sz="4" w:space="0" w:color="FFFFFF" w:themeColor="background1"/>
              <w:bottom w:val="nil"/>
              <w:right w:val="nil"/>
            </w:tcBorders>
            <w:shd w:val="clear" w:color="auto" w:fill="223767"/>
          </w:tcPr>
          <w:p w14:paraId="7C4AAB40" w14:textId="77777777" w:rsidR="0063519D" w:rsidRPr="00651E19" w:rsidRDefault="0063519D" w:rsidP="00245092">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sz="4" w:space="0" w:color="FFFFFF" w:themeColor="background1"/>
              <w:left w:val="nil"/>
              <w:bottom w:val="nil"/>
            </w:tcBorders>
            <w:shd w:val="clear" w:color="auto" w:fill="223767"/>
          </w:tcPr>
          <w:p w14:paraId="5798A5F8" w14:textId="77777777" w:rsidR="0063519D" w:rsidRPr="00651E19" w:rsidRDefault="0063519D" w:rsidP="00245092">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0063519D" w:rsidRPr="00651E19" w14:paraId="4EFD2A80" w14:textId="77777777" w:rsidTr="00245092">
        <w:tc>
          <w:tcPr>
            <w:tcW w:w="1394" w:type="pct"/>
            <w:tcBorders>
              <w:top w:val="nil"/>
            </w:tcBorders>
            <w:shd w:val="clear" w:color="auto" w:fill="auto"/>
          </w:tcPr>
          <w:p w14:paraId="7B7B51E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Margaret Burchinal</w:t>
            </w:r>
          </w:p>
        </w:tc>
        <w:tc>
          <w:tcPr>
            <w:tcW w:w="3606" w:type="pct"/>
            <w:tcBorders>
              <w:top w:val="nil"/>
            </w:tcBorders>
            <w:shd w:val="clear" w:color="auto" w:fill="auto"/>
          </w:tcPr>
          <w:p w14:paraId="4500E92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Frank Porter Graham Child Development Institute, University of North Carolina</w:t>
            </w:r>
          </w:p>
        </w:tc>
      </w:tr>
      <w:tr w:rsidR="0063519D" w:rsidRPr="00651E19" w14:paraId="74AD6631" w14:textId="77777777" w:rsidTr="00245092">
        <w:tc>
          <w:tcPr>
            <w:tcW w:w="1394" w:type="pct"/>
            <w:shd w:val="clear" w:color="auto" w:fill="auto"/>
          </w:tcPr>
          <w:p w14:paraId="61544637"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14:paraId="7916A463"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Delaware Institute for Excellence in Early Childhood, University of Delaware</w:t>
            </w:r>
          </w:p>
        </w:tc>
      </w:tr>
      <w:tr w:rsidR="0063519D" w:rsidRPr="00651E19" w14:paraId="4BB5FF58" w14:textId="77777777" w:rsidTr="00245092">
        <w:tc>
          <w:tcPr>
            <w:tcW w:w="1394" w:type="pct"/>
            <w:shd w:val="clear" w:color="auto" w:fill="auto"/>
          </w:tcPr>
          <w:p w14:paraId="3B366C4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14:paraId="31E57B3F"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RAND Corporation</w:t>
            </w:r>
          </w:p>
        </w:tc>
      </w:tr>
      <w:tr w:rsidR="0063519D" w:rsidRPr="00651E19" w14:paraId="7F7DEB70" w14:textId="77777777" w:rsidTr="00245092">
        <w:tc>
          <w:tcPr>
            <w:tcW w:w="1394" w:type="pct"/>
            <w:shd w:val="clear" w:color="auto" w:fill="auto"/>
          </w:tcPr>
          <w:p w14:paraId="2011BC8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14:paraId="637AF7B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Wellesley Center for Women, Wellesley College</w:t>
            </w:r>
          </w:p>
        </w:tc>
      </w:tr>
    </w:tbl>
    <w:p w14:paraId="4F415BD5" w14:textId="1DAE65A1" w:rsidR="002560D7" w:rsidRDefault="002560D7" w:rsidP="002560D7">
      <w:pPr>
        <w:spacing w:after="0" w:line="240" w:lineRule="auto"/>
        <w:rPr>
          <w:rFonts w:cstheme="minorHAnsi"/>
        </w:rPr>
      </w:pPr>
    </w:p>
    <w:p w14:paraId="467DA183" w14:textId="77777777" w:rsidR="00A20AB0" w:rsidRPr="00651E19" w:rsidRDefault="00A20AB0" w:rsidP="002560D7">
      <w:pPr>
        <w:spacing w:after="0" w:line="240" w:lineRule="auto"/>
        <w:rPr>
          <w:rFonts w:cstheme="minorHAnsi"/>
        </w:rPr>
      </w:pPr>
    </w:p>
    <w:p w14:paraId="4ADF0CCE" w14:textId="50F60419" w:rsidR="009A39E1" w:rsidRPr="00651E19" w:rsidRDefault="00BD702B" w:rsidP="002560D7">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009A39E1" w:rsidRPr="00651E19">
        <w:rPr>
          <w:rFonts w:cstheme="minorHAnsi"/>
          <w:b/>
        </w:rPr>
        <w:t>Tokens of App</w:t>
      </w:r>
      <w:r w:rsidR="005B5FCC" w:rsidRPr="00651E19">
        <w:rPr>
          <w:rFonts w:cstheme="minorHAnsi"/>
          <w:b/>
        </w:rPr>
        <w:t>reciation</w:t>
      </w:r>
    </w:p>
    <w:p w14:paraId="07077CC2" w14:textId="16868DC1" w:rsidR="001B3D40" w:rsidRDefault="004B1E2A" w:rsidP="00F273EB">
      <w:pPr>
        <w:pStyle w:val="Answer"/>
        <w:spacing w:after="120"/>
        <w:ind w:left="0"/>
        <w:rPr>
          <w:rFonts w:asciiTheme="minorHAnsi" w:hAnsiTheme="minorHAnsi" w:cstheme="minorHAnsi"/>
          <w:sz w:val="22"/>
          <w:szCs w:val="22"/>
        </w:rPr>
      </w:pPr>
      <w:r>
        <w:rPr>
          <w:rFonts w:asciiTheme="minorHAnsi" w:hAnsiTheme="minorHAnsi" w:cstheme="minorHAnsi"/>
          <w:sz w:val="22"/>
          <w:szCs w:val="22"/>
        </w:rPr>
        <w:t>The multi-part, nested structure of this proposed data collection and analysis plan requires a high level of participation from center staff in the time-use survey.  To support a successful data collection, the</w:t>
      </w:r>
      <w:r w:rsidRPr="00651E19">
        <w:rPr>
          <w:rFonts w:asciiTheme="minorHAnsi" w:hAnsiTheme="minorHAnsi" w:cstheme="minorHAnsi"/>
          <w:sz w:val="22"/>
          <w:szCs w:val="22"/>
        </w:rPr>
        <w:t xml:space="preserve"> </w:t>
      </w:r>
      <w:r w:rsidR="001B3D40" w:rsidRPr="00651E19">
        <w:rPr>
          <w:rFonts w:asciiTheme="minorHAnsi" w:hAnsiTheme="minorHAnsi" w:cstheme="minorHAnsi"/>
          <w:sz w:val="22"/>
          <w:szCs w:val="22"/>
        </w:rPr>
        <w:t xml:space="preserve">team will provide a $10 gift card to each staff </w:t>
      </w:r>
      <w:r w:rsidR="002E6D08">
        <w:rPr>
          <w:rFonts w:asciiTheme="minorHAnsi" w:hAnsiTheme="minorHAnsi" w:cstheme="minorHAnsi"/>
          <w:sz w:val="22"/>
          <w:szCs w:val="22"/>
        </w:rPr>
        <w:t>member that</w:t>
      </w:r>
      <w:r w:rsidR="002E6D08" w:rsidRPr="00651E19">
        <w:rPr>
          <w:rFonts w:asciiTheme="minorHAnsi" w:hAnsiTheme="minorHAnsi" w:cstheme="minorHAnsi"/>
          <w:sz w:val="22"/>
          <w:szCs w:val="22"/>
        </w:rPr>
        <w:t xml:space="preserve"> </w:t>
      </w:r>
      <w:r w:rsidR="001B3D40" w:rsidRPr="00651E19">
        <w:rPr>
          <w:rFonts w:asciiTheme="minorHAnsi" w:hAnsiTheme="minorHAnsi" w:cstheme="minorHAnsi"/>
          <w:sz w:val="22"/>
          <w:szCs w:val="22"/>
        </w:rPr>
        <w:t>completes the time-use survey. This gift card amount is the same as was offered in Phase 2 and</w:t>
      </w:r>
      <w:r w:rsidR="007A200B">
        <w:rPr>
          <w:rFonts w:asciiTheme="minorHAnsi" w:hAnsiTheme="minorHAnsi" w:cstheme="minorHAnsi"/>
          <w:sz w:val="22"/>
          <w:szCs w:val="22"/>
        </w:rPr>
        <w:t>, in combination with other techniques to improve response rate described in Supplemental Statement B,</w:t>
      </w:r>
      <w:r w:rsidR="001B3D40" w:rsidRPr="00651E19">
        <w:rPr>
          <w:rFonts w:asciiTheme="minorHAnsi" w:hAnsiTheme="minorHAnsi" w:cstheme="minorHAnsi"/>
          <w:sz w:val="22"/>
          <w:szCs w:val="22"/>
        </w:rPr>
        <w:t xml:space="preserve"> </w:t>
      </w:r>
      <w:r w:rsidR="007A200B">
        <w:rPr>
          <w:rFonts w:asciiTheme="minorHAnsi" w:hAnsiTheme="minorHAnsi" w:cstheme="minorHAnsi"/>
          <w:sz w:val="22"/>
          <w:szCs w:val="22"/>
        </w:rPr>
        <w:t>supported</w:t>
      </w:r>
      <w:r w:rsidR="001B3D40" w:rsidRPr="00651E19">
        <w:rPr>
          <w:rFonts w:asciiTheme="minorHAnsi" w:hAnsiTheme="minorHAnsi" w:cstheme="minorHAnsi"/>
          <w:sz w:val="22"/>
          <w:szCs w:val="22"/>
        </w:rPr>
        <w:t xml:space="preserve"> a 90 percent response rate among center staff. </w:t>
      </w:r>
    </w:p>
    <w:p w14:paraId="24D085AD" w14:textId="77777777" w:rsidR="00A20AB0" w:rsidRPr="00651E19" w:rsidRDefault="00A20AB0" w:rsidP="00F273EB">
      <w:pPr>
        <w:pStyle w:val="Answer"/>
        <w:spacing w:after="120"/>
        <w:ind w:left="0"/>
        <w:rPr>
          <w:rFonts w:asciiTheme="minorHAnsi" w:hAnsiTheme="minorHAnsi" w:cstheme="minorHAnsi"/>
          <w:sz w:val="22"/>
          <w:szCs w:val="22"/>
        </w:rPr>
      </w:pPr>
    </w:p>
    <w:p w14:paraId="50697237" w14:textId="0229A4F6" w:rsidR="007C7B4B" w:rsidRPr="00651E19" w:rsidRDefault="00BD702B" w:rsidP="00CB57CE">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002A41C6" w:rsidRPr="00651E19">
        <w:rPr>
          <w:rFonts w:cstheme="minorHAnsi"/>
          <w:b/>
        </w:rPr>
        <w:t xml:space="preserve">Privacy:  </w:t>
      </w:r>
      <w:r w:rsidR="00FB5BF6" w:rsidRPr="00651E19">
        <w:rPr>
          <w:rFonts w:cstheme="minorHAnsi"/>
          <w:b/>
        </w:rPr>
        <w:t>Procedures to p</w:t>
      </w:r>
      <w:r w:rsidR="004B75AC" w:rsidRPr="00651E19">
        <w:rPr>
          <w:rFonts w:cstheme="minorHAnsi"/>
          <w:b/>
        </w:rPr>
        <w:t xml:space="preserve">rotect </w:t>
      </w:r>
      <w:r w:rsidR="00FB5BF6" w:rsidRPr="00651E19">
        <w:rPr>
          <w:rFonts w:cstheme="minorHAnsi"/>
          <w:b/>
        </w:rPr>
        <w:t>p</w:t>
      </w:r>
      <w:r w:rsidR="00083227" w:rsidRPr="00651E19">
        <w:rPr>
          <w:rFonts w:cstheme="minorHAnsi"/>
          <w:b/>
        </w:rPr>
        <w:t>rivacy</w:t>
      </w:r>
      <w:r w:rsidR="004B75AC" w:rsidRPr="00651E19">
        <w:rPr>
          <w:rFonts w:cstheme="minorHAnsi"/>
          <w:b/>
        </w:rPr>
        <w:t xml:space="preserve"> of </w:t>
      </w:r>
      <w:r w:rsidR="00FB5BF6" w:rsidRPr="00651E19">
        <w:rPr>
          <w:rFonts w:cstheme="minorHAnsi"/>
          <w:b/>
        </w:rPr>
        <w:t>i</w:t>
      </w:r>
      <w:r w:rsidR="004B75AC" w:rsidRPr="00651E19">
        <w:rPr>
          <w:rFonts w:cstheme="minorHAnsi"/>
          <w:b/>
        </w:rPr>
        <w:t>nformation</w:t>
      </w:r>
      <w:r w:rsidR="00FB5BF6" w:rsidRPr="00651E19">
        <w:rPr>
          <w:rFonts w:cstheme="minorHAnsi"/>
          <w:b/>
        </w:rPr>
        <w:t>, while maximizing data sharing</w:t>
      </w:r>
    </w:p>
    <w:p w14:paraId="6433E3BC" w14:textId="584A6F56" w:rsidR="00CB57CE" w:rsidRPr="00A8535A" w:rsidRDefault="00CB57CE" w:rsidP="00CB57CE">
      <w:pPr>
        <w:spacing w:after="120" w:line="240" w:lineRule="auto"/>
        <w:rPr>
          <w:rFonts w:cstheme="minorHAnsi"/>
          <w:i/>
        </w:rPr>
      </w:pPr>
      <w:r w:rsidRPr="00A8535A">
        <w:rPr>
          <w:rFonts w:cstheme="minorHAnsi"/>
          <w:i/>
        </w:rPr>
        <w:t>Personally Identifiable Information</w:t>
      </w:r>
    </w:p>
    <w:p w14:paraId="587F8D79" w14:textId="1EF46A1C" w:rsidR="00245092" w:rsidRPr="00651E19" w:rsidRDefault="004B4DA1" w:rsidP="00F273EB">
      <w:pPr>
        <w:spacing w:after="240" w:line="240" w:lineRule="auto"/>
        <w:rPr>
          <w:rFonts w:cstheme="minorHAnsi"/>
        </w:rPr>
      </w:pPr>
      <w:r w:rsidRPr="004B4DA1">
        <w:rPr>
          <w:rFonts w:cstheme="minorHAnsi"/>
        </w:rPr>
        <w:t xml:space="preserve">To enable the distribution of time-use 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00245092" w:rsidRPr="00A8535A">
        <w:rPr>
          <w:rFonts w:cstheme="minorHAnsi"/>
        </w:rPr>
        <w:t>Information will not be maintained in a paper or electronic system from which data are actually or directly retrieved by an individuals’ personal identifier.</w:t>
      </w:r>
    </w:p>
    <w:p w14:paraId="28D37A40" w14:textId="7557B9D2" w:rsidR="002560D7" w:rsidRPr="00651E19" w:rsidRDefault="002560D7" w:rsidP="00CB57CE">
      <w:pPr>
        <w:spacing w:after="120" w:line="240" w:lineRule="auto"/>
        <w:rPr>
          <w:rFonts w:cstheme="minorHAnsi"/>
          <w:i/>
        </w:rPr>
      </w:pPr>
      <w:r w:rsidRPr="00651E19">
        <w:rPr>
          <w:rFonts w:cstheme="minorHAnsi"/>
          <w:i/>
        </w:rPr>
        <w:t>Assurances of Privacy</w:t>
      </w:r>
    </w:p>
    <w:p w14:paraId="4180ABFE" w14:textId="26955CF6" w:rsidR="002560D7" w:rsidRPr="00651E19" w:rsidRDefault="002560D7" w:rsidP="00F273EB">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14:paraId="2490F478" w14:textId="3CF9D7B9" w:rsidR="002560D7" w:rsidRPr="00651E19" w:rsidRDefault="002560D7" w:rsidP="002560D7">
      <w:pPr>
        <w:spacing w:after="120" w:line="240" w:lineRule="auto"/>
        <w:rPr>
          <w:rFonts w:cstheme="minorHAnsi"/>
          <w:i/>
        </w:rPr>
      </w:pPr>
      <w:r w:rsidRPr="00651E19">
        <w:rPr>
          <w:rFonts w:cstheme="minorHAnsi"/>
          <w:i/>
        </w:rPr>
        <w:t>Data Security and Monitoring</w:t>
      </w:r>
    </w:p>
    <w:p w14:paraId="5C20616E" w14:textId="005C2669" w:rsidR="00245092" w:rsidRPr="00651E19" w:rsidRDefault="00F24EDE"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00245092" w:rsidRPr="00651E19">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14:paraId="6146A24F" w14:textId="585EB08A" w:rsidR="00245092" w:rsidRPr="00651E19" w:rsidRDefault="00245092"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00F24EDE" w:rsidRPr="00651E19">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14:paraId="0C3880DC" w14:textId="5227752B" w:rsidR="00245092"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00F24EDE" w:rsidRPr="00651E19">
        <w:rPr>
          <w:rFonts w:asciiTheme="minorHAnsi" w:hAnsiTheme="minorHAnsi" w:cstheme="minorHAnsi"/>
          <w:sz w:val="22"/>
          <w:szCs w:val="22"/>
        </w:rPr>
        <w:t xml:space="preserve">Disclosure analyses will be done prior to releasing the data file, and masking of data will occur to ensure privacy of respondents. </w:t>
      </w:r>
      <w:r w:rsidR="00946655" w:rsidRPr="00651E19">
        <w:rPr>
          <w:rFonts w:asciiTheme="minorHAnsi" w:hAnsiTheme="minorHAnsi" w:cstheme="minorHAnsi"/>
          <w:sz w:val="22"/>
          <w:szCs w:val="22"/>
        </w:rPr>
        <w:t>The data will be archived at the Child and Family Data Archive at the University of Michigan for future research and analyses by qualified researchers.</w:t>
      </w:r>
    </w:p>
    <w:p w14:paraId="4EC6C68A" w14:textId="77777777" w:rsidR="00A20AB0" w:rsidRPr="00651E19" w:rsidRDefault="00A20AB0" w:rsidP="00F273EB">
      <w:pPr>
        <w:pStyle w:val="Answer"/>
        <w:spacing w:after="120"/>
        <w:ind w:left="0"/>
        <w:rPr>
          <w:rFonts w:asciiTheme="minorHAnsi" w:hAnsiTheme="minorHAnsi" w:cstheme="minorHAnsi"/>
          <w:sz w:val="22"/>
          <w:szCs w:val="22"/>
        </w:rPr>
      </w:pPr>
    </w:p>
    <w:p w14:paraId="38C28436" w14:textId="4298E7E3" w:rsidR="00717BDC" w:rsidRPr="00651E19" w:rsidRDefault="00B23277" w:rsidP="00D32E6D">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002A41C6" w:rsidRPr="00651E19">
        <w:rPr>
          <w:rFonts w:cstheme="minorHAnsi"/>
          <w:b/>
        </w:rPr>
        <w:t>Sensitive Information</w:t>
      </w:r>
      <w:r w:rsidR="002560D7" w:rsidRPr="00651E19">
        <w:rPr>
          <w:rStyle w:val="FootnoteReference"/>
          <w:rFonts w:cstheme="minorHAnsi"/>
        </w:rPr>
        <w:t xml:space="preserve"> </w:t>
      </w:r>
      <w:r w:rsidR="002560D7" w:rsidRPr="00651E19">
        <w:rPr>
          <w:rStyle w:val="FootnoteReference"/>
          <w:rFonts w:cstheme="minorHAnsi"/>
        </w:rPr>
        <w:footnoteReference w:id="3"/>
      </w:r>
    </w:p>
    <w:p w14:paraId="0DA926DF" w14:textId="5A6E8E5B" w:rsidR="00D32E6D"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respondents and will ask sites to report salary information only by staff title, not personal name. </w:t>
      </w:r>
    </w:p>
    <w:p w14:paraId="5E582255" w14:textId="77777777" w:rsidR="00A20AB0" w:rsidRPr="00651E19" w:rsidRDefault="00A20AB0" w:rsidP="00F273EB">
      <w:pPr>
        <w:pStyle w:val="Answer"/>
        <w:spacing w:after="120"/>
        <w:ind w:left="0"/>
        <w:rPr>
          <w:rFonts w:asciiTheme="minorHAnsi" w:hAnsiTheme="minorHAnsi" w:cstheme="minorHAnsi"/>
          <w:sz w:val="22"/>
          <w:szCs w:val="22"/>
        </w:rPr>
      </w:pPr>
    </w:p>
    <w:p w14:paraId="1316A99D" w14:textId="4C48D95C" w:rsidR="00230CAA" w:rsidRPr="00651E19" w:rsidRDefault="00B23277" w:rsidP="001F0446">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005D4A40" w:rsidRPr="00651E19">
        <w:rPr>
          <w:rFonts w:cstheme="minorHAnsi"/>
          <w:b/>
        </w:rPr>
        <w:t>Burden</w:t>
      </w:r>
    </w:p>
    <w:p w14:paraId="5972B4E8" w14:textId="19743EC4" w:rsidR="00230CAA" w:rsidRPr="00651E19" w:rsidRDefault="00230CAA" w:rsidP="001F0446">
      <w:pPr>
        <w:spacing w:after="120" w:line="240" w:lineRule="auto"/>
        <w:rPr>
          <w:rFonts w:cstheme="minorHAnsi"/>
          <w:i/>
        </w:rPr>
      </w:pPr>
      <w:r w:rsidRPr="00651E19">
        <w:rPr>
          <w:rFonts w:cstheme="minorHAnsi"/>
          <w:i/>
        </w:rPr>
        <w:t>Explanation of Burden Estimates</w:t>
      </w:r>
    </w:p>
    <w:p w14:paraId="5F6E7CD6" w14:textId="77777777" w:rsidR="00245092" w:rsidRPr="00651E19" w:rsidRDefault="00245092" w:rsidP="00F273EB">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14:paraId="2CB80E49" w14:textId="16CBA58A" w:rsidR="00245092" w:rsidRPr="00651E19" w:rsidRDefault="006F73D1"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00245092" w:rsidRPr="00651E19">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14:paraId="6A9146BB" w14:textId="68F81C7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00EC40D1" w:rsidRPr="00190BC7">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14:paraId="625366F2" w14:textId="7B86613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00463FBF" w:rsidRPr="00651E19">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14:paraId="34A14B26" w14:textId="6D4C2011"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14:paraId="2ACCC699" w14:textId="1C77291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14:paraId="0CEBB49A" w14:textId="00CD8812" w:rsidR="00245092" w:rsidRPr="00651E19" w:rsidRDefault="00245092" w:rsidP="0024509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14:paraId="497C2354" w14:textId="226FDCAD"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obtain a roster with contact information for all the staff targeted for the time use survey in a center. The team expects it will take about 15 minutes for the center administrator to provide information to complete the roster. </w:t>
      </w:r>
    </w:p>
    <w:p w14:paraId="3040B47B" w14:textId="409C66D8"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14:paraId="3D589ED0" w14:textId="04C1DCDC"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Classroom rosters for observations</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7</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collect information required to select classrooms for observation. The team expects it will take about 30 minutes for the center administrator to provide information. </w:t>
      </w:r>
    </w:p>
    <w:p w14:paraId="4DA85514" w14:textId="77777777" w:rsidR="00245092" w:rsidRPr="00651E19" w:rsidRDefault="00245092" w:rsidP="00245092">
      <w:pPr>
        <w:pStyle w:val="NumberedBullet"/>
        <w:numPr>
          <w:ilvl w:val="0"/>
          <w:numId w:val="0"/>
        </w:numPr>
        <w:rPr>
          <w:rFonts w:asciiTheme="minorHAnsi" w:hAnsiTheme="minorHAnsi" w:cstheme="minorHAnsi"/>
          <w:sz w:val="22"/>
          <w:szCs w:val="22"/>
        </w:rPr>
      </w:pPr>
      <w:bookmarkStart w:id="3" w:name="_Toc10054534"/>
      <w:r w:rsidRPr="00651E19">
        <w:rPr>
          <w:rFonts w:asciiTheme="minorHAnsi" w:hAnsiTheme="minorHAnsi" w:cstheme="minorHAnsi"/>
          <w:sz w:val="22"/>
          <w:szCs w:val="22"/>
        </w:rPr>
        <w:t>Estimated Annualized Cost to Respondents</w:t>
      </w:r>
    </w:p>
    <w:p w14:paraId="79773E17" w14:textId="23B5A8AA" w:rsidR="00245092" w:rsidRPr="00651E19" w:rsidRDefault="002C434E" w:rsidP="00245092">
      <w:pPr>
        <w:pStyle w:val="MarkforTableTitle"/>
        <w:rPr>
          <w:rFonts w:asciiTheme="minorHAnsi" w:hAnsiTheme="minorHAnsi" w:cstheme="minorHAnsi"/>
          <w:szCs w:val="22"/>
        </w:rPr>
      </w:pPr>
      <w:r w:rsidRPr="00651E19">
        <w:rPr>
          <w:rFonts w:asciiTheme="minorHAnsi" w:hAnsiTheme="minorHAnsi" w:cstheme="minorHAnsi"/>
          <w:szCs w:val="22"/>
        </w:rPr>
        <w:t>Table A.3</w:t>
      </w:r>
      <w:r w:rsidR="00245092" w:rsidRPr="00651E19">
        <w:rPr>
          <w:rFonts w:asciiTheme="minorHAnsi" w:hAnsiTheme="minorHAnsi" w:cstheme="minorHAnsi"/>
          <w:szCs w:val="22"/>
        </w:rPr>
        <w:t>. Total burden requested under this information collection</w:t>
      </w:r>
      <w:bookmarkEnd w:id="3"/>
    </w:p>
    <w:tbl>
      <w:tblPr>
        <w:tblW w:w="5000" w:type="pct"/>
        <w:tblBorders>
          <w:top w:val="single" w:sz="4" w:space="0" w:color="000000"/>
          <w:bottom w:val="single" w:sz="4" w:space="0" w:color="000000"/>
          <w:insideH w:val="single" w:sz="4" w:space="0" w:color="000000"/>
          <w:insideV w:val="single" w:sz="4" w:space="0" w:color="auto"/>
        </w:tblBorders>
        <w:tblLayout w:type="fixed"/>
        <w:tblLook w:val="00A0" w:firstRow="1" w:lastRow="0" w:firstColumn="1" w:lastColumn="0" w:noHBand="0" w:noVBand="0"/>
      </w:tblPr>
      <w:tblGrid>
        <w:gridCol w:w="1731"/>
        <w:gridCol w:w="1517"/>
        <w:gridCol w:w="1356"/>
        <w:gridCol w:w="1691"/>
        <w:gridCol w:w="956"/>
        <w:gridCol w:w="1036"/>
        <w:gridCol w:w="1289"/>
      </w:tblGrid>
      <w:tr w:rsidR="00D32131" w:rsidRPr="00651E19" w14:paraId="291BA2BC" w14:textId="77777777" w:rsidTr="00A20AB0">
        <w:tc>
          <w:tcPr>
            <w:tcW w:w="904" w:type="pct"/>
            <w:tcBorders>
              <w:top w:val="nil"/>
              <w:bottom w:val="single" w:sz="4" w:space="0" w:color="auto"/>
              <w:right w:val="nil"/>
            </w:tcBorders>
            <w:shd w:val="clear" w:color="auto" w:fill="223767"/>
            <w:vAlign w:val="bottom"/>
          </w:tcPr>
          <w:p w14:paraId="6E95F51C" w14:textId="77777777" w:rsidR="00245092" w:rsidRPr="00651E19" w:rsidRDefault="00245092"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Instrument</w:t>
            </w:r>
          </w:p>
        </w:tc>
        <w:tc>
          <w:tcPr>
            <w:tcW w:w="792" w:type="pct"/>
            <w:tcBorders>
              <w:top w:val="nil"/>
              <w:left w:val="nil"/>
              <w:bottom w:val="single" w:sz="4" w:space="0" w:color="auto"/>
              <w:right w:val="nil"/>
            </w:tcBorders>
            <w:shd w:val="clear" w:color="auto" w:fill="223767"/>
            <w:vAlign w:val="bottom"/>
          </w:tcPr>
          <w:p w14:paraId="09E91DA6"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sz="4" w:space="0" w:color="auto"/>
              <w:right w:val="nil"/>
            </w:tcBorders>
            <w:shd w:val="clear" w:color="auto" w:fill="223767"/>
            <w:vAlign w:val="bottom"/>
          </w:tcPr>
          <w:p w14:paraId="4F232120"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sz="4" w:space="0" w:color="auto"/>
              <w:right w:val="nil"/>
            </w:tcBorders>
            <w:shd w:val="clear" w:color="auto" w:fill="223767"/>
            <w:vAlign w:val="bottom"/>
          </w:tcPr>
          <w:p w14:paraId="11BAAED5"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sz="4" w:space="0" w:color="auto"/>
              <w:right w:val="nil"/>
            </w:tcBorders>
            <w:shd w:val="clear" w:color="auto" w:fill="223767"/>
            <w:vAlign w:val="bottom"/>
          </w:tcPr>
          <w:p w14:paraId="41D1CB90" w14:textId="77777777" w:rsidR="00245092" w:rsidRPr="00651E19" w:rsidRDefault="00245092" w:rsidP="00245092">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sz="4" w:space="0" w:color="auto"/>
              <w:right w:val="nil"/>
            </w:tcBorders>
            <w:shd w:val="clear" w:color="auto" w:fill="223767"/>
            <w:vAlign w:val="bottom"/>
          </w:tcPr>
          <w:p w14:paraId="287B3745"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sz="4" w:space="0" w:color="auto"/>
            </w:tcBorders>
            <w:shd w:val="clear" w:color="auto" w:fill="223767"/>
            <w:vAlign w:val="bottom"/>
          </w:tcPr>
          <w:p w14:paraId="1A041162"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00D32131" w:rsidRPr="00651E19" w14:paraId="367E3EA8"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32C570D2"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14:paraId="5B85F191"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14:paraId="3C913A3E"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sz="4" w:space="0" w:color="auto"/>
              <w:left w:val="single" w:sz="4" w:space="0" w:color="auto"/>
              <w:bottom w:val="single" w:sz="4" w:space="0" w:color="auto"/>
              <w:right w:val="single" w:sz="4" w:space="0" w:color="auto"/>
            </w:tcBorders>
            <w:vAlign w:val="center"/>
          </w:tcPr>
          <w:p w14:paraId="2A742BF3"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p w14:paraId="45C6D16F"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p w14:paraId="775D661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14:paraId="5522673B"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sz="4" w:space="0" w:color="auto"/>
              <w:left w:val="single" w:sz="4" w:space="0" w:color="auto"/>
              <w:bottom w:val="single" w:sz="4" w:space="0" w:color="auto"/>
              <w:right w:val="single" w:sz="4" w:space="0" w:color="auto"/>
            </w:tcBorders>
            <w:vAlign w:val="center"/>
          </w:tcPr>
          <w:p w14:paraId="23DF2B69" w14:textId="77777777" w:rsidR="00245092" w:rsidRPr="00651E19" w:rsidRDefault="00245092" w:rsidP="00245092">
            <w:pPr>
              <w:pStyle w:val="TableText"/>
              <w:spacing w:before="20" w:after="20"/>
              <w:jc w:val="center"/>
              <w:rPr>
                <w:rFonts w:asciiTheme="minorHAnsi" w:hAnsiTheme="minorHAnsi" w:cstheme="minorHAnsi"/>
                <w:sz w:val="22"/>
                <w:szCs w:val="22"/>
              </w:rPr>
            </w:pPr>
          </w:p>
          <w:p w14:paraId="439120FA" w14:textId="77777777" w:rsidR="00245092" w:rsidRPr="00651E19" w:rsidRDefault="00245092" w:rsidP="00245092">
            <w:pPr>
              <w:pStyle w:val="TableText"/>
              <w:spacing w:before="20" w:after="20"/>
              <w:jc w:val="center"/>
              <w:rPr>
                <w:rFonts w:asciiTheme="minorHAnsi" w:hAnsiTheme="minorHAnsi" w:cstheme="minorHAnsi"/>
                <w:sz w:val="22"/>
                <w:szCs w:val="22"/>
              </w:rPr>
            </w:pPr>
          </w:p>
          <w:p w14:paraId="31AAFBC0"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14:paraId="0788C1EE"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24847E63"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p w14:paraId="09F154EA"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p w14:paraId="0A534A49"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14:paraId="38558B9E"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sz="4" w:space="0" w:color="auto"/>
              <w:left w:val="single" w:sz="4" w:space="0" w:color="auto"/>
              <w:bottom w:val="single" w:sz="4" w:space="0" w:color="auto"/>
              <w:right w:val="single" w:sz="4" w:space="0" w:color="auto"/>
            </w:tcBorders>
            <w:vAlign w:val="center"/>
          </w:tcPr>
          <w:p w14:paraId="44D9EF9C"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p w14:paraId="77CA0AE3"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p w14:paraId="1D1090CA"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14:paraId="1F8F65A2"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sz="4" w:space="0" w:color="auto"/>
              <w:left w:val="single" w:sz="4" w:space="0" w:color="auto"/>
              <w:bottom w:val="single" w:sz="4" w:space="0" w:color="auto"/>
              <w:right w:val="single" w:sz="4" w:space="0" w:color="auto"/>
            </w:tcBorders>
            <w:vAlign w:val="center"/>
          </w:tcPr>
          <w:p w14:paraId="5B3ABFEE"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p w14:paraId="77E2039F"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p w14:paraId="34B1D5C3"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p w14:paraId="25625C01"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497054C0"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p w14:paraId="7570210A"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p w14:paraId="69B06DE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$6,853.44</w:t>
            </w:r>
          </w:p>
          <w:p w14:paraId="3075E927"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$649.00</w:t>
            </w:r>
          </w:p>
        </w:tc>
      </w:tr>
      <w:tr w:rsidR="00D32131" w:rsidRPr="00651E19" w14:paraId="5CAB7063"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2436836E"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sz="4" w:space="0" w:color="auto"/>
              <w:left w:val="single" w:sz="4" w:space="0" w:color="auto"/>
              <w:bottom w:val="single" w:sz="4" w:space="0" w:color="auto"/>
              <w:right w:val="single" w:sz="4" w:space="0" w:color="auto"/>
            </w:tcBorders>
            <w:vAlign w:val="center"/>
          </w:tcPr>
          <w:p w14:paraId="5A5CE8FA"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sz="4" w:space="0" w:color="auto"/>
              <w:left w:val="single" w:sz="4" w:space="0" w:color="auto"/>
              <w:bottom w:val="single" w:sz="4" w:space="0" w:color="auto"/>
              <w:right w:val="single" w:sz="4" w:space="0" w:color="auto"/>
            </w:tcBorders>
            <w:vAlign w:val="center"/>
          </w:tcPr>
          <w:p w14:paraId="3962ACBE"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1989BA69"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sz="4" w:space="0" w:color="auto"/>
              <w:left w:val="single" w:sz="4" w:space="0" w:color="auto"/>
              <w:bottom w:val="single" w:sz="4" w:space="0" w:color="auto"/>
              <w:right w:val="single" w:sz="4" w:space="0" w:color="auto"/>
            </w:tcBorders>
            <w:vAlign w:val="center"/>
          </w:tcPr>
          <w:p w14:paraId="53C10943"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sz="4" w:space="0" w:color="auto"/>
              <w:left w:val="single" w:sz="4" w:space="0" w:color="auto"/>
              <w:bottom w:val="single" w:sz="4" w:space="0" w:color="auto"/>
              <w:right w:val="single" w:sz="4" w:space="0" w:color="auto"/>
            </w:tcBorders>
            <w:vAlign w:val="center"/>
          </w:tcPr>
          <w:p w14:paraId="2F8D353E"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5740668F"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$1,298.00</w:t>
            </w:r>
          </w:p>
        </w:tc>
      </w:tr>
      <w:tr w:rsidR="00D32131" w:rsidRPr="00651E19" w14:paraId="3B6B5DB7" w14:textId="77777777" w:rsidTr="00A20AB0">
        <w:tc>
          <w:tcPr>
            <w:tcW w:w="904" w:type="pct"/>
            <w:tcBorders>
              <w:top w:val="single" w:sz="4" w:space="0" w:color="auto"/>
              <w:left w:val="nil"/>
              <w:bottom w:val="nil"/>
              <w:right w:val="single" w:sz="4" w:space="0" w:color="auto"/>
            </w:tcBorders>
            <w:vAlign w:val="center"/>
          </w:tcPr>
          <w:p w14:paraId="38036A25"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sz="4" w:space="0" w:color="auto"/>
              <w:left w:val="single" w:sz="4" w:space="0" w:color="auto"/>
              <w:bottom w:val="nil"/>
              <w:right w:val="single" w:sz="4" w:space="0" w:color="auto"/>
            </w:tcBorders>
          </w:tcPr>
          <w:p w14:paraId="760BE1A8"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tc>
        <w:tc>
          <w:tcPr>
            <w:tcW w:w="708" w:type="pct"/>
            <w:tcBorders>
              <w:top w:val="single" w:sz="4" w:space="0" w:color="auto"/>
              <w:left w:val="single" w:sz="4" w:space="0" w:color="auto"/>
              <w:bottom w:val="nil"/>
              <w:right w:val="single" w:sz="4" w:space="0" w:color="auto"/>
            </w:tcBorders>
          </w:tcPr>
          <w:p w14:paraId="40DCF087" w14:textId="77777777" w:rsidR="00245092" w:rsidRPr="00651E19" w:rsidRDefault="00245092" w:rsidP="00245092">
            <w:pPr>
              <w:pStyle w:val="TableText"/>
              <w:spacing w:before="20" w:after="20"/>
              <w:rPr>
                <w:rFonts w:asciiTheme="minorHAnsi" w:hAnsiTheme="minorHAnsi" w:cstheme="minorHAnsi"/>
                <w:sz w:val="22"/>
                <w:szCs w:val="22"/>
              </w:rPr>
            </w:pPr>
          </w:p>
        </w:tc>
        <w:tc>
          <w:tcPr>
            <w:tcW w:w="883" w:type="pct"/>
            <w:tcBorders>
              <w:top w:val="single" w:sz="4" w:space="0" w:color="auto"/>
              <w:left w:val="single" w:sz="4" w:space="0" w:color="auto"/>
              <w:bottom w:val="nil"/>
              <w:right w:val="single" w:sz="4" w:space="0" w:color="auto"/>
            </w:tcBorders>
          </w:tcPr>
          <w:p w14:paraId="770446AD"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tc>
        <w:tc>
          <w:tcPr>
            <w:tcW w:w="499" w:type="pct"/>
            <w:tcBorders>
              <w:top w:val="single" w:sz="4" w:space="0" w:color="auto"/>
              <w:left w:val="single" w:sz="4" w:space="0" w:color="auto"/>
              <w:bottom w:val="nil"/>
              <w:right w:val="single" w:sz="4" w:space="0" w:color="auto"/>
            </w:tcBorders>
          </w:tcPr>
          <w:p w14:paraId="7A1860AB"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tc>
        <w:tc>
          <w:tcPr>
            <w:tcW w:w="541" w:type="pct"/>
            <w:tcBorders>
              <w:top w:val="single" w:sz="4" w:space="0" w:color="auto"/>
              <w:left w:val="single" w:sz="4" w:space="0" w:color="auto"/>
              <w:bottom w:val="nil"/>
              <w:right w:val="single" w:sz="4" w:space="0" w:color="auto"/>
            </w:tcBorders>
          </w:tcPr>
          <w:p w14:paraId="144169D9"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tc>
        <w:tc>
          <w:tcPr>
            <w:tcW w:w="673" w:type="pct"/>
            <w:tcBorders>
              <w:top w:val="single" w:sz="4" w:space="0" w:color="auto"/>
              <w:left w:val="single" w:sz="4" w:space="0" w:color="auto"/>
              <w:bottom w:val="nil"/>
              <w:right w:val="nil"/>
            </w:tcBorders>
            <w:shd w:val="clear" w:color="auto" w:fill="auto"/>
          </w:tcPr>
          <w:p w14:paraId="2C8668B3"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tc>
      </w:tr>
      <w:tr w:rsidR="00D32131" w:rsidRPr="00651E19" w14:paraId="12473484" w14:textId="77777777" w:rsidTr="00A20AB0">
        <w:tc>
          <w:tcPr>
            <w:tcW w:w="904" w:type="pct"/>
            <w:tcBorders>
              <w:top w:val="nil"/>
              <w:left w:val="nil"/>
              <w:bottom w:val="nil"/>
              <w:right w:val="single" w:sz="4" w:space="0" w:color="auto"/>
            </w:tcBorders>
          </w:tcPr>
          <w:p w14:paraId="20F70249"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sz="4" w:space="0" w:color="auto"/>
              <w:bottom w:val="nil"/>
              <w:right w:val="single" w:sz="4" w:space="0" w:color="auto"/>
            </w:tcBorders>
          </w:tcPr>
          <w:p w14:paraId="3F1F64F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sz="4" w:space="0" w:color="auto"/>
              <w:bottom w:val="nil"/>
              <w:right w:val="single" w:sz="4" w:space="0" w:color="auto"/>
            </w:tcBorders>
          </w:tcPr>
          <w:p w14:paraId="32712548" w14:textId="77777777" w:rsidR="00245092" w:rsidRPr="00651E19" w:rsidRDefault="00245092" w:rsidP="00245092">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sz="4" w:space="0" w:color="auto"/>
              <w:bottom w:val="nil"/>
              <w:right w:val="single" w:sz="4" w:space="0" w:color="auto"/>
            </w:tcBorders>
          </w:tcPr>
          <w:p w14:paraId="39B014EC" w14:textId="77777777" w:rsidR="00245092" w:rsidRPr="00651E19" w:rsidRDefault="00245092" w:rsidP="00245092">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sz="4" w:space="0" w:color="auto"/>
              <w:bottom w:val="nil"/>
              <w:right w:val="single" w:sz="4" w:space="0" w:color="auto"/>
            </w:tcBorders>
          </w:tcPr>
          <w:p w14:paraId="331F6C70"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sz="4" w:space="0" w:color="auto"/>
              <w:bottom w:val="nil"/>
              <w:right w:val="single" w:sz="4" w:space="0" w:color="auto"/>
            </w:tcBorders>
          </w:tcPr>
          <w:p w14:paraId="578FE232"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sz="4" w:space="0" w:color="auto"/>
              <w:bottom w:val="nil"/>
              <w:right w:val="nil"/>
            </w:tcBorders>
            <w:shd w:val="clear" w:color="auto" w:fill="auto"/>
          </w:tcPr>
          <w:p w14:paraId="45E58C61"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$6,230.40</w:t>
            </w:r>
          </w:p>
        </w:tc>
      </w:tr>
      <w:tr w:rsidR="00D32131" w:rsidRPr="00651E19" w14:paraId="74C3FDBB" w14:textId="77777777" w:rsidTr="00A20AB0">
        <w:tc>
          <w:tcPr>
            <w:tcW w:w="904" w:type="pct"/>
            <w:tcBorders>
              <w:top w:val="nil"/>
              <w:left w:val="nil"/>
              <w:bottom w:val="single" w:sz="4" w:space="0" w:color="auto"/>
              <w:right w:val="single" w:sz="4" w:space="0" w:color="auto"/>
            </w:tcBorders>
          </w:tcPr>
          <w:p w14:paraId="50B6662C"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sz="4" w:space="0" w:color="auto"/>
              <w:bottom w:val="single" w:sz="4" w:space="0" w:color="auto"/>
              <w:right w:val="single" w:sz="4" w:space="0" w:color="auto"/>
            </w:tcBorders>
          </w:tcPr>
          <w:p w14:paraId="007A84FF"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sz="4" w:space="0" w:color="auto"/>
              <w:bottom w:val="single" w:sz="4" w:space="0" w:color="auto"/>
              <w:right w:val="single" w:sz="4" w:space="0" w:color="auto"/>
            </w:tcBorders>
          </w:tcPr>
          <w:p w14:paraId="774CEA66" w14:textId="77777777" w:rsidR="00245092" w:rsidRPr="00651E19" w:rsidRDefault="00245092" w:rsidP="00245092">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sz="4" w:space="0" w:color="auto"/>
              <w:bottom w:val="single" w:sz="4" w:space="0" w:color="auto"/>
              <w:right w:val="single" w:sz="4" w:space="0" w:color="auto"/>
            </w:tcBorders>
          </w:tcPr>
          <w:p w14:paraId="5CC93AFF" w14:textId="77777777" w:rsidR="00245092" w:rsidRPr="00651E19" w:rsidRDefault="00245092" w:rsidP="00245092">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sz="4" w:space="0" w:color="auto"/>
              <w:bottom w:val="single" w:sz="4" w:space="0" w:color="auto"/>
              <w:right w:val="single" w:sz="4" w:space="0" w:color="auto"/>
            </w:tcBorders>
          </w:tcPr>
          <w:p w14:paraId="2EE93C41"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sz="4" w:space="0" w:color="auto"/>
              <w:bottom w:val="single" w:sz="4" w:space="0" w:color="auto"/>
              <w:right w:val="single" w:sz="4" w:space="0" w:color="auto"/>
            </w:tcBorders>
          </w:tcPr>
          <w:p w14:paraId="44B94781"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sz="4" w:space="0" w:color="auto"/>
              <w:bottom w:val="single" w:sz="4" w:space="0" w:color="auto"/>
              <w:right w:val="nil"/>
            </w:tcBorders>
            <w:shd w:val="clear" w:color="auto" w:fill="auto"/>
          </w:tcPr>
          <w:p w14:paraId="12F8FB0E"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$1,557.60</w:t>
            </w:r>
          </w:p>
        </w:tc>
      </w:tr>
      <w:tr w:rsidR="00D32131" w:rsidRPr="00651E19" w14:paraId="5C384247"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1DE9F13C"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sz="4" w:space="0" w:color="auto"/>
              <w:left w:val="single" w:sz="4" w:space="0" w:color="auto"/>
              <w:bottom w:val="single" w:sz="4" w:space="0" w:color="auto"/>
              <w:right w:val="single" w:sz="4" w:space="0" w:color="auto"/>
            </w:tcBorders>
            <w:vAlign w:val="center"/>
          </w:tcPr>
          <w:p w14:paraId="32D85FD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31E19B2A"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370A6EDA"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sz="4" w:space="0" w:color="auto"/>
              <w:left w:val="single" w:sz="4" w:space="0" w:color="auto"/>
              <w:bottom w:val="single" w:sz="4" w:space="0" w:color="auto"/>
              <w:right w:val="single" w:sz="4" w:space="0" w:color="auto"/>
            </w:tcBorders>
            <w:vAlign w:val="center"/>
          </w:tcPr>
          <w:p w14:paraId="264B7DCF"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sz="4" w:space="0" w:color="auto"/>
              <w:left w:val="single" w:sz="4" w:space="0" w:color="auto"/>
              <w:bottom w:val="single" w:sz="4" w:space="0" w:color="auto"/>
              <w:right w:val="single" w:sz="4" w:space="0" w:color="auto"/>
            </w:tcBorders>
            <w:vAlign w:val="center"/>
          </w:tcPr>
          <w:p w14:paraId="39263528"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09D219E6"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$16,614.40</w:t>
            </w:r>
          </w:p>
        </w:tc>
      </w:tr>
      <w:tr w:rsidR="00D32131" w:rsidRPr="00651E19" w14:paraId="4182FA5F"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755380B2"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sz="4" w:space="0" w:color="auto"/>
              <w:left w:val="single" w:sz="4" w:space="0" w:color="auto"/>
              <w:bottom w:val="single" w:sz="4" w:space="0" w:color="auto"/>
              <w:right w:val="single" w:sz="4" w:space="0" w:color="auto"/>
            </w:tcBorders>
            <w:vAlign w:val="center"/>
          </w:tcPr>
          <w:p w14:paraId="1F7D23E1"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1ED621EB"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17DFEA2C"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sz="4" w:space="0" w:color="auto"/>
              <w:left w:val="single" w:sz="4" w:space="0" w:color="auto"/>
              <w:bottom w:val="single" w:sz="4" w:space="0" w:color="auto"/>
              <w:right w:val="single" w:sz="4" w:space="0" w:color="auto"/>
            </w:tcBorders>
            <w:vAlign w:val="center"/>
          </w:tcPr>
          <w:p w14:paraId="04275D80"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sz="4" w:space="0" w:color="auto"/>
              <w:left w:val="single" w:sz="4" w:space="0" w:color="auto"/>
              <w:bottom w:val="single" w:sz="4" w:space="0" w:color="auto"/>
              <w:right w:val="single" w:sz="4" w:space="0" w:color="auto"/>
            </w:tcBorders>
            <w:vAlign w:val="center"/>
          </w:tcPr>
          <w:p w14:paraId="753A9DDC"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64C7011F"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$519.20</w:t>
            </w:r>
          </w:p>
        </w:tc>
      </w:tr>
      <w:tr w:rsidR="00D32131" w:rsidRPr="00651E19" w14:paraId="7A46CD33"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472FED70"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sz="4" w:space="0" w:color="auto"/>
              <w:left w:val="single" w:sz="4" w:space="0" w:color="auto"/>
              <w:bottom w:val="single" w:sz="4" w:space="0" w:color="auto"/>
              <w:right w:val="single" w:sz="4" w:space="0" w:color="auto"/>
            </w:tcBorders>
            <w:vAlign w:val="center"/>
          </w:tcPr>
          <w:p w14:paraId="14B4B5FC"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sz="4" w:space="0" w:color="auto"/>
              <w:left w:val="single" w:sz="4" w:space="0" w:color="auto"/>
              <w:bottom w:val="single" w:sz="4" w:space="0" w:color="auto"/>
              <w:right w:val="single" w:sz="4" w:space="0" w:color="auto"/>
            </w:tcBorders>
            <w:vAlign w:val="center"/>
          </w:tcPr>
          <w:p w14:paraId="73B64548"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328CD8F6"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sz="4" w:space="0" w:color="auto"/>
              <w:left w:val="single" w:sz="4" w:space="0" w:color="auto"/>
              <w:bottom w:val="single" w:sz="4" w:space="0" w:color="auto"/>
              <w:right w:val="single" w:sz="4" w:space="0" w:color="auto"/>
            </w:tcBorders>
            <w:vAlign w:val="center"/>
          </w:tcPr>
          <w:p w14:paraId="606C2E4E"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sz="4" w:space="0" w:color="auto"/>
              <w:left w:val="single" w:sz="4" w:space="0" w:color="auto"/>
              <w:bottom w:val="single" w:sz="4" w:space="0" w:color="auto"/>
              <w:right w:val="single" w:sz="4" w:space="0" w:color="auto"/>
            </w:tcBorders>
            <w:vAlign w:val="center"/>
          </w:tcPr>
          <w:p w14:paraId="3139577B"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$17.89</w:t>
            </w:r>
          </w:p>
        </w:tc>
        <w:tc>
          <w:tcPr>
            <w:tcW w:w="673" w:type="pct"/>
            <w:tcBorders>
              <w:top w:val="single" w:sz="4" w:space="0" w:color="auto"/>
              <w:left w:val="single" w:sz="4" w:space="0" w:color="auto"/>
              <w:bottom w:val="single" w:sz="4" w:space="0" w:color="auto"/>
              <w:right w:val="nil"/>
            </w:tcBorders>
            <w:shd w:val="clear" w:color="auto" w:fill="auto"/>
            <w:vAlign w:val="center"/>
          </w:tcPr>
          <w:p w14:paraId="7FDDC7C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$5,009.20</w:t>
            </w:r>
          </w:p>
        </w:tc>
      </w:tr>
      <w:tr w:rsidR="00D32131" w:rsidRPr="00651E19" w14:paraId="48838590"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093B138B"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Classroom rosters for observations</w:t>
            </w:r>
          </w:p>
        </w:tc>
        <w:tc>
          <w:tcPr>
            <w:tcW w:w="792" w:type="pct"/>
            <w:tcBorders>
              <w:top w:val="single" w:sz="4" w:space="0" w:color="auto"/>
              <w:left w:val="single" w:sz="4" w:space="0" w:color="auto"/>
              <w:bottom w:val="single" w:sz="4" w:space="0" w:color="auto"/>
              <w:right w:val="single" w:sz="4" w:space="0" w:color="auto"/>
            </w:tcBorders>
            <w:vAlign w:val="center"/>
          </w:tcPr>
          <w:p w14:paraId="3A697245" w14:textId="77777777" w:rsidR="00245092" w:rsidRPr="00651E19" w:rsidDel="00536C0F"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7A51926F"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266BB692"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sz="4" w:space="0" w:color="auto"/>
              <w:left w:val="single" w:sz="4" w:space="0" w:color="auto"/>
              <w:bottom w:val="single" w:sz="4" w:space="0" w:color="auto"/>
              <w:right w:val="single" w:sz="4" w:space="0" w:color="auto"/>
            </w:tcBorders>
            <w:vAlign w:val="center"/>
          </w:tcPr>
          <w:p w14:paraId="0D47B777" w14:textId="77777777" w:rsidR="00245092" w:rsidRPr="00651E19" w:rsidDel="00503CF2"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40</w:t>
            </w:r>
          </w:p>
        </w:tc>
        <w:tc>
          <w:tcPr>
            <w:tcW w:w="541" w:type="pct"/>
            <w:tcBorders>
              <w:top w:val="single" w:sz="4" w:space="0" w:color="auto"/>
              <w:left w:val="single" w:sz="4" w:space="0" w:color="auto"/>
              <w:bottom w:val="single" w:sz="4" w:space="0" w:color="auto"/>
              <w:right w:val="single" w:sz="4" w:space="0" w:color="auto"/>
            </w:tcBorders>
            <w:vAlign w:val="center"/>
          </w:tcPr>
          <w:p w14:paraId="1355FB18"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648E774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$1,038.40</w:t>
            </w:r>
          </w:p>
        </w:tc>
      </w:tr>
      <w:tr w:rsidR="00D32131" w:rsidRPr="00651E19" w14:paraId="1A98A819" w14:textId="77777777" w:rsidTr="00A20AB0">
        <w:tc>
          <w:tcPr>
            <w:tcW w:w="3287" w:type="pct"/>
            <w:gridSpan w:val="4"/>
            <w:tcBorders>
              <w:top w:val="single" w:sz="4" w:space="0" w:color="auto"/>
              <w:left w:val="nil"/>
              <w:bottom w:val="single" w:sz="4" w:space="0" w:color="auto"/>
              <w:right w:val="single" w:sz="4" w:space="0" w:color="auto"/>
            </w:tcBorders>
            <w:vAlign w:val="center"/>
          </w:tcPr>
          <w:p w14:paraId="78A7AED0" w14:textId="77777777" w:rsidR="00245092" w:rsidRPr="00651E19" w:rsidRDefault="00245092" w:rsidP="00245092">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sz="4" w:space="0" w:color="auto"/>
              <w:left w:val="single" w:sz="4" w:space="0" w:color="auto"/>
              <w:bottom w:val="single" w:sz="4" w:space="0" w:color="auto"/>
              <w:right w:val="single" w:sz="4" w:space="0" w:color="auto"/>
            </w:tcBorders>
            <w:vAlign w:val="center"/>
          </w:tcPr>
          <w:p w14:paraId="53EA6908" w14:textId="560F4707" w:rsidR="00245092" w:rsidRPr="00651E19" w:rsidRDefault="00245092" w:rsidP="00E966A5">
            <w:pPr>
              <w:pStyle w:val="TableText"/>
              <w:tabs>
                <w:tab w:val="decimal" w:pos="611"/>
              </w:tabs>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1,</w:t>
            </w:r>
            <w:r w:rsidR="00E966A5" w:rsidRPr="00651E19">
              <w:rPr>
                <w:rFonts w:asciiTheme="minorHAnsi" w:hAnsiTheme="minorHAnsi" w:cstheme="minorHAnsi"/>
                <w:b/>
                <w:sz w:val="22"/>
                <w:szCs w:val="22"/>
              </w:rPr>
              <w:t>619</w:t>
            </w:r>
          </w:p>
        </w:tc>
        <w:tc>
          <w:tcPr>
            <w:tcW w:w="541" w:type="pct"/>
            <w:tcBorders>
              <w:top w:val="single" w:sz="4" w:space="0" w:color="auto"/>
              <w:left w:val="single" w:sz="4" w:space="0" w:color="auto"/>
              <w:bottom w:val="single" w:sz="4" w:space="0" w:color="auto"/>
              <w:right w:val="single" w:sz="4" w:space="0" w:color="auto"/>
            </w:tcBorders>
            <w:vAlign w:val="center"/>
          </w:tcPr>
          <w:p w14:paraId="62CC4154" w14:textId="77777777" w:rsidR="00245092" w:rsidRPr="00651E19" w:rsidRDefault="00245092" w:rsidP="00245092">
            <w:pPr>
              <w:pStyle w:val="TableText"/>
              <w:spacing w:before="120" w:after="60"/>
              <w:rPr>
                <w:rFonts w:asciiTheme="minorHAnsi" w:hAnsiTheme="minorHAnsi" w:cstheme="minorHAnsi"/>
                <w:b/>
                <w:sz w:val="22"/>
                <w:szCs w:val="22"/>
              </w:rPr>
            </w:pPr>
          </w:p>
        </w:tc>
        <w:tc>
          <w:tcPr>
            <w:tcW w:w="673" w:type="pct"/>
            <w:tcBorders>
              <w:top w:val="single" w:sz="4" w:space="0" w:color="auto"/>
              <w:left w:val="single" w:sz="4" w:space="0" w:color="auto"/>
              <w:bottom w:val="single" w:sz="4" w:space="0" w:color="auto"/>
              <w:right w:val="nil"/>
            </w:tcBorders>
            <w:shd w:val="clear" w:color="auto" w:fill="auto"/>
            <w:vAlign w:val="center"/>
          </w:tcPr>
          <w:p w14:paraId="50F32328" w14:textId="596E4E7D" w:rsidR="00245092" w:rsidRPr="00651E19" w:rsidRDefault="00245092" w:rsidP="00E966A5">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00E966A5" w:rsidRPr="00651E19">
              <w:rPr>
                <w:rFonts w:asciiTheme="minorHAnsi" w:hAnsiTheme="minorHAnsi" w:cstheme="minorHAnsi"/>
                <w:b/>
                <w:sz w:val="22"/>
                <w:szCs w:val="22"/>
              </w:rPr>
              <w:t>39,769.64</w:t>
            </w:r>
          </w:p>
        </w:tc>
      </w:tr>
    </w:tbl>
    <w:p w14:paraId="6D759681" w14:textId="77777777" w:rsidR="00245092" w:rsidRPr="00651E19" w:rsidRDefault="00245092" w:rsidP="00245092">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14:paraId="531BC162" w14:textId="730347AC" w:rsidR="00245092" w:rsidRPr="00651E19" w:rsidRDefault="00245092"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team based average hourly wage estimates for deriving total annual costs on data from the Bureau of Labor Statistics, Occupational Employment Statistics (2018). For each </w:t>
      </w:r>
      <w:r w:rsidR="002C434E" w:rsidRPr="00651E19">
        <w:rPr>
          <w:rFonts w:asciiTheme="minorHAnsi" w:hAnsiTheme="minorHAnsi" w:cstheme="minorHAnsi"/>
          <w:sz w:val="22"/>
          <w:szCs w:val="22"/>
        </w:rPr>
        <w:t>instrument included in Table A.3</w:t>
      </w:r>
      <w:r w:rsidRPr="00651E19">
        <w:rPr>
          <w:rFonts w:asciiTheme="minorHAnsi" w:hAnsiTheme="minorHAnsi" w:cstheme="minorHAnsi"/>
          <w:sz w:val="22"/>
          <w:szCs w:val="22"/>
        </w:rPr>
        <w:t xml:space="preserve">, the team calculated the total annual cost by multiplying the annual burden hours by the average hourly wage. </w:t>
      </w:r>
    </w:p>
    <w:p w14:paraId="6AD6A371" w14:textId="3D625437" w:rsidR="00245092"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mean hourly wage of $25.96 for education administrators of preschool and child care centers or programs (occupational code 11-9031) is used for center directors, education managers, and financial managers and applies to all data collection tools except the time-use survey. The mean hourly wage for preschool teachers (occupational code 25-2011) of $16.54</w:t>
      </w:r>
      <w:r w:rsidRPr="00651E19" w:rsidDel="003F5ACB">
        <w:rPr>
          <w:rFonts w:asciiTheme="minorHAnsi" w:hAnsiTheme="minorHAnsi" w:cstheme="minorHAnsi"/>
          <w:sz w:val="22"/>
          <w:szCs w:val="22"/>
        </w:rPr>
        <w:t xml:space="preserve"> </w:t>
      </w:r>
      <w:r w:rsidRPr="00651E19">
        <w:rPr>
          <w:rFonts w:asciiTheme="minorHAnsi" w:hAnsiTheme="minorHAnsi" w:cstheme="minorHAnsi"/>
          <w:sz w:val="22"/>
          <w:szCs w:val="22"/>
        </w:rPr>
        <w:t xml:space="preserve">is used for teachers and assistants. The study team calculated hourly average wage burden for the time-use survey based on 2 staff per center (an administrator and an education specialist) at $25.96 and 12 child care staff per center at $16.54, for an average of $17.89. </w:t>
      </w:r>
    </w:p>
    <w:p w14:paraId="004589FE" w14:textId="77777777" w:rsidR="00A20AB0" w:rsidRPr="00651E19" w:rsidRDefault="00A20AB0" w:rsidP="00F273EB">
      <w:pPr>
        <w:pStyle w:val="Answer"/>
        <w:spacing w:after="0"/>
        <w:ind w:left="0"/>
        <w:rPr>
          <w:rFonts w:asciiTheme="minorHAnsi" w:hAnsiTheme="minorHAnsi" w:cstheme="minorHAnsi"/>
          <w:sz w:val="22"/>
          <w:szCs w:val="22"/>
        </w:rPr>
      </w:pPr>
    </w:p>
    <w:p w14:paraId="3D55F30E" w14:textId="079CEC34" w:rsidR="00373D2F" w:rsidRPr="00651E19" w:rsidRDefault="00B23277" w:rsidP="00577243">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00083227" w:rsidRPr="00651E19">
        <w:rPr>
          <w:rFonts w:cstheme="minorHAnsi"/>
          <w:b/>
        </w:rPr>
        <w:t>Costs</w:t>
      </w:r>
    </w:p>
    <w:p w14:paraId="212A6BE4" w14:textId="1641901E" w:rsidR="00321C33" w:rsidRDefault="00D63148" w:rsidP="00321C33">
      <w:r>
        <w:t xml:space="preserve">Field testing is key to the development of valid, reliable, and practical data collection protocols.  </w:t>
      </w:r>
      <w:r w:rsidR="00321C33">
        <w:t xml:space="preserve">With OMB approval, the study team will offer each participating center an honorarium of $500 in recognition of the time and expertise that center staff contribute to the </w:t>
      </w:r>
      <w:r w:rsidR="006B4345">
        <w:t>field test</w:t>
      </w:r>
      <w:r w:rsidR="00321C33">
        <w:t>.  Within each center, staff will (1) participate in interviews, (2) complete the cost workbook, (3) complete the staff roster to support time-use surveys, and (4) complete classroom rosters to inform classroom observations; and (5) allow observations of their classroom activities.</w:t>
      </w:r>
      <w:r w:rsidR="00F03C85">
        <w:t xml:space="preserve">  The honorarium is intended to both encourage center’s initial participation and recognize their efforts to coordinate a timely and complete data collection.</w:t>
      </w:r>
    </w:p>
    <w:p w14:paraId="2C121502" w14:textId="741297B3" w:rsidR="00A20AB0" w:rsidRDefault="00321C33" w:rsidP="00F273EB">
      <w:pPr>
        <w:autoSpaceDE w:val="0"/>
        <w:autoSpaceDN w:val="0"/>
        <w:adjustRightInd w:val="0"/>
        <w:spacing w:after="120" w:line="240" w:lineRule="auto"/>
      </w:pPr>
      <w:r>
        <w:t>In Phase 2 of measurement development, the study team provided $350 to each participating center, as approved by OMB.  The study team recommends increasing the center honorarium to $500 for this field test</w:t>
      </w:r>
      <w:r w:rsidR="00F03C85">
        <w:t>,</w:t>
      </w:r>
      <w:r>
        <w:t xml:space="preserve"> </w:t>
      </w:r>
      <w:r w:rsidR="00F03C85">
        <w:t xml:space="preserve">to </w:t>
      </w:r>
      <w:r>
        <w:t xml:space="preserve">reflect that the field test will also include </w:t>
      </w:r>
      <w:r w:rsidR="00F03C85">
        <w:t xml:space="preserve">logistical support of </w:t>
      </w:r>
      <w:r>
        <w:t xml:space="preserve">classroom observations.  </w:t>
      </w:r>
    </w:p>
    <w:p w14:paraId="456CA4E3" w14:textId="7C7CCDA2" w:rsidR="00577243" w:rsidRPr="00651E19" w:rsidRDefault="00577243" w:rsidP="00A20AB0">
      <w:pPr>
        <w:autoSpaceDE w:val="0"/>
        <w:autoSpaceDN w:val="0"/>
        <w:adjustRightInd w:val="0"/>
        <w:spacing w:after="0" w:line="240" w:lineRule="auto"/>
        <w:rPr>
          <w:rFonts w:cstheme="minorHAnsi"/>
        </w:rPr>
      </w:pPr>
    </w:p>
    <w:p w14:paraId="6D7CE77A" w14:textId="01F078C4" w:rsidR="00373D2F" w:rsidRPr="00651E19" w:rsidRDefault="00B23277" w:rsidP="00577243">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00577243" w:rsidRPr="00651E19">
        <w:rPr>
          <w:rFonts w:cstheme="minorHAnsi"/>
          <w:b/>
        </w:rPr>
        <w:t>Estimated Annualized Costs to the Federal Government</w:t>
      </w:r>
      <w:r w:rsidR="00577243" w:rsidRPr="00651E19">
        <w:rPr>
          <w:rFonts w:cstheme="minorHAnsi"/>
        </w:rPr>
        <w:t xml:space="preserve"> </w:t>
      </w:r>
    </w:p>
    <w:p w14:paraId="37B11D42" w14:textId="77777777" w:rsidR="008E20BB" w:rsidRDefault="008E20BB" w:rsidP="008E20BB">
      <w:pPr>
        <w:spacing w:after="240"/>
      </w:pPr>
      <w:r>
        <w:t xml:space="preserve">The total/annual cost for the data collection activities under this current request will be </w:t>
      </w:r>
      <w:r w:rsidRPr="002F763C">
        <w:t>$2,660,731</w:t>
      </w:r>
      <w:r>
        <w:t xml:space="preserve">.  This includes direct and indirect costs of data collection. </w:t>
      </w:r>
    </w:p>
    <w:tbl>
      <w:tblPr>
        <w:tblW w:w="0" w:type="auto"/>
        <w:tblCellMar>
          <w:left w:w="0" w:type="dxa"/>
          <w:right w:w="0" w:type="dxa"/>
        </w:tblCellMar>
        <w:tblLook w:val="04A0" w:firstRow="1" w:lastRow="0" w:firstColumn="1" w:lastColumn="0" w:noHBand="0" w:noVBand="1"/>
      </w:tblPr>
      <w:tblGrid>
        <w:gridCol w:w="4878"/>
        <w:gridCol w:w="2250"/>
      </w:tblGrid>
      <w:tr w:rsidR="008E20BB" w14:paraId="6712C318" w14:textId="77777777" w:rsidTr="002A271C">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BC476B" w14:textId="77777777" w:rsidR="008E20BB" w:rsidRDefault="008E20BB" w:rsidP="002A271C">
            <w:pPr>
              <w:spacing w:after="0" w:line="240" w:lineRule="auto"/>
              <w:rPr>
                <w:b/>
                <w:bCs/>
              </w:rPr>
            </w:pPr>
            <w:r>
              <w:rPr>
                <w:b/>
                <w:bCs/>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20C908F" w14:textId="77777777" w:rsidR="008E20BB" w:rsidRDefault="008E20BB" w:rsidP="002A271C">
            <w:pPr>
              <w:spacing w:after="0" w:line="240" w:lineRule="auto"/>
              <w:jc w:val="center"/>
              <w:rPr>
                <w:b/>
                <w:bCs/>
              </w:rPr>
            </w:pPr>
            <w:r>
              <w:rPr>
                <w:b/>
                <w:bCs/>
              </w:rPr>
              <w:t>Estimated Costs</w:t>
            </w:r>
          </w:p>
        </w:tc>
      </w:tr>
      <w:tr w:rsidR="008E20BB" w14:paraId="543181A2"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36761" w14:textId="77777777" w:rsidR="008E20BB" w:rsidRDefault="008E20BB" w:rsidP="002A271C">
            <w:pPr>
              <w:spacing w:after="0" w:line="240" w:lineRule="auto"/>
            </w:pPr>
            <w: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1D127" w14:textId="77777777" w:rsidR="008E20BB" w:rsidRDefault="008E20BB" w:rsidP="002A271C">
            <w:pPr>
              <w:spacing w:after="0" w:line="240" w:lineRule="auto"/>
              <w:jc w:val="center"/>
            </w:pPr>
            <w:r>
              <w:t>$206,116</w:t>
            </w:r>
          </w:p>
        </w:tc>
      </w:tr>
      <w:tr w:rsidR="008E20BB" w14:paraId="592A1727"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71419" w14:textId="77777777" w:rsidR="008E20BB" w:rsidRDefault="008E20BB" w:rsidP="002A271C">
            <w:pPr>
              <w:spacing w:after="0" w:line="240" w:lineRule="auto"/>
            </w:pPr>
            <w: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ABA4D" w14:textId="77777777" w:rsidR="008E20BB" w:rsidRDefault="008E20BB" w:rsidP="002A271C">
            <w:pPr>
              <w:spacing w:after="0" w:line="240" w:lineRule="auto"/>
              <w:jc w:val="center"/>
            </w:pPr>
            <w:r>
              <w:t>$2,247,806</w:t>
            </w:r>
          </w:p>
        </w:tc>
      </w:tr>
      <w:tr w:rsidR="008E20BB" w14:paraId="7220F2E4"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724AF" w14:textId="77777777" w:rsidR="008E20BB" w:rsidRDefault="008E20BB" w:rsidP="002A271C">
            <w:pPr>
              <w:spacing w:after="0" w:line="240" w:lineRule="auto"/>
            </w:pPr>
            <w:r>
              <w:t>Publications/Dissemination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72E87" w14:textId="77777777" w:rsidR="008E20BB" w:rsidRDefault="008E20BB" w:rsidP="002A271C">
            <w:pPr>
              <w:spacing w:after="0" w:line="240" w:lineRule="auto"/>
              <w:jc w:val="center"/>
            </w:pPr>
            <w:r>
              <w:t>$206,809</w:t>
            </w:r>
          </w:p>
        </w:tc>
      </w:tr>
      <w:tr w:rsidR="008E20BB" w14:paraId="4F105821"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0CC9" w14:textId="4F80CF59" w:rsidR="008E20BB" w:rsidRDefault="008E20BB" w:rsidP="002A271C">
            <w:pPr>
              <w:spacing w:after="0" w:line="240" w:lineRule="auto"/>
              <w:jc w:val="right"/>
              <w:rPr>
                <w:b/>
                <w:bCs/>
              </w:rPr>
            </w:pPr>
            <w:r>
              <w:rPr>
                <w:b/>
                <w:bCs/>
                <w:color w:val="000000"/>
              </w:rPr>
              <w:t>Total/Annual costs over the request period</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E73E0" w14:textId="77777777" w:rsidR="008E20BB" w:rsidRDefault="008E20BB" w:rsidP="002A271C">
            <w:pPr>
              <w:spacing w:after="0" w:line="240" w:lineRule="auto"/>
              <w:jc w:val="center"/>
              <w:rPr>
                <w:b/>
                <w:bCs/>
              </w:rPr>
            </w:pPr>
            <w:r>
              <w:t>$2,660,731</w:t>
            </w:r>
          </w:p>
        </w:tc>
      </w:tr>
    </w:tbl>
    <w:p w14:paraId="16602EA3" w14:textId="50F642BF" w:rsidR="00B13DC4" w:rsidRPr="00651E19" w:rsidRDefault="00B13DC4" w:rsidP="00F273EB">
      <w:pPr>
        <w:spacing w:after="120"/>
        <w:rPr>
          <w:rFonts w:eastAsia="Calibri" w:cstheme="minorHAnsi"/>
          <w:color w:val="1F497D"/>
        </w:rPr>
      </w:pPr>
    </w:p>
    <w:p w14:paraId="3C111F63" w14:textId="03C1A042" w:rsidR="0068383E" w:rsidRPr="00651E19" w:rsidRDefault="00B23277" w:rsidP="00CB4358">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007C7B4B" w:rsidRPr="00651E19">
        <w:rPr>
          <w:rFonts w:cstheme="minorHAnsi"/>
          <w:b/>
        </w:rPr>
        <w:t>Reasons for changes in burden</w:t>
      </w:r>
      <w:r w:rsidR="007C7B4B" w:rsidRPr="00651E19">
        <w:rPr>
          <w:rFonts w:cstheme="minorHAnsi"/>
        </w:rPr>
        <w:t xml:space="preserve"> </w:t>
      </w:r>
    </w:p>
    <w:p w14:paraId="67DF3E79" w14:textId="692E0CF4" w:rsidR="0068383E" w:rsidRPr="00651E19" w:rsidRDefault="00F14FF2" w:rsidP="00CB4358">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14:paraId="08700A1E" w14:textId="77777777" w:rsidR="00CB4358" w:rsidRPr="00651E19" w:rsidRDefault="00CB4358" w:rsidP="00CB4358">
      <w:pPr>
        <w:spacing w:after="0" w:line="240" w:lineRule="auto"/>
        <w:rPr>
          <w:rFonts w:cstheme="minorHAnsi"/>
        </w:rPr>
      </w:pPr>
    </w:p>
    <w:p w14:paraId="2FB760D1" w14:textId="50337F9C" w:rsidR="000D4E9A" w:rsidRPr="00651E19" w:rsidRDefault="00B23277" w:rsidP="00CB4358">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00083227" w:rsidRPr="00651E19">
        <w:rPr>
          <w:rFonts w:cstheme="minorHAnsi"/>
          <w:b/>
        </w:rPr>
        <w:t>Timeline</w:t>
      </w:r>
    </w:p>
    <w:p w14:paraId="1F648E9A" w14:textId="09BE4850" w:rsidR="00F14FF2" w:rsidRPr="00651E19" w:rsidRDefault="002C434E" w:rsidP="00F14FF2">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A.4</w:t>
      </w:r>
      <w:r w:rsidR="00F14FF2" w:rsidRPr="00651E19">
        <w:rPr>
          <w:rFonts w:asciiTheme="minorHAnsi" w:hAnsiTheme="minorHAnsi" w:cstheme="minorHAnsi"/>
          <w:sz w:val="22"/>
          <w:szCs w:val="22"/>
        </w:rPr>
        <w:t xml:space="preserve"> shows the schedule for the field test. The field test report, expected in June 2021, will present findings based on data collected from the 80 centers in the field test.  Methodological findings of interest from Phase 2 may also be included.</w:t>
      </w:r>
    </w:p>
    <w:p w14:paraId="6FBF6596" w14:textId="7C002BBA" w:rsidR="00F14FF2" w:rsidRPr="00651E19" w:rsidRDefault="002C434E" w:rsidP="00F14FF2">
      <w:pPr>
        <w:pStyle w:val="MarkforTableTitle"/>
        <w:rPr>
          <w:rFonts w:asciiTheme="minorHAnsi" w:hAnsiTheme="minorHAnsi" w:cstheme="minorHAnsi"/>
          <w:szCs w:val="22"/>
        </w:rPr>
      </w:pPr>
      <w:bookmarkStart w:id="4" w:name="_Toc10054535"/>
      <w:r w:rsidRPr="00651E19">
        <w:rPr>
          <w:rFonts w:asciiTheme="minorHAnsi" w:hAnsiTheme="minorHAnsi" w:cstheme="minorHAnsi"/>
          <w:szCs w:val="22"/>
        </w:rPr>
        <w:t>Table A.4</w:t>
      </w:r>
      <w:r w:rsidR="00F14FF2" w:rsidRPr="00651E19">
        <w:rPr>
          <w:rFonts w:asciiTheme="minorHAnsi" w:hAnsiTheme="minorHAnsi" w:cstheme="minorHAnsi"/>
          <w:szCs w:val="22"/>
        </w:rPr>
        <w:t>. Multi-case study schedule</w:t>
      </w:r>
      <w:bookmarkEnd w:id="4"/>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F14FF2" w:rsidRPr="00651E19" w14:paraId="7D6B74AE" w14:textId="77777777" w:rsidTr="006F73D1">
        <w:tc>
          <w:tcPr>
            <w:tcW w:w="2500" w:type="pct"/>
            <w:tcBorders>
              <w:top w:val="nil"/>
              <w:bottom w:val="nil"/>
              <w:right w:val="nil"/>
            </w:tcBorders>
            <w:shd w:val="clear" w:color="auto" w:fill="223767"/>
          </w:tcPr>
          <w:p w14:paraId="1CA91BD0" w14:textId="77777777" w:rsidR="00F14FF2" w:rsidRPr="00651E19" w:rsidRDefault="00F14FF2" w:rsidP="006F73D1">
            <w:pPr>
              <w:pStyle w:val="TableHeaderLeft"/>
              <w:rPr>
                <w:rFonts w:asciiTheme="minorHAnsi" w:hAnsiTheme="minorHAnsi" w:cstheme="minorHAnsi"/>
                <w:sz w:val="22"/>
                <w:szCs w:val="22"/>
              </w:rPr>
            </w:pPr>
            <w:r w:rsidRPr="00651E19">
              <w:rPr>
                <w:rFonts w:asciiTheme="minorHAnsi" w:hAnsiTheme="minorHAnsi" w:cstheme="minorHAnsi"/>
                <w:sz w:val="22"/>
                <w:szCs w:val="22"/>
              </w:rPr>
              <w:t>Task</w:t>
            </w:r>
          </w:p>
        </w:tc>
        <w:tc>
          <w:tcPr>
            <w:tcW w:w="2500" w:type="pct"/>
            <w:tcBorders>
              <w:top w:val="nil"/>
              <w:left w:val="nil"/>
              <w:bottom w:val="nil"/>
            </w:tcBorders>
            <w:shd w:val="clear" w:color="auto" w:fill="223767"/>
          </w:tcPr>
          <w:p w14:paraId="1E9CB8D5" w14:textId="77777777" w:rsidR="00F14FF2" w:rsidRPr="00651E19" w:rsidRDefault="00F14FF2" w:rsidP="006F73D1">
            <w:pPr>
              <w:pStyle w:val="TableHeaderCenter"/>
              <w:rPr>
                <w:rFonts w:asciiTheme="minorHAnsi" w:hAnsiTheme="minorHAnsi" w:cstheme="minorHAnsi"/>
                <w:sz w:val="22"/>
                <w:szCs w:val="22"/>
              </w:rPr>
            </w:pPr>
            <w:r w:rsidRPr="00651E19">
              <w:rPr>
                <w:rFonts w:asciiTheme="minorHAnsi" w:hAnsiTheme="minorHAnsi" w:cstheme="minorHAnsi"/>
                <w:sz w:val="22"/>
                <w:szCs w:val="22"/>
              </w:rPr>
              <w:t>Date</w:t>
            </w:r>
          </w:p>
        </w:tc>
      </w:tr>
      <w:tr w:rsidR="00F14FF2" w:rsidRPr="00651E19" w14:paraId="19006FDF" w14:textId="77777777" w:rsidTr="006F73D1">
        <w:tc>
          <w:tcPr>
            <w:tcW w:w="2500" w:type="pct"/>
            <w:tcBorders>
              <w:top w:val="nil"/>
            </w:tcBorders>
            <w:shd w:val="clear" w:color="auto" w:fill="auto"/>
          </w:tcPr>
          <w:p w14:paraId="1E6824FC"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data collection</w:t>
            </w:r>
          </w:p>
        </w:tc>
        <w:tc>
          <w:tcPr>
            <w:tcW w:w="2500" w:type="pct"/>
            <w:tcBorders>
              <w:top w:val="nil"/>
            </w:tcBorders>
            <w:shd w:val="clear" w:color="auto" w:fill="auto"/>
          </w:tcPr>
          <w:p w14:paraId="1C5F8F12"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January 2020 to October 2020</w:t>
            </w:r>
            <w:r w:rsidRPr="00651E19">
              <w:rPr>
                <w:rFonts w:asciiTheme="minorHAnsi" w:hAnsiTheme="minorHAnsi" w:cstheme="minorHAnsi"/>
                <w:sz w:val="22"/>
                <w:szCs w:val="22"/>
                <w:vertAlign w:val="superscript"/>
              </w:rPr>
              <w:t>a</w:t>
            </w:r>
          </w:p>
        </w:tc>
      </w:tr>
      <w:tr w:rsidR="00F14FF2" w:rsidRPr="00651E19" w14:paraId="14F1A686" w14:textId="77777777" w:rsidTr="006F73D1">
        <w:tc>
          <w:tcPr>
            <w:tcW w:w="2500" w:type="pct"/>
            <w:shd w:val="clear" w:color="auto" w:fill="auto"/>
          </w:tcPr>
          <w:p w14:paraId="40D078AE"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report</w:t>
            </w:r>
          </w:p>
        </w:tc>
        <w:tc>
          <w:tcPr>
            <w:tcW w:w="2500" w:type="pct"/>
            <w:shd w:val="clear" w:color="auto" w:fill="auto"/>
          </w:tcPr>
          <w:p w14:paraId="18B28DAB"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June 2021</w:t>
            </w:r>
          </w:p>
        </w:tc>
      </w:tr>
      <w:tr w:rsidR="009F12BE" w:rsidRPr="00651E19" w14:paraId="7A38C90E" w14:textId="77777777" w:rsidTr="006F73D1">
        <w:tc>
          <w:tcPr>
            <w:tcW w:w="2500" w:type="pct"/>
            <w:shd w:val="clear" w:color="auto" w:fill="auto"/>
          </w:tcPr>
          <w:p w14:paraId="5EE8F5AA" w14:textId="6807C1FD" w:rsidR="009F12BE" w:rsidRPr="00651E19" w:rsidRDefault="009F12BE"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14:paraId="2A257651" w14:textId="795D1C78" w:rsidR="009F12BE" w:rsidRPr="00651E19" w:rsidRDefault="009F12BE"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August 2021</w:t>
            </w:r>
          </w:p>
        </w:tc>
      </w:tr>
    </w:tbl>
    <w:p w14:paraId="158E2E83" w14:textId="77777777" w:rsidR="00F14FF2" w:rsidRPr="00651E19" w:rsidRDefault="00F14FF2" w:rsidP="00F14FF2">
      <w:pPr>
        <w:pStyle w:val="TableFootnoteCaption"/>
        <w:rPr>
          <w:rFonts w:asciiTheme="minorHAnsi" w:hAnsiTheme="minorHAnsi" w:cstheme="minorHAnsi"/>
          <w:sz w:val="22"/>
          <w:szCs w:val="22"/>
        </w:rPr>
      </w:pPr>
      <w:bookmarkStart w:id="5" w:name="_Toc475094141"/>
      <w:bookmarkStart w:id="6" w:name="_Toc475094149"/>
      <w:r w:rsidRPr="00651E19">
        <w:rPr>
          <w:rFonts w:asciiTheme="minorHAnsi" w:hAnsiTheme="minorHAnsi" w:cstheme="minorHAnsi"/>
          <w:sz w:val="22"/>
          <w:szCs w:val="22"/>
          <w:vertAlign w:val="superscript"/>
        </w:rPr>
        <w:t xml:space="preserve">a </w:t>
      </w:r>
      <w:r w:rsidRPr="00651E19">
        <w:rPr>
          <w:rFonts w:asciiTheme="minorHAnsi" w:hAnsiTheme="minorHAnsi" w:cstheme="minorHAnsi"/>
          <w:sz w:val="22"/>
          <w:szCs w:val="22"/>
        </w:rPr>
        <w:t>Actual dates dependent on OMB approval</w:t>
      </w:r>
    </w:p>
    <w:bookmarkEnd w:id="5"/>
    <w:bookmarkEnd w:id="6"/>
    <w:p w14:paraId="7C4F5683" w14:textId="77777777" w:rsidR="00CB4358" w:rsidRPr="00651E19" w:rsidRDefault="00CB4358" w:rsidP="00CB4358">
      <w:pPr>
        <w:spacing w:after="0" w:line="240" w:lineRule="auto"/>
        <w:rPr>
          <w:rFonts w:cstheme="minorHAnsi"/>
        </w:rPr>
      </w:pPr>
    </w:p>
    <w:p w14:paraId="2F1B2639" w14:textId="0320905F" w:rsidR="00C73360" w:rsidRPr="00651E19" w:rsidRDefault="00B23277" w:rsidP="00CB1F9B">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00C73360" w:rsidRPr="00651E19">
        <w:rPr>
          <w:rFonts w:cstheme="minorHAnsi"/>
          <w:b/>
        </w:rPr>
        <w:t>Exceptions</w:t>
      </w:r>
    </w:p>
    <w:p w14:paraId="1E574BF6" w14:textId="46F38EE4" w:rsidR="00083227" w:rsidRPr="00651E19" w:rsidRDefault="00CB1F9B" w:rsidP="00B13297">
      <w:pPr>
        <w:rPr>
          <w:rFonts w:cstheme="minorHAnsi"/>
        </w:rPr>
      </w:pPr>
      <w:r w:rsidRPr="00651E19">
        <w:rPr>
          <w:rFonts w:cstheme="minorHAnsi"/>
        </w:rPr>
        <w:t>No exceptions are necessary for this information collection.</w:t>
      </w:r>
      <w:r w:rsidRPr="00651E19">
        <w:rPr>
          <w:rFonts w:cstheme="minorHAnsi"/>
        </w:rPr>
        <w:tab/>
      </w:r>
    </w:p>
    <w:p w14:paraId="02B02B7A" w14:textId="77777777" w:rsidR="00AE1F33" w:rsidRDefault="00AE1F33">
      <w:pPr>
        <w:rPr>
          <w:rFonts w:cstheme="minorHAnsi"/>
          <w:b/>
        </w:rPr>
      </w:pPr>
      <w:r>
        <w:rPr>
          <w:rFonts w:cstheme="minorHAnsi"/>
          <w:b/>
        </w:rPr>
        <w:br w:type="page"/>
      </w:r>
    </w:p>
    <w:p w14:paraId="503603E8" w14:textId="2A1BAC5D" w:rsidR="00306028" w:rsidRPr="00651E19" w:rsidRDefault="00306028" w:rsidP="00306028">
      <w:pPr>
        <w:spacing w:after="0" w:line="240" w:lineRule="auto"/>
        <w:rPr>
          <w:rFonts w:cstheme="minorHAnsi"/>
          <w:b/>
        </w:rPr>
      </w:pPr>
      <w:r w:rsidRPr="00651E19">
        <w:rPr>
          <w:rFonts w:cstheme="minorHAnsi"/>
          <w:b/>
        </w:rPr>
        <w:t>Attachments</w:t>
      </w:r>
    </w:p>
    <w:p w14:paraId="7E39A66D" w14:textId="77777777" w:rsidR="00F3266D" w:rsidRPr="00651E19" w:rsidRDefault="00F3266D" w:rsidP="00CC4BDC">
      <w:pPr>
        <w:pStyle w:val="TableText"/>
        <w:tabs>
          <w:tab w:val="left" w:pos="2340"/>
        </w:tabs>
        <w:spacing w:after="60"/>
        <w:ind w:left="2340" w:hanging="2340"/>
        <w:rPr>
          <w:rFonts w:asciiTheme="minorHAnsi" w:hAnsiTheme="minorHAnsi" w:cstheme="minorHAnsi"/>
          <w:sz w:val="22"/>
          <w:szCs w:val="22"/>
        </w:rPr>
      </w:pPr>
    </w:p>
    <w:p w14:paraId="5E977A22" w14:textId="4FCF2AB1"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ECE-ICHQ CONCEPTUAL FRAMEWORK</w:t>
      </w:r>
    </w:p>
    <w:p w14:paraId="012BA1AB" w14:textId="0752B7CE"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14:paraId="0D0E9C2E" w14:textId="45A63592"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00CC4BDC" w:rsidRPr="00651E19">
        <w:rPr>
          <w:rFonts w:asciiTheme="minorHAnsi" w:hAnsiTheme="minorHAnsi" w:cstheme="minorHAnsi"/>
          <w:sz w:val="22"/>
          <w:szCs w:val="22"/>
        </w:rPr>
        <w:t>TO SELECTED CENTERS</w:t>
      </w:r>
    </w:p>
    <w:p w14:paraId="4DD46E8C" w14:textId="0C4D31B9" w:rsidR="00CC4BDC" w:rsidRPr="00651E19" w:rsidRDefault="00CC4BDC" w:rsidP="00CC4BD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14:paraId="7F2F0398" w14:textId="051325D4"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COST WORKBOOK EMAIL</w:t>
      </w:r>
    </w:p>
    <w:p w14:paraId="0CEFE091" w14:textId="415AD198" w:rsidR="00CC4BDC" w:rsidRPr="00651E19" w:rsidRDefault="00F3266D" w:rsidP="00CC4BDC">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14:paraId="3C220DD6" w14:textId="1D9810EE" w:rsidR="00CC4BDC" w:rsidRPr="00651E19" w:rsidRDefault="00E12E50"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ATTACHMENT </w:t>
      </w:r>
      <w:r w:rsidR="00B25DD7">
        <w:rPr>
          <w:rFonts w:asciiTheme="minorHAnsi" w:hAnsiTheme="minorHAnsi" w:cstheme="minorHAnsi"/>
          <w:sz w:val="22"/>
          <w:szCs w:val="22"/>
        </w:rPr>
        <w:t>G</w:t>
      </w:r>
      <w:r w:rsidR="00CC4BDC" w:rsidRPr="00651E19">
        <w:rPr>
          <w:rFonts w:asciiTheme="minorHAnsi" w:hAnsiTheme="minorHAnsi" w:cstheme="minorHAnsi"/>
          <w:sz w:val="22"/>
          <w:szCs w:val="22"/>
        </w:rPr>
        <w:t xml:space="preserve">: </w:t>
      </w:r>
      <w:r w:rsidR="00CC4BDC" w:rsidRPr="00651E19">
        <w:rPr>
          <w:rFonts w:asciiTheme="minorHAnsi" w:hAnsiTheme="minorHAnsi" w:cstheme="minorHAnsi"/>
          <w:sz w:val="22"/>
          <w:szCs w:val="22"/>
        </w:rPr>
        <w:tab/>
        <w:t>FEDERAL REGISTER NOTICE</w:t>
      </w:r>
    </w:p>
    <w:p w14:paraId="646CB800" w14:textId="031A9CFA" w:rsidR="00B25DD7" w:rsidRDefault="00F3266D" w:rsidP="00F3266D">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14:paraId="5AD66258" w14:textId="76B2DC54" w:rsidR="00CD142F" w:rsidRPr="00651E19" w:rsidRDefault="00CD142F" w:rsidP="00CD142F">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14:paraId="4CFF98F9" w14:textId="1C429E4B" w:rsidR="00F3266D" w:rsidRPr="00651E19" w:rsidRDefault="00B25DD7" w:rsidP="00F3266D">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00F3266D" w:rsidRPr="00651E19">
        <w:rPr>
          <w:rFonts w:asciiTheme="minorHAnsi" w:hAnsiTheme="minorHAnsi" w:cstheme="minorHAnsi"/>
          <w:sz w:val="22"/>
          <w:szCs w:val="22"/>
        </w:rPr>
        <w:t>IMPLEMENTATION INTERVIEW PROTOCOL</w:t>
      </w:r>
    </w:p>
    <w:p w14:paraId="325AA43E" w14:textId="42BF69D4"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COST WORKBOOK</w:t>
      </w:r>
    </w:p>
    <w:p w14:paraId="5A5BBB95" w14:textId="444BC7E7"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TIME-USE SURVEY ROSTER</w:t>
      </w:r>
    </w:p>
    <w:p w14:paraId="23171C6C" w14:textId="2A40B340"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 xml:space="preserve">TIME-USE SURVEY </w:t>
      </w:r>
    </w:p>
    <w:p w14:paraId="48AA22F1" w14:textId="0F2958EC" w:rsidR="00F3266D"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00F3266D" w:rsidRPr="00651E19">
        <w:rPr>
          <w:rFonts w:asciiTheme="minorHAnsi" w:hAnsiTheme="minorHAnsi" w:cstheme="minorHAnsi"/>
          <w:sz w:val="22"/>
          <w:szCs w:val="22"/>
        </w:rPr>
        <w:t xml:space="preserve">: </w:t>
      </w:r>
      <w:r w:rsidR="00F3266D" w:rsidRPr="00651E19">
        <w:rPr>
          <w:rFonts w:asciiTheme="minorHAnsi" w:hAnsiTheme="minorHAnsi" w:cstheme="minorHAnsi"/>
          <w:sz w:val="22"/>
          <w:szCs w:val="22"/>
        </w:rPr>
        <w:tab/>
        <w:t>CLASSROOM ROSTERS FOR OBSERVATIONS</w:t>
      </w:r>
    </w:p>
    <w:p w14:paraId="75C5ABEA" w14:textId="77777777" w:rsidR="00E12E50" w:rsidRPr="00651E19" w:rsidRDefault="00E12E50" w:rsidP="00F3266D">
      <w:pPr>
        <w:pStyle w:val="TableText"/>
        <w:tabs>
          <w:tab w:val="left" w:pos="2340"/>
        </w:tabs>
        <w:spacing w:after="60"/>
        <w:ind w:left="2340" w:hanging="2340"/>
        <w:rPr>
          <w:rFonts w:asciiTheme="minorHAnsi" w:hAnsiTheme="minorHAnsi" w:cstheme="minorHAnsi"/>
          <w:sz w:val="22"/>
          <w:szCs w:val="22"/>
        </w:rPr>
      </w:pPr>
    </w:p>
    <w:p w14:paraId="5BFD4F12" w14:textId="1698DB8E" w:rsidR="007D2B62" w:rsidRPr="00651E19" w:rsidRDefault="007D2B62" w:rsidP="00CC4BDC">
      <w:pPr>
        <w:rPr>
          <w:rFonts w:cstheme="minorHAnsi"/>
        </w:rPr>
      </w:pPr>
    </w:p>
    <w:sectPr w:rsidR="007D2B62" w:rsidRPr="00651E19" w:rsidSect="00C91C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7C436" w14:textId="77777777" w:rsidR="007274C3" w:rsidRDefault="007274C3" w:rsidP="0004063C">
      <w:pPr>
        <w:spacing w:after="0" w:line="240" w:lineRule="auto"/>
      </w:pPr>
      <w:r>
        <w:separator/>
      </w:r>
    </w:p>
  </w:endnote>
  <w:endnote w:type="continuationSeparator" w:id="0">
    <w:p w14:paraId="3327072F" w14:textId="77777777" w:rsidR="007274C3" w:rsidRDefault="007274C3" w:rsidP="0004063C">
      <w:pPr>
        <w:spacing w:after="0" w:line="240" w:lineRule="auto"/>
      </w:pPr>
      <w:r>
        <w:continuationSeparator/>
      </w:r>
    </w:p>
  </w:endnote>
  <w:endnote w:type="continuationNotice" w:id="1">
    <w:p w14:paraId="171A00CE" w14:textId="77777777" w:rsidR="007274C3" w:rsidRDefault="0072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5DAA5AEC" w:rsidR="001A72AC" w:rsidRDefault="001A72AC">
        <w:pPr>
          <w:pStyle w:val="Footer"/>
          <w:jc w:val="right"/>
        </w:pPr>
        <w:r>
          <w:fldChar w:fldCharType="begin"/>
        </w:r>
        <w:r>
          <w:instrText xml:space="preserve"> PAGE   \* MERGEFORMAT </w:instrText>
        </w:r>
        <w:r>
          <w:fldChar w:fldCharType="separate"/>
        </w:r>
        <w:r w:rsidR="002021FB">
          <w:rPr>
            <w:noProof/>
          </w:rPr>
          <w:t>1</w:t>
        </w:r>
        <w:r>
          <w:rPr>
            <w:noProof/>
          </w:rPr>
          <w:fldChar w:fldCharType="end"/>
        </w:r>
      </w:p>
    </w:sdtContent>
  </w:sdt>
  <w:p w14:paraId="04723F22" w14:textId="77777777" w:rsidR="001A72AC" w:rsidRDefault="001A7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1DE6F" w14:textId="77777777" w:rsidR="007274C3" w:rsidRDefault="007274C3" w:rsidP="0004063C">
      <w:pPr>
        <w:spacing w:after="0" w:line="240" w:lineRule="auto"/>
      </w:pPr>
      <w:r>
        <w:separator/>
      </w:r>
    </w:p>
  </w:footnote>
  <w:footnote w:type="continuationSeparator" w:id="0">
    <w:p w14:paraId="790623EF" w14:textId="77777777" w:rsidR="007274C3" w:rsidRDefault="007274C3" w:rsidP="0004063C">
      <w:pPr>
        <w:spacing w:after="0" w:line="240" w:lineRule="auto"/>
      </w:pPr>
      <w:r>
        <w:continuationSeparator/>
      </w:r>
    </w:p>
  </w:footnote>
  <w:footnote w:type="continuationNotice" w:id="1">
    <w:p w14:paraId="61DAAFEE" w14:textId="77777777" w:rsidR="007274C3" w:rsidRDefault="007274C3">
      <w:pPr>
        <w:spacing w:after="0" w:line="240" w:lineRule="auto"/>
      </w:pPr>
    </w:p>
  </w:footnote>
  <w:footnote w:id="2">
    <w:p w14:paraId="31F026B6" w14:textId="77777777" w:rsidR="009026DF" w:rsidRDefault="009026DF" w:rsidP="007E5FFB">
      <w:pPr>
        <w:pStyle w:val="FootnoteText"/>
        <w:rPr>
          <w:rFonts w:cstheme="minorHAnsi"/>
        </w:rPr>
      </w:pPr>
    </w:p>
    <w:p w14:paraId="12D15B00" w14:textId="68A58BC6" w:rsidR="001A72AC" w:rsidRPr="00651E19" w:rsidRDefault="001A72AC"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4F110D3D" w14:textId="06A31467" w:rsidR="001A72AC" w:rsidRPr="00651E19" w:rsidRDefault="001A72AC"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4F3D6D68" w:rsidR="001A72AC" w:rsidRPr="000D7D44" w:rsidRDefault="001A72A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A72AC" w:rsidRDefault="001A72A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2115E"/>
    <w:rsid w:val="00026192"/>
    <w:rsid w:val="00027E79"/>
    <w:rsid w:val="0004063C"/>
    <w:rsid w:val="0004247F"/>
    <w:rsid w:val="00060B30"/>
    <w:rsid w:val="00060C59"/>
    <w:rsid w:val="00062AFB"/>
    <w:rsid w:val="0006322D"/>
    <w:rsid w:val="000655DD"/>
    <w:rsid w:val="00071F79"/>
    <w:rsid w:val="0007251B"/>
    <w:rsid w:val="000733A5"/>
    <w:rsid w:val="00082C5B"/>
    <w:rsid w:val="00082DF1"/>
    <w:rsid w:val="00083227"/>
    <w:rsid w:val="00086CBE"/>
    <w:rsid w:val="00090812"/>
    <w:rsid w:val="000921F0"/>
    <w:rsid w:val="00094D23"/>
    <w:rsid w:val="00095B5B"/>
    <w:rsid w:val="000A012A"/>
    <w:rsid w:val="000C42CF"/>
    <w:rsid w:val="000D4E9A"/>
    <w:rsid w:val="000D7D44"/>
    <w:rsid w:val="000E29F8"/>
    <w:rsid w:val="000E51BA"/>
    <w:rsid w:val="000F1E4A"/>
    <w:rsid w:val="00100D34"/>
    <w:rsid w:val="00103EFD"/>
    <w:rsid w:val="00107D87"/>
    <w:rsid w:val="00110445"/>
    <w:rsid w:val="0011564D"/>
    <w:rsid w:val="00123419"/>
    <w:rsid w:val="00124509"/>
    <w:rsid w:val="001253F4"/>
    <w:rsid w:val="00156FD3"/>
    <w:rsid w:val="00157482"/>
    <w:rsid w:val="001621B1"/>
    <w:rsid w:val="0016381B"/>
    <w:rsid w:val="00167D90"/>
    <w:rsid w:val="001707D8"/>
    <w:rsid w:val="0017312A"/>
    <w:rsid w:val="0018270C"/>
    <w:rsid w:val="00190BC7"/>
    <w:rsid w:val="00195308"/>
    <w:rsid w:val="001A38FD"/>
    <w:rsid w:val="001A3D49"/>
    <w:rsid w:val="001A72AC"/>
    <w:rsid w:val="001B0A76"/>
    <w:rsid w:val="001B3D40"/>
    <w:rsid w:val="001B6E1A"/>
    <w:rsid w:val="001D7761"/>
    <w:rsid w:val="001E7130"/>
    <w:rsid w:val="001F0446"/>
    <w:rsid w:val="001F57F5"/>
    <w:rsid w:val="002021FB"/>
    <w:rsid w:val="0020401C"/>
    <w:rsid w:val="00205F6F"/>
    <w:rsid w:val="0020629A"/>
    <w:rsid w:val="00206E11"/>
    <w:rsid w:val="00206FE3"/>
    <w:rsid w:val="00207554"/>
    <w:rsid w:val="00211261"/>
    <w:rsid w:val="00211458"/>
    <w:rsid w:val="00216F1B"/>
    <w:rsid w:val="002240DF"/>
    <w:rsid w:val="00230CAA"/>
    <w:rsid w:val="00235B5D"/>
    <w:rsid w:val="00245092"/>
    <w:rsid w:val="002517BB"/>
    <w:rsid w:val="002549D0"/>
    <w:rsid w:val="002560D7"/>
    <w:rsid w:val="00256E24"/>
    <w:rsid w:val="00265491"/>
    <w:rsid w:val="00276510"/>
    <w:rsid w:val="00276CE2"/>
    <w:rsid w:val="00287AF1"/>
    <w:rsid w:val="00287B70"/>
    <w:rsid w:val="00296DA1"/>
    <w:rsid w:val="002A271C"/>
    <w:rsid w:val="002A2D9E"/>
    <w:rsid w:val="002A41C6"/>
    <w:rsid w:val="002B44FC"/>
    <w:rsid w:val="002B5DBE"/>
    <w:rsid w:val="002B785B"/>
    <w:rsid w:val="002B7FA6"/>
    <w:rsid w:val="002C434E"/>
    <w:rsid w:val="002E6CCF"/>
    <w:rsid w:val="002E6D08"/>
    <w:rsid w:val="002F33D0"/>
    <w:rsid w:val="002F4357"/>
    <w:rsid w:val="00300722"/>
    <w:rsid w:val="00301F5B"/>
    <w:rsid w:val="0030316D"/>
    <w:rsid w:val="00306028"/>
    <w:rsid w:val="00321C33"/>
    <w:rsid w:val="003270FC"/>
    <w:rsid w:val="003308E2"/>
    <w:rsid w:val="00333CF1"/>
    <w:rsid w:val="00361744"/>
    <w:rsid w:val="003664F6"/>
    <w:rsid w:val="00373D2F"/>
    <w:rsid w:val="003A7774"/>
    <w:rsid w:val="003B7814"/>
    <w:rsid w:val="003B7A18"/>
    <w:rsid w:val="003C7358"/>
    <w:rsid w:val="003D71E3"/>
    <w:rsid w:val="003E61F6"/>
    <w:rsid w:val="003F12B4"/>
    <w:rsid w:val="00401D0C"/>
    <w:rsid w:val="00405CC3"/>
    <w:rsid w:val="00407537"/>
    <w:rsid w:val="00412FC8"/>
    <w:rsid w:val="00415107"/>
    <w:rsid w:val="004165BD"/>
    <w:rsid w:val="0042220D"/>
    <w:rsid w:val="00425514"/>
    <w:rsid w:val="004328A4"/>
    <w:rsid w:val="00432DB0"/>
    <w:rsid w:val="0043377A"/>
    <w:rsid w:val="004379B6"/>
    <w:rsid w:val="0044428E"/>
    <w:rsid w:val="00445242"/>
    <w:rsid w:val="00446465"/>
    <w:rsid w:val="004517F4"/>
    <w:rsid w:val="00460D54"/>
    <w:rsid w:val="00461D3E"/>
    <w:rsid w:val="00463FBF"/>
    <w:rsid w:val="004706CC"/>
    <w:rsid w:val="0047727C"/>
    <w:rsid w:val="00483252"/>
    <w:rsid w:val="004906DB"/>
    <w:rsid w:val="004A3B0D"/>
    <w:rsid w:val="004B1E2A"/>
    <w:rsid w:val="004B4839"/>
    <w:rsid w:val="004B4DA1"/>
    <w:rsid w:val="004B75AC"/>
    <w:rsid w:val="004C3644"/>
    <w:rsid w:val="004D12DD"/>
    <w:rsid w:val="004E5778"/>
    <w:rsid w:val="004E7ED8"/>
    <w:rsid w:val="004F3E0C"/>
    <w:rsid w:val="004F427C"/>
    <w:rsid w:val="004F72D5"/>
    <w:rsid w:val="0050376D"/>
    <w:rsid w:val="0051053F"/>
    <w:rsid w:val="0051095D"/>
    <w:rsid w:val="00512C25"/>
    <w:rsid w:val="00524237"/>
    <w:rsid w:val="005302CB"/>
    <w:rsid w:val="0053575B"/>
    <w:rsid w:val="00536DBA"/>
    <w:rsid w:val="0054255A"/>
    <w:rsid w:val="0055434C"/>
    <w:rsid w:val="005620D7"/>
    <w:rsid w:val="00577243"/>
    <w:rsid w:val="005844C0"/>
    <w:rsid w:val="00586604"/>
    <w:rsid w:val="00591283"/>
    <w:rsid w:val="005A61CE"/>
    <w:rsid w:val="005A7E5A"/>
    <w:rsid w:val="005B1285"/>
    <w:rsid w:val="005B1410"/>
    <w:rsid w:val="005B5FCC"/>
    <w:rsid w:val="005C1FAA"/>
    <w:rsid w:val="005C446F"/>
    <w:rsid w:val="005D49BE"/>
    <w:rsid w:val="005D4A40"/>
    <w:rsid w:val="005E3F36"/>
    <w:rsid w:val="005E493B"/>
    <w:rsid w:val="005F0937"/>
    <w:rsid w:val="005F2951"/>
    <w:rsid w:val="006008D0"/>
    <w:rsid w:val="00622E10"/>
    <w:rsid w:val="00623701"/>
    <w:rsid w:val="00624DDC"/>
    <w:rsid w:val="006253B6"/>
    <w:rsid w:val="006257ED"/>
    <w:rsid w:val="0062686E"/>
    <w:rsid w:val="00630B30"/>
    <w:rsid w:val="0063519D"/>
    <w:rsid w:val="00651E19"/>
    <w:rsid w:val="00651FF6"/>
    <w:rsid w:val="00652D5D"/>
    <w:rsid w:val="0068303E"/>
    <w:rsid w:val="0068383E"/>
    <w:rsid w:val="00687F26"/>
    <w:rsid w:val="006A2B00"/>
    <w:rsid w:val="006A4D02"/>
    <w:rsid w:val="006B1BF9"/>
    <w:rsid w:val="006B1E66"/>
    <w:rsid w:val="006B31C4"/>
    <w:rsid w:val="006B31DA"/>
    <w:rsid w:val="006B4345"/>
    <w:rsid w:val="006B53F1"/>
    <w:rsid w:val="006B6037"/>
    <w:rsid w:val="006B6142"/>
    <w:rsid w:val="006C0E56"/>
    <w:rsid w:val="006C7A48"/>
    <w:rsid w:val="006D0621"/>
    <w:rsid w:val="006D6FD2"/>
    <w:rsid w:val="006E4F82"/>
    <w:rsid w:val="006F73D1"/>
    <w:rsid w:val="00706AE8"/>
    <w:rsid w:val="00717BDC"/>
    <w:rsid w:val="00721395"/>
    <w:rsid w:val="00723A28"/>
    <w:rsid w:val="007274C3"/>
    <w:rsid w:val="00736B62"/>
    <w:rsid w:val="00737CC0"/>
    <w:rsid w:val="00740EB3"/>
    <w:rsid w:val="007457A3"/>
    <w:rsid w:val="00764C85"/>
    <w:rsid w:val="0077379E"/>
    <w:rsid w:val="00793E3E"/>
    <w:rsid w:val="007A200B"/>
    <w:rsid w:val="007A29C5"/>
    <w:rsid w:val="007B24F3"/>
    <w:rsid w:val="007C291A"/>
    <w:rsid w:val="007C7B4B"/>
    <w:rsid w:val="007D0F6E"/>
    <w:rsid w:val="007D2B62"/>
    <w:rsid w:val="007E5FFB"/>
    <w:rsid w:val="00802374"/>
    <w:rsid w:val="00821395"/>
    <w:rsid w:val="00823428"/>
    <w:rsid w:val="00831171"/>
    <w:rsid w:val="00834C54"/>
    <w:rsid w:val="008369BA"/>
    <w:rsid w:val="00840D32"/>
    <w:rsid w:val="00843933"/>
    <w:rsid w:val="00845800"/>
    <w:rsid w:val="008502D9"/>
    <w:rsid w:val="00850F4C"/>
    <w:rsid w:val="00857DA2"/>
    <w:rsid w:val="00861CC4"/>
    <w:rsid w:val="00864C1F"/>
    <w:rsid w:val="00870FA1"/>
    <w:rsid w:val="00875220"/>
    <w:rsid w:val="00876053"/>
    <w:rsid w:val="00890AFD"/>
    <w:rsid w:val="00891CD9"/>
    <w:rsid w:val="008B1AFD"/>
    <w:rsid w:val="008B6566"/>
    <w:rsid w:val="008C7CA9"/>
    <w:rsid w:val="008D37C5"/>
    <w:rsid w:val="008E0239"/>
    <w:rsid w:val="008E20BB"/>
    <w:rsid w:val="008E3705"/>
    <w:rsid w:val="008E4718"/>
    <w:rsid w:val="008F2446"/>
    <w:rsid w:val="008F6C22"/>
    <w:rsid w:val="00901040"/>
    <w:rsid w:val="009026DF"/>
    <w:rsid w:val="00904327"/>
    <w:rsid w:val="00906F6A"/>
    <w:rsid w:val="00916E6C"/>
    <w:rsid w:val="00923F25"/>
    <w:rsid w:val="0093066C"/>
    <w:rsid w:val="0094377E"/>
    <w:rsid w:val="00946655"/>
    <w:rsid w:val="00963503"/>
    <w:rsid w:val="00965DBD"/>
    <w:rsid w:val="00971944"/>
    <w:rsid w:val="009815C6"/>
    <w:rsid w:val="00996201"/>
    <w:rsid w:val="00996C81"/>
    <w:rsid w:val="009A1C74"/>
    <w:rsid w:val="009A39E1"/>
    <w:rsid w:val="009A3AD8"/>
    <w:rsid w:val="009A6EE8"/>
    <w:rsid w:val="009B0F58"/>
    <w:rsid w:val="009B53AC"/>
    <w:rsid w:val="009B7910"/>
    <w:rsid w:val="009C2763"/>
    <w:rsid w:val="009C3380"/>
    <w:rsid w:val="009D1660"/>
    <w:rsid w:val="009D7C62"/>
    <w:rsid w:val="009E7E38"/>
    <w:rsid w:val="009F12BE"/>
    <w:rsid w:val="009F265B"/>
    <w:rsid w:val="009F482C"/>
    <w:rsid w:val="009F68DB"/>
    <w:rsid w:val="00A03E3F"/>
    <w:rsid w:val="00A0571E"/>
    <w:rsid w:val="00A1108E"/>
    <w:rsid w:val="00A20AB0"/>
    <w:rsid w:val="00A22E3C"/>
    <w:rsid w:val="00A25D73"/>
    <w:rsid w:val="00A27CD0"/>
    <w:rsid w:val="00A362B6"/>
    <w:rsid w:val="00A607C1"/>
    <w:rsid w:val="00A67DFF"/>
    <w:rsid w:val="00A708EB"/>
    <w:rsid w:val="00A71475"/>
    <w:rsid w:val="00A714DC"/>
    <w:rsid w:val="00A7179C"/>
    <w:rsid w:val="00A71D77"/>
    <w:rsid w:val="00A761CB"/>
    <w:rsid w:val="00A8535A"/>
    <w:rsid w:val="00A85701"/>
    <w:rsid w:val="00AA3EAC"/>
    <w:rsid w:val="00AC2991"/>
    <w:rsid w:val="00AD0344"/>
    <w:rsid w:val="00AD07C3"/>
    <w:rsid w:val="00AD3261"/>
    <w:rsid w:val="00AD4355"/>
    <w:rsid w:val="00AE0A37"/>
    <w:rsid w:val="00AE1F33"/>
    <w:rsid w:val="00AE3F5F"/>
    <w:rsid w:val="00AF6DC0"/>
    <w:rsid w:val="00B026D1"/>
    <w:rsid w:val="00B04785"/>
    <w:rsid w:val="00B13297"/>
    <w:rsid w:val="00B13DC4"/>
    <w:rsid w:val="00B17B7C"/>
    <w:rsid w:val="00B23277"/>
    <w:rsid w:val="00B24522"/>
    <w:rsid w:val="00B245AD"/>
    <w:rsid w:val="00B25DD7"/>
    <w:rsid w:val="00B37749"/>
    <w:rsid w:val="00B4182B"/>
    <w:rsid w:val="00B55E54"/>
    <w:rsid w:val="00B56589"/>
    <w:rsid w:val="00B64D05"/>
    <w:rsid w:val="00B70460"/>
    <w:rsid w:val="00B72882"/>
    <w:rsid w:val="00B82791"/>
    <w:rsid w:val="00B9441B"/>
    <w:rsid w:val="00BA7A03"/>
    <w:rsid w:val="00BB4BF8"/>
    <w:rsid w:val="00BD702B"/>
    <w:rsid w:val="00BD7963"/>
    <w:rsid w:val="00BD7B78"/>
    <w:rsid w:val="00BE371B"/>
    <w:rsid w:val="00BE773B"/>
    <w:rsid w:val="00C05352"/>
    <w:rsid w:val="00C27551"/>
    <w:rsid w:val="00C32404"/>
    <w:rsid w:val="00C417AE"/>
    <w:rsid w:val="00C451AD"/>
    <w:rsid w:val="00C519FA"/>
    <w:rsid w:val="00C51EB2"/>
    <w:rsid w:val="00C53AEC"/>
    <w:rsid w:val="00C7152E"/>
    <w:rsid w:val="00C73360"/>
    <w:rsid w:val="00C74FCF"/>
    <w:rsid w:val="00C84E06"/>
    <w:rsid w:val="00C86CB2"/>
    <w:rsid w:val="00C91C71"/>
    <w:rsid w:val="00C95126"/>
    <w:rsid w:val="00CA37A3"/>
    <w:rsid w:val="00CA72A5"/>
    <w:rsid w:val="00CB1F9B"/>
    <w:rsid w:val="00CB38F6"/>
    <w:rsid w:val="00CB4358"/>
    <w:rsid w:val="00CB57CE"/>
    <w:rsid w:val="00CB70EB"/>
    <w:rsid w:val="00CC07BF"/>
    <w:rsid w:val="00CC3A0A"/>
    <w:rsid w:val="00CC4651"/>
    <w:rsid w:val="00CC4BDC"/>
    <w:rsid w:val="00CD142F"/>
    <w:rsid w:val="00CD3433"/>
    <w:rsid w:val="00CE018E"/>
    <w:rsid w:val="00CE7A4A"/>
    <w:rsid w:val="00CF1E8C"/>
    <w:rsid w:val="00CF315D"/>
    <w:rsid w:val="00D0383A"/>
    <w:rsid w:val="00D1343F"/>
    <w:rsid w:val="00D13AA8"/>
    <w:rsid w:val="00D16B0C"/>
    <w:rsid w:val="00D239B5"/>
    <w:rsid w:val="00D23D63"/>
    <w:rsid w:val="00D30B6F"/>
    <w:rsid w:val="00D313ED"/>
    <w:rsid w:val="00D32131"/>
    <w:rsid w:val="00D32B72"/>
    <w:rsid w:val="00D32E6D"/>
    <w:rsid w:val="00D37900"/>
    <w:rsid w:val="00D4033C"/>
    <w:rsid w:val="00D45504"/>
    <w:rsid w:val="00D5346A"/>
    <w:rsid w:val="00D55767"/>
    <w:rsid w:val="00D63148"/>
    <w:rsid w:val="00D71BA0"/>
    <w:rsid w:val="00D72DE7"/>
    <w:rsid w:val="00D749DF"/>
    <w:rsid w:val="00D82755"/>
    <w:rsid w:val="00D82E67"/>
    <w:rsid w:val="00D831AC"/>
    <w:rsid w:val="00D83B19"/>
    <w:rsid w:val="00D87B09"/>
    <w:rsid w:val="00D97926"/>
    <w:rsid w:val="00DA3557"/>
    <w:rsid w:val="00DA4701"/>
    <w:rsid w:val="00DB1C56"/>
    <w:rsid w:val="00DB7F19"/>
    <w:rsid w:val="00DC65F2"/>
    <w:rsid w:val="00DC7876"/>
    <w:rsid w:val="00DC7DD5"/>
    <w:rsid w:val="00DE3ED7"/>
    <w:rsid w:val="00DF1291"/>
    <w:rsid w:val="00DF236B"/>
    <w:rsid w:val="00DF587F"/>
    <w:rsid w:val="00DF6229"/>
    <w:rsid w:val="00E12E50"/>
    <w:rsid w:val="00E1392C"/>
    <w:rsid w:val="00E22AC6"/>
    <w:rsid w:val="00E24830"/>
    <w:rsid w:val="00E30265"/>
    <w:rsid w:val="00E318A6"/>
    <w:rsid w:val="00E375E8"/>
    <w:rsid w:val="00E41C62"/>
    <w:rsid w:val="00E41EE9"/>
    <w:rsid w:val="00E44AB6"/>
    <w:rsid w:val="00E461D4"/>
    <w:rsid w:val="00E62285"/>
    <w:rsid w:val="00E62819"/>
    <w:rsid w:val="00E70C5C"/>
    <w:rsid w:val="00E71E25"/>
    <w:rsid w:val="00E77A37"/>
    <w:rsid w:val="00E80979"/>
    <w:rsid w:val="00E82F70"/>
    <w:rsid w:val="00E9045F"/>
    <w:rsid w:val="00E92581"/>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71DE"/>
    <w:rsid w:val="00F14FF2"/>
    <w:rsid w:val="00F24EDE"/>
    <w:rsid w:val="00F27016"/>
    <w:rsid w:val="00F273EB"/>
    <w:rsid w:val="00F3266D"/>
    <w:rsid w:val="00F405C1"/>
    <w:rsid w:val="00F42246"/>
    <w:rsid w:val="00F43C64"/>
    <w:rsid w:val="00F47B3C"/>
    <w:rsid w:val="00F57B71"/>
    <w:rsid w:val="00F63A5E"/>
    <w:rsid w:val="00F65560"/>
    <w:rsid w:val="00F74630"/>
    <w:rsid w:val="00F74876"/>
    <w:rsid w:val="00F802FF"/>
    <w:rsid w:val="00F87315"/>
    <w:rsid w:val="00F87CA1"/>
    <w:rsid w:val="00F900BC"/>
    <w:rsid w:val="00F9122A"/>
    <w:rsid w:val="00F95D61"/>
    <w:rsid w:val="00FA59F5"/>
    <w:rsid w:val="00FA6D2C"/>
    <w:rsid w:val="00FB0F63"/>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445C-699B-421E-89BB-D9481864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2019-11-07T14:38:00Z</dcterms:created>
  <dcterms:modified xsi:type="dcterms:W3CDTF">2019-11-07T14:38:00Z</dcterms:modified>
</cp:coreProperties>
</file>