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63" w:rsidRPr="0097422C" w:rsidRDefault="005733C5" w:rsidP="00535B63">
      <w:pPr>
        <w:rPr>
          <w:b/>
        </w:rPr>
      </w:pPr>
      <w:bookmarkStart w:id="0" w:name="_GoBack"/>
      <w:bookmarkEnd w:id="0"/>
      <w:r>
        <w:rPr>
          <w:b/>
        </w:rPr>
        <w:t>Attachment A</w:t>
      </w:r>
      <w:r w:rsidR="00535B63" w:rsidRPr="0097422C">
        <w:rPr>
          <w:b/>
        </w:rPr>
        <w:t>. Selection of Sites</w:t>
      </w:r>
    </w:p>
    <w:p w:rsidR="00535B63" w:rsidRDefault="00535B63" w:rsidP="00535B63">
      <w:r w:rsidRPr="0097422C">
        <w:t>To be considered as candidates for case studies</w:t>
      </w:r>
      <w:r>
        <w:rPr>
          <w:b/>
        </w:rPr>
        <w:t xml:space="preserve">, </w:t>
      </w:r>
      <w:r>
        <w:t>health systems must have the following characteristics:</w:t>
      </w:r>
    </w:p>
    <w:p w:rsidR="00535B63" w:rsidRDefault="005733C5" w:rsidP="005733C5">
      <w:pPr>
        <w:pStyle w:val="ListParagraph"/>
        <w:numPr>
          <w:ilvl w:val="0"/>
          <w:numId w:val="1"/>
        </w:numPr>
      </w:pPr>
      <w:r>
        <w:t>The system e</w:t>
      </w:r>
      <w:r w:rsidR="00535B63">
        <w:t xml:space="preserve">mploys people engaged in embedded research; </w:t>
      </w:r>
      <w:r w:rsidR="00535B63" w:rsidRPr="00526827">
        <w:t xml:space="preserve">research will defined as embedded if </w:t>
      </w:r>
    </w:p>
    <w:p w:rsidR="00535B63" w:rsidRDefault="00535B63" w:rsidP="005733C5">
      <w:pPr>
        <w:pStyle w:val="ListParagraph"/>
        <w:ind w:left="1440"/>
      </w:pPr>
      <w:r w:rsidRPr="00526827">
        <w:t>(</w:t>
      </w:r>
      <w:r w:rsidR="005733C5">
        <w:t>1) The primary investigator</w:t>
      </w:r>
      <w:r w:rsidRPr="00526827">
        <w:t xml:space="preserve"> is closely affiliated with the care organization or care system that is a major </w:t>
      </w:r>
      <w:r w:rsidR="005733C5">
        <w:t xml:space="preserve">site of the research project </w:t>
      </w:r>
      <w:r w:rsidRPr="00526827">
        <w:t xml:space="preserve"> </w:t>
      </w:r>
    </w:p>
    <w:p w:rsidR="00535B63" w:rsidRDefault="00535B63" w:rsidP="005733C5">
      <w:pPr>
        <w:pStyle w:val="ListParagraph"/>
        <w:ind w:left="1440"/>
      </w:pPr>
      <w:r w:rsidRPr="00526827">
        <w:t xml:space="preserve">(2) The research </w:t>
      </w:r>
      <w:r>
        <w:t xml:space="preserve">project </w:t>
      </w:r>
      <w:r w:rsidRPr="00526827">
        <w:t>at least partially addresses operational concerns of the system (e.g., ways to improve care quality, value, or other aspects of system performance (e.g., patient and staff satisfaction).</w:t>
      </w:r>
    </w:p>
    <w:p w:rsidR="00535B63" w:rsidRDefault="005733C5" w:rsidP="00535B63">
      <w:pPr>
        <w:pStyle w:val="ListParagraph"/>
        <w:numPr>
          <w:ilvl w:val="0"/>
          <w:numId w:val="1"/>
        </w:numPr>
      </w:pPr>
      <w:r>
        <w:t>The system has been e</w:t>
      </w:r>
      <w:r w:rsidR="00535B63">
        <w:t>ngaged in embedded research for at least two fiscal years (i.e. began embedded research no later than fiscal year prior to the fiscal year of interviews);</w:t>
      </w:r>
    </w:p>
    <w:p w:rsidR="00535B63" w:rsidRDefault="005733C5" w:rsidP="00535B63">
      <w:pPr>
        <w:pStyle w:val="ListParagraph"/>
        <w:numPr>
          <w:ilvl w:val="0"/>
          <w:numId w:val="1"/>
        </w:numPr>
      </w:pPr>
      <w:r>
        <w:t>The system h</w:t>
      </w:r>
      <w:r w:rsidR="00535B63">
        <w:t xml:space="preserve">as a distinctive approach to embedded research or was identified in our scan as </w:t>
      </w:r>
      <w:r>
        <w:t>a recognized</w:t>
      </w:r>
      <w:r w:rsidR="00535B63">
        <w:t xml:space="preserve"> as a leader in this field. </w:t>
      </w:r>
    </w:p>
    <w:p w:rsidR="00535B63" w:rsidRDefault="00535B63" w:rsidP="00535B63"/>
    <w:p w:rsidR="00535B63" w:rsidRDefault="005733C5" w:rsidP="00535B63">
      <w:r>
        <w:t xml:space="preserve">The investigators will </w:t>
      </w:r>
      <w:r w:rsidR="00535B63">
        <w:t xml:space="preserve">identify sites with these characteristics from </w:t>
      </w:r>
      <w:r>
        <w:t xml:space="preserve">their </w:t>
      </w:r>
      <w:r w:rsidR="00535B63">
        <w:t>scan data (expert interviews, discussions with other knowledgeable individuals, publicly available documents (grey and scientific literature.)</w:t>
      </w:r>
    </w:p>
    <w:p w:rsidR="00315C3A" w:rsidRDefault="00315C3A"/>
    <w:sectPr w:rsidR="00315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D1382"/>
    <w:multiLevelType w:val="hybridMultilevel"/>
    <w:tmpl w:val="9A842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63"/>
    <w:rsid w:val="00315C3A"/>
    <w:rsid w:val="00535B63"/>
    <w:rsid w:val="005733C5"/>
    <w:rsid w:val="00C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63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63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Michael (AHRQ/CDOM)</dc:creator>
  <cp:keywords/>
  <dc:description/>
  <cp:lastModifiedBy>SYSTEM</cp:lastModifiedBy>
  <cp:revision>2</cp:revision>
  <dcterms:created xsi:type="dcterms:W3CDTF">2019-09-30T20:06:00Z</dcterms:created>
  <dcterms:modified xsi:type="dcterms:W3CDTF">2019-09-30T20:06:00Z</dcterms:modified>
</cp:coreProperties>
</file>