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3A" w:rsidP="0077073A" w:rsidRDefault="0077073A" w14:paraId="479A1C32" w14:textId="1A6FF670">
      <w:pPr>
        <w:jc w:val="center"/>
        <w:rPr>
          <w:b/>
          <w:lang w:val="en-CA"/>
        </w:rPr>
      </w:pPr>
      <w:r>
        <w:rPr>
          <w:b/>
          <w:lang w:val="en-CA"/>
        </w:rPr>
        <w:t xml:space="preserve">Generic Information Collection Request:  </w:t>
      </w:r>
      <w:r>
        <w:rPr>
          <w:b/>
          <w:lang w:val="en-CA"/>
        </w:rPr>
        <w:br/>
      </w:r>
      <w:r w:rsidR="00C66107">
        <w:rPr>
          <w:b/>
          <w:lang w:val="en-CA"/>
        </w:rPr>
        <w:t>Respondent</w:t>
      </w:r>
      <w:r w:rsidR="003B745C">
        <w:rPr>
          <w:b/>
          <w:lang w:val="en-CA"/>
        </w:rPr>
        <w:t xml:space="preserve"> Debriefings</w:t>
      </w:r>
      <w:r>
        <w:rPr>
          <w:b/>
          <w:lang w:val="en-CA"/>
        </w:rPr>
        <w:t xml:space="preserve"> for the </w:t>
      </w:r>
      <w:r w:rsidR="003221B6">
        <w:rPr>
          <w:b/>
          <w:lang w:val="en-CA"/>
        </w:rPr>
        <w:t xml:space="preserve">Coordinated Contact </w:t>
      </w:r>
      <w:r w:rsidR="00293244">
        <w:rPr>
          <w:b/>
          <w:lang w:val="en-CA"/>
        </w:rPr>
        <w:t>Pilot Experiment</w:t>
      </w:r>
    </w:p>
    <w:p w:rsidR="0077073A" w:rsidP="0077073A" w:rsidRDefault="0077073A" w14:paraId="59F0633D" w14:textId="77777777">
      <w:pPr>
        <w:jc w:val="center"/>
        <w:rPr>
          <w:b/>
          <w:lang w:val="en-CA"/>
        </w:rPr>
      </w:pPr>
    </w:p>
    <w:p w:rsidR="005F4F8A" w:rsidP="0080757C" w:rsidRDefault="005F4F8A" w14:paraId="4F3CD55C" w14:textId="77777777">
      <w:pPr>
        <w:rPr>
          <w:b/>
          <w:lang w:val="en-CA"/>
        </w:rPr>
      </w:pPr>
    </w:p>
    <w:p w:rsidR="003B745C" w:rsidP="0080757C" w:rsidRDefault="0077073A" w14:paraId="3218BC91" w14:textId="00E4CED5">
      <w:r w:rsidRPr="0077073A">
        <w:rPr>
          <w:b/>
          <w:lang w:val="en-CA"/>
        </w:rPr>
        <w:t>Request:</w:t>
      </w:r>
      <w:r>
        <w:rPr>
          <w:lang w:val="en-CA"/>
        </w:rPr>
        <w:t xml:space="preserve">  </w:t>
      </w:r>
      <w:r w:rsidRPr="58A2C2C5" w:rsidR="003B745C">
        <w:rPr>
          <w:color w:val="000000" w:themeColor="text1"/>
        </w:rPr>
        <w:t xml:space="preserve">The Census Bureau plans to conduct additional research under the generic clearance for questionnaire pretesting </w:t>
      </w:r>
      <w:r w:rsidRPr="00F85E5F" w:rsidR="003B745C">
        <w:rPr>
          <w:color w:val="000000" w:themeColor="text1"/>
        </w:rPr>
        <w:t>research (OMB number</w:t>
      </w:r>
      <w:r w:rsidR="003221B6">
        <w:rPr>
          <w:color w:val="000000" w:themeColor="text1"/>
        </w:rPr>
        <w:t xml:space="preserve"> 0607-0725)</w:t>
      </w:r>
      <w:r w:rsidRPr="58A2C2C5" w:rsidR="003B745C">
        <w:t>.</w:t>
      </w:r>
      <w:r w:rsidR="003221B6">
        <w:t xml:space="preserve">  We will be conducting debriefing phone calls lasting no longer than 30 minutes on respondents’ experiences </w:t>
      </w:r>
      <w:r w:rsidR="007B3380">
        <w:t xml:space="preserve">with </w:t>
      </w:r>
      <w:r w:rsidR="003221B6">
        <w:t>and feedback on coordinated contact efforts for economic surveys.</w:t>
      </w:r>
    </w:p>
    <w:p w:rsidR="004433AD" w:rsidP="0080757C" w:rsidRDefault="004433AD" w14:paraId="63950E9E" w14:textId="3D6F8578"/>
    <w:p w:rsidR="00293244" w:rsidP="003221B6" w:rsidRDefault="003221B6" w14:paraId="7AEED156" w14:textId="32E98221">
      <w:pPr>
        <w:rPr>
          <w:rFonts w:eastAsiaTheme="minorHAnsi"/>
        </w:rPr>
      </w:pPr>
      <w:r w:rsidRPr="003221B6">
        <w:rPr>
          <w:rFonts w:eastAsiaTheme="minorHAnsi"/>
        </w:rPr>
        <w:t xml:space="preserve">The Census Bureau’s Economic Directorate asked the National Academy of Sciences (NAS) to convene an expert panel to review their appropriated annual economic surveys and recommend improved methodologies for conducting and processing them.  The panel started work in July 2015 and </w:t>
      </w:r>
      <w:hyperlink w:history="1" r:id="rId8">
        <w:r w:rsidRPr="003221B6">
          <w:rPr>
            <w:rStyle w:val="Hyperlink"/>
            <w:rFonts w:eastAsiaTheme="minorHAnsi"/>
          </w:rPr>
          <w:t>the final report was released in May 2018</w:t>
        </w:r>
      </w:hyperlink>
      <w:r w:rsidRPr="003221B6">
        <w:rPr>
          <w:rFonts w:eastAsiaTheme="minorHAnsi"/>
        </w:rPr>
        <w:t>.  From these recommendations, the Economic Directorate is determining research needs for harmonizing and simplifying the design and production process for these surveys and the Economic Census.</w:t>
      </w:r>
      <w:r w:rsidR="00581CDC">
        <w:rPr>
          <w:rFonts w:eastAsiaTheme="minorHAnsi"/>
        </w:rPr>
        <w:t xml:space="preserve">  </w:t>
      </w:r>
    </w:p>
    <w:p w:rsidR="00293244" w:rsidP="003221B6" w:rsidRDefault="00293244" w14:paraId="0C43826A" w14:textId="77777777">
      <w:pPr>
        <w:rPr>
          <w:rFonts w:eastAsiaTheme="minorHAnsi"/>
        </w:rPr>
      </w:pPr>
    </w:p>
    <w:p w:rsidRPr="00492F12" w:rsidR="00492F12" w:rsidP="00492F12" w:rsidRDefault="00492F12" w14:paraId="21BC5ADE" w14:textId="04BE235B">
      <w:pPr>
        <w:rPr>
          <w:rFonts w:eastAsiaTheme="minorHAnsi"/>
        </w:rPr>
      </w:pPr>
      <w:r w:rsidRPr="00492F12">
        <w:rPr>
          <w:rFonts w:eastAsiaTheme="minorHAnsi"/>
        </w:rPr>
        <w:t>The Economic Directorate is currently conducting a pilot test to explore consolidated data collection. This investigation furthers efforts to minimize respondent contacts and burden, a recommendation found in the NAS report.  A sample of 600 companies has been selected from the Annual Retail Trade Survey (ARTS), the Annual Wholesale Trade Survey (AWTS), and the Services Annual Survey (SAS)</w:t>
      </w:r>
      <w:r w:rsidR="0054087C">
        <w:rPr>
          <w:rStyle w:val="FootnoteReference"/>
          <w:rFonts w:eastAsiaTheme="minorHAnsi"/>
        </w:rPr>
        <w:footnoteReference w:id="1"/>
      </w:r>
      <w:r w:rsidRPr="00492F12">
        <w:rPr>
          <w:rFonts w:eastAsiaTheme="minorHAnsi"/>
        </w:rPr>
        <w:t xml:space="preserve">.  Companies that are in two or more of these selected surveys will be divided into two panels: coordinated collection versus staggered collection.  Those in the coordinated collection group will receive one contact point along with one overall due date for the surveys they are responsible for.  Those in the staggered collection group will continue to receive separate contacts and due dates for each of the surveys they are responsible for.  </w:t>
      </w:r>
    </w:p>
    <w:p w:rsidR="004541F3" w:rsidP="0080757C" w:rsidRDefault="004541F3" w14:paraId="131AB3AF" w14:textId="150C6338"/>
    <w:p w:rsidR="00492F12" w:rsidP="00492F12" w:rsidRDefault="00492F12" w14:paraId="7A1DF6F4" w14:textId="77777777">
      <w:pPr>
        <w:rPr>
          <w:rFonts w:eastAsiaTheme="minorHAnsi"/>
        </w:rPr>
      </w:pPr>
      <w:r>
        <w:rPr>
          <w:rFonts w:eastAsiaTheme="minorHAnsi"/>
        </w:rPr>
        <w:t xml:space="preserve">Researchers from the Census Bureau’s Economic Survey Methods Division (ESMD) will be conducting debriefing telephone interviews with respondents from both panels to identify the benefits and potential hazards of consolidating contacts per the NAS report recommendation.  </w:t>
      </w:r>
    </w:p>
    <w:p w:rsidR="00492F12" w:rsidP="0080757C" w:rsidRDefault="00492F12" w14:paraId="605A0FD3" w14:textId="77777777"/>
    <w:p w:rsidR="008B71CF" w:rsidP="008B71CF" w:rsidRDefault="004433AD" w14:paraId="408F90AE" w14:textId="64DF65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rsidRPr="00E85834" w:rsidR="008B71CF">
        <w:t xml:space="preserve">These debriefing interviews will be conducted to gain a better understanding of the </w:t>
      </w:r>
      <w:r w:rsidR="007C65CD">
        <w:t xml:space="preserve">process of completing or non-compliance of Census Bureau surveys of multiply-sampled </w:t>
      </w:r>
      <w:r w:rsidR="00492F12">
        <w:t>companies</w:t>
      </w:r>
      <w:r w:rsidRPr="00E85834" w:rsidR="008B71CF">
        <w:t>. We will use the company</w:t>
      </w:r>
      <w:r w:rsidR="007B3380">
        <w:t>’</w:t>
      </w:r>
      <w:r w:rsidRPr="00E85834" w:rsidR="008B71CF">
        <w:t xml:space="preserve">s answers to the </w:t>
      </w:r>
      <w:r w:rsidR="007C65CD">
        <w:t xml:space="preserve">surveys, as well as </w:t>
      </w:r>
      <w:proofErr w:type="spellStart"/>
      <w:r w:rsidR="007C65CD">
        <w:t>paradata</w:t>
      </w:r>
      <w:proofErr w:type="spellEnd"/>
      <w:r w:rsidR="007C65CD">
        <w:t xml:space="preserve"> on their response or non-response and past patterns of survey response,</w:t>
      </w:r>
      <w:r w:rsidRPr="00E85834" w:rsidR="008B71CF">
        <w:t xml:space="preserve"> to frame our points of discussion. During these interviews, we will seek the following information:</w:t>
      </w:r>
      <w:r w:rsidRPr="001C7078" w:rsidR="008B71CF">
        <w:t xml:space="preserve"> </w:t>
      </w:r>
    </w:p>
    <w:p w:rsidR="008B71CF" w:rsidP="008B71CF" w:rsidRDefault="008B71CF" w14:paraId="5EAE40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92F12" w:rsidP="00492F12" w:rsidRDefault="00492F12" w14:paraId="3D772DBC"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Understanding how respondents comprehend specific contact materials</w:t>
      </w:r>
    </w:p>
    <w:p w:rsidR="00492F12" w:rsidP="00492F12" w:rsidRDefault="00492F12" w14:paraId="20225DB7"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Identifying respondents’ use of the respondent portal for accessing and delegating surveys</w:t>
      </w:r>
    </w:p>
    <w:p w:rsidR="00492F12" w:rsidP="00492F12" w:rsidRDefault="00492F12" w14:paraId="6171F5D8"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Assessing the impact the consolidated collection may have on companies that have a single point of contact versus multiple contacts</w:t>
      </w:r>
    </w:p>
    <w:p w:rsidR="00492F12" w:rsidP="00492F12" w:rsidRDefault="00492F12" w14:paraId="6BF13A6E"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Assessing the respondents’ process for making a decision whether or not to participate in the survey</w:t>
      </w:r>
    </w:p>
    <w:p w:rsidR="00492F12" w:rsidP="00492F12" w:rsidRDefault="00492F12" w14:paraId="205B7B6F" w14:textId="1D0416FE">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Identifying difficulties in completing the questionnaire</w:t>
      </w:r>
      <w:r w:rsidR="007B3380">
        <w:t>(s)</w:t>
      </w:r>
    </w:p>
    <w:p w:rsidR="009524FC" w:rsidP="0080757C" w:rsidRDefault="009524FC" w14:paraId="431D92CA" w14:textId="60952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92F12" w:rsidP="00492F12" w:rsidRDefault="00492F12" w14:paraId="5965E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E3B21">
        <w:rPr>
          <w:rFonts w:eastAsia="Calibri"/>
        </w:rPr>
        <w:t xml:space="preserve">Staff from the Data Collection Methodology &amp; Research Branch </w:t>
      </w:r>
      <w:r>
        <w:rPr>
          <w:rFonts w:eastAsia="Calibri"/>
        </w:rPr>
        <w:t>in the Economic Statistical Methods Division (</w:t>
      </w:r>
      <w:r w:rsidRPr="00EE3B21">
        <w:t>ESMD</w:t>
      </w:r>
      <w:r>
        <w:t xml:space="preserve">) </w:t>
      </w:r>
      <w:r w:rsidRPr="00EE3B21">
        <w:t xml:space="preserve">of the Census Bureau </w:t>
      </w:r>
      <w:r w:rsidRPr="00EE3B21">
        <w:rPr>
          <w:rFonts w:eastAsia="Calibri"/>
        </w:rPr>
        <w:t xml:space="preserve">will be conducting </w:t>
      </w:r>
      <w:r>
        <w:rPr>
          <w:rFonts w:eastAsia="Calibri"/>
        </w:rPr>
        <w:t>debriefing interviews for</w:t>
      </w:r>
      <w:r w:rsidRPr="00EE3B21">
        <w:rPr>
          <w:rFonts w:eastAsia="Calibri"/>
        </w:rPr>
        <w:t xml:space="preserve"> this testing</w:t>
      </w:r>
      <w:r>
        <w:rPr>
          <w:rFonts w:eastAsia="Calibri"/>
        </w:rPr>
        <w:t>.</w:t>
      </w:r>
    </w:p>
    <w:p w:rsidR="004433AD" w:rsidP="0080757C" w:rsidRDefault="004433AD"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BC244F" w:rsidRDefault="004433AD" w14:paraId="3847E226" w14:textId="3CBF4C04">
      <w:r w:rsidRPr="00BC244F">
        <w:rPr>
          <w:b/>
        </w:rPr>
        <w:t>Population of Interest:</w:t>
      </w:r>
      <w:r>
        <w:t xml:space="preserve">  </w:t>
      </w:r>
      <w:r w:rsidR="00CB30A0">
        <w:t>Respondents and non-respondents representing firms selected in at least two of the following surveys: ARTS, AWTS, and SAS.</w:t>
      </w:r>
    </w:p>
    <w:p w:rsidR="004433AD" w:rsidP="0080757C" w:rsidRDefault="004433AD"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BC244F" w14:paraId="6B4EF5B5" w14:textId="212DA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Testing will be conducted from </w:t>
      </w:r>
      <w:r w:rsidR="00CB30A0">
        <w:t>March through July 2020.</w:t>
      </w:r>
    </w:p>
    <w:p w:rsidR="00BC244F" w:rsidP="0080757C" w:rsidRDefault="00BC244F"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rsidRDefault="00BC244F"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524FC" w:rsidP="009524FC" w:rsidRDefault="00BC244F" w14:paraId="5108CFCD" w14:textId="149BA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xml:space="preserve">:  </w:t>
      </w:r>
      <w:r w:rsidRPr="00806B59" w:rsidR="009524FC">
        <w:rPr>
          <w:rFonts w:eastAsia="Calibri"/>
        </w:rPr>
        <w:t xml:space="preserve">The method of research will be </w:t>
      </w:r>
      <w:r w:rsidR="00C66107">
        <w:rPr>
          <w:rFonts w:eastAsia="Calibri"/>
        </w:rPr>
        <w:t>respondent</w:t>
      </w:r>
      <w:r w:rsidR="009524FC">
        <w:rPr>
          <w:rFonts w:eastAsia="Calibri"/>
        </w:rPr>
        <w:t xml:space="preserve"> debriefing</w:t>
      </w:r>
      <w:r w:rsidRPr="00806B59" w:rsidR="009524FC">
        <w:rPr>
          <w:rFonts w:eastAsia="Calibri"/>
        </w:rPr>
        <w:t xml:space="preserve"> interviews, which are interviews aimed at understanding </w:t>
      </w:r>
      <w:r w:rsidR="009524FC">
        <w:rPr>
          <w:rFonts w:eastAsia="Calibri"/>
        </w:rPr>
        <w:t xml:space="preserve">how a respondent recently reported to a survey.  </w:t>
      </w:r>
      <w:proofErr w:type="spellStart"/>
      <w:r w:rsidR="00C2295E">
        <w:rPr>
          <w:rFonts w:eastAsia="Calibri"/>
        </w:rPr>
        <w:t>Paradata</w:t>
      </w:r>
      <w:proofErr w:type="spellEnd"/>
      <w:r w:rsidR="00C2295E">
        <w:rPr>
          <w:rFonts w:eastAsia="Calibri"/>
        </w:rPr>
        <w:t xml:space="preserve"> may be used to inform questions.  </w:t>
      </w:r>
      <w:r w:rsidR="009524FC">
        <w:rPr>
          <w:rFonts w:eastAsia="Calibri"/>
        </w:rPr>
        <w:t>For the purposes of this research, the debriefing questions will be focused on the respondents’ experiences in answering the survey</w:t>
      </w:r>
      <w:r w:rsidR="00CB30A0">
        <w:rPr>
          <w:rFonts w:eastAsia="Calibri"/>
        </w:rPr>
        <w:t xml:space="preserve"> (or not) and their evaluation of contact materials and strategies</w:t>
      </w:r>
      <w:r w:rsidR="009524FC">
        <w:rPr>
          <w:rFonts w:eastAsia="Calibri"/>
        </w:rPr>
        <w:t xml:space="preserve">.  All interviews will be conducted over the telephone.  The interviews will follow a semi-structured interview protocol (Attachment A). </w:t>
      </w:r>
      <w:r w:rsidRPr="00607EB1" w:rsidR="009524FC">
        <w:t>Subject area specialists from the Census Bureau</w:t>
      </w:r>
      <w:r w:rsidR="00F60A5D">
        <w:t xml:space="preserve"> </w:t>
      </w:r>
      <w:r w:rsidR="00AD1158">
        <w:t>may</w:t>
      </w:r>
      <w:r w:rsidRPr="00607EB1" w:rsidR="009524FC">
        <w:t xml:space="preserve"> participate </w:t>
      </w:r>
      <w:r w:rsidR="009524FC">
        <w:t>in some of the</w:t>
      </w:r>
      <w:r w:rsidRPr="00607EB1" w:rsidR="009524FC">
        <w:t xml:space="preserve"> </w:t>
      </w:r>
      <w:r w:rsidR="009524FC">
        <w:t>debriefing</w:t>
      </w:r>
      <w:r w:rsidRPr="00607EB1" w:rsidR="009524FC">
        <w:t xml:space="preserve"> interviews</w:t>
      </w:r>
      <w:r w:rsidR="009524FC">
        <w:t xml:space="preserve"> in order to observe the interview</w:t>
      </w:r>
      <w:r w:rsidRPr="00607EB1" w:rsidR="009524FC">
        <w:t>.</w:t>
      </w:r>
    </w:p>
    <w:p w:rsidR="0046720E" w:rsidP="0080757C" w:rsidRDefault="0046720E" w14:paraId="02FE91AF" w14:textId="47780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720E" w:rsidP="0080757C" w:rsidRDefault="0046720E" w14:paraId="51A9CABA" w14:textId="3D48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Attachment A contains the </w:t>
      </w:r>
      <w:r w:rsidR="003E200A">
        <w:t>protocol</w:t>
      </w:r>
      <w:r>
        <w:t xml:space="preserve"> for the </w:t>
      </w:r>
      <w:r w:rsidR="00C66107">
        <w:t>respondent</w:t>
      </w:r>
      <w:r w:rsidR="003B745C">
        <w:t xml:space="preserve"> debriefings</w:t>
      </w:r>
      <w:r w:rsidR="00476168">
        <w:t>.</w:t>
      </w:r>
      <w:r w:rsidR="00CB12D4">
        <w:t xml:space="preserve"> Attachment B contains the </w:t>
      </w:r>
      <w:r w:rsidR="00CB30A0">
        <w:t>various letters and an informational sheet that we will ask respondents to evaluate</w:t>
      </w:r>
      <w:r w:rsidR="00CB12D4">
        <w:t>.</w:t>
      </w:r>
      <w:r w:rsidR="003E200A">
        <w:t xml:space="preserve">  Attachment C contains screenshots of </w:t>
      </w:r>
      <w:r w:rsidR="00CB12D4">
        <w:t>the</w:t>
      </w:r>
      <w:r w:rsidR="00CB30A0">
        <w:t xml:space="preserve"> online survey portal</w:t>
      </w:r>
      <w:r w:rsidR="003E200A">
        <w:t xml:space="preserve"> to guide the discussions.</w:t>
      </w:r>
    </w:p>
    <w:p w:rsidR="00BC244F" w:rsidP="0080757C" w:rsidRDefault="00BC244F"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4BC13E7C" w14:textId="3EA90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CB30A0">
        <w:t>:  We plan to conduct a maximum</w:t>
      </w:r>
      <w:r>
        <w:t xml:space="preserve"> of </w:t>
      </w:r>
      <w:r w:rsidR="00D70F01">
        <w:t>90</w:t>
      </w:r>
      <w:r>
        <w:t xml:space="preserve"> interviews.  </w:t>
      </w:r>
      <w:r w:rsidR="004A060E">
        <w:t>We plan to conduct interviews with a variety of sizes and types (i.e., industries) of businesses</w:t>
      </w:r>
      <w:r w:rsidR="00CB30A0">
        <w:t>, as well as response status (completed/non-completed), contact type (single/multiple), and due dates (staggered/combined)</w:t>
      </w:r>
      <w:r w:rsidR="004A060E">
        <w:t>.</w:t>
      </w:r>
      <w:r w:rsidR="00E70F09">
        <w:t xml:space="preserve">  </w:t>
      </w:r>
      <w:r w:rsidRPr="00385BCD" w:rsidR="00915A49">
        <w:rPr>
          <w:rFonts w:eastAsia="Calibri"/>
        </w:rPr>
        <w:t xml:space="preserve">This number of interviews was selected because it is a manageable number of interviews for the time period allotted, </w:t>
      </w:r>
      <w:r w:rsidR="00915A49">
        <w:rPr>
          <w:rFonts w:eastAsia="Calibri"/>
        </w:rPr>
        <w:t xml:space="preserve">it should adequately cover target companies, </w:t>
      </w:r>
      <w:r w:rsidRPr="00385BCD" w:rsidR="00915A49">
        <w:rPr>
          <w:rFonts w:eastAsia="Calibri"/>
        </w:rPr>
        <w:t xml:space="preserve">and should be large enough to provide reactions to the </w:t>
      </w:r>
      <w:r w:rsidR="00915A49">
        <w:rPr>
          <w:rFonts w:eastAsia="Calibri"/>
        </w:rPr>
        <w:t>questions in order to identify meaningful findings.</w:t>
      </w:r>
      <w:r w:rsidR="00915A49">
        <w:t xml:space="preserve"> </w:t>
      </w:r>
    </w:p>
    <w:p w:rsidR="004A060E" w:rsidP="0080757C" w:rsidRDefault="004A060E"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A060E" w:rsidP="00DC11FD" w:rsidRDefault="004A060E" w14:paraId="40D03379" w14:textId="25EF2D29">
      <w:pPr>
        <w:spacing w:after="280"/>
      </w:pPr>
      <w:r w:rsidRPr="004A060E">
        <w:rPr>
          <w:b/>
        </w:rPr>
        <w:t>Recruitment</w:t>
      </w:r>
      <w:r>
        <w:t xml:space="preserve">:  Participants </w:t>
      </w:r>
      <w:proofErr w:type="gramStart"/>
      <w:r>
        <w:t>will be recruited</w:t>
      </w:r>
      <w:proofErr w:type="gramEnd"/>
      <w:r>
        <w:t xml:space="preserve"> using </w:t>
      </w:r>
      <w:r w:rsidR="00E252DD">
        <w:t>the sample file from the coordinated co</w:t>
      </w:r>
      <w:r w:rsidR="00407FC5">
        <w:t>ntact experiment sample frame.</w:t>
      </w:r>
      <w:bookmarkStart w:name="_GoBack" w:id="0"/>
      <w:bookmarkEnd w:id="0"/>
    </w:p>
    <w:p w:rsidR="004A060E" w:rsidP="004A060E" w:rsidRDefault="004A060E" w14:paraId="1A84BAFD" w14:textId="34FFF7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xml:space="preserve">: A copy of a draft interview protocol </w:t>
      </w:r>
      <w:r w:rsidR="00E252DD">
        <w:t>is</w:t>
      </w:r>
      <w:r>
        <w:t xml:space="preserve"> enclosed.  </w:t>
      </w:r>
      <w:r w:rsidR="003B745C">
        <w:t>Respondent debriefings will be conducted via telephone</w:t>
      </w:r>
      <w:r>
        <w:t xml:space="preserve">.  </w:t>
      </w:r>
    </w:p>
    <w:p w:rsidR="004A060E" w:rsidP="004A060E" w:rsidRDefault="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4A060E" w14:paraId="31A8D863" w14:textId="7AF25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xml:space="preserve">:  Monetary incentives for participation will not be offered. </w:t>
      </w:r>
    </w:p>
    <w:p w:rsidR="00BC244F" w:rsidP="0080757C" w:rsidRDefault="00BC244F"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2D5366" w:rsidRDefault="004A060E" w14:paraId="70E512DB" w14:textId="6F8B205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t xml:space="preserve">Below is a list of materials to be </w:t>
      </w:r>
      <w:r w:rsidR="002D5366">
        <w:t xml:space="preserve">used in the current study: </w:t>
      </w:r>
    </w:p>
    <w:p w:rsidR="002D5366" w:rsidP="002D5366" w:rsidRDefault="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D5366" w:rsidP="002D5366" w:rsidRDefault="004A060E" w14:paraId="0F36E703" w14:textId="0BB42ABB">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rsidRPr="002D5366" w:rsidR="00E019A4">
        <w:rPr>
          <w:b/>
        </w:rPr>
        <w:t>:</w:t>
      </w:r>
      <w:r w:rsidR="00E019A4">
        <w:t xml:space="preserve">  Draft </w:t>
      </w:r>
      <w:r w:rsidRPr="002D5366" w:rsidR="00E019A4">
        <w:rPr>
          <w:u w:val="single"/>
        </w:rPr>
        <w:t xml:space="preserve">protocol </w:t>
      </w:r>
      <w:r w:rsidR="00E252DD">
        <w:t>outlining intended questions to guide the interviews</w:t>
      </w:r>
    </w:p>
    <w:p w:rsidR="002D5366" w:rsidP="002D5366" w:rsidRDefault="00E019A4" w14:paraId="57AEFF75" w14:textId="21D2ABB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B:</w:t>
      </w:r>
      <w:r>
        <w:t xml:space="preserve">  </w:t>
      </w:r>
      <w:r w:rsidR="00E252DD">
        <w:t>Letters and informational page</w:t>
      </w:r>
    </w:p>
    <w:p w:rsidR="003E200A" w:rsidP="002D5366" w:rsidRDefault="003E200A" w14:paraId="0C07C9D7" w14:textId="56CE18F4">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C:</w:t>
      </w:r>
      <w:r>
        <w:t xml:space="preserve">  Screenshots from the </w:t>
      </w:r>
      <w:r w:rsidR="00E252DD">
        <w:t>online survey portal</w:t>
      </w:r>
    </w:p>
    <w:p w:rsidR="00F22075" w:rsidP="002D5366" w:rsidRDefault="00F22075" w14:paraId="3BA02314" w14:textId="3731FEB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lastRenderedPageBreak/>
        <w:t>Attachment D:</w:t>
      </w:r>
      <w:r>
        <w:t xml:space="preserve">  Paperwork Reduction Act (PRA)/Privacy Act (PA) Notification</w:t>
      </w:r>
    </w:p>
    <w:p w:rsidR="0077073A" w:rsidP="00E019A4" w:rsidRDefault="0077073A" w14:paraId="49F963C9" w14:textId="1FF3161E">
      <w:pPr>
        <w:tabs>
          <w:tab w:val="left" w:pos="810"/>
          <w:tab w:val="left" w:pos="990"/>
        </w:tabs>
        <w:ind w:left="900" w:hanging="270"/>
      </w:pPr>
    </w:p>
    <w:p w:rsidR="00E019A4" w:rsidP="00124108" w:rsidRDefault="00E019A4" w14:paraId="4BA4504B" w14:textId="03ABF6D3">
      <w:r w:rsidRPr="00C035A9">
        <w:rPr>
          <w:b/>
        </w:rPr>
        <w:t>Length of interview</w:t>
      </w:r>
      <w:r>
        <w:t xml:space="preserve">:  For </w:t>
      </w:r>
      <w:r w:rsidR="009524FC">
        <w:t>respondent debriefings</w:t>
      </w:r>
      <w:r>
        <w:t xml:space="preserve">, we expect that each interview will last no more than </w:t>
      </w:r>
      <w:r w:rsidR="009524FC">
        <w:t>30</w:t>
      </w:r>
      <w:r>
        <w:t xml:space="preserve"> minutes (</w:t>
      </w:r>
      <w:r w:rsidR="00D70F01">
        <w:t>90</w:t>
      </w:r>
      <w:r>
        <w:t xml:space="preserve"> cases x </w:t>
      </w:r>
      <w:r w:rsidR="009524FC">
        <w:t>30</w:t>
      </w:r>
      <w:r>
        <w:t xml:space="preserve"> minutes per case = </w:t>
      </w:r>
      <w:r w:rsidR="007B3380">
        <w:t>45</w:t>
      </w:r>
      <w:r>
        <w:t xml:space="preserve"> hours).  Additionally, to recruit respondents we expect to</w:t>
      </w:r>
      <w:r w:rsidR="00AD1158">
        <w:t xml:space="preserve"> reach out via email and to</w:t>
      </w:r>
      <w:r>
        <w:t xml:space="preserve"> make up to 5 phone contacts per completed case.  The recruiting </w:t>
      </w:r>
      <w:r w:rsidR="00AD1158">
        <w:t xml:space="preserve">emails and </w:t>
      </w:r>
      <w:r>
        <w:t xml:space="preserve">calls are expected to last on average 3 minutes per call (5 attempts per phone call per completed case x </w:t>
      </w:r>
      <w:r w:rsidR="00D70F01">
        <w:t>90</w:t>
      </w:r>
      <w:r>
        <w:t xml:space="preserve"> cases x 3 minutes per case = </w:t>
      </w:r>
      <w:r w:rsidR="007B3380">
        <w:t xml:space="preserve">22.5 </w:t>
      </w:r>
      <w:r>
        <w:t>hours).  Thus</w:t>
      </w:r>
      <w:r w:rsidR="008870C1">
        <w:t>,</w:t>
      </w:r>
      <w:r>
        <w:t xml:space="preserve"> the estimated burden is </w:t>
      </w:r>
      <w:r w:rsidR="007B3380">
        <w:t>67.5</w:t>
      </w:r>
      <w:r>
        <w:t xml:space="preserve"> hours (</w:t>
      </w:r>
      <w:r w:rsidR="007B3380">
        <w:t>45</w:t>
      </w:r>
      <w:r>
        <w:t xml:space="preserve"> hours for interviews + </w:t>
      </w:r>
      <w:r w:rsidR="007B3380">
        <w:t xml:space="preserve">22.5 </w:t>
      </w:r>
      <w:r>
        <w:t xml:space="preserve">hours for recruiting).  </w:t>
      </w:r>
    </w:p>
    <w:p w:rsidRPr="00B32FFF" w:rsidR="0080757C" w:rsidP="0080757C" w:rsidRDefault="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B32FFF" w:rsidR="0080757C" w:rsidP="0080757C" w:rsidRDefault="0080757C" w14:paraId="43AC3A07" w14:textId="13202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Pr="00B32FFF" w:rsidR="0080757C" w:rsidP="0080757C" w:rsidRDefault="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9A1991" w:rsidR="0080757C" w:rsidP="0080757C" w:rsidRDefault="0080757C" w14:paraId="1090BFAC" w14:textId="45C82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E252DD">
        <w:t>Melissa A. Cidade, Ph.D.</w:t>
      </w:r>
    </w:p>
    <w:p w:rsidRPr="009A1991" w:rsidR="0080757C" w:rsidP="0080757C" w:rsidRDefault="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Pr="009A1991" w:rsidR="0080757C" w:rsidP="0080757C" w:rsidRDefault="0080757C" w14:paraId="0C2CA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Pr="009A1991" w:rsidR="0080757C" w:rsidP="0080757C" w:rsidRDefault="0080757C" w14:paraId="290F1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Pr="009A1991" w:rsidR="0080757C" w:rsidP="0080757C" w:rsidRDefault="0080757C" w14:paraId="430F9F35" w14:textId="6CD65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E252DD">
        <w:t>8325</w:t>
      </w:r>
    </w:p>
    <w:p w:rsidR="0080757C" w:rsidP="0080757C" w:rsidRDefault="0080757C" w14:paraId="495B8866" w14:textId="1C045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E252DD">
        <w:t>Melissa.cidade@census.gov</w:t>
      </w:r>
    </w:p>
    <w:p w:rsidR="0080757C" w:rsidP="0080757C" w:rsidRDefault="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rsidRDefault="0080757C" w14:paraId="459F660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rsidRDefault="0080757C" w14:paraId="0F19F2A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rsidRDefault="0080757C" w14:paraId="316C4456" w14:textId="21AB315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979DD" w:rsidP="0080757C" w:rsidRDefault="00C979DD" w14:paraId="3F900B01" w14:textId="1402F4A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979DD" w:rsidP="0080757C" w:rsidRDefault="00C979DD" w14:paraId="506FF1C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624BC1" w:rsidR="000A24D8" w:rsidP="000A24D8" w:rsidRDefault="00492F12" w14:paraId="0A5C7F6D" w14:textId="19911E84">
      <w:r w:rsidRPr="00624BC1">
        <w:t xml:space="preserve">cc:  </w:t>
      </w:r>
      <w:r w:rsidRPr="00624BC1">
        <w:br/>
      </w:r>
      <w:r w:rsidRPr="00624BC1" w:rsidR="00D70F01">
        <w:t xml:space="preserve">Carol Caldwell             </w:t>
      </w:r>
      <w:r w:rsidRPr="00624BC1" w:rsidR="00D70F01">
        <w:tab/>
        <w:t xml:space="preserve">(ESMD)     </w:t>
      </w:r>
      <w:r w:rsidRPr="00624BC1" w:rsidR="00D70F01">
        <w:tab/>
        <w:t>with enclosur</w:t>
      </w:r>
      <w:r w:rsidR="000A24D8">
        <w:t>es</w:t>
      </w:r>
      <w:r w:rsidR="000A24D8">
        <w:br/>
        <w:t>Amy Anderson </w:t>
      </w:r>
      <w:proofErr w:type="spellStart"/>
      <w:r w:rsidR="000A24D8">
        <w:t>Riemer</w:t>
      </w:r>
      <w:proofErr w:type="spellEnd"/>
      <w:r w:rsidR="000A24D8">
        <w:t xml:space="preserve">  </w:t>
      </w:r>
      <w:r w:rsidR="000A24D8">
        <w:tab/>
        <w:t>(ESMD)</w:t>
      </w:r>
      <w:r w:rsidRPr="000A24D8" w:rsidR="000A24D8">
        <w:t xml:space="preserve"> </w:t>
      </w:r>
      <w:r w:rsidRPr="00624BC1" w:rsidR="000A24D8">
        <w:tab/>
        <w:t>“</w:t>
      </w:r>
      <w:r w:rsidRPr="00624BC1" w:rsidR="000A24D8">
        <w:tab/>
        <w:t>“</w:t>
      </w:r>
    </w:p>
    <w:p w:rsidRPr="00624BC1" w:rsidR="00D70F01" w:rsidP="00D70F01" w:rsidRDefault="00D70F01" w14:paraId="65F3BDF4" w14:textId="77777777">
      <w:r w:rsidRPr="00624BC1">
        <w:t>Demetria Hanna</w:t>
      </w:r>
      <w:r w:rsidRPr="00624BC1">
        <w:tab/>
      </w:r>
      <w:r w:rsidRPr="00624BC1">
        <w:tab/>
        <w:t>(ESMD)</w:t>
      </w:r>
      <w:r w:rsidRPr="00624BC1">
        <w:tab/>
        <w:t>“</w:t>
      </w:r>
      <w:r w:rsidRPr="00624BC1">
        <w:tab/>
        <w:t>“</w:t>
      </w:r>
    </w:p>
    <w:p w:rsidRPr="00624BC1" w:rsidR="00D70F01" w:rsidP="00D70F01" w:rsidRDefault="00D70F01" w14:paraId="52CB2A42" w14:textId="2A229EED">
      <w:r>
        <w:t xml:space="preserve">Diane </w:t>
      </w:r>
      <w:proofErr w:type="spellStart"/>
      <w:r>
        <w:t>Willimack</w:t>
      </w:r>
      <w:proofErr w:type="spellEnd"/>
      <w:r>
        <w:tab/>
      </w:r>
      <w:r>
        <w:tab/>
        <w:t>(ESMD)</w:t>
      </w:r>
      <w:r>
        <w:tab/>
      </w:r>
      <w:r w:rsidRPr="00624BC1">
        <w:t>“</w:t>
      </w:r>
      <w:r w:rsidRPr="00624BC1">
        <w:tab/>
        <w:t>“</w:t>
      </w:r>
    </w:p>
    <w:p w:rsidRPr="00624BC1" w:rsidR="00D70F01" w:rsidP="00D70F01" w:rsidRDefault="00D70F01" w14:paraId="5721000A" w14:textId="0D37C4EA">
      <w:r w:rsidRPr="00624BC1">
        <w:t>Erica Marquette</w:t>
      </w:r>
      <w:r w:rsidRPr="00624BC1">
        <w:tab/>
      </w:r>
      <w:r w:rsidRPr="00624BC1">
        <w:tab/>
        <w:t>(E</w:t>
      </w:r>
      <w:r>
        <w:t>S</w:t>
      </w:r>
      <w:r w:rsidRPr="00624BC1">
        <w:t>MD)</w:t>
      </w:r>
      <w:r w:rsidRPr="00624BC1">
        <w:tab/>
        <w:t>“</w:t>
      </w:r>
      <w:r w:rsidRPr="00624BC1">
        <w:tab/>
        <w:t>“</w:t>
      </w:r>
    </w:p>
    <w:p w:rsidRPr="00624BC1" w:rsidR="000A24D8" w:rsidP="000A24D8" w:rsidRDefault="00D70F01" w14:paraId="6F4C5DFB" w14:textId="5FBE5095">
      <w:r>
        <w:t>Lisa Donaldson</w:t>
      </w:r>
      <w:r>
        <w:tab/>
      </w:r>
      <w:r>
        <w:tab/>
        <w:t>(EMD)</w:t>
      </w:r>
      <w:r w:rsidRPr="000A24D8" w:rsidR="000A24D8">
        <w:t xml:space="preserve"> </w:t>
      </w:r>
      <w:r w:rsidRPr="00624BC1" w:rsidR="000A24D8">
        <w:tab/>
        <w:t>“</w:t>
      </w:r>
      <w:r w:rsidRPr="00624BC1" w:rsidR="000A24D8">
        <w:tab/>
        <w:t>“</w:t>
      </w:r>
    </w:p>
    <w:p w:rsidRPr="00624BC1" w:rsidR="000A24D8" w:rsidP="000A24D8" w:rsidRDefault="00D70F01" w14:paraId="23263B46" w14:textId="0CBCA96D">
      <w:r>
        <w:t xml:space="preserve">Michelle </w:t>
      </w:r>
      <w:proofErr w:type="spellStart"/>
      <w:r>
        <w:t>Karllson</w:t>
      </w:r>
      <w:proofErr w:type="spellEnd"/>
      <w:r>
        <w:tab/>
      </w:r>
      <w:r>
        <w:tab/>
        <w:t>(EMD)</w:t>
      </w:r>
      <w:r w:rsidRPr="000A24D8" w:rsidR="000A24D8">
        <w:t xml:space="preserve"> </w:t>
      </w:r>
      <w:r w:rsidRPr="00624BC1" w:rsidR="000A24D8">
        <w:tab/>
        <w:t>“</w:t>
      </w:r>
      <w:r w:rsidRPr="00624BC1" w:rsidR="000A24D8">
        <w:tab/>
        <w:t>“</w:t>
      </w:r>
    </w:p>
    <w:p w:rsidRPr="00624BC1" w:rsidR="000A24D8" w:rsidP="000A24D8" w:rsidRDefault="00D70F01" w14:paraId="3CBC6887" w14:textId="2302EA25">
      <w:r>
        <w:t>Jenna Morse</w:t>
      </w:r>
      <w:r>
        <w:tab/>
      </w:r>
      <w:r>
        <w:tab/>
      </w:r>
      <w:r>
        <w:tab/>
        <w:t>(EMD)</w:t>
      </w:r>
      <w:r w:rsidRPr="000A24D8" w:rsidR="000A24D8">
        <w:t xml:space="preserve"> </w:t>
      </w:r>
      <w:r w:rsidRPr="00624BC1" w:rsidR="000A24D8">
        <w:tab/>
        <w:t>“</w:t>
      </w:r>
      <w:r w:rsidRPr="00624BC1" w:rsidR="000A24D8">
        <w:tab/>
        <w:t>“</w:t>
      </w:r>
    </w:p>
    <w:p w:rsidRPr="00624BC1" w:rsidR="000A24D8" w:rsidP="000A24D8" w:rsidRDefault="00D70F01" w14:paraId="65740AF7" w14:textId="2FD58FE8">
      <w:r w:rsidRPr="00624BC1">
        <w:t>Jennifer Hunter Childs</w:t>
      </w:r>
      <w:r w:rsidRPr="00624BC1">
        <w:tab/>
        <w:t>(ADRM)</w:t>
      </w:r>
      <w:r w:rsidRPr="000A24D8" w:rsidR="000A24D8">
        <w:t xml:space="preserve"> </w:t>
      </w:r>
      <w:r w:rsidRPr="00624BC1" w:rsidR="000A24D8">
        <w:tab/>
        <w:t>“</w:t>
      </w:r>
      <w:r w:rsidRPr="00624BC1" w:rsidR="000A24D8">
        <w:tab/>
        <w:t>“</w:t>
      </w:r>
    </w:p>
    <w:p w:rsidRPr="00624BC1" w:rsidR="000A24D8" w:rsidP="000A24D8" w:rsidRDefault="00D70F01" w14:paraId="5D5515A7" w14:textId="242C997C">
      <w:r w:rsidRPr="00624BC1">
        <w:t>Jasmine Luck</w:t>
      </w:r>
      <w:r w:rsidRPr="00624BC1">
        <w:tab/>
      </w:r>
      <w:r w:rsidRPr="00624BC1">
        <w:tab/>
      </w:r>
      <w:r w:rsidRPr="00624BC1">
        <w:tab/>
        <w:t>(ADRM</w:t>
      </w:r>
      <w:r w:rsidR="000A24D8">
        <w:t>)</w:t>
      </w:r>
      <w:r w:rsidRPr="000A24D8" w:rsidR="000A24D8">
        <w:t xml:space="preserve"> </w:t>
      </w:r>
      <w:r w:rsidRPr="00624BC1" w:rsidR="000A24D8">
        <w:tab/>
        <w:t>“</w:t>
      </w:r>
      <w:r w:rsidRPr="00624BC1" w:rsidR="000A24D8">
        <w:tab/>
        <w:t>“</w:t>
      </w:r>
    </w:p>
    <w:p w:rsidRPr="00624BC1" w:rsidR="0054087C" w:rsidP="0054087C" w:rsidRDefault="00D70F01" w14:paraId="54D2D5E9" w14:textId="3FFF84D6">
      <w:r w:rsidRPr="00624BC1">
        <w:t xml:space="preserve">Mary </w:t>
      </w:r>
      <w:proofErr w:type="spellStart"/>
      <w:r w:rsidRPr="00624BC1">
        <w:t>Lenaiyasa</w:t>
      </w:r>
      <w:proofErr w:type="spellEnd"/>
      <w:r w:rsidRPr="00624BC1">
        <w:t xml:space="preserve"> </w:t>
      </w:r>
      <w:r w:rsidRPr="00624BC1">
        <w:tab/>
      </w:r>
      <w:r w:rsidRPr="00624BC1">
        <w:tab/>
        <w:t>(PCO</w:t>
      </w:r>
      <w:r w:rsidR="0054087C">
        <w:t>)</w:t>
      </w:r>
      <w:r w:rsidRPr="0054087C" w:rsidR="0054087C">
        <w:t xml:space="preserve"> </w:t>
      </w:r>
      <w:r w:rsidR="0054087C">
        <w:tab/>
      </w:r>
      <w:r w:rsidRPr="00624BC1" w:rsidR="0054087C">
        <w:tab/>
        <w:t>“</w:t>
      </w:r>
      <w:r w:rsidRPr="00624BC1" w:rsidR="0054087C">
        <w:tab/>
        <w:t>“</w:t>
      </w:r>
    </w:p>
    <w:p w:rsidRPr="00624BC1" w:rsidR="0054087C" w:rsidP="0054087C" w:rsidRDefault="00D70F01" w14:paraId="072994A1" w14:textId="2E20E125">
      <w:r w:rsidRPr="00624BC1">
        <w:t>Danielle Norman</w:t>
      </w:r>
      <w:r w:rsidRPr="00624BC1">
        <w:tab/>
      </w:r>
      <w:r w:rsidRPr="00624BC1">
        <w:tab/>
        <w:t>(PCO)</w:t>
      </w:r>
      <w:r w:rsidRPr="0054087C" w:rsidR="0054087C">
        <w:t xml:space="preserve"> </w:t>
      </w:r>
      <w:r w:rsidR="0054087C">
        <w:tab/>
      </w:r>
      <w:r w:rsidRPr="00624BC1" w:rsidR="0054087C">
        <w:tab/>
        <w:t>“</w:t>
      </w:r>
      <w:r w:rsidRPr="00624BC1" w:rsidR="0054087C">
        <w:tab/>
        <w:t>“</w:t>
      </w:r>
    </w:p>
    <w:p w:rsidRPr="00624BC1" w:rsidR="00D70F01" w:rsidP="00D70F01" w:rsidRDefault="00D70F01" w14:paraId="72FEEB77" w14:textId="4897EB45"/>
    <w:p w:rsidR="00492F12" w:rsidP="00D70F01" w:rsidRDefault="00492F12" w14:paraId="2446B0C4" w14:textId="22834573"/>
    <w:p w:rsidR="00B231AC" w:rsidP="00492F12" w:rsidRDefault="00B231AC" w14:paraId="4C1B9B8D" w14:textId="77777777"/>
    <w:sectPr w:rsidR="00B231A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E9CB3" w16cid:durableId="216F98AF"/>
  <w16cid:commentId w16cid:paraId="70BC2844" w16cid:durableId="216EBAE3"/>
  <w16cid:commentId w16cid:paraId="754E86A5" w16cid:durableId="216EBB9D"/>
  <w16cid:commentId w16cid:paraId="63E8F6EB" w16cid:durableId="216EBB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6613D" w14:textId="77777777" w:rsidR="00257416" w:rsidRDefault="00257416">
      <w:r>
        <w:separator/>
      </w:r>
    </w:p>
  </w:endnote>
  <w:endnote w:type="continuationSeparator" w:id="0">
    <w:p w14:paraId="2DC9A41C" w14:textId="77777777" w:rsidR="00257416" w:rsidRDefault="0025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422CD" w14:textId="77777777" w:rsidR="00257416" w:rsidRDefault="00257416">
      <w:r>
        <w:separator/>
      </w:r>
    </w:p>
  </w:footnote>
  <w:footnote w:type="continuationSeparator" w:id="0">
    <w:p w14:paraId="10FE59FF" w14:textId="77777777" w:rsidR="00257416" w:rsidRDefault="00257416">
      <w:r>
        <w:continuationSeparator/>
      </w:r>
    </w:p>
  </w:footnote>
  <w:footnote w:id="1">
    <w:p w14:paraId="0D5F05E5" w14:textId="6B76F1D2" w:rsidR="0054087C" w:rsidRDefault="0054087C">
      <w:pPr>
        <w:pStyle w:val="FootnoteText"/>
      </w:pPr>
      <w:r>
        <w:rPr>
          <w:rStyle w:val="FootnoteReference"/>
        </w:rPr>
        <w:footnoteRef/>
      </w:r>
      <w:r>
        <w:t xml:space="preserve"> </w:t>
      </w:r>
      <w:r w:rsidR="00FE25A2">
        <w:t xml:space="preserve">Three </w:t>
      </w:r>
      <w:proofErr w:type="spellStart"/>
      <w:r w:rsidR="00FE25A2">
        <w:t>nonsubstantive</w:t>
      </w:r>
      <w:proofErr w:type="spellEnd"/>
      <w:r w:rsidR="00FE25A2">
        <w:t xml:space="preserve"> change requests were submitted to OMB (ARTS, AWTS &amp; SAS).  The OMB approval numbers for these three surveys are 0607-0013, 0607-0195 and 0607-0422, respectively.  The requests were submitted to OMB on 11/4/19 and were approved on 12/18/19.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7C"/>
    <w:rsid w:val="00003667"/>
    <w:rsid w:val="00007B42"/>
    <w:rsid w:val="00015730"/>
    <w:rsid w:val="0003773E"/>
    <w:rsid w:val="000A24D8"/>
    <w:rsid w:val="000A627C"/>
    <w:rsid w:val="000B79A2"/>
    <w:rsid w:val="000D6473"/>
    <w:rsid w:val="00124108"/>
    <w:rsid w:val="00132CC1"/>
    <w:rsid w:val="001669DA"/>
    <w:rsid w:val="001729DD"/>
    <w:rsid w:val="0018432E"/>
    <w:rsid w:val="001A1623"/>
    <w:rsid w:val="002052DB"/>
    <w:rsid w:val="00213B9A"/>
    <w:rsid w:val="00254FA3"/>
    <w:rsid w:val="00257416"/>
    <w:rsid w:val="002635BD"/>
    <w:rsid w:val="00266D12"/>
    <w:rsid w:val="00287EA5"/>
    <w:rsid w:val="00293244"/>
    <w:rsid w:val="002B7953"/>
    <w:rsid w:val="002C0735"/>
    <w:rsid w:val="002D1DD2"/>
    <w:rsid w:val="002D5366"/>
    <w:rsid w:val="003067BA"/>
    <w:rsid w:val="00311A9F"/>
    <w:rsid w:val="003221B6"/>
    <w:rsid w:val="00327966"/>
    <w:rsid w:val="003519CD"/>
    <w:rsid w:val="003520C8"/>
    <w:rsid w:val="00364254"/>
    <w:rsid w:val="00371089"/>
    <w:rsid w:val="00395327"/>
    <w:rsid w:val="003A05EF"/>
    <w:rsid w:val="003A2F4E"/>
    <w:rsid w:val="003A4995"/>
    <w:rsid w:val="003B745C"/>
    <w:rsid w:val="003D4BA2"/>
    <w:rsid w:val="003E200A"/>
    <w:rsid w:val="003F3952"/>
    <w:rsid w:val="00407FC5"/>
    <w:rsid w:val="004163AE"/>
    <w:rsid w:val="00437D3D"/>
    <w:rsid w:val="004433AD"/>
    <w:rsid w:val="00447052"/>
    <w:rsid w:val="004473CE"/>
    <w:rsid w:val="00452199"/>
    <w:rsid w:val="004541F3"/>
    <w:rsid w:val="00455854"/>
    <w:rsid w:val="00456472"/>
    <w:rsid w:val="0046720E"/>
    <w:rsid w:val="00476168"/>
    <w:rsid w:val="00492F12"/>
    <w:rsid w:val="004A060E"/>
    <w:rsid w:val="004E1076"/>
    <w:rsid w:val="0054087C"/>
    <w:rsid w:val="00581A8D"/>
    <w:rsid w:val="00581CDC"/>
    <w:rsid w:val="005C6A1A"/>
    <w:rsid w:val="005E3CF7"/>
    <w:rsid w:val="005F4F8A"/>
    <w:rsid w:val="006024AE"/>
    <w:rsid w:val="006200BB"/>
    <w:rsid w:val="00624BC1"/>
    <w:rsid w:val="006315A0"/>
    <w:rsid w:val="006D33A3"/>
    <w:rsid w:val="00724881"/>
    <w:rsid w:val="00733D28"/>
    <w:rsid w:val="0077073A"/>
    <w:rsid w:val="007864F0"/>
    <w:rsid w:val="007B3380"/>
    <w:rsid w:val="007C06CF"/>
    <w:rsid w:val="007C65CD"/>
    <w:rsid w:val="007D28BD"/>
    <w:rsid w:val="007D33E3"/>
    <w:rsid w:val="007D7738"/>
    <w:rsid w:val="00804EDF"/>
    <w:rsid w:val="0080757C"/>
    <w:rsid w:val="00813278"/>
    <w:rsid w:val="00814A3A"/>
    <w:rsid w:val="00832A35"/>
    <w:rsid w:val="0083329C"/>
    <w:rsid w:val="00835414"/>
    <w:rsid w:val="00851167"/>
    <w:rsid w:val="0085155E"/>
    <w:rsid w:val="00871E5A"/>
    <w:rsid w:val="008721F6"/>
    <w:rsid w:val="008870C1"/>
    <w:rsid w:val="008A2CE4"/>
    <w:rsid w:val="008B51FE"/>
    <w:rsid w:val="008B71CF"/>
    <w:rsid w:val="008C5397"/>
    <w:rsid w:val="00901884"/>
    <w:rsid w:val="00905740"/>
    <w:rsid w:val="00915A49"/>
    <w:rsid w:val="009170DD"/>
    <w:rsid w:val="0093720A"/>
    <w:rsid w:val="00952354"/>
    <w:rsid w:val="009524FC"/>
    <w:rsid w:val="00956FC7"/>
    <w:rsid w:val="00962FBF"/>
    <w:rsid w:val="00972465"/>
    <w:rsid w:val="00977567"/>
    <w:rsid w:val="009915C6"/>
    <w:rsid w:val="00997EE9"/>
    <w:rsid w:val="009A61A3"/>
    <w:rsid w:val="009D08B5"/>
    <w:rsid w:val="009D422D"/>
    <w:rsid w:val="009F10EE"/>
    <w:rsid w:val="00A00442"/>
    <w:rsid w:val="00A0680F"/>
    <w:rsid w:val="00A209E4"/>
    <w:rsid w:val="00A46C8B"/>
    <w:rsid w:val="00A81351"/>
    <w:rsid w:val="00A83283"/>
    <w:rsid w:val="00AD1158"/>
    <w:rsid w:val="00AE0C85"/>
    <w:rsid w:val="00AE10F5"/>
    <w:rsid w:val="00AE140A"/>
    <w:rsid w:val="00AF267A"/>
    <w:rsid w:val="00AF76C6"/>
    <w:rsid w:val="00B04EA3"/>
    <w:rsid w:val="00B14AA6"/>
    <w:rsid w:val="00B231AC"/>
    <w:rsid w:val="00B34081"/>
    <w:rsid w:val="00B62B3D"/>
    <w:rsid w:val="00B8146D"/>
    <w:rsid w:val="00B93D5C"/>
    <w:rsid w:val="00BA1D20"/>
    <w:rsid w:val="00BC244F"/>
    <w:rsid w:val="00BE193B"/>
    <w:rsid w:val="00BF4696"/>
    <w:rsid w:val="00BF6407"/>
    <w:rsid w:val="00C035A9"/>
    <w:rsid w:val="00C04205"/>
    <w:rsid w:val="00C143F6"/>
    <w:rsid w:val="00C2295E"/>
    <w:rsid w:val="00C3673D"/>
    <w:rsid w:val="00C66107"/>
    <w:rsid w:val="00C712FC"/>
    <w:rsid w:val="00C74E80"/>
    <w:rsid w:val="00C77778"/>
    <w:rsid w:val="00C979DD"/>
    <w:rsid w:val="00CA06E0"/>
    <w:rsid w:val="00CA0C95"/>
    <w:rsid w:val="00CB12D4"/>
    <w:rsid w:val="00CB30A0"/>
    <w:rsid w:val="00CF5086"/>
    <w:rsid w:val="00D2551C"/>
    <w:rsid w:val="00D512F2"/>
    <w:rsid w:val="00D70F01"/>
    <w:rsid w:val="00D90F98"/>
    <w:rsid w:val="00D95678"/>
    <w:rsid w:val="00DA040A"/>
    <w:rsid w:val="00DB1156"/>
    <w:rsid w:val="00DB4C1A"/>
    <w:rsid w:val="00DB5AD9"/>
    <w:rsid w:val="00DC11FD"/>
    <w:rsid w:val="00DC4035"/>
    <w:rsid w:val="00DD2EF3"/>
    <w:rsid w:val="00DE477D"/>
    <w:rsid w:val="00DF3655"/>
    <w:rsid w:val="00E019A4"/>
    <w:rsid w:val="00E252DD"/>
    <w:rsid w:val="00E25B76"/>
    <w:rsid w:val="00E37D74"/>
    <w:rsid w:val="00E54D64"/>
    <w:rsid w:val="00E565C6"/>
    <w:rsid w:val="00E70F09"/>
    <w:rsid w:val="00E9799F"/>
    <w:rsid w:val="00F0767E"/>
    <w:rsid w:val="00F22075"/>
    <w:rsid w:val="00F3465E"/>
    <w:rsid w:val="00F51A17"/>
    <w:rsid w:val="00F60A5D"/>
    <w:rsid w:val="00F6662C"/>
    <w:rsid w:val="00F67A0F"/>
    <w:rsid w:val="00F73217"/>
    <w:rsid w:val="00F76ECE"/>
    <w:rsid w:val="00FA7493"/>
    <w:rsid w:val="00FE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paragraph" w:styleId="FootnoteText">
    <w:name w:val="footnote text"/>
    <w:basedOn w:val="Normal"/>
    <w:link w:val="FootnoteTextChar"/>
    <w:uiPriority w:val="99"/>
    <w:semiHidden/>
    <w:unhideWhenUsed/>
    <w:rsid w:val="0054087C"/>
    <w:rPr>
      <w:sz w:val="20"/>
      <w:szCs w:val="20"/>
    </w:rPr>
  </w:style>
  <w:style w:type="character" w:customStyle="1" w:styleId="FootnoteTextChar">
    <w:name w:val="Footnote Text Char"/>
    <w:basedOn w:val="DefaultParagraphFont"/>
    <w:link w:val="FootnoteText"/>
    <w:uiPriority w:val="99"/>
    <w:semiHidden/>
    <w:rsid w:val="005408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0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p.edu/catalog/25098/reengineering-the-census-bureaus-annual-economic-survey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F1AC-E846-4083-9557-43F3A5F3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4788D0D4</Template>
  <TotalTime>0</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Jasmine Luck (CENSUS/CBSM FED)</cp:lastModifiedBy>
  <cp:revision>2</cp:revision>
  <cp:lastPrinted>2018-07-11T22:40:00Z</cp:lastPrinted>
  <dcterms:created xsi:type="dcterms:W3CDTF">2020-03-10T14:17:00Z</dcterms:created>
  <dcterms:modified xsi:type="dcterms:W3CDTF">2020-03-10T14:17:00Z</dcterms:modified>
</cp:coreProperties>
</file>