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3A" w:rsidRDefault="0033433A" w:rsidP="003649FA">
      <w:pPr>
        <w:tabs>
          <w:tab w:val="left" w:pos="360"/>
        </w:tabs>
        <w:rPr>
          <w:b/>
          <w:color w:val="000000"/>
        </w:rPr>
      </w:pPr>
      <w:bookmarkStart w:id="0" w:name="_GoBack"/>
      <w:bookmarkEnd w:id="0"/>
    </w:p>
    <w:p w:rsidR="00CF6326" w:rsidRDefault="00CF6326" w:rsidP="003649FA">
      <w:pPr>
        <w:tabs>
          <w:tab w:val="left" w:pos="360"/>
        </w:tabs>
        <w:rPr>
          <w:b/>
          <w:color w:val="000000"/>
        </w:rPr>
      </w:pPr>
      <w:r w:rsidRPr="00DE3FCB">
        <w:rPr>
          <w:b/>
          <w:color w:val="000000"/>
        </w:rPr>
        <w:t>B</w:t>
      </w:r>
      <w:r>
        <w:rPr>
          <w:b/>
          <w:color w:val="000000"/>
        </w:rPr>
        <w:t>.</w:t>
      </w:r>
      <w:r w:rsidR="003649FA">
        <w:rPr>
          <w:b/>
          <w:color w:val="000000"/>
        </w:rPr>
        <w:tab/>
      </w:r>
      <w:r w:rsidRPr="00DE3FCB">
        <w:rPr>
          <w:b/>
          <w:color w:val="000000"/>
        </w:rPr>
        <w:t>Collections of Information Employing Statistical Methods</w:t>
      </w:r>
    </w:p>
    <w:p w:rsidR="00424161" w:rsidRDefault="00424161" w:rsidP="003649FA">
      <w:pPr>
        <w:tabs>
          <w:tab w:val="left" w:pos="360"/>
        </w:tabs>
        <w:rPr>
          <w:b/>
          <w:color w:val="000000"/>
        </w:rPr>
      </w:pPr>
      <w:r>
        <w:rPr>
          <w:b/>
          <w:color w:val="000000"/>
        </w:rPr>
        <w:t xml:space="preserve">      Evaluation of User Satisfaction with NAL Internet Sites</w:t>
      </w:r>
    </w:p>
    <w:p w:rsidR="00424161" w:rsidRDefault="00424161" w:rsidP="003649FA">
      <w:pPr>
        <w:tabs>
          <w:tab w:val="left" w:pos="360"/>
        </w:tabs>
        <w:rPr>
          <w:b/>
          <w:color w:val="000000"/>
        </w:rPr>
      </w:pPr>
      <w:r>
        <w:rPr>
          <w:b/>
          <w:color w:val="000000"/>
        </w:rPr>
        <w:t xml:space="preserve">      Collection Number 0518-0040</w:t>
      </w:r>
    </w:p>
    <w:p w:rsidR="0033433A" w:rsidRPr="00424161" w:rsidRDefault="0033433A" w:rsidP="003649FA">
      <w:pPr>
        <w:tabs>
          <w:tab w:val="left" w:pos="360"/>
        </w:tabs>
        <w:rPr>
          <w:color w:val="000000"/>
        </w:rPr>
      </w:pPr>
    </w:p>
    <w:p w:rsidR="00CF6326" w:rsidRDefault="00CF6326" w:rsidP="00CF6326">
      <w:pPr>
        <w:rPr>
          <w:b/>
          <w:color w:val="000000"/>
        </w:rPr>
      </w:pPr>
    </w:p>
    <w:p w:rsidR="00CF6326" w:rsidRPr="003649FA" w:rsidRDefault="00CF6326" w:rsidP="003649FA">
      <w:pPr>
        <w:pStyle w:val="ListParagraph"/>
        <w:numPr>
          <w:ilvl w:val="0"/>
          <w:numId w:val="8"/>
        </w:numPr>
        <w:rPr>
          <w:b/>
        </w:rPr>
      </w:pPr>
      <w:r w:rsidRPr="003649FA">
        <w:rPr>
          <w:b/>
        </w:rPr>
        <w:t xml:space="preserve">Describe (including a numerical estimate) the potential respondent universe and </w:t>
      </w:r>
      <w:r w:rsidR="0033433A">
        <w:rPr>
          <w:b/>
        </w:rPr>
        <w:t xml:space="preserve">                                                      </w:t>
      </w:r>
      <w:r w:rsidRPr="003649FA">
        <w:rPr>
          <w:b/>
        </w:rPr>
        <w:t>any sam</w:t>
      </w:r>
      <w:r w:rsidRPr="003649FA">
        <w:rPr>
          <w:b/>
        </w:rPr>
        <w:softHyphen/>
        <w:t>pling or other respondent selection method to be used. Data on the number</w:t>
      </w:r>
      <w:r w:rsidR="0033433A">
        <w:rPr>
          <w:b/>
        </w:rPr>
        <w:t xml:space="preserve">                                     </w:t>
      </w:r>
      <w:r w:rsidRPr="003649FA">
        <w:rPr>
          <w:b/>
        </w:rPr>
        <w:t xml:space="preserve"> of entities (e.g., establishments, State and local government units, households, or </w:t>
      </w:r>
      <w:r w:rsidR="0033433A" w:rsidRPr="003649FA">
        <w:rPr>
          <w:b/>
        </w:rPr>
        <w:t>persons)</w:t>
      </w:r>
      <w:r w:rsidR="0033433A">
        <w:rPr>
          <w:b/>
        </w:rPr>
        <w:t xml:space="preserve">                                  </w:t>
      </w:r>
      <w:r w:rsidRPr="003649FA">
        <w:rPr>
          <w:b/>
        </w:rPr>
        <w:t xml:space="preserve"> in the universe covered by </w:t>
      </w:r>
      <w:r w:rsidR="003649FA">
        <w:rPr>
          <w:b/>
        </w:rPr>
        <w:t>the collection and in the corre</w:t>
      </w:r>
      <w:r w:rsidRPr="003649FA">
        <w:rPr>
          <w:b/>
        </w:rPr>
        <w:t>sponding sample are to be provi</w:t>
      </w:r>
      <w:r w:rsidR="003649FA">
        <w:rPr>
          <w:b/>
        </w:rPr>
        <w:t>ded</w:t>
      </w:r>
      <w:r w:rsidR="0033433A">
        <w:rPr>
          <w:b/>
        </w:rPr>
        <w:t xml:space="preserve">                           </w:t>
      </w:r>
      <w:r w:rsidR="003649FA">
        <w:rPr>
          <w:b/>
        </w:rPr>
        <w:t xml:space="preserve"> in tabular form for the uni</w:t>
      </w:r>
      <w:r w:rsidRPr="003649FA">
        <w:rPr>
          <w:b/>
        </w:rPr>
        <w:t>verse as a whole and for each of the strata in the proposed sample. Indicate expected response rates for the collection as a whole. If the collection had been</w:t>
      </w:r>
      <w:r w:rsidR="0033433A">
        <w:rPr>
          <w:b/>
        </w:rPr>
        <w:t xml:space="preserve">                       </w:t>
      </w:r>
      <w:r w:rsidRPr="003649FA">
        <w:rPr>
          <w:b/>
        </w:rPr>
        <w:t xml:space="preserve"> conducted previously, include the actual response rate achieved during the last collection.</w:t>
      </w:r>
    </w:p>
    <w:p w:rsidR="00CF6326" w:rsidRDefault="00CF6326" w:rsidP="003649FA">
      <w:pPr>
        <w:ind w:left="720"/>
        <w:rPr>
          <w:b/>
          <w:color w:val="000000"/>
        </w:rPr>
      </w:pPr>
    </w:p>
    <w:p w:rsidR="00CF6326" w:rsidRDefault="00CF6326" w:rsidP="003649FA">
      <w:pPr>
        <w:ind w:left="720"/>
        <w:rPr>
          <w:color w:val="000000"/>
        </w:rPr>
      </w:pPr>
      <w:r w:rsidRPr="00797AAB">
        <w:rPr>
          <w:color w:val="000000"/>
        </w:rPr>
        <w:t>Surveys will be open to all visitors of NAL web sites, not restricte</w:t>
      </w:r>
      <w:r w:rsidR="006A20D8">
        <w:rPr>
          <w:color w:val="000000"/>
        </w:rPr>
        <w:t xml:space="preserve">d to any particular user group. </w:t>
      </w:r>
      <w:r w:rsidRPr="00797AAB">
        <w:rPr>
          <w:color w:val="000000"/>
        </w:rPr>
        <w:t xml:space="preserve">Previous </w:t>
      </w:r>
      <w:r w:rsidR="00F24098" w:rsidRPr="00797AAB">
        <w:rPr>
          <w:color w:val="000000"/>
        </w:rPr>
        <w:t>experiences with online surveys suggest</w:t>
      </w:r>
      <w:r w:rsidRPr="00797AAB">
        <w:rPr>
          <w:color w:val="000000"/>
        </w:rPr>
        <w:t xml:space="preserve"> a 1-3% response rate </w:t>
      </w:r>
      <w:r w:rsidR="00F24098">
        <w:rPr>
          <w:color w:val="000000"/>
        </w:rPr>
        <w:t>of</w:t>
      </w:r>
      <w:r w:rsidRPr="00797AAB">
        <w:rPr>
          <w:color w:val="000000"/>
        </w:rPr>
        <w:t xml:space="preserve"> the universe as a whole</w:t>
      </w:r>
      <w:r w:rsidR="006A20D8">
        <w:rPr>
          <w:color w:val="000000"/>
        </w:rPr>
        <w:t>. S</w:t>
      </w:r>
      <w:r>
        <w:rPr>
          <w:color w:val="000000"/>
        </w:rPr>
        <w:t>urveys will be for internal use only</w:t>
      </w:r>
      <w:r w:rsidR="0002427C">
        <w:rPr>
          <w:color w:val="000000"/>
        </w:rPr>
        <w:t>,</w:t>
      </w:r>
      <w:r w:rsidR="00841500">
        <w:rPr>
          <w:color w:val="000000"/>
        </w:rPr>
        <w:t xml:space="preserve"> </w:t>
      </w:r>
      <w:r>
        <w:rPr>
          <w:color w:val="000000"/>
        </w:rPr>
        <w:t>qualitative in nature</w:t>
      </w:r>
      <w:r w:rsidR="00841500">
        <w:rPr>
          <w:color w:val="000000"/>
        </w:rPr>
        <w:t>,</w:t>
      </w:r>
      <w:r>
        <w:rPr>
          <w:color w:val="000000"/>
        </w:rPr>
        <w:t xml:space="preserve"> and not generalized to any population.</w:t>
      </w:r>
    </w:p>
    <w:p w:rsidR="003649FA" w:rsidRPr="003649FA" w:rsidRDefault="003649FA" w:rsidP="003649FA">
      <w:pPr>
        <w:ind w:left="720"/>
        <w:rPr>
          <w:color w:val="000000"/>
        </w:rPr>
      </w:pPr>
    </w:p>
    <w:p w:rsidR="00CF6326" w:rsidRPr="003649FA" w:rsidRDefault="00CF6326" w:rsidP="003649FA">
      <w:pPr>
        <w:pStyle w:val="ListParagraph"/>
        <w:numPr>
          <w:ilvl w:val="0"/>
          <w:numId w:val="8"/>
        </w:numPr>
        <w:spacing w:after="80"/>
        <w:rPr>
          <w:b/>
        </w:rPr>
      </w:pPr>
      <w:r w:rsidRPr="003649FA">
        <w:rPr>
          <w:b/>
        </w:rPr>
        <w:t>Describe the procedures for the collection of information including:</w:t>
      </w:r>
    </w:p>
    <w:p w:rsidR="00CF6326" w:rsidRDefault="00CF6326" w:rsidP="003649FA">
      <w:pPr>
        <w:numPr>
          <w:ilvl w:val="0"/>
          <w:numId w:val="1"/>
        </w:numPr>
        <w:tabs>
          <w:tab w:val="clear" w:pos="360"/>
        </w:tabs>
        <w:spacing w:after="80"/>
        <w:ind w:left="720" w:firstLine="0"/>
        <w:rPr>
          <w:b/>
        </w:rPr>
      </w:pPr>
      <w:r>
        <w:rPr>
          <w:b/>
        </w:rPr>
        <w:t>Statistical methodology for stratification and sample selection,</w:t>
      </w:r>
    </w:p>
    <w:p w:rsidR="00CF6326" w:rsidRDefault="00CF6326" w:rsidP="003649FA">
      <w:pPr>
        <w:numPr>
          <w:ilvl w:val="0"/>
          <w:numId w:val="2"/>
        </w:numPr>
        <w:tabs>
          <w:tab w:val="clear" w:pos="360"/>
        </w:tabs>
        <w:spacing w:after="80"/>
        <w:ind w:left="720" w:firstLine="0"/>
        <w:rPr>
          <w:b/>
        </w:rPr>
      </w:pPr>
      <w:r>
        <w:rPr>
          <w:b/>
        </w:rPr>
        <w:t>Estimation procedure,</w:t>
      </w:r>
    </w:p>
    <w:p w:rsidR="00CF6326" w:rsidRDefault="00CF6326" w:rsidP="003649FA">
      <w:pPr>
        <w:numPr>
          <w:ilvl w:val="0"/>
          <w:numId w:val="3"/>
        </w:numPr>
        <w:tabs>
          <w:tab w:val="clear" w:pos="360"/>
        </w:tabs>
        <w:spacing w:after="80"/>
        <w:ind w:left="720" w:firstLine="0"/>
        <w:rPr>
          <w:b/>
        </w:rPr>
      </w:pPr>
      <w:r>
        <w:rPr>
          <w:b/>
        </w:rPr>
        <w:t>Degree of accuracy needed for the pur</w:t>
      </w:r>
      <w:r>
        <w:rPr>
          <w:b/>
        </w:rPr>
        <w:softHyphen/>
        <w:t>pose described in the justification,</w:t>
      </w:r>
    </w:p>
    <w:p w:rsidR="00CF6326" w:rsidRDefault="00CF6326" w:rsidP="003649FA">
      <w:pPr>
        <w:numPr>
          <w:ilvl w:val="0"/>
          <w:numId w:val="4"/>
        </w:numPr>
        <w:tabs>
          <w:tab w:val="clear" w:pos="360"/>
        </w:tabs>
        <w:spacing w:after="80"/>
        <w:ind w:left="720" w:firstLine="0"/>
        <w:rPr>
          <w:b/>
        </w:rPr>
      </w:pPr>
      <w:r>
        <w:rPr>
          <w:b/>
        </w:rPr>
        <w:t>Unusual problems requiring specialized sampling procedures, and</w:t>
      </w:r>
    </w:p>
    <w:p w:rsidR="00CF6326" w:rsidRDefault="00CF6326" w:rsidP="003649FA">
      <w:pPr>
        <w:numPr>
          <w:ilvl w:val="0"/>
          <w:numId w:val="5"/>
        </w:numPr>
        <w:tabs>
          <w:tab w:val="clear" w:pos="360"/>
        </w:tabs>
        <w:spacing w:after="80"/>
        <w:ind w:left="720" w:firstLine="0"/>
        <w:rPr>
          <w:b/>
        </w:rPr>
      </w:pPr>
      <w:r>
        <w:rPr>
          <w:b/>
        </w:rPr>
        <w:t>Any use of periodic (less frequent than annual) data collection cycles to reduce burden.</w:t>
      </w:r>
    </w:p>
    <w:p w:rsidR="003649FA" w:rsidRPr="003649FA" w:rsidRDefault="003649FA" w:rsidP="003649FA">
      <w:pPr>
        <w:spacing w:after="80"/>
        <w:ind w:left="720"/>
        <w:rPr>
          <w:b/>
        </w:rPr>
      </w:pPr>
    </w:p>
    <w:p w:rsidR="00CF6326" w:rsidRDefault="00CF6326" w:rsidP="003649FA">
      <w:pPr>
        <w:ind w:left="720"/>
        <w:rPr>
          <w:color w:val="000000"/>
        </w:rPr>
      </w:pPr>
      <w:r w:rsidRPr="00797AAB">
        <w:rPr>
          <w:color w:val="000000"/>
        </w:rPr>
        <w:t>No strati</w:t>
      </w:r>
      <w:r w:rsidR="006A20D8">
        <w:rPr>
          <w:color w:val="000000"/>
        </w:rPr>
        <w:t xml:space="preserve">fication will explicitly occur.  </w:t>
      </w:r>
      <w:r w:rsidRPr="00797AAB">
        <w:rPr>
          <w:color w:val="000000"/>
        </w:rPr>
        <w:t>Sampling will be via opt-in only surveys</w:t>
      </w:r>
      <w:r w:rsidR="006A20D8">
        <w:rPr>
          <w:color w:val="000000"/>
        </w:rPr>
        <w:t>.</w:t>
      </w:r>
    </w:p>
    <w:p w:rsidR="003649FA" w:rsidRPr="00797AAB" w:rsidRDefault="003649FA" w:rsidP="003649FA">
      <w:pPr>
        <w:ind w:left="720"/>
        <w:rPr>
          <w:color w:val="000000"/>
        </w:rPr>
      </w:pPr>
    </w:p>
    <w:p w:rsidR="00076165" w:rsidRDefault="00CF6326" w:rsidP="0033433A">
      <w:pPr>
        <w:pStyle w:val="BodyText"/>
        <w:numPr>
          <w:ilvl w:val="0"/>
          <w:numId w:val="6"/>
        </w:numPr>
        <w:tabs>
          <w:tab w:val="clear" w:pos="360"/>
        </w:tabs>
        <w:ind w:left="720"/>
      </w:pPr>
      <w:r>
        <w:t xml:space="preserve">Describe methods to maximize response rates and to deal with issues of non-response. The accuracy and reliability of information collected must be shown to be adequate for intended </w:t>
      </w:r>
      <w:r w:rsidR="0033433A">
        <w:t xml:space="preserve">                </w:t>
      </w:r>
      <w:r>
        <w:t>uses. For collections based on sam</w:t>
      </w:r>
      <w:r>
        <w:softHyphen/>
        <w:t>pling, a speci</w:t>
      </w:r>
      <w:r w:rsidR="003649FA">
        <w:t>al justification must be provid</w:t>
      </w:r>
      <w:r>
        <w:t>ed for any collection that will not yield "re</w:t>
      </w:r>
      <w:r w:rsidR="003649FA">
        <w:t>li</w:t>
      </w:r>
      <w:r>
        <w:t>able" data that can be generalized to the universe studied.</w:t>
      </w:r>
    </w:p>
    <w:p w:rsidR="003649FA" w:rsidRDefault="003649FA" w:rsidP="003649FA">
      <w:pPr>
        <w:pStyle w:val="BodyText"/>
        <w:ind w:left="720"/>
      </w:pPr>
    </w:p>
    <w:p w:rsidR="00CF6326" w:rsidRDefault="006A20D8" w:rsidP="003649FA">
      <w:pPr>
        <w:ind w:left="720"/>
        <w:rPr>
          <w:color w:val="000000"/>
        </w:rPr>
      </w:pPr>
      <w:r>
        <w:rPr>
          <w:color w:val="000000"/>
        </w:rPr>
        <w:t>Surveys are via a fill-in form with verification</w:t>
      </w:r>
      <w:r w:rsidR="001C2918">
        <w:rPr>
          <w:color w:val="000000"/>
        </w:rPr>
        <w:t xml:space="preserve"> for accuracy and reliability. We avoid user errors</w:t>
      </w:r>
      <w:r w:rsidR="0033433A">
        <w:rPr>
          <w:color w:val="000000"/>
        </w:rPr>
        <w:t xml:space="preserve">                  </w:t>
      </w:r>
      <w:r w:rsidR="001C2918">
        <w:rPr>
          <w:color w:val="000000"/>
        </w:rPr>
        <w:t xml:space="preserve"> by using drop-down boxes, check boxes, and radio buttons.</w:t>
      </w:r>
    </w:p>
    <w:p w:rsidR="003649FA" w:rsidRPr="00797AAB" w:rsidRDefault="003649FA" w:rsidP="003649FA">
      <w:pPr>
        <w:ind w:left="720"/>
      </w:pPr>
    </w:p>
    <w:p w:rsidR="003649FA" w:rsidRDefault="00CF6326" w:rsidP="003649FA">
      <w:pPr>
        <w:pStyle w:val="BodyTextIndent3"/>
        <w:spacing w:after="80"/>
        <w:ind w:left="720" w:hanging="360"/>
        <w:rPr>
          <w:b/>
          <w:sz w:val="24"/>
          <w:szCs w:val="24"/>
        </w:rPr>
      </w:pPr>
      <w:r w:rsidRPr="00797AAB">
        <w:rPr>
          <w:b/>
          <w:sz w:val="24"/>
          <w:szCs w:val="24"/>
        </w:rPr>
        <w:t>4</w:t>
      </w:r>
      <w:r w:rsidR="003649FA">
        <w:rPr>
          <w:b/>
          <w:sz w:val="24"/>
          <w:szCs w:val="24"/>
        </w:rPr>
        <w:t>.</w:t>
      </w:r>
      <w:r w:rsidR="003649FA">
        <w:rPr>
          <w:b/>
          <w:sz w:val="24"/>
          <w:szCs w:val="24"/>
        </w:rPr>
        <w:tab/>
      </w:r>
      <w:r w:rsidRPr="00797AAB">
        <w:rPr>
          <w:b/>
          <w:sz w:val="24"/>
          <w:szCs w:val="24"/>
        </w:rPr>
        <w:t>Describe any tests of procedure</w:t>
      </w:r>
      <w:r w:rsidR="003649FA">
        <w:rPr>
          <w:b/>
          <w:sz w:val="24"/>
          <w:szCs w:val="24"/>
        </w:rPr>
        <w:t xml:space="preserve">s or methods to be undertaken. </w:t>
      </w:r>
      <w:r w:rsidRPr="00797AAB">
        <w:rPr>
          <w:b/>
          <w:sz w:val="24"/>
          <w:szCs w:val="24"/>
        </w:rPr>
        <w:t>Testing is encouraged as an effective means of refining collections of information to minimize burden and improve utility. Tests must be approved if they call for answers to identical questions from 10 or more respondents. A proposed test</w:t>
      </w:r>
      <w:r w:rsidR="003649FA">
        <w:rPr>
          <w:b/>
          <w:sz w:val="24"/>
          <w:szCs w:val="24"/>
        </w:rPr>
        <w:t>,</w:t>
      </w:r>
      <w:r w:rsidRPr="00797AAB">
        <w:rPr>
          <w:b/>
          <w:sz w:val="24"/>
          <w:szCs w:val="24"/>
        </w:rPr>
        <w:t xml:space="preserve"> or set of tests</w:t>
      </w:r>
      <w:r w:rsidR="003649FA">
        <w:rPr>
          <w:b/>
          <w:sz w:val="24"/>
          <w:szCs w:val="24"/>
        </w:rPr>
        <w:t>, may be submitted for approval separate</w:t>
      </w:r>
      <w:r w:rsidRPr="00797AAB">
        <w:rPr>
          <w:b/>
          <w:sz w:val="24"/>
          <w:szCs w:val="24"/>
        </w:rPr>
        <w:t>ly or in combination with the main collection of information.</w:t>
      </w:r>
    </w:p>
    <w:p w:rsidR="003649FA" w:rsidRPr="002B7CB9" w:rsidRDefault="003649FA" w:rsidP="003649FA">
      <w:pPr>
        <w:pStyle w:val="BodyTextIndent3"/>
        <w:spacing w:after="80"/>
        <w:ind w:left="720"/>
        <w:rPr>
          <w:b/>
          <w:sz w:val="24"/>
          <w:szCs w:val="24"/>
        </w:rPr>
      </w:pPr>
    </w:p>
    <w:p w:rsidR="00CF6326" w:rsidRDefault="006A20D8" w:rsidP="003649FA">
      <w:pPr>
        <w:ind w:left="720"/>
        <w:rPr>
          <w:color w:val="000000"/>
        </w:rPr>
      </w:pPr>
      <w:r w:rsidRPr="00797AAB">
        <w:rPr>
          <w:color w:val="000000"/>
        </w:rPr>
        <w:t>Surveys will be developed o</w:t>
      </w:r>
      <w:r w:rsidR="00540E8E">
        <w:rPr>
          <w:color w:val="000000"/>
        </w:rPr>
        <w:t>ffsite</w:t>
      </w:r>
      <w:r>
        <w:rPr>
          <w:color w:val="000000"/>
        </w:rPr>
        <w:t>.</w:t>
      </w:r>
    </w:p>
    <w:p w:rsidR="0033433A" w:rsidRDefault="0033433A" w:rsidP="003649FA">
      <w:pPr>
        <w:ind w:left="720"/>
        <w:rPr>
          <w:color w:val="000000"/>
        </w:rPr>
      </w:pPr>
    </w:p>
    <w:p w:rsidR="0033433A" w:rsidRDefault="0033433A" w:rsidP="003649FA">
      <w:pPr>
        <w:ind w:left="720"/>
        <w:rPr>
          <w:color w:val="000000"/>
        </w:rPr>
      </w:pPr>
    </w:p>
    <w:p w:rsidR="0033433A" w:rsidRDefault="0033433A" w:rsidP="003649FA">
      <w:pPr>
        <w:ind w:left="720"/>
        <w:rPr>
          <w:color w:val="000000"/>
        </w:rPr>
      </w:pPr>
    </w:p>
    <w:p w:rsidR="003649FA" w:rsidRPr="00797AAB" w:rsidRDefault="003649FA" w:rsidP="003649FA">
      <w:pPr>
        <w:ind w:left="720"/>
        <w:rPr>
          <w:color w:val="000000"/>
        </w:rPr>
      </w:pPr>
    </w:p>
    <w:p w:rsidR="0033433A" w:rsidRDefault="0033433A" w:rsidP="003649FA">
      <w:pPr>
        <w:pStyle w:val="BodyTextIndent3"/>
        <w:spacing w:after="80"/>
        <w:ind w:left="720" w:hanging="360"/>
        <w:rPr>
          <w:b/>
          <w:sz w:val="24"/>
          <w:szCs w:val="24"/>
        </w:rPr>
      </w:pPr>
    </w:p>
    <w:p w:rsidR="0033433A" w:rsidRDefault="0033433A" w:rsidP="003649FA">
      <w:pPr>
        <w:pStyle w:val="BodyTextIndent3"/>
        <w:spacing w:after="80"/>
        <w:ind w:left="720" w:hanging="360"/>
        <w:rPr>
          <w:b/>
          <w:sz w:val="24"/>
          <w:szCs w:val="24"/>
        </w:rPr>
      </w:pPr>
    </w:p>
    <w:p w:rsidR="0033433A" w:rsidRDefault="0033433A" w:rsidP="003649FA">
      <w:pPr>
        <w:pStyle w:val="BodyTextIndent3"/>
        <w:spacing w:after="80"/>
        <w:ind w:left="720" w:hanging="360"/>
        <w:rPr>
          <w:b/>
          <w:sz w:val="24"/>
          <w:szCs w:val="24"/>
        </w:rPr>
      </w:pPr>
    </w:p>
    <w:p w:rsidR="006A20D8" w:rsidRDefault="003649FA" w:rsidP="003649FA">
      <w:pPr>
        <w:pStyle w:val="BodyTextIndent3"/>
        <w:spacing w:after="80"/>
        <w:ind w:left="720" w:hanging="360"/>
        <w:rPr>
          <w:b/>
          <w:sz w:val="24"/>
          <w:szCs w:val="24"/>
        </w:rPr>
      </w:pPr>
      <w:r>
        <w:rPr>
          <w:b/>
          <w:sz w:val="24"/>
          <w:szCs w:val="24"/>
        </w:rPr>
        <w:t>5.</w:t>
      </w:r>
      <w:r>
        <w:rPr>
          <w:b/>
          <w:sz w:val="24"/>
          <w:szCs w:val="24"/>
        </w:rPr>
        <w:tab/>
      </w:r>
      <w:r w:rsidR="00CF6326" w:rsidRPr="00797AAB">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3649FA" w:rsidRPr="002B7CB9" w:rsidRDefault="003649FA" w:rsidP="003649FA">
      <w:pPr>
        <w:pStyle w:val="BodyTextIndent3"/>
        <w:spacing w:after="80"/>
        <w:ind w:left="720"/>
        <w:rPr>
          <w:b/>
          <w:sz w:val="24"/>
          <w:szCs w:val="24"/>
        </w:rPr>
      </w:pPr>
    </w:p>
    <w:p w:rsidR="00F00BD5" w:rsidRPr="003649FA" w:rsidRDefault="005A4BAB" w:rsidP="003649FA">
      <w:pPr>
        <w:ind w:left="720"/>
        <w:rPr>
          <w:color w:val="000000"/>
        </w:rPr>
      </w:pPr>
      <w:r w:rsidRPr="003649FA">
        <w:rPr>
          <w:color w:val="000000"/>
        </w:rPr>
        <w:t xml:space="preserve">CFI Group USA LLC, Kevin </w:t>
      </w:r>
      <w:r w:rsidR="00424161" w:rsidRPr="003649FA">
        <w:rPr>
          <w:color w:val="000000"/>
        </w:rPr>
        <w:t>Grech, 1.734.623.1347</w:t>
      </w:r>
      <w:r w:rsidRPr="003649FA">
        <w:rPr>
          <w:color w:val="000000"/>
        </w:rPr>
        <w:t>, has been contracted to actually collect and/or analyze the information</w:t>
      </w:r>
      <w:r w:rsidR="00CF6326" w:rsidRPr="003649FA">
        <w:rPr>
          <w:color w:val="000000"/>
        </w:rPr>
        <w:t>.</w:t>
      </w:r>
    </w:p>
    <w:sectPr w:rsidR="00F00BD5" w:rsidRPr="003649FA" w:rsidSect="009C07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646E9C"/>
    <w:multiLevelType w:val="hybridMultilevel"/>
    <w:tmpl w:val="49A8121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53C2252"/>
    <w:multiLevelType w:val="hybridMultilevel"/>
    <w:tmpl w:val="F230B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5336C1"/>
    <w:multiLevelType w:val="singleLevel"/>
    <w:tmpl w:val="9B98B6F6"/>
    <w:lvl w:ilvl="0">
      <w:start w:val="1"/>
      <w:numFmt w:val="none"/>
      <w:lvlText w:val="3."/>
      <w:lvlJc w:val="left"/>
      <w:pPr>
        <w:tabs>
          <w:tab w:val="num" w:pos="360"/>
        </w:tabs>
        <w:ind w:left="360" w:hanging="360"/>
      </w:pPr>
    </w:lvl>
  </w:abstractNum>
  <w:abstractNum w:abstractNumId="6">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0"/>
  </w:num>
  <w:num w:numId="4">
    <w:abstractNumId w:val="7"/>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26"/>
    <w:rsid w:val="0002427C"/>
    <w:rsid w:val="00076165"/>
    <w:rsid w:val="000C4434"/>
    <w:rsid w:val="001C2918"/>
    <w:rsid w:val="0033433A"/>
    <w:rsid w:val="003649FA"/>
    <w:rsid w:val="00424161"/>
    <w:rsid w:val="005164EF"/>
    <w:rsid w:val="00540E8E"/>
    <w:rsid w:val="005A4BAB"/>
    <w:rsid w:val="006A20D8"/>
    <w:rsid w:val="006D3533"/>
    <w:rsid w:val="00720FEA"/>
    <w:rsid w:val="00807D3D"/>
    <w:rsid w:val="00841500"/>
    <w:rsid w:val="00894291"/>
    <w:rsid w:val="008C4C4D"/>
    <w:rsid w:val="0096066E"/>
    <w:rsid w:val="009C0786"/>
    <w:rsid w:val="00AB7378"/>
    <w:rsid w:val="00CF6326"/>
    <w:rsid w:val="00F00BD5"/>
    <w:rsid w:val="00F2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26"/>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6326"/>
    <w:pPr>
      <w:spacing w:after="80"/>
    </w:pPr>
    <w:rPr>
      <w:b/>
      <w:szCs w:val="20"/>
    </w:rPr>
  </w:style>
  <w:style w:type="character" w:customStyle="1" w:styleId="BodyTextChar">
    <w:name w:val="Body Text Char"/>
    <w:basedOn w:val="DefaultParagraphFont"/>
    <w:link w:val="BodyText"/>
    <w:rsid w:val="00CF6326"/>
    <w:rPr>
      <w:rFonts w:ascii="Times New Roman" w:eastAsia="Times New Roman" w:hAnsi="Times New Roman" w:cs="Times New Roman"/>
      <w:b/>
      <w:sz w:val="24"/>
      <w:szCs w:val="20"/>
    </w:rPr>
  </w:style>
  <w:style w:type="paragraph" w:styleId="BodyTextIndent3">
    <w:name w:val="Body Text Indent 3"/>
    <w:basedOn w:val="Normal"/>
    <w:link w:val="BodyTextIndent3Char"/>
    <w:rsid w:val="00CF6326"/>
    <w:pPr>
      <w:spacing w:after="120"/>
      <w:ind w:left="360"/>
    </w:pPr>
    <w:rPr>
      <w:sz w:val="16"/>
      <w:szCs w:val="16"/>
    </w:rPr>
  </w:style>
  <w:style w:type="character" w:customStyle="1" w:styleId="BodyTextIndent3Char">
    <w:name w:val="Body Text Indent 3 Char"/>
    <w:basedOn w:val="DefaultParagraphFont"/>
    <w:link w:val="BodyTextIndent3"/>
    <w:rsid w:val="00CF6326"/>
    <w:rPr>
      <w:rFonts w:ascii="Times New Roman" w:eastAsia="Times New Roman" w:hAnsi="Times New Roman" w:cs="Times New Roman"/>
      <w:sz w:val="16"/>
      <w:szCs w:val="16"/>
    </w:rPr>
  </w:style>
  <w:style w:type="paragraph" w:styleId="ListParagraph">
    <w:name w:val="List Paragraph"/>
    <w:basedOn w:val="Normal"/>
    <w:uiPriority w:val="34"/>
    <w:qFormat/>
    <w:rsid w:val="005A4B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26"/>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6326"/>
    <w:pPr>
      <w:spacing w:after="80"/>
    </w:pPr>
    <w:rPr>
      <w:b/>
      <w:szCs w:val="20"/>
    </w:rPr>
  </w:style>
  <w:style w:type="character" w:customStyle="1" w:styleId="BodyTextChar">
    <w:name w:val="Body Text Char"/>
    <w:basedOn w:val="DefaultParagraphFont"/>
    <w:link w:val="BodyText"/>
    <w:rsid w:val="00CF6326"/>
    <w:rPr>
      <w:rFonts w:ascii="Times New Roman" w:eastAsia="Times New Roman" w:hAnsi="Times New Roman" w:cs="Times New Roman"/>
      <w:b/>
      <w:sz w:val="24"/>
      <w:szCs w:val="20"/>
    </w:rPr>
  </w:style>
  <w:style w:type="paragraph" w:styleId="BodyTextIndent3">
    <w:name w:val="Body Text Indent 3"/>
    <w:basedOn w:val="Normal"/>
    <w:link w:val="BodyTextIndent3Char"/>
    <w:rsid w:val="00CF6326"/>
    <w:pPr>
      <w:spacing w:after="120"/>
      <w:ind w:left="360"/>
    </w:pPr>
    <w:rPr>
      <w:sz w:val="16"/>
      <w:szCs w:val="16"/>
    </w:rPr>
  </w:style>
  <w:style w:type="character" w:customStyle="1" w:styleId="BodyTextIndent3Char">
    <w:name w:val="Body Text Indent 3 Char"/>
    <w:basedOn w:val="DefaultParagraphFont"/>
    <w:link w:val="BodyTextIndent3"/>
    <w:rsid w:val="00CF6326"/>
    <w:rPr>
      <w:rFonts w:ascii="Times New Roman" w:eastAsia="Times New Roman" w:hAnsi="Times New Roman" w:cs="Times New Roman"/>
      <w:sz w:val="16"/>
      <w:szCs w:val="16"/>
    </w:rPr>
  </w:style>
  <w:style w:type="paragraph" w:styleId="ListParagraph">
    <w:name w:val="List Paragraph"/>
    <w:basedOn w:val="Normal"/>
    <w:uiPriority w:val="34"/>
    <w:qFormat/>
    <w:rsid w:val="005A4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192B2-7639-4351-80FD-79419038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SYSTEM</cp:lastModifiedBy>
  <cp:revision>2</cp:revision>
  <dcterms:created xsi:type="dcterms:W3CDTF">2020-01-14T12:56:00Z</dcterms:created>
  <dcterms:modified xsi:type="dcterms:W3CDTF">2020-01-14T12:56:00Z</dcterms:modified>
</cp:coreProperties>
</file>