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C71A1" w14:textId="77777777" w:rsidR="008011B6" w:rsidRDefault="008011B6">
      <w:pPr>
        <w:pStyle w:val="Title"/>
        <w:rPr>
          <w:rFonts w:ascii="Times New Roman" w:hAnsi="Times New Roman"/>
          <w:sz w:val="24"/>
          <w:szCs w:val="24"/>
        </w:rPr>
      </w:pPr>
      <w:bookmarkStart w:id="0" w:name="_GoBack"/>
      <w:bookmarkEnd w:id="0"/>
    </w:p>
    <w:p w14:paraId="63DFEBAD" w14:textId="77777777" w:rsidR="00386054" w:rsidRPr="00BB73CF" w:rsidRDefault="00386054">
      <w:pPr>
        <w:pStyle w:val="Title"/>
        <w:rPr>
          <w:rFonts w:ascii="Times New Roman" w:hAnsi="Times New Roman"/>
          <w:sz w:val="24"/>
          <w:szCs w:val="24"/>
        </w:rPr>
      </w:pPr>
      <w:r w:rsidRPr="00E023B7">
        <w:rPr>
          <w:rFonts w:ascii="Times New Roman" w:hAnsi="Times New Roman"/>
          <w:sz w:val="24"/>
          <w:szCs w:val="24"/>
        </w:rPr>
        <w:tab/>
      </w:r>
      <w:r w:rsidRPr="00BB73CF">
        <w:rPr>
          <w:rFonts w:ascii="Times New Roman" w:hAnsi="Times New Roman"/>
          <w:sz w:val="24"/>
          <w:szCs w:val="24"/>
        </w:rPr>
        <w:t>SUPPORTING STATEMENT</w:t>
      </w:r>
    </w:p>
    <w:p w14:paraId="206142EA" w14:textId="77777777" w:rsidR="00386054" w:rsidRPr="00BB73CF" w:rsidRDefault="00386054">
      <w:pPr>
        <w:pStyle w:val="Title"/>
        <w:rPr>
          <w:rFonts w:ascii="Times New Roman" w:hAnsi="Times New Roman"/>
          <w:sz w:val="24"/>
          <w:szCs w:val="24"/>
        </w:rPr>
      </w:pPr>
      <w:r w:rsidRPr="00BB73CF">
        <w:rPr>
          <w:rFonts w:ascii="Times New Roman" w:hAnsi="Times New Roman"/>
          <w:sz w:val="24"/>
          <w:szCs w:val="24"/>
        </w:rPr>
        <w:tab/>
        <w:t>FOR PAPERWORK REDUCTION ACT SUBMISSION</w:t>
      </w:r>
    </w:p>
    <w:p w14:paraId="4E50C72D" w14:textId="77777777" w:rsidR="00386054" w:rsidRPr="00BB73CF" w:rsidRDefault="00386054">
      <w:pPr>
        <w:tabs>
          <w:tab w:val="left" w:pos="0"/>
        </w:tabs>
        <w:suppressAutoHyphens/>
        <w:rPr>
          <w:rFonts w:ascii="Times New Roman" w:hAnsi="Times New Roman"/>
          <w:b/>
          <w:szCs w:val="24"/>
        </w:rPr>
      </w:pPr>
    </w:p>
    <w:p w14:paraId="0BF5DDB8" w14:textId="77777777" w:rsidR="00386054" w:rsidRPr="00BB73CF" w:rsidRDefault="00386054">
      <w:pPr>
        <w:tabs>
          <w:tab w:val="left" w:pos="0"/>
        </w:tabs>
        <w:suppressAutoHyphens/>
        <w:rPr>
          <w:rFonts w:ascii="Times New Roman" w:hAnsi="Times New Roman"/>
          <w:b/>
          <w:szCs w:val="24"/>
        </w:rPr>
      </w:pPr>
    </w:p>
    <w:p w14:paraId="7247A38C" w14:textId="77777777" w:rsidR="00386054" w:rsidRPr="00BB73CF" w:rsidRDefault="00386054">
      <w:pPr>
        <w:tabs>
          <w:tab w:val="left" w:pos="0"/>
        </w:tabs>
        <w:suppressAutoHyphens/>
        <w:rPr>
          <w:rFonts w:ascii="Times New Roman" w:hAnsi="Times New Roman"/>
          <w:szCs w:val="24"/>
        </w:rPr>
      </w:pPr>
      <w:r w:rsidRPr="00BB73CF">
        <w:rPr>
          <w:rFonts w:ascii="Times New Roman" w:hAnsi="Times New Roman"/>
          <w:b/>
          <w:szCs w:val="24"/>
        </w:rPr>
        <w:t xml:space="preserve">A. Justification </w:t>
      </w:r>
    </w:p>
    <w:p w14:paraId="415A2B8B" w14:textId="77777777" w:rsidR="00386054" w:rsidRPr="00BB73CF" w:rsidRDefault="00386054">
      <w:pPr>
        <w:tabs>
          <w:tab w:val="left" w:pos="0"/>
        </w:tabs>
        <w:suppressAutoHyphens/>
        <w:rPr>
          <w:rFonts w:ascii="Times New Roman" w:hAnsi="Times New Roman"/>
          <w:szCs w:val="24"/>
        </w:rPr>
      </w:pPr>
    </w:p>
    <w:p w14:paraId="3B454CBC" w14:textId="77777777" w:rsidR="00386054" w:rsidRPr="00BB73CF" w:rsidRDefault="00386054">
      <w:pPr>
        <w:tabs>
          <w:tab w:val="left" w:pos="0"/>
        </w:tabs>
        <w:suppressAutoHyphens/>
        <w:rPr>
          <w:rFonts w:ascii="Times New Roman" w:hAnsi="Times New Roman"/>
          <w:szCs w:val="24"/>
        </w:rPr>
      </w:pPr>
      <w:r w:rsidRPr="00BB73CF">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BB73CF">
        <w:rPr>
          <w:rFonts w:ascii="Times New Roman" w:hAnsi="Times New Roman"/>
          <w:szCs w:val="24"/>
        </w:rPr>
        <w:t xml:space="preserve">hard </w:t>
      </w:r>
      <w:r w:rsidRPr="00BB73CF">
        <w:rPr>
          <w:rFonts w:ascii="Times New Roman" w:hAnsi="Times New Roman"/>
          <w:szCs w:val="24"/>
        </w:rPr>
        <w:t>copy of the appropriate section of each statute and regulation mandating or authorizing the collection of information</w:t>
      </w:r>
      <w:r w:rsidR="003C7F70" w:rsidRPr="00BB73CF">
        <w:rPr>
          <w:rFonts w:ascii="Times New Roman" w:hAnsi="Times New Roman"/>
          <w:szCs w:val="24"/>
        </w:rPr>
        <w:t>,</w:t>
      </w:r>
      <w:r w:rsidR="00050CBE" w:rsidRPr="00BB73CF">
        <w:rPr>
          <w:rFonts w:ascii="Times New Roman" w:hAnsi="Times New Roman"/>
          <w:szCs w:val="24"/>
        </w:rPr>
        <w:t xml:space="preserve"> or </w:t>
      </w:r>
      <w:r w:rsidR="003C7F70" w:rsidRPr="00BB73CF">
        <w:rPr>
          <w:rFonts w:ascii="Times New Roman" w:hAnsi="Times New Roman"/>
          <w:szCs w:val="24"/>
        </w:rPr>
        <w:t xml:space="preserve">you may </w:t>
      </w:r>
      <w:r w:rsidR="00050CBE" w:rsidRPr="00BB73CF">
        <w:rPr>
          <w:rFonts w:ascii="Times New Roman" w:hAnsi="Times New Roman"/>
          <w:szCs w:val="24"/>
        </w:rPr>
        <w:t xml:space="preserve">provide a valid </w:t>
      </w:r>
      <w:r w:rsidR="003C7F70" w:rsidRPr="00BB73CF">
        <w:rPr>
          <w:rFonts w:ascii="Times New Roman" w:hAnsi="Times New Roman"/>
          <w:szCs w:val="24"/>
        </w:rPr>
        <w:t>URL</w:t>
      </w:r>
      <w:r w:rsidR="00050CBE" w:rsidRPr="00BB73CF">
        <w:rPr>
          <w:rFonts w:ascii="Times New Roman" w:hAnsi="Times New Roman"/>
          <w:szCs w:val="24"/>
        </w:rPr>
        <w:t xml:space="preserve"> link or paste the applicable section</w:t>
      </w:r>
      <w:r w:rsidR="003C7F70" w:rsidRPr="00BB73CF">
        <w:rPr>
          <w:rStyle w:val="FootnoteReference"/>
          <w:szCs w:val="24"/>
        </w:rPr>
        <w:footnoteReference w:id="2"/>
      </w:r>
      <w:r w:rsidRPr="00BB73CF">
        <w:rPr>
          <w:rFonts w:ascii="Times New Roman" w:hAnsi="Times New Roman"/>
          <w:szCs w:val="24"/>
        </w:rPr>
        <w:t xml:space="preserve">. </w:t>
      </w:r>
      <w:r w:rsidR="00123104" w:rsidRPr="00BB73CF">
        <w:rPr>
          <w:rFonts w:ascii="Times New Roman" w:hAnsi="Times New Roman"/>
          <w:szCs w:val="24"/>
        </w:rPr>
        <w:t xml:space="preserve"> </w:t>
      </w:r>
      <w:r w:rsidRPr="00BB73CF">
        <w:rPr>
          <w:rFonts w:ascii="Times New Roman" w:hAnsi="Times New Roman"/>
          <w:szCs w:val="24"/>
        </w:rPr>
        <w:t>Specify the review type of the collection (new, revision, extension, reinstatement with change, reinstatement without change)</w:t>
      </w:r>
      <w:r w:rsidR="00050CBE" w:rsidRPr="00BB73CF">
        <w:rPr>
          <w:rFonts w:ascii="Times New Roman" w:hAnsi="Times New Roman"/>
          <w:szCs w:val="24"/>
        </w:rPr>
        <w:t>. If revised, briefly specify the changes.  If a rulemaking is involved, make note of the sections or changed sections, if applicable.</w:t>
      </w:r>
    </w:p>
    <w:p w14:paraId="6C9DAEF2" w14:textId="77777777" w:rsidR="00386054" w:rsidRPr="00BB73CF" w:rsidRDefault="00386054">
      <w:pPr>
        <w:tabs>
          <w:tab w:val="left" w:pos="0"/>
        </w:tabs>
        <w:suppressAutoHyphens/>
        <w:rPr>
          <w:rFonts w:ascii="Times New Roman" w:hAnsi="Times New Roman"/>
          <w:szCs w:val="24"/>
        </w:rPr>
      </w:pPr>
    </w:p>
    <w:p w14:paraId="784D7445" w14:textId="41418669" w:rsidR="00700E00" w:rsidRPr="00BB73CF" w:rsidRDefault="00700E00" w:rsidP="00700E00">
      <w:pPr>
        <w:pStyle w:val="BodyTextIndent"/>
        <w:spacing w:after="120"/>
        <w:ind w:left="0" w:firstLine="0"/>
        <w:rPr>
          <w:rFonts w:ascii="Times New Roman" w:hAnsi="Times New Roman" w:cs="Times New Roman"/>
          <w:sz w:val="24"/>
        </w:rPr>
      </w:pPr>
      <w:r w:rsidRPr="00BB73CF">
        <w:rPr>
          <w:rFonts w:ascii="Times New Roman" w:hAnsi="Times New Roman" w:cs="Times New Roman"/>
          <w:sz w:val="24"/>
        </w:rPr>
        <w:t xml:space="preserve">This is a request for full clearance of </w:t>
      </w:r>
      <w:r w:rsidR="00FA00E0">
        <w:rPr>
          <w:rFonts w:ascii="Times New Roman" w:hAnsi="Times New Roman" w:cs="Times New Roman"/>
          <w:sz w:val="24"/>
        </w:rPr>
        <w:t xml:space="preserve">a revision to </w:t>
      </w:r>
      <w:r w:rsidRPr="00BB73CF">
        <w:rPr>
          <w:rFonts w:ascii="Times New Roman" w:hAnsi="Times New Roman" w:cs="Times New Roman"/>
          <w:sz w:val="24"/>
        </w:rPr>
        <w:t xml:space="preserve">the </w:t>
      </w:r>
      <w:r w:rsidRPr="00BB73CF">
        <w:rPr>
          <w:rFonts w:ascii="Times New Roman" w:hAnsi="Times New Roman" w:cs="Times New Roman"/>
          <w:i/>
          <w:iCs/>
          <w:sz w:val="24"/>
        </w:rPr>
        <w:t>Annual State Application under Part B of the Individuals with Disabilities Education Act as Amended in 2004 for Federal fiscal year</w:t>
      </w:r>
      <w:r w:rsidR="008A6760" w:rsidRPr="00BB73CF">
        <w:rPr>
          <w:rFonts w:ascii="Times New Roman" w:hAnsi="Times New Roman" w:cs="Times New Roman"/>
          <w:i/>
          <w:iCs/>
          <w:sz w:val="24"/>
        </w:rPr>
        <w:t xml:space="preserve"> 20</w:t>
      </w:r>
      <w:r w:rsidR="002F5F10">
        <w:rPr>
          <w:rFonts w:ascii="Times New Roman" w:hAnsi="Times New Roman" w:cs="Times New Roman"/>
          <w:i/>
          <w:iCs/>
          <w:sz w:val="24"/>
        </w:rPr>
        <w:t>20</w:t>
      </w:r>
      <w:r w:rsidR="002F236D">
        <w:rPr>
          <w:rFonts w:ascii="Times New Roman" w:hAnsi="Times New Roman" w:cs="Times New Roman"/>
          <w:sz w:val="24"/>
        </w:rPr>
        <w:t xml:space="preserve"> (Part B application)</w:t>
      </w:r>
      <w:r w:rsidRPr="00BB73CF">
        <w:rPr>
          <w:rFonts w:ascii="Times New Roman" w:hAnsi="Times New Roman" w:cs="Times New Roman"/>
          <w:i/>
          <w:iCs/>
          <w:sz w:val="24"/>
        </w:rPr>
        <w:t>.</w:t>
      </w:r>
      <w:r w:rsidRPr="00BB73CF">
        <w:rPr>
          <w:rFonts w:ascii="Times New Roman" w:hAnsi="Times New Roman" w:cs="Times New Roman"/>
          <w:iCs/>
          <w:sz w:val="24"/>
        </w:rPr>
        <w:t xml:space="preserve">  </w:t>
      </w:r>
      <w:r w:rsidRPr="00BB73CF">
        <w:rPr>
          <w:rFonts w:ascii="Times New Roman" w:hAnsi="Times New Roman" w:cs="Times New Roman"/>
          <w:sz w:val="24"/>
        </w:rPr>
        <w:t>The Individuals with Disabilities Education Act</w:t>
      </w:r>
      <w:r w:rsidR="00451959">
        <w:rPr>
          <w:rFonts w:ascii="Times New Roman" w:hAnsi="Times New Roman" w:cs="Times New Roman"/>
          <w:sz w:val="24"/>
        </w:rPr>
        <w:t xml:space="preserve"> (IDEA)</w:t>
      </w:r>
      <w:r w:rsidRPr="00BB73CF">
        <w:rPr>
          <w:rFonts w:ascii="Times New Roman" w:hAnsi="Times New Roman" w:cs="Times New Roman"/>
          <w:sz w:val="24"/>
        </w:rPr>
        <w:t>, when signed on December 3, 2004, became P</w:t>
      </w:r>
      <w:r w:rsidR="000E5AAA">
        <w:rPr>
          <w:rFonts w:ascii="Times New Roman" w:hAnsi="Times New Roman" w:cs="Times New Roman"/>
          <w:sz w:val="24"/>
        </w:rPr>
        <w:t xml:space="preserve">ublic </w:t>
      </w:r>
      <w:r w:rsidRPr="00BB73CF">
        <w:rPr>
          <w:rFonts w:ascii="Times New Roman" w:hAnsi="Times New Roman" w:cs="Times New Roman"/>
          <w:sz w:val="24"/>
        </w:rPr>
        <w:t>L</w:t>
      </w:r>
      <w:r w:rsidR="000E5AAA">
        <w:rPr>
          <w:rFonts w:ascii="Times New Roman" w:hAnsi="Times New Roman" w:cs="Times New Roman"/>
          <w:sz w:val="24"/>
        </w:rPr>
        <w:t>aw</w:t>
      </w:r>
      <w:r w:rsidRPr="00BB73CF">
        <w:rPr>
          <w:rFonts w:ascii="Times New Roman" w:hAnsi="Times New Roman" w:cs="Times New Roman"/>
          <w:sz w:val="24"/>
        </w:rPr>
        <w:t xml:space="preserve"> 108-446.  In accordance with 20 U.S.C. 1412(a)</w:t>
      </w:r>
      <w:r w:rsidR="000E5AAA">
        <w:rPr>
          <w:rFonts w:ascii="Times New Roman" w:hAnsi="Times New Roman" w:cs="Times New Roman"/>
          <w:sz w:val="24"/>
        </w:rPr>
        <w:t>,</w:t>
      </w:r>
      <w:r w:rsidRPr="00BB73CF">
        <w:rPr>
          <w:rFonts w:ascii="Times New Roman" w:hAnsi="Times New Roman" w:cs="Times New Roman"/>
          <w:sz w:val="24"/>
        </w:rPr>
        <w:t xml:space="preserve"> a State is eligible for assistance under Part B for a fiscal year if the State submits a plan that provides assurances to the Secretary that the State has in effect policies and procedures to ensure that the State meets each of the conditions found in 20 U.S.C. 1412.  Information Collection 1820-0030 allows a State to provide the required assurances indicating that it either has or does not have in effect policies and procedures to meet the eligibility requirements of Part B of the</w:t>
      </w:r>
      <w:r w:rsidR="00451959">
        <w:rPr>
          <w:rFonts w:ascii="Times New Roman" w:hAnsi="Times New Roman" w:cs="Times New Roman"/>
          <w:sz w:val="24"/>
        </w:rPr>
        <w:t xml:space="preserve"> IDEA</w:t>
      </w:r>
      <w:r w:rsidRPr="00BB73CF">
        <w:rPr>
          <w:rFonts w:ascii="Times New Roman" w:hAnsi="Times New Roman" w:cs="Times New Roman"/>
          <w:sz w:val="24"/>
        </w:rPr>
        <w:t>.</w:t>
      </w:r>
    </w:p>
    <w:p w14:paraId="4E726CBB" w14:textId="133F0556" w:rsidR="002F236D" w:rsidRPr="002F236D" w:rsidRDefault="00B963F5" w:rsidP="000D1FC2">
      <w:pPr>
        <w:rPr>
          <w:rFonts w:ascii="Times New Roman" w:hAnsi="Times New Roman"/>
        </w:rPr>
      </w:pPr>
      <w:bookmarkStart w:id="1" w:name="_Hlk24552233"/>
      <w:r w:rsidRPr="00BB73CF">
        <w:rPr>
          <w:rFonts w:ascii="Times New Roman" w:hAnsi="Times New Roman"/>
        </w:rPr>
        <w:t xml:space="preserve">On December 19, 2016, the Department </w:t>
      </w:r>
      <w:r w:rsidR="00D77145" w:rsidRPr="00BB73CF">
        <w:rPr>
          <w:rFonts w:ascii="Times New Roman" w:hAnsi="Times New Roman"/>
        </w:rPr>
        <w:t>published</w:t>
      </w:r>
      <w:r w:rsidRPr="00BB73CF">
        <w:rPr>
          <w:rFonts w:ascii="Times New Roman" w:hAnsi="Times New Roman"/>
        </w:rPr>
        <w:t xml:space="preserve"> new regulations that require States</w:t>
      </w:r>
      <w:r w:rsidR="000E5AAA">
        <w:rPr>
          <w:rFonts w:ascii="Times New Roman" w:hAnsi="Times New Roman"/>
        </w:rPr>
        <w:t xml:space="preserve"> to use a standard methodology</w:t>
      </w:r>
      <w:r w:rsidRPr="00BB73CF">
        <w:rPr>
          <w:rFonts w:ascii="Times New Roman" w:hAnsi="Times New Roman"/>
        </w:rPr>
        <w:t xml:space="preserve"> to determine </w:t>
      </w:r>
      <w:r w:rsidR="00D77145" w:rsidRPr="00BB73CF">
        <w:rPr>
          <w:rFonts w:ascii="Times New Roman" w:hAnsi="Times New Roman"/>
        </w:rPr>
        <w:t xml:space="preserve">if </w:t>
      </w:r>
      <w:r w:rsidRPr="00BB73CF">
        <w:rPr>
          <w:rFonts w:ascii="Times New Roman" w:hAnsi="Times New Roman"/>
        </w:rPr>
        <w:t xml:space="preserve">significant disproportionality based on race or ethnicity is occurring in the State and the </w:t>
      </w:r>
      <w:r w:rsidR="00451959">
        <w:rPr>
          <w:rFonts w:ascii="Times New Roman" w:hAnsi="Times New Roman"/>
        </w:rPr>
        <w:t>local educational agencies (</w:t>
      </w:r>
      <w:r w:rsidRPr="00BB73CF">
        <w:rPr>
          <w:rFonts w:ascii="Times New Roman" w:hAnsi="Times New Roman"/>
        </w:rPr>
        <w:t>LEAs</w:t>
      </w:r>
      <w:r w:rsidR="00451959">
        <w:rPr>
          <w:rFonts w:ascii="Times New Roman" w:hAnsi="Times New Roman"/>
        </w:rPr>
        <w:t>)</w:t>
      </w:r>
      <w:r w:rsidRPr="00BB73CF">
        <w:rPr>
          <w:rFonts w:ascii="Times New Roman" w:hAnsi="Times New Roman"/>
        </w:rPr>
        <w:t xml:space="preserve"> of the State with respect to the identification of children as children with disabilities, including identification as children with particular impairments; the placement of children in particular educational settings; and the incidence, duration, and type of disciplinary actions, including suspensions and expulsions. </w:t>
      </w:r>
      <w:r w:rsidR="002F236D">
        <w:rPr>
          <w:rFonts w:ascii="Times New Roman" w:hAnsi="Times New Roman"/>
        </w:rPr>
        <w:t>On July 3, 2018, the Department delayed until July 1, 2020, the date for States to comply with these regulations (and to July 1, 2020</w:t>
      </w:r>
      <w:r w:rsidR="000E5AAA">
        <w:rPr>
          <w:rFonts w:ascii="Times New Roman" w:hAnsi="Times New Roman"/>
        </w:rPr>
        <w:t>,</w:t>
      </w:r>
      <w:r w:rsidR="002F236D">
        <w:rPr>
          <w:rFonts w:ascii="Times New Roman" w:hAnsi="Times New Roman"/>
        </w:rPr>
        <w:t xml:space="preserve"> the date to include children</w:t>
      </w:r>
      <w:r w:rsidR="000E5AAA">
        <w:rPr>
          <w:rFonts w:ascii="Times New Roman" w:hAnsi="Times New Roman"/>
        </w:rPr>
        <w:t xml:space="preserve"> ages</w:t>
      </w:r>
      <w:r w:rsidR="002F236D">
        <w:rPr>
          <w:rFonts w:ascii="Times New Roman" w:hAnsi="Times New Roman"/>
        </w:rPr>
        <w:t xml:space="preserve"> 3 </w:t>
      </w:r>
      <w:r w:rsidR="000E5AAA">
        <w:rPr>
          <w:rFonts w:ascii="Times New Roman" w:hAnsi="Times New Roman"/>
        </w:rPr>
        <w:t>through</w:t>
      </w:r>
      <w:r w:rsidR="002F236D">
        <w:rPr>
          <w:rFonts w:ascii="Times New Roman" w:hAnsi="Times New Roman"/>
        </w:rPr>
        <w:t xml:space="preserve"> 5 in the significant disproportionality analysis). On March 7, 2019, the United States District Court for the District of Columbia </w:t>
      </w:r>
      <w:r w:rsidR="000064EA">
        <w:rPr>
          <w:rFonts w:ascii="Times New Roman" w:hAnsi="Times New Roman"/>
        </w:rPr>
        <w:t>vacated</w:t>
      </w:r>
      <w:r w:rsidR="002F236D">
        <w:rPr>
          <w:rFonts w:ascii="Times New Roman" w:hAnsi="Times New Roman"/>
        </w:rPr>
        <w:t xml:space="preserve"> the Department’s delay. </w:t>
      </w:r>
      <w:r w:rsidR="002F236D">
        <w:rPr>
          <w:rFonts w:ascii="Times New Roman" w:hAnsi="Times New Roman"/>
          <w:i/>
          <w:iCs/>
        </w:rPr>
        <w:t>Council of Parent Attorneys and Advocates, Inc. v. DeVos</w:t>
      </w:r>
      <w:r w:rsidR="002F236D">
        <w:rPr>
          <w:rFonts w:ascii="Times New Roman" w:hAnsi="Times New Roman"/>
        </w:rPr>
        <w:t xml:space="preserve">, </w:t>
      </w:r>
      <w:r w:rsidR="00BC760B">
        <w:rPr>
          <w:rFonts w:ascii="Times New Roman" w:hAnsi="Times New Roman"/>
        </w:rPr>
        <w:t>365 F. Supp. 3d 28 (2019)</w:t>
      </w:r>
      <w:r w:rsidR="002F236D">
        <w:rPr>
          <w:rFonts w:ascii="Times New Roman" w:hAnsi="Times New Roman"/>
        </w:rPr>
        <w:t>. These regulations are now in effect.</w:t>
      </w:r>
      <w:r w:rsidR="00377097">
        <w:rPr>
          <w:rFonts w:ascii="Times New Roman" w:hAnsi="Times New Roman"/>
        </w:rPr>
        <w:t xml:space="preserve"> (States must include children </w:t>
      </w:r>
      <w:r w:rsidR="00451959">
        <w:rPr>
          <w:rFonts w:ascii="Times New Roman" w:hAnsi="Times New Roman"/>
        </w:rPr>
        <w:t xml:space="preserve">ages </w:t>
      </w:r>
      <w:r w:rsidR="00377097">
        <w:rPr>
          <w:rFonts w:ascii="Times New Roman" w:hAnsi="Times New Roman"/>
        </w:rPr>
        <w:t xml:space="preserve">3 </w:t>
      </w:r>
      <w:r w:rsidR="00451959">
        <w:rPr>
          <w:rFonts w:ascii="Times New Roman" w:hAnsi="Times New Roman"/>
        </w:rPr>
        <w:t>through</w:t>
      </w:r>
      <w:r w:rsidR="00377097">
        <w:rPr>
          <w:rFonts w:ascii="Times New Roman" w:hAnsi="Times New Roman"/>
        </w:rPr>
        <w:t xml:space="preserve"> 5 in their significant disproportionality analyses by July 1, 2020.)</w:t>
      </w:r>
      <w:bookmarkEnd w:id="1"/>
    </w:p>
    <w:p w14:paraId="16C230E8" w14:textId="77777777" w:rsidR="002F236D" w:rsidRDefault="002F236D" w:rsidP="000D1FC2">
      <w:pPr>
        <w:rPr>
          <w:rFonts w:ascii="Times New Roman" w:hAnsi="Times New Roman"/>
        </w:rPr>
      </w:pPr>
    </w:p>
    <w:p w14:paraId="32DAE822" w14:textId="124C4170" w:rsidR="00C9120D" w:rsidRPr="00BB73CF" w:rsidRDefault="00B963F5" w:rsidP="000D1FC2">
      <w:pPr>
        <w:rPr>
          <w:rFonts w:ascii="Times New Roman" w:hAnsi="Times New Roman"/>
          <w:szCs w:val="24"/>
        </w:rPr>
      </w:pPr>
      <w:bookmarkStart w:id="2" w:name="_Hlk24552372"/>
      <w:r w:rsidRPr="00BB73CF">
        <w:rPr>
          <w:rFonts w:ascii="Times New Roman" w:hAnsi="Times New Roman"/>
        </w:rPr>
        <w:t xml:space="preserve">Under </w:t>
      </w:r>
      <w:r w:rsidR="00107629" w:rsidRPr="00BB73CF">
        <w:rPr>
          <w:rFonts w:ascii="Times New Roman" w:hAnsi="Times New Roman"/>
        </w:rPr>
        <w:t>34 CFR</w:t>
      </w:r>
      <w:r w:rsidR="00D77145" w:rsidRPr="00BB73CF">
        <w:rPr>
          <w:rFonts w:ascii="Times New Roman" w:hAnsi="Times New Roman"/>
        </w:rPr>
        <w:t xml:space="preserve"> </w:t>
      </w:r>
      <w:r w:rsidRPr="00BB73CF">
        <w:rPr>
          <w:rFonts w:ascii="Times New Roman" w:hAnsi="Times New Roman"/>
        </w:rPr>
        <w:t>§</w:t>
      </w:r>
      <w:r w:rsidR="001711EC">
        <w:rPr>
          <w:rFonts w:ascii="Times New Roman" w:hAnsi="Times New Roman"/>
        </w:rPr>
        <w:t xml:space="preserve"> </w:t>
      </w:r>
      <w:r w:rsidRPr="00BB73CF">
        <w:rPr>
          <w:rFonts w:ascii="Times New Roman" w:hAnsi="Times New Roman"/>
        </w:rPr>
        <w:t>300.647(b)</w:t>
      </w:r>
      <w:r w:rsidR="00D77145" w:rsidRPr="00BB73CF">
        <w:rPr>
          <w:rFonts w:ascii="Times New Roman" w:hAnsi="Times New Roman"/>
        </w:rPr>
        <w:t>(1)(i)</w:t>
      </w:r>
      <w:r w:rsidRPr="00BB73CF">
        <w:rPr>
          <w:rFonts w:ascii="Times New Roman" w:hAnsi="Times New Roman"/>
        </w:rPr>
        <w:t xml:space="preserve">, </w:t>
      </w:r>
      <w:r w:rsidR="00451959">
        <w:rPr>
          <w:rFonts w:ascii="Times New Roman" w:hAnsi="Times New Roman"/>
        </w:rPr>
        <w:t>[</w:t>
      </w:r>
      <w:r w:rsidR="00042850">
        <w:rPr>
          <w:rFonts w:ascii="Times New Roman" w:hAnsi="Times New Roman"/>
        </w:rPr>
        <w:t>i</w:t>
      </w:r>
      <w:r w:rsidR="00451959">
        <w:rPr>
          <w:rFonts w:ascii="Times New Roman" w:hAnsi="Times New Roman"/>
        </w:rPr>
        <w:t>]</w:t>
      </w:r>
      <w:r w:rsidRPr="00BB73CF">
        <w:rPr>
          <w:rFonts w:ascii="Times New Roman" w:hAnsi="Times New Roman"/>
        </w:rPr>
        <w:t>n determining whether significant disproportionality exists in a State or LEA under §</w:t>
      </w:r>
      <w:r w:rsidR="001711EC">
        <w:rPr>
          <w:rFonts w:ascii="Times New Roman" w:hAnsi="Times New Roman"/>
        </w:rPr>
        <w:t xml:space="preserve"> </w:t>
      </w:r>
      <w:r w:rsidRPr="00BB73CF">
        <w:rPr>
          <w:rFonts w:ascii="Times New Roman" w:hAnsi="Times New Roman"/>
        </w:rPr>
        <w:t>300.646(a) and (b)</w:t>
      </w:r>
      <w:r w:rsidR="00D77145" w:rsidRPr="00BB73CF">
        <w:rPr>
          <w:rFonts w:ascii="Times New Roman" w:hAnsi="Times New Roman"/>
        </w:rPr>
        <w:t xml:space="preserve">, </w:t>
      </w:r>
      <w:r w:rsidRPr="00BB73CF">
        <w:rPr>
          <w:rFonts w:ascii="Times New Roman" w:hAnsi="Times New Roman"/>
        </w:rPr>
        <w:t xml:space="preserve"> </w:t>
      </w:r>
      <w:r w:rsidR="00D77145" w:rsidRPr="00BB73CF">
        <w:rPr>
          <w:rFonts w:ascii="Times New Roman" w:hAnsi="Times New Roman"/>
        </w:rPr>
        <w:t>t</w:t>
      </w:r>
      <w:r w:rsidRPr="00BB73CF">
        <w:rPr>
          <w:rFonts w:ascii="Times New Roman" w:hAnsi="Times New Roman"/>
        </w:rPr>
        <w:t>he State must set a: (A)</w:t>
      </w:r>
      <w:r w:rsidR="000D1FC2">
        <w:rPr>
          <w:rFonts w:ascii="Times New Roman" w:hAnsi="Times New Roman"/>
        </w:rPr>
        <w:t xml:space="preserve"> </w:t>
      </w:r>
      <w:r w:rsidR="00451959">
        <w:rPr>
          <w:rFonts w:ascii="Times New Roman" w:hAnsi="Times New Roman"/>
        </w:rPr>
        <w:t>[</w:t>
      </w:r>
      <w:r w:rsidR="00042850">
        <w:rPr>
          <w:rFonts w:ascii="Times New Roman" w:hAnsi="Times New Roman"/>
        </w:rPr>
        <w:t>r</w:t>
      </w:r>
      <w:r w:rsidR="00451959">
        <w:rPr>
          <w:rFonts w:ascii="Times New Roman" w:hAnsi="Times New Roman"/>
        </w:rPr>
        <w:t>]</w:t>
      </w:r>
      <w:r w:rsidRPr="00BB73CF">
        <w:rPr>
          <w:rFonts w:ascii="Times New Roman" w:hAnsi="Times New Roman"/>
        </w:rPr>
        <w:t xml:space="preserve">easonable risk ratio threshold; (B) </w:t>
      </w:r>
      <w:r w:rsidR="00451959">
        <w:rPr>
          <w:rFonts w:ascii="Times New Roman" w:hAnsi="Times New Roman"/>
        </w:rPr>
        <w:t>[</w:t>
      </w:r>
      <w:r w:rsidR="00042850">
        <w:rPr>
          <w:rFonts w:ascii="Times New Roman" w:hAnsi="Times New Roman"/>
        </w:rPr>
        <w:t>r</w:t>
      </w:r>
      <w:r w:rsidR="00451959">
        <w:rPr>
          <w:rFonts w:ascii="Times New Roman" w:hAnsi="Times New Roman"/>
        </w:rPr>
        <w:t>]</w:t>
      </w:r>
      <w:r w:rsidRPr="00BB73CF">
        <w:rPr>
          <w:rFonts w:ascii="Times New Roman" w:hAnsi="Times New Roman"/>
        </w:rPr>
        <w:t xml:space="preserve">easonable minimum cell size; (C) </w:t>
      </w:r>
      <w:r w:rsidR="00451959">
        <w:rPr>
          <w:rFonts w:ascii="Times New Roman" w:hAnsi="Times New Roman"/>
        </w:rPr>
        <w:t>[</w:t>
      </w:r>
      <w:r w:rsidR="00042850">
        <w:rPr>
          <w:rFonts w:ascii="Times New Roman" w:hAnsi="Times New Roman"/>
        </w:rPr>
        <w:t>r</w:t>
      </w:r>
      <w:r w:rsidR="00451959">
        <w:rPr>
          <w:rFonts w:ascii="Times New Roman" w:hAnsi="Times New Roman"/>
        </w:rPr>
        <w:t>]</w:t>
      </w:r>
      <w:r w:rsidRPr="00BB73CF">
        <w:rPr>
          <w:rFonts w:ascii="Times New Roman" w:hAnsi="Times New Roman"/>
        </w:rPr>
        <w:t xml:space="preserve">easonable minimum n-size; and (D) </w:t>
      </w:r>
      <w:r w:rsidR="00451959">
        <w:rPr>
          <w:rFonts w:ascii="Times New Roman" w:hAnsi="Times New Roman"/>
        </w:rPr>
        <w:t>[</w:t>
      </w:r>
      <w:r w:rsidR="00042850">
        <w:rPr>
          <w:rFonts w:ascii="Times New Roman" w:hAnsi="Times New Roman"/>
        </w:rPr>
        <w:t>s</w:t>
      </w:r>
      <w:r w:rsidR="00451959">
        <w:rPr>
          <w:rFonts w:ascii="Times New Roman" w:hAnsi="Times New Roman"/>
        </w:rPr>
        <w:t>]</w:t>
      </w:r>
      <w:r w:rsidRPr="00BB73CF">
        <w:rPr>
          <w:rFonts w:ascii="Times New Roman" w:hAnsi="Times New Roman"/>
        </w:rPr>
        <w:t xml:space="preserve">tandard for measuring reasonable progress if a State uses the flexibility described in paragraph </w:t>
      </w:r>
      <w:r w:rsidRPr="00BB73CF">
        <w:rPr>
          <w:rFonts w:ascii="Times New Roman" w:hAnsi="Times New Roman"/>
        </w:rPr>
        <w:lastRenderedPageBreak/>
        <w:t xml:space="preserve">(d)(2) of this section.” </w:t>
      </w:r>
      <w:r w:rsidR="00D77145" w:rsidRPr="00BB73CF">
        <w:rPr>
          <w:rFonts w:ascii="Times New Roman" w:hAnsi="Times New Roman"/>
        </w:rPr>
        <w:t xml:space="preserve">Section </w:t>
      </w:r>
      <w:r w:rsidRPr="00BB73CF">
        <w:rPr>
          <w:rFonts w:ascii="Times New Roman" w:hAnsi="Times New Roman"/>
        </w:rPr>
        <w:t xml:space="preserve">300.647(b)(7) further </w:t>
      </w:r>
      <w:r w:rsidR="00D77145" w:rsidRPr="00BB73CF">
        <w:rPr>
          <w:rFonts w:ascii="Times New Roman" w:hAnsi="Times New Roman"/>
        </w:rPr>
        <w:t>requires that t</w:t>
      </w:r>
      <w:r w:rsidRPr="00BB73CF">
        <w:rPr>
          <w:rFonts w:ascii="Times New Roman" w:hAnsi="Times New Roman"/>
        </w:rPr>
        <w:t xml:space="preserve">he State </w:t>
      </w:r>
      <w:r w:rsidR="00D77145" w:rsidRPr="00BB73CF">
        <w:rPr>
          <w:rFonts w:ascii="Times New Roman" w:hAnsi="Times New Roman"/>
        </w:rPr>
        <w:t>“</w:t>
      </w:r>
      <w:r w:rsidRPr="00BB73CF">
        <w:rPr>
          <w:rFonts w:ascii="Times New Roman" w:hAnsi="Times New Roman"/>
        </w:rPr>
        <w:t xml:space="preserve">must report all risk ratio thresholds, minimum cell sizes, minimum n-sizes, and standards for measuring reasonable progress selected under paragraphs (b)(1)(i)(A) through (D) of this section, and the rationales for each, to the Department at a time and in a manner determined by the Secretary.” </w:t>
      </w:r>
      <w:r w:rsidR="00F3252A" w:rsidRPr="00BB73CF">
        <w:rPr>
          <w:rFonts w:ascii="Times New Roman" w:hAnsi="Times New Roman"/>
        </w:rPr>
        <w:t>In addition, under section 618(a)(3) of the IDEA,</w:t>
      </w:r>
      <w:r w:rsidR="00451959">
        <w:rPr>
          <w:rFonts w:ascii="Times New Roman" w:hAnsi="Times New Roman"/>
        </w:rPr>
        <w:t xml:space="preserve"> which </w:t>
      </w:r>
      <w:r w:rsidR="00451959" w:rsidRPr="00BB73CF">
        <w:rPr>
          <w:rFonts w:ascii="Times New Roman" w:hAnsi="Times New Roman"/>
        </w:rPr>
        <w:t>provides the Secretary with the authority to collect annual data on any information that may be required by the Secretary</w:t>
      </w:r>
      <w:r w:rsidR="00451959">
        <w:rPr>
          <w:rFonts w:ascii="Times New Roman" w:hAnsi="Times New Roman"/>
        </w:rPr>
        <w:t>,</w:t>
      </w:r>
      <w:r w:rsidR="00F3252A" w:rsidRPr="00BB73CF">
        <w:rPr>
          <w:rFonts w:ascii="Times New Roman" w:hAnsi="Times New Roman"/>
        </w:rPr>
        <w:t xml:space="preserve"> the Department is requiring States to </w:t>
      </w:r>
      <w:r w:rsidR="00731B2E" w:rsidRPr="00BB73CF">
        <w:rPr>
          <w:rFonts w:ascii="Times New Roman" w:hAnsi="Times New Roman"/>
        </w:rPr>
        <w:t xml:space="preserve">also </w:t>
      </w:r>
      <w:r w:rsidR="00F3252A" w:rsidRPr="00BB73CF">
        <w:rPr>
          <w:rFonts w:ascii="Times New Roman" w:hAnsi="Times New Roman"/>
        </w:rPr>
        <w:t xml:space="preserve">submit the number of years of data used in making annual determinations of significant disproportionality. </w:t>
      </w:r>
      <w:r w:rsidR="00C9120D" w:rsidRPr="00BB73CF">
        <w:rPr>
          <w:rFonts w:ascii="Times New Roman" w:hAnsi="Times New Roman"/>
          <w:szCs w:val="24"/>
        </w:rPr>
        <w:t>The Department is requiring</w:t>
      </w:r>
      <w:r w:rsidR="007C417F" w:rsidRPr="00BB73CF">
        <w:rPr>
          <w:rFonts w:ascii="Times New Roman" w:hAnsi="Times New Roman"/>
          <w:szCs w:val="24"/>
        </w:rPr>
        <w:t xml:space="preserve"> States to report this data to ensure that they</w:t>
      </w:r>
      <w:r w:rsidR="00C9120D" w:rsidRPr="00BB73CF">
        <w:rPr>
          <w:rFonts w:ascii="Times New Roman" w:hAnsi="Times New Roman"/>
          <w:szCs w:val="24"/>
        </w:rPr>
        <w:t xml:space="preserve"> are properly implementing the flexibility provided in §</w:t>
      </w:r>
      <w:r w:rsidR="00451959">
        <w:rPr>
          <w:rFonts w:ascii="Times New Roman" w:hAnsi="Times New Roman"/>
          <w:szCs w:val="24"/>
        </w:rPr>
        <w:t> </w:t>
      </w:r>
      <w:r w:rsidR="00C9120D" w:rsidRPr="00BB73CF">
        <w:rPr>
          <w:rFonts w:ascii="Times New Roman" w:hAnsi="Times New Roman"/>
          <w:szCs w:val="24"/>
        </w:rPr>
        <w:t>300.647(d)(1)</w:t>
      </w:r>
      <w:r w:rsidR="001711EC">
        <w:rPr>
          <w:rFonts w:ascii="Times New Roman" w:hAnsi="Times New Roman"/>
          <w:szCs w:val="24"/>
        </w:rPr>
        <w:t xml:space="preserve">, </w:t>
      </w:r>
      <w:r w:rsidR="00C9120D" w:rsidRPr="00BB73CF">
        <w:rPr>
          <w:rFonts w:ascii="Times New Roman" w:hAnsi="Times New Roman"/>
          <w:szCs w:val="24"/>
        </w:rPr>
        <w:t xml:space="preserve">which allows States to make a determination that an LEA has significant disproportionality </w:t>
      </w:r>
      <w:r w:rsidR="001711EC">
        <w:rPr>
          <w:rFonts w:ascii="Times New Roman" w:hAnsi="Times New Roman"/>
          <w:szCs w:val="24"/>
        </w:rPr>
        <w:t xml:space="preserve">only </w:t>
      </w:r>
      <w:r w:rsidR="00C9120D" w:rsidRPr="00BB73CF">
        <w:rPr>
          <w:rFonts w:ascii="Times New Roman" w:hAnsi="Times New Roman"/>
          <w:szCs w:val="24"/>
        </w:rPr>
        <w:t xml:space="preserve">after the LEA has exceeded a risk ratio threshold for a particular racial or ethnic group and category of analysis for up to three prior consecutive years preceding the identification.  </w:t>
      </w:r>
      <w:bookmarkEnd w:id="2"/>
    </w:p>
    <w:p w14:paraId="13082E81" w14:textId="77777777" w:rsidR="00F3252A" w:rsidRPr="00BB73CF" w:rsidRDefault="00F3252A" w:rsidP="000D1FC2">
      <w:pPr>
        <w:pStyle w:val="BodyTextIndent"/>
        <w:ind w:left="0" w:firstLine="0"/>
        <w:rPr>
          <w:rFonts w:ascii="Times New Roman" w:hAnsi="Times New Roman" w:cs="Times New Roman"/>
          <w:sz w:val="24"/>
        </w:rPr>
      </w:pPr>
    </w:p>
    <w:p w14:paraId="3BECCFA6" w14:textId="54930BDE" w:rsidR="00A615DE" w:rsidRPr="00BB73CF" w:rsidRDefault="007318C4" w:rsidP="000D1FC2">
      <w:pPr>
        <w:pStyle w:val="BodyTextIndent"/>
        <w:ind w:left="0" w:firstLine="0"/>
        <w:rPr>
          <w:rFonts w:ascii="Times New Roman" w:hAnsi="Times New Roman" w:cs="Times New Roman"/>
          <w:sz w:val="24"/>
        </w:rPr>
      </w:pPr>
      <w:r w:rsidRPr="00BB73CF">
        <w:rPr>
          <w:rFonts w:ascii="Times New Roman" w:hAnsi="Times New Roman" w:cs="Times New Roman"/>
          <w:sz w:val="24"/>
        </w:rPr>
        <w:t xml:space="preserve">The Department is proposing to revise </w:t>
      </w:r>
      <w:r w:rsidR="00D220DB" w:rsidRPr="00BB73CF">
        <w:rPr>
          <w:rFonts w:ascii="Times New Roman" w:hAnsi="Times New Roman" w:cs="Times New Roman"/>
          <w:sz w:val="24"/>
        </w:rPr>
        <w:t xml:space="preserve">this </w:t>
      </w:r>
      <w:r w:rsidRPr="00BB73CF">
        <w:rPr>
          <w:rFonts w:ascii="Times New Roman" w:hAnsi="Times New Roman" w:cs="Times New Roman"/>
          <w:sz w:val="24"/>
        </w:rPr>
        <w:t xml:space="preserve">information </w:t>
      </w:r>
      <w:r w:rsidR="00D220DB" w:rsidRPr="00BB73CF">
        <w:rPr>
          <w:rFonts w:ascii="Times New Roman" w:hAnsi="Times New Roman" w:cs="Times New Roman"/>
          <w:sz w:val="24"/>
        </w:rPr>
        <w:t xml:space="preserve">collection </w:t>
      </w:r>
      <w:r w:rsidRPr="00BB73CF">
        <w:rPr>
          <w:rFonts w:ascii="Times New Roman" w:hAnsi="Times New Roman" w:cs="Times New Roman"/>
          <w:sz w:val="24"/>
        </w:rPr>
        <w:t xml:space="preserve">to enable States to meet the data collection requirements </w:t>
      </w:r>
      <w:r w:rsidR="00D220DB" w:rsidRPr="00BB73CF">
        <w:rPr>
          <w:rFonts w:ascii="Times New Roman" w:hAnsi="Times New Roman" w:cs="Times New Roman"/>
          <w:sz w:val="24"/>
        </w:rPr>
        <w:t xml:space="preserve">related to significant disproportionality as part of the IDEA Part B </w:t>
      </w:r>
      <w:r w:rsidR="00917159">
        <w:rPr>
          <w:rFonts w:ascii="Times New Roman" w:hAnsi="Times New Roman" w:cs="Times New Roman"/>
          <w:sz w:val="24"/>
        </w:rPr>
        <w:t xml:space="preserve">State </w:t>
      </w:r>
      <w:r w:rsidR="00D220DB" w:rsidRPr="00BB73CF">
        <w:rPr>
          <w:rFonts w:ascii="Times New Roman" w:hAnsi="Times New Roman" w:cs="Times New Roman"/>
          <w:sz w:val="24"/>
        </w:rPr>
        <w:t xml:space="preserve">application. </w:t>
      </w:r>
      <w:r w:rsidR="00B963F5" w:rsidRPr="00BB73CF">
        <w:rPr>
          <w:rFonts w:ascii="Times New Roman" w:hAnsi="Times New Roman" w:cs="Times New Roman"/>
          <w:sz w:val="24"/>
        </w:rPr>
        <w:t xml:space="preserve">Although reporting these data </w:t>
      </w:r>
      <w:r w:rsidR="00F3252A" w:rsidRPr="00BB73CF">
        <w:rPr>
          <w:rFonts w:ascii="Times New Roman" w:hAnsi="Times New Roman" w:cs="Times New Roman"/>
          <w:sz w:val="24"/>
        </w:rPr>
        <w:t xml:space="preserve">on significant disproportionality </w:t>
      </w:r>
      <w:r w:rsidR="00B963F5" w:rsidRPr="00BB73CF">
        <w:rPr>
          <w:rFonts w:ascii="Times New Roman" w:hAnsi="Times New Roman" w:cs="Times New Roman"/>
          <w:sz w:val="24"/>
        </w:rPr>
        <w:t>is not an eligibility requirement for</w:t>
      </w:r>
      <w:r w:rsidR="00D77145" w:rsidRPr="00BB73CF">
        <w:rPr>
          <w:rFonts w:ascii="Times New Roman" w:hAnsi="Times New Roman" w:cs="Times New Roman"/>
          <w:sz w:val="24"/>
        </w:rPr>
        <w:t xml:space="preserve"> an IDEA Part B grant award</w:t>
      </w:r>
      <w:r w:rsidR="00B963F5" w:rsidRPr="00BB73CF">
        <w:rPr>
          <w:rFonts w:ascii="Times New Roman" w:hAnsi="Times New Roman" w:cs="Times New Roman"/>
          <w:sz w:val="24"/>
        </w:rPr>
        <w:t xml:space="preserve">, the Department proposes to collect this data in the </w:t>
      </w:r>
      <w:r w:rsidR="00917159">
        <w:rPr>
          <w:rFonts w:ascii="Times New Roman" w:hAnsi="Times New Roman" w:cs="Times New Roman"/>
          <w:sz w:val="24"/>
        </w:rPr>
        <w:t xml:space="preserve">IDEA </w:t>
      </w:r>
      <w:r w:rsidR="00B963F5" w:rsidRPr="00BB73CF">
        <w:rPr>
          <w:rFonts w:ascii="Times New Roman" w:hAnsi="Times New Roman" w:cs="Times New Roman"/>
          <w:sz w:val="24"/>
        </w:rPr>
        <w:t xml:space="preserve">Part B </w:t>
      </w:r>
      <w:r w:rsidR="00917159">
        <w:rPr>
          <w:rFonts w:ascii="Times New Roman" w:hAnsi="Times New Roman" w:cs="Times New Roman"/>
          <w:sz w:val="24"/>
        </w:rPr>
        <w:t xml:space="preserve">State </w:t>
      </w:r>
      <w:r w:rsidR="00B963F5" w:rsidRPr="00BB73CF">
        <w:rPr>
          <w:rFonts w:ascii="Times New Roman" w:hAnsi="Times New Roman" w:cs="Times New Roman"/>
          <w:sz w:val="24"/>
        </w:rPr>
        <w:t>grant award application package</w:t>
      </w:r>
      <w:r w:rsidR="00D77145" w:rsidRPr="00BB73CF">
        <w:rPr>
          <w:rFonts w:ascii="Times New Roman" w:hAnsi="Times New Roman" w:cs="Times New Roman"/>
          <w:sz w:val="24"/>
        </w:rPr>
        <w:t>.</w:t>
      </w:r>
      <w:r w:rsidR="00B963F5" w:rsidRPr="00BB73CF">
        <w:rPr>
          <w:rFonts w:ascii="Times New Roman" w:hAnsi="Times New Roman" w:cs="Times New Roman"/>
          <w:sz w:val="24"/>
        </w:rPr>
        <w:t xml:space="preserve"> The Department believes that using the application package </w:t>
      </w:r>
      <w:r w:rsidRPr="00BB73CF">
        <w:rPr>
          <w:rFonts w:ascii="Times New Roman" w:hAnsi="Times New Roman" w:cs="Times New Roman"/>
          <w:sz w:val="24"/>
        </w:rPr>
        <w:t>would</w:t>
      </w:r>
      <w:r w:rsidR="00B963F5" w:rsidRPr="00BB73CF">
        <w:rPr>
          <w:rFonts w:ascii="Times New Roman" w:hAnsi="Times New Roman" w:cs="Times New Roman"/>
          <w:sz w:val="24"/>
        </w:rPr>
        <w:t xml:space="preserve"> be a timely and efficient vehicle for collecting these data. </w:t>
      </w:r>
      <w:r w:rsidR="007B234B" w:rsidRPr="00BB73CF">
        <w:rPr>
          <w:rFonts w:ascii="Times New Roman" w:hAnsi="Times New Roman" w:cs="Times New Roman"/>
          <w:sz w:val="24"/>
        </w:rPr>
        <w:t xml:space="preserve">In addition, </w:t>
      </w:r>
      <w:r w:rsidR="00AA13DA" w:rsidRPr="00BB73CF">
        <w:rPr>
          <w:rFonts w:ascii="Times New Roman" w:hAnsi="Times New Roman" w:cs="Times New Roman"/>
          <w:sz w:val="24"/>
        </w:rPr>
        <w:t xml:space="preserve">using an existing information collection </w:t>
      </w:r>
      <w:r w:rsidRPr="00BB73CF">
        <w:rPr>
          <w:rFonts w:ascii="Times New Roman" w:hAnsi="Times New Roman" w:cs="Times New Roman"/>
          <w:sz w:val="24"/>
        </w:rPr>
        <w:t>would</w:t>
      </w:r>
      <w:r w:rsidR="007B234B" w:rsidRPr="00BB73CF">
        <w:rPr>
          <w:rFonts w:ascii="Times New Roman" w:hAnsi="Times New Roman" w:cs="Times New Roman"/>
          <w:sz w:val="24"/>
        </w:rPr>
        <w:t xml:space="preserve"> be less burdensome for States</w:t>
      </w:r>
      <w:r w:rsidR="00AA13DA" w:rsidRPr="00BB73CF">
        <w:rPr>
          <w:rFonts w:ascii="Times New Roman" w:hAnsi="Times New Roman" w:cs="Times New Roman"/>
          <w:sz w:val="24"/>
        </w:rPr>
        <w:t xml:space="preserve">. </w:t>
      </w:r>
      <w:r w:rsidR="007B234B" w:rsidRPr="00BB73CF">
        <w:rPr>
          <w:rFonts w:ascii="Times New Roman" w:hAnsi="Times New Roman" w:cs="Times New Roman"/>
          <w:sz w:val="24"/>
        </w:rPr>
        <w:t xml:space="preserve"> </w:t>
      </w:r>
      <w:r w:rsidR="00B963F5" w:rsidRPr="00BB73CF">
        <w:rPr>
          <w:rFonts w:ascii="Times New Roman" w:hAnsi="Times New Roman" w:cs="Times New Roman"/>
          <w:sz w:val="24"/>
        </w:rPr>
        <w:t>After the States’ initial</w:t>
      </w:r>
      <w:r w:rsidR="00D77145" w:rsidRPr="00BB73CF">
        <w:rPr>
          <w:rFonts w:ascii="Times New Roman" w:hAnsi="Times New Roman" w:cs="Times New Roman"/>
          <w:sz w:val="24"/>
        </w:rPr>
        <w:t xml:space="preserve"> submission of these data</w:t>
      </w:r>
      <w:r w:rsidR="00B963F5" w:rsidRPr="00BB73CF">
        <w:rPr>
          <w:rFonts w:ascii="Times New Roman" w:hAnsi="Times New Roman" w:cs="Times New Roman"/>
          <w:sz w:val="24"/>
        </w:rPr>
        <w:t xml:space="preserve">, States would only be required to report data if they change the information </w:t>
      </w:r>
      <w:r w:rsidR="00F3252A" w:rsidRPr="00BB73CF">
        <w:rPr>
          <w:rFonts w:ascii="Times New Roman" w:hAnsi="Times New Roman" w:cs="Times New Roman"/>
          <w:sz w:val="24"/>
        </w:rPr>
        <w:t xml:space="preserve">provided. </w:t>
      </w:r>
      <w:r w:rsidR="00A615DE" w:rsidRPr="00BB73CF">
        <w:rPr>
          <w:rFonts w:ascii="Times New Roman" w:hAnsi="Times New Roman" w:cs="Times New Roman"/>
          <w:sz w:val="24"/>
        </w:rPr>
        <w:t xml:space="preserve"> </w:t>
      </w:r>
      <w:r w:rsidR="00AA13DA" w:rsidRPr="00BB73CF">
        <w:rPr>
          <w:rFonts w:ascii="Times New Roman" w:hAnsi="Times New Roman" w:cs="Times New Roman"/>
          <w:sz w:val="24"/>
        </w:rPr>
        <w:t>Further, the data required in this collection are data that States should be collecting in order to ensure compliance in school year 20</w:t>
      </w:r>
      <w:r w:rsidR="001711EC">
        <w:rPr>
          <w:rFonts w:ascii="Times New Roman" w:hAnsi="Times New Roman" w:cs="Times New Roman"/>
          <w:sz w:val="24"/>
        </w:rPr>
        <w:t>20</w:t>
      </w:r>
      <w:r w:rsidR="00AA13DA" w:rsidRPr="00BB73CF">
        <w:rPr>
          <w:rFonts w:ascii="Times New Roman" w:hAnsi="Times New Roman" w:cs="Times New Roman"/>
          <w:sz w:val="24"/>
        </w:rPr>
        <w:t>-20</w:t>
      </w:r>
      <w:r w:rsidR="001711EC">
        <w:rPr>
          <w:rFonts w:ascii="Times New Roman" w:hAnsi="Times New Roman" w:cs="Times New Roman"/>
          <w:sz w:val="24"/>
        </w:rPr>
        <w:t>2</w:t>
      </w:r>
      <w:r w:rsidR="00AA13DA" w:rsidRPr="00BB73CF">
        <w:rPr>
          <w:rFonts w:ascii="Times New Roman" w:hAnsi="Times New Roman" w:cs="Times New Roman"/>
          <w:sz w:val="24"/>
        </w:rPr>
        <w:t>1 with IDEA section 618(d) and the new regulations in §§</w:t>
      </w:r>
      <w:r w:rsidR="00006D28">
        <w:rPr>
          <w:rFonts w:ascii="Times New Roman" w:hAnsi="Times New Roman" w:cs="Times New Roman"/>
          <w:sz w:val="24"/>
        </w:rPr>
        <w:t> </w:t>
      </w:r>
      <w:r w:rsidR="00AA13DA" w:rsidRPr="00BB73CF">
        <w:rPr>
          <w:rFonts w:ascii="Times New Roman" w:hAnsi="Times New Roman" w:cs="Times New Roman"/>
          <w:sz w:val="24"/>
        </w:rPr>
        <w:t>300</w:t>
      </w:r>
      <w:r w:rsidR="00917159">
        <w:rPr>
          <w:rFonts w:ascii="Times New Roman" w:hAnsi="Times New Roman" w:cs="Times New Roman"/>
          <w:sz w:val="24"/>
        </w:rPr>
        <w:t>.</w:t>
      </w:r>
      <w:r w:rsidR="000D1FC2">
        <w:rPr>
          <w:rFonts w:ascii="Times New Roman" w:hAnsi="Times New Roman" w:cs="Times New Roman"/>
          <w:sz w:val="24"/>
        </w:rPr>
        <w:t>646 and 300.647.</w:t>
      </w:r>
      <w:r w:rsidR="00AA13DA" w:rsidRPr="00BB73CF">
        <w:rPr>
          <w:rFonts w:ascii="Times New Roman" w:hAnsi="Times New Roman" w:cs="Times New Roman"/>
          <w:sz w:val="24"/>
        </w:rPr>
        <w:t xml:space="preserve">  </w:t>
      </w:r>
      <w:r w:rsidR="00B963F5" w:rsidRPr="00BB73CF">
        <w:rPr>
          <w:rFonts w:ascii="Times New Roman" w:hAnsi="Times New Roman" w:cs="Times New Roman"/>
          <w:sz w:val="24"/>
        </w:rPr>
        <w:t xml:space="preserve">Additional </w:t>
      </w:r>
      <w:r w:rsidR="00006D28">
        <w:rPr>
          <w:rFonts w:ascii="Times New Roman" w:hAnsi="Times New Roman" w:cs="Times New Roman"/>
          <w:sz w:val="24"/>
        </w:rPr>
        <w:t xml:space="preserve">estimates of </w:t>
      </w:r>
      <w:r w:rsidR="00B963F5" w:rsidRPr="00BB73CF">
        <w:rPr>
          <w:rFonts w:ascii="Times New Roman" w:hAnsi="Times New Roman" w:cs="Times New Roman"/>
          <w:sz w:val="24"/>
        </w:rPr>
        <w:t xml:space="preserve">burden associated with this regulation are included in </w:t>
      </w:r>
      <w:r w:rsidR="00B33EB9" w:rsidRPr="00BB73CF">
        <w:rPr>
          <w:rFonts w:ascii="Times New Roman" w:hAnsi="Times New Roman" w:cs="Times New Roman"/>
          <w:sz w:val="24"/>
        </w:rPr>
        <w:t>Information Collection Request 1820-0600.</w:t>
      </w:r>
    </w:p>
    <w:p w14:paraId="06E6E368" w14:textId="77777777" w:rsidR="000D1FC2" w:rsidRDefault="000D1FC2" w:rsidP="000D1FC2">
      <w:pPr>
        <w:pStyle w:val="BodyTextIndent"/>
        <w:ind w:left="0" w:firstLine="0"/>
        <w:rPr>
          <w:rFonts w:ascii="Times New Roman" w:hAnsi="Times New Roman" w:cs="Times New Roman"/>
          <w:sz w:val="24"/>
        </w:rPr>
      </w:pPr>
    </w:p>
    <w:p w14:paraId="62AEC6EC" w14:textId="4891C3EC" w:rsidR="000D1FC2" w:rsidRDefault="00700E00" w:rsidP="000D1FC2">
      <w:pPr>
        <w:pStyle w:val="BodyTextIndent"/>
        <w:ind w:left="0" w:firstLine="0"/>
        <w:rPr>
          <w:rFonts w:ascii="Times New Roman" w:hAnsi="Times New Roman" w:cs="Times New Roman"/>
          <w:sz w:val="24"/>
        </w:rPr>
      </w:pPr>
      <w:r w:rsidRPr="00BB73CF">
        <w:rPr>
          <w:rFonts w:ascii="Times New Roman" w:hAnsi="Times New Roman" w:cs="Times New Roman"/>
          <w:sz w:val="24"/>
        </w:rPr>
        <w:t>IDEA section 612(a)(18)(A), regarding maintenance of State financial support</w:t>
      </w:r>
      <w:r w:rsidR="00655151">
        <w:rPr>
          <w:rFonts w:ascii="Times New Roman" w:hAnsi="Times New Roman" w:cs="Times New Roman"/>
          <w:sz w:val="24"/>
        </w:rPr>
        <w:t xml:space="preserve"> (MFS)</w:t>
      </w:r>
      <w:r w:rsidRPr="00BB73CF">
        <w:rPr>
          <w:rFonts w:ascii="Times New Roman" w:hAnsi="Times New Roman" w:cs="Times New Roman"/>
          <w:sz w:val="24"/>
        </w:rPr>
        <w:t>, requires that the State does not reduce the amount of State financial support for special education and related services for children with disabilities, or otherwise made available because of the excess costs of educating those children, below the amount of that support for the preceding fiscal year.  Currently, pursuant to section 612(a), each State provides an assurance in Section II</w:t>
      </w:r>
      <w:r w:rsidR="00B63B86">
        <w:rPr>
          <w:rFonts w:ascii="Times New Roman" w:hAnsi="Times New Roman" w:cs="Times New Roman"/>
          <w:sz w:val="24"/>
        </w:rPr>
        <w:t>.A</w:t>
      </w:r>
      <w:r w:rsidRPr="00BB73CF">
        <w:rPr>
          <w:rFonts w:ascii="Times New Roman" w:hAnsi="Times New Roman" w:cs="Times New Roman"/>
          <w:sz w:val="24"/>
        </w:rPr>
        <w:t xml:space="preserve"> (Assurance 18) of its annual State application for funds under IDEA Part B that it will meet its MFS obligations under section 612(a)(18), unless an MFS waiver is granted under section 612(a)(18)(C).  The Office of Special Education Programs (OSEP) relies on this assurance to determine that a State is eligible for a grant under IDEA Part B.  </w:t>
      </w:r>
    </w:p>
    <w:p w14:paraId="66124A23" w14:textId="77777777" w:rsidR="000D1FC2" w:rsidRDefault="000D1FC2" w:rsidP="000D1FC2">
      <w:pPr>
        <w:pStyle w:val="BodyTextIndent"/>
        <w:ind w:left="0" w:firstLine="0"/>
        <w:rPr>
          <w:rFonts w:ascii="Times New Roman" w:hAnsi="Times New Roman" w:cs="Times New Roman"/>
          <w:sz w:val="24"/>
        </w:rPr>
      </w:pPr>
    </w:p>
    <w:p w14:paraId="66B30AF6" w14:textId="6CDA9398" w:rsidR="00700E00" w:rsidRDefault="00B63B86" w:rsidP="000D1FC2">
      <w:pPr>
        <w:pStyle w:val="BodyTextIndent"/>
        <w:ind w:left="0" w:firstLine="0"/>
        <w:rPr>
          <w:rFonts w:ascii="Times New Roman" w:hAnsi="Times New Roman" w:cs="Times New Roman"/>
          <w:sz w:val="24"/>
        </w:rPr>
      </w:pPr>
      <w:r>
        <w:rPr>
          <w:rFonts w:ascii="Times New Roman" w:hAnsi="Times New Roman" w:cs="Times New Roman"/>
          <w:sz w:val="24"/>
        </w:rPr>
        <w:t>Beginning with the Federal fiscal year (</w:t>
      </w:r>
      <w:r w:rsidR="009049FA" w:rsidRPr="00BB73CF">
        <w:rPr>
          <w:rFonts w:ascii="Times New Roman" w:hAnsi="Times New Roman" w:cs="Times New Roman"/>
          <w:sz w:val="24"/>
        </w:rPr>
        <w:t>FFY</w:t>
      </w:r>
      <w:r>
        <w:rPr>
          <w:rFonts w:ascii="Times New Roman" w:hAnsi="Times New Roman" w:cs="Times New Roman"/>
          <w:sz w:val="24"/>
        </w:rPr>
        <w:t>)</w:t>
      </w:r>
      <w:r w:rsidR="009049FA" w:rsidRPr="00BB73CF">
        <w:rPr>
          <w:rFonts w:ascii="Times New Roman" w:hAnsi="Times New Roman" w:cs="Times New Roman"/>
          <w:sz w:val="24"/>
        </w:rPr>
        <w:t xml:space="preserve"> 2013</w:t>
      </w:r>
      <w:r>
        <w:rPr>
          <w:rFonts w:ascii="Times New Roman" w:hAnsi="Times New Roman" w:cs="Times New Roman"/>
          <w:sz w:val="24"/>
        </w:rPr>
        <w:t xml:space="preserve"> IDEA Part B </w:t>
      </w:r>
      <w:r w:rsidR="00C86DD7">
        <w:rPr>
          <w:rFonts w:ascii="Times New Roman" w:hAnsi="Times New Roman" w:cs="Times New Roman"/>
          <w:sz w:val="24"/>
        </w:rPr>
        <w:t xml:space="preserve">State </w:t>
      </w:r>
      <w:r>
        <w:rPr>
          <w:rFonts w:ascii="Times New Roman" w:hAnsi="Times New Roman" w:cs="Times New Roman"/>
          <w:sz w:val="24"/>
        </w:rPr>
        <w:t>application</w:t>
      </w:r>
      <w:r w:rsidR="00700E00" w:rsidRPr="00BB73CF">
        <w:rPr>
          <w:rFonts w:ascii="Times New Roman" w:hAnsi="Times New Roman" w:cs="Times New Roman"/>
          <w:sz w:val="24"/>
        </w:rPr>
        <w:t xml:space="preserve">, in addition to the assurance provided by the State </w:t>
      </w:r>
      <w:r w:rsidR="00123104" w:rsidRPr="00BB73CF">
        <w:rPr>
          <w:rFonts w:ascii="Times New Roman" w:hAnsi="Times New Roman" w:cs="Times New Roman"/>
          <w:sz w:val="24"/>
        </w:rPr>
        <w:t xml:space="preserve">in its </w:t>
      </w:r>
      <w:r w:rsidR="001D29E1" w:rsidRPr="00BB73CF">
        <w:rPr>
          <w:rFonts w:ascii="Times New Roman" w:hAnsi="Times New Roman" w:cs="Times New Roman"/>
          <w:sz w:val="24"/>
        </w:rPr>
        <w:t>A</w:t>
      </w:r>
      <w:r w:rsidR="00123104" w:rsidRPr="00BB73CF">
        <w:rPr>
          <w:rFonts w:ascii="Times New Roman" w:hAnsi="Times New Roman" w:cs="Times New Roman"/>
          <w:sz w:val="24"/>
        </w:rPr>
        <w:t xml:space="preserve">pplication that it has policies and procedures in place to </w:t>
      </w:r>
      <w:r>
        <w:rPr>
          <w:rFonts w:ascii="Times New Roman" w:hAnsi="Times New Roman" w:cs="Times New Roman"/>
          <w:sz w:val="24"/>
        </w:rPr>
        <w:t xml:space="preserve">ensure it meets the MFS requirement in IDEA </w:t>
      </w:r>
      <w:r w:rsidR="00700E00" w:rsidRPr="00BB73CF">
        <w:rPr>
          <w:rFonts w:ascii="Times New Roman" w:hAnsi="Times New Roman" w:cs="Times New Roman"/>
          <w:sz w:val="24"/>
        </w:rPr>
        <w:t>section 612(a)(18)(A),</w:t>
      </w:r>
      <w:r w:rsidR="0042679B" w:rsidRPr="00BB73CF">
        <w:rPr>
          <w:rFonts w:ascii="Times New Roman" w:hAnsi="Times New Roman" w:cs="Times New Roman"/>
          <w:sz w:val="24"/>
        </w:rPr>
        <w:t xml:space="preserve"> States have been required to report</w:t>
      </w:r>
      <w:r w:rsidR="00700E00" w:rsidRPr="00BB73CF">
        <w:rPr>
          <w:rFonts w:ascii="Times New Roman" w:hAnsi="Times New Roman" w:cs="Times New Roman"/>
          <w:sz w:val="24"/>
        </w:rPr>
        <w:t xml:space="preserve"> the actual whole dollar amounts </w:t>
      </w:r>
      <w:r>
        <w:rPr>
          <w:rFonts w:ascii="Times New Roman" w:hAnsi="Times New Roman" w:cs="Times New Roman"/>
          <w:sz w:val="24"/>
        </w:rPr>
        <w:t>of State financial support made available for special education and related services for children with disabilities</w:t>
      </w:r>
      <w:r w:rsidR="00C84BC2">
        <w:rPr>
          <w:rFonts w:ascii="Times New Roman" w:hAnsi="Times New Roman" w:cs="Times New Roman"/>
          <w:sz w:val="24"/>
        </w:rPr>
        <w:t xml:space="preserve">.  The MFS data assists the Department in </w:t>
      </w:r>
      <w:r w:rsidR="00700E00" w:rsidRPr="00BB73CF">
        <w:rPr>
          <w:rFonts w:ascii="Times New Roman" w:hAnsi="Times New Roman" w:cs="Times New Roman"/>
          <w:sz w:val="24"/>
        </w:rPr>
        <w:t>meet</w:t>
      </w:r>
      <w:r w:rsidR="00C84BC2">
        <w:rPr>
          <w:rFonts w:ascii="Times New Roman" w:hAnsi="Times New Roman" w:cs="Times New Roman"/>
          <w:sz w:val="24"/>
        </w:rPr>
        <w:t>ing its</w:t>
      </w:r>
      <w:r w:rsidR="00700E00" w:rsidRPr="00BB73CF">
        <w:rPr>
          <w:rFonts w:ascii="Times New Roman" w:hAnsi="Times New Roman" w:cs="Times New Roman"/>
          <w:sz w:val="24"/>
        </w:rPr>
        <w:t xml:space="preserve"> obligation under IDEA section 616(a) to monitor the implementation of</w:t>
      </w:r>
      <w:r w:rsidR="00C84BC2">
        <w:rPr>
          <w:rFonts w:ascii="Times New Roman" w:hAnsi="Times New Roman" w:cs="Times New Roman"/>
          <w:sz w:val="24"/>
        </w:rPr>
        <w:t>, and enforce, the</w:t>
      </w:r>
      <w:r w:rsidR="00700E00" w:rsidRPr="00BB73CF">
        <w:rPr>
          <w:rFonts w:ascii="Times New Roman" w:hAnsi="Times New Roman" w:cs="Times New Roman"/>
          <w:sz w:val="24"/>
        </w:rPr>
        <w:t xml:space="preserve"> IDEA, specifically the MFS requirement in section 612(a)(18). </w:t>
      </w:r>
    </w:p>
    <w:p w14:paraId="7DB86EEF" w14:textId="77777777" w:rsidR="001711EC" w:rsidRPr="00BB73CF" w:rsidRDefault="001711EC" w:rsidP="000D1FC2">
      <w:pPr>
        <w:pStyle w:val="BodyTextIndent"/>
        <w:ind w:left="0" w:firstLine="0"/>
        <w:rPr>
          <w:rFonts w:ascii="Times New Roman" w:hAnsi="Times New Roman" w:cs="Times New Roman"/>
          <w:sz w:val="24"/>
        </w:rPr>
      </w:pPr>
    </w:p>
    <w:p w14:paraId="2784B26C" w14:textId="6341E2D8" w:rsidR="00700E00" w:rsidRPr="00BB73CF" w:rsidRDefault="00700E00" w:rsidP="00700E00">
      <w:pPr>
        <w:pStyle w:val="BodyTextIndent"/>
        <w:spacing w:after="120"/>
        <w:ind w:left="0" w:firstLine="0"/>
        <w:rPr>
          <w:rFonts w:ascii="Times New Roman" w:hAnsi="Times New Roman" w:cs="Times New Roman"/>
          <w:sz w:val="24"/>
        </w:rPr>
      </w:pPr>
      <w:r w:rsidRPr="00BB73CF">
        <w:rPr>
          <w:rFonts w:ascii="Times New Roman" w:hAnsi="Times New Roman" w:cs="Times New Roman"/>
          <w:sz w:val="24"/>
        </w:rPr>
        <w:t>While section 612(a)(18)(A) establishes an eligibility requirement for IDEA Part B, section 612(a)(18)(B) imposes on the Secretary an affirmative obligation to reduce a State’s allocation of funds under section 611 of the IDEA for any fiscal year following the fiscal year in which the State fails to comply with the requirement in section 612(a)(18)(A) to maintain financial support, by the same amount by which the State fails to meet the MFS requirement (unless the State receives a waiver under section 612(a)(18)(C)</w:t>
      </w:r>
      <w:r w:rsidR="00CA0A8A" w:rsidRPr="00BB73CF">
        <w:rPr>
          <w:rFonts w:ascii="Times New Roman" w:hAnsi="Times New Roman" w:cs="Times New Roman"/>
          <w:sz w:val="24"/>
        </w:rPr>
        <w:t>)</w:t>
      </w:r>
      <w:r w:rsidRPr="00BB73CF">
        <w:rPr>
          <w:rFonts w:ascii="Times New Roman" w:hAnsi="Times New Roman" w:cs="Times New Roman"/>
          <w:sz w:val="24"/>
        </w:rPr>
        <w:t xml:space="preserve">.  </w:t>
      </w:r>
      <w:r w:rsidR="00123104" w:rsidRPr="00BB73CF">
        <w:rPr>
          <w:rFonts w:ascii="Times New Roman" w:hAnsi="Times New Roman" w:cs="Times New Roman"/>
          <w:sz w:val="24"/>
        </w:rPr>
        <w:t>Collecting this dat</w:t>
      </w:r>
      <w:r w:rsidR="001D29E1" w:rsidRPr="00BB73CF">
        <w:rPr>
          <w:rFonts w:ascii="Times New Roman" w:hAnsi="Times New Roman" w:cs="Times New Roman"/>
          <w:sz w:val="24"/>
        </w:rPr>
        <w:t>a enable</w:t>
      </w:r>
      <w:r w:rsidR="00141A91" w:rsidRPr="00BB73CF">
        <w:rPr>
          <w:rFonts w:ascii="Times New Roman" w:hAnsi="Times New Roman" w:cs="Times New Roman"/>
          <w:sz w:val="24"/>
        </w:rPr>
        <w:t>s</w:t>
      </w:r>
      <w:r w:rsidR="001D29E1" w:rsidRPr="00BB73CF">
        <w:rPr>
          <w:rFonts w:ascii="Times New Roman" w:hAnsi="Times New Roman" w:cs="Times New Roman"/>
          <w:sz w:val="24"/>
        </w:rPr>
        <w:t xml:space="preserve"> OSEP to enforce </w:t>
      </w:r>
      <w:r w:rsidR="00123104" w:rsidRPr="00BB73CF">
        <w:rPr>
          <w:rFonts w:ascii="Times New Roman" w:hAnsi="Times New Roman" w:cs="Times New Roman"/>
          <w:sz w:val="24"/>
        </w:rPr>
        <w:t>section 612(a)(18)(B)</w:t>
      </w:r>
      <w:r w:rsidR="001D29E1" w:rsidRPr="00BB73CF">
        <w:rPr>
          <w:rFonts w:ascii="Times New Roman" w:hAnsi="Times New Roman" w:cs="Times New Roman"/>
          <w:sz w:val="24"/>
        </w:rPr>
        <w:t xml:space="preserve"> in a more consistent manner</w:t>
      </w:r>
      <w:r w:rsidR="00123104" w:rsidRPr="00BB73CF">
        <w:rPr>
          <w:rFonts w:ascii="Times New Roman" w:hAnsi="Times New Roman" w:cs="Times New Roman"/>
          <w:sz w:val="24"/>
        </w:rPr>
        <w:t xml:space="preserve">.  </w:t>
      </w:r>
      <w:r w:rsidRPr="00BB73CF">
        <w:rPr>
          <w:rFonts w:ascii="Times New Roman" w:hAnsi="Times New Roman" w:cs="Times New Roman"/>
          <w:sz w:val="24"/>
        </w:rPr>
        <w:t>Section 618(a)(3) provides the Secretary with the authority to collect annual data on any information that may be required by the Secretary.  By accepting IDEA Part B funds, a State assures, in accordance with</w:t>
      </w:r>
      <w:r w:rsidR="00BB73CF" w:rsidRPr="00BB73CF">
        <w:t xml:space="preserve"> </w:t>
      </w:r>
      <w:r w:rsidR="00BB73CF" w:rsidRPr="00BB73CF">
        <w:rPr>
          <w:rFonts w:ascii="Times New Roman" w:hAnsi="Times New Roman" w:cs="Times New Roman"/>
          <w:sz w:val="24"/>
        </w:rPr>
        <w:t xml:space="preserve">2 CFR </w:t>
      </w:r>
      <w:r w:rsidR="00917159">
        <w:rPr>
          <w:rFonts w:ascii="Times New Roman" w:hAnsi="Times New Roman" w:cs="Times New Roman"/>
          <w:sz w:val="24"/>
        </w:rPr>
        <w:t>§</w:t>
      </w:r>
      <w:r w:rsidR="001711EC">
        <w:rPr>
          <w:rFonts w:ascii="Times New Roman" w:hAnsi="Times New Roman" w:cs="Times New Roman"/>
          <w:sz w:val="24"/>
        </w:rPr>
        <w:t xml:space="preserve"> </w:t>
      </w:r>
      <w:r w:rsidR="00BB73CF" w:rsidRPr="00BB73CF">
        <w:rPr>
          <w:rFonts w:ascii="Times New Roman" w:hAnsi="Times New Roman" w:cs="Times New Roman"/>
          <w:sz w:val="24"/>
        </w:rPr>
        <w:t>200.208</w:t>
      </w:r>
      <w:r w:rsidR="00917159">
        <w:rPr>
          <w:rFonts w:ascii="Times New Roman" w:hAnsi="Times New Roman" w:cs="Times New Roman"/>
          <w:sz w:val="24"/>
        </w:rPr>
        <w:t xml:space="preserve"> and 34 CFR §</w:t>
      </w:r>
      <w:r w:rsidR="001711EC">
        <w:rPr>
          <w:rFonts w:ascii="Times New Roman" w:hAnsi="Times New Roman" w:cs="Times New Roman"/>
          <w:sz w:val="24"/>
        </w:rPr>
        <w:t xml:space="preserve"> </w:t>
      </w:r>
      <w:r w:rsidR="00917159">
        <w:rPr>
          <w:rFonts w:ascii="Times New Roman" w:hAnsi="Times New Roman" w:cs="Times New Roman"/>
          <w:sz w:val="24"/>
        </w:rPr>
        <w:t>76.104</w:t>
      </w:r>
      <w:r w:rsidRPr="00BB73CF">
        <w:rPr>
          <w:rFonts w:ascii="Times New Roman" w:hAnsi="Times New Roman" w:cs="Times New Roman"/>
          <w:sz w:val="24"/>
        </w:rPr>
        <w:t xml:space="preserve">, that it will comply with all applicable Federal statutes and regulations in effect during the applicable grant period.   </w:t>
      </w:r>
    </w:p>
    <w:p w14:paraId="28BDACC8" w14:textId="77777777" w:rsidR="00700E00" w:rsidRPr="00BB73CF" w:rsidRDefault="00700E00" w:rsidP="00700E00">
      <w:pPr>
        <w:pStyle w:val="BodyTextIndent"/>
        <w:spacing w:after="120"/>
        <w:ind w:left="0" w:firstLine="0"/>
        <w:rPr>
          <w:rFonts w:ascii="Times New Roman" w:hAnsi="Times New Roman" w:cs="Times New Roman"/>
          <w:sz w:val="24"/>
        </w:rPr>
      </w:pPr>
      <w:r w:rsidRPr="00BB73CF">
        <w:rPr>
          <w:rFonts w:ascii="Times New Roman" w:hAnsi="Times New Roman" w:cs="Times New Roman"/>
          <w:sz w:val="24"/>
        </w:rPr>
        <w:t xml:space="preserve">The data required in this collection </w:t>
      </w:r>
      <w:r w:rsidR="00A87C12" w:rsidRPr="00BB73CF">
        <w:rPr>
          <w:rFonts w:ascii="Times New Roman" w:hAnsi="Times New Roman" w:cs="Times New Roman"/>
          <w:sz w:val="24"/>
        </w:rPr>
        <w:t>are</w:t>
      </w:r>
      <w:r w:rsidRPr="00BB73CF">
        <w:rPr>
          <w:rFonts w:ascii="Times New Roman" w:hAnsi="Times New Roman" w:cs="Times New Roman"/>
          <w:sz w:val="24"/>
        </w:rPr>
        <w:t xml:space="preserve"> data that States </w:t>
      </w:r>
      <w:r w:rsidR="00DE56F5">
        <w:rPr>
          <w:rFonts w:ascii="Times New Roman" w:hAnsi="Times New Roman" w:cs="Times New Roman"/>
          <w:sz w:val="24"/>
        </w:rPr>
        <w:t xml:space="preserve">should already be </w:t>
      </w:r>
      <w:r w:rsidRPr="00BB73CF">
        <w:rPr>
          <w:rFonts w:ascii="Times New Roman" w:hAnsi="Times New Roman" w:cs="Times New Roman"/>
          <w:sz w:val="24"/>
        </w:rPr>
        <w:t>collecting in order to ensure compliance with section 612(a)(18)</w:t>
      </w:r>
      <w:r w:rsidR="00A87C12" w:rsidRPr="00BB73CF">
        <w:rPr>
          <w:rFonts w:ascii="Times New Roman" w:hAnsi="Times New Roman" w:cs="Times New Roman"/>
          <w:sz w:val="24"/>
        </w:rPr>
        <w:t>(A)</w:t>
      </w:r>
      <w:r w:rsidRPr="00BB73CF">
        <w:rPr>
          <w:rFonts w:ascii="Times New Roman" w:hAnsi="Times New Roman" w:cs="Times New Roman"/>
          <w:sz w:val="24"/>
        </w:rPr>
        <w:t xml:space="preserve">.  Moreover, we believe that any burden associated with annually reporting the actual whole dollar amount of State financial support </w:t>
      </w:r>
      <w:r w:rsidR="00CD1228" w:rsidRPr="00BB73CF">
        <w:rPr>
          <w:rFonts w:ascii="Times New Roman" w:hAnsi="Times New Roman" w:cs="Times New Roman"/>
          <w:sz w:val="24"/>
        </w:rPr>
        <w:t xml:space="preserve">made available </w:t>
      </w:r>
      <w:r w:rsidRPr="00BB73CF">
        <w:rPr>
          <w:rFonts w:ascii="Times New Roman" w:hAnsi="Times New Roman" w:cs="Times New Roman"/>
          <w:sz w:val="24"/>
        </w:rPr>
        <w:t xml:space="preserve">for special education and related services is far outweighed by: 1) the increased public transparency associated with the data’s collection, and 2) the necessity to collect the data to monitor and enforce the requirement to maintain effort.  </w:t>
      </w:r>
    </w:p>
    <w:p w14:paraId="0F9A3C71" w14:textId="4AA4AD44" w:rsidR="00700E00" w:rsidRPr="00BB73CF" w:rsidRDefault="00700E00" w:rsidP="00700E00">
      <w:pPr>
        <w:spacing w:after="120"/>
        <w:rPr>
          <w:rFonts w:ascii="Times New Roman" w:hAnsi="Times New Roman"/>
          <w:szCs w:val="24"/>
        </w:rPr>
      </w:pPr>
      <w:r w:rsidRPr="00BB73CF">
        <w:rPr>
          <w:rFonts w:ascii="Times New Roman" w:hAnsi="Times New Roman"/>
          <w:szCs w:val="24"/>
        </w:rPr>
        <w:t xml:space="preserve">It should be noted that the requirements for the Annual State Application, as outlined in this request, are adequate to meet the requirements for eligibility under section 619.  States do not submit a separate application for </w:t>
      </w:r>
      <w:r w:rsidR="004E2DE2">
        <w:rPr>
          <w:rFonts w:ascii="Times New Roman" w:hAnsi="Times New Roman"/>
          <w:szCs w:val="24"/>
        </w:rPr>
        <w:t xml:space="preserve">a </w:t>
      </w:r>
      <w:r w:rsidRPr="00BB73CF">
        <w:rPr>
          <w:rFonts w:ascii="Times New Roman" w:hAnsi="Times New Roman"/>
          <w:szCs w:val="24"/>
        </w:rPr>
        <w:t>section 619</w:t>
      </w:r>
      <w:r w:rsidR="004E2DE2">
        <w:rPr>
          <w:rFonts w:ascii="Times New Roman" w:hAnsi="Times New Roman"/>
          <w:szCs w:val="24"/>
        </w:rPr>
        <w:t xml:space="preserve"> grant</w:t>
      </w:r>
      <w:r w:rsidRPr="00BB73CF">
        <w:rPr>
          <w:rFonts w:ascii="Times New Roman" w:hAnsi="Times New Roman"/>
          <w:szCs w:val="24"/>
        </w:rPr>
        <w:t xml:space="preserve">; rather, a State is eligible for a grant under section 619 if the State is eligible under section 612 to receive a grant under Part B (and meets the definition of </w:t>
      </w:r>
      <w:r w:rsidR="004E2DE2">
        <w:rPr>
          <w:rFonts w:ascii="Times New Roman" w:hAnsi="Times New Roman"/>
          <w:szCs w:val="24"/>
        </w:rPr>
        <w:t>“</w:t>
      </w:r>
      <w:r w:rsidRPr="00BB73CF">
        <w:rPr>
          <w:rFonts w:ascii="Times New Roman" w:hAnsi="Times New Roman"/>
          <w:szCs w:val="24"/>
        </w:rPr>
        <w:t>State</w:t>
      </w:r>
      <w:r w:rsidR="004E2DE2">
        <w:rPr>
          <w:rFonts w:ascii="Times New Roman" w:hAnsi="Times New Roman"/>
          <w:szCs w:val="24"/>
        </w:rPr>
        <w:t>”</w:t>
      </w:r>
      <w:r w:rsidRPr="00BB73CF">
        <w:rPr>
          <w:rFonts w:ascii="Times New Roman" w:hAnsi="Times New Roman"/>
          <w:szCs w:val="24"/>
        </w:rPr>
        <w:t xml:space="preserve"> in section 619(i)</w:t>
      </w:r>
      <w:r w:rsidR="00CA0A8A" w:rsidRPr="00BB73CF">
        <w:rPr>
          <w:rFonts w:ascii="Times New Roman" w:hAnsi="Times New Roman"/>
          <w:szCs w:val="24"/>
        </w:rPr>
        <w:t>)</w:t>
      </w:r>
      <w:r w:rsidRPr="00BB73CF">
        <w:rPr>
          <w:rFonts w:ascii="Times New Roman" w:hAnsi="Times New Roman"/>
          <w:szCs w:val="24"/>
        </w:rPr>
        <w:t xml:space="preserve">.  Therefore, it is the Department’s intent by this submission to cover under the Paperwork Reduction Act the relevant State eligibility provisions for both sections 612 and 619.  Information Collection 1820-0030 corresponds with 34 CFR </w:t>
      </w:r>
      <w:r w:rsidRPr="00BB73CF">
        <w:rPr>
          <w:rFonts w:ascii="Times New Roman" w:eastAsia="PMingLiU" w:hAnsi="Times New Roman"/>
          <w:szCs w:val="24"/>
        </w:rPr>
        <w:t>§§ 300.100-</w:t>
      </w:r>
      <w:r w:rsidR="003A1A86">
        <w:rPr>
          <w:rFonts w:ascii="Times New Roman" w:eastAsia="PMingLiU" w:hAnsi="Times New Roman"/>
          <w:szCs w:val="24"/>
        </w:rPr>
        <w:t>300.</w:t>
      </w:r>
      <w:r w:rsidRPr="00BB73CF">
        <w:rPr>
          <w:rFonts w:ascii="Times New Roman" w:eastAsia="PMingLiU" w:hAnsi="Times New Roman"/>
          <w:szCs w:val="24"/>
        </w:rPr>
        <w:t>176; 300.199; 300.640-</w:t>
      </w:r>
      <w:r w:rsidR="003A1A86">
        <w:rPr>
          <w:rFonts w:ascii="Times New Roman" w:eastAsia="PMingLiU" w:hAnsi="Times New Roman"/>
          <w:szCs w:val="24"/>
        </w:rPr>
        <w:t>300.</w:t>
      </w:r>
      <w:r w:rsidRPr="00BB73CF">
        <w:rPr>
          <w:rFonts w:ascii="Times New Roman" w:eastAsia="PMingLiU" w:hAnsi="Times New Roman"/>
          <w:szCs w:val="24"/>
        </w:rPr>
        <w:t xml:space="preserve">645; and 300.705.  These sections include the requirement that the Secretary and </w:t>
      </w:r>
      <w:r w:rsidR="003A1A86">
        <w:rPr>
          <w:rFonts w:ascii="Times New Roman" w:eastAsia="PMingLiU" w:hAnsi="Times New Roman"/>
          <w:szCs w:val="24"/>
        </w:rPr>
        <w:t xml:space="preserve">LEAs </w:t>
      </w:r>
      <w:r w:rsidRPr="00BB73CF">
        <w:rPr>
          <w:rFonts w:ascii="Times New Roman" w:eastAsia="PMingLiU" w:hAnsi="Times New Roman"/>
          <w:szCs w:val="24"/>
        </w:rPr>
        <w:t>located in the State be notified of any State-imposed rule, regulation, or policy that is not required by this title and Federal regulation.</w:t>
      </w:r>
    </w:p>
    <w:p w14:paraId="2B0D6EFA" w14:textId="77777777" w:rsidR="00700E00" w:rsidRPr="00BB73CF" w:rsidRDefault="00700E00" w:rsidP="00700E00">
      <w:pPr>
        <w:tabs>
          <w:tab w:val="left" w:pos="0"/>
        </w:tabs>
        <w:suppressAutoHyphens/>
        <w:rPr>
          <w:rFonts w:ascii="Times New Roman" w:hAnsi="Times New Roman"/>
          <w:szCs w:val="24"/>
        </w:rPr>
      </w:pPr>
      <w:r w:rsidRPr="00BB73CF">
        <w:rPr>
          <w:rFonts w:ascii="Times New Roman" w:hAnsi="Times New Roman"/>
          <w:szCs w:val="24"/>
        </w:rPr>
        <w:t xml:space="preserve">This collection is conducted in a manner that is consistent with the guidelines in 5 CFR </w:t>
      </w:r>
      <w:r w:rsidRPr="00BB73CF">
        <w:rPr>
          <w:rFonts w:ascii="Times New Roman" w:eastAsia="PMingLiU" w:hAnsi="Times New Roman"/>
          <w:szCs w:val="24"/>
        </w:rPr>
        <w:t>§</w:t>
      </w:r>
      <w:r w:rsidR="001711EC">
        <w:rPr>
          <w:rFonts w:ascii="Times New Roman" w:eastAsia="PMingLiU" w:hAnsi="Times New Roman"/>
          <w:szCs w:val="24"/>
        </w:rPr>
        <w:t xml:space="preserve"> </w:t>
      </w:r>
      <w:r w:rsidRPr="00BB73CF">
        <w:rPr>
          <w:rFonts w:ascii="Times New Roman" w:hAnsi="Times New Roman"/>
          <w:szCs w:val="24"/>
        </w:rPr>
        <w:t>1320.5.</w:t>
      </w:r>
    </w:p>
    <w:p w14:paraId="3D6741F0" w14:textId="77777777" w:rsidR="00386054" w:rsidRPr="00BB73CF" w:rsidRDefault="00386054">
      <w:pPr>
        <w:suppressAutoHyphens/>
        <w:rPr>
          <w:rFonts w:ascii="Times New Roman" w:hAnsi="Times New Roman"/>
          <w:szCs w:val="24"/>
        </w:rPr>
      </w:pPr>
    </w:p>
    <w:p w14:paraId="3D597B37"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BB73CF">
        <w:rPr>
          <w:rFonts w:ascii="Times New Roman" w:hAnsi="Times New Roman"/>
          <w:szCs w:val="24"/>
        </w:rPr>
        <w:t xml:space="preserve"> </w:t>
      </w:r>
    </w:p>
    <w:p w14:paraId="2CD8BD74" w14:textId="77777777" w:rsidR="00386054" w:rsidRPr="00BB73CF" w:rsidRDefault="00386054">
      <w:pPr>
        <w:tabs>
          <w:tab w:val="left" w:pos="-720"/>
        </w:tabs>
        <w:suppressAutoHyphens/>
        <w:rPr>
          <w:rFonts w:ascii="Times New Roman" w:hAnsi="Times New Roman"/>
          <w:szCs w:val="24"/>
        </w:rPr>
      </w:pPr>
    </w:p>
    <w:p w14:paraId="11E8E821" w14:textId="2A97D9A7" w:rsidR="00386054" w:rsidRPr="00BB73CF" w:rsidRDefault="00730F59">
      <w:pPr>
        <w:tabs>
          <w:tab w:val="left" w:pos="-720"/>
        </w:tabs>
        <w:suppressAutoHyphens/>
        <w:rPr>
          <w:rFonts w:ascii="Times New Roman" w:hAnsi="Times New Roman"/>
          <w:szCs w:val="24"/>
        </w:rPr>
      </w:pPr>
      <w:r w:rsidRPr="00BB73CF">
        <w:rPr>
          <w:rFonts w:ascii="Times New Roman" w:hAnsi="Times New Roman"/>
          <w:szCs w:val="24"/>
        </w:rPr>
        <w:t>The information gathered through Informat</w:t>
      </w:r>
      <w:r w:rsidR="00B23384" w:rsidRPr="00BB73CF">
        <w:rPr>
          <w:rFonts w:ascii="Times New Roman" w:hAnsi="Times New Roman"/>
          <w:szCs w:val="24"/>
        </w:rPr>
        <w:t>ion Collection 1820-0030 is</w:t>
      </w:r>
      <w:r w:rsidRPr="00BB73CF">
        <w:rPr>
          <w:rFonts w:ascii="Times New Roman" w:hAnsi="Times New Roman"/>
          <w:szCs w:val="24"/>
        </w:rPr>
        <w:t xml:space="preserve"> used by the Monitoring and State Impro</w:t>
      </w:r>
      <w:r w:rsidR="009B29F9">
        <w:rPr>
          <w:rFonts w:ascii="Times New Roman" w:hAnsi="Times New Roman"/>
          <w:szCs w:val="24"/>
        </w:rPr>
        <w:t>vement Planning Division</w:t>
      </w:r>
      <w:r w:rsidRPr="00BB73CF">
        <w:rPr>
          <w:rFonts w:ascii="Times New Roman" w:hAnsi="Times New Roman"/>
          <w:szCs w:val="24"/>
        </w:rPr>
        <w:t xml:space="preserve">, OSEP, to assist in determining grant eligibility for each State.  The information will be evaluated by </w:t>
      </w:r>
      <w:r w:rsidR="001711EC">
        <w:rPr>
          <w:rFonts w:ascii="Times New Roman" w:hAnsi="Times New Roman"/>
          <w:szCs w:val="24"/>
        </w:rPr>
        <w:t>e</w:t>
      </w:r>
      <w:r w:rsidRPr="00BB73CF">
        <w:rPr>
          <w:rFonts w:ascii="Times New Roman" w:hAnsi="Times New Roman"/>
          <w:szCs w:val="24"/>
        </w:rPr>
        <w:t xml:space="preserve">ducation </w:t>
      </w:r>
      <w:r w:rsidR="001711EC">
        <w:rPr>
          <w:rFonts w:ascii="Times New Roman" w:hAnsi="Times New Roman"/>
          <w:szCs w:val="24"/>
        </w:rPr>
        <w:t>p</w:t>
      </w:r>
      <w:r w:rsidRPr="00BB73CF">
        <w:rPr>
          <w:rFonts w:ascii="Times New Roman" w:hAnsi="Times New Roman"/>
          <w:szCs w:val="24"/>
        </w:rPr>
        <w:t xml:space="preserve">rogram </w:t>
      </w:r>
      <w:r w:rsidR="001711EC">
        <w:rPr>
          <w:rFonts w:ascii="Times New Roman" w:hAnsi="Times New Roman"/>
          <w:szCs w:val="24"/>
        </w:rPr>
        <w:t>s</w:t>
      </w:r>
      <w:r w:rsidRPr="00BB73CF">
        <w:rPr>
          <w:rFonts w:ascii="Times New Roman" w:hAnsi="Times New Roman"/>
          <w:szCs w:val="24"/>
        </w:rPr>
        <w:t xml:space="preserve">pecialists to identify State and national needs for services required to meet the requirement </w:t>
      </w:r>
      <w:r w:rsidR="003A1A86">
        <w:rPr>
          <w:rFonts w:ascii="Times New Roman" w:hAnsi="Times New Roman"/>
          <w:szCs w:val="24"/>
        </w:rPr>
        <w:t xml:space="preserve">to make a free appropriate public education available </w:t>
      </w:r>
      <w:r w:rsidRPr="00BB73CF">
        <w:rPr>
          <w:rFonts w:ascii="Times New Roman" w:hAnsi="Times New Roman"/>
          <w:szCs w:val="24"/>
        </w:rPr>
        <w:t>for children with disabilities (Part B, 20 U.S.C. 1412) and to provide to Congress and to the general public programmatic information, as appropriate.</w:t>
      </w:r>
      <w:r w:rsidR="00987B15" w:rsidRPr="00BB73CF">
        <w:rPr>
          <w:rFonts w:ascii="Times New Roman" w:hAnsi="Times New Roman"/>
          <w:szCs w:val="24"/>
        </w:rPr>
        <w:t xml:space="preserve"> Information related to </w:t>
      </w:r>
      <w:r w:rsidR="009A0205" w:rsidRPr="00BB73CF">
        <w:rPr>
          <w:rFonts w:ascii="Times New Roman" w:hAnsi="Times New Roman"/>
        </w:rPr>
        <w:t>IDEA section 612(a)(18)(A)</w:t>
      </w:r>
      <w:r w:rsidR="00987B15" w:rsidRPr="00BB73CF">
        <w:rPr>
          <w:rFonts w:ascii="Times New Roman" w:hAnsi="Times New Roman"/>
        </w:rPr>
        <w:t xml:space="preserve"> regarding maintenance of State financial support has been used to monitor </w:t>
      </w:r>
      <w:r w:rsidR="009A0205" w:rsidRPr="00BB73CF">
        <w:rPr>
          <w:rFonts w:ascii="Times New Roman" w:hAnsi="Times New Roman"/>
        </w:rPr>
        <w:t>and enforce the</w:t>
      </w:r>
      <w:r w:rsidR="00C9120D" w:rsidRPr="00BB73CF">
        <w:rPr>
          <w:rFonts w:ascii="Times New Roman" w:hAnsi="Times New Roman"/>
        </w:rPr>
        <w:t xml:space="preserve"> maintenance of State financial support requirements</w:t>
      </w:r>
      <w:r w:rsidR="009A0205" w:rsidRPr="00BB73CF">
        <w:rPr>
          <w:rFonts w:ascii="Times New Roman" w:hAnsi="Times New Roman"/>
        </w:rPr>
        <w:t xml:space="preserve">. </w:t>
      </w:r>
    </w:p>
    <w:p w14:paraId="2F1DFD6D" w14:textId="77777777" w:rsidR="00386054" w:rsidRPr="00BB73CF" w:rsidRDefault="00386054">
      <w:pPr>
        <w:tabs>
          <w:tab w:val="left" w:pos="-720"/>
        </w:tabs>
        <w:suppressAutoHyphens/>
        <w:rPr>
          <w:rFonts w:ascii="Times New Roman" w:hAnsi="Times New Roman"/>
          <w:szCs w:val="24"/>
        </w:rPr>
      </w:pPr>
    </w:p>
    <w:p w14:paraId="2C90045B"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BB73CF">
        <w:rPr>
          <w:rFonts w:ascii="Times New Roman" w:hAnsi="Times New Roman"/>
          <w:szCs w:val="24"/>
        </w:rPr>
        <w:t xml:space="preserve"> </w:t>
      </w:r>
    </w:p>
    <w:p w14:paraId="2C03F505" w14:textId="77777777" w:rsidR="00386054" w:rsidRPr="00BB73CF" w:rsidRDefault="00386054">
      <w:pPr>
        <w:tabs>
          <w:tab w:val="left" w:pos="-720"/>
        </w:tabs>
        <w:suppressAutoHyphens/>
        <w:rPr>
          <w:rFonts w:ascii="Times New Roman" w:hAnsi="Times New Roman"/>
          <w:szCs w:val="24"/>
        </w:rPr>
      </w:pPr>
    </w:p>
    <w:p w14:paraId="2EDB921D" w14:textId="77777777" w:rsidR="00386054" w:rsidRPr="00BB73CF" w:rsidRDefault="00730F59">
      <w:pPr>
        <w:tabs>
          <w:tab w:val="left" w:pos="-720"/>
        </w:tabs>
        <w:suppressAutoHyphens/>
        <w:rPr>
          <w:rFonts w:ascii="Times New Roman" w:hAnsi="Times New Roman"/>
          <w:szCs w:val="24"/>
        </w:rPr>
      </w:pPr>
      <w:r w:rsidRPr="00BB73CF">
        <w:rPr>
          <w:rFonts w:ascii="Times New Roman" w:hAnsi="Times New Roman"/>
          <w:szCs w:val="24"/>
        </w:rPr>
        <w:t xml:space="preserve">States continue to use computerized data bases to reduce the burden.  States may </w:t>
      </w:r>
      <w:r w:rsidR="005C26A8" w:rsidRPr="00BB73CF">
        <w:rPr>
          <w:rFonts w:ascii="Times New Roman" w:hAnsi="Times New Roman"/>
          <w:szCs w:val="24"/>
        </w:rPr>
        <w:t xml:space="preserve">electronically </w:t>
      </w:r>
      <w:r w:rsidRPr="00BB73CF">
        <w:rPr>
          <w:rFonts w:ascii="Times New Roman" w:hAnsi="Times New Roman"/>
          <w:szCs w:val="24"/>
        </w:rPr>
        <w:t>submit any information or revisions to the State application</w:t>
      </w:r>
      <w:r w:rsidR="005C26A8" w:rsidRPr="00BB73CF">
        <w:rPr>
          <w:rFonts w:ascii="Times New Roman" w:hAnsi="Times New Roman"/>
          <w:szCs w:val="24"/>
        </w:rPr>
        <w:t xml:space="preserve"> that does not require an original signature</w:t>
      </w:r>
      <w:r w:rsidRPr="00BB73CF">
        <w:rPr>
          <w:rFonts w:ascii="Times New Roman" w:hAnsi="Times New Roman"/>
          <w:szCs w:val="24"/>
        </w:rPr>
        <w:t>.</w:t>
      </w:r>
    </w:p>
    <w:p w14:paraId="38813F72" w14:textId="77777777" w:rsidR="00386054" w:rsidRPr="00BB73CF" w:rsidRDefault="00386054">
      <w:pPr>
        <w:tabs>
          <w:tab w:val="left" w:pos="-720"/>
        </w:tabs>
        <w:suppressAutoHyphens/>
        <w:rPr>
          <w:rFonts w:ascii="Times New Roman" w:hAnsi="Times New Roman"/>
          <w:szCs w:val="24"/>
        </w:rPr>
      </w:pPr>
    </w:p>
    <w:p w14:paraId="516BDB3E"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31C6C9C4" w14:textId="77777777" w:rsidR="00386054" w:rsidRPr="00BB73CF" w:rsidRDefault="00386054">
      <w:pPr>
        <w:tabs>
          <w:tab w:val="left" w:pos="-720"/>
        </w:tabs>
        <w:suppressAutoHyphens/>
        <w:rPr>
          <w:rFonts w:ascii="Times New Roman" w:hAnsi="Times New Roman"/>
          <w:szCs w:val="24"/>
        </w:rPr>
      </w:pPr>
    </w:p>
    <w:p w14:paraId="323741CA" w14:textId="672F4F59" w:rsidR="00386054" w:rsidRPr="00BB73CF" w:rsidRDefault="00730F59">
      <w:pPr>
        <w:tabs>
          <w:tab w:val="left" w:pos="-720"/>
        </w:tabs>
        <w:suppressAutoHyphens/>
        <w:rPr>
          <w:rFonts w:ascii="Times New Roman" w:hAnsi="Times New Roman"/>
          <w:szCs w:val="24"/>
        </w:rPr>
      </w:pPr>
      <w:r w:rsidRPr="00BB73CF">
        <w:rPr>
          <w:rFonts w:ascii="Times New Roman" w:hAnsi="Times New Roman"/>
          <w:szCs w:val="24"/>
        </w:rPr>
        <w:t>The Annual State Application was reviewed by the EDFacts team</w:t>
      </w:r>
      <w:r w:rsidR="009B29F9">
        <w:rPr>
          <w:rFonts w:ascii="Times New Roman" w:hAnsi="Times New Roman"/>
          <w:szCs w:val="24"/>
        </w:rPr>
        <w:t xml:space="preserve"> in the National Center for Education Statistics in the Institute for Education Sciences at the U.S. Department of Education.   </w:t>
      </w:r>
      <w:r w:rsidRPr="00BB73CF">
        <w:rPr>
          <w:rFonts w:ascii="Times New Roman" w:hAnsi="Times New Roman"/>
          <w:szCs w:val="24"/>
        </w:rPr>
        <w:t xml:space="preserve"> This application has been determined to be "unEDENable" and not to duplicate any other collection.</w:t>
      </w:r>
    </w:p>
    <w:p w14:paraId="0CE3B735" w14:textId="77777777" w:rsidR="00386054" w:rsidRPr="00BB73CF" w:rsidRDefault="00386054">
      <w:pPr>
        <w:tabs>
          <w:tab w:val="left" w:pos="-720"/>
        </w:tabs>
        <w:suppressAutoHyphens/>
        <w:rPr>
          <w:rFonts w:ascii="Times New Roman" w:hAnsi="Times New Roman"/>
          <w:szCs w:val="24"/>
        </w:rPr>
      </w:pPr>
    </w:p>
    <w:p w14:paraId="16F8110C" w14:textId="77777777" w:rsidR="00386054" w:rsidRPr="00BB73CF" w:rsidRDefault="00386054" w:rsidP="00BD1325">
      <w:pPr>
        <w:rPr>
          <w:rFonts w:ascii="Times New Roman" w:hAnsi="Times New Roman"/>
          <w:szCs w:val="24"/>
        </w:rPr>
      </w:pPr>
      <w:r w:rsidRPr="00BB73CF">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5B2B3F4" w14:textId="77777777" w:rsidR="00386054" w:rsidRPr="00BB73CF" w:rsidRDefault="00386054">
      <w:pPr>
        <w:tabs>
          <w:tab w:val="left" w:pos="-720"/>
        </w:tabs>
        <w:suppressAutoHyphens/>
        <w:rPr>
          <w:rFonts w:ascii="Times New Roman" w:hAnsi="Times New Roman"/>
          <w:szCs w:val="24"/>
        </w:rPr>
      </w:pPr>
    </w:p>
    <w:p w14:paraId="73AE7320" w14:textId="77777777" w:rsidR="00386054" w:rsidRPr="00BB73CF" w:rsidRDefault="00730F59">
      <w:pPr>
        <w:tabs>
          <w:tab w:val="left" w:pos="-720"/>
        </w:tabs>
        <w:suppressAutoHyphens/>
        <w:rPr>
          <w:rFonts w:ascii="Times New Roman" w:hAnsi="Times New Roman"/>
          <w:szCs w:val="24"/>
        </w:rPr>
      </w:pPr>
      <w:r w:rsidRPr="00BB73CF">
        <w:rPr>
          <w:rFonts w:ascii="Times New Roman" w:hAnsi="Times New Roman"/>
          <w:szCs w:val="24"/>
        </w:rPr>
        <w:t>The information requested does not involve the collection of information from entities classified as small business.</w:t>
      </w:r>
    </w:p>
    <w:p w14:paraId="06838A84" w14:textId="77777777" w:rsidR="00386054" w:rsidRPr="00BB73CF" w:rsidRDefault="00386054">
      <w:pPr>
        <w:pStyle w:val="EndnoteText"/>
        <w:rPr>
          <w:rFonts w:ascii="Times New Roman" w:hAnsi="Times New Roman"/>
          <w:szCs w:val="24"/>
        </w:rPr>
      </w:pPr>
    </w:p>
    <w:p w14:paraId="7F658F0A"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762D6F76" w14:textId="77777777" w:rsidR="00730F59" w:rsidRPr="00BB73CF" w:rsidRDefault="00730F59">
      <w:pPr>
        <w:tabs>
          <w:tab w:val="left" w:pos="-720"/>
        </w:tabs>
        <w:suppressAutoHyphens/>
        <w:rPr>
          <w:rFonts w:ascii="Arial" w:hAnsi="Arial" w:cs="Arial"/>
          <w:sz w:val="20"/>
        </w:rPr>
      </w:pPr>
    </w:p>
    <w:p w14:paraId="4819F362" w14:textId="77777777" w:rsidR="00386054" w:rsidRPr="00BB73CF" w:rsidRDefault="00730F59">
      <w:pPr>
        <w:tabs>
          <w:tab w:val="left" w:pos="-720"/>
        </w:tabs>
        <w:suppressAutoHyphens/>
        <w:rPr>
          <w:rFonts w:ascii="Times New Roman" w:hAnsi="Times New Roman"/>
          <w:szCs w:val="24"/>
        </w:rPr>
      </w:pPr>
      <w:r w:rsidRPr="00BB73CF">
        <w:rPr>
          <w:rFonts w:ascii="Times New Roman" w:hAnsi="Times New Roman"/>
          <w:szCs w:val="24"/>
        </w:rPr>
        <w:t>Items 1, 2, and 4 would not be accomplished unless directed by Federal statute.</w:t>
      </w:r>
    </w:p>
    <w:p w14:paraId="269AD7A3" w14:textId="77777777" w:rsidR="00386054" w:rsidRPr="00BB73CF" w:rsidRDefault="00386054">
      <w:pPr>
        <w:tabs>
          <w:tab w:val="left" w:pos="-720"/>
        </w:tabs>
        <w:suppressAutoHyphens/>
        <w:rPr>
          <w:rFonts w:ascii="Times New Roman" w:hAnsi="Times New Roman"/>
          <w:szCs w:val="24"/>
        </w:rPr>
      </w:pPr>
    </w:p>
    <w:p w14:paraId="1D4F444F"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7. Explain any special circumstances that would cause an information collection to be conducted in a manner:</w:t>
      </w:r>
    </w:p>
    <w:p w14:paraId="04FC581B" w14:textId="77777777" w:rsidR="00386054" w:rsidRPr="00BB73CF" w:rsidRDefault="00386054">
      <w:pPr>
        <w:tabs>
          <w:tab w:val="left" w:pos="-720"/>
        </w:tabs>
        <w:suppressAutoHyphens/>
        <w:rPr>
          <w:rFonts w:ascii="Times New Roman" w:hAnsi="Times New Roman"/>
          <w:b/>
          <w:szCs w:val="24"/>
        </w:rPr>
      </w:pPr>
    </w:p>
    <w:p w14:paraId="5FCCA945" w14:textId="77777777" w:rsidR="00386054" w:rsidRPr="00BB73CF" w:rsidRDefault="00386054" w:rsidP="003C29C2">
      <w:pPr>
        <w:numPr>
          <w:ilvl w:val="0"/>
          <w:numId w:val="8"/>
        </w:numPr>
        <w:tabs>
          <w:tab w:val="left" w:pos="-720"/>
          <w:tab w:val="left" w:pos="1247"/>
        </w:tabs>
        <w:suppressAutoHyphens/>
        <w:rPr>
          <w:rFonts w:ascii="Times New Roman" w:hAnsi="Times New Roman"/>
          <w:szCs w:val="24"/>
        </w:rPr>
      </w:pPr>
      <w:r w:rsidRPr="00BB73CF">
        <w:rPr>
          <w:rFonts w:ascii="Times New Roman" w:hAnsi="Times New Roman"/>
          <w:szCs w:val="24"/>
        </w:rPr>
        <w:t>requiring respondents to report information to the agency more often than quarterly;</w:t>
      </w:r>
    </w:p>
    <w:p w14:paraId="4986B560" w14:textId="77777777" w:rsidR="00386054" w:rsidRPr="00BB73CF" w:rsidRDefault="00386054">
      <w:pPr>
        <w:numPr>
          <w:ilvl w:val="12"/>
          <w:numId w:val="0"/>
        </w:numPr>
        <w:tabs>
          <w:tab w:val="left" w:pos="-720"/>
        </w:tabs>
        <w:suppressAutoHyphens/>
        <w:ind w:left="340"/>
        <w:rPr>
          <w:rFonts w:ascii="Times New Roman" w:hAnsi="Times New Roman"/>
          <w:szCs w:val="24"/>
        </w:rPr>
      </w:pPr>
    </w:p>
    <w:p w14:paraId="4FE900A3" w14:textId="77777777" w:rsidR="00386054" w:rsidRPr="00BB73CF" w:rsidRDefault="00386054" w:rsidP="003C29C2">
      <w:pPr>
        <w:numPr>
          <w:ilvl w:val="0"/>
          <w:numId w:val="8"/>
        </w:numPr>
        <w:tabs>
          <w:tab w:val="left" w:pos="-720"/>
          <w:tab w:val="left" w:pos="1247"/>
        </w:tabs>
        <w:suppressAutoHyphens/>
        <w:rPr>
          <w:rFonts w:ascii="Times New Roman" w:hAnsi="Times New Roman"/>
          <w:szCs w:val="24"/>
        </w:rPr>
      </w:pPr>
      <w:r w:rsidRPr="00BB73CF">
        <w:rPr>
          <w:rFonts w:ascii="Times New Roman" w:hAnsi="Times New Roman"/>
          <w:szCs w:val="24"/>
        </w:rPr>
        <w:t>requiring respondents to prepare a written response to a collection of information in fewer than 30 days after receipt of it;</w:t>
      </w:r>
    </w:p>
    <w:p w14:paraId="38CA421C" w14:textId="77777777" w:rsidR="00386054" w:rsidRPr="00BB73CF" w:rsidRDefault="00386054">
      <w:pPr>
        <w:numPr>
          <w:ilvl w:val="12"/>
          <w:numId w:val="0"/>
        </w:numPr>
        <w:tabs>
          <w:tab w:val="left" w:pos="-720"/>
        </w:tabs>
        <w:suppressAutoHyphens/>
        <w:rPr>
          <w:rFonts w:ascii="Times New Roman" w:hAnsi="Times New Roman"/>
          <w:szCs w:val="24"/>
        </w:rPr>
      </w:pPr>
    </w:p>
    <w:p w14:paraId="4256FE4B" w14:textId="77777777" w:rsidR="00386054" w:rsidRPr="00BB73CF" w:rsidRDefault="00386054" w:rsidP="003C29C2">
      <w:pPr>
        <w:numPr>
          <w:ilvl w:val="0"/>
          <w:numId w:val="8"/>
        </w:numPr>
        <w:tabs>
          <w:tab w:val="left" w:pos="-720"/>
          <w:tab w:val="left" w:pos="1247"/>
        </w:tabs>
        <w:suppressAutoHyphens/>
        <w:rPr>
          <w:rFonts w:ascii="Times New Roman" w:hAnsi="Times New Roman"/>
          <w:szCs w:val="24"/>
        </w:rPr>
      </w:pPr>
      <w:r w:rsidRPr="00BB73CF">
        <w:rPr>
          <w:rFonts w:ascii="Times New Roman" w:hAnsi="Times New Roman"/>
          <w:szCs w:val="24"/>
        </w:rPr>
        <w:t>requiring respondents to submit more than an original and two copies of any document;</w:t>
      </w:r>
    </w:p>
    <w:p w14:paraId="1E666016" w14:textId="77777777" w:rsidR="00386054" w:rsidRPr="00BB73CF" w:rsidRDefault="00386054">
      <w:pPr>
        <w:numPr>
          <w:ilvl w:val="12"/>
          <w:numId w:val="0"/>
        </w:numPr>
        <w:tabs>
          <w:tab w:val="left" w:pos="-720"/>
        </w:tabs>
        <w:suppressAutoHyphens/>
        <w:rPr>
          <w:rFonts w:ascii="Times New Roman" w:hAnsi="Times New Roman"/>
          <w:szCs w:val="24"/>
        </w:rPr>
      </w:pPr>
    </w:p>
    <w:p w14:paraId="5880E17D" w14:textId="77777777" w:rsidR="00386054" w:rsidRPr="00BB73CF" w:rsidRDefault="00386054" w:rsidP="003C29C2">
      <w:pPr>
        <w:numPr>
          <w:ilvl w:val="0"/>
          <w:numId w:val="8"/>
        </w:numPr>
        <w:tabs>
          <w:tab w:val="left" w:pos="-720"/>
          <w:tab w:val="left" w:pos="1247"/>
        </w:tabs>
        <w:suppressAutoHyphens/>
        <w:rPr>
          <w:rFonts w:ascii="Times New Roman" w:hAnsi="Times New Roman"/>
          <w:szCs w:val="24"/>
        </w:rPr>
      </w:pPr>
      <w:r w:rsidRPr="00BB73CF">
        <w:rPr>
          <w:rFonts w:ascii="Times New Roman" w:hAnsi="Times New Roman"/>
          <w:szCs w:val="24"/>
        </w:rPr>
        <w:t>requiring respondents to retain records, other than health, medical, government contract, grant-in-aid, or tax records for more than three years;</w:t>
      </w:r>
    </w:p>
    <w:p w14:paraId="63576CC6" w14:textId="77777777" w:rsidR="00386054" w:rsidRPr="00BB73CF" w:rsidRDefault="00386054">
      <w:pPr>
        <w:numPr>
          <w:ilvl w:val="12"/>
          <w:numId w:val="0"/>
        </w:numPr>
        <w:tabs>
          <w:tab w:val="left" w:pos="-720"/>
        </w:tabs>
        <w:suppressAutoHyphens/>
        <w:rPr>
          <w:rFonts w:ascii="Times New Roman" w:hAnsi="Times New Roman"/>
          <w:szCs w:val="24"/>
        </w:rPr>
      </w:pPr>
    </w:p>
    <w:p w14:paraId="2BF4C524" w14:textId="77777777" w:rsidR="00386054" w:rsidRPr="00BB73CF" w:rsidRDefault="00386054" w:rsidP="003C29C2">
      <w:pPr>
        <w:numPr>
          <w:ilvl w:val="0"/>
          <w:numId w:val="8"/>
        </w:numPr>
        <w:tabs>
          <w:tab w:val="left" w:pos="-720"/>
          <w:tab w:val="left" w:pos="1247"/>
        </w:tabs>
        <w:suppressAutoHyphens/>
        <w:rPr>
          <w:rFonts w:ascii="Times New Roman" w:hAnsi="Times New Roman"/>
          <w:szCs w:val="24"/>
        </w:rPr>
      </w:pPr>
      <w:r w:rsidRPr="00BB73CF">
        <w:rPr>
          <w:rFonts w:ascii="Times New Roman" w:hAnsi="Times New Roman"/>
          <w:szCs w:val="24"/>
        </w:rPr>
        <w:t>in connection with a statistical survey, that is not designed to produce valid and reliable results than can be generalized to the universe of study;</w:t>
      </w:r>
    </w:p>
    <w:p w14:paraId="683BCE6B" w14:textId="77777777" w:rsidR="00386054" w:rsidRPr="00BB73CF" w:rsidRDefault="00386054">
      <w:pPr>
        <w:numPr>
          <w:ilvl w:val="12"/>
          <w:numId w:val="0"/>
        </w:numPr>
        <w:tabs>
          <w:tab w:val="left" w:pos="-720"/>
        </w:tabs>
        <w:suppressAutoHyphens/>
        <w:rPr>
          <w:rFonts w:ascii="Times New Roman" w:hAnsi="Times New Roman"/>
          <w:szCs w:val="24"/>
        </w:rPr>
      </w:pPr>
    </w:p>
    <w:p w14:paraId="596ABEA1" w14:textId="77777777" w:rsidR="00386054" w:rsidRPr="00BB73CF" w:rsidRDefault="00386054" w:rsidP="003C29C2">
      <w:pPr>
        <w:numPr>
          <w:ilvl w:val="0"/>
          <w:numId w:val="8"/>
        </w:numPr>
        <w:tabs>
          <w:tab w:val="left" w:pos="-720"/>
          <w:tab w:val="left" w:pos="1247"/>
        </w:tabs>
        <w:suppressAutoHyphens/>
        <w:rPr>
          <w:rFonts w:ascii="Times New Roman" w:hAnsi="Times New Roman"/>
          <w:szCs w:val="24"/>
        </w:rPr>
      </w:pPr>
      <w:r w:rsidRPr="00BB73CF">
        <w:rPr>
          <w:rFonts w:ascii="Times New Roman" w:hAnsi="Times New Roman"/>
          <w:szCs w:val="24"/>
        </w:rPr>
        <w:t>requiring the use of a statistical data classification that has not been reviewed and approved by OMB;</w:t>
      </w:r>
    </w:p>
    <w:p w14:paraId="6F200592" w14:textId="77777777" w:rsidR="00386054" w:rsidRPr="00BB73CF" w:rsidRDefault="00386054">
      <w:pPr>
        <w:numPr>
          <w:ilvl w:val="12"/>
          <w:numId w:val="0"/>
        </w:numPr>
        <w:tabs>
          <w:tab w:val="left" w:pos="-720"/>
        </w:tabs>
        <w:suppressAutoHyphens/>
        <w:rPr>
          <w:rFonts w:ascii="Times New Roman" w:hAnsi="Times New Roman"/>
          <w:szCs w:val="24"/>
        </w:rPr>
      </w:pPr>
    </w:p>
    <w:p w14:paraId="3A829F23" w14:textId="77777777" w:rsidR="00386054" w:rsidRPr="00BB73CF" w:rsidRDefault="00386054" w:rsidP="003C29C2">
      <w:pPr>
        <w:numPr>
          <w:ilvl w:val="0"/>
          <w:numId w:val="8"/>
        </w:numPr>
        <w:tabs>
          <w:tab w:val="left" w:pos="-720"/>
          <w:tab w:val="left" w:pos="1247"/>
        </w:tabs>
        <w:suppressAutoHyphens/>
        <w:rPr>
          <w:rFonts w:ascii="Times New Roman" w:hAnsi="Times New Roman"/>
          <w:szCs w:val="24"/>
        </w:rPr>
      </w:pPr>
      <w:r w:rsidRPr="00BB73C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01FC72C" w14:textId="77777777" w:rsidR="00386054" w:rsidRPr="00BB73CF" w:rsidRDefault="00386054">
      <w:pPr>
        <w:numPr>
          <w:ilvl w:val="12"/>
          <w:numId w:val="0"/>
        </w:numPr>
        <w:tabs>
          <w:tab w:val="left" w:pos="-720"/>
        </w:tabs>
        <w:suppressAutoHyphens/>
        <w:rPr>
          <w:rFonts w:ascii="Times New Roman" w:hAnsi="Times New Roman"/>
          <w:szCs w:val="24"/>
        </w:rPr>
      </w:pPr>
    </w:p>
    <w:p w14:paraId="1E28CB70" w14:textId="77777777" w:rsidR="00386054" w:rsidRPr="00BB73CF" w:rsidRDefault="00386054" w:rsidP="003C29C2">
      <w:pPr>
        <w:numPr>
          <w:ilvl w:val="0"/>
          <w:numId w:val="8"/>
        </w:numPr>
        <w:tabs>
          <w:tab w:val="left" w:pos="-720"/>
          <w:tab w:val="left" w:pos="1247"/>
        </w:tabs>
        <w:suppressAutoHyphens/>
        <w:rPr>
          <w:rFonts w:ascii="Times New Roman" w:hAnsi="Times New Roman"/>
          <w:szCs w:val="24"/>
        </w:rPr>
      </w:pPr>
      <w:r w:rsidRPr="00BB73C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1E11431C" w14:textId="77777777" w:rsidR="00386054" w:rsidRPr="00BB73CF" w:rsidRDefault="00386054">
      <w:pPr>
        <w:tabs>
          <w:tab w:val="left" w:pos="-720"/>
        </w:tabs>
        <w:suppressAutoHyphens/>
        <w:rPr>
          <w:rFonts w:ascii="Times New Roman" w:hAnsi="Times New Roman"/>
          <w:szCs w:val="24"/>
        </w:rPr>
      </w:pPr>
    </w:p>
    <w:p w14:paraId="17483E39" w14:textId="77777777" w:rsidR="00386054" w:rsidRPr="00BB73CF" w:rsidRDefault="00730F59">
      <w:pPr>
        <w:tabs>
          <w:tab w:val="left" w:pos="-720"/>
        </w:tabs>
        <w:suppressAutoHyphens/>
        <w:rPr>
          <w:rFonts w:ascii="Times New Roman" w:hAnsi="Times New Roman"/>
          <w:szCs w:val="24"/>
        </w:rPr>
      </w:pPr>
      <w:r w:rsidRPr="00BB73CF">
        <w:rPr>
          <w:rFonts w:ascii="Times New Roman" w:hAnsi="Times New Roman"/>
          <w:szCs w:val="24"/>
        </w:rPr>
        <w:t>There are no special circumstances that would cause an information collection to be conducted as described in the bulleted items.  This collection is conducted in a manner that is consistent with the guidelines in 5 CFR 1320.5.</w:t>
      </w:r>
    </w:p>
    <w:p w14:paraId="4987DB43" w14:textId="77777777" w:rsidR="00386054" w:rsidRPr="00BB73CF" w:rsidRDefault="00386054">
      <w:pPr>
        <w:tabs>
          <w:tab w:val="left" w:pos="-720"/>
        </w:tabs>
        <w:suppressAutoHyphens/>
        <w:rPr>
          <w:rFonts w:ascii="Times New Roman" w:hAnsi="Times New Roman"/>
          <w:szCs w:val="24"/>
        </w:rPr>
      </w:pPr>
    </w:p>
    <w:p w14:paraId="7BF368E9" w14:textId="77777777" w:rsidR="00386054" w:rsidRPr="00BB73CF" w:rsidRDefault="000D1FC2" w:rsidP="000D1FC2">
      <w:pPr>
        <w:tabs>
          <w:tab w:val="left" w:pos="-720"/>
          <w:tab w:val="left" w:pos="0"/>
        </w:tabs>
        <w:suppressAutoHyphens/>
        <w:rPr>
          <w:rFonts w:ascii="Times New Roman" w:hAnsi="Times New Roman"/>
          <w:szCs w:val="24"/>
        </w:rPr>
      </w:pPr>
      <w:r>
        <w:rPr>
          <w:rFonts w:ascii="Times New Roman" w:hAnsi="Times New Roman"/>
          <w:szCs w:val="24"/>
        </w:rPr>
        <w:t xml:space="preserve">8. </w:t>
      </w:r>
      <w:r w:rsidR="001743A5" w:rsidRPr="00BB73CF">
        <w:rPr>
          <w:rFonts w:ascii="Times New Roman" w:hAnsi="Times New Roman"/>
          <w:szCs w:val="24"/>
        </w:rPr>
        <w:t xml:space="preserve">As </w:t>
      </w:r>
      <w:r w:rsidR="00386054" w:rsidRPr="00BB73CF">
        <w:rPr>
          <w:rFonts w:ascii="Times New Roman" w:hAnsi="Times New Roman"/>
          <w:szCs w:val="24"/>
        </w:rPr>
        <w:t xml:space="preserve">applicable, </w:t>
      </w:r>
      <w:r w:rsidR="001743A5" w:rsidRPr="00BB73CF">
        <w:rPr>
          <w:rFonts w:ascii="Times New Roman" w:hAnsi="Times New Roman"/>
          <w:szCs w:val="24"/>
        </w:rPr>
        <w:t xml:space="preserve">state that the Department has published the 60 and 30 Federal Register notices as </w:t>
      </w:r>
      <w:r w:rsidR="00386054" w:rsidRPr="00BB73C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40CAF1A" w14:textId="77777777" w:rsidR="00386054" w:rsidRPr="00BB73CF" w:rsidRDefault="00386054" w:rsidP="000D1FC2">
      <w:pPr>
        <w:tabs>
          <w:tab w:val="left" w:pos="-720"/>
          <w:tab w:val="left" w:pos="0"/>
        </w:tabs>
        <w:suppressAutoHyphens/>
        <w:rPr>
          <w:rStyle w:val="a"/>
          <w:rFonts w:ascii="Times New Roman" w:hAnsi="Times New Roman"/>
          <w:b/>
          <w:szCs w:val="24"/>
        </w:rPr>
      </w:pPr>
    </w:p>
    <w:p w14:paraId="35A6470C" w14:textId="77777777" w:rsidR="00386054" w:rsidRPr="00BB73CF" w:rsidRDefault="00386054" w:rsidP="000D1FC2">
      <w:pPr>
        <w:tabs>
          <w:tab w:val="left" w:pos="-720"/>
          <w:tab w:val="left" w:pos="0"/>
        </w:tabs>
        <w:suppressAutoHyphens/>
        <w:rPr>
          <w:rStyle w:val="a"/>
          <w:rFonts w:ascii="Times New Roman" w:hAnsi="Times New Roman"/>
          <w:szCs w:val="24"/>
        </w:rPr>
      </w:pPr>
      <w:r w:rsidRPr="00BB73C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7005F97" w14:textId="77777777" w:rsidR="00386054" w:rsidRPr="00BB73CF" w:rsidRDefault="00386054" w:rsidP="000D1FC2">
      <w:pPr>
        <w:tabs>
          <w:tab w:val="left" w:pos="-720"/>
          <w:tab w:val="left" w:pos="0"/>
        </w:tabs>
        <w:suppressAutoHyphens/>
        <w:rPr>
          <w:rStyle w:val="a"/>
          <w:rFonts w:ascii="Times New Roman" w:hAnsi="Times New Roman"/>
          <w:szCs w:val="24"/>
        </w:rPr>
      </w:pPr>
    </w:p>
    <w:p w14:paraId="74600196" w14:textId="77777777" w:rsidR="00386054" w:rsidRPr="00BB73CF" w:rsidRDefault="00386054" w:rsidP="000D1FC2">
      <w:pPr>
        <w:tabs>
          <w:tab w:val="left" w:pos="-720"/>
          <w:tab w:val="left" w:pos="0"/>
        </w:tabs>
        <w:suppressAutoHyphens/>
        <w:rPr>
          <w:rFonts w:ascii="Times New Roman" w:hAnsi="Times New Roman"/>
          <w:szCs w:val="24"/>
        </w:rPr>
      </w:pPr>
      <w:r w:rsidRPr="00BB73C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229E09D" w14:textId="77777777" w:rsidR="00386054" w:rsidRPr="00BB73CF" w:rsidRDefault="00386054">
      <w:pPr>
        <w:tabs>
          <w:tab w:val="left" w:pos="-720"/>
        </w:tabs>
        <w:suppressAutoHyphens/>
        <w:rPr>
          <w:rFonts w:ascii="Times New Roman" w:hAnsi="Times New Roman"/>
          <w:szCs w:val="24"/>
        </w:rPr>
      </w:pPr>
    </w:p>
    <w:p w14:paraId="3B9AAA19" w14:textId="1E85AE3E" w:rsidR="00386054" w:rsidRPr="00BB73CF" w:rsidRDefault="00107629">
      <w:pPr>
        <w:tabs>
          <w:tab w:val="left" w:pos="-720"/>
        </w:tabs>
        <w:suppressAutoHyphens/>
        <w:rPr>
          <w:rFonts w:ascii="Times New Roman" w:hAnsi="Times New Roman"/>
          <w:szCs w:val="24"/>
        </w:rPr>
      </w:pPr>
      <w:r w:rsidRPr="00BB73CF">
        <w:rPr>
          <w:rFonts w:ascii="Times New Roman" w:hAnsi="Times New Roman"/>
          <w:szCs w:val="24"/>
        </w:rPr>
        <w:t>OSEP</w:t>
      </w:r>
      <w:r w:rsidR="000D472D" w:rsidRPr="00BB73CF">
        <w:rPr>
          <w:rFonts w:ascii="Times New Roman" w:hAnsi="Times New Roman"/>
          <w:szCs w:val="24"/>
        </w:rPr>
        <w:t xml:space="preserve"> consults with representatives outside the agency</w:t>
      </w:r>
      <w:r w:rsidR="004857A2">
        <w:rPr>
          <w:rFonts w:ascii="Times New Roman" w:hAnsi="Times New Roman"/>
          <w:szCs w:val="24"/>
        </w:rPr>
        <w:t>,</w:t>
      </w:r>
      <w:r w:rsidR="000D472D" w:rsidRPr="00BB73CF">
        <w:rPr>
          <w:rFonts w:ascii="Times New Roman" w:hAnsi="Times New Roman"/>
          <w:szCs w:val="24"/>
        </w:rPr>
        <w:t xml:space="preserve"> as well as internal Departmental review</w:t>
      </w:r>
      <w:r w:rsidR="004464B6">
        <w:rPr>
          <w:rFonts w:ascii="Times New Roman" w:hAnsi="Times New Roman"/>
          <w:szCs w:val="24"/>
        </w:rPr>
        <w:t>ers</w:t>
      </w:r>
      <w:r w:rsidR="004857A2">
        <w:rPr>
          <w:rFonts w:ascii="Times New Roman" w:hAnsi="Times New Roman"/>
          <w:szCs w:val="24"/>
        </w:rPr>
        <w:t>,</w:t>
      </w:r>
      <w:r w:rsidR="000D472D" w:rsidRPr="00BB73CF">
        <w:rPr>
          <w:rFonts w:ascii="Times New Roman" w:hAnsi="Times New Roman"/>
          <w:szCs w:val="24"/>
        </w:rPr>
        <w:t xml:space="preserve"> prior to each 3-year extension period. </w:t>
      </w:r>
      <w:r w:rsidR="00092CB5">
        <w:rPr>
          <w:rFonts w:ascii="Times New Roman" w:hAnsi="Times New Roman"/>
          <w:szCs w:val="24"/>
        </w:rPr>
        <w:t>A</w:t>
      </w:r>
      <w:r w:rsidR="00092CB5" w:rsidRPr="007F6FF2">
        <w:rPr>
          <w:rFonts w:ascii="Times New Roman" w:hAnsi="Times New Roman"/>
          <w:szCs w:val="24"/>
        </w:rPr>
        <w:t xml:space="preserve"> 60-day notice </w:t>
      </w:r>
      <w:r w:rsidR="00C45466">
        <w:rPr>
          <w:rFonts w:ascii="Times New Roman" w:hAnsi="Times New Roman"/>
          <w:szCs w:val="24"/>
        </w:rPr>
        <w:t>was</w:t>
      </w:r>
      <w:r w:rsidR="00092CB5" w:rsidRPr="007F6FF2">
        <w:rPr>
          <w:rFonts w:ascii="Times New Roman" w:hAnsi="Times New Roman"/>
          <w:szCs w:val="24"/>
        </w:rPr>
        <w:t xml:space="preserve"> published</w:t>
      </w:r>
      <w:r w:rsidR="00092CB5">
        <w:rPr>
          <w:rFonts w:ascii="Times New Roman" w:hAnsi="Times New Roman"/>
          <w:szCs w:val="24"/>
        </w:rPr>
        <w:t xml:space="preserve"> in the Federal Register</w:t>
      </w:r>
      <w:r w:rsidR="00590228">
        <w:rPr>
          <w:rFonts w:ascii="Times New Roman" w:hAnsi="Times New Roman"/>
          <w:szCs w:val="24"/>
        </w:rPr>
        <w:t>, on August 26, 2019,</w:t>
      </w:r>
      <w:r w:rsidR="00092CB5" w:rsidRPr="007F6FF2">
        <w:rPr>
          <w:rFonts w:ascii="Times New Roman" w:hAnsi="Times New Roman"/>
          <w:szCs w:val="24"/>
        </w:rPr>
        <w:t xml:space="preserve"> to solicit </w:t>
      </w:r>
      <w:r w:rsidR="00092CB5">
        <w:rPr>
          <w:rFonts w:ascii="Times New Roman" w:hAnsi="Times New Roman"/>
          <w:szCs w:val="24"/>
        </w:rPr>
        <w:t xml:space="preserve">public </w:t>
      </w:r>
      <w:r w:rsidR="00092CB5" w:rsidRPr="007F6FF2">
        <w:rPr>
          <w:rFonts w:ascii="Times New Roman" w:hAnsi="Times New Roman"/>
          <w:szCs w:val="24"/>
        </w:rPr>
        <w:t>comments</w:t>
      </w:r>
      <w:r w:rsidR="00092CB5">
        <w:rPr>
          <w:rFonts w:ascii="Times New Roman" w:hAnsi="Times New Roman"/>
          <w:szCs w:val="24"/>
        </w:rPr>
        <w:t>.</w:t>
      </w:r>
      <w:r w:rsidR="00092CB5" w:rsidRPr="00481D2C">
        <w:rPr>
          <w:rFonts w:ascii="Times New Roman" w:hAnsi="Times New Roman"/>
          <w:szCs w:val="24"/>
        </w:rPr>
        <w:t xml:space="preserve"> </w:t>
      </w:r>
      <w:r w:rsidR="00FD5128">
        <w:rPr>
          <w:rFonts w:ascii="Times New Roman" w:hAnsi="Times New Roman"/>
          <w:szCs w:val="24"/>
        </w:rPr>
        <w:t xml:space="preserve">Seven comments were received. </w:t>
      </w:r>
      <w:r w:rsidR="00B02175" w:rsidRPr="00481D2C">
        <w:rPr>
          <w:rFonts w:ascii="Times New Roman" w:hAnsi="Times New Roman"/>
          <w:szCs w:val="24"/>
        </w:rPr>
        <w:t>OSERS respond</w:t>
      </w:r>
      <w:r w:rsidR="00B02175">
        <w:rPr>
          <w:rFonts w:ascii="Times New Roman" w:hAnsi="Times New Roman"/>
          <w:szCs w:val="24"/>
        </w:rPr>
        <w:t>ed</w:t>
      </w:r>
      <w:r w:rsidR="00B02175" w:rsidRPr="00481D2C">
        <w:rPr>
          <w:rFonts w:ascii="Times New Roman" w:hAnsi="Times New Roman"/>
          <w:szCs w:val="24"/>
        </w:rPr>
        <w:t xml:space="preserve"> to </w:t>
      </w:r>
      <w:r w:rsidR="00B02175">
        <w:rPr>
          <w:rFonts w:ascii="Times New Roman" w:hAnsi="Times New Roman"/>
          <w:szCs w:val="24"/>
        </w:rPr>
        <w:t xml:space="preserve">these </w:t>
      </w:r>
      <w:r w:rsidR="00B02175" w:rsidRPr="00481D2C">
        <w:rPr>
          <w:rFonts w:ascii="Times New Roman" w:hAnsi="Times New Roman"/>
          <w:szCs w:val="24"/>
        </w:rPr>
        <w:t>comments</w:t>
      </w:r>
      <w:r w:rsidR="00B02175">
        <w:rPr>
          <w:rFonts w:ascii="Times New Roman" w:hAnsi="Times New Roman"/>
          <w:szCs w:val="24"/>
        </w:rPr>
        <w:t xml:space="preserve">, and made </w:t>
      </w:r>
      <w:r w:rsidR="009B2D06">
        <w:rPr>
          <w:rFonts w:ascii="Times New Roman" w:hAnsi="Times New Roman"/>
          <w:szCs w:val="24"/>
        </w:rPr>
        <w:t>clarifying edits</w:t>
      </w:r>
      <w:r w:rsidR="00926F8E">
        <w:rPr>
          <w:rFonts w:ascii="Times New Roman" w:hAnsi="Times New Roman"/>
          <w:szCs w:val="24"/>
        </w:rPr>
        <w:t xml:space="preserve"> to the collection</w:t>
      </w:r>
      <w:r w:rsidR="009B2D06">
        <w:rPr>
          <w:rFonts w:ascii="Times New Roman" w:hAnsi="Times New Roman"/>
          <w:szCs w:val="24"/>
        </w:rPr>
        <w:t xml:space="preserve"> to </w:t>
      </w:r>
      <w:r w:rsidR="00411001">
        <w:rPr>
          <w:rFonts w:ascii="Times New Roman" w:hAnsi="Times New Roman"/>
          <w:szCs w:val="24"/>
        </w:rPr>
        <w:t xml:space="preserve">address comments’ </w:t>
      </w:r>
      <w:r w:rsidR="00926F8E">
        <w:rPr>
          <w:rFonts w:ascii="Times New Roman" w:hAnsi="Times New Roman"/>
          <w:szCs w:val="24"/>
        </w:rPr>
        <w:t xml:space="preserve">input </w:t>
      </w:r>
      <w:r w:rsidR="00411001">
        <w:rPr>
          <w:rFonts w:ascii="Times New Roman" w:hAnsi="Times New Roman"/>
          <w:szCs w:val="24"/>
        </w:rPr>
        <w:t xml:space="preserve">and feedback received from internal reviewers. </w:t>
      </w:r>
      <w:r w:rsidR="00092CB5">
        <w:rPr>
          <w:rFonts w:ascii="Times New Roman" w:hAnsi="Times New Roman"/>
          <w:szCs w:val="24"/>
        </w:rPr>
        <w:t>Subsequently, a</w:t>
      </w:r>
      <w:r w:rsidR="00092CB5" w:rsidRPr="007F6FF2">
        <w:rPr>
          <w:rFonts w:ascii="Times New Roman" w:hAnsi="Times New Roman"/>
          <w:szCs w:val="24"/>
        </w:rPr>
        <w:t xml:space="preserve"> 30-day notice will be published</w:t>
      </w:r>
      <w:r w:rsidR="00092CB5">
        <w:rPr>
          <w:rFonts w:ascii="Times New Roman" w:hAnsi="Times New Roman"/>
          <w:szCs w:val="24"/>
        </w:rPr>
        <w:t xml:space="preserve"> in the Federal Register</w:t>
      </w:r>
      <w:r w:rsidR="00092CB5" w:rsidRPr="007F6FF2">
        <w:rPr>
          <w:rFonts w:ascii="Times New Roman" w:hAnsi="Times New Roman"/>
          <w:szCs w:val="24"/>
        </w:rPr>
        <w:t xml:space="preserve"> to solicit</w:t>
      </w:r>
      <w:r w:rsidR="00092CB5">
        <w:rPr>
          <w:rFonts w:ascii="Times New Roman" w:hAnsi="Times New Roman"/>
          <w:szCs w:val="24"/>
        </w:rPr>
        <w:t xml:space="preserve"> additional public</w:t>
      </w:r>
      <w:r w:rsidR="00092CB5" w:rsidRPr="007F6FF2">
        <w:rPr>
          <w:rFonts w:ascii="Times New Roman" w:hAnsi="Times New Roman"/>
          <w:szCs w:val="24"/>
        </w:rPr>
        <w:t xml:space="preserve"> comments</w:t>
      </w:r>
      <w:r w:rsidR="00092CB5">
        <w:rPr>
          <w:rFonts w:ascii="Times New Roman" w:hAnsi="Times New Roman"/>
          <w:szCs w:val="24"/>
        </w:rPr>
        <w:t>.</w:t>
      </w:r>
      <w:r w:rsidR="00092CB5" w:rsidRPr="00481D2C">
        <w:rPr>
          <w:rFonts w:ascii="Times New Roman" w:hAnsi="Times New Roman"/>
          <w:szCs w:val="24"/>
        </w:rPr>
        <w:t xml:space="preserve"> OSERS will respond to comments received</w:t>
      </w:r>
      <w:r w:rsidR="00092CB5">
        <w:rPr>
          <w:rFonts w:ascii="Times New Roman" w:hAnsi="Times New Roman"/>
          <w:szCs w:val="24"/>
        </w:rPr>
        <w:t xml:space="preserve"> for this notice as well</w:t>
      </w:r>
      <w:r w:rsidR="00092CB5" w:rsidRPr="00481D2C">
        <w:rPr>
          <w:rFonts w:ascii="Times New Roman" w:hAnsi="Times New Roman"/>
          <w:szCs w:val="24"/>
        </w:rPr>
        <w:t>.</w:t>
      </w:r>
    </w:p>
    <w:p w14:paraId="377C4A5D" w14:textId="77777777" w:rsidR="000D472D" w:rsidRPr="00BB73CF" w:rsidRDefault="000D472D">
      <w:pPr>
        <w:tabs>
          <w:tab w:val="left" w:pos="-720"/>
        </w:tabs>
        <w:suppressAutoHyphens/>
        <w:rPr>
          <w:rFonts w:ascii="Times New Roman" w:hAnsi="Times New Roman"/>
          <w:szCs w:val="24"/>
        </w:rPr>
      </w:pPr>
    </w:p>
    <w:p w14:paraId="363D9DFD"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 xml:space="preserve">9. </w:t>
      </w:r>
      <w:r w:rsidRPr="00BB73CF">
        <w:rPr>
          <w:rStyle w:val="a"/>
          <w:rFonts w:ascii="Times New Roman" w:hAnsi="Times New Roman"/>
          <w:szCs w:val="24"/>
        </w:rPr>
        <w:t>Explain any decision to provide any payment or gift to respondents, other than remuneration of contractors or grantees</w:t>
      </w:r>
      <w:r w:rsidR="003E285A" w:rsidRPr="00BB73CF">
        <w:rPr>
          <w:rStyle w:val="a"/>
          <w:rFonts w:ascii="Times New Roman" w:hAnsi="Times New Roman"/>
          <w:szCs w:val="24"/>
        </w:rPr>
        <w:t xml:space="preserve"> with meaningful justification</w:t>
      </w:r>
      <w:r w:rsidRPr="00BB73CF">
        <w:rPr>
          <w:rStyle w:val="a"/>
          <w:rFonts w:ascii="Times New Roman" w:hAnsi="Times New Roman"/>
          <w:szCs w:val="24"/>
        </w:rPr>
        <w:t>.</w:t>
      </w:r>
    </w:p>
    <w:p w14:paraId="74E2C255" w14:textId="77777777" w:rsidR="00386054" w:rsidRPr="00BB73CF" w:rsidRDefault="00386054">
      <w:pPr>
        <w:tabs>
          <w:tab w:val="left" w:pos="-720"/>
        </w:tabs>
        <w:suppressAutoHyphens/>
        <w:rPr>
          <w:rFonts w:ascii="Times New Roman" w:hAnsi="Times New Roman"/>
          <w:szCs w:val="24"/>
        </w:rPr>
      </w:pPr>
    </w:p>
    <w:p w14:paraId="3A462566" w14:textId="77777777" w:rsidR="00386054" w:rsidRPr="00BB73CF" w:rsidRDefault="00730F59">
      <w:pPr>
        <w:tabs>
          <w:tab w:val="left" w:pos="-720"/>
        </w:tabs>
        <w:suppressAutoHyphens/>
        <w:rPr>
          <w:rFonts w:ascii="Times New Roman" w:hAnsi="Times New Roman"/>
          <w:szCs w:val="24"/>
        </w:rPr>
      </w:pPr>
      <w:r w:rsidRPr="00BB73CF">
        <w:rPr>
          <w:rFonts w:ascii="Times New Roman" w:hAnsi="Times New Roman"/>
          <w:szCs w:val="24"/>
        </w:rPr>
        <w:t>There are no payments or gifts to respondents other than the funds they receive under the formula mandated for this program.</w:t>
      </w:r>
    </w:p>
    <w:p w14:paraId="301590E6" w14:textId="77777777" w:rsidR="00386054" w:rsidRPr="00BB73CF" w:rsidRDefault="00386054">
      <w:pPr>
        <w:tabs>
          <w:tab w:val="left" w:pos="-720"/>
        </w:tabs>
        <w:suppressAutoHyphens/>
        <w:rPr>
          <w:rFonts w:ascii="Times New Roman" w:hAnsi="Times New Roman"/>
          <w:szCs w:val="24"/>
        </w:rPr>
      </w:pPr>
    </w:p>
    <w:p w14:paraId="46648F09"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B73CF">
        <w:rPr>
          <w:rFonts w:ascii="Times New Roman" w:hAnsi="Times New Roman"/>
          <w:szCs w:val="24"/>
        </w:rPr>
        <w:t xml:space="preserve"> as indicated on the IC Data Form</w:t>
      </w:r>
      <w:r w:rsidRPr="00BB73CF">
        <w:rPr>
          <w:rFonts w:ascii="Times New Roman" w:hAnsi="Times New Roman"/>
          <w:szCs w:val="24"/>
        </w:rPr>
        <w:t xml:space="preserve">. A confidentiality statement with a legal citation that authorizes the </w:t>
      </w:r>
      <w:r w:rsidR="001743A5" w:rsidRPr="00BB73CF">
        <w:rPr>
          <w:rFonts w:ascii="Times New Roman" w:hAnsi="Times New Roman"/>
          <w:szCs w:val="24"/>
        </w:rPr>
        <w:t xml:space="preserve">pledge </w:t>
      </w:r>
      <w:r w:rsidRPr="00BB73CF">
        <w:rPr>
          <w:rFonts w:ascii="Times New Roman" w:hAnsi="Times New Roman"/>
          <w:szCs w:val="24"/>
        </w:rPr>
        <w:t xml:space="preserve">of </w:t>
      </w:r>
      <w:r w:rsidR="001743A5" w:rsidRPr="00BB73CF">
        <w:rPr>
          <w:rFonts w:ascii="Times New Roman" w:hAnsi="Times New Roman"/>
          <w:szCs w:val="24"/>
        </w:rPr>
        <w:t xml:space="preserve">confidentiality </w:t>
      </w:r>
      <w:r w:rsidRPr="00BB73CF">
        <w:rPr>
          <w:rFonts w:ascii="Times New Roman" w:hAnsi="Times New Roman"/>
          <w:szCs w:val="24"/>
        </w:rPr>
        <w:t>should be provided.</w:t>
      </w:r>
      <w:r w:rsidRPr="00BB73CF">
        <w:rPr>
          <w:rStyle w:val="FootnoteReference"/>
          <w:szCs w:val="24"/>
        </w:rPr>
        <w:footnoteReference w:id="3"/>
      </w:r>
      <w:r w:rsidR="001743A5" w:rsidRPr="00BB73CF">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BB73CF">
        <w:rPr>
          <w:rFonts w:ascii="Times New Roman" w:hAnsi="Times New Roman"/>
          <w:szCs w:val="24"/>
        </w:rPr>
        <w:t>s</w:t>
      </w:r>
      <w:r w:rsidR="001743A5" w:rsidRPr="00BB73CF">
        <w:rPr>
          <w:rFonts w:ascii="Times New Roman" w:hAnsi="Times New Roman"/>
          <w:szCs w:val="24"/>
        </w:rPr>
        <w:t xml:space="preserve"> no pledge about the confidentially of the data.</w:t>
      </w:r>
    </w:p>
    <w:p w14:paraId="1AD0310D" w14:textId="77777777" w:rsidR="00B47880" w:rsidRPr="00BB73CF" w:rsidRDefault="00B47880">
      <w:pPr>
        <w:tabs>
          <w:tab w:val="left" w:pos="-720"/>
        </w:tabs>
        <w:suppressAutoHyphens/>
        <w:rPr>
          <w:rFonts w:ascii="Times New Roman" w:hAnsi="Times New Roman"/>
          <w:szCs w:val="24"/>
        </w:rPr>
      </w:pPr>
    </w:p>
    <w:p w14:paraId="3FF67EF6" w14:textId="77777777" w:rsidR="00B47880" w:rsidRPr="00BB73CF" w:rsidRDefault="000D472D">
      <w:pPr>
        <w:tabs>
          <w:tab w:val="left" w:pos="-720"/>
        </w:tabs>
        <w:suppressAutoHyphens/>
        <w:rPr>
          <w:rFonts w:ascii="Times New Roman" w:hAnsi="Times New Roman"/>
          <w:szCs w:val="24"/>
        </w:rPr>
      </w:pPr>
      <w:r w:rsidRPr="00BB73CF">
        <w:rPr>
          <w:rFonts w:ascii="Times New Roman" w:hAnsi="Times New Roman"/>
          <w:szCs w:val="24"/>
        </w:rPr>
        <w:t xml:space="preserve">The Department makes no assurances of confidentiality in the </w:t>
      </w:r>
      <w:r w:rsidRPr="00BB73CF">
        <w:rPr>
          <w:rFonts w:ascii="Times New Roman" w:hAnsi="Times New Roman"/>
          <w:iCs/>
        </w:rPr>
        <w:t>Annual State Application under Part B of the Individuals with Disabilities Education Act as Amended in 2004 for Federal fiscal year 20</w:t>
      </w:r>
      <w:r w:rsidR="001711EC">
        <w:rPr>
          <w:rFonts w:ascii="Times New Roman" w:hAnsi="Times New Roman"/>
          <w:iCs/>
        </w:rPr>
        <w:t>20</w:t>
      </w:r>
      <w:r w:rsidRPr="00BB73CF">
        <w:rPr>
          <w:rFonts w:ascii="Times New Roman" w:hAnsi="Times New Roman"/>
          <w:iCs/>
        </w:rPr>
        <w:t xml:space="preserve">.  </w:t>
      </w:r>
    </w:p>
    <w:p w14:paraId="6E7188E4" w14:textId="77777777" w:rsidR="00386054" w:rsidRPr="00BB73CF" w:rsidRDefault="00386054">
      <w:pPr>
        <w:tabs>
          <w:tab w:val="left" w:pos="-720"/>
        </w:tabs>
        <w:suppressAutoHyphens/>
        <w:rPr>
          <w:rFonts w:ascii="Times New Roman" w:hAnsi="Times New Roman"/>
          <w:szCs w:val="24"/>
        </w:rPr>
      </w:pPr>
    </w:p>
    <w:p w14:paraId="149D97C1"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CD38394" w14:textId="77777777" w:rsidR="005519CF" w:rsidRPr="00BB73CF" w:rsidRDefault="005519CF">
      <w:pPr>
        <w:tabs>
          <w:tab w:val="left" w:pos="-720"/>
        </w:tabs>
        <w:suppressAutoHyphens/>
        <w:rPr>
          <w:rFonts w:ascii="Times New Roman" w:hAnsi="Times New Roman"/>
          <w:szCs w:val="24"/>
        </w:rPr>
      </w:pPr>
    </w:p>
    <w:p w14:paraId="596BB502" w14:textId="77777777" w:rsidR="005519CF" w:rsidRPr="00BB73CF" w:rsidRDefault="005519CF">
      <w:pPr>
        <w:tabs>
          <w:tab w:val="left" w:pos="-720"/>
        </w:tabs>
        <w:suppressAutoHyphens/>
        <w:rPr>
          <w:rFonts w:ascii="Times New Roman" w:hAnsi="Times New Roman"/>
          <w:szCs w:val="24"/>
        </w:rPr>
      </w:pPr>
      <w:r w:rsidRPr="00BB73CF">
        <w:rPr>
          <w:rFonts w:ascii="Times New Roman" w:hAnsi="Times New Roman"/>
          <w:szCs w:val="24"/>
        </w:rPr>
        <w:t>There are no questions of a sensitive nature.</w:t>
      </w:r>
    </w:p>
    <w:p w14:paraId="140BEB77" w14:textId="77777777" w:rsidR="00386054" w:rsidRPr="00BB73CF" w:rsidRDefault="00386054">
      <w:pPr>
        <w:tabs>
          <w:tab w:val="left" w:pos="-720"/>
        </w:tabs>
        <w:suppressAutoHyphens/>
        <w:rPr>
          <w:rFonts w:ascii="Times New Roman" w:hAnsi="Times New Roman"/>
          <w:szCs w:val="24"/>
        </w:rPr>
      </w:pPr>
    </w:p>
    <w:p w14:paraId="2854F0A0" w14:textId="77777777" w:rsidR="00386054" w:rsidRPr="00BB73CF" w:rsidRDefault="00386054">
      <w:pPr>
        <w:tabs>
          <w:tab w:val="left" w:pos="-720"/>
        </w:tabs>
        <w:suppressAutoHyphens/>
        <w:rPr>
          <w:rStyle w:val="a"/>
          <w:rFonts w:ascii="Times New Roman" w:hAnsi="Times New Roman"/>
          <w:szCs w:val="24"/>
        </w:rPr>
      </w:pPr>
      <w:r w:rsidRPr="00BB73CF">
        <w:rPr>
          <w:rFonts w:ascii="Times New Roman" w:hAnsi="Times New Roman"/>
          <w:szCs w:val="24"/>
        </w:rPr>
        <w:t xml:space="preserve">12. </w:t>
      </w:r>
      <w:r w:rsidRPr="00BB73CF">
        <w:rPr>
          <w:rStyle w:val="a"/>
          <w:rFonts w:ascii="Times New Roman" w:hAnsi="Times New Roman"/>
          <w:szCs w:val="24"/>
        </w:rPr>
        <w:t>Provide estimates of the hour burden of the collection of information.  The statement should:</w:t>
      </w:r>
    </w:p>
    <w:p w14:paraId="5D9FED09" w14:textId="77777777" w:rsidR="00386054" w:rsidRPr="00BB73CF" w:rsidRDefault="00386054">
      <w:pPr>
        <w:tabs>
          <w:tab w:val="left" w:pos="-720"/>
        </w:tabs>
        <w:suppressAutoHyphens/>
        <w:rPr>
          <w:rStyle w:val="a"/>
          <w:rFonts w:ascii="Times New Roman" w:hAnsi="Times New Roman"/>
          <w:szCs w:val="24"/>
        </w:rPr>
      </w:pPr>
    </w:p>
    <w:p w14:paraId="5B5553FA" w14:textId="77777777" w:rsidR="00386054" w:rsidRPr="00BB73CF" w:rsidRDefault="00386054" w:rsidP="003C29C2">
      <w:pPr>
        <w:numPr>
          <w:ilvl w:val="0"/>
          <w:numId w:val="7"/>
        </w:numPr>
        <w:tabs>
          <w:tab w:val="left" w:pos="-720"/>
          <w:tab w:val="left" w:pos="1247"/>
        </w:tabs>
        <w:suppressAutoHyphens/>
        <w:rPr>
          <w:rStyle w:val="a"/>
          <w:rFonts w:ascii="Times New Roman" w:hAnsi="Times New Roman"/>
          <w:szCs w:val="24"/>
        </w:rPr>
      </w:pPr>
      <w:r w:rsidRPr="00BB73CF">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3837243" w14:textId="77777777" w:rsidR="00386054" w:rsidRPr="00BB73CF" w:rsidRDefault="00386054" w:rsidP="003C29C2">
      <w:pPr>
        <w:tabs>
          <w:tab w:val="left" w:pos="-720"/>
          <w:tab w:val="left" w:pos="1247"/>
        </w:tabs>
        <w:suppressAutoHyphens/>
        <w:ind w:left="700"/>
        <w:rPr>
          <w:rStyle w:val="a"/>
          <w:rFonts w:ascii="Times New Roman" w:hAnsi="Times New Roman"/>
          <w:szCs w:val="24"/>
        </w:rPr>
      </w:pPr>
    </w:p>
    <w:p w14:paraId="14C36961" w14:textId="77777777" w:rsidR="00386054" w:rsidRPr="00BB73CF" w:rsidRDefault="00386054" w:rsidP="003C29C2">
      <w:pPr>
        <w:numPr>
          <w:ilvl w:val="0"/>
          <w:numId w:val="7"/>
        </w:numPr>
        <w:tabs>
          <w:tab w:val="left" w:pos="-720"/>
          <w:tab w:val="left" w:pos="1247"/>
        </w:tabs>
        <w:suppressAutoHyphens/>
        <w:rPr>
          <w:rStyle w:val="a"/>
          <w:rFonts w:ascii="Times New Roman" w:hAnsi="Times New Roman"/>
          <w:szCs w:val="24"/>
        </w:rPr>
      </w:pPr>
      <w:r w:rsidRPr="00BB73C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BB73CF">
        <w:rPr>
          <w:rStyle w:val="a"/>
          <w:rFonts w:ascii="Times New Roman" w:hAnsi="Times New Roman"/>
          <w:szCs w:val="24"/>
        </w:rPr>
        <w:t xml:space="preserve">ROCIS </w:t>
      </w:r>
      <w:r w:rsidRPr="00BB73CF">
        <w:rPr>
          <w:rStyle w:val="a"/>
          <w:rFonts w:ascii="Times New Roman" w:hAnsi="Times New Roman"/>
          <w:szCs w:val="24"/>
        </w:rPr>
        <w:t>IC Burden Analysis Table.</w:t>
      </w:r>
      <w:r w:rsidR="00CE72AF" w:rsidRPr="00BB73CF">
        <w:rPr>
          <w:rStyle w:val="a"/>
          <w:rFonts w:ascii="Times New Roman" w:hAnsi="Times New Roman"/>
          <w:szCs w:val="24"/>
        </w:rPr>
        <w:t xml:space="preserve">  (The table should at </w:t>
      </w:r>
      <w:r w:rsidR="003C7F70" w:rsidRPr="00BB73CF">
        <w:rPr>
          <w:rStyle w:val="a"/>
          <w:rFonts w:ascii="Times New Roman" w:hAnsi="Times New Roman"/>
          <w:szCs w:val="24"/>
        </w:rPr>
        <w:t>minimum</w:t>
      </w:r>
      <w:r w:rsidR="00CE72AF" w:rsidRPr="00BB73CF">
        <w:rPr>
          <w:rStyle w:val="a"/>
          <w:rFonts w:ascii="Times New Roman" w:hAnsi="Times New Roman"/>
          <w:szCs w:val="24"/>
        </w:rPr>
        <w:t xml:space="preserve"> include Respondent types, IC activity, Respondent and Responses, Hours/Response, and Total Hours)</w:t>
      </w:r>
    </w:p>
    <w:p w14:paraId="27AE7D97" w14:textId="77777777" w:rsidR="00386054" w:rsidRPr="00BB73CF" w:rsidRDefault="00386054" w:rsidP="003C29C2">
      <w:pPr>
        <w:tabs>
          <w:tab w:val="left" w:pos="-720"/>
          <w:tab w:val="left" w:pos="1247"/>
        </w:tabs>
        <w:suppressAutoHyphens/>
        <w:rPr>
          <w:rStyle w:val="a"/>
          <w:rFonts w:ascii="Times New Roman" w:hAnsi="Times New Roman"/>
          <w:szCs w:val="24"/>
        </w:rPr>
      </w:pPr>
    </w:p>
    <w:p w14:paraId="6C14CB0A" w14:textId="77777777" w:rsidR="00386054" w:rsidRPr="00BB73CF" w:rsidRDefault="00386054" w:rsidP="003C29C2">
      <w:pPr>
        <w:tabs>
          <w:tab w:val="left" w:pos="-720"/>
          <w:tab w:val="left" w:pos="1247"/>
        </w:tabs>
        <w:suppressAutoHyphens/>
        <w:ind w:left="700"/>
        <w:rPr>
          <w:rStyle w:val="a"/>
          <w:rFonts w:ascii="Times New Roman" w:hAnsi="Times New Roman"/>
          <w:szCs w:val="24"/>
        </w:rPr>
      </w:pPr>
    </w:p>
    <w:p w14:paraId="74BE3FE2" w14:textId="77777777" w:rsidR="00386054" w:rsidRPr="00BB73CF" w:rsidRDefault="00386054" w:rsidP="008F3062">
      <w:pPr>
        <w:numPr>
          <w:ilvl w:val="0"/>
          <w:numId w:val="7"/>
        </w:numPr>
        <w:tabs>
          <w:tab w:val="left" w:pos="-720"/>
          <w:tab w:val="left" w:pos="1247"/>
        </w:tabs>
        <w:suppressAutoHyphens/>
        <w:rPr>
          <w:rFonts w:ascii="Times New Roman" w:hAnsi="Times New Roman"/>
          <w:szCs w:val="24"/>
        </w:rPr>
      </w:pPr>
      <w:r w:rsidRPr="00BB73C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1A5A7AE" w14:textId="77777777" w:rsidR="000D472D" w:rsidRPr="00BB73CF" w:rsidRDefault="000D472D" w:rsidP="005519CF">
      <w:pPr>
        <w:spacing w:after="120"/>
        <w:rPr>
          <w:rFonts w:ascii="Times New Roman" w:hAnsi="Times New Roman"/>
          <w:szCs w:val="24"/>
        </w:rPr>
      </w:pPr>
    </w:p>
    <w:tbl>
      <w:tblPr>
        <w:tblW w:w="9900" w:type="dxa"/>
        <w:tblInd w:w="113" w:type="dxa"/>
        <w:tblLayout w:type="fixed"/>
        <w:tblLook w:val="04A0" w:firstRow="1" w:lastRow="0" w:firstColumn="1" w:lastColumn="0" w:noHBand="0" w:noVBand="1"/>
      </w:tblPr>
      <w:tblGrid>
        <w:gridCol w:w="3055"/>
        <w:gridCol w:w="2250"/>
        <w:gridCol w:w="1710"/>
        <w:gridCol w:w="1585"/>
        <w:gridCol w:w="1300"/>
      </w:tblGrid>
      <w:tr w:rsidR="00CF43BA" w:rsidRPr="00CF43BA" w14:paraId="3245D6F2" w14:textId="77777777" w:rsidTr="00CF43BA">
        <w:trPr>
          <w:trHeight w:val="600"/>
        </w:trPr>
        <w:tc>
          <w:tcPr>
            <w:tcW w:w="30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1E8B51"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Collection</w:t>
            </w:r>
          </w:p>
        </w:tc>
        <w:tc>
          <w:tcPr>
            <w:tcW w:w="2250" w:type="dxa"/>
            <w:tcBorders>
              <w:top w:val="single" w:sz="4" w:space="0" w:color="auto"/>
              <w:left w:val="nil"/>
              <w:bottom w:val="single" w:sz="4" w:space="0" w:color="auto"/>
              <w:right w:val="single" w:sz="4" w:space="0" w:color="auto"/>
            </w:tcBorders>
            <w:shd w:val="clear" w:color="000000" w:fill="D9D9D9"/>
            <w:vAlign w:val="center"/>
            <w:hideMark/>
          </w:tcPr>
          <w:p w14:paraId="2DD35262"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Respondents, Frequency, Burden</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14:paraId="1F0C36AC"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Total Annual Burden Hours</w:t>
            </w:r>
          </w:p>
        </w:tc>
        <w:tc>
          <w:tcPr>
            <w:tcW w:w="1585" w:type="dxa"/>
            <w:tcBorders>
              <w:top w:val="single" w:sz="4" w:space="0" w:color="auto"/>
              <w:left w:val="nil"/>
              <w:bottom w:val="single" w:sz="4" w:space="0" w:color="auto"/>
              <w:right w:val="single" w:sz="4" w:space="0" w:color="auto"/>
            </w:tcBorders>
            <w:shd w:val="clear" w:color="000000" w:fill="D9D9D9"/>
            <w:vAlign w:val="center"/>
            <w:hideMark/>
          </w:tcPr>
          <w:p w14:paraId="329A1963"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 xml:space="preserve">Cost Burden Estimate </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5CCCA795"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Total Cost</w:t>
            </w:r>
          </w:p>
        </w:tc>
      </w:tr>
      <w:tr w:rsidR="00CF43BA" w:rsidRPr="00CF43BA" w14:paraId="20DFBE22" w14:textId="77777777" w:rsidTr="00CF43BA">
        <w:trPr>
          <w:trHeight w:val="6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C53D742" w14:textId="77777777" w:rsidR="00CF43BA" w:rsidRPr="00CF43BA" w:rsidRDefault="00CF43BA" w:rsidP="00CF43BA">
            <w:pPr>
              <w:rPr>
                <w:rFonts w:ascii="Times New Roman" w:hAnsi="Times New Roman"/>
                <w:color w:val="000000"/>
                <w:szCs w:val="24"/>
              </w:rPr>
            </w:pPr>
            <w:r w:rsidRPr="00CF43BA">
              <w:rPr>
                <w:rFonts w:ascii="Times New Roman" w:hAnsi="Times New Roman"/>
                <w:color w:val="000000"/>
                <w:szCs w:val="24"/>
              </w:rPr>
              <w:t>Submit the Annual State Application</w:t>
            </w:r>
          </w:p>
        </w:tc>
        <w:tc>
          <w:tcPr>
            <w:tcW w:w="2250" w:type="dxa"/>
            <w:tcBorders>
              <w:top w:val="nil"/>
              <w:left w:val="nil"/>
              <w:bottom w:val="single" w:sz="4" w:space="0" w:color="auto"/>
              <w:right w:val="single" w:sz="4" w:space="0" w:color="auto"/>
            </w:tcBorders>
            <w:shd w:val="clear" w:color="auto" w:fill="auto"/>
            <w:vAlign w:val="center"/>
            <w:hideMark/>
          </w:tcPr>
          <w:p w14:paraId="7775D48B" w14:textId="77777777" w:rsidR="00CF43BA" w:rsidRPr="00CF43BA" w:rsidRDefault="00CF43BA" w:rsidP="00CF43BA">
            <w:pPr>
              <w:jc w:val="center"/>
              <w:rPr>
                <w:rFonts w:ascii="Times New Roman" w:hAnsi="Times New Roman"/>
                <w:color w:val="000000"/>
                <w:szCs w:val="24"/>
              </w:rPr>
            </w:pPr>
            <w:r w:rsidRPr="00CF43BA">
              <w:rPr>
                <w:rFonts w:ascii="Times New Roman" w:hAnsi="Times New Roman"/>
                <w:color w:val="000000"/>
                <w:szCs w:val="24"/>
              </w:rPr>
              <w:t>60 SEAs x 14 hrs. annually</w:t>
            </w:r>
          </w:p>
        </w:tc>
        <w:tc>
          <w:tcPr>
            <w:tcW w:w="1710" w:type="dxa"/>
            <w:tcBorders>
              <w:top w:val="nil"/>
              <w:left w:val="nil"/>
              <w:bottom w:val="single" w:sz="4" w:space="0" w:color="auto"/>
              <w:right w:val="single" w:sz="4" w:space="0" w:color="auto"/>
            </w:tcBorders>
            <w:shd w:val="clear" w:color="auto" w:fill="auto"/>
            <w:vAlign w:val="center"/>
            <w:hideMark/>
          </w:tcPr>
          <w:p w14:paraId="7E67C2F7" w14:textId="77777777" w:rsidR="00CF43BA" w:rsidRPr="00CF43BA" w:rsidRDefault="00CF43BA" w:rsidP="00CF43BA">
            <w:pPr>
              <w:jc w:val="center"/>
              <w:rPr>
                <w:rFonts w:ascii="Times New Roman" w:hAnsi="Times New Roman"/>
                <w:color w:val="000000"/>
                <w:szCs w:val="24"/>
              </w:rPr>
            </w:pPr>
            <w:r w:rsidRPr="00CF43BA">
              <w:rPr>
                <w:rFonts w:ascii="Times New Roman" w:hAnsi="Times New Roman"/>
                <w:color w:val="000000"/>
                <w:szCs w:val="24"/>
              </w:rPr>
              <w:t>840 hours</w:t>
            </w:r>
          </w:p>
        </w:tc>
        <w:tc>
          <w:tcPr>
            <w:tcW w:w="1585" w:type="dxa"/>
            <w:tcBorders>
              <w:top w:val="nil"/>
              <w:left w:val="nil"/>
              <w:bottom w:val="single" w:sz="4" w:space="0" w:color="auto"/>
              <w:right w:val="single" w:sz="4" w:space="0" w:color="auto"/>
            </w:tcBorders>
            <w:shd w:val="clear" w:color="auto" w:fill="auto"/>
            <w:vAlign w:val="center"/>
            <w:hideMark/>
          </w:tcPr>
          <w:p w14:paraId="6DAF8247" w14:textId="77777777" w:rsidR="00CF43BA" w:rsidRPr="00CF43BA" w:rsidRDefault="00CF43BA" w:rsidP="00CF43BA">
            <w:pPr>
              <w:jc w:val="center"/>
              <w:rPr>
                <w:rFonts w:ascii="Times New Roman" w:hAnsi="Times New Roman"/>
                <w:color w:val="000000"/>
                <w:szCs w:val="24"/>
              </w:rPr>
            </w:pPr>
            <w:r w:rsidRPr="00CF43BA">
              <w:rPr>
                <w:rFonts w:ascii="Times New Roman" w:hAnsi="Times New Roman"/>
                <w:color w:val="000000"/>
                <w:szCs w:val="24"/>
              </w:rPr>
              <w:t>840 hours x $29.50 (avg. hourly salary)</w:t>
            </w:r>
          </w:p>
        </w:tc>
        <w:tc>
          <w:tcPr>
            <w:tcW w:w="1300" w:type="dxa"/>
            <w:tcBorders>
              <w:top w:val="nil"/>
              <w:left w:val="nil"/>
              <w:bottom w:val="single" w:sz="4" w:space="0" w:color="auto"/>
              <w:right w:val="single" w:sz="4" w:space="0" w:color="auto"/>
            </w:tcBorders>
            <w:shd w:val="clear" w:color="auto" w:fill="auto"/>
            <w:vAlign w:val="center"/>
            <w:hideMark/>
          </w:tcPr>
          <w:p w14:paraId="0125C413" w14:textId="77777777" w:rsidR="00CF43BA" w:rsidRPr="00CF43BA" w:rsidRDefault="00CF43BA" w:rsidP="00CF43BA">
            <w:pPr>
              <w:jc w:val="center"/>
              <w:rPr>
                <w:rFonts w:ascii="Times New Roman" w:hAnsi="Times New Roman"/>
                <w:color w:val="000000"/>
                <w:szCs w:val="24"/>
              </w:rPr>
            </w:pPr>
            <w:r w:rsidRPr="00CF43BA">
              <w:rPr>
                <w:rFonts w:ascii="Times New Roman" w:hAnsi="Times New Roman"/>
                <w:color w:val="000000"/>
                <w:szCs w:val="24"/>
              </w:rPr>
              <w:t>$24,780</w:t>
            </w:r>
            <w:r>
              <w:rPr>
                <w:rFonts w:ascii="Times New Roman" w:hAnsi="Times New Roman"/>
                <w:color w:val="000000"/>
                <w:szCs w:val="24"/>
              </w:rPr>
              <w:t>.00</w:t>
            </w:r>
            <w:r w:rsidRPr="00CF43BA">
              <w:rPr>
                <w:rFonts w:ascii="Times New Roman" w:hAnsi="Times New Roman"/>
                <w:color w:val="000000"/>
                <w:szCs w:val="24"/>
              </w:rPr>
              <w:t xml:space="preserve"> </w:t>
            </w:r>
          </w:p>
        </w:tc>
      </w:tr>
      <w:tr w:rsidR="00CF43BA" w:rsidRPr="00CF43BA" w14:paraId="3B096854" w14:textId="77777777" w:rsidTr="00CF43BA">
        <w:trPr>
          <w:trHeight w:val="6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28DDECB" w14:textId="77777777" w:rsidR="00CF43BA" w:rsidRPr="00CF43BA" w:rsidRDefault="00CF43BA" w:rsidP="00CF43BA">
            <w:pPr>
              <w:rPr>
                <w:rFonts w:ascii="Times New Roman" w:hAnsi="Times New Roman"/>
                <w:color w:val="000000"/>
                <w:szCs w:val="24"/>
              </w:rPr>
            </w:pPr>
            <w:r w:rsidRPr="00CF43BA">
              <w:rPr>
                <w:rFonts w:ascii="Times New Roman" w:hAnsi="Times New Roman"/>
                <w:color w:val="000000"/>
                <w:szCs w:val="24"/>
              </w:rPr>
              <w:t>Report data related to significant disproportionality</w:t>
            </w:r>
          </w:p>
        </w:tc>
        <w:tc>
          <w:tcPr>
            <w:tcW w:w="2250" w:type="dxa"/>
            <w:tcBorders>
              <w:top w:val="nil"/>
              <w:left w:val="nil"/>
              <w:bottom w:val="single" w:sz="4" w:space="0" w:color="auto"/>
              <w:right w:val="single" w:sz="4" w:space="0" w:color="auto"/>
            </w:tcBorders>
            <w:shd w:val="clear" w:color="auto" w:fill="auto"/>
            <w:vAlign w:val="center"/>
            <w:hideMark/>
          </w:tcPr>
          <w:p w14:paraId="57A8D8D1" w14:textId="77777777" w:rsidR="00CF43BA" w:rsidRPr="00CF43BA" w:rsidRDefault="00CF43BA" w:rsidP="00CF43BA">
            <w:pPr>
              <w:jc w:val="center"/>
              <w:rPr>
                <w:rFonts w:ascii="Times New Roman" w:hAnsi="Times New Roman"/>
                <w:color w:val="000000"/>
                <w:szCs w:val="24"/>
              </w:rPr>
            </w:pPr>
            <w:r w:rsidRPr="00CF43BA">
              <w:rPr>
                <w:rFonts w:ascii="Times New Roman" w:hAnsi="Times New Roman"/>
                <w:color w:val="000000"/>
                <w:szCs w:val="24"/>
              </w:rPr>
              <w:t>60 SEAs x 25 hrs. annually</w:t>
            </w:r>
          </w:p>
        </w:tc>
        <w:tc>
          <w:tcPr>
            <w:tcW w:w="1710" w:type="dxa"/>
            <w:tcBorders>
              <w:top w:val="nil"/>
              <w:left w:val="nil"/>
              <w:bottom w:val="single" w:sz="4" w:space="0" w:color="auto"/>
              <w:right w:val="single" w:sz="4" w:space="0" w:color="auto"/>
            </w:tcBorders>
            <w:shd w:val="clear" w:color="auto" w:fill="auto"/>
            <w:vAlign w:val="center"/>
            <w:hideMark/>
          </w:tcPr>
          <w:p w14:paraId="03929B9A" w14:textId="77777777" w:rsidR="00CF43BA" w:rsidRPr="00CF43BA" w:rsidRDefault="00CF43BA" w:rsidP="00CF43BA">
            <w:pPr>
              <w:jc w:val="center"/>
              <w:rPr>
                <w:rFonts w:ascii="Times New Roman" w:hAnsi="Times New Roman"/>
                <w:color w:val="000000"/>
                <w:szCs w:val="24"/>
              </w:rPr>
            </w:pPr>
            <w:r w:rsidRPr="00CF43BA">
              <w:rPr>
                <w:rFonts w:ascii="Times New Roman" w:hAnsi="Times New Roman"/>
                <w:color w:val="000000"/>
                <w:szCs w:val="24"/>
              </w:rPr>
              <w:t>1500 hours</w:t>
            </w:r>
          </w:p>
        </w:tc>
        <w:tc>
          <w:tcPr>
            <w:tcW w:w="1585" w:type="dxa"/>
            <w:tcBorders>
              <w:top w:val="nil"/>
              <w:left w:val="nil"/>
              <w:bottom w:val="single" w:sz="4" w:space="0" w:color="auto"/>
              <w:right w:val="single" w:sz="4" w:space="0" w:color="auto"/>
            </w:tcBorders>
            <w:shd w:val="clear" w:color="auto" w:fill="auto"/>
            <w:vAlign w:val="center"/>
            <w:hideMark/>
          </w:tcPr>
          <w:p w14:paraId="2A6815F9" w14:textId="77777777" w:rsidR="00CF43BA" w:rsidRPr="00CF43BA" w:rsidRDefault="00CF43BA" w:rsidP="00CF43BA">
            <w:pPr>
              <w:jc w:val="center"/>
              <w:rPr>
                <w:rFonts w:ascii="Times New Roman" w:hAnsi="Times New Roman"/>
                <w:color w:val="000000"/>
                <w:szCs w:val="24"/>
              </w:rPr>
            </w:pPr>
            <w:r w:rsidRPr="00CF43BA">
              <w:rPr>
                <w:rFonts w:ascii="Times New Roman" w:hAnsi="Times New Roman"/>
                <w:color w:val="000000"/>
                <w:szCs w:val="24"/>
              </w:rPr>
              <w:t>1500 hours x $29.50 (avg. hourly salary)</w:t>
            </w:r>
          </w:p>
        </w:tc>
        <w:tc>
          <w:tcPr>
            <w:tcW w:w="1300" w:type="dxa"/>
            <w:tcBorders>
              <w:top w:val="nil"/>
              <w:left w:val="nil"/>
              <w:bottom w:val="single" w:sz="4" w:space="0" w:color="auto"/>
              <w:right w:val="single" w:sz="4" w:space="0" w:color="auto"/>
            </w:tcBorders>
            <w:shd w:val="clear" w:color="auto" w:fill="auto"/>
            <w:vAlign w:val="center"/>
            <w:hideMark/>
          </w:tcPr>
          <w:p w14:paraId="761FBFAE" w14:textId="77777777" w:rsidR="00CF43BA" w:rsidRPr="00CF43BA" w:rsidRDefault="00CF43BA" w:rsidP="00CF43BA">
            <w:pPr>
              <w:jc w:val="center"/>
              <w:rPr>
                <w:rFonts w:ascii="Times New Roman" w:hAnsi="Times New Roman"/>
                <w:color w:val="000000"/>
                <w:szCs w:val="24"/>
              </w:rPr>
            </w:pPr>
            <w:r w:rsidRPr="00CF43BA">
              <w:rPr>
                <w:rFonts w:ascii="Times New Roman" w:hAnsi="Times New Roman"/>
                <w:color w:val="000000"/>
                <w:szCs w:val="24"/>
              </w:rPr>
              <w:t>$44,250</w:t>
            </w:r>
            <w:r>
              <w:rPr>
                <w:rFonts w:ascii="Times New Roman" w:hAnsi="Times New Roman"/>
                <w:color w:val="000000"/>
                <w:szCs w:val="24"/>
              </w:rPr>
              <w:t>.00</w:t>
            </w:r>
            <w:r w:rsidRPr="00CF43BA">
              <w:rPr>
                <w:rFonts w:ascii="Times New Roman" w:hAnsi="Times New Roman"/>
                <w:color w:val="000000"/>
                <w:szCs w:val="24"/>
              </w:rPr>
              <w:t xml:space="preserve"> </w:t>
            </w:r>
          </w:p>
        </w:tc>
      </w:tr>
      <w:tr w:rsidR="00CF43BA" w:rsidRPr="00CF43BA" w14:paraId="08CF3E9E" w14:textId="77777777" w:rsidTr="00CF43BA">
        <w:trPr>
          <w:trHeight w:val="6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2F42A91"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TOTAL BURDEN</w:t>
            </w:r>
          </w:p>
        </w:tc>
        <w:tc>
          <w:tcPr>
            <w:tcW w:w="2250" w:type="dxa"/>
            <w:tcBorders>
              <w:top w:val="nil"/>
              <w:left w:val="nil"/>
              <w:bottom w:val="single" w:sz="4" w:space="0" w:color="auto"/>
              <w:right w:val="single" w:sz="4" w:space="0" w:color="auto"/>
            </w:tcBorders>
            <w:shd w:val="clear" w:color="auto" w:fill="auto"/>
            <w:vAlign w:val="center"/>
            <w:hideMark/>
          </w:tcPr>
          <w:p w14:paraId="1C11E487"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 </w:t>
            </w:r>
          </w:p>
        </w:tc>
        <w:tc>
          <w:tcPr>
            <w:tcW w:w="1710" w:type="dxa"/>
            <w:tcBorders>
              <w:top w:val="nil"/>
              <w:left w:val="nil"/>
              <w:bottom w:val="single" w:sz="4" w:space="0" w:color="auto"/>
              <w:right w:val="single" w:sz="4" w:space="0" w:color="auto"/>
            </w:tcBorders>
            <w:shd w:val="clear" w:color="auto" w:fill="auto"/>
            <w:vAlign w:val="center"/>
            <w:hideMark/>
          </w:tcPr>
          <w:p w14:paraId="7578DF97"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2340 hours</w:t>
            </w:r>
          </w:p>
        </w:tc>
        <w:tc>
          <w:tcPr>
            <w:tcW w:w="1585" w:type="dxa"/>
            <w:tcBorders>
              <w:top w:val="nil"/>
              <w:left w:val="nil"/>
              <w:bottom w:val="single" w:sz="4" w:space="0" w:color="auto"/>
              <w:right w:val="single" w:sz="4" w:space="0" w:color="auto"/>
            </w:tcBorders>
            <w:shd w:val="clear" w:color="auto" w:fill="auto"/>
            <w:vAlign w:val="center"/>
            <w:hideMark/>
          </w:tcPr>
          <w:p w14:paraId="392687D0"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1634F608" w14:textId="77777777" w:rsidR="00CF43BA" w:rsidRPr="00CF43BA" w:rsidRDefault="00CF43BA" w:rsidP="00CF43BA">
            <w:pPr>
              <w:jc w:val="center"/>
              <w:rPr>
                <w:rFonts w:ascii="Times New Roman" w:hAnsi="Times New Roman"/>
                <w:b/>
                <w:bCs/>
                <w:color w:val="000000"/>
                <w:szCs w:val="24"/>
              </w:rPr>
            </w:pPr>
            <w:r w:rsidRPr="00CF43BA">
              <w:rPr>
                <w:rFonts w:ascii="Times New Roman" w:hAnsi="Times New Roman"/>
                <w:b/>
                <w:bCs/>
                <w:color w:val="000000"/>
                <w:szCs w:val="24"/>
              </w:rPr>
              <w:t xml:space="preserve">$69,030.00 </w:t>
            </w:r>
          </w:p>
        </w:tc>
      </w:tr>
    </w:tbl>
    <w:p w14:paraId="11A1DF3C" w14:textId="77777777" w:rsidR="00386054" w:rsidRPr="00BB73CF" w:rsidRDefault="00386054">
      <w:pPr>
        <w:tabs>
          <w:tab w:val="left" w:pos="-720"/>
        </w:tabs>
        <w:suppressAutoHyphens/>
        <w:rPr>
          <w:rFonts w:ascii="Times New Roman" w:hAnsi="Times New Roman"/>
          <w:szCs w:val="24"/>
        </w:rPr>
      </w:pPr>
    </w:p>
    <w:p w14:paraId="09FDBE3E"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 xml:space="preserve">13.  </w:t>
      </w:r>
      <w:r w:rsidRPr="00BB73C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67801E6" w14:textId="77777777" w:rsidR="00386054" w:rsidRPr="00BB73CF" w:rsidRDefault="00386054">
      <w:pPr>
        <w:tabs>
          <w:tab w:val="left" w:pos="-720"/>
        </w:tabs>
        <w:suppressAutoHyphens/>
        <w:rPr>
          <w:rFonts w:ascii="Times New Roman" w:hAnsi="Times New Roman"/>
          <w:szCs w:val="24"/>
        </w:rPr>
      </w:pPr>
    </w:p>
    <w:p w14:paraId="24EDC94C" w14:textId="77777777" w:rsidR="00386054" w:rsidRPr="00BB73CF" w:rsidRDefault="00386054" w:rsidP="003C29C2">
      <w:pPr>
        <w:numPr>
          <w:ilvl w:val="0"/>
          <w:numId w:val="5"/>
        </w:numPr>
        <w:tabs>
          <w:tab w:val="left" w:pos="-720"/>
          <w:tab w:val="left" w:pos="1247"/>
        </w:tabs>
        <w:suppressAutoHyphens/>
        <w:rPr>
          <w:rFonts w:ascii="Times New Roman" w:hAnsi="Times New Roman"/>
          <w:szCs w:val="24"/>
        </w:rPr>
      </w:pPr>
      <w:r w:rsidRPr="00BB73C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1501BEF" w14:textId="77777777" w:rsidR="00386054" w:rsidRPr="00BB73CF" w:rsidRDefault="00386054">
      <w:pPr>
        <w:numPr>
          <w:ilvl w:val="12"/>
          <w:numId w:val="0"/>
        </w:numPr>
        <w:tabs>
          <w:tab w:val="left" w:pos="-720"/>
        </w:tabs>
        <w:suppressAutoHyphens/>
        <w:ind w:left="340"/>
        <w:rPr>
          <w:rFonts w:ascii="Times New Roman" w:hAnsi="Times New Roman"/>
          <w:szCs w:val="24"/>
        </w:rPr>
      </w:pPr>
    </w:p>
    <w:p w14:paraId="094C89ED" w14:textId="77777777" w:rsidR="00386054" w:rsidRPr="00BB73CF" w:rsidRDefault="00386054" w:rsidP="003C29C2">
      <w:pPr>
        <w:numPr>
          <w:ilvl w:val="0"/>
          <w:numId w:val="5"/>
        </w:numPr>
        <w:tabs>
          <w:tab w:val="left" w:pos="-720"/>
          <w:tab w:val="left" w:pos="1247"/>
        </w:tabs>
        <w:suppressAutoHyphens/>
        <w:rPr>
          <w:rFonts w:ascii="Times New Roman" w:hAnsi="Times New Roman"/>
          <w:szCs w:val="24"/>
        </w:rPr>
      </w:pPr>
      <w:r w:rsidRPr="00BB73C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854045D" w14:textId="77777777" w:rsidR="00386054" w:rsidRPr="00BB73CF" w:rsidRDefault="00386054" w:rsidP="003C29C2">
      <w:pPr>
        <w:tabs>
          <w:tab w:val="left" w:pos="-720"/>
          <w:tab w:val="left" w:pos="1247"/>
        </w:tabs>
        <w:suppressAutoHyphens/>
        <w:rPr>
          <w:rFonts w:ascii="Times New Roman" w:hAnsi="Times New Roman"/>
          <w:szCs w:val="24"/>
        </w:rPr>
      </w:pPr>
    </w:p>
    <w:p w14:paraId="2A3857A0" w14:textId="77777777" w:rsidR="00386054" w:rsidRPr="00BB73CF" w:rsidRDefault="00386054" w:rsidP="003C29C2">
      <w:pPr>
        <w:numPr>
          <w:ilvl w:val="0"/>
          <w:numId w:val="5"/>
        </w:numPr>
        <w:tabs>
          <w:tab w:val="left" w:pos="-720"/>
          <w:tab w:val="left" w:pos="1247"/>
        </w:tabs>
        <w:suppressAutoHyphens/>
        <w:rPr>
          <w:rFonts w:ascii="Times New Roman" w:hAnsi="Times New Roman"/>
          <w:szCs w:val="24"/>
        </w:rPr>
      </w:pPr>
      <w:r w:rsidRPr="00BB73CF">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B73CF">
        <w:rPr>
          <w:rFonts w:ascii="Times New Roman" w:hAnsi="Times New Roman"/>
          <w:szCs w:val="24"/>
        </w:rPr>
        <w:t>government</w:t>
      </w:r>
      <w:r w:rsidRPr="00BB73CF">
        <w:rPr>
          <w:rFonts w:ascii="Times New Roman" w:hAnsi="Times New Roman"/>
          <w:szCs w:val="24"/>
        </w:rPr>
        <w:t xml:space="preserve"> or (4) as part of customary and usual business or private practices.</w:t>
      </w:r>
      <w:r w:rsidR="001743A5" w:rsidRPr="00BB73CF">
        <w:rPr>
          <w:rFonts w:ascii="Times New Roman" w:hAnsi="Times New Roman"/>
          <w:szCs w:val="24"/>
        </w:rPr>
        <w:t xml:space="preserve"> Also, these estimates should not include the hourly costs (i.e., the monetization of the hours) captured above in Item 12</w:t>
      </w:r>
    </w:p>
    <w:p w14:paraId="4E8667EC" w14:textId="77777777" w:rsidR="00386054" w:rsidRPr="00BB73CF" w:rsidRDefault="00386054">
      <w:pPr>
        <w:tabs>
          <w:tab w:val="left" w:pos="-720"/>
        </w:tabs>
        <w:suppressAutoHyphens/>
        <w:rPr>
          <w:rFonts w:ascii="Times New Roman" w:hAnsi="Times New Roman"/>
          <w:szCs w:val="24"/>
        </w:rPr>
      </w:pPr>
    </w:p>
    <w:p w14:paraId="154D9790"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ab/>
        <w:t>Total Annualized Capital/Startup Cost</w:t>
      </w:r>
      <w:r w:rsidRPr="00BB73CF">
        <w:rPr>
          <w:rFonts w:ascii="Times New Roman" w:hAnsi="Times New Roman"/>
          <w:szCs w:val="24"/>
        </w:rPr>
        <w:tab/>
        <w:t xml:space="preserve">: </w:t>
      </w:r>
      <w:r w:rsidR="00B83A1B" w:rsidRPr="00BB73CF">
        <w:rPr>
          <w:rFonts w:ascii="Times New Roman" w:hAnsi="Times New Roman"/>
          <w:szCs w:val="24"/>
        </w:rPr>
        <w:tab/>
        <w:t>0</w:t>
      </w:r>
    </w:p>
    <w:p w14:paraId="5CBC2615"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ab/>
        <w:t>Total Annual Costs (O&amp;M)</w:t>
      </w:r>
      <w:r w:rsidRPr="00BB73CF">
        <w:rPr>
          <w:rFonts w:ascii="Times New Roman" w:hAnsi="Times New Roman"/>
          <w:szCs w:val="24"/>
        </w:rPr>
        <w:tab/>
      </w:r>
      <w:r w:rsidRPr="00BB73CF">
        <w:rPr>
          <w:rFonts w:ascii="Times New Roman" w:hAnsi="Times New Roman"/>
          <w:szCs w:val="24"/>
        </w:rPr>
        <w:tab/>
        <w:t xml:space="preserve">: </w:t>
      </w:r>
      <w:r w:rsidR="00B83A1B" w:rsidRPr="00BB73CF">
        <w:rPr>
          <w:rFonts w:ascii="Times New Roman" w:hAnsi="Times New Roman"/>
          <w:szCs w:val="24"/>
        </w:rPr>
        <w:tab/>
      </w:r>
      <w:r w:rsidR="00B83A1B" w:rsidRPr="00BB73CF">
        <w:rPr>
          <w:rFonts w:ascii="Times New Roman" w:hAnsi="Times New Roman"/>
          <w:szCs w:val="24"/>
        </w:rPr>
        <w:tab/>
        <w:t>0</w:t>
      </w:r>
    </w:p>
    <w:p w14:paraId="390DEB5D"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ab/>
      </w:r>
      <w:r w:rsidRPr="00BB73CF">
        <w:rPr>
          <w:rFonts w:ascii="Times New Roman" w:hAnsi="Times New Roman"/>
          <w:szCs w:val="24"/>
        </w:rPr>
        <w:tab/>
      </w:r>
      <w:r w:rsidRPr="00BB73CF">
        <w:rPr>
          <w:rFonts w:ascii="Times New Roman" w:hAnsi="Times New Roman"/>
          <w:szCs w:val="24"/>
        </w:rPr>
        <w:tab/>
      </w:r>
      <w:r w:rsidRPr="00BB73CF">
        <w:rPr>
          <w:rFonts w:ascii="Times New Roman" w:hAnsi="Times New Roman"/>
          <w:szCs w:val="24"/>
        </w:rPr>
        <w:tab/>
      </w:r>
      <w:r w:rsidRPr="00BB73CF">
        <w:rPr>
          <w:rFonts w:ascii="Times New Roman" w:hAnsi="Times New Roman"/>
          <w:szCs w:val="24"/>
        </w:rPr>
        <w:tab/>
      </w:r>
      <w:r w:rsidRPr="00BB73CF">
        <w:rPr>
          <w:rFonts w:ascii="Times New Roman" w:hAnsi="Times New Roman"/>
          <w:szCs w:val="24"/>
        </w:rPr>
        <w:tab/>
      </w:r>
      <w:r w:rsidRPr="00BB73CF">
        <w:rPr>
          <w:rFonts w:ascii="Times New Roman" w:hAnsi="Times New Roman"/>
          <w:szCs w:val="24"/>
        </w:rPr>
        <w:tab/>
        <w:t xml:space="preserve"> ____________________</w:t>
      </w:r>
    </w:p>
    <w:p w14:paraId="660B32AA"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ab/>
        <w:t>Total Annualized Costs Requested</w:t>
      </w:r>
      <w:r w:rsidRPr="00BB73CF">
        <w:rPr>
          <w:rFonts w:ascii="Times New Roman" w:hAnsi="Times New Roman"/>
          <w:szCs w:val="24"/>
        </w:rPr>
        <w:tab/>
        <w:t xml:space="preserve">: </w:t>
      </w:r>
      <w:r w:rsidR="00B83A1B" w:rsidRPr="00BB73CF">
        <w:rPr>
          <w:rFonts w:ascii="Times New Roman" w:hAnsi="Times New Roman"/>
          <w:szCs w:val="24"/>
        </w:rPr>
        <w:tab/>
      </w:r>
      <w:r w:rsidR="00B83A1B" w:rsidRPr="00BB73CF">
        <w:rPr>
          <w:rFonts w:ascii="Times New Roman" w:hAnsi="Times New Roman"/>
          <w:szCs w:val="24"/>
        </w:rPr>
        <w:tab/>
        <w:t>0</w:t>
      </w:r>
    </w:p>
    <w:p w14:paraId="56A38277" w14:textId="77777777" w:rsidR="00386054" w:rsidRPr="00BB73CF" w:rsidRDefault="00386054">
      <w:pPr>
        <w:tabs>
          <w:tab w:val="left" w:pos="-720"/>
        </w:tabs>
        <w:suppressAutoHyphens/>
        <w:rPr>
          <w:rFonts w:ascii="Times New Roman" w:hAnsi="Times New Roman"/>
          <w:szCs w:val="24"/>
        </w:rPr>
      </w:pPr>
    </w:p>
    <w:p w14:paraId="59D0FFD9"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 xml:space="preserve">14. </w:t>
      </w:r>
      <w:r w:rsidRPr="00BB73CF">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1F401E5" w14:textId="77777777" w:rsidR="00386054" w:rsidRPr="00BB73CF" w:rsidRDefault="00386054">
      <w:pPr>
        <w:tabs>
          <w:tab w:val="left" w:pos="-720"/>
        </w:tabs>
        <w:suppressAutoHyphens/>
        <w:rPr>
          <w:rFonts w:ascii="Times New Roman" w:hAnsi="Times New Roman"/>
          <w:szCs w:val="24"/>
        </w:rPr>
      </w:pPr>
    </w:p>
    <w:p w14:paraId="48F994C5" w14:textId="4A2B73FC" w:rsidR="00FA5FFA" w:rsidRPr="00BB73CF" w:rsidRDefault="00FA5FFA" w:rsidP="00FA5FFA">
      <w:pPr>
        <w:tabs>
          <w:tab w:val="left" w:pos="-720"/>
        </w:tabs>
        <w:suppressAutoHyphens/>
        <w:rPr>
          <w:rFonts w:ascii="Times New Roman" w:hAnsi="Times New Roman"/>
          <w:szCs w:val="24"/>
        </w:rPr>
      </w:pPr>
      <w:r w:rsidRPr="00BB73CF">
        <w:rPr>
          <w:rFonts w:ascii="Times New Roman" w:hAnsi="Times New Roman"/>
          <w:szCs w:val="24"/>
        </w:rPr>
        <w:t xml:space="preserve">Estimated Annualized Cost to the Federal Government: </w:t>
      </w:r>
      <w:r w:rsidR="00D01D1C" w:rsidRPr="00D01D1C">
        <w:rPr>
          <w:rFonts w:ascii="Times New Roman" w:hAnsi="Times New Roman"/>
          <w:szCs w:val="24"/>
        </w:rPr>
        <w:t>$31,836</w:t>
      </w:r>
      <w:r w:rsidR="00D01D1C" w:rsidRPr="00D01D1C">
        <w:rPr>
          <w:rFonts w:ascii="Times New Roman" w:hAnsi="Times New Roman"/>
          <w:szCs w:val="24"/>
        </w:rPr>
        <w:t>‬.00</w:t>
      </w:r>
    </w:p>
    <w:p w14:paraId="29CD1698" w14:textId="77777777" w:rsidR="00FA5FFA" w:rsidRPr="00BB73CF" w:rsidRDefault="00FA5FFA" w:rsidP="00FA5FFA">
      <w:pPr>
        <w:tabs>
          <w:tab w:val="left" w:pos="-720"/>
        </w:tabs>
        <w:suppressAutoHyphens/>
        <w:rPr>
          <w:rFonts w:ascii="Times New Roman" w:hAnsi="Times New Roman"/>
          <w:szCs w:val="24"/>
        </w:rPr>
      </w:pPr>
    </w:p>
    <w:p w14:paraId="3BE89492" w14:textId="77777777" w:rsidR="00FA5FFA" w:rsidRPr="00BB73CF" w:rsidRDefault="00FA5FFA" w:rsidP="00FA5FFA">
      <w:pPr>
        <w:tabs>
          <w:tab w:val="left" w:pos="-720"/>
        </w:tabs>
        <w:suppressAutoHyphens/>
        <w:rPr>
          <w:rFonts w:ascii="Times New Roman" w:hAnsi="Times New Roman"/>
          <w:szCs w:val="24"/>
        </w:rPr>
      </w:pPr>
      <w:r w:rsidRPr="00BB73CF">
        <w:rPr>
          <w:rFonts w:ascii="Times New Roman" w:hAnsi="Times New Roman"/>
          <w:szCs w:val="24"/>
        </w:rPr>
        <w:t xml:space="preserve">OSEP receives 60 applications.  It is estimated that receiving, processing, reviewing, and responding to a </w:t>
      </w:r>
      <w:r w:rsidR="004F2022" w:rsidRPr="00BB73CF">
        <w:rPr>
          <w:rFonts w:ascii="Times New Roman" w:hAnsi="Times New Roman"/>
          <w:szCs w:val="24"/>
        </w:rPr>
        <w:t>grantee’s</w:t>
      </w:r>
      <w:r w:rsidRPr="00BB73CF">
        <w:rPr>
          <w:rFonts w:ascii="Times New Roman" w:hAnsi="Times New Roman"/>
          <w:szCs w:val="24"/>
        </w:rPr>
        <w:t xml:space="preserve"> application takes three hours.  The average hourly OSEP State Contact salary is $</w:t>
      </w:r>
      <w:r w:rsidR="0021264A" w:rsidRPr="00BB73CF">
        <w:rPr>
          <w:rFonts w:ascii="Times New Roman" w:hAnsi="Times New Roman"/>
          <w:szCs w:val="24"/>
        </w:rPr>
        <w:t>56.12</w:t>
      </w:r>
      <w:r w:rsidRPr="00BB73CF">
        <w:rPr>
          <w:rFonts w:ascii="Times New Roman" w:hAnsi="Times New Roman"/>
          <w:szCs w:val="24"/>
        </w:rPr>
        <w:t xml:space="preserve">/hour. </w:t>
      </w:r>
      <w:r w:rsidR="00161D17" w:rsidRPr="00BB73CF">
        <w:rPr>
          <w:rFonts w:ascii="Times New Roman" w:hAnsi="Times New Roman"/>
          <w:szCs w:val="24"/>
        </w:rPr>
        <w:t>The cost to review State submissions for reasonableness related to significant disproportionality will result on average in an additional</w:t>
      </w:r>
      <w:r w:rsidR="00F9555B" w:rsidRPr="00BB73CF">
        <w:rPr>
          <w:rFonts w:ascii="Times New Roman" w:hAnsi="Times New Roman"/>
          <w:szCs w:val="24"/>
        </w:rPr>
        <w:t xml:space="preserve"> two</w:t>
      </w:r>
      <w:r w:rsidR="00161D17" w:rsidRPr="00BB73CF">
        <w:rPr>
          <w:rFonts w:ascii="Times New Roman" w:hAnsi="Times New Roman"/>
          <w:szCs w:val="24"/>
        </w:rPr>
        <w:t xml:space="preserve"> hours of staff time for each of the </w:t>
      </w:r>
      <w:r w:rsidR="00D41461" w:rsidRPr="00BB73CF">
        <w:rPr>
          <w:rFonts w:ascii="Times New Roman" w:hAnsi="Times New Roman"/>
          <w:szCs w:val="24"/>
        </w:rPr>
        <w:t xml:space="preserve">60 </w:t>
      </w:r>
      <w:r w:rsidR="00161D17" w:rsidRPr="00BB73CF">
        <w:rPr>
          <w:rFonts w:ascii="Times New Roman" w:hAnsi="Times New Roman"/>
          <w:szCs w:val="24"/>
        </w:rPr>
        <w:t>States that are required to submit the data. In addition</w:t>
      </w:r>
      <w:r w:rsidR="004F2022">
        <w:rPr>
          <w:rFonts w:ascii="Times New Roman" w:hAnsi="Times New Roman"/>
          <w:szCs w:val="24"/>
        </w:rPr>
        <w:t>,</w:t>
      </w:r>
      <w:r w:rsidR="00161D17" w:rsidRPr="00BB73CF">
        <w:rPr>
          <w:rFonts w:ascii="Times New Roman" w:hAnsi="Times New Roman"/>
          <w:szCs w:val="24"/>
        </w:rPr>
        <w:t xml:space="preserve"> the Department anticipates a one-time cost for a contractor to conduct a statistical analysis related to this review, which we estimate to be $45,000. </w:t>
      </w:r>
    </w:p>
    <w:p w14:paraId="6498663A" w14:textId="77777777" w:rsidR="00FA5FFA" w:rsidRPr="00BB73CF" w:rsidRDefault="00FA5FFA" w:rsidP="00FA5FFA">
      <w:pPr>
        <w:tabs>
          <w:tab w:val="left" w:pos="-720"/>
        </w:tabs>
        <w:suppressAutoHyphens/>
        <w:rPr>
          <w:rFonts w:ascii="Times New Roman" w:hAnsi="Times New Roman"/>
          <w:szCs w:val="24"/>
        </w:rPr>
      </w:pPr>
    </w:p>
    <w:tbl>
      <w:tblPr>
        <w:tblW w:w="9350" w:type="dxa"/>
        <w:tblInd w:w="93" w:type="dxa"/>
        <w:tblLook w:val="04A0" w:firstRow="1" w:lastRow="0" w:firstColumn="1" w:lastColumn="0" w:noHBand="0" w:noVBand="1"/>
      </w:tblPr>
      <w:tblGrid>
        <w:gridCol w:w="2602"/>
        <w:gridCol w:w="952"/>
        <w:gridCol w:w="1390"/>
        <w:gridCol w:w="1443"/>
        <w:gridCol w:w="1640"/>
        <w:gridCol w:w="1323"/>
      </w:tblGrid>
      <w:tr w:rsidR="00F9555B" w:rsidRPr="00BB73CF" w14:paraId="2BF7A909" w14:textId="77777777" w:rsidTr="00926921">
        <w:trPr>
          <w:trHeight w:val="900"/>
        </w:trPr>
        <w:tc>
          <w:tcPr>
            <w:tcW w:w="26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9699F5"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14:paraId="3D9D3282"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Hours</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14:paraId="52A76B49"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Average Hourly Salary</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14:paraId="7BCBA2FC"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Applications</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4E38AB16"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Contracting Cost</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6F084979"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Total Annualized Cost</w:t>
            </w:r>
          </w:p>
        </w:tc>
      </w:tr>
      <w:tr w:rsidR="00F9555B" w:rsidRPr="00BB73CF" w14:paraId="5F2ABE0C" w14:textId="77777777" w:rsidTr="00926921">
        <w:trPr>
          <w:trHeight w:val="300"/>
        </w:trPr>
        <w:tc>
          <w:tcPr>
            <w:tcW w:w="2602" w:type="dxa"/>
            <w:tcBorders>
              <w:top w:val="nil"/>
              <w:left w:val="single" w:sz="4" w:space="0" w:color="auto"/>
              <w:bottom w:val="single" w:sz="4" w:space="0" w:color="auto"/>
              <w:right w:val="single" w:sz="4" w:space="0" w:color="auto"/>
            </w:tcBorders>
            <w:shd w:val="clear" w:color="auto" w:fill="auto"/>
            <w:vAlign w:val="bottom"/>
            <w:hideMark/>
          </w:tcPr>
          <w:p w14:paraId="571C7E55"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Application Review</w:t>
            </w:r>
          </w:p>
        </w:tc>
        <w:tc>
          <w:tcPr>
            <w:tcW w:w="952" w:type="dxa"/>
            <w:tcBorders>
              <w:top w:val="nil"/>
              <w:left w:val="nil"/>
              <w:bottom w:val="single" w:sz="4" w:space="0" w:color="auto"/>
              <w:right w:val="single" w:sz="4" w:space="0" w:color="auto"/>
            </w:tcBorders>
            <w:shd w:val="clear" w:color="auto" w:fill="auto"/>
            <w:noWrap/>
            <w:vAlign w:val="bottom"/>
            <w:hideMark/>
          </w:tcPr>
          <w:p w14:paraId="7B276854" w14:textId="77777777" w:rsidR="00F9555B" w:rsidRPr="00BB73CF" w:rsidRDefault="00F9555B" w:rsidP="00F9555B">
            <w:pPr>
              <w:jc w:val="right"/>
              <w:rPr>
                <w:rFonts w:ascii="Times New Roman" w:hAnsi="Times New Roman"/>
                <w:color w:val="000000"/>
                <w:szCs w:val="24"/>
              </w:rPr>
            </w:pPr>
            <w:r w:rsidRPr="00BB73CF">
              <w:rPr>
                <w:rFonts w:ascii="Times New Roman" w:hAnsi="Times New Roman"/>
                <w:color w:val="000000"/>
                <w:szCs w:val="24"/>
              </w:rPr>
              <w:t>3</w:t>
            </w:r>
          </w:p>
        </w:tc>
        <w:tc>
          <w:tcPr>
            <w:tcW w:w="1390" w:type="dxa"/>
            <w:tcBorders>
              <w:top w:val="nil"/>
              <w:left w:val="nil"/>
              <w:bottom w:val="single" w:sz="4" w:space="0" w:color="auto"/>
              <w:right w:val="single" w:sz="4" w:space="0" w:color="auto"/>
            </w:tcBorders>
            <w:shd w:val="clear" w:color="auto" w:fill="auto"/>
            <w:noWrap/>
            <w:vAlign w:val="bottom"/>
            <w:hideMark/>
          </w:tcPr>
          <w:p w14:paraId="31DA5C79"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 xml:space="preserve">$56.12 </w:t>
            </w:r>
          </w:p>
        </w:tc>
        <w:tc>
          <w:tcPr>
            <w:tcW w:w="1443" w:type="dxa"/>
            <w:tcBorders>
              <w:top w:val="nil"/>
              <w:left w:val="nil"/>
              <w:bottom w:val="single" w:sz="4" w:space="0" w:color="auto"/>
              <w:right w:val="single" w:sz="4" w:space="0" w:color="auto"/>
            </w:tcBorders>
            <w:shd w:val="clear" w:color="auto" w:fill="auto"/>
            <w:noWrap/>
            <w:vAlign w:val="bottom"/>
            <w:hideMark/>
          </w:tcPr>
          <w:p w14:paraId="211A4E79"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 xml:space="preserve">60 </w:t>
            </w:r>
          </w:p>
        </w:tc>
        <w:tc>
          <w:tcPr>
            <w:tcW w:w="1640" w:type="dxa"/>
            <w:tcBorders>
              <w:top w:val="nil"/>
              <w:left w:val="nil"/>
              <w:bottom w:val="single" w:sz="4" w:space="0" w:color="auto"/>
              <w:right w:val="single" w:sz="4" w:space="0" w:color="auto"/>
            </w:tcBorders>
            <w:shd w:val="clear" w:color="auto" w:fill="auto"/>
            <w:noWrap/>
            <w:vAlign w:val="bottom"/>
            <w:hideMark/>
          </w:tcPr>
          <w:p w14:paraId="09413A7F" w14:textId="77777777" w:rsidR="00F9555B" w:rsidRPr="00BB73CF" w:rsidRDefault="00F9555B" w:rsidP="00F9555B">
            <w:pPr>
              <w:jc w:val="right"/>
              <w:rPr>
                <w:rFonts w:ascii="Times New Roman" w:hAnsi="Times New Roman"/>
                <w:color w:val="000000"/>
                <w:szCs w:val="24"/>
              </w:rPr>
            </w:pPr>
            <w:r w:rsidRPr="00BB73CF">
              <w:rPr>
                <w:rFonts w:ascii="Times New Roman" w:hAnsi="Times New Roman"/>
                <w:color w:val="000000"/>
                <w:szCs w:val="24"/>
              </w:rPr>
              <w:t>0</w:t>
            </w:r>
          </w:p>
        </w:tc>
        <w:tc>
          <w:tcPr>
            <w:tcW w:w="1323" w:type="dxa"/>
            <w:tcBorders>
              <w:top w:val="nil"/>
              <w:left w:val="nil"/>
              <w:bottom w:val="single" w:sz="4" w:space="0" w:color="auto"/>
              <w:right w:val="single" w:sz="4" w:space="0" w:color="auto"/>
            </w:tcBorders>
            <w:shd w:val="clear" w:color="auto" w:fill="auto"/>
            <w:noWrap/>
            <w:vAlign w:val="bottom"/>
            <w:hideMark/>
          </w:tcPr>
          <w:p w14:paraId="266DD901" w14:textId="77777777" w:rsidR="00F9555B" w:rsidRPr="00BB73CF" w:rsidRDefault="00F9555B" w:rsidP="00F9555B">
            <w:pPr>
              <w:rPr>
                <w:rFonts w:ascii="Times New Roman" w:hAnsi="Times New Roman"/>
                <w:color w:val="000000"/>
                <w:szCs w:val="24"/>
              </w:rPr>
            </w:pPr>
            <w:r w:rsidRPr="00BB73CF">
              <w:rPr>
                <w:rFonts w:ascii="Times New Roman" w:hAnsi="Times New Roman"/>
                <w:color w:val="000000"/>
                <w:szCs w:val="24"/>
              </w:rPr>
              <w:t xml:space="preserve">$10,101.60 </w:t>
            </w:r>
          </w:p>
        </w:tc>
      </w:tr>
      <w:tr w:rsidR="00926921" w:rsidRPr="00BB73CF" w14:paraId="3452FD6F" w14:textId="77777777" w:rsidTr="00BB73CF">
        <w:trPr>
          <w:trHeight w:val="600"/>
        </w:trPr>
        <w:tc>
          <w:tcPr>
            <w:tcW w:w="2602" w:type="dxa"/>
            <w:tcBorders>
              <w:top w:val="nil"/>
              <w:left w:val="single" w:sz="4" w:space="0" w:color="auto"/>
              <w:bottom w:val="single" w:sz="4" w:space="0" w:color="auto"/>
              <w:right w:val="single" w:sz="4" w:space="0" w:color="auto"/>
            </w:tcBorders>
            <w:shd w:val="clear" w:color="auto" w:fill="auto"/>
            <w:vAlign w:val="bottom"/>
            <w:hideMark/>
          </w:tcPr>
          <w:p w14:paraId="05C9C587" w14:textId="77777777" w:rsidR="00926921" w:rsidRPr="00BB73CF" w:rsidRDefault="00926921" w:rsidP="00F9555B">
            <w:pPr>
              <w:rPr>
                <w:rFonts w:ascii="Times New Roman" w:hAnsi="Times New Roman"/>
                <w:color w:val="000000"/>
                <w:szCs w:val="24"/>
              </w:rPr>
            </w:pPr>
            <w:r w:rsidRPr="00BB73CF">
              <w:rPr>
                <w:rFonts w:ascii="Times New Roman" w:hAnsi="Times New Roman"/>
                <w:color w:val="000000"/>
                <w:szCs w:val="24"/>
              </w:rPr>
              <w:t>Significant Disproportionality Review</w:t>
            </w:r>
          </w:p>
        </w:tc>
        <w:tc>
          <w:tcPr>
            <w:tcW w:w="952" w:type="dxa"/>
            <w:tcBorders>
              <w:top w:val="nil"/>
              <w:left w:val="nil"/>
              <w:bottom w:val="single" w:sz="4" w:space="0" w:color="auto"/>
              <w:right w:val="single" w:sz="4" w:space="0" w:color="auto"/>
            </w:tcBorders>
            <w:shd w:val="clear" w:color="auto" w:fill="auto"/>
            <w:noWrap/>
            <w:vAlign w:val="bottom"/>
            <w:hideMark/>
          </w:tcPr>
          <w:p w14:paraId="28AB867D" w14:textId="77777777" w:rsidR="00926921" w:rsidRPr="00BB73CF" w:rsidRDefault="00926921" w:rsidP="00F9555B">
            <w:pPr>
              <w:jc w:val="right"/>
              <w:rPr>
                <w:rFonts w:ascii="Times New Roman" w:hAnsi="Times New Roman"/>
                <w:color w:val="000000"/>
                <w:szCs w:val="24"/>
              </w:rPr>
            </w:pPr>
            <w:r w:rsidRPr="00BB73CF">
              <w:rPr>
                <w:rFonts w:ascii="Times New Roman" w:hAnsi="Times New Roman"/>
                <w:color w:val="000000"/>
                <w:szCs w:val="24"/>
              </w:rPr>
              <w:t>2</w:t>
            </w:r>
          </w:p>
        </w:tc>
        <w:tc>
          <w:tcPr>
            <w:tcW w:w="1390" w:type="dxa"/>
            <w:tcBorders>
              <w:top w:val="nil"/>
              <w:left w:val="nil"/>
              <w:bottom w:val="single" w:sz="4" w:space="0" w:color="auto"/>
              <w:right w:val="single" w:sz="4" w:space="0" w:color="auto"/>
            </w:tcBorders>
            <w:shd w:val="clear" w:color="auto" w:fill="auto"/>
            <w:noWrap/>
            <w:vAlign w:val="bottom"/>
            <w:hideMark/>
          </w:tcPr>
          <w:p w14:paraId="575336F6" w14:textId="77777777" w:rsidR="00926921" w:rsidRPr="00BB73CF" w:rsidRDefault="00926921" w:rsidP="00F9555B">
            <w:pPr>
              <w:rPr>
                <w:rFonts w:ascii="Times New Roman" w:hAnsi="Times New Roman"/>
                <w:color w:val="000000"/>
                <w:szCs w:val="24"/>
              </w:rPr>
            </w:pPr>
            <w:r w:rsidRPr="00BB73CF">
              <w:rPr>
                <w:rFonts w:ascii="Times New Roman" w:hAnsi="Times New Roman"/>
                <w:color w:val="000000"/>
                <w:szCs w:val="24"/>
              </w:rPr>
              <w:t xml:space="preserve">$56.12 </w:t>
            </w:r>
          </w:p>
        </w:tc>
        <w:tc>
          <w:tcPr>
            <w:tcW w:w="1443" w:type="dxa"/>
            <w:tcBorders>
              <w:top w:val="nil"/>
              <w:left w:val="nil"/>
              <w:bottom w:val="single" w:sz="4" w:space="0" w:color="auto"/>
              <w:right w:val="single" w:sz="4" w:space="0" w:color="auto"/>
            </w:tcBorders>
            <w:shd w:val="clear" w:color="auto" w:fill="auto"/>
            <w:noWrap/>
            <w:vAlign w:val="bottom"/>
            <w:hideMark/>
          </w:tcPr>
          <w:p w14:paraId="2E705522" w14:textId="77777777" w:rsidR="00926921" w:rsidRPr="00BB73CF" w:rsidRDefault="00926921" w:rsidP="00F9555B">
            <w:pPr>
              <w:rPr>
                <w:rFonts w:ascii="Times New Roman" w:hAnsi="Times New Roman"/>
                <w:color w:val="000000"/>
                <w:szCs w:val="24"/>
              </w:rPr>
            </w:pPr>
            <w:r w:rsidRPr="00BB73CF">
              <w:rPr>
                <w:rFonts w:ascii="Times New Roman" w:hAnsi="Times New Roman"/>
                <w:color w:val="000000"/>
                <w:szCs w:val="24"/>
              </w:rPr>
              <w:t>60</w:t>
            </w:r>
          </w:p>
        </w:tc>
        <w:tc>
          <w:tcPr>
            <w:tcW w:w="1640" w:type="dxa"/>
            <w:tcBorders>
              <w:top w:val="nil"/>
              <w:left w:val="nil"/>
              <w:bottom w:val="single" w:sz="4" w:space="0" w:color="auto"/>
              <w:right w:val="single" w:sz="4" w:space="0" w:color="auto"/>
            </w:tcBorders>
            <w:shd w:val="clear" w:color="auto" w:fill="auto"/>
            <w:noWrap/>
            <w:vAlign w:val="bottom"/>
            <w:hideMark/>
          </w:tcPr>
          <w:p w14:paraId="267EC40F" w14:textId="77777777" w:rsidR="00926921" w:rsidRPr="00BB73CF" w:rsidRDefault="00926921" w:rsidP="00F9555B">
            <w:pPr>
              <w:rPr>
                <w:rFonts w:ascii="Times New Roman" w:hAnsi="Times New Roman"/>
                <w:color w:val="000000"/>
                <w:szCs w:val="24"/>
              </w:rPr>
            </w:pPr>
            <w:r w:rsidRPr="00BB73CF">
              <w:rPr>
                <w:rFonts w:ascii="Times New Roman" w:hAnsi="Times New Roman"/>
                <w:color w:val="000000"/>
                <w:szCs w:val="24"/>
              </w:rPr>
              <w:t xml:space="preserve">$45,000.00 </w:t>
            </w:r>
          </w:p>
        </w:tc>
        <w:tc>
          <w:tcPr>
            <w:tcW w:w="1323" w:type="dxa"/>
            <w:tcBorders>
              <w:top w:val="nil"/>
              <w:left w:val="nil"/>
              <w:bottom w:val="single" w:sz="4" w:space="0" w:color="auto"/>
              <w:right w:val="single" w:sz="4" w:space="0" w:color="auto"/>
            </w:tcBorders>
            <w:shd w:val="clear" w:color="auto" w:fill="auto"/>
            <w:noWrap/>
            <w:vAlign w:val="center"/>
            <w:hideMark/>
          </w:tcPr>
          <w:p w14:paraId="68342A98" w14:textId="000D60A5" w:rsidR="00926921" w:rsidRPr="00BB73CF" w:rsidRDefault="00D01D1C" w:rsidP="00F9555B">
            <w:pPr>
              <w:rPr>
                <w:rFonts w:ascii="Times New Roman" w:hAnsi="Times New Roman"/>
                <w:color w:val="000000"/>
                <w:szCs w:val="24"/>
              </w:rPr>
            </w:pPr>
            <w:r w:rsidRPr="00D01D1C">
              <w:rPr>
                <w:rFonts w:ascii="Times New Roman" w:hAnsi="Times New Roman"/>
                <w:color w:val="000000"/>
              </w:rPr>
              <w:t>$21,734.4</w:t>
            </w:r>
            <w:r w:rsidRPr="00D01D1C">
              <w:rPr>
                <w:rFonts w:ascii="Times New Roman" w:hAnsi="Times New Roman"/>
                <w:color w:val="000000"/>
              </w:rPr>
              <w:t>‬0</w:t>
            </w:r>
          </w:p>
        </w:tc>
      </w:tr>
      <w:tr w:rsidR="00926921" w:rsidRPr="00BB73CF" w14:paraId="550FC508" w14:textId="77777777" w:rsidTr="00BB73CF">
        <w:trPr>
          <w:trHeight w:val="300"/>
        </w:trPr>
        <w:tc>
          <w:tcPr>
            <w:tcW w:w="2602" w:type="dxa"/>
            <w:tcBorders>
              <w:top w:val="nil"/>
              <w:left w:val="single" w:sz="4" w:space="0" w:color="auto"/>
              <w:bottom w:val="single" w:sz="4" w:space="0" w:color="auto"/>
              <w:right w:val="single" w:sz="4" w:space="0" w:color="auto"/>
            </w:tcBorders>
            <w:shd w:val="clear" w:color="auto" w:fill="auto"/>
            <w:noWrap/>
            <w:vAlign w:val="bottom"/>
            <w:hideMark/>
          </w:tcPr>
          <w:p w14:paraId="6ED15A99" w14:textId="77777777" w:rsidR="00926921" w:rsidRPr="00BB73CF" w:rsidRDefault="00926921" w:rsidP="00F9555B">
            <w:pPr>
              <w:rPr>
                <w:rFonts w:ascii="Times New Roman" w:hAnsi="Times New Roman"/>
                <w:color w:val="000000"/>
                <w:szCs w:val="24"/>
              </w:rPr>
            </w:pPr>
            <w:r w:rsidRPr="00BB73CF">
              <w:rPr>
                <w:rFonts w:ascii="Times New Roman" w:hAnsi="Times New Roman"/>
                <w:color w:val="000000"/>
                <w:szCs w:val="24"/>
              </w:rPr>
              <w:t>Total Annualized Cost</w:t>
            </w:r>
          </w:p>
        </w:tc>
        <w:tc>
          <w:tcPr>
            <w:tcW w:w="952" w:type="dxa"/>
            <w:tcBorders>
              <w:top w:val="nil"/>
              <w:left w:val="nil"/>
              <w:bottom w:val="single" w:sz="4" w:space="0" w:color="auto"/>
              <w:right w:val="single" w:sz="4" w:space="0" w:color="auto"/>
            </w:tcBorders>
            <w:shd w:val="clear" w:color="auto" w:fill="auto"/>
            <w:noWrap/>
            <w:vAlign w:val="bottom"/>
            <w:hideMark/>
          </w:tcPr>
          <w:p w14:paraId="708D8029" w14:textId="77777777" w:rsidR="00926921" w:rsidRPr="00BB73CF" w:rsidRDefault="00926921" w:rsidP="00F9555B">
            <w:pPr>
              <w:rPr>
                <w:rFonts w:ascii="Times New Roman" w:hAnsi="Times New Roman"/>
                <w:color w:val="000000"/>
                <w:szCs w:val="24"/>
              </w:rPr>
            </w:pPr>
            <w:r w:rsidRPr="00BB73CF">
              <w:rPr>
                <w:rFonts w:ascii="Times New Roman" w:hAnsi="Times New Roman"/>
                <w:color w:val="000000"/>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14:paraId="7F7AAA57" w14:textId="77777777" w:rsidR="00926921" w:rsidRPr="00BB73CF" w:rsidRDefault="00926921" w:rsidP="00F9555B">
            <w:pPr>
              <w:rPr>
                <w:rFonts w:ascii="Times New Roman" w:hAnsi="Times New Roman"/>
                <w:color w:val="000000"/>
                <w:szCs w:val="24"/>
              </w:rPr>
            </w:pPr>
            <w:r w:rsidRPr="00BB73CF">
              <w:rPr>
                <w:rFonts w:ascii="Times New Roman" w:hAnsi="Times New Roman"/>
                <w:color w:val="000000"/>
                <w:szCs w:val="24"/>
              </w:rPr>
              <w:t> </w:t>
            </w:r>
          </w:p>
        </w:tc>
        <w:tc>
          <w:tcPr>
            <w:tcW w:w="1443" w:type="dxa"/>
            <w:tcBorders>
              <w:top w:val="nil"/>
              <w:left w:val="nil"/>
              <w:bottom w:val="single" w:sz="4" w:space="0" w:color="auto"/>
              <w:right w:val="single" w:sz="4" w:space="0" w:color="auto"/>
            </w:tcBorders>
            <w:shd w:val="clear" w:color="auto" w:fill="auto"/>
            <w:noWrap/>
            <w:vAlign w:val="bottom"/>
            <w:hideMark/>
          </w:tcPr>
          <w:p w14:paraId="1FE5B8C7" w14:textId="77777777" w:rsidR="00926921" w:rsidRPr="00BB73CF" w:rsidRDefault="00926921" w:rsidP="00F9555B">
            <w:pPr>
              <w:rPr>
                <w:rFonts w:ascii="Times New Roman" w:hAnsi="Times New Roman"/>
                <w:color w:val="000000"/>
                <w:szCs w:val="24"/>
              </w:rPr>
            </w:pPr>
            <w:r w:rsidRPr="00BB73CF">
              <w:rPr>
                <w:rFonts w:ascii="Times New Roman" w:hAnsi="Times New Roman"/>
                <w:color w:val="000000"/>
                <w:szCs w:val="24"/>
              </w:rPr>
              <w:t> </w:t>
            </w:r>
          </w:p>
        </w:tc>
        <w:tc>
          <w:tcPr>
            <w:tcW w:w="1640" w:type="dxa"/>
            <w:tcBorders>
              <w:top w:val="nil"/>
              <w:left w:val="nil"/>
              <w:bottom w:val="single" w:sz="4" w:space="0" w:color="auto"/>
              <w:right w:val="single" w:sz="4" w:space="0" w:color="auto"/>
            </w:tcBorders>
            <w:shd w:val="clear" w:color="auto" w:fill="auto"/>
            <w:noWrap/>
            <w:vAlign w:val="bottom"/>
            <w:hideMark/>
          </w:tcPr>
          <w:p w14:paraId="4AEE76CB" w14:textId="77777777" w:rsidR="00926921" w:rsidRPr="00BB73CF" w:rsidRDefault="00926921" w:rsidP="00F9555B">
            <w:pPr>
              <w:rPr>
                <w:rFonts w:ascii="Times New Roman" w:hAnsi="Times New Roman"/>
                <w:color w:val="000000"/>
                <w:szCs w:val="24"/>
              </w:rPr>
            </w:pPr>
            <w:r w:rsidRPr="00BB73CF">
              <w:rPr>
                <w:rFonts w:ascii="Times New Roman" w:hAnsi="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center"/>
            <w:hideMark/>
          </w:tcPr>
          <w:p w14:paraId="3950350B" w14:textId="0E91C713" w:rsidR="00926921" w:rsidRPr="00BB73CF" w:rsidRDefault="00D01D1C" w:rsidP="00F9555B">
            <w:pPr>
              <w:rPr>
                <w:rFonts w:ascii="Times New Roman" w:hAnsi="Times New Roman"/>
                <w:color w:val="000000"/>
                <w:szCs w:val="24"/>
              </w:rPr>
            </w:pPr>
            <w:r w:rsidRPr="00D01D1C">
              <w:rPr>
                <w:rFonts w:ascii="Times New Roman" w:hAnsi="Times New Roman"/>
                <w:color w:val="000000"/>
              </w:rPr>
              <w:t>$31,836</w:t>
            </w:r>
            <w:r w:rsidRPr="00D01D1C">
              <w:rPr>
                <w:rFonts w:ascii="Times New Roman" w:hAnsi="Times New Roman"/>
                <w:color w:val="000000"/>
              </w:rPr>
              <w:t>‬.00</w:t>
            </w:r>
          </w:p>
        </w:tc>
      </w:tr>
    </w:tbl>
    <w:p w14:paraId="59069C2C" w14:textId="77777777" w:rsidR="00F9555B" w:rsidRPr="00BB73CF" w:rsidRDefault="00F9555B">
      <w:pPr>
        <w:tabs>
          <w:tab w:val="left" w:pos="-720"/>
        </w:tabs>
        <w:suppressAutoHyphens/>
        <w:rPr>
          <w:rFonts w:ascii="Times New Roman" w:hAnsi="Times New Roman"/>
          <w:szCs w:val="24"/>
        </w:rPr>
      </w:pPr>
    </w:p>
    <w:p w14:paraId="6DA21CC6"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B73CF">
        <w:rPr>
          <w:rFonts w:ascii="Times New Roman" w:hAnsi="Times New Roman"/>
          <w:szCs w:val="24"/>
        </w:rPr>
        <w:t xml:space="preserve">totals for </w:t>
      </w:r>
      <w:r w:rsidRPr="00BB73CF">
        <w:rPr>
          <w:rFonts w:ascii="Times New Roman" w:hAnsi="Times New Roman"/>
          <w:szCs w:val="24"/>
        </w:rPr>
        <w:t>changes in burden hours</w:t>
      </w:r>
      <w:r w:rsidR="002473CE" w:rsidRPr="00BB73CF">
        <w:rPr>
          <w:rFonts w:ascii="Times New Roman" w:hAnsi="Times New Roman"/>
          <w:szCs w:val="24"/>
        </w:rPr>
        <w:t>, responses</w:t>
      </w:r>
      <w:r w:rsidRPr="00BB73CF">
        <w:rPr>
          <w:rFonts w:ascii="Times New Roman" w:hAnsi="Times New Roman"/>
          <w:szCs w:val="24"/>
        </w:rPr>
        <w:t xml:space="preserve"> and cost</w:t>
      </w:r>
      <w:r w:rsidR="002473CE" w:rsidRPr="00BB73CF">
        <w:rPr>
          <w:rFonts w:ascii="Times New Roman" w:hAnsi="Times New Roman"/>
          <w:szCs w:val="24"/>
        </w:rPr>
        <w:t>s</w:t>
      </w:r>
      <w:r w:rsidRPr="00BB73CF">
        <w:rPr>
          <w:rFonts w:ascii="Times New Roman" w:hAnsi="Times New Roman"/>
          <w:szCs w:val="24"/>
        </w:rPr>
        <w:t xml:space="preserve"> </w:t>
      </w:r>
      <w:r w:rsidR="002473CE" w:rsidRPr="00BB73CF">
        <w:rPr>
          <w:rFonts w:ascii="Times New Roman" w:hAnsi="Times New Roman"/>
          <w:szCs w:val="24"/>
        </w:rPr>
        <w:t>(if applicable)</w:t>
      </w:r>
      <w:r w:rsidRPr="00BB73CF">
        <w:rPr>
          <w:rFonts w:ascii="Times New Roman" w:hAnsi="Times New Roman"/>
          <w:szCs w:val="24"/>
        </w:rPr>
        <w:t>.</w:t>
      </w:r>
    </w:p>
    <w:p w14:paraId="7F36BB22" w14:textId="77777777" w:rsidR="00386054" w:rsidRPr="00BB73CF" w:rsidRDefault="00386054">
      <w:pPr>
        <w:tabs>
          <w:tab w:val="left" w:pos="-720"/>
        </w:tabs>
        <w:suppressAutoHyphens/>
        <w:rPr>
          <w:rFonts w:ascii="Times New Roman" w:hAnsi="Times New Roman"/>
          <w:szCs w:val="24"/>
        </w:rPr>
      </w:pPr>
    </w:p>
    <w:p w14:paraId="71B5F412" w14:textId="420D1C6F" w:rsidR="001711EC" w:rsidRDefault="00210F82" w:rsidP="000D472D">
      <w:pPr>
        <w:tabs>
          <w:tab w:val="left" w:pos="-720"/>
        </w:tabs>
        <w:suppressAutoHyphens/>
        <w:rPr>
          <w:rFonts w:ascii="Times New Roman" w:hAnsi="Times New Roman"/>
          <w:szCs w:val="24"/>
        </w:rPr>
      </w:pPr>
      <w:r w:rsidRPr="00BB73CF">
        <w:rPr>
          <w:rFonts w:ascii="Times New Roman" w:hAnsi="Times New Roman"/>
          <w:szCs w:val="24"/>
        </w:rPr>
        <w:t xml:space="preserve">On December 19, 2016, the Department </w:t>
      </w:r>
      <w:r w:rsidR="00D050EE">
        <w:rPr>
          <w:rFonts w:ascii="Times New Roman" w:hAnsi="Times New Roman"/>
          <w:szCs w:val="24"/>
        </w:rPr>
        <w:t>published</w:t>
      </w:r>
      <w:r w:rsidR="001711EC" w:rsidRPr="00BB73CF">
        <w:rPr>
          <w:rFonts w:ascii="Times New Roman" w:hAnsi="Times New Roman"/>
          <w:szCs w:val="24"/>
        </w:rPr>
        <w:t xml:space="preserve"> </w:t>
      </w:r>
      <w:r w:rsidRPr="00BB73CF">
        <w:rPr>
          <w:rFonts w:ascii="Times New Roman" w:hAnsi="Times New Roman"/>
          <w:szCs w:val="24"/>
        </w:rPr>
        <w:t>regulations that require States to</w:t>
      </w:r>
      <w:r w:rsidR="00D050EE">
        <w:rPr>
          <w:rFonts w:ascii="Times New Roman" w:hAnsi="Times New Roman"/>
          <w:szCs w:val="24"/>
        </w:rPr>
        <w:t xml:space="preserve"> use a standard methodology to</w:t>
      </w:r>
      <w:r w:rsidRPr="00BB73CF">
        <w:rPr>
          <w:rFonts w:ascii="Times New Roman" w:hAnsi="Times New Roman"/>
          <w:szCs w:val="24"/>
        </w:rPr>
        <w:t xml:space="preserve"> determine </w:t>
      </w:r>
      <w:r w:rsidR="00AA13DA" w:rsidRPr="00BB73CF">
        <w:rPr>
          <w:rFonts w:ascii="Times New Roman" w:hAnsi="Times New Roman"/>
          <w:szCs w:val="24"/>
        </w:rPr>
        <w:t xml:space="preserve">if </w:t>
      </w:r>
      <w:r w:rsidRPr="00BB73CF">
        <w:rPr>
          <w:rFonts w:ascii="Times New Roman" w:hAnsi="Times New Roman"/>
          <w:szCs w:val="24"/>
        </w:rPr>
        <w:t xml:space="preserve">significant disproportionality based on race </w:t>
      </w:r>
      <w:r w:rsidR="00AA13DA" w:rsidRPr="00BB73CF">
        <w:rPr>
          <w:rFonts w:ascii="Times New Roman" w:hAnsi="Times New Roman"/>
          <w:szCs w:val="24"/>
        </w:rPr>
        <w:t xml:space="preserve">and </w:t>
      </w:r>
      <w:r w:rsidRPr="00BB73CF">
        <w:rPr>
          <w:rFonts w:ascii="Times New Roman" w:hAnsi="Times New Roman"/>
          <w:szCs w:val="24"/>
        </w:rPr>
        <w:t xml:space="preserve">ethnicity is occurring in the State and the LEAs of the State with respect to the identification of children as children with disabilities, including identification as children with particular impairments; the placement of children in particular educational settings; and the incidence, duration, and type of disciplinary actions, including suspensions and expulsions. </w:t>
      </w:r>
      <w:r w:rsidR="001711EC">
        <w:rPr>
          <w:rFonts w:ascii="Times New Roman" w:hAnsi="Times New Roman"/>
        </w:rPr>
        <w:t>On July 3, 2018, the Department delayed until July 1, 2020, the date for States to comply with these regulations (and to July 1, 2020</w:t>
      </w:r>
      <w:r w:rsidR="00D050EE">
        <w:rPr>
          <w:rFonts w:ascii="Times New Roman" w:hAnsi="Times New Roman"/>
        </w:rPr>
        <w:t>,</w:t>
      </w:r>
      <w:r w:rsidR="001711EC">
        <w:rPr>
          <w:rFonts w:ascii="Times New Roman" w:hAnsi="Times New Roman"/>
        </w:rPr>
        <w:t xml:space="preserve"> the date to include children</w:t>
      </w:r>
      <w:r w:rsidR="00D050EE">
        <w:rPr>
          <w:rFonts w:ascii="Times New Roman" w:hAnsi="Times New Roman"/>
        </w:rPr>
        <w:t xml:space="preserve"> ages</w:t>
      </w:r>
      <w:r w:rsidR="001711EC">
        <w:rPr>
          <w:rFonts w:ascii="Times New Roman" w:hAnsi="Times New Roman"/>
        </w:rPr>
        <w:t xml:space="preserve"> 3 </w:t>
      </w:r>
      <w:r w:rsidR="00D050EE">
        <w:rPr>
          <w:rFonts w:ascii="Times New Roman" w:hAnsi="Times New Roman"/>
        </w:rPr>
        <w:t>through</w:t>
      </w:r>
      <w:r w:rsidR="001711EC">
        <w:rPr>
          <w:rFonts w:ascii="Times New Roman" w:hAnsi="Times New Roman"/>
        </w:rPr>
        <w:t xml:space="preserve"> 5 in the significant disproportionality analysis). On March 7, 2019, the United States District Court for the District of Columbia </w:t>
      </w:r>
      <w:r w:rsidR="000064EA">
        <w:rPr>
          <w:rFonts w:ascii="Times New Roman" w:hAnsi="Times New Roman"/>
        </w:rPr>
        <w:t>vacated</w:t>
      </w:r>
      <w:r w:rsidR="001711EC">
        <w:rPr>
          <w:rFonts w:ascii="Times New Roman" w:hAnsi="Times New Roman"/>
        </w:rPr>
        <w:t xml:space="preserve"> the Department’s delay. </w:t>
      </w:r>
      <w:r w:rsidR="001711EC">
        <w:rPr>
          <w:rFonts w:ascii="Times New Roman" w:hAnsi="Times New Roman"/>
          <w:i/>
          <w:iCs/>
        </w:rPr>
        <w:t>Council of Parent Attorneys and Advocates, Inc. v. DeVos</w:t>
      </w:r>
      <w:r w:rsidR="001711EC">
        <w:rPr>
          <w:rFonts w:ascii="Times New Roman" w:hAnsi="Times New Roman"/>
        </w:rPr>
        <w:t xml:space="preserve">, </w:t>
      </w:r>
      <w:r w:rsidR="00D050EE">
        <w:rPr>
          <w:rFonts w:ascii="Times New Roman" w:hAnsi="Times New Roman"/>
        </w:rPr>
        <w:t>365 F. Supp. 3d 28 (2019)</w:t>
      </w:r>
      <w:r w:rsidR="001711EC">
        <w:rPr>
          <w:rFonts w:ascii="Times New Roman" w:hAnsi="Times New Roman"/>
        </w:rPr>
        <w:t>. These regulations are now in effect.</w:t>
      </w:r>
      <w:r w:rsidR="00377097">
        <w:rPr>
          <w:rFonts w:ascii="Times New Roman" w:hAnsi="Times New Roman"/>
        </w:rPr>
        <w:t xml:space="preserve"> (States must include children </w:t>
      </w:r>
      <w:r w:rsidR="00D050EE">
        <w:rPr>
          <w:rFonts w:ascii="Times New Roman" w:hAnsi="Times New Roman"/>
        </w:rPr>
        <w:t xml:space="preserve">ages </w:t>
      </w:r>
      <w:r w:rsidR="00377097">
        <w:rPr>
          <w:rFonts w:ascii="Times New Roman" w:hAnsi="Times New Roman"/>
        </w:rPr>
        <w:t xml:space="preserve">3 </w:t>
      </w:r>
      <w:r w:rsidR="00D050EE">
        <w:rPr>
          <w:rFonts w:ascii="Times New Roman" w:hAnsi="Times New Roman"/>
        </w:rPr>
        <w:t>through</w:t>
      </w:r>
      <w:r w:rsidR="00377097">
        <w:rPr>
          <w:rFonts w:ascii="Times New Roman" w:hAnsi="Times New Roman"/>
        </w:rPr>
        <w:t xml:space="preserve"> 5 in their significant disproportionality analyses by July 1, 2020.)</w:t>
      </w:r>
    </w:p>
    <w:p w14:paraId="6C6145F4" w14:textId="77777777" w:rsidR="001711EC" w:rsidRDefault="001711EC" w:rsidP="000D472D">
      <w:pPr>
        <w:tabs>
          <w:tab w:val="left" w:pos="-720"/>
        </w:tabs>
        <w:suppressAutoHyphens/>
        <w:rPr>
          <w:rFonts w:ascii="Times New Roman" w:hAnsi="Times New Roman"/>
          <w:szCs w:val="24"/>
        </w:rPr>
      </w:pPr>
    </w:p>
    <w:p w14:paraId="6AC5A5BD" w14:textId="3FFD8966" w:rsidR="00386054" w:rsidRPr="00BB73CF" w:rsidRDefault="00210F82" w:rsidP="000D472D">
      <w:pPr>
        <w:tabs>
          <w:tab w:val="left" w:pos="-720"/>
        </w:tabs>
        <w:suppressAutoHyphens/>
        <w:rPr>
          <w:rFonts w:ascii="Times New Roman" w:hAnsi="Times New Roman"/>
          <w:szCs w:val="24"/>
        </w:rPr>
      </w:pPr>
      <w:r w:rsidRPr="00BB73CF">
        <w:rPr>
          <w:rFonts w:ascii="Times New Roman" w:hAnsi="Times New Roman"/>
        </w:rPr>
        <w:t xml:space="preserve">Under </w:t>
      </w:r>
      <w:r w:rsidR="00107629" w:rsidRPr="00BB73CF">
        <w:rPr>
          <w:rFonts w:ascii="Times New Roman" w:hAnsi="Times New Roman"/>
        </w:rPr>
        <w:t xml:space="preserve">34 CFR </w:t>
      </w:r>
      <w:r w:rsidRPr="00BB73CF">
        <w:rPr>
          <w:rFonts w:ascii="Times New Roman" w:hAnsi="Times New Roman"/>
        </w:rPr>
        <w:t>§</w:t>
      </w:r>
      <w:r w:rsidR="001711EC">
        <w:rPr>
          <w:rFonts w:ascii="Times New Roman" w:hAnsi="Times New Roman"/>
        </w:rPr>
        <w:t xml:space="preserve"> </w:t>
      </w:r>
      <w:r w:rsidRPr="00BB73CF">
        <w:rPr>
          <w:rFonts w:ascii="Times New Roman" w:hAnsi="Times New Roman"/>
        </w:rPr>
        <w:t>300.647(b)</w:t>
      </w:r>
      <w:r w:rsidR="00461498" w:rsidRPr="00BB73CF">
        <w:rPr>
          <w:rFonts w:ascii="Times New Roman" w:hAnsi="Times New Roman"/>
        </w:rPr>
        <w:t>(1)(i)</w:t>
      </w:r>
      <w:r w:rsidRPr="00BB73CF">
        <w:rPr>
          <w:rFonts w:ascii="Times New Roman" w:hAnsi="Times New Roman"/>
        </w:rPr>
        <w:t>, “</w:t>
      </w:r>
      <w:r w:rsidR="00CD7E78">
        <w:rPr>
          <w:rFonts w:ascii="Times New Roman" w:hAnsi="Times New Roman"/>
        </w:rPr>
        <w:t>[</w:t>
      </w:r>
      <w:r w:rsidR="00051FF0">
        <w:rPr>
          <w:rFonts w:ascii="Times New Roman" w:hAnsi="Times New Roman"/>
        </w:rPr>
        <w:t>i</w:t>
      </w:r>
      <w:r w:rsidR="00CD7E78">
        <w:rPr>
          <w:rFonts w:ascii="Times New Roman" w:hAnsi="Times New Roman"/>
        </w:rPr>
        <w:t>]</w:t>
      </w:r>
      <w:r w:rsidRPr="00BB73CF">
        <w:rPr>
          <w:rFonts w:ascii="Times New Roman" w:hAnsi="Times New Roman"/>
        </w:rPr>
        <w:t xml:space="preserve">n determining whether significant disproportionality exists in a State or LEA under §300.646(a) and (b)— </w:t>
      </w:r>
      <w:r w:rsidR="00461498" w:rsidRPr="00BB73CF">
        <w:rPr>
          <w:rFonts w:ascii="Times New Roman" w:hAnsi="Times New Roman"/>
        </w:rPr>
        <w:t>t</w:t>
      </w:r>
      <w:r w:rsidRPr="00BB73CF">
        <w:rPr>
          <w:rFonts w:ascii="Times New Roman" w:hAnsi="Times New Roman"/>
        </w:rPr>
        <w:t xml:space="preserve">he State must set a: (A) </w:t>
      </w:r>
      <w:r w:rsidR="00CD7E78">
        <w:rPr>
          <w:rFonts w:ascii="Times New Roman" w:hAnsi="Times New Roman"/>
        </w:rPr>
        <w:t>[</w:t>
      </w:r>
      <w:r w:rsidR="00051FF0">
        <w:rPr>
          <w:rFonts w:ascii="Times New Roman" w:hAnsi="Times New Roman"/>
        </w:rPr>
        <w:t>r</w:t>
      </w:r>
      <w:r w:rsidR="00CD7E78">
        <w:rPr>
          <w:rFonts w:ascii="Times New Roman" w:hAnsi="Times New Roman"/>
        </w:rPr>
        <w:t>]</w:t>
      </w:r>
      <w:r w:rsidRPr="00BB73CF">
        <w:rPr>
          <w:rFonts w:ascii="Times New Roman" w:hAnsi="Times New Roman"/>
        </w:rPr>
        <w:t xml:space="preserve">easonable risk ratio threshold; (B) </w:t>
      </w:r>
      <w:r w:rsidR="00CD7E78">
        <w:rPr>
          <w:rFonts w:ascii="Times New Roman" w:hAnsi="Times New Roman"/>
        </w:rPr>
        <w:t>[</w:t>
      </w:r>
      <w:r w:rsidR="00051FF0">
        <w:rPr>
          <w:rFonts w:ascii="Times New Roman" w:hAnsi="Times New Roman"/>
        </w:rPr>
        <w:t>r</w:t>
      </w:r>
      <w:r w:rsidR="00CD7E78">
        <w:rPr>
          <w:rFonts w:ascii="Times New Roman" w:hAnsi="Times New Roman"/>
        </w:rPr>
        <w:t>]</w:t>
      </w:r>
      <w:r w:rsidRPr="00BB73CF">
        <w:rPr>
          <w:rFonts w:ascii="Times New Roman" w:hAnsi="Times New Roman"/>
        </w:rPr>
        <w:t xml:space="preserve">easonable minimum cell size; (C) </w:t>
      </w:r>
      <w:r w:rsidR="00CD7E78">
        <w:rPr>
          <w:rFonts w:ascii="Times New Roman" w:hAnsi="Times New Roman"/>
        </w:rPr>
        <w:t>[</w:t>
      </w:r>
      <w:r w:rsidR="00051FF0">
        <w:rPr>
          <w:rFonts w:ascii="Times New Roman" w:hAnsi="Times New Roman"/>
        </w:rPr>
        <w:t>r</w:t>
      </w:r>
      <w:r w:rsidR="00CD7E78">
        <w:rPr>
          <w:rFonts w:ascii="Times New Roman" w:hAnsi="Times New Roman"/>
        </w:rPr>
        <w:t>]</w:t>
      </w:r>
      <w:r w:rsidRPr="00BB73CF">
        <w:rPr>
          <w:rFonts w:ascii="Times New Roman" w:hAnsi="Times New Roman"/>
        </w:rPr>
        <w:t xml:space="preserve">easonable minimum n-size; and (D) </w:t>
      </w:r>
      <w:r w:rsidR="00CD7E78">
        <w:rPr>
          <w:rFonts w:ascii="Times New Roman" w:hAnsi="Times New Roman"/>
        </w:rPr>
        <w:t>[</w:t>
      </w:r>
      <w:r w:rsidR="00051FF0">
        <w:rPr>
          <w:rFonts w:ascii="Times New Roman" w:hAnsi="Times New Roman"/>
        </w:rPr>
        <w:t>s</w:t>
      </w:r>
      <w:r w:rsidR="00CD7E78">
        <w:rPr>
          <w:rFonts w:ascii="Times New Roman" w:hAnsi="Times New Roman"/>
        </w:rPr>
        <w:t>]</w:t>
      </w:r>
      <w:r w:rsidRPr="00BB73CF">
        <w:rPr>
          <w:rFonts w:ascii="Times New Roman" w:hAnsi="Times New Roman"/>
        </w:rPr>
        <w:t xml:space="preserve">tandard for measuring reasonable progress if a State uses the flexibility described in paragraph (d)(2) of this section.” </w:t>
      </w:r>
      <w:r w:rsidR="00461498" w:rsidRPr="00BB73CF">
        <w:rPr>
          <w:rFonts w:ascii="Times New Roman" w:hAnsi="Times New Roman"/>
        </w:rPr>
        <w:t xml:space="preserve">Section </w:t>
      </w:r>
      <w:r w:rsidRPr="00BB73CF">
        <w:rPr>
          <w:rFonts w:ascii="Times New Roman" w:hAnsi="Times New Roman"/>
        </w:rPr>
        <w:t xml:space="preserve">300.647(b)(7) further </w:t>
      </w:r>
      <w:r w:rsidR="00461498" w:rsidRPr="00BB73CF">
        <w:rPr>
          <w:rFonts w:ascii="Times New Roman" w:hAnsi="Times New Roman"/>
        </w:rPr>
        <w:t>requires that t</w:t>
      </w:r>
      <w:r w:rsidRPr="00BB73CF">
        <w:rPr>
          <w:rFonts w:ascii="Times New Roman" w:hAnsi="Times New Roman"/>
        </w:rPr>
        <w:t xml:space="preserve">he State </w:t>
      </w:r>
      <w:r w:rsidR="00461498" w:rsidRPr="00BB73CF">
        <w:rPr>
          <w:rFonts w:ascii="Times New Roman" w:hAnsi="Times New Roman"/>
        </w:rPr>
        <w:t>“</w:t>
      </w:r>
      <w:r w:rsidRPr="00BB73CF">
        <w:rPr>
          <w:rFonts w:ascii="Times New Roman" w:hAnsi="Times New Roman"/>
        </w:rPr>
        <w:t>report all risk ratio thresholds, minimum cell sizes, minimum n-sizes, and standards for measuring reasonable progress selected under paragraphs (b)(1)(i)(A) through (D) of this section, and the rationales for each, to the Department at a time and in a manner determined by the Secretary.”</w:t>
      </w:r>
      <w:r w:rsidR="00D220DB" w:rsidRPr="00BB73CF">
        <w:t xml:space="preserve"> </w:t>
      </w:r>
      <w:r w:rsidR="00D220DB" w:rsidRPr="00BB73CF">
        <w:rPr>
          <w:rFonts w:ascii="Times New Roman" w:hAnsi="Times New Roman"/>
        </w:rPr>
        <w:t>In addition,</w:t>
      </w:r>
      <w:r w:rsidR="00CB2350" w:rsidRPr="00BB73CF">
        <w:rPr>
          <w:rFonts w:ascii="Times New Roman" w:hAnsi="Times New Roman"/>
        </w:rPr>
        <w:t xml:space="preserve"> </w:t>
      </w:r>
      <w:r w:rsidR="00D220DB" w:rsidRPr="00BB73CF">
        <w:rPr>
          <w:rFonts w:ascii="Times New Roman" w:hAnsi="Times New Roman"/>
        </w:rPr>
        <w:t>States are required, pursuant to section 618(a)(3) of the IDEA, to submit the number of years of data used in making annual determinations of significant disproportionality</w:t>
      </w:r>
      <w:r w:rsidR="00CB2350" w:rsidRPr="00BB73CF">
        <w:rPr>
          <w:rFonts w:ascii="Times New Roman" w:hAnsi="Times New Roman"/>
        </w:rPr>
        <w:t>.</w:t>
      </w:r>
      <w:r w:rsidR="00BB73CF">
        <w:rPr>
          <w:rFonts w:ascii="Times New Roman" w:hAnsi="Times New Roman"/>
        </w:rPr>
        <w:t xml:space="preserve">  </w:t>
      </w:r>
      <w:r w:rsidR="00BB73CF" w:rsidRPr="00BB73CF">
        <w:rPr>
          <w:rFonts w:ascii="Times New Roman" w:hAnsi="Times New Roman"/>
          <w:szCs w:val="24"/>
        </w:rPr>
        <w:t>The Department is requiring States and entities to report this data to ensure that they are properly implementing the flexibility provided in §</w:t>
      </w:r>
      <w:r w:rsidR="001711EC">
        <w:rPr>
          <w:rFonts w:ascii="Times New Roman" w:hAnsi="Times New Roman"/>
          <w:szCs w:val="24"/>
        </w:rPr>
        <w:t xml:space="preserve"> </w:t>
      </w:r>
      <w:r w:rsidR="00BB73CF" w:rsidRPr="00BB73CF">
        <w:rPr>
          <w:rFonts w:ascii="Times New Roman" w:hAnsi="Times New Roman"/>
          <w:szCs w:val="24"/>
        </w:rPr>
        <w:t>300.647(d)(1)</w:t>
      </w:r>
      <w:r w:rsidR="001711EC">
        <w:rPr>
          <w:rFonts w:ascii="Times New Roman" w:hAnsi="Times New Roman"/>
          <w:szCs w:val="24"/>
        </w:rPr>
        <w:t>,</w:t>
      </w:r>
      <w:r w:rsidR="00BB73CF" w:rsidRPr="00BB73CF">
        <w:rPr>
          <w:rFonts w:ascii="Times New Roman" w:hAnsi="Times New Roman"/>
          <w:szCs w:val="24"/>
        </w:rPr>
        <w:t xml:space="preserve"> which allows States to make a determination that an LEA has significant disproportionality </w:t>
      </w:r>
      <w:r w:rsidR="001711EC">
        <w:rPr>
          <w:rFonts w:ascii="Times New Roman" w:hAnsi="Times New Roman"/>
          <w:szCs w:val="24"/>
        </w:rPr>
        <w:t xml:space="preserve">only </w:t>
      </w:r>
      <w:r w:rsidR="00BB73CF" w:rsidRPr="00BB73CF">
        <w:rPr>
          <w:rFonts w:ascii="Times New Roman" w:hAnsi="Times New Roman"/>
          <w:szCs w:val="24"/>
        </w:rPr>
        <w:t xml:space="preserve">after the LEA has exceeded a risk ratio threshold for a particular racial or ethnic group and category of analysis for up to three prior consecutive years preceding the identification.  </w:t>
      </w:r>
    </w:p>
    <w:p w14:paraId="3B74267E" w14:textId="77777777" w:rsidR="00107629" w:rsidRPr="00BB73CF" w:rsidRDefault="00107629" w:rsidP="00107629">
      <w:pPr>
        <w:suppressAutoHyphens/>
        <w:rPr>
          <w:rFonts w:ascii="Times New Roman" w:hAnsi="Times New Roman"/>
          <w:szCs w:val="24"/>
        </w:rPr>
      </w:pPr>
    </w:p>
    <w:p w14:paraId="71F579BA" w14:textId="7C8CF2AE" w:rsidR="000D472D" w:rsidRPr="00BB73CF" w:rsidRDefault="00210F82" w:rsidP="000D472D">
      <w:pPr>
        <w:tabs>
          <w:tab w:val="left" w:pos="-720"/>
        </w:tabs>
        <w:suppressAutoHyphens/>
        <w:rPr>
          <w:rFonts w:ascii="Times New Roman" w:hAnsi="Times New Roman"/>
          <w:szCs w:val="24"/>
        </w:rPr>
      </w:pPr>
      <w:r w:rsidRPr="00BB73CF">
        <w:rPr>
          <w:rFonts w:ascii="Times New Roman" w:hAnsi="Times New Roman"/>
          <w:szCs w:val="24"/>
        </w:rPr>
        <w:t xml:space="preserve">The additional cost of reporting data related to significant disproportionality in a given year is </w:t>
      </w:r>
      <w:r w:rsidRPr="009970FD">
        <w:rPr>
          <w:rFonts w:ascii="Times New Roman" w:hAnsi="Times New Roman"/>
          <w:szCs w:val="24"/>
        </w:rPr>
        <w:t>$</w:t>
      </w:r>
      <w:r w:rsidR="00FC4974" w:rsidRPr="009970FD">
        <w:rPr>
          <w:rFonts w:ascii="Times New Roman" w:hAnsi="Times New Roman"/>
          <w:szCs w:val="24"/>
        </w:rPr>
        <w:t>44,250</w:t>
      </w:r>
      <w:r w:rsidRPr="00BB73CF">
        <w:rPr>
          <w:rFonts w:ascii="Times New Roman" w:hAnsi="Times New Roman"/>
          <w:szCs w:val="24"/>
        </w:rPr>
        <w:t>.  The response time per response (estimated at 25 hours) is multiplied by the number of respondents (</w:t>
      </w:r>
      <w:r w:rsidR="00D41461" w:rsidRPr="00BB73CF">
        <w:rPr>
          <w:rFonts w:ascii="Times New Roman" w:hAnsi="Times New Roman"/>
          <w:szCs w:val="24"/>
        </w:rPr>
        <w:t>60</w:t>
      </w:r>
      <w:r w:rsidRPr="00BB73CF">
        <w:rPr>
          <w:rFonts w:ascii="Times New Roman" w:hAnsi="Times New Roman"/>
          <w:szCs w:val="24"/>
        </w:rPr>
        <w:t xml:space="preserve">) multiplied by the average hourly salary (estimated at $29.50).  This additional cost of reporting is only necessary in a State’s initial submission and any year in which a State changes its significant disproportionality definition. </w:t>
      </w:r>
    </w:p>
    <w:p w14:paraId="714BB91F" w14:textId="77777777" w:rsidR="00166A7D" w:rsidRDefault="00166A7D">
      <w:pPr>
        <w:tabs>
          <w:tab w:val="left" w:pos="-720"/>
        </w:tabs>
        <w:suppressAutoHyphens/>
        <w:rPr>
          <w:rFonts w:ascii="Times New Roman" w:hAnsi="Times New Roman"/>
          <w:szCs w:val="24"/>
        </w:rPr>
      </w:pPr>
    </w:p>
    <w:p w14:paraId="0109D17A"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 xml:space="preserve">16. </w:t>
      </w:r>
      <w:r w:rsidRPr="00BB73C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0B5E87E" w14:textId="77777777" w:rsidR="00386054" w:rsidRPr="00BB73CF" w:rsidRDefault="00386054">
      <w:pPr>
        <w:tabs>
          <w:tab w:val="left" w:pos="-720"/>
        </w:tabs>
        <w:suppressAutoHyphens/>
        <w:rPr>
          <w:rFonts w:ascii="Times New Roman" w:hAnsi="Times New Roman"/>
          <w:szCs w:val="24"/>
        </w:rPr>
      </w:pPr>
    </w:p>
    <w:p w14:paraId="0DA52C4E" w14:textId="77777777" w:rsidR="00386054" w:rsidRPr="00BB73CF" w:rsidRDefault="006D0267">
      <w:pPr>
        <w:tabs>
          <w:tab w:val="left" w:pos="-720"/>
        </w:tabs>
        <w:suppressAutoHyphens/>
        <w:rPr>
          <w:rFonts w:ascii="Times New Roman" w:hAnsi="Times New Roman"/>
          <w:szCs w:val="24"/>
        </w:rPr>
      </w:pPr>
      <w:r w:rsidRPr="00BB73CF">
        <w:rPr>
          <w:rFonts w:ascii="Times New Roman" w:hAnsi="Times New Roman"/>
          <w:szCs w:val="24"/>
        </w:rPr>
        <w:t>The information in the State application is not published.</w:t>
      </w:r>
    </w:p>
    <w:p w14:paraId="14A15506" w14:textId="77777777" w:rsidR="00386054" w:rsidRPr="00BB73CF" w:rsidRDefault="00386054">
      <w:pPr>
        <w:tabs>
          <w:tab w:val="left" w:pos="-720"/>
        </w:tabs>
        <w:suppressAutoHyphens/>
        <w:rPr>
          <w:rFonts w:ascii="Times New Roman" w:hAnsi="Times New Roman"/>
          <w:szCs w:val="24"/>
        </w:rPr>
      </w:pPr>
    </w:p>
    <w:p w14:paraId="0C4792DC" w14:textId="77777777" w:rsidR="00386054" w:rsidRPr="00BB73CF" w:rsidRDefault="00386054">
      <w:pPr>
        <w:tabs>
          <w:tab w:val="left" w:pos="-720"/>
        </w:tabs>
        <w:suppressAutoHyphens/>
        <w:rPr>
          <w:rFonts w:ascii="Times New Roman" w:hAnsi="Times New Roman"/>
          <w:szCs w:val="24"/>
        </w:rPr>
      </w:pPr>
      <w:r w:rsidRPr="00BB73CF">
        <w:rPr>
          <w:rFonts w:ascii="Times New Roman" w:hAnsi="Times New Roman"/>
          <w:szCs w:val="24"/>
        </w:rPr>
        <w:t xml:space="preserve">17. </w:t>
      </w:r>
      <w:r w:rsidRPr="00BB73CF">
        <w:rPr>
          <w:rStyle w:val="a"/>
          <w:rFonts w:ascii="Times New Roman" w:hAnsi="Times New Roman"/>
          <w:szCs w:val="24"/>
        </w:rPr>
        <w:t>If seeking approval to not display the expiration date for OMB approval of the information collection, explain the reasons that display would be inappropriate.</w:t>
      </w:r>
    </w:p>
    <w:p w14:paraId="30D9C6EF" w14:textId="77777777" w:rsidR="00386054" w:rsidRPr="00BB73CF" w:rsidRDefault="00386054">
      <w:pPr>
        <w:tabs>
          <w:tab w:val="left" w:pos="-720"/>
        </w:tabs>
        <w:suppressAutoHyphens/>
        <w:rPr>
          <w:rFonts w:ascii="Times New Roman" w:hAnsi="Times New Roman"/>
          <w:szCs w:val="24"/>
        </w:rPr>
      </w:pPr>
    </w:p>
    <w:p w14:paraId="2DB17D77" w14:textId="77777777" w:rsidR="009F3F19" w:rsidRDefault="00BF1E82">
      <w:pPr>
        <w:tabs>
          <w:tab w:val="left" w:pos="-720"/>
        </w:tabs>
        <w:suppressAutoHyphens/>
        <w:rPr>
          <w:rFonts w:ascii="Times New Roman" w:hAnsi="Times New Roman"/>
          <w:szCs w:val="24"/>
        </w:rPr>
      </w:pPr>
      <w:r w:rsidRPr="00BB73CF">
        <w:rPr>
          <w:rFonts w:ascii="Times New Roman" w:hAnsi="Times New Roman"/>
          <w:szCs w:val="24"/>
        </w:rPr>
        <w:t>There is no request to ask for an approval not to display the expiration date.</w:t>
      </w:r>
    </w:p>
    <w:p w14:paraId="0D271261" w14:textId="77777777" w:rsidR="001711EC" w:rsidRPr="00BB73CF" w:rsidRDefault="001711EC">
      <w:pPr>
        <w:tabs>
          <w:tab w:val="left" w:pos="-720"/>
        </w:tabs>
        <w:suppressAutoHyphens/>
        <w:rPr>
          <w:rFonts w:ascii="Times New Roman" w:hAnsi="Times New Roman"/>
          <w:szCs w:val="24"/>
        </w:rPr>
      </w:pPr>
    </w:p>
    <w:p w14:paraId="2EF8C60B" w14:textId="77777777" w:rsidR="00386054" w:rsidRPr="00BB73CF" w:rsidRDefault="00386054">
      <w:pPr>
        <w:tabs>
          <w:tab w:val="left" w:pos="-720"/>
        </w:tabs>
        <w:suppressAutoHyphens/>
        <w:rPr>
          <w:rStyle w:val="a"/>
          <w:rFonts w:ascii="Times New Roman" w:hAnsi="Times New Roman"/>
          <w:szCs w:val="24"/>
        </w:rPr>
      </w:pPr>
      <w:r w:rsidRPr="00BB73CF">
        <w:rPr>
          <w:rFonts w:ascii="Times New Roman" w:hAnsi="Times New Roman"/>
          <w:szCs w:val="24"/>
        </w:rPr>
        <w:t xml:space="preserve">18. </w:t>
      </w:r>
      <w:r w:rsidRPr="00BB73CF">
        <w:rPr>
          <w:rStyle w:val="a"/>
          <w:rFonts w:ascii="Times New Roman" w:hAnsi="Times New Roman"/>
          <w:szCs w:val="24"/>
        </w:rPr>
        <w:t>Explain each exception to the certification statement identified in the Certification of Paperwork Reduction Act.</w:t>
      </w:r>
    </w:p>
    <w:p w14:paraId="18D24D52" w14:textId="77777777" w:rsidR="00BF1E82" w:rsidRPr="00BB73CF" w:rsidRDefault="00BF1E82">
      <w:pPr>
        <w:tabs>
          <w:tab w:val="left" w:pos="-720"/>
        </w:tabs>
        <w:suppressAutoHyphens/>
        <w:rPr>
          <w:rStyle w:val="a"/>
          <w:rFonts w:ascii="Times New Roman" w:hAnsi="Times New Roman"/>
          <w:szCs w:val="24"/>
        </w:rPr>
      </w:pPr>
    </w:p>
    <w:p w14:paraId="56ECF48A" w14:textId="77777777" w:rsidR="00BF1E82" w:rsidRPr="00BB73CF" w:rsidRDefault="00BF1E82">
      <w:pPr>
        <w:tabs>
          <w:tab w:val="left" w:pos="-720"/>
        </w:tabs>
        <w:suppressAutoHyphens/>
        <w:rPr>
          <w:rFonts w:ascii="Times New Roman" w:hAnsi="Times New Roman"/>
          <w:szCs w:val="24"/>
        </w:rPr>
      </w:pPr>
      <w:r w:rsidRPr="00BB73CF">
        <w:rPr>
          <w:rFonts w:ascii="Times New Roman" w:hAnsi="Times New Roman"/>
          <w:szCs w:val="24"/>
        </w:rPr>
        <w:t>There are no proposed exceptions to the certifications.</w:t>
      </w:r>
    </w:p>
    <w:p w14:paraId="5B6E4359" w14:textId="77777777" w:rsidR="0085041B" w:rsidRPr="00BB73CF" w:rsidRDefault="0085041B">
      <w:pPr>
        <w:tabs>
          <w:tab w:val="left" w:pos="-720"/>
        </w:tabs>
        <w:suppressAutoHyphens/>
        <w:rPr>
          <w:rFonts w:ascii="Times New Roman" w:hAnsi="Times New Roman"/>
          <w:szCs w:val="24"/>
        </w:rPr>
      </w:pPr>
    </w:p>
    <w:p w14:paraId="301A98C8" w14:textId="77777777" w:rsidR="0085041B" w:rsidRPr="0085041B" w:rsidRDefault="0085041B">
      <w:pPr>
        <w:tabs>
          <w:tab w:val="left" w:pos="-720"/>
        </w:tabs>
        <w:suppressAutoHyphens/>
        <w:rPr>
          <w:rFonts w:ascii="Times New Roman" w:hAnsi="Times New Roman"/>
          <w:b/>
          <w:szCs w:val="24"/>
        </w:rPr>
      </w:pPr>
      <w:r w:rsidRPr="00BB73CF">
        <w:rPr>
          <w:rFonts w:ascii="Times New Roman" w:hAnsi="Times New Roman"/>
          <w:b/>
          <w:szCs w:val="24"/>
        </w:rPr>
        <w:t>B.  This collection does not employ statistical methods.</w:t>
      </w:r>
    </w:p>
    <w:sectPr w:rsidR="0085041B" w:rsidRPr="0085041B"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24CBF" w14:textId="77777777" w:rsidR="00DE10E6" w:rsidRDefault="00DE10E6">
      <w:pPr>
        <w:spacing w:line="20" w:lineRule="exact"/>
      </w:pPr>
    </w:p>
  </w:endnote>
  <w:endnote w:type="continuationSeparator" w:id="0">
    <w:p w14:paraId="629C6A43" w14:textId="77777777" w:rsidR="00DE10E6" w:rsidRDefault="00DE10E6">
      <w:r>
        <w:t xml:space="preserve"> </w:t>
      </w:r>
    </w:p>
  </w:endnote>
  <w:endnote w:type="continuationNotice" w:id="1">
    <w:p w14:paraId="5A108D8C" w14:textId="77777777" w:rsidR="00DE10E6" w:rsidRDefault="00DE10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D8D1C" w14:textId="77777777" w:rsidR="00931BA8" w:rsidRDefault="00931BA8">
    <w:pPr>
      <w:spacing w:before="140" w:line="100" w:lineRule="exact"/>
      <w:rPr>
        <w:sz w:val="10"/>
      </w:rPr>
    </w:pPr>
  </w:p>
  <w:p w14:paraId="38FB6A53" w14:textId="77777777" w:rsidR="00931BA8" w:rsidRDefault="00931BA8">
    <w:pPr>
      <w:tabs>
        <w:tab w:val="left" w:pos="0"/>
      </w:tabs>
      <w:suppressAutoHyphens/>
    </w:pPr>
  </w:p>
  <w:p w14:paraId="202AD56F" w14:textId="0E656F03" w:rsidR="00931BA8" w:rsidRDefault="00931BA8">
    <w:pPr>
      <w:tabs>
        <w:tab w:val="left" w:pos="0"/>
      </w:tabs>
      <w:suppressAutoHyphens/>
    </w:pPr>
    <w:r>
      <w:rPr>
        <w:noProof/>
      </w:rPr>
      <mc:AlternateContent>
        <mc:Choice Requires="wps">
          <w:drawing>
            <wp:anchor distT="0" distB="0" distL="114300" distR="114300" simplePos="0" relativeHeight="251658240" behindDoc="1" locked="0" layoutInCell="0" allowOverlap="1" wp14:anchorId="104B211D" wp14:editId="493EEF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1D678D" w14:textId="77777777" w:rsidR="00931BA8" w:rsidRDefault="00931BA8">
                          <w:pPr>
                            <w:tabs>
                              <w:tab w:val="center" w:pos="4650"/>
                            </w:tabs>
                            <w:suppressAutoHyphens/>
                            <w:jc w:val="both"/>
                          </w:pPr>
                          <w:r>
                            <w:tab/>
                          </w:r>
                          <w:r>
                            <w:fldChar w:fldCharType="begin"/>
                          </w:r>
                          <w:r>
                            <w:instrText>page \* arabic</w:instrText>
                          </w:r>
                          <w:r>
                            <w:fldChar w:fldCharType="separate"/>
                          </w:r>
                          <w:r w:rsidR="00E84C6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11D678D" w14:textId="77777777" w:rsidR="00931BA8" w:rsidRDefault="00931BA8">
                    <w:pPr>
                      <w:tabs>
                        <w:tab w:val="center" w:pos="4650"/>
                      </w:tabs>
                      <w:suppressAutoHyphens/>
                      <w:jc w:val="both"/>
                    </w:pPr>
                    <w:r>
                      <w:tab/>
                    </w:r>
                    <w:r>
                      <w:fldChar w:fldCharType="begin"/>
                    </w:r>
                    <w:r>
                      <w:instrText>page \* arabic</w:instrText>
                    </w:r>
                    <w:r>
                      <w:fldChar w:fldCharType="separate"/>
                    </w:r>
                    <w:r w:rsidR="00E84C6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CA8EE" w14:textId="77777777" w:rsidR="00DE10E6" w:rsidRDefault="00DE10E6">
      <w:r>
        <w:separator/>
      </w:r>
    </w:p>
  </w:footnote>
  <w:footnote w:type="continuationSeparator" w:id="0">
    <w:p w14:paraId="49F4E5DF" w14:textId="77777777" w:rsidR="00DE10E6" w:rsidRDefault="00DE10E6">
      <w:r>
        <w:continuationSeparator/>
      </w:r>
    </w:p>
  </w:footnote>
  <w:footnote w:type="continuationNotice" w:id="1">
    <w:p w14:paraId="1469C6FB" w14:textId="77777777" w:rsidR="00DE10E6" w:rsidRDefault="00DE10E6"/>
  </w:footnote>
  <w:footnote w:id="2">
    <w:p w14:paraId="2D420B8F" w14:textId="77777777" w:rsidR="00931BA8" w:rsidRDefault="00931BA8">
      <w:pPr>
        <w:pStyle w:val="FootnoteText"/>
      </w:pPr>
    </w:p>
  </w:footnote>
  <w:footnote w:id="3">
    <w:p w14:paraId="59C2455D" w14:textId="77777777" w:rsidR="00931BA8" w:rsidRDefault="00931BA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042F4" w14:textId="77777777" w:rsidR="00931BA8" w:rsidRPr="00386054" w:rsidRDefault="00931BA8" w:rsidP="00141A91">
    <w:pPr>
      <w:pStyle w:val="Header"/>
      <w:rPr>
        <w:rFonts w:ascii="Times New Roman" w:hAnsi="Times New Roman"/>
        <w:sz w:val="20"/>
      </w:rPr>
    </w:pPr>
    <w:r>
      <w:rPr>
        <w:rFonts w:ascii="Times New Roman" w:hAnsi="Times New Roman"/>
        <w:sz w:val="20"/>
      </w:rPr>
      <w:t xml:space="preserve">OMB Number: 1820-0030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4EA"/>
    <w:rsid w:val="00006D28"/>
    <w:rsid w:val="000261DC"/>
    <w:rsid w:val="00033022"/>
    <w:rsid w:val="00042850"/>
    <w:rsid w:val="00050233"/>
    <w:rsid w:val="00050CBE"/>
    <w:rsid w:val="00051FF0"/>
    <w:rsid w:val="0005267A"/>
    <w:rsid w:val="000711FE"/>
    <w:rsid w:val="000729FE"/>
    <w:rsid w:val="00073F32"/>
    <w:rsid w:val="00076F84"/>
    <w:rsid w:val="00086CA7"/>
    <w:rsid w:val="000909E0"/>
    <w:rsid w:val="00092CB5"/>
    <w:rsid w:val="0009376C"/>
    <w:rsid w:val="00097760"/>
    <w:rsid w:val="000A116F"/>
    <w:rsid w:val="000B14D8"/>
    <w:rsid w:val="000B2590"/>
    <w:rsid w:val="000D1FC2"/>
    <w:rsid w:val="000D2C74"/>
    <w:rsid w:val="000D472D"/>
    <w:rsid w:val="000E592D"/>
    <w:rsid w:val="000E5AAA"/>
    <w:rsid w:val="000F0686"/>
    <w:rsid w:val="000F175B"/>
    <w:rsid w:val="0010240A"/>
    <w:rsid w:val="00104D70"/>
    <w:rsid w:val="00107629"/>
    <w:rsid w:val="001137D3"/>
    <w:rsid w:val="00123104"/>
    <w:rsid w:val="00124D3F"/>
    <w:rsid w:val="00137AFF"/>
    <w:rsid w:val="00141A91"/>
    <w:rsid w:val="0014500F"/>
    <w:rsid w:val="00153F20"/>
    <w:rsid w:val="00157AF3"/>
    <w:rsid w:val="00161D17"/>
    <w:rsid w:val="00166A7D"/>
    <w:rsid w:val="00167B79"/>
    <w:rsid w:val="001711EC"/>
    <w:rsid w:val="001743A5"/>
    <w:rsid w:val="0018279C"/>
    <w:rsid w:val="00182C79"/>
    <w:rsid w:val="001A3944"/>
    <w:rsid w:val="001B1308"/>
    <w:rsid w:val="001B28A6"/>
    <w:rsid w:val="001D29E1"/>
    <w:rsid w:val="001F7924"/>
    <w:rsid w:val="002000C6"/>
    <w:rsid w:val="00210F82"/>
    <w:rsid w:val="0021264A"/>
    <w:rsid w:val="00213F34"/>
    <w:rsid w:val="00215569"/>
    <w:rsid w:val="00231A0A"/>
    <w:rsid w:val="00243DF6"/>
    <w:rsid w:val="002473CE"/>
    <w:rsid w:val="002501CF"/>
    <w:rsid w:val="00250CB0"/>
    <w:rsid w:val="0026223B"/>
    <w:rsid w:val="00271138"/>
    <w:rsid w:val="00283504"/>
    <w:rsid w:val="002A0C28"/>
    <w:rsid w:val="002A19D8"/>
    <w:rsid w:val="002B0412"/>
    <w:rsid w:val="002B0A95"/>
    <w:rsid w:val="002B3583"/>
    <w:rsid w:val="002B4CB1"/>
    <w:rsid w:val="002D1235"/>
    <w:rsid w:val="002D1BE9"/>
    <w:rsid w:val="002D4A81"/>
    <w:rsid w:val="002E3332"/>
    <w:rsid w:val="002F236D"/>
    <w:rsid w:val="002F5F10"/>
    <w:rsid w:val="00305093"/>
    <w:rsid w:val="003144D5"/>
    <w:rsid w:val="00377097"/>
    <w:rsid w:val="00385606"/>
    <w:rsid w:val="00386054"/>
    <w:rsid w:val="003A0281"/>
    <w:rsid w:val="003A1A86"/>
    <w:rsid w:val="003C29C2"/>
    <w:rsid w:val="003C7F70"/>
    <w:rsid w:val="003E094A"/>
    <w:rsid w:val="003E285A"/>
    <w:rsid w:val="003F3C1B"/>
    <w:rsid w:val="003F4E32"/>
    <w:rsid w:val="00400609"/>
    <w:rsid w:val="00411001"/>
    <w:rsid w:val="0042679B"/>
    <w:rsid w:val="00432A69"/>
    <w:rsid w:val="004464B6"/>
    <w:rsid w:val="00451959"/>
    <w:rsid w:val="00461498"/>
    <w:rsid w:val="00475EE7"/>
    <w:rsid w:val="004857A2"/>
    <w:rsid w:val="00496459"/>
    <w:rsid w:val="004A1EB1"/>
    <w:rsid w:val="004A2DBB"/>
    <w:rsid w:val="004D0833"/>
    <w:rsid w:val="004E23D9"/>
    <w:rsid w:val="004E2DE2"/>
    <w:rsid w:val="004F2022"/>
    <w:rsid w:val="004F692A"/>
    <w:rsid w:val="00512598"/>
    <w:rsid w:val="005126D4"/>
    <w:rsid w:val="00534378"/>
    <w:rsid w:val="00537D3D"/>
    <w:rsid w:val="0055180D"/>
    <w:rsid w:val="005519CF"/>
    <w:rsid w:val="00563CCF"/>
    <w:rsid w:val="00564C3C"/>
    <w:rsid w:val="00585331"/>
    <w:rsid w:val="00590228"/>
    <w:rsid w:val="005A1566"/>
    <w:rsid w:val="005A1DFC"/>
    <w:rsid w:val="005A4185"/>
    <w:rsid w:val="005B264C"/>
    <w:rsid w:val="005C26A8"/>
    <w:rsid w:val="005D2E7B"/>
    <w:rsid w:val="0063484C"/>
    <w:rsid w:val="0064241F"/>
    <w:rsid w:val="0064757C"/>
    <w:rsid w:val="00654305"/>
    <w:rsid w:val="00655151"/>
    <w:rsid w:val="006737C0"/>
    <w:rsid w:val="00674920"/>
    <w:rsid w:val="00677BC2"/>
    <w:rsid w:val="006A3B52"/>
    <w:rsid w:val="006A3B5C"/>
    <w:rsid w:val="006B5B4C"/>
    <w:rsid w:val="006C01D0"/>
    <w:rsid w:val="006D0267"/>
    <w:rsid w:val="006D241D"/>
    <w:rsid w:val="006D702F"/>
    <w:rsid w:val="006D71E4"/>
    <w:rsid w:val="00700E00"/>
    <w:rsid w:val="007028F8"/>
    <w:rsid w:val="00717FA8"/>
    <w:rsid w:val="00722AA6"/>
    <w:rsid w:val="00723B16"/>
    <w:rsid w:val="00730F59"/>
    <w:rsid w:val="007318C4"/>
    <w:rsid w:val="00731B2E"/>
    <w:rsid w:val="007464D6"/>
    <w:rsid w:val="007607D5"/>
    <w:rsid w:val="00763FE0"/>
    <w:rsid w:val="007661D9"/>
    <w:rsid w:val="0077502A"/>
    <w:rsid w:val="007762EE"/>
    <w:rsid w:val="00777D1A"/>
    <w:rsid w:val="0079383B"/>
    <w:rsid w:val="007A5F88"/>
    <w:rsid w:val="007B14E8"/>
    <w:rsid w:val="007B2211"/>
    <w:rsid w:val="007B234B"/>
    <w:rsid w:val="007C12B5"/>
    <w:rsid w:val="007C417F"/>
    <w:rsid w:val="007E77FA"/>
    <w:rsid w:val="007F1B68"/>
    <w:rsid w:val="008011B6"/>
    <w:rsid w:val="00832C96"/>
    <w:rsid w:val="00846A92"/>
    <w:rsid w:val="0085041B"/>
    <w:rsid w:val="00853B24"/>
    <w:rsid w:val="0086422B"/>
    <w:rsid w:val="00870DEA"/>
    <w:rsid w:val="008851D9"/>
    <w:rsid w:val="008970A6"/>
    <w:rsid w:val="008A6760"/>
    <w:rsid w:val="008B4A79"/>
    <w:rsid w:val="008F12E5"/>
    <w:rsid w:val="008F29F8"/>
    <w:rsid w:val="008F3062"/>
    <w:rsid w:val="00904575"/>
    <w:rsid w:val="009049FA"/>
    <w:rsid w:val="00917159"/>
    <w:rsid w:val="00921CB1"/>
    <w:rsid w:val="009225BC"/>
    <w:rsid w:val="00926921"/>
    <w:rsid w:val="00926F8E"/>
    <w:rsid w:val="009276E0"/>
    <w:rsid w:val="00931BA8"/>
    <w:rsid w:val="009544A3"/>
    <w:rsid w:val="009660C3"/>
    <w:rsid w:val="00975D0F"/>
    <w:rsid w:val="00987B15"/>
    <w:rsid w:val="009949A8"/>
    <w:rsid w:val="009955D2"/>
    <w:rsid w:val="009970FD"/>
    <w:rsid w:val="009A0205"/>
    <w:rsid w:val="009B29F9"/>
    <w:rsid w:val="009B2D06"/>
    <w:rsid w:val="009B621C"/>
    <w:rsid w:val="009C0E64"/>
    <w:rsid w:val="009F3F19"/>
    <w:rsid w:val="00A011E0"/>
    <w:rsid w:val="00A01331"/>
    <w:rsid w:val="00A02B59"/>
    <w:rsid w:val="00A07549"/>
    <w:rsid w:val="00A10DFF"/>
    <w:rsid w:val="00A15E92"/>
    <w:rsid w:val="00A2060D"/>
    <w:rsid w:val="00A41F2C"/>
    <w:rsid w:val="00A56E77"/>
    <w:rsid w:val="00A615DE"/>
    <w:rsid w:val="00A64B59"/>
    <w:rsid w:val="00A87940"/>
    <w:rsid w:val="00A87C12"/>
    <w:rsid w:val="00A90D9C"/>
    <w:rsid w:val="00A94CCB"/>
    <w:rsid w:val="00AA13DA"/>
    <w:rsid w:val="00AA1C64"/>
    <w:rsid w:val="00AA384F"/>
    <w:rsid w:val="00AB0D7D"/>
    <w:rsid w:val="00AD3CFF"/>
    <w:rsid w:val="00AE2DC3"/>
    <w:rsid w:val="00AE4E36"/>
    <w:rsid w:val="00B02175"/>
    <w:rsid w:val="00B229D4"/>
    <w:rsid w:val="00B23384"/>
    <w:rsid w:val="00B23EC0"/>
    <w:rsid w:val="00B33EB9"/>
    <w:rsid w:val="00B40D86"/>
    <w:rsid w:val="00B47880"/>
    <w:rsid w:val="00B63B86"/>
    <w:rsid w:val="00B67A78"/>
    <w:rsid w:val="00B75469"/>
    <w:rsid w:val="00B83A1B"/>
    <w:rsid w:val="00B91B28"/>
    <w:rsid w:val="00B963F5"/>
    <w:rsid w:val="00B97A57"/>
    <w:rsid w:val="00BA4197"/>
    <w:rsid w:val="00BB2D78"/>
    <w:rsid w:val="00BB73CF"/>
    <w:rsid w:val="00BC244F"/>
    <w:rsid w:val="00BC760B"/>
    <w:rsid w:val="00BD1325"/>
    <w:rsid w:val="00BF1E82"/>
    <w:rsid w:val="00C1030C"/>
    <w:rsid w:val="00C12B49"/>
    <w:rsid w:val="00C1369D"/>
    <w:rsid w:val="00C237DE"/>
    <w:rsid w:val="00C302E5"/>
    <w:rsid w:val="00C433A4"/>
    <w:rsid w:val="00C45466"/>
    <w:rsid w:val="00C46C78"/>
    <w:rsid w:val="00C641E9"/>
    <w:rsid w:val="00C723C2"/>
    <w:rsid w:val="00C84BC2"/>
    <w:rsid w:val="00C86DD7"/>
    <w:rsid w:val="00C9120D"/>
    <w:rsid w:val="00CA075A"/>
    <w:rsid w:val="00CA0A8A"/>
    <w:rsid w:val="00CA3C88"/>
    <w:rsid w:val="00CA7186"/>
    <w:rsid w:val="00CB2350"/>
    <w:rsid w:val="00CB530A"/>
    <w:rsid w:val="00CB680D"/>
    <w:rsid w:val="00CD1228"/>
    <w:rsid w:val="00CD7E78"/>
    <w:rsid w:val="00CE04CD"/>
    <w:rsid w:val="00CE72AF"/>
    <w:rsid w:val="00CF43BA"/>
    <w:rsid w:val="00CF7FBD"/>
    <w:rsid w:val="00D01D1C"/>
    <w:rsid w:val="00D050EE"/>
    <w:rsid w:val="00D05A85"/>
    <w:rsid w:val="00D07614"/>
    <w:rsid w:val="00D115BF"/>
    <w:rsid w:val="00D220DB"/>
    <w:rsid w:val="00D23F11"/>
    <w:rsid w:val="00D254A8"/>
    <w:rsid w:val="00D269C3"/>
    <w:rsid w:val="00D3500F"/>
    <w:rsid w:val="00D41461"/>
    <w:rsid w:val="00D4169F"/>
    <w:rsid w:val="00D41DD5"/>
    <w:rsid w:val="00D52D94"/>
    <w:rsid w:val="00D63E09"/>
    <w:rsid w:val="00D64C27"/>
    <w:rsid w:val="00D77145"/>
    <w:rsid w:val="00D82E6B"/>
    <w:rsid w:val="00DB1AEF"/>
    <w:rsid w:val="00DB5A35"/>
    <w:rsid w:val="00DD424B"/>
    <w:rsid w:val="00DE10E6"/>
    <w:rsid w:val="00DE56F5"/>
    <w:rsid w:val="00DF1C66"/>
    <w:rsid w:val="00E01162"/>
    <w:rsid w:val="00E023B7"/>
    <w:rsid w:val="00E07290"/>
    <w:rsid w:val="00E44D91"/>
    <w:rsid w:val="00E474D0"/>
    <w:rsid w:val="00E50370"/>
    <w:rsid w:val="00E73DF2"/>
    <w:rsid w:val="00E84C69"/>
    <w:rsid w:val="00E84E06"/>
    <w:rsid w:val="00EA3C1F"/>
    <w:rsid w:val="00EB5E66"/>
    <w:rsid w:val="00EC2CC4"/>
    <w:rsid w:val="00EE6CBE"/>
    <w:rsid w:val="00EF7AC9"/>
    <w:rsid w:val="00EF7FF5"/>
    <w:rsid w:val="00F25115"/>
    <w:rsid w:val="00F313DF"/>
    <w:rsid w:val="00F3252A"/>
    <w:rsid w:val="00F36A51"/>
    <w:rsid w:val="00F56DC6"/>
    <w:rsid w:val="00F63470"/>
    <w:rsid w:val="00F664FC"/>
    <w:rsid w:val="00F90437"/>
    <w:rsid w:val="00F90DAA"/>
    <w:rsid w:val="00F94F03"/>
    <w:rsid w:val="00F9555B"/>
    <w:rsid w:val="00FA00E0"/>
    <w:rsid w:val="00FA5FFA"/>
    <w:rsid w:val="00FC4974"/>
    <w:rsid w:val="00FC51CD"/>
    <w:rsid w:val="00FD4AD8"/>
    <w:rsid w:val="00FD5128"/>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B7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character" w:customStyle="1" w:styleId="EquationCaption">
    <w:name w:val="_Equation Caption"/>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character" w:customStyle="1" w:styleId="EquationCaption1">
    <w:name w:val="_Equation Caption1"/>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uiPriority w:val="99"/>
    <w:rsid w:val="00E07290"/>
    <w:rPr>
      <w:rFonts w:cs="Times New Roman"/>
    </w:rPr>
  </w:style>
  <w:style w:type="character" w:customStyle="1" w:styleId="EquationCaption3">
    <w:name w:val="_Equation Caption3"/>
    <w:uiPriority w:val="99"/>
    <w:rsid w:val="00E07290"/>
  </w:style>
  <w:style w:type="character" w:customStyle="1" w:styleId="a">
    <w:name w:val="À"/>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link w:val="Title"/>
    <w:uiPriority w:val="99"/>
    <w:locked/>
    <w:rsid w:val="00A41F2C"/>
    <w:rPr>
      <w:rFonts w:ascii="Cambria" w:hAnsi="Cambria" w:cs="Times New Roman"/>
      <w:b/>
      <w:bCs/>
      <w:kern w:val="28"/>
      <w:sz w:val="32"/>
      <w:szCs w:val="32"/>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57AF3"/>
    <w:pPr>
      <w:ind w:left="360" w:hanging="360"/>
    </w:pPr>
    <w:rPr>
      <w:rFonts w:ascii="Arial" w:hAnsi="Arial" w:cs="Arial"/>
      <w:sz w:val="22"/>
      <w:szCs w:val="24"/>
    </w:rPr>
  </w:style>
  <w:style w:type="character" w:customStyle="1" w:styleId="BodyTextIndentChar">
    <w:name w:val="Body Text Indent Char"/>
    <w:link w:val="BodyTextIndent"/>
    <w:rsid w:val="00157AF3"/>
    <w:rPr>
      <w:rFonts w:ascii="Arial" w:hAnsi="Arial" w:cs="Arial"/>
      <w:sz w:val="22"/>
      <w:szCs w:val="24"/>
    </w:rPr>
  </w:style>
  <w:style w:type="character" w:styleId="PlaceholderText">
    <w:name w:val="Placeholder Text"/>
    <w:basedOn w:val="DefaultParagraphFont"/>
    <w:uiPriority w:val="99"/>
    <w:semiHidden/>
    <w:rsid w:val="00D050E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character" w:customStyle="1" w:styleId="EquationCaption">
    <w:name w:val="_Equation Caption"/>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character" w:customStyle="1" w:styleId="EquationCaption1">
    <w:name w:val="_Equation Caption1"/>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uiPriority w:val="99"/>
    <w:rsid w:val="00E07290"/>
    <w:rPr>
      <w:rFonts w:cs="Times New Roman"/>
    </w:rPr>
  </w:style>
  <w:style w:type="character" w:customStyle="1" w:styleId="EquationCaption3">
    <w:name w:val="_Equation Caption3"/>
    <w:uiPriority w:val="99"/>
    <w:rsid w:val="00E07290"/>
  </w:style>
  <w:style w:type="character" w:customStyle="1" w:styleId="a">
    <w:name w:val="À"/>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link w:val="Title"/>
    <w:uiPriority w:val="99"/>
    <w:locked/>
    <w:rsid w:val="00A41F2C"/>
    <w:rPr>
      <w:rFonts w:ascii="Cambria" w:hAnsi="Cambria" w:cs="Times New Roman"/>
      <w:b/>
      <w:bCs/>
      <w:kern w:val="28"/>
      <w:sz w:val="32"/>
      <w:szCs w:val="32"/>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57AF3"/>
    <w:pPr>
      <w:ind w:left="360" w:hanging="360"/>
    </w:pPr>
    <w:rPr>
      <w:rFonts w:ascii="Arial" w:hAnsi="Arial" w:cs="Arial"/>
      <w:sz w:val="22"/>
      <w:szCs w:val="24"/>
    </w:rPr>
  </w:style>
  <w:style w:type="character" w:customStyle="1" w:styleId="BodyTextIndentChar">
    <w:name w:val="Body Text Indent Char"/>
    <w:link w:val="BodyTextIndent"/>
    <w:rsid w:val="00157AF3"/>
    <w:rPr>
      <w:rFonts w:ascii="Arial" w:hAnsi="Arial" w:cs="Arial"/>
      <w:sz w:val="22"/>
      <w:szCs w:val="24"/>
    </w:rPr>
  </w:style>
  <w:style w:type="character" w:styleId="PlaceholderText">
    <w:name w:val="Placeholder Text"/>
    <w:basedOn w:val="DefaultParagraphFont"/>
    <w:uiPriority w:val="99"/>
    <w:semiHidden/>
    <w:rsid w:val="00D050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1482">
      <w:bodyDiv w:val="1"/>
      <w:marLeft w:val="0"/>
      <w:marRight w:val="0"/>
      <w:marTop w:val="0"/>
      <w:marBottom w:val="0"/>
      <w:divBdr>
        <w:top w:val="none" w:sz="0" w:space="0" w:color="auto"/>
        <w:left w:val="none" w:sz="0" w:space="0" w:color="auto"/>
        <w:bottom w:val="none" w:sz="0" w:space="0" w:color="auto"/>
        <w:right w:val="none" w:sz="0" w:space="0" w:color="auto"/>
      </w:divBdr>
    </w:div>
    <w:div w:id="228342455">
      <w:bodyDiv w:val="1"/>
      <w:marLeft w:val="0"/>
      <w:marRight w:val="0"/>
      <w:marTop w:val="0"/>
      <w:marBottom w:val="0"/>
      <w:divBdr>
        <w:top w:val="none" w:sz="0" w:space="0" w:color="auto"/>
        <w:left w:val="none" w:sz="0" w:space="0" w:color="auto"/>
        <w:bottom w:val="none" w:sz="0" w:space="0" w:color="auto"/>
        <w:right w:val="none" w:sz="0" w:space="0" w:color="auto"/>
      </w:divBdr>
    </w:div>
    <w:div w:id="989866205">
      <w:bodyDiv w:val="1"/>
      <w:marLeft w:val="0"/>
      <w:marRight w:val="0"/>
      <w:marTop w:val="0"/>
      <w:marBottom w:val="0"/>
      <w:divBdr>
        <w:top w:val="none" w:sz="0" w:space="0" w:color="auto"/>
        <w:left w:val="none" w:sz="0" w:space="0" w:color="auto"/>
        <w:bottom w:val="none" w:sz="0" w:space="0" w:color="auto"/>
        <w:right w:val="none" w:sz="0" w:space="0" w:color="auto"/>
      </w:divBdr>
    </w:div>
    <w:div w:id="1151093465">
      <w:bodyDiv w:val="1"/>
      <w:marLeft w:val="0"/>
      <w:marRight w:val="0"/>
      <w:marTop w:val="0"/>
      <w:marBottom w:val="0"/>
      <w:divBdr>
        <w:top w:val="none" w:sz="0" w:space="0" w:color="auto"/>
        <w:left w:val="none" w:sz="0" w:space="0" w:color="auto"/>
        <w:bottom w:val="none" w:sz="0" w:space="0" w:color="auto"/>
        <w:right w:val="none" w:sz="0" w:space="0" w:color="auto"/>
      </w:divBdr>
    </w:div>
    <w:div w:id="1253271920">
      <w:bodyDiv w:val="1"/>
      <w:marLeft w:val="0"/>
      <w:marRight w:val="0"/>
      <w:marTop w:val="0"/>
      <w:marBottom w:val="0"/>
      <w:divBdr>
        <w:top w:val="none" w:sz="0" w:space="0" w:color="auto"/>
        <w:left w:val="none" w:sz="0" w:space="0" w:color="auto"/>
        <w:bottom w:val="none" w:sz="0" w:space="0" w:color="auto"/>
        <w:right w:val="none" w:sz="0" w:space="0" w:color="auto"/>
      </w:divBdr>
    </w:div>
    <w:div w:id="1308510924">
      <w:bodyDiv w:val="1"/>
      <w:marLeft w:val="0"/>
      <w:marRight w:val="0"/>
      <w:marTop w:val="0"/>
      <w:marBottom w:val="0"/>
      <w:divBdr>
        <w:top w:val="none" w:sz="0" w:space="0" w:color="auto"/>
        <w:left w:val="none" w:sz="0" w:space="0" w:color="auto"/>
        <w:bottom w:val="none" w:sz="0" w:space="0" w:color="auto"/>
        <w:right w:val="none" w:sz="0" w:space="0" w:color="auto"/>
      </w:divBdr>
    </w:div>
    <w:div w:id="13735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C046C57D10F24A9662E3E3D1CD5748" ma:contentTypeVersion="0" ma:contentTypeDescription="Create a new document." ma:contentTypeScope="" ma:versionID="d92e116ef0cb047b1b3ada77dddbbff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26F0B-C4FB-414A-B602-4E6C97A01C55}">
  <ds:schemaRefs>
    <ds:schemaRef ds:uri="http://schemas.microsoft.com/office/2006/metadata/longProperties"/>
  </ds:schemaRefs>
</ds:datastoreItem>
</file>

<file path=customXml/itemProps2.xml><?xml version="1.0" encoding="utf-8"?>
<ds:datastoreItem xmlns:ds="http://schemas.openxmlformats.org/officeDocument/2006/customXml" ds:itemID="{0976A2AA-8820-4887-9BDE-FA30C829B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800FF8-907F-4860-9FC4-16D03F48FFB0}">
  <ds:schemaRefs>
    <ds:schemaRef ds:uri="http://schemas.microsoft.com/sharepoint/v3/contenttype/forms"/>
  </ds:schemaRefs>
</ds:datastoreItem>
</file>

<file path=customXml/itemProps4.xml><?xml version="1.0" encoding="utf-8"?>
<ds:datastoreItem xmlns:ds="http://schemas.openxmlformats.org/officeDocument/2006/customXml" ds:itemID="{7EDF0D80-AE41-4E39-835B-B9D2EF383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D8B1626-8F52-47B6-996D-A85647E2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4190</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CSC-SSD</Company>
  <LinksUpToDate>false</LinksUpToDate>
  <CharactersWithSpaces>28023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Smith</dc:creator>
  <cp:keywords/>
  <cp:lastModifiedBy>SYSTEM</cp:lastModifiedBy>
  <cp:revision>2</cp:revision>
  <cp:lastPrinted>2017-05-30T19:21:00Z</cp:lastPrinted>
  <dcterms:created xsi:type="dcterms:W3CDTF">2019-11-14T17:44:00Z</dcterms:created>
  <dcterms:modified xsi:type="dcterms:W3CDTF">2019-11-14T17:44:00Z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Walawender, Rebecca</vt:lpwstr>
  </property>
  <property fmtid="{D5CDD505-2E9C-101B-9397-08002B2CF9AE}" pid="3" name="display_urn:schemas-microsoft-com:office:office#Author">
    <vt:lpwstr>Walawender, Rebecca</vt:lpwstr>
  </property>
  <property fmtid="{D5CDD505-2E9C-101B-9397-08002B2CF9AE}" pid="4" name="ContentTypeId">
    <vt:lpwstr>0x01010050C046C57D10F24A9662E3E3D1CD5748</vt:lpwstr>
  </property>
</Properties>
</file>