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67" w:rsidRPr="002B6C98" w:rsidRDefault="00DB3867" w:rsidP="00DB3867">
      <w:pPr>
        <w:spacing w:after="0" w:line="240" w:lineRule="auto"/>
        <w:jc w:val="center"/>
        <w:rPr>
          <w:rFonts w:ascii="Times New Roman" w:hAnsi="Times New Roman" w:cs="Times New Roman"/>
          <w:b/>
          <w:sz w:val="24"/>
          <w:szCs w:val="24"/>
        </w:rPr>
      </w:pPr>
      <w:bookmarkStart w:id="0" w:name="_GoBack"/>
      <w:bookmarkEnd w:id="0"/>
      <w:r w:rsidRPr="002B6C98">
        <w:rPr>
          <w:rFonts w:ascii="Times New Roman" w:hAnsi="Times New Roman" w:cs="Times New Roman"/>
          <w:b/>
          <w:sz w:val="24"/>
          <w:szCs w:val="24"/>
        </w:rPr>
        <w:t xml:space="preserve">Supporting Statement for Paperwork Reduction Act </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Information Collection 3090-0</w:t>
      </w:r>
      <w:r w:rsidR="008D5FC8" w:rsidRPr="002B6C98">
        <w:rPr>
          <w:rFonts w:ascii="Times New Roman" w:hAnsi="Times New Roman" w:cs="Times New Roman"/>
          <w:b/>
          <w:sz w:val="24"/>
          <w:szCs w:val="24"/>
        </w:rPr>
        <w:t>297</w:t>
      </w:r>
      <w:r w:rsidRPr="002B6C98">
        <w:rPr>
          <w:rFonts w:ascii="Times New Roman" w:hAnsi="Times New Roman" w:cs="Times New Roman"/>
          <w:b/>
          <w:sz w:val="24"/>
          <w:szCs w:val="24"/>
        </w:rPr>
        <w:t>; Generic Information Collection Submissions for “Generic Clearance for the Collection of Qualitative Feedback on Agency Service Delivery”</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Part B</w:t>
      </w:r>
    </w:p>
    <w:p w:rsidR="00DB3867" w:rsidRPr="002B6C98" w:rsidRDefault="00DB3867" w:rsidP="00DB3867">
      <w:pPr>
        <w:pStyle w:val="BodyTextIndent3"/>
        <w:tabs>
          <w:tab w:val="clear" w:pos="360"/>
        </w:tabs>
        <w:ind w:left="0"/>
        <w:rPr>
          <w:rFonts w:ascii="Times New Roman" w:hAnsi="Times New Roman"/>
          <w:b/>
        </w:rPr>
      </w:pPr>
    </w:p>
    <w:p w:rsidR="00DB3867" w:rsidRPr="002B6C98" w:rsidRDefault="00DB3867" w:rsidP="00DB3867">
      <w:pPr>
        <w:pStyle w:val="BodyTextIndent3"/>
        <w:tabs>
          <w:tab w:val="clear" w:pos="360"/>
        </w:tabs>
        <w:ind w:left="0"/>
        <w:rPr>
          <w:rFonts w:ascii="Times New Roman" w:hAnsi="Times New Roman"/>
          <w:b/>
          <w:sz w:val="24"/>
          <w:szCs w:val="24"/>
        </w:rPr>
      </w:pPr>
      <w:r w:rsidRPr="002B6C98">
        <w:rPr>
          <w:rFonts w:ascii="Times New Roman" w:hAnsi="Times New Roman"/>
          <w:b/>
          <w:sz w:val="24"/>
          <w:szCs w:val="24"/>
        </w:rPr>
        <w:t>B.</w:t>
      </w:r>
      <w:r w:rsidRPr="002B6C98">
        <w:rPr>
          <w:rFonts w:ascii="Times New Roman" w:hAnsi="Times New Roman"/>
          <w:b/>
          <w:sz w:val="24"/>
          <w:szCs w:val="24"/>
        </w:rPr>
        <w:tab/>
        <w:t>STATISTICAL METHODS</w:t>
      </w:r>
    </w:p>
    <w:p w:rsidR="00DB3867" w:rsidRPr="002B6C98" w:rsidRDefault="00DB3867" w:rsidP="00DB3867">
      <w:pPr>
        <w:spacing w:after="0" w:line="240" w:lineRule="auto"/>
        <w:rPr>
          <w:rFonts w:ascii="Times New Roman" w:hAnsi="Times New Roman" w:cs="Times New Roman"/>
          <w:b/>
          <w:sz w:val="24"/>
          <w:szCs w:val="24"/>
        </w:rPr>
      </w:pPr>
      <w:r w:rsidRPr="002B6C98">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Universe and Respondent Selection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intended purpose.</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B6C98">
        <w:rPr>
          <w:rFonts w:ascii="Times New Roman" w:hAnsi="Times New Roman" w:cs="Times New Roman"/>
          <w:sz w:val="24"/>
          <w:szCs w:val="24"/>
        </w:rPr>
        <w:tab/>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Procedures for Collecting Information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Methods to Maximize Response</w:t>
      </w:r>
    </w:p>
    <w:p w:rsidR="00DB3867" w:rsidRPr="002B6C98" w:rsidRDefault="00DB3867" w:rsidP="00DB3867">
      <w:pPr>
        <w:pStyle w:val="ListParagraph"/>
        <w:spacing w:after="0" w:line="240" w:lineRule="auto"/>
        <w:ind w:left="360"/>
        <w:rPr>
          <w:rFonts w:ascii="Times New Roman" w:hAnsi="Times New Roman" w:cs="Times New Roman"/>
          <w:b/>
          <w:sz w:val="24"/>
          <w:szCs w:val="24"/>
        </w:rPr>
      </w:pPr>
      <w:r w:rsidRPr="002B6C98">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Testing of Procedures</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Pretesting may be done with internal staff, a limited number of external colleagues, and/or customers who are familiar with the Agency’s programs and products.  If the number of </w:t>
      </w:r>
      <w:r w:rsidRPr="002B6C98">
        <w:rPr>
          <w:rFonts w:ascii="Times New Roman" w:hAnsi="Times New Roman" w:cs="Times New Roman"/>
          <w:sz w:val="24"/>
          <w:szCs w:val="24"/>
        </w:rPr>
        <w:lastRenderedPageBreak/>
        <w:t>pretest respondents exceeds nine members of the public, the Agency will submit the pretest instruments for review under this generic clearance.</w:t>
      </w:r>
    </w:p>
    <w:p w:rsidR="007960DE" w:rsidRPr="002B6C98" w:rsidRDefault="007960DE"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Contacts for Statistical Aspects and Data Collection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B7408" w:rsidRPr="002B6C98" w:rsidRDefault="005B7408">
      <w:pPr>
        <w:rPr>
          <w:rFonts w:ascii="Times New Roman" w:hAnsi="Times New Roman" w:cs="Times New Roman"/>
          <w:sz w:val="24"/>
          <w:szCs w:val="24"/>
        </w:rPr>
      </w:pPr>
    </w:p>
    <w:sectPr w:rsidR="005B7408" w:rsidRPr="002B6C98"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4E5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314"/>
      <w:docPartObj>
        <w:docPartGallery w:val="Page Numbers (Bottom of Page)"/>
        <w:docPartUnique/>
      </w:docPartObj>
    </w:sdtPr>
    <w:sdtEndPr/>
    <w:sdtContent>
      <w:p w:rsidR="00336510" w:rsidRDefault="000177EC">
        <w:pPr>
          <w:pStyle w:val="Footer"/>
          <w:jc w:val="center"/>
        </w:pPr>
        <w:r>
          <w:fldChar w:fldCharType="begin"/>
        </w:r>
        <w:r w:rsidR="00DB3867">
          <w:instrText xml:space="preserve"> PAGE   \* MERGEFORMAT </w:instrText>
        </w:r>
        <w:r>
          <w:fldChar w:fldCharType="separate"/>
        </w:r>
        <w:r w:rsidR="004E512B">
          <w:rPr>
            <w:noProof/>
          </w:rPr>
          <w:t>2</w:t>
        </w:r>
        <w:r>
          <w:fldChar w:fldCharType="end"/>
        </w:r>
      </w:p>
    </w:sdtContent>
  </w:sdt>
  <w:p w:rsidR="00336510" w:rsidRDefault="004E51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4E5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4E5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4E5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4E5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3867"/>
    <w:rsid w:val="000177EC"/>
    <w:rsid w:val="000E5BA9"/>
    <w:rsid w:val="002B6C98"/>
    <w:rsid w:val="002F5DC8"/>
    <w:rsid w:val="003C2AE5"/>
    <w:rsid w:val="00430088"/>
    <w:rsid w:val="00462256"/>
    <w:rsid w:val="004741BC"/>
    <w:rsid w:val="004E512B"/>
    <w:rsid w:val="005231A3"/>
    <w:rsid w:val="00541746"/>
    <w:rsid w:val="005B7408"/>
    <w:rsid w:val="007960DE"/>
    <w:rsid w:val="008A22DE"/>
    <w:rsid w:val="008D5FC8"/>
    <w:rsid w:val="00A350BD"/>
    <w:rsid w:val="00B11D07"/>
    <w:rsid w:val="00B137CC"/>
    <w:rsid w:val="00B846AC"/>
    <w:rsid w:val="00CA4082"/>
    <w:rsid w:val="00DB3867"/>
    <w:rsid w:val="00E44D89"/>
    <w:rsid w:val="00EE4465"/>
    <w:rsid w:val="00F328F6"/>
    <w:rsid w:val="00F9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Company>GSA</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HadaNFlowers</dc:creator>
  <cp:lastModifiedBy>SYSTEM</cp:lastModifiedBy>
  <cp:revision>2</cp:revision>
  <cp:lastPrinted>2013-04-01T15:50:00Z</cp:lastPrinted>
  <dcterms:created xsi:type="dcterms:W3CDTF">2019-07-23T13:57:00Z</dcterms:created>
  <dcterms:modified xsi:type="dcterms:W3CDTF">2019-07-23T13:57:00Z</dcterms:modified>
</cp:coreProperties>
</file>