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4DF7" w:rsidRPr="00515ACE" w14:paraId="65F7C0FC" w14:textId="77777777" w:rsidTr="009C5B36">
        <w:tc>
          <w:tcPr>
            <w:tcW w:w="3192" w:type="dxa"/>
            <w:tcBorders>
              <w:top w:val="nil"/>
              <w:left w:val="nil"/>
              <w:bottom w:val="nil"/>
              <w:right w:val="nil"/>
            </w:tcBorders>
          </w:tcPr>
          <w:p w14:paraId="65F7C0F5" w14:textId="77777777" w:rsidR="00A74DF7" w:rsidRPr="009C5B36" w:rsidRDefault="00A74DF7" w:rsidP="00C40F0F">
            <w:pPr>
              <w:rPr>
                <w:rFonts w:ascii="Helvetica" w:eastAsia="Calibri" w:hAnsi="Helvetica" w:cs="Arial"/>
                <w:b/>
                <w:szCs w:val="22"/>
              </w:rPr>
            </w:pPr>
            <w:bookmarkStart w:id="0" w:name="_GoBack"/>
            <w:bookmarkEnd w:id="0"/>
            <w:r w:rsidRPr="009C5B36">
              <w:rPr>
                <w:rFonts w:ascii="Helvetica" w:eastAsia="Calibri" w:hAnsi="Helvetica" w:cs="Arial"/>
                <w:b/>
                <w:szCs w:val="22"/>
              </w:rPr>
              <w:t>Exhibit A to Opinion of Borrower’s Counsel</w:t>
            </w:r>
            <w:r w:rsidR="00AD46DB" w:rsidRPr="009C5B36">
              <w:rPr>
                <w:rFonts w:ascii="Helvetica" w:eastAsia="Calibri" w:hAnsi="Helvetica" w:cs="Arial"/>
                <w:b/>
                <w:szCs w:val="22"/>
              </w:rPr>
              <w:t xml:space="preserve"> - Certification</w:t>
            </w:r>
          </w:p>
          <w:p w14:paraId="65F7C0F6" w14:textId="77777777" w:rsidR="00A74DF7" w:rsidRPr="009C5B36" w:rsidRDefault="00A74DF7" w:rsidP="00530D53">
            <w:pPr>
              <w:rPr>
                <w:rFonts w:ascii="Helvetica" w:eastAsia="Calibri" w:hAnsi="Helvetica" w:cs="Arial"/>
                <w:sz w:val="22"/>
                <w:szCs w:val="22"/>
              </w:rPr>
            </w:pPr>
            <w:r w:rsidRPr="009C5B36">
              <w:rPr>
                <w:rFonts w:ascii="Helvetica" w:eastAsia="Calibri" w:hAnsi="Helvetica" w:cs="Arial"/>
                <w:sz w:val="22"/>
                <w:szCs w:val="22"/>
              </w:rPr>
              <w:t xml:space="preserve">Section </w:t>
            </w:r>
            <w:r w:rsidR="00530D53" w:rsidRPr="009C5B36">
              <w:rPr>
                <w:rFonts w:ascii="Helvetica" w:eastAsia="Calibri" w:hAnsi="Helvetica" w:cs="Arial"/>
                <w:sz w:val="22"/>
                <w:szCs w:val="22"/>
              </w:rPr>
              <w:t>2</w:t>
            </w:r>
            <w:r w:rsidR="00530D53">
              <w:rPr>
                <w:rFonts w:ascii="Helvetica" w:eastAsia="Calibri" w:hAnsi="Helvetica" w:cs="Arial"/>
                <w:sz w:val="22"/>
                <w:szCs w:val="22"/>
              </w:rPr>
              <w:t>4</w:t>
            </w:r>
            <w:r w:rsidR="00530D53" w:rsidRPr="009C5B36">
              <w:rPr>
                <w:rFonts w:ascii="Helvetica" w:eastAsia="Calibri" w:hAnsi="Helvetica" w:cs="Arial"/>
                <w:sz w:val="22"/>
                <w:szCs w:val="22"/>
              </w:rPr>
              <w:t>2</w:t>
            </w:r>
          </w:p>
        </w:tc>
        <w:tc>
          <w:tcPr>
            <w:tcW w:w="3192" w:type="dxa"/>
            <w:tcBorders>
              <w:top w:val="nil"/>
              <w:left w:val="nil"/>
              <w:bottom w:val="nil"/>
              <w:right w:val="nil"/>
            </w:tcBorders>
          </w:tcPr>
          <w:p w14:paraId="65F7C0F7"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 xml:space="preserve">U.S. Department of Housing </w:t>
            </w:r>
          </w:p>
          <w:p w14:paraId="65F7C0F8" w14:textId="77777777" w:rsidR="00DC3D45" w:rsidRPr="009C5B36" w:rsidRDefault="00DC3D45" w:rsidP="009C5B36">
            <w:pPr>
              <w:jc w:val="center"/>
              <w:rPr>
                <w:rFonts w:ascii="Helvetica" w:eastAsia="Calibri" w:hAnsi="Helvetica" w:cs="Arial"/>
                <w:b/>
                <w:sz w:val="20"/>
                <w:szCs w:val="22"/>
              </w:rPr>
            </w:pPr>
            <w:r w:rsidRPr="009C5B36">
              <w:rPr>
                <w:rFonts w:ascii="Helvetica" w:eastAsia="Calibri" w:hAnsi="Helvetica" w:cs="Arial"/>
                <w:b/>
                <w:sz w:val="20"/>
                <w:szCs w:val="22"/>
              </w:rPr>
              <w:t>and Urban Development</w:t>
            </w:r>
          </w:p>
          <w:p w14:paraId="65F7C0F9" w14:textId="77777777" w:rsidR="00A74DF7" w:rsidRPr="009C5B36" w:rsidRDefault="00DC3D45" w:rsidP="00530D53">
            <w:pPr>
              <w:jc w:val="center"/>
              <w:rPr>
                <w:rFonts w:ascii="Helvetica" w:eastAsia="Calibri" w:hAnsi="Helvetica" w:cs="Arial"/>
                <w:b/>
                <w:sz w:val="16"/>
                <w:szCs w:val="16"/>
              </w:rPr>
            </w:pPr>
            <w:r w:rsidRPr="009C5B36">
              <w:rPr>
                <w:rFonts w:ascii="Helvetica" w:eastAsia="Calibri" w:hAnsi="Helvetica" w:cs="Arial"/>
                <w:sz w:val="20"/>
                <w:szCs w:val="22"/>
              </w:rPr>
              <w:t xml:space="preserve">Office of </w:t>
            </w:r>
            <w:r w:rsidR="00530D53">
              <w:rPr>
                <w:rFonts w:ascii="Helvetica" w:eastAsia="Calibri" w:hAnsi="Helvetica" w:cs="Arial"/>
                <w:sz w:val="20"/>
                <w:szCs w:val="22"/>
              </w:rPr>
              <w:t>Hospital</w:t>
            </w:r>
            <w:r w:rsidRPr="009C5B36">
              <w:rPr>
                <w:rFonts w:ascii="Helvetica" w:eastAsia="Calibri" w:hAnsi="Helvetica" w:cs="Arial"/>
                <w:sz w:val="20"/>
                <w:szCs w:val="22"/>
              </w:rPr>
              <w:t xml:space="preserve"> Facilities</w:t>
            </w:r>
          </w:p>
        </w:tc>
        <w:tc>
          <w:tcPr>
            <w:tcW w:w="3192" w:type="dxa"/>
            <w:tcBorders>
              <w:top w:val="nil"/>
              <w:left w:val="nil"/>
              <w:bottom w:val="nil"/>
              <w:right w:val="nil"/>
            </w:tcBorders>
          </w:tcPr>
          <w:p w14:paraId="65F7C0FA" w14:textId="77777777" w:rsidR="00810D4E" w:rsidRPr="00810D4E" w:rsidRDefault="00810D4E" w:rsidP="00810D4E">
            <w:pPr>
              <w:jc w:val="right"/>
              <w:rPr>
                <w:rFonts w:ascii="Helvetica" w:eastAsia="Calibri" w:hAnsi="Helvetica" w:cs="Arial"/>
                <w:sz w:val="18"/>
                <w:szCs w:val="22"/>
              </w:rPr>
            </w:pPr>
            <w:r w:rsidRPr="00810D4E">
              <w:rPr>
                <w:rFonts w:ascii="Helvetica" w:eastAsia="Calibri" w:hAnsi="Helvetica" w:cs="Arial"/>
                <w:sz w:val="18"/>
                <w:szCs w:val="22"/>
              </w:rPr>
              <w:t xml:space="preserve">OMB Approval No. 2502-0602 </w:t>
            </w:r>
          </w:p>
          <w:p w14:paraId="65F7C0FB" w14:textId="660C10D9" w:rsidR="00A74DF7" w:rsidRPr="009C5B36" w:rsidRDefault="00810D4E" w:rsidP="0071539D">
            <w:pPr>
              <w:jc w:val="right"/>
              <w:rPr>
                <w:rFonts w:ascii="Helvetica" w:eastAsia="Calibri" w:hAnsi="Helvetica" w:cs="Arial"/>
                <w:sz w:val="18"/>
                <w:szCs w:val="22"/>
              </w:rPr>
            </w:pPr>
            <w:r w:rsidRPr="00810D4E">
              <w:rPr>
                <w:rFonts w:ascii="Helvetica" w:eastAsia="Calibri" w:hAnsi="Helvetica" w:cs="Arial"/>
                <w:sz w:val="18"/>
                <w:szCs w:val="22"/>
              </w:rPr>
              <w:t xml:space="preserve">(Exp. </w:t>
            </w:r>
            <w:r w:rsidR="00671339">
              <w:rPr>
                <w:rFonts w:ascii="Helvetica" w:eastAsia="Calibri" w:hAnsi="Helvetica" w:cs="Arial"/>
                <w:sz w:val="18"/>
                <w:szCs w:val="22"/>
              </w:rPr>
              <w:t>0</w:t>
            </w:r>
            <w:r w:rsidR="0071539D">
              <w:rPr>
                <w:rFonts w:ascii="Helvetica" w:eastAsia="Calibri" w:hAnsi="Helvetica" w:cs="Arial"/>
                <w:sz w:val="18"/>
                <w:szCs w:val="22"/>
              </w:rPr>
              <w:t>8</w:t>
            </w:r>
            <w:r w:rsidRPr="00810D4E">
              <w:rPr>
                <w:rFonts w:ascii="Helvetica" w:eastAsia="Calibri" w:hAnsi="Helvetica" w:cs="Arial"/>
                <w:sz w:val="18"/>
                <w:szCs w:val="22"/>
              </w:rPr>
              <w:t>/</w:t>
            </w:r>
            <w:r w:rsidR="00671339">
              <w:rPr>
                <w:rFonts w:ascii="Helvetica" w:eastAsia="Calibri" w:hAnsi="Helvetica" w:cs="Arial"/>
                <w:sz w:val="18"/>
                <w:szCs w:val="22"/>
              </w:rPr>
              <w:t>31</w:t>
            </w:r>
            <w:r w:rsidRPr="00810D4E">
              <w:rPr>
                <w:rFonts w:ascii="Helvetica" w:eastAsia="Calibri" w:hAnsi="Helvetica" w:cs="Arial"/>
                <w:sz w:val="18"/>
                <w:szCs w:val="22"/>
              </w:rPr>
              <w:t>/</w:t>
            </w:r>
            <w:r w:rsidR="00671339">
              <w:rPr>
                <w:rFonts w:ascii="Helvetica" w:eastAsia="Calibri" w:hAnsi="Helvetica" w:cs="Arial"/>
                <w:sz w:val="18"/>
                <w:szCs w:val="22"/>
              </w:rPr>
              <w:t>201</w:t>
            </w:r>
            <w:r w:rsidR="0071539D">
              <w:rPr>
                <w:rFonts w:ascii="Helvetica" w:eastAsia="Calibri" w:hAnsi="Helvetica" w:cs="Arial"/>
                <w:sz w:val="18"/>
                <w:szCs w:val="22"/>
              </w:rPr>
              <w:t>9</w:t>
            </w:r>
            <w:r w:rsidRPr="00810D4E">
              <w:rPr>
                <w:rFonts w:ascii="Helvetica" w:eastAsia="Calibri" w:hAnsi="Helvetica" w:cs="Arial"/>
                <w:sz w:val="18"/>
                <w:szCs w:val="22"/>
              </w:rPr>
              <w:t>)</w:t>
            </w:r>
          </w:p>
        </w:tc>
      </w:tr>
    </w:tbl>
    <w:p w14:paraId="65F7C0FD" w14:textId="77777777" w:rsidR="00A74DF7" w:rsidRPr="00B31ED4" w:rsidRDefault="00A74DF7" w:rsidP="00A74DF7">
      <w:pPr>
        <w:rPr>
          <w:rFonts w:ascii="Helvetica" w:hAnsi="Helvetica"/>
        </w:rPr>
      </w:pPr>
    </w:p>
    <w:p w14:paraId="65F7C101" w14:textId="410250E0" w:rsidR="00842ED2" w:rsidRDefault="00842ED2" w:rsidP="00842ED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00C02E80" w:rsidRPr="00C02E80">
        <w:rPr>
          <w:rFonts w:ascii="Helvetica" w:hAnsi="Helvetica" w:cs="Arial"/>
          <w:sz w:val="16"/>
          <w:szCs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p w14:paraId="65F7C102" w14:textId="77777777" w:rsidR="00617BBC" w:rsidRPr="00DC3D45" w:rsidRDefault="00617BBC" w:rsidP="00FD6184">
      <w:pPr>
        <w:widowControl/>
        <w:tabs>
          <w:tab w:val="right" w:leader="underscore" w:pos="7622"/>
        </w:tabs>
        <w:spacing w:before="324"/>
        <w:ind w:firstLine="720"/>
        <w:rPr>
          <w:spacing w:val="-4"/>
          <w:w w:val="105"/>
        </w:rPr>
      </w:pPr>
      <w:r w:rsidRPr="00DC3D45">
        <w:rPr>
          <w:spacing w:val="-8"/>
          <w:w w:val="105"/>
        </w:rPr>
        <w:t xml:space="preserve">This Certification of Borrower is made the </w:t>
      </w:r>
      <w:r w:rsidRPr="00DC3D45">
        <w:rPr>
          <w:spacing w:val="-8"/>
          <w:w w:val="105"/>
        </w:rPr>
        <w:tab/>
      </w:r>
      <w:r w:rsidRPr="00DC3D45">
        <w:rPr>
          <w:w w:val="105"/>
        </w:rPr>
        <w:t>day of ______</w:t>
      </w:r>
      <w:r w:rsidRPr="00DC3D45">
        <w:rPr>
          <w:spacing w:val="-10"/>
          <w:w w:val="105"/>
        </w:rPr>
        <w:t>, 20__, by ___________</w:t>
      </w:r>
      <w:r w:rsidRPr="00DC3D45">
        <w:rPr>
          <w:spacing w:val="-4"/>
          <w:w w:val="105"/>
        </w:rPr>
        <w:t>, (</w:t>
      </w:r>
      <w:r w:rsidRPr="00DC3D45">
        <w:rPr>
          <w:b/>
          <w:bCs/>
          <w:spacing w:val="-4"/>
          <w:w w:val="105"/>
        </w:rPr>
        <w:t>Borrower</w:t>
      </w:r>
      <w:r w:rsidRPr="00DC3D45">
        <w:rPr>
          <w:spacing w:val="-4"/>
          <w:w w:val="105"/>
        </w:rPr>
        <w:t xml:space="preserve">) for </w:t>
      </w:r>
      <w:r w:rsidRPr="00DC3D45">
        <w:rPr>
          <w:spacing w:val="-10"/>
          <w:w w:val="105"/>
        </w:rPr>
        <w:t>reliance upon by</w:t>
      </w:r>
      <w:r w:rsidR="00D3750A">
        <w:rPr>
          <w:spacing w:val="-10"/>
          <w:w w:val="105"/>
        </w:rPr>
        <w:t xml:space="preserve"> </w:t>
      </w:r>
      <w:r w:rsidRPr="00DC3D45">
        <w:rPr>
          <w:spacing w:val="-10"/>
          <w:w w:val="105"/>
        </w:rPr>
        <w:tab/>
      </w:r>
      <w:r w:rsidRPr="00DC3D45">
        <w:rPr>
          <w:spacing w:val="-4"/>
          <w:w w:val="105"/>
        </w:rPr>
        <w:t>(</w:t>
      </w:r>
      <w:r w:rsidRPr="00DC3D45">
        <w:rPr>
          <w:b/>
          <w:bCs/>
          <w:spacing w:val="-4"/>
          <w:w w:val="105"/>
        </w:rPr>
        <w:t>Borrower's Counsel</w:t>
      </w:r>
      <w:r w:rsidRPr="00DC3D45">
        <w:rPr>
          <w:spacing w:val="-4"/>
          <w:w w:val="105"/>
        </w:rPr>
        <w:t xml:space="preserve">) in </w:t>
      </w:r>
      <w:r w:rsidRPr="00DC3D45">
        <w:rPr>
          <w:spacing w:val="-5"/>
          <w:w w:val="105"/>
        </w:rPr>
        <w:t xml:space="preserve">connection with the issuance of an opinion letter dated of even date herewith and to </w:t>
      </w:r>
      <w:r w:rsidRPr="00DC3D45">
        <w:rPr>
          <w:spacing w:val="-4"/>
          <w:w w:val="105"/>
        </w:rPr>
        <w:t>which this Certification of Borrower is attached (</w:t>
      </w:r>
      <w:r w:rsidRPr="00DC3D45">
        <w:rPr>
          <w:b/>
          <w:bCs/>
          <w:spacing w:val="-4"/>
          <w:w w:val="105"/>
        </w:rPr>
        <w:t>Opinion Letter</w:t>
      </w:r>
      <w:r w:rsidRPr="00DC3D45">
        <w:rPr>
          <w:spacing w:val="-4"/>
          <w:w w:val="105"/>
        </w:rPr>
        <w:t xml:space="preserve">) by </w:t>
      </w:r>
      <w:r w:rsidRPr="00DC3D45">
        <w:rPr>
          <w:b/>
          <w:bCs/>
          <w:spacing w:val="-4"/>
          <w:w w:val="105"/>
        </w:rPr>
        <w:t xml:space="preserve">Borrower's </w:t>
      </w:r>
      <w:r w:rsidRPr="00DC3D45">
        <w:rPr>
          <w:b/>
          <w:bCs/>
          <w:spacing w:val="-5"/>
          <w:w w:val="105"/>
        </w:rPr>
        <w:t>Counsel</w:t>
      </w:r>
      <w:r w:rsidRPr="00DC3D45">
        <w:rPr>
          <w:spacing w:val="-5"/>
          <w:w w:val="105"/>
        </w:rPr>
        <w:t xml:space="preserve"> as a condition for the provision of mortgage insurance by the Department of </w:t>
      </w:r>
      <w:r w:rsidRPr="00DC3D45">
        <w:rPr>
          <w:spacing w:val="-6"/>
          <w:w w:val="105"/>
        </w:rPr>
        <w:t>Housing and Urban Development (</w:t>
      </w:r>
      <w:r w:rsidRPr="00DC3D45">
        <w:rPr>
          <w:b/>
          <w:bCs/>
          <w:spacing w:val="-6"/>
          <w:w w:val="105"/>
        </w:rPr>
        <w:t>HUD</w:t>
      </w:r>
      <w:r w:rsidRPr="00DC3D45">
        <w:rPr>
          <w:spacing w:val="-6"/>
          <w:w w:val="105"/>
        </w:rPr>
        <w:t xml:space="preserve">) of the </w:t>
      </w:r>
      <w:r w:rsidRPr="00DC3D45">
        <w:rPr>
          <w:spacing w:val="-6"/>
          <w:w w:val="105"/>
        </w:rPr>
        <w:tab/>
      </w:r>
      <w:r w:rsidRPr="00DC3D45">
        <w:rPr>
          <w:spacing w:val="-4"/>
          <w:w w:val="105"/>
        </w:rPr>
        <w:t>loan (</w:t>
      </w:r>
      <w:r w:rsidRPr="00DC3D45">
        <w:rPr>
          <w:b/>
          <w:bCs/>
          <w:spacing w:val="-4"/>
          <w:w w:val="105"/>
        </w:rPr>
        <w:t>Loan</w:t>
      </w:r>
      <w:r w:rsidRPr="00DC3D45">
        <w:rPr>
          <w:spacing w:val="-4"/>
          <w:w w:val="105"/>
        </w:rPr>
        <w:t xml:space="preserve">) from __________ </w:t>
      </w:r>
      <w:r w:rsidRPr="00DC3D45">
        <w:rPr>
          <w:spacing w:val="-3"/>
          <w:w w:val="105"/>
        </w:rPr>
        <w:t>(</w:t>
      </w:r>
      <w:r w:rsidRPr="00DC3D45">
        <w:rPr>
          <w:b/>
          <w:bCs/>
          <w:spacing w:val="-3"/>
          <w:w w:val="105"/>
        </w:rPr>
        <w:t>Lender</w:t>
      </w:r>
      <w:r w:rsidRPr="00DC3D45">
        <w:rPr>
          <w:spacing w:val="-3"/>
          <w:w w:val="105"/>
        </w:rPr>
        <w:t xml:space="preserve">) to Borrower. In connection with the Opinion Letter, </w:t>
      </w:r>
      <w:r w:rsidRPr="00DC3D45">
        <w:rPr>
          <w:spacing w:val="-8"/>
          <w:w w:val="105"/>
        </w:rPr>
        <w:t xml:space="preserve">Borrower hereby certifies to Borrower's Counsel for its reliance, the truth, accuracy and </w:t>
      </w:r>
      <w:r w:rsidRPr="00DC3D45">
        <w:rPr>
          <w:spacing w:val="-4"/>
          <w:w w:val="105"/>
        </w:rPr>
        <w:t>completeness of the following matters:</w:t>
      </w:r>
    </w:p>
    <w:p w14:paraId="65F7C103" w14:textId="77777777" w:rsidR="00617BBC"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jc w:val="both"/>
      </w:pPr>
      <w:r w:rsidRPr="00FD6184">
        <w:t>The Organizational Documents are the only documents creating Borrower or authorizing the Loan, and the Organizational Documents have not been amended or modified except as represented to Borrower’s Counsel and as represented in the Opinion Letter.</w:t>
      </w:r>
    </w:p>
    <w:p w14:paraId="65F7C104" w14:textId="77777777" w:rsidR="00617BBC" w:rsidRPr="00FD6184" w:rsidRDefault="00617BBC" w:rsidP="00FD6184">
      <w:pPr>
        <w:widowControl/>
        <w:numPr>
          <w:ilvl w:val="0"/>
          <w:numId w:val="1"/>
        </w:numPr>
        <w:tabs>
          <w:tab w:val="clear" w:pos="792"/>
          <w:tab w:val="left" w:pos="1170"/>
        </w:tabs>
        <w:spacing w:before="288"/>
        <w:ind w:left="1080" w:right="302" w:hanging="360"/>
      </w:pPr>
      <w:r w:rsidRPr="00FD6184">
        <w:t>The terms and conditions of the Loan as reflected in the Loan Documents as defined in the Opinion Letter to which this is attached have not been amended, modified or supplemented, directly or indirectly, by any other agreement or understanding of the parties or waiver of any of the material provisions of the Loan Documents.</w:t>
      </w:r>
    </w:p>
    <w:p w14:paraId="65F7C105" w14:textId="77777777" w:rsidR="00617BBC" w:rsidRPr="00FD6184" w:rsidRDefault="00617BBC" w:rsidP="00FD6184">
      <w:pPr>
        <w:widowControl/>
        <w:numPr>
          <w:ilvl w:val="0"/>
          <w:numId w:val="1"/>
        </w:numPr>
        <w:tabs>
          <w:tab w:val="clear" w:pos="792"/>
          <w:tab w:val="left" w:pos="1170"/>
        </w:tabs>
        <w:spacing w:before="288" w:line="206" w:lineRule="auto"/>
        <w:ind w:left="1080" w:right="302" w:hanging="360"/>
      </w:pPr>
      <w:r w:rsidRPr="00FD6184">
        <w:t>Borrower was formed under the laws of the State [Commonwealth] of ________.</w:t>
      </w:r>
    </w:p>
    <w:p w14:paraId="65F7C106" w14:textId="77777777"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 execution and delivery of the Loan Documents as defined in the Opinion Letter to which this is attached will not (i) cause Borrower to be in violation of or constitute a material default under the provisions of any agreement to which Borrower is a party or by which Borrower is bound, (ii) conflict with, or result in the breach of, any court judgment, decree or order of any governmental body to which Borrower is subject, or (iii) result in the creation or imposition of any lien, charge, or encumbrance of any nature whatsoever upon any of the property or assets of Borrower, except as specifically contemplated by the Loan Documents.</w:t>
      </w:r>
      <w:r w:rsidR="00D3750A" w:rsidRPr="00FD6184">
        <w:t xml:space="preserve">  </w:t>
      </w:r>
    </w:p>
    <w:p w14:paraId="65F7C107" w14:textId="77777777"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t xml:space="preserve">The License </w:t>
      </w:r>
      <w:r w:rsidR="005218B3" w:rsidRPr="00FD6184">
        <w:t>is</w:t>
      </w:r>
      <w:r w:rsidRPr="00FD6184">
        <w:t xml:space="preserve"> in good standing and in force without modification or revocation, and are not subject to any consent order or judgment.</w:t>
      </w:r>
    </w:p>
    <w:p w14:paraId="65F7C108" w14:textId="77777777"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terms and conditions of the AR Loan as reflected in the AR Loan Documents have not been amended, modified, supplemented, directly or indirectly, by any other agreement or understanding of the parties or waiver of any of the material provisions of the AR Loan Documents.</w:t>
      </w:r>
    </w:p>
    <w:p w14:paraId="65F7C109" w14:textId="77777777" w:rsidR="00530D53" w:rsidRPr="00FD6184" w:rsidRDefault="00530D53" w:rsidP="00FD6184">
      <w:pPr>
        <w:pStyle w:val="ListParagraph"/>
        <w:widowControl/>
        <w:numPr>
          <w:ilvl w:val="0"/>
          <w:numId w:val="1"/>
        </w:numPr>
        <w:tabs>
          <w:tab w:val="clear" w:pos="792"/>
          <w:tab w:val="left" w:pos="1170"/>
        </w:tabs>
        <w:spacing w:before="288"/>
        <w:ind w:left="1080" w:right="302" w:hanging="360"/>
        <w:contextualSpacing w:val="0"/>
      </w:pPr>
      <w:r w:rsidRPr="00FD6184">
        <w:rPr>
          <w:b/>
        </w:rPr>
        <w:t>[FOR PROJECTS WITH AR FINANCING]</w:t>
      </w:r>
      <w:r w:rsidRPr="00FD6184">
        <w:t xml:space="preserve"> The accounts receivable and related bank deposit account collateral provided by Borrower to AR Lender under the AR </w:t>
      </w:r>
      <w:r w:rsidRPr="00FD6184">
        <w:lastRenderedPageBreak/>
        <w:t xml:space="preserve">Loan Documents and to Lender under the </w:t>
      </w:r>
      <w:r w:rsidR="005E46E0" w:rsidRPr="00FD6184">
        <w:t>Loan</w:t>
      </w:r>
      <w:r w:rsidRPr="00FD6184">
        <w:t xml:space="preserve"> Documents are not subject to a security interest or otherwise provided as collateral or encumbered in favor of AR Lender to secure any indebtedness or obligation to AR Lender other than the obligations arising under the AR Loan Documents. </w:t>
      </w:r>
    </w:p>
    <w:p w14:paraId="65F7C10A" w14:textId="77777777" w:rsidR="005218B3"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 xml:space="preserve">There is no litigation or other claim pending before any court or administrative or other governmental body against Borrower (or general partner, managing member, or similar person or entity thereof), the Property, or any other properties of Borrower [except as identified on </w:t>
      </w:r>
      <w:r w:rsidRPr="00FD6184">
        <w:rPr>
          <w:u w:val="single"/>
        </w:rPr>
        <w:t>Exhibit</w:t>
      </w:r>
      <w:r w:rsidRPr="00FD6184">
        <w:t xml:space="preserve"> _, List of Litigation, in the Opinion Letter.]</w:t>
      </w:r>
      <w:r w:rsidR="00D3750A" w:rsidRPr="00FD6184">
        <w:t xml:space="preserve">  </w:t>
      </w:r>
    </w:p>
    <w:p w14:paraId="65F7C10B" w14:textId="77777777"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side-deals (transactions outside the parameters of the Documents that amend, or are inconsistent with, the terms of said Documents) between Borrower and any party to the transaction other than as disclosed in the Documents.</w:t>
      </w:r>
    </w:p>
    <w:p w14:paraId="65F7C10C" w14:textId="77777777" w:rsidR="00D3750A"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liens or encumbrances against the Property that are not reflected as exceptions to coverage in the Title Policy.</w:t>
      </w:r>
    </w:p>
    <w:p w14:paraId="65F7C10D" w14:textId="77777777" w:rsidR="00617BBC" w:rsidRPr="00FD6184" w:rsidRDefault="00617BBC" w:rsidP="00FD6184">
      <w:pPr>
        <w:pStyle w:val="ListParagraph"/>
        <w:widowControl/>
        <w:numPr>
          <w:ilvl w:val="0"/>
          <w:numId w:val="1"/>
        </w:numPr>
        <w:tabs>
          <w:tab w:val="clear" w:pos="792"/>
          <w:tab w:val="left" w:pos="1170"/>
        </w:tabs>
        <w:spacing w:before="288"/>
        <w:ind w:left="1080" w:right="302" w:hanging="360"/>
        <w:contextualSpacing w:val="0"/>
      </w:pPr>
      <w:r w:rsidRPr="00FD6184">
        <w:t>There are no notices, actions or initiatives of which the Borrower is aware, by any governmental, regulatory or funding provider entity, that place either the operation of the facility for its intended purpose or the funding of such operations at significant risk.</w:t>
      </w:r>
    </w:p>
    <w:p w14:paraId="65F7C10E" w14:textId="77777777" w:rsidR="00617BBC" w:rsidRPr="00DC3D45" w:rsidRDefault="00617BBC" w:rsidP="00FD6184">
      <w:pPr>
        <w:widowControl/>
        <w:tabs>
          <w:tab w:val="left" w:pos="9630"/>
        </w:tabs>
        <w:spacing w:before="288"/>
        <w:ind w:right="288" w:firstLine="720"/>
      </w:pPr>
      <w:r w:rsidRPr="00DC3D45">
        <w:rPr>
          <w:b/>
          <w:spacing w:val="-2"/>
        </w:rPr>
        <w:t>NOTE: The definition of any capitalized term or word used herein can</w:t>
      </w:r>
      <w:r w:rsidRPr="00DC3D45">
        <w:rPr>
          <w:spacing w:val="-2"/>
        </w:rPr>
        <w:t xml:space="preserve"> be found in the </w:t>
      </w:r>
      <w:r w:rsidRPr="00DC3D45">
        <w:t xml:space="preserve">Instructions to Opinion of Borrower's Counsel, the Guide for Opinion of </w:t>
      </w:r>
      <w:r w:rsidRPr="00DC3D45">
        <w:rPr>
          <w:spacing w:val="-8"/>
          <w:w w:val="105"/>
        </w:rPr>
        <w:t xml:space="preserve">Borrower’s Counsel, the Regulatory Agreement between Borrower and HUD, </w:t>
      </w:r>
      <w:r w:rsidRPr="00DC3D45">
        <w:rPr>
          <w:spacing w:val="-8"/>
        </w:rPr>
        <w:t xml:space="preserve">the Note, </w:t>
      </w:r>
      <w:r w:rsidRPr="00DC3D45">
        <w:t>and/or the Security Instrument.</w:t>
      </w:r>
    </w:p>
    <w:p w14:paraId="65F7C10F" w14:textId="77777777" w:rsidR="00617BBC" w:rsidRPr="00DC3D45" w:rsidRDefault="00617BBC" w:rsidP="00FD6184">
      <w:pPr>
        <w:widowControl/>
        <w:spacing w:before="288"/>
        <w:ind w:right="360" w:firstLine="720"/>
      </w:pPr>
      <w:r w:rsidRPr="00DC3D45">
        <w:rPr>
          <w:spacing w:val="-5"/>
        </w:rPr>
        <w:t xml:space="preserve">IN WITNESS WHEREOF, Borrower has executed this Certification of Borrower </w:t>
      </w:r>
      <w:r w:rsidRPr="00DC3D45">
        <w:t>effective as of the date set forth above.</w:t>
      </w:r>
    </w:p>
    <w:p w14:paraId="65F7C110" w14:textId="77777777" w:rsidR="00617BBC" w:rsidRPr="00DC3D45" w:rsidRDefault="00617BBC" w:rsidP="00617BBC">
      <w:pPr>
        <w:spacing w:before="288" w:line="208" w:lineRule="auto"/>
        <w:ind w:left="4464"/>
      </w:pPr>
      <w:r w:rsidRPr="00DC3D45">
        <w:t>BORROWER:</w:t>
      </w:r>
    </w:p>
    <w:p w14:paraId="65F7C111" w14:textId="77777777" w:rsidR="00617BBC" w:rsidRPr="00DC3D45" w:rsidRDefault="00617BBC" w:rsidP="00617BBC">
      <w:pPr>
        <w:tabs>
          <w:tab w:val="right" w:leader="underscore" w:pos="8706"/>
        </w:tabs>
        <w:spacing w:before="576"/>
        <w:ind w:left="4392"/>
      </w:pPr>
      <w:r w:rsidRPr="00DC3D45">
        <w:t>/s/</w:t>
      </w:r>
      <w:r w:rsidRPr="00DC3D45">
        <w:tab/>
      </w:r>
    </w:p>
    <w:p w14:paraId="65F7C112" w14:textId="77777777" w:rsidR="00617BBC" w:rsidRPr="00DC3D45" w:rsidRDefault="00617BBC" w:rsidP="00617BBC">
      <w:pPr>
        <w:tabs>
          <w:tab w:val="right" w:leader="underscore" w:pos="8706"/>
        </w:tabs>
        <w:spacing w:before="216"/>
        <w:ind w:left="4392"/>
      </w:pPr>
      <w:r w:rsidRPr="00DC3D45">
        <w:t>/s/</w:t>
      </w:r>
      <w:r w:rsidRPr="00DC3D45">
        <w:tab/>
      </w:r>
    </w:p>
    <w:p w14:paraId="65F7C113" w14:textId="77777777" w:rsidR="00842ED2" w:rsidRDefault="00842ED2" w:rsidP="00FD6184">
      <w:pPr>
        <w:pStyle w:val="Title"/>
      </w:pPr>
      <w:r>
        <w:br w:type="page"/>
      </w:r>
    </w:p>
    <w:p w14:paraId="65F7C114" w14:textId="50061F50" w:rsidR="00842ED2" w:rsidRPr="00FD6184" w:rsidRDefault="00617BBC" w:rsidP="00FD6184">
      <w:pPr>
        <w:spacing w:before="504"/>
        <w:ind w:left="72" w:right="30"/>
      </w:pPr>
      <w:r w:rsidRPr="00DC3D45">
        <w:rPr>
          <w:spacing w:val="5"/>
        </w:rPr>
        <w:lastRenderedPageBreak/>
        <w:t xml:space="preserve">Each signatory below hereby certifies </w:t>
      </w:r>
      <w:r w:rsidR="006364A9">
        <w:rPr>
          <w:spacing w:val="5"/>
        </w:rPr>
        <w:t xml:space="preserve">under penalty of perjury </w:t>
      </w:r>
      <w:r w:rsidRPr="00DC3D45">
        <w:rPr>
          <w:spacing w:val="5"/>
        </w:rPr>
        <w:t xml:space="preserve">that the statements and representations </w:t>
      </w:r>
      <w:r w:rsidRPr="00DC3D45">
        <w:rPr>
          <w:spacing w:val="-1"/>
        </w:rPr>
        <w:t xml:space="preserve">contained in this instrument and all supporting documentation thereto are true, accurate, </w:t>
      </w:r>
      <w:r w:rsidRPr="00DC3D45">
        <w:rPr>
          <w:spacing w:val="5"/>
        </w:rPr>
        <w:t xml:space="preserve">and complete. This instrument has been made, presented, and delivered for the </w:t>
      </w:r>
      <w:r w:rsidRPr="00DC3D45">
        <w:t>purpose of influencing an official action of HUD in insuring the Loan, and may be relied upon by HUD as a true statement of the facts contained therein.</w:t>
      </w:r>
    </w:p>
    <w:p w14:paraId="65F7C115" w14:textId="77777777" w:rsidR="00DC3D45" w:rsidRPr="00DC3D45" w:rsidRDefault="00617BBC" w:rsidP="00FD6184">
      <w:pPr>
        <w:tabs>
          <w:tab w:val="right" w:leader="underscore" w:pos="5410"/>
        </w:tabs>
        <w:spacing w:before="540"/>
        <w:ind w:left="2250"/>
        <w:rPr>
          <w:spacing w:val="2"/>
        </w:rPr>
      </w:pPr>
      <w:r w:rsidRPr="00DC3D45">
        <w:rPr>
          <w:spacing w:val="2"/>
        </w:rPr>
        <w:t xml:space="preserve">Name of Entity: </w:t>
      </w:r>
    </w:p>
    <w:p w14:paraId="65F7C116" w14:textId="77777777" w:rsidR="00C61A3E" w:rsidRDefault="00C61A3E" w:rsidP="00C61A3E">
      <w:pPr>
        <w:tabs>
          <w:tab w:val="right" w:pos="5095"/>
          <w:tab w:val="right" w:leader="underscore" w:pos="9213"/>
        </w:tabs>
        <w:spacing w:before="480"/>
        <w:ind w:left="2232" w:right="30"/>
      </w:pPr>
      <w:r>
        <w:t>By:</w:t>
      </w:r>
      <w:r>
        <w:tab/>
        <w:t xml:space="preserve">/s/ </w:t>
      </w:r>
      <w:r>
        <w:tab/>
      </w:r>
    </w:p>
    <w:p w14:paraId="65F7C117" w14:textId="77777777" w:rsidR="00C61A3E" w:rsidRDefault="00C61A3E" w:rsidP="00C61A3E">
      <w:pPr>
        <w:tabs>
          <w:tab w:val="right" w:leader="underscore" w:pos="9213"/>
        </w:tabs>
        <w:spacing w:before="252"/>
        <w:ind w:left="3096"/>
      </w:pPr>
      <w:r>
        <w:t xml:space="preserve">Printed Name, Title: </w:t>
      </w:r>
      <w:r>
        <w:tab/>
      </w:r>
    </w:p>
    <w:p w14:paraId="65F7C118" w14:textId="77777777" w:rsidR="00C61A3E" w:rsidRDefault="00C61A3E" w:rsidP="00C61A3E">
      <w:pPr>
        <w:tabs>
          <w:tab w:val="right" w:pos="5095"/>
          <w:tab w:val="right" w:leader="underscore" w:pos="9213"/>
        </w:tabs>
        <w:spacing w:before="288"/>
        <w:ind w:left="4392"/>
      </w:pPr>
      <w:r>
        <w:tab/>
        <w:t xml:space="preserve">Dated: </w:t>
      </w:r>
      <w:r>
        <w:tab/>
      </w:r>
    </w:p>
    <w:p w14:paraId="65F7C119" w14:textId="77777777" w:rsidR="00C61A3E" w:rsidRDefault="00C61A3E" w:rsidP="00C61A3E">
      <w:pPr>
        <w:tabs>
          <w:tab w:val="right" w:pos="5095"/>
          <w:tab w:val="right" w:leader="underscore" w:pos="9213"/>
        </w:tabs>
        <w:spacing w:before="288"/>
        <w:ind w:left="2232"/>
      </w:pPr>
      <w:r>
        <w:t>By:</w:t>
      </w:r>
      <w:r>
        <w:tab/>
        <w:t xml:space="preserve">/s/ </w:t>
      </w:r>
      <w:r>
        <w:tab/>
      </w:r>
    </w:p>
    <w:p w14:paraId="65F7C11A" w14:textId="77777777" w:rsidR="00C61A3E" w:rsidRDefault="00C61A3E" w:rsidP="00C61A3E">
      <w:pPr>
        <w:tabs>
          <w:tab w:val="right" w:leader="underscore" w:pos="9213"/>
        </w:tabs>
        <w:spacing w:before="288"/>
        <w:ind w:left="3096"/>
      </w:pPr>
      <w:r>
        <w:t xml:space="preserve">Printed Name, Title: </w:t>
      </w:r>
      <w:r>
        <w:tab/>
      </w:r>
    </w:p>
    <w:p w14:paraId="65F7C11B" w14:textId="77777777" w:rsidR="00C61A3E" w:rsidRDefault="00C61A3E" w:rsidP="00C61A3E">
      <w:pPr>
        <w:tabs>
          <w:tab w:val="right" w:pos="5095"/>
          <w:tab w:val="right" w:leader="underscore" w:pos="9213"/>
        </w:tabs>
        <w:spacing w:before="252"/>
        <w:ind w:left="4392"/>
      </w:pPr>
      <w:r>
        <w:tab/>
        <w:t xml:space="preserve">Dated: </w:t>
      </w:r>
      <w:r>
        <w:tab/>
      </w:r>
    </w:p>
    <w:p w14:paraId="65F7C11C" w14:textId="77777777" w:rsidR="00617BBC" w:rsidRPr="00DC3D45" w:rsidRDefault="00617BBC" w:rsidP="00617BBC">
      <w:pPr>
        <w:rPr>
          <w:b/>
          <w:bCs/>
          <w:spacing w:val="-6"/>
          <w:w w:val="105"/>
        </w:rPr>
      </w:pPr>
    </w:p>
    <w:p w14:paraId="65F7C11D" w14:textId="77777777" w:rsidR="00C61A3E" w:rsidRDefault="00C61A3E" w:rsidP="00617BBC">
      <w:pPr>
        <w:rPr>
          <w:b/>
          <w:bCs/>
          <w:spacing w:val="-6"/>
          <w:w w:val="105"/>
        </w:rPr>
      </w:pPr>
    </w:p>
    <w:p w14:paraId="65F7C11E" w14:textId="77777777" w:rsidR="00617BBC" w:rsidRPr="00DC3D45" w:rsidRDefault="00617BBC" w:rsidP="00617BBC">
      <w:pPr>
        <w:rPr>
          <w:b/>
          <w:bCs/>
          <w:spacing w:val="17"/>
        </w:rPr>
      </w:pPr>
      <w:r w:rsidRPr="00DC3D45">
        <w:rPr>
          <w:b/>
          <w:bCs/>
          <w:spacing w:val="-6"/>
          <w:w w:val="105"/>
        </w:rPr>
        <w:t>[ADD ADDITIONAL LINES IF MORE THAN TWO SIGNATORIES]</w:t>
      </w:r>
      <w:r w:rsidRPr="00DC3D45">
        <w:rPr>
          <w:b/>
          <w:bCs/>
          <w:spacing w:val="-6"/>
          <w:w w:val="105"/>
        </w:rPr>
        <w:br/>
      </w:r>
    </w:p>
    <w:p w14:paraId="65F7C11F" w14:textId="77777777" w:rsidR="00617BBC" w:rsidRPr="00DC3D45" w:rsidRDefault="00617BBC" w:rsidP="00617BBC">
      <w:pPr>
        <w:spacing w:before="240" w:line="295" w:lineRule="auto"/>
        <w:ind w:left="72" w:right="216" w:firstLine="720"/>
        <w:rPr>
          <w:b/>
          <w:bCs/>
          <w:spacing w:val="17"/>
        </w:rPr>
      </w:pPr>
    </w:p>
    <w:p w14:paraId="65F7C120" w14:textId="77777777" w:rsidR="00617BBC" w:rsidRPr="00DC3D45" w:rsidRDefault="00617BBC" w:rsidP="00617BBC">
      <w:pPr>
        <w:spacing w:before="240" w:line="295" w:lineRule="auto"/>
        <w:ind w:left="72" w:right="216" w:firstLine="720"/>
        <w:rPr>
          <w:b/>
          <w:bCs/>
          <w:spacing w:val="17"/>
        </w:rPr>
      </w:pPr>
    </w:p>
    <w:p w14:paraId="65F7C121" w14:textId="77777777" w:rsidR="00617BBC" w:rsidRPr="00DC3D45" w:rsidRDefault="00617BBC" w:rsidP="00617BBC">
      <w:pPr>
        <w:spacing w:before="240" w:line="295" w:lineRule="auto"/>
        <w:ind w:left="72" w:right="216" w:firstLine="720"/>
        <w:rPr>
          <w:b/>
          <w:bCs/>
          <w:spacing w:val="17"/>
        </w:rPr>
      </w:pPr>
    </w:p>
    <w:p w14:paraId="65F7C122" w14:textId="77777777" w:rsidR="00B41B89" w:rsidRPr="00DC3D45" w:rsidRDefault="00B41B89" w:rsidP="00617BBC">
      <w:pPr>
        <w:tabs>
          <w:tab w:val="right" w:leader="underscore" w:pos="7622"/>
        </w:tabs>
        <w:spacing w:before="324"/>
        <w:ind w:left="792"/>
        <w:rPr>
          <w:b/>
          <w:bCs/>
          <w:spacing w:val="17"/>
        </w:rPr>
      </w:pPr>
    </w:p>
    <w:sectPr w:rsidR="00B41B89" w:rsidRPr="00DC3D45" w:rsidSect="00B41B89">
      <w:headerReference w:type="even" r:id="rId14"/>
      <w:headerReference w:type="default" r:id="rId15"/>
      <w:footerReference w:type="even" r:id="rId16"/>
      <w:footerReference w:type="default" r:id="rId17"/>
      <w:headerReference w:type="first" r:id="rId18"/>
      <w:footerReference w:type="first" r:id="rId19"/>
      <w:pgSz w:w="12240" w:h="15840"/>
      <w:pgMar w:top="740" w:right="1288" w:bottom="1016" w:left="1292" w:header="561" w:footer="91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7C126" w14:textId="77777777" w:rsidR="00874F75" w:rsidRDefault="00874F75" w:rsidP="00B41B89">
      <w:r>
        <w:separator/>
      </w:r>
    </w:p>
  </w:endnote>
  <w:endnote w:type="continuationSeparator" w:id="0">
    <w:p w14:paraId="65F7C127" w14:textId="77777777" w:rsidR="00874F75" w:rsidRDefault="00874F75" w:rsidP="00B41B89">
      <w:r>
        <w:continuationSeparator/>
      </w:r>
    </w:p>
  </w:endnote>
  <w:endnote w:type="continuationNotice" w:id="1">
    <w:p w14:paraId="65F7C128" w14:textId="77777777" w:rsidR="00874F75" w:rsidRDefault="00874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C12B" w14:textId="77777777" w:rsidR="00810D4E" w:rsidRDefault="00810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C12C" w14:textId="77777777" w:rsidR="00FD6184" w:rsidRDefault="00FD6184" w:rsidP="00FD6184">
    <w:pPr>
      <w:pStyle w:val="Footer"/>
      <w:pBdr>
        <w:bottom w:val="single" w:sz="12" w:space="1" w:color="auto"/>
      </w:pBdr>
      <w:tabs>
        <w:tab w:val="clear" w:pos="9360"/>
        <w:tab w:val="right" w:pos="9630"/>
      </w:tabs>
      <w:rPr>
        <w:rFonts w:ascii="Helvetica" w:hAnsi="Helvetica" w:cs="Arial"/>
        <w:sz w:val="18"/>
        <w:szCs w:val="18"/>
      </w:rPr>
    </w:pPr>
  </w:p>
  <w:p w14:paraId="65F7C12D" w14:textId="5BE3D486" w:rsidR="00C40F0F" w:rsidRPr="004D12E6" w:rsidRDefault="00C40F0F" w:rsidP="00FD6184">
    <w:pPr>
      <w:pStyle w:val="Footer"/>
      <w:tabs>
        <w:tab w:val="clear" w:pos="9360"/>
        <w:tab w:val="right" w:pos="9630"/>
      </w:tabs>
      <w:rPr>
        <w:rFonts w:ascii="Helvetica" w:hAnsi="Helvetica"/>
        <w:sz w:val="18"/>
        <w:szCs w:val="18"/>
      </w:rPr>
    </w:pPr>
    <w:r w:rsidRPr="00515ACE">
      <w:rPr>
        <w:rFonts w:ascii="Helvetica" w:hAnsi="Helvetica" w:cs="Arial"/>
        <w:sz w:val="18"/>
        <w:szCs w:val="18"/>
      </w:rPr>
      <w:t>Previous versio</w:t>
    </w:r>
    <w:r w:rsidR="00FD6184">
      <w:rPr>
        <w:rFonts w:ascii="Helvetica" w:hAnsi="Helvetica" w:cs="Arial"/>
        <w:sz w:val="18"/>
        <w:szCs w:val="18"/>
      </w:rPr>
      <w:t>ns obsolete</w:t>
    </w:r>
    <w:r w:rsidR="00FD6184">
      <w:rPr>
        <w:rFonts w:ascii="Helvetica" w:hAnsi="Helvetica" w:cs="Arial"/>
        <w:sz w:val="18"/>
        <w:szCs w:val="18"/>
      </w:rPr>
      <w:tab/>
    </w:r>
    <w:r w:rsidRPr="00515ACE">
      <w:rPr>
        <w:rFonts w:ascii="Helvetica" w:hAnsi="Helvetica" w:cs="Arial"/>
        <w:sz w:val="18"/>
        <w:szCs w:val="18"/>
      </w:rPr>
      <w:t xml:space="preserve">Page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472DA" w:rsidRPr="00515ACE">
      <w:rPr>
        <w:rFonts w:ascii="Helvetica" w:hAnsi="Helvetica" w:cs="Arial"/>
        <w:b/>
        <w:sz w:val="18"/>
        <w:szCs w:val="18"/>
      </w:rPr>
      <w:fldChar w:fldCharType="separate"/>
    </w:r>
    <w:r w:rsidR="00732D69">
      <w:rPr>
        <w:rFonts w:ascii="Helvetica" w:hAnsi="Helvetica" w:cs="Arial"/>
        <w:b/>
        <w:noProof/>
        <w:sz w:val="18"/>
        <w:szCs w:val="18"/>
      </w:rPr>
      <w:t>1</w:t>
    </w:r>
    <w:r w:rsidR="003472DA" w:rsidRPr="00515ACE">
      <w:rPr>
        <w:rFonts w:ascii="Helvetica" w:hAnsi="Helvetica" w:cs="Arial"/>
        <w:b/>
        <w:sz w:val="18"/>
        <w:szCs w:val="18"/>
      </w:rPr>
      <w:fldChar w:fldCharType="end"/>
    </w:r>
    <w:r w:rsidRPr="00515ACE">
      <w:rPr>
        <w:rFonts w:ascii="Helvetica" w:hAnsi="Helvetica" w:cs="Arial"/>
        <w:sz w:val="18"/>
        <w:szCs w:val="18"/>
      </w:rPr>
      <w:t xml:space="preserve"> of </w:t>
    </w:r>
    <w:r w:rsidR="003472D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472DA" w:rsidRPr="00515ACE">
      <w:rPr>
        <w:rFonts w:ascii="Helvetica" w:hAnsi="Helvetica" w:cs="Arial"/>
        <w:b/>
        <w:sz w:val="18"/>
        <w:szCs w:val="18"/>
      </w:rPr>
      <w:fldChar w:fldCharType="separate"/>
    </w:r>
    <w:r w:rsidR="00732D69">
      <w:rPr>
        <w:rFonts w:ascii="Helvetica" w:hAnsi="Helvetica" w:cs="Arial"/>
        <w:b/>
        <w:noProof/>
        <w:sz w:val="18"/>
        <w:szCs w:val="18"/>
      </w:rPr>
      <w:t>3</w:t>
    </w:r>
    <w:r w:rsidR="003472DA" w:rsidRPr="00515ACE">
      <w:rPr>
        <w:rFonts w:ascii="Helvetica" w:hAnsi="Helvetica" w:cs="Arial"/>
        <w:b/>
        <w:sz w:val="18"/>
        <w:szCs w:val="18"/>
      </w:rPr>
      <w:fldChar w:fldCharType="end"/>
    </w:r>
    <w:r w:rsidR="00FD6184">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91725-CERT</w:t>
    </w:r>
    <w:r w:rsidR="00DC3D45">
      <w:rPr>
        <w:rFonts w:ascii="Helvetica" w:hAnsi="Helvetica" w:cs="Arial"/>
        <w:b/>
        <w:sz w:val="18"/>
        <w:szCs w:val="18"/>
      </w:rPr>
      <w:t>-O</w:t>
    </w:r>
    <w:r w:rsidR="00DA0FA5">
      <w:rPr>
        <w:rFonts w:ascii="Helvetica" w:hAnsi="Helvetica" w:cs="Arial"/>
        <w:b/>
        <w:sz w:val="18"/>
        <w:szCs w:val="18"/>
      </w:rPr>
      <w:t>H</w:t>
    </w:r>
    <w:r w:rsidR="00DC3D45">
      <w:rPr>
        <w:rFonts w:ascii="Helvetica" w:hAnsi="Helvetica" w:cs="Arial"/>
        <w:b/>
        <w:sz w:val="18"/>
        <w:szCs w:val="18"/>
      </w:rPr>
      <w:t>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C12F" w14:textId="77777777" w:rsidR="00810D4E" w:rsidRDefault="00810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7C123" w14:textId="77777777" w:rsidR="00874F75" w:rsidRDefault="00874F75" w:rsidP="00B41B89">
      <w:r>
        <w:separator/>
      </w:r>
    </w:p>
  </w:footnote>
  <w:footnote w:type="continuationSeparator" w:id="0">
    <w:p w14:paraId="65F7C124" w14:textId="77777777" w:rsidR="00874F75" w:rsidRDefault="00874F75" w:rsidP="00B41B89">
      <w:r>
        <w:continuationSeparator/>
      </w:r>
    </w:p>
  </w:footnote>
  <w:footnote w:type="continuationNotice" w:id="1">
    <w:p w14:paraId="65F7C125" w14:textId="77777777" w:rsidR="00874F75" w:rsidRDefault="00874F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C129" w14:textId="77777777" w:rsidR="00810D4E" w:rsidRDefault="00810D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C12A" w14:textId="77777777" w:rsidR="00C40F0F" w:rsidRPr="005C6EF6" w:rsidRDefault="00C40F0F">
    <w:pPr>
      <w:keepNext/>
      <w:keepLines/>
      <w:tabs>
        <w:tab w:val="left" w:pos="9412"/>
      </w:tabs>
      <w:rPr>
        <w:rFonts w:ascii="Arial" w:hAnsi="Arial" w:cs="Arial"/>
        <w:sz w:val="20"/>
        <w:szCs w:val="20"/>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C12E" w14:textId="77777777" w:rsidR="00810D4E" w:rsidRDefault="00810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85BD"/>
    <w:multiLevelType w:val="singleLevel"/>
    <w:tmpl w:val="B0E02AAE"/>
    <w:lvl w:ilvl="0">
      <w:start w:val="1"/>
      <w:numFmt w:val="decimal"/>
      <w:lvlText w:val="%1."/>
      <w:lvlJc w:val="left"/>
      <w:pPr>
        <w:tabs>
          <w:tab w:val="num" w:pos="792"/>
        </w:tabs>
        <w:ind w:left="1656" w:hanging="792"/>
      </w:pPr>
      <w:rPr>
        <w:rFonts w:ascii="Times New Roman" w:eastAsia="Times New Roman" w:hAnsi="Times New Roman" w:cs="Times New Roman"/>
        <w:snapToGrid/>
        <w:spacing w:val="-5"/>
        <w:w w:val="105"/>
        <w:sz w:val="24"/>
        <w:szCs w:val="24"/>
      </w:rPr>
    </w:lvl>
  </w:abstractNum>
  <w:abstractNum w:abstractNumId="1">
    <w:nsid w:val="062518DD"/>
    <w:multiLevelType w:val="singleLevel"/>
    <w:tmpl w:val="D93A2496"/>
    <w:lvl w:ilvl="0">
      <w:start w:val="5"/>
      <w:numFmt w:val="decimal"/>
      <w:lvlText w:val="%1."/>
      <w:lvlJc w:val="left"/>
      <w:pPr>
        <w:tabs>
          <w:tab w:val="num" w:pos="792"/>
        </w:tabs>
        <w:ind w:left="1656" w:hanging="792"/>
      </w:pPr>
      <w:rPr>
        <w:rFonts w:ascii="Arial" w:hAnsi="Arial" w:cs="Arial" w:hint="default"/>
        <w:b w:val="0"/>
        <w:i w:val="0"/>
        <w:snapToGrid/>
        <w:spacing w:val="8"/>
        <w:sz w:val="24"/>
        <w:szCs w:val="24"/>
      </w:rPr>
    </w:lvl>
  </w:abstractNum>
  <w:num w:numId="1">
    <w:abstractNumId w:val="0"/>
  </w:num>
  <w:num w:numId="2">
    <w:abstractNumId w:val="0"/>
    <w:lvlOverride w:ilvl="0">
      <w:lvl w:ilvl="0">
        <w:numFmt w:val="decimal"/>
        <w:lvlText w:val="%1."/>
        <w:lvlJc w:val="left"/>
        <w:pPr>
          <w:tabs>
            <w:tab w:val="num" w:pos="792"/>
          </w:tabs>
          <w:ind w:left="1656" w:hanging="792"/>
        </w:pPr>
        <w:rPr>
          <w:rFonts w:ascii="Arial" w:hAnsi="Arial" w:cs="Arial"/>
          <w:snapToGrid/>
          <w:spacing w:val="-2"/>
          <w:w w:val="105"/>
          <w:sz w:val="24"/>
          <w:szCs w:val="24"/>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embedSystemFonts/>
  <w:hideSpellingErrors/>
  <w:hideGrammaticalError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B89"/>
    <w:rsid w:val="00043CEE"/>
    <w:rsid w:val="00056AF8"/>
    <w:rsid w:val="00070A0E"/>
    <w:rsid w:val="000E37B8"/>
    <w:rsid w:val="000F37C3"/>
    <w:rsid w:val="00130416"/>
    <w:rsid w:val="00151FE9"/>
    <w:rsid w:val="001575ED"/>
    <w:rsid w:val="00195E73"/>
    <w:rsid w:val="001A3FDF"/>
    <w:rsid w:val="001D7285"/>
    <w:rsid w:val="001E59AD"/>
    <w:rsid w:val="001E74EF"/>
    <w:rsid w:val="001F3386"/>
    <w:rsid w:val="001F393D"/>
    <w:rsid w:val="0021787B"/>
    <w:rsid w:val="002307AF"/>
    <w:rsid w:val="00244104"/>
    <w:rsid w:val="002A407D"/>
    <w:rsid w:val="002E7606"/>
    <w:rsid w:val="00343704"/>
    <w:rsid w:val="003472DA"/>
    <w:rsid w:val="00437DFB"/>
    <w:rsid w:val="0046576E"/>
    <w:rsid w:val="00486C51"/>
    <w:rsid w:val="004A1FBA"/>
    <w:rsid w:val="004D12E6"/>
    <w:rsid w:val="004D622B"/>
    <w:rsid w:val="00503D28"/>
    <w:rsid w:val="005218B3"/>
    <w:rsid w:val="00524A2F"/>
    <w:rsid w:val="00530D53"/>
    <w:rsid w:val="0055783A"/>
    <w:rsid w:val="005776B3"/>
    <w:rsid w:val="005C6EF6"/>
    <w:rsid w:val="005E46E0"/>
    <w:rsid w:val="00617BBC"/>
    <w:rsid w:val="0062037F"/>
    <w:rsid w:val="006364A9"/>
    <w:rsid w:val="00671339"/>
    <w:rsid w:val="006F6926"/>
    <w:rsid w:val="0071539D"/>
    <w:rsid w:val="00732D69"/>
    <w:rsid w:val="007424A4"/>
    <w:rsid w:val="007951CC"/>
    <w:rsid w:val="007F52EA"/>
    <w:rsid w:val="00810D4E"/>
    <w:rsid w:val="00810ED2"/>
    <w:rsid w:val="00842ED2"/>
    <w:rsid w:val="00874F75"/>
    <w:rsid w:val="009411CF"/>
    <w:rsid w:val="00950151"/>
    <w:rsid w:val="00966D1E"/>
    <w:rsid w:val="009B6270"/>
    <w:rsid w:val="009C0A3B"/>
    <w:rsid w:val="009C1B96"/>
    <w:rsid w:val="009C5B36"/>
    <w:rsid w:val="00A567C7"/>
    <w:rsid w:val="00A74DF7"/>
    <w:rsid w:val="00AB41DA"/>
    <w:rsid w:val="00AC2760"/>
    <w:rsid w:val="00AD46DB"/>
    <w:rsid w:val="00B41B89"/>
    <w:rsid w:val="00B515B2"/>
    <w:rsid w:val="00BD1894"/>
    <w:rsid w:val="00BD1C8D"/>
    <w:rsid w:val="00C02E80"/>
    <w:rsid w:val="00C0732D"/>
    <w:rsid w:val="00C40F0F"/>
    <w:rsid w:val="00C61A3E"/>
    <w:rsid w:val="00C63695"/>
    <w:rsid w:val="00CB22B8"/>
    <w:rsid w:val="00CE4EF5"/>
    <w:rsid w:val="00D01B8D"/>
    <w:rsid w:val="00D3750A"/>
    <w:rsid w:val="00D95620"/>
    <w:rsid w:val="00DA0FA5"/>
    <w:rsid w:val="00DC3D45"/>
    <w:rsid w:val="00EC2237"/>
    <w:rsid w:val="00F576DD"/>
    <w:rsid w:val="00FD01CD"/>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65F7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paragraph" w:styleId="Title">
    <w:name w:val="Title"/>
    <w:basedOn w:val="Normal"/>
    <w:next w:val="Normal"/>
    <w:link w:val="TitleChar"/>
    <w:uiPriority w:val="10"/>
    <w:qFormat/>
    <w:rsid w:val="00FD6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18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364A9"/>
    <w:pPr>
      <w:widowControl w:val="0"/>
      <w:autoSpaceDE w:val="0"/>
      <w:autoSpaceDN w:val="0"/>
      <w:adjustRightInd w:val="0"/>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94"/>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DFB"/>
    <w:rPr>
      <w:rFonts w:ascii="Tahoma" w:hAnsi="Tahoma" w:cs="Tahoma"/>
      <w:sz w:val="16"/>
      <w:szCs w:val="16"/>
    </w:rPr>
  </w:style>
  <w:style w:type="character" w:customStyle="1" w:styleId="BalloonTextChar">
    <w:name w:val="Balloon Text Char"/>
    <w:link w:val="BalloonText"/>
    <w:uiPriority w:val="99"/>
    <w:semiHidden/>
    <w:rsid w:val="00437DFB"/>
    <w:rPr>
      <w:rFonts w:ascii="Tahoma" w:hAnsi="Tahoma" w:cs="Tahoma"/>
      <w:sz w:val="16"/>
      <w:szCs w:val="16"/>
    </w:rPr>
  </w:style>
  <w:style w:type="paragraph" w:styleId="Header">
    <w:name w:val="header"/>
    <w:basedOn w:val="Normal"/>
    <w:link w:val="HeaderChar"/>
    <w:uiPriority w:val="99"/>
    <w:unhideWhenUsed/>
    <w:rsid w:val="005C6EF6"/>
    <w:pPr>
      <w:tabs>
        <w:tab w:val="center" w:pos="4680"/>
        <w:tab w:val="right" w:pos="9360"/>
      </w:tabs>
    </w:pPr>
  </w:style>
  <w:style w:type="character" w:customStyle="1" w:styleId="HeaderChar">
    <w:name w:val="Header Char"/>
    <w:link w:val="Header"/>
    <w:uiPriority w:val="99"/>
    <w:rsid w:val="005C6EF6"/>
    <w:rPr>
      <w:rFonts w:ascii="Times New Roman" w:hAnsi="Times New Roman"/>
      <w:sz w:val="24"/>
      <w:szCs w:val="24"/>
    </w:rPr>
  </w:style>
  <w:style w:type="paragraph" w:styleId="Footer">
    <w:name w:val="footer"/>
    <w:basedOn w:val="Normal"/>
    <w:link w:val="FooterChar"/>
    <w:uiPriority w:val="99"/>
    <w:unhideWhenUsed/>
    <w:rsid w:val="005C6EF6"/>
    <w:pPr>
      <w:tabs>
        <w:tab w:val="center" w:pos="4680"/>
        <w:tab w:val="right" w:pos="9360"/>
      </w:tabs>
    </w:pPr>
  </w:style>
  <w:style w:type="character" w:customStyle="1" w:styleId="FooterChar">
    <w:name w:val="Footer Char"/>
    <w:link w:val="Footer"/>
    <w:uiPriority w:val="99"/>
    <w:rsid w:val="005C6EF6"/>
    <w:rPr>
      <w:rFonts w:ascii="Times New Roman" w:hAnsi="Times New Roman"/>
      <w:sz w:val="24"/>
      <w:szCs w:val="24"/>
    </w:rPr>
  </w:style>
  <w:style w:type="character" w:styleId="CommentReference">
    <w:name w:val="annotation reference"/>
    <w:uiPriority w:val="99"/>
    <w:semiHidden/>
    <w:unhideWhenUsed/>
    <w:rsid w:val="005C6EF6"/>
    <w:rPr>
      <w:sz w:val="16"/>
      <w:szCs w:val="16"/>
    </w:rPr>
  </w:style>
  <w:style w:type="paragraph" w:styleId="CommentText">
    <w:name w:val="annotation text"/>
    <w:basedOn w:val="Normal"/>
    <w:link w:val="CommentTextChar"/>
    <w:uiPriority w:val="99"/>
    <w:unhideWhenUsed/>
    <w:rsid w:val="005C6EF6"/>
    <w:rPr>
      <w:sz w:val="20"/>
      <w:szCs w:val="20"/>
    </w:rPr>
  </w:style>
  <w:style w:type="character" w:customStyle="1" w:styleId="CommentTextChar">
    <w:name w:val="Comment Text Char"/>
    <w:link w:val="CommentText"/>
    <w:uiPriority w:val="99"/>
    <w:rsid w:val="005C6EF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C6EF6"/>
    <w:rPr>
      <w:b/>
      <w:bCs/>
    </w:rPr>
  </w:style>
  <w:style w:type="character" w:customStyle="1" w:styleId="CommentSubjectChar">
    <w:name w:val="Comment Subject Char"/>
    <w:link w:val="CommentSubject"/>
    <w:uiPriority w:val="99"/>
    <w:semiHidden/>
    <w:rsid w:val="005C6EF6"/>
    <w:rPr>
      <w:rFonts w:ascii="Times New Roman" w:hAnsi="Times New Roman"/>
      <w:b/>
      <w:bCs/>
    </w:rPr>
  </w:style>
  <w:style w:type="table" w:styleId="TableGrid">
    <w:name w:val="Table Grid"/>
    <w:basedOn w:val="TableNormal"/>
    <w:uiPriority w:val="59"/>
    <w:rsid w:val="00A74DF7"/>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750A"/>
    <w:pPr>
      <w:ind w:left="720"/>
      <w:contextualSpacing/>
    </w:pPr>
  </w:style>
  <w:style w:type="paragraph" w:styleId="Title">
    <w:name w:val="Title"/>
    <w:basedOn w:val="Normal"/>
    <w:next w:val="Normal"/>
    <w:link w:val="TitleChar"/>
    <w:uiPriority w:val="10"/>
    <w:qFormat/>
    <w:rsid w:val="00FD61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6184"/>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6364A9"/>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12089">
      <w:bodyDiv w:val="1"/>
      <w:marLeft w:val="0"/>
      <w:marRight w:val="0"/>
      <w:marTop w:val="0"/>
      <w:marBottom w:val="0"/>
      <w:divBdr>
        <w:top w:val="none" w:sz="0" w:space="0" w:color="auto"/>
        <w:left w:val="none" w:sz="0" w:space="0" w:color="auto"/>
        <w:bottom w:val="none" w:sz="0" w:space="0" w:color="auto"/>
        <w:right w:val="none" w:sz="0" w:space="0" w:color="auto"/>
      </w:divBdr>
    </w:div>
    <w:div w:id="505827996">
      <w:bodyDiv w:val="1"/>
      <w:marLeft w:val="0"/>
      <w:marRight w:val="0"/>
      <w:marTop w:val="0"/>
      <w:marBottom w:val="0"/>
      <w:divBdr>
        <w:top w:val="none" w:sz="0" w:space="0" w:color="auto"/>
        <w:left w:val="none" w:sz="0" w:space="0" w:color="auto"/>
        <w:bottom w:val="none" w:sz="0" w:space="0" w:color="auto"/>
        <w:right w:val="none" w:sz="0" w:space="0" w:color="auto"/>
      </w:divBdr>
    </w:div>
    <w:div w:id="169904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HUDIHCF-108-1760</_dlc_DocId>
    <_dlc_DocIdUrl xmlns="adb541f9-d6d0-4bfe-a0e5-a5de933521c7">
      <Url>http://hudsharepoint.hud.gov/sites/IHCF/OHF/_layouts/DocIdRedir.aspx?ID=HUDIHCF-108-1760</Url>
      <Description>HUDIHCF-108-1760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FF0AA-96EE-4A32-BF3D-E1C6255D8E36}">
  <ds:schemaRefs>
    <ds:schemaRef ds:uri="http://schemas.microsoft.com/office/2006/metadata/longProperties"/>
  </ds:schemaRefs>
</ds:datastoreItem>
</file>

<file path=customXml/itemProps2.xml><?xml version="1.0" encoding="utf-8"?>
<ds:datastoreItem xmlns:ds="http://schemas.openxmlformats.org/officeDocument/2006/customXml" ds:itemID="{9AD56AB5-2A6C-4CA8-9506-B34879DE1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40DEF-89F4-43C5-948C-0E87FA7848FA}">
  <ds:schemaRefs>
    <ds:schemaRef ds:uri="http://schemas.microsoft.com/sharepoint/events"/>
  </ds:schemaRefs>
</ds:datastoreItem>
</file>

<file path=customXml/itemProps4.xml><?xml version="1.0" encoding="utf-8"?>
<ds:datastoreItem xmlns:ds="http://schemas.openxmlformats.org/officeDocument/2006/customXml" ds:itemID="{149BCE27-F409-40C7-B319-35847FADA823}">
  <ds:schemaRefs>
    <ds:schemaRef ds:uri="http://schemas.microsoft.com/sharepoint/v3/contenttype/forms"/>
  </ds:schemaRefs>
</ds:datastoreItem>
</file>

<file path=customXml/itemProps5.xml><?xml version="1.0" encoding="utf-8"?>
<ds:datastoreItem xmlns:ds="http://schemas.openxmlformats.org/officeDocument/2006/customXml" ds:itemID="{E07882E8-BC8A-4AF9-9633-9C39AFC4025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adb541f9-d6d0-4bfe-a0e5-a5de933521c7"/>
    <ds:schemaRef ds:uri="http://schemas.microsoft.com/office/2006/metadata/properties"/>
    <ds:schemaRef ds:uri="http://purl.org/dc/terms/"/>
    <ds:schemaRef ds:uri="http://www.w3.org/XML/1998/namespace"/>
  </ds:schemaRefs>
</ds:datastoreItem>
</file>

<file path=customXml/itemProps6.xml><?xml version="1.0" encoding="utf-8"?>
<ds:datastoreItem xmlns:ds="http://schemas.openxmlformats.org/officeDocument/2006/customXml" ds:itemID="{436DE191-F836-4ACC-84D3-68FC0F71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Taylor Hawes</dc:creator>
  <cp:lastModifiedBy>SYSTEM</cp:lastModifiedBy>
  <cp:revision>2</cp:revision>
  <dcterms:created xsi:type="dcterms:W3CDTF">2019-08-09T22:41:00Z</dcterms:created>
  <dcterms:modified xsi:type="dcterms:W3CDTF">2019-08-09T22:41:00Z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841325755</vt:i4>
  </property>
  <property fmtid="{D5CDD505-2E9C-101B-9397-08002B2CF9AE}" pid="3" name="_NewReviewCycle">
    <vt:lpwstr/>
  </property>
  <property fmtid="{D5CDD505-2E9C-101B-9397-08002B2CF9AE}" pid="4" name="_EmailSubject">
    <vt:lpwstr>242 Opinion Documents</vt:lpwstr>
  </property>
  <property fmtid="{D5CDD505-2E9C-101B-9397-08002B2CF9AE}" pid="5" name="_AuthorEmail">
    <vt:lpwstr>Taylor.Hawes@hud.gov</vt:lpwstr>
  </property>
  <property fmtid="{D5CDD505-2E9C-101B-9397-08002B2CF9AE}" pid="6" name="_AuthorEmailDisplayName">
    <vt:lpwstr>Hawes, Taylor</vt:lpwstr>
  </property>
  <property fmtid="{D5CDD505-2E9C-101B-9397-08002B2CF9AE}" pid="7" name="_ReviewingToolsShownOnce">
    <vt:lpwstr/>
  </property>
  <property fmtid="{D5CDD505-2E9C-101B-9397-08002B2CF9AE}" pid="8" name="ContentTypeId">
    <vt:lpwstr>0x01010034124A55FDE06C47B3A74000A7CFB0A2</vt:lpwstr>
  </property>
  <property fmtid="{D5CDD505-2E9C-101B-9397-08002B2CF9AE}" pid="9" name="_dlc_DocIdItemGuid">
    <vt:lpwstr>f6d5f075-1a2a-4089-8887-fa28987d1d44</vt:lpwstr>
  </property>
</Properties>
</file>