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03470928"/>
        <w:docPartObj>
          <w:docPartGallery w:val="Cover Pages"/>
          <w:docPartUnique/>
        </w:docPartObj>
      </w:sdtPr>
      <w:sdtEndPr>
        <w:rPr>
          <w:b/>
          <w:sz w:val="28"/>
        </w:rPr>
      </w:sdtEndPr>
      <w:sdtContent>
        <w:p w:rsidR="00491F73" w:rsidRPr="003A5475" w:rsidRDefault="00491F73" w:rsidP="00491F73">
          <w:pPr>
            <w:jc w:val="center"/>
            <w:rPr>
              <w:b/>
            </w:rPr>
          </w:pPr>
          <w:r w:rsidRPr="003A5475">
            <w:rPr>
              <w:b/>
              <w:bCs/>
              <w:i/>
            </w:rPr>
            <w:t>Prevalence of Alcohol and Other Drug Use among Motor Vehicle Crash Victims                        Admitted to Select Trauma Centers</w:t>
          </w:r>
        </w:p>
        <w:p w:rsidR="00467A73" w:rsidRDefault="00A03B6F">
          <w:pPr>
            <w:rPr>
              <w:b/>
              <w:sz w:val="28"/>
            </w:rPr>
          </w:pPr>
        </w:p>
      </w:sdtContent>
    </w:sdt>
    <w:p w:rsidR="00D122BE" w:rsidRPr="00D122BE" w:rsidRDefault="00061A46" w:rsidP="00495410">
      <w:pPr>
        <w:jc w:val="center"/>
        <w:rPr>
          <w:sz w:val="28"/>
        </w:rPr>
      </w:pPr>
      <w:r w:rsidRPr="00D122BE">
        <w:rPr>
          <w:sz w:val="28"/>
        </w:rPr>
        <w:t xml:space="preserve">Appendix A </w:t>
      </w:r>
    </w:p>
    <w:p w:rsidR="00D122BE" w:rsidRDefault="00D122BE" w:rsidP="00495410">
      <w:pPr>
        <w:jc w:val="center"/>
        <w:rPr>
          <w:b/>
          <w:sz w:val="28"/>
        </w:rPr>
      </w:pPr>
    </w:p>
    <w:p w:rsidR="00E650A2" w:rsidRDefault="00E650A2" w:rsidP="00D122BE">
      <w:pPr>
        <w:rPr>
          <w:b/>
          <w:sz w:val="28"/>
        </w:rPr>
      </w:pPr>
      <w:r w:rsidRPr="00642E9A">
        <w:rPr>
          <w:b/>
          <w:sz w:val="28"/>
        </w:rPr>
        <w:t>Justification for</w:t>
      </w:r>
      <w:r w:rsidR="00495410">
        <w:rPr>
          <w:b/>
          <w:sz w:val="28"/>
        </w:rPr>
        <w:t xml:space="preserve"> </w:t>
      </w:r>
      <w:r w:rsidR="006878D6">
        <w:rPr>
          <w:b/>
          <w:sz w:val="28"/>
        </w:rPr>
        <w:t xml:space="preserve">De-identified </w:t>
      </w:r>
      <w:r w:rsidR="00B251BE">
        <w:rPr>
          <w:b/>
          <w:sz w:val="28"/>
        </w:rPr>
        <w:t xml:space="preserve">Data </w:t>
      </w:r>
      <w:r w:rsidR="00491F73">
        <w:rPr>
          <w:b/>
          <w:sz w:val="28"/>
        </w:rPr>
        <w:t>Provided by Trauma Centers</w:t>
      </w:r>
      <w:r w:rsidR="006878D6">
        <w:rPr>
          <w:b/>
          <w:sz w:val="28"/>
        </w:rPr>
        <w:t xml:space="preserve"> and </w:t>
      </w:r>
      <w:r w:rsidR="00D122BE">
        <w:rPr>
          <w:b/>
          <w:sz w:val="28"/>
        </w:rPr>
        <w:t xml:space="preserve"> </w:t>
      </w:r>
      <w:r w:rsidR="006878D6">
        <w:rPr>
          <w:b/>
          <w:sz w:val="28"/>
        </w:rPr>
        <w:t>Medical Examiners</w:t>
      </w:r>
    </w:p>
    <w:p w:rsidR="0035769F" w:rsidRPr="00D122BE" w:rsidRDefault="0035769F" w:rsidP="0035769F">
      <w:pPr>
        <w:rPr>
          <w:b/>
          <w:sz w:val="16"/>
          <w:szCs w:val="16"/>
        </w:rPr>
      </w:pPr>
    </w:p>
    <w:p w:rsidR="0035769F" w:rsidRPr="0035769F" w:rsidRDefault="00491F73" w:rsidP="0035769F">
      <w:r>
        <w:t>The trauma centers and medical examiners will provid</w:t>
      </w:r>
      <w:r w:rsidR="00D122BE">
        <w:t>e</w:t>
      </w:r>
      <w:r>
        <w:t xml:space="preserve"> NHTSA with de-identified information.</w:t>
      </w:r>
      <w:r w:rsidR="0002590B">
        <w:t xml:space="preserve"> No contact will be made with the patient as all information will come from secondary sources.</w:t>
      </w:r>
      <w:r w:rsidR="009E026C">
        <w:t xml:space="preserve"> </w:t>
      </w:r>
      <w:r w:rsidR="0035769F" w:rsidRPr="0035769F">
        <w:t>Th</w:t>
      </w:r>
      <w:r>
        <w:t>e data will</w:t>
      </w:r>
      <w:r w:rsidR="0035769F" w:rsidRPr="0035769F">
        <w:t xml:space="preserve"> </w:t>
      </w:r>
      <w:r>
        <w:t xml:space="preserve">allow </w:t>
      </w:r>
      <w:r w:rsidR="0035769F" w:rsidRPr="0035769F">
        <w:t>demographic</w:t>
      </w:r>
      <w:r>
        <w:t>s</w:t>
      </w:r>
      <w:r w:rsidR="0035769F" w:rsidRPr="0035769F">
        <w:t xml:space="preserve"> </w:t>
      </w:r>
      <w:r w:rsidR="008849D6">
        <w:t xml:space="preserve">and other </w:t>
      </w:r>
      <w:r w:rsidR="0002590B">
        <w:t>de-identified</w:t>
      </w:r>
      <w:r w:rsidR="008849D6">
        <w:t xml:space="preserve"> </w:t>
      </w:r>
      <w:r>
        <w:t xml:space="preserve">classification information to be </w:t>
      </w:r>
      <w:r w:rsidR="0035769F" w:rsidRPr="0035769F">
        <w:t>included as covariates in the data analyses</w:t>
      </w:r>
      <w:r w:rsidR="009154FC">
        <w:t xml:space="preserve"> and for between groups comparisons</w:t>
      </w:r>
      <w:r>
        <w:t>.</w:t>
      </w:r>
      <w:r w:rsidR="001751BC">
        <w:t xml:space="preserve"> </w:t>
      </w:r>
    </w:p>
    <w:p w:rsidR="00D122BE" w:rsidRDefault="00D122BE" w:rsidP="007964A0">
      <w:pPr>
        <w:rPr>
          <w:b/>
        </w:rPr>
      </w:pPr>
    </w:p>
    <w:p w:rsidR="00D122BE" w:rsidRDefault="00D122BE" w:rsidP="007964A0">
      <w:pPr>
        <w:rPr>
          <w:b/>
        </w:rPr>
      </w:pPr>
    </w:p>
    <w:p w:rsidR="00D00200" w:rsidRDefault="00D00200" w:rsidP="00D00200">
      <w:pPr>
        <w:rPr>
          <w:b/>
        </w:rPr>
      </w:pPr>
      <w:r>
        <w:rPr>
          <w:b/>
        </w:rPr>
        <w:t>Item number 1 (</w:t>
      </w:r>
      <w:r w:rsidR="00100369">
        <w:rPr>
          <w:b/>
        </w:rPr>
        <w:t>Case Start Location</w:t>
      </w:r>
      <w:r>
        <w:rPr>
          <w:b/>
        </w:rPr>
        <w:t>)</w:t>
      </w:r>
    </w:p>
    <w:p w:rsidR="00D00200" w:rsidRDefault="00D122BE" w:rsidP="00D00200">
      <w:r>
        <w:t>This item d</w:t>
      </w:r>
      <w:r w:rsidR="00100369">
        <w:t>ocuments whether the case started at the trauma center or medical examiner</w:t>
      </w:r>
      <w:r w:rsidR="00C628BA">
        <w:t>.</w:t>
      </w:r>
    </w:p>
    <w:p w:rsidR="00D122BE" w:rsidRDefault="00D122BE" w:rsidP="00C628BA"/>
    <w:p w:rsidR="00C628BA" w:rsidRDefault="00C628BA" w:rsidP="00C628BA">
      <w:pPr>
        <w:rPr>
          <w:b/>
        </w:rPr>
      </w:pPr>
      <w:r>
        <w:rPr>
          <w:b/>
        </w:rPr>
        <w:t>Item number 2 (Mechanism of Injury)</w:t>
      </w:r>
    </w:p>
    <w:p w:rsidR="00C628BA" w:rsidRDefault="00C628BA" w:rsidP="00C628BA">
      <w:r>
        <w:t xml:space="preserve">This item will allow research staff to determine how the patient became injured. </w:t>
      </w:r>
      <w:r w:rsidR="00D122BE">
        <w:t>V</w:t>
      </w:r>
      <w:r w:rsidR="00100369">
        <w:t>ictims of  crashes will have their blood sent for toxicological analysis</w:t>
      </w:r>
      <w:r>
        <w:t>.</w:t>
      </w:r>
      <w:r w:rsidR="00100369">
        <w:t xml:space="preserve"> In some instances, the cause of injury will not be immediately known. If it is later determined that the mechanism of injury was</w:t>
      </w:r>
      <w:r w:rsidR="005C5697">
        <w:t xml:space="preserve"> not related to road use</w:t>
      </w:r>
      <w:r w:rsidR="00100369">
        <w:t>, the associated sample will be discarded and any data related to the case deleted.</w:t>
      </w:r>
      <w:r>
        <w:t xml:space="preserve">  </w:t>
      </w:r>
    </w:p>
    <w:p w:rsidR="00C628BA" w:rsidRDefault="00C628BA" w:rsidP="00C628BA">
      <w:pPr>
        <w:rPr>
          <w:b/>
        </w:rPr>
      </w:pPr>
    </w:p>
    <w:p w:rsidR="00C628BA" w:rsidRDefault="00C628BA" w:rsidP="00C628BA">
      <w:pPr>
        <w:rPr>
          <w:b/>
        </w:rPr>
      </w:pPr>
      <w:r>
        <w:rPr>
          <w:b/>
        </w:rPr>
        <w:t>Item number 3 (Position in Crash)</w:t>
      </w:r>
    </w:p>
    <w:p w:rsidR="00C628BA" w:rsidRDefault="00C628BA" w:rsidP="00C628BA">
      <w:r>
        <w:t xml:space="preserve">The information from this item can be used </w:t>
      </w:r>
      <w:r w:rsidR="00491F73">
        <w:t xml:space="preserve">to </w:t>
      </w:r>
      <w:r w:rsidR="009010F3">
        <w:t>compare</w:t>
      </w:r>
      <w:r>
        <w:t xml:space="preserve"> drug prevalence </w:t>
      </w:r>
      <w:r w:rsidR="00100369">
        <w:t>among</w:t>
      </w:r>
      <w:r>
        <w:t xml:space="preserve"> </w:t>
      </w:r>
      <w:r w:rsidR="00491F73">
        <w:t>the different</w:t>
      </w:r>
      <w:r>
        <w:t xml:space="preserve"> </w:t>
      </w:r>
      <w:r w:rsidR="00491F73">
        <w:t>types of</w:t>
      </w:r>
      <w:r>
        <w:t xml:space="preserve"> road users.</w:t>
      </w:r>
    </w:p>
    <w:p w:rsidR="00C628BA" w:rsidRDefault="00C628BA" w:rsidP="00C628BA">
      <w:pPr>
        <w:rPr>
          <w:b/>
        </w:rPr>
      </w:pPr>
    </w:p>
    <w:p w:rsidR="00C628BA" w:rsidRDefault="00C628BA" w:rsidP="00C628BA">
      <w:pPr>
        <w:rPr>
          <w:b/>
        </w:rPr>
      </w:pPr>
      <w:r>
        <w:rPr>
          <w:b/>
        </w:rPr>
        <w:t>Item number 4 (Type of Vehicle)</w:t>
      </w:r>
    </w:p>
    <w:p w:rsidR="009E026C" w:rsidRDefault="00491F73" w:rsidP="007964A0">
      <w:r>
        <w:t xml:space="preserve">The information from this item can be used to </w:t>
      </w:r>
      <w:r w:rsidR="009010F3">
        <w:t>compare</w:t>
      </w:r>
      <w:r>
        <w:t xml:space="preserve"> drug prevalence among drivers and passengers of the </w:t>
      </w:r>
      <w:r w:rsidR="00100369">
        <w:t>various types of vehicles.</w:t>
      </w:r>
    </w:p>
    <w:p w:rsidR="00100369" w:rsidRDefault="00100369" w:rsidP="007964A0">
      <w:pPr>
        <w:rPr>
          <w:b/>
        </w:rPr>
      </w:pPr>
    </w:p>
    <w:p w:rsidR="00347CF1" w:rsidRDefault="0033424C" w:rsidP="007964A0">
      <w:pPr>
        <w:rPr>
          <w:b/>
        </w:rPr>
      </w:pPr>
      <w:r>
        <w:rPr>
          <w:b/>
        </w:rPr>
        <w:t>Item number 5</w:t>
      </w:r>
      <w:r w:rsidR="00347CF1">
        <w:rPr>
          <w:b/>
        </w:rPr>
        <w:t xml:space="preserve"> (</w:t>
      </w:r>
      <w:r w:rsidR="009E026C">
        <w:rPr>
          <w:b/>
        </w:rPr>
        <w:t>Protective Devices</w:t>
      </w:r>
      <w:r w:rsidR="00B251BE">
        <w:rPr>
          <w:b/>
        </w:rPr>
        <w:t>)</w:t>
      </w:r>
    </w:p>
    <w:p w:rsidR="00100369" w:rsidRDefault="00491F73" w:rsidP="00100369">
      <w:r>
        <w:t xml:space="preserve">The information from this item can be used to </w:t>
      </w:r>
      <w:r w:rsidR="009010F3">
        <w:t>compare</w:t>
      </w:r>
      <w:r>
        <w:t xml:space="preserve"> drug prevalence among</w:t>
      </w:r>
      <w:r w:rsidR="00100369">
        <w:t xml:space="preserve"> people who do and do not wear protective devices such as seatbelts or helmets.</w:t>
      </w:r>
    </w:p>
    <w:p w:rsidR="00100369" w:rsidRDefault="00100369">
      <w:pPr>
        <w:rPr>
          <w:b/>
        </w:rPr>
      </w:pPr>
    </w:p>
    <w:p w:rsidR="0033424C" w:rsidRDefault="0033424C" w:rsidP="0033424C">
      <w:pPr>
        <w:rPr>
          <w:b/>
        </w:rPr>
      </w:pPr>
      <w:r>
        <w:rPr>
          <w:b/>
        </w:rPr>
        <w:t>Item number 6 (</w:t>
      </w:r>
      <w:r w:rsidRPr="0033424C">
        <w:rPr>
          <w:b/>
        </w:rPr>
        <w:t>Drug Administered Prior to Arrival</w:t>
      </w:r>
      <w:r>
        <w:rPr>
          <w:b/>
        </w:rPr>
        <w:t>)</w:t>
      </w:r>
    </w:p>
    <w:p w:rsidR="0033424C" w:rsidRDefault="0033424C" w:rsidP="0033424C">
      <w:r>
        <w:t>Drugs commonly administered by E</w:t>
      </w:r>
      <w:r w:rsidR="00D122BE">
        <w:t xml:space="preserve">mergency </w:t>
      </w:r>
      <w:r>
        <w:t>M</w:t>
      </w:r>
      <w:r w:rsidR="00D122BE">
        <w:t xml:space="preserve">edical </w:t>
      </w:r>
      <w:r>
        <w:t>S</w:t>
      </w:r>
      <w:r w:rsidR="00D122BE">
        <w:t>ervices</w:t>
      </w:r>
      <w:r>
        <w:t xml:space="preserve"> (e.g., Ativan, fentanyl, morphine, versed) </w:t>
      </w:r>
      <w:r w:rsidR="009010F3">
        <w:t xml:space="preserve">before the patient arrives at the trauma center </w:t>
      </w:r>
      <w:r>
        <w:t xml:space="preserve">will appear in the toxicology tests. This item will allow researchers to </w:t>
      </w:r>
      <w:r w:rsidR="009010F3">
        <w:t>account</w:t>
      </w:r>
      <w:r>
        <w:t xml:space="preserve"> for drugs that </w:t>
      </w:r>
      <w:r w:rsidR="00100369">
        <w:t xml:space="preserve">were administered </w:t>
      </w:r>
      <w:r w:rsidR="005C5697">
        <w:t>d</w:t>
      </w:r>
      <w:r w:rsidR="00100369">
        <w:t>uring transport</w:t>
      </w:r>
      <w:r>
        <w:t>.</w:t>
      </w:r>
    </w:p>
    <w:p w:rsidR="009E026C" w:rsidRDefault="009E026C" w:rsidP="007964A0"/>
    <w:p w:rsidR="009E026C" w:rsidRPr="009154FC" w:rsidRDefault="009154FC" w:rsidP="007964A0">
      <w:r>
        <w:rPr>
          <w:b/>
        </w:rPr>
        <w:t>Item number 7 (Arrival Day</w:t>
      </w:r>
      <w:r w:rsidR="003F0665">
        <w:rPr>
          <w:b/>
        </w:rPr>
        <w:t xml:space="preserve"> of Week</w:t>
      </w:r>
      <w:r>
        <w:rPr>
          <w:b/>
        </w:rPr>
        <w:t>)</w:t>
      </w:r>
    </w:p>
    <w:p w:rsidR="009154FC" w:rsidRDefault="009154FC" w:rsidP="009154FC">
      <w:r>
        <w:t xml:space="preserve">The information from this item can be used to compare drug prevalence among victims appearing </w:t>
      </w:r>
      <w:r w:rsidR="008C39FF">
        <w:t xml:space="preserve">at trauma centers </w:t>
      </w:r>
      <w:r w:rsidR="00F71954">
        <w:t>by day</w:t>
      </w:r>
      <w:r>
        <w:t xml:space="preserve"> of the week.</w:t>
      </w:r>
    </w:p>
    <w:p w:rsidR="009154FC" w:rsidRDefault="009154FC" w:rsidP="0033424C"/>
    <w:p w:rsidR="009154FC" w:rsidRPr="009154FC" w:rsidRDefault="009154FC" w:rsidP="009154FC">
      <w:r>
        <w:rPr>
          <w:b/>
        </w:rPr>
        <w:lastRenderedPageBreak/>
        <w:t>Item number 8 (Arrival Month)</w:t>
      </w:r>
    </w:p>
    <w:p w:rsidR="0033424C" w:rsidRDefault="009010F3" w:rsidP="0033424C">
      <w:r>
        <w:t xml:space="preserve">The information from this item can be used to compare drug prevalence among victims appearing </w:t>
      </w:r>
      <w:r w:rsidR="008C39FF">
        <w:t xml:space="preserve">at trauma centers </w:t>
      </w:r>
      <w:r w:rsidR="00F71954">
        <w:t xml:space="preserve">by </w:t>
      </w:r>
      <w:r>
        <w:t>month.</w:t>
      </w:r>
    </w:p>
    <w:p w:rsidR="0033424C" w:rsidRDefault="0033424C" w:rsidP="009E026C">
      <w:pPr>
        <w:rPr>
          <w:b/>
        </w:rPr>
      </w:pPr>
    </w:p>
    <w:p w:rsidR="009154FC" w:rsidRDefault="009154FC" w:rsidP="009154FC">
      <w:pPr>
        <w:rPr>
          <w:b/>
        </w:rPr>
      </w:pPr>
      <w:r>
        <w:rPr>
          <w:b/>
        </w:rPr>
        <w:t>Item number 8 (Arrival Time)</w:t>
      </w:r>
    </w:p>
    <w:p w:rsidR="009154FC" w:rsidRDefault="009154FC" w:rsidP="009154FC">
      <w:r>
        <w:t xml:space="preserve">The information from this item can be used to compare drug prevalence among victims appearing </w:t>
      </w:r>
      <w:r w:rsidR="008C39FF">
        <w:t xml:space="preserve">at trauma centers </w:t>
      </w:r>
      <w:r>
        <w:t>during time</w:t>
      </w:r>
      <w:r w:rsidR="00F71954">
        <w:t xml:space="preserve"> ranges</w:t>
      </w:r>
      <w:r>
        <w:t>.</w:t>
      </w:r>
    </w:p>
    <w:p w:rsidR="009154FC" w:rsidRPr="009154FC" w:rsidRDefault="009154FC" w:rsidP="009154FC"/>
    <w:p w:rsidR="0033424C" w:rsidRDefault="0033424C" w:rsidP="0033424C">
      <w:pPr>
        <w:rPr>
          <w:b/>
        </w:rPr>
      </w:pPr>
      <w:r>
        <w:rPr>
          <w:b/>
        </w:rPr>
        <w:t>Ite</w:t>
      </w:r>
      <w:r w:rsidR="001A3AA0">
        <w:rPr>
          <w:b/>
        </w:rPr>
        <w:t>m number 10</w:t>
      </w:r>
      <w:r>
        <w:rPr>
          <w:b/>
        </w:rPr>
        <w:t xml:space="preserve"> (</w:t>
      </w:r>
      <w:r w:rsidR="001A3AA0">
        <w:rPr>
          <w:b/>
        </w:rPr>
        <w:t>Blood Tube</w:t>
      </w:r>
      <w:r w:rsidR="009010F3">
        <w:rPr>
          <w:b/>
        </w:rPr>
        <w:t xml:space="preserve"> Scan</w:t>
      </w:r>
      <w:r>
        <w:rPr>
          <w:b/>
        </w:rPr>
        <w:t>)</w:t>
      </w:r>
    </w:p>
    <w:p w:rsidR="0033424C" w:rsidRPr="001A3AA0" w:rsidRDefault="001A3AA0" w:rsidP="009E026C">
      <w:r w:rsidRPr="001A3AA0">
        <w:t xml:space="preserve">This </w:t>
      </w:r>
      <w:r w:rsidR="00F71954">
        <w:t>is the study</w:t>
      </w:r>
      <w:r w:rsidR="005C5697">
        <w:t>-</w:t>
      </w:r>
      <w:r w:rsidR="00F71954">
        <w:t xml:space="preserve">assigned blood tube identification number and is needed to match </w:t>
      </w:r>
      <w:r w:rsidRPr="001A3AA0">
        <w:t xml:space="preserve">toxicology test results </w:t>
      </w:r>
      <w:r w:rsidR="00F71954">
        <w:t xml:space="preserve">from the independent laboratory </w:t>
      </w:r>
      <w:r w:rsidRPr="001A3AA0">
        <w:t xml:space="preserve">to </w:t>
      </w:r>
      <w:r w:rsidR="00F71954">
        <w:t xml:space="preserve">the </w:t>
      </w:r>
      <w:r w:rsidRPr="001A3AA0">
        <w:t>other de-</w:t>
      </w:r>
      <w:r w:rsidR="009010F3">
        <w:t>identified information for a case</w:t>
      </w:r>
      <w:r w:rsidRPr="001A3AA0">
        <w:t>.</w:t>
      </w:r>
    </w:p>
    <w:p w:rsidR="0033424C" w:rsidRPr="001A3AA0" w:rsidRDefault="0033424C" w:rsidP="009E026C">
      <w:pPr>
        <w:rPr>
          <w:b/>
          <w:u w:val="single"/>
        </w:rPr>
      </w:pPr>
    </w:p>
    <w:p w:rsidR="001A3AA0" w:rsidRPr="00A327AF" w:rsidRDefault="001A3AA0" w:rsidP="001A3AA0">
      <w:pPr>
        <w:keepNext/>
        <w:rPr>
          <w:b/>
        </w:rPr>
      </w:pPr>
      <w:r w:rsidRPr="00A327AF">
        <w:rPr>
          <w:b/>
        </w:rPr>
        <w:t xml:space="preserve">Item number </w:t>
      </w:r>
      <w:r>
        <w:rPr>
          <w:b/>
        </w:rPr>
        <w:t>11</w:t>
      </w:r>
      <w:r w:rsidRPr="00A327AF">
        <w:rPr>
          <w:b/>
        </w:rPr>
        <w:t xml:space="preserve"> (</w:t>
      </w:r>
      <w:r>
        <w:rPr>
          <w:b/>
        </w:rPr>
        <w:t>Age</w:t>
      </w:r>
      <w:r w:rsidRPr="00A327AF">
        <w:rPr>
          <w:b/>
        </w:rPr>
        <w:t>)</w:t>
      </w:r>
    </w:p>
    <w:p w:rsidR="001A3AA0" w:rsidRDefault="009010F3" w:rsidP="001A3AA0">
      <w:r>
        <w:t xml:space="preserve">The information from this item can be used to compare drug prevalence among the different age </w:t>
      </w:r>
      <w:r w:rsidR="00F71954">
        <w:t>ranges</w:t>
      </w:r>
      <w:r>
        <w:t xml:space="preserve">. </w:t>
      </w:r>
    </w:p>
    <w:p w:rsidR="001A3AA0" w:rsidRDefault="001A3AA0" w:rsidP="009E026C">
      <w:pPr>
        <w:rPr>
          <w:b/>
        </w:rPr>
      </w:pPr>
    </w:p>
    <w:p w:rsidR="009E026C" w:rsidRDefault="0033424C" w:rsidP="009E026C">
      <w:pPr>
        <w:rPr>
          <w:b/>
        </w:rPr>
      </w:pPr>
      <w:r>
        <w:rPr>
          <w:b/>
        </w:rPr>
        <w:t>Ite</w:t>
      </w:r>
      <w:r w:rsidR="001A3AA0">
        <w:rPr>
          <w:b/>
        </w:rPr>
        <w:t>m number 12</w:t>
      </w:r>
      <w:r w:rsidR="009E026C">
        <w:rPr>
          <w:b/>
        </w:rPr>
        <w:t xml:space="preserve"> (Sex)</w:t>
      </w:r>
    </w:p>
    <w:p w:rsidR="00952BBE" w:rsidRDefault="009010F3" w:rsidP="007964A0">
      <w:r>
        <w:t>The information from this item can be used to compare drug prevalence among the sexes.</w:t>
      </w:r>
    </w:p>
    <w:p w:rsidR="00642FEC" w:rsidRDefault="00642FEC" w:rsidP="00434FC2"/>
    <w:p w:rsidR="001A3AA0" w:rsidRPr="00A327AF" w:rsidRDefault="004A18B2" w:rsidP="001A3AA0">
      <w:pPr>
        <w:keepNext/>
        <w:rPr>
          <w:b/>
        </w:rPr>
      </w:pPr>
      <w:r w:rsidRPr="00A327AF">
        <w:rPr>
          <w:b/>
        </w:rPr>
        <w:t xml:space="preserve">Item number </w:t>
      </w:r>
      <w:r w:rsidR="001A3AA0">
        <w:rPr>
          <w:b/>
        </w:rPr>
        <w:t>1</w:t>
      </w:r>
      <w:r>
        <w:rPr>
          <w:b/>
        </w:rPr>
        <w:t>3</w:t>
      </w:r>
      <w:r w:rsidRPr="00A327AF">
        <w:rPr>
          <w:b/>
        </w:rPr>
        <w:t xml:space="preserve"> </w:t>
      </w:r>
      <w:r w:rsidR="001A3AA0" w:rsidRPr="00A327AF">
        <w:rPr>
          <w:b/>
        </w:rPr>
        <w:t>(</w:t>
      </w:r>
      <w:r w:rsidR="001A3AA0">
        <w:rPr>
          <w:b/>
        </w:rPr>
        <w:t>Rac</w:t>
      </w:r>
      <w:r w:rsidR="009010F3">
        <w:rPr>
          <w:b/>
        </w:rPr>
        <w:t>e</w:t>
      </w:r>
      <w:r w:rsidR="001A3AA0" w:rsidRPr="00A327AF">
        <w:rPr>
          <w:b/>
        </w:rPr>
        <w:t>)</w:t>
      </w:r>
    </w:p>
    <w:p w:rsidR="001A3AA0" w:rsidRDefault="009010F3" w:rsidP="001A3AA0">
      <w:r>
        <w:t xml:space="preserve">The information from this item can be used to compare drug prevalence among the different racial groups </w:t>
      </w:r>
      <w:r w:rsidR="005830DD">
        <w:t>to the extent the information is available</w:t>
      </w:r>
      <w:r>
        <w:t xml:space="preserve"> in hospital records.</w:t>
      </w:r>
    </w:p>
    <w:p w:rsidR="00642FEC" w:rsidRDefault="00642FEC" w:rsidP="001A3AA0">
      <w:pPr>
        <w:keepNext/>
      </w:pPr>
    </w:p>
    <w:p w:rsidR="00902DEE" w:rsidRPr="00A327AF" w:rsidRDefault="00902DEE" w:rsidP="00902DEE">
      <w:pPr>
        <w:rPr>
          <w:b/>
        </w:rPr>
      </w:pPr>
      <w:r w:rsidRPr="00A327AF">
        <w:rPr>
          <w:b/>
        </w:rPr>
        <w:t>Item number</w:t>
      </w:r>
      <w:r w:rsidR="004A18B2">
        <w:rPr>
          <w:b/>
        </w:rPr>
        <w:t xml:space="preserve"> </w:t>
      </w:r>
      <w:r w:rsidR="001A3AA0">
        <w:rPr>
          <w:b/>
        </w:rPr>
        <w:t>1</w:t>
      </w:r>
      <w:r w:rsidR="004A18B2">
        <w:rPr>
          <w:b/>
        </w:rPr>
        <w:t>4</w:t>
      </w:r>
      <w:r w:rsidRPr="00A327AF">
        <w:rPr>
          <w:b/>
        </w:rPr>
        <w:t xml:space="preserve"> (</w:t>
      </w:r>
      <w:r>
        <w:rPr>
          <w:b/>
        </w:rPr>
        <w:t>Hispanic or Latino</w:t>
      </w:r>
      <w:r w:rsidRPr="00A327AF">
        <w:rPr>
          <w:b/>
        </w:rPr>
        <w:t>)</w:t>
      </w:r>
    </w:p>
    <w:p w:rsidR="005830DD" w:rsidRDefault="005830DD" w:rsidP="005830DD">
      <w:r>
        <w:t>The information from this item can be used to compare drug prevalence among Hispanics/Latinos and non-Hispanic/Latino to the extent the information is available in hospital records.</w:t>
      </w:r>
    </w:p>
    <w:p w:rsidR="00902DEE" w:rsidRDefault="00902DEE" w:rsidP="00902DEE"/>
    <w:p w:rsidR="00902DEE" w:rsidRPr="00A327AF" w:rsidRDefault="001A3AA0" w:rsidP="009154FC">
      <w:pPr>
        <w:keepNext/>
        <w:rPr>
          <w:b/>
        </w:rPr>
      </w:pPr>
      <w:r>
        <w:rPr>
          <w:b/>
        </w:rPr>
        <w:t>Item number 15</w:t>
      </w:r>
      <w:r w:rsidR="00902DEE" w:rsidRPr="00A327AF">
        <w:rPr>
          <w:b/>
        </w:rPr>
        <w:t xml:space="preserve"> (</w:t>
      </w:r>
      <w:r>
        <w:rPr>
          <w:b/>
        </w:rPr>
        <w:t>Trauma Designation</w:t>
      </w:r>
      <w:r w:rsidR="00902DEE" w:rsidRPr="00A327AF">
        <w:rPr>
          <w:b/>
        </w:rPr>
        <w:t>)</w:t>
      </w:r>
    </w:p>
    <w:p w:rsidR="001A3AA0" w:rsidRDefault="005830DD" w:rsidP="009D3067">
      <w:r>
        <w:t>The information from this item can be used to compare drug prevalence among the different</w:t>
      </w:r>
      <w:r w:rsidR="001A3AA0">
        <w:t xml:space="preserve"> </w:t>
      </w:r>
      <w:r>
        <w:t>t</w:t>
      </w:r>
      <w:r w:rsidR="001A3AA0">
        <w:t>rauma designations</w:t>
      </w:r>
      <w:r>
        <w:t xml:space="preserve"> which are</w:t>
      </w:r>
      <w:r w:rsidR="001A3AA0">
        <w:t xml:space="preserve"> commonly used to signify the level of severity of an injury before the patient arrives at the </w:t>
      </w:r>
      <w:r w:rsidR="00F71954">
        <w:t>trauma center</w:t>
      </w:r>
      <w:r w:rsidR="001A3AA0">
        <w:t>.</w:t>
      </w:r>
    </w:p>
    <w:p w:rsidR="005830DD" w:rsidRDefault="005830DD">
      <w:pPr>
        <w:rPr>
          <w:b/>
        </w:rPr>
      </w:pPr>
    </w:p>
    <w:p w:rsidR="001A3AA0" w:rsidRDefault="001A3AA0" w:rsidP="001A3AA0">
      <w:pPr>
        <w:rPr>
          <w:b/>
        </w:rPr>
      </w:pPr>
      <w:r>
        <w:rPr>
          <w:b/>
        </w:rPr>
        <w:t>Item number 16 (</w:t>
      </w:r>
      <w:r w:rsidRPr="0033424C">
        <w:rPr>
          <w:b/>
        </w:rPr>
        <w:t xml:space="preserve">Drug Administered Prior to </w:t>
      </w:r>
      <w:r>
        <w:rPr>
          <w:b/>
        </w:rPr>
        <w:t>Blood Draw)</w:t>
      </w:r>
    </w:p>
    <w:p w:rsidR="001A3AA0" w:rsidRDefault="001A3AA0" w:rsidP="001A3AA0">
      <w:r>
        <w:t xml:space="preserve">Drugs administered by trauma center staff (e.g., </w:t>
      </w:r>
      <w:r w:rsidR="005C5697">
        <w:t>ativan</w:t>
      </w:r>
      <w:r>
        <w:t xml:space="preserve">, dilaudid, etomidate, fentanyl, haldol, morphine, versed) </w:t>
      </w:r>
      <w:r w:rsidR="006878D6">
        <w:t xml:space="preserve">before blood samples are drawn for clinical purposes </w:t>
      </w:r>
      <w:r>
        <w:t xml:space="preserve">will appear in the toxicology tests. This item will allow researchers to </w:t>
      </w:r>
      <w:r w:rsidR="006878D6">
        <w:t>account</w:t>
      </w:r>
      <w:r>
        <w:t xml:space="preserve"> for drugs that were in the patient’s system as part of treatment</w:t>
      </w:r>
      <w:r w:rsidR="00F71954">
        <w:t xml:space="preserve"> before the blood sample was taken for clinical purposes</w:t>
      </w:r>
      <w:r>
        <w:t>.</w:t>
      </w:r>
    </w:p>
    <w:p w:rsidR="001A3AA0" w:rsidRDefault="001A3AA0" w:rsidP="001A3AA0"/>
    <w:p w:rsidR="00D122BE" w:rsidRDefault="00843B0A" w:rsidP="00DA3497">
      <w:pPr>
        <w:rPr>
          <w:b/>
        </w:rPr>
      </w:pPr>
      <w:r>
        <w:rPr>
          <w:b/>
        </w:rPr>
        <w:t xml:space="preserve">Item number 17 (TRISS) </w:t>
      </w:r>
    </w:p>
    <w:p w:rsidR="00DA3497" w:rsidRDefault="001A3AA0" w:rsidP="00DA3497">
      <w:r>
        <w:t xml:space="preserve">The </w:t>
      </w:r>
      <w:r w:rsidR="00F71954">
        <w:t>Trauma – Injury Severity Score (</w:t>
      </w:r>
      <w:r>
        <w:t>TRISS</w:t>
      </w:r>
      <w:r w:rsidR="00F71954">
        <w:t>)</w:t>
      </w:r>
      <w:r w:rsidR="00843B0A">
        <w:t xml:space="preserve"> value is</w:t>
      </w:r>
      <w:r w:rsidR="006878D6">
        <w:t xml:space="preserve"> calculated by the trauma center or medical examiner </w:t>
      </w:r>
      <w:r>
        <w:t>to identify the severity of injury</w:t>
      </w:r>
      <w:r w:rsidR="00F71954">
        <w:t xml:space="preserve"> among trauma patients</w:t>
      </w:r>
      <w:r>
        <w:t xml:space="preserve">. </w:t>
      </w:r>
      <w:r w:rsidR="006878D6">
        <w:t>The information from th</w:t>
      </w:r>
      <w:r w:rsidR="00843B0A">
        <w:t>is</w:t>
      </w:r>
      <w:r w:rsidR="006878D6">
        <w:t xml:space="preserve"> item can be used to compare drug prevalence among the different </w:t>
      </w:r>
      <w:r w:rsidR="00DA3497">
        <w:t>severi</w:t>
      </w:r>
      <w:r w:rsidR="006878D6">
        <w:t>ties</w:t>
      </w:r>
      <w:r w:rsidR="00DA3497">
        <w:t xml:space="preserve"> of injury.</w:t>
      </w:r>
    </w:p>
    <w:p w:rsidR="00DA3497" w:rsidRDefault="00DA3497" w:rsidP="00DA3497"/>
    <w:p w:rsidR="005C5697" w:rsidRDefault="005C5697" w:rsidP="00DA3497"/>
    <w:p w:rsidR="005C5697" w:rsidRDefault="005C5697" w:rsidP="00DA3497"/>
    <w:p w:rsidR="00D122BE" w:rsidRDefault="00843B0A" w:rsidP="00843B0A">
      <w:pPr>
        <w:rPr>
          <w:b/>
        </w:rPr>
      </w:pPr>
      <w:r>
        <w:rPr>
          <w:b/>
        </w:rPr>
        <w:lastRenderedPageBreak/>
        <w:t xml:space="preserve">Item number 18 (ISS) </w:t>
      </w:r>
    </w:p>
    <w:p w:rsidR="00843B0A" w:rsidRDefault="00843B0A" w:rsidP="00843B0A">
      <w:r>
        <w:t xml:space="preserve">The </w:t>
      </w:r>
      <w:r w:rsidR="00B70651">
        <w:t>Injury Severity Score (IS</w:t>
      </w:r>
      <w:r>
        <w:t>S</w:t>
      </w:r>
      <w:r w:rsidR="00B70651">
        <w:t>)</w:t>
      </w:r>
      <w:r>
        <w:t xml:space="preserve"> value is calculated by the trauma center or medical examiner to identify the severity of injury. </w:t>
      </w:r>
      <w:r w:rsidR="00B70651">
        <w:t xml:space="preserve">ISS is used as part of the TRISS calculation. </w:t>
      </w:r>
      <w:r>
        <w:t>The information from this item can be used to compare drug prevalence among the different severities of injury.</w:t>
      </w:r>
    </w:p>
    <w:p w:rsidR="00843B0A" w:rsidRDefault="00843B0A" w:rsidP="00DA3497"/>
    <w:p w:rsidR="00D122BE" w:rsidRDefault="00843B0A" w:rsidP="00843B0A">
      <w:pPr>
        <w:rPr>
          <w:b/>
        </w:rPr>
      </w:pPr>
      <w:r>
        <w:rPr>
          <w:b/>
        </w:rPr>
        <w:t xml:space="preserve">Item number 19 (ICD-10) </w:t>
      </w:r>
    </w:p>
    <w:p w:rsidR="00843B0A" w:rsidRDefault="00843B0A" w:rsidP="00843B0A">
      <w:r>
        <w:t>The ICD-10 code is assigned to classify diagnoses, procedures</w:t>
      </w:r>
      <w:r w:rsidR="00502A03">
        <w:t>,</w:t>
      </w:r>
      <w:r>
        <w:t xml:space="preserve"> and symptoms associated with hospital care. The information from this item can be used to compare drug prevalence among the different code types.</w:t>
      </w:r>
    </w:p>
    <w:p w:rsidR="00843B0A" w:rsidRDefault="00843B0A" w:rsidP="00DA3497"/>
    <w:p w:rsidR="00DA3497" w:rsidRDefault="009154FC" w:rsidP="00DA3497">
      <w:pPr>
        <w:rPr>
          <w:b/>
          <w:u w:val="single"/>
        </w:rPr>
      </w:pPr>
      <w:r>
        <w:rPr>
          <w:b/>
        </w:rPr>
        <w:t>Item number 20 (Deceased)</w:t>
      </w:r>
    </w:p>
    <w:p w:rsidR="00843B0A" w:rsidRDefault="00843B0A" w:rsidP="00DA3497">
      <w:pPr>
        <w:rPr>
          <w:b/>
          <w:u w:val="single"/>
        </w:rPr>
      </w:pPr>
      <w:r w:rsidRPr="00843B0A">
        <w:t>This item is an indicator of whether the person died after receiving treatment at the trauma center. Th</w:t>
      </w:r>
      <w:r>
        <w:t>e information from these items can be used to compare drug prevalence among victims who died</w:t>
      </w:r>
      <w:r w:rsidR="00502A03">
        <w:t xml:space="preserve"> after presenting to the trauma center</w:t>
      </w:r>
      <w:r>
        <w:t xml:space="preserve"> versus those who did not.</w:t>
      </w:r>
    </w:p>
    <w:p w:rsidR="001A3AA0" w:rsidRDefault="001A3AA0" w:rsidP="001A3AA0"/>
    <w:p w:rsidR="009154FC" w:rsidRPr="009154FC" w:rsidRDefault="009154FC" w:rsidP="009154FC">
      <w:r>
        <w:rPr>
          <w:b/>
        </w:rPr>
        <w:t>Item number 21 (Death Day</w:t>
      </w:r>
      <w:r w:rsidR="003F0665">
        <w:rPr>
          <w:b/>
        </w:rPr>
        <w:t xml:space="preserve"> of Week</w:t>
      </w:r>
      <w:r>
        <w:rPr>
          <w:b/>
        </w:rPr>
        <w:t>)</w:t>
      </w:r>
    </w:p>
    <w:p w:rsidR="009154FC" w:rsidRDefault="009154FC" w:rsidP="009154FC">
      <w:r>
        <w:t>The information from this item can be used to compare drug prevalence among victims who died on particular days of the week. The medical examiner will always provide this information rather than Arrival Day in Item 7.</w:t>
      </w:r>
    </w:p>
    <w:p w:rsidR="009154FC" w:rsidRDefault="009154FC" w:rsidP="009154FC"/>
    <w:p w:rsidR="009154FC" w:rsidRPr="009154FC" w:rsidRDefault="00B70651" w:rsidP="009154FC">
      <w:r>
        <w:rPr>
          <w:b/>
        </w:rPr>
        <w:t>Item number 22</w:t>
      </w:r>
      <w:r w:rsidR="009154FC">
        <w:rPr>
          <w:b/>
        </w:rPr>
        <w:t xml:space="preserve"> (Death Month)</w:t>
      </w:r>
    </w:p>
    <w:p w:rsidR="009154FC" w:rsidRDefault="009154FC" w:rsidP="009154FC">
      <w:r>
        <w:t>The information from this item can be used to compare drug prevalence among victims who died during particular months. The medical examiner will always provide this information rather than Arrival Month in Item 8.</w:t>
      </w:r>
    </w:p>
    <w:p w:rsidR="00D122BE" w:rsidRDefault="00D122BE" w:rsidP="009154FC">
      <w:pPr>
        <w:keepNext/>
        <w:rPr>
          <w:b/>
        </w:rPr>
      </w:pPr>
    </w:p>
    <w:p w:rsidR="009154FC" w:rsidRDefault="00B70651" w:rsidP="009154FC">
      <w:pPr>
        <w:keepNext/>
        <w:rPr>
          <w:b/>
        </w:rPr>
      </w:pPr>
      <w:r>
        <w:rPr>
          <w:b/>
        </w:rPr>
        <w:t>Item number 23</w:t>
      </w:r>
      <w:r w:rsidR="009154FC">
        <w:rPr>
          <w:b/>
        </w:rPr>
        <w:t xml:space="preserve"> (Death Time)</w:t>
      </w:r>
    </w:p>
    <w:p w:rsidR="009154FC" w:rsidRDefault="009154FC" w:rsidP="009154FC">
      <w:r>
        <w:t>The information from this item can be used to compare drug prevalence among victims who died at particular times. The medical examiner will always provide this information rather than Arrival Time in Item 9.</w:t>
      </w:r>
    </w:p>
    <w:p w:rsidR="00843B0A" w:rsidRDefault="00843B0A" w:rsidP="001A3AA0"/>
    <w:p w:rsidR="00FA73DB" w:rsidRDefault="00971664" w:rsidP="00971664">
      <w:pPr>
        <w:keepNext/>
        <w:rPr>
          <w:b/>
        </w:rPr>
      </w:pPr>
      <w:r w:rsidRPr="00971664">
        <w:rPr>
          <w:b/>
        </w:rPr>
        <w:t>Table 1 (Drugs for toxicology testing)</w:t>
      </w:r>
      <w:r>
        <w:rPr>
          <w:b/>
        </w:rPr>
        <w:t xml:space="preserve">. </w:t>
      </w:r>
    </w:p>
    <w:p w:rsidR="00971664" w:rsidRPr="00971664" w:rsidRDefault="00971664" w:rsidP="00971664">
      <w:pPr>
        <w:keepNext/>
      </w:pPr>
      <w:r w:rsidRPr="00102B4F">
        <w:t>The drug</w:t>
      </w:r>
      <w:r>
        <w:t xml:space="preserve">s listed in </w:t>
      </w:r>
      <w:r>
        <w:fldChar w:fldCharType="begin"/>
      </w:r>
      <w:r>
        <w:instrText xml:space="preserve"> REF _Ref471222530 \r \h </w:instrText>
      </w:r>
      <w:r>
        <w:fldChar w:fldCharType="separate"/>
      </w:r>
      <w:r>
        <w:t>Table 1</w:t>
      </w:r>
      <w:r>
        <w:fldChar w:fldCharType="end"/>
      </w:r>
      <w:r>
        <w:t xml:space="preserve"> were</w:t>
      </w:r>
      <w:r w:rsidRPr="00102B4F">
        <w:t xml:space="preserve"> selected because </w:t>
      </w:r>
      <w:r>
        <w:t>of their</w:t>
      </w:r>
      <w:r w:rsidRPr="00102B4F">
        <w:t xml:space="preserve"> potentially impairing</w:t>
      </w:r>
      <w:r>
        <w:t xml:space="preserve"> effects on roadway users</w:t>
      </w:r>
      <w:r w:rsidRPr="00102B4F">
        <w:t xml:space="preserve"> </w:t>
      </w:r>
      <w:r>
        <w:t xml:space="preserve">and the </w:t>
      </w:r>
      <w:r w:rsidRPr="00102B4F">
        <w:t xml:space="preserve">likelihood </w:t>
      </w:r>
      <w:r>
        <w:t>that the drugs would be</w:t>
      </w:r>
      <w:r w:rsidRPr="00102B4F">
        <w:t xml:space="preserve"> present in</w:t>
      </w:r>
      <w:r>
        <w:t xml:space="preserve"> a large enough percentage of the populations being sampled to support the desired data analyses. The drugs were selected based on NHTSA’s prior experience with similar collections at the roadside and from crash victims.</w:t>
      </w:r>
    </w:p>
    <w:sectPr w:rsidR="00971664" w:rsidRPr="00971664" w:rsidSect="00467A7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63" w:rsidRDefault="00645363" w:rsidP="00E90AB9">
      <w:r>
        <w:separator/>
      </w:r>
    </w:p>
  </w:endnote>
  <w:endnote w:type="continuationSeparator" w:id="0">
    <w:p w:rsidR="00645363" w:rsidRDefault="00645363" w:rsidP="00E9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63" w:rsidRDefault="00645363" w:rsidP="00E90AB9">
      <w:r>
        <w:separator/>
      </w:r>
    </w:p>
  </w:footnote>
  <w:footnote w:type="continuationSeparator" w:id="0">
    <w:p w:rsidR="00645363" w:rsidRDefault="00645363" w:rsidP="00E90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5E3D82"/>
    <w:lvl w:ilvl="0">
      <w:start w:val="1"/>
      <w:numFmt w:val="decimal"/>
      <w:lvlText w:val="%1."/>
      <w:lvlJc w:val="left"/>
      <w:pPr>
        <w:tabs>
          <w:tab w:val="num" w:pos="1800"/>
        </w:tabs>
        <w:ind w:left="1800" w:hanging="360"/>
      </w:pPr>
    </w:lvl>
  </w:abstractNum>
  <w:abstractNum w:abstractNumId="1">
    <w:nsid w:val="FFFFFF7D"/>
    <w:multiLevelType w:val="singleLevel"/>
    <w:tmpl w:val="B6A8B92A"/>
    <w:lvl w:ilvl="0">
      <w:start w:val="1"/>
      <w:numFmt w:val="decimal"/>
      <w:lvlText w:val="%1."/>
      <w:lvlJc w:val="left"/>
      <w:pPr>
        <w:tabs>
          <w:tab w:val="num" w:pos="1440"/>
        </w:tabs>
        <w:ind w:left="1440" w:hanging="360"/>
      </w:pPr>
    </w:lvl>
  </w:abstractNum>
  <w:abstractNum w:abstractNumId="2">
    <w:nsid w:val="FFFFFF7E"/>
    <w:multiLevelType w:val="singleLevel"/>
    <w:tmpl w:val="6E04EFE4"/>
    <w:lvl w:ilvl="0">
      <w:start w:val="1"/>
      <w:numFmt w:val="decimal"/>
      <w:lvlText w:val="%1."/>
      <w:lvlJc w:val="left"/>
      <w:pPr>
        <w:tabs>
          <w:tab w:val="num" w:pos="1080"/>
        </w:tabs>
        <w:ind w:left="1080" w:hanging="360"/>
      </w:pPr>
    </w:lvl>
  </w:abstractNum>
  <w:abstractNum w:abstractNumId="3">
    <w:nsid w:val="FFFFFF7F"/>
    <w:multiLevelType w:val="singleLevel"/>
    <w:tmpl w:val="F654910E"/>
    <w:lvl w:ilvl="0">
      <w:start w:val="1"/>
      <w:numFmt w:val="decimal"/>
      <w:lvlText w:val="%1."/>
      <w:lvlJc w:val="left"/>
      <w:pPr>
        <w:tabs>
          <w:tab w:val="num" w:pos="720"/>
        </w:tabs>
        <w:ind w:left="720" w:hanging="360"/>
      </w:pPr>
    </w:lvl>
  </w:abstractNum>
  <w:abstractNum w:abstractNumId="4">
    <w:nsid w:val="FFFFFF80"/>
    <w:multiLevelType w:val="singleLevel"/>
    <w:tmpl w:val="310262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57AFE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C52BB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F2D8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B0695A"/>
    <w:lvl w:ilvl="0">
      <w:start w:val="1"/>
      <w:numFmt w:val="decimal"/>
      <w:lvlText w:val="%1."/>
      <w:lvlJc w:val="left"/>
      <w:pPr>
        <w:tabs>
          <w:tab w:val="num" w:pos="360"/>
        </w:tabs>
        <w:ind w:left="360" w:hanging="360"/>
      </w:pPr>
    </w:lvl>
  </w:abstractNum>
  <w:abstractNum w:abstractNumId="9">
    <w:nsid w:val="FFFFFF89"/>
    <w:multiLevelType w:val="singleLevel"/>
    <w:tmpl w:val="353ED93C"/>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singleLevel"/>
    <w:tmpl w:val="00000006"/>
    <w:lvl w:ilvl="0">
      <w:start w:val="1"/>
      <w:numFmt w:val="decimal"/>
      <w:pStyle w:val="Figure"/>
      <w:lvlText w:val="Figure %1."/>
      <w:lvlJc w:val="left"/>
      <w:pPr>
        <w:tabs>
          <w:tab w:val="num" w:pos="1440"/>
        </w:tabs>
        <w:ind w:left="720" w:hanging="360"/>
      </w:pPr>
      <w:rPr>
        <w:rFonts w:ascii="Times New Roman" w:hAnsi="Times New Roman" w:cs="Times New Roman" w:hint="default"/>
        <w:b/>
        <w:i w:val="0"/>
        <w:caps w:val="0"/>
        <w:smallCaps w:val="0"/>
        <w:strike w:val="0"/>
        <w:dstrike w:val="0"/>
        <w:vanish w:val="0"/>
        <w:color w:val="000000"/>
        <w:position w:val="0"/>
        <w:sz w:val="24"/>
        <w:vertAlign w:val="baseline"/>
      </w:rPr>
    </w:lvl>
  </w:abstractNum>
  <w:abstractNum w:abstractNumId="11">
    <w:nsid w:val="00000009"/>
    <w:multiLevelType w:val="singleLevel"/>
    <w:tmpl w:val="86446D58"/>
    <w:lvl w:ilvl="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abstractNum>
  <w:abstractNum w:abstractNumId="12">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8"/>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12"/>
    <w:rsid w:val="0000219F"/>
    <w:rsid w:val="0000308D"/>
    <w:rsid w:val="00005B1F"/>
    <w:rsid w:val="000110E1"/>
    <w:rsid w:val="000126AE"/>
    <w:rsid w:val="00014192"/>
    <w:rsid w:val="0001444F"/>
    <w:rsid w:val="00016B1F"/>
    <w:rsid w:val="000200DC"/>
    <w:rsid w:val="00021A23"/>
    <w:rsid w:val="0002309B"/>
    <w:rsid w:val="000231A5"/>
    <w:rsid w:val="00023363"/>
    <w:rsid w:val="00023480"/>
    <w:rsid w:val="000235C1"/>
    <w:rsid w:val="000245CA"/>
    <w:rsid w:val="0002590B"/>
    <w:rsid w:val="00025E84"/>
    <w:rsid w:val="000261B3"/>
    <w:rsid w:val="00030DA0"/>
    <w:rsid w:val="000316D9"/>
    <w:rsid w:val="000323B8"/>
    <w:rsid w:val="0003302A"/>
    <w:rsid w:val="000347E8"/>
    <w:rsid w:val="0003644C"/>
    <w:rsid w:val="00037BCE"/>
    <w:rsid w:val="00040829"/>
    <w:rsid w:val="000415F7"/>
    <w:rsid w:val="00041820"/>
    <w:rsid w:val="00042479"/>
    <w:rsid w:val="000425AE"/>
    <w:rsid w:val="0004378E"/>
    <w:rsid w:val="00044216"/>
    <w:rsid w:val="00050511"/>
    <w:rsid w:val="00050606"/>
    <w:rsid w:val="000519BD"/>
    <w:rsid w:val="00052BF9"/>
    <w:rsid w:val="000565B9"/>
    <w:rsid w:val="000568F8"/>
    <w:rsid w:val="0005698D"/>
    <w:rsid w:val="00057492"/>
    <w:rsid w:val="00057AF1"/>
    <w:rsid w:val="00060E68"/>
    <w:rsid w:val="00061571"/>
    <w:rsid w:val="00061A46"/>
    <w:rsid w:val="00063EC5"/>
    <w:rsid w:val="000661D9"/>
    <w:rsid w:val="000664B4"/>
    <w:rsid w:val="00066767"/>
    <w:rsid w:val="0006766A"/>
    <w:rsid w:val="00070193"/>
    <w:rsid w:val="00070C7C"/>
    <w:rsid w:val="00071DA7"/>
    <w:rsid w:val="00073023"/>
    <w:rsid w:val="00075306"/>
    <w:rsid w:val="00076544"/>
    <w:rsid w:val="00077CA1"/>
    <w:rsid w:val="00077DB3"/>
    <w:rsid w:val="0008124A"/>
    <w:rsid w:val="00081EC3"/>
    <w:rsid w:val="0008338B"/>
    <w:rsid w:val="00084673"/>
    <w:rsid w:val="00090304"/>
    <w:rsid w:val="00090623"/>
    <w:rsid w:val="0009075A"/>
    <w:rsid w:val="00091C27"/>
    <w:rsid w:val="00092957"/>
    <w:rsid w:val="00092F1D"/>
    <w:rsid w:val="0009353F"/>
    <w:rsid w:val="0009468C"/>
    <w:rsid w:val="00094E19"/>
    <w:rsid w:val="000A059D"/>
    <w:rsid w:val="000A0A7F"/>
    <w:rsid w:val="000A1AAC"/>
    <w:rsid w:val="000A3586"/>
    <w:rsid w:val="000A3EF1"/>
    <w:rsid w:val="000A3F9F"/>
    <w:rsid w:val="000A57F4"/>
    <w:rsid w:val="000A6542"/>
    <w:rsid w:val="000A7A8E"/>
    <w:rsid w:val="000B355F"/>
    <w:rsid w:val="000B4463"/>
    <w:rsid w:val="000B532A"/>
    <w:rsid w:val="000C0CFF"/>
    <w:rsid w:val="000C0ED3"/>
    <w:rsid w:val="000C3004"/>
    <w:rsid w:val="000C3E0B"/>
    <w:rsid w:val="000C3E97"/>
    <w:rsid w:val="000C5A86"/>
    <w:rsid w:val="000C653B"/>
    <w:rsid w:val="000C7C5D"/>
    <w:rsid w:val="000D3076"/>
    <w:rsid w:val="000D469B"/>
    <w:rsid w:val="000D6A1C"/>
    <w:rsid w:val="000D6F5F"/>
    <w:rsid w:val="000D743F"/>
    <w:rsid w:val="000D75F3"/>
    <w:rsid w:val="000D78DF"/>
    <w:rsid w:val="000E03EE"/>
    <w:rsid w:val="000E1D75"/>
    <w:rsid w:val="000E419D"/>
    <w:rsid w:val="000E67D9"/>
    <w:rsid w:val="000E6A35"/>
    <w:rsid w:val="000F27CF"/>
    <w:rsid w:val="000F39A1"/>
    <w:rsid w:val="000F48F3"/>
    <w:rsid w:val="000F580C"/>
    <w:rsid w:val="000F5C19"/>
    <w:rsid w:val="000F5C57"/>
    <w:rsid w:val="000F6A1C"/>
    <w:rsid w:val="000F74A6"/>
    <w:rsid w:val="00100338"/>
    <w:rsid w:val="00100369"/>
    <w:rsid w:val="00101120"/>
    <w:rsid w:val="00101609"/>
    <w:rsid w:val="00106ADB"/>
    <w:rsid w:val="001074F1"/>
    <w:rsid w:val="001100EC"/>
    <w:rsid w:val="00110C89"/>
    <w:rsid w:val="00112719"/>
    <w:rsid w:val="00112ED9"/>
    <w:rsid w:val="00113EE3"/>
    <w:rsid w:val="00115DEE"/>
    <w:rsid w:val="0011687D"/>
    <w:rsid w:val="001226A2"/>
    <w:rsid w:val="00122942"/>
    <w:rsid w:val="001229B6"/>
    <w:rsid w:val="00122FB1"/>
    <w:rsid w:val="001230D5"/>
    <w:rsid w:val="00124C79"/>
    <w:rsid w:val="00126C81"/>
    <w:rsid w:val="0012704A"/>
    <w:rsid w:val="001318A8"/>
    <w:rsid w:val="001346EE"/>
    <w:rsid w:val="00135723"/>
    <w:rsid w:val="00135AC1"/>
    <w:rsid w:val="00135D7B"/>
    <w:rsid w:val="00136CB9"/>
    <w:rsid w:val="00136D43"/>
    <w:rsid w:val="00137117"/>
    <w:rsid w:val="0013769C"/>
    <w:rsid w:val="001379FE"/>
    <w:rsid w:val="00140284"/>
    <w:rsid w:val="001418EF"/>
    <w:rsid w:val="00141E3F"/>
    <w:rsid w:val="001443DC"/>
    <w:rsid w:val="001447D4"/>
    <w:rsid w:val="00145064"/>
    <w:rsid w:val="001467FD"/>
    <w:rsid w:val="001549AB"/>
    <w:rsid w:val="00154BC2"/>
    <w:rsid w:val="0015500D"/>
    <w:rsid w:val="00156523"/>
    <w:rsid w:val="001573D4"/>
    <w:rsid w:val="00157898"/>
    <w:rsid w:val="00157F20"/>
    <w:rsid w:val="00160B91"/>
    <w:rsid w:val="00161156"/>
    <w:rsid w:val="001616EF"/>
    <w:rsid w:val="00163752"/>
    <w:rsid w:val="001751BC"/>
    <w:rsid w:val="00176C6A"/>
    <w:rsid w:val="00181219"/>
    <w:rsid w:val="001829E1"/>
    <w:rsid w:val="00183319"/>
    <w:rsid w:val="001844EC"/>
    <w:rsid w:val="00186CDC"/>
    <w:rsid w:val="00186DCA"/>
    <w:rsid w:val="00186EA6"/>
    <w:rsid w:val="00192A1E"/>
    <w:rsid w:val="00192A8B"/>
    <w:rsid w:val="00195157"/>
    <w:rsid w:val="00196475"/>
    <w:rsid w:val="00197C56"/>
    <w:rsid w:val="001A08DF"/>
    <w:rsid w:val="001A1F6F"/>
    <w:rsid w:val="001A283C"/>
    <w:rsid w:val="001A3AA0"/>
    <w:rsid w:val="001A4E09"/>
    <w:rsid w:val="001A564F"/>
    <w:rsid w:val="001A5F8A"/>
    <w:rsid w:val="001A6D20"/>
    <w:rsid w:val="001A7206"/>
    <w:rsid w:val="001B1A03"/>
    <w:rsid w:val="001B1B3A"/>
    <w:rsid w:val="001B1F9E"/>
    <w:rsid w:val="001B2931"/>
    <w:rsid w:val="001B2F6E"/>
    <w:rsid w:val="001B3AC9"/>
    <w:rsid w:val="001B44E3"/>
    <w:rsid w:val="001B665A"/>
    <w:rsid w:val="001B6670"/>
    <w:rsid w:val="001B6BDB"/>
    <w:rsid w:val="001B6EE0"/>
    <w:rsid w:val="001B6FF3"/>
    <w:rsid w:val="001B7879"/>
    <w:rsid w:val="001C014A"/>
    <w:rsid w:val="001C0464"/>
    <w:rsid w:val="001C0EFC"/>
    <w:rsid w:val="001C6A86"/>
    <w:rsid w:val="001D1C45"/>
    <w:rsid w:val="001D2D96"/>
    <w:rsid w:val="001D7A92"/>
    <w:rsid w:val="001D7B4B"/>
    <w:rsid w:val="001E5983"/>
    <w:rsid w:val="001E676C"/>
    <w:rsid w:val="001F0C87"/>
    <w:rsid w:val="001F13EA"/>
    <w:rsid w:val="001F218F"/>
    <w:rsid w:val="001F2270"/>
    <w:rsid w:val="001F2CC9"/>
    <w:rsid w:val="001F3761"/>
    <w:rsid w:val="001F6D71"/>
    <w:rsid w:val="001F7B2A"/>
    <w:rsid w:val="00200E47"/>
    <w:rsid w:val="00201503"/>
    <w:rsid w:val="00201D55"/>
    <w:rsid w:val="00202241"/>
    <w:rsid w:val="002034C7"/>
    <w:rsid w:val="00203764"/>
    <w:rsid w:val="00205F58"/>
    <w:rsid w:val="002071F6"/>
    <w:rsid w:val="002073DE"/>
    <w:rsid w:val="0021005C"/>
    <w:rsid w:val="00210412"/>
    <w:rsid w:val="00213026"/>
    <w:rsid w:val="00213094"/>
    <w:rsid w:val="00214267"/>
    <w:rsid w:val="00216906"/>
    <w:rsid w:val="00216B8B"/>
    <w:rsid w:val="00216CBD"/>
    <w:rsid w:val="00217CB8"/>
    <w:rsid w:val="0022322E"/>
    <w:rsid w:val="002237CC"/>
    <w:rsid w:val="00224CB4"/>
    <w:rsid w:val="002318C4"/>
    <w:rsid w:val="002346EA"/>
    <w:rsid w:val="002347B3"/>
    <w:rsid w:val="00240B26"/>
    <w:rsid w:val="002439E9"/>
    <w:rsid w:val="00243EF9"/>
    <w:rsid w:val="00250023"/>
    <w:rsid w:val="0025181A"/>
    <w:rsid w:val="00256E32"/>
    <w:rsid w:val="00257641"/>
    <w:rsid w:val="00257D47"/>
    <w:rsid w:val="0026008E"/>
    <w:rsid w:val="002614B8"/>
    <w:rsid w:val="00261642"/>
    <w:rsid w:val="002635F4"/>
    <w:rsid w:val="002651A3"/>
    <w:rsid w:val="002656CC"/>
    <w:rsid w:val="002672DB"/>
    <w:rsid w:val="00270FC2"/>
    <w:rsid w:val="00273D9F"/>
    <w:rsid w:val="00274152"/>
    <w:rsid w:val="00277DE1"/>
    <w:rsid w:val="00280B57"/>
    <w:rsid w:val="002814A0"/>
    <w:rsid w:val="00281513"/>
    <w:rsid w:val="00281C42"/>
    <w:rsid w:val="0028517F"/>
    <w:rsid w:val="0028607C"/>
    <w:rsid w:val="0028687E"/>
    <w:rsid w:val="00291763"/>
    <w:rsid w:val="00293815"/>
    <w:rsid w:val="00294D59"/>
    <w:rsid w:val="002979E6"/>
    <w:rsid w:val="002A0916"/>
    <w:rsid w:val="002A1E25"/>
    <w:rsid w:val="002A23CF"/>
    <w:rsid w:val="002A4349"/>
    <w:rsid w:val="002A4382"/>
    <w:rsid w:val="002A5922"/>
    <w:rsid w:val="002A67BB"/>
    <w:rsid w:val="002A7F01"/>
    <w:rsid w:val="002B2859"/>
    <w:rsid w:val="002B3178"/>
    <w:rsid w:val="002B4894"/>
    <w:rsid w:val="002B4BE9"/>
    <w:rsid w:val="002B6F18"/>
    <w:rsid w:val="002C26FB"/>
    <w:rsid w:val="002C3A87"/>
    <w:rsid w:val="002C5F29"/>
    <w:rsid w:val="002C74E8"/>
    <w:rsid w:val="002C77F8"/>
    <w:rsid w:val="002C7C4D"/>
    <w:rsid w:val="002D00AF"/>
    <w:rsid w:val="002D1053"/>
    <w:rsid w:val="002D1EDA"/>
    <w:rsid w:val="002D2046"/>
    <w:rsid w:val="002D3806"/>
    <w:rsid w:val="002D4696"/>
    <w:rsid w:val="002D6B92"/>
    <w:rsid w:val="002D789B"/>
    <w:rsid w:val="002E0ABB"/>
    <w:rsid w:val="002E1DCA"/>
    <w:rsid w:val="002E343F"/>
    <w:rsid w:val="002E349A"/>
    <w:rsid w:val="002E43B1"/>
    <w:rsid w:val="002E4CEB"/>
    <w:rsid w:val="002E6A15"/>
    <w:rsid w:val="002F07C2"/>
    <w:rsid w:val="002F0EAF"/>
    <w:rsid w:val="002F2395"/>
    <w:rsid w:val="002F23CC"/>
    <w:rsid w:val="002F2EF5"/>
    <w:rsid w:val="002F415D"/>
    <w:rsid w:val="002F4514"/>
    <w:rsid w:val="002F550E"/>
    <w:rsid w:val="002F723F"/>
    <w:rsid w:val="00302FBC"/>
    <w:rsid w:val="0030428E"/>
    <w:rsid w:val="0030491C"/>
    <w:rsid w:val="00307627"/>
    <w:rsid w:val="003078A1"/>
    <w:rsid w:val="00307CB6"/>
    <w:rsid w:val="00310CC4"/>
    <w:rsid w:val="003145C5"/>
    <w:rsid w:val="00315E35"/>
    <w:rsid w:val="00315EC4"/>
    <w:rsid w:val="00316F60"/>
    <w:rsid w:val="00317C0C"/>
    <w:rsid w:val="00320950"/>
    <w:rsid w:val="00322015"/>
    <w:rsid w:val="0032293E"/>
    <w:rsid w:val="003237D2"/>
    <w:rsid w:val="0033131F"/>
    <w:rsid w:val="00331499"/>
    <w:rsid w:val="003319A0"/>
    <w:rsid w:val="0033424C"/>
    <w:rsid w:val="00334B2E"/>
    <w:rsid w:val="00340071"/>
    <w:rsid w:val="003405DB"/>
    <w:rsid w:val="003406A1"/>
    <w:rsid w:val="00340E72"/>
    <w:rsid w:val="00342076"/>
    <w:rsid w:val="00342135"/>
    <w:rsid w:val="003422AC"/>
    <w:rsid w:val="003438ED"/>
    <w:rsid w:val="00344387"/>
    <w:rsid w:val="003459C9"/>
    <w:rsid w:val="00347BB4"/>
    <w:rsid w:val="00347CF1"/>
    <w:rsid w:val="00352AB5"/>
    <w:rsid w:val="00352B3D"/>
    <w:rsid w:val="00352E05"/>
    <w:rsid w:val="00353285"/>
    <w:rsid w:val="00353DF3"/>
    <w:rsid w:val="003570F7"/>
    <w:rsid w:val="00357246"/>
    <w:rsid w:val="0035769F"/>
    <w:rsid w:val="00357AEB"/>
    <w:rsid w:val="003602B0"/>
    <w:rsid w:val="00361BEE"/>
    <w:rsid w:val="00361D05"/>
    <w:rsid w:val="00362C74"/>
    <w:rsid w:val="003630A4"/>
    <w:rsid w:val="00365035"/>
    <w:rsid w:val="0037309C"/>
    <w:rsid w:val="00373953"/>
    <w:rsid w:val="00373F60"/>
    <w:rsid w:val="0037644D"/>
    <w:rsid w:val="00376C4F"/>
    <w:rsid w:val="00377D77"/>
    <w:rsid w:val="0038076A"/>
    <w:rsid w:val="00380828"/>
    <w:rsid w:val="00382115"/>
    <w:rsid w:val="00382A1B"/>
    <w:rsid w:val="00382D32"/>
    <w:rsid w:val="00383394"/>
    <w:rsid w:val="00383753"/>
    <w:rsid w:val="003847B0"/>
    <w:rsid w:val="0038619D"/>
    <w:rsid w:val="0039242E"/>
    <w:rsid w:val="00393E17"/>
    <w:rsid w:val="00393FF4"/>
    <w:rsid w:val="00396006"/>
    <w:rsid w:val="00397D72"/>
    <w:rsid w:val="003A2A5F"/>
    <w:rsid w:val="003A2AD4"/>
    <w:rsid w:val="003A3CF9"/>
    <w:rsid w:val="003A56F8"/>
    <w:rsid w:val="003B167D"/>
    <w:rsid w:val="003B4319"/>
    <w:rsid w:val="003B50ED"/>
    <w:rsid w:val="003B51F8"/>
    <w:rsid w:val="003B61B1"/>
    <w:rsid w:val="003B6AB5"/>
    <w:rsid w:val="003B6AEF"/>
    <w:rsid w:val="003C341C"/>
    <w:rsid w:val="003C41B9"/>
    <w:rsid w:val="003C456E"/>
    <w:rsid w:val="003C4EF0"/>
    <w:rsid w:val="003C51E3"/>
    <w:rsid w:val="003C53D1"/>
    <w:rsid w:val="003C7867"/>
    <w:rsid w:val="003D0146"/>
    <w:rsid w:val="003D2863"/>
    <w:rsid w:val="003D2A28"/>
    <w:rsid w:val="003D4EB8"/>
    <w:rsid w:val="003D5EAF"/>
    <w:rsid w:val="003D6821"/>
    <w:rsid w:val="003D6F98"/>
    <w:rsid w:val="003D7326"/>
    <w:rsid w:val="003D7897"/>
    <w:rsid w:val="003E0B18"/>
    <w:rsid w:val="003E36F0"/>
    <w:rsid w:val="003E6C70"/>
    <w:rsid w:val="003E7F4D"/>
    <w:rsid w:val="003F041C"/>
    <w:rsid w:val="003F0665"/>
    <w:rsid w:val="003F1505"/>
    <w:rsid w:val="003F1BB0"/>
    <w:rsid w:val="003F1C54"/>
    <w:rsid w:val="003F2314"/>
    <w:rsid w:val="003F34F0"/>
    <w:rsid w:val="003F737B"/>
    <w:rsid w:val="00400A2F"/>
    <w:rsid w:val="004022A8"/>
    <w:rsid w:val="004032F2"/>
    <w:rsid w:val="004043BA"/>
    <w:rsid w:val="00404CAD"/>
    <w:rsid w:val="00405080"/>
    <w:rsid w:val="00405265"/>
    <w:rsid w:val="00406216"/>
    <w:rsid w:val="00406515"/>
    <w:rsid w:val="00407986"/>
    <w:rsid w:val="00412344"/>
    <w:rsid w:val="004123AC"/>
    <w:rsid w:val="00412733"/>
    <w:rsid w:val="00415CB2"/>
    <w:rsid w:val="00416859"/>
    <w:rsid w:val="00422C9F"/>
    <w:rsid w:val="00423ADF"/>
    <w:rsid w:val="00423D90"/>
    <w:rsid w:val="00426232"/>
    <w:rsid w:val="00426D6B"/>
    <w:rsid w:val="00427253"/>
    <w:rsid w:val="00430600"/>
    <w:rsid w:val="004349AE"/>
    <w:rsid w:val="00434FC2"/>
    <w:rsid w:val="0043685B"/>
    <w:rsid w:val="00436C0D"/>
    <w:rsid w:val="00436C80"/>
    <w:rsid w:val="004372AB"/>
    <w:rsid w:val="004417A4"/>
    <w:rsid w:val="0044385B"/>
    <w:rsid w:val="004447C2"/>
    <w:rsid w:val="0044519E"/>
    <w:rsid w:val="00445DAB"/>
    <w:rsid w:val="004473C8"/>
    <w:rsid w:val="00450ED2"/>
    <w:rsid w:val="00451E82"/>
    <w:rsid w:val="00452865"/>
    <w:rsid w:val="0046132F"/>
    <w:rsid w:val="00461F69"/>
    <w:rsid w:val="0046388C"/>
    <w:rsid w:val="00465DD7"/>
    <w:rsid w:val="00466C4C"/>
    <w:rsid w:val="00467A73"/>
    <w:rsid w:val="00470465"/>
    <w:rsid w:val="00470958"/>
    <w:rsid w:val="00470C27"/>
    <w:rsid w:val="00471EB6"/>
    <w:rsid w:val="00473E4F"/>
    <w:rsid w:val="004766D1"/>
    <w:rsid w:val="00476FA6"/>
    <w:rsid w:val="00482165"/>
    <w:rsid w:val="004824E7"/>
    <w:rsid w:val="00482E13"/>
    <w:rsid w:val="00485DC0"/>
    <w:rsid w:val="00486AC1"/>
    <w:rsid w:val="00487860"/>
    <w:rsid w:val="00490CE6"/>
    <w:rsid w:val="004915C7"/>
    <w:rsid w:val="00491A32"/>
    <w:rsid w:val="00491F73"/>
    <w:rsid w:val="00493E22"/>
    <w:rsid w:val="00495410"/>
    <w:rsid w:val="00496A68"/>
    <w:rsid w:val="004A18B2"/>
    <w:rsid w:val="004A2093"/>
    <w:rsid w:val="004A2F7B"/>
    <w:rsid w:val="004A39AB"/>
    <w:rsid w:val="004A6F0C"/>
    <w:rsid w:val="004A73CF"/>
    <w:rsid w:val="004A7473"/>
    <w:rsid w:val="004B0CC4"/>
    <w:rsid w:val="004B2800"/>
    <w:rsid w:val="004B3A7B"/>
    <w:rsid w:val="004B479D"/>
    <w:rsid w:val="004B4FD4"/>
    <w:rsid w:val="004B5C7E"/>
    <w:rsid w:val="004B5DD2"/>
    <w:rsid w:val="004B73A9"/>
    <w:rsid w:val="004C05F6"/>
    <w:rsid w:val="004C0F0D"/>
    <w:rsid w:val="004C16B0"/>
    <w:rsid w:val="004C1BA2"/>
    <w:rsid w:val="004C2CBC"/>
    <w:rsid w:val="004C43AC"/>
    <w:rsid w:val="004C50AC"/>
    <w:rsid w:val="004C7210"/>
    <w:rsid w:val="004C7D87"/>
    <w:rsid w:val="004D0B62"/>
    <w:rsid w:val="004D0D5B"/>
    <w:rsid w:val="004D449E"/>
    <w:rsid w:val="004D514E"/>
    <w:rsid w:val="004E0A18"/>
    <w:rsid w:val="004E0A9C"/>
    <w:rsid w:val="004E360E"/>
    <w:rsid w:val="004E37AA"/>
    <w:rsid w:val="004E475C"/>
    <w:rsid w:val="004E6634"/>
    <w:rsid w:val="004E6635"/>
    <w:rsid w:val="004E787B"/>
    <w:rsid w:val="004F37E1"/>
    <w:rsid w:val="004F3BF1"/>
    <w:rsid w:val="004F47E4"/>
    <w:rsid w:val="004F5710"/>
    <w:rsid w:val="004F5719"/>
    <w:rsid w:val="00500648"/>
    <w:rsid w:val="00501408"/>
    <w:rsid w:val="00501D2E"/>
    <w:rsid w:val="00502A03"/>
    <w:rsid w:val="00502D48"/>
    <w:rsid w:val="00503B55"/>
    <w:rsid w:val="00503DE4"/>
    <w:rsid w:val="0050686F"/>
    <w:rsid w:val="0050761F"/>
    <w:rsid w:val="00507AA5"/>
    <w:rsid w:val="00510CC8"/>
    <w:rsid w:val="00512E09"/>
    <w:rsid w:val="00512EF5"/>
    <w:rsid w:val="00512F74"/>
    <w:rsid w:val="00516FB9"/>
    <w:rsid w:val="00517C66"/>
    <w:rsid w:val="005211BD"/>
    <w:rsid w:val="00523956"/>
    <w:rsid w:val="00526395"/>
    <w:rsid w:val="00527C0B"/>
    <w:rsid w:val="00532C52"/>
    <w:rsid w:val="00533BA9"/>
    <w:rsid w:val="0053717A"/>
    <w:rsid w:val="00537880"/>
    <w:rsid w:val="00537F6A"/>
    <w:rsid w:val="0054132E"/>
    <w:rsid w:val="00541F25"/>
    <w:rsid w:val="00542157"/>
    <w:rsid w:val="005425B5"/>
    <w:rsid w:val="005431D6"/>
    <w:rsid w:val="005433F0"/>
    <w:rsid w:val="005435C3"/>
    <w:rsid w:val="005453E0"/>
    <w:rsid w:val="005453FA"/>
    <w:rsid w:val="00545C2A"/>
    <w:rsid w:val="005479CB"/>
    <w:rsid w:val="00550E03"/>
    <w:rsid w:val="00552155"/>
    <w:rsid w:val="00553748"/>
    <w:rsid w:val="00553F3C"/>
    <w:rsid w:val="0055536C"/>
    <w:rsid w:val="00557CE1"/>
    <w:rsid w:val="00562669"/>
    <w:rsid w:val="00563CC6"/>
    <w:rsid w:val="00565444"/>
    <w:rsid w:val="00567E47"/>
    <w:rsid w:val="00570BD4"/>
    <w:rsid w:val="0057490C"/>
    <w:rsid w:val="0057492A"/>
    <w:rsid w:val="0057749D"/>
    <w:rsid w:val="00577729"/>
    <w:rsid w:val="005809B5"/>
    <w:rsid w:val="00582344"/>
    <w:rsid w:val="005830DD"/>
    <w:rsid w:val="00585396"/>
    <w:rsid w:val="0058574C"/>
    <w:rsid w:val="00585882"/>
    <w:rsid w:val="00587A49"/>
    <w:rsid w:val="00592D0E"/>
    <w:rsid w:val="00594B4A"/>
    <w:rsid w:val="00596FAE"/>
    <w:rsid w:val="005A41E5"/>
    <w:rsid w:val="005A4576"/>
    <w:rsid w:val="005A45E1"/>
    <w:rsid w:val="005A519D"/>
    <w:rsid w:val="005A6B13"/>
    <w:rsid w:val="005B446C"/>
    <w:rsid w:val="005B5028"/>
    <w:rsid w:val="005B7D55"/>
    <w:rsid w:val="005C0D7B"/>
    <w:rsid w:val="005C1475"/>
    <w:rsid w:val="005C16C9"/>
    <w:rsid w:val="005C2F53"/>
    <w:rsid w:val="005C3A19"/>
    <w:rsid w:val="005C3E42"/>
    <w:rsid w:val="005C4409"/>
    <w:rsid w:val="005C4672"/>
    <w:rsid w:val="005C5697"/>
    <w:rsid w:val="005C69D6"/>
    <w:rsid w:val="005D101C"/>
    <w:rsid w:val="005D4AB4"/>
    <w:rsid w:val="005D6F51"/>
    <w:rsid w:val="005E0F34"/>
    <w:rsid w:val="005E1C2E"/>
    <w:rsid w:val="005F04D4"/>
    <w:rsid w:val="005F2484"/>
    <w:rsid w:val="005F6AA7"/>
    <w:rsid w:val="005F6E6E"/>
    <w:rsid w:val="005F74AC"/>
    <w:rsid w:val="00600C01"/>
    <w:rsid w:val="00601F65"/>
    <w:rsid w:val="006024BF"/>
    <w:rsid w:val="00602FB5"/>
    <w:rsid w:val="006058BA"/>
    <w:rsid w:val="00605B98"/>
    <w:rsid w:val="00607E3F"/>
    <w:rsid w:val="00611602"/>
    <w:rsid w:val="0061745D"/>
    <w:rsid w:val="0061770F"/>
    <w:rsid w:val="00617DE5"/>
    <w:rsid w:val="00621DC1"/>
    <w:rsid w:val="006229E0"/>
    <w:rsid w:val="00622E77"/>
    <w:rsid w:val="0062357A"/>
    <w:rsid w:val="00623A61"/>
    <w:rsid w:val="00624FBD"/>
    <w:rsid w:val="0062548D"/>
    <w:rsid w:val="0062554D"/>
    <w:rsid w:val="00625FB4"/>
    <w:rsid w:val="00627379"/>
    <w:rsid w:val="00631403"/>
    <w:rsid w:val="00631C16"/>
    <w:rsid w:val="00632ADC"/>
    <w:rsid w:val="0063343A"/>
    <w:rsid w:val="006335DB"/>
    <w:rsid w:val="00633B13"/>
    <w:rsid w:val="00634548"/>
    <w:rsid w:val="00637784"/>
    <w:rsid w:val="006377C6"/>
    <w:rsid w:val="00637D86"/>
    <w:rsid w:val="00640515"/>
    <w:rsid w:val="00640701"/>
    <w:rsid w:val="00642D7A"/>
    <w:rsid w:val="00642E9A"/>
    <w:rsid w:val="00642FEC"/>
    <w:rsid w:val="006448FE"/>
    <w:rsid w:val="00645363"/>
    <w:rsid w:val="00645E89"/>
    <w:rsid w:val="006469AF"/>
    <w:rsid w:val="0065286B"/>
    <w:rsid w:val="006554E0"/>
    <w:rsid w:val="00656256"/>
    <w:rsid w:val="00656EDF"/>
    <w:rsid w:val="00661AEB"/>
    <w:rsid w:val="00662397"/>
    <w:rsid w:val="00662490"/>
    <w:rsid w:val="00663005"/>
    <w:rsid w:val="006635B6"/>
    <w:rsid w:val="006642D7"/>
    <w:rsid w:val="00664395"/>
    <w:rsid w:val="00664642"/>
    <w:rsid w:val="00664965"/>
    <w:rsid w:val="0066665D"/>
    <w:rsid w:val="00666744"/>
    <w:rsid w:val="00666DE1"/>
    <w:rsid w:val="00670D09"/>
    <w:rsid w:val="00675823"/>
    <w:rsid w:val="0067738B"/>
    <w:rsid w:val="00680CC8"/>
    <w:rsid w:val="006814D4"/>
    <w:rsid w:val="00682D7F"/>
    <w:rsid w:val="00684478"/>
    <w:rsid w:val="00686920"/>
    <w:rsid w:val="006878D6"/>
    <w:rsid w:val="006A0085"/>
    <w:rsid w:val="006A1BAE"/>
    <w:rsid w:val="006A726C"/>
    <w:rsid w:val="006B0790"/>
    <w:rsid w:val="006B1151"/>
    <w:rsid w:val="006B4EA2"/>
    <w:rsid w:val="006B5704"/>
    <w:rsid w:val="006B5CA0"/>
    <w:rsid w:val="006B6EAD"/>
    <w:rsid w:val="006B7424"/>
    <w:rsid w:val="006B7EF5"/>
    <w:rsid w:val="006C147A"/>
    <w:rsid w:val="006C39AE"/>
    <w:rsid w:val="006C51F7"/>
    <w:rsid w:val="006C57D8"/>
    <w:rsid w:val="006C6034"/>
    <w:rsid w:val="006C67F6"/>
    <w:rsid w:val="006C79A3"/>
    <w:rsid w:val="006D0F25"/>
    <w:rsid w:val="006D1941"/>
    <w:rsid w:val="006D1A1C"/>
    <w:rsid w:val="006D22BB"/>
    <w:rsid w:val="006D36BF"/>
    <w:rsid w:val="006D4963"/>
    <w:rsid w:val="006D7E72"/>
    <w:rsid w:val="006E05DC"/>
    <w:rsid w:val="006E1A27"/>
    <w:rsid w:val="006E1FD2"/>
    <w:rsid w:val="006E3BB1"/>
    <w:rsid w:val="006E40A4"/>
    <w:rsid w:val="006E567A"/>
    <w:rsid w:val="006E6697"/>
    <w:rsid w:val="006E7E9A"/>
    <w:rsid w:val="006F04AE"/>
    <w:rsid w:val="006F0BE7"/>
    <w:rsid w:val="006F3059"/>
    <w:rsid w:val="006F4783"/>
    <w:rsid w:val="00700E68"/>
    <w:rsid w:val="00706FD8"/>
    <w:rsid w:val="007073A9"/>
    <w:rsid w:val="0071152D"/>
    <w:rsid w:val="007131FE"/>
    <w:rsid w:val="00714321"/>
    <w:rsid w:val="00714674"/>
    <w:rsid w:val="00716BA7"/>
    <w:rsid w:val="00717E4F"/>
    <w:rsid w:val="00721BD2"/>
    <w:rsid w:val="00722620"/>
    <w:rsid w:val="007245F6"/>
    <w:rsid w:val="007249AD"/>
    <w:rsid w:val="0072591D"/>
    <w:rsid w:val="00726846"/>
    <w:rsid w:val="00730943"/>
    <w:rsid w:val="00732395"/>
    <w:rsid w:val="00736BE8"/>
    <w:rsid w:val="0074064B"/>
    <w:rsid w:val="00741A6A"/>
    <w:rsid w:val="007428E7"/>
    <w:rsid w:val="007466BC"/>
    <w:rsid w:val="00747F36"/>
    <w:rsid w:val="007564CA"/>
    <w:rsid w:val="00757A44"/>
    <w:rsid w:val="00757FE8"/>
    <w:rsid w:val="00761EE2"/>
    <w:rsid w:val="00764F2A"/>
    <w:rsid w:val="00767618"/>
    <w:rsid w:val="00772D2A"/>
    <w:rsid w:val="00772FD9"/>
    <w:rsid w:val="0077374A"/>
    <w:rsid w:val="0077390A"/>
    <w:rsid w:val="00775080"/>
    <w:rsid w:val="00776443"/>
    <w:rsid w:val="007771AC"/>
    <w:rsid w:val="00777367"/>
    <w:rsid w:val="007776AA"/>
    <w:rsid w:val="00780B92"/>
    <w:rsid w:val="00781A45"/>
    <w:rsid w:val="0078365C"/>
    <w:rsid w:val="00783F09"/>
    <w:rsid w:val="0078400C"/>
    <w:rsid w:val="00784A9D"/>
    <w:rsid w:val="00785EBC"/>
    <w:rsid w:val="00786CBC"/>
    <w:rsid w:val="007876B8"/>
    <w:rsid w:val="0078782D"/>
    <w:rsid w:val="007915F7"/>
    <w:rsid w:val="00791CC6"/>
    <w:rsid w:val="00792589"/>
    <w:rsid w:val="00792ECA"/>
    <w:rsid w:val="00794E19"/>
    <w:rsid w:val="0079647A"/>
    <w:rsid w:val="007964A0"/>
    <w:rsid w:val="007A1F82"/>
    <w:rsid w:val="007A52C0"/>
    <w:rsid w:val="007A7123"/>
    <w:rsid w:val="007A7CD9"/>
    <w:rsid w:val="007B0B6D"/>
    <w:rsid w:val="007B1F61"/>
    <w:rsid w:val="007B205D"/>
    <w:rsid w:val="007B4B4D"/>
    <w:rsid w:val="007B4E57"/>
    <w:rsid w:val="007B58DE"/>
    <w:rsid w:val="007B6B0B"/>
    <w:rsid w:val="007C057D"/>
    <w:rsid w:val="007C27BE"/>
    <w:rsid w:val="007C3E10"/>
    <w:rsid w:val="007C4A8A"/>
    <w:rsid w:val="007C5C9E"/>
    <w:rsid w:val="007C5E30"/>
    <w:rsid w:val="007C6997"/>
    <w:rsid w:val="007D0B41"/>
    <w:rsid w:val="007D3AC3"/>
    <w:rsid w:val="007D5FD7"/>
    <w:rsid w:val="007D78B8"/>
    <w:rsid w:val="007E002F"/>
    <w:rsid w:val="007E7BA3"/>
    <w:rsid w:val="007F1A8A"/>
    <w:rsid w:val="007F3533"/>
    <w:rsid w:val="007F405C"/>
    <w:rsid w:val="00802C17"/>
    <w:rsid w:val="008035CC"/>
    <w:rsid w:val="00805A20"/>
    <w:rsid w:val="00806750"/>
    <w:rsid w:val="00807A07"/>
    <w:rsid w:val="008107EA"/>
    <w:rsid w:val="00810E4D"/>
    <w:rsid w:val="00813A6D"/>
    <w:rsid w:val="008141B6"/>
    <w:rsid w:val="00820112"/>
    <w:rsid w:val="0082267E"/>
    <w:rsid w:val="008233F8"/>
    <w:rsid w:val="00823D68"/>
    <w:rsid w:val="00824969"/>
    <w:rsid w:val="00825409"/>
    <w:rsid w:val="00825709"/>
    <w:rsid w:val="00826679"/>
    <w:rsid w:val="00826F0F"/>
    <w:rsid w:val="00830B96"/>
    <w:rsid w:val="00830BEC"/>
    <w:rsid w:val="00830D09"/>
    <w:rsid w:val="008318ED"/>
    <w:rsid w:val="00832284"/>
    <w:rsid w:val="00832F15"/>
    <w:rsid w:val="008332B2"/>
    <w:rsid w:val="008338B0"/>
    <w:rsid w:val="00833A38"/>
    <w:rsid w:val="00834E86"/>
    <w:rsid w:val="0083575D"/>
    <w:rsid w:val="00835901"/>
    <w:rsid w:val="00837410"/>
    <w:rsid w:val="00840E80"/>
    <w:rsid w:val="00841386"/>
    <w:rsid w:val="00843B0A"/>
    <w:rsid w:val="00852304"/>
    <w:rsid w:val="00852F0C"/>
    <w:rsid w:val="00855D77"/>
    <w:rsid w:val="00861726"/>
    <w:rsid w:val="00865A6B"/>
    <w:rsid w:val="0086618A"/>
    <w:rsid w:val="00866779"/>
    <w:rsid w:val="00867514"/>
    <w:rsid w:val="008679FE"/>
    <w:rsid w:val="00870B87"/>
    <w:rsid w:val="008718F9"/>
    <w:rsid w:val="00874E79"/>
    <w:rsid w:val="00876719"/>
    <w:rsid w:val="00876EFE"/>
    <w:rsid w:val="0088112A"/>
    <w:rsid w:val="00882A8D"/>
    <w:rsid w:val="00883DCB"/>
    <w:rsid w:val="008849D6"/>
    <w:rsid w:val="00885F6D"/>
    <w:rsid w:val="008870CF"/>
    <w:rsid w:val="00890732"/>
    <w:rsid w:val="00893E58"/>
    <w:rsid w:val="00895458"/>
    <w:rsid w:val="00895835"/>
    <w:rsid w:val="0089625D"/>
    <w:rsid w:val="00896678"/>
    <w:rsid w:val="00896A6B"/>
    <w:rsid w:val="00897720"/>
    <w:rsid w:val="008A1ADB"/>
    <w:rsid w:val="008A3F96"/>
    <w:rsid w:val="008A502E"/>
    <w:rsid w:val="008B05AD"/>
    <w:rsid w:val="008B235D"/>
    <w:rsid w:val="008B402C"/>
    <w:rsid w:val="008B4939"/>
    <w:rsid w:val="008B6052"/>
    <w:rsid w:val="008B681E"/>
    <w:rsid w:val="008B6A3E"/>
    <w:rsid w:val="008B6C47"/>
    <w:rsid w:val="008C0533"/>
    <w:rsid w:val="008C0622"/>
    <w:rsid w:val="008C2267"/>
    <w:rsid w:val="008C2578"/>
    <w:rsid w:val="008C31D4"/>
    <w:rsid w:val="008C325F"/>
    <w:rsid w:val="008C39FF"/>
    <w:rsid w:val="008C3A42"/>
    <w:rsid w:val="008C59F7"/>
    <w:rsid w:val="008C6147"/>
    <w:rsid w:val="008C6C1A"/>
    <w:rsid w:val="008C7B52"/>
    <w:rsid w:val="008D129B"/>
    <w:rsid w:val="008D3789"/>
    <w:rsid w:val="008D4CD7"/>
    <w:rsid w:val="008D5FCF"/>
    <w:rsid w:val="008D7C81"/>
    <w:rsid w:val="008E0B12"/>
    <w:rsid w:val="008E125E"/>
    <w:rsid w:val="008E2C12"/>
    <w:rsid w:val="008E597B"/>
    <w:rsid w:val="008E59A7"/>
    <w:rsid w:val="008F2284"/>
    <w:rsid w:val="008F2A10"/>
    <w:rsid w:val="008F2FEC"/>
    <w:rsid w:val="008F6CA6"/>
    <w:rsid w:val="008F7B81"/>
    <w:rsid w:val="009007CF"/>
    <w:rsid w:val="009010F3"/>
    <w:rsid w:val="00902DEE"/>
    <w:rsid w:val="00903328"/>
    <w:rsid w:val="00903349"/>
    <w:rsid w:val="009035F7"/>
    <w:rsid w:val="00904745"/>
    <w:rsid w:val="00910E24"/>
    <w:rsid w:val="00910F7E"/>
    <w:rsid w:val="0091217C"/>
    <w:rsid w:val="0091243D"/>
    <w:rsid w:val="009154FC"/>
    <w:rsid w:val="00917EF0"/>
    <w:rsid w:val="00920231"/>
    <w:rsid w:val="009217BE"/>
    <w:rsid w:val="00921B28"/>
    <w:rsid w:val="00922765"/>
    <w:rsid w:val="0092328E"/>
    <w:rsid w:val="009236A7"/>
    <w:rsid w:val="00925529"/>
    <w:rsid w:val="00926378"/>
    <w:rsid w:val="0093018F"/>
    <w:rsid w:val="00930513"/>
    <w:rsid w:val="00931324"/>
    <w:rsid w:val="00931F7A"/>
    <w:rsid w:val="00932A6C"/>
    <w:rsid w:val="009364B5"/>
    <w:rsid w:val="00937707"/>
    <w:rsid w:val="00937EE1"/>
    <w:rsid w:val="00941A12"/>
    <w:rsid w:val="00942F77"/>
    <w:rsid w:val="00943329"/>
    <w:rsid w:val="00944DDE"/>
    <w:rsid w:val="009511B3"/>
    <w:rsid w:val="009513AB"/>
    <w:rsid w:val="00951C42"/>
    <w:rsid w:val="00952318"/>
    <w:rsid w:val="00952BBE"/>
    <w:rsid w:val="00953638"/>
    <w:rsid w:val="009561FC"/>
    <w:rsid w:val="00957023"/>
    <w:rsid w:val="00957F69"/>
    <w:rsid w:val="00960A5B"/>
    <w:rsid w:val="00961EEE"/>
    <w:rsid w:val="009625B2"/>
    <w:rsid w:val="00963BBD"/>
    <w:rsid w:val="009650E6"/>
    <w:rsid w:val="0096523C"/>
    <w:rsid w:val="00965612"/>
    <w:rsid w:val="009707C3"/>
    <w:rsid w:val="00971664"/>
    <w:rsid w:val="00976747"/>
    <w:rsid w:val="00976AB6"/>
    <w:rsid w:val="0097788C"/>
    <w:rsid w:val="00977DC2"/>
    <w:rsid w:val="00977EEF"/>
    <w:rsid w:val="009805A1"/>
    <w:rsid w:val="009817DD"/>
    <w:rsid w:val="00983AA1"/>
    <w:rsid w:val="0098610D"/>
    <w:rsid w:val="00990593"/>
    <w:rsid w:val="00990905"/>
    <w:rsid w:val="00991A8D"/>
    <w:rsid w:val="00992107"/>
    <w:rsid w:val="00992118"/>
    <w:rsid w:val="0099277B"/>
    <w:rsid w:val="00995619"/>
    <w:rsid w:val="00995F51"/>
    <w:rsid w:val="009962B7"/>
    <w:rsid w:val="00997AD5"/>
    <w:rsid w:val="009A0313"/>
    <w:rsid w:val="009A1660"/>
    <w:rsid w:val="009A348A"/>
    <w:rsid w:val="009A351C"/>
    <w:rsid w:val="009A36E0"/>
    <w:rsid w:val="009A4D8B"/>
    <w:rsid w:val="009A65A4"/>
    <w:rsid w:val="009A76DA"/>
    <w:rsid w:val="009B0876"/>
    <w:rsid w:val="009B0D32"/>
    <w:rsid w:val="009B222D"/>
    <w:rsid w:val="009B26C3"/>
    <w:rsid w:val="009B2E22"/>
    <w:rsid w:val="009B60AB"/>
    <w:rsid w:val="009B6207"/>
    <w:rsid w:val="009B7B88"/>
    <w:rsid w:val="009C0E2F"/>
    <w:rsid w:val="009C10AE"/>
    <w:rsid w:val="009C1C81"/>
    <w:rsid w:val="009C31DB"/>
    <w:rsid w:val="009C32C9"/>
    <w:rsid w:val="009C3E1E"/>
    <w:rsid w:val="009C4250"/>
    <w:rsid w:val="009C722F"/>
    <w:rsid w:val="009C750B"/>
    <w:rsid w:val="009C7B5A"/>
    <w:rsid w:val="009D073F"/>
    <w:rsid w:val="009D0FA6"/>
    <w:rsid w:val="009D13A1"/>
    <w:rsid w:val="009D1D3A"/>
    <w:rsid w:val="009D2C2E"/>
    <w:rsid w:val="009D3067"/>
    <w:rsid w:val="009D355E"/>
    <w:rsid w:val="009D4842"/>
    <w:rsid w:val="009D496C"/>
    <w:rsid w:val="009D4E57"/>
    <w:rsid w:val="009D5B7C"/>
    <w:rsid w:val="009D5D6C"/>
    <w:rsid w:val="009D7587"/>
    <w:rsid w:val="009E00D1"/>
    <w:rsid w:val="009E026C"/>
    <w:rsid w:val="009E3D17"/>
    <w:rsid w:val="009E41C7"/>
    <w:rsid w:val="009E56EC"/>
    <w:rsid w:val="009E5867"/>
    <w:rsid w:val="009F1AD5"/>
    <w:rsid w:val="009F345D"/>
    <w:rsid w:val="009F3B69"/>
    <w:rsid w:val="009F5E05"/>
    <w:rsid w:val="009F5FDA"/>
    <w:rsid w:val="009F6F53"/>
    <w:rsid w:val="00A00069"/>
    <w:rsid w:val="00A007C7"/>
    <w:rsid w:val="00A007E2"/>
    <w:rsid w:val="00A0187B"/>
    <w:rsid w:val="00A01ABD"/>
    <w:rsid w:val="00A03B6F"/>
    <w:rsid w:val="00A04B21"/>
    <w:rsid w:val="00A06128"/>
    <w:rsid w:val="00A10285"/>
    <w:rsid w:val="00A10BA3"/>
    <w:rsid w:val="00A10FF7"/>
    <w:rsid w:val="00A115A2"/>
    <w:rsid w:val="00A117EB"/>
    <w:rsid w:val="00A1348A"/>
    <w:rsid w:val="00A13841"/>
    <w:rsid w:val="00A15A64"/>
    <w:rsid w:val="00A216F3"/>
    <w:rsid w:val="00A22500"/>
    <w:rsid w:val="00A22749"/>
    <w:rsid w:val="00A22BFC"/>
    <w:rsid w:val="00A22EA0"/>
    <w:rsid w:val="00A2434E"/>
    <w:rsid w:val="00A2519F"/>
    <w:rsid w:val="00A25980"/>
    <w:rsid w:val="00A2724C"/>
    <w:rsid w:val="00A32184"/>
    <w:rsid w:val="00A323AC"/>
    <w:rsid w:val="00A32522"/>
    <w:rsid w:val="00A327AF"/>
    <w:rsid w:val="00A33615"/>
    <w:rsid w:val="00A33B33"/>
    <w:rsid w:val="00A34AD7"/>
    <w:rsid w:val="00A34AE3"/>
    <w:rsid w:val="00A36216"/>
    <w:rsid w:val="00A36374"/>
    <w:rsid w:val="00A366B9"/>
    <w:rsid w:val="00A36937"/>
    <w:rsid w:val="00A409D1"/>
    <w:rsid w:val="00A40ADE"/>
    <w:rsid w:val="00A41656"/>
    <w:rsid w:val="00A41BD0"/>
    <w:rsid w:val="00A41D7F"/>
    <w:rsid w:val="00A42A1E"/>
    <w:rsid w:val="00A43F5C"/>
    <w:rsid w:val="00A444AC"/>
    <w:rsid w:val="00A4588B"/>
    <w:rsid w:val="00A458F6"/>
    <w:rsid w:val="00A5021A"/>
    <w:rsid w:val="00A50AD7"/>
    <w:rsid w:val="00A530B9"/>
    <w:rsid w:val="00A545C6"/>
    <w:rsid w:val="00A550F7"/>
    <w:rsid w:val="00A5581D"/>
    <w:rsid w:val="00A55D9C"/>
    <w:rsid w:val="00A55FAD"/>
    <w:rsid w:val="00A56251"/>
    <w:rsid w:val="00A607FA"/>
    <w:rsid w:val="00A61984"/>
    <w:rsid w:val="00A61BE4"/>
    <w:rsid w:val="00A61EF7"/>
    <w:rsid w:val="00A62221"/>
    <w:rsid w:val="00A64A53"/>
    <w:rsid w:val="00A67AF9"/>
    <w:rsid w:val="00A70459"/>
    <w:rsid w:val="00A71DDE"/>
    <w:rsid w:val="00A723EC"/>
    <w:rsid w:val="00A72EB0"/>
    <w:rsid w:val="00A72F64"/>
    <w:rsid w:val="00A7415B"/>
    <w:rsid w:val="00A74F5E"/>
    <w:rsid w:val="00A756F1"/>
    <w:rsid w:val="00A75CF7"/>
    <w:rsid w:val="00A820BB"/>
    <w:rsid w:val="00A82C60"/>
    <w:rsid w:val="00A836D5"/>
    <w:rsid w:val="00A86A62"/>
    <w:rsid w:val="00A876F0"/>
    <w:rsid w:val="00A92CCA"/>
    <w:rsid w:val="00A93F98"/>
    <w:rsid w:val="00A96754"/>
    <w:rsid w:val="00A96D21"/>
    <w:rsid w:val="00A97322"/>
    <w:rsid w:val="00AA09CF"/>
    <w:rsid w:val="00AA1FF2"/>
    <w:rsid w:val="00AA3A8D"/>
    <w:rsid w:val="00AA3B63"/>
    <w:rsid w:val="00AA61B0"/>
    <w:rsid w:val="00AA793C"/>
    <w:rsid w:val="00AB0FED"/>
    <w:rsid w:val="00AB138F"/>
    <w:rsid w:val="00AB3C63"/>
    <w:rsid w:val="00AB5D0B"/>
    <w:rsid w:val="00AB6B98"/>
    <w:rsid w:val="00AC224A"/>
    <w:rsid w:val="00AC2FA5"/>
    <w:rsid w:val="00AC44B2"/>
    <w:rsid w:val="00AC6F10"/>
    <w:rsid w:val="00AD01EE"/>
    <w:rsid w:val="00AD37ED"/>
    <w:rsid w:val="00AD4904"/>
    <w:rsid w:val="00AD5434"/>
    <w:rsid w:val="00AD58C3"/>
    <w:rsid w:val="00AD5DAA"/>
    <w:rsid w:val="00AD6D9A"/>
    <w:rsid w:val="00AD6EB6"/>
    <w:rsid w:val="00AE0806"/>
    <w:rsid w:val="00AE160A"/>
    <w:rsid w:val="00AE42BB"/>
    <w:rsid w:val="00AE5493"/>
    <w:rsid w:val="00AE5BD4"/>
    <w:rsid w:val="00AE6A6E"/>
    <w:rsid w:val="00AE7DF8"/>
    <w:rsid w:val="00AF10BC"/>
    <w:rsid w:val="00AF1ADC"/>
    <w:rsid w:val="00AF2F60"/>
    <w:rsid w:val="00AF493B"/>
    <w:rsid w:val="00AF503F"/>
    <w:rsid w:val="00AF521B"/>
    <w:rsid w:val="00AF6DC1"/>
    <w:rsid w:val="00B01620"/>
    <w:rsid w:val="00B0238B"/>
    <w:rsid w:val="00B063FA"/>
    <w:rsid w:val="00B0747C"/>
    <w:rsid w:val="00B074FB"/>
    <w:rsid w:val="00B10F5D"/>
    <w:rsid w:val="00B12412"/>
    <w:rsid w:val="00B142F6"/>
    <w:rsid w:val="00B149F6"/>
    <w:rsid w:val="00B17139"/>
    <w:rsid w:val="00B177FC"/>
    <w:rsid w:val="00B20824"/>
    <w:rsid w:val="00B20D62"/>
    <w:rsid w:val="00B22FE5"/>
    <w:rsid w:val="00B23385"/>
    <w:rsid w:val="00B25026"/>
    <w:rsid w:val="00B251BE"/>
    <w:rsid w:val="00B275FA"/>
    <w:rsid w:val="00B27848"/>
    <w:rsid w:val="00B27E45"/>
    <w:rsid w:val="00B3115F"/>
    <w:rsid w:val="00B3431F"/>
    <w:rsid w:val="00B34C44"/>
    <w:rsid w:val="00B360EF"/>
    <w:rsid w:val="00B367DC"/>
    <w:rsid w:val="00B407C9"/>
    <w:rsid w:val="00B407F8"/>
    <w:rsid w:val="00B4111E"/>
    <w:rsid w:val="00B4282C"/>
    <w:rsid w:val="00B42DD8"/>
    <w:rsid w:val="00B42F92"/>
    <w:rsid w:val="00B437D2"/>
    <w:rsid w:val="00B43BDF"/>
    <w:rsid w:val="00B451D5"/>
    <w:rsid w:val="00B45C2A"/>
    <w:rsid w:val="00B46716"/>
    <w:rsid w:val="00B47E92"/>
    <w:rsid w:val="00B50083"/>
    <w:rsid w:val="00B50E4F"/>
    <w:rsid w:val="00B51BD7"/>
    <w:rsid w:val="00B55B8E"/>
    <w:rsid w:val="00B55CF6"/>
    <w:rsid w:val="00B624A2"/>
    <w:rsid w:val="00B624F2"/>
    <w:rsid w:val="00B628BF"/>
    <w:rsid w:val="00B633A7"/>
    <w:rsid w:val="00B64E99"/>
    <w:rsid w:val="00B65BB0"/>
    <w:rsid w:val="00B66391"/>
    <w:rsid w:val="00B668C0"/>
    <w:rsid w:val="00B70651"/>
    <w:rsid w:val="00B70D68"/>
    <w:rsid w:val="00B72766"/>
    <w:rsid w:val="00B74045"/>
    <w:rsid w:val="00B7522E"/>
    <w:rsid w:val="00B75EF7"/>
    <w:rsid w:val="00B7690B"/>
    <w:rsid w:val="00B77FED"/>
    <w:rsid w:val="00B82688"/>
    <w:rsid w:val="00B82C02"/>
    <w:rsid w:val="00B83614"/>
    <w:rsid w:val="00B843D9"/>
    <w:rsid w:val="00B846B5"/>
    <w:rsid w:val="00B849BE"/>
    <w:rsid w:val="00B85570"/>
    <w:rsid w:val="00B85B95"/>
    <w:rsid w:val="00B865A1"/>
    <w:rsid w:val="00B8722D"/>
    <w:rsid w:val="00B919AE"/>
    <w:rsid w:val="00B94283"/>
    <w:rsid w:val="00B95B10"/>
    <w:rsid w:val="00B95C76"/>
    <w:rsid w:val="00B96734"/>
    <w:rsid w:val="00BA14A0"/>
    <w:rsid w:val="00BA21C8"/>
    <w:rsid w:val="00BA2E9A"/>
    <w:rsid w:val="00BA3AE8"/>
    <w:rsid w:val="00BA3E5B"/>
    <w:rsid w:val="00BA4DD9"/>
    <w:rsid w:val="00BA5DDC"/>
    <w:rsid w:val="00BA71FC"/>
    <w:rsid w:val="00BA78E3"/>
    <w:rsid w:val="00BA7F0D"/>
    <w:rsid w:val="00BB0DD2"/>
    <w:rsid w:val="00BB0FE4"/>
    <w:rsid w:val="00BB137E"/>
    <w:rsid w:val="00BB15EC"/>
    <w:rsid w:val="00BB249F"/>
    <w:rsid w:val="00BB2F94"/>
    <w:rsid w:val="00BB4BD9"/>
    <w:rsid w:val="00BB4DDB"/>
    <w:rsid w:val="00BB5CEA"/>
    <w:rsid w:val="00BC1213"/>
    <w:rsid w:val="00BC3182"/>
    <w:rsid w:val="00BC4861"/>
    <w:rsid w:val="00BC5778"/>
    <w:rsid w:val="00BC6491"/>
    <w:rsid w:val="00BC6EB5"/>
    <w:rsid w:val="00BD0195"/>
    <w:rsid w:val="00BD67CD"/>
    <w:rsid w:val="00BD7982"/>
    <w:rsid w:val="00BE0840"/>
    <w:rsid w:val="00BE4CF0"/>
    <w:rsid w:val="00BE4DA4"/>
    <w:rsid w:val="00BE58F8"/>
    <w:rsid w:val="00BE5A61"/>
    <w:rsid w:val="00BE704C"/>
    <w:rsid w:val="00BF037F"/>
    <w:rsid w:val="00BF053E"/>
    <w:rsid w:val="00BF1971"/>
    <w:rsid w:val="00BF26A1"/>
    <w:rsid w:val="00BF2A44"/>
    <w:rsid w:val="00BF332F"/>
    <w:rsid w:val="00BF5A0D"/>
    <w:rsid w:val="00BF667C"/>
    <w:rsid w:val="00BF6AFA"/>
    <w:rsid w:val="00BF7AB2"/>
    <w:rsid w:val="00BF7B0E"/>
    <w:rsid w:val="00BF7CD6"/>
    <w:rsid w:val="00C005DC"/>
    <w:rsid w:val="00C027B2"/>
    <w:rsid w:val="00C033DB"/>
    <w:rsid w:val="00C034F7"/>
    <w:rsid w:val="00C03B56"/>
    <w:rsid w:val="00C03F93"/>
    <w:rsid w:val="00C05957"/>
    <w:rsid w:val="00C06D73"/>
    <w:rsid w:val="00C06F37"/>
    <w:rsid w:val="00C07F11"/>
    <w:rsid w:val="00C11321"/>
    <w:rsid w:val="00C12351"/>
    <w:rsid w:val="00C126FA"/>
    <w:rsid w:val="00C13019"/>
    <w:rsid w:val="00C130F6"/>
    <w:rsid w:val="00C13961"/>
    <w:rsid w:val="00C145F3"/>
    <w:rsid w:val="00C14D8D"/>
    <w:rsid w:val="00C156D1"/>
    <w:rsid w:val="00C158F4"/>
    <w:rsid w:val="00C159B5"/>
    <w:rsid w:val="00C16573"/>
    <w:rsid w:val="00C16681"/>
    <w:rsid w:val="00C16794"/>
    <w:rsid w:val="00C16E64"/>
    <w:rsid w:val="00C20FF4"/>
    <w:rsid w:val="00C2167C"/>
    <w:rsid w:val="00C22020"/>
    <w:rsid w:val="00C2489F"/>
    <w:rsid w:val="00C253D3"/>
    <w:rsid w:val="00C25CB2"/>
    <w:rsid w:val="00C26644"/>
    <w:rsid w:val="00C268FA"/>
    <w:rsid w:val="00C34E72"/>
    <w:rsid w:val="00C36C06"/>
    <w:rsid w:val="00C3736C"/>
    <w:rsid w:val="00C400C2"/>
    <w:rsid w:val="00C40B78"/>
    <w:rsid w:val="00C438F5"/>
    <w:rsid w:val="00C43B03"/>
    <w:rsid w:val="00C47C9E"/>
    <w:rsid w:val="00C50C04"/>
    <w:rsid w:val="00C512EF"/>
    <w:rsid w:val="00C51D7B"/>
    <w:rsid w:val="00C5488E"/>
    <w:rsid w:val="00C54A04"/>
    <w:rsid w:val="00C5524B"/>
    <w:rsid w:val="00C555F7"/>
    <w:rsid w:val="00C57C24"/>
    <w:rsid w:val="00C628BA"/>
    <w:rsid w:val="00C62B26"/>
    <w:rsid w:val="00C63078"/>
    <w:rsid w:val="00C65033"/>
    <w:rsid w:val="00C67117"/>
    <w:rsid w:val="00C715E6"/>
    <w:rsid w:val="00C74A26"/>
    <w:rsid w:val="00C75E9F"/>
    <w:rsid w:val="00C76EC2"/>
    <w:rsid w:val="00C822CF"/>
    <w:rsid w:val="00C82E9F"/>
    <w:rsid w:val="00C84FFB"/>
    <w:rsid w:val="00C855FB"/>
    <w:rsid w:val="00C87DD4"/>
    <w:rsid w:val="00C9076D"/>
    <w:rsid w:val="00C91BEB"/>
    <w:rsid w:val="00C91CB6"/>
    <w:rsid w:val="00C92F94"/>
    <w:rsid w:val="00C95976"/>
    <w:rsid w:val="00C95E16"/>
    <w:rsid w:val="00CA013C"/>
    <w:rsid w:val="00CA0605"/>
    <w:rsid w:val="00CA07CF"/>
    <w:rsid w:val="00CA1EC9"/>
    <w:rsid w:val="00CA5A64"/>
    <w:rsid w:val="00CA7CCE"/>
    <w:rsid w:val="00CB1253"/>
    <w:rsid w:val="00CB1CEF"/>
    <w:rsid w:val="00CB1E63"/>
    <w:rsid w:val="00CB249C"/>
    <w:rsid w:val="00CB587A"/>
    <w:rsid w:val="00CB618C"/>
    <w:rsid w:val="00CB6815"/>
    <w:rsid w:val="00CC1065"/>
    <w:rsid w:val="00CC185B"/>
    <w:rsid w:val="00CC3DB4"/>
    <w:rsid w:val="00CC5529"/>
    <w:rsid w:val="00CD0824"/>
    <w:rsid w:val="00CD2403"/>
    <w:rsid w:val="00CD3173"/>
    <w:rsid w:val="00CD4EE3"/>
    <w:rsid w:val="00CD5C68"/>
    <w:rsid w:val="00CD6AE4"/>
    <w:rsid w:val="00CD773F"/>
    <w:rsid w:val="00CE2522"/>
    <w:rsid w:val="00CE2824"/>
    <w:rsid w:val="00CE2E77"/>
    <w:rsid w:val="00CE4F65"/>
    <w:rsid w:val="00CE5751"/>
    <w:rsid w:val="00CE5E77"/>
    <w:rsid w:val="00CE64AD"/>
    <w:rsid w:val="00CE6E65"/>
    <w:rsid w:val="00CF120B"/>
    <w:rsid w:val="00CF1E52"/>
    <w:rsid w:val="00CF2179"/>
    <w:rsid w:val="00CF2FB6"/>
    <w:rsid w:val="00CF34A6"/>
    <w:rsid w:val="00CF4166"/>
    <w:rsid w:val="00D00200"/>
    <w:rsid w:val="00D010FE"/>
    <w:rsid w:val="00D032DF"/>
    <w:rsid w:val="00D03BD3"/>
    <w:rsid w:val="00D05039"/>
    <w:rsid w:val="00D0522C"/>
    <w:rsid w:val="00D07613"/>
    <w:rsid w:val="00D11306"/>
    <w:rsid w:val="00D122BE"/>
    <w:rsid w:val="00D12BFA"/>
    <w:rsid w:val="00D13228"/>
    <w:rsid w:val="00D13D96"/>
    <w:rsid w:val="00D13E77"/>
    <w:rsid w:val="00D17B61"/>
    <w:rsid w:val="00D20A88"/>
    <w:rsid w:val="00D20FF7"/>
    <w:rsid w:val="00D21DC5"/>
    <w:rsid w:val="00D22203"/>
    <w:rsid w:val="00D242FD"/>
    <w:rsid w:val="00D24F53"/>
    <w:rsid w:val="00D26350"/>
    <w:rsid w:val="00D2704B"/>
    <w:rsid w:val="00D3031D"/>
    <w:rsid w:val="00D30E5C"/>
    <w:rsid w:val="00D311A6"/>
    <w:rsid w:val="00D32D9A"/>
    <w:rsid w:val="00D32F61"/>
    <w:rsid w:val="00D337D4"/>
    <w:rsid w:val="00D33DDF"/>
    <w:rsid w:val="00D3439D"/>
    <w:rsid w:val="00D35D69"/>
    <w:rsid w:val="00D36A5F"/>
    <w:rsid w:val="00D40305"/>
    <w:rsid w:val="00D40D71"/>
    <w:rsid w:val="00D41B50"/>
    <w:rsid w:val="00D42DA1"/>
    <w:rsid w:val="00D434FD"/>
    <w:rsid w:val="00D4404B"/>
    <w:rsid w:val="00D45AF7"/>
    <w:rsid w:val="00D46C35"/>
    <w:rsid w:val="00D47CB0"/>
    <w:rsid w:val="00D508BE"/>
    <w:rsid w:val="00D519D4"/>
    <w:rsid w:val="00D52528"/>
    <w:rsid w:val="00D53AA5"/>
    <w:rsid w:val="00D578E0"/>
    <w:rsid w:val="00D62BE8"/>
    <w:rsid w:val="00D65786"/>
    <w:rsid w:val="00D665F5"/>
    <w:rsid w:val="00D66DA7"/>
    <w:rsid w:val="00D66F4F"/>
    <w:rsid w:val="00D6754C"/>
    <w:rsid w:val="00D7114C"/>
    <w:rsid w:val="00D757C8"/>
    <w:rsid w:val="00D7658F"/>
    <w:rsid w:val="00D80C7A"/>
    <w:rsid w:val="00D81C95"/>
    <w:rsid w:val="00D847C8"/>
    <w:rsid w:val="00D909B0"/>
    <w:rsid w:val="00D90A49"/>
    <w:rsid w:val="00D90B60"/>
    <w:rsid w:val="00D92365"/>
    <w:rsid w:val="00D93246"/>
    <w:rsid w:val="00D944F5"/>
    <w:rsid w:val="00D94D02"/>
    <w:rsid w:val="00D95A6B"/>
    <w:rsid w:val="00D97650"/>
    <w:rsid w:val="00DA1EB9"/>
    <w:rsid w:val="00DA26DD"/>
    <w:rsid w:val="00DA3497"/>
    <w:rsid w:val="00DA4705"/>
    <w:rsid w:val="00DA4C51"/>
    <w:rsid w:val="00DB0E4E"/>
    <w:rsid w:val="00DB1072"/>
    <w:rsid w:val="00DB13E6"/>
    <w:rsid w:val="00DB5016"/>
    <w:rsid w:val="00DB5F28"/>
    <w:rsid w:val="00DB6C0C"/>
    <w:rsid w:val="00DC1FC9"/>
    <w:rsid w:val="00DC7E61"/>
    <w:rsid w:val="00DD2939"/>
    <w:rsid w:val="00DD31D6"/>
    <w:rsid w:val="00DD36AE"/>
    <w:rsid w:val="00DD3CF9"/>
    <w:rsid w:val="00DD606C"/>
    <w:rsid w:val="00DD61E0"/>
    <w:rsid w:val="00DD6682"/>
    <w:rsid w:val="00DD7E99"/>
    <w:rsid w:val="00DE1329"/>
    <w:rsid w:val="00DE1E9E"/>
    <w:rsid w:val="00DE22A2"/>
    <w:rsid w:val="00DE2B57"/>
    <w:rsid w:val="00DE2C6D"/>
    <w:rsid w:val="00DE385F"/>
    <w:rsid w:val="00DE7A49"/>
    <w:rsid w:val="00DE7C9F"/>
    <w:rsid w:val="00DE7F85"/>
    <w:rsid w:val="00DF0E09"/>
    <w:rsid w:val="00DF1302"/>
    <w:rsid w:val="00DF192E"/>
    <w:rsid w:val="00DF23FA"/>
    <w:rsid w:val="00DF56B8"/>
    <w:rsid w:val="00DF713F"/>
    <w:rsid w:val="00E00399"/>
    <w:rsid w:val="00E04AC6"/>
    <w:rsid w:val="00E0521F"/>
    <w:rsid w:val="00E11660"/>
    <w:rsid w:val="00E12D95"/>
    <w:rsid w:val="00E1317A"/>
    <w:rsid w:val="00E13BA7"/>
    <w:rsid w:val="00E13D24"/>
    <w:rsid w:val="00E156F8"/>
    <w:rsid w:val="00E16318"/>
    <w:rsid w:val="00E1791D"/>
    <w:rsid w:val="00E17A74"/>
    <w:rsid w:val="00E20FF7"/>
    <w:rsid w:val="00E240F1"/>
    <w:rsid w:val="00E25626"/>
    <w:rsid w:val="00E26768"/>
    <w:rsid w:val="00E26AB6"/>
    <w:rsid w:val="00E30792"/>
    <w:rsid w:val="00E316D2"/>
    <w:rsid w:val="00E32C27"/>
    <w:rsid w:val="00E33632"/>
    <w:rsid w:val="00E33CA5"/>
    <w:rsid w:val="00E3424D"/>
    <w:rsid w:val="00E3659A"/>
    <w:rsid w:val="00E40B27"/>
    <w:rsid w:val="00E4102F"/>
    <w:rsid w:val="00E427C2"/>
    <w:rsid w:val="00E4356B"/>
    <w:rsid w:val="00E44835"/>
    <w:rsid w:val="00E44E47"/>
    <w:rsid w:val="00E50231"/>
    <w:rsid w:val="00E51070"/>
    <w:rsid w:val="00E535F6"/>
    <w:rsid w:val="00E616DF"/>
    <w:rsid w:val="00E61EE7"/>
    <w:rsid w:val="00E624D8"/>
    <w:rsid w:val="00E62CFA"/>
    <w:rsid w:val="00E640A3"/>
    <w:rsid w:val="00E646AD"/>
    <w:rsid w:val="00E647CD"/>
    <w:rsid w:val="00E64D26"/>
    <w:rsid w:val="00E650A2"/>
    <w:rsid w:val="00E65EF7"/>
    <w:rsid w:val="00E67598"/>
    <w:rsid w:val="00E706B7"/>
    <w:rsid w:val="00E73F16"/>
    <w:rsid w:val="00E7437E"/>
    <w:rsid w:val="00E75B34"/>
    <w:rsid w:val="00E77322"/>
    <w:rsid w:val="00E801A5"/>
    <w:rsid w:val="00E81923"/>
    <w:rsid w:val="00E82658"/>
    <w:rsid w:val="00E83DB6"/>
    <w:rsid w:val="00E83F01"/>
    <w:rsid w:val="00E85091"/>
    <w:rsid w:val="00E860F9"/>
    <w:rsid w:val="00E86513"/>
    <w:rsid w:val="00E90AB9"/>
    <w:rsid w:val="00E915F8"/>
    <w:rsid w:val="00E91724"/>
    <w:rsid w:val="00E91DBB"/>
    <w:rsid w:val="00E92ACA"/>
    <w:rsid w:val="00E92CD7"/>
    <w:rsid w:val="00E935C0"/>
    <w:rsid w:val="00E93869"/>
    <w:rsid w:val="00EA0459"/>
    <w:rsid w:val="00EA15AB"/>
    <w:rsid w:val="00EA1ED6"/>
    <w:rsid w:val="00EA213F"/>
    <w:rsid w:val="00EA4F83"/>
    <w:rsid w:val="00EB3FA3"/>
    <w:rsid w:val="00EB43FD"/>
    <w:rsid w:val="00EB47A1"/>
    <w:rsid w:val="00EB4FC7"/>
    <w:rsid w:val="00EB6CD0"/>
    <w:rsid w:val="00EB6F28"/>
    <w:rsid w:val="00EB7D14"/>
    <w:rsid w:val="00EC2108"/>
    <w:rsid w:val="00EC3839"/>
    <w:rsid w:val="00EC45B5"/>
    <w:rsid w:val="00EC62AA"/>
    <w:rsid w:val="00ED0B0F"/>
    <w:rsid w:val="00ED25F0"/>
    <w:rsid w:val="00ED3513"/>
    <w:rsid w:val="00ED395A"/>
    <w:rsid w:val="00ED39EB"/>
    <w:rsid w:val="00ED3CE7"/>
    <w:rsid w:val="00ED4085"/>
    <w:rsid w:val="00ED40F0"/>
    <w:rsid w:val="00ED441F"/>
    <w:rsid w:val="00ED4C8A"/>
    <w:rsid w:val="00ED513A"/>
    <w:rsid w:val="00ED651D"/>
    <w:rsid w:val="00EE1CD5"/>
    <w:rsid w:val="00EE5513"/>
    <w:rsid w:val="00EE556D"/>
    <w:rsid w:val="00EE58F0"/>
    <w:rsid w:val="00EF1521"/>
    <w:rsid w:val="00EF2873"/>
    <w:rsid w:val="00EF3922"/>
    <w:rsid w:val="00EF5063"/>
    <w:rsid w:val="00EF6883"/>
    <w:rsid w:val="00F000E0"/>
    <w:rsid w:val="00F01FDD"/>
    <w:rsid w:val="00F022A2"/>
    <w:rsid w:val="00F03C0C"/>
    <w:rsid w:val="00F1246F"/>
    <w:rsid w:val="00F14EB8"/>
    <w:rsid w:val="00F16698"/>
    <w:rsid w:val="00F23AA0"/>
    <w:rsid w:val="00F23FC0"/>
    <w:rsid w:val="00F24881"/>
    <w:rsid w:val="00F24C06"/>
    <w:rsid w:val="00F25ACE"/>
    <w:rsid w:val="00F26C4B"/>
    <w:rsid w:val="00F311CF"/>
    <w:rsid w:val="00F35265"/>
    <w:rsid w:val="00F40EE8"/>
    <w:rsid w:val="00F426C6"/>
    <w:rsid w:val="00F433EC"/>
    <w:rsid w:val="00F437AD"/>
    <w:rsid w:val="00F439D7"/>
    <w:rsid w:val="00F43CA7"/>
    <w:rsid w:val="00F44B48"/>
    <w:rsid w:val="00F45503"/>
    <w:rsid w:val="00F45EA5"/>
    <w:rsid w:val="00F465BE"/>
    <w:rsid w:val="00F46913"/>
    <w:rsid w:val="00F5015B"/>
    <w:rsid w:val="00F51B79"/>
    <w:rsid w:val="00F521B2"/>
    <w:rsid w:val="00F52377"/>
    <w:rsid w:val="00F5279C"/>
    <w:rsid w:val="00F53895"/>
    <w:rsid w:val="00F56274"/>
    <w:rsid w:val="00F564C5"/>
    <w:rsid w:val="00F57C68"/>
    <w:rsid w:val="00F62052"/>
    <w:rsid w:val="00F65DA6"/>
    <w:rsid w:val="00F669AD"/>
    <w:rsid w:val="00F7020B"/>
    <w:rsid w:val="00F70C70"/>
    <w:rsid w:val="00F71157"/>
    <w:rsid w:val="00F71954"/>
    <w:rsid w:val="00F72085"/>
    <w:rsid w:val="00F72B49"/>
    <w:rsid w:val="00F750E2"/>
    <w:rsid w:val="00F76E7C"/>
    <w:rsid w:val="00F77464"/>
    <w:rsid w:val="00F81133"/>
    <w:rsid w:val="00F816CC"/>
    <w:rsid w:val="00F8211E"/>
    <w:rsid w:val="00F84D79"/>
    <w:rsid w:val="00F87567"/>
    <w:rsid w:val="00F96029"/>
    <w:rsid w:val="00F97090"/>
    <w:rsid w:val="00F97440"/>
    <w:rsid w:val="00FA1156"/>
    <w:rsid w:val="00FA473C"/>
    <w:rsid w:val="00FA5D5C"/>
    <w:rsid w:val="00FA64AC"/>
    <w:rsid w:val="00FA73DB"/>
    <w:rsid w:val="00FB1043"/>
    <w:rsid w:val="00FC00A4"/>
    <w:rsid w:val="00FC0502"/>
    <w:rsid w:val="00FC0EFB"/>
    <w:rsid w:val="00FC1637"/>
    <w:rsid w:val="00FC5013"/>
    <w:rsid w:val="00FD2029"/>
    <w:rsid w:val="00FD456A"/>
    <w:rsid w:val="00FD7774"/>
    <w:rsid w:val="00FD7AE5"/>
    <w:rsid w:val="00FE0048"/>
    <w:rsid w:val="00FE17AF"/>
    <w:rsid w:val="00FE4E07"/>
    <w:rsid w:val="00FE52C5"/>
    <w:rsid w:val="00FE78E3"/>
    <w:rsid w:val="00FF0924"/>
    <w:rsid w:val="00FF1169"/>
    <w:rsid w:val="00FF257C"/>
    <w:rsid w:val="00FF28F3"/>
    <w:rsid w:val="00FF29AB"/>
    <w:rsid w:val="00FF29C7"/>
    <w:rsid w:val="00FF2D5A"/>
    <w:rsid w:val="00FF333A"/>
    <w:rsid w:val="00FF4CC1"/>
    <w:rsid w:val="00FF57F4"/>
    <w:rsid w:val="00FF6373"/>
    <w:rsid w:val="00FF724D"/>
    <w:rsid w:val="00FF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0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link w:val="CommentSubject"/>
    <w:uiPriority w:val="99"/>
    <w:locked/>
    <w:rsid w:val="00073023"/>
    <w:rPr>
      <w:rFonts w:cs="Times New Roman"/>
      <w:b/>
    </w:rPr>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link w:val="BalloonText"/>
    <w:uiPriority w:val="99"/>
    <w:locked/>
    <w:rsid w:val="00073023"/>
    <w:rPr>
      <w:rFonts w:ascii="Tahoma" w:hAnsi="Tahoma" w:cs="Times New Roman"/>
      <w:sz w:val="16"/>
    </w:rPr>
  </w:style>
  <w:style w:type="paragraph" w:styleId="ListParagraph">
    <w:name w:val="List Paragraph"/>
    <w:basedOn w:val="Normal"/>
    <w:uiPriority w:val="99"/>
    <w:qFormat/>
    <w:rsid w:val="00AD37ED"/>
    <w:pPr>
      <w:ind w:left="720"/>
      <w:contextualSpacing/>
    </w:pPr>
  </w:style>
  <w:style w:type="character" w:customStyle="1" w:styleId="st1">
    <w:name w:val="st1"/>
    <w:uiPriority w:val="99"/>
    <w:rsid w:val="00A327AF"/>
    <w:rPr>
      <w:rFonts w:cs="Times New Roman"/>
    </w:rPr>
  </w:style>
  <w:style w:type="paragraph" w:styleId="Revision">
    <w:name w:val="Revision"/>
    <w:hidden/>
    <w:uiPriority w:val="99"/>
    <w:semiHidden/>
    <w:rsid w:val="00076544"/>
    <w:rPr>
      <w:sz w:val="24"/>
      <w:szCs w:val="24"/>
    </w:rPr>
  </w:style>
  <w:style w:type="paragraph" w:customStyle="1" w:styleId="Table">
    <w:name w:val="Table"/>
    <w:basedOn w:val="Normal"/>
    <w:next w:val="Normal"/>
    <w:rsid w:val="0038076A"/>
    <w:pPr>
      <w:numPr>
        <w:numId w:val="14"/>
      </w:numPr>
      <w:suppressAutoHyphens/>
      <w:jc w:val="center"/>
    </w:pPr>
    <w:rPr>
      <w:b/>
      <w:szCs w:val="20"/>
      <w:lang w:eastAsia="zh-CN"/>
    </w:rPr>
  </w:style>
  <w:style w:type="paragraph" w:customStyle="1" w:styleId="Figure">
    <w:name w:val="Figure"/>
    <w:basedOn w:val="Normal"/>
    <w:next w:val="Normal"/>
    <w:rsid w:val="0038076A"/>
    <w:pPr>
      <w:numPr>
        <w:numId w:val="15"/>
      </w:numPr>
      <w:suppressAutoHyphens/>
      <w:jc w:val="center"/>
    </w:pPr>
    <w:rPr>
      <w:b/>
      <w:szCs w:val="20"/>
      <w:lang w:eastAsia="zh-CN"/>
    </w:rPr>
  </w:style>
  <w:style w:type="paragraph" w:styleId="Header">
    <w:name w:val="header"/>
    <w:basedOn w:val="Normal"/>
    <w:link w:val="HeaderChar"/>
    <w:uiPriority w:val="99"/>
    <w:unhideWhenUsed/>
    <w:rsid w:val="00E90AB9"/>
    <w:pPr>
      <w:tabs>
        <w:tab w:val="center" w:pos="4680"/>
        <w:tab w:val="right" w:pos="9360"/>
      </w:tabs>
    </w:pPr>
  </w:style>
  <w:style w:type="character" w:customStyle="1" w:styleId="HeaderChar">
    <w:name w:val="Header Char"/>
    <w:basedOn w:val="DefaultParagraphFont"/>
    <w:link w:val="Header"/>
    <w:uiPriority w:val="99"/>
    <w:rsid w:val="00E90AB9"/>
    <w:rPr>
      <w:sz w:val="24"/>
      <w:szCs w:val="24"/>
    </w:rPr>
  </w:style>
  <w:style w:type="paragraph" w:styleId="Footer">
    <w:name w:val="footer"/>
    <w:basedOn w:val="Normal"/>
    <w:link w:val="FooterChar"/>
    <w:uiPriority w:val="99"/>
    <w:unhideWhenUsed/>
    <w:rsid w:val="00E90AB9"/>
    <w:pPr>
      <w:tabs>
        <w:tab w:val="center" w:pos="4680"/>
        <w:tab w:val="right" w:pos="9360"/>
      </w:tabs>
    </w:pPr>
  </w:style>
  <w:style w:type="character" w:customStyle="1" w:styleId="FooterChar">
    <w:name w:val="Footer Char"/>
    <w:basedOn w:val="DefaultParagraphFont"/>
    <w:link w:val="Footer"/>
    <w:uiPriority w:val="99"/>
    <w:rsid w:val="00E90AB9"/>
    <w:rPr>
      <w:sz w:val="24"/>
      <w:szCs w:val="24"/>
    </w:rPr>
  </w:style>
  <w:style w:type="character" w:styleId="Hyperlink">
    <w:name w:val="Hyperlink"/>
    <w:basedOn w:val="DefaultParagraphFont"/>
    <w:uiPriority w:val="99"/>
    <w:unhideWhenUsed/>
    <w:rsid w:val="00642FEC"/>
    <w:rPr>
      <w:color w:val="0000FF" w:themeColor="hyperlink"/>
      <w:u w:val="single"/>
    </w:rPr>
  </w:style>
  <w:style w:type="paragraph" w:styleId="NoSpacing">
    <w:name w:val="No Spacing"/>
    <w:link w:val="NoSpacingChar"/>
    <w:uiPriority w:val="1"/>
    <w:qFormat/>
    <w:rsid w:val="00467A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7A73"/>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0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link w:val="CommentSubject"/>
    <w:uiPriority w:val="99"/>
    <w:locked/>
    <w:rsid w:val="00073023"/>
    <w:rPr>
      <w:rFonts w:cs="Times New Roman"/>
      <w:b/>
    </w:rPr>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link w:val="BalloonText"/>
    <w:uiPriority w:val="99"/>
    <w:locked/>
    <w:rsid w:val="00073023"/>
    <w:rPr>
      <w:rFonts w:ascii="Tahoma" w:hAnsi="Tahoma" w:cs="Times New Roman"/>
      <w:sz w:val="16"/>
    </w:rPr>
  </w:style>
  <w:style w:type="paragraph" w:styleId="ListParagraph">
    <w:name w:val="List Paragraph"/>
    <w:basedOn w:val="Normal"/>
    <w:uiPriority w:val="99"/>
    <w:qFormat/>
    <w:rsid w:val="00AD37ED"/>
    <w:pPr>
      <w:ind w:left="720"/>
      <w:contextualSpacing/>
    </w:pPr>
  </w:style>
  <w:style w:type="character" w:customStyle="1" w:styleId="st1">
    <w:name w:val="st1"/>
    <w:uiPriority w:val="99"/>
    <w:rsid w:val="00A327AF"/>
    <w:rPr>
      <w:rFonts w:cs="Times New Roman"/>
    </w:rPr>
  </w:style>
  <w:style w:type="paragraph" w:styleId="Revision">
    <w:name w:val="Revision"/>
    <w:hidden/>
    <w:uiPriority w:val="99"/>
    <w:semiHidden/>
    <w:rsid w:val="00076544"/>
    <w:rPr>
      <w:sz w:val="24"/>
      <w:szCs w:val="24"/>
    </w:rPr>
  </w:style>
  <w:style w:type="paragraph" w:customStyle="1" w:styleId="Table">
    <w:name w:val="Table"/>
    <w:basedOn w:val="Normal"/>
    <w:next w:val="Normal"/>
    <w:rsid w:val="0038076A"/>
    <w:pPr>
      <w:numPr>
        <w:numId w:val="14"/>
      </w:numPr>
      <w:suppressAutoHyphens/>
      <w:jc w:val="center"/>
    </w:pPr>
    <w:rPr>
      <w:b/>
      <w:szCs w:val="20"/>
      <w:lang w:eastAsia="zh-CN"/>
    </w:rPr>
  </w:style>
  <w:style w:type="paragraph" w:customStyle="1" w:styleId="Figure">
    <w:name w:val="Figure"/>
    <w:basedOn w:val="Normal"/>
    <w:next w:val="Normal"/>
    <w:rsid w:val="0038076A"/>
    <w:pPr>
      <w:numPr>
        <w:numId w:val="15"/>
      </w:numPr>
      <w:suppressAutoHyphens/>
      <w:jc w:val="center"/>
    </w:pPr>
    <w:rPr>
      <w:b/>
      <w:szCs w:val="20"/>
      <w:lang w:eastAsia="zh-CN"/>
    </w:rPr>
  </w:style>
  <w:style w:type="paragraph" w:styleId="Header">
    <w:name w:val="header"/>
    <w:basedOn w:val="Normal"/>
    <w:link w:val="HeaderChar"/>
    <w:uiPriority w:val="99"/>
    <w:unhideWhenUsed/>
    <w:rsid w:val="00E90AB9"/>
    <w:pPr>
      <w:tabs>
        <w:tab w:val="center" w:pos="4680"/>
        <w:tab w:val="right" w:pos="9360"/>
      </w:tabs>
    </w:pPr>
  </w:style>
  <w:style w:type="character" w:customStyle="1" w:styleId="HeaderChar">
    <w:name w:val="Header Char"/>
    <w:basedOn w:val="DefaultParagraphFont"/>
    <w:link w:val="Header"/>
    <w:uiPriority w:val="99"/>
    <w:rsid w:val="00E90AB9"/>
    <w:rPr>
      <w:sz w:val="24"/>
      <w:szCs w:val="24"/>
    </w:rPr>
  </w:style>
  <w:style w:type="paragraph" w:styleId="Footer">
    <w:name w:val="footer"/>
    <w:basedOn w:val="Normal"/>
    <w:link w:val="FooterChar"/>
    <w:uiPriority w:val="99"/>
    <w:unhideWhenUsed/>
    <w:rsid w:val="00E90AB9"/>
    <w:pPr>
      <w:tabs>
        <w:tab w:val="center" w:pos="4680"/>
        <w:tab w:val="right" w:pos="9360"/>
      </w:tabs>
    </w:pPr>
  </w:style>
  <w:style w:type="character" w:customStyle="1" w:styleId="FooterChar">
    <w:name w:val="Footer Char"/>
    <w:basedOn w:val="DefaultParagraphFont"/>
    <w:link w:val="Footer"/>
    <w:uiPriority w:val="99"/>
    <w:rsid w:val="00E90AB9"/>
    <w:rPr>
      <w:sz w:val="24"/>
      <w:szCs w:val="24"/>
    </w:rPr>
  </w:style>
  <w:style w:type="character" w:styleId="Hyperlink">
    <w:name w:val="Hyperlink"/>
    <w:basedOn w:val="DefaultParagraphFont"/>
    <w:uiPriority w:val="99"/>
    <w:unhideWhenUsed/>
    <w:rsid w:val="00642FEC"/>
    <w:rPr>
      <w:color w:val="0000FF" w:themeColor="hyperlink"/>
      <w:u w:val="single"/>
    </w:rPr>
  </w:style>
  <w:style w:type="paragraph" w:styleId="NoSpacing">
    <w:name w:val="No Spacing"/>
    <w:link w:val="NoSpacingChar"/>
    <w:uiPriority w:val="1"/>
    <w:qFormat/>
    <w:rsid w:val="00467A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7A7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866D-54BD-4AE1-94CD-C18B5E90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F - Question-by-Question Justification for Survey Items</vt:lpstr>
    </vt:vector>
  </TitlesOfParts>
  <Company>DOT</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Question-by-Question Justification for Survey Items</dc:title>
  <dc:creator>Scott Roberts</dc:creator>
  <cp:lastModifiedBy>SYSTEM</cp:lastModifiedBy>
  <cp:revision>2</cp:revision>
  <cp:lastPrinted>2014-02-19T19:37:00Z</cp:lastPrinted>
  <dcterms:created xsi:type="dcterms:W3CDTF">2019-07-17T22:29:00Z</dcterms:created>
  <dcterms:modified xsi:type="dcterms:W3CDTF">2019-07-17T22:29:00Z</dcterms:modified>
</cp:coreProperties>
</file>