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1D9DA" w14:textId="77777777" w:rsidR="00787657" w:rsidRDefault="00787657" w:rsidP="00EA4399">
      <w:pPr>
        <w:pStyle w:val="TITLEPage-text-PPSSBO"/>
      </w:pPr>
      <w:bookmarkStart w:id="0" w:name="_GoBack"/>
      <w:bookmarkEnd w:id="0"/>
    </w:p>
    <w:p w14:paraId="5D5F47FA" w14:textId="77777777" w:rsidR="00787657" w:rsidRDefault="00787657" w:rsidP="00EA4399">
      <w:pPr>
        <w:pStyle w:val="TITLEPage-text-PPSSBO"/>
      </w:pPr>
    </w:p>
    <w:p w14:paraId="2B59331D" w14:textId="77777777" w:rsidR="00787657" w:rsidRDefault="00787657" w:rsidP="00EA4399">
      <w:pPr>
        <w:pStyle w:val="TITLEPage-text-PPSSBO"/>
      </w:pPr>
    </w:p>
    <w:p w14:paraId="180AAB97" w14:textId="77777777" w:rsidR="00787657" w:rsidRDefault="00787657" w:rsidP="00EA4399">
      <w:pPr>
        <w:pStyle w:val="TITLEPage-text-PPSSBO"/>
      </w:pPr>
    </w:p>
    <w:p w14:paraId="6C658157" w14:textId="77777777" w:rsidR="00787657" w:rsidRDefault="00787657" w:rsidP="00EA4399">
      <w:pPr>
        <w:pStyle w:val="TITLEPage-text-PPSSBO"/>
      </w:pPr>
    </w:p>
    <w:p w14:paraId="0D1FDD5F" w14:textId="77777777" w:rsidR="00787657" w:rsidRDefault="00787657" w:rsidP="00EA4399">
      <w:pPr>
        <w:pStyle w:val="TITLEPage-text-PPSSBO"/>
      </w:pPr>
    </w:p>
    <w:p w14:paraId="1A7C353E" w14:textId="15658354" w:rsidR="00511823" w:rsidRPr="00AA14CF" w:rsidRDefault="00FB2C54" w:rsidP="00EA4399">
      <w:pPr>
        <w:pStyle w:val="TITLEPage-text-PPSSBO"/>
      </w:pPr>
      <w:r>
        <w:t>September</w:t>
      </w:r>
      <w:r w:rsidR="007F03D4">
        <w:t xml:space="preserve"> </w:t>
      </w:r>
      <w:r w:rsidR="2B6E02EF" w:rsidRPr="00AA14CF">
        <w:t>2019</w:t>
      </w:r>
    </w:p>
    <w:p w14:paraId="2A135A0D" w14:textId="77777777" w:rsidR="007940E6" w:rsidRPr="00AA14CF" w:rsidRDefault="007940E6" w:rsidP="007940E6"/>
    <w:p w14:paraId="437265FC" w14:textId="77777777" w:rsidR="002C3FE2" w:rsidRPr="00AA14CF" w:rsidRDefault="002C3FE2" w:rsidP="007940E6"/>
    <w:p w14:paraId="573A5D9C" w14:textId="77777777" w:rsidR="008F1719" w:rsidRPr="00AA14CF" w:rsidRDefault="008F1719" w:rsidP="008F1719">
      <w:pPr>
        <w:pStyle w:val="PPSSTITLEPage--papertitle"/>
      </w:pPr>
      <w:r w:rsidRPr="00AA14CF">
        <w:t xml:space="preserve">Profiles of Selected Practices of Charter Schools, Charter Management Organizations, and Charter School Authorizers </w:t>
      </w:r>
    </w:p>
    <w:p w14:paraId="45628FCC" w14:textId="77777777" w:rsidR="00D56DF1" w:rsidRPr="00AA14CF" w:rsidRDefault="00D56DF1" w:rsidP="00D56DF1">
      <w:pPr>
        <w:pStyle w:val="TITLEPage-PPSSBO"/>
      </w:pPr>
    </w:p>
    <w:p w14:paraId="713371E7" w14:textId="77777777" w:rsidR="00676B0B" w:rsidRPr="00AA14CF" w:rsidRDefault="00C560BD" w:rsidP="009E24BF">
      <w:pPr>
        <w:pStyle w:val="TITLEPage-PPSSBO"/>
      </w:pPr>
      <w:r w:rsidRPr="00AA14CF">
        <w:t>Part A, Justification</w:t>
      </w:r>
    </w:p>
    <w:p w14:paraId="5DA5A13A" w14:textId="77777777" w:rsidR="000E06ED" w:rsidRPr="00AA14CF" w:rsidRDefault="000E06ED" w:rsidP="003C070D">
      <w:pPr>
        <w:widowControl w:val="0"/>
        <w:tabs>
          <w:tab w:val="center" w:pos="4680"/>
        </w:tabs>
        <w:spacing w:after="0"/>
        <w:rPr>
          <w:rFonts w:ascii="Calibri" w:hAnsi="Calibri" w:cs="Arial"/>
          <w:color w:val="313131"/>
          <w:szCs w:val="28"/>
          <w:lang w:eastAsia="ja-JP"/>
        </w:rPr>
      </w:pPr>
    </w:p>
    <w:p w14:paraId="36272715" w14:textId="77777777" w:rsidR="000E06ED" w:rsidRPr="00AA14CF" w:rsidRDefault="000E06ED" w:rsidP="003C070D">
      <w:pPr>
        <w:pStyle w:val="NoSpacing"/>
        <w:widowControl w:val="0"/>
        <w:rPr>
          <w:lang w:eastAsia="ja-JP"/>
        </w:rPr>
      </w:pPr>
    </w:p>
    <w:p w14:paraId="58024E13" w14:textId="2916CD3D" w:rsidR="00EA4399" w:rsidRPr="00AA14CF" w:rsidRDefault="00EA4399" w:rsidP="00EA4399">
      <w:pPr>
        <w:pStyle w:val="TITLEPage-text-PPSSBO"/>
      </w:pPr>
    </w:p>
    <w:p w14:paraId="6ACC5547" w14:textId="3BF086DE" w:rsidR="00A0108B" w:rsidRPr="00AA14CF" w:rsidRDefault="00A0108B" w:rsidP="00EA4399">
      <w:pPr>
        <w:pStyle w:val="TITLEPage-text-PPSSBO"/>
      </w:pPr>
    </w:p>
    <w:p w14:paraId="1572D914" w14:textId="77777777" w:rsidR="00A0108B" w:rsidRPr="00AA14CF" w:rsidRDefault="00A0108B" w:rsidP="00EA4399">
      <w:pPr>
        <w:pStyle w:val="TITLEPage-text-PPSSBO"/>
      </w:pPr>
    </w:p>
    <w:p w14:paraId="16216AAF" w14:textId="77777777" w:rsidR="00BF681E" w:rsidRPr="00BF681E" w:rsidRDefault="00BF681E" w:rsidP="00BF681E">
      <w:pPr>
        <w:pStyle w:val="TITLEPage-text-PPSSBO"/>
        <w:rPr>
          <w:lang w:eastAsia="ja-JP"/>
        </w:rPr>
      </w:pPr>
      <w:r w:rsidRPr="00BF681E">
        <w:rPr>
          <w:lang w:eastAsia="ja-JP"/>
        </w:rPr>
        <w:t>U.S. Department of Education</w:t>
      </w:r>
    </w:p>
    <w:p w14:paraId="1B06738C" w14:textId="77777777" w:rsidR="00BF681E" w:rsidRPr="00BF681E" w:rsidRDefault="00BF681E" w:rsidP="00BF681E">
      <w:pPr>
        <w:pStyle w:val="TITLEPage-text-PPSSBO"/>
        <w:rPr>
          <w:lang w:eastAsia="ja-JP"/>
        </w:rPr>
      </w:pPr>
      <w:r w:rsidRPr="00BF681E">
        <w:rPr>
          <w:lang w:eastAsia="ja-JP"/>
        </w:rPr>
        <w:t>Office of Planning, Evaluation and Policy Development</w:t>
      </w:r>
    </w:p>
    <w:p w14:paraId="5C197D82" w14:textId="14A392B3" w:rsidR="00C3490E" w:rsidRPr="00AA14CF" w:rsidRDefault="00BF681E" w:rsidP="00EA4399">
      <w:pPr>
        <w:pStyle w:val="TITLEPage-text-PPSSBO"/>
        <w:rPr>
          <w:lang w:eastAsia="ja-JP"/>
        </w:rPr>
        <w:sectPr w:rsidR="00C3490E" w:rsidRPr="00AA14CF"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r w:rsidRPr="00BF681E">
        <w:rPr>
          <w:lang w:eastAsia="ja-JP"/>
        </w:rPr>
        <w:t>Policy and Program Studies Service</w:t>
      </w:r>
    </w:p>
    <w:bookmarkStart w:id="1" w:name="_Toc470157336" w:displacedByCustomXml="next"/>
    <w:bookmarkStart w:id="2" w:name="_Toc469995728" w:displacedByCustomXml="next"/>
    <w:bookmarkStart w:id="3" w:name="_Toc469730382" w:displacedByCustomXml="next"/>
    <w:bookmarkStart w:id="4" w:name="_Toc8937458" w:displacedByCustomXml="next"/>
    <w:bookmarkStart w:id="5" w:name="_Toc11951978" w:displacedByCustomXml="next"/>
    <w:sdt>
      <w:sdtPr>
        <w:rPr>
          <w:rFonts w:ascii="Times New Roman" w:eastAsia="Times New Roman" w:hAnsi="Times New Roman"/>
          <w:b w:val="0"/>
          <w:bCs w:val="0"/>
          <w:sz w:val="24"/>
          <w:szCs w:val="22"/>
        </w:rPr>
        <w:id w:val="-1251043218"/>
        <w:docPartObj>
          <w:docPartGallery w:val="Table of Contents"/>
          <w:docPartUnique/>
        </w:docPartObj>
      </w:sdtPr>
      <w:sdtEndPr/>
      <w:sdtContent>
        <w:bookmarkEnd w:id="3" w:displacedByCustomXml="prev"/>
        <w:bookmarkEnd w:id="2" w:displacedByCustomXml="prev"/>
        <w:bookmarkEnd w:id="1" w:displacedByCustomXml="prev"/>
        <w:p w14:paraId="0590B7A9" w14:textId="2C577ED1" w:rsidR="008D102B" w:rsidRPr="00AA14CF" w:rsidRDefault="00A0108B" w:rsidP="008D102B">
          <w:pPr>
            <w:pStyle w:val="HEADING1-PPSSBO"/>
            <w:rPr>
              <w:rFonts w:asciiTheme="minorHAnsi" w:eastAsiaTheme="minorEastAsia" w:hAnsiTheme="minorHAnsi" w:cstheme="minorBidi"/>
              <w:sz w:val="24"/>
            </w:rPr>
          </w:pPr>
          <w:r w:rsidRPr="00AA14CF">
            <w:t>Table of Contents</w:t>
          </w:r>
          <w:bookmarkEnd w:id="5"/>
          <w:bookmarkEnd w:id="4"/>
          <w:r w:rsidR="002E4240" w:rsidRPr="00AA14CF">
            <w:rPr>
              <w:b w:val="0"/>
              <w:bCs w:val="0"/>
              <w:color w:val="000000" w:themeColor="text1"/>
              <w:sz w:val="32"/>
            </w:rPr>
            <w:fldChar w:fldCharType="begin"/>
          </w:r>
          <w:r w:rsidR="002E4240" w:rsidRPr="00AA14CF">
            <w:instrText xml:space="preserve"> TOC \o "1-3" \h \z \u </w:instrText>
          </w:r>
          <w:r w:rsidR="002E4240" w:rsidRPr="00AA14CF">
            <w:rPr>
              <w:b w:val="0"/>
              <w:bCs w:val="0"/>
              <w:color w:val="000000" w:themeColor="text1"/>
              <w:sz w:val="32"/>
            </w:rPr>
            <w:fldChar w:fldCharType="separate"/>
          </w:r>
        </w:p>
        <w:p w14:paraId="1BE26FE4" w14:textId="00146566" w:rsidR="008D102B" w:rsidRPr="00AA14CF" w:rsidRDefault="005E0B83">
          <w:pPr>
            <w:pStyle w:val="TOC2"/>
            <w:rPr>
              <w:rFonts w:asciiTheme="minorHAnsi" w:eastAsiaTheme="minorEastAsia" w:hAnsiTheme="minorHAnsi" w:cstheme="minorBidi"/>
              <w:noProof/>
              <w:sz w:val="24"/>
              <w:szCs w:val="24"/>
            </w:rPr>
          </w:pPr>
          <w:hyperlink w:anchor="_Toc11951980" w:history="1">
            <w:r w:rsidR="008D102B" w:rsidRPr="00AA14CF">
              <w:rPr>
                <w:rStyle w:val="Hyperlink"/>
                <w:noProof/>
              </w:rPr>
              <w:t>1. Circumstances that make the collection of information necessary</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_Toc11951980 \h </w:instrText>
            </w:r>
            <w:r w:rsidR="008D102B" w:rsidRPr="00AA14CF">
              <w:rPr>
                <w:noProof/>
                <w:webHidden/>
              </w:rPr>
            </w:r>
            <w:r w:rsidR="008D102B" w:rsidRPr="00AA14CF">
              <w:rPr>
                <w:noProof/>
                <w:webHidden/>
              </w:rPr>
              <w:fldChar w:fldCharType="separate"/>
            </w:r>
            <w:r w:rsidR="008D102B" w:rsidRPr="00AA14CF">
              <w:rPr>
                <w:noProof/>
                <w:webHidden/>
              </w:rPr>
              <w:t>1</w:t>
            </w:r>
            <w:r w:rsidR="008D102B" w:rsidRPr="00AA14CF">
              <w:rPr>
                <w:noProof/>
                <w:webHidden/>
              </w:rPr>
              <w:fldChar w:fldCharType="end"/>
            </w:r>
          </w:hyperlink>
        </w:p>
        <w:p w14:paraId="58EB38B8" w14:textId="52DAC27D" w:rsidR="008D102B" w:rsidRPr="00AA14CF" w:rsidRDefault="005E0B83">
          <w:pPr>
            <w:pStyle w:val="TOC3"/>
            <w:tabs>
              <w:tab w:val="right" w:leader="dot" w:pos="9350"/>
            </w:tabs>
            <w:rPr>
              <w:rFonts w:asciiTheme="minorHAnsi" w:eastAsiaTheme="minorEastAsia" w:hAnsiTheme="minorHAnsi" w:cstheme="minorBidi"/>
              <w:noProof/>
              <w:sz w:val="24"/>
              <w:szCs w:val="24"/>
            </w:rPr>
          </w:pPr>
          <w:hyperlink w:anchor="_Toc11951981" w:history="1">
            <w:r w:rsidR="008D102B" w:rsidRPr="00AA14CF">
              <w:rPr>
                <w:rStyle w:val="Hyperlink"/>
                <w:noProof/>
              </w:rPr>
              <w:t>Purpose of the study</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_Toc11951981 \h </w:instrText>
            </w:r>
            <w:r w:rsidR="008D102B" w:rsidRPr="00AA14CF">
              <w:rPr>
                <w:noProof/>
                <w:webHidden/>
              </w:rPr>
            </w:r>
            <w:r w:rsidR="008D102B" w:rsidRPr="00AA14CF">
              <w:rPr>
                <w:noProof/>
                <w:webHidden/>
              </w:rPr>
              <w:fldChar w:fldCharType="separate"/>
            </w:r>
            <w:r w:rsidR="008D102B" w:rsidRPr="00AA14CF">
              <w:rPr>
                <w:noProof/>
                <w:webHidden/>
              </w:rPr>
              <w:t>1</w:t>
            </w:r>
            <w:r w:rsidR="008D102B" w:rsidRPr="00AA14CF">
              <w:rPr>
                <w:noProof/>
                <w:webHidden/>
              </w:rPr>
              <w:fldChar w:fldCharType="end"/>
            </w:r>
          </w:hyperlink>
        </w:p>
        <w:p w14:paraId="52EBE234" w14:textId="6CCA49E2" w:rsidR="008D102B" w:rsidRPr="00AA14CF" w:rsidRDefault="005E0B83">
          <w:pPr>
            <w:pStyle w:val="TOC3"/>
            <w:tabs>
              <w:tab w:val="right" w:leader="dot" w:pos="9350"/>
            </w:tabs>
            <w:rPr>
              <w:rFonts w:asciiTheme="minorHAnsi" w:eastAsiaTheme="minorEastAsia" w:hAnsiTheme="minorHAnsi" w:cstheme="minorBidi"/>
              <w:noProof/>
              <w:sz w:val="24"/>
              <w:szCs w:val="24"/>
            </w:rPr>
          </w:pPr>
          <w:hyperlink w:anchor="_Toc11951982" w:history="1">
            <w:r w:rsidR="008D102B" w:rsidRPr="00AA14CF">
              <w:rPr>
                <w:rStyle w:val="Hyperlink"/>
                <w:noProof/>
              </w:rPr>
              <w:t>Authorizing legislation</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_Toc11951982 \h </w:instrText>
            </w:r>
            <w:r w:rsidR="008D102B" w:rsidRPr="00AA14CF">
              <w:rPr>
                <w:noProof/>
                <w:webHidden/>
              </w:rPr>
            </w:r>
            <w:r w:rsidR="008D102B" w:rsidRPr="00AA14CF">
              <w:rPr>
                <w:noProof/>
                <w:webHidden/>
              </w:rPr>
              <w:fldChar w:fldCharType="separate"/>
            </w:r>
            <w:r w:rsidR="008D102B" w:rsidRPr="00AA14CF">
              <w:rPr>
                <w:noProof/>
                <w:webHidden/>
              </w:rPr>
              <w:t>3</w:t>
            </w:r>
            <w:r w:rsidR="008D102B" w:rsidRPr="00AA14CF">
              <w:rPr>
                <w:noProof/>
                <w:webHidden/>
              </w:rPr>
              <w:fldChar w:fldCharType="end"/>
            </w:r>
          </w:hyperlink>
        </w:p>
        <w:p w14:paraId="3E51CC4B" w14:textId="1C4B9438" w:rsidR="008D102B" w:rsidRPr="00AA14CF" w:rsidRDefault="005E0B83">
          <w:pPr>
            <w:pStyle w:val="TOC2"/>
            <w:rPr>
              <w:rFonts w:asciiTheme="minorHAnsi" w:eastAsiaTheme="minorEastAsia" w:hAnsiTheme="minorHAnsi" w:cstheme="minorBidi"/>
              <w:noProof/>
              <w:sz w:val="24"/>
              <w:szCs w:val="24"/>
            </w:rPr>
          </w:pPr>
          <w:hyperlink w:anchor="_Toc11951983" w:history="1">
            <w:r w:rsidR="008D102B" w:rsidRPr="00AA14CF">
              <w:rPr>
                <w:rStyle w:val="Hyperlink"/>
                <w:noProof/>
              </w:rPr>
              <w:t>2. Indicate how, by whom, and for what purpose the information is to be used</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_Toc11951983 \h </w:instrText>
            </w:r>
            <w:r w:rsidR="008D102B" w:rsidRPr="00AA14CF">
              <w:rPr>
                <w:noProof/>
                <w:webHidden/>
              </w:rPr>
            </w:r>
            <w:r w:rsidR="008D102B" w:rsidRPr="00AA14CF">
              <w:rPr>
                <w:noProof/>
                <w:webHidden/>
              </w:rPr>
              <w:fldChar w:fldCharType="separate"/>
            </w:r>
            <w:r w:rsidR="008D102B" w:rsidRPr="00AA14CF">
              <w:rPr>
                <w:noProof/>
                <w:webHidden/>
              </w:rPr>
              <w:t>3</w:t>
            </w:r>
            <w:r w:rsidR="008D102B" w:rsidRPr="00AA14CF">
              <w:rPr>
                <w:noProof/>
                <w:webHidden/>
              </w:rPr>
              <w:fldChar w:fldCharType="end"/>
            </w:r>
          </w:hyperlink>
        </w:p>
        <w:p w14:paraId="63172632" w14:textId="22D0AE51" w:rsidR="008D102B" w:rsidRPr="00AA14CF" w:rsidRDefault="005E0B83">
          <w:pPr>
            <w:pStyle w:val="TOC2"/>
            <w:rPr>
              <w:rFonts w:asciiTheme="minorHAnsi" w:eastAsiaTheme="minorEastAsia" w:hAnsiTheme="minorHAnsi" w:cstheme="minorBidi"/>
              <w:noProof/>
              <w:sz w:val="24"/>
              <w:szCs w:val="24"/>
            </w:rPr>
          </w:pPr>
          <w:hyperlink w:anchor="_Toc11951984" w:history="1">
            <w:r w:rsidR="008D102B" w:rsidRPr="00AA14CF">
              <w:rPr>
                <w:rStyle w:val="Hyperlink"/>
                <w:noProof/>
              </w:rPr>
              <w:t>3. Describe whether, and to what extent, the collection of information involves the use of automated, electronic, mechanical, or other technological collection techniques or other forms of information technology</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_Toc11951984 \h </w:instrText>
            </w:r>
            <w:r w:rsidR="008D102B" w:rsidRPr="00AA14CF">
              <w:rPr>
                <w:noProof/>
                <w:webHidden/>
              </w:rPr>
            </w:r>
            <w:r w:rsidR="008D102B" w:rsidRPr="00AA14CF">
              <w:rPr>
                <w:noProof/>
                <w:webHidden/>
              </w:rPr>
              <w:fldChar w:fldCharType="separate"/>
            </w:r>
            <w:r w:rsidR="008D102B" w:rsidRPr="00AA14CF">
              <w:rPr>
                <w:noProof/>
                <w:webHidden/>
              </w:rPr>
              <w:t>4</w:t>
            </w:r>
            <w:r w:rsidR="008D102B" w:rsidRPr="00AA14CF">
              <w:rPr>
                <w:noProof/>
                <w:webHidden/>
              </w:rPr>
              <w:fldChar w:fldCharType="end"/>
            </w:r>
          </w:hyperlink>
        </w:p>
        <w:p w14:paraId="0A213AE9" w14:textId="24B342AD" w:rsidR="008D102B" w:rsidRPr="00AA14CF" w:rsidRDefault="005E0B83">
          <w:pPr>
            <w:pStyle w:val="TOC2"/>
            <w:rPr>
              <w:rFonts w:asciiTheme="minorHAnsi" w:eastAsiaTheme="minorEastAsia" w:hAnsiTheme="minorHAnsi" w:cstheme="minorBidi"/>
              <w:noProof/>
              <w:sz w:val="24"/>
              <w:szCs w:val="24"/>
            </w:rPr>
          </w:pPr>
          <w:hyperlink w:anchor="_Toc11951985" w:history="1">
            <w:r w:rsidR="008D102B" w:rsidRPr="00AA14CF">
              <w:rPr>
                <w:rStyle w:val="Hyperlink"/>
                <w:noProof/>
              </w:rPr>
              <w:t>4. Describe efforts to identify duplication. Show specifically why any similar information already available cannot be used or modified for use for the purposes described in Item 2 above</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_Toc11951985 \h </w:instrText>
            </w:r>
            <w:r w:rsidR="008D102B" w:rsidRPr="00AA14CF">
              <w:rPr>
                <w:noProof/>
                <w:webHidden/>
              </w:rPr>
            </w:r>
            <w:r w:rsidR="008D102B" w:rsidRPr="00AA14CF">
              <w:rPr>
                <w:noProof/>
                <w:webHidden/>
              </w:rPr>
              <w:fldChar w:fldCharType="separate"/>
            </w:r>
            <w:r w:rsidR="008D102B" w:rsidRPr="00AA14CF">
              <w:rPr>
                <w:noProof/>
                <w:webHidden/>
              </w:rPr>
              <w:t>4</w:t>
            </w:r>
            <w:r w:rsidR="008D102B" w:rsidRPr="00AA14CF">
              <w:rPr>
                <w:noProof/>
                <w:webHidden/>
              </w:rPr>
              <w:fldChar w:fldCharType="end"/>
            </w:r>
          </w:hyperlink>
        </w:p>
        <w:p w14:paraId="37DDC1F4" w14:textId="75A3B6AE" w:rsidR="008D102B" w:rsidRPr="00AA14CF" w:rsidRDefault="005E0B83">
          <w:pPr>
            <w:pStyle w:val="TOC2"/>
            <w:rPr>
              <w:rFonts w:asciiTheme="minorHAnsi" w:eastAsiaTheme="minorEastAsia" w:hAnsiTheme="minorHAnsi" w:cstheme="minorBidi"/>
              <w:noProof/>
              <w:sz w:val="24"/>
              <w:szCs w:val="24"/>
            </w:rPr>
          </w:pPr>
          <w:hyperlink w:anchor="_Toc11951986" w:history="1">
            <w:r w:rsidR="008D102B" w:rsidRPr="00AA14CF">
              <w:rPr>
                <w:rStyle w:val="Hyperlink"/>
                <w:noProof/>
              </w:rPr>
              <w:t>5. If the collection of information impacts small businesses or other small entities (Item 5 of OMB Form 83-I), describe any methods used to minimize burden</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_Toc11951986 \h </w:instrText>
            </w:r>
            <w:r w:rsidR="008D102B" w:rsidRPr="00AA14CF">
              <w:rPr>
                <w:noProof/>
                <w:webHidden/>
              </w:rPr>
            </w:r>
            <w:r w:rsidR="008D102B" w:rsidRPr="00AA14CF">
              <w:rPr>
                <w:noProof/>
                <w:webHidden/>
              </w:rPr>
              <w:fldChar w:fldCharType="separate"/>
            </w:r>
            <w:r w:rsidR="008D102B" w:rsidRPr="00AA14CF">
              <w:rPr>
                <w:noProof/>
                <w:webHidden/>
              </w:rPr>
              <w:t>4</w:t>
            </w:r>
            <w:r w:rsidR="008D102B" w:rsidRPr="00AA14CF">
              <w:rPr>
                <w:noProof/>
                <w:webHidden/>
              </w:rPr>
              <w:fldChar w:fldCharType="end"/>
            </w:r>
          </w:hyperlink>
        </w:p>
        <w:p w14:paraId="51668827" w14:textId="5DE60454" w:rsidR="008D102B" w:rsidRPr="00AA14CF" w:rsidRDefault="005E0B83">
          <w:pPr>
            <w:pStyle w:val="TOC2"/>
            <w:rPr>
              <w:rFonts w:asciiTheme="minorHAnsi" w:eastAsiaTheme="minorEastAsia" w:hAnsiTheme="minorHAnsi" w:cstheme="minorBidi"/>
              <w:noProof/>
              <w:sz w:val="24"/>
              <w:szCs w:val="24"/>
            </w:rPr>
          </w:pPr>
          <w:hyperlink w:anchor="_Toc11951987" w:history="1">
            <w:r w:rsidR="008D102B" w:rsidRPr="00AA14CF">
              <w:rPr>
                <w:rStyle w:val="Hyperlink"/>
                <w:noProof/>
              </w:rPr>
              <w:t>6. Describe the consequence to federal program or policy activities if the collection is not conducted or is conducted less frequently, as well as any technical or legal obstacles to reducing burden</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_Toc11951987 \h </w:instrText>
            </w:r>
            <w:r w:rsidR="008D102B" w:rsidRPr="00AA14CF">
              <w:rPr>
                <w:noProof/>
                <w:webHidden/>
              </w:rPr>
            </w:r>
            <w:r w:rsidR="008D102B" w:rsidRPr="00AA14CF">
              <w:rPr>
                <w:noProof/>
                <w:webHidden/>
              </w:rPr>
              <w:fldChar w:fldCharType="separate"/>
            </w:r>
            <w:r w:rsidR="008D102B" w:rsidRPr="00AA14CF">
              <w:rPr>
                <w:noProof/>
                <w:webHidden/>
              </w:rPr>
              <w:t>5</w:t>
            </w:r>
            <w:r w:rsidR="008D102B" w:rsidRPr="00AA14CF">
              <w:rPr>
                <w:noProof/>
                <w:webHidden/>
              </w:rPr>
              <w:fldChar w:fldCharType="end"/>
            </w:r>
          </w:hyperlink>
        </w:p>
        <w:p w14:paraId="65822A31" w14:textId="3E70D0E2" w:rsidR="008D102B" w:rsidRPr="00AA14CF" w:rsidRDefault="005E0B83">
          <w:pPr>
            <w:pStyle w:val="TOC2"/>
            <w:rPr>
              <w:rFonts w:asciiTheme="minorHAnsi" w:eastAsiaTheme="minorEastAsia" w:hAnsiTheme="minorHAnsi" w:cstheme="minorBidi"/>
              <w:noProof/>
              <w:sz w:val="24"/>
              <w:szCs w:val="24"/>
            </w:rPr>
          </w:pPr>
          <w:hyperlink w:anchor="_Toc11951988" w:history="1">
            <w:r w:rsidR="008D102B" w:rsidRPr="00AA14CF">
              <w:rPr>
                <w:rStyle w:val="Hyperlink"/>
                <w:noProof/>
              </w:rPr>
              <w:t>7. Special circumstances</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_Toc11951988 \h </w:instrText>
            </w:r>
            <w:r w:rsidR="008D102B" w:rsidRPr="00AA14CF">
              <w:rPr>
                <w:noProof/>
                <w:webHidden/>
              </w:rPr>
            </w:r>
            <w:r w:rsidR="008D102B" w:rsidRPr="00AA14CF">
              <w:rPr>
                <w:noProof/>
                <w:webHidden/>
              </w:rPr>
              <w:fldChar w:fldCharType="separate"/>
            </w:r>
            <w:r w:rsidR="008D102B" w:rsidRPr="00AA14CF">
              <w:rPr>
                <w:noProof/>
                <w:webHidden/>
              </w:rPr>
              <w:t>5</w:t>
            </w:r>
            <w:r w:rsidR="008D102B" w:rsidRPr="00AA14CF">
              <w:rPr>
                <w:noProof/>
                <w:webHidden/>
              </w:rPr>
              <w:fldChar w:fldCharType="end"/>
            </w:r>
          </w:hyperlink>
        </w:p>
        <w:p w14:paraId="4D997477" w14:textId="22A6EC86" w:rsidR="008D102B" w:rsidRPr="00AA14CF" w:rsidRDefault="005E0B83">
          <w:pPr>
            <w:pStyle w:val="TOC2"/>
            <w:rPr>
              <w:rFonts w:asciiTheme="minorHAnsi" w:eastAsiaTheme="minorEastAsia" w:hAnsiTheme="minorHAnsi" w:cstheme="minorBidi"/>
              <w:noProof/>
              <w:sz w:val="24"/>
              <w:szCs w:val="24"/>
            </w:rPr>
          </w:pPr>
          <w:hyperlink w:anchor="_Toc11951989" w:history="1">
            <w:r w:rsidR="008D102B" w:rsidRPr="00AA14CF">
              <w:rPr>
                <w:rStyle w:val="Hyperlink"/>
                <w:noProof/>
              </w:rPr>
              <w:t>8. If applicable, provide a copy and identify the date and page number of publication in the Federal Register of the agency's notice</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_Toc11951989 \h </w:instrText>
            </w:r>
            <w:r w:rsidR="008D102B" w:rsidRPr="00AA14CF">
              <w:rPr>
                <w:noProof/>
                <w:webHidden/>
              </w:rPr>
            </w:r>
            <w:r w:rsidR="008D102B" w:rsidRPr="00AA14CF">
              <w:rPr>
                <w:noProof/>
                <w:webHidden/>
              </w:rPr>
              <w:fldChar w:fldCharType="separate"/>
            </w:r>
            <w:r w:rsidR="008D102B" w:rsidRPr="00AA14CF">
              <w:rPr>
                <w:noProof/>
                <w:webHidden/>
              </w:rPr>
              <w:t>5</w:t>
            </w:r>
            <w:r w:rsidR="008D102B" w:rsidRPr="00AA14CF">
              <w:rPr>
                <w:noProof/>
                <w:webHidden/>
              </w:rPr>
              <w:fldChar w:fldCharType="end"/>
            </w:r>
          </w:hyperlink>
        </w:p>
        <w:p w14:paraId="1315CAD5" w14:textId="6A2926B6" w:rsidR="008D102B" w:rsidRPr="00AA14CF" w:rsidRDefault="005E0B83">
          <w:pPr>
            <w:pStyle w:val="TOC2"/>
            <w:rPr>
              <w:rFonts w:asciiTheme="minorHAnsi" w:eastAsiaTheme="minorEastAsia" w:hAnsiTheme="minorHAnsi" w:cstheme="minorBidi"/>
              <w:noProof/>
              <w:sz w:val="24"/>
              <w:szCs w:val="24"/>
            </w:rPr>
          </w:pPr>
          <w:hyperlink w:anchor="_Toc11951990" w:history="1">
            <w:r w:rsidR="008D102B" w:rsidRPr="00AA14CF">
              <w:rPr>
                <w:rStyle w:val="Hyperlink"/>
                <w:noProof/>
              </w:rPr>
              <w:t>9. Payment or gift</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_Toc11951990 \h </w:instrText>
            </w:r>
            <w:r w:rsidR="008D102B" w:rsidRPr="00AA14CF">
              <w:rPr>
                <w:noProof/>
                <w:webHidden/>
              </w:rPr>
            </w:r>
            <w:r w:rsidR="008D102B" w:rsidRPr="00AA14CF">
              <w:rPr>
                <w:noProof/>
                <w:webHidden/>
              </w:rPr>
              <w:fldChar w:fldCharType="separate"/>
            </w:r>
            <w:r w:rsidR="008D102B" w:rsidRPr="00AA14CF">
              <w:rPr>
                <w:noProof/>
                <w:webHidden/>
              </w:rPr>
              <w:t>5</w:t>
            </w:r>
            <w:r w:rsidR="008D102B" w:rsidRPr="00AA14CF">
              <w:rPr>
                <w:noProof/>
                <w:webHidden/>
              </w:rPr>
              <w:fldChar w:fldCharType="end"/>
            </w:r>
          </w:hyperlink>
        </w:p>
        <w:p w14:paraId="4612F970" w14:textId="46B63BA6" w:rsidR="008D102B" w:rsidRPr="00AA14CF" w:rsidRDefault="005E0B83">
          <w:pPr>
            <w:pStyle w:val="TOC2"/>
            <w:rPr>
              <w:rFonts w:asciiTheme="minorHAnsi" w:eastAsiaTheme="minorEastAsia" w:hAnsiTheme="minorHAnsi" w:cstheme="minorBidi"/>
              <w:noProof/>
              <w:sz w:val="24"/>
              <w:szCs w:val="24"/>
            </w:rPr>
          </w:pPr>
          <w:hyperlink w:anchor="_Toc11951991" w:history="1">
            <w:r w:rsidR="008D102B" w:rsidRPr="00AA14CF">
              <w:rPr>
                <w:rStyle w:val="Hyperlink"/>
                <w:noProof/>
              </w:rPr>
              <w:t>10. Assurances of confidentiality</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_Toc11951991 \h </w:instrText>
            </w:r>
            <w:r w:rsidR="008D102B" w:rsidRPr="00AA14CF">
              <w:rPr>
                <w:noProof/>
                <w:webHidden/>
              </w:rPr>
            </w:r>
            <w:r w:rsidR="008D102B" w:rsidRPr="00AA14CF">
              <w:rPr>
                <w:noProof/>
                <w:webHidden/>
              </w:rPr>
              <w:fldChar w:fldCharType="separate"/>
            </w:r>
            <w:r w:rsidR="008D102B" w:rsidRPr="00AA14CF">
              <w:rPr>
                <w:noProof/>
                <w:webHidden/>
              </w:rPr>
              <w:t>5</w:t>
            </w:r>
            <w:r w:rsidR="008D102B" w:rsidRPr="00AA14CF">
              <w:rPr>
                <w:noProof/>
                <w:webHidden/>
              </w:rPr>
              <w:fldChar w:fldCharType="end"/>
            </w:r>
          </w:hyperlink>
        </w:p>
        <w:p w14:paraId="60F81008" w14:textId="4FB563F2" w:rsidR="008D102B" w:rsidRPr="00AA14CF" w:rsidRDefault="005E0B83">
          <w:pPr>
            <w:pStyle w:val="TOC2"/>
            <w:rPr>
              <w:rFonts w:asciiTheme="minorHAnsi" w:eastAsiaTheme="minorEastAsia" w:hAnsiTheme="minorHAnsi" w:cstheme="minorBidi"/>
              <w:noProof/>
              <w:sz w:val="24"/>
              <w:szCs w:val="24"/>
            </w:rPr>
          </w:pPr>
          <w:hyperlink w:anchor="_Toc11951992" w:history="1">
            <w:r w:rsidR="008D102B" w:rsidRPr="00AA14CF">
              <w:rPr>
                <w:rStyle w:val="Hyperlink"/>
                <w:noProof/>
              </w:rPr>
              <w:t>11. Justification for questions of a sensitive nature</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_Toc11951992 \h </w:instrText>
            </w:r>
            <w:r w:rsidR="008D102B" w:rsidRPr="00AA14CF">
              <w:rPr>
                <w:noProof/>
                <w:webHidden/>
              </w:rPr>
            </w:r>
            <w:r w:rsidR="008D102B" w:rsidRPr="00AA14CF">
              <w:rPr>
                <w:noProof/>
                <w:webHidden/>
              </w:rPr>
              <w:fldChar w:fldCharType="separate"/>
            </w:r>
            <w:r w:rsidR="008D102B" w:rsidRPr="00AA14CF">
              <w:rPr>
                <w:noProof/>
                <w:webHidden/>
              </w:rPr>
              <w:t>6</w:t>
            </w:r>
            <w:r w:rsidR="008D102B" w:rsidRPr="00AA14CF">
              <w:rPr>
                <w:noProof/>
                <w:webHidden/>
              </w:rPr>
              <w:fldChar w:fldCharType="end"/>
            </w:r>
          </w:hyperlink>
        </w:p>
        <w:p w14:paraId="278BF4A6" w14:textId="7DB3DAF4" w:rsidR="008D102B" w:rsidRPr="00AA14CF" w:rsidRDefault="005E0B83">
          <w:pPr>
            <w:pStyle w:val="TOC2"/>
            <w:rPr>
              <w:rFonts w:asciiTheme="minorHAnsi" w:eastAsiaTheme="minorEastAsia" w:hAnsiTheme="minorHAnsi" w:cstheme="minorBidi"/>
              <w:noProof/>
              <w:sz w:val="24"/>
              <w:szCs w:val="24"/>
            </w:rPr>
          </w:pPr>
          <w:hyperlink w:anchor="_Toc11951993" w:history="1">
            <w:r w:rsidR="008D102B" w:rsidRPr="00AA14CF">
              <w:rPr>
                <w:rStyle w:val="Hyperlink"/>
                <w:noProof/>
              </w:rPr>
              <w:t>12. Estimates of the hour burden</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_Toc11951993 \h </w:instrText>
            </w:r>
            <w:r w:rsidR="008D102B" w:rsidRPr="00AA14CF">
              <w:rPr>
                <w:noProof/>
                <w:webHidden/>
              </w:rPr>
            </w:r>
            <w:r w:rsidR="008D102B" w:rsidRPr="00AA14CF">
              <w:rPr>
                <w:noProof/>
                <w:webHidden/>
              </w:rPr>
              <w:fldChar w:fldCharType="separate"/>
            </w:r>
            <w:r w:rsidR="008D102B" w:rsidRPr="00AA14CF">
              <w:rPr>
                <w:noProof/>
                <w:webHidden/>
              </w:rPr>
              <w:t>6</w:t>
            </w:r>
            <w:r w:rsidR="008D102B" w:rsidRPr="00AA14CF">
              <w:rPr>
                <w:noProof/>
                <w:webHidden/>
              </w:rPr>
              <w:fldChar w:fldCharType="end"/>
            </w:r>
          </w:hyperlink>
        </w:p>
        <w:p w14:paraId="3F3553CE" w14:textId="10154A43" w:rsidR="008D102B" w:rsidRPr="00AA14CF" w:rsidRDefault="005E0B83">
          <w:pPr>
            <w:pStyle w:val="TOC2"/>
            <w:rPr>
              <w:rFonts w:asciiTheme="minorHAnsi" w:eastAsiaTheme="minorEastAsia" w:hAnsiTheme="minorHAnsi" w:cstheme="minorBidi"/>
              <w:noProof/>
              <w:sz w:val="24"/>
              <w:szCs w:val="24"/>
            </w:rPr>
          </w:pPr>
          <w:hyperlink w:anchor="_Toc11951994" w:history="1">
            <w:r w:rsidR="008D102B" w:rsidRPr="00AA14CF">
              <w:rPr>
                <w:rStyle w:val="Hyperlink"/>
                <w:noProof/>
              </w:rPr>
              <w:t>13. Total annual cost burden for this activity</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_Toc11951994 \h </w:instrText>
            </w:r>
            <w:r w:rsidR="008D102B" w:rsidRPr="00AA14CF">
              <w:rPr>
                <w:noProof/>
                <w:webHidden/>
              </w:rPr>
            </w:r>
            <w:r w:rsidR="008D102B" w:rsidRPr="00AA14CF">
              <w:rPr>
                <w:noProof/>
                <w:webHidden/>
              </w:rPr>
              <w:fldChar w:fldCharType="separate"/>
            </w:r>
            <w:r w:rsidR="008D102B" w:rsidRPr="00AA14CF">
              <w:rPr>
                <w:noProof/>
                <w:webHidden/>
              </w:rPr>
              <w:t>10</w:t>
            </w:r>
            <w:r w:rsidR="008D102B" w:rsidRPr="00AA14CF">
              <w:rPr>
                <w:noProof/>
                <w:webHidden/>
              </w:rPr>
              <w:fldChar w:fldCharType="end"/>
            </w:r>
          </w:hyperlink>
        </w:p>
        <w:p w14:paraId="7BDCD4F5" w14:textId="41CE59F6" w:rsidR="008D102B" w:rsidRPr="00AA14CF" w:rsidRDefault="005E0B83">
          <w:pPr>
            <w:pStyle w:val="TOC2"/>
            <w:rPr>
              <w:rFonts w:asciiTheme="minorHAnsi" w:eastAsiaTheme="minorEastAsia" w:hAnsiTheme="minorHAnsi" w:cstheme="minorBidi"/>
              <w:noProof/>
              <w:sz w:val="24"/>
              <w:szCs w:val="24"/>
            </w:rPr>
          </w:pPr>
          <w:hyperlink w:anchor="_Toc11951995" w:history="1">
            <w:r w:rsidR="008D102B" w:rsidRPr="00AA14CF">
              <w:rPr>
                <w:rStyle w:val="Hyperlink"/>
                <w:noProof/>
              </w:rPr>
              <w:t>14. Annualized costs to the federal government</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_Toc11951995 \h </w:instrText>
            </w:r>
            <w:r w:rsidR="008D102B" w:rsidRPr="00AA14CF">
              <w:rPr>
                <w:noProof/>
                <w:webHidden/>
              </w:rPr>
            </w:r>
            <w:r w:rsidR="008D102B" w:rsidRPr="00AA14CF">
              <w:rPr>
                <w:noProof/>
                <w:webHidden/>
              </w:rPr>
              <w:fldChar w:fldCharType="separate"/>
            </w:r>
            <w:r w:rsidR="008D102B" w:rsidRPr="00AA14CF">
              <w:rPr>
                <w:noProof/>
                <w:webHidden/>
              </w:rPr>
              <w:t>10</w:t>
            </w:r>
            <w:r w:rsidR="008D102B" w:rsidRPr="00AA14CF">
              <w:rPr>
                <w:noProof/>
                <w:webHidden/>
              </w:rPr>
              <w:fldChar w:fldCharType="end"/>
            </w:r>
          </w:hyperlink>
        </w:p>
        <w:p w14:paraId="61E2B403" w14:textId="42540627" w:rsidR="008D102B" w:rsidRPr="00AA14CF" w:rsidRDefault="005E0B83">
          <w:pPr>
            <w:pStyle w:val="TOC2"/>
            <w:rPr>
              <w:rFonts w:asciiTheme="minorHAnsi" w:eastAsiaTheme="minorEastAsia" w:hAnsiTheme="minorHAnsi" w:cstheme="minorBidi"/>
              <w:noProof/>
              <w:sz w:val="24"/>
              <w:szCs w:val="24"/>
            </w:rPr>
          </w:pPr>
          <w:hyperlink w:anchor="_Toc11951996" w:history="1">
            <w:r w:rsidR="008D102B" w:rsidRPr="00AA14CF">
              <w:rPr>
                <w:rStyle w:val="Hyperlink"/>
                <w:noProof/>
              </w:rPr>
              <w:t>15. Program changes in burden/cost estimates</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_Toc11951996 \h </w:instrText>
            </w:r>
            <w:r w:rsidR="008D102B" w:rsidRPr="00AA14CF">
              <w:rPr>
                <w:noProof/>
                <w:webHidden/>
              </w:rPr>
            </w:r>
            <w:r w:rsidR="008D102B" w:rsidRPr="00AA14CF">
              <w:rPr>
                <w:noProof/>
                <w:webHidden/>
              </w:rPr>
              <w:fldChar w:fldCharType="separate"/>
            </w:r>
            <w:r w:rsidR="008D102B" w:rsidRPr="00AA14CF">
              <w:rPr>
                <w:noProof/>
                <w:webHidden/>
              </w:rPr>
              <w:t>10</w:t>
            </w:r>
            <w:r w:rsidR="008D102B" w:rsidRPr="00AA14CF">
              <w:rPr>
                <w:noProof/>
                <w:webHidden/>
              </w:rPr>
              <w:fldChar w:fldCharType="end"/>
            </w:r>
          </w:hyperlink>
        </w:p>
        <w:p w14:paraId="5120BE6A" w14:textId="5967EE60" w:rsidR="008D102B" w:rsidRPr="00AA14CF" w:rsidRDefault="005E0B83">
          <w:pPr>
            <w:pStyle w:val="TOC2"/>
            <w:rPr>
              <w:rFonts w:asciiTheme="minorHAnsi" w:eastAsiaTheme="minorEastAsia" w:hAnsiTheme="minorHAnsi" w:cstheme="minorBidi"/>
              <w:noProof/>
              <w:sz w:val="24"/>
              <w:szCs w:val="24"/>
            </w:rPr>
          </w:pPr>
          <w:hyperlink w:anchor="_Toc11951997" w:history="1">
            <w:r w:rsidR="008D102B" w:rsidRPr="00AA14CF">
              <w:rPr>
                <w:rStyle w:val="Hyperlink"/>
                <w:noProof/>
              </w:rPr>
              <w:t>16. Plans for tabulation and publication</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_Toc11951997 \h </w:instrText>
            </w:r>
            <w:r w:rsidR="008D102B" w:rsidRPr="00AA14CF">
              <w:rPr>
                <w:noProof/>
                <w:webHidden/>
              </w:rPr>
            </w:r>
            <w:r w:rsidR="008D102B" w:rsidRPr="00AA14CF">
              <w:rPr>
                <w:noProof/>
                <w:webHidden/>
              </w:rPr>
              <w:fldChar w:fldCharType="separate"/>
            </w:r>
            <w:r w:rsidR="008D102B" w:rsidRPr="00AA14CF">
              <w:rPr>
                <w:noProof/>
                <w:webHidden/>
              </w:rPr>
              <w:t>10</w:t>
            </w:r>
            <w:r w:rsidR="008D102B" w:rsidRPr="00AA14CF">
              <w:rPr>
                <w:noProof/>
                <w:webHidden/>
              </w:rPr>
              <w:fldChar w:fldCharType="end"/>
            </w:r>
          </w:hyperlink>
        </w:p>
        <w:p w14:paraId="7035D4DA" w14:textId="4F02E973" w:rsidR="008D102B" w:rsidRPr="00AA14CF" w:rsidRDefault="005E0B83">
          <w:pPr>
            <w:pStyle w:val="TOC2"/>
            <w:rPr>
              <w:rFonts w:asciiTheme="minorHAnsi" w:eastAsiaTheme="minorEastAsia" w:hAnsiTheme="minorHAnsi" w:cstheme="minorBidi"/>
              <w:noProof/>
              <w:sz w:val="24"/>
              <w:szCs w:val="24"/>
            </w:rPr>
          </w:pPr>
          <w:hyperlink w:anchor="_Toc11951998" w:history="1">
            <w:r w:rsidR="008D102B" w:rsidRPr="00AA14CF">
              <w:rPr>
                <w:rStyle w:val="Hyperlink"/>
                <w:noProof/>
              </w:rPr>
              <w:t>17. Expiration date omission approval</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_Toc11951998 \h </w:instrText>
            </w:r>
            <w:r w:rsidR="008D102B" w:rsidRPr="00AA14CF">
              <w:rPr>
                <w:noProof/>
                <w:webHidden/>
              </w:rPr>
            </w:r>
            <w:r w:rsidR="008D102B" w:rsidRPr="00AA14CF">
              <w:rPr>
                <w:noProof/>
                <w:webHidden/>
              </w:rPr>
              <w:fldChar w:fldCharType="separate"/>
            </w:r>
            <w:r w:rsidR="008D102B" w:rsidRPr="00AA14CF">
              <w:rPr>
                <w:noProof/>
                <w:webHidden/>
              </w:rPr>
              <w:t>11</w:t>
            </w:r>
            <w:r w:rsidR="008D102B" w:rsidRPr="00AA14CF">
              <w:rPr>
                <w:noProof/>
                <w:webHidden/>
              </w:rPr>
              <w:fldChar w:fldCharType="end"/>
            </w:r>
          </w:hyperlink>
        </w:p>
        <w:p w14:paraId="5C33A20F" w14:textId="54071395" w:rsidR="008D102B" w:rsidRPr="00AA14CF" w:rsidRDefault="005E0B83">
          <w:pPr>
            <w:pStyle w:val="TOC2"/>
            <w:rPr>
              <w:rFonts w:asciiTheme="minorHAnsi" w:eastAsiaTheme="minorEastAsia" w:hAnsiTheme="minorHAnsi" w:cstheme="minorBidi"/>
              <w:noProof/>
              <w:sz w:val="24"/>
              <w:szCs w:val="24"/>
            </w:rPr>
          </w:pPr>
          <w:hyperlink w:anchor="_Toc11951999" w:history="1">
            <w:r w:rsidR="008D102B" w:rsidRPr="00AA14CF">
              <w:rPr>
                <w:rStyle w:val="Hyperlink"/>
                <w:noProof/>
              </w:rPr>
              <w:t>18. Exceptions to the certification statement</w:t>
            </w:r>
            <w:r w:rsidR="008D102B" w:rsidRPr="00AA14CF">
              <w:rPr>
                <w:noProof/>
                <w:webHidden/>
              </w:rPr>
              <w:tab/>
            </w:r>
            <w:r w:rsidR="008D102B" w:rsidRPr="00AA14CF">
              <w:rPr>
                <w:noProof/>
                <w:webHidden/>
              </w:rPr>
              <w:fldChar w:fldCharType="begin"/>
            </w:r>
            <w:r w:rsidR="008D102B" w:rsidRPr="00AA14CF">
              <w:rPr>
                <w:noProof/>
                <w:webHidden/>
              </w:rPr>
              <w:instrText xml:space="preserve"> PAGEREF _Toc11951999 \h </w:instrText>
            </w:r>
            <w:r w:rsidR="008D102B" w:rsidRPr="00AA14CF">
              <w:rPr>
                <w:noProof/>
                <w:webHidden/>
              </w:rPr>
            </w:r>
            <w:r w:rsidR="008D102B" w:rsidRPr="00AA14CF">
              <w:rPr>
                <w:noProof/>
                <w:webHidden/>
              </w:rPr>
              <w:fldChar w:fldCharType="separate"/>
            </w:r>
            <w:r w:rsidR="008D102B" w:rsidRPr="00AA14CF">
              <w:rPr>
                <w:noProof/>
                <w:webHidden/>
              </w:rPr>
              <w:t>11</w:t>
            </w:r>
            <w:r w:rsidR="008D102B" w:rsidRPr="00AA14CF">
              <w:rPr>
                <w:noProof/>
                <w:webHidden/>
              </w:rPr>
              <w:fldChar w:fldCharType="end"/>
            </w:r>
          </w:hyperlink>
        </w:p>
        <w:p w14:paraId="7BFD0E37" w14:textId="47249681" w:rsidR="002E4240" w:rsidRPr="00AA14CF" w:rsidRDefault="002E4240">
          <w:r w:rsidRPr="00AA14CF">
            <w:rPr>
              <w:b/>
              <w:bCs/>
              <w:noProof/>
            </w:rPr>
            <w:fldChar w:fldCharType="end"/>
          </w:r>
        </w:p>
      </w:sdtContent>
    </w:sdt>
    <w:p w14:paraId="36173C22" w14:textId="77777777" w:rsidR="005E512A" w:rsidRPr="00AA14CF" w:rsidRDefault="005E512A">
      <w:pPr>
        <w:rPr>
          <w:rFonts w:ascii="Arial" w:eastAsiaTheme="majorEastAsia" w:hAnsi="Arial"/>
          <w:b/>
          <w:bCs/>
          <w:noProof/>
          <w:color w:val="000000" w:themeColor="text1"/>
          <w:sz w:val="32"/>
          <w:szCs w:val="24"/>
        </w:rPr>
      </w:pPr>
      <w:r w:rsidRPr="00AA14CF">
        <w:rPr>
          <w:noProof/>
        </w:rPr>
        <w:br w:type="page"/>
      </w:r>
    </w:p>
    <w:p w14:paraId="5DD923EC" w14:textId="68F03578" w:rsidR="001A447F" w:rsidRPr="00AA14CF" w:rsidRDefault="002E4240" w:rsidP="00A0108B">
      <w:pPr>
        <w:pStyle w:val="SECTIONTITLE-PPSSBO"/>
        <w:rPr>
          <w:rFonts w:asciiTheme="minorHAnsi" w:hAnsiTheme="minorHAnsi" w:cstheme="minorHAnsi"/>
          <w:noProof/>
          <w:sz w:val="22"/>
          <w:szCs w:val="22"/>
        </w:rPr>
      </w:pPr>
      <w:bookmarkStart w:id="6" w:name="_Toc469995729"/>
      <w:bookmarkStart w:id="7" w:name="_Toc8830137"/>
      <w:bookmarkStart w:id="8" w:name="_Toc8937459"/>
      <w:bookmarkStart w:id="9" w:name="_Toc11951979"/>
      <w:r w:rsidRPr="00AA14CF">
        <w:rPr>
          <w:noProof/>
        </w:rPr>
        <w:lastRenderedPageBreak/>
        <w:t>Exhibits</w:t>
      </w:r>
      <w:bookmarkEnd w:id="6"/>
      <w:bookmarkEnd w:id="7"/>
      <w:bookmarkEnd w:id="8"/>
      <w:bookmarkEnd w:id="9"/>
    </w:p>
    <w:p w14:paraId="4F47B39C" w14:textId="5AC9D951" w:rsidR="008D102B" w:rsidRPr="00AA14CF" w:rsidRDefault="007D7094">
      <w:pPr>
        <w:pStyle w:val="TableofFigures"/>
        <w:tabs>
          <w:tab w:val="right" w:leader="dot" w:pos="9350"/>
        </w:tabs>
        <w:rPr>
          <w:rFonts w:asciiTheme="minorHAnsi" w:eastAsiaTheme="minorEastAsia" w:hAnsiTheme="minorHAnsi" w:cstheme="minorHAnsi"/>
          <w:noProof/>
          <w:sz w:val="22"/>
        </w:rPr>
      </w:pPr>
      <w:r w:rsidRPr="00AA14CF">
        <w:rPr>
          <w:rFonts w:asciiTheme="minorHAnsi" w:hAnsiTheme="minorHAnsi" w:cstheme="minorHAnsi"/>
          <w:sz w:val="22"/>
        </w:rPr>
        <w:fldChar w:fldCharType="begin"/>
      </w:r>
      <w:r w:rsidRPr="00AA14CF">
        <w:rPr>
          <w:rFonts w:asciiTheme="minorHAnsi" w:hAnsiTheme="minorHAnsi" w:cstheme="minorHAnsi"/>
          <w:sz w:val="22"/>
        </w:rPr>
        <w:instrText xml:space="preserve"> TOC \h \z \t "EXHIBIT TITLE-PPSS BO" \c </w:instrText>
      </w:r>
      <w:r w:rsidRPr="00AA14CF">
        <w:rPr>
          <w:rFonts w:asciiTheme="minorHAnsi" w:hAnsiTheme="minorHAnsi" w:cstheme="minorHAnsi"/>
          <w:sz w:val="22"/>
        </w:rPr>
        <w:fldChar w:fldCharType="separate"/>
      </w:r>
      <w:hyperlink w:anchor="_Toc11952342" w:history="1">
        <w:r w:rsidR="008D102B" w:rsidRPr="00AA14CF">
          <w:rPr>
            <w:rStyle w:val="Hyperlink"/>
            <w:rFonts w:asciiTheme="minorHAnsi" w:hAnsiTheme="minorHAnsi" w:cstheme="minorHAnsi"/>
            <w:noProof/>
            <w:sz w:val="22"/>
          </w:rPr>
          <w:t>Exhibit 1. Project’s Guiding Questions</w:t>
        </w:r>
        <w:r w:rsidR="008D102B" w:rsidRPr="00AA14CF">
          <w:rPr>
            <w:rFonts w:asciiTheme="minorHAnsi" w:hAnsiTheme="minorHAnsi" w:cstheme="minorHAnsi"/>
            <w:noProof/>
            <w:webHidden/>
            <w:sz w:val="22"/>
          </w:rPr>
          <w:tab/>
        </w:r>
        <w:r w:rsidR="008D102B" w:rsidRPr="00AA14CF">
          <w:rPr>
            <w:rFonts w:asciiTheme="minorHAnsi" w:hAnsiTheme="minorHAnsi" w:cstheme="minorHAnsi"/>
            <w:noProof/>
            <w:webHidden/>
            <w:sz w:val="22"/>
          </w:rPr>
          <w:fldChar w:fldCharType="begin"/>
        </w:r>
        <w:r w:rsidR="008D102B" w:rsidRPr="00AA14CF">
          <w:rPr>
            <w:rFonts w:asciiTheme="minorHAnsi" w:hAnsiTheme="minorHAnsi" w:cstheme="minorHAnsi"/>
            <w:noProof/>
            <w:webHidden/>
            <w:sz w:val="22"/>
          </w:rPr>
          <w:instrText xml:space="preserve"> PAGEREF _Toc11952342 \h </w:instrText>
        </w:r>
        <w:r w:rsidR="008D102B" w:rsidRPr="00AA14CF">
          <w:rPr>
            <w:rFonts w:asciiTheme="minorHAnsi" w:hAnsiTheme="minorHAnsi" w:cstheme="minorHAnsi"/>
            <w:noProof/>
            <w:webHidden/>
            <w:sz w:val="22"/>
          </w:rPr>
        </w:r>
        <w:r w:rsidR="008D102B" w:rsidRPr="00AA14CF">
          <w:rPr>
            <w:rFonts w:asciiTheme="minorHAnsi" w:hAnsiTheme="minorHAnsi" w:cstheme="minorHAnsi"/>
            <w:noProof/>
            <w:webHidden/>
            <w:sz w:val="22"/>
          </w:rPr>
          <w:fldChar w:fldCharType="separate"/>
        </w:r>
        <w:r w:rsidR="008D102B" w:rsidRPr="00AA14CF">
          <w:rPr>
            <w:rFonts w:asciiTheme="minorHAnsi" w:hAnsiTheme="minorHAnsi" w:cstheme="minorHAnsi"/>
            <w:noProof/>
            <w:webHidden/>
            <w:sz w:val="22"/>
          </w:rPr>
          <w:t>2</w:t>
        </w:r>
        <w:r w:rsidR="008D102B" w:rsidRPr="00AA14CF">
          <w:rPr>
            <w:rFonts w:asciiTheme="minorHAnsi" w:hAnsiTheme="minorHAnsi" w:cstheme="minorHAnsi"/>
            <w:noProof/>
            <w:webHidden/>
            <w:sz w:val="22"/>
          </w:rPr>
          <w:fldChar w:fldCharType="end"/>
        </w:r>
      </w:hyperlink>
    </w:p>
    <w:p w14:paraId="0CC2596B" w14:textId="51F103F0" w:rsidR="008D102B" w:rsidRPr="00AA14CF" w:rsidRDefault="005E0B83">
      <w:pPr>
        <w:pStyle w:val="TableofFigures"/>
        <w:tabs>
          <w:tab w:val="right" w:leader="dot" w:pos="9350"/>
        </w:tabs>
        <w:rPr>
          <w:rFonts w:asciiTheme="minorHAnsi" w:eastAsiaTheme="minorEastAsia" w:hAnsiTheme="minorHAnsi" w:cstheme="minorHAnsi"/>
          <w:noProof/>
          <w:sz w:val="22"/>
        </w:rPr>
      </w:pPr>
      <w:hyperlink w:anchor="_Toc11952343" w:history="1">
        <w:r w:rsidR="008D102B" w:rsidRPr="00AA14CF">
          <w:rPr>
            <w:rStyle w:val="Hyperlink"/>
            <w:rFonts w:asciiTheme="minorHAnsi" w:hAnsiTheme="minorHAnsi" w:cstheme="minorHAnsi"/>
            <w:noProof/>
            <w:sz w:val="22"/>
          </w:rPr>
          <w:t>Exhibit 2. Profile Topics</w:t>
        </w:r>
        <w:r w:rsidR="008D102B" w:rsidRPr="00AA14CF">
          <w:rPr>
            <w:rFonts w:asciiTheme="minorHAnsi" w:hAnsiTheme="minorHAnsi" w:cstheme="minorHAnsi"/>
            <w:noProof/>
            <w:webHidden/>
            <w:sz w:val="22"/>
          </w:rPr>
          <w:tab/>
        </w:r>
        <w:r w:rsidR="008D102B" w:rsidRPr="00AA14CF">
          <w:rPr>
            <w:rFonts w:asciiTheme="minorHAnsi" w:hAnsiTheme="minorHAnsi" w:cstheme="minorHAnsi"/>
            <w:noProof/>
            <w:webHidden/>
            <w:sz w:val="22"/>
          </w:rPr>
          <w:fldChar w:fldCharType="begin"/>
        </w:r>
        <w:r w:rsidR="008D102B" w:rsidRPr="00AA14CF">
          <w:rPr>
            <w:rFonts w:asciiTheme="minorHAnsi" w:hAnsiTheme="minorHAnsi" w:cstheme="minorHAnsi"/>
            <w:noProof/>
            <w:webHidden/>
            <w:sz w:val="22"/>
          </w:rPr>
          <w:instrText xml:space="preserve"> PAGEREF _Toc11952343 \h </w:instrText>
        </w:r>
        <w:r w:rsidR="008D102B" w:rsidRPr="00AA14CF">
          <w:rPr>
            <w:rFonts w:asciiTheme="minorHAnsi" w:hAnsiTheme="minorHAnsi" w:cstheme="minorHAnsi"/>
            <w:noProof/>
            <w:webHidden/>
            <w:sz w:val="22"/>
          </w:rPr>
        </w:r>
        <w:r w:rsidR="008D102B" w:rsidRPr="00AA14CF">
          <w:rPr>
            <w:rFonts w:asciiTheme="minorHAnsi" w:hAnsiTheme="minorHAnsi" w:cstheme="minorHAnsi"/>
            <w:noProof/>
            <w:webHidden/>
            <w:sz w:val="22"/>
          </w:rPr>
          <w:fldChar w:fldCharType="separate"/>
        </w:r>
        <w:r w:rsidR="008D102B" w:rsidRPr="00AA14CF">
          <w:rPr>
            <w:rFonts w:asciiTheme="minorHAnsi" w:hAnsiTheme="minorHAnsi" w:cstheme="minorHAnsi"/>
            <w:noProof/>
            <w:webHidden/>
            <w:sz w:val="22"/>
          </w:rPr>
          <w:t>7</w:t>
        </w:r>
        <w:r w:rsidR="008D102B" w:rsidRPr="00AA14CF">
          <w:rPr>
            <w:rFonts w:asciiTheme="minorHAnsi" w:hAnsiTheme="minorHAnsi" w:cstheme="minorHAnsi"/>
            <w:noProof/>
            <w:webHidden/>
            <w:sz w:val="22"/>
          </w:rPr>
          <w:fldChar w:fldCharType="end"/>
        </w:r>
      </w:hyperlink>
    </w:p>
    <w:p w14:paraId="16ED0702" w14:textId="7A7840A1" w:rsidR="008D102B" w:rsidRPr="00AA14CF" w:rsidRDefault="005E0B83">
      <w:pPr>
        <w:pStyle w:val="TableofFigures"/>
        <w:tabs>
          <w:tab w:val="right" w:leader="dot" w:pos="9350"/>
        </w:tabs>
        <w:rPr>
          <w:rFonts w:asciiTheme="minorHAnsi" w:eastAsiaTheme="minorEastAsia" w:hAnsiTheme="minorHAnsi" w:cstheme="minorHAnsi"/>
          <w:noProof/>
          <w:sz w:val="22"/>
        </w:rPr>
      </w:pPr>
      <w:hyperlink w:anchor="_Toc11952344" w:history="1">
        <w:r w:rsidR="008D102B" w:rsidRPr="00AA14CF">
          <w:rPr>
            <w:rStyle w:val="Hyperlink"/>
            <w:rFonts w:asciiTheme="minorHAnsi" w:hAnsiTheme="minorHAnsi" w:cstheme="minorHAnsi"/>
            <w:noProof/>
            <w:sz w:val="22"/>
          </w:rPr>
          <w:t>Exhibit 3. Interview Sample for Four Possible Profile Topic Areas</w:t>
        </w:r>
        <w:r w:rsidR="008D102B" w:rsidRPr="00AA14CF">
          <w:rPr>
            <w:rFonts w:asciiTheme="minorHAnsi" w:hAnsiTheme="minorHAnsi" w:cstheme="minorHAnsi"/>
            <w:noProof/>
            <w:webHidden/>
            <w:sz w:val="22"/>
          </w:rPr>
          <w:tab/>
        </w:r>
        <w:r w:rsidR="008D102B" w:rsidRPr="00AA14CF">
          <w:rPr>
            <w:rFonts w:asciiTheme="minorHAnsi" w:hAnsiTheme="minorHAnsi" w:cstheme="minorHAnsi"/>
            <w:noProof/>
            <w:webHidden/>
            <w:sz w:val="22"/>
          </w:rPr>
          <w:fldChar w:fldCharType="begin"/>
        </w:r>
        <w:r w:rsidR="008D102B" w:rsidRPr="00AA14CF">
          <w:rPr>
            <w:rFonts w:asciiTheme="minorHAnsi" w:hAnsiTheme="minorHAnsi" w:cstheme="minorHAnsi"/>
            <w:noProof/>
            <w:webHidden/>
            <w:sz w:val="22"/>
          </w:rPr>
          <w:instrText xml:space="preserve"> PAGEREF _Toc11952344 \h </w:instrText>
        </w:r>
        <w:r w:rsidR="008D102B" w:rsidRPr="00AA14CF">
          <w:rPr>
            <w:rFonts w:asciiTheme="minorHAnsi" w:hAnsiTheme="minorHAnsi" w:cstheme="minorHAnsi"/>
            <w:noProof/>
            <w:webHidden/>
            <w:sz w:val="22"/>
          </w:rPr>
        </w:r>
        <w:r w:rsidR="008D102B" w:rsidRPr="00AA14CF">
          <w:rPr>
            <w:rFonts w:asciiTheme="minorHAnsi" w:hAnsiTheme="minorHAnsi" w:cstheme="minorHAnsi"/>
            <w:noProof/>
            <w:webHidden/>
            <w:sz w:val="22"/>
          </w:rPr>
          <w:fldChar w:fldCharType="separate"/>
        </w:r>
        <w:r w:rsidR="008D102B" w:rsidRPr="00AA14CF">
          <w:rPr>
            <w:rFonts w:asciiTheme="minorHAnsi" w:hAnsiTheme="minorHAnsi" w:cstheme="minorHAnsi"/>
            <w:noProof/>
            <w:webHidden/>
            <w:sz w:val="22"/>
          </w:rPr>
          <w:t>8</w:t>
        </w:r>
        <w:r w:rsidR="008D102B" w:rsidRPr="00AA14CF">
          <w:rPr>
            <w:rFonts w:asciiTheme="minorHAnsi" w:hAnsiTheme="minorHAnsi" w:cstheme="minorHAnsi"/>
            <w:noProof/>
            <w:webHidden/>
            <w:sz w:val="22"/>
          </w:rPr>
          <w:fldChar w:fldCharType="end"/>
        </w:r>
      </w:hyperlink>
    </w:p>
    <w:p w14:paraId="1E32A6DA" w14:textId="20799202" w:rsidR="008D102B" w:rsidRPr="00AA14CF" w:rsidRDefault="005E0B83">
      <w:pPr>
        <w:pStyle w:val="TableofFigures"/>
        <w:tabs>
          <w:tab w:val="right" w:leader="dot" w:pos="9350"/>
        </w:tabs>
        <w:rPr>
          <w:rFonts w:asciiTheme="minorHAnsi" w:eastAsiaTheme="minorEastAsia" w:hAnsiTheme="minorHAnsi" w:cstheme="minorHAnsi"/>
          <w:noProof/>
          <w:sz w:val="22"/>
        </w:rPr>
      </w:pPr>
      <w:hyperlink w:anchor="_Toc11952345" w:history="1">
        <w:r w:rsidR="008D102B" w:rsidRPr="00AA14CF">
          <w:rPr>
            <w:rStyle w:val="Hyperlink"/>
            <w:rFonts w:asciiTheme="minorHAnsi" w:hAnsiTheme="minorHAnsi" w:cstheme="minorHAnsi"/>
            <w:noProof/>
            <w:sz w:val="22"/>
          </w:rPr>
          <w:t>Exhibit 4. Estimated number of annual respondents and labor hours for information collection</w:t>
        </w:r>
        <w:r w:rsidR="008D102B" w:rsidRPr="00AA14CF">
          <w:rPr>
            <w:rFonts w:asciiTheme="minorHAnsi" w:hAnsiTheme="minorHAnsi" w:cstheme="minorHAnsi"/>
            <w:noProof/>
            <w:webHidden/>
            <w:sz w:val="22"/>
          </w:rPr>
          <w:tab/>
        </w:r>
        <w:r w:rsidR="008D102B" w:rsidRPr="00AA14CF">
          <w:rPr>
            <w:rFonts w:asciiTheme="minorHAnsi" w:hAnsiTheme="minorHAnsi" w:cstheme="minorHAnsi"/>
            <w:noProof/>
            <w:webHidden/>
            <w:sz w:val="22"/>
          </w:rPr>
          <w:fldChar w:fldCharType="begin"/>
        </w:r>
        <w:r w:rsidR="008D102B" w:rsidRPr="00AA14CF">
          <w:rPr>
            <w:rFonts w:asciiTheme="minorHAnsi" w:hAnsiTheme="minorHAnsi" w:cstheme="minorHAnsi"/>
            <w:noProof/>
            <w:webHidden/>
            <w:sz w:val="22"/>
          </w:rPr>
          <w:instrText xml:space="preserve"> PAGEREF _Toc11952345 \h </w:instrText>
        </w:r>
        <w:r w:rsidR="008D102B" w:rsidRPr="00AA14CF">
          <w:rPr>
            <w:rFonts w:asciiTheme="minorHAnsi" w:hAnsiTheme="minorHAnsi" w:cstheme="minorHAnsi"/>
            <w:noProof/>
            <w:webHidden/>
            <w:sz w:val="22"/>
          </w:rPr>
        </w:r>
        <w:r w:rsidR="008D102B" w:rsidRPr="00AA14CF">
          <w:rPr>
            <w:rFonts w:asciiTheme="minorHAnsi" w:hAnsiTheme="minorHAnsi" w:cstheme="minorHAnsi"/>
            <w:noProof/>
            <w:webHidden/>
            <w:sz w:val="22"/>
          </w:rPr>
          <w:fldChar w:fldCharType="separate"/>
        </w:r>
        <w:r w:rsidR="008D102B" w:rsidRPr="00AA14CF">
          <w:rPr>
            <w:rFonts w:asciiTheme="minorHAnsi" w:hAnsiTheme="minorHAnsi" w:cstheme="minorHAnsi"/>
            <w:noProof/>
            <w:webHidden/>
            <w:sz w:val="22"/>
          </w:rPr>
          <w:t>9</w:t>
        </w:r>
        <w:r w:rsidR="008D102B" w:rsidRPr="00AA14CF">
          <w:rPr>
            <w:rFonts w:asciiTheme="minorHAnsi" w:hAnsiTheme="minorHAnsi" w:cstheme="minorHAnsi"/>
            <w:noProof/>
            <w:webHidden/>
            <w:sz w:val="22"/>
          </w:rPr>
          <w:fldChar w:fldCharType="end"/>
        </w:r>
      </w:hyperlink>
    </w:p>
    <w:p w14:paraId="1837CBD8" w14:textId="3AFEF689" w:rsidR="008D102B" w:rsidRPr="00AA14CF" w:rsidRDefault="005E0B83">
      <w:pPr>
        <w:pStyle w:val="TableofFigures"/>
        <w:tabs>
          <w:tab w:val="right" w:leader="dot" w:pos="9350"/>
        </w:tabs>
        <w:rPr>
          <w:rFonts w:asciiTheme="minorHAnsi" w:eastAsiaTheme="minorEastAsia" w:hAnsiTheme="minorHAnsi" w:cstheme="minorHAnsi"/>
          <w:noProof/>
          <w:sz w:val="22"/>
        </w:rPr>
      </w:pPr>
      <w:hyperlink w:anchor="_Toc11952346" w:history="1">
        <w:r w:rsidR="008D102B" w:rsidRPr="00AA14CF">
          <w:rPr>
            <w:rStyle w:val="Hyperlink"/>
            <w:rFonts w:asciiTheme="minorHAnsi" w:hAnsiTheme="minorHAnsi" w:cstheme="minorHAnsi"/>
            <w:noProof/>
            <w:sz w:val="22"/>
          </w:rPr>
          <w:t>Exhibit 5. Estimated number of site contacts and labor hours for scheduling site visits</w:t>
        </w:r>
        <w:r w:rsidR="008D102B" w:rsidRPr="00AA14CF">
          <w:rPr>
            <w:rFonts w:asciiTheme="minorHAnsi" w:hAnsiTheme="minorHAnsi" w:cstheme="minorHAnsi"/>
            <w:noProof/>
            <w:webHidden/>
            <w:sz w:val="22"/>
          </w:rPr>
          <w:tab/>
        </w:r>
        <w:r w:rsidR="008D102B" w:rsidRPr="00AA14CF">
          <w:rPr>
            <w:rFonts w:asciiTheme="minorHAnsi" w:hAnsiTheme="minorHAnsi" w:cstheme="minorHAnsi"/>
            <w:noProof/>
            <w:webHidden/>
            <w:sz w:val="22"/>
          </w:rPr>
          <w:fldChar w:fldCharType="begin"/>
        </w:r>
        <w:r w:rsidR="008D102B" w:rsidRPr="00AA14CF">
          <w:rPr>
            <w:rFonts w:asciiTheme="minorHAnsi" w:hAnsiTheme="minorHAnsi" w:cstheme="minorHAnsi"/>
            <w:noProof/>
            <w:webHidden/>
            <w:sz w:val="22"/>
          </w:rPr>
          <w:instrText xml:space="preserve"> PAGEREF _Toc11952346 \h </w:instrText>
        </w:r>
        <w:r w:rsidR="008D102B" w:rsidRPr="00AA14CF">
          <w:rPr>
            <w:rFonts w:asciiTheme="minorHAnsi" w:hAnsiTheme="minorHAnsi" w:cstheme="minorHAnsi"/>
            <w:noProof/>
            <w:webHidden/>
            <w:sz w:val="22"/>
          </w:rPr>
        </w:r>
        <w:r w:rsidR="008D102B" w:rsidRPr="00AA14CF">
          <w:rPr>
            <w:rFonts w:asciiTheme="minorHAnsi" w:hAnsiTheme="minorHAnsi" w:cstheme="minorHAnsi"/>
            <w:noProof/>
            <w:webHidden/>
            <w:sz w:val="22"/>
          </w:rPr>
          <w:fldChar w:fldCharType="separate"/>
        </w:r>
        <w:r w:rsidR="008D102B" w:rsidRPr="00AA14CF">
          <w:rPr>
            <w:rFonts w:asciiTheme="minorHAnsi" w:hAnsiTheme="minorHAnsi" w:cstheme="minorHAnsi"/>
            <w:noProof/>
            <w:webHidden/>
            <w:sz w:val="22"/>
          </w:rPr>
          <w:t>10</w:t>
        </w:r>
        <w:r w:rsidR="008D102B" w:rsidRPr="00AA14CF">
          <w:rPr>
            <w:rFonts w:asciiTheme="minorHAnsi" w:hAnsiTheme="minorHAnsi" w:cstheme="minorHAnsi"/>
            <w:noProof/>
            <w:webHidden/>
            <w:sz w:val="22"/>
          </w:rPr>
          <w:fldChar w:fldCharType="end"/>
        </w:r>
      </w:hyperlink>
    </w:p>
    <w:p w14:paraId="62401F7F" w14:textId="59954A13" w:rsidR="00A0108B" w:rsidRPr="00AA14CF" w:rsidRDefault="007D7094" w:rsidP="00A0108B">
      <w:pPr>
        <w:pStyle w:val="TEXT-PPSSBO"/>
      </w:pPr>
      <w:r w:rsidRPr="00AA14CF">
        <w:rPr>
          <w:rFonts w:asciiTheme="minorHAnsi" w:hAnsiTheme="minorHAnsi" w:cstheme="minorHAnsi"/>
        </w:rPr>
        <w:fldChar w:fldCharType="end"/>
      </w:r>
    </w:p>
    <w:p w14:paraId="5EC28D6B" w14:textId="77777777" w:rsidR="00A0108B" w:rsidRPr="00AA14CF" w:rsidRDefault="00A0108B" w:rsidP="00A0108B">
      <w:pPr>
        <w:pStyle w:val="TEXT-PPSSBO"/>
      </w:pPr>
    </w:p>
    <w:p w14:paraId="6E43F23E" w14:textId="77777777" w:rsidR="008E52D1" w:rsidRPr="00AA14CF" w:rsidRDefault="008E52D1" w:rsidP="003C070D">
      <w:pPr>
        <w:widowControl w:val="0"/>
        <w:sectPr w:rsidR="008E52D1" w:rsidRPr="00AA14CF"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0A74AA03" w14:textId="18C65F6F" w:rsidR="007A0FAE" w:rsidRPr="00AA14CF" w:rsidRDefault="003373B4" w:rsidP="00ED1735">
      <w:pPr>
        <w:pStyle w:val="HEADING1-PPSSBO"/>
      </w:pPr>
      <w:bookmarkStart w:id="10" w:name="_Toc443838769"/>
      <w:bookmarkStart w:id="11" w:name="_Toc443838937"/>
      <w:bookmarkStart w:id="12" w:name="_Toc443839037"/>
      <w:bookmarkStart w:id="13" w:name="_Toc443839214"/>
      <w:bookmarkStart w:id="14" w:name="_Toc443839258"/>
      <w:bookmarkStart w:id="15" w:name="_Toc459042943"/>
      <w:bookmarkStart w:id="16" w:name="_Toc467230682"/>
      <w:bookmarkStart w:id="17" w:name="_Toc467480634"/>
      <w:bookmarkStart w:id="18" w:name="_Toc11951980"/>
      <w:bookmarkEnd w:id="10"/>
      <w:bookmarkEnd w:id="11"/>
      <w:bookmarkEnd w:id="12"/>
      <w:bookmarkEnd w:id="13"/>
      <w:bookmarkEnd w:id="14"/>
      <w:bookmarkEnd w:id="15"/>
      <w:r w:rsidRPr="00AA14CF">
        <w:t xml:space="preserve">1. </w:t>
      </w:r>
      <w:bookmarkEnd w:id="16"/>
      <w:bookmarkEnd w:id="17"/>
      <w:r w:rsidRPr="00AA14CF">
        <w:t>Circumstances that make the collection of information necessary</w:t>
      </w:r>
      <w:bookmarkEnd w:id="18"/>
    </w:p>
    <w:p w14:paraId="2BD5AD20" w14:textId="6A5AAEF2" w:rsidR="006E1648" w:rsidRPr="00AA14CF" w:rsidRDefault="005427EA" w:rsidP="006E1648">
      <w:pPr>
        <w:pStyle w:val="PPSSTEXT"/>
      </w:pPr>
      <w:bookmarkStart w:id="19" w:name="_Toc468279086"/>
      <w:bookmarkStart w:id="20" w:name="_Toc341994511"/>
      <w:bookmarkStart w:id="21" w:name="_Toc341994117"/>
      <w:bookmarkStart w:id="22" w:name="_Toc468951247"/>
      <w:bookmarkStart w:id="23" w:name="_Toc468971919"/>
      <w:r w:rsidRPr="00AA14CF">
        <w:t xml:space="preserve">Charter schools are independently managed, publicly funded schools which operate under a contract (a “charter”) between the school and district, state, or other authorizing entity. </w:t>
      </w:r>
      <w:r w:rsidR="006E1648" w:rsidRPr="00AA14CF">
        <w:t xml:space="preserve">The central premise of charter schools is that a balance of </w:t>
      </w:r>
      <w:r w:rsidR="006E1648" w:rsidRPr="00AA14CF">
        <w:rPr>
          <w:i/>
          <w:iCs/>
        </w:rPr>
        <w:t>autonomy</w:t>
      </w:r>
      <w:r w:rsidR="006E1648" w:rsidRPr="00AA14CF">
        <w:t xml:space="preserve"> (provided by allowing schools to operate independent of existing local school districts) and </w:t>
      </w:r>
      <w:r w:rsidR="006E1648" w:rsidRPr="00AA14CF">
        <w:rPr>
          <w:i/>
          <w:iCs/>
        </w:rPr>
        <w:t>accountability</w:t>
      </w:r>
      <w:r w:rsidR="006E1648" w:rsidRPr="00AA14CF">
        <w:t xml:space="preserve"> (enforced through both performance expectations of the agency authorizing the school’s charter as well </w:t>
      </w:r>
      <w:r w:rsidR="00316A2B" w:rsidRPr="00AA14CF">
        <w:t>as</w:t>
      </w:r>
      <w:r w:rsidR="006E1648" w:rsidRPr="00AA14CF">
        <w:t xml:space="preserve"> pressure from parent</w:t>
      </w:r>
      <w:r w:rsidR="00316A2B" w:rsidRPr="00AA14CF">
        <w:t>al</w:t>
      </w:r>
      <w:r w:rsidR="006E1648" w:rsidRPr="00AA14CF">
        <w:t xml:space="preserve"> </w:t>
      </w:r>
      <w:r w:rsidR="00316A2B" w:rsidRPr="00AA14CF">
        <w:t>satisfaction with the school and the decision to have their child stay or leave</w:t>
      </w:r>
      <w:r w:rsidR="006E1648" w:rsidRPr="00AA14CF">
        <w:t>) would yield a sector of innovative and effective schools for families as well as governance structures that would provide new models for oversight and administration of schools. Since the first charter school opened in St. Paul, Minnesota, in 1992, charter schools have proliferated. By 2017–18, approximately 7,000 charter schools served 3.2 million students</w:t>
      </w:r>
      <w:r w:rsidR="00A922C3" w:rsidRPr="00AA14CF">
        <w:t>.</w:t>
      </w:r>
      <w:r w:rsidR="008D6DBD" w:rsidRPr="00AA14CF">
        <w:rPr>
          <w:rStyle w:val="FootnoteReference"/>
        </w:rPr>
        <w:footnoteReference w:id="2"/>
      </w:r>
      <w:r w:rsidR="006E1648" w:rsidRPr="00AA14CF">
        <w:t xml:space="preserve">  </w:t>
      </w:r>
    </w:p>
    <w:p w14:paraId="168C1D60" w14:textId="542B4586" w:rsidR="006E1648" w:rsidRPr="00AA14CF" w:rsidRDefault="006E1648" w:rsidP="006E1648">
      <w:pPr>
        <w:pStyle w:val="PPSSTEXT"/>
        <w:rPr>
          <w:rStyle w:val="normaltextrun"/>
          <w:rFonts w:cs="Calibri"/>
        </w:rPr>
      </w:pPr>
      <w:r w:rsidRPr="00AA14CF">
        <w:rPr>
          <w:rStyle w:val="normaltextrun"/>
          <w:rFonts w:cs="Calibri"/>
        </w:rPr>
        <w:t>In support of the federal Charter Schools Program</w:t>
      </w:r>
      <w:r w:rsidR="003762D0">
        <w:rPr>
          <w:rStyle w:val="normaltextrun"/>
          <w:rFonts w:cs="Calibri"/>
        </w:rPr>
        <w:t>’s</w:t>
      </w:r>
      <w:r w:rsidRPr="00AA14CF">
        <w:rPr>
          <w:rStyle w:val="normaltextrun"/>
          <w:rFonts w:cs="Calibri"/>
        </w:rPr>
        <w:t xml:space="preserve"> (CSP) dissemination goal, outlined in the </w:t>
      </w:r>
      <w:r w:rsidR="00DD1B5C" w:rsidRPr="00A94D95">
        <w:rPr>
          <w:rStyle w:val="normaltextrun"/>
          <w:rFonts w:cs="Calibri"/>
          <w:i/>
          <w:iCs/>
        </w:rPr>
        <w:t xml:space="preserve">Elementary </w:t>
      </w:r>
      <w:r w:rsidR="00A94D95">
        <w:rPr>
          <w:rStyle w:val="normaltextrun"/>
          <w:rFonts w:cs="Calibri"/>
          <w:i/>
          <w:iCs/>
        </w:rPr>
        <w:t>and</w:t>
      </w:r>
      <w:r w:rsidR="00DD1B5C" w:rsidRPr="00A94D95">
        <w:rPr>
          <w:rStyle w:val="normaltextrun"/>
          <w:rFonts w:cs="Calibri"/>
          <w:i/>
          <w:iCs/>
        </w:rPr>
        <w:t xml:space="preserve"> Secondary Education Act of 1965</w:t>
      </w:r>
      <w:r w:rsidR="00DD1B5C" w:rsidRPr="00DD1B5C">
        <w:rPr>
          <w:rStyle w:val="normaltextrun"/>
          <w:rFonts w:cs="Calibri"/>
        </w:rPr>
        <w:t xml:space="preserve">, as amended by </w:t>
      </w:r>
      <w:r w:rsidR="00A94D95">
        <w:rPr>
          <w:rStyle w:val="normaltextrun"/>
          <w:rFonts w:cs="Calibri"/>
        </w:rPr>
        <w:t xml:space="preserve">the </w:t>
      </w:r>
      <w:r w:rsidR="003A4F26">
        <w:rPr>
          <w:rStyle w:val="normaltextrun"/>
          <w:rFonts w:cs="Calibri"/>
          <w:i/>
          <w:iCs/>
        </w:rPr>
        <w:t xml:space="preserve">Every Student Succeeds Act </w:t>
      </w:r>
      <w:r w:rsidR="00F83A8F">
        <w:rPr>
          <w:rStyle w:val="normaltextrun"/>
          <w:rFonts w:cs="Calibri"/>
          <w:i/>
          <w:iCs/>
        </w:rPr>
        <w:t>(</w:t>
      </w:r>
      <w:r w:rsidRPr="00AA14CF">
        <w:rPr>
          <w:rStyle w:val="normaltextrun"/>
          <w:rFonts w:cs="Calibri"/>
          <w:i/>
          <w:iCs/>
        </w:rPr>
        <w:t>ESSA</w:t>
      </w:r>
      <w:r w:rsidR="00F83A8F">
        <w:rPr>
          <w:rStyle w:val="normaltextrun"/>
          <w:rFonts w:cs="Calibri"/>
          <w:i/>
          <w:iCs/>
        </w:rPr>
        <w:t>)</w:t>
      </w:r>
      <w:r w:rsidRPr="00AA14CF">
        <w:rPr>
          <w:rStyle w:val="normaltextrun"/>
          <w:rFonts w:cs="Calibri"/>
        </w:rPr>
        <w:t xml:space="preserve"> </w:t>
      </w:r>
      <w:r w:rsidR="00BC3BD2">
        <w:rPr>
          <w:rStyle w:val="normaltextrun"/>
          <w:rFonts w:cs="Calibri"/>
        </w:rPr>
        <w:t xml:space="preserve">Title IV, Part C, </w:t>
      </w:r>
      <w:r w:rsidRPr="00AA14CF">
        <w:rPr>
          <w:rStyle w:val="normaltextrun"/>
          <w:rFonts w:cs="Calibri"/>
        </w:rPr>
        <w:t>Section 430</w:t>
      </w:r>
      <w:r w:rsidR="00C54C81">
        <w:rPr>
          <w:rStyle w:val="normaltextrun"/>
          <w:rFonts w:cs="Calibri"/>
        </w:rPr>
        <w:t>5</w:t>
      </w:r>
      <w:r w:rsidR="00BC3BD2">
        <w:rPr>
          <w:rStyle w:val="normaltextrun"/>
          <w:rFonts w:cs="Calibri"/>
        </w:rPr>
        <w:t>(</w:t>
      </w:r>
      <w:r w:rsidR="007A272C">
        <w:rPr>
          <w:rStyle w:val="normaltextrun"/>
          <w:rFonts w:cs="Calibri"/>
        </w:rPr>
        <w:t>a)(3)(B</w:t>
      </w:r>
      <w:r w:rsidRPr="00AA14CF">
        <w:rPr>
          <w:rStyle w:val="normaltextrun"/>
          <w:rFonts w:cs="Calibri"/>
        </w:rPr>
        <w:t xml:space="preserve">), the U.S. Department of Education </w:t>
      </w:r>
      <w:r w:rsidR="00FF279E" w:rsidRPr="00AA14CF">
        <w:rPr>
          <w:rStyle w:val="normaltextrun"/>
          <w:rFonts w:cs="Calibri"/>
        </w:rPr>
        <w:t xml:space="preserve">(Department) </w:t>
      </w:r>
      <w:r w:rsidRPr="00AA14CF">
        <w:rPr>
          <w:rStyle w:val="normaltextrun"/>
          <w:rFonts w:cs="Calibri"/>
        </w:rPr>
        <w:t>has commissioned a project</w:t>
      </w:r>
      <w:r w:rsidR="00546288" w:rsidRPr="00AA14CF">
        <w:rPr>
          <w:rStyle w:val="normaltextrun"/>
          <w:rFonts w:cs="Calibri"/>
        </w:rPr>
        <w:t>, Profiles of Selected Practices of Charter Schools, Charter Management Organizations, and Charter School Authorizers</w:t>
      </w:r>
      <w:r w:rsidRPr="00AA14CF">
        <w:rPr>
          <w:rStyle w:val="normaltextrun"/>
          <w:rFonts w:cs="Calibri"/>
        </w:rPr>
        <w:t xml:space="preserve"> </w:t>
      </w:r>
      <w:r w:rsidR="00546288" w:rsidRPr="00AA14CF">
        <w:rPr>
          <w:rStyle w:val="normaltextrun"/>
          <w:rFonts w:cs="Calibri"/>
        </w:rPr>
        <w:t>(</w:t>
      </w:r>
      <w:r w:rsidR="007A55B0" w:rsidRPr="00AA14CF">
        <w:rPr>
          <w:rStyle w:val="normaltextrun"/>
          <w:rFonts w:cs="Calibri"/>
        </w:rPr>
        <w:t xml:space="preserve">Contract # </w:t>
      </w:r>
      <w:r w:rsidR="007A55B0" w:rsidRPr="00AA14CF">
        <w:rPr>
          <w:rFonts w:cs="Calibri"/>
        </w:rPr>
        <w:t>ED-PEP-16-A-0005)</w:t>
      </w:r>
      <w:r w:rsidR="00546288" w:rsidRPr="00AA14CF">
        <w:rPr>
          <w:rStyle w:val="normaltextrun"/>
          <w:rFonts w:cs="Calibri"/>
        </w:rPr>
        <w:t xml:space="preserve">, </w:t>
      </w:r>
      <w:r w:rsidRPr="00AA14CF">
        <w:rPr>
          <w:rStyle w:val="normaltextrun"/>
          <w:rFonts w:cs="Calibri"/>
        </w:rPr>
        <w:t xml:space="preserve">to create profiles of selected innovative practices of charter schools, charter management organizations (CMOs) or networks, and authorizers. Each profile will examine one innovative practice and feature three charter schools, networks, and/or charter authorizers that are implementing that practice with </w:t>
      </w:r>
      <w:r w:rsidR="00D93EF6" w:rsidRPr="00AA14CF">
        <w:rPr>
          <w:rStyle w:val="normaltextrun"/>
          <w:rFonts w:cs="Calibri"/>
        </w:rPr>
        <w:t xml:space="preserve">some indication of </w:t>
      </w:r>
      <w:r w:rsidRPr="00AA14CF">
        <w:rPr>
          <w:rStyle w:val="normaltextrun"/>
          <w:rFonts w:cs="Calibri"/>
        </w:rPr>
        <w:t xml:space="preserve">favorable student outcomes. The intention of each profile is to highlight key features of the practice, </w:t>
      </w:r>
      <w:r w:rsidR="00292EB9" w:rsidRPr="00AA14CF">
        <w:rPr>
          <w:rStyle w:val="normaltextrun"/>
          <w:rFonts w:cs="Calibri"/>
        </w:rPr>
        <w:t xml:space="preserve">implementation </w:t>
      </w:r>
      <w:r w:rsidRPr="00AA14CF">
        <w:rPr>
          <w:rStyle w:val="normaltextrun"/>
          <w:rFonts w:cs="Calibri"/>
        </w:rPr>
        <w:t>challenges and successes, and lessons learned to inform the work of both charter and traditional public schools.</w:t>
      </w:r>
    </w:p>
    <w:p w14:paraId="2F3CE5B7" w14:textId="18E3F44F" w:rsidR="00F76620" w:rsidRPr="00AA14CF" w:rsidRDefault="00004DFC" w:rsidP="005B504A">
      <w:pPr>
        <w:pStyle w:val="HEADING2-PPSSBO"/>
      </w:pPr>
      <w:bookmarkStart w:id="24" w:name="_Toc11951981"/>
      <w:r w:rsidRPr="00AA14CF">
        <w:t>Purpose of the s</w:t>
      </w:r>
      <w:r w:rsidR="00F76620" w:rsidRPr="00AA14CF">
        <w:t>tudy</w:t>
      </w:r>
      <w:bookmarkEnd w:id="19"/>
      <w:bookmarkEnd w:id="20"/>
      <w:bookmarkEnd w:id="21"/>
      <w:bookmarkEnd w:id="22"/>
      <w:bookmarkEnd w:id="23"/>
      <w:bookmarkEnd w:id="24"/>
      <w:r w:rsidR="00F76620" w:rsidRPr="00AA14CF">
        <w:t xml:space="preserve"> </w:t>
      </w:r>
    </w:p>
    <w:p w14:paraId="3C51F9FB" w14:textId="291AE838" w:rsidR="00274EFE" w:rsidRPr="00AA14CF" w:rsidRDefault="006375E5" w:rsidP="00274EFE">
      <w:pPr>
        <w:pStyle w:val="PPSSTEXT"/>
      </w:pPr>
      <w:r w:rsidRPr="00AA14CF">
        <w:t>The</w:t>
      </w:r>
      <w:r w:rsidR="00274EFE" w:rsidRPr="00AA14CF">
        <w:t xml:space="preserve"> charter sector has substantial flexibility</w:t>
      </w:r>
      <w:r w:rsidRPr="00AA14CF">
        <w:t xml:space="preserve"> to</w:t>
      </w:r>
      <w:r w:rsidR="00274EFE" w:rsidRPr="00AA14CF">
        <w:t xml:space="preserve"> </w:t>
      </w:r>
      <w:r w:rsidR="00D50FDA" w:rsidRPr="00AA14CF">
        <w:t xml:space="preserve">experiment and generate innovative </w:t>
      </w:r>
      <w:r w:rsidR="00274EFE" w:rsidRPr="00AA14CF">
        <w:t xml:space="preserve">practices that can </w:t>
      </w:r>
      <w:r w:rsidR="0059533C" w:rsidRPr="00AA14CF">
        <w:t>i</w:t>
      </w:r>
      <w:r w:rsidR="006E1648" w:rsidRPr="00AA14CF">
        <w:t>nform the broader charter and</w:t>
      </w:r>
      <w:r w:rsidR="00274EFE" w:rsidRPr="00AA14CF">
        <w:t xml:space="preserve"> traditional public school communities.</w:t>
      </w:r>
      <w:r w:rsidR="006E1648" w:rsidRPr="00AA14CF">
        <w:t xml:space="preserve"> </w:t>
      </w:r>
      <w:r w:rsidR="00942A8E" w:rsidRPr="00AA14CF">
        <w:t xml:space="preserve">Schools </w:t>
      </w:r>
      <w:r w:rsidR="00397AA2" w:rsidRPr="00AA14CF">
        <w:t xml:space="preserve">face many challenges in </w:t>
      </w:r>
      <w:r w:rsidR="00832067" w:rsidRPr="00AA14CF">
        <w:t>creating</w:t>
      </w:r>
      <w:r w:rsidR="00E271FD" w:rsidRPr="00AA14CF">
        <w:t xml:space="preserve"> equal opportunity </w:t>
      </w:r>
      <w:r w:rsidR="00ED2EAF" w:rsidRPr="00AA14CF">
        <w:t>to</w:t>
      </w:r>
      <w:r w:rsidR="00E271FD" w:rsidRPr="00AA14CF">
        <w:t xml:space="preserve"> an excellent education for </w:t>
      </w:r>
      <w:r w:rsidR="00397AA2" w:rsidRPr="00AA14CF">
        <w:t>all students</w:t>
      </w:r>
      <w:r w:rsidR="00832067" w:rsidRPr="00AA14CF">
        <w:t>, including</w:t>
      </w:r>
      <w:r w:rsidR="00597A30" w:rsidRPr="00AA14CF">
        <w:t xml:space="preserve"> </w:t>
      </w:r>
      <w:r w:rsidR="00E01095" w:rsidRPr="00AA14CF">
        <w:t>meet</w:t>
      </w:r>
      <w:r w:rsidR="0077122B" w:rsidRPr="00AA14CF">
        <w:t>i</w:t>
      </w:r>
      <w:r w:rsidR="00E01095" w:rsidRPr="00AA14CF">
        <w:t xml:space="preserve">ng the needs of </w:t>
      </w:r>
      <w:r w:rsidR="00597A30" w:rsidRPr="00AA14CF">
        <w:t>students with disabilities and English learners</w:t>
      </w:r>
      <w:r w:rsidR="004449E8" w:rsidRPr="00AA14CF">
        <w:t>, supporting and developing novice teachers, building the capacity of school leaders, improving chronic underperformance</w:t>
      </w:r>
      <w:r w:rsidR="0077122B" w:rsidRPr="00AA14CF">
        <w:t xml:space="preserve">, </w:t>
      </w:r>
      <w:r w:rsidR="00A96EAA" w:rsidRPr="00AA14CF">
        <w:t xml:space="preserve">and </w:t>
      </w:r>
      <w:r w:rsidR="0077122B" w:rsidRPr="00AA14CF">
        <w:t>serving families living in rural communities</w:t>
      </w:r>
      <w:r w:rsidR="00832067" w:rsidRPr="00AA14CF">
        <w:t>.</w:t>
      </w:r>
      <w:r w:rsidR="00476ECA" w:rsidRPr="00AA14CF">
        <w:t xml:space="preserve"> </w:t>
      </w:r>
      <w:r w:rsidR="00E63EB4" w:rsidRPr="00AA14CF">
        <w:t xml:space="preserve">This project will support the development and dissemination of profiles of innovative practices to </w:t>
      </w:r>
      <w:r w:rsidR="00FC4F92" w:rsidRPr="00AA14CF">
        <w:t xml:space="preserve">create </w:t>
      </w:r>
      <w:r w:rsidR="00F87AC0" w:rsidRPr="00AA14CF">
        <w:t xml:space="preserve">learning </w:t>
      </w:r>
      <w:r w:rsidR="006635C2" w:rsidRPr="00AA14CF">
        <w:t>resourc</w:t>
      </w:r>
      <w:r w:rsidR="00D91681" w:rsidRPr="00AA14CF">
        <w:t>es</w:t>
      </w:r>
      <w:r w:rsidR="00B02E76" w:rsidRPr="00AA14CF">
        <w:t xml:space="preserve"> that highlight how some in the charter sector have </w:t>
      </w:r>
      <w:r w:rsidR="008F1D52" w:rsidRPr="00AA14CF">
        <w:t>t</w:t>
      </w:r>
      <w:r w:rsidR="006635C2" w:rsidRPr="00AA14CF">
        <w:t>ackled tough education issues, such as</w:t>
      </w:r>
      <w:r w:rsidR="008F1D52" w:rsidRPr="00AA14CF">
        <w:t xml:space="preserve"> </w:t>
      </w:r>
      <w:r w:rsidR="0096516C" w:rsidRPr="00AA14CF">
        <w:t>improving whole schools</w:t>
      </w:r>
      <w:r w:rsidR="003A50D4" w:rsidRPr="00AA14CF">
        <w:t>,</w:t>
      </w:r>
      <w:r w:rsidR="00876E4A" w:rsidRPr="00AA14CF">
        <w:t xml:space="preserve"> s</w:t>
      </w:r>
      <w:r w:rsidR="005119BF" w:rsidRPr="00AA14CF">
        <w:t>upport</w:t>
      </w:r>
      <w:r w:rsidR="0096516C" w:rsidRPr="00AA14CF">
        <w:t>ing</w:t>
      </w:r>
      <w:r w:rsidR="001B29A3" w:rsidRPr="00AA14CF">
        <w:t xml:space="preserve"> high-needs students, and</w:t>
      </w:r>
      <w:r w:rsidR="005119BF" w:rsidRPr="00AA14CF">
        <w:t xml:space="preserve"> </w:t>
      </w:r>
      <w:r w:rsidR="001819A0" w:rsidRPr="00AA14CF">
        <w:t xml:space="preserve">building teacher and leader </w:t>
      </w:r>
      <w:r w:rsidR="005427EA" w:rsidRPr="00AA14CF">
        <w:t>capacity.</w:t>
      </w:r>
    </w:p>
    <w:p w14:paraId="3F54D295" w14:textId="3985C4C4" w:rsidR="00274EFE" w:rsidRPr="00AA14CF" w:rsidRDefault="00274EFE" w:rsidP="00274EFE">
      <w:pPr>
        <w:pStyle w:val="PPSSTEXT"/>
      </w:pPr>
      <w:r w:rsidRPr="00AA14CF">
        <w:rPr>
          <w:rStyle w:val="normaltextrun"/>
          <w:color w:val="000000"/>
        </w:rPr>
        <w:t>Charter schools maintain practices in four main functional areas: school operations, community engagement, human capital, and instruction and student supports. For charter schools that are part of a network, the CMO or network central office provides support to schools in their network in each of these functional area</w:t>
      </w:r>
      <w:r w:rsidR="006E1648" w:rsidRPr="00AA14CF">
        <w:rPr>
          <w:rStyle w:val="normaltextrun"/>
          <w:color w:val="000000"/>
        </w:rPr>
        <w:t>s</w:t>
      </w:r>
      <w:r w:rsidRPr="00AA14CF">
        <w:rPr>
          <w:rStyle w:val="normaltextrun"/>
          <w:color w:val="000000"/>
        </w:rPr>
        <w:t xml:space="preserve">, as well as strategic thinking around topics such as scaling and expansion, </w:t>
      </w:r>
      <w:r w:rsidRPr="00AA14CF">
        <w:t xml:space="preserve">developing human capital management systems, managing labor-management relations, knowledge management, and contracting with external providers </w:t>
      </w:r>
      <w:r w:rsidR="001819A0" w:rsidRPr="00AA14CF">
        <w:t xml:space="preserve">for services </w:t>
      </w:r>
      <w:r w:rsidR="00046B6F" w:rsidRPr="00AA14CF">
        <w:t xml:space="preserve">such as </w:t>
      </w:r>
      <w:r w:rsidR="001819A0" w:rsidRPr="00AA14CF">
        <w:t xml:space="preserve">teacher professional </w:t>
      </w:r>
      <w:r w:rsidR="00046B6F" w:rsidRPr="00AA14CF">
        <w:t>development trainings</w:t>
      </w:r>
      <w:r w:rsidR="001819A0" w:rsidRPr="00AA14CF">
        <w:t xml:space="preserve">, leader development, or </w:t>
      </w:r>
      <w:r w:rsidR="00900475" w:rsidRPr="00AA14CF">
        <w:t xml:space="preserve">special education services </w:t>
      </w:r>
      <w:r w:rsidRPr="00AA14CF">
        <w:t>for all schools in their network. Charter authorizers, in turn, influence schools and CMOs/networks through their approval and renewal standards and practices. This project’s premise is that broad dissemination of innovations—by any of these actors in any of these areas—will lead to learning about promising innovative practices</w:t>
      </w:r>
      <w:r w:rsidR="00EF17D5" w:rsidRPr="00AA14CF">
        <w:t xml:space="preserve"> and change from the status quo</w:t>
      </w:r>
      <w:r w:rsidR="00141D22" w:rsidRPr="00AA14CF">
        <w:t xml:space="preserve"> followed by adaptation of those practices</w:t>
      </w:r>
      <w:r w:rsidRPr="00AA14CF">
        <w:t xml:space="preserve">. Ultimately, expanded adoption of innovative practices </w:t>
      </w:r>
      <w:r w:rsidR="00653E5B" w:rsidRPr="00AA14CF">
        <w:t xml:space="preserve">can </w:t>
      </w:r>
      <w:r w:rsidR="00747C10" w:rsidRPr="00AA14CF">
        <w:t>give</w:t>
      </w:r>
      <w:r w:rsidRPr="00AA14CF">
        <w:t xml:space="preserve"> more students and families public school options</w:t>
      </w:r>
      <w:r w:rsidR="00E55810" w:rsidRPr="00AA14CF">
        <w:t xml:space="preserve"> that have taken their </w:t>
      </w:r>
      <w:r w:rsidR="00351CFE" w:rsidRPr="00AA14CF">
        <w:t xml:space="preserve">unique </w:t>
      </w:r>
      <w:r w:rsidR="00E55810" w:rsidRPr="00AA14CF">
        <w:t>needs into account</w:t>
      </w:r>
      <w:r w:rsidRPr="00AA14CF">
        <w:t>.</w:t>
      </w:r>
    </w:p>
    <w:p w14:paraId="4851248C" w14:textId="2E8DDA71" w:rsidR="00274EFE" w:rsidRPr="00AA14CF" w:rsidRDefault="00274EFE" w:rsidP="00274EFE">
      <w:pPr>
        <w:pStyle w:val="PPSSTEXT"/>
      </w:pPr>
      <w:r w:rsidRPr="00AA14CF">
        <w:t xml:space="preserve">The </w:t>
      </w:r>
      <w:r w:rsidR="008D102B" w:rsidRPr="00AA14CF">
        <w:t>project</w:t>
      </w:r>
      <w:r w:rsidRPr="00AA14CF">
        <w:t xml:space="preserve">’s guiding questions are organized around five key categories </w:t>
      </w:r>
      <w:r w:rsidR="00E63EB4" w:rsidRPr="00AA14CF">
        <w:t>and</w:t>
      </w:r>
      <w:r w:rsidRPr="00AA14CF">
        <w:t xml:space="preserve"> inform interview protocol development, data collection, analysis, and the drafting of each profile (Exhibit 1). The project team will work to ensure that each profile addresses the guiding questions, if applicable to that practice.</w:t>
      </w:r>
    </w:p>
    <w:p w14:paraId="72808649" w14:textId="285037C4" w:rsidR="006E1648" w:rsidRPr="00AA14CF" w:rsidRDefault="00274EFE" w:rsidP="00613704">
      <w:pPr>
        <w:pStyle w:val="EXHIBITTITLE-PPSSBO"/>
      </w:pPr>
      <w:bookmarkStart w:id="25" w:name="_Toc4660728"/>
      <w:bookmarkStart w:id="26" w:name="_Toc7087208"/>
      <w:bookmarkStart w:id="27" w:name="_Toc11952342"/>
      <w:r w:rsidRPr="00AA14CF">
        <w:t xml:space="preserve">Exhibit 1. </w:t>
      </w:r>
      <w:r w:rsidR="008D102B" w:rsidRPr="00AA14CF">
        <w:t>Project</w:t>
      </w:r>
      <w:r w:rsidRPr="00AA14CF">
        <w:t>’s Guiding Questions</w:t>
      </w:r>
      <w:bookmarkEnd w:id="25"/>
      <w:bookmarkEnd w:id="26"/>
      <w:bookmarkEnd w:id="27"/>
    </w:p>
    <w:tbl>
      <w:tblPr>
        <w:tblStyle w:val="TableGrid"/>
        <w:tblW w:w="0" w:type="auto"/>
        <w:tblLook w:val="04A0" w:firstRow="1" w:lastRow="0" w:firstColumn="1" w:lastColumn="0" w:noHBand="0" w:noVBand="1"/>
      </w:tblPr>
      <w:tblGrid>
        <w:gridCol w:w="1885"/>
        <w:gridCol w:w="7465"/>
      </w:tblGrid>
      <w:tr w:rsidR="006E1648" w:rsidRPr="00AA14CF" w14:paraId="1CB80372" w14:textId="77777777" w:rsidTr="00D24EF7">
        <w:trPr>
          <w:trHeight w:val="90"/>
        </w:trPr>
        <w:tc>
          <w:tcPr>
            <w:tcW w:w="1885" w:type="dxa"/>
            <w:shd w:val="clear" w:color="auto" w:fill="DEEAF6" w:themeFill="accent1" w:themeFillTint="33"/>
          </w:tcPr>
          <w:p w14:paraId="50DFB530" w14:textId="043C6067" w:rsidR="006E1648" w:rsidRPr="00AA14CF" w:rsidRDefault="006E1648" w:rsidP="006375E5">
            <w:pPr>
              <w:pStyle w:val="PPSSBOTableHeader"/>
            </w:pPr>
            <w:r w:rsidRPr="00AA14CF">
              <w:t>Category</w:t>
            </w:r>
          </w:p>
        </w:tc>
        <w:tc>
          <w:tcPr>
            <w:tcW w:w="7465" w:type="dxa"/>
            <w:shd w:val="clear" w:color="auto" w:fill="DEEAF6" w:themeFill="accent1" w:themeFillTint="33"/>
          </w:tcPr>
          <w:p w14:paraId="3136C1DD" w14:textId="651DDABC" w:rsidR="006E1648" w:rsidRPr="00AA14CF" w:rsidRDefault="008D102B" w:rsidP="006375E5">
            <w:pPr>
              <w:pStyle w:val="PPSSBOTableHeader"/>
            </w:pPr>
            <w:r w:rsidRPr="00AA14CF">
              <w:t>Project</w:t>
            </w:r>
            <w:r w:rsidR="006E1648" w:rsidRPr="00AA14CF">
              <w:t>’s Guiding Question</w:t>
            </w:r>
          </w:p>
        </w:tc>
      </w:tr>
      <w:tr w:rsidR="006E1648" w:rsidRPr="00AA14CF" w14:paraId="154CB560" w14:textId="77777777" w:rsidTr="006E1648">
        <w:tc>
          <w:tcPr>
            <w:tcW w:w="1885" w:type="dxa"/>
          </w:tcPr>
          <w:p w14:paraId="5A68DCD1" w14:textId="06E26A30" w:rsidR="006E1648" w:rsidRPr="00AA14CF" w:rsidRDefault="006E1648" w:rsidP="006375E5">
            <w:pPr>
              <w:pStyle w:val="PPSSBOTableText"/>
            </w:pPr>
            <w:r w:rsidRPr="00AA14CF">
              <w:t>Key Features</w:t>
            </w:r>
          </w:p>
        </w:tc>
        <w:tc>
          <w:tcPr>
            <w:tcW w:w="7465" w:type="dxa"/>
          </w:tcPr>
          <w:p w14:paraId="03EC24CE" w14:textId="0EE60347" w:rsidR="006E1648" w:rsidRPr="00AA14CF" w:rsidRDefault="006E1648" w:rsidP="006375E5">
            <w:pPr>
              <w:pStyle w:val="PPSSBOTableText"/>
              <w:numPr>
                <w:ilvl w:val="0"/>
                <w:numId w:val="29"/>
              </w:numPr>
              <w:ind w:left="348"/>
            </w:pPr>
            <w:r w:rsidRPr="00AA14CF">
              <w:t>What are the key features of the innovative practice?</w:t>
            </w:r>
          </w:p>
        </w:tc>
      </w:tr>
      <w:tr w:rsidR="006E1648" w:rsidRPr="00AA14CF" w14:paraId="0D75F3EC" w14:textId="77777777" w:rsidTr="006E1648">
        <w:tc>
          <w:tcPr>
            <w:tcW w:w="1885" w:type="dxa"/>
          </w:tcPr>
          <w:p w14:paraId="3AD6E2BE" w14:textId="2CE9A2DD" w:rsidR="006E1648" w:rsidRPr="00AA14CF" w:rsidRDefault="006E1648" w:rsidP="006375E5">
            <w:pPr>
              <w:pStyle w:val="PPSSBOTableText"/>
            </w:pPr>
            <w:r w:rsidRPr="00AA14CF">
              <w:t>Implementation of Innovative Practices</w:t>
            </w:r>
          </w:p>
        </w:tc>
        <w:tc>
          <w:tcPr>
            <w:tcW w:w="7465" w:type="dxa"/>
          </w:tcPr>
          <w:p w14:paraId="28EAD6D2" w14:textId="77777777" w:rsidR="006E1648" w:rsidRPr="00AA14CF" w:rsidRDefault="006E1648" w:rsidP="006375E5">
            <w:pPr>
              <w:pStyle w:val="PPSSBOTableText"/>
              <w:numPr>
                <w:ilvl w:val="0"/>
                <w:numId w:val="29"/>
              </w:numPr>
              <w:ind w:left="348"/>
            </w:pPr>
            <w:r w:rsidRPr="00AA14CF">
              <w:t xml:space="preserve">Why did the charter school, network, authorizer, or school district implement the innovative practice? What problem were they hoping to solve? </w:t>
            </w:r>
          </w:p>
          <w:p w14:paraId="544003FD" w14:textId="77777777" w:rsidR="006E1648" w:rsidRPr="00AA14CF" w:rsidRDefault="006E1648" w:rsidP="006375E5">
            <w:pPr>
              <w:pStyle w:val="PPSSBOTableText"/>
              <w:numPr>
                <w:ilvl w:val="0"/>
                <w:numId w:val="29"/>
              </w:numPr>
              <w:ind w:left="348"/>
            </w:pPr>
            <w:r w:rsidRPr="00AA14CF">
              <w:t>What evidence informed the charter school, network, authorizer, or district decision to implement this practice?</w:t>
            </w:r>
          </w:p>
          <w:p w14:paraId="36E5E89D" w14:textId="77777777" w:rsidR="006E1648" w:rsidRPr="00AA14CF" w:rsidRDefault="006E1648" w:rsidP="006375E5">
            <w:pPr>
              <w:pStyle w:val="PPSSBOTableText"/>
              <w:numPr>
                <w:ilvl w:val="0"/>
                <w:numId w:val="29"/>
              </w:numPr>
              <w:ind w:left="348"/>
            </w:pPr>
            <w:r w:rsidRPr="00AA14CF">
              <w:t>How is the practice operationalized?</w:t>
            </w:r>
          </w:p>
          <w:p w14:paraId="2D19917F" w14:textId="77777777" w:rsidR="006E1648" w:rsidRPr="00AA14CF" w:rsidRDefault="006E1648" w:rsidP="006375E5">
            <w:pPr>
              <w:pStyle w:val="PPSSBOTableText"/>
              <w:numPr>
                <w:ilvl w:val="0"/>
                <w:numId w:val="29"/>
              </w:numPr>
              <w:ind w:left="348"/>
            </w:pPr>
            <w:r w:rsidRPr="00AA14CF">
              <w:t xml:space="preserve">What resources did the entity enlist to design and implement the practice? </w:t>
            </w:r>
          </w:p>
          <w:p w14:paraId="60C555B5" w14:textId="48EF9365" w:rsidR="006E1648" w:rsidRPr="00AA14CF" w:rsidRDefault="006E1648" w:rsidP="006375E5">
            <w:pPr>
              <w:pStyle w:val="PPSSBOTableText"/>
              <w:numPr>
                <w:ilvl w:val="0"/>
                <w:numId w:val="29"/>
              </w:numPr>
              <w:ind w:left="348"/>
            </w:pPr>
            <w:r w:rsidRPr="00AA14CF">
              <w:t>Were there short-term startup costs? What was the timeline for design and implementation? How has the practice changed over time?</w:t>
            </w:r>
          </w:p>
        </w:tc>
      </w:tr>
      <w:tr w:rsidR="006E1648" w:rsidRPr="00AA14CF" w14:paraId="524B251B" w14:textId="77777777" w:rsidTr="006E1648">
        <w:tc>
          <w:tcPr>
            <w:tcW w:w="1885" w:type="dxa"/>
          </w:tcPr>
          <w:p w14:paraId="011B5F2F" w14:textId="1A19BEF2" w:rsidR="006E1648" w:rsidRPr="00AA14CF" w:rsidRDefault="006E1648" w:rsidP="006375E5">
            <w:pPr>
              <w:pStyle w:val="PPSSBOTableText"/>
            </w:pPr>
            <w:r w:rsidRPr="00AA14CF">
              <w:t>Challenges and Solutions</w:t>
            </w:r>
          </w:p>
        </w:tc>
        <w:tc>
          <w:tcPr>
            <w:tcW w:w="7465" w:type="dxa"/>
          </w:tcPr>
          <w:p w14:paraId="29F676DD" w14:textId="77777777" w:rsidR="006E1648" w:rsidRPr="00AA14CF" w:rsidRDefault="006E1648" w:rsidP="006375E5">
            <w:pPr>
              <w:pStyle w:val="PPSSBOTableText"/>
              <w:numPr>
                <w:ilvl w:val="0"/>
                <w:numId w:val="29"/>
              </w:numPr>
              <w:ind w:left="348"/>
            </w:pPr>
            <w:r w:rsidRPr="00AA14CF">
              <w:t>What challenges did the charter school, network, authorizer, or district face in implementing the innovative practice? How did the organization overcome these challenges?</w:t>
            </w:r>
          </w:p>
          <w:p w14:paraId="121F3544" w14:textId="6F3AC8B6" w:rsidR="006E1648" w:rsidRPr="00AA14CF" w:rsidRDefault="006E1648" w:rsidP="006375E5">
            <w:pPr>
              <w:pStyle w:val="PPSSBOTableText"/>
              <w:numPr>
                <w:ilvl w:val="0"/>
                <w:numId w:val="29"/>
              </w:numPr>
              <w:ind w:left="348"/>
            </w:pPr>
            <w:r w:rsidRPr="00AA14CF">
              <w:t>Were there any unintended consequences?</w:t>
            </w:r>
          </w:p>
        </w:tc>
      </w:tr>
      <w:tr w:rsidR="006E1648" w:rsidRPr="00AA14CF" w14:paraId="0F888374" w14:textId="77777777" w:rsidTr="006E1648">
        <w:tc>
          <w:tcPr>
            <w:tcW w:w="1885" w:type="dxa"/>
          </w:tcPr>
          <w:p w14:paraId="27DB5304" w14:textId="68BF0867" w:rsidR="006E1648" w:rsidRPr="00AA14CF" w:rsidRDefault="006E1648" w:rsidP="006375E5">
            <w:pPr>
              <w:pStyle w:val="PPSSBOTableText"/>
            </w:pPr>
            <w:r w:rsidRPr="00AA14CF">
              <w:t>Signs of Successful Implementation</w:t>
            </w:r>
          </w:p>
        </w:tc>
        <w:tc>
          <w:tcPr>
            <w:tcW w:w="7465" w:type="dxa"/>
          </w:tcPr>
          <w:p w14:paraId="240C864A" w14:textId="3D32D272" w:rsidR="006E1648" w:rsidRPr="00AA14CF" w:rsidRDefault="006E1648" w:rsidP="006375E5">
            <w:pPr>
              <w:pStyle w:val="PPSSBOTableText"/>
              <w:numPr>
                <w:ilvl w:val="0"/>
                <w:numId w:val="29"/>
              </w:numPr>
              <w:ind w:left="348"/>
            </w:pPr>
            <w:r w:rsidRPr="00AA14CF">
              <w:t>What evidence suggests the implementation of the innovative practice has had the desired effect?</w:t>
            </w:r>
          </w:p>
        </w:tc>
      </w:tr>
      <w:tr w:rsidR="006E1648" w:rsidRPr="00AA14CF" w14:paraId="2DD1D369" w14:textId="77777777" w:rsidTr="006E1648">
        <w:tc>
          <w:tcPr>
            <w:tcW w:w="1885" w:type="dxa"/>
          </w:tcPr>
          <w:p w14:paraId="03279FF5" w14:textId="03B243FE" w:rsidR="006E1648" w:rsidRPr="00AA14CF" w:rsidRDefault="006E1648" w:rsidP="006375E5">
            <w:pPr>
              <w:pStyle w:val="PPSSBOTableText"/>
            </w:pPr>
            <w:r w:rsidRPr="00AA14CF">
              <w:t>Lessons Learned</w:t>
            </w:r>
          </w:p>
        </w:tc>
        <w:tc>
          <w:tcPr>
            <w:tcW w:w="7465" w:type="dxa"/>
          </w:tcPr>
          <w:p w14:paraId="61C041A5" w14:textId="77777777" w:rsidR="006E1648" w:rsidRPr="00AA14CF" w:rsidRDefault="006E1648" w:rsidP="006375E5">
            <w:pPr>
              <w:pStyle w:val="PPSSBOTableText"/>
              <w:numPr>
                <w:ilvl w:val="0"/>
                <w:numId w:val="29"/>
              </w:numPr>
              <w:ind w:left="348"/>
            </w:pPr>
            <w:r w:rsidRPr="00AA14CF">
              <w:t>What contextual factors (e.g., local community; authorization practices; state charter law; federal, state or local policies, such as ESSA; student population; leadership; network structure) facilitated implementation?</w:t>
            </w:r>
          </w:p>
          <w:p w14:paraId="223030EE" w14:textId="27A335CD" w:rsidR="006E1648" w:rsidRPr="00AA14CF" w:rsidRDefault="006E1648" w:rsidP="006375E5">
            <w:pPr>
              <w:pStyle w:val="PPSSBOTableText"/>
              <w:numPr>
                <w:ilvl w:val="0"/>
                <w:numId w:val="29"/>
              </w:numPr>
              <w:ind w:left="348"/>
            </w:pPr>
            <w:r w:rsidRPr="00AA14CF">
              <w:t>What advice would charter school, network, authorizer, or district practitioners give to others seeking to implement the innovative practice?</w:t>
            </w:r>
          </w:p>
        </w:tc>
      </w:tr>
    </w:tbl>
    <w:p w14:paraId="3684D7C9" w14:textId="77777777" w:rsidR="00274EFE" w:rsidRPr="00AA14CF" w:rsidRDefault="00274EFE" w:rsidP="00CC6AF2">
      <w:pPr>
        <w:pStyle w:val="TEXT-PPSSBO"/>
      </w:pPr>
    </w:p>
    <w:p w14:paraId="286D6511" w14:textId="5CDCD9ED" w:rsidR="00274EFE" w:rsidRPr="00AA14CF" w:rsidRDefault="00274EFE" w:rsidP="00274EFE">
      <w:pPr>
        <w:pStyle w:val="PPSSTEXT"/>
      </w:pPr>
      <w:r w:rsidRPr="00AA14CF">
        <w:t xml:space="preserve">There are </w:t>
      </w:r>
      <w:r w:rsidR="00141D22" w:rsidRPr="00AA14CF">
        <w:t>four</w:t>
      </w:r>
      <w:r w:rsidRPr="00AA14CF">
        <w:t xml:space="preserve"> main components to this project: the i</w:t>
      </w:r>
      <w:r w:rsidR="00695D62" w:rsidRPr="00AA14CF">
        <w:t xml:space="preserve">dentification of profile topics; the </w:t>
      </w:r>
      <w:r w:rsidRPr="00AA14CF">
        <w:t>selection of sites that exemplify those practices; the development of profiles of innovative practices</w:t>
      </w:r>
      <w:r w:rsidR="00141D22" w:rsidRPr="00AA14CF">
        <w:t>; and dissemination of the profiles</w:t>
      </w:r>
      <w:r w:rsidRPr="00AA14CF">
        <w:t xml:space="preserve">. </w:t>
      </w:r>
      <w:r w:rsidR="005427EA" w:rsidRPr="00AA14CF">
        <w:t xml:space="preserve">To identify profile topics, the project team triangulated the guidance from 1) an expert panel comprised of 10 individuals representing charter school authorizers, charter management organizations (CMOs)/networks, charter schools, the charter school research community, and traditional public school districts; 2) a literature review of existing research, articles, and reports; and 3) a media scan of relevant news reports on innovative charter school, CMO/network, and authorizer practices. </w:t>
      </w:r>
      <w:r w:rsidRPr="00AA14CF">
        <w:t xml:space="preserve">Findings from the literature review </w:t>
      </w:r>
      <w:r w:rsidR="00046B6F" w:rsidRPr="00AA14CF">
        <w:t xml:space="preserve">and media scan </w:t>
      </w:r>
      <w:r w:rsidRPr="00AA14CF">
        <w:t xml:space="preserve">coupled with expert panel recommendations and input from the Department yielded a preliminary list of </w:t>
      </w:r>
      <w:r w:rsidR="003B73FD">
        <w:t>proposed practices to profile</w:t>
      </w:r>
      <w:r w:rsidRPr="00AA14CF">
        <w:t xml:space="preserve">. </w:t>
      </w:r>
    </w:p>
    <w:p w14:paraId="41C0A259" w14:textId="1D27B8F2" w:rsidR="00B821E3" w:rsidRPr="00AA14CF" w:rsidRDefault="00274EFE" w:rsidP="00274EFE">
      <w:pPr>
        <w:pStyle w:val="PPSSTEXT"/>
      </w:pPr>
      <w:r w:rsidRPr="00AA14CF">
        <w:t xml:space="preserve">To </w:t>
      </w:r>
      <w:r w:rsidR="00695D62" w:rsidRPr="00AA14CF">
        <w:t>select</w:t>
      </w:r>
      <w:r w:rsidRPr="00AA14CF">
        <w:t xml:space="preserve"> charter schools, networks, and authorizers implementing these practices</w:t>
      </w:r>
      <w:r w:rsidR="00695D62" w:rsidRPr="00AA14CF">
        <w:t xml:space="preserve"> for inclusion in the profiles</w:t>
      </w:r>
      <w:r w:rsidRPr="00AA14CF">
        <w:t>, the project team use</w:t>
      </w:r>
      <w:r w:rsidR="006375E5" w:rsidRPr="00AA14CF">
        <w:t>d</w:t>
      </w:r>
      <w:r w:rsidRPr="00AA14CF">
        <w:t xml:space="preserve"> a multi-step process, including: the solicitation of nominations from expert panelists</w:t>
      </w:r>
      <w:r w:rsidR="00591027" w:rsidRPr="00AA14CF">
        <w:t xml:space="preserve"> and other</w:t>
      </w:r>
      <w:r w:rsidRPr="00AA14CF">
        <w:t xml:space="preserve"> leaders in the field</w:t>
      </w:r>
      <w:r w:rsidR="002C23D9" w:rsidRPr="00AA14CF">
        <w:t>;</w:t>
      </w:r>
      <w:r w:rsidRPr="00AA14CF">
        <w:t xml:space="preserve"> the incorporation of findings from the project’s </w:t>
      </w:r>
      <w:r w:rsidR="007A55B0" w:rsidRPr="00AA14CF">
        <w:t xml:space="preserve">literature </w:t>
      </w:r>
      <w:r w:rsidRPr="00AA14CF">
        <w:t xml:space="preserve"> review and media scan; </w:t>
      </w:r>
      <w:r w:rsidR="00D423FA" w:rsidRPr="00AA14CF">
        <w:t xml:space="preserve">examination of student performance through a “beating the odds” analysis; </w:t>
      </w:r>
      <w:r w:rsidR="002C23D9" w:rsidRPr="00AA14CF">
        <w:t xml:space="preserve">and </w:t>
      </w:r>
      <w:r w:rsidRPr="00AA14CF">
        <w:t xml:space="preserve">the prioritization of </w:t>
      </w:r>
      <w:r w:rsidR="00456F8B" w:rsidRPr="00AA14CF">
        <w:t>federal</w:t>
      </w:r>
      <w:r w:rsidR="007B5ADB" w:rsidRPr="00AA14CF">
        <w:t xml:space="preserve"> </w:t>
      </w:r>
      <w:r w:rsidRPr="00AA14CF">
        <w:t xml:space="preserve">Charter Schools Program </w:t>
      </w:r>
      <w:r w:rsidR="00456F8B" w:rsidRPr="00AA14CF">
        <w:t xml:space="preserve">(CSP) </w:t>
      </w:r>
      <w:r w:rsidRPr="00AA14CF">
        <w:t>grantees</w:t>
      </w:r>
      <w:r w:rsidR="00456F8B" w:rsidRPr="00AA14CF">
        <w:t xml:space="preserve"> or subgrantees</w:t>
      </w:r>
      <w:r w:rsidR="002C23D9" w:rsidRPr="00AA14CF">
        <w:t xml:space="preserve">. </w:t>
      </w:r>
    </w:p>
    <w:p w14:paraId="5F715820" w14:textId="5E222657" w:rsidR="006375E5" w:rsidRPr="00AA14CF" w:rsidRDefault="002C23D9" w:rsidP="00274EFE">
      <w:pPr>
        <w:pStyle w:val="PPSSTEXT"/>
      </w:pPr>
      <w:r w:rsidRPr="00AA14CF">
        <w:t>U</w:t>
      </w:r>
      <w:r w:rsidR="00274EFE" w:rsidRPr="00AA14CF">
        <w:t>ltimate</w:t>
      </w:r>
      <w:r w:rsidRPr="00AA14CF">
        <w:t>ly,</w:t>
      </w:r>
      <w:r w:rsidR="00274EFE" w:rsidRPr="00AA14CF">
        <w:t xml:space="preserve"> six organizations per profile topic</w:t>
      </w:r>
      <w:r w:rsidR="00D423FA" w:rsidRPr="00AA14CF">
        <w:t xml:space="preserve"> will be selected</w:t>
      </w:r>
      <w:r w:rsidR="00274EFE" w:rsidRPr="00AA14CF">
        <w:t xml:space="preserve"> (three first choices and three second choices</w:t>
      </w:r>
      <w:r w:rsidR="00F97563" w:rsidRPr="00AA14CF">
        <w:t>). For</w:t>
      </w:r>
      <w:r w:rsidR="00274EFE" w:rsidRPr="00AA14CF">
        <w:t xml:space="preserve"> each of the profile topics, the </w:t>
      </w:r>
      <w:r w:rsidR="008D102B" w:rsidRPr="00AA14CF">
        <w:t>project</w:t>
      </w:r>
      <w:r w:rsidR="00274EFE" w:rsidRPr="00AA14CF">
        <w:t xml:space="preserve"> team will gather information from the three selected sites through site visits, which will include interviews, reviews of relevant documents, and </w:t>
      </w:r>
      <w:r w:rsidR="00053A06" w:rsidRPr="00AA14CF">
        <w:t xml:space="preserve">informal </w:t>
      </w:r>
      <w:r w:rsidR="00274EFE" w:rsidRPr="00AA14CF">
        <w:t>observations</w:t>
      </w:r>
      <w:r w:rsidR="006375E5" w:rsidRPr="00AA14CF">
        <w:t xml:space="preserve"> (if applicable)</w:t>
      </w:r>
      <w:r w:rsidR="00274EFE" w:rsidRPr="00AA14CF">
        <w:t xml:space="preserve">. The site visit data will be analyzed to address the </w:t>
      </w:r>
      <w:r w:rsidR="008D102B" w:rsidRPr="00AA14CF">
        <w:t>project</w:t>
      </w:r>
      <w:r w:rsidR="00274EFE" w:rsidRPr="00AA14CF">
        <w:t xml:space="preserve">’s guiding questions. </w:t>
      </w:r>
    </w:p>
    <w:p w14:paraId="2940F97C" w14:textId="7F33B3F8" w:rsidR="00BF0240" w:rsidRPr="00AA14CF" w:rsidRDefault="00FC632D" w:rsidP="00274EFE">
      <w:pPr>
        <w:pStyle w:val="PPSSTEXT"/>
      </w:pPr>
      <w:r w:rsidRPr="00AA14CF">
        <w:rPr>
          <w:rStyle w:val="normaltextrun"/>
          <w:szCs w:val="22"/>
        </w:rPr>
        <w:t>We</w:t>
      </w:r>
      <w:r w:rsidR="006375E5" w:rsidRPr="00AA14CF">
        <w:rPr>
          <w:rStyle w:val="normaltextrun"/>
          <w:szCs w:val="22"/>
        </w:rPr>
        <w:t xml:space="preserve"> will identify an initial contact </w:t>
      </w:r>
      <w:r w:rsidRPr="00AA14CF">
        <w:rPr>
          <w:rStyle w:val="normaltextrun"/>
          <w:szCs w:val="22"/>
        </w:rPr>
        <w:t xml:space="preserve">for each site </w:t>
      </w:r>
      <w:r w:rsidR="005A0C44" w:rsidRPr="00AA14CF">
        <w:rPr>
          <w:rStyle w:val="normaltextrun"/>
          <w:szCs w:val="22"/>
        </w:rPr>
        <w:t>through website searches and/or our own professional contacts and</w:t>
      </w:r>
      <w:r w:rsidR="006375E5" w:rsidRPr="00AA14CF">
        <w:rPr>
          <w:rStyle w:val="normaltextrun"/>
          <w:szCs w:val="22"/>
        </w:rPr>
        <w:t xml:space="preserve"> begin the process of gaining access for </w:t>
      </w:r>
      <w:r w:rsidR="0043680A">
        <w:rPr>
          <w:rStyle w:val="normaltextrun"/>
          <w:szCs w:val="22"/>
        </w:rPr>
        <w:t>information</w:t>
      </w:r>
      <w:r w:rsidR="0043680A" w:rsidRPr="00AA14CF">
        <w:rPr>
          <w:rStyle w:val="normaltextrun"/>
          <w:szCs w:val="22"/>
        </w:rPr>
        <w:t xml:space="preserve"> </w:t>
      </w:r>
      <w:r w:rsidR="006375E5" w:rsidRPr="00AA14CF">
        <w:rPr>
          <w:rStyle w:val="normaltextrun"/>
          <w:szCs w:val="22"/>
        </w:rPr>
        <w:t>collection.</w:t>
      </w:r>
      <w:r w:rsidR="005A0C44" w:rsidRPr="00AA14CF">
        <w:rPr>
          <w:rStyle w:val="normaltextrun"/>
          <w:szCs w:val="22"/>
        </w:rPr>
        <w:t xml:space="preserve"> A</w:t>
      </w:r>
      <w:r w:rsidR="006375E5" w:rsidRPr="00AA14CF">
        <w:rPr>
          <w:rStyle w:val="normaltextrun"/>
          <w:szCs w:val="22"/>
        </w:rPr>
        <w:t xml:space="preserve"> member of the project </w:t>
      </w:r>
      <w:r w:rsidR="00274EFE" w:rsidRPr="00AA14CF">
        <w:rPr>
          <w:rStyle w:val="normaltextrun"/>
          <w:szCs w:val="22"/>
        </w:rPr>
        <w:t xml:space="preserve">team </w:t>
      </w:r>
      <w:r w:rsidR="006375E5" w:rsidRPr="00AA14CF">
        <w:rPr>
          <w:rStyle w:val="normaltextrun"/>
          <w:szCs w:val="22"/>
        </w:rPr>
        <w:t xml:space="preserve">will make initial phone contact with a leader </w:t>
      </w:r>
      <w:r w:rsidR="00274EFE" w:rsidRPr="00AA14CF">
        <w:rPr>
          <w:rStyle w:val="normaltextrun"/>
          <w:szCs w:val="22"/>
        </w:rPr>
        <w:t xml:space="preserve">from </w:t>
      </w:r>
      <w:r w:rsidR="006375E5" w:rsidRPr="00AA14CF">
        <w:rPr>
          <w:rStyle w:val="normaltextrun"/>
          <w:szCs w:val="22"/>
        </w:rPr>
        <w:t>each selected organization to inquire about their interest and willingness to participate. The project team will invest sufficient time in the recruitment and communication phase to build relationships with site leaders, to clearly describe project purposes and requirements, and to gain support and access. To promote consistency, thoroughness, and responsiveness in site recruitment, project leaders will train all team members involved in recruiting and communicating with potential sites before initial contact.</w:t>
      </w:r>
      <w:r w:rsidR="007B5ADB" w:rsidRPr="00AA14CF">
        <w:rPr>
          <w:rStyle w:val="normaltextrun"/>
          <w:szCs w:val="22"/>
        </w:rPr>
        <w:t xml:space="preserve"> </w:t>
      </w:r>
      <w:r w:rsidR="7453771C" w:rsidRPr="00AA14CF">
        <w:t>Finally, once sites agree to participate, the project team liaison will request information on any official processes for gaining access to the site for interviews (e.g., a research application) as well as any relevant documents about the innovative practice. The Department will send notification letters to</w:t>
      </w:r>
      <w:r w:rsidR="00257F76" w:rsidRPr="00AA14CF">
        <w:t xml:space="preserve"> each</w:t>
      </w:r>
      <w:r w:rsidR="7453771C" w:rsidRPr="00AA14CF">
        <w:t xml:space="preserve"> site once they have agreed to participate. </w:t>
      </w:r>
    </w:p>
    <w:p w14:paraId="3FBE300E" w14:textId="604EA8E7" w:rsidR="00BF0240" w:rsidRPr="00AA14CF" w:rsidRDefault="7453771C" w:rsidP="004D6B9D">
      <w:pPr>
        <w:pStyle w:val="BULLETLIST-PPSSBO"/>
      </w:pPr>
      <w:r w:rsidRPr="00AA14CF">
        <w:t xml:space="preserve">The </w:t>
      </w:r>
      <w:r w:rsidR="001B3D68" w:rsidRPr="00AA14CF">
        <w:t>n</w:t>
      </w:r>
      <w:r w:rsidRPr="00AA14CF">
        <w:t xml:space="preserve">otification </w:t>
      </w:r>
      <w:r w:rsidR="001B3D68" w:rsidRPr="00AA14CF">
        <w:t>l</w:t>
      </w:r>
      <w:r w:rsidRPr="00AA14CF">
        <w:t>etter</w:t>
      </w:r>
      <w:r w:rsidR="004C1032" w:rsidRPr="00AA14CF">
        <w:t>s</w:t>
      </w:r>
      <w:r w:rsidRPr="00AA14CF">
        <w:t xml:space="preserve"> can be found in Appendix A. </w:t>
      </w:r>
    </w:p>
    <w:p w14:paraId="36F71E4D" w14:textId="3CAFCFA8" w:rsidR="00274EFE" w:rsidRPr="00AA14CF" w:rsidRDefault="7453771C" w:rsidP="004D6B9D">
      <w:pPr>
        <w:pStyle w:val="BULLETLIST-PPSSBO"/>
      </w:pPr>
      <w:r w:rsidRPr="00AA14CF">
        <w:t>Interview protocols can be found in Appendix B.</w:t>
      </w:r>
    </w:p>
    <w:p w14:paraId="6583CE51" w14:textId="324D2E9D" w:rsidR="00D06062" w:rsidRPr="00AA14CF" w:rsidRDefault="00004DFC" w:rsidP="00D06062">
      <w:pPr>
        <w:pStyle w:val="HEADING2-PPSSBO"/>
      </w:pPr>
      <w:bookmarkStart w:id="28" w:name="_Toc11951982"/>
      <w:r w:rsidRPr="00AA14CF">
        <w:t>Authorizing l</w:t>
      </w:r>
      <w:r w:rsidR="00D06062" w:rsidRPr="00AA14CF">
        <w:t>egislation</w:t>
      </w:r>
      <w:bookmarkEnd w:id="28"/>
    </w:p>
    <w:p w14:paraId="14FA5111" w14:textId="78DFEED1" w:rsidR="005A0C44" w:rsidRPr="00AA14CF" w:rsidRDefault="005A0C44" w:rsidP="00216DA6">
      <w:pPr>
        <w:spacing w:after="0"/>
        <w:rPr>
          <w:rFonts w:asciiTheme="minorHAnsi" w:hAnsiTheme="minorHAnsi"/>
          <w:sz w:val="22"/>
        </w:rPr>
      </w:pPr>
      <w:r w:rsidRPr="00AA14CF">
        <w:rPr>
          <w:rFonts w:asciiTheme="minorHAnsi" w:hAnsiTheme="minorHAnsi"/>
          <w:sz w:val="22"/>
        </w:rPr>
        <w:t xml:space="preserve">Work under this </w:t>
      </w:r>
      <w:r w:rsidR="00FC632D" w:rsidRPr="00AA14CF">
        <w:rPr>
          <w:rFonts w:asciiTheme="minorHAnsi" w:hAnsiTheme="minorHAnsi"/>
          <w:sz w:val="22"/>
        </w:rPr>
        <w:t xml:space="preserve">project </w:t>
      </w:r>
      <w:r w:rsidRPr="00AA14CF">
        <w:rPr>
          <w:rFonts w:asciiTheme="minorHAnsi" w:hAnsiTheme="minorHAnsi"/>
          <w:sz w:val="22"/>
        </w:rPr>
        <w:t>will be conducted consistent with</w:t>
      </w:r>
      <w:r w:rsidR="006C0393">
        <w:rPr>
          <w:rFonts w:asciiTheme="minorHAnsi" w:hAnsiTheme="minorHAnsi"/>
          <w:sz w:val="22"/>
        </w:rPr>
        <w:t xml:space="preserve"> the</w:t>
      </w:r>
      <w:r w:rsidR="006C0393" w:rsidRPr="006C0393">
        <w:rPr>
          <w:rFonts w:cs="Calibri"/>
          <w:i/>
          <w:iCs/>
        </w:rPr>
        <w:t xml:space="preserve"> </w:t>
      </w:r>
      <w:r w:rsidR="006C0393" w:rsidRPr="006C0393">
        <w:rPr>
          <w:rFonts w:asciiTheme="minorHAnsi" w:hAnsiTheme="minorHAnsi"/>
          <w:i/>
          <w:iCs/>
          <w:sz w:val="22"/>
        </w:rPr>
        <w:t>Elementary and Secondary Education Act of 1965</w:t>
      </w:r>
      <w:r w:rsidR="006C0393" w:rsidRPr="006C0393">
        <w:rPr>
          <w:rFonts w:asciiTheme="minorHAnsi" w:hAnsiTheme="minorHAnsi"/>
          <w:sz w:val="22"/>
        </w:rPr>
        <w:t xml:space="preserve">, as amended by the </w:t>
      </w:r>
      <w:r w:rsidR="006C0393" w:rsidRPr="006C0393">
        <w:rPr>
          <w:rFonts w:asciiTheme="minorHAnsi" w:hAnsiTheme="minorHAnsi"/>
          <w:i/>
          <w:iCs/>
          <w:sz w:val="22"/>
        </w:rPr>
        <w:t>Every Student Succeeds Act (ESSA)</w:t>
      </w:r>
      <w:r w:rsidR="006C0393" w:rsidRPr="006C0393">
        <w:rPr>
          <w:rFonts w:asciiTheme="minorHAnsi" w:hAnsiTheme="minorHAnsi"/>
          <w:sz w:val="22"/>
        </w:rPr>
        <w:t xml:space="preserve"> Title IV, Part C, Section 4305(a)(3)(B)</w:t>
      </w:r>
      <w:r w:rsidR="00CD2422">
        <w:rPr>
          <w:rFonts w:asciiTheme="minorHAnsi" w:hAnsiTheme="minorHAnsi"/>
          <w:sz w:val="22"/>
        </w:rPr>
        <w:t xml:space="preserve"> </w:t>
      </w:r>
      <w:r w:rsidR="00C53D35">
        <w:rPr>
          <w:rFonts w:asciiTheme="minorHAnsi" w:hAnsiTheme="minorHAnsi"/>
          <w:sz w:val="22"/>
        </w:rPr>
        <w:t>[</w:t>
      </w:r>
      <w:r w:rsidR="00FC632D" w:rsidRPr="00AA14CF">
        <w:rPr>
          <w:rFonts w:asciiTheme="minorHAnsi" w:hAnsiTheme="minorHAnsi"/>
          <w:sz w:val="22"/>
        </w:rPr>
        <w:t xml:space="preserve">Public Law 114-95 </w:t>
      </w:r>
      <w:r w:rsidR="00CD2422">
        <w:rPr>
          <w:rFonts w:asciiTheme="minorHAnsi" w:hAnsiTheme="minorHAnsi"/>
          <w:sz w:val="22"/>
        </w:rPr>
        <w:t>enacted</w:t>
      </w:r>
      <w:r w:rsidR="007D7350">
        <w:rPr>
          <w:rFonts w:asciiTheme="minorHAnsi" w:hAnsiTheme="minorHAnsi"/>
          <w:sz w:val="22"/>
        </w:rPr>
        <w:t xml:space="preserve"> in</w:t>
      </w:r>
      <w:r w:rsidR="00CD2422">
        <w:rPr>
          <w:rFonts w:asciiTheme="minorHAnsi" w:hAnsiTheme="minorHAnsi"/>
          <w:sz w:val="22"/>
        </w:rPr>
        <w:t xml:space="preserve"> 2015</w:t>
      </w:r>
      <w:r w:rsidR="00C53D35">
        <w:rPr>
          <w:rFonts w:asciiTheme="minorHAnsi" w:hAnsiTheme="minorHAnsi"/>
          <w:sz w:val="22"/>
        </w:rPr>
        <w:t>]</w:t>
      </w:r>
      <w:r w:rsidRPr="00AA14CF">
        <w:rPr>
          <w:rFonts w:asciiTheme="minorHAnsi" w:hAnsiTheme="minorHAnsi"/>
          <w:sz w:val="22"/>
        </w:rPr>
        <w:t>, which authorizes the Department to use C</w:t>
      </w:r>
      <w:r w:rsidR="00DF7DE1" w:rsidRPr="00AA14CF">
        <w:rPr>
          <w:rFonts w:asciiTheme="minorHAnsi" w:hAnsiTheme="minorHAnsi"/>
          <w:sz w:val="22"/>
        </w:rPr>
        <w:t>SP</w:t>
      </w:r>
      <w:r w:rsidRPr="00AA14CF">
        <w:rPr>
          <w:rFonts w:asciiTheme="minorHAnsi" w:hAnsiTheme="minorHAnsi"/>
          <w:sz w:val="22"/>
        </w:rPr>
        <w:t xml:space="preserve"> funds to disseminate best practices regarding charter schools.</w:t>
      </w:r>
    </w:p>
    <w:p w14:paraId="2F3B00AC" w14:textId="4A1F2F76" w:rsidR="00B93FD3" w:rsidRPr="00AA14CF" w:rsidRDefault="00B93FD3" w:rsidP="00B93FD3">
      <w:pPr>
        <w:pStyle w:val="HEADING1-PPSSBO"/>
      </w:pPr>
      <w:bookmarkStart w:id="29" w:name="_Toc11951983"/>
      <w:r w:rsidRPr="00AA14CF">
        <w:t xml:space="preserve">2. Indicate </w:t>
      </w:r>
      <w:r w:rsidR="00374847" w:rsidRPr="00AA14CF">
        <w:t>how</w:t>
      </w:r>
      <w:r w:rsidRPr="00AA14CF">
        <w:t xml:space="preserve">, by </w:t>
      </w:r>
      <w:r w:rsidR="00374847" w:rsidRPr="00AA14CF">
        <w:t>whom</w:t>
      </w:r>
      <w:r w:rsidRPr="00AA14CF">
        <w:t xml:space="preserve">, and for </w:t>
      </w:r>
      <w:r w:rsidR="00374847" w:rsidRPr="00AA14CF">
        <w:t xml:space="preserve">what purpose </w:t>
      </w:r>
      <w:r w:rsidRPr="00AA14CF">
        <w:t xml:space="preserve">the </w:t>
      </w:r>
      <w:r w:rsidR="00374847" w:rsidRPr="00AA14CF">
        <w:t xml:space="preserve">information is </w:t>
      </w:r>
      <w:r w:rsidRPr="00AA14CF">
        <w:t xml:space="preserve">to be </w:t>
      </w:r>
      <w:r w:rsidR="00374847" w:rsidRPr="00AA14CF">
        <w:t>used</w:t>
      </w:r>
      <w:bookmarkEnd w:id="29"/>
    </w:p>
    <w:p w14:paraId="485E089D" w14:textId="5E2C4727" w:rsidR="00900475" w:rsidRPr="00AA14CF" w:rsidRDefault="00216DA6" w:rsidP="00900475">
      <w:pPr>
        <w:pStyle w:val="PPSSTEXT"/>
      </w:pPr>
      <w:r w:rsidRPr="00AA14CF">
        <w:t xml:space="preserve">The </w:t>
      </w:r>
      <w:r w:rsidR="00FC632D" w:rsidRPr="00AA14CF">
        <w:t>project</w:t>
      </w:r>
      <w:r w:rsidRPr="00AA14CF">
        <w:t xml:space="preserve"> will result in</w:t>
      </w:r>
      <w:r w:rsidR="00D17110" w:rsidRPr="00AA14CF">
        <w:t xml:space="preserve"> up to</w:t>
      </w:r>
      <w:r w:rsidRPr="00AA14CF">
        <w:t xml:space="preserve"> </w:t>
      </w:r>
      <w:r w:rsidR="001F3E51" w:rsidRPr="00AA14CF">
        <w:t>13</w:t>
      </w:r>
      <w:r w:rsidRPr="00AA14CF">
        <w:t xml:space="preserve"> profiles of innovative practices being used by charter schools, </w:t>
      </w:r>
      <w:r w:rsidR="001F3E51" w:rsidRPr="00AA14CF">
        <w:t>CMOs/networks</w:t>
      </w:r>
      <w:r w:rsidRPr="00AA14CF">
        <w:t xml:space="preserve">, and charter school authorizers around the </w:t>
      </w:r>
      <w:r w:rsidR="00D17110" w:rsidRPr="00AA14CF">
        <w:t>U.S</w:t>
      </w:r>
      <w:r w:rsidRPr="00AA14CF">
        <w:t xml:space="preserve">. </w:t>
      </w:r>
      <w:r w:rsidR="00FC632D" w:rsidRPr="00AA14CF">
        <w:t xml:space="preserve">The profiles will be disseminated to educators, policymakers, parents, and other stakeholders to help them learn from and </w:t>
      </w:r>
      <w:r w:rsidR="00973EA1" w:rsidRPr="00AA14CF">
        <w:t xml:space="preserve">potentially </w:t>
      </w:r>
      <w:r w:rsidR="00FC632D" w:rsidRPr="00AA14CF">
        <w:t>replicate innovative practices</w:t>
      </w:r>
      <w:r w:rsidR="00900475" w:rsidRPr="00AA14CF">
        <w:t xml:space="preserve"> that will give more students and families more public school options that take their unique needs</w:t>
      </w:r>
      <w:r w:rsidR="00FF4160" w:rsidRPr="00AA14CF">
        <w:t xml:space="preserve"> and preferences</w:t>
      </w:r>
      <w:r w:rsidR="00900475" w:rsidRPr="00AA14CF">
        <w:t xml:space="preserve"> into account.</w:t>
      </w:r>
      <w:r w:rsidR="0043680A">
        <w:t xml:space="preserve"> The resulting profiles will be qualitative in nature and will not employ statistical methods to make generalizable findings.</w:t>
      </w:r>
    </w:p>
    <w:p w14:paraId="0FD86388" w14:textId="057C9AC1" w:rsidR="001E6633" w:rsidRPr="00AA14CF" w:rsidRDefault="001E6633" w:rsidP="001E6633">
      <w:pPr>
        <w:pStyle w:val="TEXT-PPSSBO"/>
      </w:pPr>
      <w:r w:rsidRPr="00AA14CF">
        <w:t xml:space="preserve">These profiles will be visually appealing, including graphics and visual cues where appropriate, while also providing sufficient information to be useful for its intended audience. The </w:t>
      </w:r>
      <w:r w:rsidR="008D102B" w:rsidRPr="00AA14CF">
        <w:t>project</w:t>
      </w:r>
      <w:r w:rsidRPr="00AA14CF">
        <w:t xml:space="preserve"> team will work closely with the Department to develop the profile template, look, and optimal length. </w:t>
      </w:r>
    </w:p>
    <w:p w14:paraId="6F5D9553" w14:textId="1CC13F15" w:rsidR="00F614AF" w:rsidRPr="00AA14CF" w:rsidRDefault="00F614AF" w:rsidP="00F614AF">
      <w:pPr>
        <w:spacing w:before="100" w:beforeAutospacing="1" w:after="100" w:afterAutospacing="1"/>
        <w:textAlignment w:val="baseline"/>
        <w:rPr>
          <w:szCs w:val="24"/>
        </w:rPr>
      </w:pPr>
      <w:r w:rsidRPr="00AA14CF">
        <w:rPr>
          <w:rFonts w:ascii="Calibri" w:hAnsi="Calibri"/>
          <w:sz w:val="22"/>
        </w:rPr>
        <w:t xml:space="preserve">Interview data will be the primary source for answering the guiding questions </w:t>
      </w:r>
      <w:r w:rsidR="001E6633" w:rsidRPr="00AA14CF">
        <w:rPr>
          <w:rFonts w:ascii="Calibri" w:hAnsi="Calibri"/>
          <w:sz w:val="22"/>
        </w:rPr>
        <w:t xml:space="preserve">(Exhibit 1) </w:t>
      </w:r>
      <w:r w:rsidRPr="00AA14CF">
        <w:rPr>
          <w:rFonts w:ascii="Calibri" w:hAnsi="Calibri"/>
          <w:sz w:val="22"/>
        </w:rPr>
        <w:t>for each profile topic but may be supplemented with information from document review</w:t>
      </w:r>
      <w:r w:rsidR="007D1E61" w:rsidRPr="00AA14CF">
        <w:rPr>
          <w:rFonts w:ascii="Calibri" w:hAnsi="Calibri"/>
          <w:sz w:val="22"/>
        </w:rPr>
        <w:t>s</w:t>
      </w:r>
      <w:r w:rsidRPr="00AA14CF">
        <w:rPr>
          <w:rFonts w:ascii="Calibri" w:hAnsi="Calibri"/>
          <w:sz w:val="22"/>
        </w:rPr>
        <w:t xml:space="preserve"> and/or observations when appropriate (e.g., if profiling specific instructional practices). </w:t>
      </w:r>
      <w:r w:rsidR="001E6633" w:rsidRPr="00AA14CF">
        <w:rPr>
          <w:rFonts w:ascii="Calibri" w:hAnsi="Calibri"/>
          <w:sz w:val="22"/>
        </w:rPr>
        <w:t>E</w:t>
      </w:r>
      <w:r w:rsidRPr="00AA14CF">
        <w:rPr>
          <w:rFonts w:ascii="Calibri" w:hAnsi="Calibri"/>
          <w:sz w:val="22"/>
        </w:rPr>
        <w:t xml:space="preserve">ach profile </w:t>
      </w:r>
      <w:r w:rsidR="001E6633" w:rsidRPr="00AA14CF">
        <w:rPr>
          <w:rFonts w:ascii="Calibri" w:hAnsi="Calibri"/>
          <w:sz w:val="22"/>
        </w:rPr>
        <w:t xml:space="preserve">will </w:t>
      </w:r>
      <w:r w:rsidRPr="00AA14CF">
        <w:rPr>
          <w:rFonts w:ascii="Calibri" w:hAnsi="Calibri"/>
          <w:sz w:val="22"/>
        </w:rPr>
        <w:t>include a th</w:t>
      </w:r>
      <w:r w:rsidR="001E6633" w:rsidRPr="00AA14CF">
        <w:rPr>
          <w:rFonts w:ascii="Calibri" w:hAnsi="Calibri"/>
          <w:sz w:val="22"/>
        </w:rPr>
        <w:t>o</w:t>
      </w:r>
      <w:r w:rsidRPr="00AA14CF">
        <w:rPr>
          <w:rFonts w:ascii="Calibri" w:hAnsi="Calibri"/>
          <w:sz w:val="22"/>
        </w:rPr>
        <w:t>rough description of each practice’s key features, process for implementation, challenges the practice addresses, evidence of successful implementation, and lessons learned.</w:t>
      </w:r>
    </w:p>
    <w:p w14:paraId="58D27AB6" w14:textId="66A4737A" w:rsidR="00F33995" w:rsidRPr="00AA14CF" w:rsidRDefault="00F33995" w:rsidP="00AA14E9">
      <w:pPr>
        <w:pStyle w:val="HEADING1-PPSSBO"/>
        <w:keepLines/>
      </w:pPr>
      <w:bookmarkStart w:id="30" w:name="_Toc11951984"/>
      <w:r w:rsidRPr="00AA14CF">
        <w:t>3. Describe whether, and to what extent, the collection of information involves the use of automated, electronic, mechanical, or other technological collection techniques or other forms of information technology</w:t>
      </w:r>
      <w:bookmarkEnd w:id="30"/>
    </w:p>
    <w:p w14:paraId="1E66E978" w14:textId="7D8C20BC" w:rsidR="00D3584A" w:rsidRPr="00AA14CF" w:rsidRDefault="0038728C" w:rsidP="00D3584A">
      <w:pPr>
        <w:pStyle w:val="TEXT-PPSSBO"/>
      </w:pPr>
      <w:r w:rsidRPr="00AA14CF">
        <w:t xml:space="preserve">The </w:t>
      </w:r>
      <w:r w:rsidR="008D102B" w:rsidRPr="00AA14CF">
        <w:t xml:space="preserve">project </w:t>
      </w:r>
      <w:r w:rsidRPr="00AA14CF">
        <w:t>team will use technolog</w:t>
      </w:r>
      <w:r w:rsidR="00CA3529" w:rsidRPr="00AA14CF">
        <w:t>y</w:t>
      </w:r>
      <w:r w:rsidRPr="00AA14CF">
        <w:t xml:space="preserve"> to maximize </w:t>
      </w:r>
      <w:r w:rsidR="0043680A">
        <w:t>information</w:t>
      </w:r>
      <w:r w:rsidR="0043680A" w:rsidRPr="00AA14CF">
        <w:t xml:space="preserve"> </w:t>
      </w:r>
      <w:r w:rsidRPr="00AA14CF">
        <w:t xml:space="preserve">collection efficiency and minimize respondent burden. To inform site </w:t>
      </w:r>
      <w:r w:rsidR="00D3584A" w:rsidRPr="00AA14CF">
        <w:t xml:space="preserve">visit </w:t>
      </w:r>
      <w:r w:rsidRPr="00AA14CF">
        <w:t xml:space="preserve">interviews and minimize the number of questions asked of interview respondents, the </w:t>
      </w:r>
      <w:r w:rsidR="008D102B" w:rsidRPr="00AA14CF">
        <w:t>project</w:t>
      </w:r>
      <w:r w:rsidRPr="00AA14CF">
        <w:t xml:space="preserve"> team will gather and review publicly available documents from </w:t>
      </w:r>
      <w:r w:rsidR="002D754D" w:rsidRPr="00AA14CF">
        <w:t>site</w:t>
      </w:r>
      <w:r w:rsidRPr="00AA14CF">
        <w:t xml:space="preserve"> websites and general internet searches. To collect information about selected sites, including each the organization’s name, address, primary point of contact, email address, and phone number, the</w:t>
      </w:r>
      <w:r w:rsidR="008D102B" w:rsidRPr="00AA14CF">
        <w:t xml:space="preserve"> project </w:t>
      </w:r>
      <w:r w:rsidRPr="00AA14CF">
        <w:t xml:space="preserve">team will </w:t>
      </w:r>
      <w:r w:rsidR="002D754D" w:rsidRPr="00AA14CF">
        <w:rPr>
          <w:rStyle w:val="normaltextrun"/>
        </w:rPr>
        <w:t>conduct</w:t>
      </w:r>
      <w:r w:rsidR="00D3584A" w:rsidRPr="00AA14CF">
        <w:rPr>
          <w:rStyle w:val="normaltextrun"/>
        </w:rPr>
        <w:t xml:space="preserve"> website searches</w:t>
      </w:r>
      <w:r w:rsidR="002D754D" w:rsidRPr="00AA14CF">
        <w:rPr>
          <w:rStyle w:val="normaltextrun"/>
        </w:rPr>
        <w:t xml:space="preserve"> before contacting sites for this information</w:t>
      </w:r>
      <w:r w:rsidR="00D3584A" w:rsidRPr="00AA14CF">
        <w:rPr>
          <w:rStyle w:val="normaltextrun"/>
        </w:rPr>
        <w:t xml:space="preserve">. </w:t>
      </w:r>
      <w:r w:rsidR="001C14F2" w:rsidRPr="00AA14CF">
        <w:t>Finally, s</w:t>
      </w:r>
      <w:r w:rsidR="002D754D" w:rsidRPr="00AA14CF">
        <w:t>ite visits will include in-person visits as well as virtual interviews using Zoom</w:t>
      </w:r>
      <w:r w:rsidR="0081141F" w:rsidRPr="00AA14CF">
        <w:t xml:space="preserve"> or another video-conference platform</w:t>
      </w:r>
      <w:r w:rsidR="002D754D" w:rsidRPr="00AA14CF">
        <w:t xml:space="preserve">. All site visits and interviews will be scheduled by email. </w:t>
      </w:r>
    </w:p>
    <w:p w14:paraId="2A4768D9" w14:textId="1DD3CFEF" w:rsidR="000F6B0B" w:rsidRPr="00AA14CF" w:rsidRDefault="000F6B0B" w:rsidP="000F6B0B">
      <w:pPr>
        <w:pStyle w:val="HEADING1-PPSSBO"/>
      </w:pPr>
      <w:bookmarkStart w:id="31" w:name="_Toc11951985"/>
      <w:r w:rsidRPr="00AA14CF">
        <w:t>4. Describe efforts to identify duplication. Show specifically why any similar information already available cannot be used or modified for use for the purposes described in Item 2 above</w:t>
      </w:r>
      <w:bookmarkEnd w:id="31"/>
    </w:p>
    <w:p w14:paraId="6DD9D193" w14:textId="03D0BF04" w:rsidR="00930338" w:rsidRPr="00AA14CF" w:rsidRDefault="00930338" w:rsidP="00930338">
      <w:pPr>
        <w:pStyle w:val="TEXT-PPSSBO"/>
      </w:pPr>
      <w:r w:rsidRPr="00AA14CF">
        <w:t xml:space="preserve">The </w:t>
      </w:r>
      <w:r w:rsidR="008D102B" w:rsidRPr="00AA14CF">
        <w:t xml:space="preserve">project </w:t>
      </w:r>
      <w:r w:rsidRPr="00AA14CF">
        <w:t>team completed a review of academic literature</w:t>
      </w:r>
      <w:r w:rsidR="00234BF6" w:rsidRPr="00AA14CF">
        <w:t xml:space="preserve">, </w:t>
      </w:r>
      <w:r w:rsidRPr="00AA14CF">
        <w:t>public reports</w:t>
      </w:r>
      <w:r w:rsidR="00234BF6" w:rsidRPr="00AA14CF">
        <w:t>,</w:t>
      </w:r>
      <w:r w:rsidR="00D50FDA" w:rsidRPr="00AA14CF">
        <w:t xml:space="preserve"> and </w:t>
      </w:r>
      <w:r w:rsidR="00234BF6" w:rsidRPr="00AA14CF">
        <w:t xml:space="preserve">the </w:t>
      </w:r>
      <w:r w:rsidR="00D50FDA" w:rsidRPr="00AA14CF">
        <w:t xml:space="preserve">media </w:t>
      </w:r>
      <w:r w:rsidRPr="00AA14CF">
        <w:t xml:space="preserve">to identify existing information to answer the </w:t>
      </w:r>
      <w:r w:rsidR="008D102B" w:rsidRPr="00AA14CF">
        <w:t>project</w:t>
      </w:r>
      <w:r w:rsidRPr="00AA14CF">
        <w:t xml:space="preserve"> questions. </w:t>
      </w:r>
      <w:r w:rsidR="00BB7CD6" w:rsidRPr="00AA14CF">
        <w:t xml:space="preserve">The </w:t>
      </w:r>
      <w:r w:rsidR="008D102B" w:rsidRPr="00AA14CF">
        <w:t xml:space="preserve">project </w:t>
      </w:r>
      <w:r w:rsidR="00BB7CD6" w:rsidRPr="00AA14CF">
        <w:t xml:space="preserve">team </w:t>
      </w:r>
      <w:r w:rsidR="00034F85" w:rsidRPr="00AA14CF">
        <w:t xml:space="preserve">concluded </w:t>
      </w:r>
      <w:r w:rsidR="00C53DAA" w:rsidRPr="00AA14CF">
        <w:t>t</w:t>
      </w:r>
      <w:r w:rsidR="00BB7CD6" w:rsidRPr="00AA14CF">
        <w:t xml:space="preserve">his effort to identify and profile innovative practices occurring in charter schools, CMOs/networks, and charter school authorizers, for which clearance is requested, is the only </w:t>
      </w:r>
      <w:r w:rsidR="008D102B" w:rsidRPr="00AA14CF">
        <w:t xml:space="preserve">project </w:t>
      </w:r>
      <w:r w:rsidR="00BB7CD6" w:rsidRPr="00AA14CF">
        <w:t>currently documenting and disseminating innovative practices in the charter sector to a broad field of education practitioners and policymakers.</w:t>
      </w:r>
      <w:r w:rsidR="00C53DAA" w:rsidRPr="00AA14CF">
        <w:t xml:space="preserve"> In the </w:t>
      </w:r>
      <w:r w:rsidR="00EE5A6C" w:rsidRPr="00AA14CF">
        <w:t>course of the review, t</w:t>
      </w:r>
      <w:r w:rsidRPr="00AA14CF">
        <w:t xml:space="preserve">he </w:t>
      </w:r>
      <w:r w:rsidR="008D102B" w:rsidRPr="00AA14CF">
        <w:t xml:space="preserve">project </w:t>
      </w:r>
      <w:r w:rsidRPr="00AA14CF">
        <w:t xml:space="preserve">team identified some existing information </w:t>
      </w:r>
      <w:r w:rsidR="002D754D" w:rsidRPr="00AA14CF">
        <w:t xml:space="preserve">about specific charter sector practices </w:t>
      </w:r>
      <w:r w:rsidRPr="00AA14CF">
        <w:t xml:space="preserve">that contributed to the design of the </w:t>
      </w:r>
      <w:r w:rsidR="0043680A">
        <w:t>information</w:t>
      </w:r>
      <w:r w:rsidR="0043680A" w:rsidRPr="00AA14CF">
        <w:t xml:space="preserve"> </w:t>
      </w:r>
      <w:r w:rsidR="008D102B" w:rsidRPr="00AA14CF">
        <w:t>collection</w:t>
      </w:r>
      <w:r w:rsidRPr="00AA14CF">
        <w:t xml:space="preserve"> instruments and will contribute to </w:t>
      </w:r>
      <w:r w:rsidR="008D102B" w:rsidRPr="00AA14CF">
        <w:t>project</w:t>
      </w:r>
      <w:r w:rsidRPr="00AA14CF">
        <w:t xml:space="preserve"> findings, but found that information is not available to answer most of the </w:t>
      </w:r>
      <w:r w:rsidR="001F3E51" w:rsidRPr="00AA14CF">
        <w:t>guiding questions</w:t>
      </w:r>
      <w:r w:rsidR="00EE5A6C" w:rsidRPr="00AA14CF">
        <w:t xml:space="preserve"> on a diverse set of topics</w:t>
      </w:r>
      <w:r w:rsidRPr="00AA14CF">
        <w:t xml:space="preserve">. All information collected for this </w:t>
      </w:r>
      <w:r w:rsidR="008D102B" w:rsidRPr="00AA14CF">
        <w:t xml:space="preserve">project </w:t>
      </w:r>
      <w:r w:rsidRPr="00AA14CF">
        <w:t xml:space="preserve">aligns directly with the </w:t>
      </w:r>
      <w:r w:rsidR="002D754D" w:rsidRPr="00AA14CF">
        <w:t>guiding</w:t>
      </w:r>
      <w:r w:rsidRPr="00AA14CF">
        <w:t xml:space="preserve"> questions, and all interview protocols focus on critical information not available from other sources. </w:t>
      </w:r>
    </w:p>
    <w:p w14:paraId="363AFF81" w14:textId="0C63F4C9" w:rsidR="002D4DBE" w:rsidRPr="00AA14CF" w:rsidRDefault="002D4DBE" w:rsidP="002D4DBE">
      <w:pPr>
        <w:pStyle w:val="HEADING1-PPSSBO"/>
      </w:pPr>
      <w:bookmarkStart w:id="32" w:name="_Toc11951986"/>
      <w:r w:rsidRPr="00AA14CF">
        <w:t>5. If the collection of information impacts small businesses or other small entities (Item 5 of OMB Form 83-I), describe any methods used to minimize burden</w:t>
      </w:r>
      <w:bookmarkEnd w:id="32"/>
    </w:p>
    <w:p w14:paraId="3C225902" w14:textId="4BCBABB9" w:rsidR="00930338" w:rsidRPr="00AA14CF" w:rsidRDefault="00930338" w:rsidP="00930338">
      <w:pPr>
        <w:pStyle w:val="TEXT-PPSSBO"/>
      </w:pPr>
      <w:r w:rsidRPr="00AA14CF">
        <w:t>Selected sites include charter schools, CMOs</w:t>
      </w:r>
      <w:r w:rsidR="001F3E51" w:rsidRPr="00AA14CF">
        <w:t>/networks</w:t>
      </w:r>
      <w:r w:rsidRPr="00AA14CF">
        <w:t xml:space="preserve">, and charter school authorizers, some of which are small </w:t>
      </w:r>
      <w:r w:rsidR="00486106" w:rsidRPr="00AA14CF">
        <w:t>entities</w:t>
      </w:r>
      <w:r w:rsidRPr="00AA14CF">
        <w:t xml:space="preserve">. To minimize burden on these small </w:t>
      </w:r>
      <w:r w:rsidR="007B5ADB" w:rsidRPr="00AA14CF">
        <w:t>organizations</w:t>
      </w:r>
      <w:r w:rsidRPr="00AA14CF">
        <w:t xml:space="preserve">, the </w:t>
      </w:r>
      <w:r w:rsidR="008D102B" w:rsidRPr="00AA14CF">
        <w:t xml:space="preserve">project </w:t>
      </w:r>
      <w:r w:rsidRPr="00AA14CF">
        <w:t xml:space="preserve">team will </w:t>
      </w:r>
      <w:r w:rsidR="009212F2" w:rsidRPr="00AA14CF">
        <w:t>conduct a limited number of interview</w:t>
      </w:r>
      <w:r w:rsidR="00E337D1" w:rsidRPr="00AA14CF">
        <w:t>s</w:t>
      </w:r>
      <w:r w:rsidR="009212F2" w:rsidRPr="00AA14CF">
        <w:t xml:space="preserve"> </w:t>
      </w:r>
      <w:r w:rsidR="00486106" w:rsidRPr="00AA14CF">
        <w:t xml:space="preserve">(i.e., not more than 8) </w:t>
      </w:r>
      <w:r w:rsidR="009212F2" w:rsidRPr="00AA14CF">
        <w:t>at</w:t>
      </w:r>
      <w:r w:rsidRPr="00AA14CF">
        <w:t xml:space="preserve"> each site. The protocols are free of jargon and inappropriate assumptions about respondents’ background knowledge and experience. </w:t>
      </w:r>
    </w:p>
    <w:p w14:paraId="2145ED61" w14:textId="4CB38BB2" w:rsidR="0059533C" w:rsidRDefault="0059533C" w:rsidP="00930338">
      <w:pPr>
        <w:pStyle w:val="TEXT-PPSSBO"/>
        <w:rPr>
          <w:rStyle w:val="normaltextrun"/>
        </w:rPr>
      </w:pPr>
      <w:r w:rsidRPr="00AA14CF">
        <w:rPr>
          <w:rStyle w:val="normaltextrun"/>
        </w:rPr>
        <w:t xml:space="preserve">The interview protocol </w:t>
      </w:r>
      <w:r w:rsidR="00757750">
        <w:rPr>
          <w:rStyle w:val="normaltextrun"/>
        </w:rPr>
        <w:t>has</w:t>
      </w:r>
      <w:r w:rsidRPr="00AA14CF">
        <w:rPr>
          <w:rStyle w:val="normaltextrun"/>
        </w:rPr>
        <w:t xml:space="preserve"> an item bank of questions that will allow us to adapt the protocol by choosing questions appropriate to each respondent type. </w:t>
      </w:r>
      <w:r w:rsidRPr="00AA14CF">
        <w:t xml:space="preserve">They will be tailored to individual roles, as well as based on terminology and background knowledge gleaned from review of site-specific documents. </w:t>
      </w:r>
      <w:r w:rsidRPr="00AA14CF">
        <w:rPr>
          <w:rStyle w:val="normaltextrun"/>
        </w:rPr>
        <w:t xml:space="preserve">Respondents who are likely to be knowledgeable about all aspects of the practice will be asked all questions. Other respondents </w:t>
      </w:r>
      <w:r w:rsidR="00E66588" w:rsidRPr="00AA14CF">
        <w:rPr>
          <w:rStyle w:val="normaltextrun"/>
        </w:rPr>
        <w:t xml:space="preserve">will </w:t>
      </w:r>
      <w:r w:rsidRPr="00AA14CF">
        <w:rPr>
          <w:rStyle w:val="normaltextrun"/>
        </w:rPr>
        <w:t xml:space="preserve">be asked a subset of the questions. This approach will ensure we use each respondent’s time efficiently by only asking questions relevant to </w:t>
      </w:r>
      <w:r w:rsidR="009212F2" w:rsidRPr="00AA14CF">
        <w:t>individual roles</w:t>
      </w:r>
      <w:r w:rsidRPr="00AA14CF">
        <w:rPr>
          <w:rStyle w:val="normaltextrun"/>
        </w:rPr>
        <w:t>.</w:t>
      </w:r>
    </w:p>
    <w:p w14:paraId="0315C9CF" w14:textId="505EC9E6" w:rsidR="00EC4015" w:rsidRPr="00AA14CF" w:rsidRDefault="00EC4015" w:rsidP="00930338">
      <w:pPr>
        <w:pStyle w:val="TEXT-PPSSBO"/>
      </w:pPr>
      <w:r w:rsidRPr="00AA14CF">
        <w:t xml:space="preserve">The project team </w:t>
      </w:r>
      <w:r w:rsidR="00794D12">
        <w:t>was</w:t>
      </w:r>
      <w:r w:rsidRPr="00AA14CF">
        <w:t xml:space="preserve"> careful to develop protocols of a reasonable length (i.e., that can be completed in no more than 60 minutes). </w:t>
      </w:r>
      <w:r w:rsidR="00E701BB">
        <w:t xml:space="preserve">After piloting the interview protocol, the team found that 90 minutes would be necessary for asking all interview questions to the </w:t>
      </w:r>
      <w:r w:rsidR="004927B9">
        <w:t xml:space="preserve">one or two </w:t>
      </w:r>
      <w:r w:rsidR="00E701BB">
        <w:t xml:space="preserve">respondents </w:t>
      </w:r>
      <w:r w:rsidR="004927B9">
        <w:t xml:space="preserve">at each site </w:t>
      </w:r>
      <w:r w:rsidR="00E701BB">
        <w:t>who are knowledgable about all aspects of the practice. Thus, f</w:t>
      </w:r>
      <w:r>
        <w:t xml:space="preserve">or </w:t>
      </w:r>
      <w:r w:rsidR="00E701BB">
        <w:t>these</w:t>
      </w:r>
      <w:r>
        <w:t xml:space="preserve"> key </w:t>
      </w:r>
      <w:r w:rsidR="00CC0A67">
        <w:t>respondents</w:t>
      </w:r>
      <w:r>
        <w:t>, we plan to request 90 minutes</w:t>
      </w:r>
      <w:r w:rsidR="004927B9">
        <w:t xml:space="preserve"> of their time</w:t>
      </w:r>
      <w:r>
        <w:t xml:space="preserve">. </w:t>
      </w:r>
    </w:p>
    <w:p w14:paraId="2080F538" w14:textId="6FFC4557" w:rsidR="00B648D5" w:rsidRPr="00AA14CF" w:rsidRDefault="008D4534" w:rsidP="008D4534">
      <w:pPr>
        <w:pStyle w:val="HEADING1-PPSSBO"/>
      </w:pPr>
      <w:bookmarkStart w:id="33" w:name="_Toc11951987"/>
      <w:r w:rsidRPr="00AA14CF">
        <w:t xml:space="preserve">6. Describe the consequence to </w:t>
      </w:r>
      <w:r w:rsidR="00B37208" w:rsidRPr="00AA14CF">
        <w:t xml:space="preserve">federal </w:t>
      </w:r>
      <w:r w:rsidRPr="00AA14CF">
        <w:t>program or policy activities if the collection is not conducted or is conducted less frequently, as well as any technical or legal obstacles to reducing burden</w:t>
      </w:r>
      <w:bookmarkEnd w:id="33"/>
    </w:p>
    <w:p w14:paraId="1D6BCD2B" w14:textId="7C477159" w:rsidR="00930338" w:rsidRPr="00AA14CF" w:rsidRDefault="00EC7D57" w:rsidP="00C5535D">
      <w:pPr>
        <w:pStyle w:val="TEXT-PPSSBO"/>
      </w:pPr>
      <w:r w:rsidRPr="00AA14CF">
        <w:t>The</w:t>
      </w:r>
      <w:r w:rsidR="00C5535D" w:rsidRPr="00AA14CF">
        <w:t xml:space="preserve"> majority of research </w:t>
      </w:r>
      <w:r w:rsidRPr="00AA14CF">
        <w:t xml:space="preserve">conducted to date </w:t>
      </w:r>
      <w:r w:rsidR="00C5535D" w:rsidRPr="00AA14CF">
        <w:t xml:space="preserve">on charter schools </w:t>
      </w:r>
      <w:r w:rsidRPr="00AA14CF">
        <w:t>has</w:t>
      </w:r>
      <w:r w:rsidR="00C5535D" w:rsidRPr="00AA14CF">
        <w:t xml:space="preserve"> </w:t>
      </w:r>
      <w:r w:rsidRPr="00AA14CF">
        <w:t>assessed</w:t>
      </w:r>
      <w:r w:rsidR="00C5535D" w:rsidRPr="00AA14CF">
        <w:t xml:space="preserve"> the impact of organizations by “type” (e.g., charter sector generally, charter network membership, for-profit or non-profit, or authorizer type) </w:t>
      </w:r>
      <w:r w:rsidR="002330A9" w:rsidRPr="00AA14CF">
        <w:t xml:space="preserve">rather than </w:t>
      </w:r>
      <w:r w:rsidR="005A3839" w:rsidRPr="00AA14CF">
        <w:t>examined</w:t>
      </w:r>
      <w:r w:rsidR="00C5535D" w:rsidRPr="00AA14CF">
        <w:t xml:space="preserve"> </w:t>
      </w:r>
      <w:r w:rsidR="005A3839" w:rsidRPr="00AA14CF">
        <w:t xml:space="preserve">specific </w:t>
      </w:r>
      <w:r w:rsidR="00C5535D" w:rsidRPr="00AA14CF">
        <w:t>practice</w:t>
      </w:r>
      <w:r w:rsidR="005A3839" w:rsidRPr="00AA14CF">
        <w:t>s</w:t>
      </w:r>
      <w:r w:rsidR="00C5535D" w:rsidRPr="00AA14CF">
        <w:t xml:space="preserve"> or polic</w:t>
      </w:r>
      <w:r w:rsidR="005A3839" w:rsidRPr="00AA14CF">
        <w:t>ies</w:t>
      </w:r>
      <w:r w:rsidR="00C5535D" w:rsidRPr="00AA14CF">
        <w:t xml:space="preserve"> (e.g., the school’s instructional approach, the authorizer’s approach to charter application or renewal). As a result, the research provides few insights in</w:t>
      </w:r>
      <w:r w:rsidR="00D80CF5" w:rsidRPr="00AA14CF">
        <w:t>to</w:t>
      </w:r>
      <w:r w:rsidR="00C5535D" w:rsidRPr="00AA14CF">
        <w:t xml:space="preserve"> charter </w:t>
      </w:r>
      <w:r w:rsidR="00C5535D" w:rsidRPr="00AA14CF">
        <w:rPr>
          <w:i/>
        </w:rPr>
        <w:t>practices</w:t>
      </w:r>
      <w:r w:rsidR="00C5535D" w:rsidRPr="00AA14CF">
        <w:t xml:space="preserve">. </w:t>
      </w:r>
      <w:r w:rsidRPr="00AA14CF">
        <w:t>The profiles that this project will produce will</w:t>
      </w:r>
      <w:r w:rsidR="00C5535D" w:rsidRPr="00AA14CF">
        <w:t xml:space="preserve"> fill this information gap by looking at innovative practices across the charter school sector and making this information available for stakeholders including educators, policymakers, administrators, and parents and families. Without this information, the Department and key stakeholders will lack essential information needed to identify, implement, and scale innovative practices </w:t>
      </w:r>
      <w:r w:rsidR="00D6085C" w:rsidRPr="00AA14CF">
        <w:t xml:space="preserve">in </w:t>
      </w:r>
      <w:r w:rsidR="00C5535D" w:rsidRPr="00AA14CF">
        <w:t xml:space="preserve">use in the charter sector. </w:t>
      </w:r>
    </w:p>
    <w:p w14:paraId="1BF8D894" w14:textId="2373D8ED" w:rsidR="00903736" w:rsidRPr="00AA14CF" w:rsidRDefault="00903736" w:rsidP="00903736">
      <w:pPr>
        <w:pStyle w:val="HEADING1-PPSSBO"/>
      </w:pPr>
      <w:bookmarkStart w:id="34" w:name="_Toc11951988"/>
      <w:r w:rsidRPr="00AA14CF">
        <w:t>7. Special circumstances</w:t>
      </w:r>
      <w:bookmarkEnd w:id="34"/>
      <w:r w:rsidRPr="00AA14CF">
        <w:t xml:space="preserve"> </w:t>
      </w:r>
    </w:p>
    <w:p w14:paraId="7B599662" w14:textId="7A3CB386" w:rsidR="0039154C" w:rsidRPr="00AA14CF" w:rsidRDefault="0039154C" w:rsidP="0039154C">
      <w:pPr>
        <w:pStyle w:val="TEXT-PPSSBO"/>
      </w:pPr>
      <w:bookmarkStart w:id="35" w:name="_Toc515856670"/>
      <w:bookmarkStart w:id="36" w:name="_Toc59269739"/>
      <w:r w:rsidRPr="00AA14CF">
        <w:t xml:space="preserve">None of the special circumstances listed apply to this collection. </w:t>
      </w:r>
    </w:p>
    <w:p w14:paraId="7D880895" w14:textId="77777777" w:rsidR="00C5555A" w:rsidRPr="00436E47" w:rsidRDefault="00903736" w:rsidP="00C5555A">
      <w:pPr>
        <w:pStyle w:val="HEADING1-PPSSBO"/>
      </w:pPr>
      <w:bookmarkStart w:id="37" w:name="_Toc11951989"/>
      <w:r w:rsidRPr="00436E47">
        <w:t xml:space="preserve">8. </w:t>
      </w:r>
      <w:r w:rsidR="00C5555A" w:rsidRPr="00436E47">
        <w:t>If applicable, provide a copy and identify the date and page number of publication in the Federal Register of the agency's notice</w:t>
      </w:r>
      <w:bookmarkEnd w:id="37"/>
      <w:r w:rsidR="00C5555A" w:rsidRPr="00436E47">
        <w:t xml:space="preserve"> </w:t>
      </w:r>
    </w:p>
    <w:bookmarkEnd w:id="35"/>
    <w:bookmarkEnd w:id="36"/>
    <w:p w14:paraId="6A811D6D" w14:textId="7520BCAD" w:rsidR="0039154C" w:rsidRPr="00AA14CF" w:rsidRDefault="00A03DBD" w:rsidP="0039154C">
      <w:pPr>
        <w:pStyle w:val="TEXT-PPSSBO"/>
      </w:pPr>
      <w:r w:rsidRPr="00436E47">
        <w:t>The 60-day federal register announcement was published on July 12, 2019 (vol. 84, no. 134, pg. 33244). We did not receive public comments. We consulted members of the project’s expert panel to pilot the interview questions. Based on the pilot, we made revisions to the collection instruments</w:t>
      </w:r>
      <w:r w:rsidR="00B168D5" w:rsidRPr="00436E47">
        <w:t>,</w:t>
      </w:r>
      <w:r w:rsidRPr="00436E47">
        <w:t xml:space="preserve"> which </w:t>
      </w:r>
      <w:r w:rsidR="00B168D5" w:rsidRPr="00436E47">
        <w:t>are</w:t>
      </w:r>
      <w:r w:rsidRPr="00436E47">
        <w:t xml:space="preserve"> reflected in this submission of the OMB package.</w:t>
      </w:r>
    </w:p>
    <w:p w14:paraId="1E91287A" w14:textId="711E4A12" w:rsidR="0094772B" w:rsidRPr="00AA14CF" w:rsidRDefault="0094772B" w:rsidP="0094772B">
      <w:pPr>
        <w:pStyle w:val="HEADING1-PPSSBO"/>
      </w:pPr>
      <w:bookmarkStart w:id="38" w:name="_Toc11951990"/>
      <w:r w:rsidRPr="00AA14CF">
        <w:t>9. Payment or gift</w:t>
      </w:r>
      <w:bookmarkEnd w:id="38"/>
    </w:p>
    <w:p w14:paraId="19ED8466" w14:textId="21DFD2C4" w:rsidR="0039154C" w:rsidRPr="00AA14CF" w:rsidRDefault="0039154C" w:rsidP="0039154C">
      <w:pPr>
        <w:pStyle w:val="TEXT-PPSSBO"/>
      </w:pPr>
      <w:r w:rsidRPr="00AA14CF">
        <w:t xml:space="preserve">The </w:t>
      </w:r>
      <w:r w:rsidR="008D102B" w:rsidRPr="00AA14CF">
        <w:t xml:space="preserve">project </w:t>
      </w:r>
      <w:r w:rsidRPr="00AA14CF">
        <w:t xml:space="preserve">team will provide no payment or gift to state, district, school, or project staff who participate in this </w:t>
      </w:r>
      <w:r w:rsidR="008D102B" w:rsidRPr="00AA14CF">
        <w:t>project</w:t>
      </w:r>
      <w:r w:rsidRPr="00AA14CF">
        <w:t xml:space="preserve">. </w:t>
      </w:r>
    </w:p>
    <w:p w14:paraId="149E9336" w14:textId="2141879B" w:rsidR="00847CFD" w:rsidRPr="00AA14CF" w:rsidRDefault="00DF3AD1" w:rsidP="00DF3AD1">
      <w:pPr>
        <w:pStyle w:val="HEADING1-PPSSBO"/>
      </w:pPr>
      <w:bookmarkStart w:id="39" w:name="_Toc11951991"/>
      <w:r w:rsidRPr="00AA14CF">
        <w:t xml:space="preserve">10. Assurances of </w:t>
      </w:r>
      <w:r w:rsidR="002E3206" w:rsidRPr="00AA14CF">
        <w:t>confidentiality</w:t>
      </w:r>
      <w:bookmarkEnd w:id="39"/>
    </w:p>
    <w:p w14:paraId="3FCCA89F" w14:textId="49E7887B" w:rsidR="00F05689" w:rsidRPr="00AA14CF" w:rsidRDefault="00D51F59" w:rsidP="00F05689">
      <w:pPr>
        <w:pStyle w:val="TEXT-PPSSBO"/>
      </w:pPr>
      <w:r w:rsidRPr="00AA14CF">
        <w:t xml:space="preserve">The </w:t>
      </w:r>
      <w:r w:rsidR="008D102B" w:rsidRPr="00AA14CF">
        <w:t>project</w:t>
      </w:r>
      <w:r w:rsidRPr="00AA14CF">
        <w:t xml:space="preserve"> team plans to identify sites by name in the profile, which is necessary in order to provide comprehensive descriptions of how each site approached and carried out the innovative practice in question. However, the </w:t>
      </w:r>
      <w:r w:rsidR="008D102B" w:rsidRPr="00AA14CF">
        <w:t>project</w:t>
      </w:r>
      <w:r w:rsidRPr="00AA14CF">
        <w:t xml:space="preserve"> team </w:t>
      </w:r>
      <w:r w:rsidR="00F8336A" w:rsidRPr="00AA14CF">
        <w:t>will not name individuals</w:t>
      </w:r>
      <w:r w:rsidR="00844D0D" w:rsidRPr="00AA14CF">
        <w:t xml:space="preserve"> and </w:t>
      </w:r>
      <w:r w:rsidR="00F05689" w:rsidRPr="00AA14CF">
        <w:t xml:space="preserve">will keep all </w:t>
      </w:r>
      <w:r w:rsidR="00844D0D" w:rsidRPr="00AA14CF">
        <w:t xml:space="preserve">individual </w:t>
      </w:r>
      <w:r w:rsidR="00F05689" w:rsidRPr="00AA14CF">
        <w:t>responses confidential</w:t>
      </w:r>
      <w:r w:rsidR="008956D2" w:rsidRPr="00AA14CF">
        <w:t xml:space="preserve"> except as required by law</w:t>
      </w:r>
      <w:r w:rsidR="00F05689" w:rsidRPr="00AA14CF">
        <w:t xml:space="preserve">. </w:t>
      </w:r>
      <w:r w:rsidR="00685AC9" w:rsidRPr="00AA14CF">
        <w:t xml:space="preserve">Before each individual interview, the site visitors will explain the purpose of the </w:t>
      </w:r>
      <w:r w:rsidR="008D102B" w:rsidRPr="00AA14CF">
        <w:t>project</w:t>
      </w:r>
      <w:r w:rsidR="00685AC9" w:rsidRPr="00AA14CF">
        <w:t xml:space="preserve"> and the topics to be covered in the interview; r</w:t>
      </w:r>
      <w:r w:rsidR="00B611DF" w:rsidRPr="00AA14CF">
        <w:t>espondents will be</w:t>
      </w:r>
      <w:r w:rsidR="00F05689" w:rsidRPr="00AA14CF">
        <w:t xml:space="preserve"> inform</w:t>
      </w:r>
      <w:r w:rsidR="00B611DF" w:rsidRPr="00AA14CF">
        <w:t>ed</w:t>
      </w:r>
      <w:r w:rsidR="00F05689" w:rsidRPr="00AA14CF">
        <w:t xml:space="preserve"> that the </w:t>
      </w:r>
      <w:r w:rsidR="008D102B" w:rsidRPr="00AA14CF">
        <w:t>project</w:t>
      </w:r>
      <w:r w:rsidR="00F05689" w:rsidRPr="00AA14CF">
        <w:t xml:space="preserve"> team may include direct quotes in the profiles, but that no personally identifiable information will accompany these quotes. </w:t>
      </w:r>
      <w:r w:rsidR="00837D96" w:rsidRPr="00AA14CF" w:rsidDel="00837D96">
        <w:t xml:space="preserve"> </w:t>
      </w:r>
    </w:p>
    <w:p w14:paraId="7BE60799" w14:textId="1DEF702B" w:rsidR="00F05689" w:rsidRPr="00AA14CF" w:rsidRDefault="00F05689" w:rsidP="00F05689">
      <w:pPr>
        <w:pStyle w:val="TEXT-PPSSBO"/>
      </w:pPr>
      <w:r w:rsidRPr="00AA14CF">
        <w:t xml:space="preserve">The </w:t>
      </w:r>
      <w:r w:rsidR="008D102B" w:rsidRPr="00AA14CF">
        <w:t xml:space="preserve">project </w:t>
      </w:r>
      <w:r w:rsidRPr="00AA14CF">
        <w:t>team has extensive experience in protecting the privacy and confidentiality of interview respondents. Safeguards to protect the privacy and confidentiality of all respondents</w:t>
      </w:r>
      <w:r w:rsidR="0037662A" w:rsidRPr="00AA14CF">
        <w:t xml:space="preserve"> </w:t>
      </w:r>
      <w:r w:rsidRPr="00AA14CF">
        <w:t>include the following:</w:t>
      </w:r>
    </w:p>
    <w:p w14:paraId="42BE7EA1" w14:textId="03F33BFA" w:rsidR="00F05689" w:rsidRPr="00AA14CF" w:rsidRDefault="00F05689" w:rsidP="00F05689">
      <w:pPr>
        <w:pStyle w:val="BULLETLIST-PPSSBO"/>
      </w:pPr>
      <w:r w:rsidRPr="00AA14CF">
        <w:t xml:space="preserve">All team members will participate in data collection training that includes a focus on methods to maintain participant confidentiality and </w:t>
      </w:r>
      <w:r w:rsidR="0043680A">
        <w:t>information</w:t>
      </w:r>
      <w:r w:rsidR="0043680A" w:rsidRPr="00AA14CF">
        <w:t xml:space="preserve"> </w:t>
      </w:r>
      <w:r w:rsidRPr="00AA14CF">
        <w:t xml:space="preserve">security. </w:t>
      </w:r>
    </w:p>
    <w:p w14:paraId="210CBEAE" w14:textId="25509481" w:rsidR="00F05689" w:rsidRPr="00AA14CF" w:rsidRDefault="00F05689" w:rsidP="00F05689">
      <w:pPr>
        <w:pStyle w:val="BULLETLIST-PPSSBO"/>
      </w:pPr>
      <w:r w:rsidRPr="00AA14CF">
        <w:t xml:space="preserve">The </w:t>
      </w:r>
      <w:r w:rsidR="008D102B" w:rsidRPr="00AA14CF">
        <w:t xml:space="preserve">project </w:t>
      </w:r>
      <w:r w:rsidRPr="00AA14CF">
        <w:t xml:space="preserve">team will provide secure environments for all </w:t>
      </w:r>
      <w:r w:rsidR="0043680A">
        <w:t>information</w:t>
      </w:r>
      <w:r w:rsidR="0043680A" w:rsidRPr="00AA14CF">
        <w:t xml:space="preserve"> </w:t>
      </w:r>
      <w:r w:rsidRPr="00AA14CF">
        <w:t xml:space="preserve">collected for the </w:t>
      </w:r>
      <w:r w:rsidR="008D102B" w:rsidRPr="00AA14CF">
        <w:t>project</w:t>
      </w:r>
      <w:r w:rsidRPr="00AA14CF">
        <w:t xml:space="preserve">. </w:t>
      </w:r>
    </w:p>
    <w:p w14:paraId="00FBEB09" w14:textId="6D638C8A" w:rsidR="00F05689" w:rsidRPr="00AA14CF" w:rsidRDefault="00F05689" w:rsidP="00F05689">
      <w:pPr>
        <w:pStyle w:val="BULLETLIST-PPSSBO"/>
      </w:pPr>
      <w:r w:rsidRPr="00AA14CF">
        <w:t xml:space="preserve">The </w:t>
      </w:r>
      <w:r w:rsidR="008D102B" w:rsidRPr="00AA14CF">
        <w:t>project</w:t>
      </w:r>
      <w:r w:rsidRPr="00AA14CF">
        <w:t xml:space="preserve"> team will immediately de-identify all </w:t>
      </w:r>
      <w:r w:rsidR="0043680A">
        <w:t>information</w:t>
      </w:r>
      <w:r w:rsidR="0043680A" w:rsidRPr="00AA14CF">
        <w:t xml:space="preserve"> </w:t>
      </w:r>
      <w:r w:rsidRPr="00AA14CF">
        <w:t xml:space="preserve">collected during the </w:t>
      </w:r>
      <w:r w:rsidR="008D102B" w:rsidRPr="00AA14CF">
        <w:t>project</w:t>
      </w:r>
      <w:r w:rsidRPr="00AA14CF">
        <w:t xml:space="preserve"> that can potentially be linked to an individual and will delete temporary files that are stored on encrypted hard drives during on-site </w:t>
      </w:r>
      <w:r w:rsidR="0043680A">
        <w:t>information</w:t>
      </w:r>
      <w:r w:rsidR="0043680A" w:rsidRPr="00AA14CF">
        <w:t xml:space="preserve"> </w:t>
      </w:r>
      <w:r w:rsidRPr="00AA14CF">
        <w:t xml:space="preserve">collection activities. </w:t>
      </w:r>
    </w:p>
    <w:p w14:paraId="5B74793B" w14:textId="1F138D1C" w:rsidR="00F05689" w:rsidRPr="00AA14CF" w:rsidRDefault="00F05689" w:rsidP="00F05689">
      <w:pPr>
        <w:pStyle w:val="BULLETLIST-PPSSBO"/>
      </w:pPr>
      <w:r w:rsidRPr="00AA14CF">
        <w:t xml:space="preserve">Only authorized members of the </w:t>
      </w:r>
      <w:r w:rsidR="008D102B" w:rsidRPr="00AA14CF">
        <w:t xml:space="preserve">project </w:t>
      </w:r>
      <w:r w:rsidRPr="00AA14CF">
        <w:t xml:space="preserve">team will have direct access to de-identified </w:t>
      </w:r>
      <w:r w:rsidR="008D102B" w:rsidRPr="00AA14CF">
        <w:t>project</w:t>
      </w:r>
      <w:r w:rsidRPr="00AA14CF">
        <w:t xml:space="preserve"> databases. </w:t>
      </w:r>
      <w:r w:rsidR="008D102B" w:rsidRPr="00AA14CF">
        <w:t xml:space="preserve">Project </w:t>
      </w:r>
      <w:r w:rsidRPr="00AA14CF">
        <w:t xml:space="preserve">team members will maintain a high level of focus on ensuring the confidentiality of </w:t>
      </w:r>
      <w:r w:rsidR="0043680A">
        <w:t>information</w:t>
      </w:r>
      <w:r w:rsidRPr="00AA14CF">
        <w:t xml:space="preserve">. </w:t>
      </w:r>
    </w:p>
    <w:p w14:paraId="1E5BB8C9" w14:textId="4C193221" w:rsidR="00F05689" w:rsidRPr="00AA14CF" w:rsidRDefault="00484559" w:rsidP="00F05689">
      <w:pPr>
        <w:pStyle w:val="BULLETLIST-PPSSBO"/>
      </w:pPr>
      <w:r w:rsidRPr="00AA14CF">
        <w:t xml:space="preserve">After completion of the </w:t>
      </w:r>
      <w:r w:rsidR="008D102B" w:rsidRPr="00AA14CF">
        <w:t>project</w:t>
      </w:r>
      <w:r w:rsidRPr="00AA14CF">
        <w:t xml:space="preserve">, the </w:t>
      </w:r>
      <w:r w:rsidR="008D102B" w:rsidRPr="00AA14CF">
        <w:t>project</w:t>
      </w:r>
      <w:r w:rsidRPr="00AA14CF">
        <w:t xml:space="preserve"> team will destroy all files with personally identifiable information.</w:t>
      </w:r>
      <w:r w:rsidR="00F05689" w:rsidRPr="00AA14CF">
        <w:t xml:space="preserve"> </w:t>
      </w:r>
    </w:p>
    <w:p w14:paraId="6F061CB7" w14:textId="3C8BB6C8" w:rsidR="00F05689" w:rsidRPr="00AA14CF" w:rsidRDefault="00F05689" w:rsidP="00F05689">
      <w:pPr>
        <w:pStyle w:val="BULLETLIST-PPSSBO"/>
      </w:pPr>
      <w:r w:rsidRPr="00AA14CF">
        <w:t xml:space="preserve">The team will not share </w:t>
      </w:r>
      <w:r w:rsidR="0043680A">
        <w:t>information</w:t>
      </w:r>
      <w:r w:rsidR="0043680A" w:rsidRPr="00AA14CF">
        <w:t xml:space="preserve"> </w:t>
      </w:r>
      <w:r w:rsidRPr="00AA14CF">
        <w:t xml:space="preserve">obtained in this research and will not use the </w:t>
      </w:r>
      <w:r w:rsidR="0043680A">
        <w:t>information</w:t>
      </w:r>
      <w:r w:rsidR="0043680A" w:rsidRPr="00AA14CF">
        <w:t xml:space="preserve"> </w:t>
      </w:r>
      <w:r w:rsidRPr="00AA14CF">
        <w:t xml:space="preserve">for purposes other than this </w:t>
      </w:r>
      <w:r w:rsidR="008D102B" w:rsidRPr="00AA14CF">
        <w:t>project</w:t>
      </w:r>
      <w:r w:rsidRPr="00AA14CF">
        <w:t xml:space="preserve">. </w:t>
      </w:r>
    </w:p>
    <w:p w14:paraId="4CBA6409" w14:textId="04CCF135" w:rsidR="00297E8D" w:rsidRPr="00AA14CF" w:rsidRDefault="00297E8D" w:rsidP="00297E8D">
      <w:pPr>
        <w:pStyle w:val="HEADING1-PPSSBO"/>
      </w:pPr>
      <w:bookmarkStart w:id="40" w:name="_Toc11951992"/>
      <w:r w:rsidRPr="00AA14CF">
        <w:t>11. Justification for questions of a sensitive nature</w:t>
      </w:r>
      <w:bookmarkEnd w:id="40"/>
    </w:p>
    <w:p w14:paraId="5119BB3F" w14:textId="37376D9C" w:rsidR="0039154C" w:rsidRPr="00AA14CF" w:rsidRDefault="0039154C" w:rsidP="0039154C">
      <w:pPr>
        <w:pStyle w:val="TEXT-PPSSBO"/>
      </w:pPr>
      <w:r w:rsidRPr="00AA14CF">
        <w:t xml:space="preserve">The </w:t>
      </w:r>
      <w:r w:rsidR="00F05689" w:rsidRPr="00AA14CF">
        <w:t>interview</w:t>
      </w:r>
      <w:r w:rsidRPr="00AA14CF">
        <w:t xml:space="preserve"> protocols will not include questions of a sensitive nature.</w:t>
      </w:r>
    </w:p>
    <w:p w14:paraId="0187C862" w14:textId="31EBEBD9" w:rsidR="003328CC" w:rsidRPr="00AA14CF" w:rsidRDefault="003328CC" w:rsidP="003328CC">
      <w:pPr>
        <w:pStyle w:val="HEADING1-PPSSBO"/>
      </w:pPr>
      <w:bookmarkStart w:id="41" w:name="_Toc11951993"/>
      <w:r w:rsidRPr="00AA14CF">
        <w:t>12. Estimates of the hour burden</w:t>
      </w:r>
      <w:bookmarkEnd w:id="41"/>
    </w:p>
    <w:p w14:paraId="29353A85" w14:textId="56EFF9A3" w:rsidR="00B1764A" w:rsidRDefault="00B1764A" w:rsidP="00410FEC">
      <w:pPr>
        <w:pStyle w:val="PPSSTEXT"/>
      </w:pPr>
      <w:r w:rsidRPr="00077005">
        <w:t xml:space="preserve">It is estimated that the total </w:t>
      </w:r>
      <w:r w:rsidR="00E436F5">
        <w:t xml:space="preserve">annual </w:t>
      </w:r>
      <w:r w:rsidRPr="00077005">
        <w:t xml:space="preserve">hour burden for the </w:t>
      </w:r>
      <w:r w:rsidR="0043680A">
        <w:t>information</w:t>
      </w:r>
      <w:r w:rsidR="0043680A" w:rsidRPr="00077005">
        <w:t xml:space="preserve"> </w:t>
      </w:r>
      <w:r>
        <w:t xml:space="preserve">collection for the project is </w:t>
      </w:r>
      <w:r w:rsidR="00E436F5">
        <w:t>265</w:t>
      </w:r>
      <w:r w:rsidRPr="00BC687F">
        <w:t xml:space="preserve"> </w:t>
      </w:r>
      <w:r w:rsidRPr="00077005">
        <w:t>hours</w:t>
      </w:r>
      <w:r w:rsidR="00E436F5">
        <w:t>.</w:t>
      </w:r>
      <w:r w:rsidRPr="00077005">
        <w:t xml:space="preserve"> This total</w:t>
      </w:r>
      <w:r>
        <w:t xml:space="preserve">s to an </w:t>
      </w:r>
      <w:r w:rsidR="00E436F5">
        <w:t xml:space="preserve">annual </w:t>
      </w:r>
      <w:r>
        <w:t xml:space="preserve">estimated cost of </w:t>
      </w:r>
      <w:r w:rsidR="00E436F5">
        <w:rPr>
          <w:b/>
          <w:bCs/>
          <w:color w:val="000000"/>
        </w:rPr>
        <w:t>$12,555.</w:t>
      </w:r>
      <w:r w:rsidRPr="00077005">
        <w:t xml:space="preserve"> </w:t>
      </w:r>
    </w:p>
    <w:p w14:paraId="468D4156" w14:textId="3AC69268" w:rsidR="00410FEC" w:rsidRPr="00AA14CF" w:rsidRDefault="00F05689" w:rsidP="00410FEC">
      <w:pPr>
        <w:pStyle w:val="PPSSTEXT"/>
      </w:pPr>
      <w:r w:rsidRPr="00AA14CF">
        <w:t xml:space="preserve">The </w:t>
      </w:r>
      <w:r w:rsidR="008D102B" w:rsidRPr="00AA14CF">
        <w:t>project</w:t>
      </w:r>
      <w:r w:rsidRPr="00AA14CF">
        <w:t xml:space="preserve"> team anticipates that interviews </w:t>
      </w:r>
      <w:r w:rsidR="003975F6">
        <w:t xml:space="preserve">with the majority of respondents </w:t>
      </w:r>
      <w:r w:rsidRPr="00AA14CF">
        <w:t>will take no more than 60 minutes to complete</w:t>
      </w:r>
      <w:r w:rsidR="003975F6">
        <w:t>. The team plans to conduct 90-minute interviews with key respondents who are knowledgable about all aspects of the practice.</w:t>
      </w:r>
      <w:r w:rsidR="003975F6" w:rsidRPr="00AA14CF">
        <w:t xml:space="preserve"> </w:t>
      </w:r>
      <w:r w:rsidR="003975F6">
        <w:t>Interviews</w:t>
      </w:r>
      <w:r w:rsidRPr="00AA14CF">
        <w:t xml:space="preserve"> will be conducted with </w:t>
      </w:r>
      <w:r w:rsidR="00C82F8D">
        <w:t xml:space="preserve">only those </w:t>
      </w:r>
      <w:r w:rsidRPr="00AA14CF">
        <w:t xml:space="preserve">individuals associated with </w:t>
      </w:r>
      <w:r w:rsidR="00D7353B" w:rsidRPr="00AA14CF">
        <w:t xml:space="preserve">the </w:t>
      </w:r>
      <w:r w:rsidRPr="00AA14CF">
        <w:t xml:space="preserve">practice being profiled. </w:t>
      </w:r>
      <w:r w:rsidR="003340D1" w:rsidRPr="00AA14CF">
        <w:t>Exhibit 2 presents the preliminary list of</w:t>
      </w:r>
      <w:r w:rsidR="00E62195">
        <w:t xml:space="preserve"> candidate</w:t>
      </w:r>
      <w:r w:rsidR="003340D1" w:rsidRPr="00AA14CF">
        <w:t xml:space="preserve"> practices, each of which will have a unique list of interviewees based on the practice. </w:t>
      </w:r>
    </w:p>
    <w:p w14:paraId="01728CA5" w14:textId="77777777" w:rsidR="003F347C" w:rsidRDefault="00E27F73" w:rsidP="003F347C">
      <w:pPr>
        <w:pStyle w:val="PPSSTEXT"/>
      </w:pPr>
      <w:r w:rsidRPr="00AA14CF">
        <w:t xml:space="preserve">The sample of respondents in each site depends on the profile topic for which </w:t>
      </w:r>
      <w:r w:rsidR="00614CED" w:rsidRPr="00AA14CF">
        <w:t>it was selected and the relevance of the topic to the respondent’s roles and responsibilities.</w:t>
      </w:r>
      <w:r w:rsidRPr="00AA14CF">
        <w:t xml:space="preserve"> </w:t>
      </w:r>
      <w:r w:rsidR="00F05689" w:rsidRPr="00AA14CF">
        <w:t xml:space="preserve">For example, for a charter school practice such as community/family engagement, we would interview teachers, school leaders, and other school staff involved in community and family outreach. For a network practice such as human capital management, we would speak with network staff involved in the development and implementation of the policies and practices. </w:t>
      </w:r>
      <w:r w:rsidR="002B299D" w:rsidRPr="00AA14CF">
        <w:t xml:space="preserve">In addition, we would seek to include school leaders and teachers at a sample of the network’s schools to provide the perspective of individuals experiencing policies and practices driven by network leadership. For an authorizer practice, we would contact the authorizer’s leadership team, any authorizer staff responsible for implementing the profiled practice, and, when relevant, a sample of network and/or school leaders who are subject to the authorizer’s practice. </w:t>
      </w:r>
      <w:bookmarkStart w:id="42" w:name="_Toc8936655"/>
      <w:bookmarkStart w:id="43" w:name="_Toc11952343"/>
    </w:p>
    <w:p w14:paraId="15F268E8" w14:textId="36AF62EA" w:rsidR="003340D1" w:rsidRPr="00BF2DD7" w:rsidRDefault="003340D1" w:rsidP="00BF2DD7">
      <w:pPr>
        <w:pStyle w:val="EXHIBITTITLE-PPSSBO"/>
      </w:pPr>
      <w:r w:rsidRPr="00AA14CF">
        <w:t>Exhibit 2. Profile Topics</w:t>
      </w:r>
      <w:bookmarkEnd w:id="42"/>
      <w:bookmarkEnd w:id="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76"/>
      </w:tblGrid>
      <w:tr w:rsidR="003340D1" w:rsidRPr="00AA14CF" w14:paraId="54BCFE27" w14:textId="77777777" w:rsidTr="08DDA0A4">
        <w:trPr>
          <w:cantSplit/>
        </w:trPr>
        <w:tc>
          <w:tcPr>
            <w:tcW w:w="0" w:type="auto"/>
            <w:shd w:val="clear" w:color="auto" w:fill="DEEAF6" w:themeFill="accent1" w:themeFillTint="33"/>
          </w:tcPr>
          <w:p w14:paraId="0FAF5783" w14:textId="77777777" w:rsidR="003340D1" w:rsidRPr="00AA14CF" w:rsidRDefault="003340D1" w:rsidP="00FD5596">
            <w:pPr>
              <w:pStyle w:val="TableText-PPSSBO"/>
              <w:rPr>
                <w:rFonts w:eastAsia="Calibri"/>
                <w:b/>
              </w:rPr>
            </w:pPr>
            <w:r w:rsidRPr="00AA14CF">
              <w:rPr>
                <w:rFonts w:eastAsia="Calibri"/>
                <w:b/>
              </w:rPr>
              <w:t>Human Capital Management</w:t>
            </w:r>
          </w:p>
        </w:tc>
      </w:tr>
      <w:tr w:rsidR="003340D1" w:rsidRPr="00AA14CF" w14:paraId="48CE5AAA" w14:textId="77777777" w:rsidTr="008C2880">
        <w:trPr>
          <w:cantSplit/>
          <w:trHeight w:hRule="exact" w:val="576"/>
        </w:trPr>
        <w:tc>
          <w:tcPr>
            <w:tcW w:w="0" w:type="auto"/>
            <w:tcBorders>
              <w:bottom w:val="single" w:sz="4" w:space="0" w:color="000000" w:themeColor="text1"/>
            </w:tcBorders>
          </w:tcPr>
          <w:p w14:paraId="716EF588" w14:textId="77777777" w:rsidR="003340D1" w:rsidRPr="00AA14CF" w:rsidRDefault="003340D1" w:rsidP="003340D1">
            <w:pPr>
              <w:pStyle w:val="TableText-PPSSBO"/>
              <w:numPr>
                <w:ilvl w:val="0"/>
                <w:numId w:val="36"/>
              </w:numPr>
              <w:rPr>
                <w:rFonts w:eastAsia="Calibri"/>
              </w:rPr>
            </w:pPr>
            <w:r w:rsidRPr="00AA14CF">
              <w:rPr>
                <w:rFonts w:eastAsia="Calibri"/>
              </w:rPr>
              <w:t>How are charter schools and networks allocating human capital to address the dual challenges of efficiency and performance?</w:t>
            </w:r>
          </w:p>
        </w:tc>
      </w:tr>
      <w:tr w:rsidR="003340D1" w:rsidRPr="00AA14CF" w14:paraId="53EC2CD1" w14:textId="77777777" w:rsidTr="008C2880">
        <w:trPr>
          <w:cantSplit/>
          <w:trHeight w:val="284"/>
        </w:trPr>
        <w:tc>
          <w:tcPr>
            <w:tcW w:w="0" w:type="auto"/>
            <w:vMerge w:val="restart"/>
            <w:shd w:val="clear" w:color="auto" w:fill="auto"/>
          </w:tcPr>
          <w:p w14:paraId="2F791A21" w14:textId="77777777" w:rsidR="003340D1" w:rsidRPr="00AA14CF" w:rsidRDefault="003340D1" w:rsidP="003340D1">
            <w:pPr>
              <w:pStyle w:val="TableText-PPSSBO"/>
              <w:numPr>
                <w:ilvl w:val="0"/>
                <w:numId w:val="36"/>
              </w:numPr>
              <w:rPr>
                <w:rFonts w:eastAsia="Calibri"/>
              </w:rPr>
            </w:pPr>
            <w:r w:rsidRPr="00AA14CF">
              <w:rPr>
                <w:rFonts w:eastAsia="Calibri"/>
              </w:rPr>
              <w:t>How are charter schools and networks addressing the need to quickly and effectively develop and induct new teachers?</w:t>
            </w:r>
          </w:p>
        </w:tc>
      </w:tr>
      <w:tr w:rsidR="003340D1" w:rsidRPr="00AA14CF" w14:paraId="20B2B726" w14:textId="77777777" w:rsidTr="008C2880">
        <w:trPr>
          <w:cantSplit/>
          <w:trHeight w:val="321"/>
        </w:trPr>
        <w:tc>
          <w:tcPr>
            <w:tcW w:w="0" w:type="auto"/>
            <w:vMerge/>
            <w:shd w:val="clear" w:color="auto" w:fill="auto"/>
          </w:tcPr>
          <w:p w14:paraId="26803D0C" w14:textId="77777777" w:rsidR="003340D1" w:rsidRPr="00AA14CF" w:rsidRDefault="003340D1" w:rsidP="00FD5596">
            <w:pPr>
              <w:pStyle w:val="TableText-PPSSBO"/>
              <w:rPr>
                <w:rFonts w:eastAsia="Calibri"/>
              </w:rPr>
            </w:pPr>
          </w:p>
        </w:tc>
      </w:tr>
      <w:tr w:rsidR="003340D1" w:rsidRPr="00AA14CF" w14:paraId="54F41C03" w14:textId="77777777" w:rsidTr="08DDA0A4">
        <w:trPr>
          <w:cantSplit/>
          <w:trHeight w:hRule="exact" w:val="559"/>
        </w:trPr>
        <w:tc>
          <w:tcPr>
            <w:tcW w:w="0" w:type="auto"/>
          </w:tcPr>
          <w:p w14:paraId="0328F2B8" w14:textId="77777777" w:rsidR="003340D1" w:rsidRPr="00AA14CF" w:rsidRDefault="003340D1" w:rsidP="003340D1">
            <w:pPr>
              <w:pStyle w:val="TableText-PPSSBO"/>
              <w:numPr>
                <w:ilvl w:val="0"/>
                <w:numId w:val="36"/>
              </w:numPr>
              <w:rPr>
                <w:rFonts w:eastAsia="Calibri"/>
              </w:rPr>
            </w:pPr>
            <w:r w:rsidRPr="00AA14CF">
              <w:rPr>
                <w:rFonts w:eastAsia="Calibri"/>
              </w:rPr>
              <w:t xml:space="preserve">How are charter networks addressing the challenge of developing and attracting high-capacity school leaders? </w:t>
            </w:r>
          </w:p>
        </w:tc>
      </w:tr>
      <w:tr w:rsidR="003340D1" w:rsidRPr="00AA14CF" w14:paraId="3BDF05E4" w14:textId="77777777" w:rsidTr="008C2880">
        <w:trPr>
          <w:cantSplit/>
        </w:trPr>
        <w:tc>
          <w:tcPr>
            <w:tcW w:w="0" w:type="auto"/>
            <w:tcBorders>
              <w:bottom w:val="single" w:sz="4" w:space="0" w:color="000000" w:themeColor="text1"/>
            </w:tcBorders>
            <w:shd w:val="clear" w:color="auto" w:fill="DEEAF6" w:themeFill="accent1" w:themeFillTint="33"/>
          </w:tcPr>
          <w:p w14:paraId="33E38E83" w14:textId="77777777" w:rsidR="003340D1" w:rsidRPr="00AA14CF" w:rsidRDefault="003340D1" w:rsidP="00FD5596">
            <w:pPr>
              <w:pStyle w:val="TableText-PPSSBO"/>
              <w:rPr>
                <w:rFonts w:eastAsia="Calibri"/>
                <w:b/>
              </w:rPr>
            </w:pPr>
            <w:r w:rsidRPr="00AA14CF">
              <w:rPr>
                <w:rFonts w:eastAsia="Calibri"/>
                <w:b/>
              </w:rPr>
              <w:t>School Improvement</w:t>
            </w:r>
          </w:p>
        </w:tc>
      </w:tr>
      <w:tr w:rsidR="003340D1" w:rsidRPr="00AA14CF" w14:paraId="588DBF14" w14:textId="77777777" w:rsidTr="008C2880">
        <w:trPr>
          <w:cantSplit/>
        </w:trPr>
        <w:tc>
          <w:tcPr>
            <w:tcW w:w="0" w:type="auto"/>
            <w:tcBorders>
              <w:bottom w:val="single" w:sz="4" w:space="0" w:color="000000" w:themeColor="text1"/>
            </w:tcBorders>
            <w:shd w:val="clear" w:color="auto" w:fill="auto"/>
          </w:tcPr>
          <w:p w14:paraId="75F1CE8C" w14:textId="77777777" w:rsidR="003340D1" w:rsidRPr="00AA14CF" w:rsidRDefault="003340D1" w:rsidP="003340D1">
            <w:pPr>
              <w:pStyle w:val="TableText-PPSSBO"/>
              <w:numPr>
                <w:ilvl w:val="0"/>
                <w:numId w:val="36"/>
              </w:numPr>
              <w:rPr>
                <w:rFonts w:eastAsia="Calibri"/>
              </w:rPr>
            </w:pPr>
            <w:r w:rsidRPr="00AA14CF">
              <w:rPr>
                <w:rFonts w:eastAsia="Calibri"/>
              </w:rPr>
              <w:t>How are charter schools, charter networks, and school districts working together to improve chronically low-performing schools?</w:t>
            </w:r>
          </w:p>
        </w:tc>
      </w:tr>
      <w:tr w:rsidR="003340D1" w:rsidRPr="00AA14CF" w14:paraId="79761C8B" w14:textId="77777777" w:rsidTr="08DDA0A4">
        <w:trPr>
          <w:cantSplit/>
          <w:trHeight w:val="269"/>
        </w:trPr>
        <w:tc>
          <w:tcPr>
            <w:tcW w:w="0" w:type="auto"/>
            <w:shd w:val="clear" w:color="auto" w:fill="DEEAF6" w:themeFill="accent1" w:themeFillTint="33"/>
          </w:tcPr>
          <w:p w14:paraId="50E84399" w14:textId="77777777" w:rsidR="003340D1" w:rsidRPr="00AA14CF" w:rsidRDefault="003340D1" w:rsidP="00FD5596">
            <w:pPr>
              <w:pStyle w:val="TableText-PPSSBO"/>
              <w:rPr>
                <w:rFonts w:eastAsia="Calibri"/>
                <w:b/>
              </w:rPr>
            </w:pPr>
            <w:r w:rsidRPr="00AA14CF">
              <w:rPr>
                <w:rFonts w:eastAsia="Calibri"/>
                <w:b/>
              </w:rPr>
              <w:t>Serving Students with Disabilities</w:t>
            </w:r>
          </w:p>
        </w:tc>
      </w:tr>
      <w:tr w:rsidR="003340D1" w:rsidRPr="00AA14CF" w14:paraId="3C11FA89" w14:textId="77777777" w:rsidTr="008C2880">
        <w:trPr>
          <w:cantSplit/>
        </w:trPr>
        <w:tc>
          <w:tcPr>
            <w:tcW w:w="0" w:type="auto"/>
            <w:tcBorders>
              <w:bottom w:val="single" w:sz="4" w:space="0" w:color="000000" w:themeColor="text1"/>
            </w:tcBorders>
            <w:shd w:val="clear" w:color="auto" w:fill="auto"/>
          </w:tcPr>
          <w:p w14:paraId="4DD33E83" w14:textId="77777777" w:rsidR="003340D1" w:rsidRPr="00AA14CF" w:rsidRDefault="003340D1" w:rsidP="003340D1">
            <w:pPr>
              <w:pStyle w:val="TableText-PPSSBO"/>
              <w:numPr>
                <w:ilvl w:val="0"/>
                <w:numId w:val="36"/>
              </w:numPr>
              <w:rPr>
                <w:rFonts w:eastAsia="Calibri"/>
              </w:rPr>
            </w:pPr>
            <w:r w:rsidRPr="00AA14CF">
              <w:rPr>
                <w:rFonts w:eastAsia="Calibri"/>
              </w:rPr>
              <w:t>What charter authorizer practices and state policies have been developed to ensure proportionate enrollment of students with disabilities?</w:t>
            </w:r>
          </w:p>
        </w:tc>
      </w:tr>
      <w:tr w:rsidR="003340D1" w:rsidRPr="00AA14CF" w14:paraId="3C8D558E" w14:textId="77777777" w:rsidTr="008C2880">
        <w:trPr>
          <w:cantSplit/>
        </w:trPr>
        <w:tc>
          <w:tcPr>
            <w:tcW w:w="0" w:type="auto"/>
            <w:tcBorders>
              <w:bottom w:val="single" w:sz="4" w:space="0" w:color="000000" w:themeColor="text1"/>
            </w:tcBorders>
            <w:shd w:val="clear" w:color="auto" w:fill="DEEAF6" w:themeFill="accent1" w:themeFillTint="33"/>
          </w:tcPr>
          <w:p w14:paraId="39E26018" w14:textId="77777777" w:rsidR="003340D1" w:rsidRPr="00AA14CF" w:rsidRDefault="003340D1" w:rsidP="00FD5596">
            <w:pPr>
              <w:pStyle w:val="TableText-PPSSBO"/>
              <w:rPr>
                <w:rFonts w:eastAsia="Calibri"/>
                <w:b/>
              </w:rPr>
            </w:pPr>
            <w:r w:rsidRPr="00AA14CF">
              <w:rPr>
                <w:rFonts w:eastAsia="Calibri"/>
                <w:b/>
              </w:rPr>
              <w:t>Community/Family Engagement</w:t>
            </w:r>
          </w:p>
        </w:tc>
      </w:tr>
      <w:tr w:rsidR="003340D1" w:rsidRPr="00AA14CF" w14:paraId="556F7DC7" w14:textId="77777777" w:rsidTr="08DDA0A4">
        <w:trPr>
          <w:cantSplit/>
        </w:trPr>
        <w:tc>
          <w:tcPr>
            <w:tcW w:w="0" w:type="auto"/>
            <w:shd w:val="clear" w:color="auto" w:fill="auto"/>
          </w:tcPr>
          <w:p w14:paraId="15180473" w14:textId="5BF02B8F" w:rsidR="003340D1" w:rsidRPr="00655A0D" w:rsidRDefault="003340D1" w:rsidP="00655A0D">
            <w:pPr>
              <w:pStyle w:val="TableText-PPSSBO"/>
              <w:numPr>
                <w:ilvl w:val="0"/>
                <w:numId w:val="36"/>
              </w:numPr>
              <w:rPr>
                <w:rFonts w:eastAsia="Calibri"/>
              </w:rPr>
            </w:pPr>
            <w:r w:rsidRPr="00AA14CF">
              <w:rPr>
                <w:rFonts w:eastAsia="Calibri"/>
              </w:rPr>
              <w:t>How are charter schools, charter networks, and school districts working together to provide family-friendly school enrollment systems</w:t>
            </w:r>
            <w:r w:rsidR="00655A0D" w:rsidRPr="00655A0D">
              <w:rPr>
                <w:rFonts w:eastAsia="Calibri"/>
                <w:b/>
                <w:bCs/>
              </w:rPr>
              <w:t xml:space="preserve"> </w:t>
            </w:r>
            <w:r w:rsidR="00655A0D" w:rsidRPr="008C2880">
              <w:rPr>
                <w:rFonts w:eastAsia="Calibri"/>
                <w:bCs/>
              </w:rPr>
              <w:t>to streamline applications and access to schools of choice?</w:t>
            </w:r>
            <w:r w:rsidR="00655A0D" w:rsidRPr="00655A0D">
              <w:rPr>
                <w:rFonts w:eastAsia="Calibri"/>
                <w:b/>
                <w:bCs/>
              </w:rPr>
              <w:t xml:space="preserve">                                                                                                                                                                                                               </w:t>
            </w:r>
          </w:p>
        </w:tc>
      </w:tr>
      <w:tr w:rsidR="003340D1" w:rsidRPr="00AA14CF" w14:paraId="766DE533" w14:textId="77777777" w:rsidTr="08DDA0A4">
        <w:trPr>
          <w:cantSplit/>
        </w:trPr>
        <w:tc>
          <w:tcPr>
            <w:tcW w:w="0" w:type="auto"/>
            <w:shd w:val="clear" w:color="auto" w:fill="auto"/>
          </w:tcPr>
          <w:p w14:paraId="31391881" w14:textId="27C3FF37" w:rsidR="003340D1" w:rsidRPr="00655A0D" w:rsidRDefault="00655A0D" w:rsidP="003340D1">
            <w:pPr>
              <w:pStyle w:val="TableText-PPSSBO"/>
              <w:numPr>
                <w:ilvl w:val="0"/>
                <w:numId w:val="36"/>
              </w:numPr>
              <w:rPr>
                <w:rFonts w:eastAsia="Calibri"/>
              </w:rPr>
            </w:pPr>
            <w:r>
              <w:rPr>
                <w:rFonts w:eastAsia="Calibri"/>
                <w:bCs/>
              </w:rPr>
              <w:t>How are c</w:t>
            </w:r>
            <w:r w:rsidRPr="008C2880">
              <w:rPr>
                <w:rFonts w:eastAsia="Calibri"/>
                <w:bCs/>
              </w:rPr>
              <w:t>harter schools, networks, and school districts working together to provide information tools and support systems to help families access choice</w:t>
            </w:r>
            <w:r>
              <w:rPr>
                <w:rFonts w:eastAsia="Calibri"/>
                <w:bCs/>
              </w:rPr>
              <w:t>?</w:t>
            </w:r>
            <w:r w:rsidRPr="008C2880">
              <w:rPr>
                <w:rFonts w:eastAsia="Calibri"/>
                <w:bCs/>
              </w:rPr>
              <w:t xml:space="preserve">  </w:t>
            </w:r>
            <w:r w:rsidRPr="00655A0D">
              <w:rPr>
                <w:rFonts w:eastAsia="Calibri"/>
              </w:rPr>
              <w:t xml:space="preserve">                                                                                                                                                                                                                  </w:t>
            </w:r>
          </w:p>
        </w:tc>
      </w:tr>
      <w:tr w:rsidR="003340D1" w:rsidRPr="00AA14CF" w14:paraId="7C3D4E89" w14:textId="77777777" w:rsidTr="08DDA0A4">
        <w:trPr>
          <w:cantSplit/>
          <w:trHeight w:val="260"/>
        </w:trPr>
        <w:tc>
          <w:tcPr>
            <w:tcW w:w="0" w:type="auto"/>
            <w:shd w:val="clear" w:color="auto" w:fill="DEEAF6" w:themeFill="accent1" w:themeFillTint="33"/>
          </w:tcPr>
          <w:p w14:paraId="70FEDBA5" w14:textId="77777777" w:rsidR="003340D1" w:rsidRPr="00AA14CF" w:rsidRDefault="003340D1" w:rsidP="00FD5596">
            <w:pPr>
              <w:pStyle w:val="TableText-PPSSBO"/>
              <w:rPr>
                <w:rFonts w:eastAsia="Calibri"/>
                <w:b/>
              </w:rPr>
            </w:pPr>
            <w:r w:rsidRPr="00AA14CF">
              <w:rPr>
                <w:rFonts w:eastAsia="Calibri"/>
                <w:b/>
              </w:rPr>
              <w:t>Quality and Accountability</w:t>
            </w:r>
          </w:p>
        </w:tc>
      </w:tr>
      <w:tr w:rsidR="003340D1" w:rsidRPr="00AA14CF" w14:paraId="705EF3FF" w14:textId="77777777" w:rsidTr="08DDA0A4">
        <w:trPr>
          <w:cantSplit/>
          <w:trHeight w:val="620"/>
        </w:trPr>
        <w:tc>
          <w:tcPr>
            <w:tcW w:w="0" w:type="auto"/>
            <w:shd w:val="clear" w:color="auto" w:fill="auto"/>
          </w:tcPr>
          <w:p w14:paraId="56FAD8E0" w14:textId="77777777" w:rsidR="003340D1" w:rsidRPr="00AA14CF" w:rsidRDefault="003340D1" w:rsidP="003340D1">
            <w:pPr>
              <w:pStyle w:val="TableText-PPSSBO"/>
              <w:numPr>
                <w:ilvl w:val="0"/>
                <w:numId w:val="36"/>
              </w:numPr>
              <w:rPr>
                <w:rFonts w:eastAsia="Calibri"/>
              </w:rPr>
            </w:pPr>
            <w:r w:rsidRPr="00AA14CF">
              <w:rPr>
                <w:rFonts w:eastAsia="Calibri"/>
              </w:rPr>
              <w:t xml:space="preserve">How are charter authorizers addressing the need for measurement systems that capture a broad spectrum of program goals? </w:t>
            </w:r>
          </w:p>
        </w:tc>
      </w:tr>
      <w:tr w:rsidR="003340D1" w:rsidRPr="00AA14CF" w14:paraId="34BA35B8" w14:textId="77777777" w:rsidTr="008C2880">
        <w:trPr>
          <w:cantSplit/>
          <w:trHeight w:val="611"/>
        </w:trPr>
        <w:tc>
          <w:tcPr>
            <w:tcW w:w="0" w:type="auto"/>
            <w:tcBorders>
              <w:bottom w:val="single" w:sz="4" w:space="0" w:color="000000" w:themeColor="text1"/>
            </w:tcBorders>
          </w:tcPr>
          <w:p w14:paraId="05C369B0" w14:textId="77777777" w:rsidR="003340D1" w:rsidRPr="00AA14CF" w:rsidRDefault="003340D1" w:rsidP="003340D1">
            <w:pPr>
              <w:pStyle w:val="TableText-PPSSBO"/>
              <w:numPr>
                <w:ilvl w:val="0"/>
                <w:numId w:val="36"/>
              </w:numPr>
              <w:rPr>
                <w:rFonts w:eastAsia="Calibri"/>
              </w:rPr>
            </w:pPr>
            <w:r w:rsidRPr="00AA14CF">
              <w:rPr>
                <w:rFonts w:eastAsia="Calibri"/>
              </w:rPr>
              <w:t xml:space="preserve">How are charter schools and networks addressing the need to better understand students’ postsecondary outcomes?  </w:t>
            </w:r>
          </w:p>
        </w:tc>
      </w:tr>
      <w:tr w:rsidR="003340D1" w:rsidRPr="00AA14CF" w14:paraId="5EE03609" w14:textId="77777777" w:rsidTr="008C2880">
        <w:trPr>
          <w:cantSplit/>
        </w:trPr>
        <w:tc>
          <w:tcPr>
            <w:tcW w:w="0" w:type="auto"/>
            <w:tcBorders>
              <w:bottom w:val="single" w:sz="4" w:space="0" w:color="000000" w:themeColor="text1"/>
            </w:tcBorders>
            <w:shd w:val="clear" w:color="auto" w:fill="DEEAF6" w:themeFill="accent1" w:themeFillTint="33"/>
          </w:tcPr>
          <w:p w14:paraId="66AB90D5" w14:textId="77777777" w:rsidR="003340D1" w:rsidRPr="00AA14CF" w:rsidRDefault="003340D1" w:rsidP="00FD5596">
            <w:pPr>
              <w:pStyle w:val="TableText-PPSSBO"/>
              <w:rPr>
                <w:rFonts w:eastAsia="Calibri"/>
                <w:b/>
              </w:rPr>
            </w:pPr>
            <w:r w:rsidRPr="00AA14CF">
              <w:rPr>
                <w:rFonts w:eastAsia="Calibri"/>
                <w:b/>
              </w:rPr>
              <w:t>Student Supports</w:t>
            </w:r>
          </w:p>
        </w:tc>
      </w:tr>
      <w:tr w:rsidR="003340D1" w:rsidRPr="00AA14CF" w14:paraId="5CB0B9F4" w14:textId="77777777" w:rsidTr="008C2880">
        <w:trPr>
          <w:cantSplit/>
        </w:trPr>
        <w:tc>
          <w:tcPr>
            <w:tcW w:w="0" w:type="auto"/>
            <w:tcBorders>
              <w:bottom w:val="single" w:sz="4" w:space="0" w:color="000000" w:themeColor="text1"/>
            </w:tcBorders>
            <w:shd w:val="clear" w:color="auto" w:fill="auto"/>
          </w:tcPr>
          <w:p w14:paraId="5A85DE5F" w14:textId="77777777" w:rsidR="003340D1" w:rsidRPr="00AA14CF" w:rsidRDefault="003340D1" w:rsidP="003340D1">
            <w:pPr>
              <w:pStyle w:val="TableText-PPSSBO"/>
              <w:numPr>
                <w:ilvl w:val="0"/>
                <w:numId w:val="36"/>
              </w:numPr>
              <w:rPr>
                <w:rFonts w:eastAsia="Calibri"/>
              </w:rPr>
            </w:pPr>
            <w:r w:rsidRPr="00AA14CF">
              <w:rPr>
                <w:rFonts w:eastAsia="Calibri"/>
              </w:rPr>
              <w:t>How are charter schools and networks addressing social emotional learning and mental health needs?</w:t>
            </w:r>
          </w:p>
        </w:tc>
      </w:tr>
      <w:tr w:rsidR="003340D1" w:rsidRPr="00AA14CF" w14:paraId="17FFA50A" w14:textId="77777777" w:rsidTr="008C2880">
        <w:trPr>
          <w:cantSplit/>
        </w:trPr>
        <w:tc>
          <w:tcPr>
            <w:tcW w:w="0" w:type="auto"/>
            <w:tcBorders>
              <w:bottom w:val="single" w:sz="4" w:space="0" w:color="000000" w:themeColor="text1"/>
            </w:tcBorders>
            <w:shd w:val="clear" w:color="auto" w:fill="auto"/>
          </w:tcPr>
          <w:p w14:paraId="0AAB7874" w14:textId="77777777" w:rsidR="00175926" w:rsidRDefault="00E701BB" w:rsidP="00E701BB">
            <w:pPr>
              <w:pStyle w:val="TableText-PPSSBO"/>
              <w:numPr>
                <w:ilvl w:val="0"/>
                <w:numId w:val="36"/>
              </w:numPr>
              <w:rPr>
                <w:rFonts w:eastAsia="Calibri"/>
              </w:rPr>
            </w:pPr>
            <w:r>
              <w:rPr>
                <w:rFonts w:eastAsia="Calibri"/>
              </w:rPr>
              <w:t>How are charter schools and networks using CTE programs to prepare students for postsecondary?</w:t>
            </w:r>
          </w:p>
          <w:p w14:paraId="02DA9E82" w14:textId="2522BAE5" w:rsidR="003340D1" w:rsidRPr="008C2880" w:rsidRDefault="003340D1" w:rsidP="008C2880">
            <w:pPr>
              <w:pStyle w:val="TableText-PPSSBO"/>
              <w:ind w:left="360"/>
              <w:rPr>
                <w:rFonts w:eastAsia="Calibri"/>
              </w:rPr>
            </w:pPr>
          </w:p>
        </w:tc>
      </w:tr>
    </w:tbl>
    <w:p w14:paraId="3B300193" w14:textId="5661BC15" w:rsidR="00175926" w:rsidRDefault="00175926" w:rsidP="008C2880">
      <w:pPr>
        <w:pStyle w:val="EXHIBITTITLE-PPSSBO"/>
      </w:pPr>
      <w:r w:rsidRPr="00AA14CF">
        <w:t>Exhibit 2. Profile Topics</w:t>
      </w:r>
      <w:r>
        <w:t xml:space="preserve"> (concluded)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65"/>
      </w:tblGrid>
      <w:tr w:rsidR="003340D1" w:rsidRPr="00AA14CF" w14:paraId="3C8B755F" w14:textId="77777777" w:rsidTr="008C2880">
        <w:trPr>
          <w:cantSplit/>
        </w:trPr>
        <w:tc>
          <w:tcPr>
            <w:tcW w:w="9265" w:type="dxa"/>
            <w:shd w:val="clear" w:color="auto" w:fill="DEEAF6" w:themeFill="accent1" w:themeFillTint="33"/>
          </w:tcPr>
          <w:p w14:paraId="456B32DF" w14:textId="77777777" w:rsidR="003340D1" w:rsidRPr="00AA14CF" w:rsidRDefault="003340D1" w:rsidP="00FD5596">
            <w:pPr>
              <w:pStyle w:val="TableText-PPSSBO"/>
              <w:rPr>
                <w:rFonts w:eastAsia="Calibri"/>
                <w:b/>
              </w:rPr>
            </w:pPr>
            <w:r w:rsidRPr="00AA14CF">
              <w:rPr>
                <w:rFonts w:eastAsia="Calibri"/>
                <w:b/>
              </w:rPr>
              <w:t>Sustaining and Replication of Effective Practices</w:t>
            </w:r>
          </w:p>
        </w:tc>
      </w:tr>
      <w:tr w:rsidR="003340D1" w:rsidRPr="00AA14CF" w14:paraId="40B98487" w14:textId="77777777" w:rsidTr="008C2880">
        <w:trPr>
          <w:cantSplit/>
          <w:trHeight w:val="332"/>
        </w:trPr>
        <w:tc>
          <w:tcPr>
            <w:tcW w:w="9265" w:type="dxa"/>
          </w:tcPr>
          <w:p w14:paraId="4D22879E" w14:textId="77777777" w:rsidR="003340D1" w:rsidRPr="00AA14CF" w:rsidRDefault="003340D1" w:rsidP="003340D1">
            <w:pPr>
              <w:pStyle w:val="TableText-PPSSBO"/>
              <w:numPr>
                <w:ilvl w:val="0"/>
                <w:numId w:val="36"/>
              </w:numPr>
              <w:rPr>
                <w:rFonts w:eastAsia="Calibri"/>
              </w:rPr>
            </w:pPr>
            <w:r w:rsidRPr="00AA14CF">
              <w:rPr>
                <w:rFonts w:eastAsia="Calibri"/>
              </w:rPr>
              <w:t>How are independent charter schools sustaining and scaling effective practices?</w:t>
            </w:r>
          </w:p>
        </w:tc>
      </w:tr>
    </w:tbl>
    <w:p w14:paraId="142DF376" w14:textId="77777777" w:rsidR="003975F6" w:rsidRPr="00AA14CF" w:rsidRDefault="003975F6" w:rsidP="00F05689">
      <w:pPr>
        <w:pStyle w:val="PPSSTEXT"/>
      </w:pPr>
    </w:p>
    <w:p w14:paraId="6A77CDAA" w14:textId="6CB3210E" w:rsidR="004D6B9D" w:rsidRPr="00AA14CF" w:rsidRDefault="002B299D" w:rsidP="00E62195">
      <w:pPr>
        <w:pStyle w:val="PPSSTEXT"/>
        <w:rPr>
          <w:rFonts w:eastAsiaTheme="majorEastAsia"/>
          <w:b/>
          <w:iCs/>
          <w:color w:val="000000" w:themeColor="text1"/>
        </w:rPr>
      </w:pPr>
      <w:r w:rsidRPr="00AA14CF">
        <w:t>We will develop an interview sample for each site based on the profile topic.</w:t>
      </w:r>
      <w:r w:rsidR="00C02078" w:rsidRPr="00AA14CF">
        <w:t xml:space="preserve"> </w:t>
      </w:r>
      <w:r w:rsidR="00D24EF7" w:rsidRPr="00AA14CF">
        <w:t xml:space="preserve">Exhibit </w:t>
      </w:r>
      <w:r w:rsidR="003340D1" w:rsidRPr="00AA14CF">
        <w:t>3</w:t>
      </w:r>
      <w:r w:rsidR="00D24EF7" w:rsidRPr="00AA14CF">
        <w:t xml:space="preserve"> provides an example interview sample for four possible topic areas.</w:t>
      </w:r>
      <w:bookmarkStart w:id="44" w:name="_Toc4660732"/>
      <w:bookmarkStart w:id="45" w:name="_Toc7087212"/>
    </w:p>
    <w:p w14:paraId="489B407E" w14:textId="5B88D89C" w:rsidR="0033290F" w:rsidRPr="00AA14CF" w:rsidRDefault="0033290F" w:rsidP="00D24EF7">
      <w:pPr>
        <w:pStyle w:val="EXHIBITTITLE-PPSSBO"/>
      </w:pPr>
      <w:bookmarkStart w:id="46" w:name="_Toc11952344"/>
      <w:r w:rsidRPr="00AA14CF">
        <w:t xml:space="preserve">Exhibit </w:t>
      </w:r>
      <w:r w:rsidR="003340D1" w:rsidRPr="00AA14CF">
        <w:t>3</w:t>
      </w:r>
      <w:r w:rsidRPr="00AA14CF">
        <w:t xml:space="preserve">. Interview Sample for Four Possible </w:t>
      </w:r>
      <w:r w:rsidR="00A44FDB" w:rsidRPr="00AA14CF">
        <w:t xml:space="preserve">Profile </w:t>
      </w:r>
      <w:r w:rsidRPr="00AA14CF">
        <w:t>Topic Areas</w:t>
      </w:r>
      <w:bookmarkEnd w:id="44"/>
      <w:bookmarkEnd w:id="45"/>
      <w:bookmarkEnd w:id="46"/>
    </w:p>
    <w:tbl>
      <w:tblPr>
        <w:tblStyle w:val="TableGrid6"/>
        <w:tblW w:w="9361" w:type="dxa"/>
        <w:tblLayout w:type="fixed"/>
        <w:tblLook w:val="04A0" w:firstRow="1" w:lastRow="0" w:firstColumn="1" w:lastColumn="0" w:noHBand="0" w:noVBand="1"/>
      </w:tblPr>
      <w:tblGrid>
        <w:gridCol w:w="1013"/>
        <w:gridCol w:w="2087"/>
        <w:gridCol w:w="2087"/>
        <w:gridCol w:w="2087"/>
        <w:gridCol w:w="2087"/>
      </w:tblGrid>
      <w:tr w:rsidR="004D6B9D" w:rsidRPr="00AA14CF" w14:paraId="780D10B0" w14:textId="77777777" w:rsidTr="001F3A3F">
        <w:tc>
          <w:tcPr>
            <w:tcW w:w="1013" w:type="dxa"/>
            <w:shd w:val="clear" w:color="auto" w:fill="DEEAF6" w:themeFill="accent1" w:themeFillTint="33"/>
          </w:tcPr>
          <w:p w14:paraId="484D255D" w14:textId="77777777" w:rsidR="004D6B9D" w:rsidRPr="00AA14CF" w:rsidRDefault="004D6B9D" w:rsidP="00B821E3">
            <w:pPr>
              <w:widowControl w:val="0"/>
              <w:rPr>
                <w:rFonts w:ascii="Calibri" w:hAnsi="Calibri"/>
                <w:b/>
                <w:sz w:val="20"/>
                <w:szCs w:val="20"/>
              </w:rPr>
            </w:pPr>
            <w:r w:rsidRPr="00AA14CF">
              <w:rPr>
                <w:rFonts w:ascii="Calibri" w:hAnsi="Calibri"/>
                <w:b/>
                <w:sz w:val="20"/>
                <w:szCs w:val="20"/>
              </w:rPr>
              <w:t>Profile Topic</w:t>
            </w:r>
          </w:p>
        </w:tc>
        <w:tc>
          <w:tcPr>
            <w:tcW w:w="2087" w:type="dxa"/>
            <w:shd w:val="clear" w:color="auto" w:fill="DEEAF6" w:themeFill="accent1" w:themeFillTint="33"/>
          </w:tcPr>
          <w:p w14:paraId="529F2CB0" w14:textId="0CFAAFA7" w:rsidR="004D6B9D" w:rsidRPr="00AA14CF" w:rsidRDefault="004D6B9D" w:rsidP="00B821E3">
            <w:pPr>
              <w:widowControl w:val="0"/>
              <w:jc w:val="center"/>
              <w:rPr>
                <w:rFonts w:ascii="Calibri" w:hAnsi="Calibri" w:cs="Calibri"/>
                <w:i/>
                <w:sz w:val="20"/>
                <w:szCs w:val="20"/>
              </w:rPr>
            </w:pPr>
            <w:r w:rsidRPr="00AA14CF">
              <w:rPr>
                <w:rFonts w:ascii="Calibri" w:hAnsi="Calibri" w:cs="Calibri"/>
                <w:i/>
                <w:sz w:val="20"/>
                <w:szCs w:val="20"/>
              </w:rPr>
              <w:t>#</w:t>
            </w:r>
            <w:r w:rsidR="003975F6">
              <w:rPr>
                <w:rFonts w:ascii="Calibri" w:hAnsi="Calibri" w:cs="Calibri"/>
                <w:i/>
                <w:sz w:val="20"/>
                <w:szCs w:val="20"/>
              </w:rPr>
              <w:t>2</w:t>
            </w:r>
            <w:r w:rsidRPr="00AA14CF">
              <w:rPr>
                <w:rFonts w:ascii="Calibri" w:hAnsi="Calibri" w:cs="Calibri"/>
                <w:i/>
                <w:sz w:val="20"/>
                <w:szCs w:val="20"/>
              </w:rPr>
              <w:t xml:space="preserve">: </w:t>
            </w:r>
            <w:r w:rsidR="003975F6" w:rsidRPr="003975F6">
              <w:rPr>
                <w:rFonts w:ascii="Calibri" w:hAnsi="Calibri" w:cs="Calibri"/>
                <w:i/>
                <w:sz w:val="20"/>
                <w:szCs w:val="20"/>
              </w:rPr>
              <w:t>How are charter schools and networks addressing the need to quickly and effectively develop and induct new teachers?</w:t>
            </w:r>
          </w:p>
        </w:tc>
        <w:tc>
          <w:tcPr>
            <w:tcW w:w="2087" w:type="dxa"/>
            <w:shd w:val="clear" w:color="auto" w:fill="DEEAF6" w:themeFill="accent1" w:themeFillTint="33"/>
          </w:tcPr>
          <w:p w14:paraId="3F8235DA" w14:textId="083141E8" w:rsidR="004D6B9D" w:rsidRPr="00AA14CF" w:rsidRDefault="004D6B9D" w:rsidP="00B821E3">
            <w:pPr>
              <w:widowControl w:val="0"/>
              <w:jc w:val="center"/>
              <w:rPr>
                <w:rFonts w:ascii="Calibri" w:hAnsi="Calibri" w:cs="Calibri"/>
                <w:i/>
                <w:sz w:val="20"/>
                <w:szCs w:val="20"/>
              </w:rPr>
            </w:pPr>
            <w:r w:rsidRPr="00AA14CF">
              <w:rPr>
                <w:rFonts w:ascii="Calibri" w:hAnsi="Calibri" w:cs="Calibri"/>
                <w:i/>
                <w:sz w:val="20"/>
                <w:szCs w:val="20"/>
              </w:rPr>
              <w:t>#</w:t>
            </w:r>
            <w:r w:rsidR="00C76568">
              <w:rPr>
                <w:rFonts w:ascii="Calibri" w:hAnsi="Calibri" w:cs="Calibri"/>
                <w:i/>
                <w:sz w:val="20"/>
                <w:szCs w:val="20"/>
              </w:rPr>
              <w:t>6</w:t>
            </w:r>
            <w:r w:rsidRPr="00AA14CF">
              <w:rPr>
                <w:rFonts w:ascii="Calibri" w:hAnsi="Calibri" w:cs="Calibri"/>
                <w:i/>
                <w:sz w:val="20"/>
                <w:szCs w:val="20"/>
              </w:rPr>
              <w:t xml:space="preserve">: How are charter schools, charter networks, and school districts working together to address the need to provide family-friendly school enrollment systems? </w:t>
            </w:r>
          </w:p>
        </w:tc>
        <w:tc>
          <w:tcPr>
            <w:tcW w:w="2087" w:type="dxa"/>
            <w:shd w:val="clear" w:color="auto" w:fill="DEEAF6" w:themeFill="accent1" w:themeFillTint="33"/>
          </w:tcPr>
          <w:p w14:paraId="0158C4D7" w14:textId="54D76453" w:rsidR="004D6B9D" w:rsidRPr="00AA14CF" w:rsidRDefault="004D6B9D" w:rsidP="00B821E3">
            <w:pPr>
              <w:widowControl w:val="0"/>
              <w:spacing w:after="240"/>
              <w:jc w:val="center"/>
              <w:rPr>
                <w:rFonts w:ascii="Calibri" w:hAnsi="Calibri" w:cs="Calibri"/>
                <w:bCs/>
                <w:i/>
                <w:iCs/>
                <w:sz w:val="20"/>
                <w:szCs w:val="20"/>
                <w:lang w:val="en"/>
              </w:rPr>
            </w:pPr>
            <w:r w:rsidRPr="00AA14CF">
              <w:rPr>
                <w:rFonts w:ascii="Calibri" w:hAnsi="Calibri" w:cs="Calibri"/>
                <w:bCs/>
                <w:i/>
                <w:iCs/>
                <w:sz w:val="20"/>
                <w:szCs w:val="20"/>
                <w:lang w:val="en"/>
              </w:rPr>
              <w:t>#</w:t>
            </w:r>
            <w:r w:rsidR="00C76568">
              <w:rPr>
                <w:rFonts w:ascii="Calibri" w:hAnsi="Calibri" w:cs="Calibri"/>
                <w:bCs/>
                <w:i/>
                <w:iCs/>
                <w:sz w:val="20"/>
                <w:szCs w:val="20"/>
                <w:lang w:val="en"/>
              </w:rPr>
              <w:t>8</w:t>
            </w:r>
            <w:r w:rsidRPr="00AA14CF">
              <w:rPr>
                <w:rFonts w:ascii="Calibri" w:hAnsi="Calibri" w:cs="Calibri"/>
                <w:bCs/>
                <w:i/>
                <w:iCs/>
                <w:sz w:val="20"/>
                <w:szCs w:val="20"/>
                <w:lang w:val="en"/>
              </w:rPr>
              <w:t xml:space="preserve">: How are charter authorizers addressing the need for measurement systems that capture a broad spectrum of program goals? </w:t>
            </w:r>
          </w:p>
        </w:tc>
        <w:tc>
          <w:tcPr>
            <w:tcW w:w="2087" w:type="dxa"/>
            <w:shd w:val="clear" w:color="auto" w:fill="DEEAF6" w:themeFill="accent1" w:themeFillTint="33"/>
          </w:tcPr>
          <w:p w14:paraId="45841B03" w14:textId="0FE2584C" w:rsidR="004D6B9D" w:rsidRPr="00AA14CF" w:rsidRDefault="004D6B9D" w:rsidP="00B821E3">
            <w:pPr>
              <w:widowControl w:val="0"/>
              <w:spacing w:after="240"/>
              <w:jc w:val="center"/>
              <w:rPr>
                <w:rFonts w:ascii="Calibri" w:hAnsi="Calibri" w:cs="Calibri"/>
                <w:bCs/>
                <w:i/>
                <w:iCs/>
                <w:sz w:val="20"/>
                <w:szCs w:val="20"/>
                <w:lang w:val="en"/>
              </w:rPr>
            </w:pPr>
            <w:r w:rsidRPr="00AA14CF">
              <w:rPr>
                <w:rFonts w:ascii="Calibri" w:hAnsi="Calibri" w:cs="Calibri"/>
                <w:i/>
                <w:sz w:val="20"/>
                <w:szCs w:val="20"/>
              </w:rPr>
              <w:t>#</w:t>
            </w:r>
            <w:r w:rsidR="00C76568" w:rsidRPr="00C76568">
              <w:rPr>
                <w:rFonts w:ascii="Calibri" w:hAnsi="Calibri" w:cs="Calibri"/>
                <w:i/>
                <w:sz w:val="20"/>
                <w:szCs w:val="20"/>
              </w:rPr>
              <w:t>10</w:t>
            </w:r>
            <w:r w:rsidR="00C76568">
              <w:rPr>
                <w:rFonts w:ascii="Calibri" w:hAnsi="Calibri" w:cs="Calibri"/>
                <w:i/>
                <w:sz w:val="20"/>
                <w:szCs w:val="20"/>
              </w:rPr>
              <w:t xml:space="preserve">: </w:t>
            </w:r>
            <w:r w:rsidR="00C76568" w:rsidRPr="00C76568">
              <w:rPr>
                <w:rFonts w:ascii="Calibri" w:hAnsi="Calibri" w:cs="Calibri"/>
                <w:i/>
                <w:sz w:val="20"/>
                <w:szCs w:val="20"/>
              </w:rPr>
              <w:t>How are charter schools and networks addressing social emotional learning and mental health needs?</w:t>
            </w:r>
          </w:p>
        </w:tc>
      </w:tr>
      <w:tr w:rsidR="004D6B9D" w:rsidRPr="00AA14CF" w14:paraId="3BF778CE" w14:textId="77777777" w:rsidTr="001F3A3F">
        <w:tc>
          <w:tcPr>
            <w:tcW w:w="1013" w:type="dxa"/>
            <w:shd w:val="clear" w:color="auto" w:fill="DEEAF6" w:themeFill="accent1" w:themeFillTint="33"/>
          </w:tcPr>
          <w:p w14:paraId="284629FF" w14:textId="77777777" w:rsidR="004D6B9D" w:rsidRPr="00AA14CF" w:rsidRDefault="004D6B9D" w:rsidP="00B821E3">
            <w:pPr>
              <w:widowControl w:val="0"/>
              <w:rPr>
                <w:rFonts w:ascii="Calibri" w:hAnsi="Calibri"/>
                <w:b/>
                <w:sz w:val="20"/>
                <w:szCs w:val="20"/>
              </w:rPr>
            </w:pPr>
            <w:r w:rsidRPr="00AA14CF">
              <w:rPr>
                <w:rFonts w:ascii="Calibri" w:hAnsi="Calibri"/>
                <w:b/>
                <w:sz w:val="20"/>
                <w:szCs w:val="20"/>
              </w:rPr>
              <w:t>Interview Sample</w:t>
            </w:r>
          </w:p>
        </w:tc>
        <w:tc>
          <w:tcPr>
            <w:tcW w:w="2087" w:type="dxa"/>
          </w:tcPr>
          <w:p w14:paraId="19476C09"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Network</w:t>
            </w:r>
          </w:p>
          <w:p w14:paraId="671431D5" w14:textId="77777777" w:rsidR="003975F6" w:rsidRPr="00AA14CF" w:rsidRDefault="003975F6" w:rsidP="003975F6">
            <w:pPr>
              <w:widowControl w:val="0"/>
              <w:numPr>
                <w:ilvl w:val="0"/>
                <w:numId w:val="33"/>
              </w:numPr>
              <w:rPr>
                <w:rFonts w:ascii="Calibri" w:hAnsi="Calibri"/>
                <w:sz w:val="20"/>
                <w:szCs w:val="20"/>
              </w:rPr>
            </w:pPr>
            <w:r w:rsidRPr="00AA14CF">
              <w:rPr>
                <w:rFonts w:ascii="Calibri" w:hAnsi="Calibri"/>
                <w:sz w:val="20"/>
                <w:szCs w:val="20"/>
              </w:rPr>
              <w:t xml:space="preserve">CEO (or deputy) of a network </w:t>
            </w:r>
          </w:p>
          <w:p w14:paraId="3E3465F3" w14:textId="57BCC8D0" w:rsidR="003975F6" w:rsidRDefault="003975F6" w:rsidP="003975F6">
            <w:pPr>
              <w:widowControl w:val="0"/>
              <w:numPr>
                <w:ilvl w:val="0"/>
                <w:numId w:val="33"/>
              </w:numPr>
              <w:rPr>
                <w:rFonts w:ascii="Calibri" w:hAnsi="Calibri"/>
                <w:sz w:val="20"/>
                <w:szCs w:val="20"/>
              </w:rPr>
            </w:pPr>
            <w:r>
              <w:rPr>
                <w:rFonts w:ascii="Calibri" w:hAnsi="Calibri"/>
                <w:sz w:val="20"/>
                <w:szCs w:val="20"/>
              </w:rPr>
              <w:t>Chief academic officer</w:t>
            </w:r>
          </w:p>
          <w:p w14:paraId="3EDCB67D" w14:textId="75F177D1" w:rsidR="003975F6" w:rsidRPr="003975F6" w:rsidRDefault="003975F6" w:rsidP="003975F6">
            <w:pPr>
              <w:widowControl w:val="0"/>
              <w:numPr>
                <w:ilvl w:val="0"/>
                <w:numId w:val="33"/>
              </w:numPr>
              <w:rPr>
                <w:rFonts w:ascii="Calibri" w:hAnsi="Calibri"/>
                <w:sz w:val="20"/>
                <w:szCs w:val="20"/>
              </w:rPr>
            </w:pPr>
            <w:r>
              <w:rPr>
                <w:rFonts w:ascii="Calibri" w:hAnsi="Calibri"/>
                <w:sz w:val="20"/>
                <w:szCs w:val="20"/>
              </w:rPr>
              <w:t>Director of operations</w:t>
            </w:r>
          </w:p>
          <w:p w14:paraId="7A21F811" w14:textId="2A84BAE0" w:rsidR="00C76568" w:rsidRPr="00C76568" w:rsidRDefault="004D6B9D" w:rsidP="00C76568">
            <w:pPr>
              <w:widowControl w:val="0"/>
              <w:numPr>
                <w:ilvl w:val="0"/>
                <w:numId w:val="33"/>
              </w:numPr>
              <w:rPr>
                <w:rFonts w:ascii="Calibri" w:hAnsi="Calibri"/>
                <w:sz w:val="20"/>
                <w:szCs w:val="20"/>
              </w:rPr>
            </w:pPr>
            <w:r w:rsidRPr="00AA14CF">
              <w:rPr>
                <w:rFonts w:ascii="Calibri" w:hAnsi="Calibri"/>
                <w:sz w:val="20"/>
                <w:szCs w:val="20"/>
              </w:rPr>
              <w:t xml:space="preserve">Director of </w:t>
            </w:r>
            <w:r w:rsidR="003975F6">
              <w:rPr>
                <w:rFonts w:ascii="Calibri" w:hAnsi="Calibri"/>
                <w:sz w:val="20"/>
                <w:szCs w:val="20"/>
              </w:rPr>
              <w:t>human capital management</w:t>
            </w:r>
          </w:p>
          <w:p w14:paraId="303FB201"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School</w:t>
            </w:r>
          </w:p>
          <w:p w14:paraId="25166109" w14:textId="632EA57F" w:rsidR="003975F6" w:rsidRDefault="003975F6" w:rsidP="003975F6">
            <w:pPr>
              <w:widowControl w:val="0"/>
              <w:numPr>
                <w:ilvl w:val="0"/>
                <w:numId w:val="32"/>
              </w:numPr>
              <w:rPr>
                <w:rFonts w:ascii="Calibri" w:hAnsi="Calibri"/>
                <w:sz w:val="20"/>
                <w:szCs w:val="20"/>
              </w:rPr>
            </w:pPr>
            <w:r>
              <w:rPr>
                <w:rFonts w:ascii="Calibri" w:hAnsi="Calibri"/>
                <w:sz w:val="20"/>
                <w:szCs w:val="20"/>
              </w:rPr>
              <w:t>Principal</w:t>
            </w:r>
          </w:p>
          <w:p w14:paraId="2CCEF5C5" w14:textId="00820504" w:rsidR="003975F6" w:rsidRDefault="003975F6" w:rsidP="003975F6">
            <w:pPr>
              <w:widowControl w:val="0"/>
              <w:numPr>
                <w:ilvl w:val="0"/>
                <w:numId w:val="32"/>
              </w:numPr>
              <w:rPr>
                <w:rFonts w:ascii="Calibri" w:hAnsi="Calibri"/>
                <w:sz w:val="20"/>
                <w:szCs w:val="20"/>
              </w:rPr>
            </w:pPr>
            <w:r>
              <w:rPr>
                <w:rFonts w:ascii="Calibri" w:hAnsi="Calibri"/>
                <w:sz w:val="20"/>
                <w:szCs w:val="20"/>
              </w:rPr>
              <w:t>Assistant principal</w:t>
            </w:r>
          </w:p>
          <w:p w14:paraId="283E7716" w14:textId="7B17BBB8" w:rsidR="003975F6" w:rsidRDefault="00C76568" w:rsidP="003975F6">
            <w:pPr>
              <w:widowControl w:val="0"/>
              <w:numPr>
                <w:ilvl w:val="0"/>
                <w:numId w:val="32"/>
              </w:numPr>
              <w:rPr>
                <w:rFonts w:ascii="Calibri" w:hAnsi="Calibri"/>
                <w:sz w:val="20"/>
                <w:szCs w:val="20"/>
              </w:rPr>
            </w:pPr>
            <w:r>
              <w:rPr>
                <w:rFonts w:ascii="Calibri" w:hAnsi="Calibri"/>
                <w:sz w:val="20"/>
                <w:szCs w:val="20"/>
              </w:rPr>
              <w:t>Instructional c</w:t>
            </w:r>
            <w:r w:rsidR="003975F6">
              <w:rPr>
                <w:rFonts w:ascii="Calibri" w:hAnsi="Calibri"/>
                <w:sz w:val="20"/>
                <w:szCs w:val="20"/>
              </w:rPr>
              <w:t>oach</w:t>
            </w:r>
          </w:p>
          <w:p w14:paraId="182677B8" w14:textId="2CBB497A" w:rsidR="003975F6" w:rsidRPr="003975F6" w:rsidRDefault="00C76568" w:rsidP="003975F6">
            <w:pPr>
              <w:widowControl w:val="0"/>
              <w:numPr>
                <w:ilvl w:val="0"/>
                <w:numId w:val="32"/>
              </w:numPr>
              <w:rPr>
                <w:rFonts w:ascii="Calibri" w:hAnsi="Calibri"/>
                <w:sz w:val="20"/>
                <w:szCs w:val="20"/>
              </w:rPr>
            </w:pPr>
            <w:r>
              <w:rPr>
                <w:rFonts w:ascii="Calibri" w:hAnsi="Calibri"/>
                <w:sz w:val="20"/>
                <w:szCs w:val="20"/>
              </w:rPr>
              <w:t>Teachers</w:t>
            </w:r>
          </w:p>
          <w:p w14:paraId="1CADF245" w14:textId="77777777" w:rsidR="003975F6" w:rsidRPr="008C2880" w:rsidRDefault="003975F6" w:rsidP="008C2880">
            <w:pPr>
              <w:pStyle w:val="NoSpacing"/>
            </w:pPr>
          </w:p>
          <w:p w14:paraId="109F7C92" w14:textId="77777777" w:rsidR="004D6B9D" w:rsidRPr="00AA14CF" w:rsidRDefault="004D6B9D" w:rsidP="00B821E3">
            <w:pPr>
              <w:widowControl w:val="0"/>
              <w:rPr>
                <w:rFonts w:ascii="Calibri" w:hAnsi="Calibri"/>
                <w:sz w:val="20"/>
                <w:szCs w:val="20"/>
              </w:rPr>
            </w:pPr>
          </w:p>
        </w:tc>
        <w:tc>
          <w:tcPr>
            <w:tcW w:w="2087" w:type="dxa"/>
          </w:tcPr>
          <w:p w14:paraId="517A9D11"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Network</w:t>
            </w:r>
          </w:p>
          <w:p w14:paraId="67E87F92"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 xml:space="preserve">CEO (or deputy) of a network </w:t>
            </w:r>
          </w:p>
          <w:p w14:paraId="5D73018B"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Director of operations</w:t>
            </w:r>
          </w:p>
          <w:p w14:paraId="200F14DA"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Community outreach coordinator</w:t>
            </w:r>
          </w:p>
          <w:p w14:paraId="7D9FC37C"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School district</w:t>
            </w:r>
          </w:p>
          <w:p w14:paraId="751B7982"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Superintendent (or deputy)</w:t>
            </w:r>
          </w:p>
          <w:p w14:paraId="3A116E08"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 xml:space="preserve">Director of community engagement </w:t>
            </w:r>
          </w:p>
          <w:p w14:paraId="49B701D9"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Director of access and enrollment</w:t>
            </w:r>
          </w:p>
          <w:p w14:paraId="0CCEAC9D"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School</w:t>
            </w:r>
          </w:p>
          <w:p w14:paraId="6FC0C126" w14:textId="77777777" w:rsidR="004D6B9D" w:rsidRPr="00AA14CF" w:rsidRDefault="004D6B9D" w:rsidP="004D6B9D">
            <w:pPr>
              <w:widowControl w:val="0"/>
              <w:numPr>
                <w:ilvl w:val="0"/>
                <w:numId w:val="35"/>
              </w:numPr>
              <w:ind w:left="377"/>
              <w:rPr>
                <w:rFonts w:ascii="Calibri" w:hAnsi="Calibri"/>
                <w:i/>
                <w:sz w:val="20"/>
                <w:szCs w:val="20"/>
              </w:rPr>
            </w:pPr>
            <w:r w:rsidRPr="00AA14CF">
              <w:rPr>
                <w:rFonts w:ascii="Calibri" w:hAnsi="Calibri"/>
                <w:sz w:val="20"/>
                <w:szCs w:val="20"/>
              </w:rPr>
              <w:t>Principal</w:t>
            </w:r>
          </w:p>
          <w:p w14:paraId="50BEBEE6" w14:textId="77777777" w:rsidR="004D6B9D" w:rsidRPr="00AA14CF" w:rsidRDefault="004D6B9D" w:rsidP="004D6B9D">
            <w:pPr>
              <w:widowControl w:val="0"/>
              <w:numPr>
                <w:ilvl w:val="0"/>
                <w:numId w:val="35"/>
              </w:numPr>
              <w:ind w:left="377"/>
              <w:rPr>
                <w:rFonts w:ascii="Calibri" w:hAnsi="Calibri"/>
                <w:i/>
                <w:sz w:val="20"/>
                <w:szCs w:val="20"/>
              </w:rPr>
            </w:pPr>
            <w:r w:rsidRPr="00AA14CF">
              <w:rPr>
                <w:rFonts w:ascii="Calibri" w:hAnsi="Calibri"/>
                <w:sz w:val="20"/>
                <w:szCs w:val="20"/>
              </w:rPr>
              <w:t>Assistant principal of operations</w:t>
            </w:r>
          </w:p>
          <w:p w14:paraId="40AE4D34" w14:textId="77777777" w:rsidR="004D6B9D" w:rsidRPr="00AA14CF" w:rsidRDefault="004D6B9D" w:rsidP="004D6B9D">
            <w:pPr>
              <w:widowControl w:val="0"/>
              <w:numPr>
                <w:ilvl w:val="0"/>
                <w:numId w:val="35"/>
              </w:numPr>
              <w:ind w:left="377"/>
              <w:rPr>
                <w:rFonts w:ascii="Calibri" w:hAnsi="Calibri"/>
                <w:i/>
                <w:sz w:val="20"/>
                <w:szCs w:val="20"/>
              </w:rPr>
            </w:pPr>
            <w:r w:rsidRPr="00AA14CF">
              <w:rPr>
                <w:rFonts w:ascii="Calibri" w:hAnsi="Calibri"/>
                <w:sz w:val="20"/>
                <w:szCs w:val="20"/>
              </w:rPr>
              <w:t>Family and parent coordinator</w:t>
            </w:r>
          </w:p>
        </w:tc>
        <w:tc>
          <w:tcPr>
            <w:tcW w:w="2087" w:type="dxa"/>
          </w:tcPr>
          <w:p w14:paraId="79D4A0F3"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Charter authorizer</w:t>
            </w:r>
          </w:p>
          <w:p w14:paraId="6D2F7B0B"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CEO</w:t>
            </w:r>
          </w:p>
          <w:p w14:paraId="51903D12"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Director of assessment, accountability and/or charter renewal review</w:t>
            </w:r>
          </w:p>
          <w:p w14:paraId="2583C0EB"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Network</w:t>
            </w:r>
          </w:p>
          <w:p w14:paraId="4A8CC7FE"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CEO (or deputy)</w:t>
            </w:r>
          </w:p>
          <w:p w14:paraId="15E14633"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Director of assessment and accountability</w:t>
            </w:r>
          </w:p>
          <w:p w14:paraId="7E4ECDB8" w14:textId="77777777" w:rsidR="004D6B9D" w:rsidRPr="00AA14CF" w:rsidRDefault="004D6B9D" w:rsidP="00B821E3">
            <w:pPr>
              <w:widowControl w:val="0"/>
              <w:rPr>
                <w:rFonts w:ascii="Calibri" w:hAnsi="Calibri"/>
                <w:sz w:val="20"/>
                <w:szCs w:val="20"/>
              </w:rPr>
            </w:pPr>
            <w:r w:rsidRPr="00AA14CF">
              <w:rPr>
                <w:rFonts w:ascii="Calibri" w:hAnsi="Calibri"/>
                <w:sz w:val="20"/>
                <w:szCs w:val="20"/>
              </w:rPr>
              <w:t>School</w:t>
            </w:r>
          </w:p>
          <w:p w14:paraId="3036F8B7" w14:textId="77777777"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School leaders</w:t>
            </w:r>
          </w:p>
        </w:tc>
        <w:tc>
          <w:tcPr>
            <w:tcW w:w="2087" w:type="dxa"/>
          </w:tcPr>
          <w:p w14:paraId="47F05B79"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Network</w:t>
            </w:r>
          </w:p>
          <w:p w14:paraId="3281425F" w14:textId="30F5125A" w:rsidR="00C76568" w:rsidRPr="00C76568" w:rsidRDefault="004D6B9D" w:rsidP="00C76568">
            <w:pPr>
              <w:widowControl w:val="0"/>
              <w:numPr>
                <w:ilvl w:val="0"/>
                <w:numId w:val="33"/>
              </w:numPr>
              <w:rPr>
                <w:rFonts w:ascii="Calibri" w:hAnsi="Calibri"/>
                <w:sz w:val="20"/>
                <w:szCs w:val="20"/>
              </w:rPr>
            </w:pPr>
            <w:r w:rsidRPr="00AA14CF">
              <w:rPr>
                <w:rFonts w:ascii="Calibri" w:hAnsi="Calibri"/>
                <w:sz w:val="20"/>
                <w:szCs w:val="20"/>
              </w:rPr>
              <w:t>Chief academic officer</w:t>
            </w:r>
          </w:p>
          <w:p w14:paraId="1FD13B93" w14:textId="061FB021" w:rsidR="004D6B9D" w:rsidRPr="00AA14CF" w:rsidRDefault="004D6B9D" w:rsidP="004D6B9D">
            <w:pPr>
              <w:widowControl w:val="0"/>
              <w:numPr>
                <w:ilvl w:val="0"/>
                <w:numId w:val="33"/>
              </w:numPr>
              <w:rPr>
                <w:rFonts w:ascii="Calibri" w:hAnsi="Calibri"/>
                <w:sz w:val="20"/>
                <w:szCs w:val="20"/>
              </w:rPr>
            </w:pPr>
            <w:r w:rsidRPr="00AA14CF">
              <w:rPr>
                <w:rFonts w:ascii="Calibri" w:hAnsi="Calibri"/>
                <w:sz w:val="20"/>
                <w:szCs w:val="20"/>
              </w:rPr>
              <w:t xml:space="preserve">Central department staff responsible for supporting the implementation </w:t>
            </w:r>
            <w:r w:rsidR="00C76568">
              <w:rPr>
                <w:rFonts w:ascii="Calibri" w:hAnsi="Calibri"/>
                <w:sz w:val="20"/>
                <w:szCs w:val="20"/>
              </w:rPr>
              <w:t>social emotional learing and mental health programming</w:t>
            </w:r>
          </w:p>
          <w:p w14:paraId="38E7357E" w14:textId="77777777" w:rsidR="004D6B9D" w:rsidRPr="00AA14CF" w:rsidRDefault="004D6B9D" w:rsidP="00B821E3">
            <w:pPr>
              <w:widowControl w:val="0"/>
              <w:rPr>
                <w:rFonts w:ascii="Calibri" w:hAnsi="Calibri"/>
                <w:i/>
                <w:sz w:val="20"/>
                <w:szCs w:val="20"/>
              </w:rPr>
            </w:pPr>
            <w:r w:rsidRPr="00AA14CF">
              <w:rPr>
                <w:rFonts w:ascii="Calibri" w:hAnsi="Calibri"/>
                <w:i/>
                <w:sz w:val="20"/>
                <w:szCs w:val="20"/>
              </w:rPr>
              <w:t>School</w:t>
            </w:r>
          </w:p>
          <w:p w14:paraId="18FBFA5E" w14:textId="77777777" w:rsidR="004D6B9D" w:rsidRPr="00AA14CF" w:rsidRDefault="004D6B9D" w:rsidP="004D6B9D">
            <w:pPr>
              <w:widowControl w:val="0"/>
              <w:numPr>
                <w:ilvl w:val="0"/>
                <w:numId w:val="34"/>
              </w:numPr>
              <w:rPr>
                <w:rFonts w:ascii="Calibri" w:hAnsi="Calibri"/>
                <w:sz w:val="20"/>
                <w:szCs w:val="20"/>
              </w:rPr>
            </w:pPr>
            <w:r w:rsidRPr="00AA14CF">
              <w:rPr>
                <w:rFonts w:ascii="Calibri" w:hAnsi="Calibri"/>
                <w:sz w:val="20"/>
                <w:szCs w:val="20"/>
              </w:rPr>
              <w:t>Principal</w:t>
            </w:r>
          </w:p>
          <w:p w14:paraId="15C0A897" w14:textId="08B4A58A" w:rsidR="004D6B9D" w:rsidRPr="00AA14CF" w:rsidRDefault="00C76568" w:rsidP="004D6B9D">
            <w:pPr>
              <w:widowControl w:val="0"/>
              <w:numPr>
                <w:ilvl w:val="0"/>
                <w:numId w:val="34"/>
              </w:numPr>
              <w:rPr>
                <w:rFonts w:ascii="Calibri" w:hAnsi="Calibri"/>
                <w:sz w:val="20"/>
                <w:szCs w:val="20"/>
              </w:rPr>
            </w:pPr>
            <w:r>
              <w:rPr>
                <w:rFonts w:ascii="Calibri" w:hAnsi="Calibri"/>
                <w:sz w:val="20"/>
                <w:szCs w:val="20"/>
              </w:rPr>
              <w:t>Social workers</w:t>
            </w:r>
          </w:p>
          <w:p w14:paraId="1B10646D" w14:textId="25004C81" w:rsidR="004D6B9D" w:rsidRPr="00AA14CF" w:rsidRDefault="004D6B9D" w:rsidP="004D6B9D">
            <w:pPr>
              <w:widowControl w:val="0"/>
              <w:numPr>
                <w:ilvl w:val="0"/>
                <w:numId w:val="34"/>
              </w:numPr>
              <w:rPr>
                <w:rFonts w:ascii="Calibri" w:hAnsi="Calibri"/>
                <w:sz w:val="20"/>
                <w:szCs w:val="20"/>
              </w:rPr>
            </w:pPr>
            <w:r w:rsidRPr="00AA14CF">
              <w:rPr>
                <w:rFonts w:ascii="Calibri" w:hAnsi="Calibri"/>
                <w:sz w:val="20"/>
                <w:szCs w:val="20"/>
              </w:rPr>
              <w:t>Teacher</w:t>
            </w:r>
            <w:r w:rsidR="00C76568">
              <w:rPr>
                <w:rFonts w:ascii="Calibri" w:hAnsi="Calibri"/>
                <w:sz w:val="20"/>
                <w:szCs w:val="20"/>
              </w:rPr>
              <w:t>s</w:t>
            </w:r>
          </w:p>
          <w:p w14:paraId="5EE96C95" w14:textId="153F5C2A" w:rsidR="004D6B9D" w:rsidRPr="00AA14CF" w:rsidRDefault="004D6B9D" w:rsidP="008C2880">
            <w:pPr>
              <w:widowControl w:val="0"/>
              <w:ind w:left="360"/>
              <w:rPr>
                <w:rFonts w:ascii="Calibri" w:hAnsi="Calibri"/>
                <w:i/>
                <w:sz w:val="20"/>
                <w:szCs w:val="20"/>
              </w:rPr>
            </w:pPr>
          </w:p>
        </w:tc>
      </w:tr>
    </w:tbl>
    <w:p w14:paraId="5D16A3EA" w14:textId="752DC071" w:rsidR="0033290F" w:rsidRPr="00AA14CF" w:rsidRDefault="0033290F" w:rsidP="00F05689">
      <w:pPr>
        <w:pStyle w:val="PPSSTEXT"/>
      </w:pPr>
    </w:p>
    <w:p w14:paraId="1630F939" w14:textId="33A0B74D" w:rsidR="00F05689" w:rsidRPr="00AA14CF" w:rsidRDefault="00F05689" w:rsidP="00F05689">
      <w:pPr>
        <w:pStyle w:val="TEXT-PPSSBO"/>
      </w:pPr>
      <w:r w:rsidRPr="00AA14CF">
        <w:t xml:space="preserve">In total, the </w:t>
      </w:r>
      <w:r w:rsidR="008D102B" w:rsidRPr="00AA14CF">
        <w:t>project</w:t>
      </w:r>
      <w:r w:rsidRPr="00AA14CF">
        <w:t xml:space="preserve"> team plans to conduct 30 in-person or virtual site visits across the</w:t>
      </w:r>
      <w:r w:rsidR="00CA2BA6">
        <w:t xml:space="preserve"> </w:t>
      </w:r>
      <w:r w:rsidR="00655A0D">
        <w:t xml:space="preserve">proposed </w:t>
      </w:r>
      <w:r w:rsidRPr="00AA14CF">
        <w:t xml:space="preserve">profile topics. For each site visit, the project team expects to conduct up to eight interviews. Exhibit </w:t>
      </w:r>
      <w:r w:rsidR="003340D1" w:rsidRPr="00AA14CF">
        <w:t>4</w:t>
      </w:r>
      <w:r w:rsidRPr="00AA14CF">
        <w:t xml:space="preserve"> provides estimates of the number of interviews and the amount of time required to conduct them</w:t>
      </w:r>
      <w:r w:rsidR="00776DDB" w:rsidRPr="00AA14CF">
        <w:t xml:space="preserve">. In addition, we </w:t>
      </w:r>
      <w:r w:rsidRPr="00AA14CF">
        <w:t xml:space="preserve">estimate </w:t>
      </w:r>
      <w:r w:rsidR="00484559" w:rsidRPr="00AA14CF">
        <w:t xml:space="preserve">up to </w:t>
      </w:r>
      <w:r w:rsidR="00776DDB" w:rsidRPr="00AA14CF">
        <w:t>two hours per site</w:t>
      </w:r>
      <w:r w:rsidRPr="00AA14CF">
        <w:t xml:space="preserve"> to assist in providing documents and scheduling the </w:t>
      </w:r>
      <w:r w:rsidR="00F120A0" w:rsidRPr="00AA14CF">
        <w:t>site visit</w:t>
      </w:r>
      <w:r w:rsidRPr="00AA14CF">
        <w:t xml:space="preserve"> interviews</w:t>
      </w:r>
      <w:r w:rsidR="00776DDB" w:rsidRPr="00AA14CF">
        <w:t xml:space="preserve"> (Exhibit </w:t>
      </w:r>
      <w:r w:rsidR="003340D1" w:rsidRPr="00AA14CF">
        <w:t>5</w:t>
      </w:r>
      <w:r w:rsidR="00776DDB" w:rsidRPr="00AA14CF">
        <w:t>)</w:t>
      </w:r>
      <w:r w:rsidRPr="00AA14CF">
        <w:t xml:space="preserve">. </w:t>
      </w:r>
    </w:p>
    <w:p w14:paraId="28D2F856" w14:textId="3386C3F9" w:rsidR="004D6B9D" w:rsidRPr="00AA14CF" w:rsidRDefault="00F05689" w:rsidP="008C2880">
      <w:pPr>
        <w:pStyle w:val="TEXT-PPSSBO"/>
        <w:rPr>
          <w:rFonts w:eastAsiaTheme="majorEastAsia"/>
          <w:b/>
          <w:iCs/>
          <w:color w:val="000000" w:themeColor="text1"/>
          <w:szCs w:val="24"/>
        </w:rPr>
      </w:pPr>
      <w:r w:rsidRPr="00AA14CF">
        <w:t xml:space="preserve">The overall cost burden for the estimated annual </w:t>
      </w:r>
      <w:r w:rsidR="006C246B" w:rsidRPr="00AA14CF">
        <w:t>2</w:t>
      </w:r>
      <w:r w:rsidR="006F1435">
        <w:t>65</w:t>
      </w:r>
      <w:r w:rsidRPr="00AA14CF">
        <w:t xml:space="preserve"> hours </w:t>
      </w:r>
      <w:r w:rsidR="00776DDB" w:rsidRPr="00AA14CF">
        <w:t xml:space="preserve">for interviews and 60 hours for scheduling site visits </w:t>
      </w:r>
      <w:r w:rsidRPr="00AA14CF">
        <w:t xml:space="preserve">needed for this information collection is </w:t>
      </w:r>
      <w:r w:rsidR="008B7937" w:rsidRPr="00AA14CF">
        <w:rPr>
          <w:bCs/>
        </w:rPr>
        <w:t>$</w:t>
      </w:r>
      <w:r w:rsidR="00E436F5">
        <w:rPr>
          <w:bCs/>
        </w:rPr>
        <w:t>12,555</w:t>
      </w:r>
      <w:r w:rsidRPr="00AA14CF">
        <w:t xml:space="preserve">. There are no monetary costs to respondents for this information collection activity. </w:t>
      </w:r>
    </w:p>
    <w:p w14:paraId="5B17BCEF" w14:textId="044DEB63" w:rsidR="00D86C77" w:rsidRPr="00AA14CF" w:rsidRDefault="00F05689" w:rsidP="00613704">
      <w:pPr>
        <w:pStyle w:val="EXHIBITTITLE-PPSSBO"/>
      </w:pPr>
      <w:bookmarkStart w:id="47" w:name="_Toc11952345"/>
      <w:r w:rsidRPr="00AA14CF">
        <w:t xml:space="preserve">Exhibit </w:t>
      </w:r>
      <w:r w:rsidR="003340D1" w:rsidRPr="00AA14CF">
        <w:t>4</w:t>
      </w:r>
      <w:r w:rsidRPr="00AA14CF">
        <w:t>. Estimated number of annual respondents and labor hours for information collection</w:t>
      </w:r>
      <w:bookmarkEnd w:id="47"/>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320"/>
        <w:gridCol w:w="1480"/>
        <w:gridCol w:w="1420"/>
        <w:gridCol w:w="1480"/>
        <w:gridCol w:w="1700"/>
      </w:tblGrid>
      <w:tr w:rsidR="0033290F" w:rsidRPr="00AA14CF" w14:paraId="30EF85F4" w14:textId="77777777" w:rsidTr="00776DDB">
        <w:trPr>
          <w:trHeight w:val="943"/>
        </w:trPr>
        <w:tc>
          <w:tcPr>
            <w:tcW w:w="2580" w:type="dxa"/>
            <w:shd w:val="clear" w:color="auto" w:fill="DEEAF6" w:themeFill="accent1" w:themeFillTint="33"/>
            <w:hideMark/>
          </w:tcPr>
          <w:p w14:paraId="4549857E" w14:textId="77777777" w:rsidR="0033290F" w:rsidRPr="00AA14CF" w:rsidRDefault="0033290F" w:rsidP="0033290F">
            <w:pPr>
              <w:pStyle w:val="PPSSBOTableHeader"/>
            </w:pPr>
            <w:r w:rsidRPr="00AA14CF">
              <w:t>Respondent category</w:t>
            </w:r>
          </w:p>
        </w:tc>
        <w:tc>
          <w:tcPr>
            <w:tcW w:w="1320" w:type="dxa"/>
            <w:shd w:val="clear" w:color="auto" w:fill="DEEAF6" w:themeFill="accent1" w:themeFillTint="33"/>
            <w:hideMark/>
          </w:tcPr>
          <w:p w14:paraId="30930353" w14:textId="2AD72184" w:rsidR="0033290F" w:rsidRPr="00AA14CF" w:rsidRDefault="0033290F" w:rsidP="0033290F">
            <w:pPr>
              <w:pStyle w:val="PPSSBOTableHeader"/>
            </w:pPr>
            <w:r w:rsidRPr="00AA14CF">
              <w:t>Number of respondents, by type</w:t>
            </w:r>
            <w:r w:rsidR="0035520A" w:rsidRPr="00AA14CF">
              <w:rPr>
                <w:rStyle w:val="FootnoteReference"/>
              </w:rPr>
              <w:t>1</w:t>
            </w:r>
          </w:p>
        </w:tc>
        <w:tc>
          <w:tcPr>
            <w:tcW w:w="1480" w:type="dxa"/>
            <w:shd w:val="clear" w:color="auto" w:fill="DEEAF6" w:themeFill="accent1" w:themeFillTint="33"/>
            <w:hideMark/>
          </w:tcPr>
          <w:p w14:paraId="12F344BF" w14:textId="62F09724" w:rsidR="0033290F" w:rsidRPr="00AA14CF" w:rsidRDefault="0033290F" w:rsidP="0033290F">
            <w:pPr>
              <w:pStyle w:val="PPSSBOTableHeader"/>
              <w:rPr>
                <w:rFonts w:cs="Times New Roman (Body CS)"/>
                <w:vertAlign w:val="superscript"/>
              </w:rPr>
            </w:pPr>
            <w:r w:rsidRPr="00AA14CF">
              <w:t>Average time burden per respondent (in hours)</w:t>
            </w:r>
          </w:p>
        </w:tc>
        <w:tc>
          <w:tcPr>
            <w:tcW w:w="1420" w:type="dxa"/>
            <w:shd w:val="clear" w:color="auto" w:fill="DEEAF6" w:themeFill="accent1" w:themeFillTint="33"/>
            <w:hideMark/>
          </w:tcPr>
          <w:p w14:paraId="19A112B4" w14:textId="77777777" w:rsidR="0033290F" w:rsidRPr="00AA14CF" w:rsidRDefault="0033290F" w:rsidP="0033290F">
            <w:pPr>
              <w:pStyle w:val="PPSSBOTableHeader"/>
            </w:pPr>
            <w:r w:rsidRPr="00AA14CF">
              <w:t>Total time burden (in hours)</w:t>
            </w:r>
          </w:p>
        </w:tc>
        <w:tc>
          <w:tcPr>
            <w:tcW w:w="1480" w:type="dxa"/>
            <w:shd w:val="clear" w:color="auto" w:fill="DEEAF6" w:themeFill="accent1" w:themeFillTint="33"/>
            <w:hideMark/>
          </w:tcPr>
          <w:p w14:paraId="53574986" w14:textId="77777777" w:rsidR="0033290F" w:rsidRPr="00AA14CF" w:rsidRDefault="0033290F" w:rsidP="0033290F">
            <w:pPr>
              <w:pStyle w:val="PPSSBOTableHeader"/>
            </w:pPr>
            <w:r w:rsidRPr="00AA14CF">
              <w:t>Hourly wage rate (estimated $)</w:t>
            </w:r>
          </w:p>
        </w:tc>
        <w:tc>
          <w:tcPr>
            <w:tcW w:w="1700" w:type="dxa"/>
            <w:shd w:val="clear" w:color="auto" w:fill="DEEAF6" w:themeFill="accent1" w:themeFillTint="33"/>
            <w:hideMark/>
          </w:tcPr>
          <w:p w14:paraId="56AC741E" w14:textId="20EE34C0" w:rsidR="0033290F" w:rsidRPr="008C2880" w:rsidRDefault="0033290F" w:rsidP="0033290F">
            <w:pPr>
              <w:pStyle w:val="PPSSBOTableHeader"/>
              <w:rPr>
                <w:b w:val="0"/>
                <w:bCs/>
              </w:rPr>
            </w:pPr>
            <w:r w:rsidRPr="00AA14CF">
              <w:t>Total respondent cost (estimated $)</w:t>
            </w:r>
            <w:r w:rsidR="00FA782A">
              <w:rPr>
                <w:b w:val="0"/>
                <w:bCs/>
              </w:rPr>
              <w:t xml:space="preserve"> – may not sum due to rounding</w:t>
            </w:r>
          </w:p>
        </w:tc>
      </w:tr>
      <w:tr w:rsidR="00D24EF7" w:rsidRPr="00AA14CF" w14:paraId="791BD173" w14:textId="77777777" w:rsidTr="00776DDB">
        <w:trPr>
          <w:trHeight w:val="340"/>
        </w:trPr>
        <w:tc>
          <w:tcPr>
            <w:tcW w:w="2580" w:type="dxa"/>
            <w:shd w:val="clear" w:color="auto" w:fill="D5DCE4" w:themeFill="text2" w:themeFillTint="33"/>
            <w:vAlign w:val="center"/>
            <w:hideMark/>
          </w:tcPr>
          <w:p w14:paraId="6FF2C06C" w14:textId="3E35C913" w:rsidR="0033290F" w:rsidRPr="00AA14CF" w:rsidRDefault="0033290F" w:rsidP="0033290F">
            <w:pPr>
              <w:pStyle w:val="PPSSBOTableText"/>
              <w:rPr>
                <w:b/>
              </w:rPr>
            </w:pPr>
            <w:r w:rsidRPr="00AA14CF">
              <w:rPr>
                <w:b/>
              </w:rPr>
              <w:t>District</w:t>
            </w:r>
            <w:r w:rsidR="0035520A" w:rsidRPr="00AA14CF">
              <w:rPr>
                <w:rStyle w:val="FootnoteReference"/>
              </w:rPr>
              <w:t>2</w:t>
            </w:r>
          </w:p>
        </w:tc>
        <w:tc>
          <w:tcPr>
            <w:tcW w:w="1320" w:type="dxa"/>
            <w:shd w:val="clear" w:color="auto" w:fill="D5DCE4" w:themeFill="text2" w:themeFillTint="33"/>
            <w:vAlign w:val="center"/>
            <w:hideMark/>
          </w:tcPr>
          <w:p w14:paraId="4ECCE6D2" w14:textId="77777777" w:rsidR="0033290F" w:rsidRPr="00AA14CF" w:rsidRDefault="0033290F" w:rsidP="0033290F">
            <w:pPr>
              <w:pStyle w:val="PPSSBOTableText"/>
            </w:pPr>
            <w:r w:rsidRPr="00AA14CF">
              <w:t> </w:t>
            </w:r>
          </w:p>
        </w:tc>
        <w:tc>
          <w:tcPr>
            <w:tcW w:w="1480" w:type="dxa"/>
            <w:shd w:val="clear" w:color="auto" w:fill="D5DCE4" w:themeFill="text2" w:themeFillTint="33"/>
            <w:vAlign w:val="center"/>
            <w:hideMark/>
          </w:tcPr>
          <w:p w14:paraId="25BFDC3C" w14:textId="77777777" w:rsidR="0033290F" w:rsidRPr="00AA14CF" w:rsidRDefault="0033290F" w:rsidP="0033290F">
            <w:pPr>
              <w:pStyle w:val="PPSSBOTableText"/>
            </w:pPr>
            <w:r w:rsidRPr="00AA14CF">
              <w:t> </w:t>
            </w:r>
          </w:p>
        </w:tc>
        <w:tc>
          <w:tcPr>
            <w:tcW w:w="1420" w:type="dxa"/>
            <w:shd w:val="clear" w:color="auto" w:fill="D5DCE4" w:themeFill="text2" w:themeFillTint="33"/>
            <w:vAlign w:val="center"/>
            <w:hideMark/>
          </w:tcPr>
          <w:p w14:paraId="4C70AA62" w14:textId="77777777" w:rsidR="0033290F" w:rsidRPr="00AA14CF" w:rsidRDefault="0033290F" w:rsidP="0033290F">
            <w:pPr>
              <w:pStyle w:val="PPSSBOTableText"/>
            </w:pPr>
            <w:r w:rsidRPr="00AA14CF">
              <w:t> </w:t>
            </w:r>
          </w:p>
        </w:tc>
        <w:tc>
          <w:tcPr>
            <w:tcW w:w="1480" w:type="dxa"/>
            <w:shd w:val="clear" w:color="auto" w:fill="D5DCE4" w:themeFill="text2" w:themeFillTint="33"/>
            <w:vAlign w:val="center"/>
            <w:hideMark/>
          </w:tcPr>
          <w:p w14:paraId="19456179" w14:textId="77777777" w:rsidR="0033290F" w:rsidRPr="00AA14CF" w:rsidRDefault="0033290F" w:rsidP="0033290F">
            <w:pPr>
              <w:pStyle w:val="PPSSBOTableText"/>
            </w:pPr>
            <w:r w:rsidRPr="00AA14CF">
              <w:t> </w:t>
            </w:r>
          </w:p>
        </w:tc>
        <w:tc>
          <w:tcPr>
            <w:tcW w:w="1700" w:type="dxa"/>
            <w:shd w:val="clear" w:color="auto" w:fill="D5DCE4" w:themeFill="text2" w:themeFillTint="33"/>
            <w:vAlign w:val="center"/>
            <w:hideMark/>
          </w:tcPr>
          <w:p w14:paraId="15B919B4" w14:textId="77777777" w:rsidR="0033290F" w:rsidRPr="00AA14CF" w:rsidRDefault="0033290F" w:rsidP="0033290F">
            <w:pPr>
              <w:pStyle w:val="PPSSBOTableText"/>
            </w:pPr>
            <w:r w:rsidRPr="00AA14CF">
              <w:t> </w:t>
            </w:r>
          </w:p>
        </w:tc>
      </w:tr>
      <w:tr w:rsidR="004E6EB1" w:rsidRPr="00AA14CF" w14:paraId="6B2C3CD7" w14:textId="77777777" w:rsidTr="001F3A3F">
        <w:trPr>
          <w:trHeight w:val="340"/>
        </w:trPr>
        <w:tc>
          <w:tcPr>
            <w:tcW w:w="2580" w:type="dxa"/>
            <w:shd w:val="clear" w:color="auto" w:fill="auto"/>
            <w:vAlign w:val="center"/>
            <w:hideMark/>
          </w:tcPr>
          <w:p w14:paraId="3B3F186C" w14:textId="1C1D5956" w:rsidR="004E6EB1" w:rsidRPr="00AA14CF" w:rsidRDefault="004E6EB1" w:rsidP="004E6EB1">
            <w:pPr>
              <w:pStyle w:val="PPSSBOTableText"/>
            </w:pPr>
            <w:r w:rsidRPr="00AA14CF">
              <w:t>Superintendent (or Deputy)</w:t>
            </w:r>
          </w:p>
        </w:tc>
        <w:tc>
          <w:tcPr>
            <w:tcW w:w="1320" w:type="dxa"/>
            <w:shd w:val="clear" w:color="auto" w:fill="auto"/>
            <w:vAlign w:val="center"/>
            <w:hideMark/>
          </w:tcPr>
          <w:p w14:paraId="7E98B395" w14:textId="3F6B9E1E" w:rsidR="004E6EB1" w:rsidRPr="00AA14CF" w:rsidRDefault="004E6EB1" w:rsidP="004E6EB1">
            <w:pPr>
              <w:pStyle w:val="PPSSBOTableText"/>
              <w:jc w:val="center"/>
            </w:pPr>
            <w:r>
              <w:t>7</w:t>
            </w:r>
          </w:p>
        </w:tc>
        <w:tc>
          <w:tcPr>
            <w:tcW w:w="1480" w:type="dxa"/>
            <w:shd w:val="clear" w:color="auto" w:fill="auto"/>
            <w:vAlign w:val="center"/>
            <w:hideMark/>
          </w:tcPr>
          <w:p w14:paraId="432E5EDA" w14:textId="79C5DE95" w:rsidR="004E6EB1" w:rsidRPr="00AA14CF" w:rsidRDefault="004E6EB1" w:rsidP="004E6EB1">
            <w:pPr>
              <w:pStyle w:val="PPSSBOTableText"/>
              <w:jc w:val="center"/>
            </w:pPr>
            <w:r w:rsidRPr="00AA14CF">
              <w:t>1</w:t>
            </w:r>
            <w:r>
              <w:t>.5</w:t>
            </w:r>
          </w:p>
        </w:tc>
        <w:tc>
          <w:tcPr>
            <w:tcW w:w="1420" w:type="dxa"/>
            <w:shd w:val="clear" w:color="auto" w:fill="auto"/>
            <w:vAlign w:val="center"/>
            <w:hideMark/>
          </w:tcPr>
          <w:p w14:paraId="64F9B79F" w14:textId="1E9DCE40" w:rsidR="004E6EB1" w:rsidRPr="00AA14CF" w:rsidRDefault="004E6EB1" w:rsidP="004E6EB1">
            <w:pPr>
              <w:pStyle w:val="PPSSBOTableText"/>
              <w:jc w:val="center"/>
            </w:pPr>
            <w:r>
              <w:rPr>
                <w:color w:val="000000"/>
              </w:rPr>
              <w:t>10.5</w:t>
            </w:r>
          </w:p>
        </w:tc>
        <w:tc>
          <w:tcPr>
            <w:tcW w:w="1480" w:type="dxa"/>
            <w:shd w:val="clear" w:color="auto" w:fill="auto"/>
            <w:vAlign w:val="center"/>
            <w:hideMark/>
          </w:tcPr>
          <w:p w14:paraId="5B063437" w14:textId="27738997" w:rsidR="004E6EB1" w:rsidRPr="00AA14CF" w:rsidRDefault="004E6EB1" w:rsidP="004E6EB1">
            <w:pPr>
              <w:pStyle w:val="PPSSBOTableText"/>
              <w:jc w:val="center"/>
            </w:pPr>
            <w:r w:rsidRPr="00AA14CF">
              <w:t>$78</w:t>
            </w:r>
          </w:p>
        </w:tc>
        <w:tc>
          <w:tcPr>
            <w:tcW w:w="1700" w:type="dxa"/>
            <w:shd w:val="clear" w:color="auto" w:fill="auto"/>
            <w:noWrap/>
            <w:vAlign w:val="center"/>
            <w:hideMark/>
          </w:tcPr>
          <w:p w14:paraId="180DF993" w14:textId="007377A4" w:rsidR="004E6EB1" w:rsidRPr="00AA14CF" w:rsidRDefault="004E6EB1" w:rsidP="004E6EB1">
            <w:pPr>
              <w:pStyle w:val="PPSSBOTableText"/>
              <w:jc w:val="center"/>
            </w:pPr>
            <w:r>
              <w:rPr>
                <w:color w:val="000000"/>
              </w:rPr>
              <w:t>$818</w:t>
            </w:r>
          </w:p>
        </w:tc>
      </w:tr>
      <w:tr w:rsidR="004E6EB1" w:rsidRPr="00AA14CF" w14:paraId="42D4A877" w14:textId="77777777" w:rsidTr="001F3A3F">
        <w:trPr>
          <w:trHeight w:val="340"/>
        </w:trPr>
        <w:tc>
          <w:tcPr>
            <w:tcW w:w="2580" w:type="dxa"/>
            <w:shd w:val="clear" w:color="auto" w:fill="auto"/>
            <w:vAlign w:val="center"/>
            <w:hideMark/>
          </w:tcPr>
          <w:p w14:paraId="1B26E60A" w14:textId="68C17743" w:rsidR="004E6EB1" w:rsidRPr="00AA14CF" w:rsidRDefault="004E6EB1" w:rsidP="004E6EB1">
            <w:pPr>
              <w:pStyle w:val="PPSSBOTableText"/>
            </w:pPr>
            <w:r w:rsidRPr="00AA14CF">
              <w:t>Department Director</w:t>
            </w:r>
          </w:p>
        </w:tc>
        <w:tc>
          <w:tcPr>
            <w:tcW w:w="1320" w:type="dxa"/>
            <w:shd w:val="clear" w:color="auto" w:fill="auto"/>
            <w:vAlign w:val="center"/>
            <w:hideMark/>
          </w:tcPr>
          <w:p w14:paraId="3E53D0B2" w14:textId="61093761" w:rsidR="004E6EB1" w:rsidRPr="00AA14CF" w:rsidRDefault="004E6EB1" w:rsidP="004E6EB1">
            <w:pPr>
              <w:pStyle w:val="PPSSBOTableText"/>
              <w:jc w:val="center"/>
            </w:pPr>
            <w:r>
              <w:t>7</w:t>
            </w:r>
          </w:p>
        </w:tc>
        <w:tc>
          <w:tcPr>
            <w:tcW w:w="1480" w:type="dxa"/>
            <w:shd w:val="clear" w:color="auto" w:fill="auto"/>
            <w:vAlign w:val="center"/>
            <w:hideMark/>
          </w:tcPr>
          <w:p w14:paraId="307A05F2" w14:textId="6BBE1264" w:rsidR="004E6EB1" w:rsidRPr="00AA14CF" w:rsidRDefault="004E6EB1" w:rsidP="004E6EB1">
            <w:pPr>
              <w:pStyle w:val="PPSSBOTableText"/>
              <w:jc w:val="center"/>
            </w:pPr>
            <w:r w:rsidRPr="00AA14CF">
              <w:t>1</w:t>
            </w:r>
            <w:r>
              <w:t>.5</w:t>
            </w:r>
          </w:p>
        </w:tc>
        <w:tc>
          <w:tcPr>
            <w:tcW w:w="1420" w:type="dxa"/>
            <w:shd w:val="clear" w:color="auto" w:fill="auto"/>
            <w:vAlign w:val="center"/>
            <w:hideMark/>
          </w:tcPr>
          <w:p w14:paraId="5442E11D" w14:textId="399E7B13" w:rsidR="004E6EB1" w:rsidRPr="00AA14CF" w:rsidRDefault="004E6EB1" w:rsidP="004E6EB1">
            <w:pPr>
              <w:pStyle w:val="PPSSBOTableText"/>
              <w:jc w:val="center"/>
            </w:pPr>
            <w:r>
              <w:rPr>
                <w:color w:val="000000"/>
              </w:rPr>
              <w:t>10.5</w:t>
            </w:r>
          </w:p>
        </w:tc>
        <w:tc>
          <w:tcPr>
            <w:tcW w:w="1480" w:type="dxa"/>
            <w:shd w:val="clear" w:color="auto" w:fill="auto"/>
            <w:vAlign w:val="center"/>
            <w:hideMark/>
          </w:tcPr>
          <w:p w14:paraId="24C30B53" w14:textId="1C0038E3" w:rsidR="004E6EB1" w:rsidRPr="00AA14CF" w:rsidRDefault="004E6EB1" w:rsidP="004E6EB1">
            <w:pPr>
              <w:pStyle w:val="PPSSBOTableText"/>
              <w:jc w:val="center"/>
            </w:pPr>
            <w:r w:rsidRPr="00AA14CF">
              <w:t>$57</w:t>
            </w:r>
          </w:p>
        </w:tc>
        <w:tc>
          <w:tcPr>
            <w:tcW w:w="1700" w:type="dxa"/>
            <w:shd w:val="clear" w:color="auto" w:fill="auto"/>
            <w:noWrap/>
            <w:vAlign w:val="center"/>
            <w:hideMark/>
          </w:tcPr>
          <w:p w14:paraId="6996374E" w14:textId="47FF4243" w:rsidR="004E6EB1" w:rsidRPr="00AA14CF" w:rsidRDefault="004E6EB1" w:rsidP="004E6EB1">
            <w:pPr>
              <w:pStyle w:val="PPSSBOTableText"/>
              <w:jc w:val="center"/>
            </w:pPr>
            <w:r>
              <w:rPr>
                <w:color w:val="000000"/>
              </w:rPr>
              <w:t>$598</w:t>
            </w:r>
          </w:p>
        </w:tc>
      </w:tr>
      <w:tr w:rsidR="004E6EB1" w:rsidRPr="00AA14CF" w14:paraId="4FCF23E1" w14:textId="77777777" w:rsidTr="001F3A3F">
        <w:trPr>
          <w:trHeight w:val="340"/>
        </w:trPr>
        <w:tc>
          <w:tcPr>
            <w:tcW w:w="2580" w:type="dxa"/>
            <w:shd w:val="clear" w:color="auto" w:fill="auto"/>
            <w:vAlign w:val="center"/>
            <w:hideMark/>
          </w:tcPr>
          <w:p w14:paraId="734FC41B" w14:textId="69574B63" w:rsidR="004E6EB1" w:rsidRPr="00AA14CF" w:rsidRDefault="004E6EB1" w:rsidP="004E6EB1">
            <w:pPr>
              <w:pStyle w:val="PPSSBOTableText"/>
            </w:pPr>
            <w:r w:rsidRPr="00AA14CF">
              <w:t>District Staff</w:t>
            </w:r>
          </w:p>
        </w:tc>
        <w:tc>
          <w:tcPr>
            <w:tcW w:w="1320" w:type="dxa"/>
            <w:shd w:val="clear" w:color="auto" w:fill="auto"/>
            <w:vAlign w:val="center"/>
            <w:hideMark/>
          </w:tcPr>
          <w:p w14:paraId="562328B5" w14:textId="269DF077" w:rsidR="004E6EB1" w:rsidRPr="00AA14CF" w:rsidRDefault="004E6EB1" w:rsidP="004E6EB1">
            <w:pPr>
              <w:pStyle w:val="PPSSBOTableText"/>
              <w:jc w:val="center"/>
            </w:pPr>
            <w:r>
              <w:t>4</w:t>
            </w:r>
          </w:p>
        </w:tc>
        <w:tc>
          <w:tcPr>
            <w:tcW w:w="1480" w:type="dxa"/>
            <w:shd w:val="clear" w:color="auto" w:fill="auto"/>
            <w:vAlign w:val="center"/>
            <w:hideMark/>
          </w:tcPr>
          <w:p w14:paraId="1DDD8CFC" w14:textId="14E663D6" w:rsidR="004E6EB1" w:rsidRPr="00AA14CF" w:rsidRDefault="004E6EB1" w:rsidP="004E6EB1">
            <w:pPr>
              <w:pStyle w:val="PPSSBOTableText"/>
              <w:jc w:val="center"/>
            </w:pPr>
            <w:r w:rsidRPr="00AA14CF">
              <w:t>1</w:t>
            </w:r>
          </w:p>
        </w:tc>
        <w:tc>
          <w:tcPr>
            <w:tcW w:w="1420" w:type="dxa"/>
            <w:shd w:val="clear" w:color="auto" w:fill="auto"/>
            <w:vAlign w:val="center"/>
            <w:hideMark/>
          </w:tcPr>
          <w:p w14:paraId="5776623B" w14:textId="141EBCD5" w:rsidR="004E6EB1" w:rsidRPr="00AA14CF" w:rsidRDefault="004E6EB1" w:rsidP="004E6EB1">
            <w:pPr>
              <w:pStyle w:val="PPSSBOTableText"/>
              <w:jc w:val="center"/>
            </w:pPr>
            <w:r>
              <w:rPr>
                <w:color w:val="000000"/>
              </w:rPr>
              <w:t>4</w:t>
            </w:r>
          </w:p>
        </w:tc>
        <w:tc>
          <w:tcPr>
            <w:tcW w:w="1480" w:type="dxa"/>
            <w:shd w:val="clear" w:color="auto" w:fill="auto"/>
            <w:vAlign w:val="center"/>
            <w:hideMark/>
          </w:tcPr>
          <w:p w14:paraId="73A36498" w14:textId="5535D2F1" w:rsidR="004E6EB1" w:rsidRPr="00AA14CF" w:rsidRDefault="004E6EB1" w:rsidP="004E6EB1">
            <w:pPr>
              <w:pStyle w:val="PPSSBOTableText"/>
              <w:jc w:val="center"/>
            </w:pPr>
            <w:r w:rsidRPr="00AA14CF">
              <w:t>$30</w:t>
            </w:r>
          </w:p>
        </w:tc>
        <w:tc>
          <w:tcPr>
            <w:tcW w:w="1700" w:type="dxa"/>
            <w:shd w:val="clear" w:color="auto" w:fill="auto"/>
            <w:noWrap/>
            <w:vAlign w:val="center"/>
            <w:hideMark/>
          </w:tcPr>
          <w:p w14:paraId="5E572263" w14:textId="597CF3F9" w:rsidR="004E6EB1" w:rsidRPr="00AA14CF" w:rsidRDefault="004E6EB1" w:rsidP="004E6EB1">
            <w:pPr>
              <w:pStyle w:val="PPSSBOTableText"/>
              <w:jc w:val="center"/>
            </w:pPr>
            <w:r>
              <w:rPr>
                <w:color w:val="000000"/>
              </w:rPr>
              <w:t>$119</w:t>
            </w:r>
          </w:p>
        </w:tc>
      </w:tr>
      <w:tr w:rsidR="004E6EB1" w:rsidRPr="00AA14CF" w14:paraId="38419E8C" w14:textId="77777777" w:rsidTr="001F3A3F">
        <w:trPr>
          <w:trHeight w:val="340"/>
        </w:trPr>
        <w:tc>
          <w:tcPr>
            <w:tcW w:w="2580" w:type="dxa"/>
            <w:shd w:val="clear" w:color="auto" w:fill="D5DCE4" w:themeFill="text2" w:themeFillTint="33"/>
            <w:vAlign w:val="center"/>
            <w:hideMark/>
          </w:tcPr>
          <w:p w14:paraId="58A04880" w14:textId="7F2CCB3F" w:rsidR="004E6EB1" w:rsidRPr="00AA14CF" w:rsidRDefault="004E6EB1" w:rsidP="004E6EB1">
            <w:pPr>
              <w:pStyle w:val="PPSSBOTableText"/>
              <w:rPr>
                <w:b/>
              </w:rPr>
            </w:pPr>
            <w:r w:rsidRPr="00AA14CF">
              <w:rPr>
                <w:b/>
              </w:rPr>
              <w:t>Charter School Authorizer</w:t>
            </w:r>
            <w:r w:rsidRPr="00AA14CF">
              <w:rPr>
                <w:rStyle w:val="FootnoteReference"/>
              </w:rPr>
              <w:t>3</w:t>
            </w:r>
          </w:p>
        </w:tc>
        <w:tc>
          <w:tcPr>
            <w:tcW w:w="1320" w:type="dxa"/>
            <w:shd w:val="clear" w:color="auto" w:fill="D5DCE4" w:themeFill="text2" w:themeFillTint="33"/>
            <w:vAlign w:val="center"/>
            <w:hideMark/>
          </w:tcPr>
          <w:p w14:paraId="180A4792" w14:textId="1A55B00E" w:rsidR="004E6EB1" w:rsidRPr="00AA14CF" w:rsidRDefault="004E6EB1" w:rsidP="004E6EB1">
            <w:pPr>
              <w:pStyle w:val="PPSSBOTableText"/>
              <w:jc w:val="center"/>
            </w:pPr>
          </w:p>
        </w:tc>
        <w:tc>
          <w:tcPr>
            <w:tcW w:w="1480" w:type="dxa"/>
            <w:shd w:val="clear" w:color="auto" w:fill="D5DCE4" w:themeFill="text2" w:themeFillTint="33"/>
            <w:vAlign w:val="center"/>
            <w:hideMark/>
          </w:tcPr>
          <w:p w14:paraId="5D68632F" w14:textId="644FBE5C" w:rsidR="004E6EB1" w:rsidRPr="00AA14CF" w:rsidRDefault="004E6EB1" w:rsidP="004E6EB1">
            <w:pPr>
              <w:pStyle w:val="PPSSBOTableText"/>
              <w:jc w:val="center"/>
            </w:pPr>
          </w:p>
        </w:tc>
        <w:tc>
          <w:tcPr>
            <w:tcW w:w="1420" w:type="dxa"/>
            <w:shd w:val="clear" w:color="auto" w:fill="D5DCE4" w:themeFill="text2" w:themeFillTint="33"/>
            <w:vAlign w:val="center"/>
            <w:hideMark/>
          </w:tcPr>
          <w:p w14:paraId="08B1F64B" w14:textId="65981A42" w:rsidR="004E6EB1" w:rsidRPr="00AA14CF" w:rsidRDefault="004E6EB1" w:rsidP="004E6EB1">
            <w:pPr>
              <w:pStyle w:val="PPSSBOTableText"/>
              <w:jc w:val="center"/>
            </w:pPr>
            <w:r>
              <w:rPr>
                <w:b/>
                <w:bCs/>
                <w:color w:val="000000"/>
              </w:rPr>
              <w:t> </w:t>
            </w:r>
          </w:p>
        </w:tc>
        <w:tc>
          <w:tcPr>
            <w:tcW w:w="1480" w:type="dxa"/>
            <w:shd w:val="clear" w:color="auto" w:fill="D5DCE4" w:themeFill="text2" w:themeFillTint="33"/>
            <w:vAlign w:val="center"/>
            <w:hideMark/>
          </w:tcPr>
          <w:p w14:paraId="2E424429" w14:textId="4CAFD750" w:rsidR="004E6EB1" w:rsidRPr="00AA14CF" w:rsidRDefault="004E6EB1" w:rsidP="004E6EB1">
            <w:pPr>
              <w:pStyle w:val="PPSSBOTableText"/>
              <w:jc w:val="center"/>
            </w:pPr>
          </w:p>
        </w:tc>
        <w:tc>
          <w:tcPr>
            <w:tcW w:w="1700" w:type="dxa"/>
            <w:shd w:val="clear" w:color="auto" w:fill="D5DCE4" w:themeFill="text2" w:themeFillTint="33"/>
            <w:vAlign w:val="center"/>
            <w:hideMark/>
          </w:tcPr>
          <w:p w14:paraId="3F3D931D" w14:textId="3D840E93" w:rsidR="004E6EB1" w:rsidRPr="00AA14CF" w:rsidRDefault="004E6EB1" w:rsidP="004E6EB1">
            <w:pPr>
              <w:pStyle w:val="PPSSBOTableText"/>
              <w:jc w:val="center"/>
            </w:pPr>
            <w:r>
              <w:rPr>
                <w:b/>
                <w:bCs/>
                <w:color w:val="000000"/>
              </w:rPr>
              <w:t> </w:t>
            </w:r>
          </w:p>
        </w:tc>
      </w:tr>
      <w:tr w:rsidR="004E6EB1" w:rsidRPr="00AA14CF" w14:paraId="37F068E4" w14:textId="77777777" w:rsidTr="001F3A3F">
        <w:trPr>
          <w:trHeight w:val="340"/>
        </w:trPr>
        <w:tc>
          <w:tcPr>
            <w:tcW w:w="2580" w:type="dxa"/>
            <w:shd w:val="clear" w:color="auto" w:fill="auto"/>
            <w:vAlign w:val="center"/>
          </w:tcPr>
          <w:p w14:paraId="648CCBA1" w14:textId="5A46950E" w:rsidR="004E6EB1" w:rsidRPr="00AA14CF" w:rsidRDefault="004E6EB1" w:rsidP="004E6EB1">
            <w:pPr>
              <w:pStyle w:val="PPSSBOTableText"/>
            </w:pPr>
            <w:r>
              <w:t>Authorizer Leadership</w:t>
            </w:r>
          </w:p>
        </w:tc>
        <w:tc>
          <w:tcPr>
            <w:tcW w:w="1320" w:type="dxa"/>
            <w:shd w:val="clear" w:color="auto" w:fill="auto"/>
            <w:vAlign w:val="center"/>
          </w:tcPr>
          <w:p w14:paraId="086CC2D9" w14:textId="23A1249F" w:rsidR="004E6EB1" w:rsidRPr="00AA14CF" w:rsidRDefault="004E6EB1" w:rsidP="004E6EB1">
            <w:pPr>
              <w:pStyle w:val="PPSSBOTableText"/>
              <w:jc w:val="center"/>
            </w:pPr>
            <w:r>
              <w:t>8</w:t>
            </w:r>
          </w:p>
        </w:tc>
        <w:tc>
          <w:tcPr>
            <w:tcW w:w="1480" w:type="dxa"/>
            <w:shd w:val="clear" w:color="auto" w:fill="auto"/>
            <w:vAlign w:val="center"/>
          </w:tcPr>
          <w:p w14:paraId="4F7BACC3" w14:textId="3F742F5F" w:rsidR="004E6EB1" w:rsidRPr="00AA14CF" w:rsidRDefault="004E6EB1" w:rsidP="004E6EB1">
            <w:pPr>
              <w:pStyle w:val="PPSSBOTableText"/>
              <w:jc w:val="center"/>
            </w:pPr>
            <w:r>
              <w:rPr>
                <w:color w:val="000000"/>
              </w:rPr>
              <w:t>1.5</w:t>
            </w:r>
          </w:p>
        </w:tc>
        <w:tc>
          <w:tcPr>
            <w:tcW w:w="1420" w:type="dxa"/>
            <w:shd w:val="clear" w:color="auto" w:fill="auto"/>
            <w:vAlign w:val="center"/>
          </w:tcPr>
          <w:p w14:paraId="569F9BF1" w14:textId="4A1536D7" w:rsidR="004E6EB1" w:rsidRDefault="004E6EB1" w:rsidP="004E6EB1">
            <w:pPr>
              <w:pStyle w:val="PPSSBOTableText"/>
              <w:jc w:val="center"/>
            </w:pPr>
            <w:r>
              <w:rPr>
                <w:color w:val="000000"/>
              </w:rPr>
              <w:t>12</w:t>
            </w:r>
          </w:p>
        </w:tc>
        <w:tc>
          <w:tcPr>
            <w:tcW w:w="1480" w:type="dxa"/>
            <w:shd w:val="clear" w:color="auto" w:fill="auto"/>
            <w:vAlign w:val="center"/>
          </w:tcPr>
          <w:p w14:paraId="442E43FE" w14:textId="1E818D9D" w:rsidR="004E6EB1" w:rsidRPr="00AA14CF" w:rsidRDefault="004E6EB1" w:rsidP="004E6EB1">
            <w:pPr>
              <w:pStyle w:val="PPSSBOTableText"/>
              <w:jc w:val="center"/>
            </w:pPr>
            <w:r>
              <w:rPr>
                <w:color w:val="000000"/>
              </w:rPr>
              <w:t>$82</w:t>
            </w:r>
          </w:p>
        </w:tc>
        <w:tc>
          <w:tcPr>
            <w:tcW w:w="1700" w:type="dxa"/>
            <w:shd w:val="clear" w:color="auto" w:fill="auto"/>
            <w:noWrap/>
            <w:vAlign w:val="center"/>
          </w:tcPr>
          <w:p w14:paraId="3DF34024" w14:textId="5FDF6632" w:rsidR="004E6EB1" w:rsidRPr="00AA14CF" w:rsidRDefault="004E6EB1" w:rsidP="004E6EB1">
            <w:pPr>
              <w:pStyle w:val="PPSSBOTableText"/>
              <w:jc w:val="center"/>
            </w:pPr>
            <w:r>
              <w:rPr>
                <w:color w:val="000000"/>
              </w:rPr>
              <w:t>$981</w:t>
            </w:r>
          </w:p>
        </w:tc>
      </w:tr>
      <w:tr w:rsidR="004E6EB1" w:rsidRPr="00AA14CF" w14:paraId="7272B811" w14:textId="77777777" w:rsidTr="001F3A3F">
        <w:trPr>
          <w:trHeight w:val="340"/>
        </w:trPr>
        <w:tc>
          <w:tcPr>
            <w:tcW w:w="2580" w:type="dxa"/>
            <w:shd w:val="clear" w:color="auto" w:fill="auto"/>
            <w:vAlign w:val="center"/>
            <w:hideMark/>
          </w:tcPr>
          <w:p w14:paraId="486C20A0" w14:textId="77777777" w:rsidR="004E6EB1" w:rsidRPr="00AA14CF" w:rsidRDefault="004E6EB1" w:rsidP="004E6EB1">
            <w:pPr>
              <w:pStyle w:val="PPSSBOTableText"/>
            </w:pPr>
            <w:r w:rsidRPr="00AA14CF">
              <w:t>Authorizer Staff</w:t>
            </w:r>
          </w:p>
        </w:tc>
        <w:tc>
          <w:tcPr>
            <w:tcW w:w="1320" w:type="dxa"/>
            <w:shd w:val="clear" w:color="auto" w:fill="auto"/>
            <w:vAlign w:val="center"/>
            <w:hideMark/>
          </w:tcPr>
          <w:p w14:paraId="772C63B4" w14:textId="3F6832C3" w:rsidR="004E6EB1" w:rsidRPr="00AA14CF" w:rsidRDefault="004E6EB1" w:rsidP="004E6EB1">
            <w:pPr>
              <w:pStyle w:val="PPSSBOTableText"/>
              <w:jc w:val="center"/>
            </w:pPr>
            <w:r>
              <w:t>15</w:t>
            </w:r>
          </w:p>
        </w:tc>
        <w:tc>
          <w:tcPr>
            <w:tcW w:w="1480" w:type="dxa"/>
            <w:shd w:val="clear" w:color="auto" w:fill="auto"/>
            <w:vAlign w:val="center"/>
            <w:hideMark/>
          </w:tcPr>
          <w:p w14:paraId="7CF9D876" w14:textId="723A639B" w:rsidR="004E6EB1" w:rsidRPr="00AA14CF" w:rsidRDefault="004E6EB1" w:rsidP="004E6EB1">
            <w:pPr>
              <w:pStyle w:val="PPSSBOTableText"/>
              <w:jc w:val="center"/>
            </w:pPr>
            <w:r w:rsidRPr="00AA14CF">
              <w:t>1</w:t>
            </w:r>
          </w:p>
        </w:tc>
        <w:tc>
          <w:tcPr>
            <w:tcW w:w="1420" w:type="dxa"/>
            <w:shd w:val="clear" w:color="auto" w:fill="auto"/>
            <w:vAlign w:val="center"/>
            <w:hideMark/>
          </w:tcPr>
          <w:p w14:paraId="17F2329C" w14:textId="1B70406E" w:rsidR="004E6EB1" w:rsidRPr="00AA14CF" w:rsidRDefault="004E6EB1" w:rsidP="004E6EB1">
            <w:pPr>
              <w:pStyle w:val="PPSSBOTableText"/>
              <w:jc w:val="center"/>
            </w:pPr>
            <w:r>
              <w:rPr>
                <w:color w:val="000000"/>
              </w:rPr>
              <w:t>15</w:t>
            </w:r>
          </w:p>
        </w:tc>
        <w:tc>
          <w:tcPr>
            <w:tcW w:w="1480" w:type="dxa"/>
            <w:shd w:val="clear" w:color="auto" w:fill="auto"/>
            <w:vAlign w:val="center"/>
            <w:hideMark/>
          </w:tcPr>
          <w:p w14:paraId="418C5B5F" w14:textId="4734251B" w:rsidR="004E6EB1" w:rsidRPr="00AA14CF" w:rsidRDefault="004E6EB1" w:rsidP="004E6EB1">
            <w:pPr>
              <w:pStyle w:val="PPSSBOTableText"/>
              <w:jc w:val="center"/>
            </w:pPr>
            <w:r w:rsidRPr="00AA14CF">
              <w:t>$48</w:t>
            </w:r>
          </w:p>
        </w:tc>
        <w:tc>
          <w:tcPr>
            <w:tcW w:w="1700" w:type="dxa"/>
            <w:shd w:val="clear" w:color="auto" w:fill="auto"/>
            <w:noWrap/>
            <w:vAlign w:val="center"/>
            <w:hideMark/>
          </w:tcPr>
          <w:p w14:paraId="409A170A" w14:textId="73535605" w:rsidR="004E6EB1" w:rsidRPr="00AA14CF" w:rsidRDefault="004E6EB1" w:rsidP="004E6EB1">
            <w:pPr>
              <w:pStyle w:val="PPSSBOTableText"/>
              <w:jc w:val="center"/>
            </w:pPr>
            <w:r>
              <w:rPr>
                <w:color w:val="000000"/>
              </w:rPr>
              <w:t>$720</w:t>
            </w:r>
          </w:p>
        </w:tc>
      </w:tr>
      <w:tr w:rsidR="004E6EB1" w:rsidRPr="00AA14CF" w14:paraId="64474474" w14:textId="77777777" w:rsidTr="001F3A3F">
        <w:trPr>
          <w:trHeight w:val="340"/>
        </w:trPr>
        <w:tc>
          <w:tcPr>
            <w:tcW w:w="2580" w:type="dxa"/>
            <w:shd w:val="clear" w:color="auto" w:fill="D5DCE4" w:themeFill="text2" w:themeFillTint="33"/>
            <w:vAlign w:val="center"/>
            <w:hideMark/>
          </w:tcPr>
          <w:p w14:paraId="360C516C" w14:textId="29FEBD8C" w:rsidR="004E6EB1" w:rsidRPr="00AA14CF" w:rsidRDefault="004E6EB1" w:rsidP="004E6EB1">
            <w:pPr>
              <w:pStyle w:val="PPSSBOTableText"/>
              <w:rPr>
                <w:b/>
              </w:rPr>
            </w:pPr>
            <w:r w:rsidRPr="00AA14CF">
              <w:rPr>
                <w:b/>
              </w:rPr>
              <w:t>CMO or Charter Network</w:t>
            </w:r>
            <w:r w:rsidRPr="00AA14CF">
              <w:rPr>
                <w:rStyle w:val="FootnoteReference"/>
              </w:rPr>
              <w:t>4</w:t>
            </w:r>
          </w:p>
        </w:tc>
        <w:tc>
          <w:tcPr>
            <w:tcW w:w="1320" w:type="dxa"/>
            <w:shd w:val="clear" w:color="auto" w:fill="D5DCE4" w:themeFill="text2" w:themeFillTint="33"/>
            <w:vAlign w:val="center"/>
            <w:hideMark/>
          </w:tcPr>
          <w:p w14:paraId="119C6FC8" w14:textId="135F611F" w:rsidR="004E6EB1" w:rsidRPr="00AA14CF" w:rsidRDefault="004E6EB1" w:rsidP="004E6EB1">
            <w:pPr>
              <w:pStyle w:val="PPSSBOTableText"/>
              <w:jc w:val="center"/>
            </w:pPr>
          </w:p>
        </w:tc>
        <w:tc>
          <w:tcPr>
            <w:tcW w:w="1480" w:type="dxa"/>
            <w:shd w:val="clear" w:color="auto" w:fill="D5DCE4" w:themeFill="text2" w:themeFillTint="33"/>
            <w:vAlign w:val="center"/>
            <w:hideMark/>
          </w:tcPr>
          <w:p w14:paraId="39791370" w14:textId="4D1D8C12" w:rsidR="004E6EB1" w:rsidRPr="00AA14CF" w:rsidRDefault="004E6EB1" w:rsidP="004E6EB1">
            <w:pPr>
              <w:pStyle w:val="PPSSBOTableText"/>
              <w:jc w:val="center"/>
            </w:pPr>
          </w:p>
        </w:tc>
        <w:tc>
          <w:tcPr>
            <w:tcW w:w="1420" w:type="dxa"/>
            <w:shd w:val="clear" w:color="auto" w:fill="D5DCE4" w:themeFill="text2" w:themeFillTint="33"/>
            <w:vAlign w:val="center"/>
            <w:hideMark/>
          </w:tcPr>
          <w:p w14:paraId="74EB89F9" w14:textId="0EE4AE86" w:rsidR="004E6EB1" w:rsidRPr="00AA14CF" w:rsidRDefault="004E6EB1" w:rsidP="004E6EB1">
            <w:pPr>
              <w:pStyle w:val="PPSSBOTableText"/>
              <w:jc w:val="center"/>
            </w:pPr>
            <w:r>
              <w:rPr>
                <w:b/>
                <w:bCs/>
                <w:color w:val="000000"/>
              </w:rPr>
              <w:t> </w:t>
            </w:r>
          </w:p>
        </w:tc>
        <w:tc>
          <w:tcPr>
            <w:tcW w:w="1480" w:type="dxa"/>
            <w:shd w:val="clear" w:color="auto" w:fill="D5DCE4" w:themeFill="text2" w:themeFillTint="33"/>
            <w:vAlign w:val="center"/>
            <w:hideMark/>
          </w:tcPr>
          <w:p w14:paraId="0B1910F1" w14:textId="11234B60" w:rsidR="004E6EB1" w:rsidRPr="00AA14CF" w:rsidRDefault="004E6EB1" w:rsidP="004E6EB1">
            <w:pPr>
              <w:pStyle w:val="PPSSBOTableText"/>
              <w:jc w:val="center"/>
            </w:pPr>
          </w:p>
        </w:tc>
        <w:tc>
          <w:tcPr>
            <w:tcW w:w="1700" w:type="dxa"/>
            <w:shd w:val="clear" w:color="auto" w:fill="D5DCE4" w:themeFill="text2" w:themeFillTint="33"/>
            <w:vAlign w:val="center"/>
            <w:hideMark/>
          </w:tcPr>
          <w:p w14:paraId="5BABAE36" w14:textId="35231042" w:rsidR="004E6EB1" w:rsidRPr="00AA14CF" w:rsidRDefault="004E6EB1" w:rsidP="004E6EB1">
            <w:pPr>
              <w:pStyle w:val="PPSSBOTableText"/>
              <w:jc w:val="center"/>
            </w:pPr>
            <w:r>
              <w:rPr>
                <w:b/>
                <w:bCs/>
                <w:color w:val="000000"/>
              </w:rPr>
              <w:t> </w:t>
            </w:r>
          </w:p>
        </w:tc>
      </w:tr>
      <w:tr w:rsidR="004E6EB1" w:rsidRPr="00AA14CF" w14:paraId="7925EE3E" w14:textId="77777777" w:rsidTr="001F3A3F">
        <w:trPr>
          <w:trHeight w:val="340"/>
        </w:trPr>
        <w:tc>
          <w:tcPr>
            <w:tcW w:w="2580" w:type="dxa"/>
            <w:shd w:val="clear" w:color="auto" w:fill="auto"/>
            <w:vAlign w:val="center"/>
            <w:hideMark/>
          </w:tcPr>
          <w:p w14:paraId="1D19F321" w14:textId="77560B68" w:rsidR="004E6EB1" w:rsidRPr="00AA14CF" w:rsidRDefault="004E6EB1" w:rsidP="004E6EB1">
            <w:pPr>
              <w:pStyle w:val="PPSSBOTableText"/>
            </w:pPr>
            <w:r w:rsidRPr="00AA14CF">
              <w:t>Chief Executive Officer</w:t>
            </w:r>
          </w:p>
        </w:tc>
        <w:tc>
          <w:tcPr>
            <w:tcW w:w="1320" w:type="dxa"/>
            <w:shd w:val="clear" w:color="auto" w:fill="auto"/>
            <w:vAlign w:val="center"/>
            <w:hideMark/>
          </w:tcPr>
          <w:p w14:paraId="0790FC6D" w14:textId="5F180523" w:rsidR="004E6EB1" w:rsidRPr="00AA14CF" w:rsidRDefault="004E6EB1" w:rsidP="004E6EB1">
            <w:pPr>
              <w:pStyle w:val="PPSSBOTableText"/>
              <w:jc w:val="center"/>
            </w:pPr>
            <w:r w:rsidRPr="00AA14CF">
              <w:t>2</w:t>
            </w:r>
            <w:r>
              <w:t>8</w:t>
            </w:r>
          </w:p>
        </w:tc>
        <w:tc>
          <w:tcPr>
            <w:tcW w:w="1480" w:type="dxa"/>
            <w:shd w:val="clear" w:color="auto" w:fill="auto"/>
            <w:vAlign w:val="center"/>
            <w:hideMark/>
          </w:tcPr>
          <w:p w14:paraId="6030A75B" w14:textId="765E239C" w:rsidR="004E6EB1" w:rsidRPr="00AA14CF" w:rsidRDefault="004E6EB1" w:rsidP="004E6EB1">
            <w:pPr>
              <w:pStyle w:val="PPSSBOTableText"/>
              <w:jc w:val="center"/>
            </w:pPr>
            <w:r w:rsidRPr="00AA14CF">
              <w:t>1</w:t>
            </w:r>
            <w:r>
              <w:t>.5</w:t>
            </w:r>
          </w:p>
        </w:tc>
        <w:tc>
          <w:tcPr>
            <w:tcW w:w="1420" w:type="dxa"/>
            <w:shd w:val="clear" w:color="auto" w:fill="auto"/>
            <w:vAlign w:val="center"/>
            <w:hideMark/>
          </w:tcPr>
          <w:p w14:paraId="45912C05" w14:textId="3789EB5A" w:rsidR="004E6EB1" w:rsidRPr="00AA14CF" w:rsidRDefault="004E6EB1" w:rsidP="004E6EB1">
            <w:pPr>
              <w:pStyle w:val="PPSSBOTableText"/>
              <w:jc w:val="center"/>
            </w:pPr>
            <w:r>
              <w:rPr>
                <w:color w:val="000000"/>
              </w:rPr>
              <w:t>42</w:t>
            </w:r>
          </w:p>
        </w:tc>
        <w:tc>
          <w:tcPr>
            <w:tcW w:w="1480" w:type="dxa"/>
            <w:shd w:val="clear" w:color="auto" w:fill="auto"/>
            <w:vAlign w:val="center"/>
            <w:hideMark/>
          </w:tcPr>
          <w:p w14:paraId="6D528D1C" w14:textId="7A0FC529" w:rsidR="004E6EB1" w:rsidRPr="00AA14CF" w:rsidRDefault="004E6EB1" w:rsidP="004E6EB1">
            <w:pPr>
              <w:pStyle w:val="PPSSBOTableText"/>
              <w:jc w:val="center"/>
            </w:pPr>
            <w:r w:rsidRPr="00AA14CF">
              <w:t>$73</w:t>
            </w:r>
          </w:p>
        </w:tc>
        <w:tc>
          <w:tcPr>
            <w:tcW w:w="1700" w:type="dxa"/>
            <w:shd w:val="clear" w:color="auto" w:fill="auto"/>
            <w:noWrap/>
            <w:vAlign w:val="center"/>
            <w:hideMark/>
          </w:tcPr>
          <w:p w14:paraId="12FC6E73" w14:textId="2016B0BF" w:rsidR="004E6EB1" w:rsidRPr="00AA14CF" w:rsidRDefault="004E6EB1" w:rsidP="004E6EB1">
            <w:pPr>
              <w:pStyle w:val="PPSSBOTableText"/>
              <w:jc w:val="center"/>
            </w:pPr>
            <w:r>
              <w:rPr>
                <w:color w:val="000000"/>
              </w:rPr>
              <w:t>$3,076</w:t>
            </w:r>
          </w:p>
        </w:tc>
      </w:tr>
      <w:tr w:rsidR="004E6EB1" w:rsidRPr="00AA14CF" w14:paraId="4C093FBA" w14:textId="77777777" w:rsidTr="001F3A3F">
        <w:trPr>
          <w:trHeight w:val="340"/>
        </w:trPr>
        <w:tc>
          <w:tcPr>
            <w:tcW w:w="2580" w:type="dxa"/>
            <w:shd w:val="clear" w:color="auto" w:fill="auto"/>
            <w:vAlign w:val="center"/>
            <w:hideMark/>
          </w:tcPr>
          <w:p w14:paraId="3F31B0C4" w14:textId="77777777" w:rsidR="004E6EB1" w:rsidRPr="00AA14CF" w:rsidRDefault="004E6EB1" w:rsidP="004E6EB1">
            <w:pPr>
              <w:pStyle w:val="PPSSBOTableText"/>
            </w:pPr>
            <w:r w:rsidRPr="00AA14CF">
              <w:t>Chief Academic Officer</w:t>
            </w:r>
          </w:p>
        </w:tc>
        <w:tc>
          <w:tcPr>
            <w:tcW w:w="1320" w:type="dxa"/>
            <w:shd w:val="clear" w:color="auto" w:fill="auto"/>
            <w:vAlign w:val="center"/>
            <w:hideMark/>
          </w:tcPr>
          <w:p w14:paraId="70572CF0" w14:textId="2187403E" w:rsidR="004E6EB1" w:rsidRPr="00AA14CF" w:rsidRDefault="004E6EB1" w:rsidP="004E6EB1">
            <w:pPr>
              <w:pStyle w:val="PPSSBOTableText"/>
              <w:jc w:val="center"/>
            </w:pPr>
            <w:r>
              <w:t>16</w:t>
            </w:r>
          </w:p>
        </w:tc>
        <w:tc>
          <w:tcPr>
            <w:tcW w:w="1480" w:type="dxa"/>
            <w:shd w:val="clear" w:color="auto" w:fill="auto"/>
            <w:vAlign w:val="center"/>
            <w:hideMark/>
          </w:tcPr>
          <w:p w14:paraId="5B63D5F1" w14:textId="36F93DA3" w:rsidR="004E6EB1" w:rsidRPr="00AA14CF" w:rsidRDefault="004E6EB1" w:rsidP="004E6EB1">
            <w:pPr>
              <w:pStyle w:val="PPSSBOTableText"/>
              <w:jc w:val="center"/>
            </w:pPr>
            <w:r w:rsidRPr="00AA14CF">
              <w:t>1</w:t>
            </w:r>
          </w:p>
        </w:tc>
        <w:tc>
          <w:tcPr>
            <w:tcW w:w="1420" w:type="dxa"/>
            <w:shd w:val="clear" w:color="auto" w:fill="auto"/>
            <w:vAlign w:val="center"/>
            <w:hideMark/>
          </w:tcPr>
          <w:p w14:paraId="201367FA" w14:textId="5CB84E7B" w:rsidR="004E6EB1" w:rsidRPr="00AA14CF" w:rsidRDefault="004E6EB1" w:rsidP="004E6EB1">
            <w:pPr>
              <w:pStyle w:val="PPSSBOTableText"/>
              <w:jc w:val="center"/>
            </w:pPr>
            <w:r>
              <w:rPr>
                <w:color w:val="000000"/>
              </w:rPr>
              <w:t>16</w:t>
            </w:r>
          </w:p>
        </w:tc>
        <w:tc>
          <w:tcPr>
            <w:tcW w:w="1480" w:type="dxa"/>
            <w:shd w:val="clear" w:color="auto" w:fill="auto"/>
            <w:vAlign w:val="center"/>
            <w:hideMark/>
          </w:tcPr>
          <w:p w14:paraId="2388AB1A" w14:textId="2F5DD7C4" w:rsidR="004E6EB1" w:rsidRPr="00AA14CF" w:rsidRDefault="004E6EB1" w:rsidP="004E6EB1">
            <w:pPr>
              <w:pStyle w:val="PPSSBOTableText"/>
              <w:jc w:val="center"/>
            </w:pPr>
            <w:r w:rsidRPr="00AA14CF">
              <w:t>$35</w:t>
            </w:r>
          </w:p>
        </w:tc>
        <w:tc>
          <w:tcPr>
            <w:tcW w:w="1700" w:type="dxa"/>
            <w:shd w:val="clear" w:color="auto" w:fill="auto"/>
            <w:noWrap/>
            <w:vAlign w:val="center"/>
            <w:hideMark/>
          </w:tcPr>
          <w:p w14:paraId="4D18D0A6" w14:textId="2EC63AD2" w:rsidR="004E6EB1" w:rsidRPr="00AA14CF" w:rsidRDefault="004E6EB1" w:rsidP="004E6EB1">
            <w:pPr>
              <w:pStyle w:val="PPSSBOTableText"/>
              <w:jc w:val="center"/>
            </w:pPr>
            <w:r>
              <w:rPr>
                <w:color w:val="000000"/>
              </w:rPr>
              <w:t>$564</w:t>
            </w:r>
          </w:p>
        </w:tc>
      </w:tr>
      <w:tr w:rsidR="004E6EB1" w:rsidRPr="00AA14CF" w14:paraId="3291C921" w14:textId="77777777" w:rsidTr="001F3A3F">
        <w:trPr>
          <w:trHeight w:val="340"/>
        </w:trPr>
        <w:tc>
          <w:tcPr>
            <w:tcW w:w="2580" w:type="dxa"/>
            <w:shd w:val="clear" w:color="auto" w:fill="auto"/>
            <w:vAlign w:val="center"/>
            <w:hideMark/>
          </w:tcPr>
          <w:p w14:paraId="19DEB118" w14:textId="77777777" w:rsidR="004E6EB1" w:rsidRPr="00AA14CF" w:rsidRDefault="004E6EB1" w:rsidP="004E6EB1">
            <w:pPr>
              <w:pStyle w:val="PPSSBOTableText"/>
            </w:pPr>
            <w:r w:rsidRPr="00AA14CF">
              <w:t>Chief Operations Officer</w:t>
            </w:r>
          </w:p>
        </w:tc>
        <w:tc>
          <w:tcPr>
            <w:tcW w:w="1320" w:type="dxa"/>
            <w:shd w:val="clear" w:color="auto" w:fill="auto"/>
            <w:vAlign w:val="center"/>
            <w:hideMark/>
          </w:tcPr>
          <w:p w14:paraId="0F3C9620" w14:textId="05CB5E36" w:rsidR="004E6EB1" w:rsidRPr="00AA14CF" w:rsidRDefault="004E6EB1" w:rsidP="004E6EB1">
            <w:pPr>
              <w:pStyle w:val="PPSSBOTableText"/>
              <w:jc w:val="center"/>
            </w:pPr>
            <w:r>
              <w:t>20</w:t>
            </w:r>
          </w:p>
        </w:tc>
        <w:tc>
          <w:tcPr>
            <w:tcW w:w="1480" w:type="dxa"/>
            <w:shd w:val="clear" w:color="auto" w:fill="auto"/>
            <w:vAlign w:val="center"/>
            <w:hideMark/>
          </w:tcPr>
          <w:p w14:paraId="22580A24" w14:textId="61151554" w:rsidR="004E6EB1" w:rsidRPr="00AA14CF" w:rsidRDefault="004E6EB1" w:rsidP="004E6EB1">
            <w:pPr>
              <w:pStyle w:val="PPSSBOTableText"/>
              <w:jc w:val="center"/>
            </w:pPr>
            <w:r w:rsidRPr="00AA14CF">
              <w:t>1</w:t>
            </w:r>
          </w:p>
        </w:tc>
        <w:tc>
          <w:tcPr>
            <w:tcW w:w="1420" w:type="dxa"/>
            <w:shd w:val="clear" w:color="auto" w:fill="auto"/>
            <w:vAlign w:val="center"/>
            <w:hideMark/>
          </w:tcPr>
          <w:p w14:paraId="2689C99E" w14:textId="65EA01E0" w:rsidR="004E6EB1" w:rsidRPr="00AA14CF" w:rsidRDefault="004E6EB1" w:rsidP="004E6EB1">
            <w:pPr>
              <w:pStyle w:val="PPSSBOTableText"/>
              <w:jc w:val="center"/>
            </w:pPr>
            <w:r>
              <w:rPr>
                <w:color w:val="000000"/>
              </w:rPr>
              <w:t>20</w:t>
            </w:r>
          </w:p>
        </w:tc>
        <w:tc>
          <w:tcPr>
            <w:tcW w:w="1480" w:type="dxa"/>
            <w:shd w:val="clear" w:color="auto" w:fill="auto"/>
            <w:vAlign w:val="center"/>
            <w:hideMark/>
          </w:tcPr>
          <w:p w14:paraId="0F087144" w14:textId="3F09D8D0" w:rsidR="004E6EB1" w:rsidRPr="00AA14CF" w:rsidRDefault="004E6EB1" w:rsidP="004E6EB1">
            <w:pPr>
              <w:pStyle w:val="PPSSBOTableText"/>
              <w:jc w:val="center"/>
            </w:pPr>
            <w:r w:rsidRPr="00AA14CF">
              <w:t>$35</w:t>
            </w:r>
          </w:p>
        </w:tc>
        <w:tc>
          <w:tcPr>
            <w:tcW w:w="1700" w:type="dxa"/>
            <w:shd w:val="clear" w:color="auto" w:fill="auto"/>
            <w:noWrap/>
            <w:vAlign w:val="center"/>
            <w:hideMark/>
          </w:tcPr>
          <w:p w14:paraId="51EE0063" w14:textId="68063839" w:rsidR="004E6EB1" w:rsidRPr="00AA14CF" w:rsidRDefault="004E6EB1" w:rsidP="004E6EB1">
            <w:pPr>
              <w:pStyle w:val="PPSSBOTableText"/>
              <w:jc w:val="center"/>
            </w:pPr>
            <w:r>
              <w:rPr>
                <w:color w:val="000000"/>
              </w:rPr>
              <w:t>$705</w:t>
            </w:r>
          </w:p>
        </w:tc>
      </w:tr>
      <w:tr w:rsidR="004E6EB1" w:rsidRPr="00AA14CF" w14:paraId="74D67B4F" w14:textId="77777777" w:rsidTr="001F3A3F">
        <w:trPr>
          <w:trHeight w:val="340"/>
        </w:trPr>
        <w:tc>
          <w:tcPr>
            <w:tcW w:w="2580" w:type="dxa"/>
            <w:shd w:val="clear" w:color="auto" w:fill="auto"/>
            <w:vAlign w:val="center"/>
            <w:hideMark/>
          </w:tcPr>
          <w:p w14:paraId="1DDDD7CC" w14:textId="77777777" w:rsidR="004E6EB1" w:rsidRPr="00AA14CF" w:rsidRDefault="004E6EB1" w:rsidP="004E6EB1">
            <w:pPr>
              <w:pStyle w:val="PPSSBOTableText"/>
            </w:pPr>
            <w:r w:rsidRPr="00AA14CF">
              <w:t>Department Directors</w:t>
            </w:r>
          </w:p>
        </w:tc>
        <w:tc>
          <w:tcPr>
            <w:tcW w:w="1320" w:type="dxa"/>
            <w:shd w:val="clear" w:color="auto" w:fill="auto"/>
            <w:vAlign w:val="center"/>
            <w:hideMark/>
          </w:tcPr>
          <w:p w14:paraId="62AC7AA9" w14:textId="51A7DE7D" w:rsidR="004E6EB1" w:rsidRPr="00AA14CF" w:rsidRDefault="004E6EB1" w:rsidP="004E6EB1">
            <w:pPr>
              <w:pStyle w:val="PPSSBOTableText"/>
              <w:jc w:val="center"/>
            </w:pPr>
            <w:r>
              <w:t>33</w:t>
            </w:r>
          </w:p>
        </w:tc>
        <w:tc>
          <w:tcPr>
            <w:tcW w:w="1480" w:type="dxa"/>
            <w:shd w:val="clear" w:color="auto" w:fill="auto"/>
            <w:vAlign w:val="center"/>
            <w:hideMark/>
          </w:tcPr>
          <w:p w14:paraId="0DEA7F29" w14:textId="58E177C1" w:rsidR="004E6EB1" w:rsidRPr="00AA14CF" w:rsidRDefault="004E6EB1" w:rsidP="004E6EB1">
            <w:pPr>
              <w:pStyle w:val="PPSSBOTableText"/>
              <w:jc w:val="center"/>
            </w:pPr>
            <w:r w:rsidRPr="00AA14CF">
              <w:t>1</w:t>
            </w:r>
          </w:p>
        </w:tc>
        <w:tc>
          <w:tcPr>
            <w:tcW w:w="1420" w:type="dxa"/>
            <w:shd w:val="clear" w:color="auto" w:fill="auto"/>
            <w:vAlign w:val="center"/>
            <w:hideMark/>
          </w:tcPr>
          <w:p w14:paraId="781D1298" w14:textId="300F3DF3" w:rsidR="004E6EB1" w:rsidRPr="00AA14CF" w:rsidRDefault="004E6EB1" w:rsidP="004E6EB1">
            <w:pPr>
              <w:pStyle w:val="PPSSBOTableText"/>
              <w:jc w:val="center"/>
            </w:pPr>
            <w:r>
              <w:rPr>
                <w:color w:val="000000"/>
              </w:rPr>
              <w:t>33</w:t>
            </w:r>
          </w:p>
        </w:tc>
        <w:tc>
          <w:tcPr>
            <w:tcW w:w="1480" w:type="dxa"/>
            <w:shd w:val="clear" w:color="auto" w:fill="auto"/>
            <w:vAlign w:val="center"/>
            <w:hideMark/>
          </w:tcPr>
          <w:p w14:paraId="0E5F5519" w14:textId="600ECA7C" w:rsidR="004E6EB1" w:rsidRPr="00AA14CF" w:rsidRDefault="004E6EB1" w:rsidP="004E6EB1">
            <w:pPr>
              <w:pStyle w:val="PPSSBOTableText"/>
              <w:jc w:val="center"/>
            </w:pPr>
            <w:r w:rsidRPr="00AA14CF">
              <w:t>$29</w:t>
            </w:r>
          </w:p>
        </w:tc>
        <w:tc>
          <w:tcPr>
            <w:tcW w:w="1700" w:type="dxa"/>
            <w:shd w:val="clear" w:color="auto" w:fill="auto"/>
            <w:noWrap/>
            <w:vAlign w:val="center"/>
            <w:hideMark/>
          </w:tcPr>
          <w:p w14:paraId="7A504791" w14:textId="472F3630" w:rsidR="004E6EB1" w:rsidRPr="00AA14CF" w:rsidRDefault="004E6EB1" w:rsidP="004E6EB1">
            <w:pPr>
              <w:pStyle w:val="PPSSBOTableText"/>
              <w:jc w:val="center"/>
            </w:pPr>
            <w:r>
              <w:rPr>
                <w:color w:val="000000"/>
              </w:rPr>
              <w:t>$941</w:t>
            </w:r>
          </w:p>
        </w:tc>
      </w:tr>
      <w:tr w:rsidR="004E6EB1" w:rsidRPr="00AA14CF" w14:paraId="09DFBD54" w14:textId="77777777" w:rsidTr="001F3A3F">
        <w:trPr>
          <w:trHeight w:val="340"/>
        </w:trPr>
        <w:tc>
          <w:tcPr>
            <w:tcW w:w="2580" w:type="dxa"/>
            <w:shd w:val="clear" w:color="auto" w:fill="D5DCE4" w:themeFill="text2" w:themeFillTint="33"/>
            <w:vAlign w:val="center"/>
            <w:hideMark/>
          </w:tcPr>
          <w:p w14:paraId="63458CCB" w14:textId="06E5AB30" w:rsidR="004E6EB1" w:rsidRPr="00AA14CF" w:rsidRDefault="004E6EB1" w:rsidP="004E6EB1">
            <w:pPr>
              <w:pStyle w:val="PPSSBOTableText"/>
              <w:rPr>
                <w:b/>
              </w:rPr>
            </w:pPr>
            <w:r w:rsidRPr="00AA14CF">
              <w:rPr>
                <w:b/>
              </w:rPr>
              <w:t>Charter School</w:t>
            </w:r>
            <w:r w:rsidRPr="00AA14CF">
              <w:rPr>
                <w:rStyle w:val="FootnoteReference"/>
              </w:rPr>
              <w:t>5</w:t>
            </w:r>
          </w:p>
        </w:tc>
        <w:tc>
          <w:tcPr>
            <w:tcW w:w="1320" w:type="dxa"/>
            <w:shd w:val="clear" w:color="auto" w:fill="D5DCE4" w:themeFill="text2" w:themeFillTint="33"/>
            <w:vAlign w:val="center"/>
            <w:hideMark/>
          </w:tcPr>
          <w:p w14:paraId="7E3734C3" w14:textId="73CE1DE6" w:rsidR="004E6EB1" w:rsidRPr="00AA14CF" w:rsidRDefault="004E6EB1" w:rsidP="004E6EB1">
            <w:pPr>
              <w:pStyle w:val="PPSSBOTableText"/>
              <w:jc w:val="center"/>
            </w:pPr>
          </w:p>
        </w:tc>
        <w:tc>
          <w:tcPr>
            <w:tcW w:w="1480" w:type="dxa"/>
            <w:shd w:val="clear" w:color="auto" w:fill="D5DCE4" w:themeFill="text2" w:themeFillTint="33"/>
            <w:vAlign w:val="center"/>
            <w:hideMark/>
          </w:tcPr>
          <w:p w14:paraId="26F0280F" w14:textId="455DE632" w:rsidR="004E6EB1" w:rsidRPr="00AA14CF" w:rsidRDefault="004E6EB1" w:rsidP="004E6EB1">
            <w:pPr>
              <w:pStyle w:val="PPSSBOTableText"/>
              <w:jc w:val="center"/>
            </w:pPr>
          </w:p>
        </w:tc>
        <w:tc>
          <w:tcPr>
            <w:tcW w:w="1420" w:type="dxa"/>
            <w:shd w:val="clear" w:color="auto" w:fill="D5DCE4" w:themeFill="text2" w:themeFillTint="33"/>
            <w:vAlign w:val="center"/>
            <w:hideMark/>
          </w:tcPr>
          <w:p w14:paraId="663D8DCE" w14:textId="0AE2EE01" w:rsidR="004E6EB1" w:rsidRPr="00AA14CF" w:rsidRDefault="004E6EB1" w:rsidP="004E6EB1">
            <w:pPr>
              <w:pStyle w:val="PPSSBOTableText"/>
              <w:jc w:val="center"/>
            </w:pPr>
            <w:r>
              <w:rPr>
                <w:b/>
                <w:bCs/>
                <w:color w:val="000000"/>
              </w:rPr>
              <w:t> </w:t>
            </w:r>
          </w:p>
        </w:tc>
        <w:tc>
          <w:tcPr>
            <w:tcW w:w="1480" w:type="dxa"/>
            <w:shd w:val="clear" w:color="auto" w:fill="D5DCE4" w:themeFill="text2" w:themeFillTint="33"/>
            <w:vAlign w:val="center"/>
            <w:hideMark/>
          </w:tcPr>
          <w:p w14:paraId="6276072D" w14:textId="59730CC2" w:rsidR="004E6EB1" w:rsidRPr="00AA14CF" w:rsidRDefault="004E6EB1" w:rsidP="004E6EB1">
            <w:pPr>
              <w:pStyle w:val="PPSSBOTableText"/>
              <w:jc w:val="center"/>
            </w:pPr>
          </w:p>
        </w:tc>
        <w:tc>
          <w:tcPr>
            <w:tcW w:w="1700" w:type="dxa"/>
            <w:shd w:val="clear" w:color="auto" w:fill="D5DCE4" w:themeFill="text2" w:themeFillTint="33"/>
            <w:vAlign w:val="center"/>
            <w:hideMark/>
          </w:tcPr>
          <w:p w14:paraId="64FE4667" w14:textId="5B12647F" w:rsidR="004E6EB1" w:rsidRPr="00AA14CF" w:rsidRDefault="004E6EB1" w:rsidP="004E6EB1">
            <w:pPr>
              <w:pStyle w:val="PPSSBOTableText"/>
              <w:jc w:val="center"/>
            </w:pPr>
            <w:r>
              <w:rPr>
                <w:b/>
                <w:bCs/>
                <w:color w:val="000000"/>
              </w:rPr>
              <w:t> </w:t>
            </w:r>
          </w:p>
        </w:tc>
      </w:tr>
      <w:tr w:rsidR="004E6EB1" w:rsidRPr="00AA14CF" w14:paraId="25CD4A98" w14:textId="77777777" w:rsidTr="001F3A3F">
        <w:trPr>
          <w:trHeight w:val="340"/>
        </w:trPr>
        <w:tc>
          <w:tcPr>
            <w:tcW w:w="2580" w:type="dxa"/>
            <w:shd w:val="clear" w:color="auto" w:fill="auto"/>
            <w:vAlign w:val="center"/>
            <w:hideMark/>
          </w:tcPr>
          <w:p w14:paraId="676F062C" w14:textId="77777777" w:rsidR="004E6EB1" w:rsidRPr="00AA14CF" w:rsidRDefault="004E6EB1" w:rsidP="004E6EB1">
            <w:pPr>
              <w:pStyle w:val="PPSSBOTableText"/>
            </w:pPr>
            <w:r w:rsidRPr="00AA14CF">
              <w:t>School Leader</w:t>
            </w:r>
          </w:p>
        </w:tc>
        <w:tc>
          <w:tcPr>
            <w:tcW w:w="1320" w:type="dxa"/>
            <w:shd w:val="clear" w:color="auto" w:fill="auto"/>
            <w:vAlign w:val="center"/>
            <w:hideMark/>
          </w:tcPr>
          <w:p w14:paraId="294CAAD7" w14:textId="793EAB26" w:rsidR="004E6EB1" w:rsidRPr="00AA14CF" w:rsidRDefault="004E6EB1" w:rsidP="004E6EB1">
            <w:pPr>
              <w:pStyle w:val="PPSSBOTableText"/>
              <w:jc w:val="center"/>
            </w:pPr>
            <w:r w:rsidRPr="00AA14CF">
              <w:t>5</w:t>
            </w:r>
            <w:r>
              <w:t>5</w:t>
            </w:r>
          </w:p>
        </w:tc>
        <w:tc>
          <w:tcPr>
            <w:tcW w:w="1480" w:type="dxa"/>
            <w:shd w:val="clear" w:color="auto" w:fill="auto"/>
            <w:vAlign w:val="center"/>
            <w:hideMark/>
          </w:tcPr>
          <w:p w14:paraId="7D42C04F" w14:textId="1291D2A6" w:rsidR="004E6EB1" w:rsidRPr="00AA14CF" w:rsidRDefault="004E6EB1" w:rsidP="004E6EB1">
            <w:pPr>
              <w:pStyle w:val="PPSSBOTableText"/>
              <w:jc w:val="center"/>
            </w:pPr>
            <w:r w:rsidRPr="00AA14CF">
              <w:t>1</w:t>
            </w:r>
          </w:p>
        </w:tc>
        <w:tc>
          <w:tcPr>
            <w:tcW w:w="1420" w:type="dxa"/>
            <w:shd w:val="clear" w:color="auto" w:fill="auto"/>
            <w:vAlign w:val="center"/>
            <w:hideMark/>
          </w:tcPr>
          <w:p w14:paraId="04D89E79" w14:textId="3EDA37F6" w:rsidR="004E6EB1" w:rsidRPr="00AA14CF" w:rsidRDefault="004E6EB1" w:rsidP="004E6EB1">
            <w:pPr>
              <w:pStyle w:val="PPSSBOTableText"/>
              <w:jc w:val="center"/>
            </w:pPr>
            <w:r>
              <w:rPr>
                <w:color w:val="000000"/>
              </w:rPr>
              <w:t>55</w:t>
            </w:r>
          </w:p>
        </w:tc>
        <w:tc>
          <w:tcPr>
            <w:tcW w:w="1480" w:type="dxa"/>
            <w:shd w:val="clear" w:color="auto" w:fill="auto"/>
            <w:vAlign w:val="center"/>
            <w:hideMark/>
          </w:tcPr>
          <w:p w14:paraId="05444088" w14:textId="63B2F5ED" w:rsidR="004E6EB1" w:rsidRPr="00AA14CF" w:rsidRDefault="004E6EB1" w:rsidP="004E6EB1">
            <w:pPr>
              <w:pStyle w:val="PPSSBOTableText"/>
              <w:jc w:val="center"/>
            </w:pPr>
            <w:r w:rsidRPr="00AA14CF">
              <w:t>$47</w:t>
            </w:r>
          </w:p>
        </w:tc>
        <w:tc>
          <w:tcPr>
            <w:tcW w:w="1700" w:type="dxa"/>
            <w:shd w:val="clear" w:color="auto" w:fill="auto"/>
            <w:noWrap/>
            <w:vAlign w:val="center"/>
            <w:hideMark/>
          </w:tcPr>
          <w:p w14:paraId="266C5A34" w14:textId="5AF664A6" w:rsidR="004E6EB1" w:rsidRPr="00AA14CF" w:rsidRDefault="004E6EB1" w:rsidP="004E6EB1">
            <w:pPr>
              <w:pStyle w:val="PPSSBOTableText"/>
              <w:jc w:val="center"/>
            </w:pPr>
            <w:r>
              <w:rPr>
                <w:color w:val="000000"/>
              </w:rPr>
              <w:t>$2,567</w:t>
            </w:r>
          </w:p>
        </w:tc>
      </w:tr>
      <w:tr w:rsidR="004E6EB1" w:rsidRPr="00AA14CF" w14:paraId="22209235" w14:textId="77777777" w:rsidTr="001F3A3F">
        <w:trPr>
          <w:trHeight w:val="920"/>
        </w:trPr>
        <w:tc>
          <w:tcPr>
            <w:tcW w:w="2580" w:type="dxa"/>
            <w:shd w:val="clear" w:color="auto" w:fill="auto"/>
            <w:vAlign w:val="center"/>
            <w:hideMark/>
          </w:tcPr>
          <w:p w14:paraId="4FB36A8E" w14:textId="10585DEB" w:rsidR="004E6EB1" w:rsidRPr="00AA14CF" w:rsidRDefault="004E6EB1" w:rsidP="004E6EB1">
            <w:pPr>
              <w:pStyle w:val="PPSSBOTableText"/>
            </w:pPr>
            <w:r w:rsidRPr="00AA14CF">
              <w:t>Non-Instructional School Staff (Program Coordinator, Counselor, Parent Coordinator)</w:t>
            </w:r>
          </w:p>
        </w:tc>
        <w:tc>
          <w:tcPr>
            <w:tcW w:w="1320" w:type="dxa"/>
            <w:shd w:val="clear" w:color="auto" w:fill="auto"/>
            <w:vAlign w:val="center"/>
            <w:hideMark/>
          </w:tcPr>
          <w:p w14:paraId="310BB269" w14:textId="3980127E" w:rsidR="004E6EB1" w:rsidRPr="00AA14CF" w:rsidRDefault="004E6EB1" w:rsidP="004E6EB1">
            <w:pPr>
              <w:pStyle w:val="PPSSBOTableText"/>
              <w:jc w:val="center"/>
            </w:pPr>
            <w:r w:rsidRPr="00AA14CF">
              <w:t>3</w:t>
            </w:r>
            <w:r>
              <w:t>1</w:t>
            </w:r>
          </w:p>
        </w:tc>
        <w:tc>
          <w:tcPr>
            <w:tcW w:w="1480" w:type="dxa"/>
            <w:shd w:val="clear" w:color="auto" w:fill="auto"/>
            <w:vAlign w:val="center"/>
            <w:hideMark/>
          </w:tcPr>
          <w:p w14:paraId="28C84468" w14:textId="11AE29F3" w:rsidR="004E6EB1" w:rsidRPr="00AA14CF" w:rsidRDefault="004E6EB1" w:rsidP="004E6EB1">
            <w:pPr>
              <w:pStyle w:val="PPSSBOTableText"/>
              <w:jc w:val="center"/>
            </w:pPr>
            <w:r w:rsidRPr="00AA14CF">
              <w:t>1</w:t>
            </w:r>
          </w:p>
        </w:tc>
        <w:tc>
          <w:tcPr>
            <w:tcW w:w="1420" w:type="dxa"/>
            <w:shd w:val="clear" w:color="auto" w:fill="auto"/>
            <w:vAlign w:val="center"/>
            <w:hideMark/>
          </w:tcPr>
          <w:p w14:paraId="25F51097" w14:textId="485FF695" w:rsidR="004E6EB1" w:rsidRPr="00AA14CF" w:rsidRDefault="004E6EB1" w:rsidP="004E6EB1">
            <w:pPr>
              <w:pStyle w:val="PPSSBOTableText"/>
              <w:jc w:val="center"/>
            </w:pPr>
            <w:r>
              <w:rPr>
                <w:color w:val="000000"/>
              </w:rPr>
              <w:t>31</w:t>
            </w:r>
          </w:p>
        </w:tc>
        <w:tc>
          <w:tcPr>
            <w:tcW w:w="1480" w:type="dxa"/>
            <w:shd w:val="clear" w:color="auto" w:fill="auto"/>
            <w:vAlign w:val="center"/>
            <w:hideMark/>
          </w:tcPr>
          <w:p w14:paraId="458A3D48" w14:textId="3AC72CFC" w:rsidR="004E6EB1" w:rsidRPr="00AA14CF" w:rsidRDefault="004E6EB1" w:rsidP="004E6EB1">
            <w:pPr>
              <w:pStyle w:val="PPSSBOTableText"/>
              <w:jc w:val="center"/>
            </w:pPr>
            <w:r w:rsidRPr="00AA14CF">
              <w:t>$32</w:t>
            </w:r>
          </w:p>
        </w:tc>
        <w:tc>
          <w:tcPr>
            <w:tcW w:w="1700" w:type="dxa"/>
            <w:shd w:val="clear" w:color="auto" w:fill="auto"/>
            <w:noWrap/>
            <w:vAlign w:val="center"/>
            <w:hideMark/>
          </w:tcPr>
          <w:p w14:paraId="635DD77C" w14:textId="672194C5" w:rsidR="004E6EB1" w:rsidRPr="00AA14CF" w:rsidRDefault="004E6EB1" w:rsidP="004E6EB1">
            <w:pPr>
              <w:pStyle w:val="PPSSBOTableText"/>
              <w:jc w:val="center"/>
            </w:pPr>
            <w:r>
              <w:rPr>
                <w:color w:val="000000"/>
              </w:rPr>
              <w:t>$978</w:t>
            </w:r>
          </w:p>
        </w:tc>
      </w:tr>
      <w:tr w:rsidR="004E6EB1" w:rsidRPr="00AA14CF" w14:paraId="0974847F" w14:textId="77777777" w:rsidTr="001F3A3F">
        <w:trPr>
          <w:trHeight w:val="340"/>
        </w:trPr>
        <w:tc>
          <w:tcPr>
            <w:tcW w:w="2580" w:type="dxa"/>
            <w:shd w:val="clear" w:color="auto" w:fill="auto"/>
            <w:vAlign w:val="center"/>
            <w:hideMark/>
          </w:tcPr>
          <w:p w14:paraId="5695ACC8" w14:textId="77777777" w:rsidR="004E6EB1" w:rsidRPr="00AA14CF" w:rsidRDefault="004E6EB1" w:rsidP="004E6EB1">
            <w:pPr>
              <w:pStyle w:val="PPSSBOTableText"/>
            </w:pPr>
            <w:r w:rsidRPr="00AA14CF">
              <w:t>Teacher</w:t>
            </w:r>
          </w:p>
        </w:tc>
        <w:tc>
          <w:tcPr>
            <w:tcW w:w="1320" w:type="dxa"/>
            <w:shd w:val="clear" w:color="auto" w:fill="auto"/>
            <w:vAlign w:val="center"/>
            <w:hideMark/>
          </w:tcPr>
          <w:p w14:paraId="471250F8" w14:textId="0E552E0C" w:rsidR="004E6EB1" w:rsidRPr="00AA14CF" w:rsidRDefault="004E6EB1" w:rsidP="004E6EB1">
            <w:pPr>
              <w:pStyle w:val="PPSSBOTableText"/>
              <w:jc w:val="center"/>
            </w:pPr>
            <w:r>
              <w:t>16</w:t>
            </w:r>
          </w:p>
        </w:tc>
        <w:tc>
          <w:tcPr>
            <w:tcW w:w="1480" w:type="dxa"/>
            <w:shd w:val="clear" w:color="auto" w:fill="auto"/>
            <w:vAlign w:val="center"/>
            <w:hideMark/>
          </w:tcPr>
          <w:p w14:paraId="24B90B8B" w14:textId="479618AF" w:rsidR="004E6EB1" w:rsidRPr="00AA14CF" w:rsidRDefault="004E6EB1" w:rsidP="004E6EB1">
            <w:pPr>
              <w:pStyle w:val="PPSSBOTableText"/>
              <w:jc w:val="center"/>
            </w:pPr>
            <w:r w:rsidRPr="00AA14CF">
              <w:t>1</w:t>
            </w:r>
          </w:p>
        </w:tc>
        <w:tc>
          <w:tcPr>
            <w:tcW w:w="1420" w:type="dxa"/>
            <w:shd w:val="clear" w:color="auto" w:fill="auto"/>
            <w:vAlign w:val="center"/>
            <w:hideMark/>
          </w:tcPr>
          <w:p w14:paraId="69FC97FA" w14:textId="74D44C16" w:rsidR="004E6EB1" w:rsidRPr="00AA14CF" w:rsidRDefault="004E6EB1" w:rsidP="004E6EB1">
            <w:pPr>
              <w:pStyle w:val="PPSSBOTableText"/>
              <w:jc w:val="center"/>
            </w:pPr>
            <w:r>
              <w:rPr>
                <w:color w:val="000000"/>
              </w:rPr>
              <w:t>16</w:t>
            </w:r>
          </w:p>
        </w:tc>
        <w:tc>
          <w:tcPr>
            <w:tcW w:w="1480" w:type="dxa"/>
            <w:shd w:val="clear" w:color="auto" w:fill="auto"/>
            <w:vAlign w:val="center"/>
            <w:hideMark/>
          </w:tcPr>
          <w:p w14:paraId="1A5F52C6" w14:textId="27FAA37E" w:rsidR="004E6EB1" w:rsidRPr="00AA14CF" w:rsidRDefault="004E6EB1" w:rsidP="004E6EB1">
            <w:pPr>
              <w:pStyle w:val="PPSSBOTableText"/>
              <w:jc w:val="center"/>
            </w:pPr>
            <w:r w:rsidRPr="00AA14CF">
              <w:t>$30</w:t>
            </w:r>
          </w:p>
        </w:tc>
        <w:tc>
          <w:tcPr>
            <w:tcW w:w="1700" w:type="dxa"/>
            <w:shd w:val="clear" w:color="auto" w:fill="auto"/>
            <w:noWrap/>
            <w:vAlign w:val="center"/>
            <w:hideMark/>
          </w:tcPr>
          <w:p w14:paraId="55F7408F" w14:textId="048CA981" w:rsidR="004E6EB1" w:rsidRPr="00AA14CF" w:rsidRDefault="004E6EB1" w:rsidP="004E6EB1">
            <w:pPr>
              <w:pStyle w:val="PPSSBOTableText"/>
              <w:jc w:val="center"/>
            </w:pPr>
            <w:r>
              <w:rPr>
                <w:color w:val="000000"/>
              </w:rPr>
              <w:t>$486</w:t>
            </w:r>
          </w:p>
        </w:tc>
      </w:tr>
      <w:tr w:rsidR="004E6EB1" w:rsidRPr="00AA14CF" w14:paraId="6EB4EE5B" w14:textId="77777777" w:rsidTr="001F3A3F">
        <w:trPr>
          <w:trHeight w:val="340"/>
        </w:trPr>
        <w:tc>
          <w:tcPr>
            <w:tcW w:w="2580" w:type="dxa"/>
            <w:shd w:val="clear" w:color="auto" w:fill="auto"/>
            <w:vAlign w:val="center"/>
            <w:hideMark/>
          </w:tcPr>
          <w:p w14:paraId="560BA7BE" w14:textId="77777777" w:rsidR="004E6EB1" w:rsidRPr="00AA14CF" w:rsidRDefault="004E6EB1" w:rsidP="004E6EB1">
            <w:pPr>
              <w:pStyle w:val="PPSSBOTableText"/>
              <w:rPr>
                <w:b/>
              </w:rPr>
            </w:pPr>
            <w:r w:rsidRPr="00AA14CF">
              <w:rPr>
                <w:b/>
              </w:rPr>
              <w:t>Total</w:t>
            </w:r>
          </w:p>
        </w:tc>
        <w:tc>
          <w:tcPr>
            <w:tcW w:w="1320" w:type="dxa"/>
            <w:shd w:val="clear" w:color="auto" w:fill="auto"/>
            <w:noWrap/>
            <w:vAlign w:val="center"/>
            <w:hideMark/>
          </w:tcPr>
          <w:p w14:paraId="182F194A" w14:textId="1D5BEA6C" w:rsidR="004E6EB1" w:rsidRPr="00AA14CF" w:rsidRDefault="004E6EB1" w:rsidP="004E6EB1">
            <w:pPr>
              <w:pStyle w:val="PPSSBOTableText"/>
              <w:jc w:val="center"/>
              <w:rPr>
                <w:b/>
              </w:rPr>
            </w:pPr>
            <w:r w:rsidRPr="00AA14CF">
              <w:rPr>
                <w:b/>
              </w:rPr>
              <w:t>240</w:t>
            </w:r>
          </w:p>
        </w:tc>
        <w:tc>
          <w:tcPr>
            <w:tcW w:w="1480" w:type="dxa"/>
            <w:shd w:val="clear" w:color="auto" w:fill="auto"/>
            <w:noWrap/>
            <w:vAlign w:val="center"/>
            <w:hideMark/>
          </w:tcPr>
          <w:p w14:paraId="61E9E99F" w14:textId="65163F69" w:rsidR="004E6EB1" w:rsidRPr="00AA14CF" w:rsidRDefault="004E6EB1" w:rsidP="004E6EB1">
            <w:pPr>
              <w:pStyle w:val="PPSSBOTableText"/>
              <w:jc w:val="center"/>
              <w:rPr>
                <w:b/>
              </w:rPr>
            </w:pPr>
          </w:p>
        </w:tc>
        <w:tc>
          <w:tcPr>
            <w:tcW w:w="1420" w:type="dxa"/>
            <w:shd w:val="clear" w:color="auto" w:fill="auto"/>
            <w:noWrap/>
            <w:vAlign w:val="center"/>
            <w:hideMark/>
          </w:tcPr>
          <w:p w14:paraId="65B46C60" w14:textId="37DDA2E4" w:rsidR="004E6EB1" w:rsidRPr="00AA14CF" w:rsidRDefault="004E6EB1" w:rsidP="004E6EB1">
            <w:pPr>
              <w:pStyle w:val="PPSSBOTableText"/>
              <w:jc w:val="center"/>
              <w:rPr>
                <w:b/>
              </w:rPr>
            </w:pPr>
            <w:r>
              <w:rPr>
                <w:b/>
                <w:bCs/>
                <w:color w:val="000000"/>
              </w:rPr>
              <w:t>265</w:t>
            </w:r>
          </w:p>
        </w:tc>
        <w:tc>
          <w:tcPr>
            <w:tcW w:w="1480" w:type="dxa"/>
            <w:shd w:val="clear" w:color="auto" w:fill="auto"/>
            <w:noWrap/>
            <w:vAlign w:val="center"/>
            <w:hideMark/>
          </w:tcPr>
          <w:p w14:paraId="55AE8321" w14:textId="757E303E" w:rsidR="004E6EB1" w:rsidRPr="00AA14CF" w:rsidRDefault="004E6EB1" w:rsidP="004E6EB1">
            <w:pPr>
              <w:pStyle w:val="PPSSBOTableText"/>
              <w:jc w:val="center"/>
              <w:rPr>
                <w:b/>
              </w:rPr>
            </w:pPr>
          </w:p>
        </w:tc>
        <w:tc>
          <w:tcPr>
            <w:tcW w:w="1700" w:type="dxa"/>
            <w:shd w:val="clear" w:color="auto" w:fill="auto"/>
            <w:noWrap/>
            <w:vAlign w:val="center"/>
            <w:hideMark/>
          </w:tcPr>
          <w:p w14:paraId="22E9642E" w14:textId="552E8A1E" w:rsidR="004E6EB1" w:rsidRPr="00AA14CF" w:rsidRDefault="004E6EB1" w:rsidP="004E6EB1">
            <w:pPr>
              <w:pStyle w:val="PPSSBOTableText"/>
              <w:jc w:val="center"/>
              <w:rPr>
                <w:b/>
              </w:rPr>
            </w:pPr>
            <w:r>
              <w:rPr>
                <w:b/>
                <w:bCs/>
                <w:color w:val="000000"/>
              </w:rPr>
              <w:t>$12,555</w:t>
            </w:r>
          </w:p>
        </w:tc>
      </w:tr>
    </w:tbl>
    <w:p w14:paraId="385B87B7" w14:textId="5E62560D" w:rsidR="0035520A" w:rsidRPr="00AA14CF" w:rsidRDefault="0035520A" w:rsidP="000432FE">
      <w:pPr>
        <w:pStyle w:val="TableNote-PPSSBO"/>
        <w:rPr>
          <w:rStyle w:val="FootnoteReference"/>
        </w:rPr>
      </w:pPr>
      <w:r w:rsidRPr="00AA14CF">
        <w:rPr>
          <w:rStyle w:val="FootnoteReference"/>
        </w:rPr>
        <w:t>1</w:t>
      </w:r>
      <w:r w:rsidR="009D04C1" w:rsidRPr="00AA14CF">
        <w:t xml:space="preserve"> </w:t>
      </w:r>
      <w:r w:rsidR="00AE47C5" w:rsidRPr="00AA14CF">
        <w:t xml:space="preserve">We anticipate profiling 30 sites and conducting 8 interviews per site for a total of 240 interviews. </w:t>
      </w:r>
      <w:r w:rsidR="009D04C1" w:rsidRPr="00AA14CF">
        <w:t xml:space="preserve">To </w:t>
      </w:r>
      <w:r w:rsidR="00981225" w:rsidRPr="00AA14CF">
        <w:t xml:space="preserve">determine </w:t>
      </w:r>
      <w:r w:rsidR="009D04C1" w:rsidRPr="00AA14CF">
        <w:t xml:space="preserve">the number of respondents, by type, we </w:t>
      </w:r>
      <w:r w:rsidR="00CC4117" w:rsidRPr="00AA14CF">
        <w:t xml:space="preserve">created a preliminary list of respondents </w:t>
      </w:r>
      <w:r w:rsidR="00981225" w:rsidRPr="00AA14CF">
        <w:t>by</w:t>
      </w:r>
      <w:r w:rsidR="00CC4117" w:rsidRPr="00AA14CF">
        <w:t xml:space="preserve"> </w:t>
      </w:r>
      <w:r w:rsidR="007E5EF4" w:rsidRPr="00AA14CF">
        <w:t xml:space="preserve">each preliminary </w:t>
      </w:r>
      <w:r w:rsidR="00CC4117" w:rsidRPr="00AA14CF">
        <w:t>topic area. Topics that focus on school-level practices include only school</w:t>
      </w:r>
      <w:r w:rsidR="00981225" w:rsidRPr="00AA14CF">
        <w:t>-level</w:t>
      </w:r>
      <w:r w:rsidR="00CC4117" w:rsidRPr="00AA14CF">
        <w:t xml:space="preserve"> respondents such as school leaders and teachers. Topics at the network or authorizer level include network and authorizer staff as well as school-level staff, if relevant to the topic. </w:t>
      </w:r>
    </w:p>
    <w:p w14:paraId="0264D360" w14:textId="23C42F69" w:rsidR="000432FE" w:rsidRPr="00AA14CF" w:rsidRDefault="0035520A" w:rsidP="000432FE">
      <w:pPr>
        <w:pStyle w:val="TableNote-PPSSBO"/>
      </w:pPr>
      <w:r w:rsidRPr="00AA14CF">
        <w:rPr>
          <w:rStyle w:val="FootnoteReference"/>
        </w:rPr>
        <w:t>2</w:t>
      </w:r>
      <w:r w:rsidR="000432FE" w:rsidRPr="00AA14CF">
        <w:t xml:space="preserve"> Wage estimates for district respondents are from Salary.com, </w:t>
      </w:r>
      <w:hyperlink r:id="rId29" w:history="1">
        <w:r w:rsidR="000432FE" w:rsidRPr="00AA14CF">
          <w:rPr>
            <w:rStyle w:val="Hyperlink"/>
          </w:rPr>
          <w:t>https://www.salary.com/</w:t>
        </w:r>
      </w:hyperlink>
      <w:r w:rsidR="000432FE" w:rsidRPr="00AA14CF">
        <w:t xml:space="preserve">, retrieved May 13, 2019, and PayScale.com, </w:t>
      </w:r>
      <w:hyperlink r:id="rId30" w:history="1">
        <w:r w:rsidR="000432FE" w:rsidRPr="00AA14CF">
          <w:rPr>
            <w:rStyle w:val="Hyperlink"/>
          </w:rPr>
          <w:t>https://www.payscale.com/research/US</w:t>
        </w:r>
      </w:hyperlink>
      <w:r w:rsidR="000432FE" w:rsidRPr="00AA14CF">
        <w:t>, retrieved May 13, 2019.</w:t>
      </w:r>
    </w:p>
    <w:p w14:paraId="5C1F3CA5" w14:textId="09B9EB10" w:rsidR="000432FE" w:rsidRPr="00AA14CF" w:rsidRDefault="0035520A" w:rsidP="000432FE">
      <w:pPr>
        <w:pStyle w:val="TableNote-PPSSBO"/>
      </w:pPr>
      <w:r w:rsidRPr="00AA14CF">
        <w:rPr>
          <w:rStyle w:val="FootnoteReference"/>
        </w:rPr>
        <w:t>3</w:t>
      </w:r>
      <w:r w:rsidR="000432FE" w:rsidRPr="00AA14CF">
        <w:t xml:space="preserve"> Wage estimates for charter authorizer respondents are from the D.C. Public Charter School Board, </w:t>
      </w:r>
      <w:hyperlink r:id="rId31" w:history="1">
        <w:r w:rsidR="000432FE" w:rsidRPr="00AA14CF">
          <w:rPr>
            <w:rStyle w:val="Hyperlink"/>
          </w:rPr>
          <w:t>https://www.dcpcsb.org/sites/default/files/2018-11-01%20DC%20PCSB%20Salary%20Info%20%20%281%29.pdf</w:t>
        </w:r>
      </w:hyperlink>
      <w:r w:rsidR="000432FE" w:rsidRPr="00AA14CF">
        <w:t xml:space="preserve">, retrieved May 13, 2019. </w:t>
      </w:r>
    </w:p>
    <w:p w14:paraId="055CF91E" w14:textId="7575945C" w:rsidR="000432FE" w:rsidRPr="00AA14CF" w:rsidRDefault="0035520A" w:rsidP="000432FE">
      <w:pPr>
        <w:pStyle w:val="TableNote-PPSSBO"/>
      </w:pPr>
      <w:r w:rsidRPr="00AA14CF">
        <w:rPr>
          <w:rStyle w:val="FootnoteReference"/>
        </w:rPr>
        <w:t>4</w:t>
      </w:r>
      <w:r w:rsidR="000432FE" w:rsidRPr="00AA14CF">
        <w:t xml:space="preserve"> </w:t>
      </w:r>
      <w:r w:rsidR="005B777E" w:rsidRPr="00AA14CF">
        <w:t>Wage estimates for CMO/</w:t>
      </w:r>
      <w:r w:rsidR="000432FE" w:rsidRPr="00AA14CF">
        <w:t>n</w:t>
      </w:r>
      <w:r w:rsidR="005B777E" w:rsidRPr="00AA14CF">
        <w:t xml:space="preserve">etwork respondents are from </w:t>
      </w:r>
      <w:r w:rsidR="00FB087A" w:rsidRPr="00AA14CF">
        <w:t xml:space="preserve">Nonprofit Quarterly, </w:t>
      </w:r>
      <w:hyperlink r:id="rId32" w:history="1">
        <w:r w:rsidR="00FB087A" w:rsidRPr="00AA14CF">
          <w:rPr>
            <w:rStyle w:val="Hyperlink"/>
          </w:rPr>
          <w:t>https://nonprofitquarterly.org/2017/01/17/charters-public-whats-exec-salaries/</w:t>
        </w:r>
      </w:hyperlink>
      <w:r w:rsidR="00FB087A" w:rsidRPr="00AA14CF">
        <w:t xml:space="preserve">, retrieved May 15, 2019, and </w:t>
      </w:r>
      <w:r w:rsidR="005B777E" w:rsidRPr="00AA14CF">
        <w:t xml:space="preserve">PayScale.com, </w:t>
      </w:r>
      <w:hyperlink r:id="rId33" w:history="1">
        <w:r w:rsidR="00C52F8D" w:rsidRPr="00AA14CF">
          <w:rPr>
            <w:rStyle w:val="Hyperlink"/>
          </w:rPr>
          <w:t>https://www.payscale.com/research/US</w:t>
        </w:r>
      </w:hyperlink>
      <w:r w:rsidR="00C52F8D" w:rsidRPr="00AA14CF">
        <w:t xml:space="preserve">, retrieved May 13, 2019. </w:t>
      </w:r>
    </w:p>
    <w:p w14:paraId="1696369E" w14:textId="37BE1681" w:rsidR="000432FE" w:rsidRPr="00AA14CF" w:rsidRDefault="0035520A" w:rsidP="000432FE">
      <w:pPr>
        <w:pStyle w:val="TableNote-PPSSBO"/>
      </w:pPr>
      <w:r w:rsidRPr="00AA14CF">
        <w:rPr>
          <w:rStyle w:val="FootnoteReference"/>
        </w:rPr>
        <w:t>5</w:t>
      </w:r>
      <w:r w:rsidR="000432FE" w:rsidRPr="00AA14CF">
        <w:t xml:space="preserve"> Wage estimates for school respondents are from the Bureau of Labor Statistics (BLS), https://www.bls.gov/data/, retrieved on May 13, 2019. </w:t>
      </w:r>
    </w:p>
    <w:p w14:paraId="288CBACB" w14:textId="3114DD3E" w:rsidR="00776DDB" w:rsidRPr="00AA14CF" w:rsidRDefault="00776DDB" w:rsidP="000432FE">
      <w:pPr>
        <w:pStyle w:val="TableNote-PPSSBO"/>
      </w:pPr>
    </w:p>
    <w:p w14:paraId="4A9F30A0" w14:textId="77777777" w:rsidR="004D6B9D" w:rsidRPr="00AA14CF" w:rsidRDefault="004D6B9D" w:rsidP="00776DDB">
      <w:pPr>
        <w:pStyle w:val="EXHIBITTITLE-PPSSBO"/>
        <w:sectPr w:rsidR="004D6B9D" w:rsidRPr="00AA14CF" w:rsidSect="00785D0D">
          <w:footerReference w:type="default" r:id="rId34"/>
          <w:pgSz w:w="12240" w:h="15840"/>
          <w:pgMar w:top="1440" w:right="1440" w:bottom="1440" w:left="1440" w:header="720" w:footer="720" w:gutter="0"/>
          <w:pgNumType w:start="1"/>
          <w:cols w:space="720"/>
          <w:docGrid w:linePitch="360"/>
        </w:sectPr>
      </w:pPr>
    </w:p>
    <w:p w14:paraId="0D05D19C" w14:textId="7D8C2AB4" w:rsidR="00776DDB" w:rsidRPr="00AA14CF" w:rsidRDefault="00776DDB" w:rsidP="00776DDB">
      <w:pPr>
        <w:pStyle w:val="EXHIBITTITLE-PPSSBO"/>
      </w:pPr>
      <w:bookmarkStart w:id="48" w:name="_Toc11952346"/>
      <w:r w:rsidRPr="00AA14CF">
        <w:t xml:space="preserve">Exhibit </w:t>
      </w:r>
      <w:r w:rsidR="003340D1" w:rsidRPr="00AA14CF">
        <w:t>5</w:t>
      </w:r>
      <w:r w:rsidRPr="00AA14CF">
        <w:t xml:space="preserve">. Estimated number of site contacts and labor hours for </w:t>
      </w:r>
      <w:r w:rsidR="00A2777B" w:rsidRPr="00AA14CF">
        <w:t>scheduling site visits</w:t>
      </w:r>
      <w:bookmarkEnd w:id="48"/>
    </w:p>
    <w:tbl>
      <w:tblPr>
        <w:tblStyle w:val="TableGrid"/>
        <w:tblW w:w="9985" w:type="dxa"/>
        <w:tblLook w:val="04A0" w:firstRow="1" w:lastRow="0" w:firstColumn="1" w:lastColumn="0" w:noHBand="0" w:noVBand="1"/>
      </w:tblPr>
      <w:tblGrid>
        <w:gridCol w:w="2471"/>
        <w:gridCol w:w="1502"/>
        <w:gridCol w:w="1422"/>
        <w:gridCol w:w="1440"/>
        <w:gridCol w:w="1530"/>
        <w:gridCol w:w="1620"/>
      </w:tblGrid>
      <w:tr w:rsidR="00A2777B" w:rsidRPr="00AA14CF" w14:paraId="764A878B" w14:textId="77777777" w:rsidTr="001F3A3F">
        <w:tc>
          <w:tcPr>
            <w:tcW w:w="2471" w:type="dxa"/>
            <w:shd w:val="clear" w:color="auto" w:fill="DEEAF6" w:themeFill="accent1" w:themeFillTint="33"/>
          </w:tcPr>
          <w:p w14:paraId="2C4B1526" w14:textId="5B9A1CA6" w:rsidR="00776DDB" w:rsidRPr="00AA14CF" w:rsidRDefault="00776DDB" w:rsidP="001F3A3F">
            <w:pPr>
              <w:pStyle w:val="PPSSBOTableHeader"/>
            </w:pPr>
            <w:r w:rsidRPr="00AA14CF">
              <w:t>Site contact</w:t>
            </w:r>
          </w:p>
        </w:tc>
        <w:tc>
          <w:tcPr>
            <w:tcW w:w="1502" w:type="dxa"/>
            <w:shd w:val="clear" w:color="auto" w:fill="DEEAF6" w:themeFill="accent1" w:themeFillTint="33"/>
          </w:tcPr>
          <w:p w14:paraId="57772334" w14:textId="7BD8549B" w:rsidR="00776DDB" w:rsidRPr="00AA14CF" w:rsidRDefault="00776DDB" w:rsidP="001F3A3F">
            <w:pPr>
              <w:pStyle w:val="PPSSBOTableHeader"/>
            </w:pPr>
            <w:r w:rsidRPr="00AA14CF">
              <w:t>Number of site contacts, by type</w:t>
            </w:r>
          </w:p>
        </w:tc>
        <w:tc>
          <w:tcPr>
            <w:tcW w:w="1422" w:type="dxa"/>
            <w:shd w:val="clear" w:color="auto" w:fill="DEEAF6" w:themeFill="accent1" w:themeFillTint="33"/>
          </w:tcPr>
          <w:p w14:paraId="108E57E9" w14:textId="3532B96B" w:rsidR="00776DDB" w:rsidRPr="00AA14CF" w:rsidRDefault="00776DDB" w:rsidP="001F3A3F">
            <w:pPr>
              <w:pStyle w:val="PPSSBOTableHeader"/>
            </w:pPr>
            <w:r w:rsidRPr="00AA14CF">
              <w:t>Average time burden per site contact (in hours)</w:t>
            </w:r>
          </w:p>
        </w:tc>
        <w:tc>
          <w:tcPr>
            <w:tcW w:w="1440" w:type="dxa"/>
            <w:shd w:val="clear" w:color="auto" w:fill="DEEAF6" w:themeFill="accent1" w:themeFillTint="33"/>
          </w:tcPr>
          <w:p w14:paraId="3FCF4D34" w14:textId="76000221" w:rsidR="00776DDB" w:rsidRPr="00AA14CF" w:rsidRDefault="00776DDB" w:rsidP="001F3A3F">
            <w:pPr>
              <w:pStyle w:val="PPSSBOTableHeader"/>
            </w:pPr>
            <w:r w:rsidRPr="00AA14CF">
              <w:t>Total time burden (in hours)</w:t>
            </w:r>
          </w:p>
        </w:tc>
        <w:tc>
          <w:tcPr>
            <w:tcW w:w="1530" w:type="dxa"/>
            <w:shd w:val="clear" w:color="auto" w:fill="DEEAF6" w:themeFill="accent1" w:themeFillTint="33"/>
          </w:tcPr>
          <w:p w14:paraId="0ED18947" w14:textId="795E9808" w:rsidR="00776DDB" w:rsidRPr="00AA14CF" w:rsidRDefault="00776DDB" w:rsidP="001F3A3F">
            <w:pPr>
              <w:pStyle w:val="PPSSBOTableHeader"/>
            </w:pPr>
            <w:r w:rsidRPr="00AA14CF">
              <w:t>Hourly wage rate (estimated $)</w:t>
            </w:r>
          </w:p>
        </w:tc>
        <w:tc>
          <w:tcPr>
            <w:tcW w:w="1620" w:type="dxa"/>
            <w:shd w:val="clear" w:color="auto" w:fill="DEEAF6" w:themeFill="accent1" w:themeFillTint="33"/>
          </w:tcPr>
          <w:p w14:paraId="178C23EA" w14:textId="5499C68E" w:rsidR="00776DDB" w:rsidRPr="008C2880" w:rsidRDefault="00776DDB" w:rsidP="001F3A3F">
            <w:pPr>
              <w:pStyle w:val="PPSSBOTableHeader"/>
              <w:rPr>
                <w:b w:val="0"/>
                <w:bCs/>
              </w:rPr>
            </w:pPr>
            <w:r w:rsidRPr="00AA14CF">
              <w:t>Total respondent cost (estimated $)</w:t>
            </w:r>
            <w:r w:rsidR="00FA782A">
              <w:rPr>
                <w:b w:val="0"/>
                <w:bCs/>
              </w:rPr>
              <w:t xml:space="preserve"> – may not sum due to rounding</w:t>
            </w:r>
          </w:p>
        </w:tc>
      </w:tr>
      <w:tr w:rsidR="00A2777B" w:rsidRPr="00AA14CF" w14:paraId="2390C54F" w14:textId="77777777" w:rsidTr="001F3A3F">
        <w:tc>
          <w:tcPr>
            <w:tcW w:w="2471" w:type="dxa"/>
            <w:vAlign w:val="center"/>
          </w:tcPr>
          <w:p w14:paraId="243EE0E6" w14:textId="3FE6A100" w:rsidR="00776DDB" w:rsidRPr="00AA14CF" w:rsidRDefault="00776DDB" w:rsidP="00776DDB">
            <w:pPr>
              <w:pStyle w:val="PPSSBOTableText"/>
            </w:pPr>
            <w:r w:rsidRPr="00AA14CF">
              <w:t xml:space="preserve">District </w:t>
            </w:r>
            <w:r w:rsidR="004D6B9D" w:rsidRPr="00AA14CF">
              <w:t>S</w:t>
            </w:r>
            <w:r w:rsidRPr="00AA14CF">
              <w:t>taff</w:t>
            </w:r>
            <w:r w:rsidR="009578AB" w:rsidRPr="00AA14CF">
              <w:rPr>
                <w:rStyle w:val="FootnoteReference"/>
              </w:rPr>
              <w:t>1</w:t>
            </w:r>
          </w:p>
        </w:tc>
        <w:tc>
          <w:tcPr>
            <w:tcW w:w="1502" w:type="dxa"/>
            <w:vAlign w:val="center"/>
          </w:tcPr>
          <w:p w14:paraId="1B46A5B5" w14:textId="494F4DAA" w:rsidR="00776DDB" w:rsidRPr="00AA14CF" w:rsidRDefault="00776DDB" w:rsidP="001F3A3F">
            <w:pPr>
              <w:pStyle w:val="PPSSBOTableText"/>
              <w:jc w:val="center"/>
            </w:pPr>
            <w:r w:rsidRPr="00AA14CF">
              <w:t>3</w:t>
            </w:r>
          </w:p>
        </w:tc>
        <w:tc>
          <w:tcPr>
            <w:tcW w:w="1422" w:type="dxa"/>
            <w:vAlign w:val="center"/>
          </w:tcPr>
          <w:p w14:paraId="004FD58B" w14:textId="026355BE" w:rsidR="00776DDB" w:rsidRPr="00AA14CF" w:rsidRDefault="00776DDB" w:rsidP="001F3A3F">
            <w:pPr>
              <w:pStyle w:val="PPSSBOTableText"/>
              <w:jc w:val="center"/>
            </w:pPr>
            <w:r w:rsidRPr="00AA14CF">
              <w:t>2</w:t>
            </w:r>
          </w:p>
        </w:tc>
        <w:tc>
          <w:tcPr>
            <w:tcW w:w="1440" w:type="dxa"/>
            <w:vAlign w:val="center"/>
          </w:tcPr>
          <w:p w14:paraId="11BFDF3C" w14:textId="37DD0B7A" w:rsidR="00776DDB" w:rsidRPr="00AA14CF" w:rsidRDefault="00776DDB" w:rsidP="001F3A3F">
            <w:pPr>
              <w:pStyle w:val="PPSSBOTableText"/>
              <w:jc w:val="center"/>
            </w:pPr>
            <w:r w:rsidRPr="00AA14CF">
              <w:t>6</w:t>
            </w:r>
          </w:p>
        </w:tc>
        <w:tc>
          <w:tcPr>
            <w:tcW w:w="1530" w:type="dxa"/>
            <w:vAlign w:val="center"/>
          </w:tcPr>
          <w:p w14:paraId="08E3BAF2" w14:textId="360E1CAB" w:rsidR="00776DDB" w:rsidRPr="00AA14CF" w:rsidRDefault="00776DDB" w:rsidP="001F3A3F">
            <w:pPr>
              <w:pStyle w:val="PPSSBOTableText"/>
              <w:jc w:val="center"/>
            </w:pPr>
            <w:r w:rsidRPr="00AA14CF">
              <w:t>$30</w:t>
            </w:r>
          </w:p>
        </w:tc>
        <w:tc>
          <w:tcPr>
            <w:tcW w:w="1620" w:type="dxa"/>
            <w:vAlign w:val="center"/>
          </w:tcPr>
          <w:p w14:paraId="238795F6" w14:textId="566E9254" w:rsidR="00776DDB" w:rsidRPr="00AA14CF" w:rsidRDefault="00776DDB" w:rsidP="001F3A3F">
            <w:pPr>
              <w:pStyle w:val="PPSSBOTableText"/>
              <w:jc w:val="center"/>
            </w:pPr>
            <w:r w:rsidRPr="00AA14CF">
              <w:t>$179</w:t>
            </w:r>
          </w:p>
        </w:tc>
      </w:tr>
      <w:tr w:rsidR="00A2777B" w:rsidRPr="00AA14CF" w14:paraId="579D50F0" w14:textId="77777777" w:rsidTr="001F3A3F">
        <w:tc>
          <w:tcPr>
            <w:tcW w:w="2471" w:type="dxa"/>
            <w:vAlign w:val="center"/>
          </w:tcPr>
          <w:p w14:paraId="03EE2392" w14:textId="056BB779" w:rsidR="00776DDB" w:rsidRPr="00AA14CF" w:rsidRDefault="00776DDB" w:rsidP="00776DDB">
            <w:pPr>
              <w:pStyle w:val="PPSSBOTableText"/>
            </w:pPr>
            <w:r w:rsidRPr="00AA14CF">
              <w:t xml:space="preserve">Authorizer </w:t>
            </w:r>
            <w:r w:rsidR="004D6B9D" w:rsidRPr="00AA14CF">
              <w:t>S</w:t>
            </w:r>
            <w:r w:rsidRPr="00AA14CF">
              <w:t>taff</w:t>
            </w:r>
            <w:r w:rsidR="009578AB" w:rsidRPr="00AA14CF">
              <w:rPr>
                <w:rStyle w:val="FootnoteReference"/>
              </w:rPr>
              <w:t>2</w:t>
            </w:r>
          </w:p>
        </w:tc>
        <w:tc>
          <w:tcPr>
            <w:tcW w:w="1502" w:type="dxa"/>
            <w:vAlign w:val="center"/>
          </w:tcPr>
          <w:p w14:paraId="61D75089" w14:textId="27B519AC" w:rsidR="00776DDB" w:rsidRPr="00AA14CF" w:rsidRDefault="00776DDB" w:rsidP="001F3A3F">
            <w:pPr>
              <w:pStyle w:val="PPSSBOTableText"/>
              <w:jc w:val="center"/>
            </w:pPr>
            <w:r w:rsidRPr="00AA14CF">
              <w:t>3</w:t>
            </w:r>
          </w:p>
        </w:tc>
        <w:tc>
          <w:tcPr>
            <w:tcW w:w="1422" w:type="dxa"/>
            <w:vAlign w:val="center"/>
          </w:tcPr>
          <w:p w14:paraId="1C396FF6" w14:textId="69A6945A" w:rsidR="00776DDB" w:rsidRPr="00AA14CF" w:rsidRDefault="00776DDB" w:rsidP="001F3A3F">
            <w:pPr>
              <w:pStyle w:val="PPSSBOTableText"/>
              <w:jc w:val="center"/>
            </w:pPr>
            <w:r w:rsidRPr="00AA14CF">
              <w:t>2</w:t>
            </w:r>
          </w:p>
        </w:tc>
        <w:tc>
          <w:tcPr>
            <w:tcW w:w="1440" w:type="dxa"/>
            <w:vAlign w:val="center"/>
          </w:tcPr>
          <w:p w14:paraId="62890230" w14:textId="36963BBA" w:rsidR="00776DDB" w:rsidRPr="00AA14CF" w:rsidRDefault="00776DDB" w:rsidP="001F3A3F">
            <w:pPr>
              <w:pStyle w:val="PPSSBOTableText"/>
              <w:jc w:val="center"/>
            </w:pPr>
            <w:r w:rsidRPr="00AA14CF">
              <w:t>6</w:t>
            </w:r>
          </w:p>
        </w:tc>
        <w:tc>
          <w:tcPr>
            <w:tcW w:w="1530" w:type="dxa"/>
            <w:vAlign w:val="center"/>
          </w:tcPr>
          <w:p w14:paraId="3D25D2C4" w14:textId="3C7E3227" w:rsidR="00776DDB" w:rsidRPr="00AA14CF" w:rsidRDefault="00776DDB" w:rsidP="001F3A3F">
            <w:pPr>
              <w:pStyle w:val="PPSSBOTableText"/>
              <w:jc w:val="center"/>
            </w:pPr>
            <w:r w:rsidRPr="00AA14CF">
              <w:t>$48</w:t>
            </w:r>
          </w:p>
        </w:tc>
        <w:tc>
          <w:tcPr>
            <w:tcW w:w="1620" w:type="dxa"/>
            <w:vAlign w:val="center"/>
          </w:tcPr>
          <w:p w14:paraId="6F136F2F" w14:textId="5056C501" w:rsidR="00776DDB" w:rsidRPr="00AA14CF" w:rsidRDefault="00776DDB" w:rsidP="001F3A3F">
            <w:pPr>
              <w:pStyle w:val="PPSSBOTableText"/>
              <w:jc w:val="center"/>
            </w:pPr>
            <w:r w:rsidRPr="00AA14CF">
              <w:t>$288</w:t>
            </w:r>
          </w:p>
        </w:tc>
      </w:tr>
      <w:tr w:rsidR="00A2777B" w:rsidRPr="00AA14CF" w14:paraId="51BD4526" w14:textId="77777777" w:rsidTr="001F3A3F">
        <w:tc>
          <w:tcPr>
            <w:tcW w:w="2471" w:type="dxa"/>
            <w:vAlign w:val="center"/>
          </w:tcPr>
          <w:p w14:paraId="66A235F1" w14:textId="50CBCEBA" w:rsidR="00776DDB" w:rsidRPr="00AA14CF" w:rsidRDefault="002310B3" w:rsidP="00776DDB">
            <w:pPr>
              <w:pStyle w:val="PPSSBOTableText"/>
            </w:pPr>
            <w:r w:rsidRPr="00AA14CF">
              <w:t>CMO/</w:t>
            </w:r>
            <w:r w:rsidR="004D6B9D" w:rsidRPr="00AA14CF">
              <w:t>N</w:t>
            </w:r>
            <w:r w:rsidRPr="00AA14CF">
              <w:t xml:space="preserve">etwork </w:t>
            </w:r>
            <w:r w:rsidR="004D6B9D" w:rsidRPr="00AA14CF">
              <w:t>D</w:t>
            </w:r>
            <w:r w:rsidR="00776DDB" w:rsidRPr="00AA14CF">
              <w:t xml:space="preserve">epartment </w:t>
            </w:r>
            <w:r w:rsidR="004D6B9D" w:rsidRPr="00AA14CF">
              <w:t>D</w:t>
            </w:r>
            <w:r w:rsidR="00776DDB" w:rsidRPr="00AA14CF">
              <w:t>irector</w:t>
            </w:r>
            <w:r w:rsidR="009578AB" w:rsidRPr="00AA14CF">
              <w:rPr>
                <w:rStyle w:val="FootnoteReference"/>
              </w:rPr>
              <w:t>3</w:t>
            </w:r>
          </w:p>
        </w:tc>
        <w:tc>
          <w:tcPr>
            <w:tcW w:w="1502" w:type="dxa"/>
            <w:vAlign w:val="center"/>
          </w:tcPr>
          <w:p w14:paraId="77FC45E0" w14:textId="7B81C802" w:rsidR="00776DDB" w:rsidRPr="00AA14CF" w:rsidRDefault="00776DDB" w:rsidP="001F3A3F">
            <w:pPr>
              <w:pStyle w:val="PPSSBOTableText"/>
              <w:jc w:val="center"/>
            </w:pPr>
            <w:r w:rsidRPr="00AA14CF">
              <w:t>12</w:t>
            </w:r>
          </w:p>
        </w:tc>
        <w:tc>
          <w:tcPr>
            <w:tcW w:w="1422" w:type="dxa"/>
            <w:vAlign w:val="center"/>
          </w:tcPr>
          <w:p w14:paraId="24118EB9" w14:textId="3CE2E964" w:rsidR="00776DDB" w:rsidRPr="00AA14CF" w:rsidRDefault="00776DDB" w:rsidP="001F3A3F">
            <w:pPr>
              <w:pStyle w:val="PPSSBOTableText"/>
              <w:jc w:val="center"/>
            </w:pPr>
            <w:r w:rsidRPr="00AA14CF">
              <w:t>2</w:t>
            </w:r>
          </w:p>
        </w:tc>
        <w:tc>
          <w:tcPr>
            <w:tcW w:w="1440" w:type="dxa"/>
            <w:vAlign w:val="center"/>
          </w:tcPr>
          <w:p w14:paraId="509D1BDC" w14:textId="6820741F" w:rsidR="00776DDB" w:rsidRPr="00AA14CF" w:rsidRDefault="00776DDB" w:rsidP="001F3A3F">
            <w:pPr>
              <w:pStyle w:val="PPSSBOTableText"/>
              <w:jc w:val="center"/>
            </w:pPr>
            <w:r w:rsidRPr="00AA14CF">
              <w:t>24</w:t>
            </w:r>
          </w:p>
        </w:tc>
        <w:tc>
          <w:tcPr>
            <w:tcW w:w="1530" w:type="dxa"/>
            <w:vAlign w:val="center"/>
          </w:tcPr>
          <w:p w14:paraId="364299CB" w14:textId="4013BE73" w:rsidR="00776DDB" w:rsidRPr="00AA14CF" w:rsidRDefault="00776DDB" w:rsidP="001F3A3F">
            <w:pPr>
              <w:pStyle w:val="PPSSBOTableText"/>
              <w:jc w:val="center"/>
            </w:pPr>
            <w:r w:rsidRPr="00AA14CF">
              <w:t>$29</w:t>
            </w:r>
          </w:p>
        </w:tc>
        <w:tc>
          <w:tcPr>
            <w:tcW w:w="1620" w:type="dxa"/>
            <w:vAlign w:val="center"/>
          </w:tcPr>
          <w:p w14:paraId="3412D68A" w14:textId="507E1EEA" w:rsidR="00776DDB" w:rsidRPr="00AA14CF" w:rsidRDefault="00776DDB" w:rsidP="001F3A3F">
            <w:pPr>
              <w:pStyle w:val="PPSSBOTableText"/>
              <w:jc w:val="center"/>
            </w:pPr>
            <w:r w:rsidRPr="00AA14CF">
              <w:t>$684</w:t>
            </w:r>
          </w:p>
        </w:tc>
      </w:tr>
      <w:tr w:rsidR="00A2777B" w:rsidRPr="00AA14CF" w14:paraId="45C7E250" w14:textId="77777777" w:rsidTr="001F3A3F">
        <w:tc>
          <w:tcPr>
            <w:tcW w:w="2471" w:type="dxa"/>
            <w:vAlign w:val="center"/>
          </w:tcPr>
          <w:p w14:paraId="1C9A1FE5" w14:textId="50AEE211" w:rsidR="00776DDB" w:rsidRPr="00AA14CF" w:rsidRDefault="00F97563" w:rsidP="00776DDB">
            <w:pPr>
              <w:pStyle w:val="PPSSBOTableText"/>
            </w:pPr>
            <w:r w:rsidRPr="00AA14CF">
              <w:t>Charter</w:t>
            </w:r>
            <w:r w:rsidR="00776DDB" w:rsidRPr="00AA14CF">
              <w:t xml:space="preserve"> </w:t>
            </w:r>
            <w:r w:rsidR="004D6B9D" w:rsidRPr="00AA14CF">
              <w:t>S</w:t>
            </w:r>
            <w:r w:rsidR="00776DDB" w:rsidRPr="00AA14CF">
              <w:t xml:space="preserve">chool </w:t>
            </w:r>
            <w:r w:rsidR="004D6B9D" w:rsidRPr="00AA14CF">
              <w:t>N</w:t>
            </w:r>
            <w:r w:rsidR="00776DDB" w:rsidRPr="00AA14CF">
              <w:t>on-</w:t>
            </w:r>
            <w:r w:rsidR="004D6B9D" w:rsidRPr="00AA14CF">
              <w:t>I</w:t>
            </w:r>
            <w:r w:rsidR="00776DDB" w:rsidRPr="00AA14CF">
              <w:t xml:space="preserve">nstructional </w:t>
            </w:r>
            <w:r w:rsidR="004D6B9D" w:rsidRPr="00AA14CF">
              <w:t>S</w:t>
            </w:r>
            <w:r w:rsidR="00776DDB" w:rsidRPr="00AA14CF">
              <w:t>taff</w:t>
            </w:r>
            <w:r w:rsidR="009578AB" w:rsidRPr="00AA14CF">
              <w:rPr>
                <w:rStyle w:val="FootnoteReference"/>
              </w:rPr>
              <w:t>4</w:t>
            </w:r>
          </w:p>
        </w:tc>
        <w:tc>
          <w:tcPr>
            <w:tcW w:w="1502" w:type="dxa"/>
            <w:vAlign w:val="center"/>
          </w:tcPr>
          <w:p w14:paraId="5FC647AA" w14:textId="4838151E" w:rsidR="00776DDB" w:rsidRPr="00AA14CF" w:rsidRDefault="00776DDB" w:rsidP="001F3A3F">
            <w:pPr>
              <w:pStyle w:val="PPSSBOTableText"/>
              <w:jc w:val="center"/>
            </w:pPr>
            <w:r w:rsidRPr="00AA14CF">
              <w:t>12</w:t>
            </w:r>
          </w:p>
        </w:tc>
        <w:tc>
          <w:tcPr>
            <w:tcW w:w="1422" w:type="dxa"/>
            <w:vAlign w:val="center"/>
          </w:tcPr>
          <w:p w14:paraId="54B83CCB" w14:textId="2A8EFE9C" w:rsidR="00776DDB" w:rsidRPr="00AA14CF" w:rsidRDefault="00776DDB" w:rsidP="001F3A3F">
            <w:pPr>
              <w:pStyle w:val="PPSSBOTableText"/>
              <w:jc w:val="center"/>
            </w:pPr>
            <w:r w:rsidRPr="00AA14CF">
              <w:t>2</w:t>
            </w:r>
          </w:p>
        </w:tc>
        <w:tc>
          <w:tcPr>
            <w:tcW w:w="1440" w:type="dxa"/>
            <w:vAlign w:val="center"/>
          </w:tcPr>
          <w:p w14:paraId="3B011123" w14:textId="4ACA70ED" w:rsidR="00776DDB" w:rsidRPr="00AA14CF" w:rsidRDefault="00776DDB" w:rsidP="001F3A3F">
            <w:pPr>
              <w:pStyle w:val="PPSSBOTableText"/>
              <w:jc w:val="center"/>
            </w:pPr>
            <w:r w:rsidRPr="00AA14CF">
              <w:t>24</w:t>
            </w:r>
          </w:p>
        </w:tc>
        <w:tc>
          <w:tcPr>
            <w:tcW w:w="1530" w:type="dxa"/>
            <w:vAlign w:val="center"/>
          </w:tcPr>
          <w:p w14:paraId="32FB39F1" w14:textId="535B0E29" w:rsidR="00776DDB" w:rsidRPr="00AA14CF" w:rsidRDefault="00776DDB" w:rsidP="001F3A3F">
            <w:pPr>
              <w:pStyle w:val="PPSSBOTableText"/>
              <w:jc w:val="center"/>
            </w:pPr>
            <w:r w:rsidRPr="00AA14CF">
              <w:t>$32</w:t>
            </w:r>
          </w:p>
        </w:tc>
        <w:tc>
          <w:tcPr>
            <w:tcW w:w="1620" w:type="dxa"/>
            <w:vAlign w:val="center"/>
          </w:tcPr>
          <w:p w14:paraId="6AEA9E4D" w14:textId="673B2178" w:rsidR="00776DDB" w:rsidRPr="00AA14CF" w:rsidRDefault="00776DDB" w:rsidP="001F3A3F">
            <w:pPr>
              <w:pStyle w:val="PPSSBOTableText"/>
              <w:jc w:val="center"/>
            </w:pPr>
            <w:r w:rsidRPr="00AA14CF">
              <w:t>$757</w:t>
            </w:r>
          </w:p>
        </w:tc>
      </w:tr>
      <w:tr w:rsidR="00A2777B" w:rsidRPr="00AA14CF" w14:paraId="6289DE72" w14:textId="77777777" w:rsidTr="001F3A3F">
        <w:tc>
          <w:tcPr>
            <w:tcW w:w="2471" w:type="dxa"/>
            <w:vAlign w:val="center"/>
          </w:tcPr>
          <w:p w14:paraId="49CA4DA2" w14:textId="627FEBFB" w:rsidR="00776DDB" w:rsidRPr="00AA14CF" w:rsidRDefault="00776DDB" w:rsidP="00776DDB">
            <w:pPr>
              <w:pStyle w:val="PPSSBOTableText"/>
              <w:rPr>
                <w:b/>
              </w:rPr>
            </w:pPr>
            <w:r w:rsidRPr="00AA14CF">
              <w:rPr>
                <w:b/>
              </w:rPr>
              <w:t>Total</w:t>
            </w:r>
          </w:p>
        </w:tc>
        <w:tc>
          <w:tcPr>
            <w:tcW w:w="1502" w:type="dxa"/>
            <w:vAlign w:val="center"/>
          </w:tcPr>
          <w:p w14:paraId="711111F8" w14:textId="0AC8AF0B" w:rsidR="00776DDB" w:rsidRPr="00AA14CF" w:rsidRDefault="00132268" w:rsidP="001F3A3F">
            <w:pPr>
              <w:pStyle w:val="PPSSBOTableText"/>
              <w:jc w:val="center"/>
              <w:rPr>
                <w:b/>
              </w:rPr>
            </w:pPr>
            <w:r w:rsidRPr="00AA14CF">
              <w:rPr>
                <w:b/>
              </w:rPr>
              <w:t>30</w:t>
            </w:r>
          </w:p>
        </w:tc>
        <w:tc>
          <w:tcPr>
            <w:tcW w:w="1422" w:type="dxa"/>
            <w:vAlign w:val="center"/>
          </w:tcPr>
          <w:p w14:paraId="36EB5A4B" w14:textId="77777777" w:rsidR="00776DDB" w:rsidRPr="00AA14CF" w:rsidRDefault="00776DDB" w:rsidP="001F3A3F">
            <w:pPr>
              <w:pStyle w:val="PPSSBOTableText"/>
              <w:jc w:val="center"/>
              <w:rPr>
                <w:b/>
              </w:rPr>
            </w:pPr>
          </w:p>
        </w:tc>
        <w:tc>
          <w:tcPr>
            <w:tcW w:w="1440" w:type="dxa"/>
            <w:vAlign w:val="center"/>
          </w:tcPr>
          <w:p w14:paraId="7DF3CB2E" w14:textId="608CF1E5" w:rsidR="00776DDB" w:rsidRPr="00AA14CF" w:rsidRDefault="00776DDB" w:rsidP="001F3A3F">
            <w:pPr>
              <w:pStyle w:val="PPSSBOTableText"/>
              <w:jc w:val="center"/>
              <w:rPr>
                <w:b/>
              </w:rPr>
            </w:pPr>
            <w:r w:rsidRPr="00AA14CF">
              <w:rPr>
                <w:b/>
              </w:rPr>
              <w:t>60</w:t>
            </w:r>
          </w:p>
        </w:tc>
        <w:tc>
          <w:tcPr>
            <w:tcW w:w="1530" w:type="dxa"/>
            <w:vAlign w:val="center"/>
          </w:tcPr>
          <w:p w14:paraId="0CC69F0C" w14:textId="77777777" w:rsidR="00776DDB" w:rsidRPr="00AA14CF" w:rsidRDefault="00776DDB" w:rsidP="001F3A3F">
            <w:pPr>
              <w:pStyle w:val="PPSSBOTableText"/>
              <w:jc w:val="center"/>
              <w:rPr>
                <w:b/>
              </w:rPr>
            </w:pPr>
          </w:p>
        </w:tc>
        <w:tc>
          <w:tcPr>
            <w:tcW w:w="1620" w:type="dxa"/>
            <w:vAlign w:val="center"/>
          </w:tcPr>
          <w:p w14:paraId="3AD0423D" w14:textId="1A28C5BF" w:rsidR="00776DDB" w:rsidRPr="00AA14CF" w:rsidRDefault="00776DDB" w:rsidP="001F3A3F">
            <w:pPr>
              <w:pStyle w:val="PPSSBOTableText"/>
              <w:jc w:val="center"/>
              <w:rPr>
                <w:b/>
              </w:rPr>
            </w:pPr>
            <w:r w:rsidRPr="00AA14CF">
              <w:rPr>
                <w:b/>
              </w:rPr>
              <w:t>$1,909</w:t>
            </w:r>
          </w:p>
        </w:tc>
      </w:tr>
    </w:tbl>
    <w:p w14:paraId="61DCA328" w14:textId="77777777" w:rsidR="009578AB" w:rsidRPr="00AA14CF" w:rsidRDefault="009578AB" w:rsidP="009578AB">
      <w:pPr>
        <w:pStyle w:val="TableNote-PPSSBO"/>
      </w:pPr>
      <w:r w:rsidRPr="00AA14CF">
        <w:rPr>
          <w:rStyle w:val="FootnoteReference"/>
        </w:rPr>
        <w:t>1</w:t>
      </w:r>
      <w:r w:rsidRPr="00AA14CF">
        <w:t xml:space="preserve"> Wage estimates for district respondents are from Salary.com, </w:t>
      </w:r>
      <w:hyperlink r:id="rId35" w:history="1">
        <w:r w:rsidRPr="00AA14CF">
          <w:rPr>
            <w:rStyle w:val="Hyperlink"/>
          </w:rPr>
          <w:t>https://www.salary.com/</w:t>
        </w:r>
      </w:hyperlink>
      <w:r w:rsidRPr="00AA14CF">
        <w:t xml:space="preserve">, retrieved May 13, 2019, and PayScale.com, </w:t>
      </w:r>
      <w:hyperlink r:id="rId36" w:history="1">
        <w:r w:rsidRPr="00AA14CF">
          <w:rPr>
            <w:rStyle w:val="Hyperlink"/>
          </w:rPr>
          <w:t>https://www.payscale.com/research/US</w:t>
        </w:r>
      </w:hyperlink>
      <w:r w:rsidRPr="00AA14CF">
        <w:t>, retrieved May 13, 2019.</w:t>
      </w:r>
    </w:p>
    <w:p w14:paraId="686C1BA8" w14:textId="77777777" w:rsidR="009578AB" w:rsidRPr="00AA14CF" w:rsidRDefault="009578AB" w:rsidP="009578AB">
      <w:pPr>
        <w:pStyle w:val="TableNote-PPSSBO"/>
      </w:pPr>
      <w:r w:rsidRPr="00AA14CF">
        <w:rPr>
          <w:rStyle w:val="FootnoteReference"/>
        </w:rPr>
        <w:t>2</w:t>
      </w:r>
      <w:r w:rsidRPr="00AA14CF">
        <w:t xml:space="preserve"> Wage estimates for charter authorizer respondents are from the D.C. Public Charter School Board, </w:t>
      </w:r>
      <w:hyperlink r:id="rId37" w:history="1">
        <w:r w:rsidRPr="00AA14CF">
          <w:rPr>
            <w:rStyle w:val="Hyperlink"/>
          </w:rPr>
          <w:t>https://www.dcpcsb.org/sites/default/files/2018-11-01%20DC%20PCSB%20Salary%20Info%20%20%281%29.pdf</w:t>
        </w:r>
      </w:hyperlink>
      <w:r w:rsidRPr="00AA14CF">
        <w:t xml:space="preserve">, retrieved May 13, 2019. </w:t>
      </w:r>
    </w:p>
    <w:p w14:paraId="166DEBFA" w14:textId="3AC98A1A" w:rsidR="009578AB" w:rsidRPr="00AA14CF" w:rsidRDefault="009578AB" w:rsidP="009578AB">
      <w:pPr>
        <w:pStyle w:val="TableNote-PPSSBO"/>
      </w:pPr>
      <w:r w:rsidRPr="00AA14CF">
        <w:rPr>
          <w:rStyle w:val="FootnoteReference"/>
        </w:rPr>
        <w:t>3</w:t>
      </w:r>
      <w:r w:rsidRPr="00AA14CF">
        <w:t xml:space="preserve"> Wage estimates for CMO/network respondents are from Nonprofit Quarterly, </w:t>
      </w:r>
      <w:hyperlink r:id="rId38" w:history="1">
        <w:r w:rsidRPr="00AA14CF">
          <w:rPr>
            <w:rStyle w:val="Hyperlink"/>
          </w:rPr>
          <w:t>https://nonprofitquarterly.org/2017/01/17/charters-public-whats-exec-salaries/</w:t>
        </w:r>
      </w:hyperlink>
      <w:r w:rsidRPr="00AA14CF">
        <w:t xml:space="preserve">, retrieved May 15, 2019, and PayScale.com, </w:t>
      </w:r>
      <w:hyperlink r:id="rId39" w:history="1">
        <w:r w:rsidRPr="00AA14CF">
          <w:rPr>
            <w:rStyle w:val="Hyperlink"/>
          </w:rPr>
          <w:t>https://www.payscale.com/research/US</w:t>
        </w:r>
      </w:hyperlink>
      <w:r w:rsidRPr="00AA14CF">
        <w:t xml:space="preserve">, retrieved May 13, 2019. </w:t>
      </w:r>
    </w:p>
    <w:p w14:paraId="57B89B39" w14:textId="193CCE2E" w:rsidR="00776DDB" w:rsidRPr="00AA14CF" w:rsidRDefault="009578AB" w:rsidP="000432FE">
      <w:pPr>
        <w:pStyle w:val="TableNote-PPSSBO"/>
      </w:pPr>
      <w:r w:rsidRPr="00AA14CF">
        <w:rPr>
          <w:rStyle w:val="FootnoteReference"/>
        </w:rPr>
        <w:t>4</w:t>
      </w:r>
      <w:r w:rsidRPr="00AA14CF">
        <w:t xml:space="preserve"> Wage estimates for school respondents are from the Bureau of Labor Statistics (BLS), https://www.bls.gov/data/, retrieved on May 13, 2019. </w:t>
      </w:r>
    </w:p>
    <w:p w14:paraId="04AD3088" w14:textId="0D84B391" w:rsidR="003328CC" w:rsidRPr="00AA14CF" w:rsidRDefault="00D919A3" w:rsidP="00D919A3">
      <w:pPr>
        <w:pStyle w:val="HEADING1-PPSSBO"/>
      </w:pPr>
      <w:bookmarkStart w:id="49" w:name="_Toc11951994"/>
      <w:r w:rsidRPr="00AA14CF">
        <w:t>13. Total annual cost burden for this activity</w:t>
      </w:r>
      <w:bookmarkEnd w:id="49"/>
    </w:p>
    <w:p w14:paraId="71F0ACB5" w14:textId="4F48BA08" w:rsidR="0039154C" w:rsidRPr="00AA14CF" w:rsidRDefault="0039154C" w:rsidP="0039154C">
      <w:pPr>
        <w:pStyle w:val="TEXT-PPSSBO"/>
      </w:pPr>
      <w:r w:rsidRPr="00AA14CF">
        <w:t xml:space="preserve">There is no capital or start-up cost component to these </w:t>
      </w:r>
      <w:r w:rsidR="0043680A">
        <w:t>information</w:t>
      </w:r>
      <w:r w:rsidR="0043680A" w:rsidRPr="00AA14CF">
        <w:t xml:space="preserve"> </w:t>
      </w:r>
      <w:r w:rsidRPr="00AA14CF">
        <w:t xml:space="preserve">collection activities, nor is there any operations, maintenance, or purchase cost associated with the </w:t>
      </w:r>
      <w:r w:rsidR="008D102B" w:rsidRPr="00AA14CF">
        <w:t>project</w:t>
      </w:r>
      <w:r w:rsidRPr="00AA14CF">
        <w:t>.</w:t>
      </w:r>
    </w:p>
    <w:p w14:paraId="381CBDB2" w14:textId="6DAE25AE" w:rsidR="00D919A3" w:rsidRPr="00AA14CF" w:rsidRDefault="008C1EFC" w:rsidP="008C1EFC">
      <w:pPr>
        <w:pStyle w:val="HEADING1-PPSSBO"/>
      </w:pPr>
      <w:bookmarkStart w:id="50" w:name="_Toc11951995"/>
      <w:r w:rsidRPr="00AA14CF">
        <w:t>14. Annualized costs to the federal government</w:t>
      </w:r>
      <w:bookmarkEnd w:id="50"/>
      <w:r w:rsidR="00D919A3" w:rsidRPr="00AA14CF">
        <w:t xml:space="preserve"> </w:t>
      </w:r>
    </w:p>
    <w:p w14:paraId="38AAA968" w14:textId="3BCB5ED2" w:rsidR="00771F70" w:rsidRPr="00AA14CF" w:rsidRDefault="00771F70" w:rsidP="00771F70">
      <w:pPr>
        <w:pStyle w:val="TEXT-PPSSBO"/>
      </w:pPr>
      <w:r w:rsidRPr="00AA14CF">
        <w:t xml:space="preserve">The estimated annualized cost of the </w:t>
      </w:r>
      <w:r w:rsidR="008D102B" w:rsidRPr="00AA14CF">
        <w:t>project</w:t>
      </w:r>
      <w:r w:rsidRPr="00AA14CF">
        <w:t xml:space="preserve"> to the federal government is $357,824. The estimate is based on the total contract cost of $685,830, amortized over a 23-month performance period. This total includes costs already invoiced, plus budgeted future costs charged to the government for contractual services from S</w:t>
      </w:r>
      <w:r w:rsidR="003640EE" w:rsidRPr="00AA14CF">
        <w:t>RI</w:t>
      </w:r>
      <w:r w:rsidR="006C783C" w:rsidRPr="00AA14CF">
        <w:t xml:space="preserve"> Education, </w:t>
      </w:r>
      <w:r w:rsidR="008F1719" w:rsidRPr="00AA14CF">
        <w:t>C</w:t>
      </w:r>
      <w:r w:rsidR="006C783C" w:rsidRPr="00AA14CF">
        <w:t>enter on Reinventing Public Education (CRPE), and Policy Studies Associates (PSA)</w:t>
      </w:r>
      <w:r w:rsidR="008F1719" w:rsidRPr="00AA14CF">
        <w:t xml:space="preserve"> </w:t>
      </w:r>
      <w:r w:rsidRPr="00AA14CF">
        <w:t xml:space="preserve">to finalize the </w:t>
      </w:r>
      <w:r w:rsidR="008D102B" w:rsidRPr="00AA14CF">
        <w:t>project</w:t>
      </w:r>
      <w:r w:rsidRPr="00AA14CF">
        <w:t xml:space="preserve"> design, site selection, </w:t>
      </w:r>
      <w:r w:rsidR="0043680A">
        <w:t>information</w:t>
      </w:r>
      <w:r w:rsidR="0043680A" w:rsidRPr="00AA14CF">
        <w:t xml:space="preserve"> </w:t>
      </w:r>
      <w:r w:rsidRPr="00AA14CF">
        <w:t>collection (including travel for site visits), analysis, and reporting.</w:t>
      </w:r>
    </w:p>
    <w:p w14:paraId="1F20348D" w14:textId="6EBFAC18" w:rsidR="0048788F" w:rsidRPr="00AA14CF" w:rsidRDefault="0048788F" w:rsidP="0048788F">
      <w:pPr>
        <w:pStyle w:val="HEADING1-PPSSBO"/>
      </w:pPr>
      <w:bookmarkStart w:id="51" w:name="_Toc11951996"/>
      <w:r w:rsidRPr="00AA14CF">
        <w:t xml:space="preserve">15. Program changes in </w:t>
      </w:r>
      <w:r w:rsidR="00AD434A" w:rsidRPr="00AA14CF">
        <w:t>burden</w:t>
      </w:r>
      <w:r w:rsidRPr="00AA14CF">
        <w:t>/</w:t>
      </w:r>
      <w:r w:rsidR="00AD434A" w:rsidRPr="00AA14CF">
        <w:t>cost estimates</w:t>
      </w:r>
      <w:bookmarkEnd w:id="51"/>
    </w:p>
    <w:p w14:paraId="541FFEA9" w14:textId="04016267" w:rsidR="001C7F0E" w:rsidRPr="00AA14CF" w:rsidRDefault="00AF1426" w:rsidP="001C7F0E">
      <w:pPr>
        <w:pStyle w:val="TEXT-PPSSBO"/>
      </w:pPr>
      <w:r w:rsidRPr="00AF1426">
        <w:t xml:space="preserve">This is a new </w:t>
      </w:r>
      <w:r w:rsidR="0043680A">
        <w:t>information</w:t>
      </w:r>
      <w:r w:rsidR="0043680A" w:rsidRPr="00AF1426">
        <w:t xml:space="preserve"> </w:t>
      </w:r>
      <w:r w:rsidRPr="00AF1426">
        <w:t>collection;</w:t>
      </w:r>
      <w:r w:rsidR="00155540">
        <w:t xml:space="preserve"> this results in a </w:t>
      </w:r>
      <w:r w:rsidRPr="00AF1426">
        <w:t>program change</w:t>
      </w:r>
      <w:r w:rsidR="00155540">
        <w:t xml:space="preserve"> increase in burden and responses of 265 hours and 240 responses</w:t>
      </w:r>
      <w:r w:rsidRPr="00AF1426">
        <w:t>.</w:t>
      </w:r>
    </w:p>
    <w:p w14:paraId="7F0F3744" w14:textId="09E48826" w:rsidR="00917488" w:rsidRPr="00AA14CF" w:rsidRDefault="00917488" w:rsidP="00917488">
      <w:pPr>
        <w:pStyle w:val="HEADING1-PPSSBO"/>
      </w:pPr>
      <w:bookmarkStart w:id="52" w:name="_Toc11951997"/>
      <w:r w:rsidRPr="00AA14CF">
        <w:t>16. Plans for tabulation and publication</w:t>
      </w:r>
      <w:bookmarkEnd w:id="52"/>
    </w:p>
    <w:p w14:paraId="7EE7E94D" w14:textId="5762F603" w:rsidR="00771F70" w:rsidRPr="00AA14CF" w:rsidRDefault="00771F70" w:rsidP="00771F70">
      <w:pPr>
        <w:pStyle w:val="TEXT-PPSSBO"/>
      </w:pPr>
      <w:r w:rsidRPr="00AA14CF">
        <w:t xml:space="preserve">The </w:t>
      </w:r>
      <w:r w:rsidR="008D102B" w:rsidRPr="00AA14CF">
        <w:t>project</w:t>
      </w:r>
      <w:r w:rsidRPr="00AA14CF">
        <w:t xml:space="preserve"> will result in </w:t>
      </w:r>
      <w:r w:rsidR="00006C34">
        <w:t xml:space="preserve">up to </w:t>
      </w:r>
      <w:r w:rsidR="005E6696" w:rsidRPr="00AA14CF">
        <w:t>13</w:t>
      </w:r>
      <w:r w:rsidRPr="00AA14CF">
        <w:t xml:space="preserve"> profiles of innovative practices being used by charter schools, CMOs</w:t>
      </w:r>
      <w:r w:rsidR="005E6696" w:rsidRPr="00AA14CF">
        <w:t>/networks</w:t>
      </w:r>
      <w:r w:rsidRPr="00AA14CF">
        <w:t xml:space="preserve">, and charter school authorizers nationwide. These practices will address </w:t>
      </w:r>
      <w:r w:rsidR="0053588B" w:rsidRPr="00AA14CF">
        <w:t xml:space="preserve">areas including: human capital management; school improvement; serving students with disabilities; community/family engagement; quality and accountability; student supports, and sustaining and replication of effective practices. The final profiles will describe the problem each practice addresses, the selected sites exemplifying that practice, practice design and start up, practice implementation, challenges and solutions, signs of successful implementation, and lessons learned. </w:t>
      </w:r>
      <w:r w:rsidRPr="00AA14CF">
        <w:t xml:space="preserve">The final profiles will be </w:t>
      </w:r>
      <w:r w:rsidR="0053588B" w:rsidRPr="00AA14CF">
        <w:t>designed</w:t>
      </w:r>
      <w:r w:rsidRPr="00AA14CF">
        <w:t xml:space="preserve"> for dissemination to key stakeholders throughout the charter </w:t>
      </w:r>
      <w:r w:rsidR="00E6082A" w:rsidRPr="00AA14CF">
        <w:t xml:space="preserve">and traditional public </w:t>
      </w:r>
      <w:r w:rsidRPr="00AA14CF">
        <w:t>school sector, including administrators, educa</w:t>
      </w:r>
      <w:r w:rsidR="0053588B" w:rsidRPr="00AA14CF">
        <w:t xml:space="preserve">tors, and parents and families, through events, professional networks, </w:t>
      </w:r>
      <w:r w:rsidR="00EC7D57" w:rsidRPr="00AA14CF">
        <w:t xml:space="preserve">publications for dissemination on social media and through online communities, </w:t>
      </w:r>
      <w:r w:rsidR="0053588B" w:rsidRPr="00AA14CF">
        <w:t xml:space="preserve">and other targeted </w:t>
      </w:r>
      <w:r w:rsidR="00EC7D57" w:rsidRPr="00AA14CF">
        <w:t>dissemination strategies</w:t>
      </w:r>
      <w:r w:rsidR="0053588B" w:rsidRPr="00AA14CF">
        <w:t xml:space="preserve">. </w:t>
      </w:r>
    </w:p>
    <w:p w14:paraId="177FE002" w14:textId="6A87477D" w:rsidR="00771F70" w:rsidRPr="00AA14CF" w:rsidRDefault="0043680A" w:rsidP="00771F70">
      <w:pPr>
        <w:pStyle w:val="TEXT-PPSSBO"/>
      </w:pPr>
      <w:r>
        <w:t xml:space="preserve">Informaiton </w:t>
      </w:r>
      <w:r w:rsidR="00771F70" w:rsidRPr="00AA14CF">
        <w:t xml:space="preserve">collection is tentatively scheduled to begin in </w:t>
      </w:r>
      <w:r w:rsidR="00CC4117" w:rsidRPr="00AA14CF">
        <w:t>November 2019 (pending OMB approval)</w:t>
      </w:r>
      <w:r w:rsidR="00771F70" w:rsidRPr="00AA14CF">
        <w:t xml:space="preserve"> and end in </w:t>
      </w:r>
      <w:r w:rsidR="006C783C" w:rsidRPr="00AA14CF">
        <w:t>March 2020</w:t>
      </w:r>
      <w:r w:rsidR="00771F70" w:rsidRPr="00AA14CF">
        <w:t xml:space="preserve">. </w:t>
      </w:r>
      <w:r w:rsidR="006C783C" w:rsidRPr="00AA14CF">
        <w:t xml:space="preserve">We plan to analyze </w:t>
      </w:r>
      <w:r>
        <w:t>the information</w:t>
      </w:r>
      <w:r w:rsidRPr="00AA14CF">
        <w:t xml:space="preserve"> </w:t>
      </w:r>
      <w:r w:rsidR="006C783C" w:rsidRPr="00AA14CF">
        <w:t xml:space="preserve">on a rolling basis as site visits are completed for each profile topic. </w:t>
      </w:r>
      <w:r w:rsidR="00771F70" w:rsidRPr="00AA14CF">
        <w:t xml:space="preserve">The analysis will </w:t>
      </w:r>
      <w:r w:rsidR="0053588B" w:rsidRPr="00AA14CF">
        <w:t xml:space="preserve">begin in </w:t>
      </w:r>
      <w:r w:rsidR="00CC4117" w:rsidRPr="00AA14CF">
        <w:t>December 2019</w:t>
      </w:r>
      <w:r w:rsidR="00771F70" w:rsidRPr="00AA14CF">
        <w:t xml:space="preserve">, and the final </w:t>
      </w:r>
      <w:r w:rsidR="0053588B" w:rsidRPr="00AA14CF">
        <w:t>profiles</w:t>
      </w:r>
      <w:r w:rsidR="00771F70" w:rsidRPr="00AA14CF">
        <w:t xml:space="preserve"> </w:t>
      </w:r>
      <w:r w:rsidR="006C783C" w:rsidRPr="00AA14CF">
        <w:t xml:space="preserve">are </w:t>
      </w:r>
      <w:r w:rsidR="00771F70" w:rsidRPr="00AA14CF">
        <w:t>scheduled for completion in</w:t>
      </w:r>
      <w:r w:rsidR="006C783C" w:rsidRPr="00AA14CF">
        <w:t xml:space="preserve"> April 2020</w:t>
      </w:r>
      <w:r w:rsidR="00771F70" w:rsidRPr="00AA14CF">
        <w:t>.</w:t>
      </w:r>
    </w:p>
    <w:p w14:paraId="00CD5335" w14:textId="37F717F5" w:rsidR="000D2043" w:rsidRPr="00AA14CF" w:rsidRDefault="000D2043" w:rsidP="000D2043">
      <w:pPr>
        <w:pStyle w:val="HEADING1-PPSSBO"/>
      </w:pPr>
      <w:bookmarkStart w:id="53" w:name="_Toc11951998"/>
      <w:r w:rsidRPr="00AA14CF">
        <w:t xml:space="preserve">17. Expiration </w:t>
      </w:r>
      <w:r w:rsidR="00E06F56" w:rsidRPr="00AA14CF">
        <w:t>date omission approval</w:t>
      </w:r>
      <w:bookmarkEnd w:id="53"/>
    </w:p>
    <w:p w14:paraId="190C56C5" w14:textId="2748AFA2" w:rsidR="0039154C" w:rsidRPr="00AA14CF" w:rsidRDefault="0039154C" w:rsidP="0039154C">
      <w:pPr>
        <w:pStyle w:val="TEXT-PPSSBO"/>
      </w:pPr>
      <w:r w:rsidRPr="00AA14CF">
        <w:t>All data collection instruments will include the OMB control number and collection expiration date.</w:t>
      </w:r>
    </w:p>
    <w:p w14:paraId="2655586B" w14:textId="77777777" w:rsidR="000D2043" w:rsidRPr="00AA14CF" w:rsidRDefault="000D2043" w:rsidP="000D2043">
      <w:pPr>
        <w:pStyle w:val="HEADING1-PPSSBO"/>
      </w:pPr>
      <w:bookmarkStart w:id="54" w:name="_Toc11951999"/>
      <w:r w:rsidRPr="00AA14CF">
        <w:t>18. Exceptions to the certification statement</w:t>
      </w:r>
      <w:bookmarkEnd w:id="54"/>
    </w:p>
    <w:p w14:paraId="766A5661" w14:textId="51ADFB79" w:rsidR="0039154C" w:rsidRPr="001A70F1" w:rsidRDefault="0039154C" w:rsidP="0039154C">
      <w:pPr>
        <w:pStyle w:val="TEXT-PPSSBO"/>
      </w:pPr>
      <w:r w:rsidRPr="00AA14CF">
        <w:t>There are no exceptions requested.</w:t>
      </w:r>
    </w:p>
    <w:p w14:paraId="332DD2B2" w14:textId="0BDA8941" w:rsidR="000D2043" w:rsidRPr="001A70F1" w:rsidRDefault="000D2043" w:rsidP="0039154C">
      <w:pPr>
        <w:pStyle w:val="TEXT-PPSSBO"/>
      </w:pPr>
    </w:p>
    <w:sectPr w:rsidR="000D2043" w:rsidRPr="001A70F1" w:rsidSect="00725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9905" w14:textId="77777777" w:rsidR="00D33CE7" w:rsidRDefault="00D33CE7" w:rsidP="00E700EF">
      <w:pPr>
        <w:spacing w:after="0"/>
      </w:pPr>
      <w:r>
        <w:separator/>
      </w:r>
    </w:p>
  </w:endnote>
  <w:endnote w:type="continuationSeparator" w:id="0">
    <w:p w14:paraId="41582F03" w14:textId="77777777" w:rsidR="00D33CE7" w:rsidRDefault="00D33CE7" w:rsidP="00E700EF">
      <w:pPr>
        <w:spacing w:after="0"/>
      </w:pPr>
      <w:r>
        <w:continuationSeparator/>
      </w:r>
    </w:p>
  </w:endnote>
  <w:endnote w:type="continuationNotice" w:id="1">
    <w:p w14:paraId="63BE2DCD" w14:textId="77777777" w:rsidR="00D33CE7" w:rsidRDefault="00D33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4AD3C" w14:textId="77777777" w:rsidR="00155540" w:rsidRPr="002E16E0" w:rsidRDefault="00155540" w:rsidP="0037307D">
    <w:pPr>
      <w:tabs>
        <w:tab w:val="center" w:pos="4320"/>
        <w:tab w:val="right" w:pos="8640"/>
      </w:tabs>
      <w:spacing w:after="0"/>
      <w:jc w:val="center"/>
      <w:rPr>
        <w:rFonts w:eastAsia="Times"/>
        <w:color w:val="404040"/>
        <w:szCs w:val="20"/>
        <w:lang w:eastAsia="ja-JP"/>
      </w:rPr>
    </w:pPr>
  </w:p>
  <w:p w14:paraId="25468BEC" w14:textId="77777777" w:rsidR="00155540" w:rsidRPr="0037307D" w:rsidRDefault="00155540">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155540" w:rsidRPr="00BB11A0" w14:paraId="140EFB64" w14:textId="77777777" w:rsidTr="002C12B0">
      <w:trPr>
        <w:trHeight w:val="276"/>
      </w:trPr>
      <w:tc>
        <w:tcPr>
          <w:tcW w:w="1710" w:type="dxa"/>
          <w:tcBorders>
            <w:top w:val="nil"/>
          </w:tcBorders>
        </w:tcPr>
        <w:p w14:paraId="5235EC7B" w14:textId="47033194" w:rsidR="00155540" w:rsidRPr="00BB11A0" w:rsidRDefault="00155540" w:rsidP="009D02CB">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79BDFB74" w14:textId="6091C385" w:rsidR="00155540" w:rsidRPr="00BB11A0" w:rsidRDefault="00155540" w:rsidP="009D02CB">
          <w:pPr>
            <w:spacing w:after="0"/>
            <w:jc w:val="center"/>
            <w:rPr>
              <w:rFonts w:ascii="Calibri" w:eastAsia="MS Mincho" w:hAnsi="Calibri" w:cs="Arial"/>
              <w:b/>
              <w:color w:val="000000" w:themeColor="text1"/>
              <w:sz w:val="20"/>
              <w:szCs w:val="24"/>
              <w:lang w:eastAsia="ja-JP"/>
            </w:rPr>
          </w:pPr>
        </w:p>
      </w:tc>
      <w:tc>
        <w:tcPr>
          <w:tcW w:w="1800" w:type="dxa"/>
          <w:tcBorders>
            <w:top w:val="nil"/>
          </w:tcBorders>
        </w:tcPr>
        <w:p w14:paraId="08648A01" w14:textId="3DA320AC" w:rsidR="00155540" w:rsidRPr="00BB11A0" w:rsidRDefault="00155540" w:rsidP="009D02CB">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5E0B83">
            <w:rPr>
              <w:rFonts w:ascii="Calibri" w:eastAsia="MS Mincho" w:hAnsi="Calibri" w:cs="Arial"/>
              <w:bCs/>
              <w:noProof/>
              <w:color w:val="000000" w:themeColor="text1"/>
              <w:sz w:val="20"/>
              <w:szCs w:val="24"/>
              <w:lang w:eastAsia="ja-JP"/>
            </w:rPr>
            <w:t>i</w:t>
          </w:r>
          <w:r w:rsidRPr="00BB11A0">
            <w:rPr>
              <w:rFonts w:ascii="Calibri" w:eastAsia="MS Mincho" w:hAnsi="Calibri" w:cs="Arial"/>
              <w:bCs/>
              <w:color w:val="000000" w:themeColor="text1"/>
              <w:sz w:val="20"/>
              <w:szCs w:val="24"/>
              <w:lang w:eastAsia="ja-JP"/>
            </w:rPr>
            <w:fldChar w:fldCharType="end"/>
          </w:r>
        </w:p>
      </w:tc>
    </w:tr>
  </w:tbl>
  <w:p w14:paraId="1DCEF98E" w14:textId="77777777" w:rsidR="00155540" w:rsidRPr="00C11046" w:rsidRDefault="00155540"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155540" w:rsidRPr="00BB11A0" w14:paraId="161EDADB" w14:textId="77777777" w:rsidTr="00974712">
      <w:trPr>
        <w:trHeight w:val="276"/>
      </w:trPr>
      <w:tc>
        <w:tcPr>
          <w:tcW w:w="1710" w:type="dxa"/>
          <w:tcBorders>
            <w:top w:val="nil"/>
          </w:tcBorders>
        </w:tcPr>
        <w:p w14:paraId="01A33D96" w14:textId="696EA1BB" w:rsidR="00155540" w:rsidRPr="009D02CB" w:rsidRDefault="00155540" w:rsidP="00543887">
          <w:pPr>
            <w:pStyle w:val="NoSpacing"/>
            <w:spacing w:before="0" w:after="0"/>
            <w:rPr>
              <w:rFonts w:ascii="Calibri" w:eastAsia="MS Mincho" w:hAnsi="Calibri" w:cs="Arial"/>
              <w:color w:val="000000" w:themeColor="text1"/>
              <w:sz w:val="20"/>
              <w:szCs w:val="24"/>
              <w:lang w:eastAsia="ja-JP"/>
            </w:rPr>
          </w:pPr>
        </w:p>
      </w:tc>
      <w:tc>
        <w:tcPr>
          <w:tcW w:w="5850" w:type="dxa"/>
          <w:tcBorders>
            <w:top w:val="nil"/>
          </w:tcBorders>
        </w:tcPr>
        <w:p w14:paraId="6E7E5E02" w14:textId="543F830F" w:rsidR="00155540" w:rsidRPr="009D02CB" w:rsidRDefault="00155540" w:rsidP="008E680B">
          <w:pPr>
            <w:spacing w:after="0"/>
            <w:jc w:val="center"/>
            <w:rPr>
              <w:rFonts w:ascii="Calibri" w:eastAsia="MS Mincho" w:hAnsi="Calibri" w:cs="Arial"/>
              <w:color w:val="000000" w:themeColor="text1"/>
              <w:sz w:val="20"/>
              <w:szCs w:val="24"/>
              <w:lang w:eastAsia="ja-JP"/>
            </w:rPr>
          </w:pPr>
        </w:p>
      </w:tc>
      <w:tc>
        <w:tcPr>
          <w:tcW w:w="1800" w:type="dxa"/>
          <w:tcBorders>
            <w:top w:val="nil"/>
          </w:tcBorders>
        </w:tcPr>
        <w:p w14:paraId="00E96D9D" w14:textId="37CBAF51" w:rsidR="00155540" w:rsidRPr="00BB11A0" w:rsidRDefault="00155540"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43680A">
            <w:rPr>
              <w:rFonts w:ascii="Calibri" w:eastAsia="MS Mincho" w:hAnsi="Calibri" w:cs="Arial"/>
              <w:noProof/>
              <w:color w:val="000000" w:themeColor="text1"/>
              <w:sz w:val="20"/>
              <w:szCs w:val="24"/>
              <w:lang w:eastAsia="ja-JP"/>
            </w:rPr>
            <w:t>11</w:t>
          </w:r>
          <w:r w:rsidRPr="00C00CFC">
            <w:rPr>
              <w:rFonts w:ascii="Calibri" w:eastAsia="MS Mincho" w:hAnsi="Calibri" w:cs="Arial"/>
              <w:noProof/>
              <w:color w:val="000000" w:themeColor="text1"/>
              <w:sz w:val="20"/>
              <w:szCs w:val="24"/>
              <w:lang w:eastAsia="ja-JP"/>
            </w:rPr>
            <w:fldChar w:fldCharType="end"/>
          </w:r>
        </w:p>
      </w:tc>
    </w:tr>
  </w:tbl>
  <w:p w14:paraId="38BECD97" w14:textId="77777777" w:rsidR="00155540" w:rsidRPr="00C11046" w:rsidRDefault="00155540"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DAEB" w14:textId="77777777" w:rsidR="00D33CE7" w:rsidRDefault="00D33CE7" w:rsidP="00731D51">
      <w:pPr>
        <w:spacing w:after="0"/>
      </w:pPr>
      <w:r>
        <w:separator/>
      </w:r>
    </w:p>
  </w:footnote>
  <w:footnote w:type="continuationSeparator" w:id="0">
    <w:p w14:paraId="1487A5DA" w14:textId="77777777" w:rsidR="00D33CE7" w:rsidRDefault="00D33CE7" w:rsidP="00E700EF">
      <w:pPr>
        <w:spacing w:after="0"/>
      </w:pPr>
      <w:r>
        <w:continuationSeparator/>
      </w:r>
    </w:p>
  </w:footnote>
  <w:footnote w:type="continuationNotice" w:id="1">
    <w:p w14:paraId="186542F0" w14:textId="77777777" w:rsidR="00D33CE7" w:rsidRPr="00587522" w:rsidRDefault="00D33CE7">
      <w:pPr>
        <w:spacing w:after="0"/>
        <w:rPr>
          <w:sz w:val="20"/>
        </w:rPr>
      </w:pPr>
    </w:p>
  </w:footnote>
  <w:footnote w:id="2">
    <w:p w14:paraId="11015D0F" w14:textId="11C96900" w:rsidR="00155540" w:rsidRPr="003C2A73" w:rsidRDefault="00155540" w:rsidP="008D6DBD">
      <w:pPr>
        <w:pStyle w:val="FootnoteText-PPSSBO"/>
      </w:pPr>
      <w:r>
        <w:rPr>
          <w:rStyle w:val="FootnoteReference"/>
        </w:rPr>
        <w:footnoteRef/>
      </w:r>
      <w:r>
        <w:t xml:space="preserve"> </w:t>
      </w:r>
      <w:r w:rsidRPr="003C2A73">
        <w:t xml:space="preserve">National Association of Charter School Authorizer (NACSA) (2018). </w:t>
      </w:r>
      <w:r w:rsidRPr="008D6DBD">
        <w:rPr>
          <w:i/>
        </w:rPr>
        <w:t>Leadership, commitment, judgment: Elements of successful charter school authorizing</w:t>
      </w:r>
      <w:r w:rsidRPr="003C2A73">
        <w:t xml:space="preserve">. </w:t>
      </w:r>
      <w:r w:rsidRPr="008D6DBD">
        <w:rPr>
          <w:i/>
        </w:rPr>
        <w:t>Findings from the Quality Practice Project.</w:t>
      </w:r>
      <w:r w:rsidRPr="003C2A73">
        <w:t xml:space="preserve"> Chicago, IL: Author.</w:t>
      </w:r>
    </w:p>
    <w:p w14:paraId="73F2FEEB" w14:textId="135736A4" w:rsidR="00155540" w:rsidRDefault="00155540" w:rsidP="008D6DBD">
      <w:pPr>
        <w:pStyle w:val="Reference-PPSSB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93D4" w14:textId="31C50A6A" w:rsidR="00155540" w:rsidRDefault="005E0B83">
    <w:pPr>
      <w:pStyle w:val="Header"/>
    </w:pPr>
    <w:r>
      <w:rPr>
        <w:noProof/>
      </w:rPr>
      <w:pict w14:anchorId="081DC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704C" w14:textId="77777777" w:rsidR="00155540" w:rsidRPr="002C3FE2" w:rsidRDefault="00155540"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3E56E" w14:textId="6F2D50B5" w:rsidR="00155540" w:rsidRDefault="005E0B83">
    <w:pPr>
      <w:pStyle w:val="Header"/>
    </w:pPr>
    <w:r>
      <w:rPr>
        <w:noProof/>
      </w:rPr>
      <w:pict w14:anchorId="2E7F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9641" w14:textId="77777777" w:rsidR="00155540" w:rsidRPr="006D67CD" w:rsidRDefault="00155540" w:rsidP="009D02CB">
    <w:pPr>
      <w:pStyle w:val="Header"/>
    </w:pPr>
    <w:r w:rsidRPr="006D67CD">
      <w:rPr>
        <w:rFonts w:ascii="Calibri" w:hAnsi="Calibri" w:cs="Arial"/>
        <w:sz w:val="20"/>
        <w:szCs w:val="20"/>
      </w:rPr>
      <w:t>Profiles of Selected Charter Schools, Charter Management Organizations, and Charter School Authorizers</w:t>
    </w:r>
  </w:p>
  <w:p w14:paraId="7E1FDDF6" w14:textId="00B64707" w:rsidR="00155540" w:rsidRPr="009D02CB" w:rsidRDefault="00155540" w:rsidP="009D02CB">
    <w:pPr>
      <w:pStyle w:val="Header"/>
      <w:rPr>
        <w:rFonts w:eastAsia="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F2BB4"/>
    <w:multiLevelType w:val="hybridMultilevel"/>
    <w:tmpl w:val="AC1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94871"/>
    <w:multiLevelType w:val="hybridMultilevel"/>
    <w:tmpl w:val="9ACA9C62"/>
    <w:lvl w:ilvl="0" w:tplc="08283384">
      <w:start w:val="1"/>
      <w:numFmt w:val="bullet"/>
      <w:lvlText w:val=""/>
      <w:lvlJc w:val="left"/>
      <w:pPr>
        <w:ind w:left="720" w:hanging="360"/>
      </w:pPr>
      <w:rPr>
        <w:rFonts w:ascii="Symbol" w:hAnsi="Symbol" w:hint="default"/>
      </w:rPr>
    </w:lvl>
    <w:lvl w:ilvl="1" w:tplc="B9602D88">
      <w:start w:val="1"/>
      <w:numFmt w:val="bullet"/>
      <w:lvlText w:val="o"/>
      <w:lvlJc w:val="left"/>
      <w:pPr>
        <w:ind w:left="1440" w:hanging="360"/>
      </w:pPr>
      <w:rPr>
        <w:rFonts w:ascii="Courier New" w:hAnsi="Courier New" w:hint="default"/>
      </w:rPr>
    </w:lvl>
    <w:lvl w:ilvl="2" w:tplc="0B2E35BE">
      <w:start w:val="1"/>
      <w:numFmt w:val="bullet"/>
      <w:lvlText w:val=""/>
      <w:lvlJc w:val="left"/>
      <w:pPr>
        <w:ind w:left="2160" w:hanging="360"/>
      </w:pPr>
      <w:rPr>
        <w:rFonts w:ascii="Wingdings" w:hAnsi="Wingdings" w:hint="default"/>
      </w:rPr>
    </w:lvl>
    <w:lvl w:ilvl="3" w:tplc="418E6EE6">
      <w:start w:val="1"/>
      <w:numFmt w:val="bullet"/>
      <w:lvlText w:val=""/>
      <w:lvlJc w:val="left"/>
      <w:pPr>
        <w:ind w:left="2880" w:hanging="360"/>
      </w:pPr>
      <w:rPr>
        <w:rFonts w:ascii="Symbol" w:hAnsi="Symbol" w:hint="default"/>
      </w:rPr>
    </w:lvl>
    <w:lvl w:ilvl="4" w:tplc="F3C21A3A">
      <w:start w:val="1"/>
      <w:numFmt w:val="bullet"/>
      <w:lvlText w:val="o"/>
      <w:lvlJc w:val="left"/>
      <w:pPr>
        <w:ind w:left="3600" w:hanging="360"/>
      </w:pPr>
      <w:rPr>
        <w:rFonts w:ascii="Courier New" w:hAnsi="Courier New" w:hint="default"/>
      </w:rPr>
    </w:lvl>
    <w:lvl w:ilvl="5" w:tplc="A508A068">
      <w:start w:val="1"/>
      <w:numFmt w:val="bullet"/>
      <w:lvlText w:val=""/>
      <w:lvlJc w:val="left"/>
      <w:pPr>
        <w:ind w:left="4320" w:hanging="360"/>
      </w:pPr>
      <w:rPr>
        <w:rFonts w:ascii="Wingdings" w:hAnsi="Wingdings" w:hint="default"/>
      </w:rPr>
    </w:lvl>
    <w:lvl w:ilvl="6" w:tplc="5492CFFE">
      <w:start w:val="1"/>
      <w:numFmt w:val="bullet"/>
      <w:lvlText w:val=""/>
      <w:lvlJc w:val="left"/>
      <w:pPr>
        <w:ind w:left="5040" w:hanging="360"/>
      </w:pPr>
      <w:rPr>
        <w:rFonts w:ascii="Symbol" w:hAnsi="Symbol" w:hint="default"/>
      </w:rPr>
    </w:lvl>
    <w:lvl w:ilvl="7" w:tplc="F3164706">
      <w:start w:val="1"/>
      <w:numFmt w:val="bullet"/>
      <w:lvlText w:val="o"/>
      <w:lvlJc w:val="left"/>
      <w:pPr>
        <w:ind w:left="5760" w:hanging="360"/>
      </w:pPr>
      <w:rPr>
        <w:rFonts w:ascii="Courier New" w:hAnsi="Courier New" w:hint="default"/>
      </w:rPr>
    </w:lvl>
    <w:lvl w:ilvl="8" w:tplc="20BC45AA">
      <w:start w:val="1"/>
      <w:numFmt w:val="bullet"/>
      <w:lvlText w:val=""/>
      <w:lvlJc w:val="left"/>
      <w:pPr>
        <w:ind w:left="6480" w:hanging="360"/>
      </w:pPr>
      <w:rPr>
        <w:rFonts w:ascii="Wingdings" w:hAnsi="Wingdings" w:hint="default"/>
      </w:rPr>
    </w:lvl>
  </w:abstractNum>
  <w:abstractNum w:abstractNumId="5">
    <w:nsid w:val="0B4F7A39"/>
    <w:multiLevelType w:val="hybridMultilevel"/>
    <w:tmpl w:val="9DB6C682"/>
    <w:lvl w:ilvl="0" w:tplc="10142C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C77E4A"/>
    <w:multiLevelType w:val="hybridMultilevel"/>
    <w:tmpl w:val="4ACE2E26"/>
    <w:lvl w:ilvl="0" w:tplc="B3D0DC96">
      <w:start w:val="1"/>
      <w:numFmt w:val="bullet"/>
      <w:lvlText w:val=""/>
      <w:lvlJc w:val="left"/>
      <w:pPr>
        <w:ind w:left="360" w:hanging="360"/>
      </w:pPr>
      <w:rPr>
        <w:rFonts w:ascii="Symbol" w:hAnsi="Symbol" w:hint="default"/>
      </w:rPr>
    </w:lvl>
    <w:lvl w:ilvl="1" w:tplc="E4A40AE4">
      <w:start w:val="1"/>
      <w:numFmt w:val="bullet"/>
      <w:lvlText w:val="o"/>
      <w:lvlJc w:val="left"/>
      <w:pPr>
        <w:ind w:left="1080" w:hanging="360"/>
      </w:pPr>
      <w:rPr>
        <w:rFonts w:ascii="Courier New" w:hAnsi="Courier New" w:hint="default"/>
      </w:rPr>
    </w:lvl>
    <w:lvl w:ilvl="2" w:tplc="21CAB082">
      <w:start w:val="1"/>
      <w:numFmt w:val="bullet"/>
      <w:lvlText w:val=""/>
      <w:lvlJc w:val="left"/>
      <w:pPr>
        <w:ind w:left="1800" w:hanging="360"/>
      </w:pPr>
      <w:rPr>
        <w:rFonts w:ascii="Wingdings" w:hAnsi="Wingdings" w:hint="default"/>
      </w:rPr>
    </w:lvl>
    <w:lvl w:ilvl="3" w:tplc="21865A50">
      <w:start w:val="1"/>
      <w:numFmt w:val="bullet"/>
      <w:lvlText w:val=""/>
      <w:lvlJc w:val="left"/>
      <w:pPr>
        <w:ind w:left="2520" w:hanging="360"/>
      </w:pPr>
      <w:rPr>
        <w:rFonts w:ascii="Symbol" w:hAnsi="Symbol" w:hint="default"/>
      </w:rPr>
    </w:lvl>
    <w:lvl w:ilvl="4" w:tplc="38B03E70">
      <w:start w:val="1"/>
      <w:numFmt w:val="bullet"/>
      <w:lvlText w:val="o"/>
      <w:lvlJc w:val="left"/>
      <w:pPr>
        <w:ind w:left="3240" w:hanging="360"/>
      </w:pPr>
      <w:rPr>
        <w:rFonts w:ascii="Courier New" w:hAnsi="Courier New" w:hint="default"/>
      </w:rPr>
    </w:lvl>
    <w:lvl w:ilvl="5" w:tplc="B9964BCC">
      <w:start w:val="1"/>
      <w:numFmt w:val="bullet"/>
      <w:lvlText w:val=""/>
      <w:lvlJc w:val="left"/>
      <w:pPr>
        <w:ind w:left="3960" w:hanging="360"/>
      </w:pPr>
      <w:rPr>
        <w:rFonts w:ascii="Wingdings" w:hAnsi="Wingdings" w:hint="default"/>
      </w:rPr>
    </w:lvl>
    <w:lvl w:ilvl="6" w:tplc="69F8C238">
      <w:start w:val="1"/>
      <w:numFmt w:val="bullet"/>
      <w:lvlText w:val=""/>
      <w:lvlJc w:val="left"/>
      <w:pPr>
        <w:ind w:left="4680" w:hanging="360"/>
      </w:pPr>
      <w:rPr>
        <w:rFonts w:ascii="Symbol" w:hAnsi="Symbol" w:hint="default"/>
      </w:rPr>
    </w:lvl>
    <w:lvl w:ilvl="7" w:tplc="5C0A6514">
      <w:start w:val="1"/>
      <w:numFmt w:val="bullet"/>
      <w:lvlText w:val="o"/>
      <w:lvlJc w:val="left"/>
      <w:pPr>
        <w:ind w:left="5400" w:hanging="360"/>
      </w:pPr>
      <w:rPr>
        <w:rFonts w:ascii="Courier New" w:hAnsi="Courier New" w:hint="default"/>
      </w:rPr>
    </w:lvl>
    <w:lvl w:ilvl="8" w:tplc="25CC5E22">
      <w:start w:val="1"/>
      <w:numFmt w:val="bullet"/>
      <w:lvlText w:val=""/>
      <w:lvlJc w:val="left"/>
      <w:pPr>
        <w:ind w:left="6120" w:hanging="360"/>
      </w:pPr>
      <w:rPr>
        <w:rFonts w:ascii="Wingdings" w:hAnsi="Wingdings" w:hint="default"/>
      </w:rPr>
    </w:lvl>
  </w:abstractNum>
  <w:abstractNum w:abstractNumId="7">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394680"/>
    <w:multiLevelType w:val="hybridMultilevel"/>
    <w:tmpl w:val="CEE81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6D49A4"/>
    <w:multiLevelType w:val="hybridMultilevel"/>
    <w:tmpl w:val="04FC87AE"/>
    <w:lvl w:ilvl="0" w:tplc="5302E730">
      <w:start w:val="1"/>
      <w:numFmt w:val="decimal"/>
      <w:lvlText w:val="%1."/>
      <w:lvlJc w:val="left"/>
      <w:pPr>
        <w:ind w:left="432" w:hanging="432"/>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34370C6"/>
    <w:multiLevelType w:val="hybridMultilevel"/>
    <w:tmpl w:val="4FBC48C8"/>
    <w:lvl w:ilvl="0" w:tplc="3BDCF3A2">
      <w:start w:val="1"/>
      <w:numFmt w:val="decimal"/>
      <w:lvlText w:val="1.%1."/>
      <w:lvlJc w:val="left"/>
      <w:pPr>
        <w:ind w:left="360" w:hanging="360"/>
      </w:pPr>
      <w:rPr>
        <w:rFonts w:hint="default"/>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15">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5600FC"/>
    <w:multiLevelType w:val="hybridMultilevel"/>
    <w:tmpl w:val="68E22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53199F"/>
    <w:multiLevelType w:val="hybridMultilevel"/>
    <w:tmpl w:val="18943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F05C23"/>
    <w:multiLevelType w:val="hybridMultilevel"/>
    <w:tmpl w:val="0958A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F510BB"/>
    <w:multiLevelType w:val="hybridMultilevel"/>
    <w:tmpl w:val="0EF63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7184A60"/>
    <w:multiLevelType w:val="hybridMultilevel"/>
    <w:tmpl w:val="A344D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0FB27EF"/>
    <w:multiLevelType w:val="hybridMultilevel"/>
    <w:tmpl w:val="4F168638"/>
    <w:lvl w:ilvl="0" w:tplc="4B74F3E6">
      <w:start w:val="1"/>
      <w:numFmt w:val="decimal"/>
      <w:lvlText w:val="2.%1."/>
      <w:lvlJc w:val="left"/>
      <w:pPr>
        <w:ind w:left="360" w:hanging="360"/>
      </w:pPr>
      <w:rPr>
        <w:rFonts w:hint="default"/>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30">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D57CBC"/>
    <w:multiLevelType w:val="hybridMultilevel"/>
    <w:tmpl w:val="1204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56D41"/>
    <w:multiLevelType w:val="hybridMultilevel"/>
    <w:tmpl w:val="51B4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5"/>
  </w:num>
  <w:num w:numId="4">
    <w:abstractNumId w:val="32"/>
  </w:num>
  <w:num w:numId="5">
    <w:abstractNumId w:val="24"/>
  </w:num>
  <w:num w:numId="6">
    <w:abstractNumId w:val="2"/>
  </w:num>
  <w:num w:numId="7">
    <w:abstractNumId w:val="11"/>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7"/>
  </w:num>
  <w:num w:numId="12">
    <w:abstractNumId w:val="12"/>
  </w:num>
  <w:num w:numId="13">
    <w:abstractNumId w:val="25"/>
    <w:lvlOverride w:ilvl="0">
      <w:startOverride w:val="1"/>
    </w:lvlOverride>
  </w:num>
  <w:num w:numId="14">
    <w:abstractNumId w:val="20"/>
  </w:num>
  <w:num w:numId="15">
    <w:abstractNumId w:val="13"/>
  </w:num>
  <w:num w:numId="16">
    <w:abstractNumId w:val="17"/>
  </w:num>
  <w:num w:numId="17">
    <w:abstractNumId w:val="23"/>
  </w:num>
  <w:num w:numId="18">
    <w:abstractNumId w:val="27"/>
  </w:num>
  <w:num w:numId="19">
    <w:abstractNumId w:val="28"/>
  </w:num>
  <w:num w:numId="20">
    <w:abstractNumId w:val="30"/>
  </w:num>
  <w:num w:numId="21">
    <w:abstractNumId w:val="14"/>
  </w:num>
  <w:num w:numId="22">
    <w:abstractNumId w:val="29"/>
  </w:num>
  <w:num w:numId="23">
    <w:abstractNumId w:val="1"/>
  </w:num>
  <w:num w:numId="24">
    <w:abstractNumId w:val="16"/>
  </w:num>
  <w:num w:numId="25">
    <w:abstractNumId w:val="5"/>
  </w:num>
  <w:num w:numId="26">
    <w:abstractNumId w:val="10"/>
  </w:num>
  <w:num w:numId="27">
    <w:abstractNumId w:val="19"/>
  </w:num>
  <w:num w:numId="28">
    <w:abstractNumId w:val="22"/>
  </w:num>
  <w:num w:numId="29">
    <w:abstractNumId w:val="31"/>
  </w:num>
  <w:num w:numId="30">
    <w:abstractNumId w:val="33"/>
  </w:num>
  <w:num w:numId="31">
    <w:abstractNumId w:val="4"/>
  </w:num>
  <w:num w:numId="32">
    <w:abstractNumId w:val="6"/>
  </w:num>
  <w:num w:numId="33">
    <w:abstractNumId w:val="26"/>
  </w:num>
  <w:num w:numId="34">
    <w:abstractNumId w:val="9"/>
  </w:num>
  <w:num w:numId="35">
    <w:abstractNumId w:val="3"/>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39B5"/>
    <w:rsid w:val="000046B4"/>
    <w:rsid w:val="00004860"/>
    <w:rsid w:val="00004DFC"/>
    <w:rsid w:val="00005E4F"/>
    <w:rsid w:val="00005FAE"/>
    <w:rsid w:val="00006C34"/>
    <w:rsid w:val="0001029A"/>
    <w:rsid w:val="00010785"/>
    <w:rsid w:val="00010BB7"/>
    <w:rsid w:val="000110DA"/>
    <w:rsid w:val="00011245"/>
    <w:rsid w:val="000112B5"/>
    <w:rsid w:val="000116A8"/>
    <w:rsid w:val="00011770"/>
    <w:rsid w:val="00011A46"/>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AEA"/>
    <w:rsid w:val="00022BB9"/>
    <w:rsid w:val="00022D0B"/>
    <w:rsid w:val="00022FD8"/>
    <w:rsid w:val="0002326C"/>
    <w:rsid w:val="00023475"/>
    <w:rsid w:val="000234D5"/>
    <w:rsid w:val="00023FF2"/>
    <w:rsid w:val="00024D19"/>
    <w:rsid w:val="0002580D"/>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4F85"/>
    <w:rsid w:val="00035982"/>
    <w:rsid w:val="00035D08"/>
    <w:rsid w:val="000362BE"/>
    <w:rsid w:val="000366ED"/>
    <w:rsid w:val="000369A8"/>
    <w:rsid w:val="00037D36"/>
    <w:rsid w:val="00037FEB"/>
    <w:rsid w:val="00041983"/>
    <w:rsid w:val="00041E5B"/>
    <w:rsid w:val="00042CA2"/>
    <w:rsid w:val="00043229"/>
    <w:rsid w:val="000432FE"/>
    <w:rsid w:val="000435D0"/>
    <w:rsid w:val="0004477B"/>
    <w:rsid w:val="00045610"/>
    <w:rsid w:val="00045927"/>
    <w:rsid w:val="00046B6F"/>
    <w:rsid w:val="000471BF"/>
    <w:rsid w:val="00047737"/>
    <w:rsid w:val="00047876"/>
    <w:rsid w:val="00047C33"/>
    <w:rsid w:val="00050010"/>
    <w:rsid w:val="000504E3"/>
    <w:rsid w:val="0005094A"/>
    <w:rsid w:val="000511A2"/>
    <w:rsid w:val="000513C7"/>
    <w:rsid w:val="0005203E"/>
    <w:rsid w:val="000530B9"/>
    <w:rsid w:val="000533B8"/>
    <w:rsid w:val="00053A06"/>
    <w:rsid w:val="00053EBB"/>
    <w:rsid w:val="000549B5"/>
    <w:rsid w:val="00055398"/>
    <w:rsid w:val="00055BD7"/>
    <w:rsid w:val="00056379"/>
    <w:rsid w:val="00056692"/>
    <w:rsid w:val="0005690D"/>
    <w:rsid w:val="00056985"/>
    <w:rsid w:val="00056E7D"/>
    <w:rsid w:val="00056FBD"/>
    <w:rsid w:val="00057592"/>
    <w:rsid w:val="000575C0"/>
    <w:rsid w:val="00057BDA"/>
    <w:rsid w:val="00057E94"/>
    <w:rsid w:val="00060B3C"/>
    <w:rsid w:val="00061084"/>
    <w:rsid w:val="00061202"/>
    <w:rsid w:val="00062391"/>
    <w:rsid w:val="00062FF3"/>
    <w:rsid w:val="00064D35"/>
    <w:rsid w:val="0006537F"/>
    <w:rsid w:val="00065D2D"/>
    <w:rsid w:val="00065D9A"/>
    <w:rsid w:val="000670D7"/>
    <w:rsid w:val="0006757E"/>
    <w:rsid w:val="0006783A"/>
    <w:rsid w:val="00070633"/>
    <w:rsid w:val="00070B34"/>
    <w:rsid w:val="00070D5F"/>
    <w:rsid w:val="00070EC8"/>
    <w:rsid w:val="00071F29"/>
    <w:rsid w:val="00071F4F"/>
    <w:rsid w:val="00072132"/>
    <w:rsid w:val="00072237"/>
    <w:rsid w:val="000727A7"/>
    <w:rsid w:val="00073C1C"/>
    <w:rsid w:val="00074838"/>
    <w:rsid w:val="00074910"/>
    <w:rsid w:val="00075373"/>
    <w:rsid w:val="000759D9"/>
    <w:rsid w:val="00076160"/>
    <w:rsid w:val="0007744D"/>
    <w:rsid w:val="00077D80"/>
    <w:rsid w:val="00080675"/>
    <w:rsid w:val="00080780"/>
    <w:rsid w:val="000807B5"/>
    <w:rsid w:val="0008090C"/>
    <w:rsid w:val="000813C8"/>
    <w:rsid w:val="000824DC"/>
    <w:rsid w:val="00082963"/>
    <w:rsid w:val="0008344A"/>
    <w:rsid w:val="00083697"/>
    <w:rsid w:val="00083838"/>
    <w:rsid w:val="00084953"/>
    <w:rsid w:val="000853C1"/>
    <w:rsid w:val="000855A6"/>
    <w:rsid w:val="0008656B"/>
    <w:rsid w:val="00087469"/>
    <w:rsid w:val="0008785A"/>
    <w:rsid w:val="00087DC0"/>
    <w:rsid w:val="00090028"/>
    <w:rsid w:val="000904BE"/>
    <w:rsid w:val="00091532"/>
    <w:rsid w:val="0009169A"/>
    <w:rsid w:val="00092B6F"/>
    <w:rsid w:val="00093595"/>
    <w:rsid w:val="00093B14"/>
    <w:rsid w:val="00095488"/>
    <w:rsid w:val="0009569A"/>
    <w:rsid w:val="000957DF"/>
    <w:rsid w:val="00095839"/>
    <w:rsid w:val="000959E0"/>
    <w:rsid w:val="00095CD7"/>
    <w:rsid w:val="00095F9E"/>
    <w:rsid w:val="00096DA7"/>
    <w:rsid w:val="00097121"/>
    <w:rsid w:val="000974F2"/>
    <w:rsid w:val="00097AB6"/>
    <w:rsid w:val="000A0137"/>
    <w:rsid w:val="000A07EE"/>
    <w:rsid w:val="000A13B4"/>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7BD"/>
    <w:rsid w:val="000A6B5D"/>
    <w:rsid w:val="000B0F9D"/>
    <w:rsid w:val="000B0FA9"/>
    <w:rsid w:val="000B1138"/>
    <w:rsid w:val="000B1278"/>
    <w:rsid w:val="000B1B7C"/>
    <w:rsid w:val="000B1FA6"/>
    <w:rsid w:val="000B2A0D"/>
    <w:rsid w:val="000B2E1B"/>
    <w:rsid w:val="000B381F"/>
    <w:rsid w:val="000B4076"/>
    <w:rsid w:val="000B4700"/>
    <w:rsid w:val="000B4F7B"/>
    <w:rsid w:val="000B56A1"/>
    <w:rsid w:val="000B5D50"/>
    <w:rsid w:val="000B604D"/>
    <w:rsid w:val="000B6427"/>
    <w:rsid w:val="000B6492"/>
    <w:rsid w:val="000B658F"/>
    <w:rsid w:val="000B65CB"/>
    <w:rsid w:val="000B6687"/>
    <w:rsid w:val="000B6BE6"/>
    <w:rsid w:val="000B6FA4"/>
    <w:rsid w:val="000C037C"/>
    <w:rsid w:val="000C05B0"/>
    <w:rsid w:val="000C16AA"/>
    <w:rsid w:val="000C1D17"/>
    <w:rsid w:val="000C1FA8"/>
    <w:rsid w:val="000C277A"/>
    <w:rsid w:val="000C2C85"/>
    <w:rsid w:val="000C2E36"/>
    <w:rsid w:val="000C40BD"/>
    <w:rsid w:val="000C48AB"/>
    <w:rsid w:val="000C4F07"/>
    <w:rsid w:val="000C5413"/>
    <w:rsid w:val="000C6267"/>
    <w:rsid w:val="000C6868"/>
    <w:rsid w:val="000C68EF"/>
    <w:rsid w:val="000D0237"/>
    <w:rsid w:val="000D05B7"/>
    <w:rsid w:val="000D0F67"/>
    <w:rsid w:val="000D1027"/>
    <w:rsid w:val="000D155E"/>
    <w:rsid w:val="000D2043"/>
    <w:rsid w:val="000D2538"/>
    <w:rsid w:val="000D340A"/>
    <w:rsid w:val="000D35B0"/>
    <w:rsid w:val="000D3F12"/>
    <w:rsid w:val="000D3F9B"/>
    <w:rsid w:val="000D5DB1"/>
    <w:rsid w:val="000D6FD4"/>
    <w:rsid w:val="000D7899"/>
    <w:rsid w:val="000D7948"/>
    <w:rsid w:val="000D7EC3"/>
    <w:rsid w:val="000E06ED"/>
    <w:rsid w:val="000E0834"/>
    <w:rsid w:val="000E1A7E"/>
    <w:rsid w:val="000E1D31"/>
    <w:rsid w:val="000E1DFF"/>
    <w:rsid w:val="000E2B88"/>
    <w:rsid w:val="000E32B1"/>
    <w:rsid w:val="000E339D"/>
    <w:rsid w:val="000E6563"/>
    <w:rsid w:val="000E6D11"/>
    <w:rsid w:val="000E71DD"/>
    <w:rsid w:val="000E7627"/>
    <w:rsid w:val="000F07E4"/>
    <w:rsid w:val="000F0C87"/>
    <w:rsid w:val="000F1332"/>
    <w:rsid w:val="000F13F6"/>
    <w:rsid w:val="000F2FAB"/>
    <w:rsid w:val="000F321F"/>
    <w:rsid w:val="000F32F5"/>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161"/>
    <w:rsid w:val="00104679"/>
    <w:rsid w:val="00105DEF"/>
    <w:rsid w:val="001066EB"/>
    <w:rsid w:val="00106716"/>
    <w:rsid w:val="001072B8"/>
    <w:rsid w:val="00107515"/>
    <w:rsid w:val="001077CD"/>
    <w:rsid w:val="00107832"/>
    <w:rsid w:val="0010784B"/>
    <w:rsid w:val="00107ACF"/>
    <w:rsid w:val="00107B8C"/>
    <w:rsid w:val="00107FF5"/>
    <w:rsid w:val="00111221"/>
    <w:rsid w:val="00113183"/>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11F9"/>
    <w:rsid w:val="00132268"/>
    <w:rsid w:val="001328CC"/>
    <w:rsid w:val="00132B0C"/>
    <w:rsid w:val="00133525"/>
    <w:rsid w:val="00133679"/>
    <w:rsid w:val="00134706"/>
    <w:rsid w:val="0013522F"/>
    <w:rsid w:val="00135772"/>
    <w:rsid w:val="00135A89"/>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1D22"/>
    <w:rsid w:val="00142363"/>
    <w:rsid w:val="001423AD"/>
    <w:rsid w:val="00142980"/>
    <w:rsid w:val="00142AB3"/>
    <w:rsid w:val="00142B3F"/>
    <w:rsid w:val="0014312D"/>
    <w:rsid w:val="00143847"/>
    <w:rsid w:val="00143A62"/>
    <w:rsid w:val="0014510A"/>
    <w:rsid w:val="001454AA"/>
    <w:rsid w:val="001456FD"/>
    <w:rsid w:val="00145C2F"/>
    <w:rsid w:val="00145D8C"/>
    <w:rsid w:val="00146683"/>
    <w:rsid w:val="001467BB"/>
    <w:rsid w:val="00146842"/>
    <w:rsid w:val="00146B61"/>
    <w:rsid w:val="00146C75"/>
    <w:rsid w:val="00146D56"/>
    <w:rsid w:val="001474F0"/>
    <w:rsid w:val="00147B04"/>
    <w:rsid w:val="00147EF3"/>
    <w:rsid w:val="0015085C"/>
    <w:rsid w:val="00151AA3"/>
    <w:rsid w:val="00151D3D"/>
    <w:rsid w:val="00151F1E"/>
    <w:rsid w:val="00151F88"/>
    <w:rsid w:val="00152669"/>
    <w:rsid w:val="001529D3"/>
    <w:rsid w:val="00153717"/>
    <w:rsid w:val="00153745"/>
    <w:rsid w:val="00153DFB"/>
    <w:rsid w:val="00155540"/>
    <w:rsid w:val="001560BE"/>
    <w:rsid w:val="00156241"/>
    <w:rsid w:val="001575FC"/>
    <w:rsid w:val="001602C8"/>
    <w:rsid w:val="00160C64"/>
    <w:rsid w:val="0016176A"/>
    <w:rsid w:val="00161D3F"/>
    <w:rsid w:val="00162E93"/>
    <w:rsid w:val="001639CC"/>
    <w:rsid w:val="00163BEC"/>
    <w:rsid w:val="00165FBA"/>
    <w:rsid w:val="00167820"/>
    <w:rsid w:val="00167D0B"/>
    <w:rsid w:val="00170260"/>
    <w:rsid w:val="001708EF"/>
    <w:rsid w:val="001715AA"/>
    <w:rsid w:val="00171EFE"/>
    <w:rsid w:val="001721B2"/>
    <w:rsid w:val="00172A06"/>
    <w:rsid w:val="00173036"/>
    <w:rsid w:val="00173567"/>
    <w:rsid w:val="0017452A"/>
    <w:rsid w:val="00174BB0"/>
    <w:rsid w:val="00175926"/>
    <w:rsid w:val="00175EA1"/>
    <w:rsid w:val="0017615C"/>
    <w:rsid w:val="00176339"/>
    <w:rsid w:val="00176607"/>
    <w:rsid w:val="0017665B"/>
    <w:rsid w:val="001768B3"/>
    <w:rsid w:val="00176FEE"/>
    <w:rsid w:val="00177A36"/>
    <w:rsid w:val="00180050"/>
    <w:rsid w:val="001801D7"/>
    <w:rsid w:val="0018067D"/>
    <w:rsid w:val="0018141D"/>
    <w:rsid w:val="0018152B"/>
    <w:rsid w:val="001819A0"/>
    <w:rsid w:val="00182CAC"/>
    <w:rsid w:val="001837C3"/>
    <w:rsid w:val="00183BFA"/>
    <w:rsid w:val="00183FA6"/>
    <w:rsid w:val="001842AC"/>
    <w:rsid w:val="001843BC"/>
    <w:rsid w:val="0018455B"/>
    <w:rsid w:val="0018518B"/>
    <w:rsid w:val="00185527"/>
    <w:rsid w:val="00185B81"/>
    <w:rsid w:val="00185D0E"/>
    <w:rsid w:val="001867D6"/>
    <w:rsid w:val="00186B28"/>
    <w:rsid w:val="001873F8"/>
    <w:rsid w:val="001875C0"/>
    <w:rsid w:val="00190702"/>
    <w:rsid w:val="00190DED"/>
    <w:rsid w:val="001916AC"/>
    <w:rsid w:val="00191F8B"/>
    <w:rsid w:val="00192B9C"/>
    <w:rsid w:val="00193474"/>
    <w:rsid w:val="00193EA9"/>
    <w:rsid w:val="00194F30"/>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5C47"/>
    <w:rsid w:val="001A70F1"/>
    <w:rsid w:val="001A7C5F"/>
    <w:rsid w:val="001B0258"/>
    <w:rsid w:val="001B0758"/>
    <w:rsid w:val="001B08AF"/>
    <w:rsid w:val="001B1484"/>
    <w:rsid w:val="001B1AD0"/>
    <w:rsid w:val="001B1F9A"/>
    <w:rsid w:val="001B21E5"/>
    <w:rsid w:val="001B22EF"/>
    <w:rsid w:val="001B2942"/>
    <w:rsid w:val="001B29A3"/>
    <w:rsid w:val="001B3CC8"/>
    <w:rsid w:val="001B3D68"/>
    <w:rsid w:val="001B454D"/>
    <w:rsid w:val="001B4A12"/>
    <w:rsid w:val="001B5EC8"/>
    <w:rsid w:val="001B6705"/>
    <w:rsid w:val="001B6E51"/>
    <w:rsid w:val="001B74B9"/>
    <w:rsid w:val="001C028E"/>
    <w:rsid w:val="001C0554"/>
    <w:rsid w:val="001C0D7C"/>
    <w:rsid w:val="001C1325"/>
    <w:rsid w:val="001C14F2"/>
    <w:rsid w:val="001C3851"/>
    <w:rsid w:val="001C3DAB"/>
    <w:rsid w:val="001C4463"/>
    <w:rsid w:val="001C49A2"/>
    <w:rsid w:val="001C516D"/>
    <w:rsid w:val="001C5FA4"/>
    <w:rsid w:val="001C64C3"/>
    <w:rsid w:val="001C6861"/>
    <w:rsid w:val="001C6A18"/>
    <w:rsid w:val="001C7DFE"/>
    <w:rsid w:val="001C7F0E"/>
    <w:rsid w:val="001D0714"/>
    <w:rsid w:val="001D1A34"/>
    <w:rsid w:val="001D1B9C"/>
    <w:rsid w:val="001D1BA6"/>
    <w:rsid w:val="001D205A"/>
    <w:rsid w:val="001D273E"/>
    <w:rsid w:val="001D3010"/>
    <w:rsid w:val="001D4F8C"/>
    <w:rsid w:val="001D5270"/>
    <w:rsid w:val="001D6095"/>
    <w:rsid w:val="001D6C42"/>
    <w:rsid w:val="001D7329"/>
    <w:rsid w:val="001D7A72"/>
    <w:rsid w:val="001D7FF6"/>
    <w:rsid w:val="001E00C9"/>
    <w:rsid w:val="001E0BD3"/>
    <w:rsid w:val="001E11B3"/>
    <w:rsid w:val="001E2369"/>
    <w:rsid w:val="001E2545"/>
    <w:rsid w:val="001E25E1"/>
    <w:rsid w:val="001E3399"/>
    <w:rsid w:val="001E34BA"/>
    <w:rsid w:val="001E455F"/>
    <w:rsid w:val="001E4C28"/>
    <w:rsid w:val="001E552F"/>
    <w:rsid w:val="001E626D"/>
    <w:rsid w:val="001E6633"/>
    <w:rsid w:val="001E68A9"/>
    <w:rsid w:val="001E6AFA"/>
    <w:rsid w:val="001E6B89"/>
    <w:rsid w:val="001E6EA5"/>
    <w:rsid w:val="001E704D"/>
    <w:rsid w:val="001E770F"/>
    <w:rsid w:val="001E7CDD"/>
    <w:rsid w:val="001E7E8F"/>
    <w:rsid w:val="001F0A8F"/>
    <w:rsid w:val="001F0E2C"/>
    <w:rsid w:val="001F200A"/>
    <w:rsid w:val="001F29BA"/>
    <w:rsid w:val="001F2CDB"/>
    <w:rsid w:val="001F2FC3"/>
    <w:rsid w:val="001F3029"/>
    <w:rsid w:val="001F34D9"/>
    <w:rsid w:val="001F35B6"/>
    <w:rsid w:val="001F3A3F"/>
    <w:rsid w:val="001F3E51"/>
    <w:rsid w:val="001F3F50"/>
    <w:rsid w:val="001F42AC"/>
    <w:rsid w:val="001F4661"/>
    <w:rsid w:val="001F4C71"/>
    <w:rsid w:val="001F5D6B"/>
    <w:rsid w:val="001F6376"/>
    <w:rsid w:val="001F6F73"/>
    <w:rsid w:val="001F7709"/>
    <w:rsid w:val="001F78C5"/>
    <w:rsid w:val="001F7A38"/>
    <w:rsid w:val="001F7C70"/>
    <w:rsid w:val="0020042E"/>
    <w:rsid w:val="002004C2"/>
    <w:rsid w:val="00202277"/>
    <w:rsid w:val="00202EA6"/>
    <w:rsid w:val="00204423"/>
    <w:rsid w:val="00204623"/>
    <w:rsid w:val="00205144"/>
    <w:rsid w:val="00205C86"/>
    <w:rsid w:val="00205CCA"/>
    <w:rsid w:val="002060BE"/>
    <w:rsid w:val="00206847"/>
    <w:rsid w:val="00207401"/>
    <w:rsid w:val="00207A46"/>
    <w:rsid w:val="00207B1D"/>
    <w:rsid w:val="00207C0D"/>
    <w:rsid w:val="00210326"/>
    <w:rsid w:val="002109C7"/>
    <w:rsid w:val="00210BAC"/>
    <w:rsid w:val="00210BF3"/>
    <w:rsid w:val="0021182B"/>
    <w:rsid w:val="00211EB3"/>
    <w:rsid w:val="0021241A"/>
    <w:rsid w:val="0021251A"/>
    <w:rsid w:val="00213054"/>
    <w:rsid w:val="0021359B"/>
    <w:rsid w:val="00213716"/>
    <w:rsid w:val="0021373D"/>
    <w:rsid w:val="002137B6"/>
    <w:rsid w:val="0021492F"/>
    <w:rsid w:val="00214D7B"/>
    <w:rsid w:val="00215491"/>
    <w:rsid w:val="002164C7"/>
    <w:rsid w:val="00216C1F"/>
    <w:rsid w:val="00216DA6"/>
    <w:rsid w:val="00216EDE"/>
    <w:rsid w:val="002177FE"/>
    <w:rsid w:val="002178AC"/>
    <w:rsid w:val="00217F2C"/>
    <w:rsid w:val="00217F5F"/>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27D5B"/>
    <w:rsid w:val="002310B3"/>
    <w:rsid w:val="0023120F"/>
    <w:rsid w:val="00231612"/>
    <w:rsid w:val="00231905"/>
    <w:rsid w:val="002320C3"/>
    <w:rsid w:val="002323AB"/>
    <w:rsid w:val="00232B6B"/>
    <w:rsid w:val="00232DA8"/>
    <w:rsid w:val="002330A9"/>
    <w:rsid w:val="002330BD"/>
    <w:rsid w:val="002337ED"/>
    <w:rsid w:val="00233DDD"/>
    <w:rsid w:val="00234A2F"/>
    <w:rsid w:val="00234BF6"/>
    <w:rsid w:val="0023548E"/>
    <w:rsid w:val="00235533"/>
    <w:rsid w:val="00235EFE"/>
    <w:rsid w:val="00236114"/>
    <w:rsid w:val="002362C4"/>
    <w:rsid w:val="00237274"/>
    <w:rsid w:val="0023741F"/>
    <w:rsid w:val="0023755C"/>
    <w:rsid w:val="002403B7"/>
    <w:rsid w:val="00240678"/>
    <w:rsid w:val="00240768"/>
    <w:rsid w:val="00240A97"/>
    <w:rsid w:val="00240F91"/>
    <w:rsid w:val="00241665"/>
    <w:rsid w:val="002423F6"/>
    <w:rsid w:val="0024306B"/>
    <w:rsid w:val="0024328A"/>
    <w:rsid w:val="00243770"/>
    <w:rsid w:val="002438D7"/>
    <w:rsid w:val="00243D03"/>
    <w:rsid w:val="00244200"/>
    <w:rsid w:val="002444B4"/>
    <w:rsid w:val="00245268"/>
    <w:rsid w:val="002452F4"/>
    <w:rsid w:val="00245406"/>
    <w:rsid w:val="002457B3"/>
    <w:rsid w:val="002459C8"/>
    <w:rsid w:val="00245A1A"/>
    <w:rsid w:val="00246454"/>
    <w:rsid w:val="002506C6"/>
    <w:rsid w:val="00250B0F"/>
    <w:rsid w:val="002513A4"/>
    <w:rsid w:val="00251647"/>
    <w:rsid w:val="002528B3"/>
    <w:rsid w:val="00253064"/>
    <w:rsid w:val="002536CE"/>
    <w:rsid w:val="002539EA"/>
    <w:rsid w:val="002539FF"/>
    <w:rsid w:val="002547E8"/>
    <w:rsid w:val="0025500B"/>
    <w:rsid w:val="0025562C"/>
    <w:rsid w:val="00255987"/>
    <w:rsid w:val="0025616D"/>
    <w:rsid w:val="0025660D"/>
    <w:rsid w:val="002572C6"/>
    <w:rsid w:val="00257655"/>
    <w:rsid w:val="00257D77"/>
    <w:rsid w:val="00257F76"/>
    <w:rsid w:val="002606BB"/>
    <w:rsid w:val="002606F5"/>
    <w:rsid w:val="00260B01"/>
    <w:rsid w:val="0026100F"/>
    <w:rsid w:val="0026107E"/>
    <w:rsid w:val="00261A55"/>
    <w:rsid w:val="00261AA6"/>
    <w:rsid w:val="002623C5"/>
    <w:rsid w:val="002624C9"/>
    <w:rsid w:val="00262EEC"/>
    <w:rsid w:val="00263623"/>
    <w:rsid w:val="00263AA4"/>
    <w:rsid w:val="00263D22"/>
    <w:rsid w:val="00265581"/>
    <w:rsid w:val="00265BC7"/>
    <w:rsid w:val="00265FEF"/>
    <w:rsid w:val="0026641F"/>
    <w:rsid w:val="00266C99"/>
    <w:rsid w:val="00267144"/>
    <w:rsid w:val="00270F58"/>
    <w:rsid w:val="00271136"/>
    <w:rsid w:val="002716CC"/>
    <w:rsid w:val="00271945"/>
    <w:rsid w:val="0027253F"/>
    <w:rsid w:val="00272D68"/>
    <w:rsid w:val="00272EAE"/>
    <w:rsid w:val="00273651"/>
    <w:rsid w:val="00273ED8"/>
    <w:rsid w:val="0027459F"/>
    <w:rsid w:val="00274EFE"/>
    <w:rsid w:val="002753C0"/>
    <w:rsid w:val="00275536"/>
    <w:rsid w:val="002756D6"/>
    <w:rsid w:val="002756E7"/>
    <w:rsid w:val="00275718"/>
    <w:rsid w:val="00275A04"/>
    <w:rsid w:val="00276CF7"/>
    <w:rsid w:val="00277FC0"/>
    <w:rsid w:val="00280031"/>
    <w:rsid w:val="002801FF"/>
    <w:rsid w:val="002807A0"/>
    <w:rsid w:val="00280FBC"/>
    <w:rsid w:val="00281194"/>
    <w:rsid w:val="002817DA"/>
    <w:rsid w:val="00281E46"/>
    <w:rsid w:val="0028221C"/>
    <w:rsid w:val="00282586"/>
    <w:rsid w:val="00284EEF"/>
    <w:rsid w:val="002852E4"/>
    <w:rsid w:val="002857AA"/>
    <w:rsid w:val="002904C0"/>
    <w:rsid w:val="00290835"/>
    <w:rsid w:val="00290FC5"/>
    <w:rsid w:val="00291240"/>
    <w:rsid w:val="00291E70"/>
    <w:rsid w:val="00292EB9"/>
    <w:rsid w:val="00292FC8"/>
    <w:rsid w:val="00293CDF"/>
    <w:rsid w:val="00294486"/>
    <w:rsid w:val="0029483C"/>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4218"/>
    <w:rsid w:val="002A6086"/>
    <w:rsid w:val="002A60CC"/>
    <w:rsid w:val="002A6234"/>
    <w:rsid w:val="002A6CD2"/>
    <w:rsid w:val="002A729F"/>
    <w:rsid w:val="002A7457"/>
    <w:rsid w:val="002A7498"/>
    <w:rsid w:val="002B0512"/>
    <w:rsid w:val="002B2684"/>
    <w:rsid w:val="002B299D"/>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23D9"/>
    <w:rsid w:val="002C2E19"/>
    <w:rsid w:val="002C3376"/>
    <w:rsid w:val="002C3488"/>
    <w:rsid w:val="002C3A8E"/>
    <w:rsid w:val="002C3E4A"/>
    <w:rsid w:val="002C3FE2"/>
    <w:rsid w:val="002C44AB"/>
    <w:rsid w:val="002C488B"/>
    <w:rsid w:val="002C531D"/>
    <w:rsid w:val="002C56C2"/>
    <w:rsid w:val="002C62CA"/>
    <w:rsid w:val="002C684C"/>
    <w:rsid w:val="002C6B7A"/>
    <w:rsid w:val="002C6EC0"/>
    <w:rsid w:val="002C6F14"/>
    <w:rsid w:val="002C6F72"/>
    <w:rsid w:val="002C70CE"/>
    <w:rsid w:val="002C759B"/>
    <w:rsid w:val="002C770D"/>
    <w:rsid w:val="002D0101"/>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54D"/>
    <w:rsid w:val="002D776D"/>
    <w:rsid w:val="002E020A"/>
    <w:rsid w:val="002E06F5"/>
    <w:rsid w:val="002E16A3"/>
    <w:rsid w:val="002E16E0"/>
    <w:rsid w:val="002E17DB"/>
    <w:rsid w:val="002E1911"/>
    <w:rsid w:val="002E20B8"/>
    <w:rsid w:val="002E24F5"/>
    <w:rsid w:val="002E307C"/>
    <w:rsid w:val="002E3206"/>
    <w:rsid w:val="002E3B78"/>
    <w:rsid w:val="002E4240"/>
    <w:rsid w:val="002E4FBC"/>
    <w:rsid w:val="002E50F5"/>
    <w:rsid w:val="002E5CB4"/>
    <w:rsid w:val="002E5EE4"/>
    <w:rsid w:val="002E66A0"/>
    <w:rsid w:val="002E67A5"/>
    <w:rsid w:val="002E6A8D"/>
    <w:rsid w:val="002E7B75"/>
    <w:rsid w:val="002F0FE9"/>
    <w:rsid w:val="002F1ABB"/>
    <w:rsid w:val="002F26AD"/>
    <w:rsid w:val="002F2F28"/>
    <w:rsid w:val="002F3089"/>
    <w:rsid w:val="002F36E9"/>
    <w:rsid w:val="002F463F"/>
    <w:rsid w:val="002F4F56"/>
    <w:rsid w:val="002F5246"/>
    <w:rsid w:val="002F5E2E"/>
    <w:rsid w:val="002F60F1"/>
    <w:rsid w:val="002F6C61"/>
    <w:rsid w:val="002F6EB8"/>
    <w:rsid w:val="002F70DA"/>
    <w:rsid w:val="002F78CA"/>
    <w:rsid w:val="003005E8"/>
    <w:rsid w:val="00300924"/>
    <w:rsid w:val="00300D59"/>
    <w:rsid w:val="00301475"/>
    <w:rsid w:val="00301FE9"/>
    <w:rsid w:val="00302B07"/>
    <w:rsid w:val="003030A4"/>
    <w:rsid w:val="00303514"/>
    <w:rsid w:val="003035AC"/>
    <w:rsid w:val="003041A0"/>
    <w:rsid w:val="00304541"/>
    <w:rsid w:val="00304F77"/>
    <w:rsid w:val="00305619"/>
    <w:rsid w:val="00305642"/>
    <w:rsid w:val="0030590D"/>
    <w:rsid w:val="00305CB9"/>
    <w:rsid w:val="00305E3A"/>
    <w:rsid w:val="003062C3"/>
    <w:rsid w:val="003073DE"/>
    <w:rsid w:val="00310173"/>
    <w:rsid w:val="00311028"/>
    <w:rsid w:val="0031125B"/>
    <w:rsid w:val="003121A8"/>
    <w:rsid w:val="003122E4"/>
    <w:rsid w:val="00312930"/>
    <w:rsid w:val="00312A2D"/>
    <w:rsid w:val="003131F2"/>
    <w:rsid w:val="003138D3"/>
    <w:rsid w:val="00313B4B"/>
    <w:rsid w:val="003148BF"/>
    <w:rsid w:val="00314A46"/>
    <w:rsid w:val="003155F5"/>
    <w:rsid w:val="00315FE5"/>
    <w:rsid w:val="00316820"/>
    <w:rsid w:val="00316A2B"/>
    <w:rsid w:val="003170E5"/>
    <w:rsid w:val="00317857"/>
    <w:rsid w:val="00317C8E"/>
    <w:rsid w:val="00320168"/>
    <w:rsid w:val="00320275"/>
    <w:rsid w:val="0032074A"/>
    <w:rsid w:val="003207BA"/>
    <w:rsid w:val="00320C5D"/>
    <w:rsid w:val="00320EFF"/>
    <w:rsid w:val="00321197"/>
    <w:rsid w:val="00321581"/>
    <w:rsid w:val="0032243D"/>
    <w:rsid w:val="00322AA9"/>
    <w:rsid w:val="00322C16"/>
    <w:rsid w:val="00322F8C"/>
    <w:rsid w:val="00323134"/>
    <w:rsid w:val="003232D4"/>
    <w:rsid w:val="003235F2"/>
    <w:rsid w:val="0032397D"/>
    <w:rsid w:val="00323C69"/>
    <w:rsid w:val="00325976"/>
    <w:rsid w:val="00325E5E"/>
    <w:rsid w:val="00326BF8"/>
    <w:rsid w:val="003276DA"/>
    <w:rsid w:val="003308A0"/>
    <w:rsid w:val="00330AE4"/>
    <w:rsid w:val="0033100A"/>
    <w:rsid w:val="00331256"/>
    <w:rsid w:val="00331258"/>
    <w:rsid w:val="0033150C"/>
    <w:rsid w:val="00331BE2"/>
    <w:rsid w:val="00331C4D"/>
    <w:rsid w:val="0033226F"/>
    <w:rsid w:val="00332714"/>
    <w:rsid w:val="003328CC"/>
    <w:rsid w:val="0033290F"/>
    <w:rsid w:val="00332B08"/>
    <w:rsid w:val="003340D1"/>
    <w:rsid w:val="00334C36"/>
    <w:rsid w:val="00335DB5"/>
    <w:rsid w:val="00336F83"/>
    <w:rsid w:val="00337172"/>
    <w:rsid w:val="003373B4"/>
    <w:rsid w:val="00337CC4"/>
    <w:rsid w:val="0034071A"/>
    <w:rsid w:val="00340CA3"/>
    <w:rsid w:val="003413F9"/>
    <w:rsid w:val="0034216C"/>
    <w:rsid w:val="003422CB"/>
    <w:rsid w:val="003430AD"/>
    <w:rsid w:val="003432C9"/>
    <w:rsid w:val="00343402"/>
    <w:rsid w:val="00343633"/>
    <w:rsid w:val="00343BFC"/>
    <w:rsid w:val="00344CFD"/>
    <w:rsid w:val="0034567E"/>
    <w:rsid w:val="003456A7"/>
    <w:rsid w:val="003458C2"/>
    <w:rsid w:val="00345A35"/>
    <w:rsid w:val="00346F43"/>
    <w:rsid w:val="00347470"/>
    <w:rsid w:val="00347B3B"/>
    <w:rsid w:val="00350325"/>
    <w:rsid w:val="0035055A"/>
    <w:rsid w:val="003505DE"/>
    <w:rsid w:val="003508ED"/>
    <w:rsid w:val="00350921"/>
    <w:rsid w:val="003511C3"/>
    <w:rsid w:val="003514A3"/>
    <w:rsid w:val="00351537"/>
    <w:rsid w:val="00351B91"/>
    <w:rsid w:val="00351CFE"/>
    <w:rsid w:val="0035238A"/>
    <w:rsid w:val="0035380E"/>
    <w:rsid w:val="003538A9"/>
    <w:rsid w:val="00354030"/>
    <w:rsid w:val="00354247"/>
    <w:rsid w:val="0035439C"/>
    <w:rsid w:val="0035442C"/>
    <w:rsid w:val="00354465"/>
    <w:rsid w:val="0035499E"/>
    <w:rsid w:val="00354F8B"/>
    <w:rsid w:val="003550CC"/>
    <w:rsid w:val="0035520A"/>
    <w:rsid w:val="00355A4D"/>
    <w:rsid w:val="003561BC"/>
    <w:rsid w:val="00356A12"/>
    <w:rsid w:val="00356C12"/>
    <w:rsid w:val="00356D12"/>
    <w:rsid w:val="00356E92"/>
    <w:rsid w:val="0035763A"/>
    <w:rsid w:val="00357678"/>
    <w:rsid w:val="00357714"/>
    <w:rsid w:val="00357921"/>
    <w:rsid w:val="00357B13"/>
    <w:rsid w:val="00357BFB"/>
    <w:rsid w:val="003600E7"/>
    <w:rsid w:val="003605EE"/>
    <w:rsid w:val="003607BB"/>
    <w:rsid w:val="0036163F"/>
    <w:rsid w:val="00361ACB"/>
    <w:rsid w:val="00362845"/>
    <w:rsid w:val="003634D4"/>
    <w:rsid w:val="0036391C"/>
    <w:rsid w:val="003640EE"/>
    <w:rsid w:val="00364DCB"/>
    <w:rsid w:val="00364E6D"/>
    <w:rsid w:val="003654D5"/>
    <w:rsid w:val="00365D7A"/>
    <w:rsid w:val="00365F56"/>
    <w:rsid w:val="003670BF"/>
    <w:rsid w:val="003670DD"/>
    <w:rsid w:val="003670E5"/>
    <w:rsid w:val="00370188"/>
    <w:rsid w:val="0037020C"/>
    <w:rsid w:val="00370F3F"/>
    <w:rsid w:val="00371749"/>
    <w:rsid w:val="00371CD2"/>
    <w:rsid w:val="00372F68"/>
    <w:rsid w:val="0037307D"/>
    <w:rsid w:val="00373206"/>
    <w:rsid w:val="003743EC"/>
    <w:rsid w:val="003745EA"/>
    <w:rsid w:val="003746AA"/>
    <w:rsid w:val="003746B8"/>
    <w:rsid w:val="00374847"/>
    <w:rsid w:val="00375182"/>
    <w:rsid w:val="003751D4"/>
    <w:rsid w:val="003755AC"/>
    <w:rsid w:val="0037625D"/>
    <w:rsid w:val="003762D0"/>
    <w:rsid w:val="0037662A"/>
    <w:rsid w:val="00376A33"/>
    <w:rsid w:val="003774E0"/>
    <w:rsid w:val="00380B6C"/>
    <w:rsid w:val="0038121A"/>
    <w:rsid w:val="00381FFA"/>
    <w:rsid w:val="00382534"/>
    <w:rsid w:val="00383B22"/>
    <w:rsid w:val="00383C11"/>
    <w:rsid w:val="003840F8"/>
    <w:rsid w:val="0038462A"/>
    <w:rsid w:val="0038469A"/>
    <w:rsid w:val="003867CC"/>
    <w:rsid w:val="003868DE"/>
    <w:rsid w:val="00386B5E"/>
    <w:rsid w:val="003870DD"/>
    <w:rsid w:val="0038728C"/>
    <w:rsid w:val="00387372"/>
    <w:rsid w:val="00387597"/>
    <w:rsid w:val="003879E0"/>
    <w:rsid w:val="00387C7E"/>
    <w:rsid w:val="00387E04"/>
    <w:rsid w:val="00390A2B"/>
    <w:rsid w:val="00390CD0"/>
    <w:rsid w:val="00390F1D"/>
    <w:rsid w:val="0039154C"/>
    <w:rsid w:val="00391D50"/>
    <w:rsid w:val="00391FFF"/>
    <w:rsid w:val="0039228D"/>
    <w:rsid w:val="00392465"/>
    <w:rsid w:val="0039266E"/>
    <w:rsid w:val="00392732"/>
    <w:rsid w:val="00392E9E"/>
    <w:rsid w:val="0039328E"/>
    <w:rsid w:val="00393338"/>
    <w:rsid w:val="003938AD"/>
    <w:rsid w:val="003939B4"/>
    <w:rsid w:val="00393A35"/>
    <w:rsid w:val="00394648"/>
    <w:rsid w:val="00394FDF"/>
    <w:rsid w:val="00395552"/>
    <w:rsid w:val="00395566"/>
    <w:rsid w:val="00395D89"/>
    <w:rsid w:val="0039672E"/>
    <w:rsid w:val="00396B15"/>
    <w:rsid w:val="00397174"/>
    <w:rsid w:val="003975F6"/>
    <w:rsid w:val="00397AA2"/>
    <w:rsid w:val="003A00BA"/>
    <w:rsid w:val="003A044D"/>
    <w:rsid w:val="003A053D"/>
    <w:rsid w:val="003A07AE"/>
    <w:rsid w:val="003A19D8"/>
    <w:rsid w:val="003A2561"/>
    <w:rsid w:val="003A29E9"/>
    <w:rsid w:val="003A368D"/>
    <w:rsid w:val="003A39AA"/>
    <w:rsid w:val="003A454C"/>
    <w:rsid w:val="003A4BAD"/>
    <w:rsid w:val="003A4F26"/>
    <w:rsid w:val="003A50D4"/>
    <w:rsid w:val="003A5C82"/>
    <w:rsid w:val="003A6193"/>
    <w:rsid w:val="003A61B7"/>
    <w:rsid w:val="003A6A2D"/>
    <w:rsid w:val="003A7C52"/>
    <w:rsid w:val="003B13B2"/>
    <w:rsid w:val="003B3128"/>
    <w:rsid w:val="003B3C9D"/>
    <w:rsid w:val="003B48D2"/>
    <w:rsid w:val="003B4A62"/>
    <w:rsid w:val="003B4C56"/>
    <w:rsid w:val="003B5629"/>
    <w:rsid w:val="003B58D9"/>
    <w:rsid w:val="003B623E"/>
    <w:rsid w:val="003B6E23"/>
    <w:rsid w:val="003B71BC"/>
    <w:rsid w:val="003B71C4"/>
    <w:rsid w:val="003B7222"/>
    <w:rsid w:val="003B733D"/>
    <w:rsid w:val="003B73FD"/>
    <w:rsid w:val="003B7A07"/>
    <w:rsid w:val="003C05E9"/>
    <w:rsid w:val="003C070D"/>
    <w:rsid w:val="003C0E44"/>
    <w:rsid w:val="003C1A8C"/>
    <w:rsid w:val="003C2BDF"/>
    <w:rsid w:val="003C32C7"/>
    <w:rsid w:val="003C3730"/>
    <w:rsid w:val="003C4234"/>
    <w:rsid w:val="003C573A"/>
    <w:rsid w:val="003C602C"/>
    <w:rsid w:val="003C631E"/>
    <w:rsid w:val="003C6BFA"/>
    <w:rsid w:val="003C6F20"/>
    <w:rsid w:val="003C7322"/>
    <w:rsid w:val="003C751E"/>
    <w:rsid w:val="003D05F1"/>
    <w:rsid w:val="003D0A29"/>
    <w:rsid w:val="003D10CF"/>
    <w:rsid w:val="003D1813"/>
    <w:rsid w:val="003D1F7C"/>
    <w:rsid w:val="003D22B0"/>
    <w:rsid w:val="003D260E"/>
    <w:rsid w:val="003D26C7"/>
    <w:rsid w:val="003D29D2"/>
    <w:rsid w:val="003D2D6B"/>
    <w:rsid w:val="003D38E4"/>
    <w:rsid w:val="003D69BC"/>
    <w:rsid w:val="003D6B8F"/>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4189"/>
    <w:rsid w:val="003E59FC"/>
    <w:rsid w:val="003E620B"/>
    <w:rsid w:val="003E6251"/>
    <w:rsid w:val="003E6751"/>
    <w:rsid w:val="003F1614"/>
    <w:rsid w:val="003F1625"/>
    <w:rsid w:val="003F18FE"/>
    <w:rsid w:val="003F1A94"/>
    <w:rsid w:val="003F1E0A"/>
    <w:rsid w:val="003F2518"/>
    <w:rsid w:val="003F347C"/>
    <w:rsid w:val="003F362C"/>
    <w:rsid w:val="003F385A"/>
    <w:rsid w:val="003F3D1C"/>
    <w:rsid w:val="003F3DB8"/>
    <w:rsid w:val="003F4403"/>
    <w:rsid w:val="003F4865"/>
    <w:rsid w:val="003F4EC0"/>
    <w:rsid w:val="003F58EC"/>
    <w:rsid w:val="003F5BD4"/>
    <w:rsid w:val="003F6A8B"/>
    <w:rsid w:val="003F6CB3"/>
    <w:rsid w:val="003F7481"/>
    <w:rsid w:val="003F77BD"/>
    <w:rsid w:val="003F7BC8"/>
    <w:rsid w:val="00400B39"/>
    <w:rsid w:val="00400D9E"/>
    <w:rsid w:val="00401260"/>
    <w:rsid w:val="00402500"/>
    <w:rsid w:val="00402895"/>
    <w:rsid w:val="0040347D"/>
    <w:rsid w:val="004035E2"/>
    <w:rsid w:val="0040365F"/>
    <w:rsid w:val="004038C9"/>
    <w:rsid w:val="004038EE"/>
    <w:rsid w:val="00403B21"/>
    <w:rsid w:val="00403BB1"/>
    <w:rsid w:val="00403D86"/>
    <w:rsid w:val="004057CA"/>
    <w:rsid w:val="004069EE"/>
    <w:rsid w:val="00407283"/>
    <w:rsid w:val="00407CE4"/>
    <w:rsid w:val="00410FEC"/>
    <w:rsid w:val="00411C12"/>
    <w:rsid w:val="00411FE7"/>
    <w:rsid w:val="00412078"/>
    <w:rsid w:val="00412490"/>
    <w:rsid w:val="004129DA"/>
    <w:rsid w:val="00412D97"/>
    <w:rsid w:val="00412DE0"/>
    <w:rsid w:val="00413BAB"/>
    <w:rsid w:val="00415431"/>
    <w:rsid w:val="00415C08"/>
    <w:rsid w:val="004164FD"/>
    <w:rsid w:val="00417B36"/>
    <w:rsid w:val="00420BCE"/>
    <w:rsid w:val="004212E2"/>
    <w:rsid w:val="004216C4"/>
    <w:rsid w:val="00422C85"/>
    <w:rsid w:val="00422CA9"/>
    <w:rsid w:val="00422DC7"/>
    <w:rsid w:val="00422E8E"/>
    <w:rsid w:val="004233D1"/>
    <w:rsid w:val="00423841"/>
    <w:rsid w:val="00423930"/>
    <w:rsid w:val="00423EC3"/>
    <w:rsid w:val="004241A3"/>
    <w:rsid w:val="0042479C"/>
    <w:rsid w:val="00425363"/>
    <w:rsid w:val="004253BC"/>
    <w:rsid w:val="00425E1F"/>
    <w:rsid w:val="00425F0A"/>
    <w:rsid w:val="004266DE"/>
    <w:rsid w:val="00426F6D"/>
    <w:rsid w:val="00427897"/>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0A"/>
    <w:rsid w:val="00436861"/>
    <w:rsid w:val="00436AF2"/>
    <w:rsid w:val="00436E47"/>
    <w:rsid w:val="00436F12"/>
    <w:rsid w:val="00437CBB"/>
    <w:rsid w:val="00440122"/>
    <w:rsid w:val="00440159"/>
    <w:rsid w:val="00440834"/>
    <w:rsid w:val="004416A0"/>
    <w:rsid w:val="00442152"/>
    <w:rsid w:val="00442951"/>
    <w:rsid w:val="00442CAE"/>
    <w:rsid w:val="00442F04"/>
    <w:rsid w:val="004432AE"/>
    <w:rsid w:val="0044412D"/>
    <w:rsid w:val="004449E8"/>
    <w:rsid w:val="00444FB4"/>
    <w:rsid w:val="00445B75"/>
    <w:rsid w:val="00445ECD"/>
    <w:rsid w:val="004461E2"/>
    <w:rsid w:val="00446BAF"/>
    <w:rsid w:val="004473D4"/>
    <w:rsid w:val="004479F8"/>
    <w:rsid w:val="0045025F"/>
    <w:rsid w:val="00450957"/>
    <w:rsid w:val="00450B3E"/>
    <w:rsid w:val="004516AB"/>
    <w:rsid w:val="0045253E"/>
    <w:rsid w:val="0045260C"/>
    <w:rsid w:val="0045297B"/>
    <w:rsid w:val="00452EB9"/>
    <w:rsid w:val="00452F19"/>
    <w:rsid w:val="00453657"/>
    <w:rsid w:val="00454030"/>
    <w:rsid w:val="004540BD"/>
    <w:rsid w:val="004552A3"/>
    <w:rsid w:val="00455619"/>
    <w:rsid w:val="00455A44"/>
    <w:rsid w:val="00456548"/>
    <w:rsid w:val="00456C6B"/>
    <w:rsid w:val="00456CD2"/>
    <w:rsid w:val="00456F8B"/>
    <w:rsid w:val="00456FB7"/>
    <w:rsid w:val="00457729"/>
    <w:rsid w:val="0045788F"/>
    <w:rsid w:val="004601E2"/>
    <w:rsid w:val="0046078F"/>
    <w:rsid w:val="00460E37"/>
    <w:rsid w:val="00461A52"/>
    <w:rsid w:val="00461C3A"/>
    <w:rsid w:val="00461D18"/>
    <w:rsid w:val="00461E7A"/>
    <w:rsid w:val="00462A25"/>
    <w:rsid w:val="00462B53"/>
    <w:rsid w:val="00462F86"/>
    <w:rsid w:val="00463457"/>
    <w:rsid w:val="00463B6D"/>
    <w:rsid w:val="00463EA9"/>
    <w:rsid w:val="004640D1"/>
    <w:rsid w:val="004644DE"/>
    <w:rsid w:val="0046554C"/>
    <w:rsid w:val="004664FE"/>
    <w:rsid w:val="00466852"/>
    <w:rsid w:val="00466867"/>
    <w:rsid w:val="004670E6"/>
    <w:rsid w:val="00467DA8"/>
    <w:rsid w:val="00467E37"/>
    <w:rsid w:val="00470069"/>
    <w:rsid w:val="00470258"/>
    <w:rsid w:val="00470ADF"/>
    <w:rsid w:val="00472142"/>
    <w:rsid w:val="004723D6"/>
    <w:rsid w:val="0047276F"/>
    <w:rsid w:val="00473A17"/>
    <w:rsid w:val="00473A60"/>
    <w:rsid w:val="00473B85"/>
    <w:rsid w:val="00473DF9"/>
    <w:rsid w:val="004741EF"/>
    <w:rsid w:val="004744F6"/>
    <w:rsid w:val="00474C51"/>
    <w:rsid w:val="00475474"/>
    <w:rsid w:val="00476872"/>
    <w:rsid w:val="00476ECA"/>
    <w:rsid w:val="00476FE3"/>
    <w:rsid w:val="00477568"/>
    <w:rsid w:val="00477CAB"/>
    <w:rsid w:val="004800D9"/>
    <w:rsid w:val="00480728"/>
    <w:rsid w:val="00481950"/>
    <w:rsid w:val="00481AF6"/>
    <w:rsid w:val="004820EC"/>
    <w:rsid w:val="00482374"/>
    <w:rsid w:val="00482906"/>
    <w:rsid w:val="00482D8F"/>
    <w:rsid w:val="004830AF"/>
    <w:rsid w:val="0048349C"/>
    <w:rsid w:val="00484559"/>
    <w:rsid w:val="0048493A"/>
    <w:rsid w:val="00484968"/>
    <w:rsid w:val="00485458"/>
    <w:rsid w:val="00485FBA"/>
    <w:rsid w:val="00486106"/>
    <w:rsid w:val="0048629F"/>
    <w:rsid w:val="00486690"/>
    <w:rsid w:val="0048678D"/>
    <w:rsid w:val="00486E7E"/>
    <w:rsid w:val="0048788F"/>
    <w:rsid w:val="004900DA"/>
    <w:rsid w:val="00490B16"/>
    <w:rsid w:val="00490B4D"/>
    <w:rsid w:val="004917A5"/>
    <w:rsid w:val="00491979"/>
    <w:rsid w:val="00492400"/>
    <w:rsid w:val="004927B9"/>
    <w:rsid w:val="004929DB"/>
    <w:rsid w:val="00493655"/>
    <w:rsid w:val="004945D7"/>
    <w:rsid w:val="004949CD"/>
    <w:rsid w:val="004954E7"/>
    <w:rsid w:val="00495658"/>
    <w:rsid w:val="00496042"/>
    <w:rsid w:val="004977B6"/>
    <w:rsid w:val="00497ECA"/>
    <w:rsid w:val="004A01F2"/>
    <w:rsid w:val="004A047F"/>
    <w:rsid w:val="004A0AFD"/>
    <w:rsid w:val="004A11FA"/>
    <w:rsid w:val="004A16DE"/>
    <w:rsid w:val="004A1B0A"/>
    <w:rsid w:val="004A1D6F"/>
    <w:rsid w:val="004A30A0"/>
    <w:rsid w:val="004A31FA"/>
    <w:rsid w:val="004A3223"/>
    <w:rsid w:val="004A473C"/>
    <w:rsid w:val="004A4BDC"/>
    <w:rsid w:val="004A571C"/>
    <w:rsid w:val="004A5BA5"/>
    <w:rsid w:val="004A6499"/>
    <w:rsid w:val="004A6813"/>
    <w:rsid w:val="004A6BD3"/>
    <w:rsid w:val="004A703A"/>
    <w:rsid w:val="004A78DE"/>
    <w:rsid w:val="004B1B39"/>
    <w:rsid w:val="004B2298"/>
    <w:rsid w:val="004B2414"/>
    <w:rsid w:val="004B25EF"/>
    <w:rsid w:val="004B28B8"/>
    <w:rsid w:val="004B2E8E"/>
    <w:rsid w:val="004B2EE6"/>
    <w:rsid w:val="004B3314"/>
    <w:rsid w:val="004B34FE"/>
    <w:rsid w:val="004B3950"/>
    <w:rsid w:val="004B3BCB"/>
    <w:rsid w:val="004B3C81"/>
    <w:rsid w:val="004B3F6D"/>
    <w:rsid w:val="004B4009"/>
    <w:rsid w:val="004B496D"/>
    <w:rsid w:val="004B51B9"/>
    <w:rsid w:val="004B599C"/>
    <w:rsid w:val="004B6C0A"/>
    <w:rsid w:val="004B73AB"/>
    <w:rsid w:val="004C070D"/>
    <w:rsid w:val="004C1004"/>
    <w:rsid w:val="004C1032"/>
    <w:rsid w:val="004C13C0"/>
    <w:rsid w:val="004C1FCE"/>
    <w:rsid w:val="004C215E"/>
    <w:rsid w:val="004C2804"/>
    <w:rsid w:val="004C2893"/>
    <w:rsid w:val="004C33B4"/>
    <w:rsid w:val="004C3DEC"/>
    <w:rsid w:val="004C47AE"/>
    <w:rsid w:val="004C49A9"/>
    <w:rsid w:val="004C4D5D"/>
    <w:rsid w:val="004C5322"/>
    <w:rsid w:val="004C5A34"/>
    <w:rsid w:val="004C606D"/>
    <w:rsid w:val="004C6822"/>
    <w:rsid w:val="004C7144"/>
    <w:rsid w:val="004C71F5"/>
    <w:rsid w:val="004C7AE7"/>
    <w:rsid w:val="004D0834"/>
    <w:rsid w:val="004D11E5"/>
    <w:rsid w:val="004D16F9"/>
    <w:rsid w:val="004D186A"/>
    <w:rsid w:val="004D1A40"/>
    <w:rsid w:val="004D1EDB"/>
    <w:rsid w:val="004D202D"/>
    <w:rsid w:val="004D2110"/>
    <w:rsid w:val="004D2806"/>
    <w:rsid w:val="004D31F5"/>
    <w:rsid w:val="004D3269"/>
    <w:rsid w:val="004D45A2"/>
    <w:rsid w:val="004D4C92"/>
    <w:rsid w:val="004D5099"/>
    <w:rsid w:val="004D5B53"/>
    <w:rsid w:val="004D5D75"/>
    <w:rsid w:val="004D6669"/>
    <w:rsid w:val="004D6814"/>
    <w:rsid w:val="004D6B9D"/>
    <w:rsid w:val="004D7744"/>
    <w:rsid w:val="004E0499"/>
    <w:rsid w:val="004E05EF"/>
    <w:rsid w:val="004E0ECA"/>
    <w:rsid w:val="004E0ED0"/>
    <w:rsid w:val="004E1F28"/>
    <w:rsid w:val="004E2597"/>
    <w:rsid w:val="004E26C4"/>
    <w:rsid w:val="004E29E8"/>
    <w:rsid w:val="004E2D71"/>
    <w:rsid w:val="004E2DCA"/>
    <w:rsid w:val="004E30AB"/>
    <w:rsid w:val="004E4016"/>
    <w:rsid w:val="004E492C"/>
    <w:rsid w:val="004E4B6A"/>
    <w:rsid w:val="004E4CBF"/>
    <w:rsid w:val="004E5EF4"/>
    <w:rsid w:val="004E5F71"/>
    <w:rsid w:val="004E647F"/>
    <w:rsid w:val="004E68F1"/>
    <w:rsid w:val="004E6EB1"/>
    <w:rsid w:val="004E70B3"/>
    <w:rsid w:val="004E774B"/>
    <w:rsid w:val="004E784C"/>
    <w:rsid w:val="004E7C3A"/>
    <w:rsid w:val="004F037B"/>
    <w:rsid w:val="004F0C7D"/>
    <w:rsid w:val="004F1A03"/>
    <w:rsid w:val="004F2373"/>
    <w:rsid w:val="004F24B5"/>
    <w:rsid w:val="004F2ED6"/>
    <w:rsid w:val="004F3410"/>
    <w:rsid w:val="004F3672"/>
    <w:rsid w:val="004F36D6"/>
    <w:rsid w:val="004F4E0E"/>
    <w:rsid w:val="004F549A"/>
    <w:rsid w:val="004F5E26"/>
    <w:rsid w:val="004F6B3B"/>
    <w:rsid w:val="004F6EF5"/>
    <w:rsid w:val="00501038"/>
    <w:rsid w:val="005010FF"/>
    <w:rsid w:val="005012F8"/>
    <w:rsid w:val="00501369"/>
    <w:rsid w:val="00501C42"/>
    <w:rsid w:val="00502079"/>
    <w:rsid w:val="00502971"/>
    <w:rsid w:val="00503628"/>
    <w:rsid w:val="00503896"/>
    <w:rsid w:val="005039A4"/>
    <w:rsid w:val="00503EE6"/>
    <w:rsid w:val="00504523"/>
    <w:rsid w:val="0050464C"/>
    <w:rsid w:val="0050479F"/>
    <w:rsid w:val="00504F96"/>
    <w:rsid w:val="005058B1"/>
    <w:rsid w:val="00505E4C"/>
    <w:rsid w:val="0050626A"/>
    <w:rsid w:val="005064A5"/>
    <w:rsid w:val="005065DA"/>
    <w:rsid w:val="0050675F"/>
    <w:rsid w:val="00506CA5"/>
    <w:rsid w:val="0050723F"/>
    <w:rsid w:val="0050756A"/>
    <w:rsid w:val="005102CD"/>
    <w:rsid w:val="00510530"/>
    <w:rsid w:val="00510625"/>
    <w:rsid w:val="00510BD6"/>
    <w:rsid w:val="0051180E"/>
    <w:rsid w:val="00511823"/>
    <w:rsid w:val="005119BF"/>
    <w:rsid w:val="0051214A"/>
    <w:rsid w:val="005124B9"/>
    <w:rsid w:val="00513510"/>
    <w:rsid w:val="005137C5"/>
    <w:rsid w:val="00513E34"/>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308C6"/>
    <w:rsid w:val="00531941"/>
    <w:rsid w:val="00532EAE"/>
    <w:rsid w:val="005332C7"/>
    <w:rsid w:val="00533897"/>
    <w:rsid w:val="0053404A"/>
    <w:rsid w:val="0053410D"/>
    <w:rsid w:val="005354CA"/>
    <w:rsid w:val="0053588B"/>
    <w:rsid w:val="005365D3"/>
    <w:rsid w:val="00537AB2"/>
    <w:rsid w:val="00540386"/>
    <w:rsid w:val="00541324"/>
    <w:rsid w:val="0054200E"/>
    <w:rsid w:val="00542010"/>
    <w:rsid w:val="0054209B"/>
    <w:rsid w:val="005427EA"/>
    <w:rsid w:val="00542EE2"/>
    <w:rsid w:val="00543135"/>
    <w:rsid w:val="0054362D"/>
    <w:rsid w:val="00543887"/>
    <w:rsid w:val="00543D4A"/>
    <w:rsid w:val="00543F97"/>
    <w:rsid w:val="00545ACD"/>
    <w:rsid w:val="0054623C"/>
    <w:rsid w:val="00546288"/>
    <w:rsid w:val="005465CC"/>
    <w:rsid w:val="00546706"/>
    <w:rsid w:val="00546945"/>
    <w:rsid w:val="00547D06"/>
    <w:rsid w:val="00550108"/>
    <w:rsid w:val="0055037F"/>
    <w:rsid w:val="00550A56"/>
    <w:rsid w:val="00550B42"/>
    <w:rsid w:val="005515B4"/>
    <w:rsid w:val="00551719"/>
    <w:rsid w:val="00551F68"/>
    <w:rsid w:val="00552B2D"/>
    <w:rsid w:val="00552F92"/>
    <w:rsid w:val="00552FBC"/>
    <w:rsid w:val="005531A6"/>
    <w:rsid w:val="00553268"/>
    <w:rsid w:val="00554418"/>
    <w:rsid w:val="005544E6"/>
    <w:rsid w:val="005545EE"/>
    <w:rsid w:val="0055495F"/>
    <w:rsid w:val="00554E0C"/>
    <w:rsid w:val="00554ECA"/>
    <w:rsid w:val="0055520E"/>
    <w:rsid w:val="00555D94"/>
    <w:rsid w:val="0055607B"/>
    <w:rsid w:val="005563CA"/>
    <w:rsid w:val="005569F5"/>
    <w:rsid w:val="005571CF"/>
    <w:rsid w:val="005575AD"/>
    <w:rsid w:val="00560BDA"/>
    <w:rsid w:val="00561188"/>
    <w:rsid w:val="0056165E"/>
    <w:rsid w:val="00561897"/>
    <w:rsid w:val="00564067"/>
    <w:rsid w:val="005640FE"/>
    <w:rsid w:val="005643DE"/>
    <w:rsid w:val="00564568"/>
    <w:rsid w:val="00564AC8"/>
    <w:rsid w:val="00565671"/>
    <w:rsid w:val="0056609D"/>
    <w:rsid w:val="005664B0"/>
    <w:rsid w:val="0056685D"/>
    <w:rsid w:val="005669A0"/>
    <w:rsid w:val="00566B53"/>
    <w:rsid w:val="00566B5A"/>
    <w:rsid w:val="00566D08"/>
    <w:rsid w:val="00567001"/>
    <w:rsid w:val="005675E3"/>
    <w:rsid w:val="00567F04"/>
    <w:rsid w:val="005704BE"/>
    <w:rsid w:val="0057136A"/>
    <w:rsid w:val="00571A65"/>
    <w:rsid w:val="0057211F"/>
    <w:rsid w:val="0057230A"/>
    <w:rsid w:val="00572336"/>
    <w:rsid w:val="00572730"/>
    <w:rsid w:val="00572A60"/>
    <w:rsid w:val="0057464C"/>
    <w:rsid w:val="00574EFA"/>
    <w:rsid w:val="00575A52"/>
    <w:rsid w:val="00576A62"/>
    <w:rsid w:val="00576DB9"/>
    <w:rsid w:val="005776CD"/>
    <w:rsid w:val="00577AAC"/>
    <w:rsid w:val="00577EAD"/>
    <w:rsid w:val="005806EA"/>
    <w:rsid w:val="005808E2"/>
    <w:rsid w:val="00581BDF"/>
    <w:rsid w:val="005821B9"/>
    <w:rsid w:val="00582D87"/>
    <w:rsid w:val="005835F6"/>
    <w:rsid w:val="00583CF1"/>
    <w:rsid w:val="00583F5D"/>
    <w:rsid w:val="00584206"/>
    <w:rsid w:val="00584724"/>
    <w:rsid w:val="00584CED"/>
    <w:rsid w:val="005855FD"/>
    <w:rsid w:val="0058568E"/>
    <w:rsid w:val="00585A6F"/>
    <w:rsid w:val="00585BDF"/>
    <w:rsid w:val="00586322"/>
    <w:rsid w:val="00587522"/>
    <w:rsid w:val="0058777B"/>
    <w:rsid w:val="005877A5"/>
    <w:rsid w:val="005878E9"/>
    <w:rsid w:val="00587AC8"/>
    <w:rsid w:val="00587E32"/>
    <w:rsid w:val="00591027"/>
    <w:rsid w:val="0059146F"/>
    <w:rsid w:val="00591E1A"/>
    <w:rsid w:val="00591FA2"/>
    <w:rsid w:val="0059254B"/>
    <w:rsid w:val="00593F8A"/>
    <w:rsid w:val="0059533C"/>
    <w:rsid w:val="005953F9"/>
    <w:rsid w:val="00596811"/>
    <w:rsid w:val="00596B37"/>
    <w:rsid w:val="00597539"/>
    <w:rsid w:val="00597644"/>
    <w:rsid w:val="00597A30"/>
    <w:rsid w:val="005A0C44"/>
    <w:rsid w:val="005A0D50"/>
    <w:rsid w:val="005A1529"/>
    <w:rsid w:val="005A1936"/>
    <w:rsid w:val="005A1A9E"/>
    <w:rsid w:val="005A1ECF"/>
    <w:rsid w:val="005A22D4"/>
    <w:rsid w:val="005A2919"/>
    <w:rsid w:val="005A2AA0"/>
    <w:rsid w:val="005A2DE5"/>
    <w:rsid w:val="005A3546"/>
    <w:rsid w:val="005A3839"/>
    <w:rsid w:val="005A46FF"/>
    <w:rsid w:val="005A5668"/>
    <w:rsid w:val="005A5751"/>
    <w:rsid w:val="005A5B56"/>
    <w:rsid w:val="005A7AD8"/>
    <w:rsid w:val="005B0082"/>
    <w:rsid w:val="005B0682"/>
    <w:rsid w:val="005B09FB"/>
    <w:rsid w:val="005B1516"/>
    <w:rsid w:val="005B1829"/>
    <w:rsid w:val="005B1A8D"/>
    <w:rsid w:val="005B22EC"/>
    <w:rsid w:val="005B252E"/>
    <w:rsid w:val="005B25AF"/>
    <w:rsid w:val="005B2960"/>
    <w:rsid w:val="005B3382"/>
    <w:rsid w:val="005B3B43"/>
    <w:rsid w:val="005B3BE2"/>
    <w:rsid w:val="005B3DF9"/>
    <w:rsid w:val="005B3E75"/>
    <w:rsid w:val="005B504A"/>
    <w:rsid w:val="005B51FA"/>
    <w:rsid w:val="005B6401"/>
    <w:rsid w:val="005B6BD4"/>
    <w:rsid w:val="005B73B1"/>
    <w:rsid w:val="005B777E"/>
    <w:rsid w:val="005C0289"/>
    <w:rsid w:val="005C03E9"/>
    <w:rsid w:val="005C1053"/>
    <w:rsid w:val="005C142C"/>
    <w:rsid w:val="005C14EC"/>
    <w:rsid w:val="005C1D6B"/>
    <w:rsid w:val="005C23F4"/>
    <w:rsid w:val="005C255A"/>
    <w:rsid w:val="005C2576"/>
    <w:rsid w:val="005C2659"/>
    <w:rsid w:val="005C3244"/>
    <w:rsid w:val="005C3A9C"/>
    <w:rsid w:val="005C4269"/>
    <w:rsid w:val="005C4436"/>
    <w:rsid w:val="005C46BB"/>
    <w:rsid w:val="005C47AE"/>
    <w:rsid w:val="005C4BC6"/>
    <w:rsid w:val="005C4C0D"/>
    <w:rsid w:val="005C5334"/>
    <w:rsid w:val="005C5350"/>
    <w:rsid w:val="005C5BB8"/>
    <w:rsid w:val="005C6F27"/>
    <w:rsid w:val="005D098A"/>
    <w:rsid w:val="005D0AAE"/>
    <w:rsid w:val="005D0EBA"/>
    <w:rsid w:val="005D1351"/>
    <w:rsid w:val="005D1BAC"/>
    <w:rsid w:val="005D2802"/>
    <w:rsid w:val="005D312D"/>
    <w:rsid w:val="005D34A0"/>
    <w:rsid w:val="005D3723"/>
    <w:rsid w:val="005D3801"/>
    <w:rsid w:val="005D3D9F"/>
    <w:rsid w:val="005D3DBA"/>
    <w:rsid w:val="005D48AC"/>
    <w:rsid w:val="005D56BE"/>
    <w:rsid w:val="005D5BD9"/>
    <w:rsid w:val="005D5EE6"/>
    <w:rsid w:val="005D61F6"/>
    <w:rsid w:val="005D7322"/>
    <w:rsid w:val="005D7E23"/>
    <w:rsid w:val="005D7EAF"/>
    <w:rsid w:val="005E03B1"/>
    <w:rsid w:val="005E0411"/>
    <w:rsid w:val="005E041C"/>
    <w:rsid w:val="005E04BE"/>
    <w:rsid w:val="005E0B74"/>
    <w:rsid w:val="005E0B83"/>
    <w:rsid w:val="005E1541"/>
    <w:rsid w:val="005E154E"/>
    <w:rsid w:val="005E1951"/>
    <w:rsid w:val="005E19DE"/>
    <w:rsid w:val="005E2494"/>
    <w:rsid w:val="005E27BF"/>
    <w:rsid w:val="005E2E1E"/>
    <w:rsid w:val="005E35CA"/>
    <w:rsid w:val="005E3B01"/>
    <w:rsid w:val="005E3DED"/>
    <w:rsid w:val="005E4F92"/>
    <w:rsid w:val="005E512A"/>
    <w:rsid w:val="005E6696"/>
    <w:rsid w:val="005E6AF8"/>
    <w:rsid w:val="005E6BBD"/>
    <w:rsid w:val="005E6C93"/>
    <w:rsid w:val="005E70F3"/>
    <w:rsid w:val="005E75EF"/>
    <w:rsid w:val="005F0E20"/>
    <w:rsid w:val="005F1701"/>
    <w:rsid w:val="005F2693"/>
    <w:rsid w:val="005F3177"/>
    <w:rsid w:val="005F34D1"/>
    <w:rsid w:val="005F3FC0"/>
    <w:rsid w:val="005F4608"/>
    <w:rsid w:val="005F46F8"/>
    <w:rsid w:val="005F4749"/>
    <w:rsid w:val="005F482A"/>
    <w:rsid w:val="005F4A6B"/>
    <w:rsid w:val="005F7041"/>
    <w:rsid w:val="005F77CC"/>
    <w:rsid w:val="00600111"/>
    <w:rsid w:val="0060107C"/>
    <w:rsid w:val="006015BD"/>
    <w:rsid w:val="00601639"/>
    <w:rsid w:val="00601720"/>
    <w:rsid w:val="0060188C"/>
    <w:rsid w:val="006026C6"/>
    <w:rsid w:val="006031AA"/>
    <w:rsid w:val="0060350E"/>
    <w:rsid w:val="0060356E"/>
    <w:rsid w:val="00605495"/>
    <w:rsid w:val="006058F9"/>
    <w:rsid w:val="006059AD"/>
    <w:rsid w:val="00606ED4"/>
    <w:rsid w:val="00606EE3"/>
    <w:rsid w:val="0060732E"/>
    <w:rsid w:val="006077AC"/>
    <w:rsid w:val="00607B28"/>
    <w:rsid w:val="00607FF8"/>
    <w:rsid w:val="006101B7"/>
    <w:rsid w:val="006103A4"/>
    <w:rsid w:val="0061054C"/>
    <w:rsid w:val="006108A2"/>
    <w:rsid w:val="00610B98"/>
    <w:rsid w:val="00610BA2"/>
    <w:rsid w:val="00611FCA"/>
    <w:rsid w:val="006120D6"/>
    <w:rsid w:val="00612664"/>
    <w:rsid w:val="00612FFF"/>
    <w:rsid w:val="006130C1"/>
    <w:rsid w:val="00613704"/>
    <w:rsid w:val="00613794"/>
    <w:rsid w:val="00613998"/>
    <w:rsid w:val="0061409F"/>
    <w:rsid w:val="0061418E"/>
    <w:rsid w:val="0061473D"/>
    <w:rsid w:val="00614CED"/>
    <w:rsid w:val="00614CFE"/>
    <w:rsid w:val="00615133"/>
    <w:rsid w:val="0061535A"/>
    <w:rsid w:val="00616140"/>
    <w:rsid w:val="006174B9"/>
    <w:rsid w:val="00617527"/>
    <w:rsid w:val="00620213"/>
    <w:rsid w:val="00620894"/>
    <w:rsid w:val="00620F9D"/>
    <w:rsid w:val="00621108"/>
    <w:rsid w:val="006213ED"/>
    <w:rsid w:val="00621A89"/>
    <w:rsid w:val="00621C0B"/>
    <w:rsid w:val="00622619"/>
    <w:rsid w:val="0062281E"/>
    <w:rsid w:val="00622BC3"/>
    <w:rsid w:val="00623009"/>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1429"/>
    <w:rsid w:val="00631B71"/>
    <w:rsid w:val="00631C26"/>
    <w:rsid w:val="00631C68"/>
    <w:rsid w:val="006320C1"/>
    <w:rsid w:val="00632221"/>
    <w:rsid w:val="00633CD9"/>
    <w:rsid w:val="00634BF0"/>
    <w:rsid w:val="00635ECD"/>
    <w:rsid w:val="00635F7F"/>
    <w:rsid w:val="006364F8"/>
    <w:rsid w:val="006364FE"/>
    <w:rsid w:val="00636500"/>
    <w:rsid w:val="00636B04"/>
    <w:rsid w:val="00636C9E"/>
    <w:rsid w:val="00636FD6"/>
    <w:rsid w:val="006375E5"/>
    <w:rsid w:val="0064006D"/>
    <w:rsid w:val="00643353"/>
    <w:rsid w:val="006435A3"/>
    <w:rsid w:val="0064394D"/>
    <w:rsid w:val="00643AD3"/>
    <w:rsid w:val="006440BB"/>
    <w:rsid w:val="00644206"/>
    <w:rsid w:val="0064459E"/>
    <w:rsid w:val="006457C9"/>
    <w:rsid w:val="00645A33"/>
    <w:rsid w:val="006463AC"/>
    <w:rsid w:val="00646757"/>
    <w:rsid w:val="006467D1"/>
    <w:rsid w:val="00646B03"/>
    <w:rsid w:val="00646B92"/>
    <w:rsid w:val="00646C3A"/>
    <w:rsid w:val="00646C6A"/>
    <w:rsid w:val="006476D2"/>
    <w:rsid w:val="00650EA5"/>
    <w:rsid w:val="00651232"/>
    <w:rsid w:val="00651990"/>
    <w:rsid w:val="00651C3C"/>
    <w:rsid w:val="00652182"/>
    <w:rsid w:val="00653533"/>
    <w:rsid w:val="00653CAD"/>
    <w:rsid w:val="00653E5B"/>
    <w:rsid w:val="0065408F"/>
    <w:rsid w:val="0065512E"/>
    <w:rsid w:val="00655A0D"/>
    <w:rsid w:val="00655DAD"/>
    <w:rsid w:val="006561F4"/>
    <w:rsid w:val="00656618"/>
    <w:rsid w:val="006578B3"/>
    <w:rsid w:val="00657B3D"/>
    <w:rsid w:val="00657D12"/>
    <w:rsid w:val="00657F33"/>
    <w:rsid w:val="006609E9"/>
    <w:rsid w:val="006610E0"/>
    <w:rsid w:val="006613BD"/>
    <w:rsid w:val="00662094"/>
    <w:rsid w:val="006635A3"/>
    <w:rsid w:val="006635C2"/>
    <w:rsid w:val="0066362C"/>
    <w:rsid w:val="00663630"/>
    <w:rsid w:val="00663656"/>
    <w:rsid w:val="0066402E"/>
    <w:rsid w:val="00664615"/>
    <w:rsid w:val="00664F7B"/>
    <w:rsid w:val="00664FC8"/>
    <w:rsid w:val="0066503B"/>
    <w:rsid w:val="0066516E"/>
    <w:rsid w:val="00665EDF"/>
    <w:rsid w:val="00665F92"/>
    <w:rsid w:val="006663A6"/>
    <w:rsid w:val="00666A8C"/>
    <w:rsid w:val="00667177"/>
    <w:rsid w:val="006675F4"/>
    <w:rsid w:val="00667B5A"/>
    <w:rsid w:val="006708BB"/>
    <w:rsid w:val="00671447"/>
    <w:rsid w:val="006716D7"/>
    <w:rsid w:val="00671822"/>
    <w:rsid w:val="00671EC4"/>
    <w:rsid w:val="00671FBB"/>
    <w:rsid w:val="00672EA2"/>
    <w:rsid w:val="00673113"/>
    <w:rsid w:val="006736BF"/>
    <w:rsid w:val="006744C8"/>
    <w:rsid w:val="006755BE"/>
    <w:rsid w:val="006755E3"/>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4529"/>
    <w:rsid w:val="0068537A"/>
    <w:rsid w:val="0068588D"/>
    <w:rsid w:val="00685AC9"/>
    <w:rsid w:val="006864B0"/>
    <w:rsid w:val="00686F22"/>
    <w:rsid w:val="006873F7"/>
    <w:rsid w:val="00687505"/>
    <w:rsid w:val="00691383"/>
    <w:rsid w:val="00691AB1"/>
    <w:rsid w:val="006927AC"/>
    <w:rsid w:val="006938BB"/>
    <w:rsid w:val="00693C97"/>
    <w:rsid w:val="00693FA0"/>
    <w:rsid w:val="00694375"/>
    <w:rsid w:val="00694CB4"/>
    <w:rsid w:val="00694E75"/>
    <w:rsid w:val="0069514A"/>
    <w:rsid w:val="00695D62"/>
    <w:rsid w:val="00696F34"/>
    <w:rsid w:val="006975D0"/>
    <w:rsid w:val="006977BE"/>
    <w:rsid w:val="00697A3D"/>
    <w:rsid w:val="00697AAE"/>
    <w:rsid w:val="00697B19"/>
    <w:rsid w:val="006A0712"/>
    <w:rsid w:val="006A082C"/>
    <w:rsid w:val="006A0C38"/>
    <w:rsid w:val="006A107F"/>
    <w:rsid w:val="006A10F8"/>
    <w:rsid w:val="006A140C"/>
    <w:rsid w:val="006A1E48"/>
    <w:rsid w:val="006A2499"/>
    <w:rsid w:val="006A2688"/>
    <w:rsid w:val="006A31DA"/>
    <w:rsid w:val="006A3325"/>
    <w:rsid w:val="006A3559"/>
    <w:rsid w:val="006A3997"/>
    <w:rsid w:val="006A4964"/>
    <w:rsid w:val="006A4FA2"/>
    <w:rsid w:val="006A506A"/>
    <w:rsid w:val="006A5D81"/>
    <w:rsid w:val="006A6F5D"/>
    <w:rsid w:val="006A71E4"/>
    <w:rsid w:val="006A7605"/>
    <w:rsid w:val="006A7A17"/>
    <w:rsid w:val="006A7A86"/>
    <w:rsid w:val="006A7B94"/>
    <w:rsid w:val="006A7C48"/>
    <w:rsid w:val="006B02D4"/>
    <w:rsid w:val="006B0365"/>
    <w:rsid w:val="006B046B"/>
    <w:rsid w:val="006B09F1"/>
    <w:rsid w:val="006B0A58"/>
    <w:rsid w:val="006B1170"/>
    <w:rsid w:val="006B11D4"/>
    <w:rsid w:val="006B1414"/>
    <w:rsid w:val="006B1628"/>
    <w:rsid w:val="006B2002"/>
    <w:rsid w:val="006B20B3"/>
    <w:rsid w:val="006B2275"/>
    <w:rsid w:val="006B2E1E"/>
    <w:rsid w:val="006B3C08"/>
    <w:rsid w:val="006B3D5E"/>
    <w:rsid w:val="006B3EB5"/>
    <w:rsid w:val="006B42DB"/>
    <w:rsid w:val="006B5001"/>
    <w:rsid w:val="006B7152"/>
    <w:rsid w:val="006B7E95"/>
    <w:rsid w:val="006C02B6"/>
    <w:rsid w:val="006C0393"/>
    <w:rsid w:val="006C0AD4"/>
    <w:rsid w:val="006C11C9"/>
    <w:rsid w:val="006C11E6"/>
    <w:rsid w:val="006C17FA"/>
    <w:rsid w:val="006C246B"/>
    <w:rsid w:val="006C2B96"/>
    <w:rsid w:val="006C3492"/>
    <w:rsid w:val="006C3A9C"/>
    <w:rsid w:val="006C3C74"/>
    <w:rsid w:val="006C439C"/>
    <w:rsid w:val="006C44FD"/>
    <w:rsid w:val="006C4995"/>
    <w:rsid w:val="006C4E66"/>
    <w:rsid w:val="006C5715"/>
    <w:rsid w:val="006C5A12"/>
    <w:rsid w:val="006C5B09"/>
    <w:rsid w:val="006C63C9"/>
    <w:rsid w:val="006C6E4E"/>
    <w:rsid w:val="006C783C"/>
    <w:rsid w:val="006C792A"/>
    <w:rsid w:val="006C7F31"/>
    <w:rsid w:val="006D055B"/>
    <w:rsid w:val="006D06A9"/>
    <w:rsid w:val="006D10B8"/>
    <w:rsid w:val="006D18A6"/>
    <w:rsid w:val="006D1B66"/>
    <w:rsid w:val="006D1EA0"/>
    <w:rsid w:val="006D2C45"/>
    <w:rsid w:val="006D2CFC"/>
    <w:rsid w:val="006D348D"/>
    <w:rsid w:val="006D3AD3"/>
    <w:rsid w:val="006D434A"/>
    <w:rsid w:val="006D4373"/>
    <w:rsid w:val="006D43D1"/>
    <w:rsid w:val="006D473B"/>
    <w:rsid w:val="006D4B0B"/>
    <w:rsid w:val="006D4E5D"/>
    <w:rsid w:val="006D5439"/>
    <w:rsid w:val="006D59EF"/>
    <w:rsid w:val="006D5AB1"/>
    <w:rsid w:val="006D5B7C"/>
    <w:rsid w:val="006D5FA5"/>
    <w:rsid w:val="006D6CC7"/>
    <w:rsid w:val="006D6E53"/>
    <w:rsid w:val="006D72BE"/>
    <w:rsid w:val="006D777F"/>
    <w:rsid w:val="006E0654"/>
    <w:rsid w:val="006E071D"/>
    <w:rsid w:val="006E09A7"/>
    <w:rsid w:val="006E1376"/>
    <w:rsid w:val="006E1648"/>
    <w:rsid w:val="006E2335"/>
    <w:rsid w:val="006E2508"/>
    <w:rsid w:val="006E3BF7"/>
    <w:rsid w:val="006E3FCE"/>
    <w:rsid w:val="006E41D4"/>
    <w:rsid w:val="006E43D1"/>
    <w:rsid w:val="006E4C41"/>
    <w:rsid w:val="006E4E4A"/>
    <w:rsid w:val="006E51EB"/>
    <w:rsid w:val="006E5417"/>
    <w:rsid w:val="006E5B96"/>
    <w:rsid w:val="006E79CF"/>
    <w:rsid w:val="006E7B6B"/>
    <w:rsid w:val="006F0BA9"/>
    <w:rsid w:val="006F1435"/>
    <w:rsid w:val="006F16B2"/>
    <w:rsid w:val="006F1915"/>
    <w:rsid w:val="006F26CA"/>
    <w:rsid w:val="006F29DB"/>
    <w:rsid w:val="006F2CB2"/>
    <w:rsid w:val="006F2F2C"/>
    <w:rsid w:val="006F316F"/>
    <w:rsid w:val="006F3726"/>
    <w:rsid w:val="006F3AD5"/>
    <w:rsid w:val="006F3B19"/>
    <w:rsid w:val="006F4CA3"/>
    <w:rsid w:val="006F53DE"/>
    <w:rsid w:val="006F58C4"/>
    <w:rsid w:val="006F5BCE"/>
    <w:rsid w:val="006F65ED"/>
    <w:rsid w:val="006F6A6F"/>
    <w:rsid w:val="006F7BA9"/>
    <w:rsid w:val="006F7CD1"/>
    <w:rsid w:val="007009FF"/>
    <w:rsid w:val="00700A85"/>
    <w:rsid w:val="00700E7F"/>
    <w:rsid w:val="007023D3"/>
    <w:rsid w:val="00702AC1"/>
    <w:rsid w:val="00702FC5"/>
    <w:rsid w:val="00703A0B"/>
    <w:rsid w:val="00703A65"/>
    <w:rsid w:val="00703FBE"/>
    <w:rsid w:val="00704C10"/>
    <w:rsid w:val="007055F0"/>
    <w:rsid w:val="00705CBB"/>
    <w:rsid w:val="0070730D"/>
    <w:rsid w:val="007074E3"/>
    <w:rsid w:val="00707B44"/>
    <w:rsid w:val="00710419"/>
    <w:rsid w:val="007105D8"/>
    <w:rsid w:val="007107DE"/>
    <w:rsid w:val="00710B34"/>
    <w:rsid w:val="00711347"/>
    <w:rsid w:val="007113B2"/>
    <w:rsid w:val="00711402"/>
    <w:rsid w:val="007119CC"/>
    <w:rsid w:val="00713541"/>
    <w:rsid w:val="00713EEF"/>
    <w:rsid w:val="00714299"/>
    <w:rsid w:val="00714415"/>
    <w:rsid w:val="00714E31"/>
    <w:rsid w:val="00715D55"/>
    <w:rsid w:val="0071631C"/>
    <w:rsid w:val="0071654E"/>
    <w:rsid w:val="0071671F"/>
    <w:rsid w:val="007173D6"/>
    <w:rsid w:val="0071749E"/>
    <w:rsid w:val="00720160"/>
    <w:rsid w:val="00720763"/>
    <w:rsid w:val="007219F1"/>
    <w:rsid w:val="00721AD9"/>
    <w:rsid w:val="007220E6"/>
    <w:rsid w:val="00722147"/>
    <w:rsid w:val="007227DF"/>
    <w:rsid w:val="00722D7C"/>
    <w:rsid w:val="007231F3"/>
    <w:rsid w:val="0072362C"/>
    <w:rsid w:val="00724D61"/>
    <w:rsid w:val="0072517B"/>
    <w:rsid w:val="00725692"/>
    <w:rsid w:val="0072594D"/>
    <w:rsid w:val="00725B5F"/>
    <w:rsid w:val="00727090"/>
    <w:rsid w:val="00727389"/>
    <w:rsid w:val="00727525"/>
    <w:rsid w:val="007278AF"/>
    <w:rsid w:val="007279F8"/>
    <w:rsid w:val="00727E49"/>
    <w:rsid w:val="00730DC4"/>
    <w:rsid w:val="0073168A"/>
    <w:rsid w:val="007317DC"/>
    <w:rsid w:val="0073184C"/>
    <w:rsid w:val="00731D51"/>
    <w:rsid w:val="00731DD0"/>
    <w:rsid w:val="00732094"/>
    <w:rsid w:val="0073260A"/>
    <w:rsid w:val="00732A7E"/>
    <w:rsid w:val="00732B83"/>
    <w:rsid w:val="00733C4A"/>
    <w:rsid w:val="00733EC1"/>
    <w:rsid w:val="00734B5D"/>
    <w:rsid w:val="00734BF1"/>
    <w:rsid w:val="00735460"/>
    <w:rsid w:val="007358EB"/>
    <w:rsid w:val="00735FF4"/>
    <w:rsid w:val="0073667C"/>
    <w:rsid w:val="00736A0D"/>
    <w:rsid w:val="007370B0"/>
    <w:rsid w:val="00737953"/>
    <w:rsid w:val="00737A7D"/>
    <w:rsid w:val="00740131"/>
    <w:rsid w:val="00740725"/>
    <w:rsid w:val="0074084C"/>
    <w:rsid w:val="00740D6D"/>
    <w:rsid w:val="007418BF"/>
    <w:rsid w:val="00741938"/>
    <w:rsid w:val="00741AFA"/>
    <w:rsid w:val="00741C62"/>
    <w:rsid w:val="00741E34"/>
    <w:rsid w:val="00743097"/>
    <w:rsid w:val="00743198"/>
    <w:rsid w:val="00743B45"/>
    <w:rsid w:val="00745658"/>
    <w:rsid w:val="00745D7A"/>
    <w:rsid w:val="00745E34"/>
    <w:rsid w:val="007469B4"/>
    <w:rsid w:val="00747C10"/>
    <w:rsid w:val="00747D9F"/>
    <w:rsid w:val="00750BC9"/>
    <w:rsid w:val="00750C8A"/>
    <w:rsid w:val="00751EEB"/>
    <w:rsid w:val="007522B0"/>
    <w:rsid w:val="00752F5F"/>
    <w:rsid w:val="0075338D"/>
    <w:rsid w:val="00753568"/>
    <w:rsid w:val="00754AEA"/>
    <w:rsid w:val="00754E4A"/>
    <w:rsid w:val="0075545E"/>
    <w:rsid w:val="00755566"/>
    <w:rsid w:val="0075595C"/>
    <w:rsid w:val="00756193"/>
    <w:rsid w:val="00756943"/>
    <w:rsid w:val="00756C1E"/>
    <w:rsid w:val="00756EDC"/>
    <w:rsid w:val="0075715F"/>
    <w:rsid w:val="00757750"/>
    <w:rsid w:val="0076070B"/>
    <w:rsid w:val="00760778"/>
    <w:rsid w:val="00761681"/>
    <w:rsid w:val="0076247F"/>
    <w:rsid w:val="00762580"/>
    <w:rsid w:val="00762AF8"/>
    <w:rsid w:val="00763463"/>
    <w:rsid w:val="00763DB9"/>
    <w:rsid w:val="00764025"/>
    <w:rsid w:val="00764A22"/>
    <w:rsid w:val="00764B24"/>
    <w:rsid w:val="0076585A"/>
    <w:rsid w:val="00765DDF"/>
    <w:rsid w:val="0076625D"/>
    <w:rsid w:val="00766376"/>
    <w:rsid w:val="007664AD"/>
    <w:rsid w:val="00766622"/>
    <w:rsid w:val="00767A2F"/>
    <w:rsid w:val="00767DB9"/>
    <w:rsid w:val="00767F97"/>
    <w:rsid w:val="007701B6"/>
    <w:rsid w:val="00770CC5"/>
    <w:rsid w:val="0077122B"/>
    <w:rsid w:val="00771F70"/>
    <w:rsid w:val="00772116"/>
    <w:rsid w:val="00772159"/>
    <w:rsid w:val="007724AC"/>
    <w:rsid w:val="007726FA"/>
    <w:rsid w:val="00772E5F"/>
    <w:rsid w:val="00775DB1"/>
    <w:rsid w:val="007761E5"/>
    <w:rsid w:val="00776887"/>
    <w:rsid w:val="007768D1"/>
    <w:rsid w:val="00776AEF"/>
    <w:rsid w:val="00776B25"/>
    <w:rsid w:val="00776CE0"/>
    <w:rsid w:val="00776D86"/>
    <w:rsid w:val="00776DDB"/>
    <w:rsid w:val="00776EFC"/>
    <w:rsid w:val="00777801"/>
    <w:rsid w:val="00777E52"/>
    <w:rsid w:val="00780066"/>
    <w:rsid w:val="0078086F"/>
    <w:rsid w:val="00780FA2"/>
    <w:rsid w:val="00781FA3"/>
    <w:rsid w:val="00783E6F"/>
    <w:rsid w:val="007841CF"/>
    <w:rsid w:val="0078482F"/>
    <w:rsid w:val="00784D72"/>
    <w:rsid w:val="00784E93"/>
    <w:rsid w:val="00785D0D"/>
    <w:rsid w:val="00786652"/>
    <w:rsid w:val="00786BA6"/>
    <w:rsid w:val="00786C59"/>
    <w:rsid w:val="00787657"/>
    <w:rsid w:val="00787F08"/>
    <w:rsid w:val="0079144F"/>
    <w:rsid w:val="00791B26"/>
    <w:rsid w:val="00791C9A"/>
    <w:rsid w:val="0079272C"/>
    <w:rsid w:val="00792D5B"/>
    <w:rsid w:val="007934AD"/>
    <w:rsid w:val="00793744"/>
    <w:rsid w:val="007939F4"/>
    <w:rsid w:val="00794004"/>
    <w:rsid w:val="007940E6"/>
    <w:rsid w:val="00794D12"/>
    <w:rsid w:val="00795204"/>
    <w:rsid w:val="00796117"/>
    <w:rsid w:val="007962C7"/>
    <w:rsid w:val="0079653D"/>
    <w:rsid w:val="00796812"/>
    <w:rsid w:val="00797979"/>
    <w:rsid w:val="007A0DEE"/>
    <w:rsid w:val="007A0EEB"/>
    <w:rsid w:val="007A0F59"/>
    <w:rsid w:val="007A0FAE"/>
    <w:rsid w:val="007A1A9C"/>
    <w:rsid w:val="007A272C"/>
    <w:rsid w:val="007A2FB0"/>
    <w:rsid w:val="007A2FEE"/>
    <w:rsid w:val="007A35A1"/>
    <w:rsid w:val="007A4347"/>
    <w:rsid w:val="007A4782"/>
    <w:rsid w:val="007A48E9"/>
    <w:rsid w:val="007A4954"/>
    <w:rsid w:val="007A55B0"/>
    <w:rsid w:val="007A5644"/>
    <w:rsid w:val="007A5AA1"/>
    <w:rsid w:val="007A636E"/>
    <w:rsid w:val="007A6C71"/>
    <w:rsid w:val="007A6D90"/>
    <w:rsid w:val="007A76FD"/>
    <w:rsid w:val="007A7E51"/>
    <w:rsid w:val="007A7F04"/>
    <w:rsid w:val="007B0874"/>
    <w:rsid w:val="007B2973"/>
    <w:rsid w:val="007B2A90"/>
    <w:rsid w:val="007B3342"/>
    <w:rsid w:val="007B45CE"/>
    <w:rsid w:val="007B49A1"/>
    <w:rsid w:val="007B50BF"/>
    <w:rsid w:val="007B5ADB"/>
    <w:rsid w:val="007B5B13"/>
    <w:rsid w:val="007B5D59"/>
    <w:rsid w:val="007B682B"/>
    <w:rsid w:val="007B6E19"/>
    <w:rsid w:val="007B7F8E"/>
    <w:rsid w:val="007C03E2"/>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45C"/>
    <w:rsid w:val="007D0A82"/>
    <w:rsid w:val="007D1B92"/>
    <w:rsid w:val="007D1E61"/>
    <w:rsid w:val="007D280F"/>
    <w:rsid w:val="007D2A46"/>
    <w:rsid w:val="007D2A7B"/>
    <w:rsid w:val="007D2AD8"/>
    <w:rsid w:val="007D37B3"/>
    <w:rsid w:val="007D3A6F"/>
    <w:rsid w:val="007D3A88"/>
    <w:rsid w:val="007D4369"/>
    <w:rsid w:val="007D4A79"/>
    <w:rsid w:val="007D5266"/>
    <w:rsid w:val="007D6126"/>
    <w:rsid w:val="007D6AA3"/>
    <w:rsid w:val="007D7094"/>
    <w:rsid w:val="007D7350"/>
    <w:rsid w:val="007D7463"/>
    <w:rsid w:val="007D7507"/>
    <w:rsid w:val="007D7BB1"/>
    <w:rsid w:val="007D7D76"/>
    <w:rsid w:val="007E0079"/>
    <w:rsid w:val="007E0A79"/>
    <w:rsid w:val="007E1574"/>
    <w:rsid w:val="007E2281"/>
    <w:rsid w:val="007E23E8"/>
    <w:rsid w:val="007E2825"/>
    <w:rsid w:val="007E310A"/>
    <w:rsid w:val="007E34FD"/>
    <w:rsid w:val="007E39B2"/>
    <w:rsid w:val="007E3DE8"/>
    <w:rsid w:val="007E42BE"/>
    <w:rsid w:val="007E4749"/>
    <w:rsid w:val="007E484D"/>
    <w:rsid w:val="007E49FF"/>
    <w:rsid w:val="007E50AE"/>
    <w:rsid w:val="007E50E0"/>
    <w:rsid w:val="007E5617"/>
    <w:rsid w:val="007E5EF4"/>
    <w:rsid w:val="007E6B2D"/>
    <w:rsid w:val="007E7031"/>
    <w:rsid w:val="007E72E4"/>
    <w:rsid w:val="007E74A3"/>
    <w:rsid w:val="007E75A2"/>
    <w:rsid w:val="007E79F4"/>
    <w:rsid w:val="007F01D4"/>
    <w:rsid w:val="007F03D4"/>
    <w:rsid w:val="007F0A05"/>
    <w:rsid w:val="007F0D4A"/>
    <w:rsid w:val="007F1D13"/>
    <w:rsid w:val="007F302D"/>
    <w:rsid w:val="007F309C"/>
    <w:rsid w:val="007F382C"/>
    <w:rsid w:val="007F45BF"/>
    <w:rsid w:val="007F52EE"/>
    <w:rsid w:val="007F5664"/>
    <w:rsid w:val="007F579E"/>
    <w:rsid w:val="007F5D4D"/>
    <w:rsid w:val="007F615C"/>
    <w:rsid w:val="007F6DA6"/>
    <w:rsid w:val="007F6DBE"/>
    <w:rsid w:val="007F76E6"/>
    <w:rsid w:val="007F7711"/>
    <w:rsid w:val="0080006C"/>
    <w:rsid w:val="008005AF"/>
    <w:rsid w:val="00800AF6"/>
    <w:rsid w:val="0080112B"/>
    <w:rsid w:val="008011CB"/>
    <w:rsid w:val="00801DB4"/>
    <w:rsid w:val="00802CE0"/>
    <w:rsid w:val="00802D14"/>
    <w:rsid w:val="00803121"/>
    <w:rsid w:val="008039FD"/>
    <w:rsid w:val="00803C2E"/>
    <w:rsid w:val="0080423F"/>
    <w:rsid w:val="00804553"/>
    <w:rsid w:val="00804AE4"/>
    <w:rsid w:val="00804BFB"/>
    <w:rsid w:val="008056AE"/>
    <w:rsid w:val="008058B6"/>
    <w:rsid w:val="00806383"/>
    <w:rsid w:val="00806A08"/>
    <w:rsid w:val="00806BC8"/>
    <w:rsid w:val="008070FC"/>
    <w:rsid w:val="008075BC"/>
    <w:rsid w:val="008075C7"/>
    <w:rsid w:val="00807A37"/>
    <w:rsid w:val="00807B45"/>
    <w:rsid w:val="00807D48"/>
    <w:rsid w:val="00810208"/>
    <w:rsid w:val="008105A8"/>
    <w:rsid w:val="00810A86"/>
    <w:rsid w:val="00810B65"/>
    <w:rsid w:val="00810C77"/>
    <w:rsid w:val="0081141F"/>
    <w:rsid w:val="00811770"/>
    <w:rsid w:val="008118DE"/>
    <w:rsid w:val="00811CD5"/>
    <w:rsid w:val="00811E34"/>
    <w:rsid w:val="00811FB0"/>
    <w:rsid w:val="008127A6"/>
    <w:rsid w:val="00812B24"/>
    <w:rsid w:val="00812B38"/>
    <w:rsid w:val="00813B19"/>
    <w:rsid w:val="00813DE2"/>
    <w:rsid w:val="008142D0"/>
    <w:rsid w:val="008144D4"/>
    <w:rsid w:val="008152A3"/>
    <w:rsid w:val="008153C9"/>
    <w:rsid w:val="00815FC1"/>
    <w:rsid w:val="00816958"/>
    <w:rsid w:val="00816CCF"/>
    <w:rsid w:val="00816F6B"/>
    <w:rsid w:val="0081717E"/>
    <w:rsid w:val="00817821"/>
    <w:rsid w:val="00817868"/>
    <w:rsid w:val="00820FC9"/>
    <w:rsid w:val="00821150"/>
    <w:rsid w:val="00821314"/>
    <w:rsid w:val="008214EA"/>
    <w:rsid w:val="00821C82"/>
    <w:rsid w:val="0082250B"/>
    <w:rsid w:val="00822D73"/>
    <w:rsid w:val="0082357B"/>
    <w:rsid w:val="00823B31"/>
    <w:rsid w:val="00824A76"/>
    <w:rsid w:val="008305C7"/>
    <w:rsid w:val="008319A4"/>
    <w:rsid w:val="00831ABC"/>
    <w:rsid w:val="00832067"/>
    <w:rsid w:val="00832130"/>
    <w:rsid w:val="008322F2"/>
    <w:rsid w:val="0083237A"/>
    <w:rsid w:val="0083276A"/>
    <w:rsid w:val="00832D6B"/>
    <w:rsid w:val="00832E67"/>
    <w:rsid w:val="0083345F"/>
    <w:rsid w:val="00833CCC"/>
    <w:rsid w:val="0083444C"/>
    <w:rsid w:val="0083478F"/>
    <w:rsid w:val="00834DD9"/>
    <w:rsid w:val="00835353"/>
    <w:rsid w:val="00836035"/>
    <w:rsid w:val="00836B56"/>
    <w:rsid w:val="00836E0C"/>
    <w:rsid w:val="0083713F"/>
    <w:rsid w:val="00837708"/>
    <w:rsid w:val="00837D96"/>
    <w:rsid w:val="0084040D"/>
    <w:rsid w:val="00840F80"/>
    <w:rsid w:val="008410B7"/>
    <w:rsid w:val="0084141D"/>
    <w:rsid w:val="00841421"/>
    <w:rsid w:val="00842078"/>
    <w:rsid w:val="008428D8"/>
    <w:rsid w:val="0084369C"/>
    <w:rsid w:val="00843879"/>
    <w:rsid w:val="00844213"/>
    <w:rsid w:val="00844D0D"/>
    <w:rsid w:val="008459A8"/>
    <w:rsid w:val="00845A4B"/>
    <w:rsid w:val="00845E89"/>
    <w:rsid w:val="008463F3"/>
    <w:rsid w:val="00846481"/>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5E64"/>
    <w:rsid w:val="0085693B"/>
    <w:rsid w:val="00857C66"/>
    <w:rsid w:val="00857E01"/>
    <w:rsid w:val="00860988"/>
    <w:rsid w:val="008610B0"/>
    <w:rsid w:val="008612F6"/>
    <w:rsid w:val="0086170F"/>
    <w:rsid w:val="00861AA4"/>
    <w:rsid w:val="00862443"/>
    <w:rsid w:val="00862471"/>
    <w:rsid w:val="008637D7"/>
    <w:rsid w:val="008643DC"/>
    <w:rsid w:val="008649BD"/>
    <w:rsid w:val="00865047"/>
    <w:rsid w:val="008655FB"/>
    <w:rsid w:val="00865618"/>
    <w:rsid w:val="00866091"/>
    <w:rsid w:val="008665D3"/>
    <w:rsid w:val="00866616"/>
    <w:rsid w:val="0086761E"/>
    <w:rsid w:val="00867FE4"/>
    <w:rsid w:val="008704F0"/>
    <w:rsid w:val="00870C4F"/>
    <w:rsid w:val="00870C97"/>
    <w:rsid w:val="00870DB3"/>
    <w:rsid w:val="008712F1"/>
    <w:rsid w:val="00871A3C"/>
    <w:rsid w:val="00871E33"/>
    <w:rsid w:val="00872031"/>
    <w:rsid w:val="008729FD"/>
    <w:rsid w:val="008738DD"/>
    <w:rsid w:val="008743D1"/>
    <w:rsid w:val="008745CA"/>
    <w:rsid w:val="00874EB8"/>
    <w:rsid w:val="008756F9"/>
    <w:rsid w:val="00875E07"/>
    <w:rsid w:val="00875FCF"/>
    <w:rsid w:val="00876663"/>
    <w:rsid w:val="00876786"/>
    <w:rsid w:val="00876975"/>
    <w:rsid w:val="00876B1A"/>
    <w:rsid w:val="00876E05"/>
    <w:rsid w:val="00876E4A"/>
    <w:rsid w:val="00877BC6"/>
    <w:rsid w:val="00880083"/>
    <w:rsid w:val="00880DDD"/>
    <w:rsid w:val="00881444"/>
    <w:rsid w:val="0088163B"/>
    <w:rsid w:val="008817A0"/>
    <w:rsid w:val="00881984"/>
    <w:rsid w:val="00881C1A"/>
    <w:rsid w:val="00881FD3"/>
    <w:rsid w:val="00882506"/>
    <w:rsid w:val="00882D73"/>
    <w:rsid w:val="00883448"/>
    <w:rsid w:val="00883A54"/>
    <w:rsid w:val="00884853"/>
    <w:rsid w:val="00884872"/>
    <w:rsid w:val="0088491A"/>
    <w:rsid w:val="00885137"/>
    <w:rsid w:val="00886181"/>
    <w:rsid w:val="008865BA"/>
    <w:rsid w:val="00886F80"/>
    <w:rsid w:val="0088723D"/>
    <w:rsid w:val="00890857"/>
    <w:rsid w:val="008908C7"/>
    <w:rsid w:val="00891228"/>
    <w:rsid w:val="008923BF"/>
    <w:rsid w:val="00892639"/>
    <w:rsid w:val="0089271F"/>
    <w:rsid w:val="0089273E"/>
    <w:rsid w:val="008929E2"/>
    <w:rsid w:val="00892F9C"/>
    <w:rsid w:val="00893224"/>
    <w:rsid w:val="0089343B"/>
    <w:rsid w:val="008956D2"/>
    <w:rsid w:val="008969DD"/>
    <w:rsid w:val="00896B8C"/>
    <w:rsid w:val="008972C4"/>
    <w:rsid w:val="008977E0"/>
    <w:rsid w:val="00897BF8"/>
    <w:rsid w:val="008A01B4"/>
    <w:rsid w:val="008A01F5"/>
    <w:rsid w:val="008A05BB"/>
    <w:rsid w:val="008A2885"/>
    <w:rsid w:val="008A3324"/>
    <w:rsid w:val="008A4689"/>
    <w:rsid w:val="008A4ABD"/>
    <w:rsid w:val="008A526E"/>
    <w:rsid w:val="008A5306"/>
    <w:rsid w:val="008A53D5"/>
    <w:rsid w:val="008A5B38"/>
    <w:rsid w:val="008A6E9F"/>
    <w:rsid w:val="008A70E3"/>
    <w:rsid w:val="008A77EF"/>
    <w:rsid w:val="008B0283"/>
    <w:rsid w:val="008B0CB6"/>
    <w:rsid w:val="008B10A1"/>
    <w:rsid w:val="008B1A2A"/>
    <w:rsid w:val="008B1D6F"/>
    <w:rsid w:val="008B218C"/>
    <w:rsid w:val="008B23FD"/>
    <w:rsid w:val="008B255F"/>
    <w:rsid w:val="008B2BED"/>
    <w:rsid w:val="008B315C"/>
    <w:rsid w:val="008B3921"/>
    <w:rsid w:val="008B3FFD"/>
    <w:rsid w:val="008B404B"/>
    <w:rsid w:val="008B4441"/>
    <w:rsid w:val="008B5220"/>
    <w:rsid w:val="008B5228"/>
    <w:rsid w:val="008B5477"/>
    <w:rsid w:val="008B57D8"/>
    <w:rsid w:val="008B5C24"/>
    <w:rsid w:val="008B5C68"/>
    <w:rsid w:val="008B5FF7"/>
    <w:rsid w:val="008B605A"/>
    <w:rsid w:val="008B747C"/>
    <w:rsid w:val="008B7937"/>
    <w:rsid w:val="008C0325"/>
    <w:rsid w:val="008C0366"/>
    <w:rsid w:val="008C0759"/>
    <w:rsid w:val="008C093A"/>
    <w:rsid w:val="008C0FA0"/>
    <w:rsid w:val="008C1746"/>
    <w:rsid w:val="008C1B28"/>
    <w:rsid w:val="008C1EFC"/>
    <w:rsid w:val="008C269C"/>
    <w:rsid w:val="008C2880"/>
    <w:rsid w:val="008C29DF"/>
    <w:rsid w:val="008C316C"/>
    <w:rsid w:val="008C3608"/>
    <w:rsid w:val="008C402E"/>
    <w:rsid w:val="008C4994"/>
    <w:rsid w:val="008C49D4"/>
    <w:rsid w:val="008C4F4B"/>
    <w:rsid w:val="008C5177"/>
    <w:rsid w:val="008C6758"/>
    <w:rsid w:val="008C6A49"/>
    <w:rsid w:val="008C737D"/>
    <w:rsid w:val="008C7498"/>
    <w:rsid w:val="008C74B6"/>
    <w:rsid w:val="008C7956"/>
    <w:rsid w:val="008C7B30"/>
    <w:rsid w:val="008D05D2"/>
    <w:rsid w:val="008D0E60"/>
    <w:rsid w:val="008D102B"/>
    <w:rsid w:val="008D1897"/>
    <w:rsid w:val="008D1EE3"/>
    <w:rsid w:val="008D2A59"/>
    <w:rsid w:val="008D2E12"/>
    <w:rsid w:val="008D3984"/>
    <w:rsid w:val="008D43D7"/>
    <w:rsid w:val="008D4534"/>
    <w:rsid w:val="008D484B"/>
    <w:rsid w:val="008D499B"/>
    <w:rsid w:val="008D4A41"/>
    <w:rsid w:val="008D589C"/>
    <w:rsid w:val="008D5A00"/>
    <w:rsid w:val="008D6061"/>
    <w:rsid w:val="008D62F8"/>
    <w:rsid w:val="008D6857"/>
    <w:rsid w:val="008D6DBD"/>
    <w:rsid w:val="008D6E6E"/>
    <w:rsid w:val="008D75E0"/>
    <w:rsid w:val="008D7697"/>
    <w:rsid w:val="008D76F9"/>
    <w:rsid w:val="008E0110"/>
    <w:rsid w:val="008E0539"/>
    <w:rsid w:val="008E0E24"/>
    <w:rsid w:val="008E10E7"/>
    <w:rsid w:val="008E20E2"/>
    <w:rsid w:val="008E31CA"/>
    <w:rsid w:val="008E43A3"/>
    <w:rsid w:val="008E45C1"/>
    <w:rsid w:val="008E52D1"/>
    <w:rsid w:val="008E555E"/>
    <w:rsid w:val="008E56A7"/>
    <w:rsid w:val="008E603B"/>
    <w:rsid w:val="008E62EB"/>
    <w:rsid w:val="008E680B"/>
    <w:rsid w:val="008E6905"/>
    <w:rsid w:val="008E694F"/>
    <w:rsid w:val="008E7A9F"/>
    <w:rsid w:val="008E7D14"/>
    <w:rsid w:val="008F13A6"/>
    <w:rsid w:val="008F1719"/>
    <w:rsid w:val="008F194B"/>
    <w:rsid w:val="008F1A82"/>
    <w:rsid w:val="008F1D52"/>
    <w:rsid w:val="008F1DFD"/>
    <w:rsid w:val="008F237A"/>
    <w:rsid w:val="008F2592"/>
    <w:rsid w:val="008F2852"/>
    <w:rsid w:val="008F2A19"/>
    <w:rsid w:val="008F2C7C"/>
    <w:rsid w:val="008F5325"/>
    <w:rsid w:val="008F5FF5"/>
    <w:rsid w:val="008F7326"/>
    <w:rsid w:val="009000F1"/>
    <w:rsid w:val="00900475"/>
    <w:rsid w:val="009004C2"/>
    <w:rsid w:val="00900A92"/>
    <w:rsid w:val="00900BF8"/>
    <w:rsid w:val="009010B5"/>
    <w:rsid w:val="00901431"/>
    <w:rsid w:val="00901CF7"/>
    <w:rsid w:val="00901D47"/>
    <w:rsid w:val="00903383"/>
    <w:rsid w:val="00903736"/>
    <w:rsid w:val="009049A6"/>
    <w:rsid w:val="00904D50"/>
    <w:rsid w:val="00905475"/>
    <w:rsid w:val="00905AE9"/>
    <w:rsid w:val="00905C8C"/>
    <w:rsid w:val="00906263"/>
    <w:rsid w:val="0090656A"/>
    <w:rsid w:val="00906D4A"/>
    <w:rsid w:val="009109DD"/>
    <w:rsid w:val="00911286"/>
    <w:rsid w:val="00912188"/>
    <w:rsid w:val="0091293E"/>
    <w:rsid w:val="00912976"/>
    <w:rsid w:val="00912C3D"/>
    <w:rsid w:val="00913366"/>
    <w:rsid w:val="009133F9"/>
    <w:rsid w:val="00913432"/>
    <w:rsid w:val="0091362A"/>
    <w:rsid w:val="00913E0B"/>
    <w:rsid w:val="00913FFF"/>
    <w:rsid w:val="00914546"/>
    <w:rsid w:val="0091540D"/>
    <w:rsid w:val="00915E5B"/>
    <w:rsid w:val="00917244"/>
    <w:rsid w:val="009172A4"/>
    <w:rsid w:val="00917488"/>
    <w:rsid w:val="009202D2"/>
    <w:rsid w:val="009205EB"/>
    <w:rsid w:val="009206D3"/>
    <w:rsid w:val="009208DF"/>
    <w:rsid w:val="00920FCE"/>
    <w:rsid w:val="009212F2"/>
    <w:rsid w:val="00921FE0"/>
    <w:rsid w:val="009221DE"/>
    <w:rsid w:val="00922D85"/>
    <w:rsid w:val="009240FE"/>
    <w:rsid w:val="009250F9"/>
    <w:rsid w:val="009258AC"/>
    <w:rsid w:val="0092682F"/>
    <w:rsid w:val="00927849"/>
    <w:rsid w:val="00927C25"/>
    <w:rsid w:val="00927D96"/>
    <w:rsid w:val="00927EBB"/>
    <w:rsid w:val="00930338"/>
    <w:rsid w:val="00930DF9"/>
    <w:rsid w:val="00932016"/>
    <w:rsid w:val="00932607"/>
    <w:rsid w:val="00932F9F"/>
    <w:rsid w:val="00933761"/>
    <w:rsid w:val="009338FD"/>
    <w:rsid w:val="009339D1"/>
    <w:rsid w:val="00934343"/>
    <w:rsid w:val="0093482B"/>
    <w:rsid w:val="009348A9"/>
    <w:rsid w:val="0093536D"/>
    <w:rsid w:val="009356B0"/>
    <w:rsid w:val="009367CC"/>
    <w:rsid w:val="00937E44"/>
    <w:rsid w:val="00940563"/>
    <w:rsid w:val="009412A7"/>
    <w:rsid w:val="00942369"/>
    <w:rsid w:val="00942A8E"/>
    <w:rsid w:val="00942B38"/>
    <w:rsid w:val="00942C9A"/>
    <w:rsid w:val="00944312"/>
    <w:rsid w:val="009443DD"/>
    <w:rsid w:val="009447C0"/>
    <w:rsid w:val="009448E2"/>
    <w:rsid w:val="009452BC"/>
    <w:rsid w:val="0094587D"/>
    <w:rsid w:val="00945DE5"/>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983"/>
    <w:rsid w:val="00954B30"/>
    <w:rsid w:val="00955314"/>
    <w:rsid w:val="009555DB"/>
    <w:rsid w:val="009557CA"/>
    <w:rsid w:val="009557FF"/>
    <w:rsid w:val="00955A83"/>
    <w:rsid w:val="00955B54"/>
    <w:rsid w:val="009562BE"/>
    <w:rsid w:val="0095728F"/>
    <w:rsid w:val="009578AB"/>
    <w:rsid w:val="00957962"/>
    <w:rsid w:val="00957C39"/>
    <w:rsid w:val="00960289"/>
    <w:rsid w:val="00960473"/>
    <w:rsid w:val="00960A95"/>
    <w:rsid w:val="00960CCC"/>
    <w:rsid w:val="00960EB3"/>
    <w:rsid w:val="009617ED"/>
    <w:rsid w:val="00961960"/>
    <w:rsid w:val="009619CB"/>
    <w:rsid w:val="00961A5E"/>
    <w:rsid w:val="009620A8"/>
    <w:rsid w:val="0096258C"/>
    <w:rsid w:val="00962899"/>
    <w:rsid w:val="0096386C"/>
    <w:rsid w:val="00964139"/>
    <w:rsid w:val="009643AB"/>
    <w:rsid w:val="00964481"/>
    <w:rsid w:val="0096516C"/>
    <w:rsid w:val="00965B63"/>
    <w:rsid w:val="0096642D"/>
    <w:rsid w:val="009664F6"/>
    <w:rsid w:val="009668F5"/>
    <w:rsid w:val="009669F8"/>
    <w:rsid w:val="0096788F"/>
    <w:rsid w:val="00967D59"/>
    <w:rsid w:val="009709D4"/>
    <w:rsid w:val="00970AEE"/>
    <w:rsid w:val="0097290A"/>
    <w:rsid w:val="00973BF7"/>
    <w:rsid w:val="00973EA1"/>
    <w:rsid w:val="00973FC8"/>
    <w:rsid w:val="00974712"/>
    <w:rsid w:val="009747B7"/>
    <w:rsid w:val="00974BA3"/>
    <w:rsid w:val="00974BB4"/>
    <w:rsid w:val="00974EA9"/>
    <w:rsid w:val="0097513B"/>
    <w:rsid w:val="00976D91"/>
    <w:rsid w:val="0098011D"/>
    <w:rsid w:val="00980264"/>
    <w:rsid w:val="00980AB9"/>
    <w:rsid w:val="0098118C"/>
    <w:rsid w:val="00981225"/>
    <w:rsid w:val="0098131B"/>
    <w:rsid w:val="00981529"/>
    <w:rsid w:val="00981749"/>
    <w:rsid w:val="009821D8"/>
    <w:rsid w:val="00982652"/>
    <w:rsid w:val="00982FC1"/>
    <w:rsid w:val="0098309E"/>
    <w:rsid w:val="009834F9"/>
    <w:rsid w:val="0098353F"/>
    <w:rsid w:val="00983A44"/>
    <w:rsid w:val="00984C25"/>
    <w:rsid w:val="00984F71"/>
    <w:rsid w:val="00984FCD"/>
    <w:rsid w:val="00985295"/>
    <w:rsid w:val="009859F5"/>
    <w:rsid w:val="00985A90"/>
    <w:rsid w:val="0098681E"/>
    <w:rsid w:val="00986C1A"/>
    <w:rsid w:val="00987C66"/>
    <w:rsid w:val="009901F8"/>
    <w:rsid w:val="00990C7D"/>
    <w:rsid w:val="00990D5A"/>
    <w:rsid w:val="0099174E"/>
    <w:rsid w:val="00991D98"/>
    <w:rsid w:val="009928A4"/>
    <w:rsid w:val="009937E5"/>
    <w:rsid w:val="0099404C"/>
    <w:rsid w:val="00994744"/>
    <w:rsid w:val="00995779"/>
    <w:rsid w:val="00995C7B"/>
    <w:rsid w:val="00995CE9"/>
    <w:rsid w:val="009967A7"/>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B5C"/>
    <w:rsid w:val="009A4C51"/>
    <w:rsid w:val="009A663F"/>
    <w:rsid w:val="009A6860"/>
    <w:rsid w:val="009A6FD5"/>
    <w:rsid w:val="009A72CB"/>
    <w:rsid w:val="009A7492"/>
    <w:rsid w:val="009A762F"/>
    <w:rsid w:val="009A7F60"/>
    <w:rsid w:val="009B0A7C"/>
    <w:rsid w:val="009B1596"/>
    <w:rsid w:val="009B1EE4"/>
    <w:rsid w:val="009B2105"/>
    <w:rsid w:val="009B2290"/>
    <w:rsid w:val="009B2356"/>
    <w:rsid w:val="009B263F"/>
    <w:rsid w:val="009B2FA4"/>
    <w:rsid w:val="009B325C"/>
    <w:rsid w:val="009B3DA6"/>
    <w:rsid w:val="009B3F2C"/>
    <w:rsid w:val="009B536D"/>
    <w:rsid w:val="009B549C"/>
    <w:rsid w:val="009B5F62"/>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2CB"/>
    <w:rsid w:val="009D04C1"/>
    <w:rsid w:val="009D0E3C"/>
    <w:rsid w:val="009D13EA"/>
    <w:rsid w:val="009D14F6"/>
    <w:rsid w:val="009D1AEB"/>
    <w:rsid w:val="009D1CB7"/>
    <w:rsid w:val="009D23C8"/>
    <w:rsid w:val="009D2D86"/>
    <w:rsid w:val="009D2E7D"/>
    <w:rsid w:val="009D2F1A"/>
    <w:rsid w:val="009D4E38"/>
    <w:rsid w:val="009D5E30"/>
    <w:rsid w:val="009D5F71"/>
    <w:rsid w:val="009D6BB0"/>
    <w:rsid w:val="009D6E94"/>
    <w:rsid w:val="009D6FDB"/>
    <w:rsid w:val="009E0894"/>
    <w:rsid w:val="009E08A9"/>
    <w:rsid w:val="009E0DD3"/>
    <w:rsid w:val="009E0E0C"/>
    <w:rsid w:val="009E1B24"/>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9F7EBA"/>
    <w:rsid w:val="00A007AA"/>
    <w:rsid w:val="00A0108B"/>
    <w:rsid w:val="00A016CA"/>
    <w:rsid w:val="00A0227F"/>
    <w:rsid w:val="00A029B4"/>
    <w:rsid w:val="00A02B94"/>
    <w:rsid w:val="00A034CF"/>
    <w:rsid w:val="00A037FE"/>
    <w:rsid w:val="00A03D83"/>
    <w:rsid w:val="00A03DBD"/>
    <w:rsid w:val="00A04900"/>
    <w:rsid w:val="00A04999"/>
    <w:rsid w:val="00A04E60"/>
    <w:rsid w:val="00A052E9"/>
    <w:rsid w:val="00A05A8D"/>
    <w:rsid w:val="00A072F7"/>
    <w:rsid w:val="00A07860"/>
    <w:rsid w:val="00A07A75"/>
    <w:rsid w:val="00A07D7F"/>
    <w:rsid w:val="00A102B8"/>
    <w:rsid w:val="00A109F6"/>
    <w:rsid w:val="00A10E8E"/>
    <w:rsid w:val="00A110AB"/>
    <w:rsid w:val="00A122C3"/>
    <w:rsid w:val="00A12897"/>
    <w:rsid w:val="00A12C15"/>
    <w:rsid w:val="00A12EAC"/>
    <w:rsid w:val="00A13301"/>
    <w:rsid w:val="00A13F21"/>
    <w:rsid w:val="00A15129"/>
    <w:rsid w:val="00A1516A"/>
    <w:rsid w:val="00A159C2"/>
    <w:rsid w:val="00A15B7B"/>
    <w:rsid w:val="00A1691F"/>
    <w:rsid w:val="00A16CF6"/>
    <w:rsid w:val="00A16DB2"/>
    <w:rsid w:val="00A17768"/>
    <w:rsid w:val="00A17FFD"/>
    <w:rsid w:val="00A201D0"/>
    <w:rsid w:val="00A202FD"/>
    <w:rsid w:val="00A2072F"/>
    <w:rsid w:val="00A21E61"/>
    <w:rsid w:val="00A21EEC"/>
    <w:rsid w:val="00A221B8"/>
    <w:rsid w:val="00A22A13"/>
    <w:rsid w:val="00A22CD6"/>
    <w:rsid w:val="00A23785"/>
    <w:rsid w:val="00A24344"/>
    <w:rsid w:val="00A24437"/>
    <w:rsid w:val="00A247D2"/>
    <w:rsid w:val="00A249C6"/>
    <w:rsid w:val="00A24BFD"/>
    <w:rsid w:val="00A256A3"/>
    <w:rsid w:val="00A2580C"/>
    <w:rsid w:val="00A26133"/>
    <w:rsid w:val="00A26422"/>
    <w:rsid w:val="00A2642A"/>
    <w:rsid w:val="00A264D1"/>
    <w:rsid w:val="00A2676C"/>
    <w:rsid w:val="00A267CF"/>
    <w:rsid w:val="00A26F00"/>
    <w:rsid w:val="00A2777B"/>
    <w:rsid w:val="00A278D9"/>
    <w:rsid w:val="00A27C13"/>
    <w:rsid w:val="00A27DD9"/>
    <w:rsid w:val="00A30957"/>
    <w:rsid w:val="00A30AA8"/>
    <w:rsid w:val="00A30E61"/>
    <w:rsid w:val="00A310A2"/>
    <w:rsid w:val="00A31239"/>
    <w:rsid w:val="00A31468"/>
    <w:rsid w:val="00A317FD"/>
    <w:rsid w:val="00A31E82"/>
    <w:rsid w:val="00A32572"/>
    <w:rsid w:val="00A33492"/>
    <w:rsid w:val="00A34267"/>
    <w:rsid w:val="00A355E0"/>
    <w:rsid w:val="00A35672"/>
    <w:rsid w:val="00A357E6"/>
    <w:rsid w:val="00A35B0D"/>
    <w:rsid w:val="00A35BC9"/>
    <w:rsid w:val="00A35C26"/>
    <w:rsid w:val="00A36C51"/>
    <w:rsid w:val="00A4019B"/>
    <w:rsid w:val="00A40B27"/>
    <w:rsid w:val="00A41EBF"/>
    <w:rsid w:val="00A42D4E"/>
    <w:rsid w:val="00A43666"/>
    <w:rsid w:val="00A43891"/>
    <w:rsid w:val="00A4414D"/>
    <w:rsid w:val="00A446B2"/>
    <w:rsid w:val="00A449CF"/>
    <w:rsid w:val="00A44ED9"/>
    <w:rsid w:val="00A44FDB"/>
    <w:rsid w:val="00A450FA"/>
    <w:rsid w:val="00A45426"/>
    <w:rsid w:val="00A46017"/>
    <w:rsid w:val="00A472BA"/>
    <w:rsid w:val="00A474E1"/>
    <w:rsid w:val="00A476E4"/>
    <w:rsid w:val="00A5029D"/>
    <w:rsid w:val="00A50B68"/>
    <w:rsid w:val="00A51E74"/>
    <w:rsid w:val="00A5212D"/>
    <w:rsid w:val="00A5269E"/>
    <w:rsid w:val="00A529FA"/>
    <w:rsid w:val="00A52CBF"/>
    <w:rsid w:val="00A53D59"/>
    <w:rsid w:val="00A54C07"/>
    <w:rsid w:val="00A5530D"/>
    <w:rsid w:val="00A55B8C"/>
    <w:rsid w:val="00A56517"/>
    <w:rsid w:val="00A56735"/>
    <w:rsid w:val="00A5717B"/>
    <w:rsid w:val="00A5764B"/>
    <w:rsid w:val="00A577AC"/>
    <w:rsid w:val="00A6061F"/>
    <w:rsid w:val="00A607CD"/>
    <w:rsid w:val="00A6089E"/>
    <w:rsid w:val="00A60FC3"/>
    <w:rsid w:val="00A611EA"/>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BAA"/>
    <w:rsid w:val="00A76D2A"/>
    <w:rsid w:val="00A77124"/>
    <w:rsid w:val="00A7770C"/>
    <w:rsid w:val="00A77757"/>
    <w:rsid w:val="00A77B6B"/>
    <w:rsid w:val="00A77F6C"/>
    <w:rsid w:val="00A77F9A"/>
    <w:rsid w:val="00A80815"/>
    <w:rsid w:val="00A80B01"/>
    <w:rsid w:val="00A82A3A"/>
    <w:rsid w:val="00A82DA9"/>
    <w:rsid w:val="00A8376C"/>
    <w:rsid w:val="00A83A40"/>
    <w:rsid w:val="00A843E0"/>
    <w:rsid w:val="00A84541"/>
    <w:rsid w:val="00A849F6"/>
    <w:rsid w:val="00A852A3"/>
    <w:rsid w:val="00A854BA"/>
    <w:rsid w:val="00A85787"/>
    <w:rsid w:val="00A85979"/>
    <w:rsid w:val="00A85D53"/>
    <w:rsid w:val="00A85F58"/>
    <w:rsid w:val="00A864A5"/>
    <w:rsid w:val="00A867C7"/>
    <w:rsid w:val="00A86B37"/>
    <w:rsid w:val="00A86F30"/>
    <w:rsid w:val="00A872E7"/>
    <w:rsid w:val="00A87968"/>
    <w:rsid w:val="00A87EC6"/>
    <w:rsid w:val="00A9002B"/>
    <w:rsid w:val="00A90AF0"/>
    <w:rsid w:val="00A90E93"/>
    <w:rsid w:val="00A9188F"/>
    <w:rsid w:val="00A922C3"/>
    <w:rsid w:val="00A92C44"/>
    <w:rsid w:val="00A92DCE"/>
    <w:rsid w:val="00A9380B"/>
    <w:rsid w:val="00A94D95"/>
    <w:rsid w:val="00A95473"/>
    <w:rsid w:val="00A961CA"/>
    <w:rsid w:val="00A96291"/>
    <w:rsid w:val="00A968D8"/>
    <w:rsid w:val="00A96EAA"/>
    <w:rsid w:val="00A976DD"/>
    <w:rsid w:val="00A97883"/>
    <w:rsid w:val="00A97DE9"/>
    <w:rsid w:val="00AA018D"/>
    <w:rsid w:val="00AA073E"/>
    <w:rsid w:val="00AA0757"/>
    <w:rsid w:val="00AA0868"/>
    <w:rsid w:val="00AA0B5E"/>
    <w:rsid w:val="00AA0DDE"/>
    <w:rsid w:val="00AA11E0"/>
    <w:rsid w:val="00AA14CF"/>
    <w:rsid w:val="00AA14E9"/>
    <w:rsid w:val="00AA18CE"/>
    <w:rsid w:val="00AA27BC"/>
    <w:rsid w:val="00AA37AA"/>
    <w:rsid w:val="00AA53FC"/>
    <w:rsid w:val="00AA56EF"/>
    <w:rsid w:val="00AA59BE"/>
    <w:rsid w:val="00AA5DC9"/>
    <w:rsid w:val="00AA6873"/>
    <w:rsid w:val="00AA6F1C"/>
    <w:rsid w:val="00AA7349"/>
    <w:rsid w:val="00AA739B"/>
    <w:rsid w:val="00AA73FE"/>
    <w:rsid w:val="00AA7660"/>
    <w:rsid w:val="00AA7B06"/>
    <w:rsid w:val="00AB02D9"/>
    <w:rsid w:val="00AB06C3"/>
    <w:rsid w:val="00AB1BC2"/>
    <w:rsid w:val="00AB1D14"/>
    <w:rsid w:val="00AB1E20"/>
    <w:rsid w:val="00AB2008"/>
    <w:rsid w:val="00AB2146"/>
    <w:rsid w:val="00AB2450"/>
    <w:rsid w:val="00AB2DD8"/>
    <w:rsid w:val="00AB33C2"/>
    <w:rsid w:val="00AB39F4"/>
    <w:rsid w:val="00AB3E1B"/>
    <w:rsid w:val="00AB44DC"/>
    <w:rsid w:val="00AB489B"/>
    <w:rsid w:val="00AB4CAA"/>
    <w:rsid w:val="00AB5F9A"/>
    <w:rsid w:val="00AB76F6"/>
    <w:rsid w:val="00AC00E0"/>
    <w:rsid w:val="00AC08A1"/>
    <w:rsid w:val="00AC0C90"/>
    <w:rsid w:val="00AC1223"/>
    <w:rsid w:val="00AC1264"/>
    <w:rsid w:val="00AC16D9"/>
    <w:rsid w:val="00AC1CD6"/>
    <w:rsid w:val="00AC2FFC"/>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377"/>
    <w:rsid w:val="00AD162D"/>
    <w:rsid w:val="00AD3626"/>
    <w:rsid w:val="00AD3C30"/>
    <w:rsid w:val="00AD434A"/>
    <w:rsid w:val="00AD49B7"/>
    <w:rsid w:val="00AD5688"/>
    <w:rsid w:val="00AD6820"/>
    <w:rsid w:val="00AD6D9D"/>
    <w:rsid w:val="00AD6F35"/>
    <w:rsid w:val="00AD7B08"/>
    <w:rsid w:val="00AE00BF"/>
    <w:rsid w:val="00AE00E9"/>
    <w:rsid w:val="00AE0AFF"/>
    <w:rsid w:val="00AE12F3"/>
    <w:rsid w:val="00AE1EA4"/>
    <w:rsid w:val="00AE21DF"/>
    <w:rsid w:val="00AE334C"/>
    <w:rsid w:val="00AE34EC"/>
    <w:rsid w:val="00AE3C7B"/>
    <w:rsid w:val="00AE45B1"/>
    <w:rsid w:val="00AE47C5"/>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426"/>
    <w:rsid w:val="00AF19E7"/>
    <w:rsid w:val="00AF1A9D"/>
    <w:rsid w:val="00AF228E"/>
    <w:rsid w:val="00AF27AF"/>
    <w:rsid w:val="00AF2A3D"/>
    <w:rsid w:val="00AF33D3"/>
    <w:rsid w:val="00AF397B"/>
    <w:rsid w:val="00AF3BAA"/>
    <w:rsid w:val="00AF3EEC"/>
    <w:rsid w:val="00AF41B8"/>
    <w:rsid w:val="00AF43DC"/>
    <w:rsid w:val="00AF6187"/>
    <w:rsid w:val="00AF6216"/>
    <w:rsid w:val="00AF6B3A"/>
    <w:rsid w:val="00B017B4"/>
    <w:rsid w:val="00B01951"/>
    <w:rsid w:val="00B02E76"/>
    <w:rsid w:val="00B0300D"/>
    <w:rsid w:val="00B03086"/>
    <w:rsid w:val="00B03230"/>
    <w:rsid w:val="00B0338A"/>
    <w:rsid w:val="00B03B04"/>
    <w:rsid w:val="00B03B41"/>
    <w:rsid w:val="00B047E5"/>
    <w:rsid w:val="00B04C60"/>
    <w:rsid w:val="00B05464"/>
    <w:rsid w:val="00B05669"/>
    <w:rsid w:val="00B0566D"/>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68D5"/>
    <w:rsid w:val="00B17414"/>
    <w:rsid w:val="00B1764A"/>
    <w:rsid w:val="00B17CA2"/>
    <w:rsid w:val="00B203D7"/>
    <w:rsid w:val="00B20907"/>
    <w:rsid w:val="00B22899"/>
    <w:rsid w:val="00B23145"/>
    <w:rsid w:val="00B23852"/>
    <w:rsid w:val="00B239F7"/>
    <w:rsid w:val="00B23CFD"/>
    <w:rsid w:val="00B23F67"/>
    <w:rsid w:val="00B24C0F"/>
    <w:rsid w:val="00B24DD2"/>
    <w:rsid w:val="00B25D37"/>
    <w:rsid w:val="00B2640C"/>
    <w:rsid w:val="00B26598"/>
    <w:rsid w:val="00B2794E"/>
    <w:rsid w:val="00B27B94"/>
    <w:rsid w:val="00B27CF3"/>
    <w:rsid w:val="00B305B8"/>
    <w:rsid w:val="00B30B03"/>
    <w:rsid w:val="00B30EBD"/>
    <w:rsid w:val="00B312A2"/>
    <w:rsid w:val="00B31BFF"/>
    <w:rsid w:val="00B327E3"/>
    <w:rsid w:val="00B33A59"/>
    <w:rsid w:val="00B3480B"/>
    <w:rsid w:val="00B35AAF"/>
    <w:rsid w:val="00B35F55"/>
    <w:rsid w:val="00B37208"/>
    <w:rsid w:val="00B40485"/>
    <w:rsid w:val="00B40978"/>
    <w:rsid w:val="00B40DB1"/>
    <w:rsid w:val="00B410C8"/>
    <w:rsid w:val="00B4191A"/>
    <w:rsid w:val="00B41AF1"/>
    <w:rsid w:val="00B425BD"/>
    <w:rsid w:val="00B4340E"/>
    <w:rsid w:val="00B43828"/>
    <w:rsid w:val="00B44025"/>
    <w:rsid w:val="00B4431F"/>
    <w:rsid w:val="00B44502"/>
    <w:rsid w:val="00B447D9"/>
    <w:rsid w:val="00B45362"/>
    <w:rsid w:val="00B4545E"/>
    <w:rsid w:val="00B454AC"/>
    <w:rsid w:val="00B45D56"/>
    <w:rsid w:val="00B45F7A"/>
    <w:rsid w:val="00B46AC5"/>
    <w:rsid w:val="00B46C8B"/>
    <w:rsid w:val="00B47684"/>
    <w:rsid w:val="00B47800"/>
    <w:rsid w:val="00B47F41"/>
    <w:rsid w:val="00B5031D"/>
    <w:rsid w:val="00B50B86"/>
    <w:rsid w:val="00B50F6D"/>
    <w:rsid w:val="00B51043"/>
    <w:rsid w:val="00B51186"/>
    <w:rsid w:val="00B519C4"/>
    <w:rsid w:val="00B5241C"/>
    <w:rsid w:val="00B5287E"/>
    <w:rsid w:val="00B52973"/>
    <w:rsid w:val="00B52C9A"/>
    <w:rsid w:val="00B52E80"/>
    <w:rsid w:val="00B53A44"/>
    <w:rsid w:val="00B5454E"/>
    <w:rsid w:val="00B54606"/>
    <w:rsid w:val="00B547C4"/>
    <w:rsid w:val="00B548F5"/>
    <w:rsid w:val="00B552B1"/>
    <w:rsid w:val="00B558B7"/>
    <w:rsid w:val="00B561EF"/>
    <w:rsid w:val="00B56DCE"/>
    <w:rsid w:val="00B56EE3"/>
    <w:rsid w:val="00B57378"/>
    <w:rsid w:val="00B57FFB"/>
    <w:rsid w:val="00B60634"/>
    <w:rsid w:val="00B6072F"/>
    <w:rsid w:val="00B60BC2"/>
    <w:rsid w:val="00B611DF"/>
    <w:rsid w:val="00B61600"/>
    <w:rsid w:val="00B62DDD"/>
    <w:rsid w:val="00B6386A"/>
    <w:rsid w:val="00B63D08"/>
    <w:rsid w:val="00B640D8"/>
    <w:rsid w:val="00B640F2"/>
    <w:rsid w:val="00B648D5"/>
    <w:rsid w:val="00B64DB1"/>
    <w:rsid w:val="00B64E8C"/>
    <w:rsid w:val="00B64F2E"/>
    <w:rsid w:val="00B65383"/>
    <w:rsid w:val="00B65576"/>
    <w:rsid w:val="00B656CA"/>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3601"/>
    <w:rsid w:val="00B73AF3"/>
    <w:rsid w:val="00B73CD3"/>
    <w:rsid w:val="00B75B52"/>
    <w:rsid w:val="00B761E0"/>
    <w:rsid w:val="00B76A05"/>
    <w:rsid w:val="00B77370"/>
    <w:rsid w:val="00B773B1"/>
    <w:rsid w:val="00B80EE9"/>
    <w:rsid w:val="00B80FCD"/>
    <w:rsid w:val="00B821E3"/>
    <w:rsid w:val="00B82669"/>
    <w:rsid w:val="00B82B6B"/>
    <w:rsid w:val="00B82E57"/>
    <w:rsid w:val="00B83F1C"/>
    <w:rsid w:val="00B85958"/>
    <w:rsid w:val="00B85D15"/>
    <w:rsid w:val="00B864A4"/>
    <w:rsid w:val="00B86889"/>
    <w:rsid w:val="00B87530"/>
    <w:rsid w:val="00B90B4E"/>
    <w:rsid w:val="00B91755"/>
    <w:rsid w:val="00B924FF"/>
    <w:rsid w:val="00B92669"/>
    <w:rsid w:val="00B92CCB"/>
    <w:rsid w:val="00B93FD3"/>
    <w:rsid w:val="00B94B2F"/>
    <w:rsid w:val="00B95166"/>
    <w:rsid w:val="00B95419"/>
    <w:rsid w:val="00B95580"/>
    <w:rsid w:val="00B96925"/>
    <w:rsid w:val="00B97C39"/>
    <w:rsid w:val="00BA057E"/>
    <w:rsid w:val="00BA0DC8"/>
    <w:rsid w:val="00BA0FD2"/>
    <w:rsid w:val="00BA132B"/>
    <w:rsid w:val="00BA270A"/>
    <w:rsid w:val="00BA2731"/>
    <w:rsid w:val="00BA36C4"/>
    <w:rsid w:val="00BA3C60"/>
    <w:rsid w:val="00BA49A6"/>
    <w:rsid w:val="00BA4B42"/>
    <w:rsid w:val="00BA5211"/>
    <w:rsid w:val="00BA5B38"/>
    <w:rsid w:val="00BA61F4"/>
    <w:rsid w:val="00BA6DCD"/>
    <w:rsid w:val="00BA6F62"/>
    <w:rsid w:val="00BA72A9"/>
    <w:rsid w:val="00BA79F7"/>
    <w:rsid w:val="00BB081B"/>
    <w:rsid w:val="00BB0889"/>
    <w:rsid w:val="00BB0CC8"/>
    <w:rsid w:val="00BB0DC5"/>
    <w:rsid w:val="00BB11A0"/>
    <w:rsid w:val="00BB15D9"/>
    <w:rsid w:val="00BB1F32"/>
    <w:rsid w:val="00BB24FE"/>
    <w:rsid w:val="00BB29D9"/>
    <w:rsid w:val="00BB2A21"/>
    <w:rsid w:val="00BB2FB2"/>
    <w:rsid w:val="00BB4308"/>
    <w:rsid w:val="00BB554B"/>
    <w:rsid w:val="00BB6C5B"/>
    <w:rsid w:val="00BB7910"/>
    <w:rsid w:val="00BB7C60"/>
    <w:rsid w:val="00BB7CD6"/>
    <w:rsid w:val="00BC0550"/>
    <w:rsid w:val="00BC0F01"/>
    <w:rsid w:val="00BC1A66"/>
    <w:rsid w:val="00BC1E38"/>
    <w:rsid w:val="00BC21F2"/>
    <w:rsid w:val="00BC2A00"/>
    <w:rsid w:val="00BC34C0"/>
    <w:rsid w:val="00BC39EF"/>
    <w:rsid w:val="00BC3BD2"/>
    <w:rsid w:val="00BC4118"/>
    <w:rsid w:val="00BC4185"/>
    <w:rsid w:val="00BC4807"/>
    <w:rsid w:val="00BC4F44"/>
    <w:rsid w:val="00BC65B4"/>
    <w:rsid w:val="00BC7956"/>
    <w:rsid w:val="00BD0E77"/>
    <w:rsid w:val="00BD20AA"/>
    <w:rsid w:val="00BD24CA"/>
    <w:rsid w:val="00BD305A"/>
    <w:rsid w:val="00BD464F"/>
    <w:rsid w:val="00BD5531"/>
    <w:rsid w:val="00BD5709"/>
    <w:rsid w:val="00BD5977"/>
    <w:rsid w:val="00BD5FC0"/>
    <w:rsid w:val="00BD6254"/>
    <w:rsid w:val="00BD798D"/>
    <w:rsid w:val="00BE0C11"/>
    <w:rsid w:val="00BE0DA5"/>
    <w:rsid w:val="00BE13E5"/>
    <w:rsid w:val="00BE1506"/>
    <w:rsid w:val="00BE1EF5"/>
    <w:rsid w:val="00BE1F00"/>
    <w:rsid w:val="00BE21A8"/>
    <w:rsid w:val="00BE28FC"/>
    <w:rsid w:val="00BE312E"/>
    <w:rsid w:val="00BE3A6E"/>
    <w:rsid w:val="00BE5DB0"/>
    <w:rsid w:val="00BE6A8A"/>
    <w:rsid w:val="00BE6E16"/>
    <w:rsid w:val="00BE7314"/>
    <w:rsid w:val="00BE7A68"/>
    <w:rsid w:val="00BF0240"/>
    <w:rsid w:val="00BF071A"/>
    <w:rsid w:val="00BF0ADC"/>
    <w:rsid w:val="00BF1769"/>
    <w:rsid w:val="00BF1C55"/>
    <w:rsid w:val="00BF1C72"/>
    <w:rsid w:val="00BF1D9F"/>
    <w:rsid w:val="00BF2144"/>
    <w:rsid w:val="00BF28E7"/>
    <w:rsid w:val="00BF2DD7"/>
    <w:rsid w:val="00BF3686"/>
    <w:rsid w:val="00BF4A73"/>
    <w:rsid w:val="00BF4B86"/>
    <w:rsid w:val="00BF528B"/>
    <w:rsid w:val="00BF53EE"/>
    <w:rsid w:val="00BF5825"/>
    <w:rsid w:val="00BF59D5"/>
    <w:rsid w:val="00BF59E4"/>
    <w:rsid w:val="00BF6187"/>
    <w:rsid w:val="00BF664D"/>
    <w:rsid w:val="00BF681E"/>
    <w:rsid w:val="00BF6F13"/>
    <w:rsid w:val="00BF6F21"/>
    <w:rsid w:val="00BF70A8"/>
    <w:rsid w:val="00BF78FD"/>
    <w:rsid w:val="00C002AA"/>
    <w:rsid w:val="00C00312"/>
    <w:rsid w:val="00C006B7"/>
    <w:rsid w:val="00C00B90"/>
    <w:rsid w:val="00C00C16"/>
    <w:rsid w:val="00C00CFC"/>
    <w:rsid w:val="00C0135E"/>
    <w:rsid w:val="00C02078"/>
    <w:rsid w:val="00C02ECD"/>
    <w:rsid w:val="00C038AD"/>
    <w:rsid w:val="00C03A09"/>
    <w:rsid w:val="00C03B2F"/>
    <w:rsid w:val="00C05A0F"/>
    <w:rsid w:val="00C05EDF"/>
    <w:rsid w:val="00C06027"/>
    <w:rsid w:val="00C06260"/>
    <w:rsid w:val="00C066BE"/>
    <w:rsid w:val="00C06B6B"/>
    <w:rsid w:val="00C06EB0"/>
    <w:rsid w:val="00C07EF3"/>
    <w:rsid w:val="00C1013A"/>
    <w:rsid w:val="00C104ED"/>
    <w:rsid w:val="00C11046"/>
    <w:rsid w:val="00C1132D"/>
    <w:rsid w:val="00C11332"/>
    <w:rsid w:val="00C1151A"/>
    <w:rsid w:val="00C125CE"/>
    <w:rsid w:val="00C1319C"/>
    <w:rsid w:val="00C13257"/>
    <w:rsid w:val="00C13265"/>
    <w:rsid w:val="00C13550"/>
    <w:rsid w:val="00C1419B"/>
    <w:rsid w:val="00C14820"/>
    <w:rsid w:val="00C149FA"/>
    <w:rsid w:val="00C14C64"/>
    <w:rsid w:val="00C14C9A"/>
    <w:rsid w:val="00C14CCC"/>
    <w:rsid w:val="00C151E3"/>
    <w:rsid w:val="00C152E0"/>
    <w:rsid w:val="00C15576"/>
    <w:rsid w:val="00C15E28"/>
    <w:rsid w:val="00C16BAD"/>
    <w:rsid w:val="00C16EDE"/>
    <w:rsid w:val="00C170C3"/>
    <w:rsid w:val="00C178BA"/>
    <w:rsid w:val="00C20698"/>
    <w:rsid w:val="00C20808"/>
    <w:rsid w:val="00C20D70"/>
    <w:rsid w:val="00C21A52"/>
    <w:rsid w:val="00C21B78"/>
    <w:rsid w:val="00C223EB"/>
    <w:rsid w:val="00C22578"/>
    <w:rsid w:val="00C22AD2"/>
    <w:rsid w:val="00C2353E"/>
    <w:rsid w:val="00C2382C"/>
    <w:rsid w:val="00C23974"/>
    <w:rsid w:val="00C24716"/>
    <w:rsid w:val="00C25450"/>
    <w:rsid w:val="00C255C6"/>
    <w:rsid w:val="00C26109"/>
    <w:rsid w:val="00C26234"/>
    <w:rsid w:val="00C263B5"/>
    <w:rsid w:val="00C26646"/>
    <w:rsid w:val="00C27749"/>
    <w:rsid w:val="00C27B1A"/>
    <w:rsid w:val="00C304E0"/>
    <w:rsid w:val="00C3090C"/>
    <w:rsid w:val="00C30B5F"/>
    <w:rsid w:val="00C3101C"/>
    <w:rsid w:val="00C311ED"/>
    <w:rsid w:val="00C316AE"/>
    <w:rsid w:val="00C317CF"/>
    <w:rsid w:val="00C31CFA"/>
    <w:rsid w:val="00C325A1"/>
    <w:rsid w:val="00C330CF"/>
    <w:rsid w:val="00C33583"/>
    <w:rsid w:val="00C3490E"/>
    <w:rsid w:val="00C34E18"/>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AC7"/>
    <w:rsid w:val="00C42B65"/>
    <w:rsid w:val="00C45758"/>
    <w:rsid w:val="00C459FF"/>
    <w:rsid w:val="00C464FC"/>
    <w:rsid w:val="00C47248"/>
    <w:rsid w:val="00C50618"/>
    <w:rsid w:val="00C50667"/>
    <w:rsid w:val="00C507CF"/>
    <w:rsid w:val="00C51428"/>
    <w:rsid w:val="00C51864"/>
    <w:rsid w:val="00C51924"/>
    <w:rsid w:val="00C51D67"/>
    <w:rsid w:val="00C51FC9"/>
    <w:rsid w:val="00C522D3"/>
    <w:rsid w:val="00C52F72"/>
    <w:rsid w:val="00C52F8D"/>
    <w:rsid w:val="00C53034"/>
    <w:rsid w:val="00C535C4"/>
    <w:rsid w:val="00C53613"/>
    <w:rsid w:val="00C53D35"/>
    <w:rsid w:val="00C53DAA"/>
    <w:rsid w:val="00C547A8"/>
    <w:rsid w:val="00C54C81"/>
    <w:rsid w:val="00C54F16"/>
    <w:rsid w:val="00C5535D"/>
    <w:rsid w:val="00C5555A"/>
    <w:rsid w:val="00C55AD4"/>
    <w:rsid w:val="00C560BD"/>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0C9E"/>
    <w:rsid w:val="00C70EF8"/>
    <w:rsid w:val="00C7250F"/>
    <w:rsid w:val="00C72DDD"/>
    <w:rsid w:val="00C738FA"/>
    <w:rsid w:val="00C739F5"/>
    <w:rsid w:val="00C73DB3"/>
    <w:rsid w:val="00C73F64"/>
    <w:rsid w:val="00C73F9D"/>
    <w:rsid w:val="00C75099"/>
    <w:rsid w:val="00C750BD"/>
    <w:rsid w:val="00C75164"/>
    <w:rsid w:val="00C7546F"/>
    <w:rsid w:val="00C75594"/>
    <w:rsid w:val="00C75795"/>
    <w:rsid w:val="00C7619C"/>
    <w:rsid w:val="00C7643A"/>
    <w:rsid w:val="00C76568"/>
    <w:rsid w:val="00C7688D"/>
    <w:rsid w:val="00C76E1B"/>
    <w:rsid w:val="00C773A2"/>
    <w:rsid w:val="00C773E8"/>
    <w:rsid w:val="00C808F1"/>
    <w:rsid w:val="00C810FE"/>
    <w:rsid w:val="00C81542"/>
    <w:rsid w:val="00C8214E"/>
    <w:rsid w:val="00C8243F"/>
    <w:rsid w:val="00C82F8D"/>
    <w:rsid w:val="00C8383A"/>
    <w:rsid w:val="00C8385B"/>
    <w:rsid w:val="00C84698"/>
    <w:rsid w:val="00C8538B"/>
    <w:rsid w:val="00C859F7"/>
    <w:rsid w:val="00C85F60"/>
    <w:rsid w:val="00C86092"/>
    <w:rsid w:val="00C865DD"/>
    <w:rsid w:val="00C87668"/>
    <w:rsid w:val="00C87855"/>
    <w:rsid w:val="00C87DA6"/>
    <w:rsid w:val="00C87E3F"/>
    <w:rsid w:val="00C90100"/>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972AD"/>
    <w:rsid w:val="00CA0FEB"/>
    <w:rsid w:val="00CA114B"/>
    <w:rsid w:val="00CA17A7"/>
    <w:rsid w:val="00CA1803"/>
    <w:rsid w:val="00CA2BA6"/>
    <w:rsid w:val="00CA3529"/>
    <w:rsid w:val="00CA37EC"/>
    <w:rsid w:val="00CA39BC"/>
    <w:rsid w:val="00CA47ED"/>
    <w:rsid w:val="00CA50C6"/>
    <w:rsid w:val="00CA5103"/>
    <w:rsid w:val="00CA5461"/>
    <w:rsid w:val="00CA5FAA"/>
    <w:rsid w:val="00CA67B1"/>
    <w:rsid w:val="00CA6E1B"/>
    <w:rsid w:val="00CA6E23"/>
    <w:rsid w:val="00CA7113"/>
    <w:rsid w:val="00CA742E"/>
    <w:rsid w:val="00CA77AE"/>
    <w:rsid w:val="00CB06AD"/>
    <w:rsid w:val="00CB0E5C"/>
    <w:rsid w:val="00CB101F"/>
    <w:rsid w:val="00CB11E8"/>
    <w:rsid w:val="00CB15AF"/>
    <w:rsid w:val="00CB33F6"/>
    <w:rsid w:val="00CB3713"/>
    <w:rsid w:val="00CB3CF3"/>
    <w:rsid w:val="00CB417C"/>
    <w:rsid w:val="00CB5102"/>
    <w:rsid w:val="00CB54AC"/>
    <w:rsid w:val="00CB590E"/>
    <w:rsid w:val="00CB59B4"/>
    <w:rsid w:val="00CB5D08"/>
    <w:rsid w:val="00CB5D7A"/>
    <w:rsid w:val="00CB667A"/>
    <w:rsid w:val="00CB66D9"/>
    <w:rsid w:val="00CB677B"/>
    <w:rsid w:val="00CB6A5D"/>
    <w:rsid w:val="00CB7A61"/>
    <w:rsid w:val="00CC0127"/>
    <w:rsid w:val="00CC0655"/>
    <w:rsid w:val="00CC0A67"/>
    <w:rsid w:val="00CC0AB2"/>
    <w:rsid w:val="00CC0C3D"/>
    <w:rsid w:val="00CC0EA3"/>
    <w:rsid w:val="00CC142A"/>
    <w:rsid w:val="00CC2488"/>
    <w:rsid w:val="00CC2531"/>
    <w:rsid w:val="00CC2B45"/>
    <w:rsid w:val="00CC2D02"/>
    <w:rsid w:val="00CC2DE2"/>
    <w:rsid w:val="00CC32AE"/>
    <w:rsid w:val="00CC4117"/>
    <w:rsid w:val="00CC4252"/>
    <w:rsid w:val="00CC4B20"/>
    <w:rsid w:val="00CC4DE3"/>
    <w:rsid w:val="00CC5B72"/>
    <w:rsid w:val="00CC6AF2"/>
    <w:rsid w:val="00CC6D5A"/>
    <w:rsid w:val="00CC6EBA"/>
    <w:rsid w:val="00CC7EB5"/>
    <w:rsid w:val="00CD02C4"/>
    <w:rsid w:val="00CD08F3"/>
    <w:rsid w:val="00CD0DE5"/>
    <w:rsid w:val="00CD1032"/>
    <w:rsid w:val="00CD1307"/>
    <w:rsid w:val="00CD22C6"/>
    <w:rsid w:val="00CD2422"/>
    <w:rsid w:val="00CD3213"/>
    <w:rsid w:val="00CD3402"/>
    <w:rsid w:val="00CD3456"/>
    <w:rsid w:val="00CD3716"/>
    <w:rsid w:val="00CD3E23"/>
    <w:rsid w:val="00CD4255"/>
    <w:rsid w:val="00CD4737"/>
    <w:rsid w:val="00CD4B7F"/>
    <w:rsid w:val="00CD502E"/>
    <w:rsid w:val="00CD6347"/>
    <w:rsid w:val="00CD6E2A"/>
    <w:rsid w:val="00CD719C"/>
    <w:rsid w:val="00CD7458"/>
    <w:rsid w:val="00CD7988"/>
    <w:rsid w:val="00CD7FFA"/>
    <w:rsid w:val="00CE1253"/>
    <w:rsid w:val="00CE183E"/>
    <w:rsid w:val="00CE23DC"/>
    <w:rsid w:val="00CE2A7B"/>
    <w:rsid w:val="00CE2E1D"/>
    <w:rsid w:val="00CE315D"/>
    <w:rsid w:val="00CE3245"/>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CF7C9B"/>
    <w:rsid w:val="00D00553"/>
    <w:rsid w:val="00D0124E"/>
    <w:rsid w:val="00D01B47"/>
    <w:rsid w:val="00D02FD4"/>
    <w:rsid w:val="00D03036"/>
    <w:rsid w:val="00D03115"/>
    <w:rsid w:val="00D036E1"/>
    <w:rsid w:val="00D039CE"/>
    <w:rsid w:val="00D03F10"/>
    <w:rsid w:val="00D042BE"/>
    <w:rsid w:val="00D04386"/>
    <w:rsid w:val="00D048B5"/>
    <w:rsid w:val="00D04A68"/>
    <w:rsid w:val="00D04C30"/>
    <w:rsid w:val="00D04D30"/>
    <w:rsid w:val="00D05005"/>
    <w:rsid w:val="00D0545F"/>
    <w:rsid w:val="00D057C6"/>
    <w:rsid w:val="00D06062"/>
    <w:rsid w:val="00D06080"/>
    <w:rsid w:val="00D0678C"/>
    <w:rsid w:val="00D078AB"/>
    <w:rsid w:val="00D07C69"/>
    <w:rsid w:val="00D07C9D"/>
    <w:rsid w:val="00D07F44"/>
    <w:rsid w:val="00D100C1"/>
    <w:rsid w:val="00D10303"/>
    <w:rsid w:val="00D103C0"/>
    <w:rsid w:val="00D1106A"/>
    <w:rsid w:val="00D115C2"/>
    <w:rsid w:val="00D11C76"/>
    <w:rsid w:val="00D12015"/>
    <w:rsid w:val="00D1266A"/>
    <w:rsid w:val="00D1323B"/>
    <w:rsid w:val="00D1332B"/>
    <w:rsid w:val="00D14324"/>
    <w:rsid w:val="00D152BC"/>
    <w:rsid w:val="00D15BC4"/>
    <w:rsid w:val="00D15C07"/>
    <w:rsid w:val="00D1604C"/>
    <w:rsid w:val="00D16449"/>
    <w:rsid w:val="00D166F0"/>
    <w:rsid w:val="00D16C80"/>
    <w:rsid w:val="00D16D76"/>
    <w:rsid w:val="00D17110"/>
    <w:rsid w:val="00D177CB"/>
    <w:rsid w:val="00D17E48"/>
    <w:rsid w:val="00D20196"/>
    <w:rsid w:val="00D20714"/>
    <w:rsid w:val="00D20BC4"/>
    <w:rsid w:val="00D20EC1"/>
    <w:rsid w:val="00D21CD3"/>
    <w:rsid w:val="00D221B6"/>
    <w:rsid w:val="00D223E0"/>
    <w:rsid w:val="00D2263F"/>
    <w:rsid w:val="00D226A6"/>
    <w:rsid w:val="00D22AEF"/>
    <w:rsid w:val="00D239F5"/>
    <w:rsid w:val="00D240C7"/>
    <w:rsid w:val="00D247DF"/>
    <w:rsid w:val="00D24EF7"/>
    <w:rsid w:val="00D251BA"/>
    <w:rsid w:val="00D25201"/>
    <w:rsid w:val="00D25370"/>
    <w:rsid w:val="00D25783"/>
    <w:rsid w:val="00D2627F"/>
    <w:rsid w:val="00D263E4"/>
    <w:rsid w:val="00D26739"/>
    <w:rsid w:val="00D3042A"/>
    <w:rsid w:val="00D308D8"/>
    <w:rsid w:val="00D30BFC"/>
    <w:rsid w:val="00D31029"/>
    <w:rsid w:val="00D31445"/>
    <w:rsid w:val="00D31ED7"/>
    <w:rsid w:val="00D32738"/>
    <w:rsid w:val="00D330BC"/>
    <w:rsid w:val="00D3334B"/>
    <w:rsid w:val="00D334DF"/>
    <w:rsid w:val="00D339E6"/>
    <w:rsid w:val="00D33CE1"/>
    <w:rsid w:val="00D33CE7"/>
    <w:rsid w:val="00D34327"/>
    <w:rsid w:val="00D344D5"/>
    <w:rsid w:val="00D35459"/>
    <w:rsid w:val="00D356F2"/>
    <w:rsid w:val="00D3584A"/>
    <w:rsid w:val="00D35C34"/>
    <w:rsid w:val="00D3699C"/>
    <w:rsid w:val="00D36E19"/>
    <w:rsid w:val="00D37A2D"/>
    <w:rsid w:val="00D423FA"/>
    <w:rsid w:val="00D428BE"/>
    <w:rsid w:val="00D42C22"/>
    <w:rsid w:val="00D439B8"/>
    <w:rsid w:val="00D43D49"/>
    <w:rsid w:val="00D44538"/>
    <w:rsid w:val="00D44CDA"/>
    <w:rsid w:val="00D45FE7"/>
    <w:rsid w:val="00D46164"/>
    <w:rsid w:val="00D46E70"/>
    <w:rsid w:val="00D474D2"/>
    <w:rsid w:val="00D476DE"/>
    <w:rsid w:val="00D50438"/>
    <w:rsid w:val="00D50FDA"/>
    <w:rsid w:val="00D51962"/>
    <w:rsid w:val="00D51E70"/>
    <w:rsid w:val="00D51F59"/>
    <w:rsid w:val="00D51FA4"/>
    <w:rsid w:val="00D52C7C"/>
    <w:rsid w:val="00D5346B"/>
    <w:rsid w:val="00D53891"/>
    <w:rsid w:val="00D53AF2"/>
    <w:rsid w:val="00D54897"/>
    <w:rsid w:val="00D55B53"/>
    <w:rsid w:val="00D55C3D"/>
    <w:rsid w:val="00D564F2"/>
    <w:rsid w:val="00D56BEF"/>
    <w:rsid w:val="00D56DF1"/>
    <w:rsid w:val="00D577C3"/>
    <w:rsid w:val="00D6085C"/>
    <w:rsid w:val="00D60C93"/>
    <w:rsid w:val="00D617AB"/>
    <w:rsid w:val="00D623C2"/>
    <w:rsid w:val="00D63144"/>
    <w:rsid w:val="00D635CC"/>
    <w:rsid w:val="00D637A8"/>
    <w:rsid w:val="00D639A1"/>
    <w:rsid w:val="00D63D1E"/>
    <w:rsid w:val="00D64276"/>
    <w:rsid w:val="00D64A02"/>
    <w:rsid w:val="00D650B0"/>
    <w:rsid w:val="00D6512A"/>
    <w:rsid w:val="00D65278"/>
    <w:rsid w:val="00D65705"/>
    <w:rsid w:val="00D65C1C"/>
    <w:rsid w:val="00D662D4"/>
    <w:rsid w:val="00D666A6"/>
    <w:rsid w:val="00D66723"/>
    <w:rsid w:val="00D66FF4"/>
    <w:rsid w:val="00D671EE"/>
    <w:rsid w:val="00D67990"/>
    <w:rsid w:val="00D67E5C"/>
    <w:rsid w:val="00D709B2"/>
    <w:rsid w:val="00D70BE0"/>
    <w:rsid w:val="00D71637"/>
    <w:rsid w:val="00D7183F"/>
    <w:rsid w:val="00D724C0"/>
    <w:rsid w:val="00D72690"/>
    <w:rsid w:val="00D72926"/>
    <w:rsid w:val="00D72D67"/>
    <w:rsid w:val="00D73306"/>
    <w:rsid w:val="00D7353B"/>
    <w:rsid w:val="00D7359A"/>
    <w:rsid w:val="00D73802"/>
    <w:rsid w:val="00D73851"/>
    <w:rsid w:val="00D73AF0"/>
    <w:rsid w:val="00D73C07"/>
    <w:rsid w:val="00D7407A"/>
    <w:rsid w:val="00D74173"/>
    <w:rsid w:val="00D7426C"/>
    <w:rsid w:val="00D76215"/>
    <w:rsid w:val="00D76455"/>
    <w:rsid w:val="00D76702"/>
    <w:rsid w:val="00D76798"/>
    <w:rsid w:val="00D76A25"/>
    <w:rsid w:val="00D76B18"/>
    <w:rsid w:val="00D77264"/>
    <w:rsid w:val="00D77722"/>
    <w:rsid w:val="00D77B30"/>
    <w:rsid w:val="00D77C38"/>
    <w:rsid w:val="00D80053"/>
    <w:rsid w:val="00D80CF5"/>
    <w:rsid w:val="00D813F6"/>
    <w:rsid w:val="00D81594"/>
    <w:rsid w:val="00D81A89"/>
    <w:rsid w:val="00D825E4"/>
    <w:rsid w:val="00D8285A"/>
    <w:rsid w:val="00D83B38"/>
    <w:rsid w:val="00D84386"/>
    <w:rsid w:val="00D847B6"/>
    <w:rsid w:val="00D84CFB"/>
    <w:rsid w:val="00D84DE0"/>
    <w:rsid w:val="00D85536"/>
    <w:rsid w:val="00D85D0A"/>
    <w:rsid w:val="00D866C5"/>
    <w:rsid w:val="00D86963"/>
    <w:rsid w:val="00D86C77"/>
    <w:rsid w:val="00D87BCC"/>
    <w:rsid w:val="00D901B1"/>
    <w:rsid w:val="00D907AA"/>
    <w:rsid w:val="00D90F3B"/>
    <w:rsid w:val="00D91681"/>
    <w:rsid w:val="00D919A3"/>
    <w:rsid w:val="00D91EB3"/>
    <w:rsid w:val="00D939C3"/>
    <w:rsid w:val="00D93CAD"/>
    <w:rsid w:val="00D93EF6"/>
    <w:rsid w:val="00D93EFB"/>
    <w:rsid w:val="00D9420C"/>
    <w:rsid w:val="00D953E5"/>
    <w:rsid w:val="00D95DD0"/>
    <w:rsid w:val="00D96429"/>
    <w:rsid w:val="00D9694D"/>
    <w:rsid w:val="00D969F9"/>
    <w:rsid w:val="00DA1AEC"/>
    <w:rsid w:val="00DA200D"/>
    <w:rsid w:val="00DA231E"/>
    <w:rsid w:val="00DA2920"/>
    <w:rsid w:val="00DA2C57"/>
    <w:rsid w:val="00DA2D4A"/>
    <w:rsid w:val="00DA30F1"/>
    <w:rsid w:val="00DA32E3"/>
    <w:rsid w:val="00DA3373"/>
    <w:rsid w:val="00DA36D5"/>
    <w:rsid w:val="00DA3872"/>
    <w:rsid w:val="00DA3932"/>
    <w:rsid w:val="00DA3B84"/>
    <w:rsid w:val="00DA3BE9"/>
    <w:rsid w:val="00DA455F"/>
    <w:rsid w:val="00DA4813"/>
    <w:rsid w:val="00DA51D3"/>
    <w:rsid w:val="00DA588C"/>
    <w:rsid w:val="00DA5F4B"/>
    <w:rsid w:val="00DA75BA"/>
    <w:rsid w:val="00DA77C6"/>
    <w:rsid w:val="00DB0411"/>
    <w:rsid w:val="00DB0660"/>
    <w:rsid w:val="00DB1821"/>
    <w:rsid w:val="00DB1879"/>
    <w:rsid w:val="00DB1BF3"/>
    <w:rsid w:val="00DB1E36"/>
    <w:rsid w:val="00DB2766"/>
    <w:rsid w:val="00DB41C9"/>
    <w:rsid w:val="00DB4C67"/>
    <w:rsid w:val="00DB52E8"/>
    <w:rsid w:val="00DB5606"/>
    <w:rsid w:val="00DB61D7"/>
    <w:rsid w:val="00DB67C4"/>
    <w:rsid w:val="00DB6E31"/>
    <w:rsid w:val="00DB7582"/>
    <w:rsid w:val="00DB7E18"/>
    <w:rsid w:val="00DB7F2E"/>
    <w:rsid w:val="00DC0132"/>
    <w:rsid w:val="00DC03C3"/>
    <w:rsid w:val="00DC07CC"/>
    <w:rsid w:val="00DC0C87"/>
    <w:rsid w:val="00DC1A03"/>
    <w:rsid w:val="00DC1A5F"/>
    <w:rsid w:val="00DC27CB"/>
    <w:rsid w:val="00DC2CA9"/>
    <w:rsid w:val="00DC2CC3"/>
    <w:rsid w:val="00DC3192"/>
    <w:rsid w:val="00DC388C"/>
    <w:rsid w:val="00DC3FE1"/>
    <w:rsid w:val="00DC4257"/>
    <w:rsid w:val="00DC4599"/>
    <w:rsid w:val="00DC47B4"/>
    <w:rsid w:val="00DC5030"/>
    <w:rsid w:val="00DC5739"/>
    <w:rsid w:val="00DC6A34"/>
    <w:rsid w:val="00DC7F1D"/>
    <w:rsid w:val="00DC7FDD"/>
    <w:rsid w:val="00DD0127"/>
    <w:rsid w:val="00DD0B62"/>
    <w:rsid w:val="00DD0DE2"/>
    <w:rsid w:val="00DD1443"/>
    <w:rsid w:val="00DD15C1"/>
    <w:rsid w:val="00DD19EA"/>
    <w:rsid w:val="00DD1B5C"/>
    <w:rsid w:val="00DD229E"/>
    <w:rsid w:val="00DD2D5C"/>
    <w:rsid w:val="00DD3164"/>
    <w:rsid w:val="00DD3276"/>
    <w:rsid w:val="00DD3CA5"/>
    <w:rsid w:val="00DD415E"/>
    <w:rsid w:val="00DD45DB"/>
    <w:rsid w:val="00DD4722"/>
    <w:rsid w:val="00DD4B5B"/>
    <w:rsid w:val="00DD5488"/>
    <w:rsid w:val="00DD5935"/>
    <w:rsid w:val="00DD5CD9"/>
    <w:rsid w:val="00DD5F2D"/>
    <w:rsid w:val="00DD6089"/>
    <w:rsid w:val="00DD658C"/>
    <w:rsid w:val="00DD7078"/>
    <w:rsid w:val="00DD7B26"/>
    <w:rsid w:val="00DD7F95"/>
    <w:rsid w:val="00DE07DB"/>
    <w:rsid w:val="00DE0AE3"/>
    <w:rsid w:val="00DE18C1"/>
    <w:rsid w:val="00DE1AC2"/>
    <w:rsid w:val="00DE1EF3"/>
    <w:rsid w:val="00DE23EE"/>
    <w:rsid w:val="00DE2CBD"/>
    <w:rsid w:val="00DE3857"/>
    <w:rsid w:val="00DE404B"/>
    <w:rsid w:val="00DE499C"/>
    <w:rsid w:val="00DE4CB3"/>
    <w:rsid w:val="00DE5027"/>
    <w:rsid w:val="00DE51C3"/>
    <w:rsid w:val="00DE55C8"/>
    <w:rsid w:val="00DE570B"/>
    <w:rsid w:val="00DE58A3"/>
    <w:rsid w:val="00DE6DEA"/>
    <w:rsid w:val="00DE740A"/>
    <w:rsid w:val="00DE75B0"/>
    <w:rsid w:val="00DF0211"/>
    <w:rsid w:val="00DF0390"/>
    <w:rsid w:val="00DF04E8"/>
    <w:rsid w:val="00DF0593"/>
    <w:rsid w:val="00DF07C4"/>
    <w:rsid w:val="00DF095E"/>
    <w:rsid w:val="00DF097E"/>
    <w:rsid w:val="00DF115D"/>
    <w:rsid w:val="00DF1CBE"/>
    <w:rsid w:val="00DF1F61"/>
    <w:rsid w:val="00DF25E4"/>
    <w:rsid w:val="00DF2D01"/>
    <w:rsid w:val="00DF3170"/>
    <w:rsid w:val="00DF3254"/>
    <w:rsid w:val="00DF3792"/>
    <w:rsid w:val="00DF3AD1"/>
    <w:rsid w:val="00DF3BD2"/>
    <w:rsid w:val="00DF4207"/>
    <w:rsid w:val="00DF5388"/>
    <w:rsid w:val="00DF59FF"/>
    <w:rsid w:val="00DF5A0C"/>
    <w:rsid w:val="00DF67B7"/>
    <w:rsid w:val="00DF681D"/>
    <w:rsid w:val="00DF71DC"/>
    <w:rsid w:val="00DF73F1"/>
    <w:rsid w:val="00DF7DE1"/>
    <w:rsid w:val="00E00E40"/>
    <w:rsid w:val="00E01095"/>
    <w:rsid w:val="00E01B50"/>
    <w:rsid w:val="00E01EB8"/>
    <w:rsid w:val="00E032AF"/>
    <w:rsid w:val="00E0340F"/>
    <w:rsid w:val="00E03E09"/>
    <w:rsid w:val="00E03FE0"/>
    <w:rsid w:val="00E04CC2"/>
    <w:rsid w:val="00E05B6F"/>
    <w:rsid w:val="00E05C32"/>
    <w:rsid w:val="00E05D57"/>
    <w:rsid w:val="00E06F56"/>
    <w:rsid w:val="00E07B8F"/>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6CE0"/>
    <w:rsid w:val="00E17886"/>
    <w:rsid w:val="00E17CF8"/>
    <w:rsid w:val="00E20895"/>
    <w:rsid w:val="00E21404"/>
    <w:rsid w:val="00E2169A"/>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1FD"/>
    <w:rsid w:val="00E27DC5"/>
    <w:rsid w:val="00E27E42"/>
    <w:rsid w:val="00E27F73"/>
    <w:rsid w:val="00E27FCC"/>
    <w:rsid w:val="00E30558"/>
    <w:rsid w:val="00E3068C"/>
    <w:rsid w:val="00E31683"/>
    <w:rsid w:val="00E32267"/>
    <w:rsid w:val="00E32700"/>
    <w:rsid w:val="00E32744"/>
    <w:rsid w:val="00E3274F"/>
    <w:rsid w:val="00E32930"/>
    <w:rsid w:val="00E32B17"/>
    <w:rsid w:val="00E331B8"/>
    <w:rsid w:val="00E332EB"/>
    <w:rsid w:val="00E337D1"/>
    <w:rsid w:val="00E33A2E"/>
    <w:rsid w:val="00E34329"/>
    <w:rsid w:val="00E34904"/>
    <w:rsid w:val="00E34A05"/>
    <w:rsid w:val="00E351E6"/>
    <w:rsid w:val="00E3524A"/>
    <w:rsid w:val="00E353A7"/>
    <w:rsid w:val="00E35678"/>
    <w:rsid w:val="00E35936"/>
    <w:rsid w:val="00E35DAF"/>
    <w:rsid w:val="00E366F2"/>
    <w:rsid w:val="00E368DF"/>
    <w:rsid w:val="00E37220"/>
    <w:rsid w:val="00E37E5B"/>
    <w:rsid w:val="00E40DA2"/>
    <w:rsid w:val="00E41033"/>
    <w:rsid w:val="00E41846"/>
    <w:rsid w:val="00E42691"/>
    <w:rsid w:val="00E430E7"/>
    <w:rsid w:val="00E436F5"/>
    <w:rsid w:val="00E43759"/>
    <w:rsid w:val="00E43949"/>
    <w:rsid w:val="00E43C19"/>
    <w:rsid w:val="00E43E4C"/>
    <w:rsid w:val="00E440A4"/>
    <w:rsid w:val="00E4411F"/>
    <w:rsid w:val="00E44454"/>
    <w:rsid w:val="00E44837"/>
    <w:rsid w:val="00E4493B"/>
    <w:rsid w:val="00E4544B"/>
    <w:rsid w:val="00E457F2"/>
    <w:rsid w:val="00E45AC4"/>
    <w:rsid w:val="00E45C47"/>
    <w:rsid w:val="00E45E87"/>
    <w:rsid w:val="00E460DE"/>
    <w:rsid w:val="00E46541"/>
    <w:rsid w:val="00E46A57"/>
    <w:rsid w:val="00E473ED"/>
    <w:rsid w:val="00E47E78"/>
    <w:rsid w:val="00E5030C"/>
    <w:rsid w:val="00E5031C"/>
    <w:rsid w:val="00E5048D"/>
    <w:rsid w:val="00E50955"/>
    <w:rsid w:val="00E5135F"/>
    <w:rsid w:val="00E5153C"/>
    <w:rsid w:val="00E51738"/>
    <w:rsid w:val="00E51C40"/>
    <w:rsid w:val="00E51E02"/>
    <w:rsid w:val="00E522A0"/>
    <w:rsid w:val="00E5232D"/>
    <w:rsid w:val="00E52764"/>
    <w:rsid w:val="00E52FD9"/>
    <w:rsid w:val="00E53172"/>
    <w:rsid w:val="00E534C5"/>
    <w:rsid w:val="00E534F8"/>
    <w:rsid w:val="00E534FE"/>
    <w:rsid w:val="00E5393A"/>
    <w:rsid w:val="00E53CA7"/>
    <w:rsid w:val="00E54C54"/>
    <w:rsid w:val="00E5558D"/>
    <w:rsid w:val="00E55810"/>
    <w:rsid w:val="00E55A87"/>
    <w:rsid w:val="00E56175"/>
    <w:rsid w:val="00E574A6"/>
    <w:rsid w:val="00E577F7"/>
    <w:rsid w:val="00E57DE6"/>
    <w:rsid w:val="00E60305"/>
    <w:rsid w:val="00E6082A"/>
    <w:rsid w:val="00E60BA1"/>
    <w:rsid w:val="00E611DF"/>
    <w:rsid w:val="00E615BB"/>
    <w:rsid w:val="00E6181A"/>
    <w:rsid w:val="00E6181E"/>
    <w:rsid w:val="00E619AF"/>
    <w:rsid w:val="00E62195"/>
    <w:rsid w:val="00E62712"/>
    <w:rsid w:val="00E62C3F"/>
    <w:rsid w:val="00E62F2F"/>
    <w:rsid w:val="00E6359B"/>
    <w:rsid w:val="00E638A3"/>
    <w:rsid w:val="00E639FF"/>
    <w:rsid w:val="00E63EB4"/>
    <w:rsid w:val="00E640D3"/>
    <w:rsid w:val="00E64728"/>
    <w:rsid w:val="00E6524A"/>
    <w:rsid w:val="00E65326"/>
    <w:rsid w:val="00E6603A"/>
    <w:rsid w:val="00E66588"/>
    <w:rsid w:val="00E667A8"/>
    <w:rsid w:val="00E66851"/>
    <w:rsid w:val="00E6771B"/>
    <w:rsid w:val="00E678DD"/>
    <w:rsid w:val="00E67CD3"/>
    <w:rsid w:val="00E67E21"/>
    <w:rsid w:val="00E67EA0"/>
    <w:rsid w:val="00E700EF"/>
    <w:rsid w:val="00E701BB"/>
    <w:rsid w:val="00E70760"/>
    <w:rsid w:val="00E70BD0"/>
    <w:rsid w:val="00E70F6E"/>
    <w:rsid w:val="00E71368"/>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0C93"/>
    <w:rsid w:val="00E811C9"/>
    <w:rsid w:val="00E81618"/>
    <w:rsid w:val="00E81777"/>
    <w:rsid w:val="00E827BC"/>
    <w:rsid w:val="00E82E87"/>
    <w:rsid w:val="00E83129"/>
    <w:rsid w:val="00E83197"/>
    <w:rsid w:val="00E832C2"/>
    <w:rsid w:val="00E8334A"/>
    <w:rsid w:val="00E8427A"/>
    <w:rsid w:val="00E86550"/>
    <w:rsid w:val="00E86690"/>
    <w:rsid w:val="00E86975"/>
    <w:rsid w:val="00E86CBE"/>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554"/>
    <w:rsid w:val="00E92945"/>
    <w:rsid w:val="00E929C2"/>
    <w:rsid w:val="00E92EFE"/>
    <w:rsid w:val="00E9470B"/>
    <w:rsid w:val="00E950A1"/>
    <w:rsid w:val="00E95699"/>
    <w:rsid w:val="00E95880"/>
    <w:rsid w:val="00E96446"/>
    <w:rsid w:val="00E967A7"/>
    <w:rsid w:val="00E97309"/>
    <w:rsid w:val="00EA07D4"/>
    <w:rsid w:val="00EA0C2A"/>
    <w:rsid w:val="00EA10A7"/>
    <w:rsid w:val="00EA1454"/>
    <w:rsid w:val="00EA31E6"/>
    <w:rsid w:val="00EA325E"/>
    <w:rsid w:val="00EA3307"/>
    <w:rsid w:val="00EA33C3"/>
    <w:rsid w:val="00EA384E"/>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A7C36"/>
    <w:rsid w:val="00EA7D70"/>
    <w:rsid w:val="00EB01C5"/>
    <w:rsid w:val="00EB025F"/>
    <w:rsid w:val="00EB0403"/>
    <w:rsid w:val="00EB05C1"/>
    <w:rsid w:val="00EB0862"/>
    <w:rsid w:val="00EB119E"/>
    <w:rsid w:val="00EB12CD"/>
    <w:rsid w:val="00EB1911"/>
    <w:rsid w:val="00EB20A8"/>
    <w:rsid w:val="00EB238C"/>
    <w:rsid w:val="00EB2817"/>
    <w:rsid w:val="00EB2CDD"/>
    <w:rsid w:val="00EB3238"/>
    <w:rsid w:val="00EB3468"/>
    <w:rsid w:val="00EB36D1"/>
    <w:rsid w:val="00EB3AA9"/>
    <w:rsid w:val="00EB4191"/>
    <w:rsid w:val="00EB50CC"/>
    <w:rsid w:val="00EB56F3"/>
    <w:rsid w:val="00EB68CB"/>
    <w:rsid w:val="00EB6C26"/>
    <w:rsid w:val="00EB7255"/>
    <w:rsid w:val="00EB734D"/>
    <w:rsid w:val="00EB7559"/>
    <w:rsid w:val="00EB75EE"/>
    <w:rsid w:val="00EB7E15"/>
    <w:rsid w:val="00EC0A29"/>
    <w:rsid w:val="00EC0AC2"/>
    <w:rsid w:val="00EC1974"/>
    <w:rsid w:val="00EC3A63"/>
    <w:rsid w:val="00EC4015"/>
    <w:rsid w:val="00EC4A57"/>
    <w:rsid w:val="00EC4EC8"/>
    <w:rsid w:val="00EC4F28"/>
    <w:rsid w:val="00EC5278"/>
    <w:rsid w:val="00EC6441"/>
    <w:rsid w:val="00EC6C7B"/>
    <w:rsid w:val="00EC7A11"/>
    <w:rsid w:val="00EC7D57"/>
    <w:rsid w:val="00ED07B1"/>
    <w:rsid w:val="00ED1002"/>
    <w:rsid w:val="00ED112D"/>
    <w:rsid w:val="00ED13F0"/>
    <w:rsid w:val="00ED1735"/>
    <w:rsid w:val="00ED194B"/>
    <w:rsid w:val="00ED1B39"/>
    <w:rsid w:val="00ED1FDB"/>
    <w:rsid w:val="00ED20F6"/>
    <w:rsid w:val="00ED2A4D"/>
    <w:rsid w:val="00ED2EAF"/>
    <w:rsid w:val="00ED36DE"/>
    <w:rsid w:val="00ED3D6D"/>
    <w:rsid w:val="00ED464F"/>
    <w:rsid w:val="00ED555B"/>
    <w:rsid w:val="00ED5614"/>
    <w:rsid w:val="00ED56D6"/>
    <w:rsid w:val="00ED59E3"/>
    <w:rsid w:val="00ED5D44"/>
    <w:rsid w:val="00ED5DAA"/>
    <w:rsid w:val="00ED6876"/>
    <w:rsid w:val="00ED6C19"/>
    <w:rsid w:val="00ED7FE6"/>
    <w:rsid w:val="00EE068C"/>
    <w:rsid w:val="00EE0A23"/>
    <w:rsid w:val="00EE0BC8"/>
    <w:rsid w:val="00EE0C94"/>
    <w:rsid w:val="00EE2529"/>
    <w:rsid w:val="00EE2572"/>
    <w:rsid w:val="00EE2588"/>
    <w:rsid w:val="00EE367A"/>
    <w:rsid w:val="00EE36CF"/>
    <w:rsid w:val="00EE4290"/>
    <w:rsid w:val="00EE4336"/>
    <w:rsid w:val="00EE4A2F"/>
    <w:rsid w:val="00EE4EE7"/>
    <w:rsid w:val="00EE564D"/>
    <w:rsid w:val="00EE5A6C"/>
    <w:rsid w:val="00EE5D03"/>
    <w:rsid w:val="00EE62A5"/>
    <w:rsid w:val="00EE6A4D"/>
    <w:rsid w:val="00EE721F"/>
    <w:rsid w:val="00EE737D"/>
    <w:rsid w:val="00EE73F3"/>
    <w:rsid w:val="00EF0955"/>
    <w:rsid w:val="00EF0A6F"/>
    <w:rsid w:val="00EF0B27"/>
    <w:rsid w:val="00EF0E63"/>
    <w:rsid w:val="00EF1464"/>
    <w:rsid w:val="00EF17D5"/>
    <w:rsid w:val="00EF1E4A"/>
    <w:rsid w:val="00EF3182"/>
    <w:rsid w:val="00EF31A1"/>
    <w:rsid w:val="00EF31D7"/>
    <w:rsid w:val="00EF378E"/>
    <w:rsid w:val="00EF3B52"/>
    <w:rsid w:val="00EF3CDD"/>
    <w:rsid w:val="00EF45E2"/>
    <w:rsid w:val="00EF4835"/>
    <w:rsid w:val="00EF500B"/>
    <w:rsid w:val="00EF5641"/>
    <w:rsid w:val="00EF62AD"/>
    <w:rsid w:val="00F0013B"/>
    <w:rsid w:val="00F01564"/>
    <w:rsid w:val="00F01D5D"/>
    <w:rsid w:val="00F02BA5"/>
    <w:rsid w:val="00F02D56"/>
    <w:rsid w:val="00F0379A"/>
    <w:rsid w:val="00F03AB1"/>
    <w:rsid w:val="00F03D36"/>
    <w:rsid w:val="00F03EE0"/>
    <w:rsid w:val="00F050B2"/>
    <w:rsid w:val="00F053DC"/>
    <w:rsid w:val="00F05689"/>
    <w:rsid w:val="00F0626A"/>
    <w:rsid w:val="00F06828"/>
    <w:rsid w:val="00F0767C"/>
    <w:rsid w:val="00F07D83"/>
    <w:rsid w:val="00F102A5"/>
    <w:rsid w:val="00F1038A"/>
    <w:rsid w:val="00F10E7E"/>
    <w:rsid w:val="00F118DC"/>
    <w:rsid w:val="00F119C4"/>
    <w:rsid w:val="00F11FB1"/>
    <w:rsid w:val="00F120A0"/>
    <w:rsid w:val="00F13111"/>
    <w:rsid w:val="00F13A9C"/>
    <w:rsid w:val="00F14150"/>
    <w:rsid w:val="00F14506"/>
    <w:rsid w:val="00F147BB"/>
    <w:rsid w:val="00F14FF0"/>
    <w:rsid w:val="00F15342"/>
    <w:rsid w:val="00F16CEC"/>
    <w:rsid w:val="00F16D1D"/>
    <w:rsid w:val="00F16E2F"/>
    <w:rsid w:val="00F170EF"/>
    <w:rsid w:val="00F2008D"/>
    <w:rsid w:val="00F2072C"/>
    <w:rsid w:val="00F208AE"/>
    <w:rsid w:val="00F20C3B"/>
    <w:rsid w:val="00F20CF1"/>
    <w:rsid w:val="00F21252"/>
    <w:rsid w:val="00F22371"/>
    <w:rsid w:val="00F22FA7"/>
    <w:rsid w:val="00F2346C"/>
    <w:rsid w:val="00F2381C"/>
    <w:rsid w:val="00F2382B"/>
    <w:rsid w:val="00F2387B"/>
    <w:rsid w:val="00F2429D"/>
    <w:rsid w:val="00F24F66"/>
    <w:rsid w:val="00F26C5B"/>
    <w:rsid w:val="00F275C7"/>
    <w:rsid w:val="00F27B01"/>
    <w:rsid w:val="00F304CC"/>
    <w:rsid w:val="00F305C8"/>
    <w:rsid w:val="00F30A75"/>
    <w:rsid w:val="00F31F55"/>
    <w:rsid w:val="00F32109"/>
    <w:rsid w:val="00F330EF"/>
    <w:rsid w:val="00F33115"/>
    <w:rsid w:val="00F3393D"/>
    <w:rsid w:val="00F3396A"/>
    <w:rsid w:val="00F33995"/>
    <w:rsid w:val="00F33CD0"/>
    <w:rsid w:val="00F34AB2"/>
    <w:rsid w:val="00F34FAD"/>
    <w:rsid w:val="00F35072"/>
    <w:rsid w:val="00F351EA"/>
    <w:rsid w:val="00F376F8"/>
    <w:rsid w:val="00F379C3"/>
    <w:rsid w:val="00F37FE3"/>
    <w:rsid w:val="00F400BA"/>
    <w:rsid w:val="00F402C5"/>
    <w:rsid w:val="00F40940"/>
    <w:rsid w:val="00F409FA"/>
    <w:rsid w:val="00F41CAC"/>
    <w:rsid w:val="00F42373"/>
    <w:rsid w:val="00F423C5"/>
    <w:rsid w:val="00F430F1"/>
    <w:rsid w:val="00F45460"/>
    <w:rsid w:val="00F45657"/>
    <w:rsid w:val="00F45877"/>
    <w:rsid w:val="00F4672E"/>
    <w:rsid w:val="00F4688D"/>
    <w:rsid w:val="00F47000"/>
    <w:rsid w:val="00F475BB"/>
    <w:rsid w:val="00F4797A"/>
    <w:rsid w:val="00F47E25"/>
    <w:rsid w:val="00F50137"/>
    <w:rsid w:val="00F50DB6"/>
    <w:rsid w:val="00F5156E"/>
    <w:rsid w:val="00F51A16"/>
    <w:rsid w:val="00F51FA1"/>
    <w:rsid w:val="00F533D7"/>
    <w:rsid w:val="00F535DB"/>
    <w:rsid w:val="00F53F9B"/>
    <w:rsid w:val="00F5473F"/>
    <w:rsid w:val="00F55031"/>
    <w:rsid w:val="00F55436"/>
    <w:rsid w:val="00F55A25"/>
    <w:rsid w:val="00F56EBA"/>
    <w:rsid w:val="00F57297"/>
    <w:rsid w:val="00F5754F"/>
    <w:rsid w:val="00F57782"/>
    <w:rsid w:val="00F57C50"/>
    <w:rsid w:val="00F57C7F"/>
    <w:rsid w:val="00F57EB7"/>
    <w:rsid w:val="00F614AF"/>
    <w:rsid w:val="00F61831"/>
    <w:rsid w:val="00F61984"/>
    <w:rsid w:val="00F61CCB"/>
    <w:rsid w:val="00F62048"/>
    <w:rsid w:val="00F62DE9"/>
    <w:rsid w:val="00F62DF2"/>
    <w:rsid w:val="00F62FA0"/>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78B"/>
    <w:rsid w:val="00F73913"/>
    <w:rsid w:val="00F73DA0"/>
    <w:rsid w:val="00F73F88"/>
    <w:rsid w:val="00F7448E"/>
    <w:rsid w:val="00F7488A"/>
    <w:rsid w:val="00F74DE0"/>
    <w:rsid w:val="00F75452"/>
    <w:rsid w:val="00F755F4"/>
    <w:rsid w:val="00F75BFA"/>
    <w:rsid w:val="00F76620"/>
    <w:rsid w:val="00F76B78"/>
    <w:rsid w:val="00F77247"/>
    <w:rsid w:val="00F77BF7"/>
    <w:rsid w:val="00F80986"/>
    <w:rsid w:val="00F80EFC"/>
    <w:rsid w:val="00F80FD0"/>
    <w:rsid w:val="00F812D6"/>
    <w:rsid w:val="00F831EF"/>
    <w:rsid w:val="00F8336A"/>
    <w:rsid w:val="00F83A26"/>
    <w:rsid w:val="00F83A8F"/>
    <w:rsid w:val="00F83AB5"/>
    <w:rsid w:val="00F83CE3"/>
    <w:rsid w:val="00F84DD6"/>
    <w:rsid w:val="00F85147"/>
    <w:rsid w:val="00F853D9"/>
    <w:rsid w:val="00F86664"/>
    <w:rsid w:val="00F86FDF"/>
    <w:rsid w:val="00F873E3"/>
    <w:rsid w:val="00F87AC0"/>
    <w:rsid w:val="00F87F45"/>
    <w:rsid w:val="00F90151"/>
    <w:rsid w:val="00F903E7"/>
    <w:rsid w:val="00F90A29"/>
    <w:rsid w:val="00F90FD2"/>
    <w:rsid w:val="00F910B0"/>
    <w:rsid w:val="00F917DA"/>
    <w:rsid w:val="00F91C84"/>
    <w:rsid w:val="00F91CBA"/>
    <w:rsid w:val="00F926F1"/>
    <w:rsid w:val="00F937ED"/>
    <w:rsid w:val="00F9389D"/>
    <w:rsid w:val="00F94521"/>
    <w:rsid w:val="00F94836"/>
    <w:rsid w:val="00F94851"/>
    <w:rsid w:val="00F94897"/>
    <w:rsid w:val="00F94BD8"/>
    <w:rsid w:val="00F94E81"/>
    <w:rsid w:val="00F95342"/>
    <w:rsid w:val="00F958FD"/>
    <w:rsid w:val="00F964F7"/>
    <w:rsid w:val="00F96556"/>
    <w:rsid w:val="00F967F0"/>
    <w:rsid w:val="00F96C97"/>
    <w:rsid w:val="00F96E02"/>
    <w:rsid w:val="00F973AB"/>
    <w:rsid w:val="00F973D4"/>
    <w:rsid w:val="00F97563"/>
    <w:rsid w:val="00F976AD"/>
    <w:rsid w:val="00F97AB3"/>
    <w:rsid w:val="00F97C6A"/>
    <w:rsid w:val="00FA046F"/>
    <w:rsid w:val="00FA0934"/>
    <w:rsid w:val="00FA13BD"/>
    <w:rsid w:val="00FA24E7"/>
    <w:rsid w:val="00FA29A2"/>
    <w:rsid w:val="00FA2C5E"/>
    <w:rsid w:val="00FA30CE"/>
    <w:rsid w:val="00FA365E"/>
    <w:rsid w:val="00FA36FA"/>
    <w:rsid w:val="00FA3A05"/>
    <w:rsid w:val="00FA3B13"/>
    <w:rsid w:val="00FA3B5B"/>
    <w:rsid w:val="00FA426D"/>
    <w:rsid w:val="00FA4CE6"/>
    <w:rsid w:val="00FA666B"/>
    <w:rsid w:val="00FA6809"/>
    <w:rsid w:val="00FA73AF"/>
    <w:rsid w:val="00FA7449"/>
    <w:rsid w:val="00FA782A"/>
    <w:rsid w:val="00FA7B0F"/>
    <w:rsid w:val="00FA7F39"/>
    <w:rsid w:val="00FB0030"/>
    <w:rsid w:val="00FB0625"/>
    <w:rsid w:val="00FB087A"/>
    <w:rsid w:val="00FB0A6D"/>
    <w:rsid w:val="00FB101D"/>
    <w:rsid w:val="00FB1B9D"/>
    <w:rsid w:val="00FB240A"/>
    <w:rsid w:val="00FB2735"/>
    <w:rsid w:val="00FB288E"/>
    <w:rsid w:val="00FB2C54"/>
    <w:rsid w:val="00FB317E"/>
    <w:rsid w:val="00FB34DA"/>
    <w:rsid w:val="00FB373D"/>
    <w:rsid w:val="00FB447D"/>
    <w:rsid w:val="00FB4BDF"/>
    <w:rsid w:val="00FB52B4"/>
    <w:rsid w:val="00FB5350"/>
    <w:rsid w:val="00FB653A"/>
    <w:rsid w:val="00FB6887"/>
    <w:rsid w:val="00FB7C44"/>
    <w:rsid w:val="00FC0114"/>
    <w:rsid w:val="00FC08DE"/>
    <w:rsid w:val="00FC0AB9"/>
    <w:rsid w:val="00FC12B2"/>
    <w:rsid w:val="00FC13A9"/>
    <w:rsid w:val="00FC1B24"/>
    <w:rsid w:val="00FC2249"/>
    <w:rsid w:val="00FC29E0"/>
    <w:rsid w:val="00FC2D9B"/>
    <w:rsid w:val="00FC3DE3"/>
    <w:rsid w:val="00FC4309"/>
    <w:rsid w:val="00FC47CA"/>
    <w:rsid w:val="00FC4B46"/>
    <w:rsid w:val="00FC4F92"/>
    <w:rsid w:val="00FC5128"/>
    <w:rsid w:val="00FC5571"/>
    <w:rsid w:val="00FC5AC5"/>
    <w:rsid w:val="00FC6162"/>
    <w:rsid w:val="00FC632D"/>
    <w:rsid w:val="00FC63A2"/>
    <w:rsid w:val="00FC7891"/>
    <w:rsid w:val="00FC7DFF"/>
    <w:rsid w:val="00FC7E8C"/>
    <w:rsid w:val="00FD0030"/>
    <w:rsid w:val="00FD0242"/>
    <w:rsid w:val="00FD09FB"/>
    <w:rsid w:val="00FD0D84"/>
    <w:rsid w:val="00FD1F92"/>
    <w:rsid w:val="00FD26AC"/>
    <w:rsid w:val="00FD2A82"/>
    <w:rsid w:val="00FD2ADB"/>
    <w:rsid w:val="00FD2BDC"/>
    <w:rsid w:val="00FD3B77"/>
    <w:rsid w:val="00FD5202"/>
    <w:rsid w:val="00FD5596"/>
    <w:rsid w:val="00FD5F58"/>
    <w:rsid w:val="00FD6C04"/>
    <w:rsid w:val="00FD779E"/>
    <w:rsid w:val="00FE06E6"/>
    <w:rsid w:val="00FE06FF"/>
    <w:rsid w:val="00FE0E5E"/>
    <w:rsid w:val="00FE1426"/>
    <w:rsid w:val="00FE1479"/>
    <w:rsid w:val="00FE2169"/>
    <w:rsid w:val="00FE3A64"/>
    <w:rsid w:val="00FE4914"/>
    <w:rsid w:val="00FE4C4A"/>
    <w:rsid w:val="00FE4FBF"/>
    <w:rsid w:val="00FE54B5"/>
    <w:rsid w:val="00FE6C5E"/>
    <w:rsid w:val="00FE7CF8"/>
    <w:rsid w:val="00FF03DD"/>
    <w:rsid w:val="00FF0682"/>
    <w:rsid w:val="00FF0A04"/>
    <w:rsid w:val="00FF0C19"/>
    <w:rsid w:val="00FF137B"/>
    <w:rsid w:val="00FF200D"/>
    <w:rsid w:val="00FF20A7"/>
    <w:rsid w:val="00FF2294"/>
    <w:rsid w:val="00FF279E"/>
    <w:rsid w:val="00FF2CAB"/>
    <w:rsid w:val="00FF38C9"/>
    <w:rsid w:val="00FF4160"/>
    <w:rsid w:val="00FF43C8"/>
    <w:rsid w:val="00FF44A5"/>
    <w:rsid w:val="00FF4C90"/>
    <w:rsid w:val="00FF53AF"/>
    <w:rsid w:val="00FF55A9"/>
    <w:rsid w:val="00FF59CC"/>
    <w:rsid w:val="00FF6655"/>
    <w:rsid w:val="00FF6D47"/>
    <w:rsid w:val="00FF7517"/>
    <w:rsid w:val="06F6D289"/>
    <w:rsid w:val="08DDA0A4"/>
    <w:rsid w:val="0A1CDE95"/>
    <w:rsid w:val="104A6A70"/>
    <w:rsid w:val="2B6E02EF"/>
    <w:rsid w:val="2B9EEE8C"/>
    <w:rsid w:val="7453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17253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rsid w:val="00E700EF"/>
    <w:pPr>
      <w:spacing w:after="0"/>
    </w:pPr>
    <w:rPr>
      <w:sz w:val="20"/>
      <w:szCs w:val="20"/>
    </w:rPr>
  </w:style>
  <w:style w:type="character" w:customStyle="1" w:styleId="FootnoteTextChar">
    <w:name w:val="Footnote Text Char"/>
    <w:aliases w:val="F1 Char"/>
    <w:basedOn w:val="DefaultParagraphFont"/>
    <w:link w:val="FootnoteText"/>
    <w:uiPriority w:val="99"/>
    <w:locked/>
    <w:rsid w:val="00572A60"/>
    <w:rPr>
      <w:rFonts w:ascii="Times New Roman" w:hAnsi="Times New Roman"/>
    </w:rPr>
  </w:style>
  <w:style w:type="character" w:styleId="FootnoteReference">
    <w:name w:val="footnote reference"/>
    <w:aliases w:val="fr"/>
    <w:basedOn w:val="DefaultParagraphFont"/>
    <w:uiPriority w:val="99"/>
    <w:rsid w:val="00E700EF"/>
    <w:rPr>
      <w:vertAlign w:val="superscript"/>
    </w:rPr>
  </w:style>
  <w:style w:type="paragraph" w:styleId="Header">
    <w:name w:val="header"/>
    <w:basedOn w:val="Normal"/>
    <w:link w:val="HeaderChar"/>
    <w:uiPriority w:val="99"/>
    <w:rsid w:val="00E700EF"/>
    <w:pPr>
      <w:tabs>
        <w:tab w:val="center" w:pos="4680"/>
        <w:tab w:val="right" w:pos="9360"/>
      </w:tabs>
      <w:spacing w:after="0"/>
    </w:pPr>
  </w:style>
  <w:style w:type="character" w:customStyle="1" w:styleId="HeaderChar">
    <w:name w:val="Header Char"/>
    <w:basedOn w:val="DefaultParagraphFont"/>
    <w:link w:val="Header"/>
    <w:uiPriority w:val="99"/>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szCs w:val="20"/>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 w:type="paragraph" w:styleId="ListParagraph">
    <w:name w:val="List Paragraph"/>
    <w:aliases w:val="TO_List Paragraph,Bullet"/>
    <w:basedOn w:val="Normal"/>
    <w:link w:val="ListParagraphChar"/>
    <w:uiPriority w:val="34"/>
    <w:qFormat/>
    <w:rsid w:val="00422E8E"/>
    <w:pPr>
      <w:spacing w:after="200" w:line="276" w:lineRule="auto"/>
      <w:ind w:left="720"/>
      <w:contextualSpacing/>
    </w:pPr>
    <w:rPr>
      <w:rFonts w:ascii="Calibri" w:hAnsi="Calibri"/>
      <w:sz w:val="22"/>
    </w:rPr>
  </w:style>
  <w:style w:type="character" w:customStyle="1" w:styleId="ListParagraphChar">
    <w:name w:val="List Paragraph Char"/>
    <w:aliases w:val="TO_List Paragraph Char,Bullet Char"/>
    <w:basedOn w:val="DefaultParagraphFont"/>
    <w:link w:val="ListParagraph"/>
    <w:uiPriority w:val="34"/>
    <w:rsid w:val="00422E8E"/>
    <w:rPr>
      <w:sz w:val="22"/>
      <w:szCs w:val="22"/>
    </w:rPr>
  </w:style>
  <w:style w:type="paragraph" w:customStyle="1" w:styleId="TableHeader">
    <w:name w:val="Table Header"/>
    <w:basedOn w:val="Normal"/>
    <w:qFormat/>
    <w:rsid w:val="00497ECA"/>
    <w:pPr>
      <w:spacing w:after="0"/>
      <w:jc w:val="center"/>
    </w:pPr>
    <w:rPr>
      <w:rFonts w:asciiTheme="minorHAnsi" w:eastAsiaTheme="minorHAnsi" w:hAnsiTheme="minorHAnsi" w:cstheme="minorBidi"/>
      <w:b/>
      <w:sz w:val="20"/>
      <w:szCs w:val="20"/>
    </w:rPr>
  </w:style>
  <w:style w:type="paragraph" w:styleId="DocumentMap">
    <w:name w:val="Document Map"/>
    <w:basedOn w:val="Normal"/>
    <w:link w:val="DocumentMapChar"/>
    <w:uiPriority w:val="99"/>
    <w:semiHidden/>
    <w:unhideWhenUsed/>
    <w:rsid w:val="0021251A"/>
    <w:pPr>
      <w:spacing w:after="0"/>
    </w:pPr>
    <w:rPr>
      <w:szCs w:val="24"/>
    </w:rPr>
  </w:style>
  <w:style w:type="character" w:customStyle="1" w:styleId="DocumentMapChar">
    <w:name w:val="Document Map Char"/>
    <w:basedOn w:val="DefaultParagraphFont"/>
    <w:link w:val="DocumentMap"/>
    <w:uiPriority w:val="99"/>
    <w:semiHidden/>
    <w:rsid w:val="0021251A"/>
    <w:rPr>
      <w:rFonts w:ascii="Times New Roman" w:hAnsi="Times New Roman"/>
      <w:sz w:val="24"/>
      <w:szCs w:val="24"/>
    </w:rPr>
  </w:style>
  <w:style w:type="paragraph" w:customStyle="1" w:styleId="PPSSTEXT">
    <w:name w:val="PPSS TEXT"/>
    <w:basedOn w:val="Normal"/>
    <w:link w:val="PPSSTEXTChar"/>
    <w:qFormat/>
    <w:rsid w:val="0039154C"/>
    <w:pPr>
      <w:widowControl w:val="0"/>
      <w:spacing w:after="240"/>
    </w:pPr>
    <w:rPr>
      <w:rFonts w:ascii="Calibri" w:hAnsi="Calibri"/>
      <w:sz w:val="22"/>
      <w:szCs w:val="24"/>
    </w:rPr>
  </w:style>
  <w:style w:type="character" w:customStyle="1" w:styleId="PPSSTEXTChar">
    <w:name w:val="PPSS TEXT Char"/>
    <w:basedOn w:val="DefaultParagraphFont"/>
    <w:link w:val="PPSSTEXT"/>
    <w:locked/>
    <w:rsid w:val="0039154C"/>
    <w:rPr>
      <w:sz w:val="22"/>
      <w:szCs w:val="24"/>
    </w:rPr>
  </w:style>
  <w:style w:type="character" w:customStyle="1" w:styleId="normaltextrun">
    <w:name w:val="normaltextrun"/>
    <w:basedOn w:val="DefaultParagraphFont"/>
    <w:rsid w:val="0038728C"/>
  </w:style>
  <w:style w:type="character" w:customStyle="1" w:styleId="contextualspellingandgrammarerror">
    <w:name w:val="contextualspellingandgrammarerror"/>
    <w:basedOn w:val="DefaultParagraphFont"/>
    <w:rsid w:val="0038728C"/>
  </w:style>
  <w:style w:type="paragraph" w:customStyle="1" w:styleId="PPSSEXHIBITTITLE0">
    <w:name w:val="PPSS EXHIBIT TITLE"/>
    <w:basedOn w:val="Caption"/>
    <w:next w:val="PPSSTEXT"/>
    <w:qFormat/>
    <w:rsid w:val="00274EFE"/>
    <w:pPr>
      <w:keepNext/>
      <w:widowControl w:val="0"/>
      <w:spacing w:before="120" w:after="0"/>
      <w:ind w:left="990" w:hanging="990"/>
    </w:pPr>
    <w:rPr>
      <w:rFonts w:ascii="Calibri" w:eastAsiaTheme="majorEastAsia" w:hAnsi="Calibri"/>
      <w:color w:val="1F4E79"/>
      <w:szCs w:val="24"/>
    </w:rPr>
  </w:style>
  <w:style w:type="paragraph" w:customStyle="1" w:styleId="PPSSBOTableText">
    <w:name w:val="PPSS BO Table Text"/>
    <w:basedOn w:val="Normal"/>
    <w:qFormat/>
    <w:rsid w:val="00274EFE"/>
    <w:rPr>
      <w:rFonts w:ascii="Calibri" w:hAnsi="Calibri" w:cs="Calibri"/>
      <w:sz w:val="20"/>
      <w:szCs w:val="20"/>
    </w:rPr>
  </w:style>
  <w:style w:type="paragraph" w:customStyle="1" w:styleId="PPSSBOTableHeader">
    <w:name w:val="PPSS BO Table Header"/>
    <w:basedOn w:val="Normal"/>
    <w:qFormat/>
    <w:rsid w:val="00274EFE"/>
    <w:pPr>
      <w:spacing w:after="0"/>
      <w:jc w:val="center"/>
    </w:pPr>
    <w:rPr>
      <w:rFonts w:asciiTheme="minorHAnsi" w:eastAsiaTheme="minorHAnsi" w:hAnsiTheme="minorHAnsi" w:cstheme="minorBidi"/>
      <w:b/>
      <w:sz w:val="20"/>
      <w:szCs w:val="20"/>
    </w:rPr>
  </w:style>
  <w:style w:type="character" w:customStyle="1" w:styleId="PPSSBOTEXTChar">
    <w:name w:val="PPSS BO TEXT Char"/>
    <w:basedOn w:val="DefaultParagraphFont"/>
    <w:link w:val="PPSSBOTEXT"/>
    <w:locked/>
    <w:rsid w:val="00274EFE"/>
    <w:rPr>
      <w:sz w:val="22"/>
      <w:szCs w:val="22"/>
    </w:rPr>
  </w:style>
  <w:style w:type="paragraph" w:customStyle="1" w:styleId="PPSSTITLEPage--papertitle">
    <w:name w:val="PPSS TITLE Page--paper title"/>
    <w:basedOn w:val="Normal"/>
    <w:link w:val="PPSSTITLEPage--papertitleChar"/>
    <w:qFormat/>
    <w:rsid w:val="008F1719"/>
    <w:pPr>
      <w:widowControl w:val="0"/>
      <w:spacing w:before="480" w:after="240"/>
    </w:pPr>
    <w:rPr>
      <w:rFonts w:ascii="Arial" w:eastAsia="SimSun" w:hAnsi="Arial" w:cs="Calibri"/>
      <w:b/>
      <w:sz w:val="36"/>
      <w:szCs w:val="48"/>
    </w:rPr>
  </w:style>
  <w:style w:type="character" w:customStyle="1" w:styleId="PPSSTITLEPage--papertitleChar">
    <w:name w:val="PPSS TITLE Page--paper title Char"/>
    <w:basedOn w:val="DefaultParagraphFont"/>
    <w:link w:val="PPSSTITLEPage--papertitle"/>
    <w:rsid w:val="008F1719"/>
    <w:rPr>
      <w:rFonts w:ascii="Arial" w:eastAsia="SimSun" w:hAnsi="Arial" w:cs="Calibri"/>
      <w:b/>
      <w:sz w:val="36"/>
      <w:szCs w:val="48"/>
    </w:rPr>
  </w:style>
  <w:style w:type="paragraph" w:customStyle="1" w:styleId="PPSSTITLEPage--text">
    <w:name w:val="PPSS TITLE Page--text"/>
    <w:basedOn w:val="Normal"/>
    <w:qFormat/>
    <w:rsid w:val="008F1719"/>
    <w:pPr>
      <w:widowControl w:val="0"/>
      <w:spacing w:after="0"/>
    </w:pPr>
    <w:rPr>
      <w:rFonts w:ascii="Calibri" w:hAnsi="Calibri"/>
      <w:sz w:val="22"/>
    </w:rPr>
  </w:style>
  <w:style w:type="character" w:customStyle="1" w:styleId="UnresolvedMention1">
    <w:name w:val="Unresolved Mention1"/>
    <w:basedOn w:val="DefaultParagraphFont"/>
    <w:uiPriority w:val="99"/>
    <w:semiHidden/>
    <w:unhideWhenUsed/>
    <w:rsid w:val="00C52F8D"/>
    <w:rPr>
      <w:color w:val="605E5C"/>
      <w:shd w:val="clear" w:color="auto" w:fill="E1DFDD"/>
    </w:rPr>
  </w:style>
  <w:style w:type="paragraph" w:customStyle="1" w:styleId="paragraph">
    <w:name w:val="paragraph"/>
    <w:basedOn w:val="Normal"/>
    <w:rsid w:val="00A15B7B"/>
    <w:pPr>
      <w:spacing w:before="100" w:beforeAutospacing="1" w:after="100" w:afterAutospacing="1"/>
    </w:pPr>
    <w:rPr>
      <w:szCs w:val="24"/>
    </w:rPr>
  </w:style>
  <w:style w:type="character" w:customStyle="1" w:styleId="eop">
    <w:name w:val="eop"/>
    <w:basedOn w:val="DefaultParagraphFont"/>
    <w:rsid w:val="00A15B7B"/>
  </w:style>
  <w:style w:type="paragraph" w:styleId="TableofFigures">
    <w:name w:val="table of figures"/>
    <w:basedOn w:val="Normal"/>
    <w:next w:val="Normal"/>
    <w:uiPriority w:val="99"/>
    <w:unhideWhenUsed/>
    <w:rsid w:val="007D7094"/>
    <w:pPr>
      <w:spacing w:after="0"/>
    </w:pPr>
  </w:style>
  <w:style w:type="table" w:customStyle="1" w:styleId="TableGrid6">
    <w:name w:val="Table Grid6"/>
    <w:basedOn w:val="TableNormal"/>
    <w:next w:val="TableGrid"/>
    <w:uiPriority w:val="39"/>
    <w:rsid w:val="00D24EF7"/>
    <w:pPr>
      <w:spacing w:after="0"/>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rsid w:val="00E700EF"/>
    <w:pPr>
      <w:spacing w:after="0"/>
    </w:pPr>
    <w:rPr>
      <w:sz w:val="20"/>
      <w:szCs w:val="20"/>
    </w:rPr>
  </w:style>
  <w:style w:type="character" w:customStyle="1" w:styleId="FootnoteTextChar">
    <w:name w:val="Footnote Text Char"/>
    <w:aliases w:val="F1 Char"/>
    <w:basedOn w:val="DefaultParagraphFont"/>
    <w:link w:val="FootnoteText"/>
    <w:uiPriority w:val="99"/>
    <w:locked/>
    <w:rsid w:val="00572A60"/>
    <w:rPr>
      <w:rFonts w:ascii="Times New Roman" w:hAnsi="Times New Roman"/>
    </w:rPr>
  </w:style>
  <w:style w:type="character" w:styleId="FootnoteReference">
    <w:name w:val="footnote reference"/>
    <w:aliases w:val="fr"/>
    <w:basedOn w:val="DefaultParagraphFont"/>
    <w:uiPriority w:val="99"/>
    <w:rsid w:val="00E700EF"/>
    <w:rPr>
      <w:vertAlign w:val="superscript"/>
    </w:rPr>
  </w:style>
  <w:style w:type="paragraph" w:styleId="Header">
    <w:name w:val="header"/>
    <w:basedOn w:val="Normal"/>
    <w:link w:val="HeaderChar"/>
    <w:uiPriority w:val="99"/>
    <w:rsid w:val="00E700EF"/>
    <w:pPr>
      <w:tabs>
        <w:tab w:val="center" w:pos="4680"/>
        <w:tab w:val="right" w:pos="9360"/>
      </w:tabs>
      <w:spacing w:after="0"/>
    </w:pPr>
  </w:style>
  <w:style w:type="character" w:customStyle="1" w:styleId="HeaderChar">
    <w:name w:val="Header Char"/>
    <w:basedOn w:val="DefaultParagraphFont"/>
    <w:link w:val="Header"/>
    <w:uiPriority w:val="99"/>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szCs w:val="20"/>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 w:type="paragraph" w:styleId="ListParagraph">
    <w:name w:val="List Paragraph"/>
    <w:aliases w:val="TO_List Paragraph,Bullet"/>
    <w:basedOn w:val="Normal"/>
    <w:link w:val="ListParagraphChar"/>
    <w:uiPriority w:val="34"/>
    <w:qFormat/>
    <w:rsid w:val="00422E8E"/>
    <w:pPr>
      <w:spacing w:after="200" w:line="276" w:lineRule="auto"/>
      <w:ind w:left="720"/>
      <w:contextualSpacing/>
    </w:pPr>
    <w:rPr>
      <w:rFonts w:ascii="Calibri" w:hAnsi="Calibri"/>
      <w:sz w:val="22"/>
    </w:rPr>
  </w:style>
  <w:style w:type="character" w:customStyle="1" w:styleId="ListParagraphChar">
    <w:name w:val="List Paragraph Char"/>
    <w:aliases w:val="TO_List Paragraph Char,Bullet Char"/>
    <w:basedOn w:val="DefaultParagraphFont"/>
    <w:link w:val="ListParagraph"/>
    <w:uiPriority w:val="34"/>
    <w:rsid w:val="00422E8E"/>
    <w:rPr>
      <w:sz w:val="22"/>
      <w:szCs w:val="22"/>
    </w:rPr>
  </w:style>
  <w:style w:type="paragraph" w:customStyle="1" w:styleId="TableHeader">
    <w:name w:val="Table Header"/>
    <w:basedOn w:val="Normal"/>
    <w:qFormat/>
    <w:rsid w:val="00497ECA"/>
    <w:pPr>
      <w:spacing w:after="0"/>
      <w:jc w:val="center"/>
    </w:pPr>
    <w:rPr>
      <w:rFonts w:asciiTheme="minorHAnsi" w:eastAsiaTheme="minorHAnsi" w:hAnsiTheme="minorHAnsi" w:cstheme="minorBidi"/>
      <w:b/>
      <w:sz w:val="20"/>
      <w:szCs w:val="20"/>
    </w:rPr>
  </w:style>
  <w:style w:type="paragraph" w:styleId="DocumentMap">
    <w:name w:val="Document Map"/>
    <w:basedOn w:val="Normal"/>
    <w:link w:val="DocumentMapChar"/>
    <w:uiPriority w:val="99"/>
    <w:semiHidden/>
    <w:unhideWhenUsed/>
    <w:rsid w:val="0021251A"/>
    <w:pPr>
      <w:spacing w:after="0"/>
    </w:pPr>
    <w:rPr>
      <w:szCs w:val="24"/>
    </w:rPr>
  </w:style>
  <w:style w:type="character" w:customStyle="1" w:styleId="DocumentMapChar">
    <w:name w:val="Document Map Char"/>
    <w:basedOn w:val="DefaultParagraphFont"/>
    <w:link w:val="DocumentMap"/>
    <w:uiPriority w:val="99"/>
    <w:semiHidden/>
    <w:rsid w:val="0021251A"/>
    <w:rPr>
      <w:rFonts w:ascii="Times New Roman" w:hAnsi="Times New Roman"/>
      <w:sz w:val="24"/>
      <w:szCs w:val="24"/>
    </w:rPr>
  </w:style>
  <w:style w:type="paragraph" w:customStyle="1" w:styleId="PPSSTEXT">
    <w:name w:val="PPSS TEXT"/>
    <w:basedOn w:val="Normal"/>
    <w:link w:val="PPSSTEXTChar"/>
    <w:qFormat/>
    <w:rsid w:val="0039154C"/>
    <w:pPr>
      <w:widowControl w:val="0"/>
      <w:spacing w:after="240"/>
    </w:pPr>
    <w:rPr>
      <w:rFonts w:ascii="Calibri" w:hAnsi="Calibri"/>
      <w:sz w:val="22"/>
      <w:szCs w:val="24"/>
    </w:rPr>
  </w:style>
  <w:style w:type="character" w:customStyle="1" w:styleId="PPSSTEXTChar">
    <w:name w:val="PPSS TEXT Char"/>
    <w:basedOn w:val="DefaultParagraphFont"/>
    <w:link w:val="PPSSTEXT"/>
    <w:locked/>
    <w:rsid w:val="0039154C"/>
    <w:rPr>
      <w:sz w:val="22"/>
      <w:szCs w:val="24"/>
    </w:rPr>
  </w:style>
  <w:style w:type="character" w:customStyle="1" w:styleId="normaltextrun">
    <w:name w:val="normaltextrun"/>
    <w:basedOn w:val="DefaultParagraphFont"/>
    <w:rsid w:val="0038728C"/>
  </w:style>
  <w:style w:type="character" w:customStyle="1" w:styleId="contextualspellingandgrammarerror">
    <w:name w:val="contextualspellingandgrammarerror"/>
    <w:basedOn w:val="DefaultParagraphFont"/>
    <w:rsid w:val="0038728C"/>
  </w:style>
  <w:style w:type="paragraph" w:customStyle="1" w:styleId="PPSSEXHIBITTITLE0">
    <w:name w:val="PPSS EXHIBIT TITLE"/>
    <w:basedOn w:val="Caption"/>
    <w:next w:val="PPSSTEXT"/>
    <w:qFormat/>
    <w:rsid w:val="00274EFE"/>
    <w:pPr>
      <w:keepNext/>
      <w:widowControl w:val="0"/>
      <w:spacing w:before="120" w:after="0"/>
      <w:ind w:left="990" w:hanging="990"/>
    </w:pPr>
    <w:rPr>
      <w:rFonts w:ascii="Calibri" w:eastAsiaTheme="majorEastAsia" w:hAnsi="Calibri"/>
      <w:color w:val="1F4E79"/>
      <w:szCs w:val="24"/>
    </w:rPr>
  </w:style>
  <w:style w:type="paragraph" w:customStyle="1" w:styleId="PPSSBOTableText">
    <w:name w:val="PPSS BO Table Text"/>
    <w:basedOn w:val="Normal"/>
    <w:qFormat/>
    <w:rsid w:val="00274EFE"/>
    <w:rPr>
      <w:rFonts w:ascii="Calibri" w:hAnsi="Calibri" w:cs="Calibri"/>
      <w:sz w:val="20"/>
      <w:szCs w:val="20"/>
    </w:rPr>
  </w:style>
  <w:style w:type="paragraph" w:customStyle="1" w:styleId="PPSSBOTableHeader">
    <w:name w:val="PPSS BO Table Header"/>
    <w:basedOn w:val="Normal"/>
    <w:qFormat/>
    <w:rsid w:val="00274EFE"/>
    <w:pPr>
      <w:spacing w:after="0"/>
      <w:jc w:val="center"/>
    </w:pPr>
    <w:rPr>
      <w:rFonts w:asciiTheme="minorHAnsi" w:eastAsiaTheme="minorHAnsi" w:hAnsiTheme="minorHAnsi" w:cstheme="minorBidi"/>
      <w:b/>
      <w:sz w:val="20"/>
      <w:szCs w:val="20"/>
    </w:rPr>
  </w:style>
  <w:style w:type="character" w:customStyle="1" w:styleId="PPSSBOTEXTChar">
    <w:name w:val="PPSS BO TEXT Char"/>
    <w:basedOn w:val="DefaultParagraphFont"/>
    <w:link w:val="PPSSBOTEXT"/>
    <w:locked/>
    <w:rsid w:val="00274EFE"/>
    <w:rPr>
      <w:sz w:val="22"/>
      <w:szCs w:val="22"/>
    </w:rPr>
  </w:style>
  <w:style w:type="paragraph" w:customStyle="1" w:styleId="PPSSTITLEPage--papertitle">
    <w:name w:val="PPSS TITLE Page--paper title"/>
    <w:basedOn w:val="Normal"/>
    <w:link w:val="PPSSTITLEPage--papertitleChar"/>
    <w:qFormat/>
    <w:rsid w:val="008F1719"/>
    <w:pPr>
      <w:widowControl w:val="0"/>
      <w:spacing w:before="480" w:after="240"/>
    </w:pPr>
    <w:rPr>
      <w:rFonts w:ascii="Arial" w:eastAsia="SimSun" w:hAnsi="Arial" w:cs="Calibri"/>
      <w:b/>
      <w:sz w:val="36"/>
      <w:szCs w:val="48"/>
    </w:rPr>
  </w:style>
  <w:style w:type="character" w:customStyle="1" w:styleId="PPSSTITLEPage--papertitleChar">
    <w:name w:val="PPSS TITLE Page--paper title Char"/>
    <w:basedOn w:val="DefaultParagraphFont"/>
    <w:link w:val="PPSSTITLEPage--papertitle"/>
    <w:rsid w:val="008F1719"/>
    <w:rPr>
      <w:rFonts w:ascii="Arial" w:eastAsia="SimSun" w:hAnsi="Arial" w:cs="Calibri"/>
      <w:b/>
      <w:sz w:val="36"/>
      <w:szCs w:val="48"/>
    </w:rPr>
  </w:style>
  <w:style w:type="paragraph" w:customStyle="1" w:styleId="PPSSTITLEPage--text">
    <w:name w:val="PPSS TITLE Page--text"/>
    <w:basedOn w:val="Normal"/>
    <w:qFormat/>
    <w:rsid w:val="008F1719"/>
    <w:pPr>
      <w:widowControl w:val="0"/>
      <w:spacing w:after="0"/>
    </w:pPr>
    <w:rPr>
      <w:rFonts w:ascii="Calibri" w:hAnsi="Calibri"/>
      <w:sz w:val="22"/>
    </w:rPr>
  </w:style>
  <w:style w:type="character" w:customStyle="1" w:styleId="UnresolvedMention1">
    <w:name w:val="Unresolved Mention1"/>
    <w:basedOn w:val="DefaultParagraphFont"/>
    <w:uiPriority w:val="99"/>
    <w:semiHidden/>
    <w:unhideWhenUsed/>
    <w:rsid w:val="00C52F8D"/>
    <w:rPr>
      <w:color w:val="605E5C"/>
      <w:shd w:val="clear" w:color="auto" w:fill="E1DFDD"/>
    </w:rPr>
  </w:style>
  <w:style w:type="paragraph" w:customStyle="1" w:styleId="paragraph">
    <w:name w:val="paragraph"/>
    <w:basedOn w:val="Normal"/>
    <w:rsid w:val="00A15B7B"/>
    <w:pPr>
      <w:spacing w:before="100" w:beforeAutospacing="1" w:after="100" w:afterAutospacing="1"/>
    </w:pPr>
    <w:rPr>
      <w:szCs w:val="24"/>
    </w:rPr>
  </w:style>
  <w:style w:type="character" w:customStyle="1" w:styleId="eop">
    <w:name w:val="eop"/>
    <w:basedOn w:val="DefaultParagraphFont"/>
    <w:rsid w:val="00A15B7B"/>
  </w:style>
  <w:style w:type="paragraph" w:styleId="TableofFigures">
    <w:name w:val="table of figures"/>
    <w:basedOn w:val="Normal"/>
    <w:next w:val="Normal"/>
    <w:uiPriority w:val="99"/>
    <w:unhideWhenUsed/>
    <w:rsid w:val="007D7094"/>
    <w:pPr>
      <w:spacing w:after="0"/>
    </w:pPr>
  </w:style>
  <w:style w:type="table" w:customStyle="1" w:styleId="TableGrid6">
    <w:name w:val="Table Grid6"/>
    <w:basedOn w:val="TableNormal"/>
    <w:next w:val="TableGrid"/>
    <w:uiPriority w:val="39"/>
    <w:rsid w:val="00D24EF7"/>
    <w:pPr>
      <w:spacing w:after="0"/>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36249355">
      <w:bodyDiv w:val="1"/>
      <w:marLeft w:val="0"/>
      <w:marRight w:val="0"/>
      <w:marTop w:val="0"/>
      <w:marBottom w:val="0"/>
      <w:divBdr>
        <w:top w:val="none" w:sz="0" w:space="0" w:color="auto"/>
        <w:left w:val="none" w:sz="0" w:space="0" w:color="auto"/>
        <w:bottom w:val="none" w:sz="0" w:space="0" w:color="auto"/>
        <w:right w:val="none" w:sz="0" w:space="0" w:color="auto"/>
      </w:divBdr>
    </w:div>
    <w:div w:id="45614322">
      <w:bodyDiv w:val="1"/>
      <w:marLeft w:val="0"/>
      <w:marRight w:val="0"/>
      <w:marTop w:val="0"/>
      <w:marBottom w:val="0"/>
      <w:divBdr>
        <w:top w:val="none" w:sz="0" w:space="0" w:color="auto"/>
        <w:left w:val="none" w:sz="0" w:space="0" w:color="auto"/>
        <w:bottom w:val="none" w:sz="0" w:space="0" w:color="auto"/>
        <w:right w:val="none" w:sz="0" w:space="0" w:color="auto"/>
      </w:divBdr>
    </w:div>
    <w:div w:id="57821396">
      <w:bodyDiv w:val="1"/>
      <w:marLeft w:val="0"/>
      <w:marRight w:val="0"/>
      <w:marTop w:val="0"/>
      <w:marBottom w:val="0"/>
      <w:divBdr>
        <w:top w:val="none" w:sz="0" w:space="0" w:color="auto"/>
        <w:left w:val="none" w:sz="0" w:space="0" w:color="auto"/>
        <w:bottom w:val="none" w:sz="0" w:space="0" w:color="auto"/>
        <w:right w:val="none" w:sz="0" w:space="0" w:color="auto"/>
      </w:divBdr>
      <w:divsChild>
        <w:div w:id="106514185">
          <w:marLeft w:val="0"/>
          <w:marRight w:val="0"/>
          <w:marTop w:val="0"/>
          <w:marBottom w:val="0"/>
          <w:divBdr>
            <w:top w:val="none" w:sz="0" w:space="0" w:color="auto"/>
            <w:left w:val="none" w:sz="0" w:space="0" w:color="auto"/>
            <w:bottom w:val="none" w:sz="0" w:space="0" w:color="auto"/>
            <w:right w:val="none" w:sz="0" w:space="0" w:color="auto"/>
          </w:divBdr>
        </w:div>
        <w:div w:id="1272275227">
          <w:marLeft w:val="0"/>
          <w:marRight w:val="0"/>
          <w:marTop w:val="0"/>
          <w:marBottom w:val="0"/>
          <w:divBdr>
            <w:top w:val="none" w:sz="0" w:space="0" w:color="auto"/>
            <w:left w:val="none" w:sz="0" w:space="0" w:color="auto"/>
            <w:bottom w:val="none" w:sz="0" w:space="0" w:color="auto"/>
            <w:right w:val="none" w:sz="0" w:space="0" w:color="auto"/>
          </w:divBdr>
        </w:div>
        <w:div w:id="1597903987">
          <w:marLeft w:val="0"/>
          <w:marRight w:val="0"/>
          <w:marTop w:val="0"/>
          <w:marBottom w:val="0"/>
          <w:divBdr>
            <w:top w:val="none" w:sz="0" w:space="0" w:color="auto"/>
            <w:left w:val="none" w:sz="0" w:space="0" w:color="auto"/>
            <w:bottom w:val="none" w:sz="0" w:space="0" w:color="auto"/>
            <w:right w:val="none" w:sz="0" w:space="0" w:color="auto"/>
          </w:divBdr>
        </w:div>
      </w:divsChild>
    </w:div>
    <w:div w:id="130101098">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13886942">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27656084">
      <w:bodyDiv w:val="1"/>
      <w:marLeft w:val="0"/>
      <w:marRight w:val="0"/>
      <w:marTop w:val="0"/>
      <w:marBottom w:val="0"/>
      <w:divBdr>
        <w:top w:val="none" w:sz="0" w:space="0" w:color="auto"/>
        <w:left w:val="none" w:sz="0" w:space="0" w:color="auto"/>
        <w:bottom w:val="none" w:sz="0" w:space="0" w:color="auto"/>
        <w:right w:val="none" w:sz="0" w:space="0" w:color="auto"/>
      </w:divBdr>
    </w:div>
    <w:div w:id="807088549">
      <w:bodyDiv w:val="1"/>
      <w:marLeft w:val="0"/>
      <w:marRight w:val="0"/>
      <w:marTop w:val="0"/>
      <w:marBottom w:val="0"/>
      <w:divBdr>
        <w:top w:val="none" w:sz="0" w:space="0" w:color="auto"/>
        <w:left w:val="none" w:sz="0" w:space="0" w:color="auto"/>
        <w:bottom w:val="none" w:sz="0" w:space="0" w:color="auto"/>
        <w:right w:val="none" w:sz="0" w:space="0" w:color="auto"/>
      </w:divBdr>
    </w:div>
    <w:div w:id="889343189">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999503710">
      <w:bodyDiv w:val="1"/>
      <w:marLeft w:val="0"/>
      <w:marRight w:val="0"/>
      <w:marTop w:val="0"/>
      <w:marBottom w:val="0"/>
      <w:divBdr>
        <w:top w:val="none" w:sz="0" w:space="0" w:color="auto"/>
        <w:left w:val="none" w:sz="0" w:space="0" w:color="auto"/>
        <w:bottom w:val="none" w:sz="0" w:space="0" w:color="auto"/>
        <w:right w:val="none" w:sz="0" w:space="0" w:color="auto"/>
      </w:divBdr>
    </w:div>
    <w:div w:id="1003319154">
      <w:bodyDiv w:val="1"/>
      <w:marLeft w:val="0"/>
      <w:marRight w:val="0"/>
      <w:marTop w:val="0"/>
      <w:marBottom w:val="0"/>
      <w:divBdr>
        <w:top w:val="none" w:sz="0" w:space="0" w:color="auto"/>
        <w:left w:val="none" w:sz="0" w:space="0" w:color="auto"/>
        <w:bottom w:val="none" w:sz="0" w:space="0" w:color="auto"/>
        <w:right w:val="none" w:sz="0" w:space="0" w:color="auto"/>
      </w:divBdr>
    </w:div>
    <w:div w:id="1028606829">
      <w:bodyDiv w:val="1"/>
      <w:marLeft w:val="0"/>
      <w:marRight w:val="0"/>
      <w:marTop w:val="0"/>
      <w:marBottom w:val="0"/>
      <w:divBdr>
        <w:top w:val="none" w:sz="0" w:space="0" w:color="auto"/>
        <w:left w:val="none" w:sz="0" w:space="0" w:color="auto"/>
        <w:bottom w:val="none" w:sz="0" w:space="0" w:color="auto"/>
        <w:right w:val="none" w:sz="0" w:space="0" w:color="auto"/>
      </w:divBdr>
    </w:div>
    <w:div w:id="1085762028">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231765357">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315329498">
      <w:bodyDiv w:val="1"/>
      <w:marLeft w:val="0"/>
      <w:marRight w:val="0"/>
      <w:marTop w:val="0"/>
      <w:marBottom w:val="0"/>
      <w:divBdr>
        <w:top w:val="none" w:sz="0" w:space="0" w:color="auto"/>
        <w:left w:val="none" w:sz="0" w:space="0" w:color="auto"/>
        <w:bottom w:val="none" w:sz="0" w:space="0" w:color="auto"/>
        <w:right w:val="none" w:sz="0" w:space="0" w:color="auto"/>
      </w:divBdr>
    </w:div>
    <w:div w:id="136691101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489126289">
      <w:bodyDiv w:val="1"/>
      <w:marLeft w:val="0"/>
      <w:marRight w:val="0"/>
      <w:marTop w:val="0"/>
      <w:marBottom w:val="0"/>
      <w:divBdr>
        <w:top w:val="none" w:sz="0" w:space="0" w:color="auto"/>
        <w:left w:val="none" w:sz="0" w:space="0" w:color="auto"/>
        <w:bottom w:val="none" w:sz="0" w:space="0" w:color="auto"/>
        <w:right w:val="none" w:sz="0" w:space="0" w:color="auto"/>
      </w:divBdr>
      <w:divsChild>
        <w:div w:id="574510092">
          <w:marLeft w:val="0"/>
          <w:marRight w:val="0"/>
          <w:marTop w:val="0"/>
          <w:marBottom w:val="0"/>
          <w:divBdr>
            <w:top w:val="none" w:sz="0" w:space="0" w:color="auto"/>
            <w:left w:val="none" w:sz="0" w:space="0" w:color="auto"/>
            <w:bottom w:val="none" w:sz="0" w:space="0" w:color="auto"/>
            <w:right w:val="none" w:sz="0" w:space="0" w:color="auto"/>
          </w:divBdr>
        </w:div>
        <w:div w:id="1723285754">
          <w:marLeft w:val="0"/>
          <w:marRight w:val="0"/>
          <w:marTop w:val="0"/>
          <w:marBottom w:val="0"/>
          <w:divBdr>
            <w:top w:val="none" w:sz="0" w:space="0" w:color="auto"/>
            <w:left w:val="none" w:sz="0" w:space="0" w:color="auto"/>
            <w:bottom w:val="none" w:sz="0" w:space="0" w:color="auto"/>
            <w:right w:val="none" w:sz="0" w:space="0" w:color="auto"/>
          </w:divBdr>
        </w:div>
      </w:divsChild>
    </w:div>
    <w:div w:id="1524444342">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557155955">
      <w:bodyDiv w:val="1"/>
      <w:marLeft w:val="0"/>
      <w:marRight w:val="0"/>
      <w:marTop w:val="0"/>
      <w:marBottom w:val="0"/>
      <w:divBdr>
        <w:top w:val="none" w:sz="0" w:space="0" w:color="auto"/>
        <w:left w:val="none" w:sz="0" w:space="0" w:color="auto"/>
        <w:bottom w:val="none" w:sz="0" w:space="0" w:color="auto"/>
        <w:right w:val="none" w:sz="0" w:space="0" w:color="auto"/>
      </w:divBdr>
    </w:div>
    <w:div w:id="1590500881">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752308932">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54955143">
      <w:bodyDiv w:val="1"/>
      <w:marLeft w:val="0"/>
      <w:marRight w:val="0"/>
      <w:marTop w:val="0"/>
      <w:marBottom w:val="0"/>
      <w:divBdr>
        <w:top w:val="none" w:sz="0" w:space="0" w:color="auto"/>
        <w:left w:val="none" w:sz="0" w:space="0" w:color="auto"/>
        <w:bottom w:val="none" w:sz="0" w:space="0" w:color="auto"/>
        <w:right w:val="none" w:sz="0" w:space="0" w:color="auto"/>
      </w:divBdr>
    </w:div>
    <w:div w:id="1858083623">
      <w:bodyDiv w:val="1"/>
      <w:marLeft w:val="0"/>
      <w:marRight w:val="0"/>
      <w:marTop w:val="0"/>
      <w:marBottom w:val="0"/>
      <w:divBdr>
        <w:top w:val="none" w:sz="0" w:space="0" w:color="auto"/>
        <w:left w:val="none" w:sz="0" w:space="0" w:color="auto"/>
        <w:bottom w:val="none" w:sz="0" w:space="0" w:color="auto"/>
        <w:right w:val="none" w:sz="0" w:space="0" w:color="auto"/>
      </w:divBdr>
    </w:div>
    <w:div w:id="1877155430">
      <w:bodyDiv w:val="1"/>
      <w:marLeft w:val="0"/>
      <w:marRight w:val="0"/>
      <w:marTop w:val="0"/>
      <w:marBottom w:val="0"/>
      <w:divBdr>
        <w:top w:val="none" w:sz="0" w:space="0" w:color="auto"/>
        <w:left w:val="none" w:sz="0" w:space="0" w:color="auto"/>
        <w:bottom w:val="none" w:sz="0" w:space="0" w:color="auto"/>
        <w:right w:val="none" w:sz="0" w:space="0" w:color="auto"/>
      </w:divBdr>
    </w:div>
    <w:div w:id="1964075809">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55814022">
      <w:bodyDiv w:val="1"/>
      <w:marLeft w:val="0"/>
      <w:marRight w:val="0"/>
      <w:marTop w:val="0"/>
      <w:marBottom w:val="0"/>
      <w:divBdr>
        <w:top w:val="none" w:sz="0" w:space="0" w:color="auto"/>
        <w:left w:val="none" w:sz="0" w:space="0" w:color="auto"/>
        <w:bottom w:val="none" w:sz="0" w:space="0" w:color="auto"/>
        <w:right w:val="none" w:sz="0" w:space="0" w:color="auto"/>
      </w:divBdr>
    </w:div>
    <w:div w:id="2063559097">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9" Type="http://schemas.openxmlformats.org/officeDocument/2006/relationships/hyperlink" Target="https://www.payscale.com/research/US" TargetMode="Externa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33" Type="http://schemas.openxmlformats.org/officeDocument/2006/relationships/hyperlink" Target="https://www.payscale.com/research/US" TargetMode="External"/><Relationship Id="rId38" Type="http://schemas.openxmlformats.org/officeDocument/2006/relationships/hyperlink" Target="https://nonprofitquarterly.org/2017/01/17/charters-public-whats-exec-salaries/"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s://www.salary.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s://nonprofitquarterly.org/2017/01/17/charters-public-whats-exec-salaries/" TargetMode="External"/><Relationship Id="rId37" Type="http://schemas.openxmlformats.org/officeDocument/2006/relationships/hyperlink" Target="https://www.dcpcsb.org/sites/default/files/2018-11-01%20DC%20PCSB%20Salary%20Info%20%20%281%29.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hyperlink" Target="https://www.payscale.com/research/US"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s://www.dcpcsb.org/sites/default/files/2018-11-01%20DC%20PCSB%20Salary%20Info%20%20%281%29.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hyperlink" Target="https://www.payscale.com/research/US" TargetMode="External"/><Relationship Id="rId35" Type="http://schemas.openxmlformats.org/officeDocument/2006/relationships/hyperlink" Target="https://www.sala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0C7A-C62B-4B29-BD52-6672B608E490}">
  <ds:schemaRefs>
    <ds:schemaRef ds:uri="http://schemas.openxmlformats.org/officeDocument/2006/bibliography"/>
  </ds:schemaRefs>
</ds:datastoreItem>
</file>

<file path=customXml/itemProps10.xml><?xml version="1.0" encoding="utf-8"?>
<ds:datastoreItem xmlns:ds="http://schemas.openxmlformats.org/officeDocument/2006/customXml" ds:itemID="{D66C8459-AC7E-4530-AE9E-E7827187E839}">
  <ds:schemaRefs>
    <ds:schemaRef ds:uri="http://schemas.openxmlformats.org/officeDocument/2006/bibliography"/>
  </ds:schemaRefs>
</ds:datastoreItem>
</file>

<file path=customXml/itemProps11.xml><?xml version="1.0" encoding="utf-8"?>
<ds:datastoreItem xmlns:ds="http://schemas.openxmlformats.org/officeDocument/2006/customXml" ds:itemID="{DA17420A-0075-47B0-B88E-E1B36B99321E}">
  <ds:schemaRefs>
    <ds:schemaRef ds:uri="http://schemas.openxmlformats.org/officeDocument/2006/bibliography"/>
  </ds:schemaRefs>
</ds:datastoreItem>
</file>

<file path=customXml/itemProps12.xml><?xml version="1.0" encoding="utf-8"?>
<ds:datastoreItem xmlns:ds="http://schemas.openxmlformats.org/officeDocument/2006/customXml" ds:itemID="{2216F5E7-7707-4A55-B4A0-109F7963A3C8}">
  <ds:schemaRefs>
    <ds:schemaRef ds:uri="http://schemas.openxmlformats.org/officeDocument/2006/bibliography"/>
  </ds:schemaRefs>
</ds:datastoreItem>
</file>

<file path=customXml/itemProps13.xml><?xml version="1.0" encoding="utf-8"?>
<ds:datastoreItem xmlns:ds="http://schemas.openxmlformats.org/officeDocument/2006/customXml" ds:itemID="{58BBB11C-3740-4C78-A543-96AAF8C5F1AC}">
  <ds:schemaRefs>
    <ds:schemaRef ds:uri="http://schemas.openxmlformats.org/officeDocument/2006/bibliography"/>
  </ds:schemaRefs>
</ds:datastoreItem>
</file>

<file path=customXml/itemProps14.xml><?xml version="1.0" encoding="utf-8"?>
<ds:datastoreItem xmlns:ds="http://schemas.openxmlformats.org/officeDocument/2006/customXml" ds:itemID="{3C6AC947-F166-479B-BED3-01EC8F55A6CE}">
  <ds:schemaRefs>
    <ds:schemaRef ds:uri="http://schemas.openxmlformats.org/officeDocument/2006/bibliography"/>
  </ds:schemaRefs>
</ds:datastoreItem>
</file>

<file path=customXml/itemProps15.xml><?xml version="1.0" encoding="utf-8"?>
<ds:datastoreItem xmlns:ds="http://schemas.openxmlformats.org/officeDocument/2006/customXml" ds:itemID="{95381FCA-06E4-4D48-A889-C03025864CC5}">
  <ds:schemaRefs>
    <ds:schemaRef ds:uri="http://schemas.openxmlformats.org/officeDocument/2006/bibliography"/>
  </ds:schemaRefs>
</ds:datastoreItem>
</file>

<file path=customXml/itemProps2.xml><?xml version="1.0" encoding="utf-8"?>
<ds:datastoreItem xmlns:ds="http://schemas.openxmlformats.org/officeDocument/2006/customXml" ds:itemID="{AC6CAB80-C3A7-4CA1-9279-4FE2B784C101}">
  <ds:schemaRefs>
    <ds:schemaRef ds:uri="http://schemas.openxmlformats.org/officeDocument/2006/bibliography"/>
  </ds:schemaRefs>
</ds:datastoreItem>
</file>

<file path=customXml/itemProps3.xml><?xml version="1.0" encoding="utf-8"?>
<ds:datastoreItem xmlns:ds="http://schemas.openxmlformats.org/officeDocument/2006/customXml" ds:itemID="{14E6DD53-6A88-41C8-9C03-370CACFE2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1AB118-965A-E547-B7DA-7906CA6A3243}">
  <ds:schemaRefs>
    <ds:schemaRef ds:uri="http://schemas.openxmlformats.org/officeDocument/2006/bibliography"/>
  </ds:schemaRefs>
</ds:datastoreItem>
</file>

<file path=customXml/itemProps6.xml><?xml version="1.0" encoding="utf-8"?>
<ds:datastoreItem xmlns:ds="http://schemas.openxmlformats.org/officeDocument/2006/customXml" ds:itemID="{130835B0-D9E1-F649-A334-0BEA4CBEE216}">
  <ds:schemaRefs>
    <ds:schemaRef ds:uri="http://schemas.openxmlformats.org/officeDocument/2006/bibliography"/>
  </ds:schemaRefs>
</ds:datastoreItem>
</file>

<file path=customXml/itemProps7.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8.xml><?xml version="1.0" encoding="utf-8"?>
<ds:datastoreItem xmlns:ds="http://schemas.openxmlformats.org/officeDocument/2006/customXml" ds:itemID="{CDE1F6C2-559F-4E19-BE7A-A71B86087FD6}">
  <ds:schemaRefs>
    <ds:schemaRef ds:uri="http://schemas.openxmlformats.org/officeDocument/2006/bibliography"/>
  </ds:schemaRefs>
</ds:datastoreItem>
</file>

<file path=customXml/itemProps9.xml><?xml version="1.0" encoding="utf-8"?>
<ds:datastoreItem xmlns:ds="http://schemas.openxmlformats.org/officeDocument/2006/customXml" ds:itemID="{5265025F-DA52-4733-83B0-875E40F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3</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SYSTEM</cp:lastModifiedBy>
  <cp:revision>2</cp:revision>
  <cp:lastPrinted>2017-12-06T17:31:00Z</cp:lastPrinted>
  <dcterms:created xsi:type="dcterms:W3CDTF">2019-12-04T14:17:00Z</dcterms:created>
  <dcterms:modified xsi:type="dcterms:W3CDTF">2019-12-04T14:17:00Z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