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v:background id="_x0000_s1025" o:bwmode="white" fillcolor="white [3212]">
      <v:fill r:id="rId7" o:title="Light downward diagonal" color2="white [3212]" type="pattern"/>
    </v:background>
  </w:background>
  <w:body>
    <w:p w14:paraId="45778C6A" w14:textId="312852C5" w:rsidR="00E5444E" w:rsidRDefault="00E5444E" w:rsidP="00941D1D">
      <w:pPr>
        <w:pStyle w:val="BodyText"/>
        <w:jc w:val="center"/>
        <w:rPr>
          <w:rStyle w:val="Strong"/>
          <w:rFonts w:asciiTheme="minorHAnsi" w:hAnsiTheme="minorHAnsi"/>
          <w:bCs w:val="0"/>
          <w:sz w:val="28"/>
        </w:rPr>
      </w:pPr>
      <w:bookmarkStart w:id="0" w:name="_GoBack"/>
      <w:bookmarkEnd w:id="0"/>
      <w:r w:rsidRPr="00C91C3F">
        <w:rPr>
          <w:rStyle w:val="Strong"/>
          <w:rFonts w:asciiTheme="minorHAnsi" w:hAnsiTheme="minorHAnsi"/>
          <w:bCs w:val="0"/>
          <w:sz w:val="28"/>
        </w:rPr>
        <w:t>Project 25 Compliance Assessment Program</w:t>
      </w:r>
      <w:r w:rsidR="00747651">
        <w:rPr>
          <w:rStyle w:val="Strong"/>
          <w:rFonts w:asciiTheme="minorHAnsi" w:hAnsiTheme="minorHAnsi"/>
          <w:bCs w:val="0"/>
          <w:sz w:val="28"/>
        </w:rPr>
        <w:t xml:space="preserve"> (P25 CAP)</w:t>
      </w:r>
    </w:p>
    <w:p w14:paraId="3C5C0493" w14:textId="34880308" w:rsidR="00747651" w:rsidRPr="00C91C3F" w:rsidRDefault="00747651" w:rsidP="00941D1D">
      <w:pPr>
        <w:pStyle w:val="BodyText"/>
        <w:jc w:val="center"/>
        <w:rPr>
          <w:rStyle w:val="Strong"/>
          <w:rFonts w:asciiTheme="minorHAnsi" w:hAnsiTheme="minorHAnsi"/>
          <w:bCs w:val="0"/>
          <w:sz w:val="28"/>
        </w:rPr>
      </w:pPr>
      <w:r>
        <w:rPr>
          <w:rStyle w:val="Strong"/>
          <w:rFonts w:asciiTheme="minorHAnsi" w:hAnsiTheme="minorHAnsi"/>
          <w:bCs w:val="0"/>
          <w:sz w:val="28"/>
        </w:rPr>
        <w:t>Suppliers’ Declaration of Compliance (SDOC)</w:t>
      </w:r>
    </w:p>
    <w:p w14:paraId="7BBC4834" w14:textId="4AC6EB44" w:rsidR="00E5444E" w:rsidRPr="00C91C3F" w:rsidRDefault="00D2012A" w:rsidP="00941D1D">
      <w:pPr>
        <w:pStyle w:val="BodyText"/>
        <w:jc w:val="center"/>
        <w:rPr>
          <w:rStyle w:val="Strong"/>
          <w:rFonts w:asciiTheme="minorHAnsi" w:hAnsiTheme="minorHAnsi"/>
          <w:bCs w:val="0"/>
          <w:sz w:val="24"/>
        </w:rPr>
      </w:pPr>
      <w:r w:rsidRPr="00C91C3F">
        <w:rPr>
          <w:rStyle w:val="Strong"/>
          <w:rFonts w:asciiTheme="minorHAnsi" w:hAnsiTheme="minorHAnsi"/>
          <w:bCs w:val="0"/>
          <w:sz w:val="24"/>
        </w:rPr>
        <w:t>[</w:t>
      </w:r>
      <w:r w:rsidR="000527D5" w:rsidRPr="00C91C3F">
        <w:rPr>
          <w:rStyle w:val="Strong"/>
          <w:rFonts w:asciiTheme="minorHAnsi" w:hAnsiTheme="minorHAnsi"/>
          <w:bCs w:val="0"/>
          <w:sz w:val="24"/>
        </w:rPr>
        <w:t>VENDOR_NAME</w:t>
      </w:r>
      <w:r w:rsidRPr="00C91C3F">
        <w:rPr>
          <w:rStyle w:val="Strong"/>
          <w:rFonts w:asciiTheme="minorHAnsi" w:hAnsiTheme="minorHAnsi"/>
          <w:bCs w:val="0"/>
          <w:sz w:val="24"/>
        </w:rPr>
        <w:t>]</w:t>
      </w:r>
      <w:r w:rsidR="000527D5" w:rsidRPr="00C91C3F">
        <w:rPr>
          <w:rStyle w:val="Strong"/>
          <w:rFonts w:asciiTheme="minorHAnsi" w:hAnsiTheme="minorHAnsi"/>
          <w:bCs w:val="0"/>
          <w:sz w:val="24"/>
        </w:rPr>
        <w:t xml:space="preserve"> - </w:t>
      </w:r>
      <w:r w:rsidRPr="00C91C3F">
        <w:rPr>
          <w:rStyle w:val="Strong"/>
          <w:rFonts w:asciiTheme="minorHAnsi" w:hAnsiTheme="minorHAnsi"/>
          <w:bCs w:val="0"/>
          <w:sz w:val="24"/>
        </w:rPr>
        <w:t>[</w:t>
      </w:r>
      <w:r w:rsidR="00E5444E" w:rsidRPr="00C91C3F">
        <w:rPr>
          <w:rStyle w:val="Strong"/>
          <w:rFonts w:asciiTheme="minorHAnsi" w:hAnsiTheme="minorHAnsi"/>
          <w:bCs w:val="0"/>
          <w:sz w:val="24"/>
        </w:rPr>
        <w:t>SUBSCRIBER</w:t>
      </w:r>
      <w:r w:rsidR="00767E7B" w:rsidRPr="00C91C3F">
        <w:rPr>
          <w:rStyle w:val="Strong"/>
          <w:rFonts w:asciiTheme="minorHAnsi" w:hAnsiTheme="minorHAnsi"/>
          <w:bCs w:val="0"/>
          <w:sz w:val="24"/>
        </w:rPr>
        <w:t>_</w:t>
      </w:r>
      <w:r w:rsidR="009049C1" w:rsidRPr="00C91C3F">
        <w:rPr>
          <w:rStyle w:val="Strong"/>
          <w:rFonts w:asciiTheme="minorHAnsi" w:hAnsiTheme="minorHAnsi"/>
          <w:bCs w:val="0"/>
          <w:sz w:val="24"/>
        </w:rPr>
        <w:t>MODEL</w:t>
      </w:r>
      <w:r w:rsidR="00767E7B" w:rsidRPr="00C91C3F">
        <w:rPr>
          <w:rStyle w:val="Strong"/>
          <w:rFonts w:asciiTheme="minorHAnsi" w:hAnsiTheme="minorHAnsi"/>
          <w:bCs w:val="0"/>
          <w:sz w:val="24"/>
        </w:rPr>
        <w:t>_</w:t>
      </w:r>
      <w:r w:rsidR="00EB3CD6" w:rsidRPr="00C91C3F">
        <w:rPr>
          <w:rStyle w:val="Strong"/>
          <w:rFonts w:asciiTheme="minorHAnsi" w:hAnsiTheme="minorHAnsi"/>
          <w:bCs w:val="0"/>
          <w:sz w:val="24"/>
        </w:rPr>
        <w:t>NAME</w:t>
      </w:r>
      <w:r w:rsidRPr="00C91C3F">
        <w:rPr>
          <w:rStyle w:val="Strong"/>
          <w:rFonts w:asciiTheme="minorHAnsi" w:hAnsiTheme="minorHAnsi"/>
          <w:bCs w:val="0"/>
          <w:sz w:val="24"/>
        </w:rPr>
        <w:t>]</w:t>
      </w:r>
    </w:p>
    <w:p w14:paraId="012AFBA4" w14:textId="2C7CDA5F" w:rsidR="00E5444E" w:rsidRPr="00C91C3F" w:rsidRDefault="00E5444E" w:rsidP="00941D1D">
      <w:pPr>
        <w:pStyle w:val="BodyText"/>
        <w:jc w:val="center"/>
        <w:rPr>
          <w:rStyle w:val="Strong"/>
          <w:bCs w:val="0"/>
          <w:sz w:val="28"/>
        </w:rPr>
      </w:pPr>
      <w:r w:rsidRPr="00C91C3F">
        <w:rPr>
          <w:rStyle w:val="Strong"/>
          <w:rFonts w:asciiTheme="minorHAnsi" w:hAnsiTheme="minorHAnsi"/>
          <w:bCs w:val="0"/>
          <w:sz w:val="24"/>
        </w:rPr>
        <w:t>Month, Day, Year</w:t>
      </w:r>
      <w:r w:rsidR="00FE44C1" w:rsidRPr="00C91C3F">
        <w:rPr>
          <w:rStyle w:val="Strong"/>
          <w:bCs w:val="0"/>
          <w:sz w:val="24"/>
        </w:rPr>
        <w:t xml:space="preserve"> </w:t>
      </w:r>
      <w:r w:rsidR="00FE44C1" w:rsidRPr="00C91C3F">
        <w:rPr>
          <w:rStyle w:val="Strong"/>
          <w:b w:val="0"/>
          <w:bCs w:val="0"/>
        </w:rPr>
        <w:t>[</w:t>
      </w:r>
      <w:r w:rsidR="00C91C3F">
        <w:rPr>
          <w:rStyle w:val="Strong"/>
          <w:b w:val="0"/>
          <w:bCs w:val="0"/>
        </w:rPr>
        <w:t>D</w:t>
      </w:r>
      <w:r w:rsidR="00FE44C1" w:rsidRPr="00C91C3F">
        <w:rPr>
          <w:rStyle w:val="Strong"/>
          <w:b w:val="0"/>
          <w:bCs w:val="0"/>
        </w:rPr>
        <w:t>ate submitted or resubmitted to P25 CAP]</w:t>
      </w:r>
    </w:p>
    <w:p w14:paraId="2A37C8B6" w14:textId="77777777" w:rsidR="003B5F7E" w:rsidRDefault="003B5F7E" w:rsidP="009A293B"/>
    <w:p w14:paraId="2EAEF0EC" w14:textId="77777777" w:rsidR="00493899" w:rsidRPr="00E62EB8" w:rsidRDefault="00493899" w:rsidP="00493899">
      <w:pPr>
        <w:pStyle w:val="Heading1"/>
      </w:pPr>
      <w:r>
        <w:t>SUBSCRIBER PRODUCT INFORMATION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86" w:type="dxa"/>
          <w:bottom w:w="29" w:type="dxa"/>
          <w:right w:w="86" w:type="dxa"/>
        </w:tblCellMar>
        <w:tblLook w:val="01E0" w:firstRow="1" w:lastRow="1" w:firstColumn="1" w:lastColumn="1" w:noHBand="0" w:noVBand="0"/>
        <w:tblCaption w:val="Product Info"/>
        <w:tblDescription w:val="Table. Each row provides information about the product."/>
      </w:tblPr>
      <w:tblGrid>
        <w:gridCol w:w="3515"/>
        <w:gridCol w:w="6017"/>
      </w:tblGrid>
      <w:tr w:rsidR="00493899" w:rsidRPr="00A60EDD" w14:paraId="7688B696" w14:textId="77777777" w:rsidTr="003270B7">
        <w:trPr>
          <w:cantSplit/>
          <w:trHeight w:val="21"/>
          <w:tblHeader/>
          <w:jc w:val="center"/>
        </w:trPr>
        <w:tc>
          <w:tcPr>
            <w:tcW w:w="3448" w:type="dxa"/>
            <w:tcBorders>
              <w:top w:val="single" w:sz="4" w:space="0" w:color="auto"/>
              <w:left w:val="single" w:sz="4" w:space="0" w:color="auto"/>
              <w:bottom w:val="single" w:sz="4" w:space="0" w:color="auto"/>
              <w:right w:val="single" w:sz="4" w:space="0" w:color="auto"/>
            </w:tcBorders>
            <w:shd w:val="clear" w:color="auto" w:fill="F3F3F3"/>
            <w:hideMark/>
          </w:tcPr>
          <w:p w14:paraId="085D6601" w14:textId="77777777" w:rsidR="00493899" w:rsidRPr="00A60EDD" w:rsidRDefault="00493899" w:rsidP="00B5745A">
            <w:pPr>
              <w:pStyle w:val="ListParagraph"/>
              <w:rPr>
                <w:rStyle w:val="Strong"/>
                <w:b w:val="0"/>
                <w:bCs w:val="0"/>
                <w:szCs w:val="20"/>
              </w:rPr>
            </w:pPr>
            <w:r w:rsidRPr="00A60EDD">
              <w:rPr>
                <w:b/>
                <w:szCs w:val="20"/>
              </w:rPr>
              <w:t>Subscriber Info</w:t>
            </w:r>
          </w:p>
        </w:tc>
        <w:tc>
          <w:tcPr>
            <w:tcW w:w="5902" w:type="dxa"/>
            <w:tcBorders>
              <w:top w:val="single" w:sz="4" w:space="0" w:color="auto"/>
              <w:left w:val="single" w:sz="4" w:space="0" w:color="auto"/>
              <w:bottom w:val="single" w:sz="4" w:space="0" w:color="auto"/>
              <w:right w:val="single" w:sz="4" w:space="0" w:color="auto"/>
            </w:tcBorders>
            <w:shd w:val="clear" w:color="auto" w:fill="F3F3F3"/>
            <w:hideMark/>
          </w:tcPr>
          <w:p w14:paraId="021EE6CB" w14:textId="77777777" w:rsidR="00493899" w:rsidRPr="00A60EDD" w:rsidRDefault="00493899" w:rsidP="00B5745A">
            <w:pPr>
              <w:pStyle w:val="ListParagraph"/>
              <w:rPr>
                <w:b/>
                <w:szCs w:val="20"/>
              </w:rPr>
            </w:pPr>
            <w:r w:rsidRPr="00A60EDD">
              <w:rPr>
                <w:b/>
                <w:szCs w:val="20"/>
              </w:rPr>
              <w:t>Detail</w:t>
            </w:r>
          </w:p>
        </w:tc>
      </w:tr>
      <w:tr w:rsidR="00493899" w:rsidRPr="00A60EDD" w14:paraId="7FDDC76D" w14:textId="77777777" w:rsidTr="003270B7">
        <w:trPr>
          <w:cantSplit/>
          <w:trHeight w:val="46"/>
          <w:jc w:val="center"/>
        </w:trPr>
        <w:tc>
          <w:tcPr>
            <w:tcW w:w="3448" w:type="dxa"/>
            <w:tcBorders>
              <w:top w:val="single" w:sz="4" w:space="0" w:color="auto"/>
              <w:left w:val="single" w:sz="4" w:space="0" w:color="auto"/>
              <w:bottom w:val="single" w:sz="4" w:space="0" w:color="auto"/>
              <w:right w:val="single" w:sz="4" w:space="0" w:color="auto"/>
            </w:tcBorders>
            <w:vAlign w:val="center"/>
            <w:hideMark/>
          </w:tcPr>
          <w:p w14:paraId="75D18536" w14:textId="77777777" w:rsidR="00493899" w:rsidRPr="00A60EDD" w:rsidRDefault="00493899" w:rsidP="00B5745A">
            <w:pPr>
              <w:pStyle w:val="ListParagraph"/>
              <w:rPr>
                <w:szCs w:val="20"/>
              </w:rPr>
            </w:pPr>
            <w:r>
              <w:rPr>
                <w:szCs w:val="20"/>
              </w:rPr>
              <w:t>Model Name</w:t>
            </w:r>
            <w:r w:rsidRPr="00A60EDD">
              <w:rPr>
                <w:szCs w:val="20"/>
              </w:rPr>
              <w:t>:</w:t>
            </w:r>
          </w:p>
        </w:tc>
        <w:tc>
          <w:tcPr>
            <w:tcW w:w="5902" w:type="dxa"/>
            <w:tcBorders>
              <w:top w:val="single" w:sz="4" w:space="0" w:color="auto"/>
              <w:left w:val="single" w:sz="4" w:space="0" w:color="auto"/>
              <w:bottom w:val="single" w:sz="4" w:space="0" w:color="auto"/>
              <w:right w:val="single" w:sz="4" w:space="0" w:color="auto"/>
            </w:tcBorders>
            <w:vAlign w:val="center"/>
            <w:hideMark/>
          </w:tcPr>
          <w:p w14:paraId="01F06EF8" w14:textId="77777777" w:rsidR="00493899" w:rsidRPr="00A60EDD" w:rsidRDefault="00493899" w:rsidP="00B5745A">
            <w:pPr>
              <w:pStyle w:val="ListParagraph"/>
              <w:rPr>
                <w:szCs w:val="20"/>
              </w:rPr>
            </w:pPr>
            <w:r>
              <w:rPr>
                <w:szCs w:val="20"/>
              </w:rPr>
              <w:t>[</w:t>
            </w:r>
            <w:r w:rsidRPr="00A60EDD">
              <w:rPr>
                <w:szCs w:val="20"/>
              </w:rPr>
              <w:t>Model Name</w:t>
            </w:r>
            <w:r>
              <w:rPr>
                <w:szCs w:val="20"/>
              </w:rPr>
              <w:t>]</w:t>
            </w:r>
            <w:r w:rsidRPr="00A60EDD">
              <w:rPr>
                <w:szCs w:val="20"/>
              </w:rPr>
              <w:t xml:space="preserve"> </w:t>
            </w:r>
          </w:p>
        </w:tc>
      </w:tr>
      <w:tr w:rsidR="00493899" w:rsidRPr="00A60EDD" w14:paraId="494D04D9" w14:textId="77777777" w:rsidTr="003270B7">
        <w:trPr>
          <w:cantSplit/>
          <w:trHeight w:val="21"/>
          <w:jc w:val="center"/>
        </w:trPr>
        <w:tc>
          <w:tcPr>
            <w:tcW w:w="3448" w:type="dxa"/>
            <w:tcBorders>
              <w:top w:val="single" w:sz="4" w:space="0" w:color="auto"/>
              <w:left w:val="single" w:sz="4" w:space="0" w:color="auto"/>
              <w:bottom w:val="single" w:sz="4" w:space="0" w:color="auto"/>
              <w:right w:val="single" w:sz="4" w:space="0" w:color="auto"/>
            </w:tcBorders>
            <w:vAlign w:val="center"/>
          </w:tcPr>
          <w:p w14:paraId="7A38AEA9" w14:textId="77777777" w:rsidR="00493899" w:rsidRPr="00A60EDD" w:rsidRDefault="00493899" w:rsidP="00B5745A">
            <w:pPr>
              <w:pStyle w:val="ListParagraph"/>
              <w:rPr>
                <w:szCs w:val="20"/>
              </w:rPr>
            </w:pPr>
            <w:r>
              <w:rPr>
                <w:szCs w:val="20"/>
              </w:rPr>
              <w:t xml:space="preserve">Tested </w:t>
            </w:r>
            <w:r w:rsidRPr="00A60EDD">
              <w:rPr>
                <w:szCs w:val="20"/>
              </w:rPr>
              <w:t>Software Version</w:t>
            </w:r>
            <w:r>
              <w:rPr>
                <w:szCs w:val="20"/>
              </w:rPr>
              <w:t>s</w:t>
            </w:r>
            <w:r w:rsidRPr="00A60EDD">
              <w:rPr>
                <w:szCs w:val="20"/>
              </w:rPr>
              <w:t>:</w:t>
            </w:r>
            <w:r>
              <w:rPr>
                <w:rStyle w:val="FootnoteReference"/>
                <w:szCs w:val="20"/>
              </w:rPr>
              <w:footnoteReference w:id="1"/>
            </w:r>
          </w:p>
        </w:tc>
        <w:tc>
          <w:tcPr>
            <w:tcW w:w="5902" w:type="dxa"/>
            <w:tcBorders>
              <w:top w:val="single" w:sz="4" w:space="0" w:color="auto"/>
              <w:left w:val="single" w:sz="4" w:space="0" w:color="auto"/>
              <w:bottom w:val="single" w:sz="4" w:space="0" w:color="auto"/>
              <w:right w:val="single" w:sz="4" w:space="0" w:color="auto"/>
            </w:tcBorders>
            <w:vAlign w:val="center"/>
          </w:tcPr>
          <w:p w14:paraId="6B91894B" w14:textId="77777777" w:rsidR="00493899" w:rsidRPr="00A60EDD" w:rsidRDefault="00493899" w:rsidP="00B5745A">
            <w:pPr>
              <w:pStyle w:val="ListParagraph"/>
              <w:rPr>
                <w:szCs w:val="20"/>
              </w:rPr>
            </w:pPr>
            <w:r>
              <w:rPr>
                <w:szCs w:val="20"/>
              </w:rPr>
              <w:t>[</w:t>
            </w:r>
            <w:r w:rsidRPr="00A60EDD">
              <w:rPr>
                <w:szCs w:val="20"/>
              </w:rPr>
              <w:t>XX.A</w:t>
            </w:r>
            <w:r>
              <w:rPr>
                <w:szCs w:val="20"/>
              </w:rPr>
              <w:t>]</w:t>
            </w:r>
          </w:p>
        </w:tc>
      </w:tr>
      <w:tr w:rsidR="00493899" w:rsidRPr="00A60EDD" w14:paraId="2F31903A" w14:textId="77777777" w:rsidTr="003270B7">
        <w:trPr>
          <w:cantSplit/>
          <w:jc w:val="center"/>
        </w:trPr>
        <w:tc>
          <w:tcPr>
            <w:tcW w:w="3448" w:type="dxa"/>
            <w:tcBorders>
              <w:top w:val="single" w:sz="4" w:space="0" w:color="auto"/>
              <w:left w:val="single" w:sz="4" w:space="0" w:color="auto"/>
              <w:bottom w:val="single" w:sz="4" w:space="0" w:color="auto"/>
              <w:right w:val="single" w:sz="4" w:space="0" w:color="auto"/>
            </w:tcBorders>
            <w:vAlign w:val="center"/>
            <w:hideMark/>
          </w:tcPr>
          <w:p w14:paraId="2ABFC363" w14:textId="77777777" w:rsidR="00493899" w:rsidRPr="00A60EDD" w:rsidRDefault="00493899" w:rsidP="00B5745A">
            <w:pPr>
              <w:pStyle w:val="ListParagraph"/>
              <w:rPr>
                <w:szCs w:val="20"/>
              </w:rPr>
            </w:pPr>
            <w:r>
              <w:rPr>
                <w:szCs w:val="20"/>
              </w:rPr>
              <w:t xml:space="preserve">Hardware Capabilities/Options &amp; </w:t>
            </w:r>
            <w:r w:rsidRPr="00A60EDD">
              <w:rPr>
                <w:szCs w:val="20"/>
              </w:rPr>
              <w:t>Software Options:</w:t>
            </w:r>
          </w:p>
        </w:tc>
        <w:tc>
          <w:tcPr>
            <w:tcW w:w="5902" w:type="dxa"/>
            <w:tcBorders>
              <w:top w:val="single" w:sz="4" w:space="0" w:color="auto"/>
              <w:left w:val="single" w:sz="4" w:space="0" w:color="auto"/>
              <w:bottom w:val="single" w:sz="4" w:space="0" w:color="auto"/>
              <w:right w:val="single" w:sz="4" w:space="0" w:color="auto"/>
            </w:tcBorders>
            <w:vAlign w:val="center"/>
            <w:hideMark/>
          </w:tcPr>
          <w:p w14:paraId="19B77C8B" w14:textId="77777777" w:rsidR="00493899" w:rsidRPr="00941D1D" w:rsidRDefault="00493899" w:rsidP="00B5745A">
            <w:pPr>
              <w:pStyle w:val="ListParagraph"/>
              <w:rPr>
                <w:szCs w:val="20"/>
              </w:rPr>
            </w:pPr>
            <w:r>
              <w:rPr>
                <w:szCs w:val="20"/>
              </w:rPr>
              <w:t>[</w:t>
            </w:r>
            <w:r w:rsidRPr="00941D1D">
              <w:rPr>
                <w:szCs w:val="20"/>
              </w:rPr>
              <w:t>Examples: Full/Partial/No Display; Full/Partial/No Keypad; DTMF Microphone, Frequency Bands P25 Conventional, P25 Trunking, P25 TDMA Trunking, AES-256 Encryption</w:t>
            </w:r>
            <w:r>
              <w:rPr>
                <w:szCs w:val="20"/>
              </w:rPr>
              <w:t>]</w:t>
            </w:r>
          </w:p>
        </w:tc>
      </w:tr>
    </w:tbl>
    <w:p w14:paraId="5AE56226" w14:textId="77777777" w:rsidR="00493899" w:rsidRDefault="00493899" w:rsidP="00493899"/>
    <w:p w14:paraId="1F5FDECE" w14:textId="1E4B438E" w:rsidR="00E462C7" w:rsidRDefault="00595912" w:rsidP="00941D1D">
      <w:pPr>
        <w:pStyle w:val="Heading1"/>
      </w:pPr>
      <w:r>
        <w:t xml:space="preserve">TEST REQUIREMENTS </w:t>
      </w:r>
      <w:r w:rsidR="008B1330">
        <w:t xml:space="preserve">CAB </w:t>
      </w:r>
      <w:r w:rsidR="00E462C7">
        <w:t>I</w:t>
      </w:r>
      <w:r w:rsidR="008B1330">
        <w:t>DENTIFICATION</w:t>
      </w:r>
    </w:p>
    <w:p w14:paraId="51684128" w14:textId="6E964051" w:rsidR="00E462C7" w:rsidRPr="00941D1D" w:rsidRDefault="00E462C7" w:rsidP="009A293B">
      <w:r>
        <w:t xml:space="preserve">This product was tested </w:t>
      </w:r>
      <w:r w:rsidR="00732956">
        <w:t>according to the</w:t>
      </w:r>
      <w:r>
        <w:t xml:space="preserve"> P25 </w:t>
      </w:r>
      <w:r w:rsidR="00732956">
        <w:t xml:space="preserve">CAP </w:t>
      </w:r>
      <w:r>
        <w:t>Test Requirements</w:t>
      </w:r>
      <w:r w:rsidR="007B12ED">
        <w:t xml:space="preserve"> </w:t>
      </w:r>
      <w:r w:rsidR="001B0CF5">
        <w:t>Compliance Assessment Bulletin (</w:t>
      </w:r>
      <w:r w:rsidR="007B12ED">
        <w:t>CAB</w:t>
      </w:r>
      <w:r w:rsidR="001B0CF5">
        <w:t>)</w:t>
      </w:r>
      <w:r w:rsidR="007B12ED">
        <w:t xml:space="preserve"> indicated by the checked box.</w:t>
      </w:r>
    </w:p>
    <w:tbl>
      <w:tblPr>
        <w:tblStyle w:val="TableGrid"/>
        <w:tblW w:w="5000" w:type="pct"/>
        <w:jc w:val="center"/>
        <w:tblCellMar>
          <w:top w:w="29" w:type="dxa"/>
          <w:left w:w="72" w:type="dxa"/>
          <w:bottom w:w="29" w:type="dxa"/>
          <w:right w:w="72" w:type="dxa"/>
        </w:tblCellMar>
        <w:tblLook w:val="04A0" w:firstRow="1" w:lastRow="0" w:firstColumn="1" w:lastColumn="0" w:noHBand="0" w:noVBand="1"/>
      </w:tblPr>
      <w:tblGrid>
        <w:gridCol w:w="715"/>
        <w:gridCol w:w="3988"/>
        <w:gridCol w:w="4801"/>
      </w:tblGrid>
      <w:tr w:rsidR="003B5F7E" w:rsidRPr="001B0CF5" w14:paraId="4AE2541F" w14:textId="114EEE99" w:rsidTr="00E6335E">
        <w:trPr>
          <w:cantSplit/>
          <w:trHeight w:val="395"/>
          <w:tblHeader/>
          <w:jc w:val="center"/>
        </w:trPr>
        <w:tc>
          <w:tcPr>
            <w:tcW w:w="697" w:type="dxa"/>
            <w:shd w:val="clear" w:color="auto" w:fill="F2F2F2" w:themeFill="background1" w:themeFillShade="F2"/>
            <w:vAlign w:val="center"/>
          </w:tcPr>
          <w:p w14:paraId="70DE4CB2" w14:textId="5FD6C262" w:rsidR="00732956" w:rsidRPr="00941D1D" w:rsidRDefault="001B0CF5">
            <w:pPr>
              <w:jc w:val="center"/>
              <w:rPr>
                <w:caps/>
              </w:rPr>
            </w:pPr>
            <w:r w:rsidRPr="00941D1D">
              <w:rPr>
                <w:sz w:val="20"/>
              </w:rPr>
              <w:t>check one</w:t>
            </w:r>
          </w:p>
        </w:tc>
        <w:tc>
          <w:tcPr>
            <w:tcW w:w="3888" w:type="dxa"/>
            <w:shd w:val="clear" w:color="auto" w:fill="F2F2F2" w:themeFill="background1" w:themeFillShade="F2"/>
            <w:vAlign w:val="center"/>
          </w:tcPr>
          <w:p w14:paraId="1B313C48" w14:textId="72F8D7F2" w:rsidR="00FE44C1" w:rsidRPr="00941D1D" w:rsidRDefault="001B0CF5">
            <w:pPr>
              <w:rPr>
                <w:b/>
              </w:rPr>
            </w:pPr>
            <w:r w:rsidRPr="00941D1D">
              <w:rPr>
                <w:b/>
              </w:rPr>
              <w:t>P25 CAP Test Requirement CAB</w:t>
            </w:r>
          </w:p>
        </w:tc>
        <w:tc>
          <w:tcPr>
            <w:tcW w:w="4680" w:type="dxa"/>
            <w:shd w:val="clear" w:color="auto" w:fill="F2F2F2" w:themeFill="background1" w:themeFillShade="F2"/>
            <w:vAlign w:val="center"/>
          </w:tcPr>
          <w:p w14:paraId="1C243123" w14:textId="759BCB5D" w:rsidR="00732956" w:rsidRPr="00941D1D" w:rsidRDefault="001B0CF5">
            <w:pPr>
              <w:rPr>
                <w:b/>
              </w:rPr>
            </w:pPr>
            <w:r w:rsidRPr="00941D1D">
              <w:rPr>
                <w:b/>
              </w:rPr>
              <w:t>Details</w:t>
            </w:r>
          </w:p>
        </w:tc>
      </w:tr>
      <w:tr w:rsidR="001B0CF5" w:rsidRPr="00732956" w14:paraId="5544D403" w14:textId="77777777" w:rsidTr="00E6335E">
        <w:trPr>
          <w:cantSplit/>
          <w:trHeight w:val="280"/>
          <w:tblHeader/>
          <w:jc w:val="center"/>
        </w:trPr>
        <w:tc>
          <w:tcPr>
            <w:tcW w:w="697" w:type="dxa"/>
            <w:vAlign w:val="center"/>
          </w:tcPr>
          <w:p w14:paraId="2F8F9D6C" w14:textId="77777777" w:rsidR="001B0CF5" w:rsidRPr="004E247B" w:rsidRDefault="001B0CF5" w:rsidP="001B0CF5">
            <w:pPr>
              <w:jc w:val="center"/>
              <w:rPr>
                <w:b/>
                <w:caps/>
                <w:sz w:val="28"/>
              </w:rPr>
            </w:pPr>
          </w:p>
        </w:tc>
        <w:tc>
          <w:tcPr>
            <w:tcW w:w="3888" w:type="dxa"/>
            <w:vAlign w:val="center"/>
          </w:tcPr>
          <w:p w14:paraId="3396F5D4" w14:textId="4BD9131C" w:rsidR="001B0CF5" w:rsidRPr="00732956" w:rsidRDefault="001B0CF5" w:rsidP="001B0CF5">
            <w:r w:rsidRPr="00B2484B">
              <w:rPr>
                <w:b/>
              </w:rPr>
              <w:t>P25-CAB-CAI_TEST_REQ – August 2016</w:t>
            </w:r>
            <w:r>
              <w:rPr>
                <w:rStyle w:val="FootnoteReference"/>
              </w:rPr>
              <w:footnoteReference w:id="2"/>
            </w:r>
          </w:p>
        </w:tc>
        <w:tc>
          <w:tcPr>
            <w:tcW w:w="4680" w:type="dxa"/>
            <w:vAlign w:val="center"/>
          </w:tcPr>
          <w:p w14:paraId="41618555" w14:textId="3EE5195A" w:rsidR="001B0CF5" w:rsidRDefault="00BD6351" w:rsidP="001B0CF5">
            <w:r w:rsidRPr="00B2484B">
              <w:rPr>
                <w:sz w:val="20"/>
              </w:rPr>
              <w:t>Adds conventional i</w:t>
            </w:r>
            <w:r w:rsidR="001B0CF5" w:rsidRPr="00B2484B">
              <w:rPr>
                <w:sz w:val="20"/>
              </w:rPr>
              <w:t>nteroperability testing to the March 2010 P25 CAP Test Requirements</w:t>
            </w:r>
          </w:p>
        </w:tc>
      </w:tr>
      <w:tr w:rsidR="001B0CF5" w:rsidRPr="00732956" w14:paraId="2C611827" w14:textId="337DBF1E" w:rsidTr="00E6335E">
        <w:trPr>
          <w:cantSplit/>
          <w:trHeight w:val="21"/>
          <w:tblHeader/>
          <w:jc w:val="center"/>
        </w:trPr>
        <w:tc>
          <w:tcPr>
            <w:tcW w:w="697" w:type="dxa"/>
            <w:vAlign w:val="center"/>
          </w:tcPr>
          <w:p w14:paraId="67C20B6A" w14:textId="64B24263" w:rsidR="001B0CF5" w:rsidRPr="00941D1D" w:rsidRDefault="001B0CF5" w:rsidP="001B0CF5">
            <w:pPr>
              <w:jc w:val="center"/>
              <w:rPr>
                <w:b/>
                <w:caps/>
                <w:sz w:val="28"/>
              </w:rPr>
            </w:pPr>
          </w:p>
        </w:tc>
        <w:tc>
          <w:tcPr>
            <w:tcW w:w="3888" w:type="dxa"/>
            <w:vAlign w:val="center"/>
          </w:tcPr>
          <w:p w14:paraId="1A3CDFC4" w14:textId="0E37435A" w:rsidR="001B0CF5" w:rsidRPr="0082468F" w:rsidRDefault="001B0CF5" w:rsidP="001B0CF5">
            <w:r w:rsidRPr="00B2484B">
              <w:rPr>
                <w:b/>
              </w:rPr>
              <w:t>P25-CAB-CAI_TEST_REQ – July 2017</w:t>
            </w:r>
            <w:r>
              <w:rPr>
                <w:rStyle w:val="FootnoteReference"/>
              </w:rPr>
              <w:footnoteReference w:id="3"/>
            </w:r>
          </w:p>
        </w:tc>
        <w:tc>
          <w:tcPr>
            <w:tcW w:w="4680" w:type="dxa"/>
            <w:vAlign w:val="center"/>
          </w:tcPr>
          <w:p w14:paraId="7A19AC99" w14:textId="768C8316" w:rsidR="001B0CF5" w:rsidRPr="00941D1D" w:rsidRDefault="001B0CF5" w:rsidP="001B0CF5">
            <w:r w:rsidRPr="00B2484B">
              <w:rPr>
                <w:sz w:val="20"/>
              </w:rPr>
              <w:t>Includes August 2016 P25 CAP Test Requirements; Adds TDMA performance and interoperability testing and trunked supplementary data testing</w:t>
            </w:r>
          </w:p>
        </w:tc>
      </w:tr>
    </w:tbl>
    <w:p w14:paraId="7F946F10" w14:textId="77777777" w:rsidR="00FC2087" w:rsidRDefault="00FC2087" w:rsidP="00493899"/>
    <w:p w14:paraId="33731CB6" w14:textId="77777777" w:rsidR="00493899" w:rsidRDefault="00493899" w:rsidP="00493899">
      <w:pPr>
        <w:pStyle w:val="Heading1"/>
      </w:pPr>
      <w:r>
        <w:t>SUMMARY TEST REPORT IDENTIFIER</w:t>
      </w:r>
      <w:r>
        <w:rPr>
          <w:rStyle w:val="FootnoteReference"/>
        </w:rPr>
        <w:footnoteReference w:id="4"/>
      </w:r>
    </w:p>
    <w:tbl>
      <w:tblPr>
        <w:tblW w:w="5000" w:type="pct"/>
        <w:jc w:val="center"/>
        <w:tblCellMar>
          <w:top w:w="29" w:type="dxa"/>
          <w:left w:w="72" w:type="dxa"/>
          <w:bottom w:w="29" w:type="dxa"/>
          <w:right w:w="72" w:type="dxa"/>
        </w:tblCellMar>
        <w:tblLook w:val="04A0" w:firstRow="1" w:lastRow="0" w:firstColumn="1" w:lastColumn="0" w:noHBand="0" w:noVBand="1"/>
      </w:tblPr>
      <w:tblGrid>
        <w:gridCol w:w="3903"/>
        <w:gridCol w:w="5601"/>
      </w:tblGrid>
      <w:tr w:rsidR="00493899" w:rsidRPr="00654627" w14:paraId="34A54DBD" w14:textId="77777777" w:rsidTr="00E6335E">
        <w:trPr>
          <w:cantSplit/>
          <w:trHeight w:val="340"/>
          <w:jc w:val="center"/>
        </w:trPr>
        <w:tc>
          <w:tcPr>
            <w:tcW w:w="38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2214E5A" w14:textId="77777777" w:rsidR="00493899" w:rsidRPr="009A293B" w:rsidRDefault="00493899" w:rsidP="005A56BE">
            <w:pPr>
              <w:spacing w:after="0" w:line="240" w:lineRule="auto"/>
              <w:jc w:val="center"/>
              <w:rPr>
                <w:rFonts w:ascii="Calibri" w:eastAsia="Times New Roman" w:hAnsi="Calibri" w:cs="Times New Roman"/>
                <w:bCs/>
                <w:color w:val="000000"/>
                <w:szCs w:val="24"/>
              </w:rPr>
            </w:pPr>
            <w:r w:rsidRPr="009A293B">
              <w:rPr>
                <w:rFonts w:ascii="Calibri" w:eastAsia="Times New Roman" w:hAnsi="Calibri" w:cs="Times New Roman"/>
                <w:bCs/>
                <w:color w:val="000000"/>
                <w:szCs w:val="24"/>
              </w:rPr>
              <w:t>Summary Test Report (STR) Identifier</w:t>
            </w:r>
            <w:r>
              <w:rPr>
                <w:rFonts w:ascii="Calibri" w:eastAsia="Times New Roman" w:hAnsi="Calibri" w:cs="Times New Roman"/>
                <w:bCs/>
                <w:color w:val="000000"/>
                <w:szCs w:val="24"/>
              </w:rPr>
              <w:t>:</w:t>
            </w:r>
          </w:p>
        </w:tc>
        <w:tc>
          <w:tcPr>
            <w:tcW w:w="5540" w:type="dxa"/>
            <w:tcBorders>
              <w:top w:val="single" w:sz="8" w:space="0" w:color="auto"/>
              <w:left w:val="nil"/>
              <w:bottom w:val="single" w:sz="8" w:space="0" w:color="auto"/>
              <w:right w:val="single" w:sz="8" w:space="0" w:color="auto"/>
            </w:tcBorders>
            <w:shd w:val="clear" w:color="auto" w:fill="auto"/>
            <w:noWrap/>
            <w:vAlign w:val="center"/>
            <w:hideMark/>
          </w:tcPr>
          <w:p w14:paraId="32C7C38A" w14:textId="77777777" w:rsidR="00493899" w:rsidRPr="00654627" w:rsidRDefault="00493899" w:rsidP="005A56BE">
            <w:pPr>
              <w:spacing w:after="0" w:line="240" w:lineRule="auto"/>
              <w:jc w:val="center"/>
              <w:rPr>
                <w:rFonts w:ascii="Calibri" w:eastAsia="Times New Roman" w:hAnsi="Calibri" w:cs="Times New Roman"/>
                <w:color w:val="000000"/>
                <w:szCs w:val="24"/>
              </w:rPr>
            </w:pPr>
            <w:r w:rsidRPr="00654627">
              <w:rPr>
                <w:rFonts w:ascii="Calibri" w:eastAsia="Times New Roman" w:hAnsi="Calibri" w:cs="Times New Roman"/>
                <w:color w:val="000000"/>
                <w:szCs w:val="24"/>
              </w:rPr>
              <w:t>[STR Identifier</w:t>
            </w:r>
            <w:r>
              <w:rPr>
                <w:rFonts w:ascii="Calibri" w:eastAsia="Times New Roman" w:hAnsi="Calibri" w:cs="Times New Roman"/>
                <w:color w:val="000000"/>
                <w:szCs w:val="24"/>
              </w:rPr>
              <w:t xml:space="preserve"> is found in Vendor’s Subscriber STR, General Info tab, row seven]</w:t>
            </w:r>
          </w:p>
        </w:tc>
      </w:tr>
    </w:tbl>
    <w:p w14:paraId="7FDAE9F8" w14:textId="77777777" w:rsidR="00493899" w:rsidRDefault="00493899" w:rsidP="00493899"/>
    <w:p w14:paraId="7A2272DF" w14:textId="642F263D" w:rsidR="003756F2" w:rsidRPr="003756F2" w:rsidRDefault="006E7FBC" w:rsidP="006E7FBC">
      <w:pPr>
        <w:pStyle w:val="Heading1"/>
      </w:pPr>
      <w:r>
        <w:t xml:space="preserve">CONTACT </w:t>
      </w:r>
      <w:r w:rsidRPr="003756F2">
        <w:t>INFORMATION</w:t>
      </w:r>
    </w:p>
    <w:tbl>
      <w:tblPr>
        <w:tblStyle w:val="TableGrid"/>
        <w:tblW w:w="5000" w:type="pct"/>
        <w:jc w:val="center"/>
        <w:tblCellMar>
          <w:top w:w="29" w:type="dxa"/>
          <w:left w:w="72" w:type="dxa"/>
          <w:bottom w:w="29" w:type="dxa"/>
          <w:right w:w="72" w:type="dxa"/>
        </w:tblCellMar>
        <w:tblLook w:val="04A0" w:firstRow="1" w:lastRow="0" w:firstColumn="1" w:lastColumn="0" w:noHBand="0" w:noVBand="1"/>
      </w:tblPr>
      <w:tblGrid>
        <w:gridCol w:w="3467"/>
        <w:gridCol w:w="6037"/>
      </w:tblGrid>
      <w:tr w:rsidR="003756F2" w:rsidRPr="00A60EDD" w14:paraId="2847543F" w14:textId="77777777" w:rsidTr="00E6335E">
        <w:trPr>
          <w:cantSplit/>
          <w:tblHeader/>
          <w:jc w:val="center"/>
        </w:trPr>
        <w:tc>
          <w:tcPr>
            <w:tcW w:w="3414" w:type="dxa"/>
            <w:shd w:val="clear" w:color="auto" w:fill="F2F2F2" w:themeFill="background1" w:themeFillShade="F2"/>
            <w:vAlign w:val="center"/>
          </w:tcPr>
          <w:p w14:paraId="6E231EDF" w14:textId="1E7AB9D5" w:rsidR="003756F2" w:rsidRPr="00A60EDD" w:rsidRDefault="00D2012A" w:rsidP="00573A6E">
            <w:pPr>
              <w:pStyle w:val="ListParagraph"/>
              <w:rPr>
                <w:b/>
                <w:szCs w:val="20"/>
              </w:rPr>
            </w:pPr>
            <w:r>
              <w:rPr>
                <w:b/>
                <w:szCs w:val="20"/>
              </w:rPr>
              <w:t>Vendor</w:t>
            </w:r>
            <w:r w:rsidRPr="00A60EDD">
              <w:rPr>
                <w:b/>
                <w:szCs w:val="20"/>
              </w:rPr>
              <w:t xml:space="preserve"> </w:t>
            </w:r>
            <w:r w:rsidR="008E1153" w:rsidRPr="00A60EDD">
              <w:rPr>
                <w:b/>
                <w:szCs w:val="20"/>
              </w:rPr>
              <w:t>Info</w:t>
            </w:r>
          </w:p>
        </w:tc>
        <w:tc>
          <w:tcPr>
            <w:tcW w:w="5946" w:type="dxa"/>
            <w:shd w:val="clear" w:color="auto" w:fill="F2F2F2" w:themeFill="background1" w:themeFillShade="F2"/>
            <w:vAlign w:val="center"/>
          </w:tcPr>
          <w:p w14:paraId="54645615" w14:textId="7A565CCB" w:rsidR="003756F2" w:rsidRPr="00A60EDD" w:rsidRDefault="003756F2" w:rsidP="00573A6E">
            <w:pPr>
              <w:pStyle w:val="ListParagraph"/>
              <w:rPr>
                <w:b/>
                <w:szCs w:val="20"/>
              </w:rPr>
            </w:pPr>
            <w:r w:rsidRPr="00A60EDD">
              <w:rPr>
                <w:b/>
                <w:szCs w:val="20"/>
              </w:rPr>
              <w:t>Details</w:t>
            </w:r>
          </w:p>
        </w:tc>
      </w:tr>
      <w:tr w:rsidR="003756F2" w:rsidRPr="00A60EDD" w14:paraId="1FA2932D" w14:textId="77777777" w:rsidTr="00E6335E">
        <w:trPr>
          <w:cantSplit/>
          <w:jc w:val="center"/>
        </w:trPr>
        <w:tc>
          <w:tcPr>
            <w:tcW w:w="3414" w:type="dxa"/>
            <w:shd w:val="clear" w:color="auto" w:fill="auto"/>
            <w:vAlign w:val="center"/>
          </w:tcPr>
          <w:p w14:paraId="4D57EB67" w14:textId="6537D221" w:rsidR="003756F2" w:rsidRPr="00A60EDD" w:rsidRDefault="00D2012A" w:rsidP="004B30AE">
            <w:pPr>
              <w:pStyle w:val="ListParagraph"/>
              <w:rPr>
                <w:szCs w:val="20"/>
              </w:rPr>
            </w:pPr>
            <w:r>
              <w:rPr>
                <w:szCs w:val="20"/>
              </w:rPr>
              <w:t>Vendor</w:t>
            </w:r>
            <w:r w:rsidRPr="00A60EDD">
              <w:rPr>
                <w:szCs w:val="20"/>
              </w:rPr>
              <w:t xml:space="preserve"> </w:t>
            </w:r>
            <w:r w:rsidR="003756F2" w:rsidRPr="00A60EDD">
              <w:rPr>
                <w:szCs w:val="20"/>
              </w:rPr>
              <w:t>Name:</w:t>
            </w:r>
          </w:p>
        </w:tc>
        <w:tc>
          <w:tcPr>
            <w:tcW w:w="5946" w:type="dxa"/>
            <w:shd w:val="clear" w:color="auto" w:fill="auto"/>
            <w:vAlign w:val="center"/>
          </w:tcPr>
          <w:p w14:paraId="40EEAE54" w14:textId="0669D653" w:rsidR="003756F2" w:rsidRPr="00A60EDD" w:rsidRDefault="003756F2" w:rsidP="00573A6E">
            <w:pPr>
              <w:pStyle w:val="ListParagraph"/>
              <w:rPr>
                <w:szCs w:val="20"/>
              </w:rPr>
            </w:pPr>
          </w:p>
        </w:tc>
      </w:tr>
      <w:tr w:rsidR="003756F2" w:rsidRPr="00A60EDD" w14:paraId="7B7A429F" w14:textId="77777777" w:rsidTr="00E6335E">
        <w:trPr>
          <w:cantSplit/>
          <w:jc w:val="center"/>
        </w:trPr>
        <w:tc>
          <w:tcPr>
            <w:tcW w:w="3414" w:type="dxa"/>
            <w:vAlign w:val="center"/>
          </w:tcPr>
          <w:p w14:paraId="2DA66548" w14:textId="29852D35" w:rsidR="003756F2" w:rsidRPr="00A60EDD" w:rsidRDefault="00D2012A" w:rsidP="00573A6E">
            <w:pPr>
              <w:pStyle w:val="ListParagraph"/>
              <w:rPr>
                <w:szCs w:val="20"/>
              </w:rPr>
            </w:pPr>
            <w:r>
              <w:rPr>
                <w:szCs w:val="20"/>
              </w:rPr>
              <w:t>Vendor</w:t>
            </w:r>
            <w:r w:rsidRPr="00A60EDD">
              <w:rPr>
                <w:szCs w:val="20"/>
              </w:rPr>
              <w:t xml:space="preserve"> </w:t>
            </w:r>
            <w:r w:rsidR="004B30AE" w:rsidRPr="00A60EDD">
              <w:rPr>
                <w:szCs w:val="20"/>
              </w:rPr>
              <w:t>Website URL:</w:t>
            </w:r>
          </w:p>
        </w:tc>
        <w:tc>
          <w:tcPr>
            <w:tcW w:w="5946" w:type="dxa"/>
            <w:vAlign w:val="center"/>
          </w:tcPr>
          <w:p w14:paraId="63883586" w14:textId="77777777" w:rsidR="003756F2" w:rsidRPr="00A60EDD" w:rsidRDefault="003756F2" w:rsidP="00573A6E">
            <w:pPr>
              <w:pStyle w:val="ListParagraph"/>
              <w:rPr>
                <w:szCs w:val="20"/>
              </w:rPr>
            </w:pPr>
          </w:p>
        </w:tc>
      </w:tr>
      <w:tr w:rsidR="003756F2" w:rsidRPr="00A60EDD" w14:paraId="34B897CA" w14:textId="77777777" w:rsidTr="00E6335E">
        <w:trPr>
          <w:cantSplit/>
          <w:jc w:val="center"/>
        </w:trPr>
        <w:tc>
          <w:tcPr>
            <w:tcW w:w="3414" w:type="dxa"/>
            <w:vAlign w:val="center"/>
          </w:tcPr>
          <w:p w14:paraId="363885D8" w14:textId="2BC4378D" w:rsidR="003756F2" w:rsidRPr="00A60EDD" w:rsidRDefault="003756F2" w:rsidP="00573A6E">
            <w:pPr>
              <w:pStyle w:val="ListParagraph"/>
              <w:rPr>
                <w:szCs w:val="20"/>
              </w:rPr>
            </w:pPr>
            <w:r w:rsidRPr="00A60EDD">
              <w:rPr>
                <w:szCs w:val="20"/>
              </w:rPr>
              <w:t>P25 CAP Contact Name:</w:t>
            </w:r>
          </w:p>
        </w:tc>
        <w:tc>
          <w:tcPr>
            <w:tcW w:w="5946" w:type="dxa"/>
            <w:vAlign w:val="center"/>
          </w:tcPr>
          <w:p w14:paraId="317370BC" w14:textId="75240F56" w:rsidR="003756F2" w:rsidRPr="00A60EDD" w:rsidRDefault="003756F2" w:rsidP="00573A6E">
            <w:pPr>
              <w:pStyle w:val="ListParagraph"/>
              <w:rPr>
                <w:szCs w:val="20"/>
              </w:rPr>
            </w:pPr>
          </w:p>
        </w:tc>
      </w:tr>
      <w:tr w:rsidR="003756F2" w:rsidRPr="00A60EDD" w14:paraId="3732402A" w14:textId="77777777" w:rsidTr="00E6335E">
        <w:trPr>
          <w:cantSplit/>
          <w:jc w:val="center"/>
        </w:trPr>
        <w:tc>
          <w:tcPr>
            <w:tcW w:w="3414" w:type="dxa"/>
            <w:vAlign w:val="center"/>
          </w:tcPr>
          <w:p w14:paraId="28A402C4" w14:textId="02FC18FE" w:rsidR="003756F2" w:rsidRPr="00A60EDD" w:rsidRDefault="003756F2" w:rsidP="00573A6E">
            <w:pPr>
              <w:pStyle w:val="ListParagraph"/>
              <w:rPr>
                <w:szCs w:val="20"/>
              </w:rPr>
            </w:pPr>
            <w:r w:rsidRPr="00A60EDD">
              <w:rPr>
                <w:szCs w:val="20"/>
              </w:rPr>
              <w:lastRenderedPageBreak/>
              <w:t>P25 CAP Contact Phone:</w:t>
            </w:r>
          </w:p>
        </w:tc>
        <w:tc>
          <w:tcPr>
            <w:tcW w:w="5946" w:type="dxa"/>
            <w:vAlign w:val="center"/>
          </w:tcPr>
          <w:p w14:paraId="370ADFA3" w14:textId="036D4238" w:rsidR="003756F2" w:rsidRPr="00A60EDD" w:rsidRDefault="003756F2" w:rsidP="00573A6E">
            <w:pPr>
              <w:pStyle w:val="ListParagraph"/>
              <w:rPr>
                <w:szCs w:val="20"/>
              </w:rPr>
            </w:pPr>
          </w:p>
        </w:tc>
      </w:tr>
      <w:tr w:rsidR="003756F2" w:rsidRPr="00A60EDD" w14:paraId="3234431C" w14:textId="77777777" w:rsidTr="00E6335E">
        <w:trPr>
          <w:cantSplit/>
          <w:jc w:val="center"/>
        </w:trPr>
        <w:tc>
          <w:tcPr>
            <w:tcW w:w="3414" w:type="dxa"/>
            <w:vAlign w:val="center"/>
          </w:tcPr>
          <w:p w14:paraId="1DD45DD5" w14:textId="1FBF630D" w:rsidR="003756F2" w:rsidRPr="00A60EDD" w:rsidRDefault="003756F2" w:rsidP="00573A6E">
            <w:pPr>
              <w:pStyle w:val="ListParagraph"/>
              <w:rPr>
                <w:szCs w:val="20"/>
              </w:rPr>
            </w:pPr>
            <w:r w:rsidRPr="00A60EDD">
              <w:rPr>
                <w:szCs w:val="20"/>
              </w:rPr>
              <w:t>P25 CAP Contact Email:</w:t>
            </w:r>
          </w:p>
        </w:tc>
        <w:tc>
          <w:tcPr>
            <w:tcW w:w="5946" w:type="dxa"/>
            <w:vAlign w:val="center"/>
          </w:tcPr>
          <w:p w14:paraId="77206E4C" w14:textId="11920815" w:rsidR="003756F2" w:rsidRPr="00A60EDD" w:rsidRDefault="003756F2" w:rsidP="00573A6E">
            <w:pPr>
              <w:pStyle w:val="ListParagraph"/>
              <w:rPr>
                <w:szCs w:val="20"/>
              </w:rPr>
            </w:pPr>
          </w:p>
        </w:tc>
      </w:tr>
    </w:tbl>
    <w:p w14:paraId="00BD240C" w14:textId="488A2647" w:rsidR="003756F2" w:rsidRDefault="003756F2" w:rsidP="009A293B"/>
    <w:p w14:paraId="37FFDD7F" w14:textId="157F3314" w:rsidR="00FF79B0" w:rsidRDefault="006E7FBC" w:rsidP="006E7FBC">
      <w:pPr>
        <w:pStyle w:val="Heading1"/>
      </w:pPr>
      <w:r>
        <w:t>ENCRYPTION STATEMENT</w:t>
      </w:r>
    </w:p>
    <w:p w14:paraId="6914457E" w14:textId="71F20994" w:rsidR="00E5444E" w:rsidRPr="00C40C51" w:rsidRDefault="00EB3CD6" w:rsidP="009A293B">
      <w:r>
        <w:t>This product</w:t>
      </w:r>
      <w:r w:rsidR="00E5444E">
        <w:t xml:space="preserve"> </w:t>
      </w:r>
      <w:r w:rsidR="00FC2087">
        <w:t xml:space="preserve">complies with the </w:t>
      </w:r>
      <w:r w:rsidR="00FC2087" w:rsidRPr="00732956">
        <w:t xml:space="preserve">P25 CAP </w:t>
      </w:r>
      <w:r w:rsidR="00FC2087" w:rsidRPr="00FC2087">
        <w:t>Encryption Requirements</w:t>
      </w:r>
      <w:r w:rsidR="00E5444E" w:rsidRPr="00FC2087">
        <w:t xml:space="preserve"> </w:t>
      </w:r>
      <w:r w:rsidR="00FC2087" w:rsidRPr="00FC2087">
        <w:t>CAB</w:t>
      </w:r>
      <w:r w:rsidR="00FC2087">
        <w:t xml:space="preserve"> (P25-CAB-ENC_REQ)</w:t>
      </w:r>
      <w:r w:rsidR="00E462C7">
        <w:t xml:space="preserve">. </w:t>
      </w:r>
      <w:r w:rsidR="007B12ED">
        <w:t>The</w:t>
      </w:r>
      <w:r w:rsidR="00E5444E" w:rsidRPr="00C40C51">
        <w:t xml:space="preserve"> </w:t>
      </w:r>
      <w:r w:rsidR="007B12ED">
        <w:t>c</w:t>
      </w:r>
      <w:r w:rsidR="00E462C7">
        <w:t>heck</w:t>
      </w:r>
      <w:r w:rsidR="007B12ED">
        <w:t xml:space="preserve">ed </w:t>
      </w:r>
      <w:r w:rsidR="00E462C7">
        <w:t>box indicates how the product was tested</w:t>
      </w:r>
      <w:r w:rsidR="00DD2461">
        <w:t>.</w:t>
      </w:r>
    </w:p>
    <w:tbl>
      <w:tblPr>
        <w:tblW w:w="5000" w:type="pct"/>
        <w:jc w:val="center"/>
        <w:tblCellMar>
          <w:top w:w="29" w:type="dxa"/>
          <w:left w:w="72" w:type="dxa"/>
          <w:bottom w:w="29" w:type="dxa"/>
          <w:right w:w="72" w:type="dxa"/>
        </w:tblCellMar>
        <w:tblLook w:val="01E0" w:firstRow="1" w:lastRow="1" w:firstColumn="1" w:lastColumn="1" w:noHBand="0" w:noVBand="0"/>
      </w:tblPr>
      <w:tblGrid>
        <w:gridCol w:w="421"/>
        <w:gridCol w:w="9083"/>
      </w:tblGrid>
      <w:tr w:rsidR="00E5444E" w14:paraId="607FE545" w14:textId="77777777" w:rsidTr="00E6335E">
        <w:trPr>
          <w:cantSplit/>
          <w:trHeight w:hRule="exact" w:val="576"/>
          <w:jc w:val="center"/>
        </w:trPr>
        <w:tc>
          <w:tcPr>
            <w:tcW w:w="521" w:type="dxa"/>
            <w:tcBorders>
              <w:top w:val="single" w:sz="8" w:space="0" w:color="000000"/>
              <w:left w:val="single" w:sz="8" w:space="0" w:color="000000"/>
              <w:bottom w:val="single" w:sz="8" w:space="0" w:color="000000"/>
              <w:right w:val="single" w:sz="8" w:space="0" w:color="000000"/>
            </w:tcBorders>
            <w:tcMar>
              <w:left w:w="72" w:type="dxa"/>
            </w:tcMar>
            <w:vAlign w:val="center"/>
          </w:tcPr>
          <w:p w14:paraId="49BAD202" w14:textId="17AAD841" w:rsidR="00E5444E" w:rsidRPr="00941D1D" w:rsidRDefault="00E5444E" w:rsidP="001E7A15">
            <w:pPr>
              <w:pStyle w:val="ListParagraph"/>
              <w:jc w:val="center"/>
              <w:rPr>
                <w:b/>
                <w:caps/>
                <w:sz w:val="24"/>
              </w:rPr>
            </w:pPr>
          </w:p>
        </w:tc>
        <w:tc>
          <w:tcPr>
            <w:tcW w:w="12041" w:type="dxa"/>
            <w:tcBorders>
              <w:top w:val="single" w:sz="8" w:space="0" w:color="000000"/>
              <w:left w:val="single" w:sz="8" w:space="0" w:color="000000"/>
              <w:bottom w:val="single" w:sz="8" w:space="0" w:color="000000"/>
              <w:right w:val="single" w:sz="8" w:space="0" w:color="000000"/>
            </w:tcBorders>
            <w:tcMar>
              <w:left w:w="72" w:type="dxa"/>
            </w:tcMar>
            <w:vAlign w:val="center"/>
          </w:tcPr>
          <w:p w14:paraId="1F176B66" w14:textId="77777777" w:rsidR="00E5444E" w:rsidRPr="00C40C51" w:rsidRDefault="00E5444E" w:rsidP="001E7A15">
            <w:pPr>
              <w:pStyle w:val="ListParagraph"/>
              <w:rPr>
                <w:sz w:val="20"/>
                <w:szCs w:val="20"/>
              </w:rPr>
            </w:pPr>
            <w:r w:rsidRPr="00DC5B13">
              <w:t>Tested</w:t>
            </w:r>
            <w:r w:rsidRPr="00DC5B13">
              <w:rPr>
                <w:spacing w:val="-4"/>
              </w:rPr>
              <w:t xml:space="preserve"> </w:t>
            </w:r>
            <w:r w:rsidRPr="00DC5B13">
              <w:t>with</w:t>
            </w:r>
            <w:r w:rsidRPr="00DC5B13">
              <w:rPr>
                <w:spacing w:val="-4"/>
              </w:rPr>
              <w:t xml:space="preserve"> </w:t>
            </w:r>
            <w:r w:rsidRPr="00DC5B13">
              <w:t>the</w:t>
            </w:r>
            <w:r w:rsidRPr="00DC5B13">
              <w:rPr>
                <w:spacing w:val="-5"/>
              </w:rPr>
              <w:t xml:space="preserve"> </w:t>
            </w:r>
            <w:r w:rsidRPr="00DC5B13">
              <w:t>AES</w:t>
            </w:r>
            <w:r w:rsidRPr="00DC5B13">
              <w:rPr>
                <w:spacing w:val="-4"/>
              </w:rPr>
              <w:t xml:space="preserve"> </w:t>
            </w:r>
            <w:r w:rsidRPr="00DC5B13">
              <w:t>256</w:t>
            </w:r>
            <w:r w:rsidRPr="00DC5B13">
              <w:rPr>
                <w:spacing w:val="-5"/>
              </w:rPr>
              <w:t xml:space="preserve"> </w:t>
            </w:r>
            <w:r w:rsidRPr="00DC5B13">
              <w:t>encryption</w:t>
            </w:r>
            <w:r w:rsidRPr="00DC5B13">
              <w:rPr>
                <w:spacing w:val="-4"/>
              </w:rPr>
              <w:t xml:space="preserve"> </w:t>
            </w:r>
            <w:r w:rsidRPr="00DC5B13">
              <w:t>algorithm</w:t>
            </w:r>
            <w:r w:rsidRPr="00DC5B13">
              <w:rPr>
                <w:spacing w:val="-5"/>
              </w:rPr>
              <w:t xml:space="preserve"> </w:t>
            </w:r>
            <w:r w:rsidRPr="00DC5B13">
              <w:t>and</w:t>
            </w:r>
            <w:r w:rsidRPr="00DC5B13">
              <w:rPr>
                <w:spacing w:val="-3"/>
              </w:rPr>
              <w:t xml:space="preserve"> </w:t>
            </w:r>
            <w:r w:rsidRPr="00DC5B13">
              <w:t>shall</w:t>
            </w:r>
            <w:r w:rsidRPr="00DC5B13">
              <w:rPr>
                <w:spacing w:val="-5"/>
              </w:rPr>
              <w:t xml:space="preserve"> </w:t>
            </w:r>
            <w:r w:rsidRPr="00DC5B13">
              <w:t>be</w:t>
            </w:r>
            <w:r w:rsidRPr="00DC5B13">
              <w:rPr>
                <w:spacing w:val="-7"/>
              </w:rPr>
              <w:t xml:space="preserve"> </w:t>
            </w:r>
            <w:r w:rsidRPr="00DC5B13">
              <w:t>available</w:t>
            </w:r>
            <w:r w:rsidRPr="00DC5B13">
              <w:rPr>
                <w:spacing w:val="-6"/>
              </w:rPr>
              <w:t xml:space="preserve"> </w:t>
            </w:r>
            <w:r w:rsidRPr="00DC5B13">
              <w:t>with</w:t>
            </w:r>
            <w:r w:rsidRPr="00DC5B13">
              <w:rPr>
                <w:spacing w:val="-3"/>
              </w:rPr>
              <w:t xml:space="preserve"> </w:t>
            </w:r>
            <w:r w:rsidRPr="00DC5B13">
              <w:t>AES</w:t>
            </w:r>
            <w:r w:rsidRPr="00DC5B13">
              <w:rPr>
                <w:spacing w:val="-5"/>
              </w:rPr>
              <w:t xml:space="preserve"> </w:t>
            </w:r>
            <w:r w:rsidRPr="00DC5B13">
              <w:t>256</w:t>
            </w:r>
            <w:r w:rsidRPr="00DC5B13">
              <w:rPr>
                <w:spacing w:val="-4"/>
              </w:rPr>
              <w:t xml:space="preserve"> </w:t>
            </w:r>
            <w:r w:rsidRPr="00DC5B13">
              <w:t>encryption</w:t>
            </w:r>
            <w:r w:rsidRPr="00DC5B13">
              <w:rPr>
                <w:spacing w:val="-4"/>
              </w:rPr>
              <w:t xml:space="preserve"> </w:t>
            </w:r>
            <w:r w:rsidRPr="00DC5B13">
              <w:t>at</w:t>
            </w:r>
            <w:r w:rsidRPr="00DC5B13">
              <w:rPr>
                <w:spacing w:val="-4"/>
              </w:rPr>
              <w:t xml:space="preserve"> </w:t>
            </w:r>
            <w:r w:rsidRPr="00DC5B13">
              <w:t>a</w:t>
            </w:r>
            <w:r w:rsidRPr="00DC5B13">
              <w:rPr>
                <w:spacing w:val="39"/>
                <w:w w:val="99"/>
              </w:rPr>
              <w:t xml:space="preserve"> </w:t>
            </w:r>
            <w:r w:rsidRPr="00DC5B13">
              <w:t>minimum</w:t>
            </w:r>
            <w:r w:rsidRPr="00DC5B13">
              <w:rPr>
                <w:spacing w:val="-7"/>
              </w:rPr>
              <w:t xml:space="preserve"> </w:t>
            </w:r>
            <w:r w:rsidRPr="00DC5B13">
              <w:t>or</w:t>
            </w:r>
            <w:r w:rsidRPr="00DC5B13">
              <w:rPr>
                <w:spacing w:val="-5"/>
              </w:rPr>
              <w:t xml:space="preserve"> </w:t>
            </w:r>
            <w:r w:rsidRPr="00DC5B13">
              <w:t>without</w:t>
            </w:r>
            <w:r w:rsidRPr="00DC5B13">
              <w:rPr>
                <w:spacing w:val="-5"/>
              </w:rPr>
              <w:t xml:space="preserve"> </w:t>
            </w:r>
            <w:r w:rsidRPr="00DC5B13">
              <w:t>any</w:t>
            </w:r>
            <w:r w:rsidRPr="00DC5B13">
              <w:rPr>
                <w:spacing w:val="-4"/>
              </w:rPr>
              <w:t xml:space="preserve"> </w:t>
            </w:r>
            <w:r w:rsidRPr="00DC5B13">
              <w:t>encryption</w:t>
            </w:r>
            <w:r w:rsidRPr="00DC5B13">
              <w:rPr>
                <w:spacing w:val="-4"/>
              </w:rPr>
              <w:t xml:space="preserve"> </w:t>
            </w:r>
            <w:r w:rsidRPr="00DC5B13">
              <w:t>of</w:t>
            </w:r>
            <w:r w:rsidRPr="00DC5B13">
              <w:rPr>
                <w:spacing w:val="-7"/>
              </w:rPr>
              <w:t xml:space="preserve"> </w:t>
            </w:r>
            <w:r w:rsidRPr="00DC5B13">
              <w:t>any</w:t>
            </w:r>
            <w:r w:rsidRPr="00DC5B13">
              <w:rPr>
                <w:spacing w:val="-4"/>
              </w:rPr>
              <w:t xml:space="preserve"> </w:t>
            </w:r>
            <w:r w:rsidRPr="00DC5B13">
              <w:t>type.</w:t>
            </w:r>
          </w:p>
        </w:tc>
      </w:tr>
      <w:tr w:rsidR="00E5444E" w14:paraId="1A077F9E" w14:textId="77777777" w:rsidTr="00E6335E">
        <w:trPr>
          <w:cantSplit/>
          <w:trHeight w:hRule="exact" w:val="576"/>
          <w:jc w:val="center"/>
        </w:trPr>
        <w:tc>
          <w:tcPr>
            <w:tcW w:w="521" w:type="dxa"/>
            <w:tcBorders>
              <w:top w:val="single" w:sz="8" w:space="0" w:color="000000"/>
              <w:left w:val="single" w:sz="8" w:space="0" w:color="000000"/>
              <w:bottom w:val="single" w:sz="8" w:space="0" w:color="000000"/>
              <w:right w:val="single" w:sz="8" w:space="0" w:color="000000"/>
            </w:tcBorders>
            <w:tcMar>
              <w:left w:w="72" w:type="dxa"/>
            </w:tcMar>
            <w:vAlign w:val="center"/>
          </w:tcPr>
          <w:p w14:paraId="258B7145" w14:textId="2FEB9949" w:rsidR="00E5444E" w:rsidRPr="00941D1D" w:rsidRDefault="00E5444E" w:rsidP="001E7A15">
            <w:pPr>
              <w:pStyle w:val="ListParagraph"/>
              <w:jc w:val="center"/>
              <w:rPr>
                <w:b/>
                <w:caps/>
                <w:sz w:val="24"/>
              </w:rPr>
            </w:pPr>
          </w:p>
        </w:tc>
        <w:tc>
          <w:tcPr>
            <w:tcW w:w="12041" w:type="dxa"/>
            <w:tcBorders>
              <w:top w:val="single" w:sz="8" w:space="0" w:color="000000"/>
              <w:left w:val="single" w:sz="8" w:space="0" w:color="000000"/>
              <w:bottom w:val="single" w:sz="8" w:space="0" w:color="000000"/>
              <w:right w:val="single" w:sz="8" w:space="0" w:color="000000"/>
            </w:tcBorders>
            <w:tcMar>
              <w:left w:w="72" w:type="dxa"/>
            </w:tcMar>
            <w:vAlign w:val="center"/>
          </w:tcPr>
          <w:p w14:paraId="71851870" w14:textId="77777777" w:rsidR="00E5444E" w:rsidRPr="00C40C51" w:rsidRDefault="00E5444E" w:rsidP="001E7A15">
            <w:pPr>
              <w:pStyle w:val="ListParagraph"/>
              <w:rPr>
                <w:sz w:val="20"/>
                <w:szCs w:val="20"/>
              </w:rPr>
            </w:pPr>
            <w:r w:rsidRPr="00DC5B13">
              <w:t>Tested</w:t>
            </w:r>
            <w:r w:rsidRPr="00DC5B13">
              <w:rPr>
                <w:spacing w:val="-5"/>
              </w:rPr>
              <w:t xml:space="preserve"> </w:t>
            </w:r>
            <w:r w:rsidRPr="00DC5B13">
              <w:t>without</w:t>
            </w:r>
            <w:r w:rsidRPr="00DC5B13">
              <w:rPr>
                <w:spacing w:val="-5"/>
              </w:rPr>
              <w:t xml:space="preserve"> </w:t>
            </w:r>
            <w:r w:rsidRPr="00DC5B13">
              <w:t>the</w:t>
            </w:r>
            <w:r w:rsidRPr="00DC5B13">
              <w:rPr>
                <w:spacing w:val="-5"/>
              </w:rPr>
              <w:t xml:space="preserve"> </w:t>
            </w:r>
            <w:r w:rsidRPr="00DC5B13">
              <w:t>AES</w:t>
            </w:r>
            <w:r w:rsidRPr="00DC5B13">
              <w:rPr>
                <w:spacing w:val="-5"/>
              </w:rPr>
              <w:t xml:space="preserve"> </w:t>
            </w:r>
            <w:r w:rsidRPr="00DC5B13">
              <w:t>256</w:t>
            </w:r>
            <w:r w:rsidRPr="00DC5B13">
              <w:rPr>
                <w:spacing w:val="-4"/>
              </w:rPr>
              <w:t xml:space="preserve"> </w:t>
            </w:r>
            <w:r w:rsidRPr="00DC5B13">
              <w:t>encryption</w:t>
            </w:r>
            <w:r w:rsidRPr="00DC5B13">
              <w:rPr>
                <w:spacing w:val="-4"/>
              </w:rPr>
              <w:t xml:space="preserve"> </w:t>
            </w:r>
            <w:r w:rsidRPr="00DC5B13">
              <w:t>algorithm</w:t>
            </w:r>
            <w:r w:rsidRPr="00DC5B13">
              <w:rPr>
                <w:spacing w:val="-5"/>
              </w:rPr>
              <w:t xml:space="preserve"> </w:t>
            </w:r>
            <w:r w:rsidRPr="00DC5B13">
              <w:t>and</w:t>
            </w:r>
            <w:r w:rsidRPr="00DC5B13">
              <w:rPr>
                <w:spacing w:val="-5"/>
              </w:rPr>
              <w:t xml:space="preserve"> </w:t>
            </w:r>
            <w:r w:rsidRPr="00DC5B13">
              <w:t>shall</w:t>
            </w:r>
            <w:r w:rsidRPr="00DC5B13">
              <w:rPr>
                <w:spacing w:val="-7"/>
              </w:rPr>
              <w:t xml:space="preserve"> </w:t>
            </w:r>
            <w:r w:rsidRPr="00DC5B13">
              <w:t>only</w:t>
            </w:r>
            <w:r w:rsidRPr="00DC5B13">
              <w:rPr>
                <w:spacing w:val="-4"/>
              </w:rPr>
              <w:t xml:space="preserve"> </w:t>
            </w:r>
            <w:r w:rsidRPr="00DC5B13">
              <w:t>be</w:t>
            </w:r>
            <w:r w:rsidRPr="00DC5B13">
              <w:rPr>
                <w:spacing w:val="-6"/>
              </w:rPr>
              <w:t xml:space="preserve"> </w:t>
            </w:r>
            <w:r w:rsidRPr="00DC5B13">
              <w:t>available</w:t>
            </w:r>
            <w:r w:rsidRPr="00DC5B13">
              <w:rPr>
                <w:spacing w:val="-6"/>
              </w:rPr>
              <w:t xml:space="preserve"> </w:t>
            </w:r>
            <w:r w:rsidRPr="00DC5B13">
              <w:t>without</w:t>
            </w:r>
            <w:r w:rsidRPr="00DC5B13">
              <w:rPr>
                <w:spacing w:val="-5"/>
              </w:rPr>
              <w:t xml:space="preserve"> </w:t>
            </w:r>
            <w:r w:rsidRPr="00DC5B13">
              <w:t>any</w:t>
            </w:r>
            <w:r w:rsidRPr="00DC5B13">
              <w:rPr>
                <w:spacing w:val="-4"/>
              </w:rPr>
              <w:t xml:space="preserve"> </w:t>
            </w:r>
            <w:r w:rsidRPr="00DC5B13">
              <w:t>encryption</w:t>
            </w:r>
            <w:r w:rsidRPr="00DC5B13">
              <w:rPr>
                <w:spacing w:val="-4"/>
              </w:rPr>
              <w:t xml:space="preserve"> </w:t>
            </w:r>
            <w:r w:rsidRPr="00DC5B13">
              <w:t>of</w:t>
            </w:r>
            <w:r w:rsidRPr="00DC5B13">
              <w:rPr>
                <w:spacing w:val="-6"/>
              </w:rPr>
              <w:t xml:space="preserve"> </w:t>
            </w:r>
            <w:r w:rsidRPr="00DC5B13">
              <w:t>any</w:t>
            </w:r>
            <w:r w:rsidR="00DB53AE" w:rsidRPr="00DC5B13">
              <w:rPr>
                <w:spacing w:val="77"/>
                <w:w w:val="99"/>
              </w:rPr>
              <w:t xml:space="preserve"> </w:t>
            </w:r>
            <w:r w:rsidRPr="00DC5B13">
              <w:t>type.</w:t>
            </w:r>
          </w:p>
        </w:tc>
      </w:tr>
    </w:tbl>
    <w:p w14:paraId="7173AB82" w14:textId="422F1361" w:rsidR="008A4B92" w:rsidRDefault="008A4B92" w:rsidP="009A293B"/>
    <w:p w14:paraId="69BA97F8" w14:textId="64E99E88" w:rsidR="00FF541A" w:rsidRPr="00460F33" w:rsidRDefault="00FF541A" w:rsidP="006E7FBC">
      <w:pPr>
        <w:pStyle w:val="Heading1"/>
      </w:pPr>
      <w:r w:rsidRPr="00460F33">
        <w:t>C</w:t>
      </w:r>
      <w:r w:rsidR="000E0276" w:rsidRPr="00460F33">
        <w:t xml:space="preserve">ONVENTIONAL </w:t>
      </w:r>
      <w:r w:rsidR="005D6E69" w:rsidRPr="00460F33">
        <w:t>PERFORMANCE</w:t>
      </w:r>
    </w:p>
    <w:p w14:paraId="5A27A1B2" w14:textId="69839A53" w:rsidR="00FF541A" w:rsidRPr="00EB3CD6" w:rsidRDefault="00FF541A" w:rsidP="007C2BE0">
      <w:r w:rsidRPr="00EB3CD6">
        <w:t xml:space="preserve">The </w:t>
      </w:r>
      <w:r w:rsidR="004C3D4E">
        <w:t>S</w:t>
      </w:r>
      <w:r w:rsidRPr="00EB3CD6">
        <w:t>ubscriber</w:t>
      </w:r>
      <w:r w:rsidRPr="00EB3CD6" w:rsidDel="00832E03">
        <w:t xml:space="preserve"> </w:t>
      </w:r>
      <w:r w:rsidRPr="00EB3CD6">
        <w:t>prod</w:t>
      </w:r>
      <w:r w:rsidR="003B258A">
        <w:t xml:space="preserve">uct has been tested </w:t>
      </w:r>
      <w:r w:rsidR="008A4B92">
        <w:t>for</w:t>
      </w:r>
      <w:r w:rsidR="00CF6E1F" w:rsidRPr="00CF6E1F">
        <w:t xml:space="preserve"> Conventional </w:t>
      </w:r>
      <w:r w:rsidR="0030748C">
        <w:t>Performance</w:t>
      </w:r>
      <w:r w:rsidRPr="00EB3CD6">
        <w:t xml:space="preserve">. All </w:t>
      </w:r>
      <w:r w:rsidR="00537B6C">
        <w:t>requirements</w:t>
      </w:r>
      <w:r w:rsidRPr="00EB3CD6">
        <w:t xml:space="preserve"> were passed </w:t>
      </w:r>
      <w:r w:rsidR="008A4B92">
        <w:t>except for those</w:t>
      </w:r>
      <w:r w:rsidRPr="00EB3CD6">
        <w:t xml:space="preserve"> </w:t>
      </w:r>
      <w:r w:rsidR="00537B6C">
        <w:t>requirements</w:t>
      </w:r>
      <w:r w:rsidR="0030748C">
        <w:t xml:space="preserve"> </w:t>
      </w:r>
      <w:r w:rsidRPr="00EB3CD6">
        <w:t>id</w:t>
      </w:r>
      <w:r w:rsidR="000E0276">
        <w:t>entified below</w:t>
      </w:r>
      <w:r w:rsidR="00BC2DAD">
        <w:t xml:space="preserve"> under Unsupported or Failed </w:t>
      </w:r>
      <w:r w:rsidR="00537B6C">
        <w:t>Requirements</w:t>
      </w:r>
      <w:r w:rsidRPr="00EB3CD6">
        <w:t xml:space="preserve">. </w:t>
      </w:r>
    </w:p>
    <w:p w14:paraId="3D7320BA" w14:textId="0EE69B31" w:rsidR="00FF541A" w:rsidRDefault="000E0276" w:rsidP="00E5775F">
      <w:pPr>
        <w:pStyle w:val="Heading2"/>
      </w:pPr>
      <w:r>
        <w:t>P25 CAP</w:t>
      </w:r>
      <w:r w:rsidR="004C1A55" w:rsidRPr="00B16704">
        <w:t xml:space="preserve"> </w:t>
      </w:r>
      <w:r w:rsidR="005D6E69">
        <w:t xml:space="preserve">Conventional Performance </w:t>
      </w:r>
      <w:r w:rsidR="004C1A55" w:rsidRPr="00B16704">
        <w:t xml:space="preserve">Testing </w:t>
      </w:r>
      <w:r w:rsidR="007C2BE0" w:rsidRPr="000E0276">
        <w:t>Coverage</w:t>
      </w:r>
    </w:p>
    <w:p w14:paraId="0A65CB66" w14:textId="77777777" w:rsidR="00694DAA" w:rsidRDefault="00FF541A" w:rsidP="00694DAA">
      <w:pPr>
        <w:spacing w:after="0"/>
      </w:pPr>
      <w:r w:rsidRPr="00917341">
        <w:rPr>
          <w:u w:val="single"/>
        </w:rPr>
        <w:t>Receiver Tests:</w:t>
      </w:r>
      <w:r>
        <w:t xml:space="preserve"> </w:t>
      </w:r>
      <w:r w:rsidRPr="00184B4C">
        <w:t>Reference Sensitivity, Faded Reference Sensitivity, Signal Delay Spread Capability, Adjacent Channel Rejection, Offset Adjacent Channel Rejection, Co-Channel Rejection, Spurious Response Rejection, Intermodulation Rejection, Signal Displacement Bandwidth, Late Entry Unsquelch De</w:t>
      </w:r>
      <w:r w:rsidR="009C1D45">
        <w:t xml:space="preserve">lay, </w:t>
      </w:r>
      <w:r w:rsidR="00FB084B">
        <w:t xml:space="preserve">and </w:t>
      </w:r>
      <w:r w:rsidR="009C1D45">
        <w:t>Receiver Throughput Delay</w:t>
      </w:r>
      <w:r w:rsidR="00DD2461">
        <w:t>.</w:t>
      </w:r>
    </w:p>
    <w:p w14:paraId="04BB4B1A" w14:textId="78C46007" w:rsidR="00FF541A" w:rsidRDefault="00FF541A" w:rsidP="00E5775F">
      <w:r w:rsidRPr="00917341">
        <w:rPr>
          <w:u w:val="single"/>
        </w:rPr>
        <w:t>Transmitter Tests</w:t>
      </w:r>
      <w:r w:rsidRPr="00917341">
        <w:t>:</w:t>
      </w:r>
      <w:r>
        <w:t xml:space="preserve"> </w:t>
      </w:r>
      <w:r w:rsidRPr="00184B4C">
        <w:t>Unwanted Emissions (Adjacent Channel Power Ratio), Transmitter Power and Encoder Attack Time, Transmitter Throughput Delay, Frequency Deviation for C4FM, Modulation Fidelity</w:t>
      </w:r>
      <w:r w:rsidR="00EA0EC2">
        <w:t xml:space="preserve">, </w:t>
      </w:r>
      <w:r w:rsidR="003803FC">
        <w:t xml:space="preserve">and </w:t>
      </w:r>
      <w:r w:rsidR="00EA0EC2" w:rsidRPr="003B7FE9">
        <w:t>Transient Frequency Behavior</w:t>
      </w:r>
      <w:r w:rsidR="00682953">
        <w:t>.</w:t>
      </w:r>
    </w:p>
    <w:p w14:paraId="45B4915F" w14:textId="407B0A72" w:rsidR="00150958" w:rsidRPr="002C1E93" w:rsidRDefault="008A4B92" w:rsidP="00150958">
      <w:pPr>
        <w:pStyle w:val="Heading2"/>
      </w:pPr>
      <w:r>
        <w:t xml:space="preserve">Unsupported or Failed </w:t>
      </w:r>
      <w:r w:rsidR="00537B6C">
        <w:t>Requirements</w:t>
      </w:r>
    </w:p>
    <w:p w14:paraId="2D82DBF2" w14:textId="1FACBD77" w:rsidR="009D7EFE" w:rsidRPr="00CC6C13" w:rsidRDefault="005E19BA" w:rsidP="002C257C">
      <w:pPr>
        <w:pStyle w:val="NoSpacing"/>
        <w:numPr>
          <w:ilvl w:val="0"/>
          <w:numId w:val="39"/>
        </w:numPr>
        <w:ind w:left="360"/>
      </w:pPr>
      <w:r>
        <w:t>[Example: None]</w:t>
      </w:r>
    </w:p>
    <w:p w14:paraId="1BF675F8" w14:textId="6B390924" w:rsidR="009D7EFE" w:rsidRDefault="007A1F67" w:rsidP="002C257C">
      <w:pPr>
        <w:pStyle w:val="NoSpacing"/>
        <w:numPr>
          <w:ilvl w:val="0"/>
          <w:numId w:val="39"/>
        </w:numPr>
        <w:ind w:left="360"/>
      </w:pPr>
      <w:r>
        <w:t xml:space="preserve">[Add </w:t>
      </w:r>
      <w:r w:rsidR="001660BB">
        <w:t xml:space="preserve">as many </w:t>
      </w:r>
      <w:r>
        <w:t xml:space="preserve">notes as </w:t>
      </w:r>
      <w:r w:rsidR="001660BB">
        <w:t>needed</w:t>
      </w:r>
      <w:r>
        <w:t>]</w:t>
      </w:r>
    </w:p>
    <w:p w14:paraId="09FD81CD" w14:textId="77777777" w:rsidR="00694DAA" w:rsidRPr="00694DAA" w:rsidRDefault="00694DAA" w:rsidP="009A293B"/>
    <w:p w14:paraId="4E196EF8" w14:textId="1845C736" w:rsidR="005D6E69" w:rsidRPr="006E7FBC" w:rsidRDefault="005D6E69" w:rsidP="006E7FBC">
      <w:pPr>
        <w:pStyle w:val="Heading1"/>
      </w:pPr>
      <w:r w:rsidRPr="006E7FBC">
        <w:t>TRUNKING P</w:t>
      </w:r>
      <w:r w:rsidR="009049C1" w:rsidRPr="006E7FBC">
        <w:t>ERFORMANCE</w:t>
      </w:r>
      <w:r w:rsidR="00CF6E1F" w:rsidRPr="006E7FBC">
        <w:t xml:space="preserve"> - FDMA</w:t>
      </w:r>
    </w:p>
    <w:p w14:paraId="1CD4DB53" w14:textId="20A4F2BE" w:rsidR="00F0470C" w:rsidRPr="00EB3CD6" w:rsidRDefault="00F0470C" w:rsidP="00F0470C">
      <w:r w:rsidRPr="00EB3CD6">
        <w:t xml:space="preserve">The </w:t>
      </w:r>
      <w:r w:rsidR="004C3D4E">
        <w:t>S</w:t>
      </w:r>
      <w:r w:rsidRPr="00EB3CD6">
        <w:t>ubscriber</w:t>
      </w:r>
      <w:r w:rsidRPr="00EB3CD6" w:rsidDel="00832E03">
        <w:t xml:space="preserve"> </w:t>
      </w:r>
      <w:r w:rsidRPr="00EB3CD6">
        <w:t>prod</w:t>
      </w:r>
      <w:r>
        <w:t>uct has been tested for</w:t>
      </w:r>
      <w:r w:rsidRPr="00CF6E1F">
        <w:t xml:space="preserve"> </w:t>
      </w:r>
      <w:r w:rsidR="0030748C">
        <w:t>Trunking Performance - FDMA</w:t>
      </w:r>
      <w:r w:rsidRPr="00EB3CD6">
        <w:t xml:space="preserve">. All </w:t>
      </w:r>
      <w:r w:rsidR="00537B6C">
        <w:t>requirements</w:t>
      </w:r>
      <w:r w:rsidRPr="00EB3CD6">
        <w:t xml:space="preserve"> were passed </w:t>
      </w:r>
      <w:r>
        <w:t>except for those</w:t>
      </w:r>
      <w:r w:rsidRPr="00EB3CD6">
        <w:t xml:space="preserve"> </w:t>
      </w:r>
      <w:r w:rsidR="00537B6C">
        <w:t>requirements</w:t>
      </w:r>
      <w:r w:rsidR="0030748C">
        <w:t xml:space="preserve"> </w:t>
      </w:r>
      <w:r w:rsidRPr="00EB3CD6">
        <w:t>id</w:t>
      </w:r>
      <w:r>
        <w:t xml:space="preserve">entified </w:t>
      </w:r>
      <w:r w:rsidR="00BC2DAD">
        <w:t xml:space="preserve">below under Unsupported or Failed </w:t>
      </w:r>
      <w:r w:rsidR="00537B6C">
        <w:t>Requirements</w:t>
      </w:r>
      <w:r w:rsidR="00BC2DAD">
        <w:t xml:space="preserve">. </w:t>
      </w:r>
      <w:r w:rsidRPr="00EB3CD6">
        <w:t xml:space="preserve"> </w:t>
      </w:r>
    </w:p>
    <w:p w14:paraId="136572B7" w14:textId="69B62597" w:rsidR="005D6E69" w:rsidRDefault="005D6E69" w:rsidP="00E5775F">
      <w:pPr>
        <w:pStyle w:val="Heading2"/>
      </w:pPr>
      <w:r>
        <w:t>P25 CAP</w:t>
      </w:r>
      <w:r w:rsidRPr="00B16704">
        <w:t xml:space="preserve"> </w:t>
      </w:r>
      <w:r w:rsidR="00CF6E1F">
        <w:t xml:space="preserve">FDMA </w:t>
      </w:r>
      <w:r>
        <w:t xml:space="preserve">Trunking Performance </w:t>
      </w:r>
      <w:r w:rsidRPr="00B16704">
        <w:t xml:space="preserve">Testing </w:t>
      </w:r>
      <w:r w:rsidRPr="000E0276">
        <w:t>Coverage</w:t>
      </w:r>
    </w:p>
    <w:p w14:paraId="15DEF0F3" w14:textId="77777777" w:rsidR="00694DAA" w:rsidRDefault="009C1D45" w:rsidP="00694DAA">
      <w:pPr>
        <w:spacing w:after="0"/>
      </w:pPr>
      <w:r w:rsidRPr="00917341">
        <w:rPr>
          <w:u w:val="single"/>
        </w:rPr>
        <w:t>Receiver Tests</w:t>
      </w:r>
      <w:r w:rsidRPr="00917341">
        <w:t>: Reference Sensitivity, Faded Reference Sensitivity, Signal Delay Spread Capability, Adjacent Channel Rejection, Offset Adjacent Channel Rejection, Co-Channel Rejection, Spurious Response Rejection, Intermodulation Rejection,</w:t>
      </w:r>
      <w:r>
        <w:t xml:space="preserve"> </w:t>
      </w:r>
      <w:r w:rsidR="00FB084B">
        <w:t xml:space="preserve">and </w:t>
      </w:r>
      <w:r>
        <w:t>Signal Displacement Bandwidth</w:t>
      </w:r>
      <w:r w:rsidR="00DD2461">
        <w:t>.</w:t>
      </w:r>
    </w:p>
    <w:p w14:paraId="5CD7A7D5" w14:textId="730122C9" w:rsidR="00694DAA" w:rsidRDefault="009C1D45" w:rsidP="00694DAA">
      <w:pPr>
        <w:spacing w:after="0"/>
      </w:pPr>
      <w:r w:rsidRPr="00917341">
        <w:rPr>
          <w:u w:val="single"/>
        </w:rPr>
        <w:t>Transmitter Tests</w:t>
      </w:r>
      <w:r w:rsidRPr="00917341">
        <w:t>: Unwanted Emissions (Adjacent Channel Power Ratio), Power Attack time, Encoder Attack Time, Transmitter Throughput Delay, Frequency Deviation for C4FM, Modulation Fidelity</w:t>
      </w:r>
      <w:r w:rsidR="00682953">
        <w:t>,</w:t>
      </w:r>
      <w:r w:rsidR="00EA0EC2" w:rsidRPr="00EA0EC2">
        <w:t xml:space="preserve"> </w:t>
      </w:r>
      <w:r w:rsidR="003803FC">
        <w:t xml:space="preserve">and </w:t>
      </w:r>
      <w:r w:rsidR="00EA0EC2" w:rsidRPr="003B7FE9">
        <w:t>Transient Frequency Behavior</w:t>
      </w:r>
      <w:r w:rsidR="00682953">
        <w:t>.</w:t>
      </w:r>
      <w:r w:rsidRPr="00917341">
        <w:t xml:space="preserve"> </w:t>
      </w:r>
    </w:p>
    <w:p w14:paraId="42AE485B" w14:textId="5191BAEC" w:rsidR="009C1D45" w:rsidRDefault="009C1D45" w:rsidP="00E5775F">
      <w:r w:rsidRPr="00917341">
        <w:rPr>
          <w:u w:val="single"/>
        </w:rPr>
        <w:lastRenderedPageBreak/>
        <w:t>Trunked Tests</w:t>
      </w:r>
      <w:r w:rsidR="00694DAA">
        <w:t xml:space="preserve">: </w:t>
      </w:r>
      <w:r w:rsidRPr="00917341">
        <w:t>Trunking Control Channel Slot Times, Trunking Request Time, and Transmitter Time to Key on a Traffic Channel.</w:t>
      </w:r>
    </w:p>
    <w:p w14:paraId="4F8D1848" w14:textId="7B699A6E" w:rsidR="0030748C" w:rsidRPr="002C1E93" w:rsidRDefault="0030748C" w:rsidP="0030748C">
      <w:pPr>
        <w:pStyle w:val="Heading2"/>
      </w:pPr>
      <w:r>
        <w:t xml:space="preserve">Unsupported or Failed </w:t>
      </w:r>
      <w:r w:rsidR="00537B6C">
        <w:t>Requirements</w:t>
      </w:r>
    </w:p>
    <w:p w14:paraId="51B3D5FD" w14:textId="2CA4AFC0" w:rsidR="00BD6351" w:rsidRDefault="005E19BA" w:rsidP="002C257C">
      <w:pPr>
        <w:pStyle w:val="NoSpacing"/>
        <w:numPr>
          <w:ilvl w:val="0"/>
          <w:numId w:val="41"/>
        </w:numPr>
        <w:ind w:left="360"/>
      </w:pPr>
      <w:r>
        <w:t>[Example: None]</w:t>
      </w:r>
    </w:p>
    <w:p w14:paraId="7CE92E01" w14:textId="44F7325D" w:rsidR="001660BB" w:rsidRDefault="001660BB" w:rsidP="002C257C">
      <w:pPr>
        <w:pStyle w:val="NoSpacing"/>
        <w:numPr>
          <w:ilvl w:val="0"/>
          <w:numId w:val="41"/>
        </w:numPr>
        <w:ind w:left="360"/>
      </w:pPr>
      <w:r>
        <w:t>[Add as many notes as needed]</w:t>
      </w:r>
    </w:p>
    <w:p w14:paraId="23803435" w14:textId="77777777" w:rsidR="00694DAA" w:rsidRDefault="00694DAA" w:rsidP="009A293B"/>
    <w:p w14:paraId="0C5149F4" w14:textId="2F0BA1D9" w:rsidR="00CF6E1F" w:rsidRPr="003A4BAE" w:rsidRDefault="00CF6E1F" w:rsidP="006E7FBC">
      <w:pPr>
        <w:pStyle w:val="Heading1"/>
      </w:pPr>
      <w:r w:rsidRPr="003A4BAE">
        <w:t>TRUNKING PERFORMANCE - TDMA</w:t>
      </w:r>
      <w:r w:rsidR="0030748C" w:rsidRPr="00941D1D">
        <w:rPr>
          <w:b w:val="0"/>
          <w:u w:val="none"/>
        </w:rPr>
        <w:t xml:space="preserve"> </w:t>
      </w:r>
    </w:p>
    <w:p w14:paraId="2FAF391B" w14:textId="7A8B02D1" w:rsidR="00101284" w:rsidRDefault="00101284" w:rsidP="009A293B">
      <w:r w:rsidRPr="00320F16">
        <w:t>(only applicable for the 2017 CAB)</w:t>
      </w:r>
    </w:p>
    <w:p w14:paraId="34B59F56" w14:textId="0DA068F7" w:rsidR="0030748C" w:rsidRPr="00EB3CD6" w:rsidRDefault="0030748C" w:rsidP="0030748C">
      <w:r w:rsidRPr="00EB3CD6">
        <w:t xml:space="preserve">The </w:t>
      </w:r>
      <w:r w:rsidR="004C3D4E">
        <w:t>S</w:t>
      </w:r>
      <w:r w:rsidRPr="00EB3CD6">
        <w:t>ubscriber</w:t>
      </w:r>
      <w:r w:rsidRPr="00EB3CD6" w:rsidDel="00832E03">
        <w:t xml:space="preserve"> </w:t>
      </w:r>
      <w:r w:rsidRPr="00EB3CD6">
        <w:t>prod</w:t>
      </w:r>
      <w:r>
        <w:t>uct has been tested for</w:t>
      </w:r>
      <w:r w:rsidRPr="00CF6E1F">
        <w:t xml:space="preserve"> </w:t>
      </w:r>
      <w:r w:rsidR="001B0CF5">
        <w:t>Trunking Performance - TDMA</w:t>
      </w:r>
      <w:r w:rsidRPr="00EB3CD6">
        <w:t xml:space="preserve">. All </w:t>
      </w:r>
      <w:r w:rsidR="00537B6C">
        <w:t>requirements</w:t>
      </w:r>
      <w:r w:rsidRPr="00EB3CD6">
        <w:t xml:space="preserve"> were passed </w:t>
      </w:r>
      <w:r>
        <w:t>except for those</w:t>
      </w:r>
      <w:r w:rsidRPr="00EB3CD6">
        <w:t xml:space="preserve"> </w:t>
      </w:r>
      <w:r w:rsidR="00537B6C">
        <w:t>requirements</w:t>
      </w:r>
      <w:r>
        <w:t xml:space="preserve"> </w:t>
      </w:r>
      <w:r w:rsidRPr="00EB3CD6">
        <w:t>id</w:t>
      </w:r>
      <w:r>
        <w:t xml:space="preserve">entified </w:t>
      </w:r>
      <w:r w:rsidR="00BC2DAD">
        <w:t xml:space="preserve">below under Unsupported or Failed </w:t>
      </w:r>
      <w:r w:rsidR="00537B6C">
        <w:t>Requirements</w:t>
      </w:r>
      <w:r w:rsidR="00BC2DAD">
        <w:t xml:space="preserve">. </w:t>
      </w:r>
      <w:r w:rsidRPr="00EB3CD6">
        <w:t xml:space="preserve"> </w:t>
      </w:r>
    </w:p>
    <w:p w14:paraId="745B77D3" w14:textId="56AC6FDB" w:rsidR="00CF6E1F" w:rsidRDefault="00CF6E1F" w:rsidP="00E5775F">
      <w:pPr>
        <w:pStyle w:val="Heading2"/>
      </w:pPr>
      <w:r>
        <w:t>P25 CAP</w:t>
      </w:r>
      <w:r w:rsidRPr="00B16704">
        <w:t xml:space="preserve"> </w:t>
      </w:r>
      <w:r>
        <w:t xml:space="preserve">TDMA Trunking Performance </w:t>
      </w:r>
      <w:r w:rsidRPr="00B16704">
        <w:t xml:space="preserve">Testing </w:t>
      </w:r>
      <w:r w:rsidRPr="000E0276">
        <w:t>Coverage</w:t>
      </w:r>
    </w:p>
    <w:p w14:paraId="75427CDF" w14:textId="77777777" w:rsidR="00694DAA" w:rsidRDefault="009C1D45" w:rsidP="00694DAA">
      <w:pPr>
        <w:spacing w:after="0"/>
      </w:pPr>
      <w:r w:rsidRPr="008E151D">
        <w:rPr>
          <w:u w:val="single"/>
        </w:rPr>
        <w:t>Receiver Tests</w:t>
      </w:r>
      <w:r w:rsidRPr="008E151D">
        <w:t xml:space="preserve">: Reference Sensitivity, Faded Reference Sensitivity, Signal Delay Spread Capability, Adjacent Channel Rejection, Offset Adjacent Channel Rejection, Co-Channel Rejection, Spurious Response Rejection, Intermodulation Rejection, </w:t>
      </w:r>
      <w:r w:rsidR="00FB084B">
        <w:t xml:space="preserve">and </w:t>
      </w:r>
      <w:r w:rsidRPr="008E151D">
        <w:t>Signal Displacement Bandwidth</w:t>
      </w:r>
      <w:r w:rsidR="00DD2461">
        <w:t>.</w:t>
      </w:r>
    </w:p>
    <w:p w14:paraId="37D628DE" w14:textId="12BD5B92" w:rsidR="009C1D45" w:rsidRPr="008E151D" w:rsidRDefault="009C1D45" w:rsidP="00E5775F">
      <w:r w:rsidRPr="008E151D">
        <w:rPr>
          <w:u w:val="single"/>
        </w:rPr>
        <w:t>Transmitter Tests</w:t>
      </w:r>
      <w:r w:rsidRPr="008E151D">
        <w:t>: Unwanted Emissions (Adjacent Channel Power Ratio), Frequency Deviation for H-CPM</w:t>
      </w:r>
      <w:r w:rsidR="00142C16" w:rsidRPr="008E151D">
        <w:t xml:space="preserve">, </w:t>
      </w:r>
      <w:r w:rsidRPr="008E151D">
        <w:t>Modulation Fidelity</w:t>
      </w:r>
      <w:r w:rsidR="00142C16" w:rsidRPr="008E151D">
        <w:t>, Symbol Rate Accuracy, H-CPM Logical Channel Power measurements, and H-CPM Channel Time Alignment</w:t>
      </w:r>
      <w:r w:rsidR="00DD2461">
        <w:t>.</w:t>
      </w:r>
    </w:p>
    <w:p w14:paraId="6D2E03BF" w14:textId="4D771AB3" w:rsidR="0030748C" w:rsidRPr="002C1E93" w:rsidRDefault="0030748C" w:rsidP="0030748C">
      <w:pPr>
        <w:pStyle w:val="Heading2"/>
      </w:pPr>
      <w:r>
        <w:t xml:space="preserve">Unsupported or Failed </w:t>
      </w:r>
      <w:r w:rsidR="00537B6C">
        <w:t>Requirements</w:t>
      </w:r>
    </w:p>
    <w:p w14:paraId="001EC455" w14:textId="631A82C2" w:rsidR="009D7EFE" w:rsidRDefault="005E19BA" w:rsidP="002C257C">
      <w:pPr>
        <w:pStyle w:val="NoSpacing"/>
        <w:numPr>
          <w:ilvl w:val="0"/>
          <w:numId w:val="43"/>
        </w:numPr>
        <w:ind w:left="360"/>
      </w:pPr>
      <w:r>
        <w:t xml:space="preserve">[Example: </w:t>
      </w:r>
      <w:r w:rsidRPr="0019462E">
        <w:t>TDMA capability not supported]</w:t>
      </w:r>
    </w:p>
    <w:p w14:paraId="0F1D24CC" w14:textId="0B173FF2" w:rsidR="001660BB" w:rsidRDefault="001660BB" w:rsidP="002C257C">
      <w:pPr>
        <w:pStyle w:val="NoSpacing"/>
        <w:numPr>
          <w:ilvl w:val="0"/>
          <w:numId w:val="43"/>
        </w:numPr>
        <w:ind w:left="360"/>
      </w:pPr>
      <w:r>
        <w:t>[Add as many notes as needed]</w:t>
      </w:r>
    </w:p>
    <w:p w14:paraId="09928145" w14:textId="77777777" w:rsidR="0030748C" w:rsidRDefault="0030748C" w:rsidP="009A293B"/>
    <w:p w14:paraId="2CBC90A6" w14:textId="7D8F9D4D" w:rsidR="003703C8" w:rsidRPr="003A4BAE" w:rsidRDefault="005D6E69" w:rsidP="006E7FBC">
      <w:pPr>
        <w:pStyle w:val="Heading1"/>
      </w:pPr>
      <w:r w:rsidRPr="003A4BAE">
        <w:t>CONVENTION</w:t>
      </w:r>
      <w:r w:rsidR="009049C1" w:rsidRPr="003A4BAE">
        <w:t>AL DIRECT MODE INTEROPERABILITY</w:t>
      </w:r>
      <w:r w:rsidR="003703C8" w:rsidRPr="003A4BAE">
        <w:tab/>
      </w:r>
    </w:p>
    <w:p w14:paraId="71A99A98" w14:textId="172FCD19" w:rsidR="0030748C" w:rsidRPr="00EB3CD6" w:rsidRDefault="0030748C" w:rsidP="0030748C">
      <w:r w:rsidRPr="00EB3CD6">
        <w:t xml:space="preserve">The </w:t>
      </w:r>
      <w:r w:rsidR="004C3D4E">
        <w:t>S</w:t>
      </w:r>
      <w:r w:rsidRPr="00EB3CD6">
        <w:t>ubscriber</w:t>
      </w:r>
      <w:r w:rsidRPr="00EB3CD6" w:rsidDel="00832E03">
        <w:t xml:space="preserve"> </w:t>
      </w:r>
      <w:r w:rsidRPr="00EB3CD6">
        <w:t>prod</w:t>
      </w:r>
      <w:r>
        <w:t>uct has been tested for</w:t>
      </w:r>
      <w:r w:rsidRPr="00CF6E1F">
        <w:t xml:space="preserve"> </w:t>
      </w:r>
      <w:r>
        <w:t>Conventional Direct Mode Interoperability</w:t>
      </w:r>
      <w:r w:rsidRPr="00EB3CD6">
        <w:t xml:space="preserve">. All test cases were passed </w:t>
      </w:r>
      <w:r>
        <w:t>except for those</w:t>
      </w:r>
      <w:r w:rsidRPr="00EB3CD6">
        <w:t xml:space="preserve"> </w:t>
      </w:r>
      <w:r>
        <w:t xml:space="preserve">test cases </w:t>
      </w:r>
      <w:r w:rsidRPr="00EB3CD6">
        <w:t>id</w:t>
      </w:r>
      <w:r>
        <w:t xml:space="preserve">entified </w:t>
      </w:r>
      <w:r w:rsidR="00BC2DAD">
        <w:t xml:space="preserve">below under Unsupported or Failed Test Cases. </w:t>
      </w:r>
      <w:r>
        <w:t>Test cases that passed but requir</w:t>
      </w:r>
      <w:r w:rsidR="007C01BE">
        <w:t xml:space="preserve">e specific, sometimes optional, product </w:t>
      </w:r>
      <w:r>
        <w:t>capabilities are also identified below.</w:t>
      </w:r>
    </w:p>
    <w:p w14:paraId="5AC175DE" w14:textId="6977B396" w:rsidR="005D6E69" w:rsidRPr="00142C16" w:rsidRDefault="005D6E69" w:rsidP="00E5775F">
      <w:pPr>
        <w:pStyle w:val="Heading2"/>
      </w:pPr>
      <w:r w:rsidRPr="00142C16">
        <w:t>P25 CAP Direct Mode Interoperability Testing Coverage</w:t>
      </w:r>
    </w:p>
    <w:p w14:paraId="5C45B289" w14:textId="0DD40EF7" w:rsidR="003703C8" w:rsidRPr="00142C16" w:rsidRDefault="003703C8" w:rsidP="00E5775F">
      <w:r w:rsidRPr="00142C16">
        <w:t>Network Access Code (NAC) Operation, Group Voice Call, Emergency Call, Unit-to-Unit Voice Call, Encryption, Call Alert, Radio Check, Message Update, Status Update, Status Query, and Radio Unit Monitor.</w:t>
      </w:r>
    </w:p>
    <w:p w14:paraId="4EFFFFC3" w14:textId="77777777" w:rsidR="0030748C" w:rsidRPr="002C1E93" w:rsidRDefault="0030748C" w:rsidP="0030748C">
      <w:pPr>
        <w:pStyle w:val="Heading2"/>
      </w:pPr>
      <w:r>
        <w:t>Unsupported or Failed Test Cases</w:t>
      </w:r>
    </w:p>
    <w:p w14:paraId="73E83E15" w14:textId="1FCBE615" w:rsidR="002C1E93" w:rsidRPr="00CC6C13" w:rsidRDefault="00BD6351" w:rsidP="002C257C">
      <w:pPr>
        <w:pStyle w:val="NoSpacing"/>
        <w:numPr>
          <w:ilvl w:val="0"/>
          <w:numId w:val="45"/>
        </w:numPr>
        <w:ind w:left="360"/>
      </w:pPr>
      <w:r w:rsidRPr="00CC6C13">
        <w:t>[</w:t>
      </w:r>
      <w:r w:rsidR="002C1E93" w:rsidRPr="00941D1D">
        <w:t>Example</w:t>
      </w:r>
      <w:r>
        <w:t>:</w:t>
      </w:r>
      <w:r w:rsidR="002C1E93" w:rsidRPr="00CC6C13">
        <w:t xml:space="preserve"> </w:t>
      </w:r>
      <w:r w:rsidR="002C1E93" w:rsidRPr="00941D1D">
        <w:t>Call Alert, Radio Check, Message Update, Status Update, Status Query, Radio Unit Monitor are unsupported]</w:t>
      </w:r>
    </w:p>
    <w:p w14:paraId="535BF111" w14:textId="6C466887" w:rsidR="001660BB" w:rsidRDefault="001660BB" w:rsidP="002C257C">
      <w:pPr>
        <w:pStyle w:val="NoSpacing"/>
        <w:numPr>
          <w:ilvl w:val="0"/>
          <w:numId w:val="45"/>
        </w:numPr>
        <w:ind w:left="360"/>
      </w:pPr>
      <w:r>
        <w:t>[Add as many notes as needed]</w:t>
      </w:r>
    </w:p>
    <w:p w14:paraId="67CBB3B1" w14:textId="79AEC8A0" w:rsidR="00150958" w:rsidRPr="00536080" w:rsidRDefault="00150958" w:rsidP="00150958">
      <w:pPr>
        <w:pStyle w:val="Heading2"/>
      </w:pPr>
      <w:r w:rsidRPr="00536080">
        <w:t xml:space="preserve">Optional </w:t>
      </w:r>
      <w:r w:rsidR="007C01BE">
        <w:t xml:space="preserve">Product </w:t>
      </w:r>
      <w:r w:rsidRPr="00536080">
        <w:t>Capabilities Required to Pass Test Cases</w:t>
      </w:r>
    </w:p>
    <w:p w14:paraId="178A8725" w14:textId="6424E605" w:rsidR="00337134" w:rsidRPr="00CC6C13" w:rsidRDefault="00BD6351" w:rsidP="002C257C">
      <w:pPr>
        <w:pStyle w:val="NoSpacing"/>
        <w:numPr>
          <w:ilvl w:val="0"/>
          <w:numId w:val="47"/>
        </w:numPr>
        <w:ind w:left="360"/>
      </w:pPr>
      <w:r>
        <w:t>[</w:t>
      </w:r>
      <w:r w:rsidR="00150958" w:rsidRPr="00CC6C13">
        <w:t>Example</w:t>
      </w:r>
      <w:r>
        <w:t xml:space="preserve">: </w:t>
      </w:r>
      <w:r w:rsidR="00150958" w:rsidRPr="00941D1D">
        <w:t>In order to pass the unit to unit voice call test case, a subscriber with DTMF keypad and ID display capability is required</w:t>
      </w:r>
      <w:r>
        <w:t>]</w:t>
      </w:r>
    </w:p>
    <w:p w14:paraId="32762393" w14:textId="76994C11" w:rsidR="001660BB" w:rsidRDefault="001660BB" w:rsidP="002C257C">
      <w:pPr>
        <w:pStyle w:val="NoSpacing"/>
        <w:numPr>
          <w:ilvl w:val="0"/>
          <w:numId w:val="47"/>
        </w:numPr>
        <w:ind w:left="360"/>
      </w:pPr>
      <w:r>
        <w:t>[Add as many notes as needed]</w:t>
      </w:r>
    </w:p>
    <w:p w14:paraId="386F55E8" w14:textId="77777777" w:rsidR="00337134" w:rsidRDefault="00337134" w:rsidP="009A293B"/>
    <w:p w14:paraId="2608511B" w14:textId="6F1122E5" w:rsidR="009049C1" w:rsidRPr="003A4BAE" w:rsidRDefault="009049C1" w:rsidP="006E7FBC">
      <w:pPr>
        <w:pStyle w:val="Heading1"/>
      </w:pPr>
      <w:r w:rsidRPr="003A4BAE">
        <w:t>CONVENTIONAL REPEAT MODE INTEROPERABILITY</w:t>
      </w:r>
    </w:p>
    <w:p w14:paraId="281C41CA" w14:textId="54FF4691" w:rsidR="009049C1" w:rsidRPr="00EB3CD6" w:rsidRDefault="0030748C" w:rsidP="00E5775F">
      <w:r w:rsidRPr="00EB3CD6">
        <w:t xml:space="preserve">The </w:t>
      </w:r>
      <w:r w:rsidR="004C3D4E">
        <w:t>S</w:t>
      </w:r>
      <w:r w:rsidRPr="00EB3CD6">
        <w:t>ubscriber</w:t>
      </w:r>
      <w:r w:rsidRPr="00EB3CD6" w:rsidDel="00832E03">
        <w:t xml:space="preserve"> </w:t>
      </w:r>
      <w:r w:rsidRPr="00EB3CD6">
        <w:t>prod</w:t>
      </w:r>
      <w:r>
        <w:t>uct has been tested for</w:t>
      </w:r>
      <w:r w:rsidRPr="00CF6E1F">
        <w:t xml:space="preserve"> </w:t>
      </w:r>
      <w:r>
        <w:t>Conventional Repeat Mode Interoperability</w:t>
      </w:r>
      <w:r w:rsidRPr="00EB3CD6">
        <w:t xml:space="preserve">. All test cases were passed </w:t>
      </w:r>
      <w:r>
        <w:t>except for those</w:t>
      </w:r>
      <w:r w:rsidRPr="00EB3CD6">
        <w:t xml:space="preserve"> </w:t>
      </w:r>
      <w:r>
        <w:t xml:space="preserve">test cases </w:t>
      </w:r>
      <w:r w:rsidRPr="00EB3CD6">
        <w:t>id</w:t>
      </w:r>
      <w:r>
        <w:t xml:space="preserve">entified </w:t>
      </w:r>
      <w:r w:rsidR="00BC2DAD">
        <w:t xml:space="preserve">below under Unsupported or Failed Test Cases. </w:t>
      </w:r>
      <w:r w:rsidR="000A3233">
        <w:t xml:space="preserve">Test cases that passed but require specific, sometimes optional, </w:t>
      </w:r>
      <w:r w:rsidR="007C01BE">
        <w:t xml:space="preserve">product </w:t>
      </w:r>
      <w:r w:rsidR="000A3233">
        <w:t>capabilities are also identified below.</w:t>
      </w:r>
    </w:p>
    <w:p w14:paraId="5F14B913" w14:textId="2632E61A" w:rsidR="009049C1" w:rsidRPr="00282EB3" w:rsidRDefault="009049C1" w:rsidP="00E5775F">
      <w:pPr>
        <w:pStyle w:val="Heading2"/>
      </w:pPr>
      <w:r w:rsidRPr="00282EB3">
        <w:t>P25 CAP Repeat Mode Interoperability Testing Coverage</w:t>
      </w:r>
    </w:p>
    <w:p w14:paraId="390CEDD0" w14:textId="0071A43C" w:rsidR="009049C1" w:rsidRPr="00734823" w:rsidRDefault="009049C1" w:rsidP="00E5775F">
      <w:r w:rsidRPr="00282EB3">
        <w:t>Network Access Code (NAC) Operation, Group Voice Call, Emergency Call, Unit-to-Unit Voice Call, Encryption, Call Alert, Radio Check, Message Update, Status Update, Status Query, and Radio Unit Monitor.</w:t>
      </w:r>
    </w:p>
    <w:p w14:paraId="6772F8C4" w14:textId="77777777" w:rsidR="0030748C" w:rsidRPr="002C1E93" w:rsidRDefault="0030748C" w:rsidP="0030748C">
      <w:pPr>
        <w:pStyle w:val="Heading2"/>
      </w:pPr>
      <w:r>
        <w:t>Unsupported or Failed Test Cases</w:t>
      </w:r>
    </w:p>
    <w:p w14:paraId="6B1F87A0" w14:textId="3E60BEA5" w:rsidR="009D1651" w:rsidRPr="00CC6C13" w:rsidRDefault="00101284" w:rsidP="002C257C">
      <w:pPr>
        <w:pStyle w:val="NoSpacing"/>
        <w:numPr>
          <w:ilvl w:val="0"/>
          <w:numId w:val="49"/>
        </w:numPr>
        <w:ind w:left="360"/>
      </w:pPr>
      <w:r>
        <w:t>[</w:t>
      </w:r>
      <w:r w:rsidRPr="00320F16">
        <w:t>Example</w:t>
      </w:r>
      <w:r>
        <w:t>:</w:t>
      </w:r>
      <w:r w:rsidRPr="00320F16">
        <w:t xml:space="preserve"> Call Alert, Radio Check, </w:t>
      </w:r>
      <w:r w:rsidR="00A701D3">
        <w:t xml:space="preserve">Short </w:t>
      </w:r>
      <w:r w:rsidRPr="00320F16">
        <w:t>Message, Status Update, Status Query, Radio Unit Monitor are unsupported</w:t>
      </w:r>
      <w:r w:rsidR="00A11523">
        <w:t>]</w:t>
      </w:r>
    </w:p>
    <w:p w14:paraId="18C69A81" w14:textId="30AE040F" w:rsidR="009D7EFE" w:rsidRPr="00CC6C13" w:rsidRDefault="005E19BA" w:rsidP="002C257C">
      <w:pPr>
        <w:pStyle w:val="NoSpacing"/>
        <w:numPr>
          <w:ilvl w:val="0"/>
          <w:numId w:val="49"/>
        </w:numPr>
        <w:ind w:left="360"/>
      </w:pPr>
      <w:r>
        <w:t>[Add more notes as required]</w:t>
      </w:r>
    </w:p>
    <w:p w14:paraId="3CDFC82E" w14:textId="6FA5E953" w:rsidR="00536080" w:rsidRPr="00536080" w:rsidRDefault="00536080" w:rsidP="00536080">
      <w:pPr>
        <w:pStyle w:val="Heading2"/>
      </w:pPr>
      <w:r w:rsidRPr="00536080">
        <w:t xml:space="preserve">Optional </w:t>
      </w:r>
      <w:r w:rsidR="007C01BE">
        <w:t xml:space="preserve">Product </w:t>
      </w:r>
      <w:r w:rsidR="00150958" w:rsidRPr="00536080">
        <w:t xml:space="preserve">Capabilities Required to </w:t>
      </w:r>
      <w:r w:rsidRPr="00536080">
        <w:t>Pass Test Cases</w:t>
      </w:r>
    </w:p>
    <w:p w14:paraId="56F707C9" w14:textId="57F982EB" w:rsidR="009D7EFE" w:rsidRPr="00941D1D" w:rsidRDefault="009D7EFE" w:rsidP="002C257C">
      <w:pPr>
        <w:pStyle w:val="NoSpacing"/>
        <w:numPr>
          <w:ilvl w:val="0"/>
          <w:numId w:val="51"/>
        </w:numPr>
        <w:ind w:left="360"/>
      </w:pPr>
      <w:r>
        <w:t>[</w:t>
      </w:r>
      <w:r w:rsidR="00536080" w:rsidRPr="00CC6C13">
        <w:t>Example</w:t>
      </w:r>
      <w:r>
        <w:t>:</w:t>
      </w:r>
      <w:r w:rsidR="00536080" w:rsidRPr="00CC6C13">
        <w:t xml:space="preserve"> </w:t>
      </w:r>
      <w:r w:rsidR="00536080" w:rsidRPr="00941D1D">
        <w:t>In order to pass the unit to unit voice call test case, a subscriber with DTMF keypad and ID display capability is required]</w:t>
      </w:r>
    </w:p>
    <w:p w14:paraId="11496AFA" w14:textId="1A206630" w:rsidR="001660BB" w:rsidRDefault="001660BB" w:rsidP="002C257C">
      <w:pPr>
        <w:pStyle w:val="NoSpacing"/>
        <w:numPr>
          <w:ilvl w:val="0"/>
          <w:numId w:val="51"/>
        </w:numPr>
        <w:ind w:left="360"/>
      </w:pPr>
      <w:r>
        <w:t>[Add as many notes as needed]</w:t>
      </w:r>
    </w:p>
    <w:p w14:paraId="2131B9FC" w14:textId="77777777" w:rsidR="0030748C" w:rsidRDefault="0030748C" w:rsidP="009A293B"/>
    <w:p w14:paraId="1CFBD73A" w14:textId="4B5F46F3" w:rsidR="009049C1" w:rsidRPr="00460F33" w:rsidRDefault="009049C1" w:rsidP="006E7FBC">
      <w:pPr>
        <w:pStyle w:val="Heading1"/>
      </w:pPr>
      <w:r w:rsidRPr="00460F33">
        <w:t>CONVENTIONAL REPEAT MODE</w:t>
      </w:r>
      <w:r w:rsidR="009275C0" w:rsidRPr="00460F33">
        <w:t xml:space="preserve"> with DISPATCH MONITORING CONSOLE </w:t>
      </w:r>
      <w:r w:rsidR="003A4BAE">
        <w:t>INTEROPERABILITY</w:t>
      </w:r>
    </w:p>
    <w:p w14:paraId="047C7BF4" w14:textId="604302D0" w:rsidR="009049C1" w:rsidRPr="00EB3CD6" w:rsidRDefault="0030748C" w:rsidP="00E5775F">
      <w:r w:rsidRPr="00EB3CD6">
        <w:t xml:space="preserve">The </w:t>
      </w:r>
      <w:r w:rsidR="004C3D4E">
        <w:t>S</w:t>
      </w:r>
      <w:r w:rsidRPr="00EB3CD6">
        <w:t>ubscriber</w:t>
      </w:r>
      <w:r w:rsidRPr="00EB3CD6" w:rsidDel="00832E03">
        <w:t xml:space="preserve"> </w:t>
      </w:r>
      <w:r w:rsidRPr="00EB3CD6">
        <w:t>prod</w:t>
      </w:r>
      <w:r>
        <w:t>uct has been tested for</w:t>
      </w:r>
      <w:r w:rsidRPr="00CF6E1F">
        <w:t xml:space="preserve"> </w:t>
      </w:r>
      <w:r>
        <w:t>Conventional Repeat Mode</w:t>
      </w:r>
      <w:r w:rsidR="00313E6D">
        <w:t xml:space="preserve"> with Dispatch Monitoring Console</w:t>
      </w:r>
      <w:r>
        <w:t xml:space="preserve"> Interoperability</w:t>
      </w:r>
      <w:r w:rsidRPr="00EB3CD6">
        <w:t xml:space="preserve">. All test cases were passed </w:t>
      </w:r>
      <w:r>
        <w:t>except for those</w:t>
      </w:r>
      <w:r w:rsidRPr="00EB3CD6">
        <w:t xml:space="preserve"> </w:t>
      </w:r>
      <w:r>
        <w:t xml:space="preserve">test cases </w:t>
      </w:r>
      <w:r w:rsidRPr="00EB3CD6">
        <w:t>id</w:t>
      </w:r>
      <w:r>
        <w:t xml:space="preserve">entified </w:t>
      </w:r>
      <w:r w:rsidR="00BC2DAD">
        <w:t xml:space="preserve">below under Unsupported or Failed Test </w:t>
      </w:r>
      <w:r w:rsidR="00AA5B73">
        <w:t>Cases</w:t>
      </w:r>
      <w:r w:rsidR="00AA5B73" w:rsidRPr="00EB3CD6">
        <w:t>.</w:t>
      </w:r>
      <w:r>
        <w:t xml:space="preserve"> </w:t>
      </w:r>
      <w:r w:rsidR="000A3233">
        <w:t xml:space="preserve">Test cases that passed but require specific, sometimes optional, </w:t>
      </w:r>
      <w:r w:rsidR="007C01BE">
        <w:t xml:space="preserve">product </w:t>
      </w:r>
      <w:r w:rsidR="000A3233">
        <w:t>capabilities are also identified below.</w:t>
      </w:r>
    </w:p>
    <w:p w14:paraId="36ABF5BD" w14:textId="7AF6ED80" w:rsidR="009049C1" w:rsidRPr="00E5775F" w:rsidRDefault="009049C1" w:rsidP="00E5775F">
      <w:pPr>
        <w:pStyle w:val="Heading2"/>
      </w:pPr>
      <w:r w:rsidRPr="00E5775F">
        <w:t>P25 CAP Repeat Mode Interoperability Testing Coverage</w:t>
      </w:r>
    </w:p>
    <w:p w14:paraId="7DFF330A" w14:textId="6C67E867" w:rsidR="009049C1" w:rsidRPr="00734823" w:rsidRDefault="009049C1" w:rsidP="00E5775F">
      <w:r w:rsidRPr="00282EB3">
        <w:t xml:space="preserve">Group Voice Call, Emergency Call, </w:t>
      </w:r>
      <w:r w:rsidR="00282EB3">
        <w:t xml:space="preserve">All Call, </w:t>
      </w:r>
      <w:r w:rsidRPr="00282EB3">
        <w:t>Unit-to-Unit</w:t>
      </w:r>
      <w:r w:rsidR="00282EB3">
        <w:t xml:space="preserve"> </w:t>
      </w:r>
      <w:r w:rsidRPr="00282EB3">
        <w:t xml:space="preserve">Voice Call, Encryption, </w:t>
      </w:r>
      <w:r w:rsidR="00E5775F">
        <w:t xml:space="preserve">Emergency Alarm, </w:t>
      </w:r>
      <w:r w:rsidRPr="00282EB3">
        <w:t xml:space="preserve">Call Alert, Radio Check, </w:t>
      </w:r>
      <w:r w:rsidR="00E5775F">
        <w:t xml:space="preserve">Radio Unit Inhibit/Uninhibit, </w:t>
      </w:r>
      <w:r w:rsidRPr="00282EB3">
        <w:t>Message Update, Status Update, Status Query, and Radio Unit Monitor.</w:t>
      </w:r>
    </w:p>
    <w:p w14:paraId="00016236" w14:textId="77777777" w:rsidR="00313E6D" w:rsidRPr="002C1E93" w:rsidRDefault="00313E6D" w:rsidP="00313E6D">
      <w:pPr>
        <w:pStyle w:val="Heading2"/>
      </w:pPr>
      <w:r>
        <w:t>Unsupported or Failed Test Cases</w:t>
      </w:r>
    </w:p>
    <w:p w14:paraId="54AC1637" w14:textId="6F0560E9" w:rsidR="00941BEA" w:rsidRPr="00941D1D" w:rsidRDefault="00941BEA" w:rsidP="002C257C">
      <w:pPr>
        <w:pStyle w:val="NoSpacing"/>
        <w:numPr>
          <w:ilvl w:val="0"/>
          <w:numId w:val="53"/>
        </w:numPr>
        <w:ind w:left="360"/>
      </w:pPr>
      <w:r>
        <w:t>[</w:t>
      </w:r>
      <w:r w:rsidR="00150958" w:rsidRPr="00941D1D">
        <w:t>Example</w:t>
      </w:r>
      <w:r>
        <w:t>:</w:t>
      </w:r>
      <w:r w:rsidR="00150958" w:rsidRPr="00CC6C13">
        <w:t xml:space="preserve"> </w:t>
      </w:r>
      <w:r w:rsidR="00150958" w:rsidRPr="00941D1D">
        <w:t>Call Alert, Radio Check, Message</w:t>
      </w:r>
      <w:r w:rsidR="00630505">
        <w:t xml:space="preserve"> Update</w:t>
      </w:r>
      <w:r w:rsidR="00150958" w:rsidRPr="00941D1D">
        <w:t>, Status Update, Status Query, Radio Unit Monitor are unsupported]</w:t>
      </w:r>
    </w:p>
    <w:p w14:paraId="3ED1C267" w14:textId="3C63ACA7" w:rsidR="001660BB" w:rsidRDefault="001660BB" w:rsidP="002C257C">
      <w:pPr>
        <w:pStyle w:val="NoSpacing"/>
        <w:numPr>
          <w:ilvl w:val="0"/>
          <w:numId w:val="53"/>
        </w:numPr>
        <w:ind w:left="360"/>
      </w:pPr>
      <w:r>
        <w:t>[Add as many notes as needed]</w:t>
      </w:r>
    </w:p>
    <w:p w14:paraId="3492544E" w14:textId="014044EF" w:rsidR="00150958" w:rsidRPr="00536080" w:rsidRDefault="00150958" w:rsidP="00150958">
      <w:pPr>
        <w:pStyle w:val="Heading2"/>
      </w:pPr>
      <w:r w:rsidRPr="00536080">
        <w:t xml:space="preserve">Optional </w:t>
      </w:r>
      <w:r w:rsidR="007C01BE">
        <w:t xml:space="preserve">Product </w:t>
      </w:r>
      <w:r w:rsidRPr="00536080">
        <w:t>Capabilities Required to Pass Test Cases</w:t>
      </w:r>
    </w:p>
    <w:p w14:paraId="619D5BFB" w14:textId="56E34C9F" w:rsidR="00941BEA" w:rsidRDefault="00941BEA" w:rsidP="002C257C">
      <w:pPr>
        <w:pStyle w:val="NoSpacing"/>
        <w:numPr>
          <w:ilvl w:val="0"/>
          <w:numId w:val="55"/>
        </w:numPr>
        <w:ind w:left="360"/>
      </w:pPr>
      <w:r>
        <w:t>[</w:t>
      </w:r>
      <w:r w:rsidR="00150958" w:rsidRPr="00CC6C13">
        <w:t>Example</w:t>
      </w:r>
      <w:r>
        <w:t xml:space="preserve">: </w:t>
      </w:r>
      <w:r w:rsidR="00150958" w:rsidRPr="00941D1D">
        <w:t>In order to pass the unit to unit voice call test case, a subscriber with DTMF keypad and ID display capability is required]</w:t>
      </w:r>
    </w:p>
    <w:p w14:paraId="074997A7" w14:textId="68FF5450" w:rsidR="001660BB" w:rsidRDefault="001660BB" w:rsidP="002C257C">
      <w:pPr>
        <w:pStyle w:val="NoSpacing"/>
        <w:numPr>
          <w:ilvl w:val="0"/>
          <w:numId w:val="55"/>
        </w:numPr>
        <w:ind w:left="360"/>
      </w:pPr>
      <w:r>
        <w:t>[Add as many notes as needed]</w:t>
      </w:r>
    </w:p>
    <w:p w14:paraId="4A3E36B5" w14:textId="77777777" w:rsidR="00313E6D" w:rsidRDefault="00313E6D" w:rsidP="009A293B"/>
    <w:p w14:paraId="39332F05" w14:textId="05CFD31D" w:rsidR="009275C0" w:rsidRPr="00460F33" w:rsidRDefault="009275C0" w:rsidP="006E7FBC">
      <w:pPr>
        <w:pStyle w:val="Heading1"/>
      </w:pPr>
      <w:r w:rsidRPr="00460F33">
        <w:t xml:space="preserve">TRUNKED SUBSCRIBER UNIT INTEROPERABILITY </w:t>
      </w:r>
      <w:r w:rsidR="003803FC">
        <w:t>-</w:t>
      </w:r>
      <w:r w:rsidRPr="00460F33">
        <w:t xml:space="preserve"> FDMA </w:t>
      </w:r>
    </w:p>
    <w:p w14:paraId="1A6B1BB8" w14:textId="10E2A215" w:rsidR="00A701D3" w:rsidRDefault="00A701D3" w:rsidP="00E5775F">
      <w:r>
        <w:t>(</w:t>
      </w:r>
      <w:r w:rsidR="007F5251">
        <w:t>Bas</w:t>
      </w:r>
      <w:r w:rsidR="003803FC">
        <w:t>e</w:t>
      </w:r>
      <w:r w:rsidR="007F5251">
        <w:t>line</w:t>
      </w:r>
      <w:r w:rsidR="003A27B4">
        <w:t xml:space="preserve"> </w:t>
      </w:r>
      <w:r w:rsidR="007622A4">
        <w:t>features are tested as</w:t>
      </w:r>
      <w:r>
        <w:t xml:space="preserve"> part of the 2016 CAB. </w:t>
      </w:r>
      <w:r w:rsidR="007622A4">
        <w:t xml:space="preserve">Additional </w:t>
      </w:r>
      <w:r>
        <w:t>features are tested as part of the 2017 CAB</w:t>
      </w:r>
      <w:r w:rsidR="007F5251">
        <w:t>.</w:t>
      </w:r>
      <w:r>
        <w:t>)</w:t>
      </w:r>
    </w:p>
    <w:p w14:paraId="7CDB0CF4" w14:textId="6170A8FD" w:rsidR="009275C0" w:rsidRPr="00EB3CD6" w:rsidRDefault="00313E6D" w:rsidP="00E5775F">
      <w:r w:rsidRPr="00EB3CD6">
        <w:t xml:space="preserve">The </w:t>
      </w:r>
      <w:r w:rsidR="004C3D4E">
        <w:t>S</w:t>
      </w:r>
      <w:r w:rsidRPr="00EB3CD6">
        <w:t>ubscriber</w:t>
      </w:r>
      <w:r w:rsidRPr="00EB3CD6" w:rsidDel="00832E03">
        <w:t xml:space="preserve"> </w:t>
      </w:r>
      <w:r w:rsidRPr="00EB3CD6">
        <w:t>prod</w:t>
      </w:r>
      <w:r>
        <w:t>uct has been tested for</w:t>
      </w:r>
      <w:r w:rsidRPr="00CF6E1F">
        <w:t xml:space="preserve"> </w:t>
      </w:r>
      <w:r w:rsidR="008D0DCE">
        <w:t>Trunked Interoperability - FDMA</w:t>
      </w:r>
      <w:r w:rsidRPr="00EB3CD6">
        <w:t xml:space="preserve">. </w:t>
      </w:r>
      <w:r w:rsidR="00D926E9" w:rsidRPr="00EB3CD6">
        <w:t xml:space="preserve">All test cases were passed </w:t>
      </w:r>
      <w:r w:rsidR="00D926E9">
        <w:t>except for those</w:t>
      </w:r>
      <w:r w:rsidR="00D926E9" w:rsidRPr="00EB3CD6">
        <w:t xml:space="preserve"> </w:t>
      </w:r>
      <w:r w:rsidR="00D926E9">
        <w:t xml:space="preserve">test cases </w:t>
      </w:r>
      <w:r w:rsidR="00D926E9" w:rsidRPr="00EB3CD6">
        <w:t>id</w:t>
      </w:r>
      <w:r w:rsidR="00D926E9">
        <w:t xml:space="preserve">entified </w:t>
      </w:r>
      <w:r w:rsidR="00BC2DAD">
        <w:t xml:space="preserve">below under Unsupported or Failed Test Cases. </w:t>
      </w:r>
      <w:r w:rsidR="000A3233">
        <w:t xml:space="preserve">Test cases that passed but require specific, sometimes optional, </w:t>
      </w:r>
      <w:r w:rsidR="007C01BE">
        <w:t xml:space="preserve">product </w:t>
      </w:r>
      <w:r w:rsidR="000A3233">
        <w:t>capabilities are also identified below.</w:t>
      </w:r>
    </w:p>
    <w:p w14:paraId="7A8CE892" w14:textId="7672337E" w:rsidR="009275C0" w:rsidRPr="00460F33" w:rsidRDefault="007622A4" w:rsidP="00E5775F">
      <w:pPr>
        <w:pStyle w:val="Heading2"/>
      </w:pPr>
      <w:r>
        <w:t xml:space="preserve">2016 </w:t>
      </w:r>
      <w:r w:rsidR="009275C0" w:rsidRPr="00460F33">
        <w:t>P25 CAP FDMA Trunked Interoperability Testing Coverage</w:t>
      </w:r>
    </w:p>
    <w:p w14:paraId="633F5295" w14:textId="2B9CCC02" w:rsidR="007622A4" w:rsidRDefault="00E5775F" w:rsidP="00E5775F">
      <w:r w:rsidRPr="00917341">
        <w:t>Full Registration, Group Voice Call, Unit to Unit Voice Call, Broadcast Voice Call, Affiliation, Announcement Group Call, Emergency Alarm, Emergency Gro</w:t>
      </w:r>
      <w:r>
        <w:t>up Call, Encryption,</w:t>
      </w:r>
      <w:r w:rsidR="003803FC">
        <w:t xml:space="preserve"> and</w:t>
      </w:r>
      <w:r w:rsidRPr="00917341">
        <w:t xml:space="preserve"> Intra-Location Registration Area Roaming</w:t>
      </w:r>
      <w:r w:rsidR="003803FC">
        <w:t>.</w:t>
      </w:r>
    </w:p>
    <w:p w14:paraId="76185C88" w14:textId="77777777" w:rsidR="007622A4" w:rsidRDefault="007622A4" w:rsidP="007622A4">
      <w:pPr>
        <w:pStyle w:val="Heading2"/>
      </w:pPr>
      <w:r>
        <w:t>2017 P25 CAP FDMA Trunked Interoperability Testing Coverage</w:t>
      </w:r>
    </w:p>
    <w:p w14:paraId="1A6A987F" w14:textId="3F97D0DF" w:rsidR="00E5775F" w:rsidRDefault="00E5775F" w:rsidP="00E5775F">
      <w:r>
        <w:t>Deregistration, System Call, Call Alert, Short Message, Status Query, Status Update, Radio Unit Monitoring, Radio Unit Disable/Re-Enable, and Radio Check.</w:t>
      </w:r>
    </w:p>
    <w:p w14:paraId="1FC915F2" w14:textId="77777777" w:rsidR="008D0DCE" w:rsidRPr="002C1E93" w:rsidRDefault="008D0DCE" w:rsidP="008D0DCE">
      <w:pPr>
        <w:pStyle w:val="Heading2"/>
      </w:pPr>
      <w:r>
        <w:t>Unsupported or Failed Test Cases</w:t>
      </w:r>
    </w:p>
    <w:p w14:paraId="21509E06" w14:textId="26527820" w:rsidR="00941BEA" w:rsidRPr="00CC6C13" w:rsidRDefault="00941BEA" w:rsidP="002C257C">
      <w:pPr>
        <w:pStyle w:val="NoSpacing"/>
        <w:numPr>
          <w:ilvl w:val="0"/>
          <w:numId w:val="57"/>
        </w:numPr>
        <w:ind w:left="360"/>
      </w:pPr>
      <w:r w:rsidRPr="00941D1D">
        <w:t>[</w:t>
      </w:r>
      <w:r w:rsidR="00150958" w:rsidRPr="00941D1D">
        <w:t>Example</w:t>
      </w:r>
      <w:r w:rsidRPr="00941D1D">
        <w:t>:</w:t>
      </w:r>
      <w:r w:rsidR="00150958" w:rsidRPr="00941D1D">
        <w:t xml:space="preserve"> Call Alert, Radio Check, </w:t>
      </w:r>
      <w:r w:rsidR="00A701D3">
        <w:t xml:space="preserve">Short </w:t>
      </w:r>
      <w:r w:rsidR="00150958" w:rsidRPr="00941D1D">
        <w:t>Message, Status Update, Status Query, Radio Unit Monitor are unsupported]</w:t>
      </w:r>
    </w:p>
    <w:p w14:paraId="2A00A8C8" w14:textId="44D72F27" w:rsidR="001660BB" w:rsidRDefault="001660BB" w:rsidP="002C257C">
      <w:pPr>
        <w:pStyle w:val="NoSpacing"/>
        <w:numPr>
          <w:ilvl w:val="0"/>
          <w:numId w:val="57"/>
        </w:numPr>
        <w:ind w:left="360"/>
      </w:pPr>
      <w:r>
        <w:t>[Add as many notes as needed]</w:t>
      </w:r>
    </w:p>
    <w:p w14:paraId="0CAC8019" w14:textId="2E043899" w:rsidR="00150958" w:rsidRPr="00536080" w:rsidRDefault="00150958" w:rsidP="00150958">
      <w:pPr>
        <w:pStyle w:val="Heading2"/>
      </w:pPr>
      <w:r w:rsidRPr="00536080">
        <w:t xml:space="preserve">Optional </w:t>
      </w:r>
      <w:r w:rsidR="007C01BE">
        <w:t xml:space="preserve">Product </w:t>
      </w:r>
      <w:r w:rsidRPr="00536080">
        <w:t>Capabilities Required to Pass Test Cases</w:t>
      </w:r>
    </w:p>
    <w:p w14:paraId="6C16A189" w14:textId="3374A931" w:rsidR="009275C0" w:rsidRPr="00CC6C13" w:rsidRDefault="00101284" w:rsidP="002C257C">
      <w:pPr>
        <w:pStyle w:val="NoSpacing"/>
        <w:numPr>
          <w:ilvl w:val="0"/>
          <w:numId w:val="59"/>
        </w:numPr>
        <w:ind w:left="360"/>
      </w:pPr>
      <w:r w:rsidRPr="00941D1D">
        <w:t>[</w:t>
      </w:r>
      <w:r w:rsidR="00150958" w:rsidRPr="00941D1D">
        <w:t>Example</w:t>
      </w:r>
      <w:r w:rsidRPr="00941D1D">
        <w:t>:</w:t>
      </w:r>
      <w:r w:rsidR="00150958" w:rsidRPr="00941D1D">
        <w:t xml:space="preserve"> In order to pass the unit to unit voice call test case, a subscriber with DTMF keypad and ID display capability is required]</w:t>
      </w:r>
    </w:p>
    <w:p w14:paraId="067AFDAB" w14:textId="1D8B9033" w:rsidR="001660BB" w:rsidRDefault="001660BB" w:rsidP="002C257C">
      <w:pPr>
        <w:pStyle w:val="NoSpacing"/>
        <w:numPr>
          <w:ilvl w:val="0"/>
          <w:numId w:val="59"/>
        </w:numPr>
        <w:ind w:left="360"/>
      </w:pPr>
      <w:r>
        <w:t>[Add as many notes as needed]</w:t>
      </w:r>
    </w:p>
    <w:p w14:paraId="49267B02" w14:textId="77777777" w:rsidR="00101284" w:rsidRDefault="00101284" w:rsidP="009A293B"/>
    <w:p w14:paraId="1673B5A2" w14:textId="3A0FD5F1" w:rsidR="009275C0" w:rsidRPr="00460F33" w:rsidRDefault="009275C0" w:rsidP="006E7FBC">
      <w:pPr>
        <w:pStyle w:val="Heading1"/>
      </w:pPr>
      <w:r w:rsidRPr="00460F33">
        <w:t xml:space="preserve">TRUNKED SUBSCRIBER UNIT INTEROPERABILITY </w:t>
      </w:r>
      <w:r w:rsidR="003803FC">
        <w:t>-</w:t>
      </w:r>
      <w:r w:rsidRPr="00460F33">
        <w:t xml:space="preserve"> TDMA</w:t>
      </w:r>
    </w:p>
    <w:p w14:paraId="4A7E7105" w14:textId="135F1920" w:rsidR="00101284" w:rsidRDefault="00101284" w:rsidP="009A293B">
      <w:r w:rsidRPr="00834AC9">
        <w:t>(only applicable for the 2017 CAB)</w:t>
      </w:r>
    </w:p>
    <w:p w14:paraId="1CEBB6A4" w14:textId="0C8F44D6" w:rsidR="009275C0" w:rsidRPr="00EB3CD6" w:rsidRDefault="008D0DCE" w:rsidP="00E5775F">
      <w:r w:rsidRPr="00EB3CD6">
        <w:t xml:space="preserve">The </w:t>
      </w:r>
      <w:r w:rsidR="004C3D4E">
        <w:t>S</w:t>
      </w:r>
      <w:r w:rsidRPr="00EB3CD6">
        <w:t>ubscriber</w:t>
      </w:r>
      <w:r w:rsidRPr="00EB3CD6" w:rsidDel="00832E03">
        <w:t xml:space="preserve"> </w:t>
      </w:r>
      <w:r w:rsidRPr="00EB3CD6">
        <w:t>prod</w:t>
      </w:r>
      <w:r>
        <w:t>uct has been tested for</w:t>
      </w:r>
      <w:r w:rsidRPr="00CF6E1F">
        <w:t xml:space="preserve"> </w:t>
      </w:r>
      <w:r w:rsidR="001B0CF5">
        <w:t>Trunked Interoperability - TDMA</w:t>
      </w:r>
      <w:r w:rsidRPr="00EB3CD6">
        <w:t xml:space="preserve">. </w:t>
      </w:r>
      <w:r w:rsidR="00D926E9" w:rsidRPr="00EB3CD6">
        <w:t xml:space="preserve">All test cases were passed </w:t>
      </w:r>
      <w:r w:rsidR="00D926E9">
        <w:t>except for those</w:t>
      </w:r>
      <w:r w:rsidR="00D926E9" w:rsidRPr="00EB3CD6">
        <w:t xml:space="preserve"> </w:t>
      </w:r>
      <w:r w:rsidR="00D926E9">
        <w:t xml:space="preserve">test cases </w:t>
      </w:r>
      <w:r w:rsidR="00D926E9" w:rsidRPr="00EB3CD6">
        <w:t>id</w:t>
      </w:r>
      <w:r w:rsidR="00D926E9">
        <w:t xml:space="preserve">entified </w:t>
      </w:r>
      <w:r w:rsidR="00BC2DAD">
        <w:t xml:space="preserve">below under Unsupported or Failed Test Cases. </w:t>
      </w:r>
      <w:r w:rsidR="000A3233">
        <w:t xml:space="preserve">Test cases that passed but require specific, sometimes optional, </w:t>
      </w:r>
      <w:r w:rsidR="007C01BE">
        <w:t xml:space="preserve">product </w:t>
      </w:r>
      <w:r w:rsidR="000A3233">
        <w:t>capabilities are also identified below.</w:t>
      </w:r>
    </w:p>
    <w:p w14:paraId="20C01AF6" w14:textId="4B154561" w:rsidR="009275C0" w:rsidRPr="009275C0" w:rsidRDefault="009275C0" w:rsidP="00E5775F">
      <w:pPr>
        <w:pStyle w:val="Heading2"/>
      </w:pPr>
      <w:r w:rsidRPr="009275C0">
        <w:t>P25 CAP TDMA Trunked Interoperability Testing Coverage</w:t>
      </w:r>
    </w:p>
    <w:p w14:paraId="07C9B6C6" w14:textId="4CDE34AF" w:rsidR="009275C0" w:rsidRPr="00734823" w:rsidRDefault="00E5775F" w:rsidP="009275C0">
      <w:r>
        <w:t xml:space="preserve">Registration, </w:t>
      </w:r>
      <w:r w:rsidR="004F5DD0">
        <w:t xml:space="preserve">Group Voice Call, Unit-to-Unit Voice Call, Broadcast Call, Announcement Group Call, </w:t>
      </w:r>
      <w:r w:rsidR="00EA0EC2" w:rsidRPr="003B7FE9">
        <w:t>Emergency Group Call</w:t>
      </w:r>
      <w:r w:rsidR="00EA0EC2">
        <w:t>,</w:t>
      </w:r>
      <w:r w:rsidR="00EA0EC2" w:rsidRPr="003B7FE9">
        <w:t xml:space="preserve"> </w:t>
      </w:r>
      <w:r w:rsidR="004F5DD0">
        <w:t>Encryption Group Call, System Call, Radio Unit Monitoring, and Transmitting Subscriber Forced Preemption.</w:t>
      </w:r>
    </w:p>
    <w:p w14:paraId="686EDE62" w14:textId="77777777" w:rsidR="008D0DCE" w:rsidRPr="002C1E93" w:rsidRDefault="008D0DCE" w:rsidP="008D0DCE">
      <w:pPr>
        <w:pStyle w:val="Heading2"/>
      </w:pPr>
      <w:r>
        <w:t>Unsupported or Failed Test Cases</w:t>
      </w:r>
    </w:p>
    <w:p w14:paraId="5B593050" w14:textId="0E27AE60" w:rsidR="00735C90" w:rsidRDefault="00101284" w:rsidP="002C257C">
      <w:pPr>
        <w:pStyle w:val="NoSpacing"/>
        <w:numPr>
          <w:ilvl w:val="0"/>
          <w:numId w:val="61"/>
        </w:numPr>
        <w:ind w:left="360"/>
      </w:pPr>
      <w:r>
        <w:t>[</w:t>
      </w:r>
      <w:r w:rsidR="00150958" w:rsidRPr="002C1E93">
        <w:t>Example</w:t>
      </w:r>
      <w:r>
        <w:t>:</w:t>
      </w:r>
      <w:r w:rsidR="00150958" w:rsidRPr="002C1E93">
        <w:t xml:space="preserve"> </w:t>
      </w:r>
      <w:r w:rsidR="00150958" w:rsidRPr="00941D1D">
        <w:t>Radio Unit Monitor is unsupported]</w:t>
      </w:r>
    </w:p>
    <w:p w14:paraId="2719192E" w14:textId="2359550B" w:rsidR="001660BB" w:rsidRDefault="001660BB" w:rsidP="002C257C">
      <w:pPr>
        <w:pStyle w:val="NoSpacing"/>
        <w:numPr>
          <w:ilvl w:val="0"/>
          <w:numId w:val="61"/>
        </w:numPr>
        <w:ind w:left="360"/>
      </w:pPr>
      <w:r>
        <w:t>[Add as many notes as needed]</w:t>
      </w:r>
    </w:p>
    <w:p w14:paraId="64A6424B" w14:textId="1F5D33D0" w:rsidR="00150958" w:rsidRPr="00536080" w:rsidRDefault="00150958" w:rsidP="00150958">
      <w:pPr>
        <w:pStyle w:val="Heading2"/>
      </w:pPr>
      <w:r w:rsidRPr="00536080">
        <w:t xml:space="preserve">Optional </w:t>
      </w:r>
      <w:r w:rsidR="007C01BE">
        <w:t xml:space="preserve">Product </w:t>
      </w:r>
      <w:r w:rsidRPr="00536080">
        <w:t xml:space="preserve">Capabilities Required </w:t>
      </w:r>
      <w:r w:rsidR="000A3233" w:rsidRPr="00536080">
        <w:t xml:space="preserve">to </w:t>
      </w:r>
      <w:r w:rsidRPr="00536080">
        <w:t>Pass Test Cases</w:t>
      </w:r>
    </w:p>
    <w:p w14:paraId="0F0A4AC8" w14:textId="35205B5E" w:rsidR="00150958" w:rsidRPr="00CC6C13" w:rsidRDefault="00101284" w:rsidP="002C257C">
      <w:pPr>
        <w:pStyle w:val="NoSpacing"/>
        <w:numPr>
          <w:ilvl w:val="0"/>
          <w:numId w:val="63"/>
        </w:numPr>
        <w:ind w:left="360"/>
      </w:pPr>
      <w:r w:rsidRPr="00CC6C13">
        <w:t>[</w:t>
      </w:r>
      <w:r w:rsidR="00150958" w:rsidRPr="00941D1D">
        <w:t>Example</w:t>
      </w:r>
      <w:r w:rsidRPr="00941D1D">
        <w:t>:</w:t>
      </w:r>
      <w:r w:rsidR="00150958" w:rsidRPr="00941D1D">
        <w:t xml:space="preserve"> In order to pass the unit to unit voice call test case, a subscriber with DTMF keypad and ID display capability is required]</w:t>
      </w:r>
    </w:p>
    <w:p w14:paraId="5A3F7911" w14:textId="2B79FCDB" w:rsidR="008D0DCE" w:rsidRPr="00492A60" w:rsidRDefault="001660BB" w:rsidP="00CD1DB1">
      <w:pPr>
        <w:pStyle w:val="NoSpacing"/>
        <w:numPr>
          <w:ilvl w:val="0"/>
          <w:numId w:val="63"/>
        </w:numPr>
        <w:ind w:left="360"/>
        <w:rPr>
          <w:b/>
          <w:sz w:val="24"/>
          <w:u w:val="single"/>
        </w:rPr>
      </w:pPr>
      <w:r>
        <w:t>[Add as many notes as needed]</w:t>
      </w:r>
      <w:r w:rsidR="008D0DCE">
        <w:br w:type="page"/>
      </w:r>
    </w:p>
    <w:p w14:paraId="71FF79FD" w14:textId="257E39B4" w:rsidR="00E5775F" w:rsidRDefault="00364BB8" w:rsidP="006E7FBC">
      <w:pPr>
        <w:pStyle w:val="Heading1"/>
      </w:pPr>
      <w:r>
        <w:t>SIGNATURE AND DATE</w:t>
      </w:r>
    </w:p>
    <w:p w14:paraId="49C1C196" w14:textId="77777777" w:rsidR="000A3233" w:rsidRDefault="000A3233" w:rsidP="009A293B"/>
    <w:p w14:paraId="1F2127A2" w14:textId="77777777" w:rsidR="000A3233" w:rsidRDefault="000A3233" w:rsidP="009A293B"/>
    <w:p w14:paraId="70F7D55E" w14:textId="7F19E2DD" w:rsidR="00E5775F" w:rsidRDefault="00150958" w:rsidP="009A293B">
      <w:r>
        <w:t>_________________________</w:t>
      </w:r>
      <w:r w:rsidR="00E5775F">
        <w:tab/>
        <w:t>____________________________</w:t>
      </w:r>
      <w:r>
        <w:t>______________________</w:t>
      </w:r>
      <w:r w:rsidR="000A3233">
        <w:t>____</w:t>
      </w:r>
    </w:p>
    <w:p w14:paraId="6EC17E17" w14:textId="220EEB3D" w:rsidR="00E5775F" w:rsidRDefault="00150958" w:rsidP="00FF19DC">
      <w:pPr>
        <w:tabs>
          <w:tab w:val="left" w:pos="540"/>
          <w:tab w:val="left" w:pos="3600"/>
        </w:tabs>
      </w:pPr>
      <w:r>
        <w:tab/>
      </w:r>
      <w:r w:rsidR="00E5775F">
        <w:t>Date</w:t>
      </w:r>
      <w:r w:rsidR="00D926E9">
        <w:t xml:space="preserve"> Signed</w:t>
      </w:r>
      <w:r w:rsidR="00E5775F">
        <w:tab/>
      </w:r>
      <w:r w:rsidR="00364BB8">
        <w:t>Vendo</w:t>
      </w:r>
      <w:r w:rsidR="00E5775F">
        <w:t xml:space="preserve">r’s Authorized Representative </w:t>
      </w:r>
      <w:r w:rsidR="00E5775F" w:rsidRPr="00941D1D">
        <w:rPr>
          <w:u w:val="single"/>
        </w:rPr>
        <w:t>Signature</w:t>
      </w:r>
    </w:p>
    <w:p w14:paraId="100F3DCE" w14:textId="77777777" w:rsidR="00E5775F" w:rsidRDefault="00E5775F" w:rsidP="009A293B"/>
    <w:p w14:paraId="33C2CEA5" w14:textId="6628DD75" w:rsidR="00E5775F" w:rsidRDefault="00E5775F" w:rsidP="009A293B">
      <w:pPr>
        <w:ind w:left="2160" w:firstLine="720"/>
      </w:pPr>
      <w:r>
        <w:t>____________________________</w:t>
      </w:r>
      <w:r w:rsidR="000A3233">
        <w:t>__________________________</w:t>
      </w:r>
    </w:p>
    <w:p w14:paraId="537E5C5E" w14:textId="57C41C95" w:rsidR="00E5775F" w:rsidRDefault="00364BB8" w:rsidP="009A293B">
      <w:pPr>
        <w:ind w:left="2880" w:firstLine="720"/>
      </w:pPr>
      <w:r>
        <w:t>Vendo</w:t>
      </w:r>
      <w:r w:rsidR="00E5775F">
        <w:t xml:space="preserve">r’s Authorized Representative </w:t>
      </w:r>
      <w:r w:rsidR="00E5775F" w:rsidRPr="00941D1D">
        <w:rPr>
          <w:u w:val="single"/>
        </w:rPr>
        <w:t>Printed Name</w:t>
      </w:r>
    </w:p>
    <w:p w14:paraId="31AA667B" w14:textId="77777777" w:rsidR="00E5775F" w:rsidRDefault="00E5775F" w:rsidP="009A293B"/>
    <w:p w14:paraId="712A3879" w14:textId="77777777" w:rsidR="00E5775F" w:rsidRDefault="00E5775F" w:rsidP="000A3233">
      <w:pPr>
        <w:pStyle w:val="Heading1"/>
      </w:pPr>
      <w:r>
        <w:t>DISCLAIMER</w:t>
      </w:r>
    </w:p>
    <w:p w14:paraId="7BC57835" w14:textId="6650C017" w:rsidR="00E5775F" w:rsidRPr="000A3233" w:rsidRDefault="00E5775F" w:rsidP="009A293B">
      <w:r w:rsidRPr="000A3233">
        <w:t xml:space="preserve">The information contained herein has been provided by the supplier of the product with permission to make the information publicly available. The U.S. Department of Homeland Security (DHS) </w:t>
      </w:r>
      <w:r w:rsidR="00700BCC">
        <w:t xml:space="preserve">Science and Technology Directorate (S&amp;T) </w:t>
      </w:r>
      <w:r w:rsidRPr="000A3233">
        <w:t>is making this information available as a public service; however, DHS</w:t>
      </w:r>
      <w:r w:rsidR="009122A5">
        <w:t xml:space="preserve"> S&amp;T</w:t>
      </w:r>
      <w:r w:rsidRPr="000A3233">
        <w:t xml:space="preserve"> IS PROVIDING THE INFORMATION “AS IS.” DHS</w:t>
      </w:r>
      <w:r w:rsidR="009122A5">
        <w:t xml:space="preserve"> S&amp;T</w:t>
      </w:r>
      <w:r w:rsidRPr="000A3233">
        <w:t xml:space="preserve"> MAKES NO EXPRESS OR IMPLIED WARRANTIES AND SPECIFICALLY, DHS</w:t>
      </w:r>
      <w:r w:rsidR="009122A5">
        <w:t xml:space="preserve"> S&amp;T</w:t>
      </w:r>
      <w:r w:rsidRPr="000A3233">
        <w:t xml:space="preserve"> MAKES NO WARRANTIES OF MERCHANTABILITY OR FITNESS FOR A PARTICULAR PURPOSE, REGARDING THE ACCURACY OR USE OF THIS INFORMATION. Reference to any specific commercial products, processes or services by trade name, trademark, supplier, or otherwise does not constitute an endorsement by or a recommendation from DHS</w:t>
      </w:r>
      <w:r w:rsidR="009122A5">
        <w:t xml:space="preserve"> S&amp;T</w:t>
      </w:r>
      <w:r w:rsidRPr="000A3233">
        <w:t>. Dates in the following Burden Statement have no expiration bearing on the complying product’s formal declaration.</w:t>
      </w:r>
    </w:p>
    <w:p w14:paraId="61A18C01" w14:textId="77777777" w:rsidR="00E5775F" w:rsidRDefault="00E5775F" w:rsidP="009A293B"/>
    <w:p w14:paraId="0D84DADB" w14:textId="77777777" w:rsidR="00E5775F" w:rsidRDefault="00E5775F" w:rsidP="006E7FBC">
      <w:pPr>
        <w:pStyle w:val="Heading1"/>
      </w:pPr>
      <w:r>
        <w:t>BURDEN STATEMENT</w:t>
      </w:r>
    </w:p>
    <w:p w14:paraId="3CCCCAE4" w14:textId="0ECFBAA2" w:rsidR="00E5775F" w:rsidRDefault="006C7BCD" w:rsidP="009A293B">
      <w:r>
        <w:t>OMB NO: 1640</w:t>
      </w:r>
      <w:r w:rsidR="00E5775F">
        <w:t xml:space="preserve">-0015 (additional questions are pending OMB approval) </w:t>
      </w:r>
    </w:p>
    <w:p w14:paraId="179063AC" w14:textId="77777777" w:rsidR="00E5775F" w:rsidRDefault="00E5775F" w:rsidP="009A293B">
      <w:r>
        <w:t xml:space="preserve">EXPIRATION DATE: 6/30/2019 (additional questions are pending OMB approval) </w:t>
      </w:r>
    </w:p>
    <w:p w14:paraId="194C84F8" w14:textId="77777777" w:rsidR="00E5775F" w:rsidRDefault="00E5775F" w:rsidP="009A293B">
      <w:r>
        <w:t>An agency may not conduct or sponsor information collection and a person is not required to respond to this information collection unless it displays a current valid Office of Management and Budget control number and expiration date. The control number for this collection is 6040-0015 and this form will expire on 06/30/2019 (additional questions are pending OMB approval). The estimated average time to complete this form is 60 minutes per respondent. If you have any comments regarding the burden estimate, you can write to the U.S. Department of Homeland Security, Science and Technology Directorate, Washington, D.C. 20528.</w:t>
      </w:r>
    </w:p>
    <w:p w14:paraId="48931C69" w14:textId="20DA594D" w:rsidR="00E5775F" w:rsidRDefault="00E5775F" w:rsidP="009A293B">
      <w:r>
        <w:t>DHS FORM 10044 – June 2009</w:t>
      </w:r>
    </w:p>
    <w:p w14:paraId="1C2AF4DF" w14:textId="77777777" w:rsidR="00443F1E" w:rsidRDefault="00443F1E" w:rsidP="009A293B"/>
    <w:p w14:paraId="3700DE70" w14:textId="4DDED33C" w:rsidR="00443F1E" w:rsidRDefault="00443F1E" w:rsidP="009A293B">
      <w:pPr>
        <w:rPr>
          <w:b/>
          <w:u w:val="single"/>
        </w:rPr>
      </w:pPr>
      <w:r>
        <w:rPr>
          <w:b/>
          <w:u w:val="single"/>
        </w:rPr>
        <w:t>PRIVACY NOTICE</w:t>
      </w:r>
    </w:p>
    <w:p w14:paraId="1CDFE6D0" w14:textId="77777777" w:rsidR="00443F1E" w:rsidRPr="00443F1E" w:rsidRDefault="00443F1E" w:rsidP="00443F1E">
      <w:r w:rsidRPr="00443F1E">
        <w:rPr>
          <w:b/>
          <w:bCs/>
        </w:rPr>
        <w:t xml:space="preserve">Authority: </w:t>
      </w:r>
      <w:r w:rsidRPr="00443F1E">
        <w:rPr>
          <w:bCs/>
        </w:rPr>
        <w:t xml:space="preserve">6 U.S.C. 314; </w:t>
      </w:r>
      <w:r w:rsidRPr="00443F1E">
        <w:t>44 U.S.C. 3101; and 50 U.S.C. ch 15, § 401 et seq.</w:t>
      </w:r>
    </w:p>
    <w:p w14:paraId="54A68474" w14:textId="77777777" w:rsidR="00443F1E" w:rsidRPr="00443F1E" w:rsidRDefault="00443F1E" w:rsidP="00443F1E">
      <w:pPr>
        <w:rPr>
          <w:b/>
          <w:bCs/>
        </w:rPr>
      </w:pPr>
    </w:p>
    <w:p w14:paraId="133431E5" w14:textId="77777777" w:rsidR="00443F1E" w:rsidRPr="00443F1E" w:rsidRDefault="00443F1E" w:rsidP="00443F1E">
      <w:r w:rsidRPr="00443F1E">
        <w:rPr>
          <w:b/>
          <w:bCs/>
        </w:rPr>
        <w:t xml:space="preserve">Purpose: </w:t>
      </w:r>
      <w:r w:rsidRPr="00443F1E">
        <w:rPr>
          <w:bCs/>
        </w:rPr>
        <w:t>Department of Homeland Security (DHS) is requesting this information</w:t>
      </w:r>
      <w:r w:rsidRPr="00443F1E">
        <w:t xml:space="preserve"> from you as a designated point of contact for a vendor/supplier participating in DHS’ P25 Compliance Assessment Program (CAP).  P25 CAP provides public safety agencies with evidence that equipment they purchase is tested against and compliant with standards for performance, conformance, and interoperability. </w:t>
      </w:r>
    </w:p>
    <w:p w14:paraId="20848419" w14:textId="77777777" w:rsidR="00443F1E" w:rsidRPr="00443F1E" w:rsidRDefault="00443F1E" w:rsidP="00443F1E">
      <w:r w:rsidRPr="00443F1E">
        <w:rPr>
          <w:b/>
          <w:bCs/>
        </w:rPr>
        <w:t xml:space="preserve">Routine Uses: </w:t>
      </w:r>
      <w:r w:rsidRPr="00443F1E">
        <w:t xml:space="preserve">The contact information provided to DHS will be used by DHS to contact the vendor/supplier.  The information will also be placed on the P25 CAP website as part of an equipment vendor/supplier’s profile and will be available to public safety agencies and others who view that profile.  </w:t>
      </w:r>
      <w:r w:rsidRPr="00443F1E">
        <w:rPr>
          <w:lang w:val="en"/>
        </w:rPr>
        <w:t>DHS may share the contact information provided as described in DHS/ALL/PIA-006 DHS General Contact Lists.</w:t>
      </w:r>
    </w:p>
    <w:p w14:paraId="3CC913A1" w14:textId="77777777" w:rsidR="00443F1E" w:rsidRPr="00443F1E" w:rsidRDefault="00443F1E" w:rsidP="00443F1E">
      <w:r w:rsidRPr="00443F1E">
        <w:rPr>
          <w:b/>
          <w:bCs/>
        </w:rPr>
        <w:t xml:space="preserve">Disclosure: </w:t>
      </w:r>
      <w:r w:rsidRPr="00443F1E">
        <w:t>Furnishing point of contact information and participating in P25 CAP is voluntary.  However, failure to provide point of contact information may be the basis for denying a vendor/supplier participation in P25 CAP.</w:t>
      </w:r>
    </w:p>
    <w:p w14:paraId="376236D8" w14:textId="77777777" w:rsidR="00443F1E" w:rsidRPr="00443F1E" w:rsidRDefault="00443F1E" w:rsidP="009A293B"/>
    <w:sectPr w:rsidR="00443F1E" w:rsidRPr="00443F1E" w:rsidSect="0054217E">
      <w:headerReference w:type="even" r:id="rId12"/>
      <w:headerReference w:type="default" r:id="rId13"/>
      <w:footerReference w:type="even" r:id="rId14"/>
      <w:footerReference w:type="default" r:id="rId15"/>
      <w:footerReference w:type="first" r:id="rId16"/>
      <w:type w:val="continuous"/>
      <w:pgSz w:w="12240" w:h="15840"/>
      <w:pgMar w:top="720" w:right="1440" w:bottom="1008" w:left="1440" w:header="432" w:footer="86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086CDF" w14:textId="77777777" w:rsidR="00A91F13" w:rsidRDefault="00A91F13" w:rsidP="00E5444E">
      <w:pPr>
        <w:spacing w:after="0" w:line="240" w:lineRule="auto"/>
      </w:pPr>
      <w:r>
        <w:separator/>
      </w:r>
    </w:p>
  </w:endnote>
  <w:endnote w:type="continuationSeparator" w:id="0">
    <w:p w14:paraId="6FD1EF5C" w14:textId="77777777" w:rsidR="00A91F13" w:rsidRDefault="00A91F13" w:rsidP="00E544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7C5089" w14:textId="77777777" w:rsidR="00FF541A" w:rsidRDefault="00FF541A" w:rsidP="00184B4C">
    <w:pPr>
      <w:pStyle w:val="Footer"/>
    </w:pPr>
  </w:p>
  <w:p w14:paraId="7C2A604C" w14:textId="77777777" w:rsidR="00FF541A" w:rsidRDefault="00FF541A" w:rsidP="00184B4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5835678"/>
      <w:docPartObj>
        <w:docPartGallery w:val="Page Numbers (Bottom of Page)"/>
        <w:docPartUnique/>
      </w:docPartObj>
    </w:sdtPr>
    <w:sdtEndPr>
      <w:rPr>
        <w:noProof/>
      </w:rPr>
    </w:sdtEndPr>
    <w:sdtContent>
      <w:p w14:paraId="76E25FB0" w14:textId="0F5C0FD3" w:rsidR="00FF541A" w:rsidRDefault="00FF541A" w:rsidP="00767E7B">
        <w:pPr>
          <w:pStyle w:val="Footer"/>
          <w:jc w:val="center"/>
        </w:pPr>
        <w:r>
          <w:t xml:space="preserve">Page </w:t>
        </w:r>
        <w:r>
          <w:fldChar w:fldCharType="begin"/>
        </w:r>
        <w:r>
          <w:instrText xml:space="preserve"> PAGE   \* MERGEFORMAT </w:instrText>
        </w:r>
        <w:r>
          <w:fldChar w:fldCharType="separate"/>
        </w:r>
        <w:r w:rsidR="00E33060">
          <w:rPr>
            <w:noProof/>
          </w:rPr>
          <w:t>2</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DE4F54" w14:textId="1FBC6047" w:rsidR="00FF541A" w:rsidRDefault="00FF541A" w:rsidP="009A293B">
    <w:pPr>
      <w:pStyle w:val="Footer"/>
      <w:jc w:val="center"/>
    </w:pPr>
    <w:r>
      <w:t xml:space="preserve">Page </w:t>
    </w:r>
    <w:sdt>
      <w:sdtPr>
        <w:id w:val="209467045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E33060">
          <w:rPr>
            <w:noProof/>
          </w:rPr>
          <w:t>1</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9EF815" w14:textId="77777777" w:rsidR="00A91F13" w:rsidRDefault="00A91F13" w:rsidP="00E5444E">
      <w:pPr>
        <w:spacing w:after="0" w:line="240" w:lineRule="auto"/>
      </w:pPr>
      <w:r>
        <w:separator/>
      </w:r>
    </w:p>
  </w:footnote>
  <w:footnote w:type="continuationSeparator" w:id="0">
    <w:p w14:paraId="48949512" w14:textId="77777777" w:rsidR="00A91F13" w:rsidRDefault="00A91F13" w:rsidP="00E5444E">
      <w:pPr>
        <w:spacing w:after="0" w:line="240" w:lineRule="auto"/>
      </w:pPr>
      <w:r>
        <w:continuationSeparator/>
      </w:r>
    </w:p>
  </w:footnote>
  <w:footnote w:id="1">
    <w:p w14:paraId="1B76CF99" w14:textId="77777777" w:rsidR="00493899" w:rsidRDefault="00493899" w:rsidP="00493899">
      <w:pPr>
        <w:pStyle w:val="FootnoteText"/>
      </w:pPr>
      <w:r>
        <w:rPr>
          <w:rStyle w:val="FootnoteReference"/>
        </w:rPr>
        <w:footnoteRef/>
      </w:r>
      <w:r>
        <w:t xml:space="preserve"> Current and previous software versions are listed in the ‘Models &amp; Software’ worksheet tab of the Summary Test Report (STR).</w:t>
      </w:r>
    </w:p>
  </w:footnote>
  <w:footnote w:id="2">
    <w:p w14:paraId="61BEE5AC" w14:textId="2CA21E43" w:rsidR="001B0CF5" w:rsidRDefault="001B0CF5">
      <w:pPr>
        <w:pStyle w:val="FootnoteText"/>
      </w:pPr>
      <w:r>
        <w:rPr>
          <w:rStyle w:val="FootnoteReference"/>
        </w:rPr>
        <w:footnoteRef/>
      </w:r>
      <w:r>
        <w:t xml:space="preserve"> </w:t>
      </w:r>
      <w:r w:rsidR="00C07621">
        <w:t>The following version of the 2016 CAB was used for testing [</w:t>
      </w:r>
      <w:r w:rsidR="00C07621" w:rsidRPr="00C07621">
        <w:t>Insert the filename of the Test Requirements CAB document that was used for testing, including the version information</w:t>
      </w:r>
      <w:r w:rsidR="00C07621">
        <w:t>]</w:t>
      </w:r>
      <w:r w:rsidR="00A65810">
        <w:t>.</w:t>
      </w:r>
    </w:p>
  </w:footnote>
  <w:footnote w:id="3">
    <w:p w14:paraId="4ABA2F9F" w14:textId="16B1372C" w:rsidR="001B0CF5" w:rsidRDefault="001B0CF5">
      <w:pPr>
        <w:pStyle w:val="FootnoteText"/>
      </w:pPr>
      <w:r>
        <w:rPr>
          <w:rStyle w:val="FootnoteReference"/>
        </w:rPr>
        <w:footnoteRef/>
      </w:r>
      <w:r w:rsidR="00C07621">
        <w:t xml:space="preserve"> The following version of the 2017 CAB was used for testing [</w:t>
      </w:r>
      <w:r w:rsidR="00C07621" w:rsidRPr="00C07621">
        <w:t>Insert the filename of the Test Requirements CAB document that was used for testing, including the version information</w:t>
      </w:r>
      <w:r w:rsidR="00C07621">
        <w:t>]</w:t>
      </w:r>
      <w:r w:rsidR="00A65810">
        <w:t>.</w:t>
      </w:r>
    </w:p>
  </w:footnote>
  <w:footnote w:id="4">
    <w:p w14:paraId="44A425E0" w14:textId="77777777" w:rsidR="00493899" w:rsidRDefault="00493899" w:rsidP="00493899">
      <w:pPr>
        <w:pStyle w:val="FootnoteText"/>
      </w:pPr>
      <w:r>
        <w:rPr>
          <w:rStyle w:val="FootnoteReference"/>
        </w:rPr>
        <w:footnoteRef/>
      </w:r>
      <w:r>
        <w:t xml:space="preserve"> </w:t>
      </w:r>
      <w:r w:rsidRPr="00DB53AE">
        <w:t>The Summary Test Report</w:t>
      </w:r>
      <w:r>
        <w:t xml:space="preserve"> for this product</w:t>
      </w:r>
      <w:r w:rsidRPr="00DB53AE">
        <w:t xml:space="preserve"> is available upon request. Please send your </w:t>
      </w:r>
      <w:r>
        <w:t xml:space="preserve">STR </w:t>
      </w:r>
      <w:r w:rsidRPr="00DB53AE">
        <w:t xml:space="preserve">request to </w:t>
      </w:r>
      <w:hyperlink r:id="rId1" w:history="1">
        <w:r w:rsidRPr="00DB53AE">
          <w:rPr>
            <w:rStyle w:val="Hyperlink"/>
          </w:rPr>
          <w:t>P25CAP@hq.dhs.gov</w:t>
        </w:r>
      </w:hyperlink>
      <w:r w:rsidRPr="00DB53AE">
        <w:t xml:space="preserve"> and </w:t>
      </w:r>
      <w:r>
        <w:t xml:space="preserve">please </w:t>
      </w:r>
      <w:r w:rsidRPr="00DB53AE">
        <w:t xml:space="preserve">include </w:t>
      </w:r>
      <w:r w:rsidRPr="001E56E4">
        <w:t xml:space="preserve">the </w:t>
      </w:r>
      <w:r>
        <w:t>subscriber</w:t>
      </w:r>
      <w:r w:rsidRPr="001E56E4">
        <w:t xml:space="preserve"> </w:t>
      </w:r>
      <w:r>
        <w:t>‘Vendor</w:t>
      </w:r>
      <w:r w:rsidRPr="001E56E4">
        <w:t xml:space="preserve"> Name’.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59304C" w14:textId="77777777" w:rsidR="00FF541A" w:rsidRDefault="00FF541A" w:rsidP="00184B4C">
    <w:pPr>
      <w:pStyle w:val="Header"/>
    </w:pPr>
  </w:p>
  <w:p w14:paraId="3C9E85D0" w14:textId="77777777" w:rsidR="00FF541A" w:rsidRDefault="00FF541A" w:rsidP="00184B4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3DBD80" w14:textId="4C3C6472" w:rsidR="009D7EFE" w:rsidRPr="00320F16" w:rsidRDefault="00747651" w:rsidP="009D7EFE">
    <w:pPr>
      <w:pStyle w:val="BodyText"/>
      <w:jc w:val="center"/>
      <w:rPr>
        <w:rStyle w:val="Strong"/>
        <w:bCs w:val="0"/>
        <w:sz w:val="24"/>
      </w:rPr>
    </w:pPr>
    <w:r>
      <w:rPr>
        <w:rStyle w:val="Strong"/>
        <w:bCs w:val="0"/>
        <w:sz w:val="24"/>
      </w:rPr>
      <w:t>P25 CAP</w:t>
    </w:r>
  </w:p>
  <w:p w14:paraId="269BBED4" w14:textId="77777777" w:rsidR="009D7EFE" w:rsidRPr="00320F16" w:rsidRDefault="009D7EFE" w:rsidP="009D7EFE">
    <w:pPr>
      <w:pStyle w:val="BodyText"/>
      <w:jc w:val="center"/>
      <w:rPr>
        <w:rStyle w:val="Strong"/>
        <w:bCs w:val="0"/>
        <w:sz w:val="24"/>
      </w:rPr>
    </w:pPr>
    <w:r w:rsidRPr="00320F16">
      <w:rPr>
        <w:rStyle w:val="Strong"/>
        <w:bCs w:val="0"/>
        <w:sz w:val="24"/>
      </w:rPr>
      <w:t>SDOC - [VENDOR_NAME] - [SUBSCRIBER_MODEL_NAME]</w:t>
    </w:r>
  </w:p>
  <w:p w14:paraId="114DC1BC" w14:textId="01574797" w:rsidR="009D7EFE" w:rsidRDefault="009D7EFE" w:rsidP="00941D1D">
    <w:pPr>
      <w:pStyle w:val="BodyText"/>
      <w:jc w:val="center"/>
      <w:rPr>
        <w:rStyle w:val="Strong"/>
        <w:b w:val="0"/>
        <w:bCs w:val="0"/>
      </w:rPr>
    </w:pPr>
    <w:r w:rsidRPr="00320F16">
      <w:rPr>
        <w:rStyle w:val="Strong"/>
        <w:bCs w:val="0"/>
        <w:sz w:val="24"/>
      </w:rPr>
      <w:t xml:space="preserve">Month, Day, Year </w:t>
    </w:r>
    <w:r w:rsidRPr="00320F16">
      <w:rPr>
        <w:rStyle w:val="Strong"/>
        <w:b w:val="0"/>
        <w:bCs w:val="0"/>
      </w:rPr>
      <w:t>[date submitted or resubmitted to P25 CAP</w:t>
    </w:r>
    <w:r w:rsidR="00DC4A18">
      <w:rPr>
        <w:rStyle w:val="Strong"/>
        <w:b w:val="0"/>
        <w:bCs w:val="0"/>
      </w:rPr>
      <w:t>]</w:t>
    </w:r>
  </w:p>
  <w:p w14:paraId="6F1D56D7" w14:textId="3044BA48" w:rsidR="00D92037" w:rsidRDefault="00D92037" w:rsidP="00941D1D">
    <w:pPr>
      <w:pStyle w:val="BodyText"/>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E5740"/>
    <w:multiLevelType w:val="hybridMultilevel"/>
    <w:tmpl w:val="C972A6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3FF0B65"/>
    <w:multiLevelType w:val="hybridMultilevel"/>
    <w:tmpl w:val="65085AAE"/>
    <w:lvl w:ilvl="0" w:tplc="2F1EE750">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6C20FF"/>
    <w:multiLevelType w:val="hybridMultilevel"/>
    <w:tmpl w:val="000651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D36A4F"/>
    <w:multiLevelType w:val="hybridMultilevel"/>
    <w:tmpl w:val="5A8C15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8F4AEC"/>
    <w:multiLevelType w:val="hybridMultilevel"/>
    <w:tmpl w:val="1B445B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AD493D"/>
    <w:multiLevelType w:val="hybridMultilevel"/>
    <w:tmpl w:val="C74A05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BF31136"/>
    <w:multiLevelType w:val="hybridMultilevel"/>
    <w:tmpl w:val="2594EF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0D923ABD"/>
    <w:multiLevelType w:val="hybridMultilevel"/>
    <w:tmpl w:val="81DC51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DDA1672"/>
    <w:multiLevelType w:val="hybridMultilevel"/>
    <w:tmpl w:val="9A5E97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4DF6810"/>
    <w:multiLevelType w:val="hybridMultilevel"/>
    <w:tmpl w:val="DC181E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57B352B"/>
    <w:multiLevelType w:val="hybridMultilevel"/>
    <w:tmpl w:val="0CD22E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A626117"/>
    <w:multiLevelType w:val="hybridMultilevel"/>
    <w:tmpl w:val="E7EE2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BEC59D9"/>
    <w:multiLevelType w:val="hybridMultilevel"/>
    <w:tmpl w:val="1270D0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C662765"/>
    <w:multiLevelType w:val="hybridMultilevel"/>
    <w:tmpl w:val="2E04C6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F7757CA"/>
    <w:multiLevelType w:val="hybridMultilevel"/>
    <w:tmpl w:val="42CE5B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027225A"/>
    <w:multiLevelType w:val="hybridMultilevel"/>
    <w:tmpl w:val="419C80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0A513B4"/>
    <w:multiLevelType w:val="hybridMultilevel"/>
    <w:tmpl w:val="1F28C8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6FB247D"/>
    <w:multiLevelType w:val="hybridMultilevel"/>
    <w:tmpl w:val="068C88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A8B5B58"/>
    <w:multiLevelType w:val="hybridMultilevel"/>
    <w:tmpl w:val="12EAFD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CFE3BF0"/>
    <w:multiLevelType w:val="hybridMultilevel"/>
    <w:tmpl w:val="70CA8F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DA30029"/>
    <w:multiLevelType w:val="hybridMultilevel"/>
    <w:tmpl w:val="E0A49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33D6AD6"/>
    <w:multiLevelType w:val="hybridMultilevel"/>
    <w:tmpl w:val="EE42E4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3A20E07"/>
    <w:multiLevelType w:val="hybridMultilevel"/>
    <w:tmpl w:val="C35420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4347C24"/>
    <w:multiLevelType w:val="hybridMultilevel"/>
    <w:tmpl w:val="A140A1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4B715EC"/>
    <w:multiLevelType w:val="hybridMultilevel"/>
    <w:tmpl w:val="43A233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7E754DF"/>
    <w:multiLevelType w:val="hybridMultilevel"/>
    <w:tmpl w:val="A5D8F2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8F546A4"/>
    <w:multiLevelType w:val="hybridMultilevel"/>
    <w:tmpl w:val="A0509CDE"/>
    <w:lvl w:ilvl="0" w:tplc="14CC261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90C3C07"/>
    <w:multiLevelType w:val="hybridMultilevel"/>
    <w:tmpl w:val="1250D510"/>
    <w:lvl w:ilvl="0" w:tplc="14CC261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C763E4A"/>
    <w:multiLevelType w:val="hybridMultilevel"/>
    <w:tmpl w:val="11D202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CFC4428"/>
    <w:multiLevelType w:val="hybridMultilevel"/>
    <w:tmpl w:val="DA84AC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F9E5BFA"/>
    <w:multiLevelType w:val="hybridMultilevel"/>
    <w:tmpl w:val="F3FEE1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FF27997"/>
    <w:multiLevelType w:val="hybridMultilevel"/>
    <w:tmpl w:val="D3389E5C"/>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FFB53FC"/>
    <w:multiLevelType w:val="hybridMultilevel"/>
    <w:tmpl w:val="3E8020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10F2779"/>
    <w:multiLevelType w:val="hybridMultilevel"/>
    <w:tmpl w:val="948C62A0"/>
    <w:lvl w:ilvl="0" w:tplc="19CACB34">
      <w:start w:val="1"/>
      <w:numFmt w:val="decimal"/>
      <w:pStyle w:val="TestNotes"/>
      <w:lvlText w:val="%1."/>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28F2B37"/>
    <w:multiLevelType w:val="hybridMultilevel"/>
    <w:tmpl w:val="0E4E30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E3644BD"/>
    <w:multiLevelType w:val="hybridMultilevel"/>
    <w:tmpl w:val="2BCA30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029094A"/>
    <w:multiLevelType w:val="hybridMultilevel"/>
    <w:tmpl w:val="279251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5557033"/>
    <w:multiLevelType w:val="hybridMultilevel"/>
    <w:tmpl w:val="34ECAD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57479AD"/>
    <w:multiLevelType w:val="hybridMultilevel"/>
    <w:tmpl w:val="818EAD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6B4084E"/>
    <w:multiLevelType w:val="hybridMultilevel"/>
    <w:tmpl w:val="98543F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A083583"/>
    <w:multiLevelType w:val="hybridMultilevel"/>
    <w:tmpl w:val="B79EA3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D264E97"/>
    <w:multiLevelType w:val="hybridMultilevel"/>
    <w:tmpl w:val="AACE15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5E3B414F"/>
    <w:multiLevelType w:val="hybridMultilevel"/>
    <w:tmpl w:val="18CA72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5EAD4AD0"/>
    <w:multiLevelType w:val="hybridMultilevel"/>
    <w:tmpl w:val="87A422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5EE94F22"/>
    <w:multiLevelType w:val="hybridMultilevel"/>
    <w:tmpl w:val="F36C3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1CB06B8"/>
    <w:multiLevelType w:val="hybridMultilevel"/>
    <w:tmpl w:val="D3E22C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41F3B62"/>
    <w:multiLevelType w:val="hybridMultilevel"/>
    <w:tmpl w:val="E5848A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44C7376"/>
    <w:multiLevelType w:val="hybridMultilevel"/>
    <w:tmpl w:val="AD8C4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649571B2"/>
    <w:multiLevelType w:val="hybridMultilevel"/>
    <w:tmpl w:val="1FA2EA42"/>
    <w:lvl w:ilvl="0" w:tplc="BC5CB68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64C354E7"/>
    <w:multiLevelType w:val="hybridMultilevel"/>
    <w:tmpl w:val="E384E5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670F0872"/>
    <w:multiLevelType w:val="hybridMultilevel"/>
    <w:tmpl w:val="62E0BF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67347583"/>
    <w:multiLevelType w:val="hybridMultilevel"/>
    <w:tmpl w:val="8EE6B3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67877069"/>
    <w:multiLevelType w:val="hybridMultilevel"/>
    <w:tmpl w:val="05B08A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67BA25EE"/>
    <w:multiLevelType w:val="hybridMultilevel"/>
    <w:tmpl w:val="8A5A37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68E908D0"/>
    <w:multiLevelType w:val="hybridMultilevel"/>
    <w:tmpl w:val="C0C02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6A4A57BA"/>
    <w:multiLevelType w:val="hybridMultilevel"/>
    <w:tmpl w:val="846218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6CE67A45"/>
    <w:multiLevelType w:val="hybridMultilevel"/>
    <w:tmpl w:val="DCE28900"/>
    <w:lvl w:ilvl="0" w:tplc="14CC261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6E395214"/>
    <w:multiLevelType w:val="hybridMultilevel"/>
    <w:tmpl w:val="0A20A8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70110A19"/>
    <w:multiLevelType w:val="hybridMultilevel"/>
    <w:tmpl w:val="334402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744B3B10"/>
    <w:multiLevelType w:val="hybridMultilevel"/>
    <w:tmpl w:val="40E04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7E3763C5"/>
    <w:multiLevelType w:val="hybridMultilevel"/>
    <w:tmpl w:val="8B4ECC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8"/>
  </w:num>
  <w:num w:numId="2">
    <w:abstractNumId w:val="33"/>
  </w:num>
  <w:num w:numId="3">
    <w:abstractNumId w:val="33"/>
    <w:lvlOverride w:ilvl="0">
      <w:startOverride w:val="1"/>
    </w:lvlOverride>
  </w:num>
  <w:num w:numId="4">
    <w:abstractNumId w:val="27"/>
  </w:num>
  <w:num w:numId="5">
    <w:abstractNumId w:val="56"/>
  </w:num>
  <w:num w:numId="6">
    <w:abstractNumId w:val="47"/>
  </w:num>
  <w:num w:numId="7">
    <w:abstractNumId w:val="11"/>
  </w:num>
  <w:num w:numId="8">
    <w:abstractNumId w:val="26"/>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
  </w:num>
  <w:num w:numId="13">
    <w:abstractNumId w:val="30"/>
  </w:num>
  <w:num w:numId="14">
    <w:abstractNumId w:val="45"/>
  </w:num>
  <w:num w:numId="15">
    <w:abstractNumId w:val="51"/>
  </w:num>
  <w:num w:numId="16">
    <w:abstractNumId w:val="4"/>
  </w:num>
  <w:num w:numId="17">
    <w:abstractNumId w:val="31"/>
  </w:num>
  <w:num w:numId="18">
    <w:abstractNumId w:val="37"/>
  </w:num>
  <w:num w:numId="19">
    <w:abstractNumId w:val="34"/>
  </w:num>
  <w:num w:numId="20">
    <w:abstractNumId w:val="49"/>
  </w:num>
  <w:num w:numId="21">
    <w:abstractNumId w:val="25"/>
  </w:num>
  <w:num w:numId="22">
    <w:abstractNumId w:val="17"/>
  </w:num>
  <w:num w:numId="23">
    <w:abstractNumId w:val="20"/>
  </w:num>
  <w:num w:numId="24">
    <w:abstractNumId w:val="22"/>
  </w:num>
  <w:num w:numId="25">
    <w:abstractNumId w:val="21"/>
  </w:num>
  <w:num w:numId="26">
    <w:abstractNumId w:val="36"/>
  </w:num>
  <w:num w:numId="27">
    <w:abstractNumId w:val="7"/>
  </w:num>
  <w:num w:numId="28">
    <w:abstractNumId w:val="29"/>
  </w:num>
  <w:num w:numId="29">
    <w:abstractNumId w:val="12"/>
  </w:num>
  <w:num w:numId="30">
    <w:abstractNumId w:val="23"/>
  </w:num>
  <w:num w:numId="31">
    <w:abstractNumId w:val="10"/>
  </w:num>
  <w:num w:numId="32">
    <w:abstractNumId w:val="59"/>
  </w:num>
  <w:num w:numId="33">
    <w:abstractNumId w:val="41"/>
  </w:num>
  <w:num w:numId="34">
    <w:abstractNumId w:val="16"/>
  </w:num>
  <w:num w:numId="35">
    <w:abstractNumId w:val="50"/>
  </w:num>
  <w:num w:numId="36">
    <w:abstractNumId w:val="9"/>
  </w:num>
  <w:num w:numId="37">
    <w:abstractNumId w:val="44"/>
  </w:num>
  <w:num w:numId="38">
    <w:abstractNumId w:val="5"/>
  </w:num>
  <w:num w:numId="39">
    <w:abstractNumId w:val="53"/>
  </w:num>
  <w:num w:numId="40">
    <w:abstractNumId w:val="55"/>
  </w:num>
  <w:num w:numId="41">
    <w:abstractNumId w:val="60"/>
  </w:num>
  <w:num w:numId="42">
    <w:abstractNumId w:val="32"/>
  </w:num>
  <w:num w:numId="43">
    <w:abstractNumId w:val="28"/>
  </w:num>
  <w:num w:numId="44">
    <w:abstractNumId w:val="18"/>
  </w:num>
  <w:num w:numId="45">
    <w:abstractNumId w:val="13"/>
  </w:num>
  <w:num w:numId="46">
    <w:abstractNumId w:val="19"/>
  </w:num>
  <w:num w:numId="47">
    <w:abstractNumId w:val="40"/>
  </w:num>
  <w:num w:numId="48">
    <w:abstractNumId w:val="43"/>
  </w:num>
  <w:num w:numId="49">
    <w:abstractNumId w:val="15"/>
  </w:num>
  <w:num w:numId="50">
    <w:abstractNumId w:val="58"/>
  </w:num>
  <w:num w:numId="51">
    <w:abstractNumId w:val="46"/>
  </w:num>
  <w:num w:numId="52">
    <w:abstractNumId w:val="3"/>
  </w:num>
  <w:num w:numId="53">
    <w:abstractNumId w:val="39"/>
  </w:num>
  <w:num w:numId="54">
    <w:abstractNumId w:val="38"/>
  </w:num>
  <w:num w:numId="55">
    <w:abstractNumId w:val="57"/>
  </w:num>
  <w:num w:numId="56">
    <w:abstractNumId w:val="14"/>
  </w:num>
  <w:num w:numId="57">
    <w:abstractNumId w:val="42"/>
  </w:num>
  <w:num w:numId="58">
    <w:abstractNumId w:val="24"/>
  </w:num>
  <w:num w:numId="59">
    <w:abstractNumId w:val="54"/>
  </w:num>
  <w:num w:numId="60">
    <w:abstractNumId w:val="2"/>
  </w:num>
  <w:num w:numId="61">
    <w:abstractNumId w:val="35"/>
  </w:num>
  <w:num w:numId="62">
    <w:abstractNumId w:val="8"/>
  </w:num>
  <w:num w:numId="63">
    <w:abstractNumId w:val="52"/>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13F"/>
    <w:rsid w:val="00041E84"/>
    <w:rsid w:val="00042FB3"/>
    <w:rsid w:val="000527D5"/>
    <w:rsid w:val="0007192A"/>
    <w:rsid w:val="000A3233"/>
    <w:rsid w:val="000B113F"/>
    <w:rsid w:val="000E0276"/>
    <w:rsid w:val="000E1540"/>
    <w:rsid w:val="000E2C20"/>
    <w:rsid w:val="000E4C90"/>
    <w:rsid w:val="00101284"/>
    <w:rsid w:val="00102167"/>
    <w:rsid w:val="001021C8"/>
    <w:rsid w:val="00110EDF"/>
    <w:rsid w:val="001257FE"/>
    <w:rsid w:val="00125E3E"/>
    <w:rsid w:val="00135A2C"/>
    <w:rsid w:val="001378F9"/>
    <w:rsid w:val="00142C16"/>
    <w:rsid w:val="00147B06"/>
    <w:rsid w:val="00150958"/>
    <w:rsid w:val="001660BB"/>
    <w:rsid w:val="001B0CF5"/>
    <w:rsid w:val="001B75E1"/>
    <w:rsid w:val="001D1F03"/>
    <w:rsid w:val="001E55DE"/>
    <w:rsid w:val="001E56E4"/>
    <w:rsid w:val="00201C3B"/>
    <w:rsid w:val="002049BA"/>
    <w:rsid w:val="002140AD"/>
    <w:rsid w:val="002208E1"/>
    <w:rsid w:val="0022265C"/>
    <w:rsid w:val="00225105"/>
    <w:rsid w:val="00233F9F"/>
    <w:rsid w:val="00247275"/>
    <w:rsid w:val="002609FF"/>
    <w:rsid w:val="002704FF"/>
    <w:rsid w:val="00277328"/>
    <w:rsid w:val="00282EB3"/>
    <w:rsid w:val="002A2583"/>
    <w:rsid w:val="002B2577"/>
    <w:rsid w:val="002B3CF3"/>
    <w:rsid w:val="002B48A1"/>
    <w:rsid w:val="002C1E93"/>
    <w:rsid w:val="002C257C"/>
    <w:rsid w:val="002C7D24"/>
    <w:rsid w:val="002E20F8"/>
    <w:rsid w:val="002F4BCC"/>
    <w:rsid w:val="003002B9"/>
    <w:rsid w:val="003003D3"/>
    <w:rsid w:val="0030748C"/>
    <w:rsid w:val="00313E6D"/>
    <w:rsid w:val="00320A45"/>
    <w:rsid w:val="003270B7"/>
    <w:rsid w:val="00337134"/>
    <w:rsid w:val="00347E4F"/>
    <w:rsid w:val="00364BB8"/>
    <w:rsid w:val="0036648E"/>
    <w:rsid w:val="003703C8"/>
    <w:rsid w:val="00371F8E"/>
    <w:rsid w:val="003756F2"/>
    <w:rsid w:val="003803FC"/>
    <w:rsid w:val="003A1E45"/>
    <w:rsid w:val="003A27B4"/>
    <w:rsid w:val="003A4BAE"/>
    <w:rsid w:val="003B1884"/>
    <w:rsid w:val="003B258A"/>
    <w:rsid w:val="003B5C53"/>
    <w:rsid w:val="003B5F7E"/>
    <w:rsid w:val="003E6A06"/>
    <w:rsid w:val="003F748F"/>
    <w:rsid w:val="00414E69"/>
    <w:rsid w:val="00426B3B"/>
    <w:rsid w:val="00443F1E"/>
    <w:rsid w:val="00460F33"/>
    <w:rsid w:val="00492A60"/>
    <w:rsid w:val="00493899"/>
    <w:rsid w:val="00497334"/>
    <w:rsid w:val="004A0CC1"/>
    <w:rsid w:val="004B30AE"/>
    <w:rsid w:val="004B6C92"/>
    <w:rsid w:val="004C1A55"/>
    <w:rsid w:val="004C3D4E"/>
    <w:rsid w:val="004E247B"/>
    <w:rsid w:val="004F5DD0"/>
    <w:rsid w:val="0050126F"/>
    <w:rsid w:val="00536080"/>
    <w:rsid w:val="00537B6C"/>
    <w:rsid w:val="0054217E"/>
    <w:rsid w:val="0056431B"/>
    <w:rsid w:val="00573A6E"/>
    <w:rsid w:val="00595912"/>
    <w:rsid w:val="005C262A"/>
    <w:rsid w:val="005D3CAD"/>
    <w:rsid w:val="005D6E69"/>
    <w:rsid w:val="005E19BA"/>
    <w:rsid w:val="005F4952"/>
    <w:rsid w:val="00603C88"/>
    <w:rsid w:val="006131FF"/>
    <w:rsid w:val="006246A0"/>
    <w:rsid w:val="00630505"/>
    <w:rsid w:val="0063613F"/>
    <w:rsid w:val="00650C8C"/>
    <w:rsid w:val="006640BD"/>
    <w:rsid w:val="00664D1E"/>
    <w:rsid w:val="006761D3"/>
    <w:rsid w:val="00682953"/>
    <w:rsid w:val="00686CCE"/>
    <w:rsid w:val="00694DAA"/>
    <w:rsid w:val="00694EDF"/>
    <w:rsid w:val="006C69E6"/>
    <w:rsid w:val="006C7BCD"/>
    <w:rsid w:val="006D75E5"/>
    <w:rsid w:val="006E7FBC"/>
    <w:rsid w:val="00700BCC"/>
    <w:rsid w:val="00704656"/>
    <w:rsid w:val="00732956"/>
    <w:rsid w:val="00734823"/>
    <w:rsid w:val="00735C90"/>
    <w:rsid w:val="00747651"/>
    <w:rsid w:val="00753545"/>
    <w:rsid w:val="007622A4"/>
    <w:rsid w:val="00767E7B"/>
    <w:rsid w:val="007A1F67"/>
    <w:rsid w:val="007B12ED"/>
    <w:rsid w:val="007C01BE"/>
    <w:rsid w:val="007C2BE0"/>
    <w:rsid w:val="007E2D93"/>
    <w:rsid w:val="007F425A"/>
    <w:rsid w:val="007F5251"/>
    <w:rsid w:val="00806BB5"/>
    <w:rsid w:val="00816E36"/>
    <w:rsid w:val="0082468F"/>
    <w:rsid w:val="00860430"/>
    <w:rsid w:val="008613BB"/>
    <w:rsid w:val="00883567"/>
    <w:rsid w:val="00897E7E"/>
    <w:rsid w:val="008A4B92"/>
    <w:rsid w:val="008B1330"/>
    <w:rsid w:val="008B16D3"/>
    <w:rsid w:val="008C2DFC"/>
    <w:rsid w:val="008D0DCE"/>
    <w:rsid w:val="008E1153"/>
    <w:rsid w:val="008E151D"/>
    <w:rsid w:val="008E43AE"/>
    <w:rsid w:val="008F71C0"/>
    <w:rsid w:val="009049C1"/>
    <w:rsid w:val="009122A5"/>
    <w:rsid w:val="00916C91"/>
    <w:rsid w:val="009263D1"/>
    <w:rsid w:val="009275C0"/>
    <w:rsid w:val="00930261"/>
    <w:rsid w:val="00941BEA"/>
    <w:rsid w:val="00941D1D"/>
    <w:rsid w:val="00942B0A"/>
    <w:rsid w:val="00954669"/>
    <w:rsid w:val="00957ED7"/>
    <w:rsid w:val="0096315E"/>
    <w:rsid w:val="00963600"/>
    <w:rsid w:val="009650BF"/>
    <w:rsid w:val="009824CF"/>
    <w:rsid w:val="00996C34"/>
    <w:rsid w:val="009A293B"/>
    <w:rsid w:val="009B04BB"/>
    <w:rsid w:val="009C1D45"/>
    <w:rsid w:val="009C3234"/>
    <w:rsid w:val="009C711B"/>
    <w:rsid w:val="009D1651"/>
    <w:rsid w:val="009D7EFE"/>
    <w:rsid w:val="00A11523"/>
    <w:rsid w:val="00A12EF0"/>
    <w:rsid w:val="00A357CB"/>
    <w:rsid w:val="00A60EDD"/>
    <w:rsid w:val="00A65810"/>
    <w:rsid w:val="00A701D3"/>
    <w:rsid w:val="00A709EE"/>
    <w:rsid w:val="00A91F13"/>
    <w:rsid w:val="00A94635"/>
    <w:rsid w:val="00AA0732"/>
    <w:rsid w:val="00AA5B73"/>
    <w:rsid w:val="00AB77B0"/>
    <w:rsid w:val="00AC48ED"/>
    <w:rsid w:val="00AD0B77"/>
    <w:rsid w:val="00AE6EE6"/>
    <w:rsid w:val="00B00F08"/>
    <w:rsid w:val="00B139AB"/>
    <w:rsid w:val="00B16704"/>
    <w:rsid w:val="00B2484B"/>
    <w:rsid w:val="00B422E1"/>
    <w:rsid w:val="00B5193B"/>
    <w:rsid w:val="00B805DC"/>
    <w:rsid w:val="00B95654"/>
    <w:rsid w:val="00BA34FB"/>
    <w:rsid w:val="00BA7FC5"/>
    <w:rsid w:val="00BB6D63"/>
    <w:rsid w:val="00BC2DAD"/>
    <w:rsid w:val="00BD6351"/>
    <w:rsid w:val="00BF5677"/>
    <w:rsid w:val="00C04B23"/>
    <w:rsid w:val="00C07621"/>
    <w:rsid w:val="00C1162C"/>
    <w:rsid w:val="00C607AE"/>
    <w:rsid w:val="00C63C86"/>
    <w:rsid w:val="00C86751"/>
    <w:rsid w:val="00C91C3F"/>
    <w:rsid w:val="00CA4A25"/>
    <w:rsid w:val="00CA7E0F"/>
    <w:rsid w:val="00CB7371"/>
    <w:rsid w:val="00CC54A0"/>
    <w:rsid w:val="00CC6C13"/>
    <w:rsid w:val="00CE0300"/>
    <w:rsid w:val="00CF6E1F"/>
    <w:rsid w:val="00D117AB"/>
    <w:rsid w:val="00D1675F"/>
    <w:rsid w:val="00D2012A"/>
    <w:rsid w:val="00D228C6"/>
    <w:rsid w:val="00D247F8"/>
    <w:rsid w:val="00D30983"/>
    <w:rsid w:val="00D332E1"/>
    <w:rsid w:val="00D40BC5"/>
    <w:rsid w:val="00D5256A"/>
    <w:rsid w:val="00D56772"/>
    <w:rsid w:val="00D60930"/>
    <w:rsid w:val="00D60FF7"/>
    <w:rsid w:val="00D61EBA"/>
    <w:rsid w:val="00D92037"/>
    <w:rsid w:val="00D926E9"/>
    <w:rsid w:val="00DA4CB5"/>
    <w:rsid w:val="00DA7E9B"/>
    <w:rsid w:val="00DB53AE"/>
    <w:rsid w:val="00DC4A18"/>
    <w:rsid w:val="00DC5B13"/>
    <w:rsid w:val="00DC7E28"/>
    <w:rsid w:val="00DD2461"/>
    <w:rsid w:val="00DE59DC"/>
    <w:rsid w:val="00DF7729"/>
    <w:rsid w:val="00E33060"/>
    <w:rsid w:val="00E43704"/>
    <w:rsid w:val="00E462C7"/>
    <w:rsid w:val="00E5444E"/>
    <w:rsid w:val="00E5775F"/>
    <w:rsid w:val="00E61C4D"/>
    <w:rsid w:val="00E6335E"/>
    <w:rsid w:val="00E63523"/>
    <w:rsid w:val="00E90B7E"/>
    <w:rsid w:val="00E917F5"/>
    <w:rsid w:val="00EA0EC2"/>
    <w:rsid w:val="00EB3CD6"/>
    <w:rsid w:val="00EE34EA"/>
    <w:rsid w:val="00F0470C"/>
    <w:rsid w:val="00F172F4"/>
    <w:rsid w:val="00F27D08"/>
    <w:rsid w:val="00F31A28"/>
    <w:rsid w:val="00F322A3"/>
    <w:rsid w:val="00F75898"/>
    <w:rsid w:val="00F7753A"/>
    <w:rsid w:val="00F81D73"/>
    <w:rsid w:val="00FB084B"/>
    <w:rsid w:val="00FC2087"/>
    <w:rsid w:val="00FC3AB7"/>
    <w:rsid w:val="00FD06BF"/>
    <w:rsid w:val="00FE44C1"/>
    <w:rsid w:val="00FF19DC"/>
    <w:rsid w:val="00FF1C41"/>
    <w:rsid w:val="00FF34E4"/>
    <w:rsid w:val="00FF541A"/>
    <w:rsid w:val="00FF79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F497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Body"/>
    <w:next w:val="Normal"/>
    <w:link w:val="Heading1Char"/>
    <w:uiPriority w:val="9"/>
    <w:qFormat/>
    <w:rsid w:val="006E7FBC"/>
    <w:pPr>
      <w:keepNext/>
      <w:outlineLvl w:val="0"/>
    </w:pPr>
    <w:rPr>
      <w:b/>
      <w:sz w:val="24"/>
      <w:u w:val="single"/>
    </w:rPr>
  </w:style>
  <w:style w:type="paragraph" w:styleId="Heading2">
    <w:name w:val="heading 2"/>
    <w:basedOn w:val="Normal"/>
    <w:next w:val="Normal"/>
    <w:link w:val="Heading2Char"/>
    <w:uiPriority w:val="9"/>
    <w:unhideWhenUsed/>
    <w:qFormat/>
    <w:rsid w:val="00E5775F"/>
    <w:pPr>
      <w:keepNext/>
      <w:keepLines/>
      <w:spacing w:before="40" w:after="0"/>
      <w:outlineLvl w:val="1"/>
    </w:pPr>
    <w:rPr>
      <w:rFonts w:eastAsiaTheme="majorEastAsia" w:cstheme="majorBidi"/>
      <w:sz w:val="24"/>
      <w:szCs w:val="26"/>
      <w:u w:val="single"/>
    </w:rPr>
  </w:style>
  <w:style w:type="paragraph" w:styleId="Heading3">
    <w:name w:val="heading 3"/>
    <w:basedOn w:val="Normal"/>
    <w:next w:val="Normal"/>
    <w:link w:val="Heading3Char"/>
    <w:uiPriority w:val="9"/>
    <w:unhideWhenUsed/>
    <w:qFormat/>
    <w:rsid w:val="00460F33"/>
    <w:pPr>
      <w:keepNext/>
      <w:keepLines/>
      <w:spacing w:before="40" w:after="0"/>
      <w:outlineLvl w:val="2"/>
    </w:pPr>
    <w:rPr>
      <w:rFonts w:eastAsiaTheme="majorEastAsia" w:cstheme="majorBid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Notes"/>
    <w:basedOn w:val="Body"/>
    <w:link w:val="NoSpacingChar"/>
    <w:uiPriority w:val="1"/>
    <w:qFormat/>
    <w:rsid w:val="007A1F67"/>
    <w:pPr>
      <w:tabs>
        <w:tab w:val="left" w:pos="360"/>
      </w:tabs>
      <w:ind w:left="360" w:hanging="360"/>
      <w:contextualSpacing/>
    </w:pPr>
  </w:style>
  <w:style w:type="character" w:customStyle="1" w:styleId="NoSpacingChar">
    <w:name w:val="No Spacing Char"/>
    <w:aliases w:val="Notes Char"/>
    <w:basedOn w:val="DefaultParagraphFont"/>
    <w:link w:val="NoSpacing"/>
    <w:uiPriority w:val="1"/>
    <w:rsid w:val="007A1F67"/>
    <w:rPr>
      <w:rFonts w:ascii="Calibri" w:eastAsia="Calibri" w:hAnsi="Calibri" w:cs="Times New Roman"/>
    </w:rPr>
  </w:style>
  <w:style w:type="character" w:customStyle="1" w:styleId="Heading1Char">
    <w:name w:val="Heading 1 Char"/>
    <w:basedOn w:val="DefaultParagraphFont"/>
    <w:link w:val="Heading1"/>
    <w:uiPriority w:val="9"/>
    <w:rsid w:val="006E7FBC"/>
    <w:rPr>
      <w:rFonts w:ascii="Calibri" w:eastAsia="Calibri" w:hAnsi="Calibri" w:cs="Times New Roman"/>
      <w:b/>
      <w:sz w:val="24"/>
      <w:u w:val="single"/>
    </w:rPr>
  </w:style>
  <w:style w:type="paragraph" w:styleId="ListParagraph">
    <w:name w:val="List Paragraph"/>
    <w:basedOn w:val="Normal"/>
    <w:link w:val="ListParagraphChar"/>
    <w:uiPriority w:val="34"/>
    <w:qFormat/>
    <w:rsid w:val="00E5444E"/>
    <w:pPr>
      <w:spacing w:after="20" w:line="240" w:lineRule="auto"/>
      <w:ind w:left="270" w:hanging="270"/>
    </w:pPr>
  </w:style>
  <w:style w:type="character" w:styleId="Strong">
    <w:name w:val="Strong"/>
    <w:uiPriority w:val="22"/>
    <w:qFormat/>
    <w:rsid w:val="00E5444E"/>
    <w:rPr>
      <w:b/>
      <w:bCs/>
    </w:rPr>
  </w:style>
  <w:style w:type="character" w:customStyle="1" w:styleId="ListParagraphChar">
    <w:name w:val="List Paragraph Char"/>
    <w:basedOn w:val="DefaultParagraphFont"/>
    <w:link w:val="ListParagraph"/>
    <w:uiPriority w:val="34"/>
    <w:rsid w:val="00E5444E"/>
  </w:style>
  <w:style w:type="character" w:styleId="Hyperlink">
    <w:name w:val="Hyperlink"/>
    <w:basedOn w:val="DefaultParagraphFont"/>
    <w:uiPriority w:val="99"/>
    <w:unhideWhenUsed/>
    <w:rsid w:val="00E5444E"/>
    <w:rPr>
      <w:color w:val="0563C1" w:themeColor="hyperlink"/>
      <w:u w:val="single"/>
    </w:rPr>
  </w:style>
  <w:style w:type="paragraph" w:customStyle="1" w:styleId="Body">
    <w:name w:val="Body"/>
    <w:qFormat/>
    <w:rsid w:val="00E5444E"/>
    <w:pPr>
      <w:spacing w:after="120" w:line="240" w:lineRule="auto"/>
    </w:pPr>
    <w:rPr>
      <w:rFonts w:ascii="Calibri" w:eastAsia="Calibri" w:hAnsi="Calibri" w:cs="Times New Roman"/>
    </w:rPr>
  </w:style>
  <w:style w:type="paragraph" w:styleId="FootnoteText">
    <w:name w:val="footnote text"/>
    <w:basedOn w:val="Normal"/>
    <w:link w:val="FootnoteTextChar"/>
    <w:uiPriority w:val="99"/>
    <w:unhideWhenUsed/>
    <w:rsid w:val="00E5444E"/>
    <w:pPr>
      <w:spacing w:after="0" w:line="240" w:lineRule="auto"/>
    </w:pPr>
    <w:rPr>
      <w:sz w:val="20"/>
      <w:szCs w:val="20"/>
    </w:rPr>
  </w:style>
  <w:style w:type="character" w:customStyle="1" w:styleId="FootnoteTextChar">
    <w:name w:val="Footnote Text Char"/>
    <w:basedOn w:val="DefaultParagraphFont"/>
    <w:link w:val="FootnoteText"/>
    <w:uiPriority w:val="99"/>
    <w:rsid w:val="00E5444E"/>
    <w:rPr>
      <w:sz w:val="20"/>
      <w:szCs w:val="20"/>
    </w:rPr>
  </w:style>
  <w:style w:type="character" w:styleId="FootnoteReference">
    <w:name w:val="footnote reference"/>
    <w:basedOn w:val="DefaultParagraphFont"/>
    <w:uiPriority w:val="99"/>
    <w:unhideWhenUsed/>
    <w:rsid w:val="00E5444E"/>
    <w:rPr>
      <w:vertAlign w:val="superscript"/>
    </w:rPr>
  </w:style>
  <w:style w:type="table" w:styleId="TableGrid">
    <w:name w:val="Table Grid"/>
    <w:basedOn w:val="TableNormal"/>
    <w:uiPriority w:val="39"/>
    <w:rsid w:val="003703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stNotes">
    <w:name w:val="Test Notes"/>
    <w:basedOn w:val="NoSpacing"/>
    <w:link w:val="TestNotesChar"/>
    <w:rsid w:val="00CA4A25"/>
    <w:pPr>
      <w:numPr>
        <w:numId w:val="2"/>
      </w:numPr>
    </w:pPr>
  </w:style>
  <w:style w:type="character" w:customStyle="1" w:styleId="TestNotesChar">
    <w:name w:val="Test Notes Char"/>
    <w:basedOn w:val="ListParagraphChar"/>
    <w:link w:val="TestNotes"/>
    <w:rsid w:val="00CA4A25"/>
  </w:style>
  <w:style w:type="paragraph" w:styleId="Header">
    <w:name w:val="header"/>
    <w:basedOn w:val="Normal"/>
    <w:link w:val="HeaderChar"/>
    <w:uiPriority w:val="99"/>
    <w:unhideWhenUsed/>
    <w:rsid w:val="00FF54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541A"/>
  </w:style>
  <w:style w:type="paragraph" w:styleId="Footer">
    <w:name w:val="footer"/>
    <w:basedOn w:val="Normal"/>
    <w:link w:val="FooterChar"/>
    <w:uiPriority w:val="99"/>
    <w:unhideWhenUsed/>
    <w:rsid w:val="00FF54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541A"/>
  </w:style>
  <w:style w:type="paragraph" w:styleId="BodyText">
    <w:name w:val="Body Text"/>
    <w:basedOn w:val="Normal"/>
    <w:link w:val="BodyTextChar"/>
    <w:uiPriority w:val="1"/>
    <w:qFormat/>
    <w:rsid w:val="00FF541A"/>
    <w:pPr>
      <w:widowControl w:val="0"/>
      <w:spacing w:after="0" w:line="240" w:lineRule="auto"/>
      <w:ind w:left="119"/>
    </w:pPr>
    <w:rPr>
      <w:rFonts w:ascii="Calibri" w:eastAsia="Calibri" w:hAnsi="Calibri"/>
    </w:rPr>
  </w:style>
  <w:style w:type="character" w:customStyle="1" w:styleId="BodyTextChar">
    <w:name w:val="Body Text Char"/>
    <w:basedOn w:val="DefaultParagraphFont"/>
    <w:link w:val="BodyText"/>
    <w:uiPriority w:val="1"/>
    <w:rsid w:val="00FF541A"/>
    <w:rPr>
      <w:rFonts w:ascii="Calibri" w:eastAsia="Calibri" w:hAnsi="Calibri"/>
    </w:rPr>
  </w:style>
  <w:style w:type="paragraph" w:customStyle="1" w:styleId="testnoteheader">
    <w:name w:val="test note header"/>
    <w:basedOn w:val="NoSpacing"/>
    <w:next w:val="TestNotes"/>
    <w:link w:val="testnoteheaderChar"/>
    <w:rsid w:val="00FF541A"/>
    <w:pPr>
      <w:keepLines/>
    </w:pPr>
  </w:style>
  <w:style w:type="character" w:customStyle="1" w:styleId="testnoteheaderChar">
    <w:name w:val="test note header Char"/>
    <w:basedOn w:val="NoSpacingChar"/>
    <w:link w:val="testnoteheader"/>
    <w:rsid w:val="00FF541A"/>
    <w:rPr>
      <w:rFonts w:ascii="Calibri" w:eastAsia="Calibri" w:hAnsi="Calibri" w:cs="Times New Roman"/>
    </w:rPr>
  </w:style>
  <w:style w:type="paragraph" w:customStyle="1" w:styleId="Cell-Head">
    <w:name w:val="Cell-Head"/>
    <w:qFormat/>
    <w:rsid w:val="00D92037"/>
    <w:pPr>
      <w:keepNext/>
      <w:spacing w:before="60" w:after="60" w:line="240" w:lineRule="auto"/>
    </w:pPr>
    <w:rPr>
      <w:rFonts w:asciiTheme="majorHAnsi" w:eastAsia="PMingLiU" w:hAnsiTheme="majorHAnsi" w:cs="Times New Roman"/>
      <w:b/>
      <w:szCs w:val="20"/>
    </w:rPr>
  </w:style>
  <w:style w:type="paragraph" w:customStyle="1" w:styleId="Field-Data">
    <w:name w:val="Field-Data"/>
    <w:qFormat/>
    <w:rsid w:val="00D92037"/>
    <w:pPr>
      <w:spacing w:before="40" w:after="40" w:line="240" w:lineRule="auto"/>
    </w:pPr>
    <w:rPr>
      <w:rFonts w:ascii="Calibri" w:eastAsia="Calibri" w:hAnsi="Calibri" w:cs="Times New Roman"/>
    </w:rPr>
  </w:style>
  <w:style w:type="character" w:styleId="CommentReference">
    <w:name w:val="annotation reference"/>
    <w:uiPriority w:val="99"/>
    <w:semiHidden/>
    <w:unhideWhenUsed/>
    <w:rsid w:val="00D92037"/>
    <w:rPr>
      <w:sz w:val="16"/>
      <w:szCs w:val="16"/>
    </w:rPr>
  </w:style>
  <w:style w:type="paragraph" w:styleId="CommentText">
    <w:name w:val="annotation text"/>
    <w:basedOn w:val="Normal"/>
    <w:link w:val="CommentTextChar"/>
    <w:uiPriority w:val="99"/>
    <w:unhideWhenUsed/>
    <w:rsid w:val="00D92037"/>
    <w:pPr>
      <w:spacing w:after="200"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D92037"/>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D920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2037"/>
    <w:rPr>
      <w:rFonts w:ascii="Segoe UI" w:hAnsi="Segoe UI" w:cs="Segoe UI"/>
      <w:sz w:val="18"/>
      <w:szCs w:val="18"/>
    </w:rPr>
  </w:style>
  <w:style w:type="character" w:customStyle="1" w:styleId="Heading2Char">
    <w:name w:val="Heading 2 Char"/>
    <w:basedOn w:val="DefaultParagraphFont"/>
    <w:link w:val="Heading2"/>
    <w:uiPriority w:val="9"/>
    <w:rsid w:val="00E5775F"/>
    <w:rPr>
      <w:rFonts w:eastAsiaTheme="majorEastAsia" w:cstheme="majorBidi"/>
      <w:sz w:val="24"/>
      <w:szCs w:val="26"/>
      <w:u w:val="single"/>
    </w:rPr>
  </w:style>
  <w:style w:type="character" w:styleId="FollowedHyperlink">
    <w:name w:val="FollowedHyperlink"/>
    <w:basedOn w:val="DefaultParagraphFont"/>
    <w:uiPriority w:val="99"/>
    <w:semiHidden/>
    <w:unhideWhenUsed/>
    <w:rsid w:val="00EB3CD6"/>
    <w:rPr>
      <w:color w:val="954F72" w:themeColor="followedHyperlink"/>
      <w:u w:val="single"/>
    </w:rPr>
  </w:style>
  <w:style w:type="character" w:customStyle="1" w:styleId="Heading3Char">
    <w:name w:val="Heading 3 Char"/>
    <w:basedOn w:val="DefaultParagraphFont"/>
    <w:link w:val="Heading3"/>
    <w:uiPriority w:val="9"/>
    <w:rsid w:val="00460F33"/>
    <w:rPr>
      <w:rFonts w:eastAsiaTheme="majorEastAsia" w:cstheme="majorBidi"/>
      <w:sz w:val="24"/>
      <w:szCs w:val="24"/>
    </w:rPr>
  </w:style>
  <w:style w:type="paragraph" w:styleId="CommentSubject">
    <w:name w:val="annotation subject"/>
    <w:basedOn w:val="CommentText"/>
    <w:next w:val="CommentText"/>
    <w:link w:val="CommentSubjectChar"/>
    <w:uiPriority w:val="99"/>
    <w:semiHidden/>
    <w:unhideWhenUsed/>
    <w:rsid w:val="00DD2461"/>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DD2461"/>
    <w:rPr>
      <w:rFonts w:ascii="Calibri" w:eastAsia="Calibri" w:hAnsi="Calibri" w:cs="Times New Roman"/>
      <w:b/>
      <w:bCs/>
      <w:sz w:val="20"/>
      <w:szCs w:val="20"/>
    </w:rPr>
  </w:style>
  <w:style w:type="paragraph" w:styleId="Title">
    <w:name w:val="Title"/>
    <w:basedOn w:val="Normal"/>
    <w:next w:val="Normal"/>
    <w:link w:val="TitleChar"/>
    <w:uiPriority w:val="10"/>
    <w:rsid w:val="009D7EFE"/>
    <w:pPr>
      <w:spacing w:after="0" w:line="240" w:lineRule="auto"/>
      <w:contextualSpacing/>
      <w:jc w:val="center"/>
    </w:pPr>
    <w:rPr>
      <w:rFonts w:eastAsiaTheme="majorEastAsia" w:cstheme="majorBidi"/>
      <w:spacing w:val="-10"/>
      <w:kern w:val="28"/>
      <w:sz w:val="28"/>
      <w:szCs w:val="24"/>
    </w:rPr>
  </w:style>
  <w:style w:type="character" w:customStyle="1" w:styleId="TitleChar">
    <w:name w:val="Title Char"/>
    <w:basedOn w:val="DefaultParagraphFont"/>
    <w:link w:val="Title"/>
    <w:uiPriority w:val="10"/>
    <w:rsid w:val="009D7EFE"/>
    <w:rPr>
      <w:rFonts w:eastAsiaTheme="majorEastAsia" w:cstheme="majorBidi"/>
      <w:spacing w:val="-10"/>
      <w:kern w:val="28"/>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Body"/>
    <w:next w:val="Normal"/>
    <w:link w:val="Heading1Char"/>
    <w:uiPriority w:val="9"/>
    <w:qFormat/>
    <w:rsid w:val="006E7FBC"/>
    <w:pPr>
      <w:keepNext/>
      <w:outlineLvl w:val="0"/>
    </w:pPr>
    <w:rPr>
      <w:b/>
      <w:sz w:val="24"/>
      <w:u w:val="single"/>
    </w:rPr>
  </w:style>
  <w:style w:type="paragraph" w:styleId="Heading2">
    <w:name w:val="heading 2"/>
    <w:basedOn w:val="Normal"/>
    <w:next w:val="Normal"/>
    <w:link w:val="Heading2Char"/>
    <w:uiPriority w:val="9"/>
    <w:unhideWhenUsed/>
    <w:qFormat/>
    <w:rsid w:val="00E5775F"/>
    <w:pPr>
      <w:keepNext/>
      <w:keepLines/>
      <w:spacing w:before="40" w:after="0"/>
      <w:outlineLvl w:val="1"/>
    </w:pPr>
    <w:rPr>
      <w:rFonts w:eastAsiaTheme="majorEastAsia" w:cstheme="majorBidi"/>
      <w:sz w:val="24"/>
      <w:szCs w:val="26"/>
      <w:u w:val="single"/>
    </w:rPr>
  </w:style>
  <w:style w:type="paragraph" w:styleId="Heading3">
    <w:name w:val="heading 3"/>
    <w:basedOn w:val="Normal"/>
    <w:next w:val="Normal"/>
    <w:link w:val="Heading3Char"/>
    <w:uiPriority w:val="9"/>
    <w:unhideWhenUsed/>
    <w:qFormat/>
    <w:rsid w:val="00460F33"/>
    <w:pPr>
      <w:keepNext/>
      <w:keepLines/>
      <w:spacing w:before="40" w:after="0"/>
      <w:outlineLvl w:val="2"/>
    </w:pPr>
    <w:rPr>
      <w:rFonts w:eastAsiaTheme="majorEastAsia" w:cstheme="majorBid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Notes"/>
    <w:basedOn w:val="Body"/>
    <w:link w:val="NoSpacingChar"/>
    <w:uiPriority w:val="1"/>
    <w:qFormat/>
    <w:rsid w:val="007A1F67"/>
    <w:pPr>
      <w:tabs>
        <w:tab w:val="left" w:pos="360"/>
      </w:tabs>
      <w:ind w:left="360" w:hanging="360"/>
      <w:contextualSpacing/>
    </w:pPr>
  </w:style>
  <w:style w:type="character" w:customStyle="1" w:styleId="NoSpacingChar">
    <w:name w:val="No Spacing Char"/>
    <w:aliases w:val="Notes Char"/>
    <w:basedOn w:val="DefaultParagraphFont"/>
    <w:link w:val="NoSpacing"/>
    <w:uiPriority w:val="1"/>
    <w:rsid w:val="007A1F67"/>
    <w:rPr>
      <w:rFonts w:ascii="Calibri" w:eastAsia="Calibri" w:hAnsi="Calibri" w:cs="Times New Roman"/>
    </w:rPr>
  </w:style>
  <w:style w:type="character" w:customStyle="1" w:styleId="Heading1Char">
    <w:name w:val="Heading 1 Char"/>
    <w:basedOn w:val="DefaultParagraphFont"/>
    <w:link w:val="Heading1"/>
    <w:uiPriority w:val="9"/>
    <w:rsid w:val="006E7FBC"/>
    <w:rPr>
      <w:rFonts w:ascii="Calibri" w:eastAsia="Calibri" w:hAnsi="Calibri" w:cs="Times New Roman"/>
      <w:b/>
      <w:sz w:val="24"/>
      <w:u w:val="single"/>
    </w:rPr>
  </w:style>
  <w:style w:type="paragraph" w:styleId="ListParagraph">
    <w:name w:val="List Paragraph"/>
    <w:basedOn w:val="Normal"/>
    <w:link w:val="ListParagraphChar"/>
    <w:uiPriority w:val="34"/>
    <w:qFormat/>
    <w:rsid w:val="00E5444E"/>
    <w:pPr>
      <w:spacing w:after="20" w:line="240" w:lineRule="auto"/>
      <w:ind w:left="270" w:hanging="270"/>
    </w:pPr>
  </w:style>
  <w:style w:type="character" w:styleId="Strong">
    <w:name w:val="Strong"/>
    <w:uiPriority w:val="22"/>
    <w:qFormat/>
    <w:rsid w:val="00E5444E"/>
    <w:rPr>
      <w:b/>
      <w:bCs/>
    </w:rPr>
  </w:style>
  <w:style w:type="character" w:customStyle="1" w:styleId="ListParagraphChar">
    <w:name w:val="List Paragraph Char"/>
    <w:basedOn w:val="DefaultParagraphFont"/>
    <w:link w:val="ListParagraph"/>
    <w:uiPriority w:val="34"/>
    <w:rsid w:val="00E5444E"/>
  </w:style>
  <w:style w:type="character" w:styleId="Hyperlink">
    <w:name w:val="Hyperlink"/>
    <w:basedOn w:val="DefaultParagraphFont"/>
    <w:uiPriority w:val="99"/>
    <w:unhideWhenUsed/>
    <w:rsid w:val="00E5444E"/>
    <w:rPr>
      <w:color w:val="0563C1" w:themeColor="hyperlink"/>
      <w:u w:val="single"/>
    </w:rPr>
  </w:style>
  <w:style w:type="paragraph" w:customStyle="1" w:styleId="Body">
    <w:name w:val="Body"/>
    <w:qFormat/>
    <w:rsid w:val="00E5444E"/>
    <w:pPr>
      <w:spacing w:after="120" w:line="240" w:lineRule="auto"/>
    </w:pPr>
    <w:rPr>
      <w:rFonts w:ascii="Calibri" w:eastAsia="Calibri" w:hAnsi="Calibri" w:cs="Times New Roman"/>
    </w:rPr>
  </w:style>
  <w:style w:type="paragraph" w:styleId="FootnoteText">
    <w:name w:val="footnote text"/>
    <w:basedOn w:val="Normal"/>
    <w:link w:val="FootnoteTextChar"/>
    <w:uiPriority w:val="99"/>
    <w:unhideWhenUsed/>
    <w:rsid w:val="00E5444E"/>
    <w:pPr>
      <w:spacing w:after="0" w:line="240" w:lineRule="auto"/>
    </w:pPr>
    <w:rPr>
      <w:sz w:val="20"/>
      <w:szCs w:val="20"/>
    </w:rPr>
  </w:style>
  <w:style w:type="character" w:customStyle="1" w:styleId="FootnoteTextChar">
    <w:name w:val="Footnote Text Char"/>
    <w:basedOn w:val="DefaultParagraphFont"/>
    <w:link w:val="FootnoteText"/>
    <w:uiPriority w:val="99"/>
    <w:rsid w:val="00E5444E"/>
    <w:rPr>
      <w:sz w:val="20"/>
      <w:szCs w:val="20"/>
    </w:rPr>
  </w:style>
  <w:style w:type="character" w:styleId="FootnoteReference">
    <w:name w:val="footnote reference"/>
    <w:basedOn w:val="DefaultParagraphFont"/>
    <w:uiPriority w:val="99"/>
    <w:unhideWhenUsed/>
    <w:rsid w:val="00E5444E"/>
    <w:rPr>
      <w:vertAlign w:val="superscript"/>
    </w:rPr>
  </w:style>
  <w:style w:type="table" w:styleId="TableGrid">
    <w:name w:val="Table Grid"/>
    <w:basedOn w:val="TableNormal"/>
    <w:uiPriority w:val="39"/>
    <w:rsid w:val="003703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stNotes">
    <w:name w:val="Test Notes"/>
    <w:basedOn w:val="NoSpacing"/>
    <w:link w:val="TestNotesChar"/>
    <w:rsid w:val="00CA4A25"/>
    <w:pPr>
      <w:numPr>
        <w:numId w:val="2"/>
      </w:numPr>
    </w:pPr>
  </w:style>
  <w:style w:type="character" w:customStyle="1" w:styleId="TestNotesChar">
    <w:name w:val="Test Notes Char"/>
    <w:basedOn w:val="ListParagraphChar"/>
    <w:link w:val="TestNotes"/>
    <w:rsid w:val="00CA4A25"/>
  </w:style>
  <w:style w:type="paragraph" w:styleId="Header">
    <w:name w:val="header"/>
    <w:basedOn w:val="Normal"/>
    <w:link w:val="HeaderChar"/>
    <w:uiPriority w:val="99"/>
    <w:unhideWhenUsed/>
    <w:rsid w:val="00FF54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541A"/>
  </w:style>
  <w:style w:type="paragraph" w:styleId="Footer">
    <w:name w:val="footer"/>
    <w:basedOn w:val="Normal"/>
    <w:link w:val="FooterChar"/>
    <w:uiPriority w:val="99"/>
    <w:unhideWhenUsed/>
    <w:rsid w:val="00FF54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541A"/>
  </w:style>
  <w:style w:type="paragraph" w:styleId="BodyText">
    <w:name w:val="Body Text"/>
    <w:basedOn w:val="Normal"/>
    <w:link w:val="BodyTextChar"/>
    <w:uiPriority w:val="1"/>
    <w:qFormat/>
    <w:rsid w:val="00FF541A"/>
    <w:pPr>
      <w:widowControl w:val="0"/>
      <w:spacing w:after="0" w:line="240" w:lineRule="auto"/>
      <w:ind w:left="119"/>
    </w:pPr>
    <w:rPr>
      <w:rFonts w:ascii="Calibri" w:eastAsia="Calibri" w:hAnsi="Calibri"/>
    </w:rPr>
  </w:style>
  <w:style w:type="character" w:customStyle="1" w:styleId="BodyTextChar">
    <w:name w:val="Body Text Char"/>
    <w:basedOn w:val="DefaultParagraphFont"/>
    <w:link w:val="BodyText"/>
    <w:uiPriority w:val="1"/>
    <w:rsid w:val="00FF541A"/>
    <w:rPr>
      <w:rFonts w:ascii="Calibri" w:eastAsia="Calibri" w:hAnsi="Calibri"/>
    </w:rPr>
  </w:style>
  <w:style w:type="paragraph" w:customStyle="1" w:styleId="testnoteheader">
    <w:name w:val="test note header"/>
    <w:basedOn w:val="NoSpacing"/>
    <w:next w:val="TestNotes"/>
    <w:link w:val="testnoteheaderChar"/>
    <w:rsid w:val="00FF541A"/>
    <w:pPr>
      <w:keepLines/>
    </w:pPr>
  </w:style>
  <w:style w:type="character" w:customStyle="1" w:styleId="testnoteheaderChar">
    <w:name w:val="test note header Char"/>
    <w:basedOn w:val="NoSpacingChar"/>
    <w:link w:val="testnoteheader"/>
    <w:rsid w:val="00FF541A"/>
    <w:rPr>
      <w:rFonts w:ascii="Calibri" w:eastAsia="Calibri" w:hAnsi="Calibri" w:cs="Times New Roman"/>
    </w:rPr>
  </w:style>
  <w:style w:type="paragraph" w:customStyle="1" w:styleId="Cell-Head">
    <w:name w:val="Cell-Head"/>
    <w:qFormat/>
    <w:rsid w:val="00D92037"/>
    <w:pPr>
      <w:keepNext/>
      <w:spacing w:before="60" w:after="60" w:line="240" w:lineRule="auto"/>
    </w:pPr>
    <w:rPr>
      <w:rFonts w:asciiTheme="majorHAnsi" w:eastAsia="PMingLiU" w:hAnsiTheme="majorHAnsi" w:cs="Times New Roman"/>
      <w:b/>
      <w:szCs w:val="20"/>
    </w:rPr>
  </w:style>
  <w:style w:type="paragraph" w:customStyle="1" w:styleId="Field-Data">
    <w:name w:val="Field-Data"/>
    <w:qFormat/>
    <w:rsid w:val="00D92037"/>
    <w:pPr>
      <w:spacing w:before="40" w:after="40" w:line="240" w:lineRule="auto"/>
    </w:pPr>
    <w:rPr>
      <w:rFonts w:ascii="Calibri" w:eastAsia="Calibri" w:hAnsi="Calibri" w:cs="Times New Roman"/>
    </w:rPr>
  </w:style>
  <w:style w:type="character" w:styleId="CommentReference">
    <w:name w:val="annotation reference"/>
    <w:uiPriority w:val="99"/>
    <w:semiHidden/>
    <w:unhideWhenUsed/>
    <w:rsid w:val="00D92037"/>
    <w:rPr>
      <w:sz w:val="16"/>
      <w:szCs w:val="16"/>
    </w:rPr>
  </w:style>
  <w:style w:type="paragraph" w:styleId="CommentText">
    <w:name w:val="annotation text"/>
    <w:basedOn w:val="Normal"/>
    <w:link w:val="CommentTextChar"/>
    <w:uiPriority w:val="99"/>
    <w:unhideWhenUsed/>
    <w:rsid w:val="00D92037"/>
    <w:pPr>
      <w:spacing w:after="200"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D92037"/>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D920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2037"/>
    <w:rPr>
      <w:rFonts w:ascii="Segoe UI" w:hAnsi="Segoe UI" w:cs="Segoe UI"/>
      <w:sz w:val="18"/>
      <w:szCs w:val="18"/>
    </w:rPr>
  </w:style>
  <w:style w:type="character" w:customStyle="1" w:styleId="Heading2Char">
    <w:name w:val="Heading 2 Char"/>
    <w:basedOn w:val="DefaultParagraphFont"/>
    <w:link w:val="Heading2"/>
    <w:uiPriority w:val="9"/>
    <w:rsid w:val="00E5775F"/>
    <w:rPr>
      <w:rFonts w:eastAsiaTheme="majorEastAsia" w:cstheme="majorBidi"/>
      <w:sz w:val="24"/>
      <w:szCs w:val="26"/>
      <w:u w:val="single"/>
    </w:rPr>
  </w:style>
  <w:style w:type="character" w:styleId="FollowedHyperlink">
    <w:name w:val="FollowedHyperlink"/>
    <w:basedOn w:val="DefaultParagraphFont"/>
    <w:uiPriority w:val="99"/>
    <w:semiHidden/>
    <w:unhideWhenUsed/>
    <w:rsid w:val="00EB3CD6"/>
    <w:rPr>
      <w:color w:val="954F72" w:themeColor="followedHyperlink"/>
      <w:u w:val="single"/>
    </w:rPr>
  </w:style>
  <w:style w:type="character" w:customStyle="1" w:styleId="Heading3Char">
    <w:name w:val="Heading 3 Char"/>
    <w:basedOn w:val="DefaultParagraphFont"/>
    <w:link w:val="Heading3"/>
    <w:uiPriority w:val="9"/>
    <w:rsid w:val="00460F33"/>
    <w:rPr>
      <w:rFonts w:eastAsiaTheme="majorEastAsia" w:cstheme="majorBidi"/>
      <w:sz w:val="24"/>
      <w:szCs w:val="24"/>
    </w:rPr>
  </w:style>
  <w:style w:type="paragraph" w:styleId="CommentSubject">
    <w:name w:val="annotation subject"/>
    <w:basedOn w:val="CommentText"/>
    <w:next w:val="CommentText"/>
    <w:link w:val="CommentSubjectChar"/>
    <w:uiPriority w:val="99"/>
    <w:semiHidden/>
    <w:unhideWhenUsed/>
    <w:rsid w:val="00DD2461"/>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DD2461"/>
    <w:rPr>
      <w:rFonts w:ascii="Calibri" w:eastAsia="Calibri" w:hAnsi="Calibri" w:cs="Times New Roman"/>
      <w:b/>
      <w:bCs/>
      <w:sz w:val="20"/>
      <w:szCs w:val="20"/>
    </w:rPr>
  </w:style>
  <w:style w:type="paragraph" w:styleId="Title">
    <w:name w:val="Title"/>
    <w:basedOn w:val="Normal"/>
    <w:next w:val="Normal"/>
    <w:link w:val="TitleChar"/>
    <w:uiPriority w:val="10"/>
    <w:rsid w:val="009D7EFE"/>
    <w:pPr>
      <w:spacing w:after="0" w:line="240" w:lineRule="auto"/>
      <w:contextualSpacing/>
      <w:jc w:val="center"/>
    </w:pPr>
    <w:rPr>
      <w:rFonts w:eastAsiaTheme="majorEastAsia" w:cstheme="majorBidi"/>
      <w:spacing w:val="-10"/>
      <w:kern w:val="28"/>
      <w:sz w:val="28"/>
      <w:szCs w:val="24"/>
    </w:rPr>
  </w:style>
  <w:style w:type="character" w:customStyle="1" w:styleId="TitleChar">
    <w:name w:val="Title Char"/>
    <w:basedOn w:val="DefaultParagraphFont"/>
    <w:link w:val="Title"/>
    <w:uiPriority w:val="10"/>
    <w:rsid w:val="009D7EFE"/>
    <w:rPr>
      <w:rFonts w:eastAsiaTheme="majorEastAsia" w:cstheme="majorBidi"/>
      <w:spacing w:val="-10"/>
      <w:kern w:val="28"/>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422344">
      <w:bodyDiv w:val="1"/>
      <w:marLeft w:val="0"/>
      <w:marRight w:val="0"/>
      <w:marTop w:val="0"/>
      <w:marBottom w:val="0"/>
      <w:divBdr>
        <w:top w:val="none" w:sz="0" w:space="0" w:color="auto"/>
        <w:left w:val="none" w:sz="0" w:space="0" w:color="auto"/>
        <w:bottom w:val="none" w:sz="0" w:space="0" w:color="auto"/>
        <w:right w:val="none" w:sz="0" w:space="0" w:color="auto"/>
      </w:divBdr>
    </w:div>
    <w:div w:id="622270473">
      <w:bodyDiv w:val="1"/>
      <w:marLeft w:val="0"/>
      <w:marRight w:val="0"/>
      <w:marTop w:val="0"/>
      <w:marBottom w:val="0"/>
      <w:divBdr>
        <w:top w:val="none" w:sz="0" w:space="0" w:color="auto"/>
        <w:left w:val="none" w:sz="0" w:space="0" w:color="auto"/>
        <w:bottom w:val="none" w:sz="0" w:space="0" w:color="auto"/>
        <w:right w:val="none" w:sz="0" w:space="0" w:color="auto"/>
      </w:divBdr>
    </w:div>
    <w:div w:id="1815414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image" Target="media/image1.gif"/><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endnotes" Target="endnotes.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numbering" Target="numbering.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mailto:P25CAP@hq.d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53C7A64AEC27A468C866746BAB937E8" ma:contentTypeVersion="0" ma:contentTypeDescription="Create a new document." ma:contentTypeScope="" ma:versionID="08e2fc5d6a5a6f2a6f5f051df9e78d0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50B020-141B-474E-B485-7F309E509E55}">
  <ds:schemaRefs>
    <ds:schemaRef ds:uri="http://schemas.microsoft.com/sharepoint/v3/contenttype/forms"/>
  </ds:schemaRefs>
</ds:datastoreItem>
</file>

<file path=customXml/itemProps2.xml><?xml version="1.0" encoding="utf-8"?>
<ds:datastoreItem xmlns:ds="http://schemas.openxmlformats.org/officeDocument/2006/customXml" ds:itemID="{50953860-4A3C-4D94-83E3-38B88B604AEB}">
  <ds:schemaRefs>
    <ds:schemaRef ds:uri="http://schemas.microsoft.com/office/2006/metadata/properties"/>
    <ds:schemaRef ds:uri="http://schemas.microsoft.com/office/infopath/2007/PartnerControls"/>
    <ds:schemaRef ds:uri="724f95dd-6e46-4ea1-8ff8-420ad39e0cdf"/>
    <ds:schemaRef ds:uri="5a6f26d4-3dda-45da-9a0b-085bb473a9d1"/>
    <ds:schemaRef ds:uri="http://schemas.microsoft.com/sharepoint/v3"/>
    <ds:schemaRef ds:uri="76f256a7-8101-48ee-a792-2fb642b15527"/>
  </ds:schemaRefs>
</ds:datastoreItem>
</file>

<file path=customXml/itemProps3.xml><?xml version="1.0" encoding="utf-8"?>
<ds:datastoreItem xmlns:ds="http://schemas.openxmlformats.org/officeDocument/2006/customXml" ds:itemID="{B7B0E2CF-0964-4AFB-BD01-C435A6587B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1955</Words>
  <Characters>11146</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P25 CAP Suppliers’ Declaration of Compliance [VENDOR_NAME] - [SUBSCRIBER_MODEL_NAME]</vt:lpstr>
    </vt:vector>
  </TitlesOfParts>
  <Company/>
  <LinksUpToDate>false</LinksUpToDate>
  <CharactersWithSpaces>13075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P25 CAP Suppliers’ Declaration of Compliance [VENDOR_NAME] - [SUBSCRIBER_MODEL_NAME]</dc:title>
  <dc:subject>P25 CAP SDOC [SUBSCRIBER_MODEL_NAME]</dc:subject>
  <dc:creator>U.S. Department of Homeland Security;Science and Technology Directorate</dc:creator>
  <cp:keywords>P25 CAP, SDOC, Vendor Name, Subsciber, Model, Name, S&amp;T, DHS</cp:keywords>
  <dc:description/>
  <cp:lastModifiedBy>SYSTEM</cp:lastModifiedBy>
  <cp:revision>2</cp:revision>
  <dcterms:created xsi:type="dcterms:W3CDTF">2019-07-08T13:08:00Z</dcterms:created>
  <dcterms:modified xsi:type="dcterms:W3CDTF">2019-07-08T13:08:00Z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0x010100E53C7A64AEC27A468C866746BAB937E8</vt:lpwstr>
  </property>
  <property fmtid="{D5CDD505-2E9C-101B-9397-08002B2CF9AE}" pid="3" name="_dlc_DocIdItemGuid">
    <vt:lpwstr>c08c42d1-eabc-4725-b101-eea05b8f999e</vt:lpwstr>
  </property>
  <property fmtid="{D5CDD505-2E9C-101B-9397-08002B2CF9AE}" pid="4" name="Order">
    <vt:r8>504500</vt:r8>
  </property>
</Properties>
</file>