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6F05B" w14:textId="77777777" w:rsidR="000C01D2" w:rsidRPr="00B55610" w:rsidRDefault="000C01D2" w:rsidP="00C53ED9">
      <w:pPr>
        <w:spacing w:after="0"/>
        <w:rPr>
          <w:rFonts w:cs="Times New Roman"/>
          <w:szCs w:val="24"/>
        </w:rPr>
      </w:pPr>
      <w:bookmarkStart w:id="0" w:name="_GoBack"/>
      <w:bookmarkEnd w:id="0"/>
    </w:p>
    <w:p w14:paraId="16DD2D43" w14:textId="091423A4" w:rsidR="00BA64A1" w:rsidRPr="00267895" w:rsidRDefault="00BA64A1" w:rsidP="00267895">
      <w:pPr>
        <w:spacing w:after="0"/>
        <w:jc w:val="center"/>
        <w:rPr>
          <w:rFonts w:eastAsia="Times New Roman" w:cs="Times New Roman"/>
        </w:rPr>
      </w:pPr>
      <w:r w:rsidRPr="00FC0DF3">
        <w:rPr>
          <w:sz w:val="36"/>
          <w:szCs w:val="36"/>
        </w:rPr>
        <w:t>ACF Behavioral Interventions to Advance Self-Sufficiency Next Generation (BIAS-NG) Project</w:t>
      </w:r>
    </w:p>
    <w:p w14:paraId="15A3FA97" w14:textId="77777777" w:rsidR="00BA64A1" w:rsidRDefault="00BA64A1" w:rsidP="002F70D0">
      <w:pPr>
        <w:spacing w:after="0"/>
        <w:jc w:val="center"/>
        <w:rPr>
          <w:rFonts w:cs="Times New Roman"/>
          <w:szCs w:val="24"/>
        </w:rPr>
      </w:pPr>
    </w:p>
    <w:p w14:paraId="079557A2" w14:textId="0707EF3E" w:rsidR="00BA64A1" w:rsidRPr="00267895" w:rsidRDefault="00BA64A1" w:rsidP="00267895">
      <w:pPr>
        <w:spacing w:after="0"/>
        <w:jc w:val="center"/>
        <w:rPr>
          <w:rFonts w:eastAsia="Times New Roman" w:cs="Times New Roman"/>
          <w:sz w:val="32"/>
          <w:szCs w:val="32"/>
        </w:rPr>
      </w:pPr>
      <w:r w:rsidRPr="00FC0DF3">
        <w:rPr>
          <w:sz w:val="32"/>
          <w:szCs w:val="32"/>
        </w:rPr>
        <w:t>Generic Information Collection Request</w:t>
      </w:r>
      <w:r w:rsidR="00B3255B">
        <w:rPr>
          <w:sz w:val="32"/>
          <w:szCs w:val="32"/>
        </w:rPr>
        <w:t xml:space="preserve"> for Qualitative </w:t>
      </w:r>
      <w:r w:rsidR="00120092">
        <w:rPr>
          <w:sz w:val="32"/>
          <w:szCs w:val="32"/>
        </w:rPr>
        <w:t xml:space="preserve">and Descriptive Quantitative </w:t>
      </w:r>
      <w:r w:rsidR="00B3255B">
        <w:rPr>
          <w:sz w:val="32"/>
          <w:szCs w:val="32"/>
        </w:rPr>
        <w:t xml:space="preserve">Data Collection for </w:t>
      </w:r>
      <w:r w:rsidR="00AF2DBB">
        <w:rPr>
          <w:sz w:val="32"/>
          <w:szCs w:val="32"/>
        </w:rPr>
        <w:t>a C</w:t>
      </w:r>
      <w:r w:rsidR="00B3255B">
        <w:rPr>
          <w:sz w:val="32"/>
          <w:szCs w:val="32"/>
        </w:rPr>
        <w:t xml:space="preserve">hild </w:t>
      </w:r>
      <w:r w:rsidR="00AF2DBB">
        <w:rPr>
          <w:sz w:val="32"/>
          <w:szCs w:val="32"/>
        </w:rPr>
        <w:t>W</w:t>
      </w:r>
      <w:r w:rsidR="00B3255B">
        <w:rPr>
          <w:sz w:val="32"/>
          <w:szCs w:val="32"/>
        </w:rPr>
        <w:t xml:space="preserve">elfare </w:t>
      </w:r>
      <w:r w:rsidR="00AF2DBB">
        <w:rPr>
          <w:sz w:val="32"/>
          <w:szCs w:val="32"/>
        </w:rPr>
        <w:t>S</w:t>
      </w:r>
      <w:r w:rsidR="00B3255B">
        <w:rPr>
          <w:sz w:val="32"/>
          <w:szCs w:val="32"/>
        </w:rPr>
        <w:t>ite</w:t>
      </w:r>
    </w:p>
    <w:p w14:paraId="0135B2DB" w14:textId="48B68702" w:rsidR="00BA64A1" w:rsidRDefault="00BA64A1" w:rsidP="00BA64A1">
      <w:pPr>
        <w:spacing w:after="0"/>
        <w:rPr>
          <w:rFonts w:cs="Times New Roman"/>
          <w:szCs w:val="24"/>
        </w:rPr>
      </w:pPr>
    </w:p>
    <w:p w14:paraId="1D6621AF" w14:textId="77777777" w:rsidR="00BA64A1" w:rsidRPr="008B74DC" w:rsidRDefault="00BA64A1" w:rsidP="002F70D0">
      <w:pPr>
        <w:spacing w:after="0"/>
        <w:jc w:val="center"/>
        <w:rPr>
          <w:rFonts w:cs="Times New Roman"/>
          <w:szCs w:val="24"/>
        </w:rPr>
      </w:pPr>
    </w:p>
    <w:p w14:paraId="026F98AC" w14:textId="78111FF7" w:rsidR="00EB386B" w:rsidRPr="00267895" w:rsidRDefault="000233FD" w:rsidP="00267895">
      <w:pPr>
        <w:spacing w:after="0"/>
        <w:jc w:val="center"/>
        <w:rPr>
          <w:rFonts w:eastAsia="Times New Roman" w:cs="Times New Roman"/>
        </w:rPr>
      </w:pPr>
      <w:r w:rsidRPr="00FC0DF3">
        <w:t>0970</w:t>
      </w:r>
      <w:r w:rsidR="00C857FB" w:rsidRPr="00267895">
        <w:rPr>
          <w:rFonts w:eastAsia="Times New Roman" w:cs="Times New Roman"/>
        </w:rPr>
        <w:t>-</w:t>
      </w:r>
      <w:r w:rsidR="00BA64A1" w:rsidRPr="00267895">
        <w:t>0502</w:t>
      </w:r>
    </w:p>
    <w:p w14:paraId="0E40A826" w14:textId="77777777" w:rsidR="000D624C" w:rsidRPr="008B74DC" w:rsidRDefault="000D624C" w:rsidP="00C53ED9">
      <w:pPr>
        <w:spacing w:after="0"/>
        <w:rPr>
          <w:rFonts w:cs="Times New Roman"/>
          <w:b/>
          <w:sz w:val="28"/>
          <w:szCs w:val="28"/>
        </w:rPr>
      </w:pPr>
    </w:p>
    <w:p w14:paraId="0136A1E7" w14:textId="77777777" w:rsidR="00BA64A1" w:rsidRPr="00267895" w:rsidRDefault="00EB386B" w:rsidP="00267895">
      <w:pPr>
        <w:spacing w:after="0"/>
        <w:jc w:val="center"/>
        <w:rPr>
          <w:rFonts w:eastAsia="Times New Roman" w:cs="Times New Roman"/>
          <w:b/>
          <w:bCs/>
          <w:sz w:val="28"/>
          <w:szCs w:val="28"/>
        </w:rPr>
      </w:pPr>
      <w:bookmarkStart w:id="1" w:name="_Toc322355019"/>
      <w:r w:rsidRPr="00FC0DF3">
        <w:rPr>
          <w:b/>
          <w:bCs/>
          <w:sz w:val="28"/>
          <w:szCs w:val="28"/>
        </w:rPr>
        <w:t xml:space="preserve">SUPPORTING STATEMENT </w:t>
      </w:r>
    </w:p>
    <w:p w14:paraId="617F6CFB" w14:textId="1248782A" w:rsidR="00EB386B" w:rsidRPr="00267895" w:rsidRDefault="00EB386B" w:rsidP="00267895">
      <w:pPr>
        <w:spacing w:after="0"/>
        <w:jc w:val="center"/>
        <w:rPr>
          <w:rFonts w:eastAsia="Times New Roman" w:cs="Times New Roman"/>
          <w:b/>
          <w:bCs/>
          <w:sz w:val="28"/>
          <w:szCs w:val="28"/>
        </w:rPr>
      </w:pPr>
      <w:r w:rsidRPr="00FC0DF3">
        <w:rPr>
          <w:b/>
          <w:bCs/>
          <w:sz w:val="28"/>
          <w:szCs w:val="28"/>
        </w:rPr>
        <w:t>PART A</w:t>
      </w:r>
      <w:bookmarkEnd w:id="1"/>
    </w:p>
    <w:p w14:paraId="31A05324" w14:textId="77777777" w:rsidR="000D624C" w:rsidRPr="008B74DC" w:rsidRDefault="000D624C" w:rsidP="00C53ED9">
      <w:pPr>
        <w:spacing w:after="0"/>
        <w:rPr>
          <w:rFonts w:cs="Times New Roman"/>
          <w:szCs w:val="24"/>
        </w:rPr>
      </w:pPr>
    </w:p>
    <w:p w14:paraId="65554F40" w14:textId="77777777" w:rsidR="005A6E2E" w:rsidRDefault="005A6E2E" w:rsidP="00C53ED9">
      <w:pPr>
        <w:spacing w:after="0"/>
        <w:rPr>
          <w:rFonts w:cs="Times New Roman"/>
          <w:szCs w:val="24"/>
        </w:rPr>
      </w:pPr>
    </w:p>
    <w:p w14:paraId="14CE3B78" w14:textId="619EBF74" w:rsidR="00EB386B" w:rsidRPr="00267895" w:rsidRDefault="00FC0DF3" w:rsidP="00267895">
      <w:pPr>
        <w:spacing w:after="0"/>
        <w:jc w:val="center"/>
        <w:rPr>
          <w:rFonts w:eastAsia="Times New Roman" w:cs="Times New Roman"/>
        </w:rPr>
      </w:pPr>
      <w:r>
        <w:t>June</w:t>
      </w:r>
      <w:r w:rsidR="002F70D0" w:rsidRPr="00FC0DF3">
        <w:t xml:space="preserve"> </w:t>
      </w:r>
      <w:r w:rsidR="00F61DEE" w:rsidRPr="00FC0DF3">
        <w:t>2018</w:t>
      </w:r>
    </w:p>
    <w:p w14:paraId="46CC2FAD" w14:textId="77777777" w:rsidR="00EB386B" w:rsidRPr="008B74DC" w:rsidRDefault="00EB386B" w:rsidP="00C53ED9">
      <w:pPr>
        <w:spacing w:after="0"/>
        <w:rPr>
          <w:rFonts w:cs="Times New Roman"/>
          <w:szCs w:val="24"/>
        </w:rPr>
      </w:pPr>
    </w:p>
    <w:p w14:paraId="224DEBD2" w14:textId="77777777" w:rsidR="005A6E2E" w:rsidRDefault="005A6E2E" w:rsidP="00C53ED9">
      <w:pPr>
        <w:rPr>
          <w:rFonts w:ascii="Arial" w:hAnsi="Arial" w:cs="Arial"/>
        </w:rPr>
      </w:pP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066B968D" w14:textId="77777777" w:rsidR="005A6E2E" w:rsidRPr="005A6E2E" w:rsidRDefault="005A6E2E" w:rsidP="002F70D0">
      <w:pPr>
        <w:spacing w:after="0"/>
        <w:jc w:val="center"/>
      </w:pPr>
      <w:r w:rsidRPr="005A6E2E">
        <w:t>Submitted By:</w:t>
      </w:r>
    </w:p>
    <w:p w14:paraId="687B4715" w14:textId="31629CF2" w:rsidR="005A6E2E" w:rsidRPr="005A6E2E" w:rsidRDefault="005A6E2E" w:rsidP="002F70D0">
      <w:pPr>
        <w:spacing w:after="0"/>
        <w:jc w:val="center"/>
      </w:pPr>
      <w:r w:rsidRPr="005A6E2E">
        <w:t>Office of Planning, Research</w:t>
      </w:r>
      <w:r w:rsidR="00BA64A1">
        <w:t>,</w:t>
      </w:r>
      <w:r w:rsidRPr="005A6E2E">
        <w:t xml:space="preserve"> and Evaluation</w:t>
      </w:r>
    </w:p>
    <w:p w14:paraId="5C62E2BE" w14:textId="77777777" w:rsidR="005A6E2E" w:rsidRPr="005A6E2E" w:rsidRDefault="005A6E2E" w:rsidP="002F70D0">
      <w:pPr>
        <w:spacing w:after="0"/>
        <w:jc w:val="center"/>
      </w:pPr>
      <w:r w:rsidRPr="005A6E2E">
        <w:t>Administration for Children and Families</w:t>
      </w:r>
    </w:p>
    <w:p w14:paraId="58A1855D" w14:textId="77777777" w:rsidR="005A6E2E" w:rsidRPr="005A6E2E" w:rsidRDefault="005A6E2E" w:rsidP="002F70D0">
      <w:pPr>
        <w:spacing w:after="0"/>
        <w:jc w:val="center"/>
      </w:pPr>
      <w:r w:rsidRPr="005A6E2E">
        <w:t>U.S. Department of Health and Human Services</w:t>
      </w:r>
    </w:p>
    <w:p w14:paraId="478621AB" w14:textId="77777777" w:rsidR="005A6E2E" w:rsidRPr="005A6E2E" w:rsidRDefault="005A6E2E" w:rsidP="002F70D0">
      <w:pPr>
        <w:spacing w:after="0"/>
        <w:jc w:val="center"/>
      </w:pPr>
    </w:p>
    <w:p w14:paraId="7FC671A3" w14:textId="77777777" w:rsidR="005A6E2E" w:rsidRPr="005A6E2E" w:rsidRDefault="00B214A3" w:rsidP="002F70D0">
      <w:pPr>
        <w:spacing w:after="0"/>
        <w:jc w:val="center"/>
      </w:pPr>
      <w:r>
        <w:t xml:space="preserve">Mary E. Switzer </w:t>
      </w:r>
      <w:r w:rsidR="005A6E2E" w:rsidRPr="005A6E2E">
        <w:t>Building</w:t>
      </w:r>
    </w:p>
    <w:p w14:paraId="7B027638" w14:textId="77777777" w:rsidR="005A6E2E" w:rsidRPr="005A6E2E" w:rsidRDefault="00B214A3" w:rsidP="002F70D0">
      <w:pPr>
        <w:spacing w:after="0"/>
        <w:jc w:val="center"/>
      </w:pPr>
      <w:r>
        <w:t>330 C Street</w:t>
      </w:r>
      <w:r w:rsidR="005A6E2E" w:rsidRPr="005A6E2E">
        <w:t>, SW</w:t>
      </w:r>
    </w:p>
    <w:p w14:paraId="287E33DD" w14:textId="77777777" w:rsidR="005A6E2E" w:rsidRPr="005A6E2E" w:rsidRDefault="005A6E2E" w:rsidP="002F70D0">
      <w:pPr>
        <w:spacing w:after="0"/>
        <w:jc w:val="center"/>
      </w:pPr>
      <w:r w:rsidRPr="005A6E2E">
        <w:t>Washington, D.C. 20</w:t>
      </w:r>
      <w:r w:rsidR="00B214A3">
        <w:t>201</w:t>
      </w:r>
    </w:p>
    <w:p w14:paraId="0C985FF5" w14:textId="77777777" w:rsidR="000D624C" w:rsidRPr="005A6E2E" w:rsidRDefault="000D624C"/>
    <w:p w14:paraId="4CA5F619" w14:textId="77777777" w:rsidR="005A6E2E" w:rsidRDefault="005A6E2E">
      <w:pPr>
        <w:rPr>
          <w:rFonts w:cs="Times New Roman"/>
          <w:b/>
          <w:sz w:val="28"/>
          <w:szCs w:val="28"/>
        </w:rPr>
      </w:pPr>
      <w:r>
        <w:br w:type="page"/>
      </w:r>
    </w:p>
    <w:p w14:paraId="40E1C79C" w14:textId="77777777" w:rsidR="00E828A3" w:rsidRPr="00267895" w:rsidRDefault="00E828A3" w:rsidP="00267895">
      <w:pPr>
        <w:spacing w:after="360"/>
        <w:jc w:val="center"/>
        <w:rPr>
          <w:b/>
          <w:bCs/>
          <w:caps/>
        </w:rPr>
      </w:pPr>
      <w:r w:rsidRPr="0025305D">
        <w:rPr>
          <w:b/>
          <w:bCs/>
          <w:caps/>
        </w:rPr>
        <w:lastRenderedPageBreak/>
        <w:t>appendices</w:t>
      </w:r>
    </w:p>
    <w:p w14:paraId="30B392D9" w14:textId="16324334" w:rsidR="00E828A3" w:rsidRDefault="00E828A3" w:rsidP="00E828A3">
      <w:pPr>
        <w:spacing w:after="240"/>
      </w:pPr>
      <w:r>
        <w:t xml:space="preserve">Appendix </w:t>
      </w:r>
      <w:r w:rsidR="007223AE">
        <w:t>A</w:t>
      </w:r>
      <w:r>
        <w:t>: BIAS</w:t>
      </w:r>
      <w:r w:rsidR="000233FD" w:rsidRPr="5D6419AB">
        <w:t>-</w:t>
      </w:r>
      <w:r>
        <w:t xml:space="preserve">NG </w:t>
      </w:r>
      <w:r w:rsidR="00964DEA">
        <w:t xml:space="preserve">Client Survey </w:t>
      </w:r>
    </w:p>
    <w:p w14:paraId="750CB844" w14:textId="5019C308" w:rsidR="00E828A3" w:rsidRPr="00267895" w:rsidRDefault="00E828A3" w:rsidP="00267895">
      <w:pPr>
        <w:spacing w:after="240"/>
        <w:rPr>
          <w:b/>
          <w:bCs/>
        </w:rPr>
      </w:pPr>
      <w:r>
        <w:t xml:space="preserve">Appendix </w:t>
      </w:r>
      <w:r w:rsidR="007223AE">
        <w:t>B</w:t>
      </w:r>
      <w:r>
        <w:t>: BIAS</w:t>
      </w:r>
      <w:r w:rsidR="000233FD">
        <w:t>-</w:t>
      </w:r>
      <w:r>
        <w:t>NG Semi-Structured Protocol for Client Interviews</w:t>
      </w:r>
    </w:p>
    <w:p w14:paraId="33C4E120" w14:textId="5DE10711" w:rsidR="00E828A3" w:rsidRDefault="00E828A3" w:rsidP="00E828A3">
      <w:pPr>
        <w:spacing w:after="240"/>
      </w:pPr>
      <w:r>
        <w:t xml:space="preserve">Appendix </w:t>
      </w:r>
      <w:r w:rsidR="007223AE">
        <w:t>C</w:t>
      </w:r>
      <w:r>
        <w:t>: BIAS</w:t>
      </w:r>
      <w:r w:rsidR="000233FD">
        <w:t>-</w:t>
      </w:r>
      <w:r>
        <w:t>NG Staff Survey</w:t>
      </w:r>
    </w:p>
    <w:p w14:paraId="22FD4E9C" w14:textId="00CB4D7E" w:rsidR="00E828A3" w:rsidRPr="00267895" w:rsidRDefault="00E828A3" w:rsidP="00267895">
      <w:pPr>
        <w:spacing w:after="240"/>
        <w:rPr>
          <w:b/>
          <w:bCs/>
        </w:rPr>
      </w:pPr>
      <w:r>
        <w:t xml:space="preserve">Appendix </w:t>
      </w:r>
      <w:r w:rsidR="007223AE">
        <w:t>D</w:t>
      </w:r>
      <w:r>
        <w:t>: BIAS</w:t>
      </w:r>
      <w:r w:rsidR="000233FD">
        <w:t>-</w:t>
      </w:r>
      <w:r>
        <w:t>NG Semi-Structured Protocol for Staff Interviews</w:t>
      </w:r>
    </w:p>
    <w:p w14:paraId="315BCB4B" w14:textId="0695CBDD" w:rsidR="00E828A3" w:rsidRDefault="00E828A3" w:rsidP="00E828A3">
      <w:pPr>
        <w:pStyle w:val="Heading2"/>
        <w:spacing w:line="276" w:lineRule="auto"/>
        <w:jc w:val="left"/>
      </w:pPr>
    </w:p>
    <w:p w14:paraId="7F882E8B" w14:textId="77777777" w:rsidR="00E828A3" w:rsidRDefault="00E828A3">
      <w:pPr>
        <w:rPr>
          <w:rFonts w:cs="Times New Roman"/>
          <w:b/>
          <w:szCs w:val="24"/>
        </w:rPr>
      </w:pPr>
      <w:r>
        <w:br w:type="page"/>
      </w:r>
    </w:p>
    <w:p w14:paraId="15DEEA7C" w14:textId="2992CB26" w:rsidR="00A32D6D" w:rsidRPr="0077595F" w:rsidRDefault="00A32D6D" w:rsidP="00E828A3">
      <w:pPr>
        <w:pStyle w:val="Heading2"/>
        <w:spacing w:line="276" w:lineRule="auto"/>
        <w:jc w:val="left"/>
      </w:pPr>
      <w:r>
        <w:lastRenderedPageBreak/>
        <w:t>A1. Necessity for the Data Collection</w:t>
      </w:r>
    </w:p>
    <w:p w14:paraId="3E623834" w14:textId="49F16075" w:rsidR="005E7923" w:rsidRPr="00E57BBA" w:rsidRDefault="00EB386B" w:rsidP="002E517E">
      <w:r w:rsidRPr="0025305D">
        <w:t>The Office of Planning, Research</w:t>
      </w:r>
      <w:r w:rsidR="0023156D" w:rsidRPr="00267895">
        <w:rPr>
          <w:rFonts w:eastAsia="Times New Roman" w:cs="Times New Roman"/>
        </w:rPr>
        <w:t>,</w:t>
      </w:r>
      <w:r w:rsidRPr="00267895">
        <w:t xml:space="preserve"> and Evaluation (OPRE) at the Administration for Children and Families (ACF), U.S. Department of Health and Human Services (HHS)</w:t>
      </w:r>
      <w:r w:rsidR="008579F6" w:rsidRPr="00267895">
        <w:rPr>
          <w:rFonts w:eastAsia="Times New Roman" w:cs="Times New Roman"/>
        </w:rPr>
        <w:t xml:space="preserve">, </w:t>
      </w:r>
      <w:r w:rsidR="00A32D6D" w:rsidRPr="00267895">
        <w:t xml:space="preserve">seeks </w:t>
      </w:r>
      <w:r w:rsidR="00B214A3" w:rsidRPr="00267895">
        <w:t xml:space="preserve">Office of Management and Budget (OMB) approval to </w:t>
      </w:r>
      <w:r w:rsidR="008579F6" w:rsidRPr="00267895">
        <w:t>conduct</w:t>
      </w:r>
      <w:r w:rsidR="0063398B" w:rsidRPr="00267895">
        <w:t xml:space="preserve"> interviews</w:t>
      </w:r>
      <w:r w:rsidR="005E7923" w:rsidRPr="00267895">
        <w:rPr>
          <w:rFonts w:eastAsia="Times New Roman" w:cs="Times New Roman"/>
        </w:rPr>
        <w:t xml:space="preserve"> </w:t>
      </w:r>
      <w:r w:rsidR="004935FB" w:rsidRPr="00267895">
        <w:t>and surveys</w:t>
      </w:r>
      <w:r w:rsidR="00A22E64" w:rsidRPr="00267895">
        <w:rPr>
          <w:rFonts w:eastAsia="Times New Roman" w:cs="Times New Roman"/>
        </w:rPr>
        <w:t xml:space="preserve"> </w:t>
      </w:r>
      <w:r w:rsidR="008579F6" w:rsidRPr="00267895">
        <w:t xml:space="preserve">with </w:t>
      </w:r>
      <w:r w:rsidR="000D0286" w:rsidRPr="00267895">
        <w:t>Child Welfare</w:t>
      </w:r>
      <w:r w:rsidR="00025A95" w:rsidRPr="00267895">
        <w:rPr>
          <w:rFonts w:eastAsia="Times New Roman" w:cs="Times New Roman"/>
        </w:rPr>
        <w:t xml:space="preserve"> </w:t>
      </w:r>
      <w:r w:rsidR="008579F6" w:rsidRPr="00267895">
        <w:t xml:space="preserve">program </w:t>
      </w:r>
      <w:r w:rsidR="0063398B" w:rsidRPr="00267895">
        <w:t xml:space="preserve">administrators, </w:t>
      </w:r>
      <w:r w:rsidR="008579F6" w:rsidRPr="00267895">
        <w:t>staff</w:t>
      </w:r>
      <w:r w:rsidR="0063398B" w:rsidRPr="00267895">
        <w:rPr>
          <w:rFonts w:eastAsia="Times New Roman" w:cs="Times New Roman"/>
        </w:rPr>
        <w:t>,</w:t>
      </w:r>
      <w:r w:rsidR="008579F6" w:rsidRPr="00267895">
        <w:t xml:space="preserve"> and </w:t>
      </w:r>
      <w:r w:rsidR="00025A95" w:rsidRPr="00267895">
        <w:t>clients</w:t>
      </w:r>
      <w:r w:rsidR="00E828A3" w:rsidRPr="00267895">
        <w:t xml:space="preserve"> in Allegheny County, PA</w:t>
      </w:r>
      <w:r w:rsidR="00B214A3" w:rsidRPr="00267895">
        <w:rPr>
          <w:rFonts w:eastAsia="Times New Roman" w:cs="Times New Roman"/>
        </w:rPr>
        <w:t xml:space="preserve"> </w:t>
      </w:r>
      <w:r w:rsidR="00E828A3" w:rsidRPr="00267895">
        <w:t>to</w:t>
      </w:r>
      <w:r w:rsidR="0094767F" w:rsidRPr="00267895">
        <w:rPr>
          <w:rFonts w:eastAsia="Times New Roman" w:cs="Times New Roman"/>
        </w:rPr>
        <w:t xml:space="preserve"> </w:t>
      </w:r>
      <w:r w:rsidR="00B214A3" w:rsidRPr="00267895">
        <w:t xml:space="preserve">understand the mechanisms and effects of </w:t>
      </w:r>
      <w:r w:rsidR="00F423DE" w:rsidRPr="00267895">
        <w:t xml:space="preserve">an </w:t>
      </w:r>
      <w:r w:rsidR="00B214A3" w:rsidRPr="00267895">
        <w:t>intervention informed by behavioral science and intended to improve program outcomes.</w:t>
      </w:r>
      <w:r w:rsidR="008579F6" w:rsidRPr="00267895">
        <w:rPr>
          <w:rFonts w:eastAsia="Times New Roman" w:cs="Times New Roman"/>
        </w:rPr>
        <w:t xml:space="preserve"> </w:t>
      </w:r>
      <w:r w:rsidRPr="00267895">
        <w:t xml:space="preserve">This </w:t>
      </w:r>
      <w:r w:rsidR="0040484D" w:rsidRPr="00267895">
        <w:t>information collection (IC)</w:t>
      </w:r>
      <w:r w:rsidR="0040484D" w:rsidRPr="00267895">
        <w:rPr>
          <w:rFonts w:eastAsia="Times New Roman" w:cs="Times New Roman"/>
        </w:rPr>
        <w:t xml:space="preserve"> </w:t>
      </w:r>
      <w:r w:rsidRPr="00267895">
        <w:t xml:space="preserve">activity is planned as part of ACF’s </w:t>
      </w:r>
      <w:r w:rsidR="0040484D" w:rsidRPr="00267895">
        <w:t xml:space="preserve">Generic Clearance for the </w:t>
      </w:r>
      <w:r w:rsidRPr="00267895">
        <w:t>Behavioral Interventions to Advance Self-Sufficiency</w:t>
      </w:r>
      <w:r w:rsidR="0063398B" w:rsidRPr="00267895">
        <w:t xml:space="preserve"> Next Generation</w:t>
      </w:r>
      <w:r w:rsidRPr="00267895">
        <w:t xml:space="preserve"> (BIAS</w:t>
      </w:r>
      <w:r w:rsidR="0063398B" w:rsidRPr="00267895">
        <w:t>-NG) project</w:t>
      </w:r>
      <w:r w:rsidR="00B214A3" w:rsidRPr="00267895">
        <w:rPr>
          <w:rFonts w:eastAsia="Times New Roman" w:cs="Times New Roman"/>
        </w:rPr>
        <w:t>.</w:t>
      </w:r>
      <w:r w:rsidR="0063398B" w:rsidRPr="00267895">
        <w:rPr>
          <w:rFonts w:eastAsia="Times New Roman" w:cs="Times New Roman"/>
        </w:rPr>
        <w:t xml:space="preserve"> </w:t>
      </w:r>
      <w:r w:rsidR="0040484D" w:rsidRPr="00E57BBA">
        <w:t>The goal of th</w:t>
      </w:r>
      <w:r w:rsidR="003A53BA">
        <w:t>e BIAS-NG</w:t>
      </w:r>
      <w:r w:rsidR="0040484D" w:rsidRPr="00E57BBA">
        <w:t xml:space="preserve"> </w:t>
      </w:r>
      <w:r w:rsidR="003A53BA">
        <w:t>G</w:t>
      </w:r>
      <w:r w:rsidR="0040484D" w:rsidRPr="00E57BBA">
        <w:t xml:space="preserve">eneric </w:t>
      </w:r>
      <w:r w:rsidR="003A53BA">
        <w:t>Clearance</w:t>
      </w:r>
      <w:r w:rsidR="0040484D" w:rsidRPr="00E57BBA">
        <w:t xml:space="preserve"> is to </w:t>
      </w:r>
      <w:r w:rsidR="0040484D">
        <w:t xml:space="preserve">conduct qualitative and descriptive quantitative research to identify and understand the psychological and behavioral factors that can affect the effectiveness of human service programs in the areas of Child Welfare (CW) and TANF. </w:t>
      </w:r>
    </w:p>
    <w:p w14:paraId="5C2A2661" w14:textId="77777777" w:rsidR="00A32D6D" w:rsidRDefault="00A32D6D" w:rsidP="00C53ED9">
      <w:pPr>
        <w:spacing w:after="0"/>
        <w:ind w:firstLine="720"/>
        <w:rPr>
          <w:rFonts w:cs="Times New Roman"/>
          <w:szCs w:val="24"/>
        </w:rPr>
      </w:pPr>
    </w:p>
    <w:p w14:paraId="580F4635" w14:textId="77777777" w:rsidR="00A32D6D" w:rsidRPr="00267895" w:rsidRDefault="00A32D6D" w:rsidP="00267895">
      <w:pPr>
        <w:spacing w:after="120"/>
        <w:rPr>
          <w:rFonts w:eastAsia="Times New Roman" w:cs="Times New Roman"/>
        </w:rPr>
      </w:pPr>
      <w:r w:rsidRPr="0025305D">
        <w:rPr>
          <w:b/>
          <w:bCs/>
          <w:i/>
          <w:iCs/>
        </w:rPr>
        <w:t>Study Background</w:t>
      </w:r>
    </w:p>
    <w:p w14:paraId="42D41916" w14:textId="4C0E4A70" w:rsidR="005E7923" w:rsidRDefault="00B8626C" w:rsidP="005E7923">
      <w:pPr>
        <w:spacing w:after="0"/>
      </w:pPr>
      <w:r>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C24F05">
        <w:t>Going beyond the work conducted for BIAS, t</w:t>
      </w:r>
      <w:r w:rsidR="00B214A3" w:rsidRPr="00B214A3">
        <w:t xml:space="preserve">he BIAS-NG project </w:t>
      </w:r>
      <w:r w:rsidR="00C24F05">
        <w:t xml:space="preserve">will </w:t>
      </w:r>
      <w:r w:rsidR="005E7923">
        <w:t xml:space="preserve">test </w:t>
      </w:r>
      <w:r w:rsidR="00B312ED">
        <w:t xml:space="preserve">new </w:t>
      </w:r>
      <w:r w:rsidR="005E7923">
        <w:t xml:space="preserve">interventions </w:t>
      </w:r>
      <w:r w:rsidR="00B312ED">
        <w:t xml:space="preserve">in more domains </w:t>
      </w:r>
      <w:r w:rsidR="005E7923">
        <w:t>and collect a wider range of data.</w:t>
      </w:r>
    </w:p>
    <w:p w14:paraId="40865D7C" w14:textId="77777777" w:rsidR="005E7923" w:rsidRDefault="005E7923" w:rsidP="005E7923">
      <w:pPr>
        <w:spacing w:after="0"/>
      </w:pPr>
    </w:p>
    <w:p w14:paraId="7B27AA14" w14:textId="29979E6D" w:rsidR="00CB07B4" w:rsidRDefault="005E7923" w:rsidP="005E7923">
      <w:pPr>
        <w:spacing w:after="0"/>
      </w:pPr>
      <w:r>
        <w:t xml:space="preserve">The study described in this generic IC is launched in collaboration with the child welfare office in Allegheny County. The behaviorally informed intervention is designed to improve family engagement in their case planning process. In addition to administrative data on outcomes, we plan to collect administrative data on implementation of the intervention </w:t>
      </w:r>
      <w:r w:rsidR="00B5089A">
        <w:t xml:space="preserve">as well as </w:t>
      </w:r>
      <w:r w:rsidR="00970E32">
        <w:t xml:space="preserve">qualitative </w:t>
      </w:r>
      <w:r>
        <w:t xml:space="preserve">and quantitative </w:t>
      </w:r>
      <w:r w:rsidR="00B8626C">
        <w:t xml:space="preserve">information from program staff and participants to better understand the mechanisms and effects of behavioral interventions. </w:t>
      </w:r>
    </w:p>
    <w:p w14:paraId="16B64064" w14:textId="77777777" w:rsidR="005E7923" w:rsidRDefault="005E7923" w:rsidP="005E7923">
      <w:pPr>
        <w:spacing w:after="0"/>
        <w:rPr>
          <w:rFonts w:cs="Times New Roman"/>
          <w:szCs w:val="24"/>
        </w:rPr>
      </w:pPr>
    </w:p>
    <w:p w14:paraId="21719EB4" w14:textId="77777777" w:rsidR="00A72EE2" w:rsidRPr="00267895" w:rsidRDefault="00A72EE2" w:rsidP="00267895">
      <w:pPr>
        <w:pStyle w:val="Heading2"/>
        <w:spacing w:line="276" w:lineRule="auto"/>
        <w:jc w:val="left"/>
        <w:rPr>
          <w:i/>
          <w:iCs/>
        </w:rPr>
      </w:pPr>
      <w:r w:rsidRPr="0025305D">
        <w:rPr>
          <w:i/>
          <w:iCs/>
        </w:rPr>
        <w:t>Legal or Administrative Requirements that Necessitate the Collection</w:t>
      </w:r>
    </w:p>
    <w:p w14:paraId="1EE22620" w14:textId="77777777" w:rsidR="00A72EE2" w:rsidRDefault="00A72EE2">
      <w:r>
        <w:t>There are no legal or administrative requirements that necessitate the collection. ACF is undertaking the collection at the discretion of the agency.</w:t>
      </w:r>
    </w:p>
    <w:p w14:paraId="725748D2" w14:textId="77777777" w:rsidR="00A76DEB" w:rsidRPr="00A72EE2" w:rsidRDefault="00A76DEB" w:rsidP="00A76DEB">
      <w:pPr>
        <w:spacing w:after="0"/>
      </w:pPr>
    </w:p>
    <w:p w14:paraId="64DD5F15" w14:textId="77777777" w:rsidR="00EB386B" w:rsidRPr="008B74DC" w:rsidRDefault="00A72EE2" w:rsidP="00A76DEB">
      <w:pPr>
        <w:pStyle w:val="Heading2"/>
        <w:spacing w:before="0" w:line="276" w:lineRule="auto"/>
        <w:jc w:val="left"/>
      </w:pPr>
      <w:r>
        <w:t>A</w:t>
      </w:r>
      <w:r w:rsidR="0077595F">
        <w:t xml:space="preserve">2. </w:t>
      </w:r>
      <w:r w:rsidR="00EB386B" w:rsidRPr="008B74DC">
        <w:t xml:space="preserve">Purpose </w:t>
      </w:r>
      <w:r>
        <w:t>of Survey and Data Collection Procedures</w:t>
      </w:r>
    </w:p>
    <w:p w14:paraId="1B959115" w14:textId="38519D22" w:rsidR="00A72EE2" w:rsidRPr="00267895" w:rsidRDefault="00817217" w:rsidP="00267895">
      <w:pPr>
        <w:spacing w:after="0"/>
        <w:rPr>
          <w:rFonts w:eastAsia="Times New Roman" w:cs="Times New Roman"/>
          <w:b/>
          <w:bCs/>
          <w:i/>
          <w:iCs/>
        </w:rPr>
      </w:pPr>
      <w:r w:rsidRPr="0025305D">
        <w:rPr>
          <w:b/>
          <w:bCs/>
          <w:i/>
          <w:iCs/>
        </w:rPr>
        <w:t>Overview of Purpose and Approach</w:t>
      </w:r>
      <w:r w:rsidR="000D624C" w:rsidRPr="00817217">
        <w:rPr>
          <w:rFonts w:cs="Times New Roman"/>
          <w:b/>
          <w:i/>
          <w:szCs w:val="24"/>
        </w:rPr>
        <w:tab/>
      </w:r>
    </w:p>
    <w:p w14:paraId="2E05F4E6" w14:textId="77777777" w:rsidR="005C66DD" w:rsidRPr="00817217" w:rsidRDefault="005C66DD" w:rsidP="00C53ED9">
      <w:pPr>
        <w:spacing w:after="0"/>
        <w:rPr>
          <w:rFonts w:cs="Times New Roman"/>
          <w:b/>
          <w:i/>
          <w:szCs w:val="24"/>
        </w:rPr>
      </w:pPr>
    </w:p>
    <w:p w14:paraId="2AC8811F" w14:textId="3FD070E8" w:rsidR="00F96204" w:rsidRPr="00267895" w:rsidRDefault="00113A84" w:rsidP="00267895">
      <w:pPr>
        <w:pStyle w:val="ListParagraph"/>
        <w:numPr>
          <w:ilvl w:val="0"/>
          <w:numId w:val="12"/>
        </w:numPr>
        <w:spacing w:after="0"/>
        <w:contextualSpacing w:val="0"/>
        <w:rPr>
          <w:b/>
          <w:bCs/>
        </w:rPr>
      </w:pPr>
      <w:r w:rsidRPr="0025305D">
        <w:rPr>
          <w:b/>
          <w:bCs/>
        </w:rPr>
        <w:t xml:space="preserve">Context and </w:t>
      </w:r>
      <w:r w:rsidR="00CE523D" w:rsidRPr="0025305D">
        <w:rPr>
          <w:b/>
          <w:bCs/>
        </w:rPr>
        <w:t xml:space="preserve">Intervention </w:t>
      </w:r>
      <w:r w:rsidRPr="0025305D">
        <w:rPr>
          <w:b/>
          <w:bCs/>
        </w:rPr>
        <w:t xml:space="preserve"> </w:t>
      </w:r>
    </w:p>
    <w:p w14:paraId="41DA57B6" w14:textId="2DEDC00A" w:rsidR="00113A84" w:rsidRDefault="00113A84" w:rsidP="00113A84">
      <w:pPr>
        <w:spacing w:after="0"/>
      </w:pPr>
      <w:r>
        <w:t>Allegheny County, PA</w:t>
      </w:r>
      <w:r w:rsidR="00FB799D">
        <w:t>’s</w:t>
      </w:r>
      <w:r>
        <w:t xml:space="preserve"> Office of Children, Youth and Families </w:t>
      </w:r>
      <w:r w:rsidR="00963361">
        <w:t xml:space="preserve">(CYF) </w:t>
      </w:r>
      <w:r>
        <w:t>handles child welfare services</w:t>
      </w:r>
      <w:r w:rsidR="008203C4">
        <w:t xml:space="preserve">. </w:t>
      </w:r>
      <w:r w:rsidR="00FB799D">
        <w:t xml:space="preserve">The Office is planning to try approaches to improving family engagement in the case planning process. BIAS-NG is assisting the County in evaluating the results of these innovations. </w:t>
      </w:r>
    </w:p>
    <w:p w14:paraId="610A3BD3" w14:textId="77777777" w:rsidR="003A53BA" w:rsidRDefault="003A53BA" w:rsidP="00113A84">
      <w:pPr>
        <w:spacing w:after="0"/>
      </w:pPr>
    </w:p>
    <w:p w14:paraId="1B6D27A8" w14:textId="53B55ED5" w:rsidR="003A6F9D" w:rsidRPr="00267895" w:rsidRDefault="008203C4" w:rsidP="00267895">
      <w:pPr>
        <w:spacing w:after="0"/>
      </w:pPr>
      <w:r w:rsidRPr="00267895">
        <w:t>Specifically, the intervention is designed</w:t>
      </w:r>
      <w:r w:rsidR="007E45B5" w:rsidRPr="00267895">
        <w:t xml:space="preserve"> t</w:t>
      </w:r>
      <w:r w:rsidR="00CE523D" w:rsidRPr="00267895">
        <w:t>o improve families’ engagement in the first 60 days of having a case open with the Allegheny County child welfare agency</w:t>
      </w:r>
      <w:r w:rsidR="00963361">
        <w:t>, and specifically their participation in the creation of the family plan required by the County</w:t>
      </w:r>
      <w:r w:rsidR="007E45B5" w:rsidRPr="00267895">
        <w:t>.</w:t>
      </w:r>
      <w:r w:rsidR="0026321F" w:rsidRPr="00267895">
        <w:t xml:space="preserve"> Currently, the agency sends a letter to families notifying them of a case opening</w:t>
      </w:r>
      <w:r w:rsidR="00C454CE" w:rsidRPr="00267895">
        <w:t xml:space="preserve">, the contents of which </w:t>
      </w:r>
      <w:r w:rsidR="002E517E" w:rsidRPr="00267895">
        <w:t>are</w:t>
      </w:r>
      <w:r w:rsidR="00C454CE" w:rsidRPr="00267895">
        <w:t xml:space="preserve"> dictated by law</w:t>
      </w:r>
      <w:r w:rsidR="0026321F" w:rsidRPr="00267895">
        <w:t>. The letter explains the appeal process, but does not explain steps the families need to take in the first 1-2 months of their case.</w:t>
      </w:r>
      <w:r w:rsidR="007E45B5" w:rsidRPr="00267895">
        <w:t xml:space="preserve"> </w:t>
      </w:r>
      <w:r w:rsidR="00C454CE" w:rsidRPr="00267895">
        <w:t xml:space="preserve">Moreover, the letter is dense and may be confusing or intimidating to families. </w:t>
      </w:r>
      <w:r w:rsidR="00FB799D">
        <w:t xml:space="preserve">The County is trying </w:t>
      </w:r>
      <w:r w:rsidR="00CE523D" w:rsidRPr="00267895">
        <w:t xml:space="preserve">a case-level intervention that provides </w:t>
      </w:r>
      <w:r w:rsidR="00BA0480" w:rsidRPr="00267895">
        <w:t>two stages of outreach and support to families</w:t>
      </w:r>
      <w:r w:rsidR="005C66DD" w:rsidRPr="00267895">
        <w:t xml:space="preserve">. </w:t>
      </w:r>
    </w:p>
    <w:p w14:paraId="51FCC53B" w14:textId="77777777" w:rsidR="003A6F9D" w:rsidRPr="00267895" w:rsidRDefault="003A6F9D" w:rsidP="00267895">
      <w:pPr>
        <w:spacing w:after="0"/>
      </w:pPr>
    </w:p>
    <w:p w14:paraId="2165B1C5" w14:textId="08A1415F" w:rsidR="003A6F9D" w:rsidRPr="00267895" w:rsidRDefault="005C66DD" w:rsidP="00267895">
      <w:pPr>
        <w:spacing w:after="0"/>
      </w:pPr>
      <w:r w:rsidRPr="00267895">
        <w:t xml:space="preserve">First, program group families will receive a flyer that accompanies their notice of case opening. </w:t>
      </w:r>
      <w:r w:rsidR="003A6F9D">
        <w:t xml:space="preserve">The flyer uses graphics and simple language to </w:t>
      </w:r>
      <w:r w:rsidRPr="00267895">
        <w:t>explain what to expect in the first 1-2 months of their case</w:t>
      </w:r>
      <w:r w:rsidR="003A6F9D">
        <w:t>. It</w:t>
      </w:r>
      <w:r w:rsidRPr="00267895">
        <w:t xml:space="preserve"> lists </w:t>
      </w:r>
      <w:r w:rsidR="003A6F9D">
        <w:t xml:space="preserve">case </w:t>
      </w:r>
      <w:r w:rsidRPr="00267895">
        <w:t>milestones and provides tips for navigating their case.</w:t>
      </w:r>
      <w:r w:rsidR="00B312ED" w:rsidRPr="00267895">
        <w:t xml:space="preserve"> </w:t>
      </w:r>
      <w:r w:rsidR="003A6F9D">
        <w:t>It also contains clear information about who their caseworker is and how to get in touch with him or her, providing a quick and simple document to which families can easily refer</w:t>
      </w:r>
      <w:r w:rsidR="2EF51517" w:rsidRPr="5D6419AB">
        <w:t>.</w:t>
      </w:r>
      <w:r w:rsidR="003A6F9D">
        <w:t xml:space="preserve"> </w:t>
      </w:r>
      <w:r w:rsidR="00963361">
        <w:t>It prompts f</w:t>
      </w:r>
      <w:r w:rsidR="003A6F9D">
        <w:t xml:space="preserve">amilies </w:t>
      </w:r>
      <w:r w:rsidR="00963361">
        <w:t>to</w:t>
      </w:r>
      <w:r w:rsidR="003A6F9D">
        <w:t xml:space="preserve"> fill in the dates of their case milestones as they are scheduled. Overall, the flyer</w:t>
      </w:r>
      <w:r w:rsidR="003A6F9D" w:rsidRPr="00267895">
        <w:t xml:space="preserve"> </w:t>
      </w:r>
      <w:r w:rsidR="00963361">
        <w:t>clearly indicates</w:t>
      </w:r>
      <w:r w:rsidR="00963361" w:rsidRPr="00267895">
        <w:t xml:space="preserve"> </w:t>
      </w:r>
      <w:r w:rsidR="00BE1AFA">
        <w:t>next steps, which the existing letter does not, and presents information</w:t>
      </w:r>
      <w:r w:rsidR="00B312ED" w:rsidRPr="00267895">
        <w:t xml:space="preserve"> in a </w:t>
      </w:r>
      <w:r w:rsidR="61715594" w:rsidRPr="00267895">
        <w:t>sim</w:t>
      </w:r>
      <w:r w:rsidR="117267E7" w:rsidRPr="00267895">
        <w:t xml:space="preserve">pler and </w:t>
      </w:r>
      <w:r w:rsidR="00B312ED" w:rsidRPr="00267895">
        <w:t xml:space="preserve">friendlier manner than the </w:t>
      </w:r>
      <w:r w:rsidR="5D6419AB" w:rsidRPr="00267895">
        <w:t xml:space="preserve">existing </w:t>
      </w:r>
      <w:r w:rsidR="00B312ED" w:rsidRPr="00267895">
        <w:t>letter.</w:t>
      </w:r>
      <w:r w:rsidRPr="00267895">
        <w:t xml:space="preserve"> </w:t>
      </w:r>
    </w:p>
    <w:p w14:paraId="1A713962" w14:textId="77777777" w:rsidR="003A6F9D" w:rsidRPr="00267895" w:rsidRDefault="003A6F9D" w:rsidP="00267895">
      <w:pPr>
        <w:spacing w:after="0"/>
      </w:pPr>
    </w:p>
    <w:p w14:paraId="163B99CB" w14:textId="4673330E" w:rsidR="00CE523D" w:rsidRPr="00267895" w:rsidRDefault="005C66DD" w:rsidP="00267895">
      <w:pPr>
        <w:spacing w:after="0"/>
      </w:pPr>
      <w:r w:rsidRPr="00267895">
        <w:t xml:space="preserve">Second, families with active cell phones will receive </w:t>
      </w:r>
      <w:r w:rsidR="003A6F9D">
        <w:t xml:space="preserve">a sequence of </w:t>
      </w:r>
      <w:r w:rsidRPr="00267895">
        <w:t>weekly text messages that reinforce concepts in the flyer and prepare families for upcoming milestones.</w:t>
      </w:r>
      <w:r w:rsidR="0026321F" w:rsidRPr="00267895">
        <w:t xml:space="preserve"> There are two text message sequences – one for cases </w:t>
      </w:r>
      <w:r w:rsidR="002E517E" w:rsidRPr="00267895">
        <w:t>in which</w:t>
      </w:r>
      <w:r w:rsidR="0026321F" w:rsidRPr="00267895">
        <w:t xml:space="preserve"> a child </w:t>
      </w:r>
      <w:r w:rsidR="002E517E" w:rsidRPr="00267895">
        <w:t xml:space="preserve">has been </w:t>
      </w:r>
      <w:r w:rsidR="0026321F" w:rsidRPr="00267895">
        <w:t>removed</w:t>
      </w:r>
      <w:r w:rsidR="002E517E" w:rsidRPr="00267895">
        <w:t xml:space="preserve"> from the home</w:t>
      </w:r>
      <w:r w:rsidR="0026321F" w:rsidRPr="00267895">
        <w:t xml:space="preserve">, and one for cases </w:t>
      </w:r>
      <w:r w:rsidR="002E517E" w:rsidRPr="00267895">
        <w:t xml:space="preserve">in which </w:t>
      </w:r>
      <w:r w:rsidR="0026321F" w:rsidRPr="00267895">
        <w:t>the child is still at home – to account for different timing of milestones</w:t>
      </w:r>
      <w:r w:rsidR="00963361">
        <w:t xml:space="preserve"> in each instance</w:t>
      </w:r>
      <w:r w:rsidR="0026321F" w:rsidRPr="00267895">
        <w:t xml:space="preserve">. </w:t>
      </w:r>
      <w:r w:rsidR="003A6F9D">
        <w:t xml:space="preserve">The text messages provide links to </w:t>
      </w:r>
      <w:r w:rsidR="008D15E6">
        <w:t>autodial</w:t>
      </w:r>
      <w:r w:rsidR="003A6F9D">
        <w:t xml:space="preserve"> or email their caseworkers</w:t>
      </w:r>
      <w:r w:rsidR="00963361">
        <w:t>;</w:t>
      </w:r>
      <w:r w:rsidR="003A6F9D">
        <w:t xml:space="preserve"> general reminders for case milestones</w:t>
      </w:r>
      <w:r w:rsidR="00963361">
        <w:t>;</w:t>
      </w:r>
      <w:r w:rsidR="003A6F9D">
        <w:t xml:space="preserve"> and helpful tips and information, including video links, for families to reference. </w:t>
      </w:r>
      <w:r w:rsidR="00E63D7E">
        <w:t>The text sequence concludes around the time when families should receive their completed family plan from their caseworker and can begin to work on their action steps.</w:t>
      </w:r>
      <w:r w:rsidRPr="00267895">
        <w:t xml:space="preserve"> </w:t>
      </w:r>
    </w:p>
    <w:p w14:paraId="756CDF12" w14:textId="77777777" w:rsidR="00CE523D" w:rsidRDefault="00CE523D" w:rsidP="00CE523D">
      <w:pPr>
        <w:pStyle w:val="ListParagraph"/>
        <w:spacing w:after="0"/>
        <w:contextualSpacing w:val="0"/>
      </w:pPr>
    </w:p>
    <w:p w14:paraId="597FBC3B" w14:textId="144FFB11" w:rsidR="00CE523D" w:rsidRPr="00267895" w:rsidRDefault="00CE523D" w:rsidP="00267895">
      <w:pPr>
        <w:pStyle w:val="ListParagraph"/>
        <w:numPr>
          <w:ilvl w:val="0"/>
          <w:numId w:val="12"/>
        </w:numPr>
        <w:spacing w:after="0"/>
        <w:rPr>
          <w:b/>
          <w:bCs/>
        </w:rPr>
      </w:pPr>
      <w:r w:rsidRPr="0025305D">
        <w:rPr>
          <w:b/>
          <w:bCs/>
        </w:rPr>
        <w:t>Data Collection</w:t>
      </w:r>
    </w:p>
    <w:p w14:paraId="2F5E1AE5" w14:textId="22C756E3" w:rsidR="004B3FAC" w:rsidRDefault="004B3FAC" w:rsidP="005C66DD">
      <w:pPr>
        <w:spacing w:after="0"/>
      </w:pPr>
      <w:r>
        <w:t>This IC describes data collection related to phase 4 of the project described in the Generic Clearance.</w:t>
      </w:r>
    </w:p>
    <w:p w14:paraId="62344429" w14:textId="77777777" w:rsidR="004B3FAC" w:rsidRDefault="004B3FAC" w:rsidP="005C66DD">
      <w:pPr>
        <w:spacing w:after="0"/>
      </w:pPr>
    </w:p>
    <w:p w14:paraId="323D344E" w14:textId="4D73CACC" w:rsidR="005C66DD" w:rsidRPr="00C53ED9" w:rsidRDefault="007E45B5" w:rsidP="005C66DD">
      <w:pPr>
        <w:spacing w:after="0"/>
      </w:pPr>
      <w:r>
        <w:t>We will collect information from s</w:t>
      </w:r>
      <w:r w:rsidR="00CE523D" w:rsidRPr="00C53ED9">
        <w:t>taff</w:t>
      </w:r>
      <w:r w:rsidR="002C7B61">
        <w:t xml:space="preserve"> (including supervisory staff)</w:t>
      </w:r>
      <w:r w:rsidR="00CE523D" w:rsidRPr="00C53ED9">
        <w:t xml:space="preserve"> and clients</w:t>
      </w:r>
      <w:r>
        <w:t xml:space="preserve"> for this </w:t>
      </w:r>
      <w:r w:rsidR="00CE523D" w:rsidRPr="00C53ED9">
        <w:t>IC</w:t>
      </w:r>
      <w:r w:rsidR="00CE523D">
        <w:t>.</w:t>
      </w:r>
      <w:r w:rsidR="005C66DD">
        <w:t xml:space="preserve"> In the rest of th</w:t>
      </w:r>
      <w:r w:rsidR="00BC7841">
        <w:t>is</w:t>
      </w:r>
      <w:r w:rsidR="005C66DD">
        <w:t xml:space="preserve"> document</w:t>
      </w:r>
      <w:r w:rsidR="00BC7841">
        <w:t xml:space="preserve"> and in S</w:t>
      </w:r>
      <w:r w:rsidR="001B3814">
        <w:t xml:space="preserve">upporting </w:t>
      </w:r>
      <w:r w:rsidR="00BC7841">
        <w:t>S</w:t>
      </w:r>
      <w:r w:rsidR="001B3814">
        <w:t xml:space="preserve">tatement </w:t>
      </w:r>
      <w:r w:rsidR="00BC7841">
        <w:t>B</w:t>
      </w:r>
      <w:r w:rsidR="005C66DD">
        <w:t>, we include a description of:</w:t>
      </w:r>
    </w:p>
    <w:p w14:paraId="7E0AD4DA" w14:textId="60203C1A" w:rsidR="00016892" w:rsidRPr="00C53ED9" w:rsidRDefault="005C66DD" w:rsidP="001B3814">
      <w:pPr>
        <w:pStyle w:val="ListParagraph"/>
        <w:numPr>
          <w:ilvl w:val="1"/>
          <w:numId w:val="12"/>
        </w:numPr>
        <w:spacing w:after="0"/>
        <w:ind w:left="1080"/>
        <w:contextualSpacing w:val="0"/>
      </w:pPr>
      <w:r>
        <w:t>P</w:t>
      </w:r>
      <w:r w:rsidR="005C5B51">
        <w:t>lanned qualitative data collection</w:t>
      </w:r>
      <w:r w:rsidR="00032B82">
        <w:t xml:space="preserve"> </w:t>
      </w:r>
      <w:r w:rsidR="00F96204">
        <w:t>(see</w:t>
      </w:r>
      <w:r w:rsidR="00032B82">
        <w:t xml:space="preserve"> </w:t>
      </w:r>
      <w:r w:rsidR="001B3814">
        <w:t>A</w:t>
      </w:r>
      <w:r w:rsidR="00F96204">
        <w:t>ppendices</w:t>
      </w:r>
      <w:r w:rsidR="001B3814">
        <w:t xml:space="preserve"> </w:t>
      </w:r>
      <w:r w:rsidR="00751F16">
        <w:t>A-D</w:t>
      </w:r>
      <w:r w:rsidR="00F96204">
        <w:t xml:space="preserve"> for </w:t>
      </w:r>
      <w:r w:rsidR="005C5B51">
        <w:t>the specific instruments</w:t>
      </w:r>
      <w:r w:rsidR="00F96204">
        <w:t>)</w:t>
      </w:r>
      <w:r w:rsidR="005C5B51">
        <w:t xml:space="preserve">. </w:t>
      </w:r>
      <w:r w:rsidR="00302AE9">
        <w:t>Instruments</w:t>
      </w:r>
      <w:r w:rsidR="005C5B51">
        <w:t xml:space="preserve"> include </w:t>
      </w:r>
      <w:r w:rsidR="00016892" w:rsidRPr="00C53ED9">
        <w:t>interview protocols and short survey</w:t>
      </w:r>
      <w:r w:rsidR="00CB07B4">
        <w:t>s</w:t>
      </w:r>
      <w:r w:rsidR="00016892" w:rsidRPr="00C53ED9">
        <w:t xml:space="preserve"> specific to each </w:t>
      </w:r>
      <w:r w:rsidR="004D6ACE" w:rsidRPr="00C53ED9">
        <w:t>informant group (agency staff</w:t>
      </w:r>
      <w:r w:rsidR="00844B17">
        <w:t>,</w:t>
      </w:r>
      <w:r w:rsidR="004D6ACE" w:rsidRPr="00C53ED9">
        <w:t xml:space="preserve"> and clients)</w:t>
      </w:r>
      <w:r w:rsidR="008E64F0">
        <w:t>.</w:t>
      </w:r>
    </w:p>
    <w:p w14:paraId="0094A416" w14:textId="675E5258" w:rsidR="009404AC" w:rsidRDefault="005C66DD" w:rsidP="001B3814">
      <w:pPr>
        <w:pStyle w:val="ListParagraph"/>
        <w:numPr>
          <w:ilvl w:val="1"/>
          <w:numId w:val="12"/>
        </w:numPr>
        <w:spacing w:after="0"/>
        <w:ind w:left="1080"/>
        <w:contextualSpacing w:val="0"/>
      </w:pPr>
      <w:r>
        <w:t>Planned q</w:t>
      </w:r>
      <w:r w:rsidR="008E64F0">
        <w:t xml:space="preserve">ualitative analyses. </w:t>
      </w:r>
      <w:r w:rsidR="006208D6" w:rsidRPr="00C53ED9">
        <w:t>Audio recordings and notes from interviews</w:t>
      </w:r>
      <w:r w:rsidR="00F96204">
        <w:t>, as well as open-ended responses on surveys,</w:t>
      </w:r>
      <w:r w:rsidR="006208D6" w:rsidRPr="00C53ED9">
        <w:t xml:space="preserve"> will be analyzed for patterns and themes</w:t>
      </w:r>
      <w:r w:rsidR="00655CAE">
        <w:t>.</w:t>
      </w:r>
    </w:p>
    <w:p w14:paraId="07EF805C" w14:textId="0908E13E" w:rsidR="005C66DD" w:rsidRDefault="005C66DD" w:rsidP="001B3814">
      <w:pPr>
        <w:pStyle w:val="ListParagraph"/>
        <w:numPr>
          <w:ilvl w:val="1"/>
          <w:numId w:val="12"/>
        </w:numPr>
        <w:spacing w:after="0"/>
        <w:ind w:left="1080"/>
        <w:contextualSpacing w:val="0"/>
      </w:pPr>
      <w:r w:rsidRPr="0025305D">
        <w:t>A</w:t>
      </w:r>
      <w:r w:rsidR="009404AC" w:rsidRPr="0025305D">
        <w:t xml:space="preserve">dministrative data that the agencies are already collecting and that the project will utilize. </w:t>
      </w:r>
    </w:p>
    <w:p w14:paraId="2056993A" w14:textId="77777777" w:rsidR="00817217" w:rsidRDefault="00817217" w:rsidP="00C53ED9">
      <w:pPr>
        <w:spacing w:after="0"/>
        <w:rPr>
          <w:rFonts w:cs="Times New Roman"/>
          <w:szCs w:val="24"/>
        </w:rPr>
      </w:pPr>
    </w:p>
    <w:p w14:paraId="3FC5E3C1" w14:textId="77777777" w:rsidR="00A76DEB" w:rsidRDefault="00A76DEB" w:rsidP="00C53ED9">
      <w:pPr>
        <w:spacing w:after="0"/>
        <w:rPr>
          <w:rFonts w:cs="Times New Roman"/>
          <w:b/>
          <w:i/>
          <w:szCs w:val="24"/>
        </w:rPr>
      </w:pPr>
    </w:p>
    <w:p w14:paraId="74F6D186" w14:textId="77777777" w:rsidR="004048A1" w:rsidRPr="00267895" w:rsidRDefault="004048A1" w:rsidP="00267895">
      <w:pPr>
        <w:spacing w:after="240"/>
        <w:rPr>
          <w:rFonts w:eastAsia="Times New Roman" w:cs="Times New Roman"/>
          <w:sz w:val="20"/>
          <w:szCs w:val="20"/>
        </w:rPr>
      </w:pPr>
      <w:r w:rsidRPr="0025305D">
        <w:rPr>
          <w:b/>
          <w:bCs/>
          <w:i/>
          <w:iCs/>
        </w:rPr>
        <w:t>Universe of Data Collection Efforts</w:t>
      </w:r>
      <w:r w:rsidRPr="00267895">
        <w:rPr>
          <w:rFonts w:eastAsia="Times New Roman" w:cs="Times New Roman"/>
          <w:sz w:val="20"/>
          <w:szCs w:val="20"/>
        </w:rPr>
        <w:t xml:space="preserve"> </w:t>
      </w:r>
    </w:p>
    <w:p w14:paraId="15B8AA0F" w14:textId="7E594026" w:rsidR="00B312ED" w:rsidRPr="00267895" w:rsidRDefault="00B312ED" w:rsidP="00267895">
      <w:pPr>
        <w:spacing w:after="240"/>
        <w:rPr>
          <w:rFonts w:eastAsia="Times New Roman" w:cs="Times New Roman"/>
        </w:rPr>
      </w:pPr>
      <w:r w:rsidRPr="0025305D">
        <w:t xml:space="preserve">Client </w:t>
      </w:r>
      <w:r w:rsidR="000F3F4A" w:rsidRPr="0025305D">
        <w:t>s</w:t>
      </w:r>
      <w:r w:rsidRPr="0025305D">
        <w:t xml:space="preserve">urvey (Appendix </w:t>
      </w:r>
      <w:r w:rsidR="00E64864" w:rsidRPr="0025305D">
        <w:t>A</w:t>
      </w:r>
      <w:r w:rsidRPr="0025305D">
        <w:t xml:space="preserve">): The research team will use client surveys </w:t>
      </w:r>
      <w:r>
        <w:t>to determine if program clients feel differently about their experience with the agency than control group clients do, as well as allow the research team to learn about general concerns they may have with agency processes.</w:t>
      </w:r>
      <w:r w:rsidRPr="00267895">
        <w:rPr>
          <w:rFonts w:eastAsia="Times New Roman" w:cs="Times New Roman"/>
        </w:rPr>
        <w:t xml:space="preserve"> </w:t>
      </w:r>
      <w:r w:rsidRPr="00E94F45">
        <w:t xml:space="preserve">We plan to survey clients up to </w:t>
      </w:r>
      <w:r w:rsidR="00687C29">
        <w:t>four</w:t>
      </w:r>
      <w:r w:rsidR="00687C29" w:rsidRPr="5D6419AB">
        <w:t xml:space="preserve"> </w:t>
      </w:r>
      <w:r w:rsidRPr="00E94F45">
        <w:t>times via text message</w:t>
      </w:r>
      <w:r>
        <w:t>. Clients will have the opportunity to opt-out of survey messages</w:t>
      </w:r>
      <w:r w:rsidRPr="5D6419AB">
        <w:t>.</w:t>
      </w:r>
      <w:r w:rsidR="00687C29">
        <w:t xml:space="preserve"> These data will be used primarily for the implementation study, though </w:t>
      </w:r>
      <w:r w:rsidR="003A6F9D">
        <w:t>information on whether program group clients felt more prepared than control group clients will also be used as a mediator for the impact study.</w:t>
      </w:r>
    </w:p>
    <w:p w14:paraId="3CF534BF" w14:textId="40FEFFF2" w:rsidR="00B312ED" w:rsidRPr="00267895" w:rsidRDefault="004048A1" w:rsidP="00267895">
      <w:pPr>
        <w:spacing w:after="240"/>
      </w:pPr>
      <w:r w:rsidRPr="003A6F9D">
        <w:t>Client interviews</w:t>
      </w:r>
      <w:r w:rsidR="00B312ED" w:rsidRPr="003A6F9D">
        <w:t xml:space="preserve"> (Appendix </w:t>
      </w:r>
      <w:r w:rsidR="00E64864" w:rsidRPr="003A6F9D">
        <w:t>B</w:t>
      </w:r>
      <w:r w:rsidR="00B312ED" w:rsidRPr="003A6F9D">
        <w:t>)</w:t>
      </w:r>
      <w:r w:rsidR="008B6EA7" w:rsidRPr="003A6F9D">
        <w:t xml:space="preserve">: </w:t>
      </w:r>
      <w:r w:rsidR="003A6F9D" w:rsidRPr="003A6F9D">
        <w:t xml:space="preserve">For the implementation study, the </w:t>
      </w:r>
      <w:r w:rsidR="008B6EA7" w:rsidRPr="003A6F9D">
        <w:t>research team w</w:t>
      </w:r>
      <w:r w:rsidR="008B6EA7">
        <w:t>ill interview program clients to determine whether the barriers identified during the exploration phase were addressed by the intervention materials, and to understand overall client experiences. In Allegheny County, we propose to interview 2-3 clients in each of the 6 offices in the study.</w:t>
      </w:r>
      <w:r w:rsidR="008943DF" w:rsidRPr="003A6F9D">
        <w:t xml:space="preserve"> </w:t>
      </w:r>
      <w:r w:rsidR="00DA78C1" w:rsidRPr="00E63D7E">
        <w:t>These interviews will help</w:t>
      </w:r>
      <w:r w:rsidRPr="00E63D7E">
        <w:t xml:space="preserve"> </w:t>
      </w:r>
      <w:r w:rsidR="00DA78C1" w:rsidRPr="00E63D7E">
        <w:t>the research team understand how well the intervention was implemented</w:t>
      </w:r>
      <w:r w:rsidR="00DA78C1" w:rsidRPr="0025305D">
        <w:t xml:space="preserve">. Not all questions will be asked of each respondent, based on the participant’s background or experience. We will reduce burden by asking only relevant questions. </w:t>
      </w:r>
    </w:p>
    <w:p w14:paraId="61682B31" w14:textId="11ADB06C" w:rsidR="004048A1" w:rsidRPr="00267895" w:rsidRDefault="004048A1" w:rsidP="579D11D5">
      <w:pPr>
        <w:spacing w:after="240"/>
        <w:rPr>
          <w:b/>
          <w:bCs/>
          <w:i/>
          <w:iCs/>
          <w:sz w:val="32"/>
          <w:szCs w:val="32"/>
        </w:rPr>
      </w:pPr>
      <w:r w:rsidRPr="0025305D">
        <w:t>Staff</w:t>
      </w:r>
      <w:r w:rsidR="008943DF" w:rsidRPr="0025305D">
        <w:t>/administrator</w:t>
      </w:r>
      <w:r w:rsidRPr="0025305D">
        <w:t xml:space="preserve"> survey</w:t>
      </w:r>
      <w:r w:rsidR="00B312ED" w:rsidRPr="0025305D">
        <w:t xml:space="preserve"> (Appendix </w:t>
      </w:r>
      <w:r w:rsidR="00E64864" w:rsidRPr="0025305D">
        <w:t>C</w:t>
      </w:r>
      <w:r w:rsidR="00B312ED" w:rsidRPr="00267895">
        <w:rPr>
          <w:rFonts w:eastAsia="Times New Roman" w:cs="Times New Roman"/>
        </w:rPr>
        <w:t>)</w:t>
      </w:r>
      <w:r w:rsidR="008B6EA7" w:rsidRPr="00267895">
        <w:rPr>
          <w:rFonts w:eastAsia="Times New Roman" w:cs="Times New Roman"/>
        </w:rPr>
        <w:t xml:space="preserve">: </w:t>
      </w:r>
      <w:r w:rsidR="008B6EA7" w:rsidRPr="0E07CD73">
        <w:t xml:space="preserve"> </w:t>
      </w:r>
      <w:r w:rsidR="008B6EA7">
        <w:t>The research team will s</w:t>
      </w:r>
      <w:r w:rsidR="008B6EA7" w:rsidRPr="008D0D62">
        <w:t>urvey</w:t>
      </w:r>
      <w:r w:rsidR="00722763">
        <w:t xml:space="preserve"> casework staff and case supervisors</w:t>
      </w:r>
      <w:r w:rsidR="008B6EA7" w:rsidRPr="0E07CD73">
        <w:t xml:space="preserve"> </w:t>
      </w:r>
      <w:r w:rsidR="008B6EA7">
        <w:t>about their attitudes and perceptions of clients and their work</w:t>
      </w:r>
      <w:r w:rsidR="00722763" w:rsidRPr="0E07CD73">
        <w:t>,</w:t>
      </w:r>
      <w:r w:rsidR="008B6EA7">
        <w:t xml:space="preserve"> to help the team understand the context for the intervention</w:t>
      </w:r>
      <w:r w:rsidR="00DE78BA">
        <w:t>.  This survey will help us identify any cognitive biases staff may have about clients and their work.</w:t>
      </w:r>
      <w:r w:rsidR="008B6EA7" w:rsidRPr="0E07CD73">
        <w:t xml:space="preserve"> </w:t>
      </w:r>
      <w:r w:rsidR="003A6F9D">
        <w:t>The research team will use this survey to inform the implementation study.</w:t>
      </w:r>
    </w:p>
    <w:p w14:paraId="25F552D0" w14:textId="4F55D9FA" w:rsidR="00B312ED" w:rsidRPr="00267895" w:rsidRDefault="00B312ED" w:rsidP="00267895">
      <w:pPr>
        <w:spacing w:after="240"/>
        <w:rPr>
          <w:rFonts w:eastAsia="Times New Roman" w:cs="Times New Roman"/>
        </w:rPr>
      </w:pPr>
      <w:r w:rsidRPr="0025305D">
        <w:t xml:space="preserve">Staff interviews/focus groups (Appendix </w:t>
      </w:r>
      <w:r w:rsidR="00E64864" w:rsidRPr="0025305D">
        <w:t>D</w:t>
      </w:r>
      <w:r w:rsidRPr="0025305D">
        <w:t>): The research team will use these interviews to</w:t>
      </w:r>
      <w:r>
        <w:t xml:space="preserve"> shed light on what aspects of the intervention worked well and which did not, and how the interventions changed client-staff interactions, if at all. </w:t>
      </w:r>
      <w:r w:rsidRPr="00267895">
        <w:rPr>
          <w:rFonts w:eastAsia="Times New Roman" w:cs="Times New Roman"/>
        </w:rPr>
        <w:t xml:space="preserve"> </w:t>
      </w:r>
      <w:r w:rsidR="00A05D94" w:rsidRPr="00267895">
        <w:t xml:space="preserve">If it is more convenient for respondents, these discussions may be held in group settings. </w:t>
      </w:r>
      <w:r w:rsidRPr="00267895">
        <w:t xml:space="preserve">Each group discussion will include staff at the same or similar levels. For example, one group discussion may be held with multiple front-line workers, such as case workers or outreach specialists. A separate group discussion may be held with supervisors of front-line staff. </w:t>
      </w:r>
      <w:r w:rsidR="003A6F9D" w:rsidRPr="00267895">
        <w:t>These data will also contribute to the implementation study.</w:t>
      </w:r>
    </w:p>
    <w:p w14:paraId="764957C0" w14:textId="0D9D0B8C" w:rsidR="008943DF" w:rsidRPr="00267895" w:rsidRDefault="008943DF" w:rsidP="00267895">
      <w:pPr>
        <w:spacing w:after="0"/>
        <w:rPr>
          <w:rFonts w:eastAsia="Times New Roman" w:cs="Times New Roman"/>
        </w:rPr>
      </w:pPr>
      <w:r w:rsidRPr="0025305D">
        <w:t xml:space="preserve">In addition to collecting data from staff and clients with interviews, and surveys, we also intend to supplement this information with administrative data the agencies are already </w:t>
      </w:r>
      <w:r w:rsidRPr="00267895">
        <w:t xml:space="preserve">collecting. Collecting administrative data on case outcomes for the impact evaluation will not impose a burden on respondents or record keepers, as we </w:t>
      </w:r>
      <w:r w:rsidRPr="009B6963">
        <w:t>intend to ask sites to provide data as it currently exists. We will not be requesting that it be provided in any particular format that is different from the format in which the agency typically keeps it</w:t>
      </w:r>
      <w:r>
        <w:t xml:space="preserve"> (see Supporting Statement B)</w:t>
      </w:r>
      <w:r w:rsidRPr="009B6963">
        <w:t>. In addition, we will not ask more than nine individuals to provide the administrative data</w:t>
      </w:r>
      <w:r w:rsidRPr="00267895">
        <w:rPr>
          <w:rFonts w:eastAsia="Times New Roman" w:cs="Times New Roman"/>
        </w:rPr>
        <w:t>.</w:t>
      </w:r>
    </w:p>
    <w:p w14:paraId="433F811F" w14:textId="77777777" w:rsidR="008943DF" w:rsidRDefault="008943DF" w:rsidP="00C53ED9">
      <w:pPr>
        <w:spacing w:after="0"/>
        <w:rPr>
          <w:rFonts w:cs="Times New Roman"/>
          <w:b/>
          <w:i/>
          <w:szCs w:val="24"/>
        </w:rPr>
      </w:pPr>
    </w:p>
    <w:p w14:paraId="35411160" w14:textId="1800641E" w:rsidR="00C9770A" w:rsidRPr="00267895" w:rsidRDefault="00C9770A" w:rsidP="00267895">
      <w:pPr>
        <w:spacing w:after="0"/>
        <w:rPr>
          <w:rFonts w:eastAsia="Times New Roman" w:cs="Times New Roman"/>
          <w:b/>
          <w:bCs/>
          <w:i/>
          <w:iCs/>
        </w:rPr>
      </w:pPr>
      <w:r w:rsidRPr="0025305D">
        <w:rPr>
          <w:b/>
          <w:bCs/>
          <w:i/>
          <w:iCs/>
        </w:rPr>
        <w:t>Research Questions</w:t>
      </w:r>
      <w:r w:rsidR="005C66DD" w:rsidRPr="0025305D">
        <w:rPr>
          <w:b/>
          <w:bCs/>
          <w:i/>
          <w:iCs/>
        </w:rPr>
        <w:t xml:space="preserve"> and Study Design</w:t>
      </w:r>
    </w:p>
    <w:p w14:paraId="54B19322" w14:textId="76298262" w:rsidR="00BA0480" w:rsidRPr="00267895" w:rsidRDefault="004B3FAC" w:rsidP="00267895">
      <w:pPr>
        <w:spacing w:after="0"/>
        <w:rPr>
          <w:rFonts w:eastAsia="Times New Roman" w:cs="Times New Roman"/>
        </w:rPr>
      </w:pPr>
      <w:r w:rsidRPr="0025305D">
        <w:t>Table 1</w:t>
      </w:r>
      <w:r w:rsidR="005C66DD" w:rsidRPr="0025305D">
        <w:t xml:space="preserve"> presents research questions that will be addressed by information collect</w:t>
      </w:r>
      <w:r w:rsidR="004048A1" w:rsidRPr="0025305D">
        <w:t>ed</w:t>
      </w:r>
      <w:r w:rsidR="005C66DD" w:rsidRPr="0025305D">
        <w:t xml:space="preserve"> in this phase.  </w:t>
      </w:r>
      <w:r w:rsidR="005C66DD" w:rsidRPr="00267895">
        <w:rPr>
          <w:rFonts w:eastAsia="Times New Roman" w:cs="Times New Roman"/>
        </w:rPr>
        <w:t xml:space="preserve"> </w:t>
      </w:r>
    </w:p>
    <w:p w14:paraId="12BA58D7" w14:textId="79B1A8AD" w:rsidR="005C66DD" w:rsidRDefault="005C66DD" w:rsidP="00C53ED9">
      <w:pPr>
        <w:spacing w:after="0"/>
        <w:rPr>
          <w:rFonts w:cs="Times New Roman"/>
          <w:szCs w:val="24"/>
        </w:rPr>
      </w:pPr>
    </w:p>
    <w:p w14:paraId="2FA0E64A" w14:textId="209ED5E6" w:rsidR="00994251" w:rsidRPr="00267895" w:rsidRDefault="004F303E" w:rsidP="00267895">
      <w:pPr>
        <w:spacing w:after="0"/>
        <w:rPr>
          <w:rFonts w:eastAsia="Times New Roman" w:cs="Times New Roman"/>
          <w:u w:val="single"/>
        </w:rPr>
      </w:pPr>
      <w:r w:rsidRPr="0025305D">
        <w:rPr>
          <w:u w:val="single"/>
        </w:rPr>
        <w:t xml:space="preserve">Impact </w:t>
      </w:r>
      <w:r w:rsidR="00994251" w:rsidRPr="0025305D">
        <w:rPr>
          <w:u w:val="single"/>
        </w:rPr>
        <w:t>Research Question:</w:t>
      </w:r>
    </w:p>
    <w:p w14:paraId="073EF17E" w14:textId="5DE4B073" w:rsidR="00994251" w:rsidRPr="00267895" w:rsidRDefault="00994251" w:rsidP="00267895">
      <w:pPr>
        <w:spacing w:after="0"/>
        <w:rPr>
          <w:rFonts w:eastAsia="Times New Roman" w:cs="Times New Roman"/>
        </w:rPr>
      </w:pPr>
      <w:r w:rsidRPr="0025305D">
        <w:t xml:space="preserve">What is the effect of offering families supplemental orientation information at case opening and weekly text </w:t>
      </w:r>
      <w:r w:rsidRPr="00267895">
        <w:t>message reminders and supports, on top of a notification letter and ad-hoc communication from caseworkers, on completing milestones in the first 1-2 months of their case?</w:t>
      </w:r>
    </w:p>
    <w:p w14:paraId="2952047F" w14:textId="77777777" w:rsidR="00CA6956" w:rsidRPr="00994251" w:rsidRDefault="00CA6956" w:rsidP="00994251">
      <w:pPr>
        <w:spacing w:after="0"/>
        <w:rPr>
          <w:rFonts w:cs="Times New Roman"/>
          <w:szCs w:val="24"/>
        </w:rPr>
      </w:pPr>
    </w:p>
    <w:p w14:paraId="61477529" w14:textId="7CF2AACB" w:rsidR="00BA0480" w:rsidRPr="00267895" w:rsidRDefault="00BA0480" w:rsidP="00267895">
      <w:pPr>
        <w:spacing w:after="0"/>
        <w:rPr>
          <w:rFonts w:eastAsia="Times New Roman" w:cs="Times New Roman"/>
        </w:rPr>
      </w:pPr>
      <w:r w:rsidRPr="0025305D">
        <w:rPr>
          <w:u w:val="single"/>
        </w:rPr>
        <w:t>Impact</w:t>
      </w:r>
      <w:r w:rsidR="00994251" w:rsidRPr="0025305D">
        <w:rPr>
          <w:u w:val="single"/>
        </w:rPr>
        <w:t xml:space="preserve"> Study Design</w:t>
      </w:r>
      <w:r w:rsidRPr="00267895">
        <w:rPr>
          <w:rFonts w:eastAsia="Times New Roman" w:cs="Times New Roman"/>
        </w:rPr>
        <w:t xml:space="preserve">: </w:t>
      </w:r>
    </w:p>
    <w:p w14:paraId="6A11AC3B" w14:textId="6005C358" w:rsidR="005C66DD" w:rsidRPr="00267895" w:rsidRDefault="005C66DD">
      <w:pPr>
        <w:rPr>
          <w:rFonts w:eastAsia="Times New Roman" w:cs="Times New Roman"/>
        </w:rPr>
      </w:pPr>
      <w:r>
        <w:t xml:space="preserve">We will conduct a randomized field trial for newly opened cases. </w:t>
      </w:r>
      <w:r w:rsidRPr="00267895">
        <w:t>To maximize our sample size and set a positive trajectory for families, we will randomly assign all cases accepted for service on the day of the case opening. This will essentially start at the beginning of the case flow into child welfare services, and hopefully avoid sample attrition problems. We will use a standard 50/50 randomization and block by the six regional offices, to control for baseline differences in case practice and case inflow rates between offices. A case assigned to intervention could involve multiple adults.</w:t>
      </w:r>
    </w:p>
    <w:p w14:paraId="1E9F8DDA" w14:textId="2A0EC1A7" w:rsidR="005C66DD" w:rsidRPr="00267895" w:rsidRDefault="004F303E" w:rsidP="00267895">
      <w:pPr>
        <w:spacing w:after="0"/>
        <w:rPr>
          <w:rFonts w:eastAsia="Times New Roman" w:cs="Times New Roman"/>
        </w:rPr>
      </w:pPr>
      <w:r w:rsidRPr="00267895">
        <w:rPr>
          <w:u w:val="single"/>
        </w:rPr>
        <w:t>Implementation Research Questions</w:t>
      </w:r>
      <w:r w:rsidRPr="00267895">
        <w:rPr>
          <w:rFonts w:eastAsia="Times New Roman" w:cs="Times New Roman"/>
        </w:rPr>
        <w:t>:</w:t>
      </w:r>
    </w:p>
    <w:p w14:paraId="1327F3EB" w14:textId="79B14FCD" w:rsidR="004F303E" w:rsidRPr="00267895" w:rsidRDefault="004F303E" w:rsidP="00267895">
      <w:pPr>
        <w:pStyle w:val="ListParagraph"/>
        <w:numPr>
          <w:ilvl w:val="0"/>
          <w:numId w:val="23"/>
        </w:numPr>
        <w:spacing w:after="0"/>
        <w:rPr>
          <w:rFonts w:eastAsia="Times New Roman" w:cs="Times New Roman"/>
        </w:rPr>
      </w:pPr>
      <w:r w:rsidRPr="00267895">
        <w:rPr>
          <w:color w:val="000000"/>
        </w:rPr>
        <w:t>To what extent were the interventions implemented with fidelity?</w:t>
      </w:r>
    </w:p>
    <w:p w14:paraId="4B0845F4" w14:textId="59316969" w:rsidR="004F303E" w:rsidRPr="00267895" w:rsidRDefault="004F303E" w:rsidP="00267895">
      <w:pPr>
        <w:pStyle w:val="ListParagraph"/>
        <w:numPr>
          <w:ilvl w:val="0"/>
          <w:numId w:val="23"/>
        </w:numPr>
        <w:spacing w:after="0"/>
        <w:rPr>
          <w:rFonts w:eastAsia="Times New Roman" w:cs="Times New Roman"/>
        </w:rPr>
      </w:pPr>
      <w:r w:rsidRPr="00267895">
        <w:rPr>
          <w:color w:val="000000"/>
        </w:rPr>
        <w:t>What challenges and barriers did the site experience with implementation</w:t>
      </w:r>
      <w:r w:rsidRPr="00267895">
        <w:rPr>
          <w:rFonts w:eastAsia="Times New Roman" w:cs="Times New Roman"/>
          <w:color w:val="000000"/>
        </w:rPr>
        <w:t>?</w:t>
      </w:r>
    </w:p>
    <w:p w14:paraId="432C7541" w14:textId="133E4350"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p w14:paraId="56A9037E" w14:textId="7757A2C3"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are participant perspectives on the agency, staff, and the intervention?</w:t>
      </w:r>
    </w:p>
    <w:p w14:paraId="780C1CC8" w14:textId="3A596084" w:rsidR="00640684" w:rsidRPr="00267895" w:rsidRDefault="00640684" w:rsidP="00267895">
      <w:pPr>
        <w:pStyle w:val="ListParagraph"/>
        <w:numPr>
          <w:ilvl w:val="0"/>
          <w:numId w:val="23"/>
        </w:numPr>
        <w:spacing w:after="0"/>
        <w:rPr>
          <w:rFonts w:eastAsia="Times New Roman" w:cs="Times New Roman"/>
        </w:rPr>
      </w:pPr>
      <w:r w:rsidRPr="00267895">
        <w:rPr>
          <w:color w:val="000000"/>
        </w:rPr>
        <w:t>What are staff perspectives on their work for the agency, clients and client response to the intervention? What cognitive biases may be in play?</w:t>
      </w:r>
    </w:p>
    <w:p w14:paraId="28BECF55" w14:textId="77777777" w:rsidR="004F303E" w:rsidRPr="004F303E" w:rsidRDefault="004F303E" w:rsidP="004F303E">
      <w:pPr>
        <w:spacing w:after="0"/>
        <w:rPr>
          <w:rFonts w:cs="Times New Roman"/>
          <w:szCs w:val="24"/>
        </w:rPr>
      </w:pPr>
    </w:p>
    <w:p w14:paraId="7295001F" w14:textId="746B1708" w:rsidR="005C66DD" w:rsidRPr="00267895" w:rsidRDefault="00BA0480" w:rsidP="00267895">
      <w:pPr>
        <w:spacing w:after="0"/>
        <w:rPr>
          <w:rFonts w:eastAsia="Times New Roman" w:cs="Times New Roman"/>
        </w:rPr>
      </w:pPr>
      <w:r w:rsidRPr="0025305D">
        <w:rPr>
          <w:u w:val="single"/>
        </w:rPr>
        <w:t>Implementation</w:t>
      </w:r>
      <w:r w:rsidR="009845B6" w:rsidRPr="0025305D">
        <w:rPr>
          <w:u w:val="single"/>
        </w:rPr>
        <w:t xml:space="preserve"> Study Design</w:t>
      </w:r>
      <w:r w:rsidRPr="00267895">
        <w:rPr>
          <w:rFonts w:eastAsia="Times New Roman" w:cs="Times New Roman"/>
        </w:rPr>
        <w:t xml:space="preserve">: </w:t>
      </w:r>
    </w:p>
    <w:p w14:paraId="2FA1F11A" w14:textId="7ECEB7B7" w:rsidR="005C66DD" w:rsidRPr="00267895" w:rsidRDefault="005C66DD">
      <w:pPr>
        <w:rPr>
          <w:rFonts w:eastAsia="Times New Roman" w:cs="Times New Roman"/>
        </w:rPr>
      </w:pPr>
      <w:r w:rsidRPr="00267895">
        <w:t>We will conduct an implementation study to describe and document the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will be important for interpreting the findings of the impact study.</w:t>
      </w:r>
      <w:r w:rsidRPr="00267895">
        <w:rPr>
          <w:rFonts w:eastAsia="Times New Roman" w:cs="Times New Roman"/>
        </w:rPr>
        <w:t xml:space="preserve"> </w:t>
      </w:r>
    </w:p>
    <w:p w14:paraId="79F4E7EF" w14:textId="4673EFBF" w:rsidR="000E5BAC" w:rsidRPr="00267895" w:rsidRDefault="002B493E" w:rsidP="00267895">
      <w:pPr>
        <w:spacing w:after="0"/>
        <w:rPr>
          <w:rFonts w:eastAsia="Times New Roman" w:cs="Times New Roman"/>
        </w:rPr>
      </w:pPr>
      <w:r w:rsidRPr="00267895">
        <w:t xml:space="preserve">We will gather information to answer these questions through interviews with clients; </w:t>
      </w:r>
      <w:r w:rsidR="004B3FAC" w:rsidRPr="00267895">
        <w:t xml:space="preserve">either interviews or focus groups with staff; </w:t>
      </w:r>
      <w:r w:rsidR="00B70E9F" w:rsidRPr="00267895">
        <w:t>and surveys with clients and staff.</w:t>
      </w:r>
      <w:r w:rsidR="00AA5C43" w:rsidRPr="00267895">
        <w:rPr>
          <w:rFonts w:eastAsia="Times New Roman" w:cs="Times New Roman"/>
        </w:rPr>
        <w:t xml:space="preserve"> </w:t>
      </w:r>
      <w:r w:rsidR="0000030A" w:rsidRPr="00267895">
        <w:t>The qualitative data collection activities are essential to conducting implementation research</w:t>
      </w:r>
      <w:r w:rsidR="005C66DD" w:rsidRPr="00267895">
        <w:rPr>
          <w:rFonts w:eastAsia="Times New Roman" w:cs="Times New Roman"/>
        </w:rPr>
        <w:t xml:space="preserve">. </w:t>
      </w:r>
      <w:r w:rsidR="00964E2F" w:rsidRPr="00267895">
        <w:t xml:space="preserve">Please see </w:t>
      </w:r>
      <w:r w:rsidR="00CE523D" w:rsidRPr="00267895">
        <w:t xml:space="preserve">Appendices </w:t>
      </w:r>
      <w:r w:rsidR="004B3FAC" w:rsidRPr="00267895">
        <w:t>B</w:t>
      </w:r>
      <w:r w:rsidR="001B3814" w:rsidRPr="00267895">
        <w:t xml:space="preserve">-E </w:t>
      </w:r>
      <w:r w:rsidR="00CE523D" w:rsidRPr="00267895">
        <w:t>for</w:t>
      </w:r>
      <w:r w:rsidR="00964E2F" w:rsidRPr="00267895">
        <w:t xml:space="preserve"> interview</w:t>
      </w:r>
      <w:r w:rsidR="004B3FAC" w:rsidRPr="00267895">
        <w:rPr>
          <w:rFonts w:eastAsia="Times New Roman" w:cs="Times New Roman"/>
        </w:rPr>
        <w:t xml:space="preserve"> </w:t>
      </w:r>
      <w:r w:rsidR="00964E2F" w:rsidRPr="00267895">
        <w:t>and survey questions.</w:t>
      </w:r>
      <w:r w:rsidR="00F956E5" w:rsidRPr="00267895">
        <w:rPr>
          <w:rFonts w:eastAsia="Times New Roman" w:cs="Times New Roman"/>
        </w:rPr>
        <w:t xml:space="preserve"> </w:t>
      </w:r>
      <w:r w:rsidR="00CE523D" w:rsidRPr="00267895">
        <w:rPr>
          <w:rFonts w:eastAsia="Times New Roman" w:cs="Times New Roman"/>
        </w:rPr>
        <w:t xml:space="preserve"> </w:t>
      </w:r>
    </w:p>
    <w:p w14:paraId="1426A6A6" w14:textId="29D3EA06" w:rsidR="00CE523D" w:rsidRDefault="00CE523D" w:rsidP="005C080D">
      <w:pPr>
        <w:spacing w:after="0"/>
        <w:rPr>
          <w:rFonts w:cs="Times New Roman"/>
          <w:b/>
          <w:i/>
          <w:szCs w:val="24"/>
        </w:rPr>
      </w:pPr>
    </w:p>
    <w:p w14:paraId="1672CBA2" w14:textId="482A1B5C" w:rsidR="005C080D" w:rsidRPr="00267895" w:rsidRDefault="004B3FAC" w:rsidP="00267895">
      <w:pPr>
        <w:spacing w:after="0"/>
        <w:rPr>
          <w:rFonts w:eastAsia="Times New Roman" w:cs="Times New Roman"/>
          <w:b/>
          <w:bCs/>
          <w:i/>
          <w:iCs/>
        </w:rPr>
      </w:pPr>
      <w:r w:rsidRPr="0025305D">
        <w:rPr>
          <w:b/>
          <w:bCs/>
          <w:i/>
          <w:iCs/>
        </w:rPr>
        <w:t>Table 1</w:t>
      </w:r>
      <w:r w:rsidR="005C080D" w:rsidRPr="0025305D">
        <w:rPr>
          <w:b/>
          <w:bCs/>
          <w:i/>
          <w:iCs/>
        </w:rPr>
        <w:t>: Research Question and Instrument Matrix</w:t>
      </w:r>
    </w:p>
    <w:tbl>
      <w:tblPr>
        <w:tblW w:w="97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0"/>
        <w:gridCol w:w="740"/>
        <w:gridCol w:w="741"/>
        <w:gridCol w:w="741"/>
        <w:gridCol w:w="741"/>
        <w:gridCol w:w="741"/>
      </w:tblGrid>
      <w:tr w:rsidR="00C9773A" w:rsidRPr="00B9749A" w14:paraId="3932C8D6" w14:textId="77777777" w:rsidTr="00267895">
        <w:trPr>
          <w:trHeight w:val="1619"/>
        </w:trPr>
        <w:tc>
          <w:tcPr>
            <w:tcW w:w="6080" w:type="dxa"/>
            <w:shd w:val="clear" w:color="auto" w:fill="auto"/>
            <w:noWrap/>
            <w:vAlign w:val="center"/>
            <w:hideMark/>
          </w:tcPr>
          <w:p w14:paraId="4CFACC6F" w14:textId="77777777" w:rsidR="00C9773A" w:rsidRPr="00267895" w:rsidRDefault="00C9773A" w:rsidP="00267895">
            <w:pPr>
              <w:spacing w:after="0"/>
              <w:rPr>
                <w:rFonts w:eastAsia="Times New Roman" w:cs="Times New Roman"/>
                <w:color w:val="000000"/>
              </w:rPr>
            </w:pPr>
            <w:r w:rsidRPr="00267895">
              <w:rPr>
                <w:color w:val="000000"/>
              </w:rPr>
              <w:t>Research Questions</w:t>
            </w:r>
          </w:p>
        </w:tc>
        <w:tc>
          <w:tcPr>
            <w:tcW w:w="740" w:type="dxa"/>
            <w:textDirection w:val="btLr"/>
            <w:vAlign w:val="center"/>
          </w:tcPr>
          <w:p w14:paraId="036E02C6" w14:textId="4CA2074B" w:rsidR="00C9773A" w:rsidRPr="00267895" w:rsidRDefault="00C9773A" w:rsidP="00267895">
            <w:pPr>
              <w:spacing w:after="0"/>
              <w:rPr>
                <w:rFonts w:eastAsia="Times New Roman" w:cs="Times New Roman"/>
                <w:color w:val="000000"/>
              </w:rPr>
            </w:pPr>
            <w:r w:rsidRPr="00267895">
              <w:rPr>
                <w:color w:val="000000"/>
              </w:rPr>
              <w:t>Administrative data/ MIS</w:t>
            </w:r>
          </w:p>
        </w:tc>
        <w:tc>
          <w:tcPr>
            <w:tcW w:w="741" w:type="dxa"/>
            <w:textDirection w:val="btLr"/>
            <w:vAlign w:val="center"/>
          </w:tcPr>
          <w:p w14:paraId="17BD828E" w14:textId="2BD9B831" w:rsidR="00C9773A" w:rsidRPr="00267895" w:rsidRDefault="00C9773A" w:rsidP="00267895">
            <w:pPr>
              <w:spacing w:after="0"/>
              <w:rPr>
                <w:rFonts w:eastAsia="Times New Roman" w:cs="Times New Roman"/>
                <w:color w:val="000000"/>
              </w:rPr>
            </w:pPr>
            <w:r w:rsidRPr="00267895">
              <w:rPr>
                <w:color w:val="000000"/>
              </w:rPr>
              <w:t>Client survey</w:t>
            </w:r>
          </w:p>
        </w:tc>
        <w:tc>
          <w:tcPr>
            <w:tcW w:w="741" w:type="dxa"/>
            <w:textDirection w:val="btLr"/>
            <w:vAlign w:val="center"/>
          </w:tcPr>
          <w:p w14:paraId="2AB69CDE" w14:textId="5B6ADA02" w:rsidR="00C9773A" w:rsidRPr="00267895" w:rsidRDefault="00C9773A" w:rsidP="00267895">
            <w:pPr>
              <w:spacing w:after="0"/>
              <w:rPr>
                <w:rFonts w:eastAsia="Times New Roman" w:cs="Times New Roman"/>
                <w:color w:val="000000"/>
              </w:rPr>
            </w:pPr>
            <w:r w:rsidRPr="00267895">
              <w:rPr>
                <w:color w:val="000000"/>
              </w:rPr>
              <w:t>Client interviews groups</w:t>
            </w:r>
          </w:p>
        </w:tc>
        <w:tc>
          <w:tcPr>
            <w:tcW w:w="741" w:type="dxa"/>
            <w:textDirection w:val="btLr"/>
            <w:vAlign w:val="center"/>
          </w:tcPr>
          <w:p w14:paraId="1FF0296E" w14:textId="5977F7FB" w:rsidR="00C9773A" w:rsidRPr="00267895" w:rsidRDefault="00C9773A" w:rsidP="00267895">
            <w:pPr>
              <w:spacing w:after="0"/>
              <w:rPr>
                <w:rFonts w:eastAsia="Times New Roman" w:cs="Times New Roman"/>
                <w:color w:val="000000"/>
              </w:rPr>
            </w:pPr>
            <w:r w:rsidRPr="00267895">
              <w:rPr>
                <w:color w:val="000000"/>
              </w:rPr>
              <w:t>Staff</w:t>
            </w:r>
            <w:r w:rsidRPr="00267895">
              <w:rPr>
                <w:rFonts w:eastAsia="Times New Roman" w:cs="Times New Roman"/>
                <w:color w:val="000000"/>
              </w:rPr>
              <w:t xml:space="preserve"> </w:t>
            </w:r>
            <w:r w:rsidRPr="00267895">
              <w:rPr>
                <w:color w:val="000000"/>
              </w:rPr>
              <w:t>survey</w:t>
            </w:r>
          </w:p>
        </w:tc>
        <w:tc>
          <w:tcPr>
            <w:tcW w:w="741" w:type="dxa"/>
            <w:textDirection w:val="btLr"/>
            <w:vAlign w:val="center"/>
          </w:tcPr>
          <w:p w14:paraId="5B730019" w14:textId="7D4A44A2" w:rsidR="00C9773A" w:rsidRPr="00267895" w:rsidRDefault="00C9773A" w:rsidP="00267895">
            <w:pPr>
              <w:spacing w:after="0"/>
              <w:rPr>
                <w:rFonts w:eastAsia="Times New Roman" w:cs="Times New Roman"/>
                <w:color w:val="000000"/>
              </w:rPr>
            </w:pPr>
            <w:r w:rsidRPr="00267895">
              <w:rPr>
                <w:color w:val="000000"/>
              </w:rPr>
              <w:t>Staff interviews/ focus groups</w:t>
            </w:r>
          </w:p>
        </w:tc>
      </w:tr>
      <w:tr w:rsidR="00C9773A" w:rsidRPr="00B9749A" w14:paraId="1C064B8A" w14:textId="77777777" w:rsidTr="00267895">
        <w:trPr>
          <w:trHeight w:val="575"/>
        </w:trPr>
        <w:tc>
          <w:tcPr>
            <w:tcW w:w="6080" w:type="dxa"/>
            <w:shd w:val="clear" w:color="auto" w:fill="auto"/>
            <w:noWrap/>
            <w:vAlign w:val="center"/>
          </w:tcPr>
          <w:p w14:paraId="2D2AB9D4" w14:textId="187A2095" w:rsidR="00C9773A" w:rsidRPr="00267895" w:rsidRDefault="00C9773A" w:rsidP="00267895">
            <w:pPr>
              <w:spacing w:after="0"/>
              <w:rPr>
                <w:rFonts w:eastAsia="Times New Roman" w:cs="Times New Roman"/>
                <w:color w:val="000000"/>
              </w:rPr>
            </w:pPr>
            <w:r w:rsidRPr="00267895">
              <w:rPr>
                <w:color w:val="000000"/>
              </w:rPr>
              <w:t>What is the effect of the intervention on case outcomes?</w:t>
            </w:r>
          </w:p>
        </w:tc>
        <w:tc>
          <w:tcPr>
            <w:tcW w:w="740" w:type="dxa"/>
            <w:vAlign w:val="center"/>
          </w:tcPr>
          <w:p w14:paraId="2BCA8D11" w14:textId="7EFE93B2"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textDirection w:val="btLr"/>
          </w:tcPr>
          <w:p w14:paraId="0B4945AE" w14:textId="77777777" w:rsidR="00C9773A" w:rsidRPr="00B9749A" w:rsidRDefault="00C9773A" w:rsidP="00C9773A">
            <w:pPr>
              <w:spacing w:after="0"/>
              <w:rPr>
                <w:rFonts w:eastAsia="Times New Roman" w:cs="Times New Roman"/>
                <w:color w:val="000000"/>
                <w:szCs w:val="24"/>
              </w:rPr>
            </w:pPr>
          </w:p>
        </w:tc>
        <w:tc>
          <w:tcPr>
            <w:tcW w:w="741" w:type="dxa"/>
            <w:textDirection w:val="btLr"/>
          </w:tcPr>
          <w:p w14:paraId="117C539D" w14:textId="5C462D6B" w:rsidR="00C9773A" w:rsidRPr="00B9749A" w:rsidRDefault="00C9773A" w:rsidP="00C9773A">
            <w:pPr>
              <w:spacing w:after="0"/>
              <w:rPr>
                <w:rFonts w:eastAsia="Times New Roman" w:cs="Times New Roman"/>
                <w:color w:val="000000"/>
                <w:szCs w:val="24"/>
              </w:rPr>
            </w:pPr>
          </w:p>
        </w:tc>
        <w:tc>
          <w:tcPr>
            <w:tcW w:w="741" w:type="dxa"/>
            <w:textDirection w:val="btLr"/>
          </w:tcPr>
          <w:p w14:paraId="468ECFEE" w14:textId="77777777" w:rsidR="00C9773A" w:rsidRPr="00B9749A" w:rsidRDefault="00C9773A" w:rsidP="00C9773A">
            <w:pPr>
              <w:spacing w:after="0"/>
              <w:rPr>
                <w:rFonts w:eastAsia="Times New Roman" w:cs="Times New Roman"/>
                <w:color w:val="000000"/>
                <w:szCs w:val="24"/>
              </w:rPr>
            </w:pPr>
          </w:p>
        </w:tc>
        <w:tc>
          <w:tcPr>
            <w:tcW w:w="741" w:type="dxa"/>
            <w:textDirection w:val="btLr"/>
          </w:tcPr>
          <w:p w14:paraId="1DA4A9CB" w14:textId="77777777" w:rsidR="00C9773A" w:rsidRPr="00B9749A" w:rsidRDefault="00C9773A" w:rsidP="00C9773A">
            <w:pPr>
              <w:spacing w:after="0"/>
              <w:rPr>
                <w:rFonts w:eastAsia="Times New Roman" w:cs="Times New Roman"/>
                <w:color w:val="000000"/>
                <w:szCs w:val="24"/>
              </w:rPr>
            </w:pPr>
          </w:p>
        </w:tc>
      </w:tr>
      <w:tr w:rsidR="00C9773A" w:rsidRPr="00B9749A" w14:paraId="5B74AD34" w14:textId="77777777" w:rsidTr="00267895">
        <w:trPr>
          <w:trHeight w:val="708"/>
        </w:trPr>
        <w:tc>
          <w:tcPr>
            <w:tcW w:w="6080" w:type="dxa"/>
            <w:shd w:val="clear" w:color="auto" w:fill="auto"/>
            <w:hideMark/>
          </w:tcPr>
          <w:p w14:paraId="09ACA485" w14:textId="77777777" w:rsidR="00C9773A" w:rsidRPr="00267895" w:rsidRDefault="00C9773A" w:rsidP="00267895">
            <w:pPr>
              <w:spacing w:after="0"/>
              <w:rPr>
                <w:rFonts w:eastAsia="Times New Roman" w:cs="Times New Roman"/>
                <w:color w:val="000000"/>
              </w:rPr>
            </w:pPr>
            <w:r w:rsidRPr="00267895">
              <w:rPr>
                <w:color w:val="000000"/>
              </w:rPr>
              <w:t>To what extent were the interventions implemented with fidelity?</w:t>
            </w:r>
          </w:p>
        </w:tc>
        <w:tc>
          <w:tcPr>
            <w:tcW w:w="740" w:type="dxa"/>
            <w:vAlign w:val="center"/>
          </w:tcPr>
          <w:p w14:paraId="535942C2" w14:textId="1EC11FDD"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28C8D03B" w14:textId="5A7C0119"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4756E0F2" w14:textId="110CAA36"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77B39A94" w14:textId="620AA873"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50A356A4" w14:textId="2537EFBE"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272DF8BA" w14:textId="77777777" w:rsidTr="00267895">
        <w:trPr>
          <w:trHeight w:val="312"/>
        </w:trPr>
        <w:tc>
          <w:tcPr>
            <w:tcW w:w="6080" w:type="dxa"/>
            <w:shd w:val="clear" w:color="auto" w:fill="auto"/>
            <w:hideMark/>
          </w:tcPr>
          <w:p w14:paraId="7DA29744" w14:textId="2BD4049B" w:rsidR="00C9773A" w:rsidRPr="00267895" w:rsidRDefault="00C9773A" w:rsidP="00267895">
            <w:pPr>
              <w:spacing w:after="0"/>
              <w:rPr>
                <w:rFonts w:eastAsia="Times New Roman" w:cs="Times New Roman"/>
                <w:color w:val="000000"/>
              </w:rPr>
            </w:pPr>
            <w:r w:rsidRPr="00267895">
              <w:rPr>
                <w:color w:val="000000"/>
              </w:rPr>
              <w:t>What challenges and barriers did the site experience with implementation</w:t>
            </w:r>
            <w:r w:rsidRPr="00267895">
              <w:rPr>
                <w:rFonts w:eastAsia="Times New Roman" w:cs="Times New Roman"/>
                <w:color w:val="000000"/>
              </w:rPr>
              <w:t>?</w:t>
            </w:r>
          </w:p>
        </w:tc>
        <w:tc>
          <w:tcPr>
            <w:tcW w:w="740" w:type="dxa"/>
          </w:tcPr>
          <w:p w14:paraId="4B3DF427"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21742C5D"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0C021101" w14:textId="3AE94120" w:rsidR="00C9773A" w:rsidRPr="00B9749A" w:rsidRDefault="00C9773A" w:rsidP="00C9773A">
            <w:pPr>
              <w:spacing w:after="0"/>
              <w:jc w:val="center"/>
              <w:rPr>
                <w:rFonts w:eastAsia="Times New Roman" w:cs="Times New Roman"/>
                <w:color w:val="000000"/>
                <w:szCs w:val="24"/>
              </w:rPr>
            </w:pPr>
          </w:p>
        </w:tc>
        <w:tc>
          <w:tcPr>
            <w:tcW w:w="741" w:type="dxa"/>
            <w:vAlign w:val="center"/>
          </w:tcPr>
          <w:p w14:paraId="2885D40D" w14:textId="4DED34FE"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1A23B111" w14:textId="6DF50D49"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11AA2E2F" w14:textId="77777777" w:rsidTr="00267895">
        <w:trPr>
          <w:trHeight w:val="624"/>
        </w:trPr>
        <w:tc>
          <w:tcPr>
            <w:tcW w:w="6080" w:type="dxa"/>
            <w:shd w:val="clear" w:color="auto" w:fill="auto"/>
            <w:hideMark/>
          </w:tcPr>
          <w:p w14:paraId="0AC9417E" w14:textId="1B7FD313" w:rsidR="00C9773A" w:rsidRPr="00267895" w:rsidRDefault="00C9773A" w:rsidP="00267895">
            <w:pPr>
              <w:spacing w:after="0"/>
              <w:rPr>
                <w:rFonts w:eastAsia="Times New Roman" w:cs="Times New Roman"/>
                <w:color w:val="000000"/>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tc>
        <w:tc>
          <w:tcPr>
            <w:tcW w:w="740" w:type="dxa"/>
          </w:tcPr>
          <w:p w14:paraId="1403BCCA"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45D39190"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7CF79838" w14:textId="00D6A70F" w:rsidR="00C9773A" w:rsidRPr="00B9749A" w:rsidRDefault="00C9773A" w:rsidP="00C9773A">
            <w:pPr>
              <w:spacing w:after="0"/>
              <w:jc w:val="center"/>
              <w:rPr>
                <w:rFonts w:eastAsia="Times New Roman" w:cs="Times New Roman"/>
                <w:color w:val="000000"/>
                <w:szCs w:val="24"/>
              </w:rPr>
            </w:pPr>
          </w:p>
        </w:tc>
        <w:tc>
          <w:tcPr>
            <w:tcW w:w="741" w:type="dxa"/>
            <w:vAlign w:val="center"/>
          </w:tcPr>
          <w:p w14:paraId="6B28A414" w14:textId="2016DFB9" w:rsidR="00C9773A" w:rsidRPr="00267895" w:rsidRDefault="00C9773A" w:rsidP="00267895">
            <w:pPr>
              <w:spacing w:after="0"/>
              <w:jc w:val="center"/>
              <w:rPr>
                <w:rFonts w:eastAsia="Times New Roman" w:cs="Times New Roman"/>
                <w:color w:val="000000"/>
              </w:rPr>
            </w:pPr>
            <w:r w:rsidRPr="00267895">
              <w:rPr>
                <w:color w:val="000000"/>
                <w:sz w:val="22"/>
              </w:rPr>
              <w:t>X</w:t>
            </w:r>
          </w:p>
        </w:tc>
        <w:tc>
          <w:tcPr>
            <w:tcW w:w="741" w:type="dxa"/>
            <w:vAlign w:val="center"/>
          </w:tcPr>
          <w:p w14:paraId="23D63C28" w14:textId="6D0B8B60"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1BE88A9D" w14:textId="77777777" w:rsidTr="00267895">
        <w:trPr>
          <w:trHeight w:val="744"/>
        </w:trPr>
        <w:tc>
          <w:tcPr>
            <w:tcW w:w="6080" w:type="dxa"/>
            <w:shd w:val="clear" w:color="auto" w:fill="auto"/>
            <w:hideMark/>
          </w:tcPr>
          <w:p w14:paraId="60A10F39" w14:textId="486E9240" w:rsidR="00C9773A" w:rsidRPr="00267895" w:rsidRDefault="00C9773A" w:rsidP="00267895">
            <w:pPr>
              <w:spacing w:after="0"/>
              <w:rPr>
                <w:rFonts w:eastAsia="Times New Roman" w:cs="Times New Roman"/>
                <w:color w:val="000000"/>
              </w:rPr>
            </w:pPr>
            <w:r w:rsidRPr="00267895">
              <w:rPr>
                <w:color w:val="000000"/>
              </w:rPr>
              <w:t>What are participant perspectives on the agency, staff, and the intervention?</w:t>
            </w:r>
          </w:p>
        </w:tc>
        <w:tc>
          <w:tcPr>
            <w:tcW w:w="740" w:type="dxa"/>
          </w:tcPr>
          <w:p w14:paraId="191D8909" w14:textId="77777777" w:rsidR="00C9773A" w:rsidRPr="00B9749A" w:rsidRDefault="00C9773A" w:rsidP="00C9773A">
            <w:pPr>
              <w:spacing w:after="0"/>
              <w:jc w:val="center"/>
              <w:rPr>
                <w:rFonts w:eastAsia="Times New Roman" w:cs="Times New Roman"/>
                <w:color w:val="000000"/>
              </w:rPr>
            </w:pPr>
          </w:p>
        </w:tc>
        <w:tc>
          <w:tcPr>
            <w:tcW w:w="741" w:type="dxa"/>
            <w:vAlign w:val="center"/>
          </w:tcPr>
          <w:p w14:paraId="46045076" w14:textId="6242F8FE" w:rsidR="00C9773A" w:rsidRPr="00267895" w:rsidRDefault="00C9773A" w:rsidP="00267895">
            <w:pPr>
              <w:spacing w:after="0"/>
              <w:jc w:val="center"/>
              <w:rPr>
                <w:rFonts w:eastAsia="Times New Roman" w:cs="Times New Roman"/>
                <w:color w:val="000000"/>
              </w:rPr>
            </w:pPr>
            <w:r w:rsidRPr="00267895">
              <w:rPr>
                <w:color w:val="000000"/>
                <w:sz w:val="22"/>
              </w:rPr>
              <w:t>X</w:t>
            </w:r>
          </w:p>
        </w:tc>
        <w:tc>
          <w:tcPr>
            <w:tcW w:w="741" w:type="dxa"/>
            <w:vAlign w:val="center"/>
          </w:tcPr>
          <w:p w14:paraId="6F15C759" w14:textId="2DEA9C75"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4E07A850"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4DF208C7" w14:textId="77777777" w:rsidR="00C9773A" w:rsidRPr="00B9749A" w:rsidRDefault="00C9773A" w:rsidP="00C9773A">
            <w:pPr>
              <w:spacing w:after="0"/>
              <w:jc w:val="center"/>
              <w:rPr>
                <w:rFonts w:eastAsia="Times New Roman" w:cs="Times New Roman"/>
                <w:color w:val="000000"/>
                <w:szCs w:val="24"/>
              </w:rPr>
            </w:pPr>
          </w:p>
        </w:tc>
      </w:tr>
      <w:tr w:rsidR="00C9773A" w:rsidRPr="00B9749A" w14:paraId="534010DB" w14:textId="77777777" w:rsidTr="00267895">
        <w:trPr>
          <w:trHeight w:val="744"/>
        </w:trPr>
        <w:tc>
          <w:tcPr>
            <w:tcW w:w="6080" w:type="dxa"/>
            <w:shd w:val="clear" w:color="auto" w:fill="auto"/>
          </w:tcPr>
          <w:p w14:paraId="7B616956" w14:textId="54ED7252" w:rsidR="00C9773A" w:rsidRPr="00267895" w:rsidRDefault="00C9773A" w:rsidP="00267895">
            <w:pPr>
              <w:spacing w:after="0"/>
              <w:rPr>
                <w:rFonts w:eastAsia="Times New Roman" w:cs="Times New Roman"/>
                <w:color w:val="000000"/>
              </w:rPr>
            </w:pPr>
            <w:r w:rsidRPr="00267895">
              <w:rPr>
                <w:color w:val="000000"/>
              </w:rPr>
              <w:t>What are staff perspectives on their work for the agency, clients and client response to the intervention? What cognitive biases may be in play?</w:t>
            </w:r>
          </w:p>
        </w:tc>
        <w:tc>
          <w:tcPr>
            <w:tcW w:w="740" w:type="dxa"/>
          </w:tcPr>
          <w:p w14:paraId="41DD2402" w14:textId="77777777" w:rsidR="00C9773A" w:rsidRPr="00B9749A" w:rsidRDefault="00C9773A" w:rsidP="00C9773A">
            <w:pPr>
              <w:spacing w:after="0"/>
              <w:jc w:val="center"/>
              <w:rPr>
                <w:rFonts w:eastAsia="Times New Roman" w:cs="Times New Roman"/>
                <w:color w:val="000000"/>
              </w:rPr>
            </w:pPr>
          </w:p>
        </w:tc>
        <w:tc>
          <w:tcPr>
            <w:tcW w:w="741" w:type="dxa"/>
            <w:vAlign w:val="center"/>
          </w:tcPr>
          <w:p w14:paraId="552D1193" w14:textId="77777777" w:rsidR="00C9773A" w:rsidRDefault="00C9773A" w:rsidP="00C9773A">
            <w:pPr>
              <w:spacing w:after="0"/>
              <w:jc w:val="center"/>
              <w:rPr>
                <w:rFonts w:eastAsia="Times New Roman" w:cs="Times New Roman"/>
                <w:color w:val="000000"/>
              </w:rPr>
            </w:pPr>
          </w:p>
        </w:tc>
        <w:tc>
          <w:tcPr>
            <w:tcW w:w="741" w:type="dxa"/>
          </w:tcPr>
          <w:p w14:paraId="1E1F5D1D" w14:textId="2E8F93FD" w:rsidR="00C9773A" w:rsidRDefault="00C9773A" w:rsidP="00C9773A">
            <w:pPr>
              <w:spacing w:after="0"/>
              <w:jc w:val="center"/>
              <w:rPr>
                <w:rFonts w:eastAsia="Times New Roman" w:cs="Times New Roman"/>
                <w:color w:val="000000"/>
              </w:rPr>
            </w:pPr>
          </w:p>
        </w:tc>
        <w:tc>
          <w:tcPr>
            <w:tcW w:w="741" w:type="dxa"/>
            <w:vAlign w:val="center"/>
          </w:tcPr>
          <w:p w14:paraId="63F04D83" w14:textId="289181D1"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2CBC8EFD" w14:textId="6EEEC467" w:rsidR="00C9773A" w:rsidRPr="00267895" w:rsidRDefault="00C9773A" w:rsidP="00267895">
            <w:pPr>
              <w:spacing w:after="0"/>
              <w:jc w:val="center"/>
              <w:rPr>
                <w:rFonts w:eastAsia="Times New Roman" w:cs="Times New Roman"/>
                <w:color w:val="000000"/>
              </w:rPr>
            </w:pPr>
            <w:r w:rsidRPr="00267895">
              <w:rPr>
                <w:color w:val="000000"/>
              </w:rPr>
              <w:t>X</w:t>
            </w:r>
          </w:p>
        </w:tc>
      </w:tr>
    </w:tbl>
    <w:p w14:paraId="28E63617" w14:textId="77777777" w:rsidR="004B3FAC" w:rsidRPr="00B84238" w:rsidRDefault="004B3FAC" w:rsidP="004B3FAC"/>
    <w:p w14:paraId="0C85D444" w14:textId="77777777" w:rsidR="00B9749A" w:rsidRDefault="00B9749A" w:rsidP="00751F16">
      <w:pPr>
        <w:pStyle w:val="Heading2"/>
        <w:spacing w:before="0" w:after="0" w:line="276" w:lineRule="auto"/>
        <w:jc w:val="left"/>
      </w:pPr>
      <w:r>
        <w:t>A3. Improved Information Technology to Reduce Burden</w:t>
      </w:r>
    </w:p>
    <w:p w14:paraId="052CF405" w14:textId="421C0ED9" w:rsidR="00B9749A" w:rsidRPr="00267895" w:rsidRDefault="00B9749A" w:rsidP="005D186C">
      <w:pPr>
        <w:keepNext/>
        <w:rPr>
          <w:rFonts w:eastAsia="Times New Roman" w:cs="Times New Roman"/>
        </w:rPr>
      </w:pPr>
      <w:r w:rsidRPr="0025305D">
        <w:t>We will use conference calls and emails to the extent possible to minimize burden</w:t>
      </w:r>
      <w:r w:rsidR="005C66DD" w:rsidRPr="0025305D">
        <w:t xml:space="preserve"> on staff</w:t>
      </w:r>
      <w:r w:rsidRPr="00267895">
        <w:rPr>
          <w:rFonts w:eastAsia="Times New Roman" w:cs="Times New Roman"/>
        </w:rPr>
        <w:t xml:space="preserve">. </w:t>
      </w:r>
      <w:r w:rsidR="004B3FAC" w:rsidRPr="00267895">
        <w:t>If a phone or video interview is easier for caseworkers' schedules, we will conduct interviews in that mode.</w:t>
      </w:r>
    </w:p>
    <w:p w14:paraId="3D4829B7" w14:textId="6425D4E4" w:rsidR="00B9749A" w:rsidRPr="00267895" w:rsidRDefault="005C66DD">
      <w:pPr>
        <w:keepNext/>
        <w:rPr>
          <w:rFonts w:eastAsia="Times New Roman" w:cs="Times New Roman"/>
        </w:rPr>
      </w:pPr>
      <w:r w:rsidRPr="00267895">
        <w:t>S</w:t>
      </w:r>
      <w:r w:rsidR="00B9749A" w:rsidRPr="00267895">
        <w:t xml:space="preserve">urveys </w:t>
      </w:r>
      <w:r w:rsidRPr="00267895">
        <w:t xml:space="preserve">for staff </w:t>
      </w:r>
      <w:r w:rsidR="00B9749A" w:rsidRPr="00267895">
        <w:t>will be administered on the web</w:t>
      </w:r>
      <w:r w:rsidRPr="00267895">
        <w:t xml:space="preserve"> and emailed directly to them</w:t>
      </w:r>
      <w:r w:rsidR="00B9749A" w:rsidRPr="00267895">
        <w:rPr>
          <w:rFonts w:eastAsia="Times New Roman" w:cs="Times New Roman"/>
        </w:rPr>
        <w:t xml:space="preserve">. </w:t>
      </w:r>
    </w:p>
    <w:p w14:paraId="47B6BE8A" w14:textId="4B7148EA" w:rsidR="005C66DD" w:rsidRPr="00267895" w:rsidRDefault="005C66DD">
      <w:pPr>
        <w:keepNext/>
        <w:rPr>
          <w:rFonts w:eastAsia="Times New Roman" w:cs="Times New Roman"/>
        </w:rPr>
      </w:pPr>
      <w:r w:rsidRPr="00267895">
        <w:t>Surveys for clients will be administered via text message, to minimize the need for clients to have a computer and internet connection.</w:t>
      </w:r>
    </w:p>
    <w:p w14:paraId="19919135" w14:textId="77777777" w:rsidR="00A76DEB" w:rsidRDefault="00A76DEB" w:rsidP="00A76DEB">
      <w:pPr>
        <w:keepNext/>
        <w:spacing w:after="0"/>
        <w:rPr>
          <w:rFonts w:cs="Times New Roman"/>
        </w:rPr>
      </w:pPr>
    </w:p>
    <w:p w14:paraId="1475348A" w14:textId="77777777" w:rsidR="00B9749A" w:rsidRPr="00267895" w:rsidRDefault="00B9749A" w:rsidP="00267895">
      <w:pPr>
        <w:keepNext/>
        <w:spacing w:after="120"/>
        <w:rPr>
          <w:rFonts w:eastAsia="Times New Roman" w:cs="Times New Roman"/>
          <w:b/>
          <w:bCs/>
        </w:rPr>
      </w:pPr>
      <w:r w:rsidRPr="0025305D">
        <w:rPr>
          <w:b/>
          <w:bCs/>
        </w:rPr>
        <w:t>A4. Efforts to Identify Duplication</w:t>
      </w:r>
    </w:p>
    <w:p w14:paraId="5C71A29E" w14:textId="34295FE6" w:rsidR="003E28DA" w:rsidRPr="00267895" w:rsidRDefault="00F5412A" w:rsidP="00267895">
      <w:pPr>
        <w:pStyle w:val="CommentText"/>
        <w:spacing w:line="276" w:lineRule="auto"/>
        <w:rPr>
          <w:rFonts w:eastAsia="Times New Roman" w:cs="Times New Roman"/>
          <w:sz w:val="24"/>
          <w:szCs w:val="24"/>
        </w:rPr>
      </w:pPr>
      <w:r w:rsidRPr="00B84238">
        <w:rPr>
          <w:sz w:val="24"/>
          <w:szCs w:val="24"/>
        </w:rPr>
        <w:t xml:space="preserve">We have worked carefully with the agency to understand the data the agency routinely collects on families in its caseload.  None of the data currently collected by the agency would allow us to assess whether or not our intervention (the introductory flyer and the planned text messages to families) </w:t>
      </w:r>
      <w:r w:rsidR="003E28DA" w:rsidRPr="00B84238">
        <w:rPr>
          <w:sz w:val="24"/>
          <w:szCs w:val="24"/>
        </w:rPr>
        <w:t>improves client understanding of the case process and/or their willingness to engage</w:t>
      </w:r>
      <w:r w:rsidR="00863862" w:rsidRPr="00B84238">
        <w:rPr>
          <w:sz w:val="24"/>
          <w:szCs w:val="24"/>
        </w:rPr>
        <w:t xml:space="preserve"> in</w:t>
      </w:r>
      <w:r w:rsidR="003E28DA" w:rsidRPr="00B84238">
        <w:rPr>
          <w:sz w:val="24"/>
          <w:szCs w:val="24"/>
        </w:rPr>
        <w:t xml:space="preserve"> the process</w:t>
      </w:r>
      <w:r w:rsidR="00863862" w:rsidRPr="00B84238">
        <w:rPr>
          <w:sz w:val="24"/>
          <w:szCs w:val="24"/>
        </w:rPr>
        <w:t xml:space="preserve">. </w:t>
      </w:r>
      <w:r w:rsidR="003E28DA" w:rsidRPr="00B84238">
        <w:rPr>
          <w:sz w:val="24"/>
          <w:szCs w:val="24"/>
        </w:rPr>
        <w:t>In addition, the study te</w:t>
      </w:r>
      <w:r w:rsidR="00B84238">
        <w:rPr>
          <w:sz w:val="24"/>
          <w:szCs w:val="24"/>
        </w:rPr>
        <w:t>am will not collect information</w:t>
      </w:r>
      <w:r w:rsidR="003E28DA" w:rsidRPr="00B84238">
        <w:rPr>
          <w:sz w:val="24"/>
          <w:szCs w:val="24"/>
        </w:rPr>
        <w:t xml:space="preserve"> from the child welfare agencies an</w:t>
      </w:r>
      <w:r w:rsidR="00090CB5" w:rsidRPr="00B84238">
        <w:rPr>
          <w:sz w:val="24"/>
          <w:szCs w:val="24"/>
        </w:rPr>
        <w:t xml:space="preserve">d staff </w:t>
      </w:r>
      <w:r w:rsidR="003E28DA" w:rsidRPr="00B84238">
        <w:rPr>
          <w:sz w:val="24"/>
          <w:szCs w:val="24"/>
        </w:rPr>
        <w:t>that is available from existing sources</w:t>
      </w:r>
      <w:r w:rsidR="00090CB5" w:rsidRPr="00B84238">
        <w:rPr>
          <w:sz w:val="24"/>
          <w:szCs w:val="24"/>
        </w:rPr>
        <w:t xml:space="preserve">. </w:t>
      </w:r>
      <w:r w:rsidR="00863862" w:rsidRPr="00B84238">
        <w:rPr>
          <w:sz w:val="24"/>
          <w:szCs w:val="24"/>
        </w:rPr>
        <w:t xml:space="preserve"> </w:t>
      </w:r>
    </w:p>
    <w:p w14:paraId="007C6DE8" w14:textId="77777777" w:rsidR="00A76DEB" w:rsidRDefault="00A76DEB" w:rsidP="00A76DEB">
      <w:pPr>
        <w:spacing w:after="0"/>
        <w:rPr>
          <w:rFonts w:cs="Times New Roman"/>
        </w:rPr>
      </w:pPr>
    </w:p>
    <w:p w14:paraId="4ED1FACF" w14:textId="77777777" w:rsidR="00B9749A" w:rsidRPr="00267895" w:rsidRDefault="00B9749A" w:rsidP="00267895">
      <w:pPr>
        <w:spacing w:after="120"/>
        <w:rPr>
          <w:rFonts w:eastAsia="Times New Roman" w:cs="Times New Roman"/>
          <w:b/>
          <w:bCs/>
        </w:rPr>
      </w:pPr>
      <w:r w:rsidRPr="0025305D">
        <w:rPr>
          <w:b/>
          <w:bCs/>
        </w:rPr>
        <w:t>A5. Involvement of Small Organizations</w:t>
      </w:r>
    </w:p>
    <w:p w14:paraId="688FAD24" w14:textId="77777777" w:rsidR="00B9749A" w:rsidRPr="00267895" w:rsidRDefault="004B59C3">
      <w:pPr>
        <w:rPr>
          <w:rFonts w:eastAsia="Times New Roman" w:cs="Times New Roman"/>
        </w:rPr>
      </w:pPr>
      <w:r>
        <w:t xml:space="preserve">We do not anticipate any small organizations to be affected by these information collections. Nonetheless, we will schedule interviews at times that are convenient to participants </w:t>
      </w:r>
      <w:r w:rsidR="00462827">
        <w:t>in order to minimize disruption of daily activities.</w:t>
      </w:r>
      <w:r w:rsidR="00462827" w:rsidRPr="00267895" w:rsidDel="00462827">
        <w:rPr>
          <w:rFonts w:eastAsia="Times New Roman" w:cs="Times New Roman"/>
        </w:rPr>
        <w:t xml:space="preserve"> </w:t>
      </w:r>
    </w:p>
    <w:p w14:paraId="599BB4A2" w14:textId="77777777" w:rsidR="00BC7841" w:rsidRDefault="00BC7841" w:rsidP="00A76DEB">
      <w:pPr>
        <w:spacing w:after="0"/>
        <w:rPr>
          <w:rFonts w:cs="Times New Roman"/>
        </w:rPr>
      </w:pPr>
    </w:p>
    <w:p w14:paraId="6AF22507" w14:textId="77777777" w:rsidR="00B9749A" w:rsidRPr="00267895" w:rsidRDefault="00B9749A" w:rsidP="00267895">
      <w:pPr>
        <w:spacing w:after="120"/>
        <w:rPr>
          <w:rFonts w:eastAsia="Times New Roman" w:cs="Times New Roman"/>
          <w:b/>
          <w:bCs/>
        </w:rPr>
      </w:pPr>
      <w:r w:rsidRPr="0025305D">
        <w:rPr>
          <w:b/>
          <w:bCs/>
        </w:rPr>
        <w:t>A6. Consequences of Less Frequent Data Collection</w:t>
      </w:r>
    </w:p>
    <w:p w14:paraId="0B75FE8C" w14:textId="34070CC4" w:rsidR="00B9749A" w:rsidRPr="00267895" w:rsidRDefault="00B9749A" w:rsidP="00267895">
      <w:pPr>
        <w:pStyle w:val="NormalSS"/>
        <w:spacing w:after="200" w:line="276" w:lineRule="auto"/>
        <w:ind w:firstLine="0"/>
        <w:jc w:val="left"/>
        <w:rPr>
          <w:rFonts w:ascii="Times New Roman" w:hAnsi="Times New Roman"/>
        </w:rPr>
      </w:pPr>
      <w:r w:rsidRPr="5D6419AB">
        <w:rPr>
          <w:rFonts w:ascii="Times New Roman" w:hAnsi="Times New Roman"/>
        </w:rPr>
        <w:t xml:space="preserve">Rigorous evaluation of innovative initiatives is crucial to building evidence of what works and how best to allocate scarce government resources. </w:t>
      </w:r>
      <w:r w:rsidR="00022628" w:rsidRPr="5D6419AB">
        <w:rPr>
          <w:rFonts w:ascii="Times New Roman" w:hAnsi="Times New Roman"/>
        </w:rPr>
        <w:t xml:space="preserve">Not collecting information </w:t>
      </w:r>
      <w:r w:rsidR="000E3CAF" w:rsidRPr="5D6419AB">
        <w:rPr>
          <w:rFonts w:ascii="Times New Roman" w:hAnsi="Times New Roman"/>
        </w:rPr>
        <w:t>about the implementation and effect of the intervention</w:t>
      </w:r>
      <w:r w:rsidR="00022628" w:rsidRPr="5D6419AB">
        <w:rPr>
          <w:rFonts w:ascii="Times New Roman" w:hAnsi="Times New Roman"/>
        </w:rPr>
        <w:t xml:space="preserve"> would hinder the government’s ability to learn how interventions were implemented and </w:t>
      </w:r>
      <w:r w:rsidR="006B2E08" w:rsidRPr="5D6419AB">
        <w:rPr>
          <w:rFonts w:ascii="Times New Roman" w:hAnsi="Times New Roman"/>
        </w:rPr>
        <w:t>why and</w:t>
      </w:r>
      <w:r w:rsidR="00022628" w:rsidRPr="5D6419AB">
        <w:rPr>
          <w:rFonts w:ascii="Times New Roman" w:hAnsi="Times New Roman"/>
        </w:rPr>
        <w:t xml:space="preserve"> to what degree the interventions </w:t>
      </w:r>
      <w:r w:rsidR="006B2E08" w:rsidRPr="5D6419AB">
        <w:rPr>
          <w:rFonts w:ascii="Times New Roman" w:hAnsi="Times New Roman"/>
        </w:rPr>
        <w:t>achieve</w:t>
      </w:r>
      <w:r w:rsidR="00022628" w:rsidRPr="5D6419AB">
        <w:rPr>
          <w:rFonts w:ascii="Times New Roman" w:hAnsi="Times New Roman"/>
        </w:rPr>
        <w:t>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267895" w:rsidRDefault="00022628" w:rsidP="00267895">
      <w:pPr>
        <w:pStyle w:val="NormalSS"/>
        <w:spacing w:after="120" w:line="276" w:lineRule="auto"/>
        <w:ind w:firstLine="0"/>
        <w:jc w:val="left"/>
        <w:rPr>
          <w:rFonts w:ascii="Times New Roman" w:hAnsi="Times New Roman"/>
          <w:b/>
          <w:bCs/>
        </w:rPr>
      </w:pPr>
      <w:r w:rsidRPr="0025305D">
        <w:rPr>
          <w:rFonts w:ascii="Times New Roman" w:hAnsi="Times New Roman"/>
          <w:b/>
          <w:bCs/>
        </w:rPr>
        <w:t>A7. Special Circumstances</w:t>
      </w:r>
    </w:p>
    <w:p w14:paraId="2BCD8098" w14:textId="579175C2" w:rsidR="00022628" w:rsidRPr="00267895" w:rsidRDefault="00022628" w:rsidP="00267895">
      <w:pPr>
        <w:pStyle w:val="NormalSS"/>
        <w:spacing w:after="200" w:line="276" w:lineRule="auto"/>
        <w:ind w:firstLine="0"/>
        <w:jc w:val="left"/>
        <w:rPr>
          <w:rFonts w:ascii="Times New Roman" w:hAnsi="Times New Roman"/>
        </w:rPr>
      </w:pPr>
      <w:r w:rsidRPr="5D6419AB">
        <w:rPr>
          <w:rFonts w:ascii="Times New Roman" w:hAnsi="Times New Roman"/>
        </w:rPr>
        <w:t>There are no special circumstances for this data collection.</w:t>
      </w:r>
    </w:p>
    <w:p w14:paraId="025F696C" w14:textId="77777777" w:rsidR="000E3CAF" w:rsidRDefault="000E3CAF" w:rsidP="00C53ED9">
      <w:pPr>
        <w:pStyle w:val="NormalSS"/>
        <w:spacing w:after="0" w:line="276" w:lineRule="auto"/>
        <w:ind w:firstLine="0"/>
        <w:jc w:val="left"/>
        <w:rPr>
          <w:rFonts w:ascii="Times New Roman" w:hAnsi="Times New Roman"/>
        </w:rPr>
      </w:pPr>
    </w:p>
    <w:p w14:paraId="5CC2EDFE" w14:textId="77777777" w:rsidR="00022628" w:rsidRPr="00267895" w:rsidRDefault="00022628" w:rsidP="00267895">
      <w:pPr>
        <w:pStyle w:val="NormalSS"/>
        <w:spacing w:after="120" w:line="276" w:lineRule="auto"/>
        <w:ind w:firstLine="0"/>
        <w:jc w:val="left"/>
        <w:rPr>
          <w:rFonts w:ascii="Times New Roman" w:hAnsi="Times New Roman"/>
          <w:b/>
          <w:bCs/>
        </w:rPr>
      </w:pPr>
      <w:r w:rsidRPr="5D6419AB">
        <w:rPr>
          <w:rFonts w:ascii="Times New Roman" w:hAnsi="Times New Roman"/>
          <w:b/>
          <w:bCs/>
        </w:rPr>
        <w:t>A8. Federal Register Notice and Consultation</w:t>
      </w:r>
    </w:p>
    <w:p w14:paraId="3D30FE8B" w14:textId="71FC6D75" w:rsidR="00655423" w:rsidRPr="00267895" w:rsidRDefault="00655423" w:rsidP="00267895">
      <w:pPr>
        <w:pStyle w:val="NormalSS"/>
        <w:spacing w:line="276" w:lineRule="auto"/>
        <w:ind w:firstLine="0"/>
        <w:rPr>
          <w:rFonts w:ascii="Times New Roman" w:hAnsi="Times New Roman"/>
        </w:rPr>
      </w:pPr>
      <w:r w:rsidRPr="5D6419AB">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sidRPr="5D6419AB">
        <w:rPr>
          <w:rFonts w:ascii="Times New Roman" w:hAnsi="Times New Roman"/>
        </w:rPr>
        <w:t>May 23, 2017</w:t>
      </w:r>
      <w:r w:rsidRPr="5D6419AB">
        <w:rPr>
          <w:rFonts w:ascii="Times New Roman" w:hAnsi="Times New Roman"/>
        </w:rPr>
        <w:t xml:space="preserve">, Volume </w:t>
      </w:r>
      <w:r w:rsidR="00A76DEB" w:rsidRPr="5D6419AB">
        <w:rPr>
          <w:rFonts w:ascii="Times New Roman" w:hAnsi="Times New Roman"/>
        </w:rPr>
        <w:t>82</w:t>
      </w:r>
      <w:r w:rsidRPr="5D6419AB">
        <w:rPr>
          <w:rFonts w:ascii="Times New Roman" w:hAnsi="Times New Roman"/>
        </w:rPr>
        <w:t xml:space="preserve">, Number </w:t>
      </w:r>
      <w:r w:rsidR="00A76DEB" w:rsidRPr="5D6419AB">
        <w:rPr>
          <w:rFonts w:ascii="Times New Roman" w:hAnsi="Times New Roman"/>
        </w:rPr>
        <w:t>98</w:t>
      </w:r>
      <w:r w:rsidRPr="5D6419AB">
        <w:rPr>
          <w:rFonts w:ascii="Times New Roman" w:hAnsi="Times New Roman"/>
        </w:rPr>
        <w:t xml:space="preserve">, page </w:t>
      </w:r>
      <w:r w:rsidR="00A76DEB" w:rsidRPr="5D6419AB">
        <w:rPr>
          <w:rFonts w:ascii="Times New Roman" w:hAnsi="Times New Roman"/>
        </w:rPr>
        <w:t>23572</w:t>
      </w:r>
      <w:r w:rsidRPr="5D6419AB">
        <w:rPr>
          <w:rFonts w:ascii="Times New Roman" w:hAnsi="Times New Roman"/>
        </w:rPr>
        <w:t xml:space="preserve">, and provided a 60-day period for public comment. </w:t>
      </w:r>
      <w:r w:rsidR="00A76DEB" w:rsidRPr="5D6419AB">
        <w:rPr>
          <w:rFonts w:ascii="Times New Roman" w:hAnsi="Times New Roman"/>
        </w:rPr>
        <w:t xml:space="preserve">No substantive </w:t>
      </w:r>
      <w:r w:rsidRPr="5D6419AB">
        <w:rPr>
          <w:rFonts w:ascii="Times New Roman" w:hAnsi="Times New Roman"/>
        </w:rPr>
        <w:t>comments were received during the notice and comment period.</w:t>
      </w:r>
    </w:p>
    <w:p w14:paraId="4BC77CB3" w14:textId="0F41B9FA" w:rsidR="30012EDD" w:rsidRPr="00A940A0" w:rsidRDefault="56F16DB2" w:rsidP="00F128EA">
      <w:pPr>
        <w:pStyle w:val="NormalSS"/>
        <w:spacing w:line="276" w:lineRule="auto"/>
        <w:ind w:firstLine="0"/>
      </w:pPr>
      <w:r w:rsidRPr="5D6419AB">
        <w:rPr>
          <w:rFonts w:ascii="Times New Roman" w:hAnsi="Times New Roman"/>
        </w:rPr>
        <w:t xml:space="preserve">The research team consulted with behavioral science experts on the intervention design and </w:t>
      </w:r>
      <w:r w:rsidR="29834238" w:rsidRPr="5D6419AB">
        <w:rPr>
          <w:rFonts w:ascii="Times New Roman" w:hAnsi="Times New Roman"/>
        </w:rPr>
        <w:t>on select i</w:t>
      </w:r>
      <w:r w:rsidR="13C3DE8D" w:rsidRPr="5D6419AB">
        <w:rPr>
          <w:rFonts w:ascii="Times New Roman" w:hAnsi="Times New Roman"/>
        </w:rPr>
        <w:t xml:space="preserve">tems in the </w:t>
      </w:r>
      <w:r w:rsidRPr="5D6419AB">
        <w:rPr>
          <w:rFonts w:ascii="Times New Roman" w:hAnsi="Times New Roman"/>
        </w:rPr>
        <w:t>data collection protocols.</w:t>
      </w:r>
    </w:p>
    <w:p w14:paraId="47E6F7FD" w14:textId="77777777" w:rsidR="00A76DEB" w:rsidRDefault="00A76DEB" w:rsidP="00A76DEB">
      <w:pPr>
        <w:spacing w:after="0"/>
        <w:rPr>
          <w:rFonts w:cs="Times New Roman"/>
        </w:rPr>
      </w:pPr>
    </w:p>
    <w:p w14:paraId="636532DD" w14:textId="77777777" w:rsidR="00022628" w:rsidRPr="00267895" w:rsidRDefault="00022628" w:rsidP="00267895">
      <w:pPr>
        <w:spacing w:after="120"/>
        <w:rPr>
          <w:rFonts w:eastAsia="Times New Roman" w:cs="Times New Roman"/>
          <w:b/>
          <w:bCs/>
        </w:rPr>
      </w:pPr>
      <w:r w:rsidRPr="0025305D">
        <w:rPr>
          <w:b/>
          <w:bCs/>
        </w:rPr>
        <w:t>A9. Incentives for Respondents</w:t>
      </w:r>
    </w:p>
    <w:p w14:paraId="2C3C0142" w14:textId="4D03A62A" w:rsidR="00AD73DF" w:rsidRPr="00267895" w:rsidRDefault="00285C11">
      <w:pPr>
        <w:rPr>
          <w:rFonts w:eastAsia="Times New Roman" w:cs="Times New Roman"/>
        </w:rPr>
      </w:pPr>
      <w:r>
        <w:t>We propose for c</w:t>
      </w:r>
      <w:r w:rsidR="00AD73DF" w:rsidRPr="0025305D">
        <w:t xml:space="preserve">lients participating in interviews </w:t>
      </w:r>
      <w:r>
        <w:t>to</w:t>
      </w:r>
      <w:r w:rsidRPr="00D04E40">
        <w:t xml:space="preserve"> </w:t>
      </w:r>
      <w:r w:rsidR="000E3CAF" w:rsidRPr="00D04E40">
        <w:t xml:space="preserve">receive </w:t>
      </w:r>
      <w:r w:rsidR="00AD73DF" w:rsidRPr="00D04E40">
        <w:t xml:space="preserve">a gift card </w:t>
      </w:r>
      <w:r w:rsidR="000E3CAF" w:rsidRPr="00D04E40">
        <w:t>of $20, which is standard for clients in Allegheny County who have participated in other data collection activities with the County</w:t>
      </w:r>
      <w:r w:rsidR="00AD73DF" w:rsidRPr="00267895">
        <w:rPr>
          <w:rFonts w:eastAsia="Times New Roman" w:cs="Times New Roman"/>
        </w:rPr>
        <w:t xml:space="preserve">. </w:t>
      </w:r>
      <w:r w:rsidR="00AD73DF" w:rsidRPr="00267895">
        <w:t>Our hope is that</w:t>
      </w:r>
      <w:r w:rsidR="00772AEC" w:rsidRPr="00267895">
        <w:t xml:space="preserve"> a gift card</w:t>
      </w:r>
      <w:r w:rsidR="00772AEC" w:rsidRPr="0025305D">
        <w:t xml:space="preserve"> will help offset the financial burden that may result from extenuating travel</w:t>
      </w:r>
      <w:r w:rsidR="00C63F2C" w:rsidRPr="00267895">
        <w:t>, additional cell-phone data or phone minutes,</w:t>
      </w:r>
      <w:r w:rsidR="00772AEC" w:rsidRPr="00267895">
        <w:t xml:space="preserve"> or child care costs associated with </w:t>
      </w:r>
      <w:r w:rsidR="000E3CAF" w:rsidRPr="00267895">
        <w:t>interviews</w:t>
      </w:r>
      <w:r w:rsidR="00772AEC" w:rsidRPr="00267895">
        <w:rPr>
          <w:rFonts w:eastAsia="Times New Roman" w:cs="Times New Roman"/>
        </w:rPr>
        <w:t xml:space="preserve">. </w:t>
      </w:r>
      <w:r>
        <w:rPr>
          <w:rFonts w:eastAsia="Times New Roman" w:cs="Times New Roman"/>
        </w:rPr>
        <w:t>Additionally, f</w:t>
      </w:r>
      <w:r w:rsidR="00687C29" w:rsidRPr="00267895">
        <w:t xml:space="preserve">amilies involved with </w:t>
      </w:r>
      <w:r w:rsidR="00CB384E">
        <w:t>the Office of Children, Youth and Families (</w:t>
      </w:r>
      <w:r w:rsidR="00687C29" w:rsidRPr="0025305D">
        <w:t>CYF</w:t>
      </w:r>
      <w:r w:rsidR="00CB384E">
        <w:t>)</w:t>
      </w:r>
      <w:r w:rsidR="00687C29" w:rsidRPr="0025305D">
        <w:t xml:space="preserve"> are likely to </w:t>
      </w:r>
      <w:r w:rsidR="00687C29" w:rsidRPr="00267895">
        <w:t>be under large amounts of stress and potentially difficult to reach, especially given that they may have an unfavorable view of CYF</w:t>
      </w:r>
      <w:r w:rsidR="00687C29" w:rsidRPr="00267895">
        <w:rPr>
          <w:rFonts w:eastAsia="Times New Roman" w:cs="Times New Roman"/>
        </w:rPr>
        <w:t xml:space="preserve">. </w:t>
      </w:r>
      <w:r w:rsidR="00A05D94" w:rsidRPr="00267895">
        <w:t xml:space="preserve">We expect </w:t>
      </w:r>
      <w:r w:rsidR="00687C29" w:rsidRPr="00267895">
        <w:t xml:space="preserve">a $20 gift card </w:t>
      </w:r>
      <w:r w:rsidR="00B640FC" w:rsidRPr="00267895">
        <w:t>will help to offset these incidental costs associated with participation</w:t>
      </w:r>
      <w:r>
        <w:t xml:space="preserve"> and encourage families who may be stressed or unhappy with CYF to participate</w:t>
      </w:r>
      <w:r w:rsidR="00B640FC" w:rsidRPr="00267895">
        <w:t>. W</w:t>
      </w:r>
      <w:r w:rsidR="00A05D94" w:rsidRPr="00267895">
        <w:t>e do not believe the incentive is so high as to be coercive for clients.</w:t>
      </w:r>
    </w:p>
    <w:p w14:paraId="15091067" w14:textId="2A49A772" w:rsidR="00D4126D" w:rsidRPr="00267895" w:rsidRDefault="00CE6463">
      <w:pPr>
        <w:rPr>
          <w:rFonts w:eastAsia="Times New Roman" w:cs="Times New Roman"/>
        </w:rPr>
      </w:pPr>
      <w:r w:rsidRPr="00267895">
        <w:t>Incentives</w:t>
      </w:r>
      <w:r w:rsidR="00AD73DF" w:rsidRPr="00267895">
        <w:t xml:space="preserve"> will not be used as a substitute for other best-practice persuasion strategies designed to increase participation, such as explanatory advance letters, endorsements by people or organizations important to the population being surveyed, and assurances of </w:t>
      </w:r>
      <w:r w:rsidR="00C64CEE" w:rsidRPr="00267895">
        <w:t>privacy</w:t>
      </w:r>
      <w:r w:rsidR="00AD73DF" w:rsidRPr="00267895">
        <w:rPr>
          <w:rFonts w:eastAsia="Times New Roman" w:cs="Times New Roman"/>
        </w:rPr>
        <w:t>.</w:t>
      </w:r>
    </w:p>
    <w:p w14:paraId="17C70794" w14:textId="69EABFC8" w:rsidR="00DA585F" w:rsidRPr="00267895" w:rsidRDefault="00E070AD">
      <w:pPr>
        <w:rPr>
          <w:rFonts w:eastAsia="Times New Roman" w:cs="Times New Roman"/>
        </w:rPr>
      </w:pPr>
      <w:r w:rsidRPr="00267895">
        <w:t xml:space="preserve">We </w:t>
      </w:r>
      <w:r w:rsidR="000E3CAF" w:rsidRPr="00267895">
        <w:t xml:space="preserve">have </w:t>
      </w:r>
      <w:r w:rsidR="0010772D" w:rsidRPr="00267895">
        <w:t>secure</w:t>
      </w:r>
      <w:r w:rsidR="000E3CAF" w:rsidRPr="00267895">
        <w:t>d</w:t>
      </w:r>
      <w:r w:rsidR="00717A68" w:rsidRPr="00267895">
        <w:rPr>
          <w:rFonts w:eastAsia="Times New Roman" w:cs="Times New Roman"/>
        </w:rPr>
        <w:t xml:space="preserve"> </w:t>
      </w:r>
      <w:r w:rsidR="00717A68" w:rsidRPr="00267895">
        <w:t>Institutional Review Boards (IRB) approval for the</w:t>
      </w:r>
      <w:r w:rsidR="000E3CAF" w:rsidRPr="00267895">
        <w:t xml:space="preserve"> study, including</w:t>
      </w:r>
      <w:r w:rsidR="00717A68" w:rsidRPr="00267895">
        <w:t xml:space="preserve"> use and monetary value of the use of </w:t>
      </w:r>
      <w:r w:rsidR="00E031A8" w:rsidRPr="00267895">
        <w:t>incentives</w:t>
      </w:r>
      <w:r w:rsidR="00717A68" w:rsidRPr="00267895">
        <w:rPr>
          <w:rFonts w:eastAsia="Times New Roman" w:cs="Times New Roman"/>
        </w:rPr>
        <w:t xml:space="preserve"> </w:t>
      </w:r>
      <w:r w:rsidR="000E3CAF" w:rsidRPr="00267895">
        <w:t>for interviews with clients</w:t>
      </w:r>
      <w:r w:rsidR="00A52BFC" w:rsidRPr="00267895">
        <w:rPr>
          <w:rFonts w:eastAsia="Times New Roman" w:cs="Times New Roman"/>
        </w:rPr>
        <w:t>.</w:t>
      </w:r>
      <w:r w:rsidR="00C64CEE" w:rsidRPr="00267895">
        <w:rPr>
          <w:rFonts w:eastAsia="Times New Roman" w:cs="Times New Roman"/>
        </w:rPr>
        <w:t xml:space="preserve"> </w:t>
      </w:r>
    </w:p>
    <w:p w14:paraId="497A692B" w14:textId="77777777" w:rsidR="00744603" w:rsidRDefault="00744603">
      <w:pPr>
        <w:spacing w:after="0"/>
        <w:rPr>
          <w:rFonts w:cs="Times New Roman"/>
          <w:b/>
        </w:rPr>
      </w:pPr>
    </w:p>
    <w:p w14:paraId="78217D7F" w14:textId="77777777" w:rsidR="00A27D6C" w:rsidRPr="00267895" w:rsidRDefault="00DA585F" w:rsidP="00267895">
      <w:pPr>
        <w:spacing w:after="120"/>
        <w:rPr>
          <w:rFonts w:eastAsia="Times New Roman" w:cs="Times New Roman"/>
          <w:b/>
          <w:bCs/>
        </w:rPr>
      </w:pPr>
      <w:r w:rsidRPr="0025305D">
        <w:rPr>
          <w:b/>
          <w:bCs/>
        </w:rPr>
        <w:t>A10. Privacy of Respondents</w:t>
      </w:r>
    </w:p>
    <w:p w14:paraId="37D85A0A" w14:textId="4A3092A9" w:rsidR="00356528" w:rsidRPr="00CD021E" w:rsidRDefault="006B179D" w:rsidP="579D11D5">
      <w:pPr>
        <w:rPr>
          <w:szCs w:val="24"/>
        </w:rPr>
      </w:pPr>
      <w:r w:rsidRPr="0025305D">
        <w:t>All respondents who participate in research under this clearance will</w:t>
      </w:r>
      <w:r w:rsidR="00994256">
        <w:t xml:space="preserve"> read or</w:t>
      </w:r>
      <w:r w:rsidRPr="0025305D">
        <w:t xml:space="preserve"> be read a statement that will explain the study and will inform individuals </w:t>
      </w:r>
      <w:r w:rsidR="003342B7" w:rsidRPr="00267895">
        <w:t xml:space="preserve">that their participation is voluntary and </w:t>
      </w:r>
      <w:r w:rsidRPr="00267895">
        <w:t xml:space="preserve">of the extent of their privacy as respondents </w:t>
      </w:r>
      <w:r w:rsidR="00B75B01" w:rsidRPr="00C8201D">
        <w:rPr>
          <w:rFonts w:eastAsia="Times New Roman" w:cs="Times New Roman"/>
        </w:rPr>
        <w:t>(</w:t>
      </w:r>
      <w:r w:rsidR="00B75B01" w:rsidRPr="0025305D">
        <w:t>informed consents are included in each instrument in Appendices B-D</w:t>
      </w:r>
      <w:r w:rsidRPr="00C8201D">
        <w:rPr>
          <w:rFonts w:eastAsia="Times New Roman" w:cs="Times New Roman"/>
        </w:rPr>
        <w:t>)</w:t>
      </w:r>
      <w:r w:rsidR="002E517E" w:rsidRPr="00C8201D">
        <w:rPr>
          <w:rFonts w:eastAsia="Times New Roman" w:cs="Times New Roman"/>
        </w:rPr>
        <w:t>.</w:t>
      </w:r>
      <w:r w:rsidRPr="00C8201D">
        <w:t xml:space="preserve"> Participants will be told verbally that their conversations will not be shared </w:t>
      </w:r>
      <w:r w:rsidR="007C0804" w:rsidRPr="00C8201D">
        <w:t xml:space="preserve">in a form that identifies them </w:t>
      </w:r>
      <w:r w:rsidRPr="00C8201D">
        <w:t>with anyone outside the research</w:t>
      </w:r>
      <w:r w:rsidR="00287C0C" w:rsidRPr="00C8201D">
        <w:t xml:space="preserve"> team</w:t>
      </w:r>
      <w:r w:rsidR="007C0804" w:rsidRPr="00C8201D">
        <w:rPr>
          <w:rFonts w:eastAsia="Times New Roman" w:cs="Times New Roman"/>
        </w:rPr>
        <w:t>.</w:t>
      </w:r>
      <w:r w:rsidRPr="00C8201D">
        <w:rPr>
          <w:rFonts w:eastAsia="Times New Roman" w:cs="Times New Roman"/>
        </w:rPr>
        <w:t xml:space="preserve"> </w:t>
      </w:r>
      <w:r w:rsidR="007C0804" w:rsidRPr="00C8201D">
        <w:t xml:space="preserve">As </w:t>
      </w:r>
      <w:r w:rsidR="003342B7" w:rsidRPr="00F415AE">
        <w:t>ACF’s</w:t>
      </w:r>
      <w:r w:rsidR="007C0804" w:rsidRPr="00F415AE">
        <w:t xml:space="preserve"> prime</w:t>
      </w:r>
      <w:r w:rsidR="003342B7" w:rsidRPr="001F385E">
        <w:t xml:space="preserve"> contractor, MDRC</w:t>
      </w:r>
      <w:r w:rsidR="007C0804" w:rsidRPr="001F385E">
        <w:t xml:space="preserve"> plans to </w:t>
      </w:r>
      <w:r w:rsidR="003342B7" w:rsidRPr="001F385E">
        <w:t>implement all data collection</w:t>
      </w:r>
      <w:r w:rsidR="007C0804" w:rsidRPr="001F385E">
        <w:t xml:space="preserve"> activities. </w:t>
      </w:r>
      <w:r w:rsidRPr="0025305D">
        <w:t>Information will be kept private to the extent permitted by law</w:t>
      </w:r>
      <w:r w:rsidR="003342B7" w:rsidRPr="00267895">
        <w:t xml:space="preserve"> and in accordance with current federal information security standards and other applicable regulations.</w:t>
      </w:r>
    </w:p>
    <w:p w14:paraId="0202F080" w14:textId="77777777" w:rsidR="00840329" w:rsidRDefault="00356528" w:rsidP="5D6419AB">
      <w:pPr>
        <w:rPr>
          <w:bdr w:val="none" w:sz="0" w:space="0" w:color="auto" w:frame="1"/>
        </w:rPr>
      </w:pPr>
      <w:r w:rsidRPr="0025305D">
        <w:t>MDRC employees are required to maintain and process quantitative and qualitative data in designated project folders on the MDRC network. With the exception of the temporary storage of data during onsite collection, MDRC employees are not allowed to downloa</w:t>
      </w:r>
      <w:r w:rsidRPr="00267895">
        <w:t xml:space="preserve">d, keep, or process individual-level data on the hard drives of their MDRC work stations or any other storage. </w:t>
      </w:r>
      <w:r w:rsidR="00840329" w:rsidRPr="00C53ED9">
        <w:rPr>
          <w:bdr w:val="none" w:sz="0" w:space="0" w:color="auto" w:frame="1"/>
        </w:rPr>
        <w:t>Information will not be maintained in a paper or electronic system from which they are actually or directly retrieved by an individuals’ personal identifier.</w:t>
      </w:r>
    </w:p>
    <w:p w14:paraId="45D12130" w14:textId="77D7C94C" w:rsidR="00356528" w:rsidRDefault="00356528" w:rsidP="5D6419AB">
      <w:pPr>
        <w:rPr>
          <w:szCs w:val="24"/>
        </w:rPr>
      </w:pPr>
      <w:r w:rsidRPr="00A940A0">
        <w:t>The project Data Manager will organize BIAS</w:t>
      </w:r>
      <w:r w:rsidR="000C1F13" w:rsidRPr="00A940A0">
        <w:t>-</w:t>
      </w:r>
      <w:r w:rsidRPr="00A940A0">
        <w:t>NG project folders and will supervise storage of BIAS</w:t>
      </w:r>
      <w:r w:rsidR="000C1F13" w:rsidRPr="00A940A0">
        <w:t>-</w:t>
      </w:r>
      <w:r w:rsidRPr="00A940A0">
        <w:t xml:space="preserve">NG data files on a “need-to-know” basis. Following standard MDRC practice, the project Data Manager and project programmers will replace all </w:t>
      </w:r>
      <w:r w:rsidR="000C1F13" w:rsidRPr="00A940A0">
        <w:t>personally identifiable information (</w:t>
      </w:r>
      <w:r w:rsidRPr="00A940A0">
        <w:t>PII</w:t>
      </w:r>
      <w:r w:rsidR="000C1F13" w:rsidRPr="00A940A0">
        <w:t>)</w:t>
      </w:r>
      <w:r w:rsidRPr="002F4FE2">
        <w:t xml:space="preserve"> from </w:t>
      </w:r>
      <w:r w:rsidRPr="003A11D2">
        <w:t>incoming source data with a randomly</w:t>
      </w:r>
      <w:r w:rsidR="000C1F13" w:rsidRPr="003A11D2">
        <w:t xml:space="preserve"> </w:t>
      </w:r>
      <w:r w:rsidRPr="00A940A0">
        <w:t>generated project ID number. Also these files will be saved in secure folders with limited access on a “need-to-know” basis. Thereafter,</w:t>
      </w:r>
      <w:r w:rsidR="0BAD5865" w:rsidRPr="00A940A0">
        <w:t xml:space="preserve"> </w:t>
      </w:r>
      <w:r w:rsidR="5600F7C8" w:rsidRPr="00A940A0">
        <w:t>a</w:t>
      </w:r>
      <w:r w:rsidR="5600F7C8">
        <w:t>nalysis</w:t>
      </w:r>
      <w:r w:rsidR="5600F7C8" w:rsidRPr="0C535DE5">
        <w:t xml:space="preserve"> </w:t>
      </w:r>
      <w:r w:rsidR="5600F7C8">
        <w:t>will be performed on data</w:t>
      </w:r>
      <w:r w:rsidR="5600F7C8" w:rsidRPr="0C535DE5">
        <w:t xml:space="preserve"> </w:t>
      </w:r>
      <w:r w:rsidR="0BAD5865" w:rsidRPr="0BAD5865">
        <w:t>files stripped of PII</w:t>
      </w:r>
      <w:r w:rsidR="5F51AEC3" w:rsidRPr="00A940A0">
        <w:t xml:space="preserve"> (we </w:t>
      </w:r>
      <w:r w:rsidR="5600F7C8" w:rsidRPr="00A940A0">
        <w:t xml:space="preserve">will initially retain PII </w:t>
      </w:r>
      <w:r w:rsidR="2404DB45" w:rsidRPr="00A940A0">
        <w:t xml:space="preserve">in order </w:t>
      </w:r>
      <w:r w:rsidR="5600F7C8" w:rsidRPr="00A940A0">
        <w:t xml:space="preserve">to merge </w:t>
      </w:r>
      <w:r w:rsidR="2404DB45" w:rsidRPr="00A940A0">
        <w:t>individual data sources to create an analysis</w:t>
      </w:r>
      <w:r w:rsidR="2404DB45" w:rsidRPr="002F4FE2">
        <w:t xml:space="preserve"> </w:t>
      </w:r>
      <w:r w:rsidR="5600F7C8" w:rsidRPr="003A11D2">
        <w:t>fil</w:t>
      </w:r>
      <w:r w:rsidR="2404DB45" w:rsidRPr="003A11D2">
        <w:t>e)</w:t>
      </w:r>
      <w:r w:rsidRPr="003A11D2">
        <w:t>.</w:t>
      </w:r>
      <w:r w:rsidRPr="00C8201D" w:rsidDel="00AF6403">
        <w:rPr>
          <w:rFonts w:asciiTheme="minorHAnsi" w:eastAsiaTheme="minorEastAsia" w:hAnsiTheme="minorHAnsi"/>
          <w:bdr w:val="none" w:sz="0" w:space="0" w:color="auto" w:frame="1"/>
        </w:rPr>
        <w:t xml:space="preserve"> </w:t>
      </w:r>
      <w:r w:rsidRPr="00C8201D">
        <w:t>All reports, tables</w:t>
      </w:r>
      <w:r w:rsidR="000C1F13" w:rsidRPr="00C8201D">
        <w:rPr>
          <w:rFonts w:ascii="TimesNewRoman" w:eastAsia="TimesNewRoman" w:hAnsi="TimesNewRoman" w:cs="TimesNewRoman"/>
        </w:rPr>
        <w:t>,</w:t>
      </w:r>
      <w:r w:rsidRPr="0025305D">
        <w:t xml:space="preserve"> and printed materials are limited to presentation of aggregate numbers. </w:t>
      </w:r>
      <w:r w:rsidRPr="00F415AE">
        <w:t>MDRC will destroy all paper records and electronic records containing PII when no longer needed for research purposes in accordance with funder and contractual requirements, as well a</w:t>
      </w:r>
      <w:r w:rsidRPr="001F385E">
        <w:t xml:space="preserve">s MDRC retention policies. </w:t>
      </w:r>
    </w:p>
    <w:p w14:paraId="1A83245C" w14:textId="4F1D8F32" w:rsidR="00FD7052" w:rsidRDefault="00FD7052" w:rsidP="5D6419AB">
      <w:pPr>
        <w:rPr>
          <w:szCs w:val="24"/>
        </w:rPr>
      </w:pPr>
      <w:r w:rsidRPr="0025305D">
        <w:t>MDRC’s IRB has approved this study.</w:t>
      </w:r>
    </w:p>
    <w:p w14:paraId="02C48054" w14:textId="77777777" w:rsidR="00A76DEB" w:rsidRPr="00CD021E" w:rsidRDefault="00A76DEB" w:rsidP="00A76DEB">
      <w:pPr>
        <w:spacing w:after="0"/>
        <w:rPr>
          <w:szCs w:val="24"/>
        </w:rPr>
      </w:pPr>
    </w:p>
    <w:p w14:paraId="02F2FB3F" w14:textId="77777777" w:rsidR="00A27D6C" w:rsidRPr="00C8201D" w:rsidRDefault="00A27D6C" w:rsidP="00C8201D">
      <w:pPr>
        <w:spacing w:after="120"/>
        <w:rPr>
          <w:rFonts w:eastAsia="Times New Roman" w:cs="Times New Roman"/>
        </w:rPr>
      </w:pPr>
      <w:r w:rsidRPr="0025305D">
        <w:rPr>
          <w:b/>
          <w:bCs/>
        </w:rPr>
        <w:t>A11. Sensitive Questions</w:t>
      </w:r>
    </w:p>
    <w:p w14:paraId="3E9D4AF9" w14:textId="503F9BDB" w:rsidR="00A27D6C" w:rsidRPr="00C8201D" w:rsidRDefault="00FD6C5D">
      <w:pPr>
        <w:rPr>
          <w:rFonts w:eastAsia="Times New Roman" w:cs="Times New Roman"/>
        </w:rPr>
      </w:pPr>
      <w:r w:rsidRPr="00C8201D">
        <w:t>We are asking some</w:t>
      </w:r>
      <w:r w:rsidR="00A27D6C" w:rsidRPr="00C8201D">
        <w:t xml:space="preserve"> sensitive questions in this data collection</w:t>
      </w:r>
      <w:r w:rsidRPr="00C8201D">
        <w:t xml:space="preserve"> in terms of client relationships with staff and vice versa. </w:t>
      </w:r>
      <w:r w:rsidR="0073455A" w:rsidRPr="00C8201D">
        <w:t xml:space="preserve">For example, we ask clients in a survey to rate the information and preparation they received from their caseworker. And we ask staff in a survey to indicate their perceptions of obstacles facing their clients. These answers will help the study team identify barriers to and facilitators of engagement. </w:t>
      </w:r>
      <w:r w:rsidRPr="00C8201D">
        <w:t>We assure clients that their caseworkers will not see their responses, and vice versa, to encourage honest responses</w:t>
      </w:r>
      <w:r w:rsidR="00A27D6C" w:rsidRPr="00C8201D">
        <w:rPr>
          <w:rFonts w:eastAsia="Times New Roman" w:cs="Times New Roman"/>
        </w:rPr>
        <w:t>.</w:t>
      </w:r>
      <w:r w:rsidRPr="00C8201D">
        <w:rPr>
          <w:rFonts w:eastAsia="Times New Roman" w:cs="Times New Roman"/>
        </w:rPr>
        <w:t xml:space="preserve"> </w:t>
      </w:r>
      <w:r w:rsidR="00A27D6C" w:rsidRPr="00C8201D">
        <w:rPr>
          <w:rFonts w:eastAsia="Times New Roman" w:cs="Times New Roman"/>
        </w:rPr>
        <w:t xml:space="preserve"> </w:t>
      </w:r>
    </w:p>
    <w:p w14:paraId="3351F6F2" w14:textId="77777777" w:rsidR="00A27D6C" w:rsidRDefault="00A27D6C" w:rsidP="00A76DEB">
      <w:pPr>
        <w:spacing w:after="0"/>
        <w:rPr>
          <w:rFonts w:cs="Times New Roman"/>
          <w:szCs w:val="24"/>
        </w:rPr>
      </w:pPr>
    </w:p>
    <w:p w14:paraId="1C16E602" w14:textId="477BBAB5" w:rsidR="00AD73DF" w:rsidRPr="00C8201D" w:rsidRDefault="00A27D6C" w:rsidP="00C8201D">
      <w:pPr>
        <w:spacing w:after="120"/>
        <w:rPr>
          <w:rFonts w:eastAsia="Times New Roman" w:cs="Times New Roman"/>
          <w:b/>
          <w:bCs/>
        </w:rPr>
      </w:pPr>
      <w:r w:rsidRPr="0025305D">
        <w:rPr>
          <w:b/>
          <w:bCs/>
        </w:rPr>
        <w:t>A12. Estimation of Information Collection Burden</w:t>
      </w:r>
    </w:p>
    <w:p w14:paraId="35828BBB" w14:textId="1625B481" w:rsidR="00AD73DF" w:rsidRDefault="006F70B0" w:rsidP="00C53ED9">
      <w:pPr>
        <w:spacing w:after="0"/>
      </w:pPr>
      <w:bookmarkStart w:id="2" w:name="_Toc99431028"/>
      <w:r w:rsidRPr="0025305D">
        <w:t>Table 2</w:t>
      </w:r>
      <w:r w:rsidR="004F68F0" w:rsidRPr="0025305D">
        <w:t xml:space="preserve"> </w:t>
      </w:r>
      <w:r w:rsidR="004F68F0" w:rsidRPr="00335856">
        <w:t>provide</w:t>
      </w:r>
      <w:r w:rsidR="006B2E08">
        <w:t>s</w:t>
      </w:r>
      <w:r w:rsidR="004F68F0" w:rsidRPr="00335856">
        <w:t xml:space="preserve"> details about how this estimate of burden hours and costs were calculated. </w:t>
      </w:r>
    </w:p>
    <w:p w14:paraId="0BB2D513" w14:textId="1F8FA22C" w:rsidR="006B2E08" w:rsidRDefault="006B2E08" w:rsidP="00C53ED9">
      <w:pPr>
        <w:spacing w:after="0"/>
      </w:pPr>
    </w:p>
    <w:p w14:paraId="3CE58FF9" w14:textId="0EC37CE6" w:rsidR="00AD73DF" w:rsidRDefault="006B2E08" w:rsidP="0E07CD73">
      <w:pPr>
        <w:spacing w:after="0"/>
        <w:rPr>
          <w:szCs w:val="24"/>
        </w:rPr>
      </w:pPr>
      <w:r w:rsidRPr="00A940A0">
        <w:t>We expect to speak with 2-3 clients, and 2-3 staff, in each of six offices in Allegheny County</w:t>
      </w:r>
      <w:r w:rsidR="000C1F13" w:rsidRPr="00A940A0">
        <w:t>, for a total of 12-18 clients and 12-18 staff</w:t>
      </w:r>
      <w:r w:rsidRPr="00A940A0">
        <w:t>. We anticipate extending the staff survey to 180 casework staff</w:t>
      </w:r>
      <w:r w:rsidR="74AF1B2F" w:rsidRPr="00A940A0">
        <w:t xml:space="preserve"> </w:t>
      </w:r>
      <w:r w:rsidR="0E07CD73" w:rsidRPr="00A940A0">
        <w:t>and supervisors</w:t>
      </w:r>
      <w:r w:rsidR="007119BC" w:rsidRPr="00A940A0">
        <w:t>, with an expected response rate of 6</w:t>
      </w:r>
      <w:r w:rsidR="00FD7052" w:rsidRPr="00A940A0">
        <w:t>0</w:t>
      </w:r>
      <w:r w:rsidR="007119BC" w:rsidRPr="00A940A0">
        <w:t>%</w:t>
      </w:r>
      <w:r w:rsidR="003F17E9" w:rsidRPr="002F4FE2">
        <w:t>,</w:t>
      </w:r>
      <w:r w:rsidR="003F17E9" w:rsidRPr="003A11D2">
        <w:t xml:space="preserve"> or 108 respondents.</w:t>
      </w:r>
      <w:r w:rsidRPr="00A940A0">
        <w:t xml:space="preserve">  </w:t>
      </w:r>
      <w:r w:rsidR="003F17E9" w:rsidRPr="00A940A0">
        <w:t xml:space="preserve">We anticipate extending </w:t>
      </w:r>
      <w:r w:rsidRPr="00A940A0">
        <w:t>the client web survey to 1,500 clients</w:t>
      </w:r>
      <w:r w:rsidR="007119BC" w:rsidRPr="00A940A0">
        <w:t>, with an</w:t>
      </w:r>
      <w:r w:rsidRPr="00A940A0">
        <w:t xml:space="preserve"> </w:t>
      </w:r>
      <w:r w:rsidR="007119BC" w:rsidRPr="00A940A0">
        <w:t>expected</w:t>
      </w:r>
      <w:r w:rsidRPr="00A940A0">
        <w:t xml:space="preserve"> response rate </w:t>
      </w:r>
      <w:r w:rsidR="007119BC" w:rsidRPr="00A940A0">
        <w:t>of 40%</w:t>
      </w:r>
      <w:r w:rsidR="003F17E9" w:rsidRPr="00A940A0">
        <w:t>, or 600 respondents</w:t>
      </w:r>
      <w:r w:rsidRPr="00A940A0">
        <w:t xml:space="preserve">. </w:t>
      </w:r>
      <w:r w:rsidR="00EE3794" w:rsidRPr="00A940A0">
        <w:t>T</w:t>
      </w:r>
      <w:r w:rsidR="00CE6463" w:rsidRPr="00A940A0">
        <w:t>he estimate below represents an upper bound on potential burden.</w:t>
      </w:r>
    </w:p>
    <w:p w14:paraId="4DD12B3B" w14:textId="77777777" w:rsidR="00AD73DF" w:rsidRDefault="00AD73DF" w:rsidP="00C53ED9">
      <w:pPr>
        <w:spacing w:after="0"/>
        <w:rPr>
          <w:szCs w:val="24"/>
        </w:rPr>
      </w:pPr>
    </w:p>
    <w:p w14:paraId="6C746639" w14:textId="7C9B4C88" w:rsidR="000E5BAC" w:rsidRDefault="004F68F0" w:rsidP="72E5A7E3">
      <w:pPr>
        <w:spacing w:after="0"/>
        <w:rPr>
          <w:szCs w:val="24"/>
        </w:rPr>
      </w:pPr>
      <w:r w:rsidRPr="00A940A0">
        <w:t>We calculated the overall burden per respondent by multiplying the frequency of response by the time to complete each data collection item</w:t>
      </w:r>
      <w:r w:rsidR="00FD7052" w:rsidRPr="00A940A0">
        <w:t xml:space="preserve"> among respondents</w:t>
      </w:r>
      <w:r w:rsidRPr="00A940A0">
        <w:t>. We anticipate that focus groups</w:t>
      </w:r>
      <w:r w:rsidR="00B87061" w:rsidRPr="00A940A0">
        <w:t xml:space="preserve"> or interviews</w:t>
      </w:r>
      <w:r w:rsidRPr="00A940A0">
        <w:t xml:space="preserve"> for staff and clients will each take 1 hour to complete. </w:t>
      </w:r>
      <w:bookmarkEnd w:id="2"/>
      <w:r w:rsidRPr="00A940A0">
        <w:t>We anticipate the staff surveys to take approximately 15 minutes to complete online</w:t>
      </w:r>
      <w:r w:rsidR="00B87061" w:rsidRPr="00A940A0">
        <w:t>, and the client survey to take 8 minutes total (2 minutes at each of 4 occasions maximum) to complete</w:t>
      </w:r>
      <w:r w:rsidRPr="00A940A0">
        <w:t xml:space="preserve">. </w:t>
      </w:r>
      <w:r w:rsidR="00B87061" w:rsidRPr="00A940A0">
        <w:t xml:space="preserve"> </w:t>
      </w:r>
    </w:p>
    <w:p w14:paraId="48829935" w14:textId="4CAF7F66" w:rsidR="00C53ED9" w:rsidRDefault="00C53ED9" w:rsidP="00C53ED9">
      <w:pPr>
        <w:spacing w:after="0"/>
      </w:pPr>
    </w:p>
    <w:p w14:paraId="03B73F9B" w14:textId="280FBEBA" w:rsidR="00FD6C5D" w:rsidRDefault="00FD6C5D" w:rsidP="00C53ED9">
      <w:pPr>
        <w:spacing w:after="0"/>
      </w:pPr>
    </w:p>
    <w:p w14:paraId="553C73DF" w14:textId="193F173B" w:rsidR="00A27D6C" w:rsidRPr="00A27D6C" w:rsidRDefault="006F70B0" w:rsidP="00C53ED9">
      <w:pPr>
        <w:spacing w:after="0"/>
        <w:rPr>
          <w:rFonts w:cs="Times New Roman"/>
          <w:b/>
          <w:i/>
          <w:szCs w:val="24"/>
        </w:rPr>
      </w:pPr>
      <w:r>
        <w:rPr>
          <w:rFonts w:cs="Times New Roman"/>
          <w:b/>
          <w:i/>
          <w:szCs w:val="24"/>
        </w:rPr>
        <w:t>Table 2</w:t>
      </w:r>
      <w:r w:rsidR="004F68F0">
        <w:rPr>
          <w:rFonts w:cs="Times New Roman"/>
          <w:b/>
          <w:i/>
          <w:szCs w:val="24"/>
        </w:rPr>
        <w:t>:</w:t>
      </w:r>
      <w:r w:rsidR="00C53ED9">
        <w:rPr>
          <w:rFonts w:cs="Times New Roman"/>
          <w:b/>
          <w:i/>
          <w:szCs w:val="24"/>
        </w:rPr>
        <w:t xml:space="preserve"> </w:t>
      </w:r>
      <w:r w:rsidR="00A27D6C" w:rsidRPr="00A27D6C">
        <w:rPr>
          <w:rFonts w:cs="Times New Roman"/>
          <w:b/>
          <w:i/>
          <w:szCs w:val="24"/>
        </w:rPr>
        <w:t>Burden Hours</w:t>
      </w:r>
      <w:r w:rsidR="00B87061">
        <w:rPr>
          <w:rFonts w:cs="Times New Roman"/>
          <w:b/>
          <w:i/>
          <w:szCs w:val="24"/>
        </w:rPr>
        <w:t xml:space="preserve"> for Allegheny County</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396"/>
        <w:gridCol w:w="1304"/>
        <w:gridCol w:w="1306"/>
        <w:gridCol w:w="1304"/>
        <w:gridCol w:w="1304"/>
        <w:gridCol w:w="1302"/>
      </w:tblGrid>
      <w:tr w:rsidR="00A940A0" w:rsidRPr="003226B9" w14:paraId="6A3C6E24" w14:textId="77777777" w:rsidTr="00315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pct"/>
            <w:tcBorders>
              <w:top w:val="none" w:sz="0" w:space="0" w:color="auto"/>
              <w:left w:val="none" w:sz="0" w:space="0" w:color="auto"/>
              <w:bottom w:val="none" w:sz="0" w:space="0" w:color="auto"/>
              <w:right w:val="none" w:sz="0" w:space="0" w:color="auto"/>
            </w:tcBorders>
            <w:shd w:val="clear" w:color="auto" w:fill="auto"/>
            <w:vAlign w:val="bottom"/>
            <w:hideMark/>
          </w:tcPr>
          <w:p w14:paraId="0B362841" w14:textId="77777777" w:rsidR="0082080B" w:rsidRPr="003226B9" w:rsidRDefault="0082080B" w:rsidP="00756746">
            <w:pPr>
              <w:spacing w:line="276" w:lineRule="auto"/>
              <w:jc w:val="center"/>
              <w:rPr>
                <w:rFonts w:cs="Times New Roman"/>
                <w:sz w:val="20"/>
                <w:szCs w:val="20"/>
              </w:rPr>
            </w:pPr>
            <w:r w:rsidRPr="003226B9">
              <w:rPr>
                <w:rFonts w:cs="Times New Roman"/>
                <w:sz w:val="20"/>
                <w:szCs w:val="20"/>
              </w:rPr>
              <w:t>Instrument</w:t>
            </w:r>
          </w:p>
        </w:tc>
        <w:tc>
          <w:tcPr>
            <w:tcW w:w="729" w:type="pct"/>
            <w:tcBorders>
              <w:top w:val="none" w:sz="0" w:space="0" w:color="auto"/>
              <w:left w:val="none" w:sz="0" w:space="0" w:color="auto"/>
              <w:bottom w:val="none" w:sz="0" w:space="0" w:color="auto"/>
              <w:right w:val="none" w:sz="0" w:space="0" w:color="auto"/>
            </w:tcBorders>
            <w:shd w:val="clear" w:color="auto" w:fill="auto"/>
            <w:vAlign w:val="bottom"/>
            <w:hideMark/>
          </w:tcPr>
          <w:p w14:paraId="37B2EADA"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Total Number of Respondents</w:t>
            </w:r>
          </w:p>
        </w:tc>
        <w:tc>
          <w:tcPr>
            <w:tcW w:w="681" w:type="pct"/>
            <w:tcBorders>
              <w:top w:val="none" w:sz="0" w:space="0" w:color="auto"/>
              <w:left w:val="none" w:sz="0" w:space="0" w:color="auto"/>
              <w:bottom w:val="none" w:sz="0" w:space="0" w:color="auto"/>
              <w:right w:val="none" w:sz="0" w:space="0" w:color="auto"/>
            </w:tcBorders>
            <w:shd w:val="clear" w:color="auto" w:fill="auto"/>
            <w:vAlign w:val="bottom"/>
            <w:hideMark/>
          </w:tcPr>
          <w:p w14:paraId="65E89199"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Responses Per Respondent</w:t>
            </w:r>
          </w:p>
        </w:tc>
        <w:tc>
          <w:tcPr>
            <w:tcW w:w="682" w:type="pct"/>
            <w:tcBorders>
              <w:top w:val="none" w:sz="0" w:space="0" w:color="auto"/>
              <w:left w:val="none" w:sz="0" w:space="0" w:color="auto"/>
              <w:bottom w:val="none" w:sz="0" w:space="0" w:color="auto"/>
              <w:right w:val="none" w:sz="0" w:space="0" w:color="auto"/>
            </w:tcBorders>
            <w:shd w:val="clear" w:color="auto" w:fill="auto"/>
            <w:vAlign w:val="bottom"/>
            <w:hideMark/>
          </w:tcPr>
          <w:p w14:paraId="262683B5"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Average Burden Hours Per Response</w:t>
            </w:r>
          </w:p>
        </w:tc>
        <w:tc>
          <w:tcPr>
            <w:tcW w:w="681" w:type="pct"/>
            <w:tcBorders>
              <w:top w:val="none" w:sz="0" w:space="0" w:color="auto"/>
              <w:left w:val="none" w:sz="0" w:space="0" w:color="auto"/>
              <w:bottom w:val="none" w:sz="0" w:space="0" w:color="auto"/>
              <w:right w:val="none" w:sz="0" w:space="0" w:color="auto"/>
            </w:tcBorders>
            <w:shd w:val="clear" w:color="auto" w:fill="auto"/>
            <w:vAlign w:val="bottom"/>
            <w:hideMark/>
          </w:tcPr>
          <w:p w14:paraId="2E978A86" w14:textId="77777777" w:rsidR="0082080B" w:rsidRPr="003226B9" w:rsidRDefault="009F145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Pr>
                <w:rFonts w:cs="Times New Roman"/>
                <w:sz w:val="20"/>
                <w:szCs w:val="20"/>
              </w:rPr>
              <w:t>Total</w:t>
            </w:r>
            <w:r w:rsidRPr="003226B9">
              <w:rPr>
                <w:rFonts w:cs="Times New Roman"/>
                <w:sz w:val="20"/>
                <w:szCs w:val="20"/>
              </w:rPr>
              <w:t xml:space="preserve"> </w:t>
            </w:r>
            <w:r w:rsidR="0082080B" w:rsidRPr="003226B9">
              <w:rPr>
                <w:rFonts w:cs="Times New Roman"/>
                <w:sz w:val="20"/>
                <w:szCs w:val="20"/>
              </w:rPr>
              <w:t>Burden Hours</w:t>
            </w:r>
          </w:p>
        </w:tc>
        <w:tc>
          <w:tcPr>
            <w:tcW w:w="681" w:type="pct"/>
            <w:tcBorders>
              <w:top w:val="none" w:sz="0" w:space="0" w:color="auto"/>
              <w:left w:val="none" w:sz="0" w:space="0" w:color="auto"/>
              <w:bottom w:val="none" w:sz="0" w:space="0" w:color="auto"/>
              <w:right w:val="none" w:sz="0" w:space="0" w:color="auto"/>
            </w:tcBorders>
            <w:shd w:val="clear" w:color="auto" w:fill="auto"/>
            <w:vAlign w:val="bottom"/>
          </w:tcPr>
          <w:p w14:paraId="06AA135F"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Average Hourly Wage</w:t>
            </w:r>
          </w:p>
        </w:tc>
        <w:tc>
          <w:tcPr>
            <w:tcW w:w="680" w:type="pct"/>
            <w:tcBorders>
              <w:top w:val="none" w:sz="0" w:space="0" w:color="auto"/>
              <w:left w:val="none" w:sz="0" w:space="0" w:color="auto"/>
              <w:bottom w:val="none" w:sz="0" w:space="0" w:color="auto"/>
              <w:right w:val="none" w:sz="0" w:space="0" w:color="auto"/>
            </w:tcBorders>
            <w:shd w:val="clear" w:color="auto" w:fill="auto"/>
            <w:vAlign w:val="bottom"/>
          </w:tcPr>
          <w:p w14:paraId="45B5CB13"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Total Cost</w:t>
            </w:r>
          </w:p>
        </w:tc>
      </w:tr>
      <w:tr w:rsidR="00885236" w:rsidRPr="003226B9" w14:paraId="0F6B63F8" w14:textId="77777777" w:rsidTr="008852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14B1F5E4" w14:textId="6CD3FA76" w:rsidR="00885236" w:rsidRPr="00885236" w:rsidRDefault="00885236" w:rsidP="00E64864">
            <w:pPr>
              <w:rPr>
                <w:rFonts w:cs="Times New Roman"/>
                <w:b w:val="0"/>
                <w:sz w:val="20"/>
                <w:szCs w:val="20"/>
              </w:rPr>
            </w:pPr>
            <w:r w:rsidRPr="00885236">
              <w:rPr>
                <w:rFonts w:cs="Times New Roman"/>
                <w:b w:val="0"/>
                <w:sz w:val="20"/>
                <w:szCs w:val="20"/>
              </w:rPr>
              <w:t xml:space="preserve">Client </w:t>
            </w:r>
            <w:r w:rsidR="00A36B57">
              <w:rPr>
                <w:rFonts w:cs="Times New Roman"/>
                <w:b w:val="0"/>
                <w:sz w:val="20"/>
                <w:szCs w:val="20"/>
              </w:rPr>
              <w:t>s</w:t>
            </w:r>
            <w:r w:rsidRPr="00885236">
              <w:rPr>
                <w:rFonts w:cs="Times New Roman"/>
                <w:b w:val="0"/>
                <w:sz w:val="20"/>
                <w:szCs w:val="20"/>
              </w:rPr>
              <w:t>urvey</w:t>
            </w:r>
            <w:r w:rsidR="00315C7A">
              <w:rPr>
                <w:rFonts w:cs="Times New Roman"/>
                <w:b w:val="0"/>
                <w:sz w:val="20"/>
                <w:szCs w:val="20"/>
              </w:rPr>
              <w:t xml:space="preserve"> (Appendix </w:t>
            </w:r>
            <w:r w:rsidR="00E64864">
              <w:rPr>
                <w:rFonts w:cs="Times New Roman"/>
                <w:b w:val="0"/>
                <w:sz w:val="20"/>
                <w:szCs w:val="20"/>
              </w:rPr>
              <w:t>A</w:t>
            </w:r>
            <w:r w:rsidR="00315C7A">
              <w:rPr>
                <w:rFonts w:cs="Times New Roman"/>
                <w:b w:val="0"/>
                <w:sz w:val="20"/>
                <w:szCs w:val="20"/>
              </w:rPr>
              <w:t>)</w:t>
            </w:r>
          </w:p>
        </w:tc>
        <w:tc>
          <w:tcPr>
            <w:tcW w:w="729" w:type="pct"/>
            <w:tcBorders>
              <w:left w:val="none" w:sz="0" w:space="0" w:color="auto"/>
              <w:right w:val="none" w:sz="0" w:space="0" w:color="auto"/>
            </w:tcBorders>
            <w:shd w:val="clear" w:color="auto" w:fill="auto"/>
          </w:tcPr>
          <w:p w14:paraId="0A32F530" w14:textId="7F305895" w:rsidR="00885236"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600</w:t>
            </w:r>
          </w:p>
        </w:tc>
        <w:tc>
          <w:tcPr>
            <w:tcW w:w="681" w:type="pct"/>
            <w:tcBorders>
              <w:left w:val="none" w:sz="0" w:space="0" w:color="auto"/>
              <w:right w:val="none" w:sz="0" w:space="0" w:color="auto"/>
            </w:tcBorders>
            <w:shd w:val="clear" w:color="auto" w:fill="auto"/>
          </w:tcPr>
          <w:p w14:paraId="5FF4DF3E" w14:textId="7CC34223"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w:t>
            </w:r>
          </w:p>
        </w:tc>
        <w:tc>
          <w:tcPr>
            <w:tcW w:w="682" w:type="pct"/>
            <w:tcBorders>
              <w:left w:val="none" w:sz="0" w:space="0" w:color="auto"/>
              <w:right w:val="none" w:sz="0" w:space="0" w:color="auto"/>
            </w:tcBorders>
            <w:shd w:val="clear" w:color="auto" w:fill="auto"/>
          </w:tcPr>
          <w:p w14:paraId="50253F30" w14:textId="69CD3C36" w:rsidR="00885236" w:rsidDel="034C8657"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04</w:t>
            </w:r>
          </w:p>
        </w:tc>
        <w:tc>
          <w:tcPr>
            <w:tcW w:w="681" w:type="pct"/>
            <w:tcBorders>
              <w:left w:val="none" w:sz="0" w:space="0" w:color="auto"/>
              <w:right w:val="none" w:sz="0" w:space="0" w:color="auto"/>
            </w:tcBorders>
            <w:shd w:val="clear" w:color="auto" w:fill="auto"/>
          </w:tcPr>
          <w:p w14:paraId="3FF60355" w14:textId="018BDB6F" w:rsidR="00885236" w:rsidDel="603A1236"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96</w:t>
            </w:r>
          </w:p>
        </w:tc>
        <w:tc>
          <w:tcPr>
            <w:tcW w:w="681" w:type="pct"/>
            <w:tcBorders>
              <w:left w:val="none" w:sz="0" w:space="0" w:color="auto"/>
              <w:right w:val="none" w:sz="0" w:space="0" w:color="auto"/>
            </w:tcBorders>
            <w:shd w:val="clear" w:color="auto" w:fill="auto"/>
          </w:tcPr>
          <w:p w14:paraId="5BEAA71F" w14:textId="6D6DCF71"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680" w:type="pct"/>
            <w:tcBorders>
              <w:left w:val="none" w:sz="0" w:space="0" w:color="auto"/>
              <w:right w:val="none" w:sz="0" w:space="0" w:color="auto"/>
            </w:tcBorders>
            <w:shd w:val="clear" w:color="auto" w:fill="auto"/>
          </w:tcPr>
          <w:p w14:paraId="541A48E5" w14:textId="28BC2301"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1,492.80</w:t>
            </w:r>
          </w:p>
        </w:tc>
      </w:tr>
      <w:tr w:rsidR="00885236" w:rsidRPr="003226B9" w14:paraId="364271D6" w14:textId="77777777" w:rsidTr="00885236">
        <w:trPr>
          <w:trHeight w:val="53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7D1727C8" w14:textId="1D1F66CE" w:rsidR="00885236" w:rsidRPr="00885236" w:rsidRDefault="00885236" w:rsidP="00E64864">
            <w:pPr>
              <w:rPr>
                <w:rFonts w:cs="Times New Roman"/>
                <w:b w:val="0"/>
                <w:sz w:val="20"/>
                <w:szCs w:val="20"/>
              </w:rPr>
            </w:pPr>
            <w:r w:rsidRPr="00885236">
              <w:rPr>
                <w:rFonts w:cs="Times New Roman"/>
                <w:b w:val="0"/>
                <w:sz w:val="20"/>
                <w:szCs w:val="20"/>
              </w:rPr>
              <w:t>Client interviews</w:t>
            </w:r>
            <w:r w:rsidR="00315C7A">
              <w:rPr>
                <w:rFonts w:cs="Times New Roman"/>
                <w:b w:val="0"/>
                <w:sz w:val="20"/>
                <w:szCs w:val="20"/>
              </w:rPr>
              <w:t xml:space="preserve"> (Appendix </w:t>
            </w:r>
            <w:r w:rsidR="00E64864">
              <w:rPr>
                <w:rFonts w:cs="Times New Roman"/>
                <w:b w:val="0"/>
                <w:sz w:val="20"/>
                <w:szCs w:val="20"/>
              </w:rPr>
              <w:t>B</w:t>
            </w:r>
            <w:r w:rsidR="00315C7A">
              <w:rPr>
                <w:rFonts w:cs="Times New Roman"/>
                <w:b w:val="0"/>
                <w:sz w:val="20"/>
                <w:szCs w:val="20"/>
              </w:rPr>
              <w:t>)</w:t>
            </w:r>
          </w:p>
        </w:tc>
        <w:tc>
          <w:tcPr>
            <w:tcW w:w="729" w:type="pct"/>
            <w:shd w:val="clear" w:color="auto" w:fill="auto"/>
          </w:tcPr>
          <w:p w14:paraId="7C5E2B0C" w14:textId="223C0C76" w:rsidR="00885236"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681" w:type="pct"/>
            <w:shd w:val="clear" w:color="auto" w:fill="auto"/>
          </w:tcPr>
          <w:p w14:paraId="43A67441" w14:textId="74B6CDDA"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82" w:type="pct"/>
            <w:shd w:val="clear" w:color="auto" w:fill="auto"/>
          </w:tcPr>
          <w:p w14:paraId="63C6B60E" w14:textId="24040CDF" w:rsidR="00885236" w:rsidDel="034C8657"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81" w:type="pct"/>
            <w:shd w:val="clear" w:color="auto" w:fill="auto"/>
          </w:tcPr>
          <w:p w14:paraId="59432C1F" w14:textId="4A6E9769" w:rsidR="00885236" w:rsidDel="603A1236"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681" w:type="pct"/>
            <w:shd w:val="clear" w:color="auto" w:fill="auto"/>
          </w:tcPr>
          <w:p w14:paraId="010096D4" w14:textId="0FB36D2A"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680" w:type="pct"/>
            <w:shd w:val="clear" w:color="auto" w:fill="auto"/>
          </w:tcPr>
          <w:p w14:paraId="0EA6F645" w14:textId="716FABD0"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279.90</w:t>
            </w:r>
          </w:p>
        </w:tc>
      </w:tr>
      <w:tr w:rsidR="00885236" w:rsidRPr="003226B9" w14:paraId="707ECC07" w14:textId="77777777" w:rsidTr="007223A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2F66C3FC" w14:textId="6ABBFA00" w:rsidR="00885236" w:rsidRPr="00885236" w:rsidRDefault="00885236" w:rsidP="00E64864">
            <w:pPr>
              <w:spacing w:line="276" w:lineRule="auto"/>
              <w:rPr>
                <w:rFonts w:cs="Times New Roman"/>
                <w:b w:val="0"/>
                <w:sz w:val="20"/>
                <w:szCs w:val="20"/>
              </w:rPr>
            </w:pPr>
            <w:r w:rsidRPr="00885236">
              <w:rPr>
                <w:rFonts w:cs="Times New Roman"/>
                <w:b w:val="0"/>
                <w:sz w:val="20"/>
                <w:szCs w:val="20"/>
              </w:rPr>
              <w:t>Staff survey</w:t>
            </w:r>
            <w:r w:rsidR="00315C7A">
              <w:rPr>
                <w:rFonts w:cs="Times New Roman"/>
                <w:b w:val="0"/>
                <w:sz w:val="20"/>
                <w:szCs w:val="20"/>
              </w:rPr>
              <w:t xml:space="preserve"> (Appendix </w:t>
            </w:r>
            <w:r w:rsidR="00E64864">
              <w:rPr>
                <w:rFonts w:cs="Times New Roman"/>
                <w:b w:val="0"/>
                <w:sz w:val="20"/>
                <w:szCs w:val="20"/>
              </w:rPr>
              <w:t>C</w:t>
            </w:r>
            <w:r w:rsidR="00315C7A">
              <w:rPr>
                <w:rFonts w:cs="Times New Roman"/>
                <w:b w:val="0"/>
                <w:sz w:val="20"/>
                <w:szCs w:val="20"/>
              </w:rPr>
              <w:t>)</w:t>
            </w:r>
          </w:p>
        </w:tc>
        <w:tc>
          <w:tcPr>
            <w:tcW w:w="729" w:type="pct"/>
            <w:tcBorders>
              <w:left w:val="none" w:sz="0" w:space="0" w:color="auto"/>
              <w:right w:val="none" w:sz="0" w:space="0" w:color="auto"/>
            </w:tcBorders>
            <w:shd w:val="clear" w:color="auto" w:fill="auto"/>
          </w:tcPr>
          <w:p w14:paraId="14796F98" w14:textId="39F09CDA"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108</w:t>
            </w:r>
          </w:p>
        </w:tc>
        <w:tc>
          <w:tcPr>
            <w:tcW w:w="0" w:type="pct"/>
            <w:tcBorders>
              <w:left w:val="none" w:sz="0" w:space="0" w:color="auto"/>
              <w:right w:val="none" w:sz="0" w:space="0" w:color="auto"/>
            </w:tcBorders>
            <w:shd w:val="clear" w:color="auto" w:fill="auto"/>
          </w:tcPr>
          <w:p w14:paraId="11BAD3EB" w14:textId="5EBE1B01"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0" w:type="pct"/>
            <w:tcBorders>
              <w:left w:val="none" w:sz="0" w:space="0" w:color="auto"/>
              <w:right w:val="none" w:sz="0" w:space="0" w:color="auto"/>
            </w:tcBorders>
            <w:shd w:val="clear" w:color="auto" w:fill="auto"/>
          </w:tcPr>
          <w:p w14:paraId="47608C9A" w14:textId="3E1EDDF7" w:rsidR="00885236" w:rsidRPr="003226B9" w:rsidRDefault="00885236" w:rsidP="00885236">
            <w:pPr>
              <w:spacing w:after="200"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.25</w:t>
            </w:r>
          </w:p>
        </w:tc>
        <w:tc>
          <w:tcPr>
            <w:tcW w:w="0" w:type="pct"/>
            <w:tcBorders>
              <w:left w:val="none" w:sz="0" w:space="0" w:color="auto"/>
              <w:right w:val="none" w:sz="0" w:space="0" w:color="auto"/>
            </w:tcBorders>
            <w:shd w:val="clear" w:color="auto" w:fill="auto"/>
          </w:tcPr>
          <w:p w14:paraId="5DFECC8E" w14:textId="41361616" w:rsidR="00885236" w:rsidRPr="003226B9" w:rsidRDefault="00885236" w:rsidP="00885236">
            <w:pPr>
              <w:spacing w:after="200"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27</w:t>
            </w:r>
          </w:p>
        </w:tc>
        <w:tc>
          <w:tcPr>
            <w:tcW w:w="0" w:type="pct"/>
            <w:tcBorders>
              <w:left w:val="none" w:sz="0" w:space="0" w:color="auto"/>
              <w:right w:val="none" w:sz="0" w:space="0" w:color="auto"/>
            </w:tcBorders>
            <w:shd w:val="clear" w:color="auto" w:fill="auto"/>
          </w:tcPr>
          <w:p w14:paraId="12FA50E9" w14:textId="52FA1D29"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680" w:type="pct"/>
            <w:tcBorders>
              <w:left w:val="none" w:sz="0" w:space="0" w:color="auto"/>
              <w:right w:val="none" w:sz="0" w:space="0" w:color="auto"/>
            </w:tcBorders>
            <w:shd w:val="clear" w:color="auto" w:fill="auto"/>
          </w:tcPr>
          <w:p w14:paraId="27FEAEA6" w14:textId="603D9F8F"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915.30</w:t>
            </w:r>
          </w:p>
        </w:tc>
      </w:tr>
      <w:tr w:rsidR="00885236" w:rsidRPr="003226B9" w14:paraId="0E2690FE" w14:textId="77777777" w:rsidTr="007223AE">
        <w:trPr>
          <w:trHeight w:val="53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212F91AC" w14:textId="5167E1E5" w:rsidR="00885236" w:rsidRPr="00885236" w:rsidRDefault="00885236" w:rsidP="00E64864">
            <w:pPr>
              <w:spacing w:line="276" w:lineRule="auto"/>
              <w:rPr>
                <w:rFonts w:cs="Times New Roman"/>
                <w:b w:val="0"/>
                <w:sz w:val="20"/>
                <w:szCs w:val="20"/>
              </w:rPr>
            </w:pPr>
            <w:r w:rsidRPr="00885236">
              <w:rPr>
                <w:rFonts w:cs="Times New Roman"/>
                <w:b w:val="0"/>
                <w:sz w:val="20"/>
                <w:szCs w:val="20"/>
              </w:rPr>
              <w:t>Staff interviews/focus groups</w:t>
            </w:r>
            <w:r w:rsidR="00315C7A">
              <w:rPr>
                <w:rFonts w:cs="Times New Roman"/>
                <w:b w:val="0"/>
                <w:sz w:val="20"/>
                <w:szCs w:val="20"/>
              </w:rPr>
              <w:t xml:space="preserve"> (Appendix </w:t>
            </w:r>
            <w:r w:rsidR="00E64864">
              <w:rPr>
                <w:rFonts w:cs="Times New Roman"/>
                <w:b w:val="0"/>
                <w:sz w:val="20"/>
                <w:szCs w:val="20"/>
              </w:rPr>
              <w:t>D</w:t>
            </w:r>
            <w:r w:rsidR="00315C7A">
              <w:rPr>
                <w:rFonts w:cs="Times New Roman"/>
                <w:b w:val="0"/>
                <w:sz w:val="20"/>
                <w:szCs w:val="20"/>
              </w:rPr>
              <w:t>)</w:t>
            </w:r>
          </w:p>
        </w:tc>
        <w:tc>
          <w:tcPr>
            <w:tcW w:w="729" w:type="pct"/>
            <w:shd w:val="clear" w:color="auto" w:fill="auto"/>
          </w:tcPr>
          <w:p w14:paraId="38F433EC" w14:textId="4F2CEC95"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0" w:type="pct"/>
            <w:shd w:val="clear" w:color="auto" w:fill="auto"/>
          </w:tcPr>
          <w:p w14:paraId="0B78C6AB" w14:textId="097CE254"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0" w:type="pct"/>
            <w:shd w:val="clear" w:color="auto" w:fill="auto"/>
          </w:tcPr>
          <w:p w14:paraId="336A511C" w14:textId="1B3C60DA"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223AE">
              <w:rPr>
                <w:rFonts w:cs="Times New Roman"/>
                <w:sz w:val="20"/>
                <w:szCs w:val="20"/>
              </w:rPr>
              <w:t>1</w:t>
            </w:r>
          </w:p>
        </w:tc>
        <w:tc>
          <w:tcPr>
            <w:tcW w:w="0" w:type="pct"/>
            <w:shd w:val="clear" w:color="auto" w:fill="auto"/>
          </w:tcPr>
          <w:p w14:paraId="10B6617D" w14:textId="765C58E5"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223AE">
              <w:rPr>
                <w:rFonts w:cs="Times New Roman"/>
                <w:sz w:val="20"/>
                <w:szCs w:val="20"/>
              </w:rPr>
              <w:t>18</w:t>
            </w:r>
          </w:p>
        </w:tc>
        <w:tc>
          <w:tcPr>
            <w:tcW w:w="0" w:type="pct"/>
            <w:shd w:val="clear" w:color="auto" w:fill="auto"/>
          </w:tcPr>
          <w:p w14:paraId="3FC6A25F" w14:textId="436798C3"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680" w:type="pct"/>
            <w:shd w:val="clear" w:color="auto" w:fill="auto"/>
          </w:tcPr>
          <w:p w14:paraId="424FE590" w14:textId="785C4AAD"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610.20</w:t>
            </w:r>
          </w:p>
        </w:tc>
      </w:tr>
      <w:tr w:rsidR="00885236" w:rsidRPr="003226B9" w14:paraId="1EA44FC7" w14:textId="77777777" w:rsidTr="007223A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60B2F6F5" w14:textId="77777777" w:rsidR="00885236" w:rsidRPr="00953AB4" w:rsidRDefault="00885236" w:rsidP="00885236">
            <w:pPr>
              <w:spacing w:line="276" w:lineRule="auto"/>
              <w:rPr>
                <w:rFonts w:cs="Times New Roman"/>
                <w:b w:val="0"/>
                <w:sz w:val="20"/>
                <w:szCs w:val="20"/>
              </w:rPr>
            </w:pPr>
            <w:r w:rsidRPr="00953AB4">
              <w:rPr>
                <w:rFonts w:cs="Times New Roman"/>
                <w:sz w:val="20"/>
                <w:szCs w:val="20"/>
              </w:rPr>
              <w:t>Total</w:t>
            </w:r>
          </w:p>
        </w:tc>
        <w:tc>
          <w:tcPr>
            <w:tcW w:w="729" w:type="pct"/>
            <w:tcBorders>
              <w:left w:val="none" w:sz="0" w:space="0" w:color="auto"/>
              <w:right w:val="none" w:sz="0" w:space="0" w:color="auto"/>
            </w:tcBorders>
            <w:shd w:val="clear" w:color="auto" w:fill="auto"/>
          </w:tcPr>
          <w:p w14:paraId="4CB9083E" w14:textId="29F100C2"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744</w:t>
            </w:r>
          </w:p>
        </w:tc>
        <w:tc>
          <w:tcPr>
            <w:tcW w:w="0" w:type="pct"/>
            <w:tcBorders>
              <w:left w:val="none" w:sz="0" w:space="0" w:color="auto"/>
              <w:right w:val="none" w:sz="0" w:space="0" w:color="auto"/>
            </w:tcBorders>
            <w:shd w:val="clear" w:color="auto" w:fill="auto"/>
          </w:tcPr>
          <w:p w14:paraId="717E1A4C"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0" w:type="pct"/>
            <w:tcBorders>
              <w:left w:val="none" w:sz="0" w:space="0" w:color="auto"/>
              <w:right w:val="none" w:sz="0" w:space="0" w:color="auto"/>
            </w:tcBorders>
            <w:shd w:val="clear" w:color="auto" w:fill="auto"/>
          </w:tcPr>
          <w:p w14:paraId="0DC3C568"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0" w:type="pct"/>
            <w:tcBorders>
              <w:left w:val="none" w:sz="0" w:space="0" w:color="auto"/>
              <w:right w:val="none" w:sz="0" w:space="0" w:color="auto"/>
            </w:tcBorders>
            <w:shd w:val="clear" w:color="auto" w:fill="auto"/>
          </w:tcPr>
          <w:p w14:paraId="2A78DA8F" w14:textId="200A6CF4"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 xml:space="preserve"> 15</w:t>
            </w:r>
            <w:r w:rsidR="00285C11">
              <w:rPr>
                <w:rFonts w:cs="Times New Roman"/>
                <w:b/>
                <w:sz w:val="20"/>
                <w:szCs w:val="20"/>
              </w:rPr>
              <w:t>9</w:t>
            </w:r>
          </w:p>
        </w:tc>
        <w:tc>
          <w:tcPr>
            <w:tcW w:w="0" w:type="pct"/>
            <w:tcBorders>
              <w:left w:val="none" w:sz="0" w:space="0" w:color="auto"/>
              <w:right w:val="none" w:sz="0" w:space="0" w:color="auto"/>
            </w:tcBorders>
            <w:shd w:val="clear" w:color="auto" w:fill="auto"/>
          </w:tcPr>
          <w:p w14:paraId="79656721"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680" w:type="pct"/>
            <w:tcBorders>
              <w:left w:val="none" w:sz="0" w:space="0" w:color="auto"/>
              <w:right w:val="none" w:sz="0" w:space="0" w:color="auto"/>
            </w:tcBorders>
            <w:shd w:val="clear" w:color="auto" w:fill="auto"/>
          </w:tcPr>
          <w:p w14:paraId="42324C42" w14:textId="1B765277" w:rsidR="00885236" w:rsidRPr="007223AE" w:rsidRDefault="00885236" w:rsidP="00285C1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A940A0">
              <w:rPr>
                <w:rFonts w:cs="Times New Roman"/>
                <w:b/>
                <w:bCs/>
                <w:sz w:val="20"/>
                <w:szCs w:val="20"/>
              </w:rPr>
              <w:t xml:space="preserve"> $3,29</w:t>
            </w:r>
            <w:r w:rsidR="00285C11">
              <w:rPr>
                <w:rFonts w:cs="Times New Roman"/>
                <w:b/>
                <w:bCs/>
                <w:sz w:val="20"/>
                <w:szCs w:val="20"/>
              </w:rPr>
              <w:t>8.20</w:t>
            </w:r>
          </w:p>
        </w:tc>
      </w:tr>
    </w:tbl>
    <w:p w14:paraId="209549EE" w14:textId="77777777" w:rsidR="00022628" w:rsidRDefault="00022628">
      <w:pPr>
        <w:rPr>
          <w:rFonts w:cs="Times New Roman"/>
          <w:b/>
          <w:szCs w:val="24"/>
        </w:rPr>
      </w:pPr>
    </w:p>
    <w:p w14:paraId="6EDF4982" w14:textId="70B68154" w:rsidR="004C46DD" w:rsidRPr="00A76DEB" w:rsidRDefault="00034658">
      <w:pPr>
        <w:spacing w:after="0"/>
        <w:rPr>
          <w:rFonts w:cs="Times New Roman"/>
          <w:szCs w:val="24"/>
        </w:rPr>
      </w:pPr>
      <w:r w:rsidRPr="00034658">
        <w:rPr>
          <w:rFonts w:cs="Times New Roman"/>
          <w:b/>
          <w:i/>
          <w:szCs w:val="24"/>
        </w:rPr>
        <w:t>Total Cost</w:t>
      </w:r>
    </w:p>
    <w:p w14:paraId="0713FDE3" w14:textId="6913C7A0" w:rsidR="00953AB4" w:rsidRPr="00A940A0" w:rsidRDefault="00953AB4" w:rsidP="007223AE">
      <w:pPr>
        <w:spacing w:after="0"/>
        <w:rPr>
          <w:rFonts w:cs="Times New Roman"/>
        </w:rPr>
      </w:pPr>
      <w:r w:rsidRPr="00A940A0">
        <w:rPr>
          <w:rFonts w:cs="Times New Roman"/>
        </w:rPr>
        <w:t>To compute the total estimated cost for staff, the total burden hours were multiplied by $33.90, the mean hourly earnings for management, professional and related workers in the civilian workforce as reported by BLS NCS (2010).</w:t>
      </w:r>
      <w:r w:rsidRPr="00A940A0">
        <w:rPr>
          <w:rStyle w:val="FootnoteReference"/>
          <w:rFonts w:cs="Times New Roman"/>
        </w:rPr>
        <w:footnoteReference w:id="1"/>
      </w:r>
      <w:r w:rsidRPr="00A940A0">
        <w:rPr>
          <w:rFonts w:cs="Times New Roman"/>
        </w:rPr>
        <w:t xml:space="preserve">  To compute the total estimated annual cost for clients, the total burden hours were multiplied by $15.50, the mean hourly earnings for high school graduates reported by BLS NCS (2010). The estimated </w:t>
      </w:r>
      <w:r w:rsidR="001507EC" w:rsidRPr="00A940A0">
        <w:rPr>
          <w:rFonts w:cs="Times New Roman"/>
        </w:rPr>
        <w:t xml:space="preserve">total </w:t>
      </w:r>
      <w:r w:rsidRPr="00A940A0">
        <w:rPr>
          <w:rFonts w:cs="Times New Roman"/>
        </w:rPr>
        <w:t>cost is $</w:t>
      </w:r>
      <w:r w:rsidR="008A6239" w:rsidRPr="00A940A0">
        <w:rPr>
          <w:rFonts w:cs="Times New Roman"/>
        </w:rPr>
        <w:t>3</w:t>
      </w:r>
      <w:r w:rsidR="3D336925" w:rsidRPr="00A940A0">
        <w:rPr>
          <w:rFonts w:cs="Times New Roman"/>
        </w:rPr>
        <w:t>,29</w:t>
      </w:r>
      <w:r w:rsidR="00285C11">
        <w:rPr>
          <w:rFonts w:cs="Times New Roman"/>
        </w:rPr>
        <w:t>8.20</w:t>
      </w:r>
      <w:r w:rsidR="00F04F94" w:rsidRPr="00A940A0">
        <w:rPr>
          <w:rFonts w:cs="Times New Roman"/>
        </w:rPr>
        <w:t>.</w:t>
      </w:r>
    </w:p>
    <w:p w14:paraId="24FF921B" w14:textId="77777777" w:rsidR="00022628" w:rsidRDefault="00022628">
      <w:pPr>
        <w:spacing w:after="0"/>
        <w:rPr>
          <w:rFonts w:cs="Times New Roman"/>
        </w:rPr>
      </w:pPr>
    </w:p>
    <w:p w14:paraId="7B94E8D3" w14:textId="7058FF51" w:rsidR="00034658" w:rsidRPr="00034658" w:rsidRDefault="00034658" w:rsidP="00A76DEB">
      <w:pPr>
        <w:spacing w:after="120"/>
        <w:rPr>
          <w:rFonts w:cs="Times New Roman"/>
          <w:b/>
        </w:rPr>
      </w:pPr>
      <w:r w:rsidRPr="00034658">
        <w:rPr>
          <w:rFonts w:cs="Times New Roman"/>
          <w:b/>
        </w:rPr>
        <w:t>A13.</w:t>
      </w:r>
      <w:r w:rsidR="002E517E">
        <w:rPr>
          <w:rFonts w:cs="Times New Roman"/>
          <w:b/>
        </w:rPr>
        <w:t xml:space="preserve"> </w:t>
      </w:r>
      <w:r w:rsidRPr="00034658">
        <w:rPr>
          <w:rFonts w:cs="Times New Roman"/>
          <w:b/>
        </w:rPr>
        <w:t>Cost Burden to Respondents or Record Keepers</w:t>
      </w:r>
    </w:p>
    <w:p w14:paraId="1AB4F0BF" w14:textId="77777777" w:rsidR="00034658" w:rsidRDefault="00034658">
      <w:pPr>
        <w:rPr>
          <w:rFonts w:cs="Times New Roman"/>
        </w:rPr>
      </w:pPr>
      <w:r>
        <w:rPr>
          <w:rFonts w:cs="Times New Roman"/>
        </w:rPr>
        <w:t>There are no additional costs to respondents.</w:t>
      </w:r>
    </w:p>
    <w:p w14:paraId="248C609D" w14:textId="77777777" w:rsidR="00A76DEB" w:rsidRDefault="00A76DEB" w:rsidP="00A76DEB">
      <w:pPr>
        <w:spacing w:after="0"/>
        <w:rPr>
          <w:rFonts w:cs="Times New Roman"/>
        </w:rPr>
      </w:pPr>
    </w:p>
    <w:p w14:paraId="2A84A03C" w14:textId="77777777" w:rsidR="00034658" w:rsidRDefault="00034658" w:rsidP="00A76DEB">
      <w:pPr>
        <w:spacing w:after="120"/>
        <w:rPr>
          <w:rFonts w:cs="Times New Roman"/>
          <w:b/>
        </w:rPr>
      </w:pPr>
      <w:r w:rsidRPr="00034658">
        <w:rPr>
          <w:rFonts w:cs="Times New Roman"/>
          <w:b/>
        </w:rPr>
        <w:t>A14. Estimate of Cost to the Federal Government</w:t>
      </w:r>
    </w:p>
    <w:p w14:paraId="3D03F743" w14:textId="1982017E" w:rsidR="00BE31F8" w:rsidRDefault="00BE31F8">
      <w:pPr>
        <w:rPr>
          <w:rFonts w:cs="Times New Roman"/>
        </w:rPr>
      </w:pPr>
      <w:r w:rsidRPr="00C53ED9">
        <w:rPr>
          <w:rFonts w:cs="Times New Roman"/>
        </w:rPr>
        <w:t>The total cost for the data collection</w:t>
      </w:r>
      <w:r w:rsidR="005A65B3">
        <w:rPr>
          <w:rFonts w:cs="Times New Roman"/>
        </w:rPr>
        <w:t>, analysis and reporting</w:t>
      </w:r>
      <w:r w:rsidRPr="00C53ED9">
        <w:rPr>
          <w:rFonts w:cs="Times New Roman"/>
        </w:rPr>
        <w:t xml:space="preserve"> activities under this current request will be </w:t>
      </w:r>
      <w:r w:rsidR="00072D78" w:rsidRPr="00C53ED9">
        <w:rPr>
          <w:rFonts w:cs="Times New Roman"/>
        </w:rPr>
        <w:t xml:space="preserve">approximately </w:t>
      </w:r>
      <w:r w:rsidRPr="00C53ED9">
        <w:rPr>
          <w:rFonts w:cs="Times New Roman"/>
        </w:rPr>
        <w:t>$</w:t>
      </w:r>
      <w:r w:rsidR="005A65B3">
        <w:rPr>
          <w:rFonts w:cs="Times New Roman"/>
        </w:rPr>
        <w:t>400,000</w:t>
      </w:r>
      <w:r w:rsidR="00072D78" w:rsidRPr="00C53ED9">
        <w:rPr>
          <w:rFonts w:cs="Times New Roman"/>
        </w:rPr>
        <w:t>.</w:t>
      </w:r>
    </w:p>
    <w:p w14:paraId="38632C7F" w14:textId="77777777" w:rsidR="00A76DEB" w:rsidRPr="00C53ED9" w:rsidRDefault="00A76DEB" w:rsidP="00A76DEB">
      <w:pPr>
        <w:spacing w:after="0"/>
        <w:rPr>
          <w:rFonts w:cs="Times New Roman"/>
        </w:rPr>
      </w:pPr>
    </w:p>
    <w:p w14:paraId="5C319A88" w14:textId="77777777" w:rsidR="00BE31F8" w:rsidRDefault="00BE31F8" w:rsidP="00A76DEB">
      <w:pPr>
        <w:spacing w:after="120"/>
        <w:rPr>
          <w:rFonts w:cs="Times New Roman"/>
          <w:b/>
        </w:rPr>
      </w:pPr>
      <w:r>
        <w:rPr>
          <w:rFonts w:cs="Times New Roman"/>
          <w:b/>
        </w:rPr>
        <w:t>A15. Change in Burden.</w:t>
      </w:r>
    </w:p>
    <w:p w14:paraId="76024166" w14:textId="7541133B" w:rsidR="00BE31F8" w:rsidRDefault="00BE31F8">
      <w:pPr>
        <w:rPr>
          <w:rFonts w:cs="Times New Roman"/>
        </w:rPr>
      </w:pPr>
      <w:r w:rsidRPr="00BE31F8">
        <w:rPr>
          <w:rFonts w:cs="Times New Roman"/>
        </w:rPr>
        <w:t>This is a</w:t>
      </w:r>
      <w:r w:rsidR="00BC5168">
        <w:rPr>
          <w:rFonts w:cs="Times New Roman"/>
        </w:rPr>
        <w:t>n individual Generic IC under the BIAS-NG Generic Clearance (0970-0502).</w:t>
      </w:r>
    </w:p>
    <w:p w14:paraId="4FAEC639" w14:textId="77777777" w:rsidR="00A76DEB" w:rsidRDefault="00A76DEB" w:rsidP="00A76DEB">
      <w:pPr>
        <w:spacing w:after="0"/>
        <w:rPr>
          <w:rFonts w:cs="Times New Roman"/>
        </w:rPr>
      </w:pPr>
    </w:p>
    <w:p w14:paraId="4F93D8C5" w14:textId="77777777" w:rsidR="00BE31F8" w:rsidRPr="00BE31F8" w:rsidRDefault="00BE31F8" w:rsidP="00A76DEB">
      <w:pPr>
        <w:spacing w:after="120"/>
        <w:rPr>
          <w:rFonts w:cs="Times New Roman"/>
          <w:b/>
        </w:rPr>
      </w:pPr>
      <w:r w:rsidRPr="00BE31F8">
        <w:rPr>
          <w:rFonts w:cs="Times New Roman"/>
          <w:b/>
        </w:rPr>
        <w:t>A16. Plan and Time Schedule for Information Collection, Tabulation and Publication</w:t>
      </w:r>
    </w:p>
    <w:p w14:paraId="0D347527" w14:textId="4A406077" w:rsidR="001B1254" w:rsidRDefault="00567B35" w:rsidP="00C53ED9">
      <w:pPr>
        <w:spacing w:after="0"/>
        <w:rPr>
          <w:rFonts w:cs="Times New Roman"/>
          <w:szCs w:val="24"/>
        </w:rPr>
      </w:pPr>
      <w:r w:rsidRPr="00C53ED9">
        <w:rPr>
          <w:rFonts w:cs="Times New Roman"/>
          <w:b/>
          <w:szCs w:val="24"/>
          <w:u w:val="single"/>
        </w:rPr>
        <w:t>Phase 4:</w:t>
      </w:r>
      <w:r w:rsidR="001B1254" w:rsidRPr="00C53ED9">
        <w:rPr>
          <w:rFonts w:cs="Times New Roman"/>
          <w:b/>
          <w:szCs w:val="24"/>
        </w:rPr>
        <w:t xml:space="preserve"> </w:t>
      </w:r>
      <w:r>
        <w:rPr>
          <w:rFonts w:cs="Times New Roman"/>
          <w:b/>
          <w:szCs w:val="24"/>
        </w:rPr>
        <w:t>Evaluation</w:t>
      </w:r>
      <w:r w:rsidR="001B1254" w:rsidRPr="00C53ED9">
        <w:rPr>
          <w:rFonts w:cs="Times New Roman"/>
          <w:b/>
          <w:szCs w:val="24"/>
        </w:rPr>
        <w:t>:</w:t>
      </w:r>
      <w:r w:rsidR="001B1254" w:rsidRPr="00C53ED9">
        <w:rPr>
          <w:rFonts w:cs="Times New Roman"/>
          <w:szCs w:val="24"/>
        </w:rPr>
        <w:t xml:space="preserve"> Phase 4 consists of implementing the behavioral intervention(s) and evaluating them</w:t>
      </w:r>
      <w:r w:rsidR="00BC7841">
        <w:rPr>
          <w:rFonts w:cs="Times New Roman"/>
          <w:szCs w:val="24"/>
        </w:rPr>
        <w:t>, and collecting long-term outcomes</w:t>
      </w:r>
      <w:r w:rsidR="001B1254" w:rsidRPr="00C53ED9">
        <w:rPr>
          <w:rFonts w:cs="Times New Roman"/>
          <w:szCs w:val="24"/>
        </w:rPr>
        <w:t>.</w:t>
      </w:r>
      <w:r w:rsidR="001B1254" w:rsidRPr="00567B35">
        <w:rPr>
          <w:rFonts w:cs="Times New Roman"/>
          <w:szCs w:val="24"/>
        </w:rPr>
        <w:t xml:space="preserve"> </w:t>
      </w:r>
    </w:p>
    <w:p w14:paraId="22C18F73" w14:textId="5C5AD73D" w:rsidR="008A6239" w:rsidRPr="00C53ED9" w:rsidRDefault="008A6239" w:rsidP="00C53ED9">
      <w:pPr>
        <w:spacing w:after="0"/>
        <w:rPr>
          <w:rFonts w:cs="Times New Roman"/>
          <w:szCs w:val="24"/>
        </w:rPr>
      </w:pPr>
      <w:r>
        <w:rPr>
          <w:rFonts w:cs="Times New Roman"/>
          <w:szCs w:val="24"/>
        </w:rPr>
        <w:t xml:space="preserve">Random assignment will begin immediately following OMB approval. Data collection will take place at different times following OMB approval. Implementation data from administrative data and client surveys will begin 1 month following approval. Implementation data from interviews will take place 6 months following OMB approval. Analysis will begin 9 months after OMB approval. </w:t>
      </w:r>
    </w:p>
    <w:p w14:paraId="307F0B72" w14:textId="77777777" w:rsidR="001B1254" w:rsidRPr="00C53ED9" w:rsidRDefault="001B1254" w:rsidP="00C53ED9">
      <w:pPr>
        <w:spacing w:after="0"/>
        <w:rPr>
          <w:rFonts w:cs="Times New Roman"/>
          <w:szCs w:val="24"/>
        </w:rPr>
      </w:pPr>
    </w:p>
    <w:p w14:paraId="14E6E9AF" w14:textId="4B2FA5B1" w:rsidR="001B1254" w:rsidRPr="00C53ED9" w:rsidRDefault="001B1254" w:rsidP="00A76DEB">
      <w:pPr>
        <w:rPr>
          <w:rFonts w:cs="Times New Roman"/>
          <w:szCs w:val="24"/>
        </w:rPr>
      </w:pPr>
      <w:r w:rsidRPr="00C53ED9">
        <w:rPr>
          <w:rFonts w:cs="Times New Roman"/>
          <w:b/>
          <w:szCs w:val="24"/>
          <w:u w:val="single"/>
        </w:rPr>
        <w:t>Phase 5:</w:t>
      </w:r>
      <w:r w:rsidRPr="00C53ED9">
        <w:rPr>
          <w:rFonts w:cs="Times New Roman"/>
          <w:b/>
          <w:szCs w:val="24"/>
        </w:rPr>
        <w:t xml:space="preserve"> </w:t>
      </w:r>
      <w:r w:rsidR="00567B35">
        <w:rPr>
          <w:rFonts w:cs="Times New Roman"/>
          <w:b/>
          <w:szCs w:val="24"/>
        </w:rPr>
        <w:t>Dissemination</w:t>
      </w:r>
      <w:r w:rsidRPr="00C53ED9">
        <w:rPr>
          <w:rFonts w:cs="Times New Roman"/>
          <w:b/>
          <w:szCs w:val="24"/>
        </w:rPr>
        <w:t>:</w:t>
      </w:r>
      <w:r w:rsidRPr="00C53ED9">
        <w:rPr>
          <w:rFonts w:cs="Times New Roman"/>
          <w:szCs w:val="24"/>
        </w:rPr>
        <w:t xml:space="preserve"> </w:t>
      </w:r>
      <w:r w:rsidR="00567B35">
        <w:rPr>
          <w:rFonts w:cs="Times New Roman"/>
          <w:szCs w:val="24"/>
        </w:rPr>
        <w:t>Dissemination</w:t>
      </w:r>
      <w:r w:rsidR="00567B35"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r w:rsidR="008A6239">
        <w:rPr>
          <w:rFonts w:cs="Times New Roman"/>
          <w:szCs w:val="24"/>
        </w:rPr>
        <w:t xml:space="preserve"> Dissemination efforts are expected to begin after analysis concludes (about 18 months after OMB approval).</w:t>
      </w:r>
    </w:p>
    <w:p w14:paraId="799FAD2C" w14:textId="77777777" w:rsidR="00567B35" w:rsidRPr="001B1254" w:rsidRDefault="00567B35" w:rsidP="00C53ED9">
      <w:pPr>
        <w:spacing w:after="0"/>
        <w:rPr>
          <w:rFonts w:cs="Times New Roman"/>
        </w:rPr>
      </w:pPr>
    </w:p>
    <w:p w14:paraId="7DC35F93" w14:textId="77777777" w:rsidR="00F83D71" w:rsidRPr="00F83D71" w:rsidRDefault="00F83D71" w:rsidP="00A76DEB">
      <w:pPr>
        <w:spacing w:after="120"/>
        <w:rPr>
          <w:rFonts w:cs="Times New Roman"/>
          <w:b/>
        </w:rPr>
      </w:pPr>
      <w:r w:rsidRPr="00F83D71">
        <w:rPr>
          <w:rFonts w:cs="Times New Roman"/>
          <w:b/>
        </w:rPr>
        <w:t>A17. Reasons Not to Display OMB Expiration Date</w:t>
      </w:r>
    </w:p>
    <w:p w14:paraId="4B368E80" w14:textId="77777777" w:rsidR="00F83D71" w:rsidRDefault="00F83D71" w:rsidP="007223AE">
      <w:pPr>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F83D71" w:rsidRDefault="00F83D71" w:rsidP="00A76DEB">
      <w:pPr>
        <w:spacing w:after="120"/>
        <w:rPr>
          <w:rFonts w:cs="Times New Roman"/>
          <w:b/>
        </w:rPr>
      </w:pPr>
      <w:r w:rsidRPr="00F83D71">
        <w:rPr>
          <w:rFonts w:cs="Times New Roman"/>
          <w:b/>
        </w:rPr>
        <w:t>A18. Exceptions to Certification for Pape</w:t>
      </w:r>
      <w:r>
        <w:rPr>
          <w:rFonts w:cs="Times New Roman"/>
          <w:b/>
        </w:rPr>
        <w:t>rwork Reduction Act Submissions</w:t>
      </w:r>
    </w:p>
    <w:p w14:paraId="060EBD11" w14:textId="74313A86" w:rsidR="00097E98" w:rsidRDefault="00F83D71" w:rsidP="00C53ED9">
      <w:pPr>
        <w:spacing w:after="0"/>
        <w:rPr>
          <w:rFonts w:cs="Times New Roman"/>
        </w:rPr>
      </w:pPr>
      <w:r>
        <w:rPr>
          <w:rFonts w:cs="Times New Roman"/>
        </w:rPr>
        <w:t>No exceptions are necessary for this information collection.</w:t>
      </w:r>
    </w:p>
    <w:p w14:paraId="3DCB03B8" w14:textId="41737328" w:rsidR="00FB4819" w:rsidRPr="00EC78F3" w:rsidRDefault="00FB4819" w:rsidP="00EE12CE">
      <w:pPr>
        <w:rPr>
          <w:rFonts w:cs="Times New Roman"/>
        </w:rPr>
      </w:pPr>
    </w:p>
    <w:sectPr w:rsidR="00FB4819" w:rsidRPr="00EC78F3" w:rsidSect="00FC0DF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891A8" w14:textId="77777777" w:rsidR="00B72BA5" w:rsidRDefault="00B72BA5" w:rsidP="00EB386B">
      <w:pPr>
        <w:spacing w:after="0" w:line="240" w:lineRule="auto"/>
      </w:pPr>
      <w:r>
        <w:separator/>
      </w:r>
    </w:p>
  </w:endnote>
  <w:endnote w:type="continuationSeparator" w:id="0">
    <w:p w14:paraId="0D0F3F7E" w14:textId="77777777" w:rsidR="00B72BA5" w:rsidRDefault="00B72BA5" w:rsidP="00EB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64041632" w:rsidR="00994814" w:rsidRDefault="00994814">
        <w:pPr>
          <w:pStyle w:val="Footer"/>
          <w:jc w:val="right"/>
        </w:pPr>
        <w:r>
          <w:fldChar w:fldCharType="begin"/>
        </w:r>
        <w:r>
          <w:instrText xml:space="preserve"> PAGE   \* MERGEFORMAT </w:instrText>
        </w:r>
        <w:r>
          <w:fldChar w:fldCharType="separate"/>
        </w:r>
        <w:r w:rsidR="009404E2">
          <w:rPr>
            <w:noProof/>
          </w:rPr>
          <w:t>1</w:t>
        </w:r>
        <w:r>
          <w:rPr>
            <w:noProof/>
          </w:rPr>
          <w:fldChar w:fldCharType="end"/>
        </w:r>
      </w:p>
    </w:sdtContent>
  </w:sdt>
  <w:p w14:paraId="71832D4F" w14:textId="77777777" w:rsidR="00994814" w:rsidRDefault="00994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02424" w14:textId="77777777" w:rsidR="00B72BA5" w:rsidRDefault="00B72BA5" w:rsidP="00EB386B">
      <w:pPr>
        <w:spacing w:after="0" w:line="240" w:lineRule="auto"/>
      </w:pPr>
      <w:r>
        <w:separator/>
      </w:r>
    </w:p>
  </w:footnote>
  <w:footnote w:type="continuationSeparator" w:id="0">
    <w:p w14:paraId="34C97AD2" w14:textId="77777777" w:rsidR="00B72BA5" w:rsidRDefault="00B72BA5" w:rsidP="00EB386B">
      <w:pPr>
        <w:spacing w:after="0" w:line="240" w:lineRule="auto"/>
      </w:pPr>
      <w:r>
        <w:continuationSeparator/>
      </w:r>
    </w:p>
  </w:footnote>
  <w:footnote w:id="1">
    <w:p w14:paraId="3F5BB378" w14:textId="7D44D6C1" w:rsidR="00994814" w:rsidRPr="00EC78F3" w:rsidRDefault="00994814" w:rsidP="00953AB4">
      <w:pPr>
        <w:pStyle w:val="FootnoteText"/>
        <w:rPr>
          <w:rFonts w:cs="Times New Roman"/>
        </w:rPr>
      </w:pPr>
      <w:r w:rsidRPr="00EC78F3">
        <w:rPr>
          <w:rStyle w:val="FootnoteReference"/>
          <w:rFonts w:cs="Times New Roman"/>
        </w:rPr>
        <w:footnoteRef/>
      </w:r>
      <w:r w:rsidRPr="00EC78F3">
        <w:rPr>
          <w:rFonts w:cs="Times New Roman"/>
        </w:rPr>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Fonts w:cs="Times New Roman"/>
          </w:rPr>
          <w:t>http://www.bls.gov/ncs/ocs/sp/nctb1344.pdf</w:t>
        </w:r>
      </w:hyperlink>
      <w:r w:rsidRPr="00EC78F3">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994814" w:rsidRPr="00B87F4F" w:rsidRDefault="00994814" w:rsidP="00E50E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1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6D7"/>
    <w:multiLevelType w:val="hybridMultilevel"/>
    <w:tmpl w:val="940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32B692C"/>
    <w:multiLevelType w:val="hybridMultilevel"/>
    <w:tmpl w:val="AB008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60B2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C6FF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2C0D08"/>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279AA"/>
    <w:multiLevelType w:val="hybridMultilevel"/>
    <w:tmpl w:val="54A82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9"/>
  </w:num>
  <w:num w:numId="3">
    <w:abstractNumId w:val="6"/>
  </w:num>
  <w:num w:numId="4">
    <w:abstractNumId w:val="15"/>
  </w:num>
  <w:num w:numId="5">
    <w:abstractNumId w:val="9"/>
    <w:lvlOverride w:ilvl="0">
      <w:startOverride w:val="1"/>
    </w:lvlOverride>
  </w:num>
  <w:num w:numId="6">
    <w:abstractNumId w:val="1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5"/>
  </w:num>
  <w:num w:numId="11">
    <w:abstractNumId w:val="5"/>
  </w:num>
  <w:num w:numId="12">
    <w:abstractNumId w:val="4"/>
  </w:num>
  <w:num w:numId="13">
    <w:abstractNumId w:val="3"/>
  </w:num>
  <w:num w:numId="14">
    <w:abstractNumId w:val="19"/>
  </w:num>
  <w:num w:numId="15">
    <w:abstractNumId w:val="3"/>
  </w:num>
  <w:num w:numId="16">
    <w:abstractNumId w:val="3"/>
  </w:num>
  <w:num w:numId="17">
    <w:abstractNumId w:val="12"/>
  </w:num>
  <w:num w:numId="18">
    <w:abstractNumId w:val="13"/>
  </w:num>
  <w:num w:numId="19">
    <w:abstractNumId w:val="11"/>
  </w:num>
  <w:num w:numId="20">
    <w:abstractNumId w:val="0"/>
  </w:num>
  <w:num w:numId="21">
    <w:abstractNumId w:val="16"/>
  </w:num>
  <w:num w:numId="22">
    <w:abstractNumId w:val="17"/>
  </w:num>
  <w:num w:numId="23">
    <w:abstractNumId w:val="14"/>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70C5"/>
    <w:rsid w:val="00011C0C"/>
    <w:rsid w:val="00013AD8"/>
    <w:rsid w:val="00016892"/>
    <w:rsid w:val="00022628"/>
    <w:rsid w:val="000233FD"/>
    <w:rsid w:val="00025A95"/>
    <w:rsid w:val="00027A5E"/>
    <w:rsid w:val="00032B82"/>
    <w:rsid w:val="00032F89"/>
    <w:rsid w:val="0003315B"/>
    <w:rsid w:val="00034658"/>
    <w:rsid w:val="000355C1"/>
    <w:rsid w:val="00035A3A"/>
    <w:rsid w:val="00035B22"/>
    <w:rsid w:val="00037E98"/>
    <w:rsid w:val="000416CA"/>
    <w:rsid w:val="00046237"/>
    <w:rsid w:val="0005143D"/>
    <w:rsid w:val="0005151C"/>
    <w:rsid w:val="00052BE1"/>
    <w:rsid w:val="00055344"/>
    <w:rsid w:val="0005757B"/>
    <w:rsid w:val="000629A8"/>
    <w:rsid w:val="00062CA1"/>
    <w:rsid w:val="00063704"/>
    <w:rsid w:val="000657DB"/>
    <w:rsid w:val="00065D7C"/>
    <w:rsid w:val="00066EB6"/>
    <w:rsid w:val="000707F4"/>
    <w:rsid w:val="00071C89"/>
    <w:rsid w:val="00072B35"/>
    <w:rsid w:val="00072D78"/>
    <w:rsid w:val="00076663"/>
    <w:rsid w:val="000776B9"/>
    <w:rsid w:val="0007789B"/>
    <w:rsid w:val="00083960"/>
    <w:rsid w:val="0008639B"/>
    <w:rsid w:val="00087787"/>
    <w:rsid w:val="000879FF"/>
    <w:rsid w:val="00090253"/>
    <w:rsid w:val="00090CB5"/>
    <w:rsid w:val="000931FE"/>
    <w:rsid w:val="00097E98"/>
    <w:rsid w:val="000A1B0C"/>
    <w:rsid w:val="000A7CA2"/>
    <w:rsid w:val="000B3207"/>
    <w:rsid w:val="000B4C48"/>
    <w:rsid w:val="000C01D2"/>
    <w:rsid w:val="000C1F13"/>
    <w:rsid w:val="000C618D"/>
    <w:rsid w:val="000C7B2A"/>
    <w:rsid w:val="000C7FAA"/>
    <w:rsid w:val="000D0286"/>
    <w:rsid w:val="000D0336"/>
    <w:rsid w:val="000D05B0"/>
    <w:rsid w:val="000D327F"/>
    <w:rsid w:val="000D4981"/>
    <w:rsid w:val="000D624C"/>
    <w:rsid w:val="000D62BF"/>
    <w:rsid w:val="000E0FDD"/>
    <w:rsid w:val="000E353D"/>
    <w:rsid w:val="000E3CAF"/>
    <w:rsid w:val="000E5BAC"/>
    <w:rsid w:val="000E5F80"/>
    <w:rsid w:val="000E6AD7"/>
    <w:rsid w:val="000F3F4A"/>
    <w:rsid w:val="000F4561"/>
    <w:rsid w:val="000F7ECE"/>
    <w:rsid w:val="00104C5A"/>
    <w:rsid w:val="0010772D"/>
    <w:rsid w:val="00110858"/>
    <w:rsid w:val="0011127B"/>
    <w:rsid w:val="001119A7"/>
    <w:rsid w:val="00113A84"/>
    <w:rsid w:val="0012007D"/>
    <w:rsid w:val="00120092"/>
    <w:rsid w:val="0012364E"/>
    <w:rsid w:val="00126DA2"/>
    <w:rsid w:val="00136773"/>
    <w:rsid w:val="00141CDE"/>
    <w:rsid w:val="00142EB8"/>
    <w:rsid w:val="00144321"/>
    <w:rsid w:val="00144A49"/>
    <w:rsid w:val="00145252"/>
    <w:rsid w:val="0014629B"/>
    <w:rsid w:val="00146C92"/>
    <w:rsid w:val="00147973"/>
    <w:rsid w:val="00147A2B"/>
    <w:rsid w:val="001500F0"/>
    <w:rsid w:val="001507EC"/>
    <w:rsid w:val="00150E14"/>
    <w:rsid w:val="0015231D"/>
    <w:rsid w:val="001545BE"/>
    <w:rsid w:val="0015533B"/>
    <w:rsid w:val="00161A11"/>
    <w:rsid w:val="00165A36"/>
    <w:rsid w:val="001704E8"/>
    <w:rsid w:val="00170EA7"/>
    <w:rsid w:val="00172800"/>
    <w:rsid w:val="00177083"/>
    <w:rsid w:val="00181E40"/>
    <w:rsid w:val="00182495"/>
    <w:rsid w:val="00183207"/>
    <w:rsid w:val="001837F0"/>
    <w:rsid w:val="00185A9C"/>
    <w:rsid w:val="001905B8"/>
    <w:rsid w:val="00190997"/>
    <w:rsid w:val="0019427D"/>
    <w:rsid w:val="00195AD7"/>
    <w:rsid w:val="0019786C"/>
    <w:rsid w:val="001A2AE3"/>
    <w:rsid w:val="001A5410"/>
    <w:rsid w:val="001A596D"/>
    <w:rsid w:val="001A6D5D"/>
    <w:rsid w:val="001A778D"/>
    <w:rsid w:val="001B0C80"/>
    <w:rsid w:val="001B1254"/>
    <w:rsid w:val="001B1658"/>
    <w:rsid w:val="001B2E63"/>
    <w:rsid w:val="001B3814"/>
    <w:rsid w:val="001B6515"/>
    <w:rsid w:val="001B659B"/>
    <w:rsid w:val="001C1104"/>
    <w:rsid w:val="001C47D7"/>
    <w:rsid w:val="001C6692"/>
    <w:rsid w:val="001C7690"/>
    <w:rsid w:val="001D30C4"/>
    <w:rsid w:val="001D3D26"/>
    <w:rsid w:val="001D40E0"/>
    <w:rsid w:val="001F02E3"/>
    <w:rsid w:val="001F385E"/>
    <w:rsid w:val="001F7788"/>
    <w:rsid w:val="00200977"/>
    <w:rsid w:val="00203DDB"/>
    <w:rsid w:val="002069B7"/>
    <w:rsid w:val="00206B86"/>
    <w:rsid w:val="002114C1"/>
    <w:rsid w:val="00217476"/>
    <w:rsid w:val="00223173"/>
    <w:rsid w:val="002242D0"/>
    <w:rsid w:val="00224B49"/>
    <w:rsid w:val="00224EBB"/>
    <w:rsid w:val="00227575"/>
    <w:rsid w:val="0023156D"/>
    <w:rsid w:val="00231D3D"/>
    <w:rsid w:val="00237F3E"/>
    <w:rsid w:val="002423DB"/>
    <w:rsid w:val="00242C78"/>
    <w:rsid w:val="00245089"/>
    <w:rsid w:val="00245E4F"/>
    <w:rsid w:val="00247930"/>
    <w:rsid w:val="002479EE"/>
    <w:rsid w:val="0025118A"/>
    <w:rsid w:val="002518AC"/>
    <w:rsid w:val="00251F28"/>
    <w:rsid w:val="00252728"/>
    <w:rsid w:val="0025305D"/>
    <w:rsid w:val="00253CC8"/>
    <w:rsid w:val="00253F4C"/>
    <w:rsid w:val="00253FC8"/>
    <w:rsid w:val="002568C2"/>
    <w:rsid w:val="0026290F"/>
    <w:rsid w:val="0026321F"/>
    <w:rsid w:val="00263D5E"/>
    <w:rsid w:val="00266A91"/>
    <w:rsid w:val="00267895"/>
    <w:rsid w:val="002753DC"/>
    <w:rsid w:val="00282E77"/>
    <w:rsid w:val="00283A99"/>
    <w:rsid w:val="0028577F"/>
    <w:rsid w:val="00285C11"/>
    <w:rsid w:val="00285DE8"/>
    <w:rsid w:val="00287700"/>
    <w:rsid w:val="00287C0C"/>
    <w:rsid w:val="00291100"/>
    <w:rsid w:val="002915C5"/>
    <w:rsid w:val="00292D88"/>
    <w:rsid w:val="00297E2C"/>
    <w:rsid w:val="002A685D"/>
    <w:rsid w:val="002B27C6"/>
    <w:rsid w:val="002B355C"/>
    <w:rsid w:val="002B493E"/>
    <w:rsid w:val="002B5C6D"/>
    <w:rsid w:val="002B6441"/>
    <w:rsid w:val="002B648F"/>
    <w:rsid w:val="002C2580"/>
    <w:rsid w:val="002C4748"/>
    <w:rsid w:val="002C7B61"/>
    <w:rsid w:val="002D0056"/>
    <w:rsid w:val="002D1538"/>
    <w:rsid w:val="002D3D4E"/>
    <w:rsid w:val="002D53B4"/>
    <w:rsid w:val="002E0533"/>
    <w:rsid w:val="002E4AA9"/>
    <w:rsid w:val="002E517E"/>
    <w:rsid w:val="002E606A"/>
    <w:rsid w:val="002F11A7"/>
    <w:rsid w:val="002F1266"/>
    <w:rsid w:val="002F1A27"/>
    <w:rsid w:val="002F4FE2"/>
    <w:rsid w:val="002F70D0"/>
    <w:rsid w:val="00300B58"/>
    <w:rsid w:val="00301BCD"/>
    <w:rsid w:val="00302AE9"/>
    <w:rsid w:val="003033D2"/>
    <w:rsid w:val="00303D65"/>
    <w:rsid w:val="003057AA"/>
    <w:rsid w:val="003060BD"/>
    <w:rsid w:val="003071CE"/>
    <w:rsid w:val="00311751"/>
    <w:rsid w:val="0031360B"/>
    <w:rsid w:val="00313652"/>
    <w:rsid w:val="0031421B"/>
    <w:rsid w:val="00315C7A"/>
    <w:rsid w:val="00320C7A"/>
    <w:rsid w:val="003216D4"/>
    <w:rsid w:val="003226B9"/>
    <w:rsid w:val="00322E14"/>
    <w:rsid w:val="003245C1"/>
    <w:rsid w:val="003342B7"/>
    <w:rsid w:val="003347AF"/>
    <w:rsid w:val="00335CDA"/>
    <w:rsid w:val="00341372"/>
    <w:rsid w:val="0034177A"/>
    <w:rsid w:val="0034183E"/>
    <w:rsid w:val="0034406C"/>
    <w:rsid w:val="00356528"/>
    <w:rsid w:val="00356E68"/>
    <w:rsid w:val="00360547"/>
    <w:rsid w:val="0036071C"/>
    <w:rsid w:val="00365AB2"/>
    <w:rsid w:val="00366939"/>
    <w:rsid w:val="003742BC"/>
    <w:rsid w:val="00377A1B"/>
    <w:rsid w:val="003800C7"/>
    <w:rsid w:val="00380180"/>
    <w:rsid w:val="0038055B"/>
    <w:rsid w:val="00380AF1"/>
    <w:rsid w:val="0039271A"/>
    <w:rsid w:val="00392C84"/>
    <w:rsid w:val="00394A96"/>
    <w:rsid w:val="00396A5D"/>
    <w:rsid w:val="003A01CD"/>
    <w:rsid w:val="003A0FBB"/>
    <w:rsid w:val="003A11D2"/>
    <w:rsid w:val="003A53BA"/>
    <w:rsid w:val="003A6F9D"/>
    <w:rsid w:val="003B0792"/>
    <w:rsid w:val="003B0F6F"/>
    <w:rsid w:val="003B1AEE"/>
    <w:rsid w:val="003B2753"/>
    <w:rsid w:val="003B5BA6"/>
    <w:rsid w:val="003B6DD0"/>
    <w:rsid w:val="003C7CED"/>
    <w:rsid w:val="003D28E2"/>
    <w:rsid w:val="003D7B3B"/>
    <w:rsid w:val="003E28DA"/>
    <w:rsid w:val="003E6326"/>
    <w:rsid w:val="003E796B"/>
    <w:rsid w:val="003F17E9"/>
    <w:rsid w:val="003F42DE"/>
    <w:rsid w:val="003F7CA5"/>
    <w:rsid w:val="004024D9"/>
    <w:rsid w:val="004045E7"/>
    <w:rsid w:val="0040484D"/>
    <w:rsid w:val="004048A1"/>
    <w:rsid w:val="00406648"/>
    <w:rsid w:val="00421152"/>
    <w:rsid w:val="004248BA"/>
    <w:rsid w:val="004416DF"/>
    <w:rsid w:val="00444B43"/>
    <w:rsid w:val="004464F8"/>
    <w:rsid w:val="00446FC4"/>
    <w:rsid w:val="00456D97"/>
    <w:rsid w:val="004613A8"/>
    <w:rsid w:val="00462827"/>
    <w:rsid w:val="00463E15"/>
    <w:rsid w:val="00464DA6"/>
    <w:rsid w:val="00465A50"/>
    <w:rsid w:val="0046788E"/>
    <w:rsid w:val="004704A6"/>
    <w:rsid w:val="00475333"/>
    <w:rsid w:val="0048354B"/>
    <w:rsid w:val="00484957"/>
    <w:rsid w:val="00487FA4"/>
    <w:rsid w:val="004905C2"/>
    <w:rsid w:val="004935FB"/>
    <w:rsid w:val="00495540"/>
    <w:rsid w:val="004968E5"/>
    <w:rsid w:val="004A256E"/>
    <w:rsid w:val="004A6200"/>
    <w:rsid w:val="004B1872"/>
    <w:rsid w:val="004B29CF"/>
    <w:rsid w:val="004B31C7"/>
    <w:rsid w:val="004B3FAC"/>
    <w:rsid w:val="004B503E"/>
    <w:rsid w:val="004B59C3"/>
    <w:rsid w:val="004C0A66"/>
    <w:rsid w:val="004C3CBB"/>
    <w:rsid w:val="004C46DD"/>
    <w:rsid w:val="004C49F3"/>
    <w:rsid w:val="004C4C8F"/>
    <w:rsid w:val="004D4F28"/>
    <w:rsid w:val="004D6ACE"/>
    <w:rsid w:val="004D6B89"/>
    <w:rsid w:val="004E1E8C"/>
    <w:rsid w:val="004E4A94"/>
    <w:rsid w:val="004E4E04"/>
    <w:rsid w:val="004E5544"/>
    <w:rsid w:val="004E7AE0"/>
    <w:rsid w:val="004E7F5D"/>
    <w:rsid w:val="004F303E"/>
    <w:rsid w:val="004F3859"/>
    <w:rsid w:val="004F68F0"/>
    <w:rsid w:val="004F7087"/>
    <w:rsid w:val="00501D7A"/>
    <w:rsid w:val="00503178"/>
    <w:rsid w:val="00506866"/>
    <w:rsid w:val="005145FD"/>
    <w:rsid w:val="00514AA4"/>
    <w:rsid w:val="00520760"/>
    <w:rsid w:val="00522237"/>
    <w:rsid w:val="00523D7E"/>
    <w:rsid w:val="00524CE1"/>
    <w:rsid w:val="00534D49"/>
    <w:rsid w:val="005368A2"/>
    <w:rsid w:val="00541406"/>
    <w:rsid w:val="00542108"/>
    <w:rsid w:val="00543ABC"/>
    <w:rsid w:val="00546403"/>
    <w:rsid w:val="00550142"/>
    <w:rsid w:val="00554F43"/>
    <w:rsid w:val="0056044F"/>
    <w:rsid w:val="005632CD"/>
    <w:rsid w:val="00564924"/>
    <w:rsid w:val="00567B35"/>
    <w:rsid w:val="005707F7"/>
    <w:rsid w:val="0057372D"/>
    <w:rsid w:val="00574D85"/>
    <w:rsid w:val="00581E4C"/>
    <w:rsid w:val="00587657"/>
    <w:rsid w:val="00592D50"/>
    <w:rsid w:val="005959B7"/>
    <w:rsid w:val="005A26DF"/>
    <w:rsid w:val="005A65B3"/>
    <w:rsid w:val="005A6C50"/>
    <w:rsid w:val="005A6E2E"/>
    <w:rsid w:val="005A6F39"/>
    <w:rsid w:val="005B26F6"/>
    <w:rsid w:val="005B65EB"/>
    <w:rsid w:val="005C080D"/>
    <w:rsid w:val="005C18C4"/>
    <w:rsid w:val="005C5B51"/>
    <w:rsid w:val="005C66DD"/>
    <w:rsid w:val="005C6D36"/>
    <w:rsid w:val="005C7120"/>
    <w:rsid w:val="005D186C"/>
    <w:rsid w:val="005D2195"/>
    <w:rsid w:val="005D3104"/>
    <w:rsid w:val="005D57E3"/>
    <w:rsid w:val="005D705E"/>
    <w:rsid w:val="005E012A"/>
    <w:rsid w:val="005E3C5D"/>
    <w:rsid w:val="005E7923"/>
    <w:rsid w:val="005F1D72"/>
    <w:rsid w:val="005F36B0"/>
    <w:rsid w:val="005F3AA2"/>
    <w:rsid w:val="00606C53"/>
    <w:rsid w:val="006125E0"/>
    <w:rsid w:val="00615C5C"/>
    <w:rsid w:val="0061649D"/>
    <w:rsid w:val="006208D6"/>
    <w:rsid w:val="006226BD"/>
    <w:rsid w:val="00623A98"/>
    <w:rsid w:val="006254FD"/>
    <w:rsid w:val="00625E14"/>
    <w:rsid w:val="00631420"/>
    <w:rsid w:val="006337B2"/>
    <w:rsid w:val="0063398B"/>
    <w:rsid w:val="00635806"/>
    <w:rsid w:val="00640684"/>
    <w:rsid w:val="006419F1"/>
    <w:rsid w:val="00646922"/>
    <w:rsid w:val="006510D5"/>
    <w:rsid w:val="00652E8D"/>
    <w:rsid w:val="00655423"/>
    <w:rsid w:val="00655CAE"/>
    <w:rsid w:val="00661C7A"/>
    <w:rsid w:val="00662C3B"/>
    <w:rsid w:val="00663C07"/>
    <w:rsid w:val="006703C4"/>
    <w:rsid w:val="00672AF5"/>
    <w:rsid w:val="00675F87"/>
    <w:rsid w:val="00687C29"/>
    <w:rsid w:val="0069080B"/>
    <w:rsid w:val="00690CC2"/>
    <w:rsid w:val="00690E81"/>
    <w:rsid w:val="00691346"/>
    <w:rsid w:val="0069298C"/>
    <w:rsid w:val="00694866"/>
    <w:rsid w:val="006958CC"/>
    <w:rsid w:val="006A0018"/>
    <w:rsid w:val="006A3138"/>
    <w:rsid w:val="006A32A5"/>
    <w:rsid w:val="006A3736"/>
    <w:rsid w:val="006A439B"/>
    <w:rsid w:val="006A745A"/>
    <w:rsid w:val="006A7FCD"/>
    <w:rsid w:val="006B0AA1"/>
    <w:rsid w:val="006B179D"/>
    <w:rsid w:val="006B2AD6"/>
    <w:rsid w:val="006B2E08"/>
    <w:rsid w:val="006B3297"/>
    <w:rsid w:val="006B5751"/>
    <w:rsid w:val="006B680F"/>
    <w:rsid w:val="006B6F96"/>
    <w:rsid w:val="006C0E7D"/>
    <w:rsid w:val="006C1991"/>
    <w:rsid w:val="006C744D"/>
    <w:rsid w:val="006D0CA6"/>
    <w:rsid w:val="006D3E6F"/>
    <w:rsid w:val="006E2EC5"/>
    <w:rsid w:val="006E3C7E"/>
    <w:rsid w:val="006E6F42"/>
    <w:rsid w:val="006F418B"/>
    <w:rsid w:val="006F49C9"/>
    <w:rsid w:val="006F70B0"/>
    <w:rsid w:val="006F74D6"/>
    <w:rsid w:val="00703486"/>
    <w:rsid w:val="00705471"/>
    <w:rsid w:val="00705519"/>
    <w:rsid w:val="00707325"/>
    <w:rsid w:val="00710780"/>
    <w:rsid w:val="007119BC"/>
    <w:rsid w:val="00711F8A"/>
    <w:rsid w:val="00713410"/>
    <w:rsid w:val="00716F30"/>
    <w:rsid w:val="00717A68"/>
    <w:rsid w:val="007223AE"/>
    <w:rsid w:val="00722763"/>
    <w:rsid w:val="0072444A"/>
    <w:rsid w:val="00724FF3"/>
    <w:rsid w:val="00725670"/>
    <w:rsid w:val="0072622B"/>
    <w:rsid w:val="0073032D"/>
    <w:rsid w:val="00732316"/>
    <w:rsid w:val="007339B2"/>
    <w:rsid w:val="0073455A"/>
    <w:rsid w:val="00744603"/>
    <w:rsid w:val="00747DAB"/>
    <w:rsid w:val="00751F16"/>
    <w:rsid w:val="00754BF8"/>
    <w:rsid w:val="007551CC"/>
    <w:rsid w:val="00755793"/>
    <w:rsid w:val="00756746"/>
    <w:rsid w:val="007621CD"/>
    <w:rsid w:val="00765A3A"/>
    <w:rsid w:val="007666F9"/>
    <w:rsid w:val="00766BB9"/>
    <w:rsid w:val="00770834"/>
    <w:rsid w:val="00772AEC"/>
    <w:rsid w:val="0077595F"/>
    <w:rsid w:val="007823DB"/>
    <w:rsid w:val="00783114"/>
    <w:rsid w:val="00790E4C"/>
    <w:rsid w:val="007916AD"/>
    <w:rsid w:val="00793125"/>
    <w:rsid w:val="00794FA1"/>
    <w:rsid w:val="00797466"/>
    <w:rsid w:val="00797583"/>
    <w:rsid w:val="007A10AC"/>
    <w:rsid w:val="007B33F1"/>
    <w:rsid w:val="007B5306"/>
    <w:rsid w:val="007C0804"/>
    <w:rsid w:val="007C1FBC"/>
    <w:rsid w:val="007C28D1"/>
    <w:rsid w:val="007C301E"/>
    <w:rsid w:val="007C6C3C"/>
    <w:rsid w:val="007D1EF7"/>
    <w:rsid w:val="007D4EB3"/>
    <w:rsid w:val="007D52DF"/>
    <w:rsid w:val="007D73CD"/>
    <w:rsid w:val="007E45B5"/>
    <w:rsid w:val="007E4A84"/>
    <w:rsid w:val="007E66CF"/>
    <w:rsid w:val="007F27CE"/>
    <w:rsid w:val="007F4215"/>
    <w:rsid w:val="007F5ABF"/>
    <w:rsid w:val="007F7072"/>
    <w:rsid w:val="007F736F"/>
    <w:rsid w:val="008010E0"/>
    <w:rsid w:val="008029E3"/>
    <w:rsid w:val="00803B2E"/>
    <w:rsid w:val="00804A1E"/>
    <w:rsid w:val="00806594"/>
    <w:rsid w:val="0081540C"/>
    <w:rsid w:val="00816D11"/>
    <w:rsid w:val="00817217"/>
    <w:rsid w:val="008203C4"/>
    <w:rsid w:val="008204C1"/>
    <w:rsid w:val="0082080B"/>
    <w:rsid w:val="00822E40"/>
    <w:rsid w:val="00825059"/>
    <w:rsid w:val="008264DB"/>
    <w:rsid w:val="00834235"/>
    <w:rsid w:val="0083444F"/>
    <w:rsid w:val="008376E8"/>
    <w:rsid w:val="00840329"/>
    <w:rsid w:val="008407F9"/>
    <w:rsid w:val="008446D7"/>
    <w:rsid w:val="00844B17"/>
    <w:rsid w:val="00846608"/>
    <w:rsid w:val="008527A1"/>
    <w:rsid w:val="00852AFC"/>
    <w:rsid w:val="008541EA"/>
    <w:rsid w:val="00854672"/>
    <w:rsid w:val="0085502E"/>
    <w:rsid w:val="00856032"/>
    <w:rsid w:val="008579F6"/>
    <w:rsid w:val="008602A6"/>
    <w:rsid w:val="008624E6"/>
    <w:rsid w:val="0086373E"/>
    <w:rsid w:val="00863862"/>
    <w:rsid w:val="008652A2"/>
    <w:rsid w:val="00865324"/>
    <w:rsid w:val="008738E2"/>
    <w:rsid w:val="00876A96"/>
    <w:rsid w:val="008775CE"/>
    <w:rsid w:val="00885236"/>
    <w:rsid w:val="00886CF2"/>
    <w:rsid w:val="008943DF"/>
    <w:rsid w:val="008973A3"/>
    <w:rsid w:val="00897996"/>
    <w:rsid w:val="008A1840"/>
    <w:rsid w:val="008A22FC"/>
    <w:rsid w:val="008A5650"/>
    <w:rsid w:val="008A6239"/>
    <w:rsid w:val="008B3C54"/>
    <w:rsid w:val="008B4A3D"/>
    <w:rsid w:val="008B4FD4"/>
    <w:rsid w:val="008B6EA7"/>
    <w:rsid w:val="008B74DC"/>
    <w:rsid w:val="008B7CE3"/>
    <w:rsid w:val="008B7FAD"/>
    <w:rsid w:val="008C048C"/>
    <w:rsid w:val="008C0B70"/>
    <w:rsid w:val="008C2245"/>
    <w:rsid w:val="008C3958"/>
    <w:rsid w:val="008C7550"/>
    <w:rsid w:val="008D0D62"/>
    <w:rsid w:val="008D15E6"/>
    <w:rsid w:val="008D46A3"/>
    <w:rsid w:val="008D5693"/>
    <w:rsid w:val="008E56F5"/>
    <w:rsid w:val="008E64F0"/>
    <w:rsid w:val="008F3824"/>
    <w:rsid w:val="008F4923"/>
    <w:rsid w:val="008F602B"/>
    <w:rsid w:val="008F7851"/>
    <w:rsid w:val="008F79FC"/>
    <w:rsid w:val="00905999"/>
    <w:rsid w:val="00913143"/>
    <w:rsid w:val="00914407"/>
    <w:rsid w:val="0091462C"/>
    <w:rsid w:val="009166EA"/>
    <w:rsid w:val="0092178E"/>
    <w:rsid w:val="00924EA9"/>
    <w:rsid w:val="00926E50"/>
    <w:rsid w:val="0093216F"/>
    <w:rsid w:val="00933583"/>
    <w:rsid w:val="00933DAA"/>
    <w:rsid w:val="0093412A"/>
    <w:rsid w:val="00935F55"/>
    <w:rsid w:val="00937209"/>
    <w:rsid w:val="009404AC"/>
    <w:rsid w:val="009404E2"/>
    <w:rsid w:val="00940984"/>
    <w:rsid w:val="0094471F"/>
    <w:rsid w:val="00946113"/>
    <w:rsid w:val="009464BA"/>
    <w:rsid w:val="0094767F"/>
    <w:rsid w:val="00947E56"/>
    <w:rsid w:val="0095029D"/>
    <w:rsid w:val="00951420"/>
    <w:rsid w:val="009514A2"/>
    <w:rsid w:val="00952B0F"/>
    <w:rsid w:val="00953AB4"/>
    <w:rsid w:val="00953D90"/>
    <w:rsid w:val="009544A9"/>
    <w:rsid w:val="00954DD1"/>
    <w:rsid w:val="00956642"/>
    <w:rsid w:val="009579E4"/>
    <w:rsid w:val="00960251"/>
    <w:rsid w:val="00963361"/>
    <w:rsid w:val="00964022"/>
    <w:rsid w:val="00964051"/>
    <w:rsid w:val="00964A38"/>
    <w:rsid w:val="00964B77"/>
    <w:rsid w:val="00964DEA"/>
    <w:rsid w:val="00964E2F"/>
    <w:rsid w:val="009656D5"/>
    <w:rsid w:val="00966FD5"/>
    <w:rsid w:val="009707A2"/>
    <w:rsid w:val="00970E32"/>
    <w:rsid w:val="00971F98"/>
    <w:rsid w:val="00976908"/>
    <w:rsid w:val="0098004A"/>
    <w:rsid w:val="00980B7F"/>
    <w:rsid w:val="0098107A"/>
    <w:rsid w:val="009810B7"/>
    <w:rsid w:val="009845B6"/>
    <w:rsid w:val="00984DD7"/>
    <w:rsid w:val="009857B9"/>
    <w:rsid w:val="00987DCD"/>
    <w:rsid w:val="00991ECE"/>
    <w:rsid w:val="00992385"/>
    <w:rsid w:val="00992574"/>
    <w:rsid w:val="00993D1F"/>
    <w:rsid w:val="00994251"/>
    <w:rsid w:val="00994256"/>
    <w:rsid w:val="00994814"/>
    <w:rsid w:val="0099525B"/>
    <w:rsid w:val="00996EAA"/>
    <w:rsid w:val="009A12BD"/>
    <w:rsid w:val="009A2457"/>
    <w:rsid w:val="009A4A30"/>
    <w:rsid w:val="009A72A2"/>
    <w:rsid w:val="009A7A7A"/>
    <w:rsid w:val="009B29E2"/>
    <w:rsid w:val="009B6963"/>
    <w:rsid w:val="009C2533"/>
    <w:rsid w:val="009C2FDB"/>
    <w:rsid w:val="009D2309"/>
    <w:rsid w:val="009D2C19"/>
    <w:rsid w:val="009D34F5"/>
    <w:rsid w:val="009D555A"/>
    <w:rsid w:val="009E2D9B"/>
    <w:rsid w:val="009E3270"/>
    <w:rsid w:val="009E61C8"/>
    <w:rsid w:val="009E6319"/>
    <w:rsid w:val="009E7844"/>
    <w:rsid w:val="009F145B"/>
    <w:rsid w:val="009F2061"/>
    <w:rsid w:val="009F3FEF"/>
    <w:rsid w:val="009F6CC2"/>
    <w:rsid w:val="009F75E1"/>
    <w:rsid w:val="00A001DE"/>
    <w:rsid w:val="00A05D94"/>
    <w:rsid w:val="00A067E9"/>
    <w:rsid w:val="00A06D5B"/>
    <w:rsid w:val="00A11C62"/>
    <w:rsid w:val="00A12732"/>
    <w:rsid w:val="00A169AE"/>
    <w:rsid w:val="00A22E64"/>
    <w:rsid w:val="00A233D2"/>
    <w:rsid w:val="00A2362F"/>
    <w:rsid w:val="00A24551"/>
    <w:rsid w:val="00A27D6C"/>
    <w:rsid w:val="00A312F7"/>
    <w:rsid w:val="00A32D6D"/>
    <w:rsid w:val="00A35A32"/>
    <w:rsid w:val="00A364AE"/>
    <w:rsid w:val="00A36B57"/>
    <w:rsid w:val="00A40709"/>
    <w:rsid w:val="00A40E81"/>
    <w:rsid w:val="00A41BF8"/>
    <w:rsid w:val="00A434A0"/>
    <w:rsid w:val="00A47278"/>
    <w:rsid w:val="00A52BFC"/>
    <w:rsid w:val="00A57629"/>
    <w:rsid w:val="00A60282"/>
    <w:rsid w:val="00A64E9C"/>
    <w:rsid w:val="00A6622B"/>
    <w:rsid w:val="00A71117"/>
    <w:rsid w:val="00A72EE2"/>
    <w:rsid w:val="00A7548C"/>
    <w:rsid w:val="00A76DEB"/>
    <w:rsid w:val="00A803AB"/>
    <w:rsid w:val="00A84FB0"/>
    <w:rsid w:val="00A8534B"/>
    <w:rsid w:val="00A862F7"/>
    <w:rsid w:val="00A876FB"/>
    <w:rsid w:val="00A940A0"/>
    <w:rsid w:val="00A965D2"/>
    <w:rsid w:val="00A96D47"/>
    <w:rsid w:val="00A97118"/>
    <w:rsid w:val="00AA3543"/>
    <w:rsid w:val="00AA598B"/>
    <w:rsid w:val="00AA5C43"/>
    <w:rsid w:val="00AA7FDE"/>
    <w:rsid w:val="00AB1F48"/>
    <w:rsid w:val="00AB3BF3"/>
    <w:rsid w:val="00AB6238"/>
    <w:rsid w:val="00AB7523"/>
    <w:rsid w:val="00AC47D5"/>
    <w:rsid w:val="00AC5B76"/>
    <w:rsid w:val="00AC67DC"/>
    <w:rsid w:val="00AD2A5A"/>
    <w:rsid w:val="00AD3770"/>
    <w:rsid w:val="00AD40E8"/>
    <w:rsid w:val="00AD73DF"/>
    <w:rsid w:val="00AE111C"/>
    <w:rsid w:val="00AE3964"/>
    <w:rsid w:val="00AE42CE"/>
    <w:rsid w:val="00AF27F0"/>
    <w:rsid w:val="00AF2DBB"/>
    <w:rsid w:val="00B0175B"/>
    <w:rsid w:val="00B02293"/>
    <w:rsid w:val="00B061E0"/>
    <w:rsid w:val="00B06AA4"/>
    <w:rsid w:val="00B11962"/>
    <w:rsid w:val="00B214A3"/>
    <w:rsid w:val="00B23553"/>
    <w:rsid w:val="00B242EA"/>
    <w:rsid w:val="00B2470C"/>
    <w:rsid w:val="00B312ED"/>
    <w:rsid w:val="00B3255B"/>
    <w:rsid w:val="00B36517"/>
    <w:rsid w:val="00B36874"/>
    <w:rsid w:val="00B37065"/>
    <w:rsid w:val="00B403DA"/>
    <w:rsid w:val="00B44017"/>
    <w:rsid w:val="00B44C38"/>
    <w:rsid w:val="00B451C0"/>
    <w:rsid w:val="00B46FE0"/>
    <w:rsid w:val="00B5089A"/>
    <w:rsid w:val="00B53AC8"/>
    <w:rsid w:val="00B55610"/>
    <w:rsid w:val="00B640FC"/>
    <w:rsid w:val="00B644C6"/>
    <w:rsid w:val="00B67A5F"/>
    <w:rsid w:val="00B70E9F"/>
    <w:rsid w:val="00B72BA5"/>
    <w:rsid w:val="00B75680"/>
    <w:rsid w:val="00B75B01"/>
    <w:rsid w:val="00B77C13"/>
    <w:rsid w:val="00B836C0"/>
    <w:rsid w:val="00B84238"/>
    <w:rsid w:val="00B8626C"/>
    <w:rsid w:val="00B87061"/>
    <w:rsid w:val="00B90548"/>
    <w:rsid w:val="00B92BAE"/>
    <w:rsid w:val="00B93FA6"/>
    <w:rsid w:val="00B9637B"/>
    <w:rsid w:val="00B9749A"/>
    <w:rsid w:val="00BA0480"/>
    <w:rsid w:val="00BA55B9"/>
    <w:rsid w:val="00BA64A1"/>
    <w:rsid w:val="00BB0732"/>
    <w:rsid w:val="00BB244A"/>
    <w:rsid w:val="00BB3001"/>
    <w:rsid w:val="00BB44D4"/>
    <w:rsid w:val="00BC36C4"/>
    <w:rsid w:val="00BC5168"/>
    <w:rsid w:val="00BC5B70"/>
    <w:rsid w:val="00BC649D"/>
    <w:rsid w:val="00BC7841"/>
    <w:rsid w:val="00BD0D39"/>
    <w:rsid w:val="00BD169E"/>
    <w:rsid w:val="00BE1498"/>
    <w:rsid w:val="00BE1566"/>
    <w:rsid w:val="00BE1AFA"/>
    <w:rsid w:val="00BE3063"/>
    <w:rsid w:val="00BE31F8"/>
    <w:rsid w:val="00BE76D2"/>
    <w:rsid w:val="00BF044C"/>
    <w:rsid w:val="00BF334D"/>
    <w:rsid w:val="00BF4DA1"/>
    <w:rsid w:val="00C04057"/>
    <w:rsid w:val="00C04438"/>
    <w:rsid w:val="00C0570D"/>
    <w:rsid w:val="00C068E8"/>
    <w:rsid w:val="00C11F60"/>
    <w:rsid w:val="00C14935"/>
    <w:rsid w:val="00C206FA"/>
    <w:rsid w:val="00C24D73"/>
    <w:rsid w:val="00C24F05"/>
    <w:rsid w:val="00C27FB4"/>
    <w:rsid w:val="00C37384"/>
    <w:rsid w:val="00C37F0D"/>
    <w:rsid w:val="00C42DE5"/>
    <w:rsid w:val="00C4312C"/>
    <w:rsid w:val="00C43BC2"/>
    <w:rsid w:val="00C43DA3"/>
    <w:rsid w:val="00C44815"/>
    <w:rsid w:val="00C454CE"/>
    <w:rsid w:val="00C53ED9"/>
    <w:rsid w:val="00C54F45"/>
    <w:rsid w:val="00C556F9"/>
    <w:rsid w:val="00C562AC"/>
    <w:rsid w:val="00C61C19"/>
    <w:rsid w:val="00C61F2A"/>
    <w:rsid w:val="00C63F2C"/>
    <w:rsid w:val="00C64B65"/>
    <w:rsid w:val="00C64CEE"/>
    <w:rsid w:val="00C6525E"/>
    <w:rsid w:val="00C71070"/>
    <w:rsid w:val="00C71E6D"/>
    <w:rsid w:val="00C73388"/>
    <w:rsid w:val="00C73835"/>
    <w:rsid w:val="00C776D8"/>
    <w:rsid w:val="00C8201D"/>
    <w:rsid w:val="00C84303"/>
    <w:rsid w:val="00C857FB"/>
    <w:rsid w:val="00C86BAD"/>
    <w:rsid w:val="00C87870"/>
    <w:rsid w:val="00C907F9"/>
    <w:rsid w:val="00C90D0B"/>
    <w:rsid w:val="00C92202"/>
    <w:rsid w:val="00C9340F"/>
    <w:rsid w:val="00C94343"/>
    <w:rsid w:val="00C9770A"/>
    <w:rsid w:val="00C9773A"/>
    <w:rsid w:val="00CA0F03"/>
    <w:rsid w:val="00CA6956"/>
    <w:rsid w:val="00CB07B4"/>
    <w:rsid w:val="00CB384E"/>
    <w:rsid w:val="00CB51C0"/>
    <w:rsid w:val="00CB71AA"/>
    <w:rsid w:val="00CB7681"/>
    <w:rsid w:val="00CC4A9C"/>
    <w:rsid w:val="00CC7719"/>
    <w:rsid w:val="00CC7B3B"/>
    <w:rsid w:val="00CD4BDA"/>
    <w:rsid w:val="00CD644B"/>
    <w:rsid w:val="00CD773F"/>
    <w:rsid w:val="00CE3548"/>
    <w:rsid w:val="00CE3FDF"/>
    <w:rsid w:val="00CE4B6D"/>
    <w:rsid w:val="00CE523D"/>
    <w:rsid w:val="00CE6463"/>
    <w:rsid w:val="00CE7AEE"/>
    <w:rsid w:val="00CE7FAA"/>
    <w:rsid w:val="00CF10AA"/>
    <w:rsid w:val="00D001DB"/>
    <w:rsid w:val="00D0223B"/>
    <w:rsid w:val="00D023D3"/>
    <w:rsid w:val="00D04E40"/>
    <w:rsid w:val="00D07CF8"/>
    <w:rsid w:val="00D13264"/>
    <w:rsid w:val="00D15866"/>
    <w:rsid w:val="00D160C2"/>
    <w:rsid w:val="00D16BC9"/>
    <w:rsid w:val="00D16EC9"/>
    <w:rsid w:val="00D2118A"/>
    <w:rsid w:val="00D332F3"/>
    <w:rsid w:val="00D334DC"/>
    <w:rsid w:val="00D3707D"/>
    <w:rsid w:val="00D4055F"/>
    <w:rsid w:val="00D4126D"/>
    <w:rsid w:val="00D43B2D"/>
    <w:rsid w:val="00D45CEC"/>
    <w:rsid w:val="00D54879"/>
    <w:rsid w:val="00D60FEC"/>
    <w:rsid w:val="00D635D2"/>
    <w:rsid w:val="00D636C5"/>
    <w:rsid w:val="00D64374"/>
    <w:rsid w:val="00D701DC"/>
    <w:rsid w:val="00D70DDB"/>
    <w:rsid w:val="00D72955"/>
    <w:rsid w:val="00D73CBA"/>
    <w:rsid w:val="00D73EB9"/>
    <w:rsid w:val="00D74DD0"/>
    <w:rsid w:val="00D75348"/>
    <w:rsid w:val="00D84B31"/>
    <w:rsid w:val="00D93F8C"/>
    <w:rsid w:val="00D94295"/>
    <w:rsid w:val="00D95788"/>
    <w:rsid w:val="00D95C80"/>
    <w:rsid w:val="00DA2CFB"/>
    <w:rsid w:val="00DA4E56"/>
    <w:rsid w:val="00DA57D9"/>
    <w:rsid w:val="00DA585F"/>
    <w:rsid w:val="00DA69FE"/>
    <w:rsid w:val="00DA78C1"/>
    <w:rsid w:val="00DB279E"/>
    <w:rsid w:val="00DB4003"/>
    <w:rsid w:val="00DC1269"/>
    <w:rsid w:val="00DC3251"/>
    <w:rsid w:val="00DD07B3"/>
    <w:rsid w:val="00DD1B28"/>
    <w:rsid w:val="00DD2B74"/>
    <w:rsid w:val="00DD6645"/>
    <w:rsid w:val="00DE5307"/>
    <w:rsid w:val="00DE6145"/>
    <w:rsid w:val="00DE769E"/>
    <w:rsid w:val="00DE78BA"/>
    <w:rsid w:val="00DF1136"/>
    <w:rsid w:val="00DF1E88"/>
    <w:rsid w:val="00DF5727"/>
    <w:rsid w:val="00DF6BF2"/>
    <w:rsid w:val="00E01569"/>
    <w:rsid w:val="00E031A8"/>
    <w:rsid w:val="00E070AD"/>
    <w:rsid w:val="00E10BCB"/>
    <w:rsid w:val="00E12F49"/>
    <w:rsid w:val="00E14E18"/>
    <w:rsid w:val="00E15138"/>
    <w:rsid w:val="00E163B2"/>
    <w:rsid w:val="00E223B8"/>
    <w:rsid w:val="00E22B3D"/>
    <w:rsid w:val="00E27905"/>
    <w:rsid w:val="00E30EE9"/>
    <w:rsid w:val="00E317EE"/>
    <w:rsid w:val="00E3227D"/>
    <w:rsid w:val="00E34BF2"/>
    <w:rsid w:val="00E35914"/>
    <w:rsid w:val="00E43AF9"/>
    <w:rsid w:val="00E50994"/>
    <w:rsid w:val="00E50E15"/>
    <w:rsid w:val="00E51A7B"/>
    <w:rsid w:val="00E523E6"/>
    <w:rsid w:val="00E565FC"/>
    <w:rsid w:val="00E576D9"/>
    <w:rsid w:val="00E57BBA"/>
    <w:rsid w:val="00E61339"/>
    <w:rsid w:val="00E61AA6"/>
    <w:rsid w:val="00E61ECD"/>
    <w:rsid w:val="00E63599"/>
    <w:rsid w:val="00E63D7E"/>
    <w:rsid w:val="00E64145"/>
    <w:rsid w:val="00E64864"/>
    <w:rsid w:val="00E6594D"/>
    <w:rsid w:val="00E65B90"/>
    <w:rsid w:val="00E66B2C"/>
    <w:rsid w:val="00E66DA0"/>
    <w:rsid w:val="00E6757D"/>
    <w:rsid w:val="00E717A1"/>
    <w:rsid w:val="00E744C7"/>
    <w:rsid w:val="00E80EC0"/>
    <w:rsid w:val="00E828A3"/>
    <w:rsid w:val="00E82CD8"/>
    <w:rsid w:val="00E9037D"/>
    <w:rsid w:val="00E94D9A"/>
    <w:rsid w:val="00E96530"/>
    <w:rsid w:val="00E96A7A"/>
    <w:rsid w:val="00EA2DEC"/>
    <w:rsid w:val="00EA3FB7"/>
    <w:rsid w:val="00EA4019"/>
    <w:rsid w:val="00EA4DD2"/>
    <w:rsid w:val="00EB240B"/>
    <w:rsid w:val="00EB386B"/>
    <w:rsid w:val="00EB4158"/>
    <w:rsid w:val="00EB6067"/>
    <w:rsid w:val="00EB6FAB"/>
    <w:rsid w:val="00EC11F8"/>
    <w:rsid w:val="00EC5286"/>
    <w:rsid w:val="00EC78F3"/>
    <w:rsid w:val="00EC7B51"/>
    <w:rsid w:val="00ED79FA"/>
    <w:rsid w:val="00EE12CE"/>
    <w:rsid w:val="00EE3794"/>
    <w:rsid w:val="00EE3D28"/>
    <w:rsid w:val="00EE5B82"/>
    <w:rsid w:val="00EF2721"/>
    <w:rsid w:val="00EF3257"/>
    <w:rsid w:val="00EF5587"/>
    <w:rsid w:val="00F01D1A"/>
    <w:rsid w:val="00F02D98"/>
    <w:rsid w:val="00F04F94"/>
    <w:rsid w:val="00F059D7"/>
    <w:rsid w:val="00F07CB5"/>
    <w:rsid w:val="00F1000F"/>
    <w:rsid w:val="00F11254"/>
    <w:rsid w:val="00F128EA"/>
    <w:rsid w:val="00F162D9"/>
    <w:rsid w:val="00F16829"/>
    <w:rsid w:val="00F21F93"/>
    <w:rsid w:val="00F23798"/>
    <w:rsid w:val="00F24829"/>
    <w:rsid w:val="00F3173C"/>
    <w:rsid w:val="00F342CC"/>
    <w:rsid w:val="00F35231"/>
    <w:rsid w:val="00F415AE"/>
    <w:rsid w:val="00F419AB"/>
    <w:rsid w:val="00F423DE"/>
    <w:rsid w:val="00F47C5D"/>
    <w:rsid w:val="00F47CC9"/>
    <w:rsid w:val="00F5200B"/>
    <w:rsid w:val="00F52B21"/>
    <w:rsid w:val="00F5412A"/>
    <w:rsid w:val="00F6090B"/>
    <w:rsid w:val="00F61DEE"/>
    <w:rsid w:val="00F62C82"/>
    <w:rsid w:val="00F63776"/>
    <w:rsid w:val="00F64615"/>
    <w:rsid w:val="00F65494"/>
    <w:rsid w:val="00F65E66"/>
    <w:rsid w:val="00F66468"/>
    <w:rsid w:val="00F66549"/>
    <w:rsid w:val="00F70BA9"/>
    <w:rsid w:val="00F778A6"/>
    <w:rsid w:val="00F77A04"/>
    <w:rsid w:val="00F83D71"/>
    <w:rsid w:val="00F93ECE"/>
    <w:rsid w:val="00F956E5"/>
    <w:rsid w:val="00F96204"/>
    <w:rsid w:val="00F964AE"/>
    <w:rsid w:val="00FA3E75"/>
    <w:rsid w:val="00FA6432"/>
    <w:rsid w:val="00FA68AE"/>
    <w:rsid w:val="00FA7F24"/>
    <w:rsid w:val="00FB287F"/>
    <w:rsid w:val="00FB4819"/>
    <w:rsid w:val="00FB741D"/>
    <w:rsid w:val="00FB799D"/>
    <w:rsid w:val="00FC000A"/>
    <w:rsid w:val="00FC0DF3"/>
    <w:rsid w:val="00FC42AF"/>
    <w:rsid w:val="00FC4D95"/>
    <w:rsid w:val="00FC509F"/>
    <w:rsid w:val="00FD6C5D"/>
    <w:rsid w:val="00FD7052"/>
    <w:rsid w:val="00FE09DD"/>
    <w:rsid w:val="00FE1443"/>
    <w:rsid w:val="00FE2BDF"/>
    <w:rsid w:val="00FE3FAD"/>
    <w:rsid w:val="00FE4700"/>
    <w:rsid w:val="00FE6762"/>
    <w:rsid w:val="00FE76B6"/>
    <w:rsid w:val="00FF015E"/>
    <w:rsid w:val="00FF12CF"/>
    <w:rsid w:val="00FF5220"/>
    <w:rsid w:val="00FF6284"/>
    <w:rsid w:val="034C8657"/>
    <w:rsid w:val="0BAD5865"/>
    <w:rsid w:val="0C535DE5"/>
    <w:rsid w:val="0E07CD73"/>
    <w:rsid w:val="117267E7"/>
    <w:rsid w:val="13C3DE8D"/>
    <w:rsid w:val="2076765D"/>
    <w:rsid w:val="218E4D2D"/>
    <w:rsid w:val="2404DB45"/>
    <w:rsid w:val="29834238"/>
    <w:rsid w:val="2EF51517"/>
    <w:rsid w:val="30012EDD"/>
    <w:rsid w:val="3D336925"/>
    <w:rsid w:val="5600F7C8"/>
    <w:rsid w:val="56F16DB2"/>
    <w:rsid w:val="579D11D5"/>
    <w:rsid w:val="5D6419AB"/>
    <w:rsid w:val="5F51AEC3"/>
    <w:rsid w:val="603A1236"/>
    <w:rsid w:val="61715594"/>
    <w:rsid w:val="6D6A9BEA"/>
    <w:rsid w:val="72E5A7E3"/>
    <w:rsid w:val="74AF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2005861">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2246950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7988650">
      <w:bodyDiv w:val="1"/>
      <w:marLeft w:val="0"/>
      <w:marRight w:val="0"/>
      <w:marTop w:val="0"/>
      <w:marBottom w:val="0"/>
      <w:divBdr>
        <w:top w:val="none" w:sz="0" w:space="0" w:color="auto"/>
        <w:left w:val="none" w:sz="0" w:space="0" w:color="auto"/>
        <w:bottom w:val="none" w:sz="0" w:space="0" w:color="auto"/>
        <w:right w:val="none" w:sz="0" w:space="0" w:color="auto"/>
      </w:divBdr>
    </w:div>
    <w:div w:id="538706694">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23775997">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1877355697">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8139916">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EDA19-C75D-4005-8446-38DABD531CE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aac0949-6f96-45d2-923b-22ebeb350aa8"/>
    <ds:schemaRef ds:uri="77a71071-024f-4fa5-b403-4b8625ab34f9"/>
    <ds:schemaRef ds:uri="http://www.w3.org/XML/1998/namespace"/>
  </ds:schemaRefs>
</ds:datastoreItem>
</file>

<file path=customXml/itemProps2.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3.xml><?xml version="1.0" encoding="utf-8"?>
<ds:datastoreItem xmlns:ds="http://schemas.openxmlformats.org/officeDocument/2006/customXml" ds:itemID="{7EAB7F43-5598-40DA-9EFE-1A367AE41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01EDB-65B1-4064-82F9-62E05AA4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Clum, Kimberly (ACF)</dc:creator>
  <cp:lastModifiedBy>SYSTEM</cp:lastModifiedBy>
  <cp:revision>2</cp:revision>
  <dcterms:created xsi:type="dcterms:W3CDTF">2019-07-11T14:11:00Z</dcterms:created>
  <dcterms:modified xsi:type="dcterms:W3CDTF">2019-07-11T14:11:00Z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