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Pr="00A42B09" w:rsidRDefault="00DF39A6" w:rsidP="00A42B09">
      <w:pPr>
        <w:jc w:val="center"/>
        <w:rPr>
          <w:b/>
          <w:u w:val="single"/>
        </w:rPr>
      </w:pPr>
      <w:bookmarkStart w:id="0" w:name="_GoBack"/>
      <w:bookmarkEnd w:id="0"/>
      <w:r w:rsidRPr="00A42B09">
        <w:rPr>
          <w:b/>
          <w:u w:val="single"/>
        </w:rPr>
        <w:t>Request for Non-substantive Change</w:t>
      </w:r>
    </w:p>
    <w:p w:rsidR="00DF39A6" w:rsidRDefault="00DF39A6" w:rsidP="00A42B09">
      <w:pPr>
        <w:jc w:val="center"/>
      </w:pPr>
      <w:r>
        <w:t xml:space="preserve">Blood Lead Surveillance System (BLSS) </w:t>
      </w:r>
    </w:p>
    <w:p w:rsidR="00F10FB8" w:rsidRDefault="00DF39A6" w:rsidP="00A42B09">
      <w:pPr>
        <w:jc w:val="center"/>
        <w:rPr>
          <w:rFonts w:ascii="Calibri" w:hAnsi="Calibri" w:cs="Calibri"/>
        </w:rPr>
      </w:pPr>
      <w:r>
        <w:rPr>
          <w:rFonts w:ascii="Calibri" w:hAnsi="Calibri" w:cs="Calibri"/>
        </w:rPr>
        <w:t>OMB Control No. 0920-0931</w:t>
      </w:r>
    </w:p>
    <w:p w:rsidR="00DF39A6" w:rsidRDefault="00DF39A6" w:rsidP="00A42B09">
      <w:pPr>
        <w:jc w:val="center"/>
        <w:rPr>
          <w:rFonts w:ascii="Calibri" w:hAnsi="Calibri"/>
          <w:color w:val="000000" w:themeColor="text1"/>
        </w:rPr>
      </w:pPr>
      <w:r w:rsidRPr="00DF39A6">
        <w:rPr>
          <w:rFonts w:ascii="Calibri" w:hAnsi="Calibri"/>
          <w:color w:val="000000" w:themeColor="text1"/>
        </w:rPr>
        <w:t>Expiration date 05/31</w:t>
      </w:r>
      <w:r w:rsidR="00F10FB8">
        <w:rPr>
          <w:rFonts w:ascii="Calibri" w:hAnsi="Calibri"/>
          <w:color w:val="000000" w:themeColor="text1"/>
        </w:rPr>
        <w:t>/</w:t>
      </w:r>
      <w:r w:rsidRPr="00DF39A6">
        <w:rPr>
          <w:rFonts w:ascii="Calibri" w:hAnsi="Calibri"/>
          <w:color w:val="000000" w:themeColor="text1"/>
        </w:rPr>
        <w:t>2021</w:t>
      </w:r>
    </w:p>
    <w:p w:rsidR="00DF39A6" w:rsidRDefault="00DF39A6" w:rsidP="00DF39A6">
      <w:pPr>
        <w:rPr>
          <w:rFonts w:ascii="Calibri" w:hAnsi="Calibri"/>
          <w:color w:val="000000" w:themeColor="text1"/>
        </w:rPr>
      </w:pPr>
    </w:p>
    <w:p w:rsidR="00F10FB8" w:rsidRPr="00F10FB8" w:rsidRDefault="00DF39A6" w:rsidP="00DF39A6">
      <w:pPr>
        <w:rPr>
          <w:rFonts w:ascii="Calibri" w:hAnsi="Calibri"/>
          <w:b/>
          <w:color w:val="000000" w:themeColor="text1"/>
          <w:u w:val="single"/>
        </w:rPr>
      </w:pPr>
      <w:r w:rsidRPr="00DF39A6">
        <w:rPr>
          <w:rFonts w:ascii="Calibri" w:hAnsi="Calibri"/>
          <w:b/>
          <w:color w:val="000000" w:themeColor="text1"/>
          <w:u w:val="single"/>
        </w:rPr>
        <w:t>Justification for Non-substantive change:</w:t>
      </w:r>
    </w:p>
    <w:p w:rsidR="00F10FB8" w:rsidRDefault="00A42B09" w:rsidP="00DF39A6">
      <w:pPr>
        <w:rPr>
          <w:rFonts w:ascii="Calibri" w:hAnsi="Calibri"/>
          <w:color w:val="000000" w:themeColor="text1"/>
        </w:rPr>
      </w:pPr>
      <w:r>
        <w:rPr>
          <w:rFonts w:ascii="Calibri" w:hAnsi="Calibri"/>
          <w:color w:val="000000" w:themeColor="text1"/>
        </w:rPr>
        <w:t>The National Institute for Occupational Safety and Health (</w:t>
      </w:r>
      <w:r w:rsidR="00545195">
        <w:rPr>
          <w:rFonts w:ascii="Calibri" w:hAnsi="Calibri"/>
          <w:color w:val="000000" w:themeColor="text1"/>
        </w:rPr>
        <w:t>NIOSH</w:t>
      </w:r>
      <w:r>
        <w:rPr>
          <w:rFonts w:ascii="Calibri" w:hAnsi="Calibri"/>
          <w:color w:val="000000" w:themeColor="text1"/>
        </w:rPr>
        <w:t>)</w:t>
      </w:r>
      <w:r w:rsidR="00545195">
        <w:rPr>
          <w:rFonts w:ascii="Calibri" w:hAnsi="Calibri"/>
          <w:color w:val="000000" w:themeColor="text1"/>
        </w:rPr>
        <w:t xml:space="preserve"> is</w:t>
      </w:r>
      <w:r w:rsidR="00DF39A6" w:rsidRPr="00DF39A6">
        <w:rPr>
          <w:rFonts w:ascii="Calibri" w:hAnsi="Calibri"/>
          <w:color w:val="000000" w:themeColor="text1"/>
        </w:rPr>
        <w:t xml:space="preserve"> requesting a change request </w:t>
      </w:r>
      <w:r w:rsidR="00F10FB8">
        <w:rPr>
          <w:rFonts w:ascii="Calibri" w:hAnsi="Calibri"/>
          <w:color w:val="000000" w:themeColor="text1"/>
        </w:rPr>
        <w:t>in response to</w:t>
      </w:r>
      <w:r w:rsidR="00F10FB8" w:rsidRPr="00DF39A6">
        <w:rPr>
          <w:rFonts w:ascii="Calibri" w:hAnsi="Calibri"/>
          <w:color w:val="000000" w:themeColor="text1"/>
        </w:rPr>
        <w:t xml:space="preserve"> </w:t>
      </w:r>
      <w:r w:rsidR="00DF39A6" w:rsidRPr="00DF39A6">
        <w:rPr>
          <w:rFonts w:ascii="Calibri" w:hAnsi="Calibri"/>
          <w:color w:val="000000" w:themeColor="text1"/>
        </w:rPr>
        <w:t xml:space="preserve"> the </w:t>
      </w:r>
      <w:r w:rsidR="00545195">
        <w:rPr>
          <w:rFonts w:ascii="Calibri" w:hAnsi="Calibri"/>
          <w:color w:val="000000" w:themeColor="text1"/>
        </w:rPr>
        <w:t xml:space="preserve">following Terms of Clearance </w:t>
      </w:r>
      <w:r w:rsidR="00F10FB8">
        <w:rPr>
          <w:rFonts w:ascii="Calibri" w:hAnsi="Calibri"/>
          <w:color w:val="000000" w:themeColor="text1"/>
        </w:rPr>
        <w:t xml:space="preserve">included in the </w:t>
      </w:r>
      <w:r>
        <w:rPr>
          <w:rFonts w:ascii="Calibri" w:hAnsi="Calibri"/>
          <w:color w:val="000000" w:themeColor="text1"/>
        </w:rPr>
        <w:t>Notice of Action (</w:t>
      </w:r>
      <w:r w:rsidR="00DF39A6" w:rsidRPr="00DF39A6">
        <w:rPr>
          <w:rFonts w:ascii="Calibri" w:hAnsi="Calibri"/>
          <w:color w:val="000000" w:themeColor="text1"/>
        </w:rPr>
        <w:t>NOA</w:t>
      </w:r>
      <w:r>
        <w:rPr>
          <w:rFonts w:ascii="Calibri" w:hAnsi="Calibri"/>
          <w:color w:val="000000" w:themeColor="text1"/>
        </w:rPr>
        <w:t>)</w:t>
      </w:r>
      <w:r w:rsidR="00DF39A6" w:rsidRPr="00DF39A6">
        <w:rPr>
          <w:rFonts w:ascii="Calibri" w:hAnsi="Calibri"/>
          <w:color w:val="000000" w:themeColor="text1"/>
        </w:rPr>
        <w:t xml:space="preserve"> for 0920-</w:t>
      </w:r>
      <w:r w:rsidR="00DF39A6">
        <w:rPr>
          <w:rFonts w:ascii="Calibri" w:hAnsi="Calibri"/>
          <w:color w:val="000000" w:themeColor="text1"/>
        </w:rPr>
        <w:t>0931</w:t>
      </w:r>
      <w:r w:rsidR="00F10FB8">
        <w:rPr>
          <w:rFonts w:ascii="Calibri" w:hAnsi="Calibri"/>
          <w:color w:val="000000" w:themeColor="text1"/>
        </w:rPr>
        <w:t>:</w:t>
      </w:r>
    </w:p>
    <w:p w:rsidR="00F10FB8" w:rsidRPr="00545195" w:rsidRDefault="00F10FB8" w:rsidP="00F10FB8">
      <w:pPr>
        <w:autoSpaceDE w:val="0"/>
        <w:autoSpaceDN w:val="0"/>
        <w:adjustRightInd w:val="0"/>
        <w:spacing w:after="0" w:line="240" w:lineRule="auto"/>
        <w:rPr>
          <w:rFonts w:cstheme="minorHAnsi"/>
          <w:i/>
        </w:rPr>
      </w:pPr>
      <w:r w:rsidRPr="00545195">
        <w:rPr>
          <w:rFonts w:cstheme="minorHAnsi"/>
          <w:i/>
        </w:rPr>
        <w:t>TERMS OF CLEARANCE: Within two months of the approval of this ICR, CDC will submit a non-substantive change request confirming updates to the public-facing website reflecting the new language as indicated in the supplementary document associated with this package. Approved consistent with CDC’s commitment to always communicate that these data do not provide for nationally representative prevalence estimates, due to the fact that not all states participate in CBLS and ABLS, as well as differences in jurisdictional screening practices and</w:t>
      </w:r>
    </w:p>
    <w:p w:rsidR="00F10FB8" w:rsidRPr="00545195" w:rsidRDefault="00F10FB8" w:rsidP="00F10FB8">
      <w:pPr>
        <w:autoSpaceDE w:val="0"/>
        <w:autoSpaceDN w:val="0"/>
        <w:adjustRightInd w:val="0"/>
        <w:spacing w:after="0" w:line="240" w:lineRule="auto"/>
        <w:rPr>
          <w:rFonts w:cstheme="minorHAnsi"/>
          <w:i/>
        </w:rPr>
      </w:pPr>
      <w:r w:rsidRPr="00545195">
        <w:rPr>
          <w:rFonts w:cstheme="minorHAnsi"/>
          <w:i/>
        </w:rPr>
        <w:t>laboratory reporting requirements among state and local jurisdictions. However, use of the consistent case definition allows for estimating needs at the Federal, state, and local level which is important for establishing national program goals and objectives. In addition, CDC commits to working with CMS to better capture Medicaid-required test results and decrease duplicative requirements on States.</w:t>
      </w:r>
    </w:p>
    <w:p w:rsidR="00F10FB8" w:rsidRDefault="00F10FB8" w:rsidP="00DF39A6">
      <w:pPr>
        <w:rPr>
          <w:rFonts w:ascii="Calibri" w:hAnsi="Calibri"/>
          <w:color w:val="000000" w:themeColor="text1"/>
        </w:rPr>
      </w:pPr>
    </w:p>
    <w:p w:rsidR="0040367B" w:rsidRDefault="00F10FB8" w:rsidP="00DF39A6">
      <w:pPr>
        <w:rPr>
          <w:rFonts w:ascii="Calibri" w:hAnsi="Calibri"/>
          <w:color w:val="000000" w:themeColor="text1"/>
        </w:rPr>
      </w:pPr>
      <w:r>
        <w:rPr>
          <w:rFonts w:ascii="Calibri" w:hAnsi="Calibri"/>
          <w:color w:val="000000" w:themeColor="text1"/>
        </w:rPr>
        <w:t xml:space="preserve"> </w:t>
      </w:r>
      <w:r w:rsidR="00545195">
        <w:rPr>
          <w:rFonts w:ascii="Calibri" w:hAnsi="Calibri"/>
          <w:color w:val="000000" w:themeColor="text1"/>
        </w:rPr>
        <w:t xml:space="preserve">NIOSH would like </w:t>
      </w:r>
      <w:r w:rsidR="00DF39A6">
        <w:rPr>
          <w:rFonts w:ascii="Calibri" w:hAnsi="Calibri"/>
          <w:color w:val="000000" w:themeColor="text1"/>
        </w:rPr>
        <w:t>to confirm that the ABLES content is finalized on the website</w:t>
      </w:r>
      <w:r w:rsidR="00DF39A6" w:rsidRPr="00DF39A6">
        <w:rPr>
          <w:rFonts w:ascii="Calibri" w:hAnsi="Calibri"/>
          <w:color w:val="000000" w:themeColor="text1"/>
        </w:rPr>
        <w:t xml:space="preserve">. </w:t>
      </w:r>
      <w:r w:rsidR="00DF39A6">
        <w:rPr>
          <w:rFonts w:ascii="Calibri" w:hAnsi="Calibri"/>
          <w:color w:val="000000" w:themeColor="text1"/>
        </w:rPr>
        <w:t xml:space="preserve">We also put an emphasis on occupational lead exposure and linked it back to HP2020 goal. </w:t>
      </w:r>
      <w:r w:rsidR="00545195">
        <w:rPr>
          <w:rFonts w:ascii="Calibri" w:hAnsi="Calibri"/>
          <w:color w:val="000000" w:themeColor="text1"/>
        </w:rPr>
        <w:t>In addition, w</w:t>
      </w:r>
      <w:r w:rsidR="00DF39A6">
        <w:rPr>
          <w:rFonts w:ascii="Calibri" w:hAnsi="Calibri"/>
          <w:color w:val="000000" w:themeColor="text1"/>
        </w:rPr>
        <w:t xml:space="preserve">e added a </w:t>
      </w:r>
      <w:r w:rsidR="00545195">
        <w:rPr>
          <w:rFonts w:ascii="Calibri" w:hAnsi="Calibri"/>
          <w:color w:val="000000" w:themeColor="text1"/>
        </w:rPr>
        <w:t>web</w:t>
      </w:r>
      <w:r w:rsidR="00DF39A6">
        <w:rPr>
          <w:rFonts w:ascii="Calibri" w:hAnsi="Calibri"/>
          <w:color w:val="000000" w:themeColor="text1"/>
        </w:rPr>
        <w:t>page detailing ABLES standardized variables, format</w:t>
      </w:r>
      <w:r w:rsidR="00545195">
        <w:rPr>
          <w:rFonts w:ascii="Calibri" w:hAnsi="Calibri"/>
          <w:color w:val="000000" w:themeColor="text1"/>
        </w:rPr>
        <w:t>,</w:t>
      </w:r>
      <w:r w:rsidR="00DF39A6">
        <w:rPr>
          <w:rFonts w:ascii="Calibri" w:hAnsi="Calibri"/>
          <w:color w:val="000000" w:themeColor="text1"/>
        </w:rPr>
        <w:t xml:space="preserve"> and instruction for data submission.</w:t>
      </w:r>
      <w:r w:rsidR="00545195">
        <w:rPr>
          <w:rFonts w:ascii="Calibri" w:hAnsi="Calibri"/>
          <w:color w:val="000000" w:themeColor="text1"/>
        </w:rPr>
        <w:t xml:space="preserve"> Below are the web</w:t>
      </w:r>
      <w:r w:rsidR="00EC5B5D">
        <w:rPr>
          <w:rFonts w:ascii="Calibri" w:hAnsi="Calibri"/>
          <w:color w:val="000000" w:themeColor="text1"/>
        </w:rPr>
        <w:t>site</w:t>
      </w:r>
      <w:r w:rsidR="00545195">
        <w:rPr>
          <w:rFonts w:ascii="Calibri" w:hAnsi="Calibri"/>
          <w:color w:val="000000" w:themeColor="text1"/>
        </w:rPr>
        <w:t>s and screenshots with the updated information. NIOSH would like to</w:t>
      </w:r>
      <w:r w:rsidR="00545195" w:rsidRPr="00545195">
        <w:rPr>
          <w:rFonts w:ascii="Calibri" w:hAnsi="Calibri"/>
          <w:color w:val="000000" w:themeColor="text1"/>
        </w:rPr>
        <w:t xml:space="preserve"> request that the NOA be updated to reflect the finalized website.</w:t>
      </w:r>
    </w:p>
    <w:p w:rsidR="0040367B" w:rsidRDefault="0040367B" w:rsidP="00DF39A6">
      <w:pPr>
        <w:rPr>
          <w:rFonts w:ascii="Calibri" w:hAnsi="Calibri"/>
          <w:color w:val="000000" w:themeColor="text1"/>
        </w:rPr>
      </w:pPr>
    </w:p>
    <w:p w:rsidR="0040367B" w:rsidRDefault="0040367B" w:rsidP="00DF39A6">
      <w:pPr>
        <w:rPr>
          <w:rFonts w:ascii="Calibri" w:hAnsi="Calibri"/>
          <w:color w:val="000000" w:themeColor="text1"/>
        </w:rPr>
      </w:pPr>
    </w:p>
    <w:p w:rsidR="009052ED" w:rsidRDefault="009052ED" w:rsidP="00DF39A6">
      <w:pPr>
        <w:rPr>
          <w:rFonts w:ascii="Calibri" w:hAnsi="Calibri"/>
          <w:color w:val="000000" w:themeColor="text1"/>
        </w:rPr>
      </w:pPr>
    </w:p>
    <w:p w:rsidR="009052ED" w:rsidRDefault="009052ED" w:rsidP="00DF39A6">
      <w:pPr>
        <w:rPr>
          <w:rFonts w:ascii="Calibri" w:hAnsi="Calibri"/>
          <w:color w:val="000000" w:themeColor="text1"/>
        </w:rPr>
      </w:pPr>
    </w:p>
    <w:p w:rsidR="009052ED" w:rsidRDefault="009052ED" w:rsidP="00DF39A6">
      <w:pPr>
        <w:rPr>
          <w:rFonts w:ascii="Calibri" w:hAnsi="Calibri"/>
          <w:color w:val="000000" w:themeColor="text1"/>
        </w:rPr>
      </w:pPr>
    </w:p>
    <w:p w:rsidR="009052ED" w:rsidRDefault="009052ED" w:rsidP="00DF39A6">
      <w:pPr>
        <w:rPr>
          <w:rFonts w:ascii="Calibri" w:hAnsi="Calibri"/>
          <w:color w:val="000000" w:themeColor="text1"/>
        </w:rPr>
      </w:pPr>
    </w:p>
    <w:p w:rsidR="009052ED" w:rsidRDefault="009052ED" w:rsidP="00DF39A6">
      <w:pPr>
        <w:rPr>
          <w:rFonts w:ascii="Calibri" w:hAnsi="Calibri"/>
          <w:color w:val="000000" w:themeColor="text1"/>
        </w:rPr>
      </w:pPr>
    </w:p>
    <w:p w:rsidR="009052ED" w:rsidRDefault="009052ED" w:rsidP="00DF39A6">
      <w:pPr>
        <w:rPr>
          <w:rFonts w:ascii="Calibri" w:hAnsi="Calibri"/>
          <w:color w:val="000000" w:themeColor="text1"/>
        </w:rPr>
      </w:pPr>
    </w:p>
    <w:p w:rsidR="009052ED" w:rsidRDefault="009052ED" w:rsidP="00DF39A6">
      <w:pPr>
        <w:rPr>
          <w:rFonts w:ascii="Calibri" w:hAnsi="Calibri"/>
          <w:color w:val="000000" w:themeColor="text1"/>
        </w:rPr>
      </w:pPr>
    </w:p>
    <w:p w:rsidR="009052ED" w:rsidRDefault="009052ED" w:rsidP="00DF39A6">
      <w:pPr>
        <w:rPr>
          <w:rFonts w:ascii="Calibri" w:hAnsi="Calibri"/>
          <w:color w:val="000000" w:themeColor="text1"/>
        </w:rPr>
      </w:pPr>
    </w:p>
    <w:p w:rsidR="009052ED" w:rsidRDefault="009052ED" w:rsidP="00DF39A6">
      <w:pPr>
        <w:rPr>
          <w:rFonts w:ascii="Calibri" w:hAnsi="Calibri"/>
          <w:color w:val="000000" w:themeColor="text1"/>
        </w:rPr>
      </w:pPr>
    </w:p>
    <w:p w:rsidR="009052ED" w:rsidRDefault="009052ED" w:rsidP="00DF39A6">
      <w:pPr>
        <w:rPr>
          <w:rFonts w:ascii="Calibri" w:hAnsi="Calibri"/>
          <w:color w:val="000000" w:themeColor="text1"/>
        </w:rPr>
      </w:pPr>
    </w:p>
    <w:p w:rsidR="009052ED" w:rsidRDefault="009052ED" w:rsidP="00DF39A6">
      <w:pPr>
        <w:rPr>
          <w:rFonts w:ascii="Calibri" w:hAnsi="Calibri"/>
          <w:color w:val="000000" w:themeColor="text1"/>
        </w:rPr>
      </w:pPr>
    </w:p>
    <w:p w:rsidR="009052ED" w:rsidRDefault="009052ED" w:rsidP="00DF39A6">
      <w:pPr>
        <w:rPr>
          <w:rFonts w:ascii="Calibri" w:hAnsi="Calibri"/>
          <w:color w:val="000000" w:themeColor="text1"/>
        </w:rPr>
      </w:pPr>
    </w:p>
    <w:p w:rsidR="00DF39A6" w:rsidRDefault="00DF39A6" w:rsidP="00DF39A6">
      <w:pPr>
        <w:numPr>
          <w:ilvl w:val="0"/>
          <w:numId w:val="1"/>
        </w:numPr>
        <w:spacing w:after="0" w:line="240" w:lineRule="auto"/>
        <w:rPr>
          <w:rFonts w:ascii="Calibri" w:eastAsia="Times New Roman" w:hAnsi="Calibri" w:cs="Calibri"/>
        </w:rPr>
      </w:pPr>
      <w:r w:rsidRPr="00DF39A6">
        <w:rPr>
          <w:rFonts w:ascii="Calibri" w:eastAsia="Times New Roman" w:hAnsi="Calibri" w:cs="Calibri"/>
        </w:rPr>
        <w:t xml:space="preserve">ABLES main page :  </w:t>
      </w:r>
      <w:hyperlink r:id="rId6" w:history="1">
        <w:r w:rsidRPr="00DF39A6">
          <w:rPr>
            <w:rFonts w:ascii="Times New Roman" w:eastAsia="Times New Roman" w:hAnsi="Times New Roman" w:cs="Times New Roman"/>
            <w:color w:val="000000"/>
            <w:u w:val="single"/>
          </w:rPr>
          <w:t>https://www.cdc.gov/niosh/topics/ables/default.html</w:t>
        </w:r>
      </w:hyperlink>
    </w:p>
    <w:p w:rsidR="0040367B" w:rsidRDefault="0040367B" w:rsidP="000B4491">
      <w:pPr>
        <w:spacing w:after="0" w:line="240" w:lineRule="auto"/>
        <w:ind w:left="720"/>
        <w:rPr>
          <w:rFonts w:ascii="Calibri" w:eastAsia="Times New Roman" w:hAnsi="Calibri" w:cs="Calibri"/>
        </w:rPr>
      </w:pPr>
      <w:r>
        <w:rPr>
          <w:noProof/>
        </w:rPr>
        <w:drawing>
          <wp:inline distT="0" distB="0" distL="0" distR="0" wp14:anchorId="5651E1C4" wp14:editId="1E4F0674">
            <wp:extent cx="5623560" cy="51034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7396" cy="5116051"/>
                    </a:xfrm>
                    <a:prstGeom prst="rect">
                      <a:avLst/>
                    </a:prstGeom>
                    <a:noFill/>
                    <a:ln>
                      <a:noFill/>
                    </a:ln>
                  </pic:spPr>
                </pic:pic>
              </a:graphicData>
            </a:graphic>
          </wp:inline>
        </w:drawing>
      </w:r>
    </w:p>
    <w:p w:rsidR="00DF39A6" w:rsidRDefault="007B4347" w:rsidP="00DF39A6">
      <w:pPr>
        <w:spacing w:after="0" w:line="240" w:lineRule="auto"/>
        <w:rPr>
          <w:rFonts w:ascii="Calibri" w:eastAsia="Times New Roman" w:hAnsi="Calibri" w:cs="Calibri"/>
        </w:rPr>
      </w:pPr>
      <w:r>
        <w:rPr>
          <w:rFonts w:ascii="Calibri" w:eastAsia="Times New Roman" w:hAnsi="Calibri" w:cs="Calibri"/>
        </w:rPr>
        <w:t xml:space="preserve">                     </w:t>
      </w:r>
    </w:p>
    <w:p w:rsidR="009052ED" w:rsidRDefault="009052ED" w:rsidP="00DF39A6">
      <w:pPr>
        <w:spacing w:after="0" w:line="240" w:lineRule="auto"/>
        <w:rPr>
          <w:rFonts w:ascii="Calibri" w:eastAsia="Times New Roman" w:hAnsi="Calibri" w:cs="Calibri"/>
        </w:rPr>
      </w:pPr>
    </w:p>
    <w:p w:rsidR="009052ED" w:rsidRDefault="009052ED" w:rsidP="00DF39A6">
      <w:pPr>
        <w:spacing w:after="0" w:line="240" w:lineRule="auto"/>
        <w:rPr>
          <w:rFonts w:ascii="Calibri" w:eastAsia="Times New Roman" w:hAnsi="Calibri" w:cs="Calibri"/>
        </w:rPr>
      </w:pPr>
    </w:p>
    <w:p w:rsidR="009052ED" w:rsidRDefault="009052ED" w:rsidP="00DF39A6">
      <w:pPr>
        <w:spacing w:after="0" w:line="240" w:lineRule="auto"/>
        <w:rPr>
          <w:rFonts w:ascii="Calibri" w:eastAsia="Times New Roman" w:hAnsi="Calibri" w:cs="Calibri"/>
        </w:rPr>
      </w:pPr>
    </w:p>
    <w:p w:rsidR="009052ED" w:rsidRDefault="009052ED" w:rsidP="00DF39A6">
      <w:pPr>
        <w:spacing w:after="0" w:line="240" w:lineRule="auto"/>
        <w:rPr>
          <w:rFonts w:ascii="Calibri" w:eastAsia="Times New Roman" w:hAnsi="Calibri" w:cs="Calibri"/>
        </w:rPr>
      </w:pPr>
    </w:p>
    <w:p w:rsidR="009052ED" w:rsidRDefault="009052ED" w:rsidP="00DF39A6">
      <w:pPr>
        <w:spacing w:after="0" w:line="240" w:lineRule="auto"/>
        <w:rPr>
          <w:rFonts w:ascii="Calibri" w:eastAsia="Times New Roman" w:hAnsi="Calibri" w:cs="Calibri"/>
        </w:rPr>
      </w:pPr>
    </w:p>
    <w:p w:rsidR="009052ED" w:rsidRDefault="009052ED" w:rsidP="00DF39A6">
      <w:pPr>
        <w:spacing w:after="0" w:line="240" w:lineRule="auto"/>
        <w:rPr>
          <w:rFonts w:ascii="Calibri" w:eastAsia="Times New Roman" w:hAnsi="Calibri" w:cs="Calibri"/>
        </w:rPr>
      </w:pPr>
    </w:p>
    <w:p w:rsidR="009052ED" w:rsidRDefault="009052ED" w:rsidP="00DF39A6">
      <w:pPr>
        <w:spacing w:after="0" w:line="240" w:lineRule="auto"/>
        <w:rPr>
          <w:rFonts w:ascii="Calibri" w:eastAsia="Times New Roman" w:hAnsi="Calibri" w:cs="Calibri"/>
        </w:rPr>
      </w:pPr>
    </w:p>
    <w:p w:rsidR="009052ED" w:rsidRDefault="009052ED" w:rsidP="00DF39A6">
      <w:pPr>
        <w:spacing w:after="0" w:line="240" w:lineRule="auto"/>
        <w:rPr>
          <w:rFonts w:ascii="Calibri" w:eastAsia="Times New Roman" w:hAnsi="Calibri" w:cs="Calibri"/>
        </w:rPr>
      </w:pPr>
    </w:p>
    <w:p w:rsidR="009052ED" w:rsidRDefault="009052ED" w:rsidP="00DF39A6">
      <w:pPr>
        <w:spacing w:after="0" w:line="240" w:lineRule="auto"/>
        <w:rPr>
          <w:rFonts w:ascii="Calibri" w:eastAsia="Times New Roman" w:hAnsi="Calibri" w:cs="Calibri"/>
        </w:rPr>
      </w:pPr>
    </w:p>
    <w:p w:rsidR="009052ED" w:rsidRDefault="009052ED" w:rsidP="00DF39A6">
      <w:pPr>
        <w:spacing w:after="0" w:line="240" w:lineRule="auto"/>
        <w:rPr>
          <w:rFonts w:ascii="Calibri" w:eastAsia="Times New Roman" w:hAnsi="Calibri" w:cs="Calibri"/>
        </w:rPr>
      </w:pPr>
    </w:p>
    <w:p w:rsidR="009052ED" w:rsidRDefault="009052ED" w:rsidP="00DF39A6">
      <w:pPr>
        <w:spacing w:after="0" w:line="240" w:lineRule="auto"/>
        <w:rPr>
          <w:rFonts w:ascii="Calibri" w:eastAsia="Times New Roman" w:hAnsi="Calibri" w:cs="Calibri"/>
        </w:rPr>
      </w:pPr>
    </w:p>
    <w:p w:rsidR="009052ED" w:rsidRDefault="009052ED" w:rsidP="00DF39A6">
      <w:pPr>
        <w:spacing w:after="0" w:line="240" w:lineRule="auto"/>
        <w:rPr>
          <w:rFonts w:ascii="Calibri" w:eastAsia="Times New Roman" w:hAnsi="Calibri" w:cs="Calibri"/>
        </w:rPr>
      </w:pPr>
    </w:p>
    <w:p w:rsidR="009052ED" w:rsidRDefault="009052ED" w:rsidP="00DF39A6">
      <w:pPr>
        <w:spacing w:after="0" w:line="240" w:lineRule="auto"/>
        <w:rPr>
          <w:rFonts w:ascii="Calibri" w:eastAsia="Times New Roman" w:hAnsi="Calibri" w:cs="Calibri"/>
        </w:rPr>
      </w:pPr>
    </w:p>
    <w:p w:rsidR="009052ED" w:rsidRDefault="009052ED" w:rsidP="00DF39A6">
      <w:pPr>
        <w:spacing w:after="0" w:line="240" w:lineRule="auto"/>
        <w:rPr>
          <w:rFonts w:ascii="Calibri" w:eastAsia="Times New Roman" w:hAnsi="Calibri" w:cs="Calibri"/>
        </w:rPr>
      </w:pPr>
    </w:p>
    <w:p w:rsidR="009052ED" w:rsidRDefault="009052ED" w:rsidP="00DF39A6">
      <w:pPr>
        <w:spacing w:after="0" w:line="240" w:lineRule="auto"/>
        <w:rPr>
          <w:rFonts w:ascii="Calibri" w:eastAsia="Times New Roman" w:hAnsi="Calibri" w:cs="Calibri"/>
        </w:rPr>
      </w:pPr>
    </w:p>
    <w:p w:rsidR="009052ED" w:rsidRDefault="009052ED" w:rsidP="00DF39A6">
      <w:pPr>
        <w:spacing w:after="0" w:line="240" w:lineRule="auto"/>
        <w:rPr>
          <w:rFonts w:ascii="Calibri" w:eastAsia="Times New Roman" w:hAnsi="Calibri" w:cs="Calibri"/>
        </w:rPr>
      </w:pPr>
    </w:p>
    <w:p w:rsidR="009052ED" w:rsidRPr="00DF39A6" w:rsidRDefault="009052ED" w:rsidP="00DF39A6">
      <w:pPr>
        <w:spacing w:after="0" w:line="240" w:lineRule="auto"/>
        <w:rPr>
          <w:rFonts w:ascii="Calibri" w:eastAsia="Times New Roman" w:hAnsi="Calibri" w:cs="Calibri"/>
        </w:rPr>
      </w:pPr>
    </w:p>
    <w:p w:rsidR="0040367B" w:rsidRPr="0040367B" w:rsidRDefault="0040367B" w:rsidP="0040367B">
      <w:pPr>
        <w:numPr>
          <w:ilvl w:val="0"/>
          <w:numId w:val="1"/>
        </w:numPr>
        <w:spacing w:after="0" w:line="240" w:lineRule="auto"/>
        <w:rPr>
          <w:rFonts w:ascii="Calibri" w:eastAsia="Times New Roman" w:hAnsi="Calibri" w:cs="Calibri"/>
        </w:rPr>
      </w:pPr>
      <w:r>
        <w:rPr>
          <w:rFonts w:ascii="Calibri" w:eastAsia="Times New Roman" w:hAnsi="Calibri" w:cs="Calibri"/>
        </w:rPr>
        <w:lastRenderedPageBreak/>
        <w:t>ABLES program description page: </w:t>
      </w:r>
      <w:r>
        <w:rPr>
          <w:noProof/>
        </w:rPr>
        <w:t xml:space="preserve"> </w:t>
      </w:r>
      <w:hyperlink r:id="rId8" w:history="1">
        <w:r>
          <w:rPr>
            <w:rStyle w:val="Hyperlink"/>
          </w:rPr>
          <w:t>https://www.cdc.gov/niosh/topics/ables/description.html</w:t>
        </w:r>
      </w:hyperlink>
    </w:p>
    <w:p w:rsidR="007B4347" w:rsidRDefault="0040367B" w:rsidP="0040367B">
      <w:pPr>
        <w:spacing w:after="0" w:line="240" w:lineRule="auto"/>
        <w:ind w:left="720"/>
        <w:rPr>
          <w:rFonts w:ascii="Calibri" w:eastAsia="Times New Roman" w:hAnsi="Calibri" w:cs="Calibri"/>
        </w:rPr>
      </w:pPr>
      <w:r>
        <w:rPr>
          <w:noProof/>
        </w:rPr>
        <w:drawing>
          <wp:inline distT="0" distB="0" distL="0" distR="0" wp14:anchorId="58B75958" wp14:editId="0CEB7092">
            <wp:extent cx="5151120" cy="50696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2035" cy="5080421"/>
                    </a:xfrm>
                    <a:prstGeom prst="rect">
                      <a:avLst/>
                    </a:prstGeom>
                    <a:noFill/>
                    <a:ln>
                      <a:noFill/>
                    </a:ln>
                  </pic:spPr>
                </pic:pic>
              </a:graphicData>
            </a:graphic>
          </wp:inline>
        </w:drawing>
      </w:r>
    </w:p>
    <w:p w:rsidR="000B4491" w:rsidRDefault="000B4491" w:rsidP="0040367B">
      <w:pPr>
        <w:spacing w:after="0" w:line="240" w:lineRule="auto"/>
        <w:ind w:left="720"/>
        <w:rPr>
          <w:rFonts w:ascii="Calibri" w:eastAsia="Times New Roman" w:hAnsi="Calibri" w:cs="Calibri"/>
        </w:rPr>
      </w:pPr>
    </w:p>
    <w:p w:rsidR="009052ED" w:rsidRDefault="009052ED" w:rsidP="0040367B">
      <w:pPr>
        <w:spacing w:after="0" w:line="240" w:lineRule="auto"/>
        <w:ind w:left="720"/>
        <w:rPr>
          <w:rFonts w:ascii="Calibri" w:eastAsia="Times New Roman" w:hAnsi="Calibri" w:cs="Calibri"/>
        </w:rPr>
      </w:pPr>
    </w:p>
    <w:p w:rsidR="009052ED" w:rsidRDefault="009052ED" w:rsidP="0040367B">
      <w:pPr>
        <w:spacing w:after="0" w:line="240" w:lineRule="auto"/>
        <w:ind w:left="720"/>
        <w:rPr>
          <w:rFonts w:ascii="Calibri" w:eastAsia="Times New Roman" w:hAnsi="Calibri" w:cs="Calibri"/>
        </w:rPr>
      </w:pPr>
    </w:p>
    <w:p w:rsidR="009052ED" w:rsidRDefault="009052ED" w:rsidP="0040367B">
      <w:pPr>
        <w:spacing w:after="0" w:line="240" w:lineRule="auto"/>
        <w:ind w:left="720"/>
        <w:rPr>
          <w:rFonts w:ascii="Calibri" w:eastAsia="Times New Roman" w:hAnsi="Calibri" w:cs="Calibri"/>
        </w:rPr>
      </w:pPr>
    </w:p>
    <w:p w:rsidR="009052ED" w:rsidRDefault="009052ED" w:rsidP="0040367B">
      <w:pPr>
        <w:spacing w:after="0" w:line="240" w:lineRule="auto"/>
        <w:ind w:left="720"/>
        <w:rPr>
          <w:rFonts w:ascii="Calibri" w:eastAsia="Times New Roman" w:hAnsi="Calibri" w:cs="Calibri"/>
        </w:rPr>
      </w:pPr>
    </w:p>
    <w:p w:rsidR="009052ED" w:rsidRDefault="009052ED" w:rsidP="0040367B">
      <w:pPr>
        <w:spacing w:after="0" w:line="240" w:lineRule="auto"/>
        <w:ind w:left="720"/>
        <w:rPr>
          <w:rFonts w:ascii="Calibri" w:eastAsia="Times New Roman" w:hAnsi="Calibri" w:cs="Calibri"/>
        </w:rPr>
      </w:pPr>
    </w:p>
    <w:p w:rsidR="009052ED" w:rsidRDefault="009052ED" w:rsidP="0040367B">
      <w:pPr>
        <w:spacing w:after="0" w:line="240" w:lineRule="auto"/>
        <w:ind w:left="720"/>
        <w:rPr>
          <w:rFonts w:ascii="Calibri" w:eastAsia="Times New Roman" w:hAnsi="Calibri" w:cs="Calibri"/>
        </w:rPr>
      </w:pPr>
    </w:p>
    <w:p w:rsidR="009052ED" w:rsidRDefault="009052ED" w:rsidP="0040367B">
      <w:pPr>
        <w:spacing w:after="0" w:line="240" w:lineRule="auto"/>
        <w:ind w:left="720"/>
        <w:rPr>
          <w:rFonts w:ascii="Calibri" w:eastAsia="Times New Roman" w:hAnsi="Calibri" w:cs="Calibri"/>
        </w:rPr>
      </w:pPr>
    </w:p>
    <w:p w:rsidR="009052ED" w:rsidRDefault="009052ED" w:rsidP="0040367B">
      <w:pPr>
        <w:spacing w:after="0" w:line="240" w:lineRule="auto"/>
        <w:ind w:left="720"/>
        <w:rPr>
          <w:rFonts w:ascii="Calibri" w:eastAsia="Times New Roman" w:hAnsi="Calibri" w:cs="Calibri"/>
        </w:rPr>
      </w:pPr>
    </w:p>
    <w:p w:rsidR="009052ED" w:rsidRDefault="009052ED" w:rsidP="0040367B">
      <w:pPr>
        <w:spacing w:after="0" w:line="240" w:lineRule="auto"/>
        <w:ind w:left="720"/>
        <w:rPr>
          <w:rFonts w:ascii="Calibri" w:eastAsia="Times New Roman" w:hAnsi="Calibri" w:cs="Calibri"/>
        </w:rPr>
      </w:pPr>
    </w:p>
    <w:p w:rsidR="009052ED" w:rsidRDefault="009052ED" w:rsidP="0040367B">
      <w:pPr>
        <w:spacing w:after="0" w:line="240" w:lineRule="auto"/>
        <w:ind w:left="720"/>
        <w:rPr>
          <w:rFonts w:ascii="Calibri" w:eastAsia="Times New Roman" w:hAnsi="Calibri" w:cs="Calibri"/>
        </w:rPr>
      </w:pPr>
    </w:p>
    <w:p w:rsidR="009052ED" w:rsidRDefault="009052ED" w:rsidP="0040367B">
      <w:pPr>
        <w:spacing w:after="0" w:line="240" w:lineRule="auto"/>
        <w:ind w:left="720"/>
        <w:rPr>
          <w:rFonts w:ascii="Calibri" w:eastAsia="Times New Roman" w:hAnsi="Calibri" w:cs="Calibri"/>
        </w:rPr>
      </w:pPr>
    </w:p>
    <w:p w:rsidR="009052ED" w:rsidRDefault="009052ED" w:rsidP="0040367B">
      <w:pPr>
        <w:spacing w:after="0" w:line="240" w:lineRule="auto"/>
        <w:ind w:left="720"/>
        <w:rPr>
          <w:rFonts w:ascii="Calibri" w:eastAsia="Times New Roman" w:hAnsi="Calibri" w:cs="Calibri"/>
        </w:rPr>
      </w:pPr>
    </w:p>
    <w:p w:rsidR="009052ED" w:rsidRDefault="009052ED" w:rsidP="0040367B">
      <w:pPr>
        <w:spacing w:after="0" w:line="240" w:lineRule="auto"/>
        <w:ind w:left="720"/>
        <w:rPr>
          <w:rFonts w:ascii="Calibri" w:eastAsia="Times New Roman" w:hAnsi="Calibri" w:cs="Calibri"/>
        </w:rPr>
      </w:pPr>
    </w:p>
    <w:p w:rsidR="009052ED" w:rsidRDefault="009052ED" w:rsidP="0040367B">
      <w:pPr>
        <w:spacing w:after="0" w:line="240" w:lineRule="auto"/>
        <w:ind w:left="720"/>
        <w:rPr>
          <w:rFonts w:ascii="Calibri" w:eastAsia="Times New Roman" w:hAnsi="Calibri" w:cs="Calibri"/>
        </w:rPr>
      </w:pPr>
    </w:p>
    <w:p w:rsidR="009052ED" w:rsidRDefault="009052ED" w:rsidP="0040367B">
      <w:pPr>
        <w:spacing w:after="0" w:line="240" w:lineRule="auto"/>
        <w:ind w:left="720"/>
        <w:rPr>
          <w:rFonts w:ascii="Calibri" w:eastAsia="Times New Roman" w:hAnsi="Calibri" w:cs="Calibri"/>
        </w:rPr>
      </w:pPr>
    </w:p>
    <w:p w:rsidR="009052ED" w:rsidRDefault="009052ED" w:rsidP="0040367B">
      <w:pPr>
        <w:spacing w:after="0" w:line="240" w:lineRule="auto"/>
        <w:ind w:left="720"/>
        <w:rPr>
          <w:rFonts w:ascii="Calibri" w:eastAsia="Times New Roman" w:hAnsi="Calibri" w:cs="Calibri"/>
        </w:rPr>
      </w:pPr>
    </w:p>
    <w:p w:rsidR="009052ED" w:rsidRDefault="009052ED" w:rsidP="0040367B">
      <w:pPr>
        <w:spacing w:after="0" w:line="240" w:lineRule="auto"/>
        <w:ind w:left="720"/>
        <w:rPr>
          <w:rFonts w:ascii="Calibri" w:eastAsia="Times New Roman" w:hAnsi="Calibri" w:cs="Calibri"/>
        </w:rPr>
      </w:pPr>
    </w:p>
    <w:p w:rsidR="009052ED" w:rsidRPr="0040367B" w:rsidRDefault="009052ED" w:rsidP="0040367B">
      <w:pPr>
        <w:spacing w:after="0" w:line="240" w:lineRule="auto"/>
        <w:ind w:left="720"/>
        <w:rPr>
          <w:rFonts w:ascii="Calibri" w:eastAsia="Times New Roman" w:hAnsi="Calibri" w:cs="Calibri"/>
        </w:rPr>
      </w:pPr>
    </w:p>
    <w:p w:rsidR="0040367B" w:rsidRDefault="0040367B" w:rsidP="0040367B">
      <w:pPr>
        <w:spacing w:after="0" w:line="240" w:lineRule="auto"/>
        <w:ind w:left="720"/>
        <w:rPr>
          <w:rFonts w:ascii="Calibri" w:eastAsia="Times New Roman" w:hAnsi="Calibri" w:cs="Calibri"/>
        </w:rPr>
      </w:pPr>
    </w:p>
    <w:p w:rsidR="0040367B" w:rsidRPr="00DF39A6" w:rsidRDefault="0040367B" w:rsidP="0040367B">
      <w:pPr>
        <w:spacing w:after="0" w:line="240" w:lineRule="auto"/>
        <w:ind w:left="720"/>
        <w:rPr>
          <w:rFonts w:ascii="Calibri" w:eastAsia="Times New Roman" w:hAnsi="Calibri" w:cs="Calibri"/>
        </w:rPr>
      </w:pPr>
      <w:r>
        <w:rPr>
          <w:rFonts w:ascii="Calibri" w:eastAsia="Times New Roman" w:hAnsi="Calibri" w:cs="Calibri"/>
        </w:rPr>
        <w:t>3)</w:t>
      </w:r>
      <w:r w:rsidRPr="0040367B">
        <w:t xml:space="preserve"> </w:t>
      </w:r>
      <w:r>
        <w:t xml:space="preserve">ABLES standardized variable, format page:  </w:t>
      </w:r>
      <w:hyperlink r:id="rId10" w:history="1">
        <w:r>
          <w:rPr>
            <w:rStyle w:val="Hyperlink"/>
          </w:rPr>
          <w:t>https://www.cdc.gov/niosh/topics/ables/statesub.html</w:t>
        </w:r>
      </w:hyperlink>
    </w:p>
    <w:p w:rsidR="000B4491" w:rsidRDefault="0040367B" w:rsidP="0040367B">
      <w:pPr>
        <w:spacing w:after="0" w:line="240" w:lineRule="auto"/>
        <w:ind w:left="360"/>
        <w:rPr>
          <w:rFonts w:ascii="Calibri" w:hAnsi="Calibri"/>
          <w:color w:val="000000" w:themeColor="text1"/>
        </w:rPr>
      </w:pPr>
      <w:r>
        <w:rPr>
          <w:rFonts w:ascii="Calibri" w:hAnsi="Calibri"/>
          <w:color w:val="000000" w:themeColor="text1"/>
        </w:rPr>
        <w:t xml:space="preserve">       </w:t>
      </w:r>
      <w:r>
        <w:rPr>
          <w:noProof/>
        </w:rPr>
        <w:drawing>
          <wp:inline distT="0" distB="0" distL="0" distR="0" wp14:anchorId="3F4A3E39" wp14:editId="1E41D87E">
            <wp:extent cx="5378909" cy="4351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032" cy="4370533"/>
                    </a:xfrm>
                    <a:prstGeom prst="rect">
                      <a:avLst/>
                    </a:prstGeom>
                    <a:noFill/>
                    <a:ln>
                      <a:noFill/>
                    </a:ln>
                  </pic:spPr>
                </pic:pic>
              </a:graphicData>
            </a:graphic>
          </wp:inline>
        </w:drawing>
      </w:r>
      <w:r w:rsidR="007B4347" w:rsidRPr="0040367B">
        <w:rPr>
          <w:rFonts w:ascii="Calibri" w:hAnsi="Calibri"/>
          <w:color w:val="000000" w:themeColor="text1"/>
        </w:rPr>
        <w:t xml:space="preserve">       </w:t>
      </w:r>
    </w:p>
    <w:p w:rsidR="000B4491" w:rsidRDefault="000B4491" w:rsidP="0040367B">
      <w:pPr>
        <w:spacing w:after="0" w:line="240" w:lineRule="auto"/>
        <w:ind w:left="360"/>
        <w:rPr>
          <w:rFonts w:ascii="Calibri" w:hAnsi="Calibri"/>
          <w:color w:val="000000" w:themeColor="text1"/>
        </w:rPr>
      </w:pPr>
    </w:p>
    <w:p w:rsidR="00DF39A6" w:rsidRPr="0040367B" w:rsidRDefault="007B4347" w:rsidP="0040367B">
      <w:pPr>
        <w:spacing w:after="0" w:line="240" w:lineRule="auto"/>
        <w:ind w:left="360"/>
        <w:rPr>
          <w:rFonts w:ascii="Calibri" w:hAnsi="Calibri"/>
          <w:color w:val="000000" w:themeColor="text1"/>
        </w:rPr>
      </w:pPr>
      <w:r w:rsidRPr="0040367B">
        <w:rPr>
          <w:rFonts w:ascii="Calibri" w:hAnsi="Calibri"/>
          <w:color w:val="000000" w:themeColor="text1"/>
        </w:rPr>
        <w:t xml:space="preserve">          </w:t>
      </w:r>
    </w:p>
    <w:p w:rsidR="00DF39A6" w:rsidRDefault="00DF39A6" w:rsidP="00DF39A6">
      <w:pPr>
        <w:rPr>
          <w:rFonts w:ascii="Calibri" w:hAnsi="Calibri"/>
          <w:color w:val="000000" w:themeColor="text1"/>
        </w:rPr>
      </w:pPr>
    </w:p>
    <w:p w:rsidR="00DF39A6" w:rsidRPr="00DF39A6" w:rsidRDefault="00DF39A6" w:rsidP="00DF39A6">
      <w:pPr>
        <w:rPr>
          <w:rFonts w:ascii="Calibri" w:hAnsi="Calibri"/>
          <w:color w:val="000000" w:themeColor="text1"/>
        </w:rPr>
      </w:pPr>
    </w:p>
    <w:p w:rsidR="00DF39A6" w:rsidRDefault="00DF39A6" w:rsidP="00DF39A6"/>
    <w:p w:rsidR="00DF39A6" w:rsidRDefault="00DF39A6"/>
    <w:sectPr w:rsidR="00DF39A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E52F9"/>
    <w:multiLevelType w:val="hybridMultilevel"/>
    <w:tmpl w:val="5B0C3D2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9A6"/>
    <w:rsid w:val="000B4491"/>
    <w:rsid w:val="002D0379"/>
    <w:rsid w:val="0040367B"/>
    <w:rsid w:val="0050639F"/>
    <w:rsid w:val="00545195"/>
    <w:rsid w:val="007B4347"/>
    <w:rsid w:val="009052ED"/>
    <w:rsid w:val="00A42B09"/>
    <w:rsid w:val="00D26908"/>
    <w:rsid w:val="00D33CA0"/>
    <w:rsid w:val="00DF39A6"/>
    <w:rsid w:val="00E87C42"/>
    <w:rsid w:val="00EC5B5D"/>
    <w:rsid w:val="00F10FB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367B"/>
    <w:rPr>
      <w:rFonts w:ascii="Times New Roman" w:hAnsi="Times New Roman" w:cs="Times New Roman" w:hint="default"/>
      <w:color w:val="000000"/>
      <w:u w:val="single"/>
    </w:rPr>
  </w:style>
  <w:style w:type="paragraph" w:styleId="ListParagraph">
    <w:name w:val="List Paragraph"/>
    <w:basedOn w:val="Normal"/>
    <w:uiPriority w:val="34"/>
    <w:qFormat/>
    <w:rsid w:val="0040367B"/>
    <w:pPr>
      <w:ind w:left="720"/>
      <w:contextualSpacing/>
    </w:pPr>
  </w:style>
  <w:style w:type="paragraph" w:styleId="BalloonText">
    <w:name w:val="Balloon Text"/>
    <w:basedOn w:val="Normal"/>
    <w:link w:val="BalloonTextChar"/>
    <w:uiPriority w:val="99"/>
    <w:semiHidden/>
    <w:unhideWhenUsed/>
    <w:rsid w:val="00F10F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FB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367B"/>
    <w:rPr>
      <w:rFonts w:ascii="Times New Roman" w:hAnsi="Times New Roman" w:cs="Times New Roman" w:hint="default"/>
      <w:color w:val="000000"/>
      <w:u w:val="single"/>
    </w:rPr>
  </w:style>
  <w:style w:type="paragraph" w:styleId="ListParagraph">
    <w:name w:val="List Paragraph"/>
    <w:basedOn w:val="Normal"/>
    <w:uiPriority w:val="34"/>
    <w:qFormat/>
    <w:rsid w:val="0040367B"/>
    <w:pPr>
      <w:ind w:left="720"/>
      <w:contextualSpacing/>
    </w:pPr>
  </w:style>
  <w:style w:type="paragraph" w:styleId="BalloonText">
    <w:name w:val="Balloon Text"/>
    <w:basedOn w:val="Normal"/>
    <w:link w:val="BalloonTextChar"/>
    <w:uiPriority w:val="99"/>
    <w:semiHidden/>
    <w:unhideWhenUsed/>
    <w:rsid w:val="00F10F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F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89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ables/descriptio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niosh/topics/ables/default.html"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cdc.gov/niosh/topics/ables/statesub.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SYSTEM</cp:lastModifiedBy>
  <cp:revision>2</cp:revision>
  <dcterms:created xsi:type="dcterms:W3CDTF">2018-05-18T13:15:00Z</dcterms:created>
  <dcterms:modified xsi:type="dcterms:W3CDTF">2018-05-18T13:15:00Z</dcterms:modified>
</cp:coreProperties>
</file>