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9692" w14:textId="77777777" w:rsidR="00CF01DD" w:rsidRDefault="00CF01DD">
      <w:pPr>
        <w:rPr>
          <w:rFonts w:ascii="Times New Roman" w:hAnsi="Times New Roman"/>
        </w:rPr>
      </w:pPr>
      <w:bookmarkStart w:id="0" w:name="_GoBack"/>
      <w:bookmarkEnd w:id="0"/>
      <w:r w:rsidRPr="00352B7E">
        <w:rPr>
          <w:rFonts w:ascii="Times New Roman" w:hAnsi="Times New Roman"/>
        </w:rPr>
        <w:t xml:space="preserve">SUPPORTING STATEMENT FOR PAPERWORK REDUCTION ACT </w:t>
      </w:r>
      <w:r w:rsidR="00131759" w:rsidRPr="00352B7E">
        <w:rPr>
          <w:rFonts w:ascii="Times New Roman" w:hAnsi="Times New Roman"/>
        </w:rPr>
        <w:t xml:space="preserve">OF </w:t>
      </w:r>
      <w:r w:rsidRPr="00352B7E">
        <w:rPr>
          <w:rFonts w:ascii="Times New Roman" w:hAnsi="Times New Roman"/>
        </w:rPr>
        <w:t>1995 SUBMISSIONS</w:t>
      </w:r>
    </w:p>
    <w:p w14:paraId="1C5250C8" w14:textId="77777777" w:rsidR="00E7032F" w:rsidRDefault="00E7032F">
      <w:pPr>
        <w:rPr>
          <w:rFonts w:ascii="Times New Roman" w:hAnsi="Times New Roman"/>
        </w:rPr>
      </w:pPr>
    </w:p>
    <w:p w14:paraId="1CF1D828" w14:textId="0A1809EB" w:rsidR="00E7032F" w:rsidRPr="00E7032F" w:rsidRDefault="00E7032F" w:rsidP="00E7032F">
      <w:pPr>
        <w:outlineLvl w:val="0"/>
        <w:rPr>
          <w:rFonts w:ascii="Times New Roman" w:hAnsi="Times New Roman"/>
        </w:rPr>
      </w:pPr>
      <w:r w:rsidRPr="00E7032F">
        <w:rPr>
          <w:rFonts w:ascii="Times New Roman" w:hAnsi="Times New Roman"/>
        </w:rPr>
        <w:t>The Department of Labor, Employee Benefits Security Administration requests an extension without change for the information collections currently approved under OMB Control Number 1210-</w:t>
      </w:r>
      <w:r w:rsidR="00D367D9" w:rsidRPr="00E7032F">
        <w:rPr>
          <w:rFonts w:ascii="Times New Roman" w:hAnsi="Times New Roman"/>
        </w:rPr>
        <w:t>0</w:t>
      </w:r>
      <w:r w:rsidR="00D367D9">
        <w:rPr>
          <w:rFonts w:ascii="Times New Roman" w:hAnsi="Times New Roman"/>
        </w:rPr>
        <w:t>131</w:t>
      </w:r>
      <w:r w:rsidRPr="00E7032F">
        <w:rPr>
          <w:rFonts w:ascii="Times New Roman" w:hAnsi="Times New Roman"/>
        </w:rPr>
        <w:t>.</w:t>
      </w:r>
    </w:p>
    <w:p w14:paraId="04FE45A9" w14:textId="77777777" w:rsidR="00CF01DD" w:rsidRPr="00352B7E" w:rsidRDefault="00CF01DD" w:rsidP="0075139B">
      <w:pPr>
        <w:rPr>
          <w:rFonts w:ascii="Times New Roman" w:hAnsi="Times New Roman"/>
        </w:rPr>
      </w:pPr>
    </w:p>
    <w:p w14:paraId="29C310AE" w14:textId="77777777" w:rsidR="00CF01DD" w:rsidRPr="00352B7E" w:rsidRDefault="00CF01DD" w:rsidP="00F300B1">
      <w:pPr>
        <w:pStyle w:val="Heading1"/>
        <w:numPr>
          <w:ilvl w:val="0"/>
          <w:numId w:val="6"/>
        </w:numPr>
        <w:ind w:hanging="720"/>
      </w:pPr>
      <w:r w:rsidRPr="00352B7E">
        <w:t>Justification</w:t>
      </w:r>
    </w:p>
    <w:p w14:paraId="3B63A419" w14:textId="77777777" w:rsidR="00CF01DD" w:rsidRPr="00352B7E" w:rsidRDefault="00CF01DD" w:rsidP="00F300B1">
      <w:pPr>
        <w:ind w:left="720"/>
        <w:rPr>
          <w:rFonts w:ascii="Times New Roman" w:hAnsi="Times New Roman"/>
        </w:rPr>
      </w:pPr>
    </w:p>
    <w:p w14:paraId="789B3875" w14:textId="77777777" w:rsidR="00CF01DD" w:rsidRPr="00352B7E" w:rsidRDefault="00CF01DD" w:rsidP="004C7013">
      <w:pPr>
        <w:pStyle w:val="Quick1"/>
        <w:numPr>
          <w:ilvl w:val="0"/>
          <w:numId w:val="1"/>
        </w:numPr>
        <w:tabs>
          <w:tab w:val="left" w:pos="-1440"/>
          <w:tab w:val="num" w:pos="720"/>
        </w:tabs>
        <w:rPr>
          <w:rFonts w:ascii="Times New Roman" w:hAnsi="Times New Roman"/>
          <w:i/>
        </w:rPr>
      </w:pPr>
      <w:r w:rsidRPr="00352B7E">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5D1D77D" w14:textId="77777777" w:rsidR="00CF01DD" w:rsidRPr="00352B7E" w:rsidRDefault="00CF01DD" w:rsidP="00F300B1">
      <w:pPr>
        <w:ind w:left="720"/>
        <w:rPr>
          <w:rFonts w:ascii="Times New Roman" w:hAnsi="Times New Roman"/>
        </w:rPr>
      </w:pPr>
    </w:p>
    <w:p w14:paraId="0E44C156" w14:textId="77777777" w:rsidR="00CF01DD" w:rsidRPr="00352B7E" w:rsidRDefault="007F5F9E" w:rsidP="00F300B1">
      <w:pPr>
        <w:pStyle w:val="BodyText2"/>
        <w:ind w:left="720"/>
        <w:rPr>
          <w:b w:val="0"/>
        </w:rPr>
      </w:pPr>
      <w:r w:rsidRPr="00352B7E">
        <w:rPr>
          <w:b w:val="0"/>
        </w:rPr>
        <w:t xml:space="preserve">Section 502(a)(1) of the </w:t>
      </w:r>
      <w:r w:rsidR="00614CBB" w:rsidRPr="00352B7E">
        <w:rPr>
          <w:b w:val="0"/>
        </w:rPr>
        <w:t>Pension Protection</w:t>
      </w:r>
      <w:r w:rsidRPr="00352B7E">
        <w:rPr>
          <w:b w:val="0"/>
        </w:rPr>
        <w:t xml:space="preserve"> Act of 2006, Pub. L. 109-280, 120 Stat. 780, (PPA), which was enacted on August 17, 2006, amended the Employee Retirement Income Security Act of 1974, as amended (ERISA or the Act), by adding section 101(k).  Section 101(k)(1) of ERISA requires multiemployer plan</w:t>
      </w:r>
      <w:r w:rsidR="005A294E">
        <w:rPr>
          <w:b w:val="0"/>
        </w:rPr>
        <w:t xml:space="preserve"> administrators to furnish</w:t>
      </w:r>
      <w:r w:rsidRPr="00352B7E">
        <w:rPr>
          <w:b w:val="0"/>
        </w:rPr>
        <w:t xml:space="preserve"> certain documents to any plan participant, beneficiary, employee representative, or any employer that has an obligation to contribute to the plan</w:t>
      </w:r>
      <w:r w:rsidR="00F12284">
        <w:rPr>
          <w:b w:val="0"/>
        </w:rPr>
        <w:t xml:space="preserve"> upon written request</w:t>
      </w:r>
      <w:r w:rsidRPr="00352B7E">
        <w:rPr>
          <w:b w:val="0"/>
        </w:rPr>
        <w:t xml:space="preserve">. </w:t>
      </w:r>
      <w:r w:rsidR="00F12284">
        <w:rPr>
          <w:b w:val="0"/>
        </w:rPr>
        <w:t xml:space="preserve"> </w:t>
      </w:r>
      <w:r w:rsidRPr="00352B7E">
        <w:rPr>
          <w:b w:val="0"/>
        </w:rPr>
        <w:t>Section 502(a)(3) of the PPA provides that the Secretary of Labor shall prescribe regulations under section 101(k)(2)</w:t>
      </w:r>
      <w:r w:rsidR="003B47E7">
        <w:rPr>
          <w:b w:val="0"/>
        </w:rPr>
        <w:t>.</w:t>
      </w:r>
      <w:r w:rsidRPr="00352B7E">
        <w:rPr>
          <w:b w:val="0"/>
        </w:rPr>
        <w:t>.</w:t>
      </w:r>
      <w:r w:rsidR="003B47E7">
        <w:rPr>
          <w:b w:val="0"/>
        </w:rPr>
        <w:t xml:space="preserve"> </w:t>
      </w:r>
    </w:p>
    <w:p w14:paraId="7EB9BB82" w14:textId="77777777" w:rsidR="007F5F9E" w:rsidRPr="00352B7E" w:rsidRDefault="007F5F9E" w:rsidP="00F300B1">
      <w:pPr>
        <w:pStyle w:val="BodyText2"/>
        <w:ind w:left="720"/>
        <w:rPr>
          <w:b w:val="0"/>
        </w:rPr>
      </w:pPr>
    </w:p>
    <w:p w14:paraId="365B5E11" w14:textId="77777777" w:rsidR="005A294E" w:rsidRDefault="003E42CA" w:rsidP="005A294E">
      <w:pPr>
        <w:ind w:left="720"/>
        <w:rPr>
          <w:rFonts w:ascii="Times New Roman" w:hAnsi="Times New Roman"/>
        </w:rPr>
      </w:pPr>
      <w:r>
        <w:rPr>
          <w:rFonts w:ascii="Times New Roman" w:hAnsi="Times New Roman"/>
        </w:rPr>
        <w:t xml:space="preserve">The Department issued a final rule that </w:t>
      </w:r>
      <w:r w:rsidR="000D7765" w:rsidRPr="000D7765">
        <w:rPr>
          <w:rFonts w:ascii="Times New Roman" w:hAnsi="Times New Roman"/>
        </w:rPr>
        <w:t>implements the</w:t>
      </w:r>
      <w:r w:rsidR="000D7765">
        <w:rPr>
          <w:rFonts w:ascii="Times New Roman" w:hAnsi="Times New Roman"/>
        </w:rPr>
        <w:t xml:space="preserve"> </w:t>
      </w:r>
      <w:r w:rsidR="000D7765" w:rsidRPr="000D7765">
        <w:rPr>
          <w:rFonts w:ascii="Times New Roman" w:hAnsi="Times New Roman"/>
        </w:rPr>
        <w:t xml:space="preserve">disclosure requirements of </w:t>
      </w:r>
      <w:r>
        <w:rPr>
          <w:rFonts w:ascii="Times New Roman" w:hAnsi="Times New Roman"/>
        </w:rPr>
        <w:t xml:space="preserve">ERISA </w:t>
      </w:r>
      <w:r w:rsidR="000D7765" w:rsidRPr="000D7765">
        <w:rPr>
          <w:rFonts w:ascii="Times New Roman" w:hAnsi="Times New Roman"/>
        </w:rPr>
        <w:t>section</w:t>
      </w:r>
      <w:r w:rsidR="000D7765">
        <w:rPr>
          <w:rFonts w:ascii="Times New Roman" w:hAnsi="Times New Roman"/>
        </w:rPr>
        <w:t xml:space="preserve"> </w:t>
      </w:r>
      <w:r w:rsidR="000D7765" w:rsidRPr="000D7765">
        <w:rPr>
          <w:rFonts w:ascii="Times New Roman" w:hAnsi="Times New Roman"/>
        </w:rPr>
        <w:t>101(k)</w:t>
      </w:r>
      <w:r>
        <w:rPr>
          <w:rFonts w:ascii="Times New Roman" w:hAnsi="Times New Roman"/>
        </w:rPr>
        <w:t xml:space="preserve"> on </w:t>
      </w:r>
      <w:r w:rsidR="00337AE6">
        <w:rPr>
          <w:rFonts w:ascii="Times New Roman" w:hAnsi="Times New Roman"/>
        </w:rPr>
        <w:t>March 2, 2010 (75 FR 9334).</w:t>
      </w:r>
      <w:r w:rsidR="000D7765" w:rsidRPr="000D7765">
        <w:rPr>
          <w:rFonts w:ascii="Times New Roman" w:hAnsi="Times New Roman"/>
        </w:rPr>
        <w:t xml:space="preserve"> </w:t>
      </w:r>
      <w:r w:rsidR="003B47E7">
        <w:rPr>
          <w:rFonts w:ascii="Times New Roman" w:hAnsi="Times New Roman"/>
        </w:rPr>
        <w:t xml:space="preserve">The </w:t>
      </w:r>
      <w:r w:rsidR="005A294E" w:rsidRPr="005A294E">
        <w:rPr>
          <w:rFonts w:ascii="Times New Roman" w:hAnsi="Times New Roman"/>
        </w:rPr>
        <w:t>documents</w:t>
      </w:r>
      <w:r w:rsidR="00A566BA">
        <w:rPr>
          <w:rFonts w:ascii="Times New Roman" w:hAnsi="Times New Roman"/>
        </w:rPr>
        <w:t xml:space="preserve"> </w:t>
      </w:r>
      <w:r w:rsidR="005A294E" w:rsidRPr="005A294E">
        <w:rPr>
          <w:rFonts w:ascii="Times New Roman" w:hAnsi="Times New Roman"/>
        </w:rPr>
        <w:t>that may be requested are</w:t>
      </w:r>
      <w:r w:rsidR="00E7032F">
        <w:rPr>
          <w:rFonts w:ascii="Times New Roman" w:hAnsi="Times New Roman"/>
        </w:rPr>
        <w:t>:</w:t>
      </w:r>
      <w:r w:rsidR="005A294E" w:rsidRPr="005A294E">
        <w:rPr>
          <w:rFonts w:ascii="Times New Roman" w:hAnsi="Times New Roman"/>
        </w:rPr>
        <w:t xml:space="preserve"> (1) a copy of</w:t>
      </w:r>
      <w:r w:rsidR="00A566BA">
        <w:rPr>
          <w:rFonts w:ascii="Times New Roman" w:hAnsi="Times New Roman"/>
        </w:rPr>
        <w:t xml:space="preserve"> </w:t>
      </w:r>
      <w:r w:rsidR="005A294E" w:rsidRPr="005A294E">
        <w:rPr>
          <w:rFonts w:ascii="Times New Roman" w:hAnsi="Times New Roman"/>
        </w:rPr>
        <w:t>any periodic actuarial report (including</w:t>
      </w:r>
      <w:r w:rsidR="00A566BA">
        <w:rPr>
          <w:rFonts w:ascii="Times New Roman" w:hAnsi="Times New Roman"/>
        </w:rPr>
        <w:t xml:space="preserve"> </w:t>
      </w:r>
      <w:r w:rsidR="005A294E" w:rsidRPr="005A294E">
        <w:rPr>
          <w:rFonts w:ascii="Times New Roman" w:hAnsi="Times New Roman"/>
        </w:rPr>
        <w:t>sensitivity testing) received by the plan</w:t>
      </w:r>
      <w:r w:rsidR="00A566BA">
        <w:rPr>
          <w:rFonts w:ascii="Times New Roman" w:hAnsi="Times New Roman"/>
        </w:rPr>
        <w:t xml:space="preserve"> </w:t>
      </w:r>
      <w:r w:rsidR="005A294E" w:rsidRPr="005A294E">
        <w:rPr>
          <w:rFonts w:ascii="Times New Roman" w:hAnsi="Times New Roman"/>
        </w:rPr>
        <w:t>for any plan year which has been in the</w:t>
      </w:r>
      <w:r w:rsidR="00A566BA">
        <w:rPr>
          <w:rFonts w:ascii="Times New Roman" w:hAnsi="Times New Roman"/>
        </w:rPr>
        <w:t xml:space="preserve"> </w:t>
      </w:r>
      <w:r w:rsidR="005A294E" w:rsidRPr="005A294E">
        <w:rPr>
          <w:rFonts w:ascii="Times New Roman" w:hAnsi="Times New Roman"/>
        </w:rPr>
        <w:t>plan’s possession for at least 30 days; (2)</w:t>
      </w:r>
      <w:r w:rsidR="00A566BA">
        <w:rPr>
          <w:rFonts w:ascii="Times New Roman" w:hAnsi="Times New Roman"/>
        </w:rPr>
        <w:t xml:space="preserve"> </w:t>
      </w:r>
      <w:r w:rsidR="005A294E" w:rsidRPr="005A294E">
        <w:rPr>
          <w:rFonts w:ascii="Times New Roman" w:hAnsi="Times New Roman"/>
        </w:rPr>
        <w:t>a copy of any quarterly, semi-annual, or</w:t>
      </w:r>
      <w:r w:rsidR="00A566BA">
        <w:rPr>
          <w:rFonts w:ascii="Times New Roman" w:hAnsi="Times New Roman"/>
        </w:rPr>
        <w:t xml:space="preserve"> </w:t>
      </w:r>
      <w:r w:rsidR="005A294E" w:rsidRPr="005A294E">
        <w:rPr>
          <w:rFonts w:ascii="Times New Roman" w:hAnsi="Times New Roman"/>
        </w:rPr>
        <w:t>annual financial report prepared for the</w:t>
      </w:r>
      <w:r w:rsidR="00A566BA">
        <w:rPr>
          <w:rFonts w:ascii="Times New Roman" w:hAnsi="Times New Roman"/>
        </w:rPr>
        <w:t xml:space="preserve"> </w:t>
      </w:r>
      <w:r w:rsidR="005A294E" w:rsidRPr="005A294E">
        <w:rPr>
          <w:rFonts w:ascii="Times New Roman" w:hAnsi="Times New Roman"/>
        </w:rPr>
        <w:t>plan by any plan investment manager or</w:t>
      </w:r>
      <w:r w:rsidR="00A566BA">
        <w:rPr>
          <w:rFonts w:ascii="Times New Roman" w:hAnsi="Times New Roman"/>
        </w:rPr>
        <w:t xml:space="preserve"> </w:t>
      </w:r>
      <w:r w:rsidR="005A294E" w:rsidRPr="005A294E">
        <w:rPr>
          <w:rFonts w:ascii="Times New Roman" w:hAnsi="Times New Roman"/>
        </w:rPr>
        <w:t>advisor or other fiduciary that has been</w:t>
      </w:r>
      <w:r w:rsidR="00A566BA">
        <w:rPr>
          <w:rFonts w:ascii="Times New Roman" w:hAnsi="Times New Roman"/>
        </w:rPr>
        <w:t xml:space="preserve"> </w:t>
      </w:r>
      <w:r w:rsidR="005A294E" w:rsidRPr="005A294E">
        <w:rPr>
          <w:rFonts w:ascii="Times New Roman" w:hAnsi="Times New Roman"/>
        </w:rPr>
        <w:t>in the plan’s possession for at least 30</w:t>
      </w:r>
      <w:r w:rsidR="00A566BA">
        <w:rPr>
          <w:rFonts w:ascii="Times New Roman" w:hAnsi="Times New Roman"/>
        </w:rPr>
        <w:t xml:space="preserve"> </w:t>
      </w:r>
      <w:r w:rsidR="005A294E" w:rsidRPr="005A294E">
        <w:rPr>
          <w:rFonts w:ascii="Times New Roman" w:hAnsi="Times New Roman"/>
        </w:rPr>
        <w:t>days; and (3) a copy of any application</w:t>
      </w:r>
      <w:r w:rsidR="00A566BA">
        <w:rPr>
          <w:rFonts w:ascii="Times New Roman" w:hAnsi="Times New Roman"/>
        </w:rPr>
        <w:t xml:space="preserve"> </w:t>
      </w:r>
      <w:r w:rsidR="005A294E" w:rsidRPr="005A294E">
        <w:rPr>
          <w:rFonts w:ascii="Times New Roman" w:hAnsi="Times New Roman"/>
        </w:rPr>
        <w:t>filed with the Secretary of the Treasury</w:t>
      </w:r>
      <w:r w:rsidR="00A566BA">
        <w:rPr>
          <w:rFonts w:ascii="Times New Roman" w:hAnsi="Times New Roman"/>
        </w:rPr>
        <w:t xml:space="preserve"> </w:t>
      </w:r>
      <w:r w:rsidR="005A294E" w:rsidRPr="005A294E">
        <w:rPr>
          <w:rFonts w:ascii="Times New Roman" w:hAnsi="Times New Roman"/>
        </w:rPr>
        <w:t>requesting an extension under section</w:t>
      </w:r>
      <w:r w:rsidR="00A566BA">
        <w:rPr>
          <w:rFonts w:ascii="Times New Roman" w:hAnsi="Times New Roman"/>
        </w:rPr>
        <w:t xml:space="preserve"> </w:t>
      </w:r>
      <w:r w:rsidR="005A294E" w:rsidRPr="005A294E">
        <w:rPr>
          <w:rFonts w:ascii="Times New Roman" w:hAnsi="Times New Roman"/>
        </w:rPr>
        <w:t>304 of ERISA (or section 431(d) of the</w:t>
      </w:r>
      <w:r w:rsidR="00A566BA">
        <w:rPr>
          <w:rFonts w:ascii="Times New Roman" w:hAnsi="Times New Roman"/>
        </w:rPr>
        <w:t xml:space="preserve"> </w:t>
      </w:r>
      <w:r w:rsidR="005A294E" w:rsidRPr="005A294E">
        <w:rPr>
          <w:rFonts w:ascii="Times New Roman" w:hAnsi="Times New Roman"/>
        </w:rPr>
        <w:t>Internal Revenue Code of 1986) and the</w:t>
      </w:r>
      <w:r w:rsidR="00A566BA">
        <w:rPr>
          <w:rFonts w:ascii="Times New Roman" w:hAnsi="Times New Roman"/>
        </w:rPr>
        <w:t xml:space="preserve"> </w:t>
      </w:r>
      <w:r w:rsidR="005A294E" w:rsidRPr="005A294E">
        <w:rPr>
          <w:rFonts w:ascii="Times New Roman" w:hAnsi="Times New Roman"/>
        </w:rPr>
        <w:t>determination of such Secretary</w:t>
      </w:r>
      <w:r w:rsidR="00A566BA">
        <w:rPr>
          <w:rFonts w:ascii="Times New Roman" w:hAnsi="Times New Roman"/>
        </w:rPr>
        <w:t xml:space="preserve"> </w:t>
      </w:r>
      <w:r w:rsidR="005A294E" w:rsidRPr="005A294E">
        <w:rPr>
          <w:rFonts w:ascii="Times New Roman" w:hAnsi="Times New Roman"/>
        </w:rPr>
        <w:t>pursuant to such application.</w:t>
      </w:r>
    </w:p>
    <w:p w14:paraId="6A34851F" w14:textId="77777777" w:rsidR="005A294E" w:rsidRDefault="005A294E" w:rsidP="004759E0">
      <w:pPr>
        <w:ind w:left="720"/>
        <w:rPr>
          <w:rFonts w:ascii="Times New Roman" w:hAnsi="Times New Roman"/>
        </w:rPr>
      </w:pPr>
    </w:p>
    <w:p w14:paraId="7BE3D305" w14:textId="77777777" w:rsidR="004759E0" w:rsidRPr="004759E0" w:rsidRDefault="004759E0" w:rsidP="004759E0">
      <w:pPr>
        <w:ind w:left="720"/>
        <w:rPr>
          <w:rFonts w:ascii="Times New Roman" w:hAnsi="Times New Roman"/>
        </w:rPr>
      </w:pPr>
      <w:r w:rsidRPr="004759E0">
        <w:rPr>
          <w:rFonts w:ascii="Times New Roman" w:hAnsi="Times New Roman"/>
        </w:rPr>
        <w:t>The information collection provisions</w:t>
      </w:r>
      <w:r>
        <w:rPr>
          <w:rFonts w:ascii="Times New Roman" w:hAnsi="Times New Roman"/>
        </w:rPr>
        <w:t xml:space="preserve"> </w:t>
      </w:r>
      <w:r w:rsidRPr="004759E0">
        <w:rPr>
          <w:rFonts w:ascii="Times New Roman" w:hAnsi="Times New Roman"/>
        </w:rPr>
        <w:t>of this final regulation are found in</w:t>
      </w:r>
      <w:r>
        <w:rPr>
          <w:rFonts w:ascii="Times New Roman" w:hAnsi="Times New Roman"/>
        </w:rPr>
        <w:t xml:space="preserve"> </w:t>
      </w:r>
      <w:r w:rsidR="00337AE6">
        <w:rPr>
          <w:rFonts w:ascii="Times New Roman" w:hAnsi="Times New Roman"/>
        </w:rPr>
        <w:t xml:space="preserve">29 C.F.R. </w:t>
      </w:r>
      <w:r w:rsidRPr="004759E0">
        <w:rPr>
          <w:rFonts w:ascii="Times New Roman" w:hAnsi="Times New Roman"/>
        </w:rPr>
        <w:t>§ 2520.101–6(a), which requires</w:t>
      </w:r>
      <w:r>
        <w:rPr>
          <w:rFonts w:ascii="Times New Roman" w:hAnsi="Times New Roman"/>
        </w:rPr>
        <w:t xml:space="preserve"> </w:t>
      </w:r>
      <w:r w:rsidRPr="004759E0">
        <w:rPr>
          <w:rFonts w:ascii="Times New Roman" w:hAnsi="Times New Roman"/>
        </w:rPr>
        <w:t>multiemployer defined benefit and</w:t>
      </w:r>
      <w:r>
        <w:rPr>
          <w:rFonts w:ascii="Times New Roman" w:hAnsi="Times New Roman"/>
        </w:rPr>
        <w:t xml:space="preserve"> </w:t>
      </w:r>
      <w:r w:rsidRPr="004759E0">
        <w:rPr>
          <w:rFonts w:ascii="Times New Roman" w:hAnsi="Times New Roman"/>
        </w:rPr>
        <w:t>defined contribution pension plan</w:t>
      </w:r>
      <w:r w:rsidR="00337AE6">
        <w:rPr>
          <w:rFonts w:ascii="Times New Roman" w:hAnsi="Times New Roman"/>
        </w:rPr>
        <w:t xml:space="preserve"> </w:t>
      </w:r>
      <w:r w:rsidRPr="004759E0">
        <w:rPr>
          <w:rFonts w:ascii="Times New Roman" w:hAnsi="Times New Roman"/>
        </w:rPr>
        <w:t>administrators to furnish copies of</w:t>
      </w:r>
      <w:r>
        <w:rPr>
          <w:rFonts w:ascii="Times New Roman" w:hAnsi="Times New Roman"/>
        </w:rPr>
        <w:t xml:space="preserve"> </w:t>
      </w:r>
      <w:r w:rsidRPr="004759E0">
        <w:rPr>
          <w:rFonts w:ascii="Times New Roman" w:hAnsi="Times New Roman"/>
        </w:rPr>
        <w:t>certain actuarial and financial</w:t>
      </w:r>
      <w:r>
        <w:rPr>
          <w:rFonts w:ascii="Times New Roman" w:hAnsi="Times New Roman"/>
        </w:rPr>
        <w:t xml:space="preserve"> </w:t>
      </w:r>
      <w:r w:rsidRPr="004759E0">
        <w:rPr>
          <w:rFonts w:ascii="Times New Roman" w:hAnsi="Times New Roman"/>
        </w:rPr>
        <w:t>documents to plan participants,</w:t>
      </w:r>
      <w:r>
        <w:rPr>
          <w:rFonts w:ascii="Times New Roman" w:hAnsi="Times New Roman"/>
        </w:rPr>
        <w:t xml:space="preserve"> </w:t>
      </w:r>
      <w:r w:rsidRPr="004759E0">
        <w:rPr>
          <w:rFonts w:ascii="Times New Roman" w:hAnsi="Times New Roman"/>
        </w:rPr>
        <w:t>beneficiaries, employee representatives,</w:t>
      </w:r>
      <w:r>
        <w:rPr>
          <w:rFonts w:ascii="Times New Roman" w:hAnsi="Times New Roman"/>
        </w:rPr>
        <w:t xml:space="preserve"> </w:t>
      </w:r>
      <w:r w:rsidRPr="004759E0">
        <w:rPr>
          <w:rFonts w:ascii="Times New Roman" w:hAnsi="Times New Roman"/>
        </w:rPr>
        <w:t>and contributing employers upon</w:t>
      </w:r>
      <w:r w:rsidR="00A566BA">
        <w:rPr>
          <w:rFonts w:ascii="Times New Roman" w:hAnsi="Times New Roman"/>
        </w:rPr>
        <w:t xml:space="preserve"> </w:t>
      </w:r>
      <w:r w:rsidRPr="004759E0">
        <w:rPr>
          <w:rFonts w:ascii="Times New Roman" w:hAnsi="Times New Roman"/>
        </w:rPr>
        <w:t>request. This information constitutes a</w:t>
      </w:r>
      <w:r>
        <w:rPr>
          <w:rFonts w:ascii="Times New Roman" w:hAnsi="Times New Roman"/>
        </w:rPr>
        <w:t xml:space="preserve"> </w:t>
      </w:r>
      <w:r w:rsidRPr="004759E0">
        <w:rPr>
          <w:rFonts w:ascii="Times New Roman" w:hAnsi="Times New Roman"/>
        </w:rPr>
        <w:t>third-party disclosure from the</w:t>
      </w:r>
      <w:r>
        <w:rPr>
          <w:rFonts w:ascii="Times New Roman" w:hAnsi="Times New Roman"/>
        </w:rPr>
        <w:t xml:space="preserve"> </w:t>
      </w:r>
      <w:r w:rsidRPr="004759E0">
        <w:rPr>
          <w:rFonts w:ascii="Times New Roman" w:hAnsi="Times New Roman"/>
        </w:rPr>
        <w:t>administrator to participants,</w:t>
      </w:r>
      <w:r>
        <w:rPr>
          <w:rFonts w:ascii="Times New Roman" w:hAnsi="Times New Roman"/>
        </w:rPr>
        <w:t xml:space="preserve"> </w:t>
      </w:r>
      <w:r w:rsidRPr="004759E0">
        <w:rPr>
          <w:rFonts w:ascii="Times New Roman" w:hAnsi="Times New Roman"/>
        </w:rPr>
        <w:t>beneficiaries, employee representatives,</w:t>
      </w:r>
      <w:r>
        <w:rPr>
          <w:rFonts w:ascii="Times New Roman" w:hAnsi="Times New Roman"/>
        </w:rPr>
        <w:t xml:space="preserve"> </w:t>
      </w:r>
      <w:r w:rsidRPr="004759E0">
        <w:rPr>
          <w:rFonts w:ascii="Times New Roman" w:hAnsi="Times New Roman"/>
        </w:rPr>
        <w:t>and contributing employers for</w:t>
      </w:r>
      <w:r w:rsidR="00F12284">
        <w:rPr>
          <w:rFonts w:ascii="Times New Roman" w:hAnsi="Times New Roman"/>
        </w:rPr>
        <w:t xml:space="preserve"> </w:t>
      </w:r>
      <w:r w:rsidRPr="004759E0">
        <w:rPr>
          <w:rFonts w:ascii="Times New Roman" w:hAnsi="Times New Roman"/>
        </w:rPr>
        <w:t>purposes of the PRA. Pursuant to</w:t>
      </w:r>
      <w:r>
        <w:rPr>
          <w:rFonts w:ascii="Times New Roman" w:hAnsi="Times New Roman"/>
        </w:rPr>
        <w:t xml:space="preserve"> </w:t>
      </w:r>
      <w:r w:rsidRPr="004759E0">
        <w:rPr>
          <w:rFonts w:ascii="Times New Roman" w:hAnsi="Times New Roman"/>
        </w:rPr>
        <w:t>§ 2520.101–6(d)(5), the documents</w:t>
      </w:r>
      <w:r>
        <w:rPr>
          <w:rFonts w:ascii="Times New Roman" w:hAnsi="Times New Roman"/>
        </w:rPr>
        <w:t xml:space="preserve"> </w:t>
      </w:r>
      <w:r w:rsidRPr="004759E0">
        <w:rPr>
          <w:rFonts w:ascii="Times New Roman" w:hAnsi="Times New Roman"/>
        </w:rPr>
        <w:t xml:space="preserve">required to be </w:t>
      </w:r>
      <w:r w:rsidRPr="004759E0">
        <w:rPr>
          <w:rFonts w:ascii="Times New Roman" w:hAnsi="Times New Roman"/>
        </w:rPr>
        <w:lastRenderedPageBreak/>
        <w:t>disclosed shall not</w:t>
      </w:r>
      <w:r>
        <w:rPr>
          <w:rFonts w:ascii="Times New Roman" w:hAnsi="Times New Roman"/>
        </w:rPr>
        <w:t xml:space="preserve"> </w:t>
      </w:r>
      <w:r w:rsidRPr="004759E0">
        <w:rPr>
          <w:rFonts w:ascii="Times New Roman" w:hAnsi="Times New Roman"/>
        </w:rPr>
        <w:t>contain any information that the plan</w:t>
      </w:r>
      <w:r>
        <w:rPr>
          <w:rFonts w:ascii="Times New Roman" w:hAnsi="Times New Roman"/>
        </w:rPr>
        <w:t xml:space="preserve"> </w:t>
      </w:r>
      <w:r w:rsidRPr="004759E0">
        <w:rPr>
          <w:rFonts w:ascii="Times New Roman" w:hAnsi="Times New Roman"/>
        </w:rPr>
        <w:t>administrator reasonably determines to</w:t>
      </w:r>
      <w:r>
        <w:rPr>
          <w:rFonts w:ascii="Times New Roman" w:hAnsi="Times New Roman"/>
        </w:rPr>
        <w:t xml:space="preserve"> </w:t>
      </w:r>
      <w:r w:rsidRPr="004759E0">
        <w:rPr>
          <w:rFonts w:ascii="Times New Roman" w:hAnsi="Times New Roman"/>
        </w:rPr>
        <w:t>be either: (i) Individually identifiable</w:t>
      </w:r>
      <w:r>
        <w:rPr>
          <w:rFonts w:ascii="Times New Roman" w:hAnsi="Times New Roman"/>
        </w:rPr>
        <w:t xml:space="preserve"> </w:t>
      </w:r>
      <w:r w:rsidRPr="004759E0">
        <w:rPr>
          <w:rFonts w:ascii="Times New Roman" w:hAnsi="Times New Roman"/>
        </w:rPr>
        <w:t>information regarding any plan</w:t>
      </w:r>
    </w:p>
    <w:p w14:paraId="6E236212" w14:textId="77777777" w:rsidR="000D7765" w:rsidRDefault="004759E0" w:rsidP="003E42CA">
      <w:pPr>
        <w:ind w:left="720"/>
        <w:rPr>
          <w:rFonts w:ascii="Times New Roman" w:hAnsi="Times New Roman"/>
        </w:rPr>
      </w:pPr>
      <w:r w:rsidRPr="004759E0">
        <w:rPr>
          <w:rFonts w:ascii="Times New Roman" w:hAnsi="Times New Roman"/>
        </w:rPr>
        <w:t>participant, beneficiary, employee,</w:t>
      </w:r>
      <w:r>
        <w:rPr>
          <w:rFonts w:ascii="Times New Roman" w:hAnsi="Times New Roman"/>
        </w:rPr>
        <w:t xml:space="preserve"> </w:t>
      </w:r>
      <w:r w:rsidRPr="004759E0">
        <w:rPr>
          <w:rFonts w:ascii="Times New Roman" w:hAnsi="Times New Roman"/>
        </w:rPr>
        <w:t>fiduciary, or contributing employer,</w:t>
      </w:r>
      <w:r>
        <w:rPr>
          <w:rFonts w:ascii="Times New Roman" w:hAnsi="Times New Roman"/>
        </w:rPr>
        <w:t xml:space="preserve"> </w:t>
      </w:r>
      <w:r w:rsidRPr="004759E0">
        <w:rPr>
          <w:rFonts w:ascii="Times New Roman" w:hAnsi="Times New Roman"/>
        </w:rPr>
        <w:t>except that such limitation shall not</w:t>
      </w:r>
      <w:r>
        <w:rPr>
          <w:rFonts w:ascii="Times New Roman" w:hAnsi="Times New Roman"/>
        </w:rPr>
        <w:t xml:space="preserve"> </w:t>
      </w:r>
      <w:r w:rsidRPr="004759E0">
        <w:rPr>
          <w:rFonts w:ascii="Times New Roman" w:hAnsi="Times New Roman"/>
        </w:rPr>
        <w:t>apply to an investment manager or</w:t>
      </w:r>
      <w:r>
        <w:rPr>
          <w:rFonts w:ascii="Times New Roman" w:hAnsi="Times New Roman"/>
        </w:rPr>
        <w:t xml:space="preserve"> </w:t>
      </w:r>
      <w:r w:rsidRPr="004759E0">
        <w:rPr>
          <w:rFonts w:ascii="Times New Roman" w:hAnsi="Times New Roman"/>
        </w:rPr>
        <w:t>adviser, or with respect to any other</w:t>
      </w:r>
      <w:r>
        <w:rPr>
          <w:rFonts w:ascii="Times New Roman" w:hAnsi="Times New Roman"/>
        </w:rPr>
        <w:t xml:space="preserve"> </w:t>
      </w:r>
      <w:r w:rsidRPr="004759E0">
        <w:rPr>
          <w:rFonts w:ascii="Times New Roman" w:hAnsi="Times New Roman"/>
        </w:rPr>
        <w:t>person (other than an employee of the</w:t>
      </w:r>
      <w:r>
        <w:rPr>
          <w:rFonts w:ascii="Times New Roman" w:hAnsi="Times New Roman"/>
        </w:rPr>
        <w:t xml:space="preserve"> </w:t>
      </w:r>
      <w:r w:rsidRPr="004759E0">
        <w:rPr>
          <w:rFonts w:ascii="Times New Roman" w:hAnsi="Times New Roman"/>
        </w:rPr>
        <w:t>plan) preparing a financial report</w:t>
      </w:r>
      <w:r>
        <w:rPr>
          <w:rFonts w:ascii="Times New Roman" w:hAnsi="Times New Roman"/>
        </w:rPr>
        <w:t xml:space="preserve"> </w:t>
      </w:r>
      <w:r w:rsidRPr="004759E0">
        <w:rPr>
          <w:rFonts w:ascii="Times New Roman" w:hAnsi="Times New Roman"/>
        </w:rPr>
        <w:t>described in paragraph § 2520.101–</w:t>
      </w:r>
      <w:r w:rsidR="003E42CA" w:rsidRPr="003E42CA">
        <w:rPr>
          <w:rFonts w:ascii="Times New Roman" w:hAnsi="Times New Roman"/>
        </w:rPr>
        <w:t>6(c)(2); or (ii) proprietary information</w:t>
      </w:r>
      <w:r w:rsidR="003E42CA">
        <w:rPr>
          <w:rFonts w:ascii="Times New Roman" w:hAnsi="Times New Roman"/>
        </w:rPr>
        <w:t xml:space="preserve"> </w:t>
      </w:r>
      <w:r w:rsidR="003E42CA" w:rsidRPr="003E42CA">
        <w:rPr>
          <w:rFonts w:ascii="Times New Roman" w:hAnsi="Times New Roman"/>
        </w:rPr>
        <w:t>regarding the plan, any contributing</w:t>
      </w:r>
      <w:r w:rsidR="003E42CA">
        <w:rPr>
          <w:rFonts w:ascii="Times New Roman" w:hAnsi="Times New Roman"/>
        </w:rPr>
        <w:t xml:space="preserve"> </w:t>
      </w:r>
      <w:r w:rsidR="003E42CA" w:rsidRPr="003E42CA">
        <w:rPr>
          <w:rFonts w:ascii="Times New Roman" w:hAnsi="Times New Roman"/>
        </w:rPr>
        <w:t>employer, or entity providing services to</w:t>
      </w:r>
      <w:r w:rsidR="003E42CA">
        <w:rPr>
          <w:rFonts w:ascii="Times New Roman" w:hAnsi="Times New Roman"/>
        </w:rPr>
        <w:t xml:space="preserve"> </w:t>
      </w:r>
      <w:r w:rsidR="003E42CA" w:rsidRPr="003E42CA">
        <w:rPr>
          <w:rFonts w:ascii="Times New Roman" w:hAnsi="Times New Roman"/>
        </w:rPr>
        <w:t>the plan. The plan administrator must</w:t>
      </w:r>
      <w:r w:rsidR="003E42CA">
        <w:rPr>
          <w:rFonts w:ascii="Times New Roman" w:hAnsi="Times New Roman"/>
        </w:rPr>
        <w:t xml:space="preserve"> </w:t>
      </w:r>
      <w:r w:rsidR="003E42CA" w:rsidRPr="003E42CA">
        <w:rPr>
          <w:rFonts w:ascii="Times New Roman" w:hAnsi="Times New Roman"/>
        </w:rPr>
        <w:t>inform the requester if any such</w:t>
      </w:r>
      <w:r w:rsidR="003E42CA">
        <w:rPr>
          <w:rFonts w:ascii="Times New Roman" w:hAnsi="Times New Roman"/>
        </w:rPr>
        <w:t xml:space="preserve"> </w:t>
      </w:r>
      <w:r w:rsidR="003E42CA" w:rsidRPr="003E42CA">
        <w:rPr>
          <w:rFonts w:ascii="Times New Roman" w:hAnsi="Times New Roman"/>
        </w:rPr>
        <w:t>information is withheld.</w:t>
      </w:r>
    </w:p>
    <w:p w14:paraId="5E764519" w14:textId="77777777" w:rsidR="00311A13" w:rsidRDefault="00311A13" w:rsidP="003E42CA">
      <w:pPr>
        <w:ind w:left="720"/>
        <w:rPr>
          <w:rFonts w:ascii="Times New Roman" w:hAnsi="Times New Roman"/>
        </w:rPr>
      </w:pPr>
    </w:p>
    <w:p w14:paraId="7A45B3F5" w14:textId="77777777" w:rsidR="00CF01DD" w:rsidRPr="00352B7E" w:rsidRDefault="00CF01DD" w:rsidP="00F300B1">
      <w:pPr>
        <w:ind w:left="720"/>
        <w:rPr>
          <w:rFonts w:ascii="Times New Roman" w:hAnsi="Times New Roman"/>
        </w:rPr>
      </w:pPr>
    </w:p>
    <w:p w14:paraId="5F15C313" w14:textId="77777777" w:rsidR="00CF01DD" w:rsidRPr="00352B7E" w:rsidRDefault="00CF01DD">
      <w:pPr>
        <w:tabs>
          <w:tab w:val="left" w:pos="-1440"/>
        </w:tabs>
        <w:ind w:left="720" w:hanging="720"/>
        <w:rPr>
          <w:rFonts w:ascii="Times New Roman" w:hAnsi="Times New Roman"/>
          <w:i/>
        </w:rPr>
      </w:pPr>
      <w:r w:rsidRPr="00352B7E">
        <w:rPr>
          <w:rFonts w:ascii="Times New Roman" w:hAnsi="Times New Roman"/>
        </w:rPr>
        <w:t>2.</w:t>
      </w:r>
      <w:r w:rsidRPr="00352B7E">
        <w:rPr>
          <w:rFonts w:ascii="Times New Roman" w:hAnsi="Times New Roman"/>
        </w:rPr>
        <w:tab/>
      </w:r>
      <w:r w:rsidRPr="00352B7E">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14:paraId="60E9A085" w14:textId="77777777" w:rsidR="00CF01DD" w:rsidRPr="00352B7E" w:rsidRDefault="00CF01DD" w:rsidP="00F300B1">
      <w:pPr>
        <w:ind w:left="720"/>
        <w:rPr>
          <w:rFonts w:ascii="Times New Roman" w:hAnsi="Times New Roman"/>
        </w:rPr>
      </w:pPr>
    </w:p>
    <w:p w14:paraId="7DBFE860" w14:textId="77777777" w:rsidR="001A3918" w:rsidRPr="00352B7E" w:rsidRDefault="00CF01DD" w:rsidP="00F300B1">
      <w:pPr>
        <w:ind w:left="720"/>
        <w:rPr>
          <w:rFonts w:ascii="Times New Roman" w:hAnsi="Times New Roman"/>
        </w:rPr>
      </w:pPr>
      <w:r w:rsidRPr="00352B7E">
        <w:rPr>
          <w:rFonts w:ascii="Times New Roman" w:hAnsi="Times New Roman"/>
        </w:rPr>
        <w:t xml:space="preserve">The guidance provided in the </w:t>
      </w:r>
      <w:r w:rsidR="00A82EBD" w:rsidRPr="00352B7E">
        <w:rPr>
          <w:rFonts w:ascii="Times New Roman" w:hAnsi="Times New Roman"/>
        </w:rPr>
        <w:t>final</w:t>
      </w:r>
      <w:r w:rsidR="007F5F9E" w:rsidRPr="00352B7E">
        <w:rPr>
          <w:rFonts w:ascii="Times New Roman" w:hAnsi="Times New Roman"/>
        </w:rPr>
        <w:t xml:space="preserve"> rule </w:t>
      </w:r>
      <w:r w:rsidR="007E3B9D">
        <w:rPr>
          <w:rFonts w:ascii="Times New Roman" w:hAnsi="Times New Roman"/>
        </w:rPr>
        <w:t xml:space="preserve">is </w:t>
      </w:r>
      <w:r w:rsidRPr="00352B7E">
        <w:rPr>
          <w:rFonts w:ascii="Times New Roman" w:hAnsi="Times New Roman"/>
        </w:rPr>
        <w:t>used by the administrators of multiemployer defined benefit pension plans</w:t>
      </w:r>
      <w:r w:rsidR="00FB55B3" w:rsidRPr="00352B7E">
        <w:rPr>
          <w:rFonts w:ascii="Times New Roman" w:hAnsi="Times New Roman"/>
        </w:rPr>
        <w:t xml:space="preserve"> </w:t>
      </w:r>
      <w:r w:rsidRPr="00352B7E">
        <w:rPr>
          <w:rFonts w:ascii="Times New Roman" w:hAnsi="Times New Roman"/>
        </w:rPr>
        <w:t xml:space="preserve">to furnish </w:t>
      </w:r>
      <w:r w:rsidR="00FB55B3" w:rsidRPr="00352B7E">
        <w:rPr>
          <w:rFonts w:ascii="Times New Roman" w:hAnsi="Times New Roman"/>
        </w:rPr>
        <w:t xml:space="preserve">actuarial and financial reports and amortization extension requests to </w:t>
      </w:r>
      <w:r w:rsidRPr="00352B7E">
        <w:rPr>
          <w:rFonts w:ascii="Times New Roman" w:hAnsi="Times New Roman"/>
        </w:rPr>
        <w:t>plan participants and beneficiaries</w:t>
      </w:r>
      <w:r w:rsidR="00FB55B3" w:rsidRPr="00352B7E">
        <w:rPr>
          <w:rFonts w:ascii="Times New Roman" w:hAnsi="Times New Roman"/>
        </w:rPr>
        <w:t>,</w:t>
      </w:r>
      <w:r w:rsidR="00930994">
        <w:rPr>
          <w:rFonts w:ascii="Times New Roman" w:hAnsi="Times New Roman"/>
        </w:rPr>
        <w:t xml:space="preserve"> </w:t>
      </w:r>
      <w:r w:rsidR="00FB55B3" w:rsidRPr="00352B7E">
        <w:rPr>
          <w:rFonts w:ascii="Times New Roman" w:hAnsi="Times New Roman"/>
        </w:rPr>
        <w:t>employee representatives, and any employer that has an obligation to contribute to the plan</w:t>
      </w:r>
      <w:r w:rsidRPr="00352B7E">
        <w:rPr>
          <w:rFonts w:ascii="Times New Roman" w:hAnsi="Times New Roman"/>
        </w:rPr>
        <w:t xml:space="preserve">.  </w:t>
      </w:r>
      <w:r w:rsidR="006B18EB" w:rsidRPr="00352B7E">
        <w:rPr>
          <w:rFonts w:ascii="Times New Roman" w:hAnsi="Times New Roman"/>
        </w:rPr>
        <w:t>By clarifying certain terms used in section 101(k) of the Act, this regulation also help</w:t>
      </w:r>
      <w:r w:rsidR="007E3B9D">
        <w:rPr>
          <w:rFonts w:ascii="Times New Roman" w:hAnsi="Times New Roman"/>
        </w:rPr>
        <w:t>s</w:t>
      </w:r>
      <w:r w:rsidR="006B18EB" w:rsidRPr="00352B7E">
        <w:rPr>
          <w:rFonts w:ascii="Times New Roman" w:hAnsi="Times New Roman"/>
        </w:rPr>
        <w:t xml:space="preserve"> multiemployer plan administrators fulfill their disclosure responsibilities under this section with greater certainty.</w:t>
      </w:r>
      <w:r w:rsidR="008860B5" w:rsidRPr="00352B7E">
        <w:rPr>
          <w:rFonts w:ascii="Times New Roman" w:hAnsi="Times New Roman"/>
        </w:rPr>
        <w:t xml:space="preserve">  The increase in transparency of plan operations may also contribute to an atmosphere of greater accountability on the part of plan officials.</w:t>
      </w:r>
    </w:p>
    <w:p w14:paraId="4642B7D1" w14:textId="77777777" w:rsidR="00FB55B3" w:rsidRPr="00352B7E" w:rsidRDefault="00FB55B3" w:rsidP="00F300B1">
      <w:pPr>
        <w:ind w:left="720"/>
        <w:rPr>
          <w:rFonts w:ascii="Times New Roman" w:hAnsi="Times New Roman"/>
          <w:color w:val="000000"/>
        </w:rPr>
      </w:pPr>
    </w:p>
    <w:p w14:paraId="08929A08" w14:textId="77777777" w:rsidR="00CF01DD" w:rsidRPr="00352B7E" w:rsidRDefault="00CF01DD">
      <w:pPr>
        <w:tabs>
          <w:tab w:val="left" w:pos="-1440"/>
        </w:tabs>
        <w:ind w:left="720" w:hanging="720"/>
        <w:rPr>
          <w:rFonts w:ascii="Times New Roman" w:hAnsi="Times New Roman"/>
          <w:i/>
        </w:rPr>
      </w:pPr>
      <w:r w:rsidRPr="00352B7E">
        <w:rPr>
          <w:rFonts w:ascii="Times New Roman" w:hAnsi="Times New Roman"/>
        </w:rPr>
        <w:t>3.</w:t>
      </w:r>
      <w:r w:rsidRPr="00352B7E">
        <w:rPr>
          <w:rFonts w:ascii="Times New Roman" w:hAnsi="Times New Roman"/>
        </w:rPr>
        <w:tab/>
      </w:r>
      <w:r w:rsidRPr="00352B7E">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7B2BD4DB" w14:textId="77777777" w:rsidR="00CF01DD" w:rsidRPr="00352B7E" w:rsidRDefault="00CF01DD" w:rsidP="00B53007">
      <w:pPr>
        <w:tabs>
          <w:tab w:val="left" w:pos="-1440"/>
        </w:tabs>
        <w:ind w:left="720"/>
        <w:rPr>
          <w:rFonts w:ascii="Times New Roman" w:hAnsi="Times New Roman"/>
        </w:rPr>
      </w:pPr>
    </w:p>
    <w:p w14:paraId="5B91DF5A" w14:textId="77777777" w:rsidR="00CF01DD" w:rsidRPr="00352B7E" w:rsidRDefault="00140E37" w:rsidP="00B53007">
      <w:pPr>
        <w:pStyle w:val="BodyText"/>
        <w:widowControl w:val="0"/>
        <w:ind w:left="720"/>
      </w:pPr>
      <w:r w:rsidRPr="00352B7E">
        <w:t>The information collection is a third-party disclosure.  Respondents may determine the extent to which use of electronic methods of communication is appropriate pursuant to pertinent regulations at 29 CFR 2520.104b-1 concerning</w:t>
      </w:r>
      <w:r w:rsidR="00A33153" w:rsidRPr="00352B7E">
        <w:t xml:space="preserve"> meeting EBSA’s </w:t>
      </w:r>
      <w:r w:rsidR="008860B5" w:rsidRPr="00352B7E">
        <w:t>di</w:t>
      </w:r>
      <w:r w:rsidRPr="00352B7E">
        <w:t xml:space="preserve">sclosure requirements through electronic media.  </w:t>
      </w:r>
      <w:r w:rsidR="00A33153" w:rsidRPr="00352B7E">
        <w:t xml:space="preserve">The </w:t>
      </w:r>
      <w:r w:rsidR="00A33153" w:rsidRPr="00EA769F">
        <w:t xml:space="preserve">burden </w:t>
      </w:r>
      <w:r w:rsidRPr="00EA769F">
        <w:t xml:space="preserve">estimates </w:t>
      </w:r>
      <w:r w:rsidR="00A33153" w:rsidRPr="00EA769F">
        <w:t xml:space="preserve">in this supporting statement </w:t>
      </w:r>
      <w:r w:rsidRPr="00EA769F">
        <w:t>take projected levels of usage of electronic technologies into account.</w:t>
      </w:r>
      <w:r w:rsidR="00CF01DD" w:rsidRPr="00352B7E">
        <w:t xml:space="preserve"> </w:t>
      </w:r>
    </w:p>
    <w:p w14:paraId="06325B09" w14:textId="77777777" w:rsidR="00CF01DD" w:rsidRPr="00352B7E" w:rsidRDefault="00CF01DD" w:rsidP="00B53007">
      <w:pPr>
        <w:ind w:left="720"/>
        <w:rPr>
          <w:rFonts w:ascii="Times New Roman" w:hAnsi="Times New Roman"/>
        </w:rPr>
      </w:pPr>
    </w:p>
    <w:p w14:paraId="54DB2BDB" w14:textId="77777777" w:rsidR="00CF01DD" w:rsidRPr="00352B7E" w:rsidRDefault="00CF01DD" w:rsidP="00B53007">
      <w:pPr>
        <w:tabs>
          <w:tab w:val="left" w:pos="-1440"/>
        </w:tabs>
        <w:ind w:left="720" w:hanging="720"/>
        <w:rPr>
          <w:rFonts w:ascii="Times New Roman" w:hAnsi="Times New Roman"/>
          <w:i/>
        </w:rPr>
      </w:pPr>
      <w:r w:rsidRPr="00352B7E">
        <w:rPr>
          <w:rFonts w:ascii="Times New Roman" w:hAnsi="Times New Roman"/>
        </w:rPr>
        <w:t>4.</w:t>
      </w:r>
      <w:r w:rsidRPr="00352B7E">
        <w:rPr>
          <w:rFonts w:ascii="Times New Roman" w:hAnsi="Times New Roman"/>
        </w:rPr>
        <w:tab/>
      </w:r>
      <w:r w:rsidRPr="00352B7E">
        <w:rPr>
          <w:rFonts w:ascii="Times New Roman" w:hAnsi="Times New Roman"/>
          <w:i/>
        </w:rPr>
        <w:t>Describe efforts to identify duplication.  Show specifically why any similar information already available cannot be used or modified for use for the purposes described in Item 2 above.</w:t>
      </w:r>
    </w:p>
    <w:p w14:paraId="772E4440" w14:textId="77777777" w:rsidR="00CF01DD" w:rsidRPr="00352B7E" w:rsidRDefault="00CF01DD" w:rsidP="00B53007">
      <w:pPr>
        <w:tabs>
          <w:tab w:val="left" w:pos="-1440"/>
        </w:tabs>
        <w:ind w:left="720"/>
        <w:rPr>
          <w:rFonts w:ascii="Times New Roman" w:hAnsi="Times New Roman"/>
          <w:i/>
        </w:rPr>
      </w:pPr>
    </w:p>
    <w:p w14:paraId="44FD4755" w14:textId="77777777" w:rsidR="00C97979" w:rsidRPr="00352B7E" w:rsidRDefault="00F43E60" w:rsidP="00B53007">
      <w:pPr>
        <w:widowControl/>
        <w:ind w:left="720"/>
        <w:rPr>
          <w:rFonts w:ascii="Times New Roman" w:hAnsi="Times New Roman"/>
        </w:rPr>
      </w:pPr>
      <w:r w:rsidRPr="00352B7E">
        <w:rPr>
          <w:rFonts w:ascii="Times New Roman" w:hAnsi="Times New Roman"/>
        </w:rPr>
        <w:t>T</w:t>
      </w:r>
      <w:r w:rsidR="00CF01DD" w:rsidRPr="00352B7E">
        <w:rPr>
          <w:rFonts w:ascii="Times New Roman" w:hAnsi="Times New Roman"/>
        </w:rPr>
        <w:t>he information required to be</w:t>
      </w:r>
      <w:r w:rsidR="00140E37" w:rsidRPr="00352B7E">
        <w:rPr>
          <w:rFonts w:ascii="Times New Roman" w:hAnsi="Times New Roman"/>
        </w:rPr>
        <w:t xml:space="preserve"> disclosed pursuant to section 101(k) of the Act and the interim final rule </w:t>
      </w:r>
      <w:r w:rsidR="00CF01DD" w:rsidRPr="00352B7E">
        <w:rPr>
          <w:rFonts w:ascii="Times New Roman" w:hAnsi="Times New Roman"/>
        </w:rPr>
        <w:t xml:space="preserve">is maintained in the normal </w:t>
      </w:r>
      <w:r w:rsidR="00140E37" w:rsidRPr="00352B7E">
        <w:rPr>
          <w:rFonts w:ascii="Times New Roman" w:hAnsi="Times New Roman"/>
        </w:rPr>
        <w:t xml:space="preserve">course of the </w:t>
      </w:r>
      <w:r w:rsidR="00CF01DD" w:rsidRPr="00352B7E">
        <w:rPr>
          <w:rFonts w:ascii="Times New Roman" w:hAnsi="Times New Roman"/>
        </w:rPr>
        <w:t>business</w:t>
      </w:r>
      <w:r w:rsidR="00140E37" w:rsidRPr="00352B7E">
        <w:rPr>
          <w:rFonts w:ascii="Times New Roman" w:hAnsi="Times New Roman"/>
        </w:rPr>
        <w:t xml:space="preserve"> operations </w:t>
      </w:r>
      <w:r w:rsidR="00CF01DD" w:rsidRPr="00352B7E">
        <w:rPr>
          <w:rFonts w:ascii="Times New Roman" w:hAnsi="Times New Roman"/>
        </w:rPr>
        <w:t xml:space="preserve">of </w:t>
      </w:r>
      <w:r w:rsidR="00140E37" w:rsidRPr="00352B7E">
        <w:rPr>
          <w:rFonts w:ascii="Times New Roman" w:hAnsi="Times New Roman"/>
        </w:rPr>
        <w:lastRenderedPageBreak/>
        <w:t xml:space="preserve">multiemployer </w:t>
      </w:r>
      <w:r w:rsidR="00CF01DD" w:rsidRPr="00352B7E">
        <w:rPr>
          <w:rFonts w:ascii="Times New Roman" w:hAnsi="Times New Roman"/>
        </w:rPr>
        <w:t>pension plans</w:t>
      </w:r>
      <w:r w:rsidR="008A6FF4" w:rsidRPr="00352B7E">
        <w:rPr>
          <w:rFonts w:ascii="Times New Roman" w:hAnsi="Times New Roman"/>
        </w:rPr>
        <w:t>.</w:t>
      </w:r>
      <w:r w:rsidR="00C97979" w:rsidRPr="00352B7E">
        <w:rPr>
          <w:rFonts w:ascii="Times New Roman" w:hAnsi="Times New Roman"/>
        </w:rPr>
        <w:t xml:space="preserve">  The regulation permit</w:t>
      </w:r>
      <w:r w:rsidR="008A6FF4" w:rsidRPr="00352B7E">
        <w:rPr>
          <w:rFonts w:ascii="Times New Roman" w:hAnsi="Times New Roman"/>
        </w:rPr>
        <w:t>s</w:t>
      </w:r>
      <w:r w:rsidR="00C97979" w:rsidRPr="00352B7E">
        <w:rPr>
          <w:rFonts w:ascii="Times New Roman" w:hAnsi="Times New Roman"/>
        </w:rPr>
        <w:t xml:space="preserve"> respondents to satisfy the information collections with documents that are already in existence due to ordinary and customary business </w:t>
      </w:r>
      <w:r w:rsidR="00A33153" w:rsidRPr="00352B7E">
        <w:rPr>
          <w:rFonts w:ascii="Times New Roman" w:hAnsi="Times New Roman"/>
        </w:rPr>
        <w:t>operations</w:t>
      </w:r>
      <w:r w:rsidR="00C97979" w:rsidRPr="00352B7E">
        <w:rPr>
          <w:rFonts w:ascii="Times New Roman" w:hAnsi="Times New Roman"/>
        </w:rPr>
        <w:t>.</w:t>
      </w:r>
    </w:p>
    <w:p w14:paraId="43A659ED" w14:textId="77777777" w:rsidR="00CF01DD" w:rsidRPr="00352B7E" w:rsidRDefault="00CF01DD" w:rsidP="00B53007">
      <w:pPr>
        <w:ind w:left="720"/>
        <w:rPr>
          <w:rFonts w:ascii="Times New Roman" w:hAnsi="Times New Roman"/>
        </w:rPr>
      </w:pPr>
    </w:p>
    <w:p w14:paraId="5FD4AEF7" w14:textId="77777777" w:rsidR="00CF01DD" w:rsidRPr="00352B7E" w:rsidRDefault="00CF01DD" w:rsidP="00B53007">
      <w:pPr>
        <w:tabs>
          <w:tab w:val="left" w:pos="-1440"/>
        </w:tabs>
        <w:ind w:left="720" w:hanging="720"/>
        <w:rPr>
          <w:rFonts w:ascii="Times New Roman" w:hAnsi="Times New Roman"/>
          <w:i/>
        </w:rPr>
      </w:pPr>
      <w:r w:rsidRPr="00352B7E">
        <w:rPr>
          <w:rFonts w:ascii="Times New Roman" w:hAnsi="Times New Roman"/>
        </w:rPr>
        <w:t>5.</w:t>
      </w:r>
      <w:r w:rsidRPr="00352B7E">
        <w:rPr>
          <w:rFonts w:ascii="Times New Roman" w:hAnsi="Times New Roman"/>
        </w:rPr>
        <w:tab/>
      </w:r>
      <w:r w:rsidRPr="00352B7E">
        <w:rPr>
          <w:rFonts w:ascii="Times New Roman" w:hAnsi="Times New Roman"/>
          <w:i/>
        </w:rPr>
        <w:t>If the collection of information impacts small businesses or other small entities</w:t>
      </w:r>
      <w:r w:rsidR="00E22D20" w:rsidRPr="00352B7E">
        <w:rPr>
          <w:rFonts w:ascii="Times New Roman" w:hAnsi="Times New Roman"/>
          <w:i/>
        </w:rPr>
        <w:t xml:space="preserve"> </w:t>
      </w:r>
      <w:r w:rsidRPr="00352B7E">
        <w:rPr>
          <w:rFonts w:ascii="Times New Roman" w:hAnsi="Times New Roman"/>
          <w:i/>
        </w:rPr>
        <w:t>describe any methods used to minimize burden.</w:t>
      </w:r>
    </w:p>
    <w:p w14:paraId="7D4919B6" w14:textId="77777777" w:rsidR="00CF01DD" w:rsidRPr="00352B7E" w:rsidRDefault="00CF01DD" w:rsidP="00B53007">
      <w:pPr>
        <w:tabs>
          <w:tab w:val="left" w:pos="-1440"/>
        </w:tabs>
        <w:ind w:left="720"/>
        <w:rPr>
          <w:rFonts w:ascii="Times New Roman" w:hAnsi="Times New Roman"/>
        </w:rPr>
      </w:pPr>
    </w:p>
    <w:p w14:paraId="786C4F1A" w14:textId="77777777" w:rsidR="00C97979" w:rsidRPr="00352B7E" w:rsidRDefault="00140E37" w:rsidP="00B53007">
      <w:pPr>
        <w:tabs>
          <w:tab w:val="left" w:pos="-1440"/>
        </w:tabs>
        <w:ind w:left="720"/>
        <w:rPr>
          <w:rFonts w:ascii="Times New Roman" w:hAnsi="Times New Roman"/>
          <w:color w:val="000000"/>
        </w:rPr>
      </w:pPr>
      <w:r w:rsidRPr="00352B7E">
        <w:rPr>
          <w:rFonts w:ascii="Times New Roman" w:hAnsi="Times New Roman"/>
          <w:color w:val="000000"/>
        </w:rPr>
        <w:t>Forthcoming data from the EBSA Private Pension Bulletin</w:t>
      </w:r>
      <w:r w:rsidR="007D44D5" w:rsidRPr="00352B7E">
        <w:rPr>
          <w:rFonts w:ascii="Times New Roman" w:hAnsi="Times New Roman"/>
          <w:color w:val="000000"/>
        </w:rPr>
        <w:t xml:space="preserve"> of </w:t>
      </w:r>
      <w:r w:rsidRPr="00352B7E">
        <w:rPr>
          <w:rFonts w:ascii="Times New Roman" w:hAnsi="Times New Roman"/>
          <w:color w:val="000000"/>
        </w:rPr>
        <w:t>20</w:t>
      </w:r>
      <w:r w:rsidR="00417B2C" w:rsidRPr="00352B7E">
        <w:rPr>
          <w:rFonts w:ascii="Times New Roman" w:hAnsi="Times New Roman"/>
          <w:color w:val="000000"/>
        </w:rPr>
        <w:t>1</w:t>
      </w:r>
      <w:r w:rsidRPr="00352B7E">
        <w:rPr>
          <w:rFonts w:ascii="Times New Roman" w:hAnsi="Times New Roman"/>
          <w:color w:val="000000"/>
        </w:rPr>
        <w:t xml:space="preserve">0 show that only </w:t>
      </w:r>
      <w:r w:rsidR="00417B2C" w:rsidRPr="00352B7E">
        <w:rPr>
          <w:rFonts w:ascii="Times New Roman" w:hAnsi="Times New Roman"/>
          <w:color w:val="000000"/>
        </w:rPr>
        <w:t>1</w:t>
      </w:r>
      <w:r w:rsidR="00FA3123">
        <w:rPr>
          <w:rFonts w:ascii="Times New Roman" w:hAnsi="Times New Roman"/>
          <w:color w:val="000000"/>
        </w:rPr>
        <w:t>43</w:t>
      </w:r>
      <w:r w:rsidRPr="00352B7E">
        <w:rPr>
          <w:rFonts w:ascii="Times New Roman" w:hAnsi="Times New Roman"/>
          <w:color w:val="000000"/>
        </w:rPr>
        <w:t xml:space="preserve"> multiemployer pension plans</w:t>
      </w:r>
      <w:r w:rsidR="007D44D5" w:rsidRPr="00352B7E">
        <w:rPr>
          <w:rFonts w:ascii="Times New Roman" w:hAnsi="Times New Roman"/>
          <w:color w:val="000000"/>
        </w:rPr>
        <w:t>,</w:t>
      </w:r>
      <w:r w:rsidRPr="00352B7E">
        <w:rPr>
          <w:rFonts w:ascii="Times New Roman" w:hAnsi="Times New Roman"/>
          <w:color w:val="000000"/>
        </w:rPr>
        <w:t xml:space="preserve"> or </w:t>
      </w:r>
      <w:r w:rsidR="00FA3123">
        <w:rPr>
          <w:rFonts w:ascii="Times New Roman" w:hAnsi="Times New Roman"/>
          <w:color w:val="000000"/>
        </w:rPr>
        <w:t>five</w:t>
      </w:r>
      <w:r w:rsidR="00417B2C" w:rsidRPr="00352B7E">
        <w:rPr>
          <w:rFonts w:ascii="Times New Roman" w:hAnsi="Times New Roman"/>
          <w:color w:val="000000"/>
        </w:rPr>
        <w:t xml:space="preserve"> percent</w:t>
      </w:r>
      <w:r w:rsidRPr="00352B7E">
        <w:rPr>
          <w:rFonts w:ascii="Times New Roman" w:hAnsi="Times New Roman"/>
          <w:color w:val="000000"/>
        </w:rPr>
        <w:t xml:space="preserve"> of all multiemployer pension plans are small entities.  </w:t>
      </w:r>
      <w:r w:rsidR="00A33153" w:rsidRPr="00352B7E">
        <w:rPr>
          <w:rFonts w:ascii="Times New Roman" w:hAnsi="Times New Roman"/>
          <w:color w:val="000000"/>
        </w:rPr>
        <w:t xml:space="preserve">The Department has determined that an employee benefit plan shall be considered a small entity if it has fewer than 100 participants. Based on this information, the final rule will not have a </w:t>
      </w:r>
      <w:r w:rsidRPr="00352B7E">
        <w:rPr>
          <w:rFonts w:ascii="Times New Roman" w:hAnsi="Times New Roman"/>
          <w:color w:val="000000"/>
        </w:rPr>
        <w:t xml:space="preserve">significant impact on a substantial number of small entities. </w:t>
      </w:r>
    </w:p>
    <w:p w14:paraId="6E239F8A" w14:textId="77777777" w:rsidR="00A33153" w:rsidRPr="00352B7E" w:rsidRDefault="00A33153" w:rsidP="00B53007">
      <w:pPr>
        <w:tabs>
          <w:tab w:val="left" w:pos="-1440"/>
        </w:tabs>
        <w:ind w:left="720"/>
        <w:rPr>
          <w:rFonts w:ascii="Times New Roman" w:hAnsi="Times New Roman"/>
          <w:color w:val="000000"/>
        </w:rPr>
      </w:pPr>
    </w:p>
    <w:p w14:paraId="67AC5E27" w14:textId="77777777" w:rsidR="00C97979" w:rsidRPr="00352B7E" w:rsidRDefault="00A33153" w:rsidP="00B53007">
      <w:pPr>
        <w:tabs>
          <w:tab w:val="left" w:pos="-1440"/>
        </w:tabs>
        <w:ind w:left="720"/>
        <w:rPr>
          <w:rFonts w:ascii="Times New Roman" w:hAnsi="Times New Roman"/>
        </w:rPr>
      </w:pPr>
      <w:r w:rsidRPr="00352B7E">
        <w:rPr>
          <w:rFonts w:ascii="Times New Roman" w:hAnsi="Times New Roman"/>
        </w:rPr>
        <w:t>While the regulation does not directly minimize the burden on small entities by its operation</w:t>
      </w:r>
      <w:r w:rsidR="00F43E60" w:rsidRPr="00352B7E">
        <w:rPr>
          <w:rFonts w:ascii="Times New Roman" w:hAnsi="Times New Roman"/>
        </w:rPr>
        <w:t xml:space="preserve">, the Department expects the </w:t>
      </w:r>
      <w:r w:rsidRPr="00352B7E">
        <w:rPr>
          <w:rFonts w:ascii="Times New Roman" w:hAnsi="Times New Roman"/>
        </w:rPr>
        <w:t>burden on small entities will be minim</w:t>
      </w:r>
      <w:r w:rsidR="00F43E60" w:rsidRPr="00352B7E">
        <w:rPr>
          <w:rFonts w:ascii="Times New Roman" w:hAnsi="Times New Roman"/>
        </w:rPr>
        <w:t>al</w:t>
      </w:r>
      <w:r w:rsidRPr="00352B7E">
        <w:rPr>
          <w:rFonts w:ascii="Times New Roman" w:hAnsi="Times New Roman"/>
        </w:rPr>
        <w:t>, because the</w:t>
      </w:r>
      <w:r w:rsidR="008860B5" w:rsidRPr="00352B7E">
        <w:rPr>
          <w:rFonts w:ascii="Times New Roman" w:hAnsi="Times New Roman"/>
        </w:rPr>
        <w:t xml:space="preserve">se entities </w:t>
      </w:r>
      <w:r w:rsidR="00F43E60" w:rsidRPr="00352B7E">
        <w:rPr>
          <w:rFonts w:ascii="Times New Roman" w:hAnsi="Times New Roman"/>
        </w:rPr>
        <w:t xml:space="preserve">should </w:t>
      </w:r>
      <w:r w:rsidR="008860B5" w:rsidRPr="00352B7E">
        <w:rPr>
          <w:rFonts w:ascii="Times New Roman" w:hAnsi="Times New Roman"/>
        </w:rPr>
        <w:t xml:space="preserve">receive </w:t>
      </w:r>
      <w:r w:rsidR="00162B0B" w:rsidRPr="00352B7E">
        <w:rPr>
          <w:rFonts w:ascii="Times New Roman" w:hAnsi="Times New Roman"/>
        </w:rPr>
        <w:t>fewer</w:t>
      </w:r>
      <w:r w:rsidRPr="00352B7E">
        <w:rPr>
          <w:rFonts w:ascii="Times New Roman" w:hAnsi="Times New Roman"/>
        </w:rPr>
        <w:t xml:space="preserve"> requests for documents than larger entities.</w:t>
      </w:r>
      <w:r w:rsidR="00F43E60" w:rsidRPr="00352B7E">
        <w:rPr>
          <w:rFonts w:ascii="Times New Roman" w:hAnsi="Times New Roman"/>
        </w:rPr>
        <w:t xml:space="preserve">  The Department expects the number of </w:t>
      </w:r>
      <w:r w:rsidR="00E7032F">
        <w:rPr>
          <w:rFonts w:ascii="Times New Roman" w:hAnsi="Times New Roman"/>
        </w:rPr>
        <w:t xml:space="preserve">people </w:t>
      </w:r>
      <w:r w:rsidR="00F43E60" w:rsidRPr="00352B7E">
        <w:rPr>
          <w:rFonts w:ascii="Times New Roman" w:hAnsi="Times New Roman"/>
        </w:rPr>
        <w:t>in each of the four categories of requestors to be roughly proportionate to the size of the plan.  Small plans may also have fewer investment managers, and therefore, fewer financial reports to disclose.</w:t>
      </w:r>
    </w:p>
    <w:p w14:paraId="5AA4E318" w14:textId="77777777" w:rsidR="00CF01DD" w:rsidRPr="00352B7E" w:rsidRDefault="00CF01DD" w:rsidP="00B53007">
      <w:pPr>
        <w:tabs>
          <w:tab w:val="left" w:pos="-1440"/>
        </w:tabs>
        <w:ind w:left="720"/>
        <w:rPr>
          <w:rFonts w:ascii="Times New Roman" w:hAnsi="Times New Roman"/>
        </w:rPr>
      </w:pPr>
    </w:p>
    <w:p w14:paraId="02A90343" w14:textId="77777777" w:rsidR="00CF01DD" w:rsidRPr="00352B7E" w:rsidRDefault="00CF01DD" w:rsidP="00C2643B">
      <w:pPr>
        <w:tabs>
          <w:tab w:val="left" w:pos="-1440"/>
        </w:tabs>
        <w:ind w:left="720" w:hanging="720"/>
        <w:rPr>
          <w:rFonts w:ascii="Times New Roman" w:hAnsi="Times New Roman"/>
        </w:rPr>
      </w:pPr>
      <w:r w:rsidRPr="00352B7E">
        <w:rPr>
          <w:rFonts w:ascii="Times New Roman" w:hAnsi="Times New Roman"/>
        </w:rPr>
        <w:t>6.</w:t>
      </w:r>
      <w:r w:rsidRPr="00352B7E">
        <w:rPr>
          <w:rFonts w:ascii="Times New Roman" w:hAnsi="Times New Roman"/>
        </w:rPr>
        <w:tab/>
      </w:r>
      <w:r w:rsidRPr="00352B7E">
        <w:rPr>
          <w:rFonts w:ascii="Times New Roman" w:hAnsi="Times New Roman"/>
          <w:i/>
        </w:rPr>
        <w:t>Describe the consequence to Federal program or policy activities if the collection is not conducted or is conducted less frequently, as well as any technical or legal obstacles to reducing burden.</w:t>
      </w:r>
    </w:p>
    <w:p w14:paraId="28EED844" w14:textId="77777777" w:rsidR="00CF01DD" w:rsidRPr="00352B7E" w:rsidRDefault="00CF01DD" w:rsidP="00C2643B">
      <w:pPr>
        <w:ind w:left="720"/>
        <w:rPr>
          <w:rFonts w:ascii="Times New Roman" w:hAnsi="Times New Roman"/>
        </w:rPr>
      </w:pPr>
    </w:p>
    <w:p w14:paraId="6DEB61A6" w14:textId="77777777" w:rsidR="00CF01DD" w:rsidRPr="00352B7E" w:rsidRDefault="00CF01DD" w:rsidP="00C2643B">
      <w:pPr>
        <w:ind w:left="720"/>
        <w:rPr>
          <w:rFonts w:ascii="Times New Roman" w:hAnsi="Times New Roman"/>
        </w:rPr>
      </w:pPr>
      <w:r w:rsidRPr="00352B7E">
        <w:rPr>
          <w:rFonts w:ascii="Times New Roman" w:hAnsi="Times New Roman"/>
        </w:rPr>
        <w:t>This information collection does not involve reporting to the Federal government, and as such, does not affect Federal programs.</w:t>
      </w:r>
    </w:p>
    <w:p w14:paraId="7A0E0FF1" w14:textId="77777777" w:rsidR="00CF01DD" w:rsidRPr="00352B7E" w:rsidRDefault="00CF01DD" w:rsidP="00C2643B">
      <w:pPr>
        <w:ind w:left="720"/>
        <w:rPr>
          <w:rFonts w:ascii="Times New Roman" w:hAnsi="Times New Roman"/>
        </w:rPr>
      </w:pPr>
    </w:p>
    <w:p w14:paraId="08868D76" w14:textId="77777777" w:rsidR="00CF01DD" w:rsidRPr="00352B7E" w:rsidRDefault="00CF01DD" w:rsidP="00C2643B">
      <w:pPr>
        <w:tabs>
          <w:tab w:val="left" w:pos="-1440"/>
        </w:tabs>
        <w:ind w:left="720" w:hanging="720"/>
        <w:rPr>
          <w:rFonts w:ascii="Times New Roman" w:hAnsi="Times New Roman"/>
          <w:i/>
        </w:rPr>
      </w:pPr>
      <w:r w:rsidRPr="00352B7E">
        <w:rPr>
          <w:rFonts w:ascii="Times New Roman" w:hAnsi="Times New Roman"/>
        </w:rPr>
        <w:t>7.</w:t>
      </w:r>
      <w:r w:rsidRPr="00352B7E">
        <w:rPr>
          <w:rFonts w:ascii="Times New Roman" w:hAnsi="Times New Roman"/>
        </w:rPr>
        <w:tab/>
      </w:r>
      <w:r w:rsidRPr="00352B7E">
        <w:rPr>
          <w:rFonts w:ascii="Times New Roman" w:hAnsi="Times New Roman"/>
          <w:i/>
        </w:rPr>
        <w:t>Explain any special circumstances that would cause an information collection to be conducted in a manner:</w:t>
      </w:r>
    </w:p>
    <w:p w14:paraId="2CED938D" w14:textId="77777777" w:rsidR="00CF01DD" w:rsidRPr="00352B7E" w:rsidRDefault="00CF01DD" w:rsidP="00C2643B">
      <w:pPr>
        <w:tabs>
          <w:tab w:val="left" w:pos="-1440"/>
        </w:tabs>
        <w:ind w:left="1440" w:hanging="720"/>
        <w:rPr>
          <w:rFonts w:ascii="Times New Roman" w:hAnsi="Times New Roman"/>
          <w:i/>
        </w:rPr>
      </w:pPr>
      <w:r w:rsidRPr="00352B7E">
        <w:rPr>
          <w:rFonts w:ascii="Times New Roman" w:hAnsi="Times New Roman"/>
          <w:i/>
        </w:rPr>
        <w:t>•</w:t>
      </w:r>
      <w:r w:rsidRPr="00352B7E">
        <w:rPr>
          <w:rFonts w:ascii="Times New Roman" w:hAnsi="Times New Roman"/>
          <w:i/>
        </w:rPr>
        <w:tab/>
        <w:t>requiring respondents to report information to the agency more often than quarterly;</w:t>
      </w:r>
    </w:p>
    <w:p w14:paraId="31425E17" w14:textId="77777777" w:rsidR="00CF01DD" w:rsidRPr="00352B7E" w:rsidRDefault="00CF01DD" w:rsidP="00C2643B">
      <w:pPr>
        <w:tabs>
          <w:tab w:val="left" w:pos="-1440"/>
        </w:tabs>
        <w:ind w:left="1440" w:hanging="720"/>
        <w:rPr>
          <w:rFonts w:ascii="Times New Roman" w:hAnsi="Times New Roman"/>
          <w:i/>
        </w:rPr>
      </w:pPr>
      <w:r w:rsidRPr="00352B7E">
        <w:rPr>
          <w:rFonts w:ascii="Times New Roman" w:hAnsi="Times New Roman"/>
          <w:i/>
        </w:rPr>
        <w:t>•</w:t>
      </w:r>
      <w:r w:rsidRPr="00352B7E">
        <w:rPr>
          <w:rFonts w:ascii="Times New Roman" w:hAnsi="Times New Roman"/>
          <w:i/>
        </w:rPr>
        <w:tab/>
        <w:t>requiring respondents to prepare a written response to a collection of information in fewer than 30 days after receipt of it;</w:t>
      </w:r>
    </w:p>
    <w:p w14:paraId="5A207856" w14:textId="77777777" w:rsidR="00CF01DD" w:rsidRPr="00352B7E" w:rsidRDefault="00CF01DD" w:rsidP="00C2643B">
      <w:pPr>
        <w:tabs>
          <w:tab w:val="left" w:pos="-1440"/>
        </w:tabs>
        <w:ind w:left="1440" w:hanging="720"/>
        <w:rPr>
          <w:rFonts w:ascii="Times New Roman" w:hAnsi="Times New Roman"/>
          <w:i/>
        </w:rPr>
      </w:pPr>
      <w:r w:rsidRPr="00352B7E">
        <w:rPr>
          <w:rFonts w:ascii="Times New Roman" w:hAnsi="Times New Roman"/>
          <w:i/>
        </w:rPr>
        <w:t>•</w:t>
      </w:r>
      <w:r w:rsidRPr="00352B7E">
        <w:rPr>
          <w:rFonts w:ascii="Times New Roman" w:hAnsi="Times New Roman"/>
          <w:i/>
        </w:rPr>
        <w:tab/>
        <w:t>requiring respondents to submit more than an original and two copies of any document;</w:t>
      </w:r>
    </w:p>
    <w:p w14:paraId="2AB56F3C" w14:textId="77777777" w:rsidR="00CF01DD" w:rsidRPr="00352B7E" w:rsidRDefault="00CF01DD" w:rsidP="00C2643B">
      <w:pPr>
        <w:tabs>
          <w:tab w:val="left" w:pos="-1440"/>
        </w:tabs>
        <w:ind w:left="1440" w:hanging="720"/>
        <w:rPr>
          <w:rFonts w:ascii="Times New Roman" w:hAnsi="Times New Roman"/>
          <w:i/>
        </w:rPr>
      </w:pPr>
      <w:r w:rsidRPr="00352B7E">
        <w:rPr>
          <w:rFonts w:ascii="Times New Roman" w:hAnsi="Times New Roman"/>
          <w:i/>
        </w:rPr>
        <w:t>•</w:t>
      </w:r>
      <w:r w:rsidRPr="00352B7E">
        <w:rPr>
          <w:rFonts w:ascii="Times New Roman" w:hAnsi="Times New Roman"/>
          <w:i/>
        </w:rPr>
        <w:tab/>
        <w:t>requiring respondents to retain records, other than health, medical, government contract, grant-in-aid, or tax records for more than three years;</w:t>
      </w:r>
    </w:p>
    <w:p w14:paraId="0D790B2B" w14:textId="77777777" w:rsidR="00CF01DD" w:rsidRPr="00352B7E" w:rsidRDefault="00CF01DD" w:rsidP="00C2643B">
      <w:pPr>
        <w:tabs>
          <w:tab w:val="left" w:pos="-1440"/>
        </w:tabs>
        <w:ind w:left="1440" w:hanging="720"/>
        <w:rPr>
          <w:rFonts w:ascii="Times New Roman" w:hAnsi="Times New Roman"/>
          <w:i/>
        </w:rPr>
      </w:pPr>
      <w:r w:rsidRPr="00352B7E">
        <w:rPr>
          <w:rFonts w:ascii="Times New Roman" w:hAnsi="Times New Roman"/>
          <w:i/>
        </w:rPr>
        <w:t>•</w:t>
      </w:r>
      <w:r w:rsidRPr="00352B7E">
        <w:rPr>
          <w:rFonts w:ascii="Times New Roman" w:hAnsi="Times New Roman"/>
          <w:i/>
        </w:rPr>
        <w:tab/>
        <w:t>in connection with a statistical survey, that is not designed to produce valid and reliable results that can be generalized to the universe of study;</w:t>
      </w:r>
    </w:p>
    <w:p w14:paraId="77AE3733" w14:textId="77777777" w:rsidR="00CF01DD" w:rsidRPr="00352B7E" w:rsidRDefault="00CF01DD" w:rsidP="00C2643B">
      <w:pPr>
        <w:tabs>
          <w:tab w:val="left" w:pos="-1440"/>
        </w:tabs>
        <w:ind w:left="1440" w:hanging="720"/>
        <w:rPr>
          <w:rFonts w:ascii="Times New Roman" w:hAnsi="Times New Roman"/>
          <w:i/>
        </w:rPr>
      </w:pPr>
      <w:r w:rsidRPr="00352B7E">
        <w:rPr>
          <w:rFonts w:ascii="Times New Roman" w:hAnsi="Times New Roman"/>
          <w:i/>
        </w:rPr>
        <w:t>•</w:t>
      </w:r>
      <w:r w:rsidRPr="00352B7E">
        <w:rPr>
          <w:rFonts w:ascii="Times New Roman" w:hAnsi="Times New Roman"/>
          <w:i/>
        </w:rPr>
        <w:tab/>
        <w:t>requiring the use of a statistical data classification that has not been reviewed and approved by OMB;</w:t>
      </w:r>
    </w:p>
    <w:p w14:paraId="7188A3C6" w14:textId="77777777" w:rsidR="00CF01DD" w:rsidRPr="00352B7E" w:rsidRDefault="00CF01DD" w:rsidP="00C2643B">
      <w:pPr>
        <w:tabs>
          <w:tab w:val="left" w:pos="-1440"/>
        </w:tabs>
        <w:ind w:left="1440" w:hanging="720"/>
        <w:rPr>
          <w:rFonts w:ascii="Times New Roman" w:hAnsi="Times New Roman"/>
          <w:i/>
        </w:rPr>
      </w:pPr>
      <w:r w:rsidRPr="00352B7E">
        <w:rPr>
          <w:rFonts w:ascii="Times New Roman" w:hAnsi="Times New Roman"/>
          <w:i/>
        </w:rPr>
        <w:t>•</w:t>
      </w:r>
      <w:r w:rsidRPr="00352B7E">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1FFD3B3" w14:textId="77777777" w:rsidR="00CF01DD" w:rsidRPr="00352B7E" w:rsidRDefault="00CF01DD" w:rsidP="00C2643B">
      <w:pPr>
        <w:tabs>
          <w:tab w:val="left" w:pos="-1440"/>
        </w:tabs>
        <w:ind w:left="1440" w:hanging="720"/>
        <w:rPr>
          <w:rFonts w:ascii="Times New Roman" w:hAnsi="Times New Roman"/>
          <w:i/>
        </w:rPr>
      </w:pPr>
      <w:r w:rsidRPr="00352B7E">
        <w:rPr>
          <w:rFonts w:ascii="Times New Roman" w:hAnsi="Times New Roman"/>
          <w:i/>
        </w:rPr>
        <w:t>•</w:t>
      </w:r>
      <w:r w:rsidRPr="00352B7E">
        <w:rPr>
          <w:rFonts w:ascii="Times New Roman" w:hAnsi="Times New Roman"/>
          <w:i/>
        </w:rPr>
        <w:tab/>
        <w:t>requiring respondents to submit proprietary trade secret, or other confidential information unless the agency can demonstrate that it has instituted procedures to protect the information's confidentiality to the extent permitted by law.</w:t>
      </w:r>
    </w:p>
    <w:p w14:paraId="6E693BBD" w14:textId="77777777" w:rsidR="00CF01DD" w:rsidRPr="00352B7E" w:rsidRDefault="00CF01DD" w:rsidP="00C2643B">
      <w:pPr>
        <w:ind w:left="720"/>
        <w:rPr>
          <w:rFonts w:ascii="Times New Roman" w:hAnsi="Times New Roman"/>
        </w:rPr>
      </w:pPr>
    </w:p>
    <w:p w14:paraId="5625A6F6" w14:textId="77777777" w:rsidR="00E7032F" w:rsidRPr="00E7032F" w:rsidRDefault="00E7032F" w:rsidP="00E7032F">
      <w:pPr>
        <w:ind w:left="720"/>
        <w:rPr>
          <w:rFonts w:ascii="Times New Roman" w:hAnsi="Times New Roman"/>
        </w:rPr>
      </w:pPr>
      <w:r w:rsidRPr="00E7032F">
        <w:rPr>
          <w:rFonts w:ascii="Times New Roman" w:hAnsi="Times New Roman"/>
        </w:rPr>
        <w:t>There are no special circumstances that require the collection to be conducted in a manner inconsistent with the guidelines in 5 CFR 1320.5.</w:t>
      </w:r>
    </w:p>
    <w:p w14:paraId="7D831B62" w14:textId="77777777" w:rsidR="00CF01DD" w:rsidRPr="00352B7E" w:rsidRDefault="00CF01DD" w:rsidP="0075139B">
      <w:pPr>
        <w:rPr>
          <w:rFonts w:ascii="Times New Roman" w:hAnsi="Times New Roman"/>
        </w:rPr>
      </w:pPr>
    </w:p>
    <w:p w14:paraId="29BE6DA6" w14:textId="77777777" w:rsidR="00CF01DD" w:rsidRPr="00352B7E" w:rsidRDefault="00CF01DD" w:rsidP="00C2643B">
      <w:pPr>
        <w:tabs>
          <w:tab w:val="left" w:pos="-1440"/>
        </w:tabs>
        <w:ind w:left="720" w:hanging="720"/>
        <w:rPr>
          <w:rFonts w:ascii="Times New Roman" w:hAnsi="Times New Roman"/>
          <w:i/>
        </w:rPr>
      </w:pPr>
      <w:r w:rsidRPr="00352B7E">
        <w:rPr>
          <w:rFonts w:ascii="Times New Roman" w:hAnsi="Times New Roman"/>
        </w:rPr>
        <w:t>8.</w:t>
      </w:r>
      <w:r w:rsidRPr="00352B7E">
        <w:rPr>
          <w:rFonts w:ascii="Times New Roman" w:hAnsi="Times New Roman"/>
        </w:rPr>
        <w:tab/>
      </w:r>
      <w:r w:rsidRPr="00352B7E">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9813447" w14:textId="77777777" w:rsidR="00CF01DD" w:rsidRPr="00352B7E" w:rsidRDefault="00CF01DD" w:rsidP="00C2643B">
      <w:pPr>
        <w:ind w:left="720"/>
        <w:rPr>
          <w:rFonts w:ascii="Times New Roman" w:hAnsi="Times New Roman"/>
          <w:i/>
        </w:rPr>
      </w:pPr>
    </w:p>
    <w:p w14:paraId="3CBF3965" w14:textId="77777777" w:rsidR="00CF01DD" w:rsidRPr="00352B7E" w:rsidRDefault="00CF01DD" w:rsidP="00C2643B">
      <w:pPr>
        <w:ind w:left="720"/>
        <w:rPr>
          <w:rFonts w:ascii="Times New Roman" w:hAnsi="Times New Roman"/>
          <w:i/>
        </w:rPr>
      </w:pPr>
      <w:r w:rsidRPr="00352B7E">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F09BAFA" w14:textId="77777777" w:rsidR="00CF01DD" w:rsidRPr="00352B7E" w:rsidRDefault="00CF01DD" w:rsidP="00C2643B">
      <w:pPr>
        <w:ind w:left="720"/>
        <w:rPr>
          <w:rFonts w:ascii="Times New Roman" w:hAnsi="Times New Roman"/>
          <w:i/>
        </w:rPr>
      </w:pPr>
    </w:p>
    <w:p w14:paraId="0356AFC9" w14:textId="77777777" w:rsidR="00CF01DD" w:rsidRPr="00352B7E" w:rsidRDefault="00CF01DD" w:rsidP="00C2643B">
      <w:pPr>
        <w:ind w:left="720"/>
        <w:rPr>
          <w:rFonts w:ascii="Times New Roman" w:hAnsi="Times New Roman"/>
          <w:i/>
        </w:rPr>
      </w:pPr>
      <w:r w:rsidRPr="00352B7E">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FA276E1" w14:textId="77777777" w:rsidR="00CF01DD" w:rsidRPr="00352B7E" w:rsidRDefault="00CF01DD" w:rsidP="00C2643B">
      <w:pPr>
        <w:ind w:left="720"/>
        <w:rPr>
          <w:rFonts w:ascii="Times New Roman" w:hAnsi="Times New Roman"/>
        </w:rPr>
      </w:pPr>
    </w:p>
    <w:p w14:paraId="06B76CCF" w14:textId="77777777" w:rsidR="00EB03B7" w:rsidRPr="00352B7E" w:rsidRDefault="00EB03B7" w:rsidP="00C2643B">
      <w:pPr>
        <w:pStyle w:val="BodyText"/>
        <w:ind w:left="720"/>
      </w:pPr>
      <w:r w:rsidRPr="00352B7E">
        <w:t xml:space="preserve">The Department’s Federal Register Notice soliciting comments on the extension of the information collection, as required by 5 CFR 1320.8(d), was published in the Federal Register on </w:t>
      </w:r>
      <w:r w:rsidR="00847995">
        <w:t>March 27, 2019</w:t>
      </w:r>
      <w:r w:rsidR="000919FA" w:rsidRPr="00352B7E">
        <w:t xml:space="preserve"> </w:t>
      </w:r>
      <w:r w:rsidRPr="00352B7E">
        <w:t>(</w:t>
      </w:r>
      <w:r w:rsidR="000919FA" w:rsidRPr="00352B7E">
        <w:t>8</w:t>
      </w:r>
      <w:r w:rsidR="00847995">
        <w:t>4</w:t>
      </w:r>
      <w:r w:rsidRPr="00352B7E">
        <w:t xml:space="preserve"> FR </w:t>
      </w:r>
      <w:r w:rsidR="00847995">
        <w:t>11573</w:t>
      </w:r>
      <w:r w:rsidRPr="00352B7E">
        <w:t>).  The public was provided with 60 days to comment on the submission, and no public comments were received.</w:t>
      </w:r>
    </w:p>
    <w:p w14:paraId="45D5F739" w14:textId="77777777" w:rsidR="00CF01DD" w:rsidRPr="00352B7E" w:rsidRDefault="00CF01DD" w:rsidP="00C2643B">
      <w:pPr>
        <w:ind w:left="720"/>
        <w:rPr>
          <w:rFonts w:ascii="Times New Roman" w:hAnsi="Times New Roman"/>
        </w:rPr>
      </w:pPr>
    </w:p>
    <w:p w14:paraId="3C7A1E1F" w14:textId="77777777" w:rsidR="00CF01DD" w:rsidRPr="00352B7E" w:rsidRDefault="00CF01DD" w:rsidP="00EB69C9">
      <w:pPr>
        <w:tabs>
          <w:tab w:val="left" w:pos="-1440"/>
        </w:tabs>
        <w:ind w:left="720" w:hanging="720"/>
        <w:rPr>
          <w:rFonts w:ascii="Times New Roman" w:hAnsi="Times New Roman"/>
          <w:i/>
        </w:rPr>
      </w:pPr>
      <w:r w:rsidRPr="00352B7E">
        <w:rPr>
          <w:rFonts w:ascii="Times New Roman" w:hAnsi="Times New Roman"/>
        </w:rPr>
        <w:t>9.</w:t>
      </w:r>
      <w:r w:rsidRPr="00352B7E">
        <w:rPr>
          <w:rFonts w:ascii="Times New Roman" w:hAnsi="Times New Roman"/>
        </w:rPr>
        <w:tab/>
      </w:r>
      <w:r w:rsidRPr="00352B7E">
        <w:rPr>
          <w:rFonts w:ascii="Times New Roman" w:hAnsi="Times New Roman"/>
          <w:i/>
        </w:rPr>
        <w:t>Explain any decision to provide any payment or gift to respondents, other than remuneration of contractors or grantees.</w:t>
      </w:r>
    </w:p>
    <w:p w14:paraId="33E271FD" w14:textId="77777777" w:rsidR="00CF01DD" w:rsidRPr="00352B7E" w:rsidRDefault="00CF01DD" w:rsidP="00EB69C9">
      <w:pPr>
        <w:ind w:left="720"/>
        <w:rPr>
          <w:rFonts w:ascii="Times New Roman" w:hAnsi="Times New Roman"/>
        </w:rPr>
      </w:pPr>
    </w:p>
    <w:p w14:paraId="113BD1E0" w14:textId="77777777" w:rsidR="00847995" w:rsidRPr="007F08BF" w:rsidRDefault="00847995" w:rsidP="00847995">
      <w:pPr>
        <w:ind w:left="720"/>
        <w:outlineLvl w:val="0"/>
        <w:rPr>
          <w:rFonts w:ascii="Times New Roman" w:hAnsi="Times New Roman"/>
        </w:rPr>
      </w:pPr>
      <w:r w:rsidRPr="007F08BF">
        <w:rPr>
          <w:rFonts w:ascii="Times New Roman" w:hAnsi="Times New Roman"/>
        </w:rPr>
        <w:t xml:space="preserve">No payments or gifts </w:t>
      </w:r>
      <w:r>
        <w:rPr>
          <w:rFonts w:ascii="Times New Roman" w:hAnsi="Times New Roman"/>
        </w:rPr>
        <w:t xml:space="preserve">were </w:t>
      </w:r>
      <w:r w:rsidRPr="007F08BF">
        <w:rPr>
          <w:rFonts w:ascii="Times New Roman" w:hAnsi="Times New Roman"/>
        </w:rPr>
        <w:t>provided to respondents.</w:t>
      </w:r>
    </w:p>
    <w:p w14:paraId="3EEF457B" w14:textId="77777777" w:rsidR="00CF01DD" w:rsidRPr="00352B7E" w:rsidRDefault="00CF01DD" w:rsidP="00EB69C9">
      <w:pPr>
        <w:ind w:left="720"/>
        <w:rPr>
          <w:rFonts w:ascii="Times New Roman" w:hAnsi="Times New Roman"/>
        </w:rPr>
      </w:pPr>
    </w:p>
    <w:p w14:paraId="7C4967FB" w14:textId="77777777" w:rsidR="00CF01DD" w:rsidRPr="00352B7E" w:rsidRDefault="00CF01DD" w:rsidP="00EB69C9">
      <w:pPr>
        <w:tabs>
          <w:tab w:val="left" w:pos="-1440"/>
        </w:tabs>
        <w:ind w:left="720" w:hanging="720"/>
        <w:rPr>
          <w:rFonts w:ascii="Times New Roman" w:hAnsi="Times New Roman"/>
          <w:i/>
        </w:rPr>
      </w:pPr>
      <w:r w:rsidRPr="00352B7E">
        <w:rPr>
          <w:rFonts w:ascii="Times New Roman" w:hAnsi="Times New Roman"/>
        </w:rPr>
        <w:t>10.</w:t>
      </w:r>
      <w:r w:rsidRPr="00352B7E">
        <w:rPr>
          <w:rFonts w:ascii="Times New Roman" w:hAnsi="Times New Roman"/>
        </w:rPr>
        <w:tab/>
      </w:r>
      <w:r w:rsidRPr="00352B7E">
        <w:rPr>
          <w:rFonts w:ascii="Times New Roman" w:hAnsi="Times New Roman"/>
          <w:i/>
        </w:rPr>
        <w:t>Describe any assurance of confidentiality provided to respondents and the basis for the assurance in statute, regulation, or agency policy.</w:t>
      </w:r>
    </w:p>
    <w:p w14:paraId="27270265" w14:textId="77777777" w:rsidR="00CF01DD" w:rsidRPr="00352B7E" w:rsidRDefault="00CF01DD" w:rsidP="00EB69C9">
      <w:pPr>
        <w:tabs>
          <w:tab w:val="left" w:pos="-1440"/>
        </w:tabs>
        <w:ind w:left="720"/>
        <w:rPr>
          <w:rFonts w:ascii="Times New Roman" w:hAnsi="Times New Roman"/>
          <w:i/>
        </w:rPr>
      </w:pPr>
    </w:p>
    <w:p w14:paraId="1E939A0F" w14:textId="77777777" w:rsidR="00CF01DD" w:rsidRPr="00352B7E" w:rsidRDefault="00CF01DD" w:rsidP="00EB69C9">
      <w:pPr>
        <w:ind w:left="720"/>
        <w:rPr>
          <w:rFonts w:ascii="Times New Roman" w:hAnsi="Times New Roman"/>
        </w:rPr>
      </w:pPr>
      <w:r w:rsidRPr="00352B7E">
        <w:rPr>
          <w:rFonts w:ascii="Times New Roman" w:hAnsi="Times New Roman"/>
        </w:rPr>
        <w:t>No assurance of confidentiality has been provided.</w:t>
      </w:r>
    </w:p>
    <w:p w14:paraId="1F8A0239" w14:textId="77777777" w:rsidR="00CF01DD" w:rsidRPr="00352B7E" w:rsidRDefault="00CF01DD" w:rsidP="00EB69C9">
      <w:pPr>
        <w:ind w:left="720"/>
        <w:rPr>
          <w:rFonts w:ascii="Times New Roman" w:hAnsi="Times New Roman"/>
        </w:rPr>
      </w:pPr>
    </w:p>
    <w:p w14:paraId="0C841735" w14:textId="77777777" w:rsidR="00CF01DD" w:rsidRPr="00352B7E" w:rsidRDefault="00CF01DD" w:rsidP="00EB69C9">
      <w:pPr>
        <w:tabs>
          <w:tab w:val="left" w:pos="-1440"/>
        </w:tabs>
        <w:ind w:left="720" w:hanging="720"/>
        <w:rPr>
          <w:rFonts w:ascii="Times New Roman" w:hAnsi="Times New Roman"/>
          <w:i/>
        </w:rPr>
      </w:pPr>
      <w:r w:rsidRPr="00352B7E">
        <w:rPr>
          <w:rFonts w:ascii="Times New Roman" w:hAnsi="Times New Roman"/>
        </w:rPr>
        <w:t>11.</w:t>
      </w:r>
      <w:r w:rsidRPr="00352B7E">
        <w:rPr>
          <w:rFonts w:ascii="Times New Roman" w:hAnsi="Times New Roman"/>
        </w:rPr>
        <w:tab/>
      </w:r>
      <w:r w:rsidRPr="00352B7E">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27AFF35" w14:textId="77777777" w:rsidR="00CF01DD" w:rsidRPr="00352B7E" w:rsidRDefault="00CF01DD" w:rsidP="00834EE3">
      <w:pPr>
        <w:ind w:left="720"/>
        <w:rPr>
          <w:rFonts w:ascii="Times New Roman" w:hAnsi="Times New Roman"/>
          <w:i/>
        </w:rPr>
      </w:pPr>
    </w:p>
    <w:p w14:paraId="039D5B84" w14:textId="77777777" w:rsidR="00847995" w:rsidRPr="00847995" w:rsidRDefault="00847995" w:rsidP="00847995">
      <w:pPr>
        <w:ind w:left="720"/>
        <w:rPr>
          <w:rFonts w:ascii="Times New Roman" w:hAnsi="Times New Roman"/>
        </w:rPr>
      </w:pPr>
      <w:r w:rsidRPr="00847995">
        <w:rPr>
          <w:rFonts w:ascii="Times New Roman" w:hAnsi="Times New Roman"/>
        </w:rPr>
        <w:t>There are no questions of a sensitive nature.</w:t>
      </w:r>
    </w:p>
    <w:p w14:paraId="46CC8077" w14:textId="77777777" w:rsidR="00CF01DD" w:rsidRPr="00352B7E" w:rsidRDefault="00CF01DD" w:rsidP="0075139B">
      <w:pPr>
        <w:ind w:left="720"/>
        <w:rPr>
          <w:rFonts w:ascii="Times New Roman" w:hAnsi="Times New Roman"/>
        </w:rPr>
      </w:pPr>
    </w:p>
    <w:p w14:paraId="2E6920D6" w14:textId="77777777" w:rsidR="00CF01DD" w:rsidRPr="00352B7E" w:rsidRDefault="00CF01DD" w:rsidP="00EB69C9">
      <w:pPr>
        <w:tabs>
          <w:tab w:val="left" w:pos="-1440"/>
        </w:tabs>
        <w:ind w:left="720" w:hanging="720"/>
        <w:rPr>
          <w:rFonts w:ascii="Times New Roman" w:hAnsi="Times New Roman"/>
          <w:i/>
        </w:rPr>
      </w:pPr>
      <w:r w:rsidRPr="00352B7E">
        <w:rPr>
          <w:rFonts w:ascii="Times New Roman" w:hAnsi="Times New Roman"/>
        </w:rPr>
        <w:t>12.</w:t>
      </w:r>
      <w:r w:rsidRPr="00352B7E">
        <w:rPr>
          <w:rFonts w:ascii="Times New Roman" w:hAnsi="Times New Roman"/>
        </w:rPr>
        <w:tab/>
      </w:r>
      <w:r w:rsidRPr="00352B7E">
        <w:rPr>
          <w:rFonts w:ascii="Times New Roman" w:hAnsi="Times New Roman"/>
          <w:i/>
        </w:rPr>
        <w:t>Provide estimates of the hour burden of the collection of information.  The statement should:</w:t>
      </w:r>
    </w:p>
    <w:p w14:paraId="121D6FC9" w14:textId="77777777" w:rsidR="00CF01DD" w:rsidRPr="00352B7E" w:rsidRDefault="00CF01DD" w:rsidP="00EB69C9">
      <w:pPr>
        <w:tabs>
          <w:tab w:val="left" w:pos="-1440"/>
        </w:tabs>
        <w:ind w:left="1440" w:hanging="720"/>
        <w:rPr>
          <w:rFonts w:ascii="Times New Roman" w:hAnsi="Times New Roman"/>
          <w:i/>
        </w:rPr>
      </w:pPr>
      <w:r w:rsidRPr="00352B7E">
        <w:rPr>
          <w:rFonts w:ascii="Times New Roman" w:hAnsi="Times New Roman"/>
          <w:i/>
        </w:rPr>
        <w:t>•</w:t>
      </w:r>
      <w:r w:rsidRPr="00352B7E">
        <w:rPr>
          <w:rFonts w:ascii="Times New Roman" w:hAnsi="Times New Roman"/>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E5634C9" w14:textId="77777777" w:rsidR="00CF01DD" w:rsidRPr="00352B7E" w:rsidRDefault="00CF01DD" w:rsidP="00EB69C9">
      <w:pPr>
        <w:tabs>
          <w:tab w:val="left" w:pos="-1440"/>
        </w:tabs>
        <w:ind w:left="1440" w:hanging="720"/>
        <w:rPr>
          <w:rFonts w:ascii="Times New Roman" w:hAnsi="Times New Roman"/>
          <w:i/>
        </w:rPr>
      </w:pPr>
      <w:r w:rsidRPr="00352B7E">
        <w:rPr>
          <w:rFonts w:ascii="Times New Roman" w:hAnsi="Times New Roman"/>
          <w:i/>
        </w:rPr>
        <w:t>•</w:t>
      </w:r>
      <w:r w:rsidRPr="00352B7E">
        <w:rPr>
          <w:rFonts w:ascii="Times New Roman" w:hAnsi="Times New Roman"/>
          <w:i/>
        </w:rPr>
        <w:tab/>
        <w:t>If this request for approval covers more than one form, provide separate hour burden estimates for each form and aggregate the hour burdens in Item 13.</w:t>
      </w:r>
    </w:p>
    <w:p w14:paraId="1C33B06E" w14:textId="77777777" w:rsidR="00CF01DD" w:rsidRPr="00352B7E" w:rsidRDefault="00CF01DD" w:rsidP="00EB69C9">
      <w:pPr>
        <w:tabs>
          <w:tab w:val="left" w:pos="-1440"/>
        </w:tabs>
        <w:ind w:left="1440" w:hanging="720"/>
        <w:rPr>
          <w:rFonts w:ascii="Times New Roman" w:hAnsi="Times New Roman"/>
          <w:i/>
        </w:rPr>
      </w:pPr>
      <w:r w:rsidRPr="00352B7E">
        <w:rPr>
          <w:rFonts w:ascii="Times New Roman" w:hAnsi="Times New Roman"/>
          <w:i/>
        </w:rPr>
        <w:t>•</w:t>
      </w:r>
      <w:r w:rsidRPr="00352B7E">
        <w:rPr>
          <w:rFonts w:ascii="Times New Roman" w:hAnsi="Times New Roman"/>
          <w:i/>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EB69C9" w:rsidRPr="00352B7E">
        <w:rPr>
          <w:rFonts w:ascii="Times New Roman" w:hAnsi="Times New Roman"/>
          <w:i/>
        </w:rPr>
        <w:t>should be included in Item 14.</w:t>
      </w:r>
    </w:p>
    <w:p w14:paraId="0604224A" w14:textId="77777777" w:rsidR="00CF01DD" w:rsidRPr="00352B7E" w:rsidRDefault="00CF01DD" w:rsidP="00EB69C9">
      <w:pPr>
        <w:ind w:left="720"/>
        <w:rPr>
          <w:rFonts w:ascii="Times New Roman" w:hAnsi="Times New Roman"/>
        </w:rPr>
      </w:pPr>
    </w:p>
    <w:p w14:paraId="67A41871" w14:textId="3868246F" w:rsidR="00A82EBD" w:rsidRPr="00352B7E" w:rsidRDefault="00A82EBD" w:rsidP="00EB69C9">
      <w:pPr>
        <w:pStyle w:val="Header"/>
        <w:ind w:left="720"/>
        <w:rPr>
          <w:rFonts w:ascii="Times New Roman" w:hAnsi="Times New Roman"/>
        </w:rPr>
      </w:pPr>
      <w:r w:rsidRPr="00352B7E">
        <w:rPr>
          <w:rFonts w:ascii="Times New Roman" w:hAnsi="Times New Roman"/>
        </w:rPr>
        <w:t>Based on data derived exclusively from the Form 5500 for the 20</w:t>
      </w:r>
      <w:r w:rsidR="00417B2C" w:rsidRPr="00352B7E">
        <w:rPr>
          <w:rFonts w:ascii="Times New Roman" w:hAnsi="Times New Roman"/>
        </w:rPr>
        <w:t>1</w:t>
      </w:r>
      <w:r w:rsidR="00C1334C">
        <w:rPr>
          <w:rFonts w:ascii="Times New Roman" w:hAnsi="Times New Roman"/>
        </w:rPr>
        <w:t>6</w:t>
      </w:r>
      <w:r w:rsidR="00FB5BEA" w:rsidRPr="00352B7E">
        <w:rPr>
          <w:rFonts w:ascii="Times New Roman" w:hAnsi="Times New Roman"/>
        </w:rPr>
        <w:t xml:space="preserve"> </w:t>
      </w:r>
      <w:r w:rsidRPr="00352B7E">
        <w:rPr>
          <w:rFonts w:ascii="Times New Roman" w:hAnsi="Times New Roman"/>
        </w:rPr>
        <w:t>plan year, which is the most recent year for which complete data are available, the Department estimates that there are 1,</w:t>
      </w:r>
      <w:r w:rsidR="00FB5BEA" w:rsidRPr="00352B7E">
        <w:rPr>
          <w:rFonts w:ascii="Times New Roman" w:hAnsi="Times New Roman"/>
        </w:rPr>
        <w:t>4</w:t>
      </w:r>
      <w:r w:rsidR="00FB551A" w:rsidRPr="00352B7E">
        <w:rPr>
          <w:rFonts w:ascii="Times New Roman" w:hAnsi="Times New Roman"/>
        </w:rPr>
        <w:t>1</w:t>
      </w:r>
      <w:r w:rsidR="00C1334C">
        <w:rPr>
          <w:rFonts w:ascii="Times New Roman" w:hAnsi="Times New Roman"/>
        </w:rPr>
        <w:t>2</w:t>
      </w:r>
      <w:r w:rsidRPr="00352B7E">
        <w:rPr>
          <w:rFonts w:ascii="Times New Roman" w:hAnsi="Times New Roman"/>
        </w:rPr>
        <w:t xml:space="preserve"> multiemployer defined benefit plans and 1,</w:t>
      </w:r>
      <w:r w:rsidR="00C1334C">
        <w:rPr>
          <w:rFonts w:ascii="Times New Roman" w:hAnsi="Times New Roman"/>
        </w:rPr>
        <w:t>224</w:t>
      </w:r>
      <w:r w:rsidRPr="00352B7E">
        <w:rPr>
          <w:rFonts w:ascii="Times New Roman" w:hAnsi="Times New Roman"/>
        </w:rPr>
        <w:t xml:space="preserve"> multiemployer defined contribution plans that would be subject to this disclosure requirement</w:t>
      </w:r>
      <w:r w:rsidR="007E7F0E" w:rsidRPr="00352B7E">
        <w:rPr>
          <w:rFonts w:ascii="Times New Roman" w:hAnsi="Times New Roman"/>
        </w:rPr>
        <w:t xml:space="preserve"> resulting in a total of 2,</w:t>
      </w:r>
      <w:r w:rsidR="00C1334C">
        <w:rPr>
          <w:rFonts w:ascii="Times New Roman" w:hAnsi="Times New Roman"/>
        </w:rPr>
        <w:t>636</w:t>
      </w:r>
      <w:r w:rsidR="007E7F0E" w:rsidRPr="00352B7E">
        <w:rPr>
          <w:rFonts w:ascii="Times New Roman" w:hAnsi="Times New Roman"/>
        </w:rPr>
        <w:t xml:space="preserve"> respondents</w:t>
      </w:r>
      <w:r w:rsidRPr="00352B7E">
        <w:rPr>
          <w:rFonts w:ascii="Times New Roman" w:hAnsi="Times New Roman"/>
        </w:rPr>
        <w:t xml:space="preserve">.  </w:t>
      </w:r>
      <w:r w:rsidR="007E7F0E" w:rsidRPr="00352B7E">
        <w:rPr>
          <w:rFonts w:ascii="Times New Roman" w:hAnsi="Times New Roman"/>
        </w:rPr>
        <w:t>T</w:t>
      </w:r>
      <w:r w:rsidRPr="00352B7E">
        <w:rPr>
          <w:rFonts w:ascii="Times New Roman" w:hAnsi="Times New Roman"/>
        </w:rPr>
        <w:t>he final regulation limits requested disclosures to reports or documents that have been in a plan’s possession for not more than six years prior to the date of a written request.  See § 2520.101-6(c)(1).  Therefore, for purposes of the analysis, the Department has assumed that plans will disclose both existing and newly created periodic actuarial reports (“actuarial reports”), quarterly, semiannual, or annual financial reports (“financial reports”), and amortization extension requests filed with the IRS (hereafter “extension requests”).</w:t>
      </w:r>
    </w:p>
    <w:p w14:paraId="1D4AA3A9" w14:textId="77777777" w:rsidR="00EC649B" w:rsidRPr="00352B7E" w:rsidRDefault="00EC649B" w:rsidP="00EB69C9">
      <w:pPr>
        <w:pStyle w:val="Header"/>
        <w:ind w:left="720"/>
        <w:rPr>
          <w:rFonts w:ascii="Times New Roman" w:hAnsi="Times New Roman"/>
        </w:rPr>
      </w:pPr>
    </w:p>
    <w:p w14:paraId="5375407E" w14:textId="77777777" w:rsidR="00EC649B" w:rsidRPr="00352B7E" w:rsidRDefault="00A82EBD" w:rsidP="00EB69C9">
      <w:pPr>
        <w:pStyle w:val="Header"/>
        <w:ind w:left="720"/>
        <w:rPr>
          <w:rFonts w:ascii="Times New Roman" w:hAnsi="Times New Roman"/>
        </w:rPr>
      </w:pPr>
      <w:r w:rsidRPr="00352B7E">
        <w:rPr>
          <w:rFonts w:ascii="Times New Roman" w:hAnsi="Times New Roman"/>
        </w:rPr>
        <w:tab/>
        <w:t>In developing burden estimates, the Department has taken into account the total estimated hours required to copy, mail, and redact reports eligible for disclosure.  Redaction may be required to remove individually identifiable and proprietary information from certain reports.</w:t>
      </w:r>
    </w:p>
    <w:p w14:paraId="54380128" w14:textId="77777777" w:rsidR="00A82EBD" w:rsidRPr="00352B7E" w:rsidRDefault="00A82EBD" w:rsidP="00EB69C9">
      <w:pPr>
        <w:pStyle w:val="Header"/>
        <w:ind w:left="720"/>
        <w:rPr>
          <w:rFonts w:ascii="Times New Roman" w:hAnsi="Times New Roman"/>
        </w:rPr>
      </w:pPr>
    </w:p>
    <w:p w14:paraId="03913E24" w14:textId="77777777" w:rsidR="00A82EBD" w:rsidRPr="00352B7E" w:rsidRDefault="00A82EBD" w:rsidP="00EB69C9">
      <w:pPr>
        <w:pStyle w:val="Header"/>
        <w:ind w:left="720"/>
        <w:rPr>
          <w:rFonts w:ascii="Times New Roman" w:hAnsi="Times New Roman"/>
        </w:rPr>
      </w:pPr>
      <w:r w:rsidRPr="00352B7E">
        <w:rPr>
          <w:rFonts w:ascii="Times New Roman" w:hAnsi="Times New Roman"/>
        </w:rPr>
        <w:tab/>
        <w:t>With respect to an existing inventory of reports, the Department estimates that multiemployer defined benefit plans will receive 9</w:t>
      </w:r>
      <w:r w:rsidR="00C1334C">
        <w:rPr>
          <w:rFonts w:ascii="Times New Roman" w:hAnsi="Times New Roman"/>
        </w:rPr>
        <w:t>3,192</w:t>
      </w:r>
      <w:r w:rsidRPr="00352B7E">
        <w:rPr>
          <w:rFonts w:ascii="Times New Roman" w:hAnsi="Times New Roman"/>
        </w:rPr>
        <w:t xml:space="preserve"> requests to disclose existing financial reports (an average of </w:t>
      </w:r>
      <w:r w:rsidR="00C1334C">
        <w:rPr>
          <w:rFonts w:ascii="Times New Roman" w:hAnsi="Times New Roman"/>
        </w:rPr>
        <w:t xml:space="preserve">approximately </w:t>
      </w:r>
      <w:r w:rsidRPr="00352B7E">
        <w:rPr>
          <w:rFonts w:ascii="Times New Roman" w:hAnsi="Times New Roman"/>
        </w:rPr>
        <w:t xml:space="preserve">66 per plan), </w:t>
      </w:r>
      <w:r w:rsidR="00C1334C">
        <w:rPr>
          <w:rFonts w:ascii="Times New Roman" w:hAnsi="Times New Roman"/>
        </w:rPr>
        <w:t>69,894</w:t>
      </w:r>
      <w:r w:rsidRPr="00352B7E">
        <w:rPr>
          <w:rFonts w:ascii="Times New Roman" w:hAnsi="Times New Roman"/>
        </w:rPr>
        <w:t xml:space="preserve"> requests for existing actuarial reports (an average of </w:t>
      </w:r>
      <w:r w:rsidR="00C1334C">
        <w:rPr>
          <w:rFonts w:ascii="Times New Roman" w:hAnsi="Times New Roman"/>
        </w:rPr>
        <w:t xml:space="preserve">approximately </w:t>
      </w:r>
      <w:r w:rsidRPr="00352B7E">
        <w:rPr>
          <w:rFonts w:ascii="Times New Roman" w:hAnsi="Times New Roman"/>
        </w:rPr>
        <w:t>50 per plan), and 1,</w:t>
      </w:r>
      <w:r w:rsidR="00C1334C">
        <w:rPr>
          <w:rFonts w:ascii="Times New Roman" w:hAnsi="Times New Roman"/>
        </w:rPr>
        <w:t>398</w:t>
      </w:r>
      <w:r w:rsidRPr="00352B7E">
        <w:rPr>
          <w:rFonts w:ascii="Times New Roman" w:hAnsi="Times New Roman"/>
        </w:rPr>
        <w:t xml:space="preserve"> requests for existing extension requests (an average of </w:t>
      </w:r>
      <w:r w:rsidR="00BD14A8">
        <w:rPr>
          <w:rFonts w:ascii="Times New Roman" w:hAnsi="Times New Roman"/>
        </w:rPr>
        <w:t>approximately</w:t>
      </w:r>
      <w:r w:rsidR="00C1334C">
        <w:rPr>
          <w:rFonts w:ascii="Times New Roman" w:hAnsi="Times New Roman"/>
        </w:rPr>
        <w:t xml:space="preserve"> </w:t>
      </w:r>
      <w:r w:rsidRPr="00352B7E">
        <w:rPr>
          <w:rFonts w:ascii="Times New Roman" w:hAnsi="Times New Roman"/>
        </w:rPr>
        <w:t xml:space="preserve">one per plan), and defined contribution plans will receive </w:t>
      </w:r>
      <w:r w:rsidR="00441745" w:rsidRPr="00352B7E">
        <w:rPr>
          <w:rFonts w:ascii="Times New Roman" w:hAnsi="Times New Roman"/>
        </w:rPr>
        <w:t>5</w:t>
      </w:r>
      <w:r w:rsidR="00C1334C">
        <w:rPr>
          <w:rFonts w:ascii="Times New Roman" w:hAnsi="Times New Roman"/>
        </w:rPr>
        <w:t>1,408</w:t>
      </w:r>
      <w:r w:rsidRPr="00352B7E">
        <w:rPr>
          <w:rFonts w:ascii="Times New Roman" w:hAnsi="Times New Roman"/>
        </w:rPr>
        <w:t xml:space="preserve"> requests for existing financial reports (an average of </w:t>
      </w:r>
      <w:r w:rsidR="00C1334C">
        <w:rPr>
          <w:rFonts w:ascii="Times New Roman" w:hAnsi="Times New Roman"/>
        </w:rPr>
        <w:t xml:space="preserve">approximately </w:t>
      </w:r>
      <w:r w:rsidRPr="00352B7E">
        <w:rPr>
          <w:rFonts w:ascii="Times New Roman" w:hAnsi="Times New Roman"/>
        </w:rPr>
        <w:t>42 per plan).  Therefore, the Department estimates that multiemployer pension plans would receive a total of 2</w:t>
      </w:r>
      <w:r w:rsidR="00C1334C">
        <w:rPr>
          <w:rFonts w:ascii="Times New Roman" w:hAnsi="Times New Roman"/>
        </w:rPr>
        <w:t>15,892</w:t>
      </w:r>
      <w:r w:rsidRPr="00352B7E">
        <w:rPr>
          <w:rFonts w:ascii="Times New Roman" w:hAnsi="Times New Roman"/>
        </w:rPr>
        <w:t xml:space="preserve"> requests for disclosures of existing inventory of reports.</w:t>
      </w:r>
    </w:p>
    <w:p w14:paraId="7609A00D" w14:textId="77777777" w:rsidR="00EC649B" w:rsidRPr="00352B7E" w:rsidRDefault="00EC649B" w:rsidP="00EB69C9">
      <w:pPr>
        <w:pStyle w:val="Header"/>
        <w:ind w:left="720"/>
        <w:rPr>
          <w:rFonts w:ascii="Times New Roman" w:hAnsi="Times New Roman"/>
        </w:rPr>
      </w:pPr>
    </w:p>
    <w:p w14:paraId="6A4DFCAB" w14:textId="77777777" w:rsidR="00A82EBD" w:rsidRPr="00352B7E" w:rsidRDefault="00A82EBD" w:rsidP="00EB69C9">
      <w:pPr>
        <w:pStyle w:val="Header"/>
        <w:ind w:left="720"/>
        <w:rPr>
          <w:rFonts w:ascii="Times New Roman" w:hAnsi="Times New Roman"/>
        </w:rPr>
      </w:pPr>
      <w:r w:rsidRPr="00352B7E">
        <w:rPr>
          <w:rFonts w:ascii="Times New Roman" w:hAnsi="Times New Roman"/>
        </w:rPr>
        <w:t xml:space="preserve">For purposes of this analysis, the Department assumes that </w:t>
      </w:r>
      <w:r w:rsidR="00441745" w:rsidRPr="00352B7E">
        <w:rPr>
          <w:rFonts w:ascii="Times New Roman" w:hAnsi="Times New Roman"/>
        </w:rPr>
        <w:t>15</w:t>
      </w:r>
      <w:r w:rsidRPr="00352B7E">
        <w:rPr>
          <w:rFonts w:ascii="Times New Roman" w:hAnsi="Times New Roman"/>
        </w:rPr>
        <w:t xml:space="preserve"> percent of the existing documents would be requested in </w:t>
      </w:r>
      <w:r w:rsidR="00441745" w:rsidRPr="00352B7E">
        <w:rPr>
          <w:rFonts w:ascii="Times New Roman" w:hAnsi="Times New Roman"/>
        </w:rPr>
        <w:t>each year</w:t>
      </w:r>
      <w:r w:rsidR="008A6161">
        <w:rPr>
          <w:rFonts w:ascii="Times New Roman" w:hAnsi="Times New Roman"/>
        </w:rPr>
        <w:t xml:space="preserve"> resulting in 3</w:t>
      </w:r>
      <w:r w:rsidR="00BD14A8">
        <w:rPr>
          <w:rFonts w:ascii="Times New Roman" w:hAnsi="Times New Roman"/>
        </w:rPr>
        <w:t>2,384</w:t>
      </w:r>
      <w:r w:rsidR="008A6161">
        <w:rPr>
          <w:rFonts w:ascii="Times New Roman" w:hAnsi="Times New Roman"/>
        </w:rPr>
        <w:t xml:space="preserve"> requests per year for disclosures of existing inventory of reports</w:t>
      </w:r>
      <w:r w:rsidRPr="00352B7E">
        <w:rPr>
          <w:rFonts w:ascii="Times New Roman" w:hAnsi="Times New Roman"/>
        </w:rPr>
        <w:t>.  The Department estimates that the</w:t>
      </w:r>
      <w:r w:rsidR="00C40C5A" w:rsidRPr="00352B7E">
        <w:rPr>
          <w:rFonts w:ascii="Times New Roman" w:hAnsi="Times New Roman"/>
        </w:rPr>
        <w:t xml:space="preserve"> annual hour burden associated with disclosing existing documents will be 7,</w:t>
      </w:r>
      <w:r w:rsidR="00BD14A8">
        <w:rPr>
          <w:rFonts w:ascii="Times New Roman" w:hAnsi="Times New Roman"/>
        </w:rPr>
        <w:t>342</w:t>
      </w:r>
      <w:r w:rsidR="00C40C5A" w:rsidRPr="00352B7E">
        <w:rPr>
          <w:rFonts w:ascii="Times New Roman" w:hAnsi="Times New Roman"/>
        </w:rPr>
        <w:t xml:space="preserve">.  This includes </w:t>
      </w:r>
      <w:r w:rsidR="009674C5" w:rsidRPr="00352B7E">
        <w:rPr>
          <w:rFonts w:ascii="Times New Roman" w:hAnsi="Times New Roman"/>
        </w:rPr>
        <w:t>6,</w:t>
      </w:r>
      <w:r w:rsidR="00BD14A8">
        <w:rPr>
          <w:rFonts w:ascii="Times New Roman" w:hAnsi="Times New Roman"/>
        </w:rPr>
        <w:t>772</w:t>
      </w:r>
      <w:r w:rsidRPr="00352B7E">
        <w:rPr>
          <w:rFonts w:ascii="Times New Roman" w:hAnsi="Times New Roman"/>
        </w:rPr>
        <w:t xml:space="preserve"> clerical hours to log requests and to locate, copy, and mail paper disclosures and </w:t>
      </w:r>
      <w:r w:rsidR="00BD14A8">
        <w:rPr>
          <w:rFonts w:ascii="Times New Roman" w:hAnsi="Times New Roman"/>
        </w:rPr>
        <w:t>570</w:t>
      </w:r>
      <w:r w:rsidRPr="00352B7E">
        <w:rPr>
          <w:rFonts w:ascii="Times New Roman" w:hAnsi="Times New Roman"/>
        </w:rPr>
        <w:t xml:space="preserve"> legal hours (1.1 hours per plan for financial reports, .7 hours for actuarial reports, and 0 hours for extension requests) to redact individually identifiable and proprietary information.  The equivalent costs of these hours are $</w:t>
      </w:r>
      <w:r w:rsidR="004A4328">
        <w:rPr>
          <w:rFonts w:ascii="Times New Roman" w:hAnsi="Times New Roman"/>
        </w:rPr>
        <w:t>4</w:t>
      </w:r>
      <w:r w:rsidR="00BD14A8">
        <w:rPr>
          <w:rFonts w:ascii="Times New Roman" w:hAnsi="Times New Roman"/>
        </w:rPr>
        <w:t>28,7</w:t>
      </w:r>
      <w:r w:rsidR="00FE7F18">
        <w:rPr>
          <w:rFonts w:ascii="Times New Roman" w:hAnsi="Times New Roman"/>
        </w:rPr>
        <w:t>28</w:t>
      </w:r>
      <w:r w:rsidR="0049585D">
        <w:rPr>
          <w:rFonts w:ascii="Times New Roman" w:hAnsi="Times New Roman"/>
        </w:rPr>
        <w:t xml:space="preserve"> (</w:t>
      </w:r>
      <w:r w:rsidR="001A5D98">
        <w:rPr>
          <w:rFonts w:ascii="Times New Roman" w:hAnsi="Times New Roman"/>
        </w:rPr>
        <w:t>6,</w:t>
      </w:r>
      <w:r w:rsidR="00BD14A8">
        <w:rPr>
          <w:rFonts w:ascii="Times New Roman" w:hAnsi="Times New Roman"/>
        </w:rPr>
        <w:t>772</w:t>
      </w:r>
      <w:r w:rsidR="0049585D">
        <w:rPr>
          <w:rFonts w:ascii="Times New Roman" w:hAnsi="Times New Roman"/>
        </w:rPr>
        <w:t xml:space="preserve"> hours at an hourly rate of $5</w:t>
      </w:r>
      <w:r w:rsidR="00BD14A8">
        <w:rPr>
          <w:rFonts w:ascii="Times New Roman" w:hAnsi="Times New Roman"/>
        </w:rPr>
        <w:t>2.09</w:t>
      </w:r>
      <w:r w:rsidR="0049585D">
        <w:rPr>
          <w:rFonts w:ascii="Times New Roman" w:hAnsi="Times New Roman"/>
        </w:rPr>
        <w:t xml:space="preserve"> plus </w:t>
      </w:r>
      <w:r w:rsidR="00FE7F18">
        <w:rPr>
          <w:rFonts w:ascii="Times New Roman" w:hAnsi="Times New Roman"/>
        </w:rPr>
        <w:t>570</w:t>
      </w:r>
      <w:r w:rsidR="0049585D">
        <w:rPr>
          <w:rFonts w:ascii="Times New Roman" w:hAnsi="Times New Roman"/>
        </w:rPr>
        <w:t xml:space="preserve"> hours at an hourly rate of $133.</w:t>
      </w:r>
      <w:r w:rsidR="00BD14A8">
        <w:rPr>
          <w:rFonts w:ascii="Times New Roman" w:hAnsi="Times New Roman"/>
        </w:rPr>
        <w:t>29</w:t>
      </w:r>
      <w:r w:rsidR="0049585D">
        <w:rPr>
          <w:rFonts w:ascii="Times New Roman" w:hAnsi="Times New Roman"/>
        </w:rPr>
        <w:t>)</w:t>
      </w:r>
      <w:r w:rsidR="00483098">
        <w:rPr>
          <w:rFonts w:ascii="Times New Roman" w:hAnsi="Times New Roman"/>
        </w:rPr>
        <w:t>.</w:t>
      </w:r>
      <w:r w:rsidR="009825FA" w:rsidRPr="00D252D8">
        <w:rPr>
          <w:rStyle w:val="FootnoteReference"/>
          <w:rFonts w:ascii="Times New Roman" w:hAnsi="Times New Roman"/>
          <w:vertAlign w:val="superscript"/>
        </w:rPr>
        <w:footnoteReference w:id="1"/>
      </w:r>
    </w:p>
    <w:p w14:paraId="4CE32654" w14:textId="77777777" w:rsidR="00A82EBD" w:rsidRPr="00352B7E" w:rsidRDefault="00A82EBD" w:rsidP="00EB69C9">
      <w:pPr>
        <w:pStyle w:val="Header"/>
        <w:ind w:left="720"/>
        <w:rPr>
          <w:rFonts w:ascii="Times New Roman" w:hAnsi="Times New Roman"/>
        </w:rPr>
      </w:pPr>
    </w:p>
    <w:p w14:paraId="4142482C" w14:textId="4A7862D5" w:rsidR="00A82EBD" w:rsidRPr="00352B7E" w:rsidRDefault="00A82EBD" w:rsidP="00EB69C9">
      <w:pPr>
        <w:pStyle w:val="Header"/>
        <w:ind w:left="720"/>
        <w:rPr>
          <w:rFonts w:ascii="Times New Roman" w:hAnsi="Times New Roman"/>
        </w:rPr>
      </w:pPr>
      <w:r w:rsidRPr="00352B7E">
        <w:rPr>
          <w:rFonts w:ascii="Times New Roman" w:hAnsi="Times New Roman"/>
        </w:rPr>
        <w:tab/>
        <w:t>With respect to newly-created reports, the Department estimates that multiemployer defined benefit plans will receive</w:t>
      </w:r>
      <w:r w:rsidR="00D71AD5">
        <w:rPr>
          <w:rFonts w:ascii="Times New Roman" w:hAnsi="Times New Roman"/>
        </w:rPr>
        <w:t xml:space="preserve"> </w:t>
      </w:r>
      <w:r w:rsidR="001C0D85" w:rsidRPr="00352B7E">
        <w:rPr>
          <w:rFonts w:ascii="Times New Roman" w:hAnsi="Times New Roman"/>
        </w:rPr>
        <w:t>9</w:t>
      </w:r>
      <w:r w:rsidR="00BD14A8">
        <w:rPr>
          <w:rFonts w:ascii="Times New Roman" w:hAnsi="Times New Roman"/>
        </w:rPr>
        <w:t>8,840</w:t>
      </w:r>
      <w:r w:rsidRPr="00352B7E">
        <w:rPr>
          <w:rFonts w:ascii="Times New Roman" w:hAnsi="Times New Roman"/>
        </w:rPr>
        <w:t xml:space="preserve"> requests to disclose newly created financial reports (an average of </w:t>
      </w:r>
      <w:r w:rsidR="00BD14A8">
        <w:rPr>
          <w:rFonts w:ascii="Times New Roman" w:hAnsi="Times New Roman"/>
        </w:rPr>
        <w:t xml:space="preserve">approximately </w:t>
      </w:r>
      <w:r w:rsidRPr="00352B7E">
        <w:rPr>
          <w:rFonts w:ascii="Times New Roman" w:hAnsi="Times New Roman"/>
        </w:rPr>
        <w:t xml:space="preserve">70 per plan), </w:t>
      </w:r>
      <w:r w:rsidR="00BD14A8">
        <w:rPr>
          <w:rFonts w:ascii="Times New Roman" w:hAnsi="Times New Roman"/>
        </w:rPr>
        <w:t>29,652</w:t>
      </w:r>
      <w:r w:rsidRPr="00352B7E">
        <w:rPr>
          <w:rFonts w:ascii="Times New Roman" w:hAnsi="Times New Roman"/>
        </w:rPr>
        <w:t xml:space="preserve"> requests for newly created actuarial reports (an average of </w:t>
      </w:r>
      <w:r w:rsidR="00BD14A8">
        <w:rPr>
          <w:rFonts w:ascii="Times New Roman" w:hAnsi="Times New Roman"/>
        </w:rPr>
        <w:t xml:space="preserve">approximately </w:t>
      </w:r>
      <w:r w:rsidRPr="00352B7E">
        <w:rPr>
          <w:rFonts w:ascii="Times New Roman" w:hAnsi="Times New Roman"/>
        </w:rPr>
        <w:t>21 per plan), and 1,</w:t>
      </w:r>
      <w:r w:rsidR="00BD14A8">
        <w:rPr>
          <w:rFonts w:ascii="Times New Roman" w:hAnsi="Times New Roman"/>
        </w:rPr>
        <w:t>483</w:t>
      </w:r>
      <w:r w:rsidRPr="00352B7E">
        <w:rPr>
          <w:rFonts w:ascii="Times New Roman" w:hAnsi="Times New Roman"/>
        </w:rPr>
        <w:t xml:space="preserve"> requests for newly created extension requests (an average of </w:t>
      </w:r>
      <w:r w:rsidR="00BD14A8">
        <w:rPr>
          <w:rFonts w:ascii="Times New Roman" w:hAnsi="Times New Roman"/>
        </w:rPr>
        <w:t xml:space="preserve">approximately </w:t>
      </w:r>
      <w:r w:rsidRPr="00352B7E">
        <w:rPr>
          <w:rFonts w:ascii="Times New Roman" w:hAnsi="Times New Roman"/>
        </w:rPr>
        <w:t>one</w:t>
      </w:r>
      <w:r w:rsidR="00863FF7">
        <w:rPr>
          <w:rFonts w:ascii="Times New Roman" w:hAnsi="Times New Roman"/>
        </w:rPr>
        <w:t xml:space="preserve"> </w:t>
      </w:r>
      <w:r w:rsidRPr="00352B7E">
        <w:rPr>
          <w:rFonts w:ascii="Times New Roman" w:hAnsi="Times New Roman"/>
        </w:rPr>
        <w:t xml:space="preserve">per plan), and defined contribution plans will receive </w:t>
      </w:r>
      <w:r w:rsidR="00343FF9" w:rsidRPr="00352B7E">
        <w:rPr>
          <w:rFonts w:ascii="Times New Roman" w:hAnsi="Times New Roman"/>
        </w:rPr>
        <w:t>7</w:t>
      </w:r>
      <w:r w:rsidR="00BD14A8">
        <w:rPr>
          <w:rFonts w:ascii="Times New Roman" w:hAnsi="Times New Roman"/>
        </w:rPr>
        <w:t>3,440</w:t>
      </w:r>
      <w:r w:rsidRPr="00352B7E">
        <w:rPr>
          <w:rFonts w:ascii="Times New Roman" w:hAnsi="Times New Roman"/>
        </w:rPr>
        <w:t xml:space="preserve"> requests for newly created financial reports (an average of</w:t>
      </w:r>
      <w:r w:rsidR="00BD14A8">
        <w:rPr>
          <w:rFonts w:ascii="Times New Roman" w:hAnsi="Times New Roman"/>
        </w:rPr>
        <w:t xml:space="preserve"> approximately</w:t>
      </w:r>
      <w:r w:rsidRPr="00352B7E">
        <w:rPr>
          <w:rFonts w:ascii="Times New Roman" w:hAnsi="Times New Roman"/>
        </w:rPr>
        <w:t xml:space="preserve"> 60 per plan).  Therefore, the Department estimates that multiemployer pension plans would receive a total of </w:t>
      </w:r>
      <w:r w:rsidR="00A265FE">
        <w:rPr>
          <w:rFonts w:ascii="Times New Roman" w:hAnsi="Times New Roman"/>
        </w:rPr>
        <w:t>20</w:t>
      </w:r>
      <w:r w:rsidR="00355556">
        <w:rPr>
          <w:rFonts w:ascii="Times New Roman" w:hAnsi="Times New Roman"/>
        </w:rPr>
        <w:t>3,415</w:t>
      </w:r>
      <w:r w:rsidRPr="00352B7E">
        <w:rPr>
          <w:rFonts w:ascii="Times New Roman" w:hAnsi="Times New Roman"/>
        </w:rPr>
        <w:t xml:space="preserve"> requests annually for disclosures of newly created reports.</w:t>
      </w:r>
    </w:p>
    <w:p w14:paraId="26D789CA" w14:textId="77777777" w:rsidR="00406EB2" w:rsidRPr="00352B7E" w:rsidRDefault="00406EB2" w:rsidP="00EB69C9">
      <w:pPr>
        <w:pStyle w:val="Header"/>
        <w:ind w:left="720"/>
        <w:rPr>
          <w:rFonts w:ascii="Times New Roman" w:hAnsi="Times New Roman"/>
        </w:rPr>
      </w:pPr>
    </w:p>
    <w:p w14:paraId="35CDE100" w14:textId="318F3BC0" w:rsidR="00CF01DD" w:rsidRPr="00352B7E" w:rsidRDefault="00A82EBD" w:rsidP="00355556">
      <w:pPr>
        <w:pStyle w:val="Header"/>
        <w:ind w:left="720"/>
        <w:rPr>
          <w:rFonts w:ascii="Times New Roman" w:hAnsi="Times New Roman"/>
        </w:rPr>
      </w:pPr>
      <w:r w:rsidRPr="00352B7E">
        <w:rPr>
          <w:rFonts w:ascii="Times New Roman" w:hAnsi="Times New Roman"/>
        </w:rPr>
        <w:tab/>
        <w:t>The Department estimates that the total hour burden associated with disclosing newly created documents upon request is 2</w:t>
      </w:r>
      <w:r w:rsidR="00343FF9" w:rsidRPr="00352B7E">
        <w:rPr>
          <w:rFonts w:ascii="Times New Roman" w:hAnsi="Times New Roman"/>
        </w:rPr>
        <w:t>3,</w:t>
      </w:r>
      <w:r w:rsidR="00355556">
        <w:rPr>
          <w:rFonts w:ascii="Times New Roman" w:hAnsi="Times New Roman"/>
        </w:rPr>
        <w:t>037</w:t>
      </w:r>
      <w:r w:rsidRPr="00352B7E">
        <w:rPr>
          <w:rFonts w:ascii="Times New Roman" w:hAnsi="Times New Roman"/>
        </w:rPr>
        <w:t xml:space="preserve"> hours annually.  This estimate includes 2</w:t>
      </w:r>
      <w:r w:rsidR="00355556">
        <w:rPr>
          <w:rFonts w:ascii="Times New Roman" w:hAnsi="Times New Roman"/>
        </w:rPr>
        <w:t>1,930</w:t>
      </w:r>
      <w:r w:rsidRPr="00352B7E">
        <w:rPr>
          <w:rFonts w:ascii="Times New Roman" w:hAnsi="Times New Roman"/>
        </w:rPr>
        <w:t xml:space="preserve"> clerical hours to copy and mail paper disclosures and 1,</w:t>
      </w:r>
      <w:r w:rsidR="00343FF9" w:rsidRPr="00352B7E">
        <w:rPr>
          <w:rFonts w:ascii="Times New Roman" w:hAnsi="Times New Roman"/>
        </w:rPr>
        <w:t>1</w:t>
      </w:r>
      <w:r w:rsidRPr="00352B7E">
        <w:rPr>
          <w:rFonts w:ascii="Times New Roman" w:hAnsi="Times New Roman"/>
        </w:rPr>
        <w:t>0</w:t>
      </w:r>
      <w:r w:rsidR="00355556">
        <w:rPr>
          <w:rFonts w:ascii="Times New Roman" w:hAnsi="Times New Roman"/>
        </w:rPr>
        <w:t>8</w:t>
      </w:r>
      <w:r w:rsidRPr="00352B7E">
        <w:rPr>
          <w:rFonts w:ascii="Times New Roman" w:hAnsi="Times New Roman"/>
        </w:rPr>
        <w:t xml:space="preserve"> legal hours to redact individually identifiable and proprietary information.  The equivalent cost of these hours is estimated to be </w:t>
      </w:r>
      <w:r w:rsidR="00355556">
        <w:rPr>
          <w:rFonts w:ascii="Times New Roman" w:hAnsi="Times New Roman"/>
        </w:rPr>
        <w:t>$</w:t>
      </w:r>
      <w:r w:rsidR="00355556" w:rsidRPr="00355556">
        <w:rPr>
          <w:rFonts w:ascii="Times New Roman" w:hAnsi="Times New Roman"/>
        </w:rPr>
        <w:t xml:space="preserve">1,289,971 </w:t>
      </w:r>
      <w:r w:rsidR="00D84512">
        <w:rPr>
          <w:rFonts w:ascii="Times New Roman" w:hAnsi="Times New Roman"/>
        </w:rPr>
        <w:t>(</w:t>
      </w:r>
      <w:r w:rsidR="00A70B19">
        <w:rPr>
          <w:rFonts w:ascii="Times New Roman" w:hAnsi="Times New Roman"/>
        </w:rPr>
        <w:t>2</w:t>
      </w:r>
      <w:r w:rsidR="00355556">
        <w:rPr>
          <w:rFonts w:ascii="Times New Roman" w:hAnsi="Times New Roman"/>
        </w:rPr>
        <w:t>1,930</w:t>
      </w:r>
      <w:r w:rsidR="00A70B19">
        <w:rPr>
          <w:rFonts w:ascii="Times New Roman" w:hAnsi="Times New Roman"/>
        </w:rPr>
        <w:t xml:space="preserve"> hours at an hourly rate of $5</w:t>
      </w:r>
      <w:r w:rsidR="00355556">
        <w:rPr>
          <w:rFonts w:ascii="Times New Roman" w:hAnsi="Times New Roman"/>
        </w:rPr>
        <w:t>2.09</w:t>
      </w:r>
      <w:r w:rsidR="00A70B19">
        <w:rPr>
          <w:rFonts w:ascii="Times New Roman" w:hAnsi="Times New Roman"/>
        </w:rPr>
        <w:t xml:space="preserve"> plus 1,10</w:t>
      </w:r>
      <w:r w:rsidR="00355556">
        <w:rPr>
          <w:rFonts w:ascii="Times New Roman" w:hAnsi="Times New Roman"/>
        </w:rPr>
        <w:t>8</w:t>
      </w:r>
      <w:r w:rsidR="00A70B19">
        <w:rPr>
          <w:rFonts w:ascii="Times New Roman" w:hAnsi="Times New Roman"/>
        </w:rPr>
        <w:t xml:space="preserve"> hours at an hourly rate of $133.</w:t>
      </w:r>
      <w:r w:rsidR="00355556">
        <w:rPr>
          <w:rFonts w:ascii="Times New Roman" w:hAnsi="Times New Roman"/>
        </w:rPr>
        <w:t>29</w:t>
      </w:r>
      <w:r w:rsidR="00A70B19">
        <w:rPr>
          <w:rFonts w:ascii="Times New Roman" w:hAnsi="Times New Roman"/>
        </w:rPr>
        <w:t>)</w:t>
      </w:r>
      <w:r w:rsidRPr="00352B7E">
        <w:rPr>
          <w:rFonts w:ascii="Times New Roman" w:hAnsi="Times New Roman"/>
        </w:rPr>
        <w:t>.</w:t>
      </w:r>
      <w:r w:rsidR="00C84248">
        <w:rPr>
          <w:rFonts w:ascii="Times New Roman" w:hAnsi="Times New Roman"/>
        </w:rPr>
        <w:t xml:space="preserve"> </w:t>
      </w:r>
    </w:p>
    <w:p w14:paraId="363D95F1" w14:textId="77777777" w:rsidR="00760FB9" w:rsidRPr="00352B7E" w:rsidRDefault="00760FB9" w:rsidP="00EB69C9">
      <w:pPr>
        <w:pStyle w:val="Header"/>
        <w:ind w:left="720"/>
        <w:rPr>
          <w:rFonts w:ascii="Times New Roman" w:hAnsi="Times New Roman"/>
        </w:rPr>
      </w:pPr>
    </w:p>
    <w:p w14:paraId="73AE0954" w14:textId="6158799C" w:rsidR="00760FB9" w:rsidRPr="00352B7E" w:rsidRDefault="00760FB9" w:rsidP="00EB69C9">
      <w:pPr>
        <w:pStyle w:val="Header"/>
        <w:ind w:left="720"/>
        <w:rPr>
          <w:rFonts w:ascii="Times New Roman" w:hAnsi="Times New Roman"/>
        </w:rPr>
      </w:pPr>
      <w:r w:rsidRPr="00352B7E">
        <w:rPr>
          <w:rFonts w:ascii="Times New Roman" w:hAnsi="Times New Roman"/>
        </w:rPr>
        <w:t xml:space="preserve">Based on the foregoing, the Department estimates that a total hour burden of </w:t>
      </w:r>
      <w:r w:rsidR="00A265FE">
        <w:rPr>
          <w:rFonts w:ascii="Times New Roman" w:hAnsi="Times New Roman"/>
        </w:rPr>
        <w:t>3</w:t>
      </w:r>
      <w:r w:rsidR="00355556">
        <w:rPr>
          <w:rFonts w:ascii="Times New Roman" w:hAnsi="Times New Roman"/>
        </w:rPr>
        <w:t>0,379</w:t>
      </w:r>
      <w:r w:rsidRPr="00352B7E">
        <w:rPr>
          <w:rFonts w:ascii="Times New Roman" w:hAnsi="Times New Roman"/>
        </w:rPr>
        <w:t xml:space="preserve"> hours is associated with this information collection</w:t>
      </w:r>
      <w:r w:rsidR="00E77CCB">
        <w:rPr>
          <w:rFonts w:ascii="Times New Roman" w:hAnsi="Times New Roman"/>
        </w:rPr>
        <w:t xml:space="preserve"> with an equivalent cost of </w:t>
      </w:r>
      <w:r w:rsidR="00355556" w:rsidRPr="00355556">
        <w:rPr>
          <w:rFonts w:ascii="Times New Roman" w:hAnsi="Times New Roman"/>
        </w:rPr>
        <w:t>$1</w:t>
      </w:r>
      <w:r w:rsidR="00D71AD5">
        <w:rPr>
          <w:rFonts w:ascii="Times New Roman" w:hAnsi="Times New Roman"/>
        </w:rPr>
        <w:t>,718,</w:t>
      </w:r>
      <w:r w:rsidR="00D71AD5" w:rsidRPr="00355556">
        <w:rPr>
          <w:rFonts w:ascii="Times New Roman" w:hAnsi="Times New Roman"/>
        </w:rPr>
        <w:t>682</w:t>
      </w:r>
      <w:r w:rsidRPr="00352B7E">
        <w:rPr>
          <w:rFonts w:ascii="Times New Roman" w:hAnsi="Times New Roman"/>
        </w:rPr>
        <w:t>.</w:t>
      </w:r>
    </w:p>
    <w:p w14:paraId="76A8BFFE" w14:textId="77777777" w:rsidR="00CF01DD" w:rsidRPr="00352B7E" w:rsidRDefault="00CF01DD" w:rsidP="00EB69C9">
      <w:pPr>
        <w:ind w:left="720"/>
        <w:rPr>
          <w:rFonts w:ascii="Times New Roman" w:hAnsi="Times New Roman"/>
        </w:rPr>
      </w:pPr>
    </w:p>
    <w:p w14:paraId="42DA6371" w14:textId="77777777" w:rsidR="00CF01DD" w:rsidRPr="00352B7E" w:rsidRDefault="00CF01DD" w:rsidP="00352B7E">
      <w:pPr>
        <w:pStyle w:val="Quick1"/>
        <w:numPr>
          <w:ilvl w:val="0"/>
          <w:numId w:val="5"/>
        </w:numPr>
        <w:tabs>
          <w:tab w:val="clear" w:pos="720"/>
          <w:tab w:val="left" w:pos="-1440"/>
        </w:tabs>
        <w:ind w:hanging="720"/>
        <w:rPr>
          <w:rFonts w:ascii="Times New Roman" w:hAnsi="Times New Roman"/>
          <w:i/>
        </w:rPr>
      </w:pPr>
      <w:r w:rsidRPr="00352B7E">
        <w:rPr>
          <w:rFonts w:ascii="Times New Roman" w:hAnsi="Times New Roman"/>
          <w:i/>
        </w:rPr>
        <w:t>Provide an estimate of the total annual cost burden to respondents or recordkeepers resulting from the collection of information.  (Do not include the cost of any hour burden shown in Items 12 or 14).</w:t>
      </w:r>
    </w:p>
    <w:p w14:paraId="4F25BCBE" w14:textId="77777777" w:rsidR="00A82EBD" w:rsidRPr="00352B7E" w:rsidRDefault="00A82EBD" w:rsidP="00352B7E">
      <w:pPr>
        <w:pStyle w:val="Quick1"/>
        <w:numPr>
          <w:ilvl w:val="0"/>
          <w:numId w:val="0"/>
        </w:numPr>
        <w:tabs>
          <w:tab w:val="left" w:pos="-1440"/>
        </w:tabs>
        <w:ind w:left="720"/>
        <w:rPr>
          <w:rFonts w:ascii="Times New Roman" w:hAnsi="Times New Roman"/>
          <w:i/>
        </w:rPr>
      </w:pPr>
    </w:p>
    <w:p w14:paraId="75C6A4EE" w14:textId="77777777" w:rsidR="00A82EBD" w:rsidRPr="00352B7E" w:rsidRDefault="00A82EBD" w:rsidP="00352B7E">
      <w:pPr>
        <w:ind w:left="720"/>
        <w:rPr>
          <w:rFonts w:ascii="Times New Roman" w:hAnsi="Times New Roman"/>
        </w:rPr>
      </w:pPr>
      <w:r w:rsidRPr="00352B7E">
        <w:rPr>
          <w:rFonts w:ascii="Times New Roman" w:hAnsi="Times New Roman"/>
        </w:rPr>
        <w:t xml:space="preserve">The main costs arising from this information collection derive from the direct costs of redacting individually identifiable and proprietary information from the reports.  The Department assumes no additional costs for copying and mailing documents, because the rule allows plans to charge requesters for the reasonable costs of furnishing documents in an amount that </w:t>
      </w:r>
      <w:bookmarkStart w:id="1" w:name="OLE_LINK1"/>
      <w:bookmarkStart w:id="2" w:name="OLE_LINK2"/>
      <w:r w:rsidRPr="00352B7E">
        <w:rPr>
          <w:rFonts w:ascii="Times New Roman" w:hAnsi="Times New Roman"/>
        </w:rPr>
        <w:t>does not exceed the lesser of the actual cost to the plan to furnish the document, or 25 cents per page plus the cost of mailing or otherwise delivering the requested document</w:t>
      </w:r>
      <w:bookmarkEnd w:id="1"/>
      <w:bookmarkEnd w:id="2"/>
      <w:r w:rsidRPr="00352B7E">
        <w:rPr>
          <w:rFonts w:ascii="Times New Roman" w:hAnsi="Times New Roman"/>
        </w:rPr>
        <w:t xml:space="preserve">. </w:t>
      </w:r>
    </w:p>
    <w:p w14:paraId="60B22B7B" w14:textId="77777777" w:rsidR="001E24E8" w:rsidRPr="00352B7E" w:rsidRDefault="001E24E8" w:rsidP="00352B7E">
      <w:pPr>
        <w:ind w:left="720"/>
        <w:rPr>
          <w:rFonts w:ascii="Times New Roman" w:hAnsi="Times New Roman"/>
        </w:rPr>
      </w:pPr>
    </w:p>
    <w:p w14:paraId="2E3AF29D" w14:textId="77777777" w:rsidR="00A82EBD" w:rsidRPr="00352B7E" w:rsidRDefault="00A82EBD" w:rsidP="00352B7E">
      <w:pPr>
        <w:ind w:left="720"/>
        <w:rPr>
          <w:rFonts w:ascii="Times New Roman" w:hAnsi="Times New Roman"/>
        </w:rPr>
      </w:pPr>
      <w:r w:rsidRPr="00352B7E">
        <w:rPr>
          <w:rFonts w:ascii="Times New Roman" w:hAnsi="Times New Roman"/>
        </w:rPr>
        <w:t>The estimated total costs to redact individually identifiable and proprietary information from the existing inventory of financial reports over the three-year period 201</w:t>
      </w:r>
      <w:r w:rsidR="00355556">
        <w:rPr>
          <w:rFonts w:ascii="Times New Roman" w:hAnsi="Times New Roman"/>
        </w:rPr>
        <w:t>9</w:t>
      </w:r>
      <w:r w:rsidRPr="00352B7E">
        <w:rPr>
          <w:rFonts w:ascii="Times New Roman" w:hAnsi="Times New Roman"/>
        </w:rPr>
        <w:t>-20</w:t>
      </w:r>
      <w:r w:rsidR="00355556">
        <w:rPr>
          <w:rFonts w:ascii="Times New Roman" w:hAnsi="Times New Roman"/>
        </w:rPr>
        <w:t>2</w:t>
      </w:r>
      <w:r w:rsidRPr="00352B7E">
        <w:rPr>
          <w:rFonts w:ascii="Times New Roman" w:hAnsi="Times New Roman"/>
        </w:rPr>
        <w:t>1 are $</w:t>
      </w:r>
      <w:r w:rsidR="006B47AB" w:rsidRPr="00352B7E">
        <w:rPr>
          <w:rFonts w:ascii="Times New Roman" w:hAnsi="Times New Roman"/>
        </w:rPr>
        <w:t>7</w:t>
      </w:r>
      <w:r w:rsidR="00355556">
        <w:rPr>
          <w:rFonts w:ascii="Times New Roman" w:hAnsi="Times New Roman"/>
        </w:rPr>
        <w:t>1,142</w:t>
      </w:r>
      <w:r w:rsidR="006B47AB" w:rsidRPr="00352B7E">
        <w:rPr>
          <w:rFonts w:ascii="Times New Roman" w:hAnsi="Times New Roman"/>
        </w:rPr>
        <w:t xml:space="preserve"> annually</w:t>
      </w:r>
      <w:r w:rsidRPr="00352B7E">
        <w:rPr>
          <w:rFonts w:ascii="Times New Roman" w:hAnsi="Times New Roman"/>
          <w:vertAlign w:val="superscript"/>
        </w:rPr>
        <w:t xml:space="preserve"> </w:t>
      </w:r>
      <w:r w:rsidRPr="00352B7E">
        <w:rPr>
          <w:rFonts w:ascii="Times New Roman" w:hAnsi="Times New Roman"/>
        </w:rPr>
        <w:t>and from the existing inventory of actuarial reports are $</w:t>
      </w:r>
      <w:r w:rsidR="006B47AB" w:rsidRPr="00352B7E">
        <w:rPr>
          <w:rFonts w:ascii="Times New Roman" w:hAnsi="Times New Roman"/>
        </w:rPr>
        <w:t>4</w:t>
      </w:r>
      <w:r w:rsidR="00355556">
        <w:rPr>
          <w:rFonts w:ascii="Times New Roman" w:hAnsi="Times New Roman"/>
        </w:rPr>
        <w:t>4,464</w:t>
      </w:r>
      <w:r w:rsidR="006B47AB" w:rsidRPr="00352B7E">
        <w:rPr>
          <w:rFonts w:ascii="Times New Roman" w:hAnsi="Times New Roman"/>
        </w:rPr>
        <w:t xml:space="preserve"> annually</w:t>
      </w:r>
      <w:r w:rsidRPr="00352B7E">
        <w:rPr>
          <w:rFonts w:ascii="Times New Roman" w:hAnsi="Times New Roman"/>
        </w:rPr>
        <w:t>.</w:t>
      </w:r>
      <w:r w:rsidRPr="00352B7E">
        <w:rPr>
          <w:rFonts w:ascii="Times New Roman" w:hAnsi="Times New Roman"/>
          <w:vertAlign w:val="superscript"/>
        </w:rPr>
        <w:t xml:space="preserve"> </w:t>
      </w:r>
      <w:r w:rsidRPr="00352B7E">
        <w:rPr>
          <w:rFonts w:ascii="Times New Roman" w:hAnsi="Times New Roman"/>
        </w:rPr>
        <w:t xml:space="preserve"> The Department estimates that no costs will be incurred for redacting information from the existing inventory of extension requests.  For multiemployer defined contribution plans, estimated redaction costs for existing financial reports are $</w:t>
      </w:r>
      <w:r w:rsidR="006B47AB" w:rsidRPr="00352B7E">
        <w:rPr>
          <w:rFonts w:ascii="Times New Roman" w:hAnsi="Times New Roman"/>
        </w:rPr>
        <w:t>6</w:t>
      </w:r>
      <w:r w:rsidR="00355556">
        <w:rPr>
          <w:rFonts w:ascii="Times New Roman" w:hAnsi="Times New Roman"/>
        </w:rPr>
        <w:t>1,670</w:t>
      </w:r>
      <w:r w:rsidR="006B47AB" w:rsidRPr="00352B7E">
        <w:rPr>
          <w:rFonts w:ascii="Times New Roman" w:hAnsi="Times New Roman"/>
        </w:rPr>
        <w:t xml:space="preserve"> annually</w:t>
      </w:r>
      <w:r w:rsidRPr="00352B7E">
        <w:rPr>
          <w:rFonts w:ascii="Times New Roman" w:hAnsi="Times New Roman"/>
        </w:rPr>
        <w:t>.</w:t>
      </w:r>
      <w:r w:rsidRPr="00352B7E">
        <w:rPr>
          <w:rFonts w:ascii="Times New Roman" w:hAnsi="Times New Roman"/>
          <w:vertAlign w:val="superscript"/>
        </w:rPr>
        <w:t xml:space="preserve"> </w:t>
      </w:r>
      <w:r w:rsidRPr="00352B7E">
        <w:rPr>
          <w:rFonts w:ascii="Times New Roman" w:hAnsi="Times New Roman"/>
        </w:rPr>
        <w:t xml:space="preserve"> Therefore, the total redaction costs for the existing inventory of all reports are estimated to be $</w:t>
      </w:r>
      <w:r w:rsidR="006B47AB" w:rsidRPr="00352B7E">
        <w:rPr>
          <w:rFonts w:ascii="Times New Roman" w:hAnsi="Times New Roman"/>
        </w:rPr>
        <w:t>1</w:t>
      </w:r>
      <w:r w:rsidR="00355556">
        <w:rPr>
          <w:rFonts w:ascii="Times New Roman" w:hAnsi="Times New Roman"/>
        </w:rPr>
        <w:t>77,275</w:t>
      </w:r>
      <w:r w:rsidR="006B47AB" w:rsidRPr="00352B7E">
        <w:rPr>
          <w:rFonts w:ascii="Times New Roman" w:hAnsi="Times New Roman"/>
        </w:rPr>
        <w:t xml:space="preserve"> annually</w:t>
      </w:r>
      <w:r w:rsidRPr="00352B7E">
        <w:rPr>
          <w:rFonts w:ascii="Times New Roman" w:hAnsi="Times New Roman"/>
        </w:rPr>
        <w:t>.</w:t>
      </w:r>
    </w:p>
    <w:p w14:paraId="267A3E37" w14:textId="77777777" w:rsidR="00A82EBD" w:rsidRPr="00352B7E" w:rsidRDefault="00A82EBD" w:rsidP="00352B7E">
      <w:pPr>
        <w:ind w:left="720"/>
        <w:rPr>
          <w:rFonts w:ascii="Times New Roman" w:hAnsi="Times New Roman"/>
        </w:rPr>
      </w:pPr>
    </w:p>
    <w:p w14:paraId="3AB17AE7" w14:textId="1DAF645A" w:rsidR="00A82EBD" w:rsidRPr="00352B7E" w:rsidRDefault="00A82EBD" w:rsidP="00352B7E">
      <w:pPr>
        <w:ind w:left="720"/>
        <w:rPr>
          <w:rFonts w:ascii="Times New Roman" w:hAnsi="Times New Roman"/>
        </w:rPr>
      </w:pPr>
      <w:r w:rsidRPr="00352B7E">
        <w:rPr>
          <w:rFonts w:ascii="Times New Roman" w:hAnsi="Times New Roman"/>
        </w:rPr>
        <w:t>The</w:t>
      </w:r>
      <w:r w:rsidR="006B47AB" w:rsidRPr="00352B7E">
        <w:rPr>
          <w:rFonts w:ascii="Times New Roman" w:hAnsi="Times New Roman"/>
        </w:rPr>
        <w:t xml:space="preserve"> Department assumes that 70 percent of contract work will be done by third parties, and the</w:t>
      </w:r>
      <w:r w:rsidRPr="00352B7E">
        <w:rPr>
          <w:rFonts w:ascii="Times New Roman" w:hAnsi="Times New Roman"/>
        </w:rPr>
        <w:t xml:space="preserve"> estimated annual costs of contract work</w:t>
      </w:r>
      <w:r w:rsidR="006B47AB" w:rsidRPr="00352B7E">
        <w:rPr>
          <w:rFonts w:ascii="Times New Roman" w:hAnsi="Times New Roman"/>
        </w:rPr>
        <w:t xml:space="preserve"> </w:t>
      </w:r>
      <w:r w:rsidRPr="00352B7E">
        <w:rPr>
          <w:rFonts w:ascii="Times New Roman" w:hAnsi="Times New Roman"/>
        </w:rPr>
        <w:t>to redact individually identifiable and proprietary information for newly-created financial reports would be $1</w:t>
      </w:r>
      <w:r w:rsidR="006B47AB" w:rsidRPr="00352B7E">
        <w:rPr>
          <w:rFonts w:ascii="Times New Roman" w:hAnsi="Times New Roman"/>
        </w:rPr>
        <w:t>5</w:t>
      </w:r>
      <w:r w:rsidR="00355556">
        <w:rPr>
          <w:rFonts w:ascii="Times New Roman" w:hAnsi="Times New Roman"/>
        </w:rPr>
        <w:t>8,093</w:t>
      </w:r>
      <w:r w:rsidR="006B47AB" w:rsidRPr="00352B7E">
        <w:rPr>
          <w:rFonts w:ascii="Times New Roman" w:hAnsi="Times New Roman"/>
        </w:rPr>
        <w:t>.  The estimated annu</w:t>
      </w:r>
      <w:r w:rsidR="002B70E2" w:rsidRPr="00352B7E">
        <w:rPr>
          <w:rFonts w:ascii="Times New Roman" w:hAnsi="Times New Roman"/>
        </w:rPr>
        <w:t>a</w:t>
      </w:r>
      <w:r w:rsidR="006B47AB" w:rsidRPr="00352B7E">
        <w:rPr>
          <w:rFonts w:ascii="Times New Roman" w:hAnsi="Times New Roman"/>
        </w:rPr>
        <w:t>l costs of contract work to redact individually identifiable and proprietary information for newly-created actuarial reports would be</w:t>
      </w:r>
      <w:r w:rsidRPr="00352B7E">
        <w:rPr>
          <w:rFonts w:ascii="Times New Roman" w:hAnsi="Times New Roman"/>
        </w:rPr>
        <w:t xml:space="preserve"> $</w:t>
      </w:r>
      <w:r w:rsidR="00355556">
        <w:rPr>
          <w:rFonts w:ascii="Times New Roman" w:hAnsi="Times New Roman"/>
        </w:rPr>
        <w:t>49,404</w:t>
      </w:r>
      <w:r w:rsidRPr="00352B7E">
        <w:rPr>
          <w:rFonts w:ascii="Times New Roman" w:hAnsi="Times New Roman"/>
        </w:rPr>
        <w:t xml:space="preserve"> for newly created actuarial reports.  The Department estimates that no costs will be incurred for redacting information from newly created extension requests.  For multiemployer defined contribution plans, the annual redaction costs for newly created financial reports are estimated to be $1</w:t>
      </w:r>
      <w:r w:rsidR="00355556">
        <w:rPr>
          <w:rFonts w:ascii="Times New Roman" w:hAnsi="Times New Roman"/>
        </w:rPr>
        <w:t>37,043</w:t>
      </w:r>
      <w:r w:rsidRPr="00352B7E">
        <w:rPr>
          <w:rFonts w:ascii="Times New Roman" w:hAnsi="Times New Roman"/>
        </w:rPr>
        <w:t xml:space="preserve">.  </w:t>
      </w:r>
    </w:p>
    <w:p w14:paraId="45C4CF3A" w14:textId="77777777" w:rsidR="002B70E2" w:rsidRPr="00352B7E" w:rsidRDefault="002B70E2" w:rsidP="00352B7E">
      <w:pPr>
        <w:ind w:left="720"/>
        <w:rPr>
          <w:rFonts w:ascii="Times New Roman" w:hAnsi="Times New Roman"/>
        </w:rPr>
      </w:pPr>
    </w:p>
    <w:p w14:paraId="2A4EBFB6" w14:textId="77777777" w:rsidR="002B70E2" w:rsidRPr="00352B7E" w:rsidRDefault="002B70E2" w:rsidP="00352B7E">
      <w:pPr>
        <w:ind w:left="720"/>
        <w:rPr>
          <w:rFonts w:ascii="Times New Roman" w:hAnsi="Times New Roman"/>
        </w:rPr>
      </w:pPr>
      <w:r w:rsidRPr="00352B7E">
        <w:rPr>
          <w:rFonts w:ascii="Times New Roman" w:hAnsi="Times New Roman"/>
        </w:rPr>
        <w:t>Based on the foregoing, the total annual cost attributable to this ICR is $5</w:t>
      </w:r>
      <w:r w:rsidR="00355556">
        <w:rPr>
          <w:rFonts w:ascii="Times New Roman" w:hAnsi="Times New Roman"/>
        </w:rPr>
        <w:t>21,815</w:t>
      </w:r>
      <w:r w:rsidRPr="00352B7E">
        <w:rPr>
          <w:rFonts w:ascii="Times New Roman" w:hAnsi="Times New Roman"/>
        </w:rPr>
        <w:t>.</w:t>
      </w:r>
    </w:p>
    <w:p w14:paraId="2A1D6237" w14:textId="77777777" w:rsidR="001E24E8" w:rsidRPr="00352B7E" w:rsidRDefault="001E24E8" w:rsidP="00352B7E">
      <w:pPr>
        <w:tabs>
          <w:tab w:val="left" w:pos="-1440"/>
        </w:tabs>
        <w:ind w:left="720"/>
        <w:rPr>
          <w:rFonts w:ascii="Times New Roman" w:hAnsi="Times New Roman"/>
        </w:rPr>
      </w:pPr>
    </w:p>
    <w:p w14:paraId="444D9B31" w14:textId="77777777" w:rsidR="00CF01DD" w:rsidRPr="00352B7E" w:rsidRDefault="00CF01DD" w:rsidP="00352B7E">
      <w:pPr>
        <w:tabs>
          <w:tab w:val="left" w:pos="-1440"/>
        </w:tabs>
        <w:ind w:left="720" w:hanging="720"/>
        <w:rPr>
          <w:rFonts w:ascii="Times New Roman" w:hAnsi="Times New Roman"/>
          <w:i/>
        </w:rPr>
      </w:pPr>
      <w:r w:rsidRPr="00352B7E">
        <w:rPr>
          <w:rFonts w:ascii="Times New Roman" w:hAnsi="Times New Roman"/>
        </w:rPr>
        <w:t>14.</w:t>
      </w:r>
      <w:r w:rsidRPr="00352B7E">
        <w:rPr>
          <w:rFonts w:ascii="Times New Roman" w:hAnsi="Times New Roman"/>
        </w:rPr>
        <w:tab/>
      </w:r>
      <w:r w:rsidRPr="00352B7E">
        <w:rPr>
          <w:rFonts w:ascii="Times New Roman" w:hAnsi="Times New Roman"/>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0477E04" w14:textId="77777777" w:rsidR="00CF01DD" w:rsidRPr="00352B7E" w:rsidRDefault="00CF01DD" w:rsidP="00352B7E">
      <w:pPr>
        <w:tabs>
          <w:tab w:val="left" w:pos="-1440"/>
        </w:tabs>
        <w:ind w:left="720"/>
        <w:rPr>
          <w:rFonts w:ascii="Times New Roman" w:hAnsi="Times New Roman"/>
          <w:i/>
        </w:rPr>
      </w:pPr>
    </w:p>
    <w:p w14:paraId="01BA49C8" w14:textId="77777777" w:rsidR="00CF01DD" w:rsidRPr="00352B7E" w:rsidRDefault="00355556" w:rsidP="00352B7E">
      <w:pPr>
        <w:tabs>
          <w:tab w:val="left" w:pos="-1440"/>
        </w:tabs>
        <w:ind w:left="720"/>
        <w:rPr>
          <w:rFonts w:ascii="Times New Roman" w:hAnsi="Times New Roman"/>
        </w:rPr>
      </w:pPr>
      <w:r>
        <w:rPr>
          <w:rFonts w:ascii="Times New Roman" w:hAnsi="Times New Roman"/>
        </w:rPr>
        <w:t>There are no costs to the Federal government</w:t>
      </w:r>
      <w:r w:rsidR="00EC3A47" w:rsidRPr="00352B7E">
        <w:rPr>
          <w:rFonts w:ascii="Times New Roman" w:hAnsi="Times New Roman"/>
        </w:rPr>
        <w:t>.</w:t>
      </w:r>
    </w:p>
    <w:p w14:paraId="62AD278A" w14:textId="77777777" w:rsidR="00CF01DD" w:rsidRPr="00352B7E" w:rsidRDefault="00CF01DD" w:rsidP="00352B7E">
      <w:pPr>
        <w:ind w:left="720"/>
        <w:rPr>
          <w:rFonts w:ascii="Times New Roman" w:hAnsi="Times New Roman"/>
        </w:rPr>
      </w:pPr>
    </w:p>
    <w:p w14:paraId="27D2C795" w14:textId="77777777" w:rsidR="00CF01DD" w:rsidRPr="00352B7E" w:rsidRDefault="00CF01DD">
      <w:pPr>
        <w:tabs>
          <w:tab w:val="left" w:pos="-1440"/>
        </w:tabs>
        <w:ind w:left="720" w:hanging="720"/>
        <w:rPr>
          <w:rFonts w:ascii="Times New Roman" w:hAnsi="Times New Roman"/>
          <w:i/>
        </w:rPr>
      </w:pPr>
      <w:r w:rsidRPr="00352B7E">
        <w:rPr>
          <w:rFonts w:ascii="Times New Roman" w:hAnsi="Times New Roman"/>
        </w:rPr>
        <w:t>15.</w:t>
      </w:r>
      <w:r w:rsidRPr="00352B7E">
        <w:rPr>
          <w:rFonts w:ascii="Times New Roman" w:hAnsi="Times New Roman"/>
        </w:rPr>
        <w:tab/>
      </w:r>
      <w:r w:rsidRPr="00352B7E">
        <w:rPr>
          <w:rFonts w:ascii="Times New Roman" w:hAnsi="Times New Roman"/>
          <w:i/>
        </w:rPr>
        <w:t>Explain the reasons for any program changes or adjustments reporting in Items 13 or 14.</w:t>
      </w:r>
    </w:p>
    <w:p w14:paraId="5C3F5F91" w14:textId="77777777" w:rsidR="00CF01DD" w:rsidRPr="00352B7E" w:rsidRDefault="00CF01DD" w:rsidP="00352B7E">
      <w:pPr>
        <w:ind w:left="720"/>
        <w:rPr>
          <w:rFonts w:ascii="Times New Roman" w:hAnsi="Times New Roman"/>
        </w:rPr>
      </w:pPr>
    </w:p>
    <w:p w14:paraId="06421F9C" w14:textId="77777777" w:rsidR="00CF01DD" w:rsidRPr="00352B7E" w:rsidRDefault="00355556" w:rsidP="00352B7E">
      <w:pPr>
        <w:ind w:left="720"/>
        <w:rPr>
          <w:rFonts w:ascii="Times New Roman" w:hAnsi="Times New Roman"/>
          <w:szCs w:val="20"/>
        </w:rPr>
      </w:pPr>
      <w:r>
        <w:rPr>
          <w:rFonts w:ascii="Times New Roman" w:hAnsi="Times New Roman"/>
          <w:szCs w:val="20"/>
        </w:rPr>
        <w:t xml:space="preserve">There are no program changes associated with this submission.  </w:t>
      </w:r>
      <w:r w:rsidR="0076239D" w:rsidRPr="00352B7E">
        <w:rPr>
          <w:rFonts w:ascii="Times New Roman" w:hAnsi="Times New Roman"/>
          <w:szCs w:val="20"/>
        </w:rPr>
        <w:t xml:space="preserve">The Department has </w:t>
      </w:r>
      <w:r w:rsidR="0026597A">
        <w:rPr>
          <w:rFonts w:ascii="Times New Roman" w:hAnsi="Times New Roman"/>
          <w:szCs w:val="20"/>
        </w:rPr>
        <w:t xml:space="preserve">updated its burden estimates to reflect </w:t>
      </w:r>
      <w:r>
        <w:rPr>
          <w:rFonts w:ascii="Times New Roman" w:hAnsi="Times New Roman"/>
          <w:szCs w:val="20"/>
        </w:rPr>
        <w:t xml:space="preserve">more current labor costs rates and postage rates.  A minor revision to the Department’s methodology for estimating labor costs produced a small reduction in estimated labor costs compared with the last submission.  Additionally, the Department updated its estimates to reflect the most current data available on the number of multiemployer pension plans.  The net effect of all of these updated data inputs is </w:t>
      </w:r>
      <w:r w:rsidR="0075139B">
        <w:rPr>
          <w:rFonts w:ascii="Times New Roman" w:hAnsi="Times New Roman"/>
          <w:szCs w:val="20"/>
        </w:rPr>
        <w:t>a 6,202 decrease in the number of responses, a 621 hour decrease in the hour burden, and a $15,185 decrease in the cost burden relative to the prior submission.</w:t>
      </w:r>
    </w:p>
    <w:p w14:paraId="31C366A9" w14:textId="77777777" w:rsidR="00CF01DD" w:rsidRPr="00352B7E" w:rsidRDefault="00CF01DD" w:rsidP="00352B7E">
      <w:pPr>
        <w:ind w:left="720"/>
        <w:rPr>
          <w:rFonts w:ascii="Times New Roman" w:hAnsi="Times New Roman"/>
        </w:rPr>
      </w:pPr>
    </w:p>
    <w:p w14:paraId="304623B5" w14:textId="77777777" w:rsidR="00CF01DD" w:rsidRPr="00352B7E" w:rsidRDefault="00CF01DD" w:rsidP="00352B7E">
      <w:pPr>
        <w:tabs>
          <w:tab w:val="left" w:pos="-1440"/>
        </w:tabs>
        <w:ind w:left="720" w:hanging="720"/>
        <w:rPr>
          <w:rFonts w:ascii="Times New Roman" w:hAnsi="Times New Roman"/>
          <w:i/>
        </w:rPr>
      </w:pPr>
      <w:r w:rsidRPr="00352B7E">
        <w:rPr>
          <w:rFonts w:ascii="Times New Roman" w:hAnsi="Times New Roman"/>
        </w:rPr>
        <w:t>16.</w:t>
      </w:r>
      <w:r w:rsidRPr="00352B7E">
        <w:rPr>
          <w:rFonts w:ascii="Times New Roman" w:hAnsi="Times New Roman"/>
        </w:rPr>
        <w:tab/>
      </w:r>
      <w:r w:rsidRPr="00352B7E">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DD4A715" w14:textId="77777777" w:rsidR="00CF01DD" w:rsidRPr="00352B7E" w:rsidRDefault="00CF01DD" w:rsidP="00352B7E">
      <w:pPr>
        <w:ind w:left="720"/>
        <w:rPr>
          <w:rFonts w:ascii="Times New Roman" w:hAnsi="Times New Roman"/>
        </w:rPr>
      </w:pPr>
    </w:p>
    <w:p w14:paraId="321A7951" w14:textId="77777777" w:rsidR="00CF01DD" w:rsidRPr="00352B7E" w:rsidRDefault="00CF01DD" w:rsidP="00352B7E">
      <w:pPr>
        <w:ind w:left="720"/>
        <w:rPr>
          <w:rFonts w:ascii="Times New Roman" w:hAnsi="Times New Roman"/>
        </w:rPr>
      </w:pPr>
      <w:r w:rsidRPr="00352B7E">
        <w:rPr>
          <w:rFonts w:ascii="Times New Roman" w:hAnsi="Times New Roman"/>
        </w:rPr>
        <w:t>There are no plans to publish the results of this collection of information.</w:t>
      </w:r>
    </w:p>
    <w:p w14:paraId="3CACE41B" w14:textId="77777777" w:rsidR="00CF01DD" w:rsidRPr="00352B7E" w:rsidRDefault="00CF01DD" w:rsidP="00352B7E">
      <w:pPr>
        <w:ind w:left="720"/>
        <w:rPr>
          <w:rFonts w:ascii="Times New Roman" w:hAnsi="Times New Roman"/>
        </w:rPr>
      </w:pPr>
    </w:p>
    <w:p w14:paraId="4FB7A4D1" w14:textId="77777777" w:rsidR="00CF01DD" w:rsidRPr="00352B7E" w:rsidRDefault="00CF01DD" w:rsidP="00352B7E">
      <w:pPr>
        <w:tabs>
          <w:tab w:val="left" w:pos="-1440"/>
        </w:tabs>
        <w:ind w:left="720" w:hanging="720"/>
        <w:rPr>
          <w:rFonts w:ascii="Times New Roman" w:hAnsi="Times New Roman"/>
          <w:i/>
        </w:rPr>
      </w:pPr>
      <w:r w:rsidRPr="00352B7E">
        <w:rPr>
          <w:rFonts w:ascii="Times New Roman" w:hAnsi="Times New Roman"/>
        </w:rPr>
        <w:t>17.</w:t>
      </w:r>
      <w:r w:rsidRPr="00352B7E">
        <w:rPr>
          <w:rFonts w:ascii="Times New Roman" w:hAnsi="Times New Roman"/>
        </w:rPr>
        <w:tab/>
      </w:r>
      <w:r w:rsidRPr="00352B7E">
        <w:rPr>
          <w:rFonts w:ascii="Times New Roman" w:hAnsi="Times New Roman"/>
          <w:i/>
        </w:rPr>
        <w:t>If seeking approval to not display the expiration date for OMB approval of the information collection, explain the reasons that display would be inappropriate.</w:t>
      </w:r>
    </w:p>
    <w:p w14:paraId="533ACAEE" w14:textId="77777777" w:rsidR="00CF01DD" w:rsidRPr="00352B7E" w:rsidRDefault="00CF01DD" w:rsidP="00352B7E">
      <w:pPr>
        <w:ind w:left="720"/>
        <w:rPr>
          <w:rFonts w:ascii="Times New Roman" w:hAnsi="Times New Roman"/>
        </w:rPr>
      </w:pPr>
    </w:p>
    <w:p w14:paraId="1187E09C" w14:textId="77777777" w:rsidR="00CF01DD" w:rsidRPr="00352B7E" w:rsidRDefault="00CF01DD" w:rsidP="00352B7E">
      <w:pPr>
        <w:ind w:left="720"/>
        <w:rPr>
          <w:rFonts w:ascii="Times New Roman" w:hAnsi="Times New Roman"/>
        </w:rPr>
      </w:pPr>
      <w:r w:rsidRPr="00352B7E">
        <w:rPr>
          <w:rFonts w:ascii="Times New Roman" w:hAnsi="Times New Roman"/>
        </w:rPr>
        <w:t>The OMB expiration date will be published in the Federal Register following OMB approval.</w:t>
      </w:r>
    </w:p>
    <w:p w14:paraId="24C0737A" w14:textId="77777777" w:rsidR="00CF01DD" w:rsidRPr="00352B7E" w:rsidRDefault="00CF01DD" w:rsidP="00352B7E">
      <w:pPr>
        <w:ind w:left="720"/>
        <w:rPr>
          <w:rFonts w:ascii="Times New Roman" w:hAnsi="Times New Roman"/>
        </w:rPr>
      </w:pPr>
    </w:p>
    <w:p w14:paraId="061AC8A5" w14:textId="77777777" w:rsidR="00CF01DD" w:rsidRPr="00352B7E" w:rsidRDefault="00CF01DD" w:rsidP="00352B7E">
      <w:pPr>
        <w:tabs>
          <w:tab w:val="left" w:pos="-1440"/>
        </w:tabs>
        <w:ind w:left="720" w:hanging="720"/>
        <w:rPr>
          <w:rFonts w:ascii="Times New Roman" w:hAnsi="Times New Roman"/>
          <w:i/>
        </w:rPr>
      </w:pPr>
      <w:r w:rsidRPr="00352B7E">
        <w:rPr>
          <w:rFonts w:ascii="Times New Roman" w:hAnsi="Times New Roman"/>
        </w:rPr>
        <w:t>18.</w:t>
      </w:r>
      <w:r w:rsidRPr="00352B7E">
        <w:rPr>
          <w:rFonts w:ascii="Times New Roman" w:hAnsi="Times New Roman"/>
        </w:rPr>
        <w:tab/>
      </w:r>
      <w:r w:rsidRPr="00352B7E">
        <w:rPr>
          <w:rFonts w:ascii="Times New Roman" w:hAnsi="Times New Roman"/>
          <w:i/>
        </w:rPr>
        <w:t>Explain each exception to the certification statement identified in Item 19, "Certification for Paperwork Reduction Act Submission</w:t>
      </w:r>
      <w:r w:rsidR="00300FA2">
        <w:rPr>
          <w:rFonts w:ascii="Times New Roman" w:hAnsi="Times New Roman"/>
          <w:i/>
        </w:rPr>
        <w:t>.</w:t>
      </w:r>
      <w:r w:rsidRPr="00352B7E">
        <w:rPr>
          <w:rFonts w:ascii="Times New Roman" w:hAnsi="Times New Roman"/>
          <w:i/>
        </w:rPr>
        <w:t>"</w:t>
      </w:r>
    </w:p>
    <w:p w14:paraId="4C9013B1" w14:textId="77777777" w:rsidR="00CF01DD" w:rsidRPr="00352B7E" w:rsidRDefault="00CF01DD" w:rsidP="00352B7E">
      <w:pPr>
        <w:ind w:left="720"/>
        <w:rPr>
          <w:rFonts w:ascii="Times New Roman" w:hAnsi="Times New Roman"/>
        </w:rPr>
      </w:pPr>
    </w:p>
    <w:p w14:paraId="4E505E84" w14:textId="77777777" w:rsidR="00CF01DD" w:rsidRPr="00352B7E" w:rsidRDefault="0075139B" w:rsidP="0075139B">
      <w:pPr>
        <w:ind w:left="720"/>
        <w:rPr>
          <w:rFonts w:ascii="Times New Roman" w:hAnsi="Times New Roman"/>
        </w:rPr>
      </w:pPr>
      <w:r>
        <w:rPr>
          <w:rFonts w:ascii="Times New Roman" w:hAnsi="Times New Roman"/>
        </w:rPr>
        <w:t>There are</w:t>
      </w:r>
      <w:r w:rsidR="00CF01DD" w:rsidRPr="00352B7E">
        <w:rPr>
          <w:rFonts w:ascii="Times New Roman" w:hAnsi="Times New Roman"/>
        </w:rPr>
        <w:t xml:space="preserve"> no exceptions to the certification statement.</w:t>
      </w:r>
    </w:p>
    <w:sectPr w:rsidR="00CF01DD" w:rsidRPr="00352B7E">
      <w:headerReference w:type="default" r:id="rId12"/>
      <w:footerReference w:type="default" r:id="rId13"/>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02B23" w14:textId="77777777" w:rsidR="005451CC" w:rsidRDefault="005451CC">
      <w:r>
        <w:separator/>
      </w:r>
    </w:p>
  </w:endnote>
  <w:endnote w:type="continuationSeparator" w:id="0">
    <w:p w14:paraId="569B8BCF" w14:textId="77777777" w:rsidR="005451CC" w:rsidRDefault="005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EC11D" w14:textId="13B54501" w:rsidR="007D3CC3" w:rsidRDefault="007D3CC3">
    <w:pPr>
      <w:pStyle w:val="Footer"/>
      <w:jc w:val="center"/>
    </w:pPr>
    <w:r>
      <w:fldChar w:fldCharType="begin"/>
    </w:r>
    <w:r>
      <w:instrText xml:space="preserve"> PAGE   \* MERGEFORMAT </w:instrText>
    </w:r>
    <w:r>
      <w:fldChar w:fldCharType="separate"/>
    </w:r>
    <w:r w:rsidR="00C55173">
      <w:rPr>
        <w:noProof/>
      </w:rPr>
      <w:t>1</w:t>
    </w:r>
    <w:r>
      <w:rPr>
        <w:noProof/>
      </w:rPr>
      <w:fldChar w:fldCharType="end"/>
    </w:r>
  </w:p>
  <w:p w14:paraId="67C34F99" w14:textId="77777777" w:rsidR="007D3CC3" w:rsidRDefault="007D3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B716A" w14:textId="77777777" w:rsidR="005451CC" w:rsidRDefault="005451CC">
      <w:r>
        <w:separator/>
      </w:r>
    </w:p>
  </w:footnote>
  <w:footnote w:type="continuationSeparator" w:id="0">
    <w:p w14:paraId="5D631E93" w14:textId="77777777" w:rsidR="005451CC" w:rsidRDefault="005451CC">
      <w:r>
        <w:continuationSeparator/>
      </w:r>
    </w:p>
  </w:footnote>
  <w:footnote w:id="1">
    <w:p w14:paraId="6905B915" w14:textId="77777777" w:rsidR="009825FA" w:rsidRPr="00D252D8" w:rsidRDefault="009825FA" w:rsidP="009825FA">
      <w:pPr>
        <w:pStyle w:val="EndnoteText"/>
        <w:rPr>
          <w:rFonts w:ascii="Times New Roman" w:hAnsi="Times New Roman"/>
        </w:rPr>
      </w:pPr>
      <w:r w:rsidRPr="00D252D8">
        <w:rPr>
          <w:rStyle w:val="FootnoteReference"/>
          <w:rFonts w:ascii="Times New Roman" w:hAnsi="Times New Roman"/>
          <w:vertAlign w:val="superscript"/>
        </w:rPr>
        <w:footnoteRef/>
      </w:r>
      <w:r w:rsidRPr="00D252D8">
        <w:rPr>
          <w:rFonts w:ascii="Times New Roman" w:hAnsi="Times New Roman"/>
        </w:rPr>
        <w:t xml:space="preserve"> </w:t>
      </w:r>
      <w:r w:rsidR="00097F05" w:rsidRPr="00097F05">
        <w:rPr>
          <w:rFonts w:ascii="Times New Roman" w:eastAsia="Calibri" w:hAnsi="Times New Roman"/>
        </w:rPr>
        <w:t xml:space="preserve">For a description of the Department’s methodology for calculating wage rates, see </w:t>
      </w:r>
      <w:r w:rsidR="00BD14A8" w:rsidRPr="00BD14A8">
        <w:rPr>
          <w:rFonts w:ascii="Times New Roman" w:eastAsia="Calibri" w:hAnsi="Times New Roman"/>
        </w:rPr>
        <w:t>https://www.dol.gov/sites/default/files/ebsa/laws-and-regulations/rules-and-regulations/technical-appendices/labor-cost-inputs-used-in-ebsa-opr-ria-and-pra-burden-calculations-july-2017.pdf</w:t>
      </w:r>
      <w:r w:rsidR="00097F05" w:rsidRPr="00097F05">
        <w:rPr>
          <w:rFonts w:ascii="Times New Roman" w:eastAsia="Calibri" w:hAnsi="Times New Roman"/>
        </w:rPr>
        <w:t>.</w:t>
      </w:r>
      <w:r w:rsidRPr="00D252D8">
        <w:rPr>
          <w:rFonts w:ascii="Times New Roman" w:eastAsia="Calibri" w:hAnsi="Times New Roman"/>
        </w:rPr>
        <w:t xml:space="preserve"> </w:t>
      </w:r>
    </w:p>
    <w:p w14:paraId="1B9A422F" w14:textId="77777777" w:rsidR="009825FA" w:rsidRDefault="009825F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0A81B" w14:textId="77777777" w:rsidR="00AC74A5" w:rsidRPr="00AC74A5" w:rsidRDefault="00AC74A5" w:rsidP="00D252D8">
    <w:pPr>
      <w:spacing w:line="235" w:lineRule="exact"/>
      <w:jc w:val="right"/>
      <w:rPr>
        <w:rFonts w:ascii="CG Times" w:hAnsi="CG Times"/>
        <w:b/>
        <w:sz w:val="20"/>
      </w:rPr>
    </w:pPr>
    <w:r w:rsidRPr="00AC74A5">
      <w:rPr>
        <w:rFonts w:ascii="CG Times" w:hAnsi="CG Times"/>
        <w:b/>
        <w:sz w:val="20"/>
      </w:rPr>
      <w:t>Multiemployer Plan</w:t>
    </w:r>
    <w:r>
      <w:rPr>
        <w:rFonts w:ascii="CG Times" w:hAnsi="CG Times"/>
        <w:b/>
        <w:sz w:val="20"/>
      </w:rPr>
      <w:t xml:space="preserve"> </w:t>
    </w:r>
    <w:r w:rsidRPr="00AC74A5">
      <w:rPr>
        <w:rFonts w:ascii="CG Times" w:hAnsi="CG Times"/>
        <w:b/>
        <w:sz w:val="20"/>
      </w:rPr>
      <w:t>Information Available Upon Request</w:t>
    </w:r>
  </w:p>
  <w:p w14:paraId="2A6DBED2" w14:textId="77777777" w:rsidR="00AC74A5" w:rsidRPr="00AC74A5" w:rsidRDefault="00AC74A5" w:rsidP="00D252D8">
    <w:pPr>
      <w:spacing w:line="235" w:lineRule="exact"/>
      <w:jc w:val="right"/>
      <w:rPr>
        <w:rFonts w:ascii="CG Times" w:hAnsi="CG Times"/>
        <w:b/>
        <w:sz w:val="20"/>
      </w:rPr>
    </w:pPr>
    <w:r w:rsidRPr="00AC74A5">
      <w:rPr>
        <w:rFonts w:ascii="CG Times" w:hAnsi="CG Times"/>
        <w:b/>
        <w:sz w:val="20"/>
      </w:rPr>
      <w:t xml:space="preserve">OMB </w:t>
    </w:r>
    <w:r>
      <w:rPr>
        <w:rFonts w:ascii="CG Times" w:hAnsi="CG Times"/>
        <w:b/>
        <w:sz w:val="20"/>
      </w:rPr>
      <w:t xml:space="preserve">Control </w:t>
    </w:r>
    <w:r w:rsidRPr="00AC74A5">
      <w:rPr>
        <w:rFonts w:ascii="CG Times" w:hAnsi="CG Times"/>
        <w:b/>
        <w:sz w:val="20"/>
      </w:rPr>
      <w:t>Number 1210-0131</w:t>
    </w:r>
  </w:p>
  <w:p w14:paraId="4F3E3BCE" w14:textId="77777777" w:rsidR="007E7F0E" w:rsidRDefault="00C1334C" w:rsidP="00D252D8">
    <w:pPr>
      <w:spacing w:line="235" w:lineRule="exact"/>
      <w:jc w:val="right"/>
      <w:rPr>
        <w:rFonts w:ascii="Times New Roman" w:hAnsi="Times New Roman"/>
        <w:sz w:val="20"/>
      </w:rPr>
    </w:pPr>
    <w:r>
      <w:rPr>
        <w:rFonts w:ascii="CG Times" w:hAnsi="CG Times"/>
        <w:b/>
        <w:sz w:val="20"/>
      </w:rPr>
      <w:t>August</w:t>
    </w:r>
    <w:r w:rsidR="00FF1439">
      <w:rPr>
        <w:rFonts w:ascii="CG Times" w:hAnsi="CG Times"/>
        <w:b/>
        <w:sz w:val="20"/>
      </w:rPr>
      <w:t xml:space="preserve"> 2019</w:t>
    </w:r>
    <w:r w:rsidR="00AC74A5" w:rsidRPr="00AC74A5">
      <w:rPr>
        <w:rFonts w:ascii="CG Times" w:hAnsi="CG Times"/>
        <w:b/>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88CC194"/>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20E77B16"/>
    <w:multiLevelType w:val="hybridMultilevel"/>
    <w:tmpl w:val="48C2D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51678"/>
    <w:multiLevelType w:val="hybridMultilevel"/>
    <w:tmpl w:val="47B8F49E"/>
    <w:lvl w:ilvl="0" w:tplc="B118686A">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nsid w:val="534B2255"/>
    <w:multiLevelType w:val="hybridMultilevel"/>
    <w:tmpl w:val="408C8E46"/>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5F635E"/>
    <w:multiLevelType w:val="hybridMultilevel"/>
    <w:tmpl w:val="8CB47B6A"/>
    <w:lvl w:ilvl="0" w:tplc="F3B89F08">
      <w:start w:val="2"/>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0"/>
    <w:lvlOverride w:ilvl="0">
      <w:startOverride w:val="1"/>
      <w:lvl w:ilvl="0">
        <w:start w:val="1"/>
        <w:numFmt w:val="decimal"/>
        <w:pStyle w:val="Quick1"/>
        <w:lvlText w:val="%1."/>
        <w:lvlJc w:val="left"/>
        <w:rPr>
          <w:i w:val="0"/>
        </w:rPr>
      </w:lvl>
    </w:lvlOverride>
  </w:num>
  <w:num w:numId="2">
    <w:abstractNumId w:val="0"/>
    <w:lvlOverride w:ilvl="0">
      <w:startOverride w:val="13"/>
      <w:lvl w:ilvl="0">
        <w:start w:val="13"/>
        <w:numFmt w:val="decimal"/>
        <w:pStyle w:val="Quick1"/>
        <w:lvlText w:val="%1."/>
        <w:lvlJc w:val="left"/>
      </w:lvl>
    </w:lvlOverride>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04C"/>
    <w:rsid w:val="00053106"/>
    <w:rsid w:val="00075EED"/>
    <w:rsid w:val="00090618"/>
    <w:rsid w:val="000919FA"/>
    <w:rsid w:val="00097F05"/>
    <w:rsid w:val="000B129B"/>
    <w:rsid w:val="000D7765"/>
    <w:rsid w:val="000F104C"/>
    <w:rsid w:val="00103632"/>
    <w:rsid w:val="0010707E"/>
    <w:rsid w:val="001316F6"/>
    <w:rsid w:val="00131759"/>
    <w:rsid w:val="00140E37"/>
    <w:rsid w:val="00153B62"/>
    <w:rsid w:val="001614CC"/>
    <w:rsid w:val="00162B0B"/>
    <w:rsid w:val="0018623C"/>
    <w:rsid w:val="00191E37"/>
    <w:rsid w:val="00194672"/>
    <w:rsid w:val="00197EEE"/>
    <w:rsid w:val="001A3918"/>
    <w:rsid w:val="001A5D98"/>
    <w:rsid w:val="001C0D85"/>
    <w:rsid w:val="001D2288"/>
    <w:rsid w:val="001E24E8"/>
    <w:rsid w:val="0021369D"/>
    <w:rsid w:val="002302DF"/>
    <w:rsid w:val="0023382E"/>
    <w:rsid w:val="00245C8F"/>
    <w:rsid w:val="0026597A"/>
    <w:rsid w:val="002A4F7C"/>
    <w:rsid w:val="002B70E2"/>
    <w:rsid w:val="00300FA2"/>
    <w:rsid w:val="00311A13"/>
    <w:rsid w:val="00324C83"/>
    <w:rsid w:val="00337AE6"/>
    <w:rsid w:val="00342A80"/>
    <w:rsid w:val="00343FF9"/>
    <w:rsid w:val="00352B7E"/>
    <w:rsid w:val="00355556"/>
    <w:rsid w:val="003625DF"/>
    <w:rsid w:val="00365597"/>
    <w:rsid w:val="003B47E7"/>
    <w:rsid w:val="003C536A"/>
    <w:rsid w:val="003C5578"/>
    <w:rsid w:val="003C6DA1"/>
    <w:rsid w:val="003E0BFF"/>
    <w:rsid w:val="003E42CA"/>
    <w:rsid w:val="003F224B"/>
    <w:rsid w:val="00406BCF"/>
    <w:rsid w:val="00406EB2"/>
    <w:rsid w:val="00407D59"/>
    <w:rsid w:val="00417B2C"/>
    <w:rsid w:val="0043631C"/>
    <w:rsid w:val="00441745"/>
    <w:rsid w:val="00452037"/>
    <w:rsid w:val="00453AA6"/>
    <w:rsid w:val="00456B0D"/>
    <w:rsid w:val="00465E1A"/>
    <w:rsid w:val="00467B74"/>
    <w:rsid w:val="004759E0"/>
    <w:rsid w:val="00476F2B"/>
    <w:rsid w:val="00483098"/>
    <w:rsid w:val="004833A8"/>
    <w:rsid w:val="0049585D"/>
    <w:rsid w:val="004A4328"/>
    <w:rsid w:val="004A527C"/>
    <w:rsid w:val="004C7013"/>
    <w:rsid w:val="004D41EC"/>
    <w:rsid w:val="004F0F3E"/>
    <w:rsid w:val="004F1B33"/>
    <w:rsid w:val="00504D72"/>
    <w:rsid w:val="00527240"/>
    <w:rsid w:val="00531C5E"/>
    <w:rsid w:val="00536882"/>
    <w:rsid w:val="005451CC"/>
    <w:rsid w:val="0056783F"/>
    <w:rsid w:val="005828F6"/>
    <w:rsid w:val="00583360"/>
    <w:rsid w:val="005A294E"/>
    <w:rsid w:val="005A5BD9"/>
    <w:rsid w:val="005B5560"/>
    <w:rsid w:val="005E2E13"/>
    <w:rsid w:val="00606175"/>
    <w:rsid w:val="00614CBB"/>
    <w:rsid w:val="00660A1C"/>
    <w:rsid w:val="00675C93"/>
    <w:rsid w:val="0067695F"/>
    <w:rsid w:val="006B18EB"/>
    <w:rsid w:val="006B47AB"/>
    <w:rsid w:val="006B677C"/>
    <w:rsid w:val="006C5164"/>
    <w:rsid w:val="006D36A3"/>
    <w:rsid w:val="006F63CF"/>
    <w:rsid w:val="007160DA"/>
    <w:rsid w:val="0075139B"/>
    <w:rsid w:val="00760FB9"/>
    <w:rsid w:val="00761E33"/>
    <w:rsid w:val="0076239D"/>
    <w:rsid w:val="007626A2"/>
    <w:rsid w:val="00785AA3"/>
    <w:rsid w:val="007B508D"/>
    <w:rsid w:val="007C07D9"/>
    <w:rsid w:val="007C66D8"/>
    <w:rsid w:val="007D3CC3"/>
    <w:rsid w:val="007D44D5"/>
    <w:rsid w:val="007E3B9D"/>
    <w:rsid w:val="007E7F0E"/>
    <w:rsid w:val="007F173A"/>
    <w:rsid w:val="007F5F9E"/>
    <w:rsid w:val="00800A6F"/>
    <w:rsid w:val="00806C33"/>
    <w:rsid w:val="008240EC"/>
    <w:rsid w:val="0082749E"/>
    <w:rsid w:val="00832ACF"/>
    <w:rsid w:val="00834EE3"/>
    <w:rsid w:val="00847995"/>
    <w:rsid w:val="00863FF7"/>
    <w:rsid w:val="00880F8B"/>
    <w:rsid w:val="008860B5"/>
    <w:rsid w:val="008A6161"/>
    <w:rsid w:val="008A6FF4"/>
    <w:rsid w:val="008B5A0E"/>
    <w:rsid w:val="008D1D21"/>
    <w:rsid w:val="008D691C"/>
    <w:rsid w:val="00930994"/>
    <w:rsid w:val="00943C88"/>
    <w:rsid w:val="009674C5"/>
    <w:rsid w:val="009825FA"/>
    <w:rsid w:val="009957A2"/>
    <w:rsid w:val="009A505D"/>
    <w:rsid w:val="009D5E4B"/>
    <w:rsid w:val="009F07C1"/>
    <w:rsid w:val="009F1090"/>
    <w:rsid w:val="009F261A"/>
    <w:rsid w:val="009F29D1"/>
    <w:rsid w:val="009F390F"/>
    <w:rsid w:val="009F6B0A"/>
    <w:rsid w:val="00A265FE"/>
    <w:rsid w:val="00A33153"/>
    <w:rsid w:val="00A51275"/>
    <w:rsid w:val="00A566BA"/>
    <w:rsid w:val="00A56A8F"/>
    <w:rsid w:val="00A70B19"/>
    <w:rsid w:val="00A81BBF"/>
    <w:rsid w:val="00A82EBD"/>
    <w:rsid w:val="00A87E2D"/>
    <w:rsid w:val="00A909FC"/>
    <w:rsid w:val="00AC74A5"/>
    <w:rsid w:val="00AD24D5"/>
    <w:rsid w:val="00AD7B9D"/>
    <w:rsid w:val="00AF7D8A"/>
    <w:rsid w:val="00B152C2"/>
    <w:rsid w:val="00B20C84"/>
    <w:rsid w:val="00B21703"/>
    <w:rsid w:val="00B51F19"/>
    <w:rsid w:val="00B53007"/>
    <w:rsid w:val="00B551B2"/>
    <w:rsid w:val="00B66372"/>
    <w:rsid w:val="00B84142"/>
    <w:rsid w:val="00B85CE4"/>
    <w:rsid w:val="00B8707F"/>
    <w:rsid w:val="00BD14A8"/>
    <w:rsid w:val="00BF42BE"/>
    <w:rsid w:val="00C0343D"/>
    <w:rsid w:val="00C076E6"/>
    <w:rsid w:val="00C1334C"/>
    <w:rsid w:val="00C22E37"/>
    <w:rsid w:val="00C2643B"/>
    <w:rsid w:val="00C40C5A"/>
    <w:rsid w:val="00C45F90"/>
    <w:rsid w:val="00C52FDF"/>
    <w:rsid w:val="00C55173"/>
    <w:rsid w:val="00C572AE"/>
    <w:rsid w:val="00C84248"/>
    <w:rsid w:val="00C97979"/>
    <w:rsid w:val="00CA4D7A"/>
    <w:rsid w:val="00CB597C"/>
    <w:rsid w:val="00CC39E8"/>
    <w:rsid w:val="00CD6CD7"/>
    <w:rsid w:val="00CE3647"/>
    <w:rsid w:val="00CF01DD"/>
    <w:rsid w:val="00CF4A60"/>
    <w:rsid w:val="00D0541E"/>
    <w:rsid w:val="00D252D8"/>
    <w:rsid w:val="00D318E1"/>
    <w:rsid w:val="00D367D9"/>
    <w:rsid w:val="00D43029"/>
    <w:rsid w:val="00D54352"/>
    <w:rsid w:val="00D710C8"/>
    <w:rsid w:val="00D71AD5"/>
    <w:rsid w:val="00D84512"/>
    <w:rsid w:val="00D97D15"/>
    <w:rsid w:val="00DA0E3C"/>
    <w:rsid w:val="00DD2928"/>
    <w:rsid w:val="00DF02F4"/>
    <w:rsid w:val="00DF3200"/>
    <w:rsid w:val="00DF7821"/>
    <w:rsid w:val="00E22D20"/>
    <w:rsid w:val="00E42861"/>
    <w:rsid w:val="00E7032F"/>
    <w:rsid w:val="00E77CCB"/>
    <w:rsid w:val="00E84C59"/>
    <w:rsid w:val="00E955F2"/>
    <w:rsid w:val="00EA2E1C"/>
    <w:rsid w:val="00EA769F"/>
    <w:rsid w:val="00EB03B7"/>
    <w:rsid w:val="00EB0BEB"/>
    <w:rsid w:val="00EB5370"/>
    <w:rsid w:val="00EB69C9"/>
    <w:rsid w:val="00EC3A47"/>
    <w:rsid w:val="00EC649B"/>
    <w:rsid w:val="00ED7B57"/>
    <w:rsid w:val="00EF7213"/>
    <w:rsid w:val="00F12284"/>
    <w:rsid w:val="00F300B1"/>
    <w:rsid w:val="00F31CC9"/>
    <w:rsid w:val="00F351FD"/>
    <w:rsid w:val="00F43E60"/>
    <w:rsid w:val="00F75A66"/>
    <w:rsid w:val="00FA3123"/>
    <w:rsid w:val="00FA35C9"/>
    <w:rsid w:val="00FB551A"/>
    <w:rsid w:val="00FB55B3"/>
    <w:rsid w:val="00FB5BEA"/>
    <w:rsid w:val="00FE7F18"/>
    <w:rsid w:val="00FF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2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semiHidden/>
    <w:rPr>
      <w:sz w:val="20"/>
      <w:szCs w:val="20"/>
    </w:rPr>
  </w:style>
  <w:style w:type="paragraph" w:styleId="BodyText3">
    <w:name w:val="Body Text 3"/>
    <w:basedOn w:val="Normal"/>
    <w:rPr>
      <w:color w:val="000000"/>
    </w:rPr>
  </w:style>
  <w:style w:type="character" w:styleId="PageNumber">
    <w:name w:val="page number"/>
    <w:basedOn w:val="DefaultParagraphFont"/>
    <w:rsid w:val="001E24E8"/>
  </w:style>
  <w:style w:type="paragraph" w:styleId="BalloonText">
    <w:name w:val="Balloon Text"/>
    <w:basedOn w:val="Normal"/>
    <w:link w:val="BalloonTextChar"/>
    <w:rsid w:val="007D44D5"/>
    <w:rPr>
      <w:rFonts w:ascii="Tahoma" w:hAnsi="Tahoma" w:cs="Tahoma"/>
      <w:sz w:val="16"/>
      <w:szCs w:val="16"/>
    </w:rPr>
  </w:style>
  <w:style w:type="character" w:customStyle="1" w:styleId="BalloonTextChar">
    <w:name w:val="Balloon Text Char"/>
    <w:link w:val="BalloonText"/>
    <w:rsid w:val="007D44D5"/>
    <w:rPr>
      <w:rFonts w:ascii="Tahoma" w:hAnsi="Tahoma" w:cs="Tahoma"/>
      <w:sz w:val="16"/>
      <w:szCs w:val="16"/>
    </w:rPr>
  </w:style>
  <w:style w:type="paragraph" w:styleId="CommentSubject">
    <w:name w:val="annotation subject"/>
    <w:basedOn w:val="CommentText"/>
    <w:next w:val="CommentText"/>
    <w:link w:val="CommentSubjectChar"/>
    <w:rsid w:val="007D44D5"/>
    <w:pPr>
      <w:widowControl w:val="0"/>
      <w:autoSpaceDE w:val="0"/>
      <w:autoSpaceDN w:val="0"/>
      <w:adjustRightInd w:val="0"/>
    </w:pPr>
    <w:rPr>
      <w:rFonts w:ascii="Courier" w:hAnsi="Courier"/>
      <w:b/>
      <w:bCs/>
      <w:szCs w:val="20"/>
    </w:rPr>
  </w:style>
  <w:style w:type="character" w:customStyle="1" w:styleId="CommentTextChar">
    <w:name w:val="Comment Text Char"/>
    <w:link w:val="CommentText"/>
    <w:semiHidden/>
    <w:rsid w:val="007D44D5"/>
    <w:rPr>
      <w:szCs w:val="24"/>
    </w:rPr>
  </w:style>
  <w:style w:type="character" w:customStyle="1" w:styleId="CommentSubjectChar">
    <w:name w:val="Comment Subject Char"/>
    <w:link w:val="CommentSubject"/>
    <w:rsid w:val="007D44D5"/>
    <w:rPr>
      <w:rFonts w:ascii="Courier" w:hAnsi="Courier"/>
      <w:b/>
      <w:bCs/>
      <w:szCs w:val="24"/>
    </w:rPr>
  </w:style>
  <w:style w:type="paragraph" w:styleId="EndnoteText">
    <w:name w:val="endnote text"/>
    <w:basedOn w:val="Normal"/>
    <w:link w:val="EndnoteTextChar"/>
    <w:rsid w:val="0049585D"/>
    <w:rPr>
      <w:sz w:val="20"/>
      <w:szCs w:val="20"/>
    </w:rPr>
  </w:style>
  <w:style w:type="character" w:customStyle="1" w:styleId="EndnoteTextChar">
    <w:name w:val="Endnote Text Char"/>
    <w:link w:val="EndnoteText"/>
    <w:rsid w:val="0049585D"/>
    <w:rPr>
      <w:rFonts w:ascii="Courier" w:hAnsi="Courier"/>
    </w:rPr>
  </w:style>
  <w:style w:type="character" w:styleId="EndnoteReference">
    <w:name w:val="endnote reference"/>
    <w:rsid w:val="0049585D"/>
    <w:rPr>
      <w:vertAlign w:val="superscript"/>
    </w:rPr>
  </w:style>
  <w:style w:type="character" w:styleId="Hyperlink">
    <w:name w:val="Hyperlink"/>
    <w:rsid w:val="006C5164"/>
    <w:rPr>
      <w:color w:val="0000FF"/>
      <w:u w:val="single"/>
    </w:rPr>
  </w:style>
  <w:style w:type="character" w:customStyle="1" w:styleId="FooterChar">
    <w:name w:val="Footer Char"/>
    <w:link w:val="Footer"/>
    <w:uiPriority w:val="99"/>
    <w:rsid w:val="007D3CC3"/>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4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6B29B-9042-4C83-B503-0BDF67FDD45F}">
  <ds:schemaRefs>
    <ds:schemaRef ds:uri="http://schemas.microsoft.com/office/2006/documentManagement/types"/>
    <ds:schemaRef ds:uri="c6d363e6-6c4c-4798-9db5-d57f1d53b58b"/>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7119262-290E-45E4-8B19-7A2DA2287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F934D-5C9F-4A35-9DA1-078A19630D66}">
  <ds:schemaRefs>
    <ds:schemaRef ds:uri="http://schemas.microsoft.com/sharepoint/v3/contenttype/forms"/>
  </ds:schemaRefs>
</ds:datastoreItem>
</file>

<file path=customXml/itemProps4.xml><?xml version="1.0" encoding="utf-8"?>
<ds:datastoreItem xmlns:ds="http://schemas.openxmlformats.org/officeDocument/2006/customXml" ds:itemID="{7810D09F-E542-42BB-98BE-4D2EE375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SYSTEM</cp:lastModifiedBy>
  <cp:revision>2</cp:revision>
  <cp:lastPrinted>2019-08-19T22:39:00Z</cp:lastPrinted>
  <dcterms:created xsi:type="dcterms:W3CDTF">2019-08-20T20:41:00Z</dcterms:created>
  <dcterms:modified xsi:type="dcterms:W3CDTF">2019-08-20T20:41:00Z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