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D74F3" w14:textId="77777777" w:rsidR="00573B4F" w:rsidRDefault="00573B4F" w:rsidP="00573B4F">
      <w:pPr>
        <w:rPr>
          <w:b/>
          <w:sz w:val="28"/>
        </w:rPr>
      </w:pPr>
      <w:bookmarkStart w:id="0" w:name="_GoBack"/>
      <w:bookmarkEnd w:id="0"/>
      <w:r w:rsidRPr="00670B2A">
        <w:rPr>
          <w:b/>
          <w:sz w:val="28"/>
          <w:u w:val="single"/>
        </w:rPr>
        <w:t>AHRQ Safety Program for Improving Antibiotic Use</w:t>
      </w:r>
      <w:r>
        <w:rPr>
          <w:b/>
          <w:sz w:val="28"/>
        </w:rPr>
        <w:t xml:space="preserve"> </w:t>
      </w:r>
    </w:p>
    <w:p w14:paraId="08DC809F" w14:textId="77777777" w:rsidR="00573B4F" w:rsidRPr="00FD6A52" w:rsidRDefault="00573B4F" w:rsidP="00573B4F">
      <w:pPr>
        <w:rPr>
          <w:b/>
          <w:sz w:val="28"/>
        </w:rPr>
      </w:pPr>
      <w:r>
        <w:rPr>
          <w:b/>
          <w:sz w:val="28"/>
        </w:rPr>
        <w:t>Data Collection Frequently Asked Questions (</w:t>
      </w:r>
      <w:r w:rsidRPr="00FD6A52">
        <w:rPr>
          <w:b/>
          <w:sz w:val="28"/>
        </w:rPr>
        <w:t>FAQ</w:t>
      </w:r>
      <w:r>
        <w:rPr>
          <w:b/>
          <w:sz w:val="28"/>
        </w:rPr>
        <w:t>)</w:t>
      </w:r>
    </w:p>
    <w:p w14:paraId="0E3F0E49" w14:textId="77777777" w:rsidR="00573B4F" w:rsidRPr="00D86767" w:rsidRDefault="00573B4F" w:rsidP="00573B4F">
      <w:pPr>
        <w:rPr>
          <w:b/>
        </w:rPr>
      </w:pPr>
      <w:r w:rsidRPr="00D86767">
        <w:rPr>
          <w:b/>
        </w:rPr>
        <w:t xml:space="preserve">Q: What </w:t>
      </w:r>
      <w:r>
        <w:rPr>
          <w:b/>
        </w:rPr>
        <w:t>will the</w:t>
      </w:r>
      <w:r w:rsidRPr="00D86767">
        <w:rPr>
          <w:b/>
        </w:rPr>
        <w:t xml:space="preserve"> data be used for?</w:t>
      </w:r>
    </w:p>
    <w:p w14:paraId="2413B4AD" w14:textId="77777777" w:rsidR="00573B4F" w:rsidRPr="0057480A" w:rsidRDefault="00573B4F" w:rsidP="00573B4F">
      <w:r w:rsidRPr="00FD6A52">
        <w:rPr>
          <w:i/>
        </w:rPr>
        <w:t>A: The data is collected</w:t>
      </w:r>
      <w:r>
        <w:rPr>
          <w:i/>
        </w:rPr>
        <w:t xml:space="preserve"> by NORC at the University of Chicago for</w:t>
      </w:r>
      <w:r w:rsidRPr="00FD6A52">
        <w:rPr>
          <w:i/>
        </w:rPr>
        <w:t xml:space="preserve"> program evaluation purposes</w:t>
      </w:r>
      <w:r>
        <w:rPr>
          <w:i/>
        </w:rPr>
        <w:t xml:space="preserve"> </w:t>
      </w:r>
      <w:r w:rsidRPr="00670B2A">
        <w:rPr>
          <w:i/>
          <w:u w:val="single"/>
        </w:rPr>
        <w:t>and</w:t>
      </w:r>
      <w:r>
        <w:rPr>
          <w:i/>
        </w:rPr>
        <w:t xml:space="preserve"> as a tool for each site’s own quality improvement efforts. NORC </w:t>
      </w:r>
      <w:r w:rsidRPr="00FD6A52">
        <w:rPr>
          <w:i/>
        </w:rPr>
        <w:t xml:space="preserve">will use the collected data to evaluate the adoption and effectiveness of </w:t>
      </w:r>
      <w:r>
        <w:rPr>
          <w:i/>
        </w:rPr>
        <w:t xml:space="preserve">each </w:t>
      </w:r>
      <w:r w:rsidRPr="00FD6A52">
        <w:rPr>
          <w:i/>
        </w:rPr>
        <w:t xml:space="preserve">antibiotic stewardship program. </w:t>
      </w:r>
      <w:r>
        <w:rPr>
          <w:i/>
        </w:rPr>
        <w:t>Additionally, each site can use their data to track, monitor and improve processes and outcomes within their own antibiotic stewardship program.</w:t>
      </w:r>
    </w:p>
    <w:p w14:paraId="2307267E" w14:textId="77777777" w:rsidR="00573B4F" w:rsidRPr="00D86767" w:rsidRDefault="00573B4F" w:rsidP="00573B4F">
      <w:pPr>
        <w:rPr>
          <w:b/>
        </w:rPr>
      </w:pPr>
      <w:r w:rsidRPr="00D86767">
        <w:rPr>
          <w:b/>
        </w:rPr>
        <w:t>Q: What data do we need to collect?</w:t>
      </w:r>
    </w:p>
    <w:p w14:paraId="16D3279D" w14:textId="27FB1498" w:rsidR="001E0246" w:rsidRDefault="00573B4F" w:rsidP="00573B4F">
      <w:pPr>
        <w:rPr>
          <w:i/>
        </w:rPr>
      </w:pPr>
      <w:r w:rsidRPr="00D86767">
        <w:rPr>
          <w:i/>
        </w:rPr>
        <w:t>A: Data will be collected differently in acute care, long-term care and ambulatory care settings.</w:t>
      </w:r>
      <w:r>
        <w:rPr>
          <w:i/>
        </w:rPr>
        <w:t xml:space="preserve"> Please see the tables below for which data will be collected in each care setting.</w:t>
      </w:r>
    </w:p>
    <w:tbl>
      <w:tblPr>
        <w:tblStyle w:val="TableGrid"/>
        <w:tblW w:w="0" w:type="auto"/>
        <w:tblLook w:val="04A0" w:firstRow="1" w:lastRow="0" w:firstColumn="1" w:lastColumn="0" w:noHBand="0" w:noVBand="1"/>
      </w:tblPr>
      <w:tblGrid>
        <w:gridCol w:w="1345"/>
        <w:gridCol w:w="8005"/>
      </w:tblGrid>
      <w:tr w:rsidR="001E0246" w14:paraId="6216DCC1" w14:textId="77777777" w:rsidTr="003F2332">
        <w:tc>
          <w:tcPr>
            <w:tcW w:w="1345" w:type="dxa"/>
            <w:shd w:val="clear" w:color="auto" w:fill="EDEDED" w:themeFill="accent3" w:themeFillTint="33"/>
          </w:tcPr>
          <w:p w14:paraId="0BE265FF" w14:textId="01D57FC1" w:rsidR="001E0246" w:rsidRPr="00821FBB" w:rsidRDefault="001E0246" w:rsidP="00573B4F">
            <w:pPr>
              <w:rPr>
                <w:rFonts w:ascii="Calibri" w:hAnsi="Calibri"/>
                <w:b/>
              </w:rPr>
            </w:pPr>
            <w:r w:rsidRPr="00821FBB">
              <w:rPr>
                <w:rFonts w:ascii="Calibri" w:hAnsi="Calibri"/>
                <w:b/>
              </w:rPr>
              <w:t xml:space="preserve">Setting </w:t>
            </w:r>
          </w:p>
        </w:tc>
        <w:tc>
          <w:tcPr>
            <w:tcW w:w="8005" w:type="dxa"/>
            <w:shd w:val="clear" w:color="auto" w:fill="EDEDED" w:themeFill="accent3" w:themeFillTint="33"/>
          </w:tcPr>
          <w:p w14:paraId="076FAB9A" w14:textId="1A35CAF0" w:rsidR="001E0246" w:rsidRPr="00821FBB" w:rsidRDefault="001E0246" w:rsidP="00573B4F">
            <w:pPr>
              <w:rPr>
                <w:rFonts w:ascii="Calibri" w:hAnsi="Calibri"/>
                <w:b/>
              </w:rPr>
            </w:pPr>
            <w:r w:rsidRPr="00821FBB">
              <w:rPr>
                <w:rFonts w:ascii="Calibri" w:hAnsi="Calibri"/>
                <w:b/>
              </w:rPr>
              <w:t xml:space="preserve">Data </w:t>
            </w:r>
            <w:r w:rsidR="002958DB" w:rsidRPr="00821FBB">
              <w:rPr>
                <w:rFonts w:ascii="Calibri" w:hAnsi="Calibri"/>
                <w:b/>
              </w:rPr>
              <w:t>Collection Tools</w:t>
            </w:r>
          </w:p>
        </w:tc>
      </w:tr>
      <w:tr w:rsidR="001E0246" w14:paraId="7633B18D" w14:textId="77777777" w:rsidTr="003F2332">
        <w:tc>
          <w:tcPr>
            <w:tcW w:w="1345" w:type="dxa"/>
          </w:tcPr>
          <w:p w14:paraId="221FBF97" w14:textId="3628A6C5" w:rsidR="001E0246" w:rsidRPr="00821FBB" w:rsidRDefault="001E0246" w:rsidP="00573B4F">
            <w:pPr>
              <w:rPr>
                <w:rFonts w:ascii="Calibri" w:hAnsi="Calibri"/>
                <w:i/>
                <w:sz w:val="20"/>
                <w:szCs w:val="20"/>
              </w:rPr>
            </w:pPr>
            <w:r w:rsidRPr="00821FBB">
              <w:rPr>
                <w:rFonts w:ascii="Calibri" w:hAnsi="Calibri"/>
                <w:i/>
                <w:sz w:val="20"/>
                <w:szCs w:val="20"/>
              </w:rPr>
              <w:t xml:space="preserve">Acute Care </w:t>
            </w:r>
          </w:p>
        </w:tc>
        <w:tc>
          <w:tcPr>
            <w:tcW w:w="8005" w:type="dxa"/>
          </w:tcPr>
          <w:p w14:paraId="1347785D" w14:textId="77777777" w:rsidR="001E0246" w:rsidRPr="00821FBB" w:rsidRDefault="001E0246" w:rsidP="00672932">
            <w:pPr>
              <w:pStyle w:val="ListParagraph"/>
              <w:numPr>
                <w:ilvl w:val="0"/>
                <w:numId w:val="16"/>
              </w:numPr>
              <w:rPr>
                <w:rFonts w:ascii="Calibri" w:hAnsi="Calibri" w:cs="Arial"/>
                <w:sz w:val="20"/>
                <w:szCs w:val="20"/>
              </w:rPr>
            </w:pPr>
            <w:r w:rsidRPr="00821FBB">
              <w:rPr>
                <w:rFonts w:ascii="Calibri" w:hAnsi="Calibri" w:cs="Arial"/>
                <w:b/>
                <w:sz w:val="20"/>
                <w:szCs w:val="20"/>
              </w:rPr>
              <w:t xml:space="preserve">Structural Assessment tool </w:t>
            </w:r>
            <w:r w:rsidRPr="00821FBB">
              <w:rPr>
                <w:rFonts w:ascii="Calibri" w:hAnsi="Calibri" w:cs="Arial"/>
                <w:sz w:val="20"/>
                <w:szCs w:val="20"/>
              </w:rPr>
              <w:t>(completed by unit leaders)</w:t>
            </w:r>
          </w:p>
          <w:p w14:paraId="0270E059" w14:textId="6651C62F" w:rsidR="001E0246" w:rsidRPr="00821FBB" w:rsidRDefault="001E0246" w:rsidP="00672932">
            <w:pPr>
              <w:pStyle w:val="ListParagraph"/>
              <w:numPr>
                <w:ilvl w:val="0"/>
                <w:numId w:val="16"/>
              </w:numPr>
              <w:rPr>
                <w:rFonts w:ascii="Calibri" w:hAnsi="Calibri" w:cs="Arial"/>
                <w:sz w:val="20"/>
                <w:szCs w:val="20"/>
              </w:rPr>
            </w:pPr>
            <w:r w:rsidRPr="00821FBB">
              <w:rPr>
                <w:rFonts w:ascii="Calibri" w:hAnsi="Calibri" w:cs="Arial"/>
                <w:b/>
                <w:sz w:val="20"/>
                <w:szCs w:val="20"/>
              </w:rPr>
              <w:t>Hospital Survey on Patient Safety Culture</w:t>
            </w:r>
            <w:r w:rsidRPr="00821FBB">
              <w:rPr>
                <w:rFonts w:ascii="Calibri" w:hAnsi="Calibri" w:cs="Arial"/>
                <w:sz w:val="20"/>
                <w:szCs w:val="20"/>
              </w:rPr>
              <w:t xml:space="preserve"> (completed by all </w:t>
            </w:r>
            <w:r w:rsidR="002958DB" w:rsidRPr="00821FBB">
              <w:rPr>
                <w:rFonts w:ascii="Calibri" w:hAnsi="Calibri" w:cs="Arial"/>
                <w:sz w:val="20"/>
                <w:szCs w:val="20"/>
              </w:rPr>
              <w:t xml:space="preserve">unit </w:t>
            </w:r>
            <w:r w:rsidRPr="00821FBB">
              <w:rPr>
                <w:rFonts w:ascii="Calibri" w:hAnsi="Calibri" w:cs="Arial"/>
                <w:sz w:val="20"/>
                <w:szCs w:val="20"/>
              </w:rPr>
              <w:t>staff)</w:t>
            </w:r>
          </w:p>
          <w:p w14:paraId="5AA876B9" w14:textId="2E773200" w:rsidR="001E0246" w:rsidRPr="00821FBB" w:rsidRDefault="002958DB" w:rsidP="00672932">
            <w:pPr>
              <w:pStyle w:val="ListParagraph"/>
              <w:numPr>
                <w:ilvl w:val="0"/>
                <w:numId w:val="16"/>
              </w:numPr>
              <w:rPr>
                <w:rFonts w:ascii="Calibri" w:hAnsi="Calibri" w:cs="Arial"/>
                <w:sz w:val="20"/>
                <w:szCs w:val="20"/>
              </w:rPr>
            </w:pPr>
            <w:r w:rsidRPr="00821FBB">
              <w:rPr>
                <w:rFonts w:ascii="Calibri" w:hAnsi="Calibri" w:cs="Arial"/>
                <w:b/>
                <w:sz w:val="20"/>
                <w:szCs w:val="20"/>
              </w:rPr>
              <w:t>Team Antibiotic Review</w:t>
            </w:r>
            <w:r w:rsidR="001E0246" w:rsidRPr="00821FBB">
              <w:rPr>
                <w:rFonts w:ascii="Calibri" w:hAnsi="Calibri" w:cs="Arial"/>
                <w:b/>
                <w:sz w:val="20"/>
                <w:szCs w:val="20"/>
              </w:rPr>
              <w:t xml:space="preserve"> </w:t>
            </w:r>
            <w:r w:rsidRPr="00821FBB">
              <w:rPr>
                <w:rFonts w:ascii="Calibri" w:hAnsi="Calibri" w:cs="Arial"/>
                <w:b/>
                <w:sz w:val="20"/>
                <w:szCs w:val="20"/>
              </w:rPr>
              <w:t>F</w:t>
            </w:r>
            <w:r w:rsidR="001E0246" w:rsidRPr="00821FBB">
              <w:rPr>
                <w:rFonts w:ascii="Calibri" w:hAnsi="Calibri" w:cs="Arial"/>
                <w:b/>
                <w:sz w:val="20"/>
                <w:szCs w:val="20"/>
              </w:rPr>
              <w:t>orm</w:t>
            </w:r>
            <w:r w:rsidR="001E0246" w:rsidRPr="00821FBB">
              <w:rPr>
                <w:rFonts w:ascii="Calibri" w:hAnsi="Calibri" w:cs="Arial"/>
                <w:sz w:val="20"/>
                <w:szCs w:val="20"/>
              </w:rPr>
              <w:t xml:space="preserve"> (completed by stewardship team)</w:t>
            </w:r>
          </w:p>
          <w:p w14:paraId="0E5E2FE8" w14:textId="39E211F9" w:rsidR="001E0246" w:rsidRPr="00821FBB" w:rsidRDefault="001E0246" w:rsidP="00672932">
            <w:pPr>
              <w:pStyle w:val="ListParagraph"/>
              <w:numPr>
                <w:ilvl w:val="0"/>
                <w:numId w:val="16"/>
              </w:numPr>
              <w:rPr>
                <w:rFonts w:ascii="Calibri" w:hAnsi="Calibri" w:cs="Arial"/>
                <w:sz w:val="20"/>
                <w:szCs w:val="20"/>
              </w:rPr>
            </w:pPr>
            <w:r w:rsidRPr="00821FBB">
              <w:rPr>
                <w:rFonts w:ascii="Calibri" w:hAnsi="Calibri" w:cs="Arial"/>
                <w:b/>
                <w:sz w:val="20"/>
                <w:szCs w:val="20"/>
              </w:rPr>
              <w:t xml:space="preserve">Days of antibiotic therapy (DOT) per 1,000 </w:t>
            </w:r>
            <w:r w:rsidR="00A7465A">
              <w:rPr>
                <w:rFonts w:ascii="Calibri" w:hAnsi="Calibri" w:cs="Arial"/>
                <w:b/>
                <w:sz w:val="20"/>
                <w:szCs w:val="20"/>
              </w:rPr>
              <w:t>days present</w:t>
            </w:r>
            <w:r w:rsidRPr="00821FBB">
              <w:rPr>
                <w:rFonts w:ascii="Calibri" w:hAnsi="Calibri" w:cs="Arial"/>
                <w:b/>
                <w:sz w:val="20"/>
                <w:szCs w:val="20"/>
              </w:rPr>
              <w:t xml:space="preserve"> </w:t>
            </w:r>
            <w:r w:rsidRPr="00821FBB">
              <w:rPr>
                <w:rFonts w:ascii="Calibri" w:hAnsi="Calibri" w:cs="Arial"/>
                <w:sz w:val="20"/>
                <w:szCs w:val="20"/>
              </w:rPr>
              <w:t>(extracted from EHR)</w:t>
            </w:r>
          </w:p>
          <w:p w14:paraId="21DCFD34" w14:textId="3B1C2F91" w:rsidR="001E0246" w:rsidRPr="00821FBB" w:rsidRDefault="001E0246" w:rsidP="00672932">
            <w:pPr>
              <w:pStyle w:val="ListParagraph"/>
              <w:numPr>
                <w:ilvl w:val="0"/>
                <w:numId w:val="16"/>
              </w:numPr>
              <w:rPr>
                <w:rFonts w:ascii="Calibri" w:hAnsi="Calibri" w:cs="Arial"/>
                <w:sz w:val="20"/>
                <w:szCs w:val="20"/>
              </w:rPr>
            </w:pPr>
            <w:r w:rsidRPr="00821FBB">
              <w:rPr>
                <w:rFonts w:ascii="Calibri" w:hAnsi="Calibri" w:cs="Arial"/>
                <w:b/>
                <w:i/>
                <w:sz w:val="20"/>
                <w:szCs w:val="20"/>
              </w:rPr>
              <w:t>Clostridium Difficile</w:t>
            </w:r>
            <w:r w:rsidRPr="00821FBB">
              <w:rPr>
                <w:rFonts w:ascii="Calibri" w:hAnsi="Calibri" w:cs="Arial"/>
                <w:b/>
                <w:sz w:val="20"/>
                <w:szCs w:val="20"/>
              </w:rPr>
              <w:t xml:space="preserve"> (</w:t>
            </w:r>
            <w:r w:rsidRPr="00821FBB">
              <w:rPr>
                <w:rFonts w:ascii="Calibri" w:hAnsi="Calibri" w:cs="Arial"/>
                <w:b/>
                <w:i/>
                <w:sz w:val="20"/>
                <w:szCs w:val="20"/>
              </w:rPr>
              <w:t>c.diff</w:t>
            </w:r>
            <w:r w:rsidRPr="00821FBB">
              <w:rPr>
                <w:rFonts w:ascii="Calibri" w:hAnsi="Calibri" w:cs="Arial"/>
                <w:b/>
                <w:sz w:val="20"/>
                <w:szCs w:val="20"/>
              </w:rPr>
              <w:t>) laboratory-identifiable (LabID) events per 10,000 patient-days</w:t>
            </w:r>
            <w:r w:rsidRPr="00821FBB">
              <w:rPr>
                <w:rFonts w:ascii="Calibri" w:hAnsi="Calibri" w:cs="Arial"/>
                <w:i/>
                <w:sz w:val="20"/>
                <w:szCs w:val="20"/>
              </w:rPr>
              <w:t xml:space="preserve"> </w:t>
            </w:r>
            <w:r w:rsidR="001C5D16" w:rsidRPr="00821FBB">
              <w:rPr>
                <w:rFonts w:ascii="Calibri" w:hAnsi="Calibri" w:cs="Arial"/>
                <w:b/>
                <w:sz w:val="20"/>
                <w:szCs w:val="20"/>
              </w:rPr>
              <w:t>by unit</w:t>
            </w:r>
            <w:r w:rsidR="001C5D16" w:rsidRPr="00821FBB">
              <w:rPr>
                <w:rFonts w:ascii="Calibri" w:hAnsi="Calibri" w:cs="Arial"/>
                <w:i/>
                <w:sz w:val="20"/>
                <w:szCs w:val="20"/>
              </w:rPr>
              <w:t xml:space="preserve"> </w:t>
            </w:r>
            <w:r w:rsidRPr="00821FBB">
              <w:rPr>
                <w:rFonts w:ascii="Calibri" w:hAnsi="Calibri" w:cs="Arial"/>
                <w:sz w:val="20"/>
                <w:szCs w:val="20"/>
              </w:rPr>
              <w:t>(extracted from EHR)</w:t>
            </w:r>
          </w:p>
          <w:p w14:paraId="3705D7C7" w14:textId="2AF1A4AE" w:rsidR="001E0246" w:rsidRPr="00821FBB" w:rsidRDefault="001E0246" w:rsidP="001E0246">
            <w:pPr>
              <w:rPr>
                <w:rFonts w:ascii="Calibri" w:hAnsi="Calibri"/>
                <w:i/>
                <w:sz w:val="20"/>
                <w:szCs w:val="20"/>
              </w:rPr>
            </w:pPr>
          </w:p>
        </w:tc>
      </w:tr>
      <w:tr w:rsidR="001E0246" w14:paraId="1BF4349D" w14:textId="77777777" w:rsidTr="003F2332">
        <w:tc>
          <w:tcPr>
            <w:tcW w:w="1345" w:type="dxa"/>
          </w:tcPr>
          <w:p w14:paraId="382F5A45" w14:textId="0B25AC4E" w:rsidR="001E0246" w:rsidRPr="00821FBB" w:rsidRDefault="001641CA" w:rsidP="00573B4F">
            <w:pPr>
              <w:rPr>
                <w:rFonts w:ascii="Calibri" w:hAnsi="Calibri"/>
                <w:i/>
                <w:sz w:val="20"/>
                <w:szCs w:val="20"/>
              </w:rPr>
            </w:pPr>
            <w:r w:rsidRPr="00821FBB">
              <w:rPr>
                <w:rFonts w:ascii="Calibri" w:hAnsi="Calibri"/>
                <w:i/>
                <w:sz w:val="20"/>
                <w:szCs w:val="20"/>
              </w:rPr>
              <w:t>Long-t</w:t>
            </w:r>
            <w:r w:rsidR="001E0246" w:rsidRPr="00821FBB">
              <w:rPr>
                <w:rFonts w:ascii="Calibri" w:hAnsi="Calibri"/>
                <w:i/>
                <w:sz w:val="20"/>
                <w:szCs w:val="20"/>
              </w:rPr>
              <w:t xml:space="preserve">erm Care </w:t>
            </w:r>
          </w:p>
        </w:tc>
        <w:tc>
          <w:tcPr>
            <w:tcW w:w="8005" w:type="dxa"/>
          </w:tcPr>
          <w:p w14:paraId="01B69CA9" w14:textId="77777777" w:rsidR="001E0246" w:rsidRPr="00821FBB" w:rsidRDefault="002958DB" w:rsidP="00672932">
            <w:pPr>
              <w:pStyle w:val="ListParagraph"/>
              <w:numPr>
                <w:ilvl w:val="0"/>
                <w:numId w:val="20"/>
              </w:numPr>
              <w:rPr>
                <w:rFonts w:ascii="Calibri" w:hAnsi="Calibri"/>
                <w:i/>
                <w:sz w:val="20"/>
                <w:szCs w:val="20"/>
              </w:rPr>
            </w:pPr>
            <w:r w:rsidRPr="00821FBB">
              <w:rPr>
                <w:rFonts w:ascii="Calibri" w:hAnsi="Calibri"/>
                <w:b/>
                <w:sz w:val="20"/>
                <w:szCs w:val="20"/>
              </w:rPr>
              <w:t>Structural Assessment tool for long-term care settings</w:t>
            </w:r>
            <w:r w:rsidRPr="00821FBB">
              <w:rPr>
                <w:rFonts w:ascii="Calibri" w:hAnsi="Calibri"/>
                <w:b/>
                <w:i/>
                <w:sz w:val="20"/>
                <w:szCs w:val="20"/>
              </w:rPr>
              <w:t xml:space="preserve"> </w:t>
            </w:r>
            <w:r w:rsidRPr="00821FBB">
              <w:rPr>
                <w:rFonts w:ascii="Calibri" w:hAnsi="Calibri"/>
                <w:sz w:val="20"/>
                <w:szCs w:val="20"/>
              </w:rPr>
              <w:t>(completed by unit leaders)</w:t>
            </w:r>
          </w:p>
          <w:p w14:paraId="3071042C" w14:textId="77777777" w:rsidR="002958DB" w:rsidRPr="00821FBB" w:rsidRDefault="002958DB" w:rsidP="00672932">
            <w:pPr>
              <w:pStyle w:val="ListParagraph"/>
              <w:numPr>
                <w:ilvl w:val="0"/>
                <w:numId w:val="20"/>
              </w:numPr>
              <w:rPr>
                <w:rFonts w:ascii="Calibri" w:hAnsi="Calibri"/>
                <w:i/>
                <w:sz w:val="20"/>
                <w:szCs w:val="20"/>
              </w:rPr>
            </w:pPr>
            <w:r w:rsidRPr="00821FBB">
              <w:rPr>
                <w:rFonts w:ascii="Calibri" w:hAnsi="Calibri"/>
                <w:b/>
                <w:sz w:val="20"/>
                <w:szCs w:val="20"/>
              </w:rPr>
              <w:t>Nursing Home Survey on Patient Safety Culture</w:t>
            </w:r>
            <w:r w:rsidRPr="00821FBB">
              <w:rPr>
                <w:rFonts w:ascii="Calibri" w:hAnsi="Calibri"/>
                <w:sz w:val="20"/>
                <w:szCs w:val="20"/>
              </w:rPr>
              <w:t xml:space="preserve"> (completed by all staff)</w:t>
            </w:r>
          </w:p>
          <w:p w14:paraId="60F48327" w14:textId="70BBCBC9" w:rsidR="002958DB" w:rsidRPr="00821FBB" w:rsidRDefault="002958DB" w:rsidP="00672932">
            <w:pPr>
              <w:pStyle w:val="ListParagraph"/>
              <w:numPr>
                <w:ilvl w:val="0"/>
                <w:numId w:val="20"/>
              </w:numPr>
              <w:rPr>
                <w:rFonts w:ascii="Calibri" w:hAnsi="Calibri"/>
                <w:i/>
                <w:sz w:val="20"/>
                <w:szCs w:val="20"/>
              </w:rPr>
            </w:pPr>
            <w:r w:rsidRPr="00821FBB">
              <w:rPr>
                <w:rFonts w:ascii="Calibri" w:hAnsi="Calibri"/>
                <w:b/>
                <w:sz w:val="20"/>
                <w:szCs w:val="20"/>
              </w:rPr>
              <w:t xml:space="preserve">Days of antibiotic therapy (DOT) per 1,000 </w:t>
            </w:r>
            <w:r w:rsidR="00824143">
              <w:rPr>
                <w:rFonts w:ascii="Calibri" w:hAnsi="Calibri"/>
                <w:b/>
                <w:sz w:val="20"/>
                <w:szCs w:val="20"/>
              </w:rPr>
              <w:t>residen</w:t>
            </w:r>
            <w:r w:rsidR="00824143" w:rsidRPr="00821FBB">
              <w:rPr>
                <w:rFonts w:ascii="Calibri" w:hAnsi="Calibri"/>
                <w:b/>
                <w:sz w:val="20"/>
                <w:szCs w:val="20"/>
              </w:rPr>
              <w:t>t</w:t>
            </w:r>
            <w:r w:rsidRPr="00821FBB">
              <w:rPr>
                <w:rFonts w:ascii="Calibri" w:hAnsi="Calibri"/>
                <w:b/>
                <w:sz w:val="20"/>
                <w:szCs w:val="20"/>
              </w:rPr>
              <w:t xml:space="preserve">-days </w:t>
            </w:r>
            <w:r w:rsidRPr="00821FBB">
              <w:rPr>
                <w:rFonts w:ascii="Calibri" w:hAnsi="Calibri"/>
                <w:sz w:val="20"/>
                <w:szCs w:val="20"/>
              </w:rPr>
              <w:t>(extracted from EHR)</w:t>
            </w:r>
          </w:p>
          <w:p w14:paraId="5AA244E7" w14:textId="6F85D0F5" w:rsidR="001641CA" w:rsidRPr="00821FBB" w:rsidRDefault="001641CA" w:rsidP="00672932">
            <w:pPr>
              <w:pStyle w:val="ListParagraph"/>
              <w:numPr>
                <w:ilvl w:val="0"/>
                <w:numId w:val="20"/>
              </w:numPr>
              <w:rPr>
                <w:rFonts w:ascii="Calibri" w:hAnsi="Calibri"/>
                <w:b/>
                <w:i/>
                <w:sz w:val="20"/>
                <w:szCs w:val="20"/>
              </w:rPr>
            </w:pPr>
            <w:r w:rsidRPr="00821FBB">
              <w:rPr>
                <w:rFonts w:ascii="Calibri" w:hAnsi="Calibri" w:cs="Arial"/>
                <w:b/>
                <w:sz w:val="20"/>
                <w:szCs w:val="20"/>
              </w:rPr>
              <w:t xml:space="preserve">Rate of new antibiotic starts initiated in nursing home per 1,000 </w:t>
            </w:r>
            <w:r w:rsidR="00824143">
              <w:rPr>
                <w:rFonts w:ascii="Calibri" w:hAnsi="Calibri" w:cs="Arial"/>
                <w:b/>
                <w:sz w:val="20"/>
                <w:szCs w:val="20"/>
              </w:rPr>
              <w:t>resident</w:t>
            </w:r>
            <w:r w:rsidRPr="00821FBB">
              <w:rPr>
                <w:rFonts w:ascii="Calibri" w:hAnsi="Calibri" w:cs="Arial"/>
                <w:b/>
                <w:sz w:val="20"/>
                <w:szCs w:val="20"/>
              </w:rPr>
              <w:t xml:space="preserve">-days </w:t>
            </w:r>
            <w:r w:rsidRPr="00821FBB">
              <w:rPr>
                <w:rFonts w:ascii="Calibri" w:hAnsi="Calibri" w:cs="Arial"/>
                <w:sz w:val="20"/>
                <w:szCs w:val="20"/>
              </w:rPr>
              <w:t>(extracted from EHR)</w:t>
            </w:r>
          </w:p>
          <w:p w14:paraId="3C22C1AD" w14:textId="7BAE396B" w:rsidR="001C5D16" w:rsidRPr="00821FBB" w:rsidRDefault="001C5D16" w:rsidP="00672932">
            <w:pPr>
              <w:pStyle w:val="ListParagraph"/>
              <w:numPr>
                <w:ilvl w:val="0"/>
                <w:numId w:val="20"/>
              </w:numPr>
              <w:rPr>
                <w:rFonts w:ascii="Calibri" w:hAnsi="Calibri" w:cs="Arial"/>
                <w:sz w:val="20"/>
                <w:szCs w:val="20"/>
              </w:rPr>
            </w:pPr>
            <w:r w:rsidRPr="00821FBB">
              <w:rPr>
                <w:rFonts w:ascii="Calibri" w:hAnsi="Calibri" w:cs="Arial"/>
                <w:b/>
                <w:i/>
                <w:sz w:val="20"/>
                <w:szCs w:val="20"/>
              </w:rPr>
              <w:t>Clostridium Difficile</w:t>
            </w:r>
            <w:r w:rsidRPr="00821FBB">
              <w:rPr>
                <w:rFonts w:ascii="Calibri" w:hAnsi="Calibri" w:cs="Arial"/>
                <w:b/>
                <w:sz w:val="20"/>
                <w:szCs w:val="20"/>
              </w:rPr>
              <w:t xml:space="preserve"> (</w:t>
            </w:r>
            <w:r w:rsidRPr="00821FBB">
              <w:rPr>
                <w:rFonts w:ascii="Calibri" w:hAnsi="Calibri" w:cs="Arial"/>
                <w:b/>
                <w:i/>
                <w:sz w:val="20"/>
                <w:szCs w:val="20"/>
              </w:rPr>
              <w:t>c.diff</w:t>
            </w:r>
            <w:r w:rsidRPr="00821FBB">
              <w:rPr>
                <w:rFonts w:ascii="Calibri" w:hAnsi="Calibri" w:cs="Arial"/>
                <w:b/>
                <w:sz w:val="20"/>
                <w:szCs w:val="20"/>
              </w:rPr>
              <w:t xml:space="preserve">) laboratory-identifiable (LabID) events per 10,000 </w:t>
            </w:r>
            <w:r w:rsidR="00824143">
              <w:rPr>
                <w:rFonts w:ascii="Calibri" w:hAnsi="Calibri" w:cs="Arial"/>
                <w:b/>
                <w:sz w:val="20"/>
                <w:szCs w:val="20"/>
              </w:rPr>
              <w:t>resident</w:t>
            </w:r>
            <w:r w:rsidRPr="00821FBB">
              <w:rPr>
                <w:rFonts w:ascii="Calibri" w:hAnsi="Calibri" w:cs="Arial"/>
                <w:b/>
                <w:sz w:val="20"/>
                <w:szCs w:val="20"/>
              </w:rPr>
              <w:t>-days</w:t>
            </w:r>
            <w:r w:rsidRPr="00821FBB">
              <w:rPr>
                <w:rFonts w:ascii="Calibri" w:hAnsi="Calibri" w:cs="Arial"/>
                <w:i/>
                <w:sz w:val="20"/>
                <w:szCs w:val="20"/>
              </w:rPr>
              <w:t xml:space="preserve"> </w:t>
            </w:r>
            <w:r w:rsidRPr="00821FBB">
              <w:rPr>
                <w:rFonts w:ascii="Calibri" w:hAnsi="Calibri" w:cs="Arial"/>
                <w:b/>
                <w:sz w:val="20"/>
                <w:szCs w:val="20"/>
              </w:rPr>
              <w:t>by unit</w:t>
            </w:r>
            <w:r w:rsidRPr="00821FBB">
              <w:rPr>
                <w:rFonts w:ascii="Calibri" w:hAnsi="Calibri" w:cs="Arial"/>
                <w:i/>
                <w:sz w:val="20"/>
                <w:szCs w:val="20"/>
              </w:rPr>
              <w:t xml:space="preserve"> </w:t>
            </w:r>
            <w:r w:rsidRPr="00821FBB">
              <w:rPr>
                <w:rFonts w:ascii="Calibri" w:hAnsi="Calibri" w:cs="Arial"/>
                <w:sz w:val="20"/>
                <w:szCs w:val="20"/>
              </w:rPr>
              <w:t>(extracted from EHR)</w:t>
            </w:r>
          </w:p>
          <w:p w14:paraId="0BA6E036" w14:textId="65DDA5CB" w:rsidR="002958DB" w:rsidRPr="00821FBB" w:rsidRDefault="002958DB" w:rsidP="00B036A1">
            <w:pPr>
              <w:pStyle w:val="ListParagraph"/>
              <w:numPr>
                <w:ilvl w:val="0"/>
                <w:numId w:val="20"/>
              </w:numPr>
              <w:rPr>
                <w:rFonts w:ascii="Calibri" w:hAnsi="Calibri"/>
                <w:i/>
                <w:sz w:val="20"/>
                <w:szCs w:val="20"/>
              </w:rPr>
            </w:pPr>
            <w:r w:rsidRPr="00821FBB">
              <w:rPr>
                <w:rFonts w:ascii="Calibri" w:hAnsi="Calibri"/>
                <w:b/>
                <w:sz w:val="20"/>
                <w:szCs w:val="20"/>
              </w:rPr>
              <w:t>Number of urine culture</w:t>
            </w:r>
            <w:r w:rsidR="001C5D16" w:rsidRPr="00821FBB">
              <w:rPr>
                <w:rFonts w:ascii="Calibri" w:hAnsi="Calibri"/>
                <w:b/>
                <w:sz w:val="20"/>
                <w:szCs w:val="20"/>
              </w:rPr>
              <w:t>s</w:t>
            </w:r>
            <w:r w:rsidRPr="00821FBB">
              <w:rPr>
                <w:rFonts w:ascii="Calibri" w:hAnsi="Calibri"/>
                <w:b/>
                <w:sz w:val="20"/>
                <w:szCs w:val="20"/>
              </w:rPr>
              <w:t xml:space="preserve"> </w:t>
            </w:r>
            <w:r w:rsidR="001C5D16" w:rsidRPr="00821FBB">
              <w:rPr>
                <w:rFonts w:ascii="Calibri" w:hAnsi="Calibri"/>
                <w:b/>
                <w:sz w:val="20"/>
                <w:szCs w:val="20"/>
              </w:rPr>
              <w:t xml:space="preserve">obtained </w:t>
            </w:r>
            <w:r w:rsidRPr="00821FBB">
              <w:rPr>
                <w:rFonts w:ascii="Calibri" w:hAnsi="Calibri"/>
                <w:b/>
                <w:sz w:val="20"/>
                <w:szCs w:val="20"/>
              </w:rPr>
              <w:t xml:space="preserve">per 1,000 </w:t>
            </w:r>
            <w:r w:rsidR="00824143">
              <w:rPr>
                <w:rFonts w:ascii="Calibri" w:hAnsi="Calibri"/>
                <w:b/>
                <w:sz w:val="20"/>
                <w:szCs w:val="20"/>
              </w:rPr>
              <w:t>resident</w:t>
            </w:r>
            <w:r w:rsidRPr="00821FBB">
              <w:rPr>
                <w:rFonts w:ascii="Calibri" w:hAnsi="Calibri"/>
                <w:b/>
                <w:sz w:val="20"/>
                <w:szCs w:val="20"/>
              </w:rPr>
              <w:t>-days</w:t>
            </w:r>
            <w:r w:rsidRPr="00821FBB">
              <w:rPr>
                <w:rFonts w:ascii="Calibri" w:hAnsi="Calibri"/>
                <w:i/>
                <w:sz w:val="20"/>
                <w:szCs w:val="20"/>
              </w:rPr>
              <w:t xml:space="preserve"> </w:t>
            </w:r>
            <w:r w:rsidRPr="00821FBB">
              <w:rPr>
                <w:rFonts w:ascii="Calibri" w:hAnsi="Calibri"/>
                <w:sz w:val="20"/>
                <w:szCs w:val="20"/>
              </w:rPr>
              <w:t>(extracted from EHR)</w:t>
            </w:r>
          </w:p>
        </w:tc>
      </w:tr>
      <w:tr w:rsidR="001E0246" w14:paraId="6B409CD2" w14:textId="77777777" w:rsidTr="003F2332">
        <w:tc>
          <w:tcPr>
            <w:tcW w:w="1345" w:type="dxa"/>
          </w:tcPr>
          <w:p w14:paraId="029318F8" w14:textId="6D585556" w:rsidR="001E0246" w:rsidRPr="00821FBB" w:rsidRDefault="001E0246" w:rsidP="00573B4F">
            <w:pPr>
              <w:rPr>
                <w:rFonts w:ascii="Calibri" w:hAnsi="Calibri"/>
                <w:i/>
                <w:sz w:val="20"/>
                <w:szCs w:val="20"/>
              </w:rPr>
            </w:pPr>
            <w:r w:rsidRPr="00821FBB">
              <w:rPr>
                <w:rFonts w:ascii="Calibri" w:hAnsi="Calibri"/>
                <w:i/>
                <w:sz w:val="20"/>
                <w:szCs w:val="20"/>
              </w:rPr>
              <w:t xml:space="preserve">Ambulatory Care </w:t>
            </w:r>
          </w:p>
        </w:tc>
        <w:tc>
          <w:tcPr>
            <w:tcW w:w="8005" w:type="dxa"/>
          </w:tcPr>
          <w:p w14:paraId="682D0374" w14:textId="77777777" w:rsidR="001E0246" w:rsidRPr="00821FBB" w:rsidRDefault="002958DB" w:rsidP="00672932">
            <w:pPr>
              <w:pStyle w:val="ListParagraph"/>
              <w:numPr>
                <w:ilvl w:val="0"/>
                <w:numId w:val="19"/>
              </w:numPr>
              <w:rPr>
                <w:rFonts w:ascii="Calibri" w:hAnsi="Calibri"/>
                <w:i/>
                <w:sz w:val="20"/>
                <w:szCs w:val="20"/>
              </w:rPr>
            </w:pPr>
            <w:r w:rsidRPr="00821FBB">
              <w:rPr>
                <w:rFonts w:ascii="Calibri" w:hAnsi="Calibri" w:cs="Arial"/>
                <w:b/>
                <w:sz w:val="20"/>
                <w:szCs w:val="20"/>
              </w:rPr>
              <w:t>Structural Assessment tool for ambulatory care settings</w:t>
            </w:r>
            <w:r w:rsidRPr="00821FBB">
              <w:rPr>
                <w:rFonts w:ascii="Calibri" w:hAnsi="Calibri" w:cs="Arial"/>
                <w:b/>
                <w:i/>
                <w:sz w:val="20"/>
                <w:szCs w:val="20"/>
              </w:rPr>
              <w:t xml:space="preserve"> </w:t>
            </w:r>
            <w:r w:rsidRPr="00821FBB">
              <w:rPr>
                <w:rFonts w:ascii="Calibri" w:hAnsi="Calibri" w:cs="Arial"/>
                <w:sz w:val="20"/>
                <w:szCs w:val="20"/>
              </w:rPr>
              <w:t>(completed by unit leaders)</w:t>
            </w:r>
          </w:p>
          <w:p w14:paraId="6FC35CB3" w14:textId="77777777" w:rsidR="002958DB" w:rsidRPr="00821FBB" w:rsidRDefault="002958DB" w:rsidP="00672932">
            <w:pPr>
              <w:pStyle w:val="ListParagraph"/>
              <w:numPr>
                <w:ilvl w:val="0"/>
                <w:numId w:val="19"/>
              </w:numPr>
              <w:rPr>
                <w:rFonts w:ascii="Calibri" w:hAnsi="Calibri"/>
                <w:i/>
                <w:sz w:val="20"/>
                <w:szCs w:val="20"/>
              </w:rPr>
            </w:pPr>
            <w:r w:rsidRPr="00821FBB">
              <w:rPr>
                <w:rFonts w:ascii="Calibri" w:hAnsi="Calibri" w:cs="Arial"/>
                <w:b/>
                <w:sz w:val="20"/>
                <w:szCs w:val="20"/>
              </w:rPr>
              <w:t>Medical Office Survey on Patient Safety Culture</w:t>
            </w:r>
            <w:r w:rsidRPr="00821FBB">
              <w:rPr>
                <w:rFonts w:ascii="Calibri" w:hAnsi="Calibri" w:cs="Arial"/>
                <w:sz w:val="20"/>
                <w:szCs w:val="20"/>
              </w:rPr>
              <w:t xml:space="preserve"> (completed by all staff)</w:t>
            </w:r>
          </w:p>
          <w:p w14:paraId="647E235A" w14:textId="6A2CF767" w:rsidR="002958DB" w:rsidRPr="00821FBB" w:rsidRDefault="002958DB" w:rsidP="00672932">
            <w:pPr>
              <w:pStyle w:val="ListParagraph"/>
              <w:numPr>
                <w:ilvl w:val="0"/>
                <w:numId w:val="19"/>
              </w:numPr>
              <w:rPr>
                <w:rFonts w:ascii="Calibri" w:hAnsi="Calibri" w:cs="Arial"/>
                <w:b/>
                <w:sz w:val="20"/>
                <w:szCs w:val="20"/>
              </w:rPr>
            </w:pPr>
            <w:r w:rsidRPr="00821FBB">
              <w:rPr>
                <w:rFonts w:ascii="Calibri" w:hAnsi="Calibri" w:cs="Arial"/>
                <w:b/>
                <w:sz w:val="20"/>
                <w:szCs w:val="20"/>
              </w:rPr>
              <w:t xml:space="preserve">Number of antibiotic prescriptions per 100 patient-visits </w:t>
            </w:r>
            <w:r w:rsidRPr="00821FBB">
              <w:rPr>
                <w:rFonts w:ascii="Calibri" w:hAnsi="Calibri" w:cs="Arial"/>
                <w:sz w:val="20"/>
                <w:szCs w:val="20"/>
              </w:rPr>
              <w:t>(extracted from EHR)</w:t>
            </w:r>
          </w:p>
          <w:p w14:paraId="6031A2D5" w14:textId="5A1C0DB2" w:rsidR="002958DB" w:rsidRPr="00821FBB" w:rsidRDefault="002958DB" w:rsidP="00441B39">
            <w:pPr>
              <w:pStyle w:val="ListParagraph"/>
              <w:numPr>
                <w:ilvl w:val="0"/>
                <w:numId w:val="19"/>
              </w:numPr>
              <w:rPr>
                <w:rFonts w:ascii="Calibri" w:hAnsi="Calibri" w:cs="Arial"/>
                <w:b/>
                <w:sz w:val="20"/>
                <w:szCs w:val="20"/>
              </w:rPr>
            </w:pPr>
            <w:r w:rsidRPr="00821FBB">
              <w:rPr>
                <w:rFonts w:ascii="Calibri" w:hAnsi="Calibri" w:cs="Arial"/>
                <w:b/>
                <w:sz w:val="20"/>
                <w:szCs w:val="20"/>
              </w:rPr>
              <w:t>Proportion of antibiotic prescription among pat</w:t>
            </w:r>
            <w:r w:rsidR="001C5D16" w:rsidRPr="00821FBB">
              <w:rPr>
                <w:rFonts w:ascii="Calibri" w:hAnsi="Calibri" w:cs="Arial"/>
                <w:b/>
                <w:sz w:val="20"/>
                <w:szCs w:val="20"/>
              </w:rPr>
              <w:t xml:space="preserve">ients with ICD-10 codes for non-antibiotic </w:t>
            </w:r>
            <w:r w:rsidRPr="00821FBB">
              <w:rPr>
                <w:rFonts w:ascii="Calibri" w:hAnsi="Calibri" w:cs="Arial"/>
                <w:b/>
                <w:sz w:val="20"/>
                <w:szCs w:val="20"/>
              </w:rPr>
              <w:t xml:space="preserve">appropriate respiratory conditions </w:t>
            </w:r>
            <w:r w:rsidRPr="00821FBB">
              <w:rPr>
                <w:rFonts w:ascii="Calibri" w:hAnsi="Calibri" w:cs="Arial"/>
                <w:sz w:val="20"/>
                <w:szCs w:val="20"/>
              </w:rPr>
              <w:t>(extracted from EHR)</w:t>
            </w:r>
          </w:p>
        </w:tc>
      </w:tr>
    </w:tbl>
    <w:p w14:paraId="247DB476" w14:textId="2454AC17" w:rsidR="000547B6" w:rsidRDefault="00573B4F" w:rsidP="00573B4F">
      <w:r>
        <w:t xml:space="preserve">                              </w:t>
      </w:r>
    </w:p>
    <w:p w14:paraId="49090B67" w14:textId="77777777" w:rsidR="00375086" w:rsidRDefault="00375086" w:rsidP="00573B4F"/>
    <w:p w14:paraId="0580D748" w14:textId="77777777" w:rsidR="000547B6" w:rsidRDefault="000547B6" w:rsidP="00573B4F">
      <w:pPr>
        <w:rPr>
          <w:b/>
        </w:rPr>
      </w:pPr>
    </w:p>
    <w:p w14:paraId="3ACF926A" w14:textId="77777777" w:rsidR="000547B6" w:rsidRDefault="000547B6" w:rsidP="00573B4F">
      <w:pPr>
        <w:rPr>
          <w:b/>
        </w:rPr>
      </w:pPr>
    </w:p>
    <w:p w14:paraId="4830BB42" w14:textId="77777777" w:rsidR="000547B6" w:rsidRDefault="000547B6" w:rsidP="00573B4F">
      <w:pPr>
        <w:rPr>
          <w:b/>
        </w:rPr>
      </w:pPr>
    </w:p>
    <w:p w14:paraId="108CA926" w14:textId="77777777" w:rsidR="000547B6" w:rsidRDefault="000547B6" w:rsidP="00573B4F">
      <w:pPr>
        <w:rPr>
          <w:b/>
        </w:rPr>
      </w:pPr>
    </w:p>
    <w:p w14:paraId="5F9472DB" w14:textId="77777777" w:rsidR="00375086" w:rsidRDefault="00375086" w:rsidP="00573B4F"/>
    <w:p w14:paraId="56677E11" w14:textId="77777777" w:rsidR="00573B4F" w:rsidRPr="00CE4F8B" w:rsidRDefault="00573B4F" w:rsidP="00573B4F">
      <w:pPr>
        <w:rPr>
          <w:b/>
        </w:rPr>
      </w:pPr>
      <w:r w:rsidRPr="00CE4F8B">
        <w:rPr>
          <w:b/>
        </w:rPr>
        <w:lastRenderedPageBreak/>
        <w:t>Q: How frequent</w:t>
      </w:r>
      <w:r>
        <w:rPr>
          <w:b/>
        </w:rPr>
        <w:t>ly</w:t>
      </w:r>
      <w:r w:rsidRPr="00CE4F8B">
        <w:rPr>
          <w:b/>
        </w:rPr>
        <w:t xml:space="preserve"> do</w:t>
      </w:r>
      <w:r>
        <w:rPr>
          <w:b/>
        </w:rPr>
        <w:t xml:space="preserve"> we</w:t>
      </w:r>
      <w:r w:rsidRPr="00CE4F8B">
        <w:rPr>
          <w:b/>
        </w:rPr>
        <w:t xml:space="preserve"> need to collect the data?</w:t>
      </w:r>
    </w:p>
    <w:p w14:paraId="5B5C2EDC" w14:textId="77777777" w:rsidR="00573B4F" w:rsidRPr="00FD6A52" w:rsidRDefault="00573B4F" w:rsidP="00573B4F">
      <w:pPr>
        <w:rPr>
          <w:i/>
        </w:rPr>
      </w:pPr>
      <w:r w:rsidRPr="00FD6A52">
        <w:rPr>
          <w:i/>
        </w:rPr>
        <w:t xml:space="preserve">A: For all three settings – </w:t>
      </w:r>
    </w:p>
    <w:p w14:paraId="7A7EA235" w14:textId="77777777" w:rsidR="00573B4F" w:rsidRDefault="00573B4F" w:rsidP="00573B4F">
      <w:pPr>
        <w:pStyle w:val="ListParagraph"/>
        <w:numPr>
          <w:ilvl w:val="0"/>
          <w:numId w:val="1"/>
        </w:numPr>
      </w:pPr>
      <w:r w:rsidRPr="00942678">
        <w:t xml:space="preserve">The </w:t>
      </w:r>
      <w:r w:rsidRPr="00942678">
        <w:rPr>
          <w:b/>
        </w:rPr>
        <w:t>structural assessment tool</w:t>
      </w:r>
      <w:r w:rsidRPr="00942678">
        <w:t xml:space="preserve"> will be collected at multiple points during the pilot. Please collect the data and </w:t>
      </w:r>
      <w:r w:rsidRPr="00942678">
        <w:rPr>
          <w:b/>
          <w:u w:val="single"/>
        </w:rPr>
        <w:t>submit it into the Liberty system</w:t>
      </w:r>
      <w:r w:rsidRPr="00942678">
        <w:t xml:space="preserve"> sometime during the following time periods: </w:t>
      </w:r>
    </w:p>
    <w:p w14:paraId="6721C7DC" w14:textId="77777777" w:rsidR="00573B4F" w:rsidRDefault="00573B4F" w:rsidP="00573B4F">
      <w:pPr>
        <w:pStyle w:val="ListParagraph"/>
      </w:pPr>
    </w:p>
    <w:tbl>
      <w:tblPr>
        <w:tblStyle w:val="TableGrid"/>
        <w:tblpPr w:leftFromText="180" w:rightFromText="180" w:vertAnchor="text" w:horzAnchor="margin" w:tblpXSpec="right" w:tblpY="43"/>
        <w:tblW w:w="8640" w:type="dxa"/>
        <w:tblLook w:val="04A0" w:firstRow="1" w:lastRow="0" w:firstColumn="1" w:lastColumn="0" w:noHBand="0" w:noVBand="1"/>
      </w:tblPr>
      <w:tblGrid>
        <w:gridCol w:w="3865"/>
        <w:gridCol w:w="4775"/>
      </w:tblGrid>
      <w:tr w:rsidR="00573B4F" w14:paraId="2AACB1DC" w14:textId="77777777" w:rsidTr="001C5D16">
        <w:tc>
          <w:tcPr>
            <w:tcW w:w="8640" w:type="dxa"/>
            <w:gridSpan w:val="2"/>
            <w:shd w:val="clear" w:color="auto" w:fill="D0CECE" w:themeFill="background2" w:themeFillShade="E6"/>
          </w:tcPr>
          <w:p w14:paraId="15FD1F76" w14:textId="32954246" w:rsidR="00573B4F" w:rsidRPr="000547B6" w:rsidRDefault="00573B4F" w:rsidP="001C5D16">
            <w:pPr>
              <w:pStyle w:val="ListParagraph"/>
              <w:ind w:left="0"/>
              <w:jc w:val="center"/>
              <w:rPr>
                <w:b/>
              </w:rPr>
            </w:pPr>
            <w:r w:rsidRPr="000547B6">
              <w:rPr>
                <w:b/>
              </w:rPr>
              <w:t>Structural Assessment (for all three settings)</w:t>
            </w:r>
          </w:p>
        </w:tc>
      </w:tr>
      <w:tr w:rsidR="00573B4F" w14:paraId="1B09882F" w14:textId="77777777" w:rsidTr="001C5D16">
        <w:tc>
          <w:tcPr>
            <w:tcW w:w="3865" w:type="dxa"/>
            <w:shd w:val="clear" w:color="auto" w:fill="EDEDED" w:themeFill="accent3" w:themeFillTint="33"/>
          </w:tcPr>
          <w:p w14:paraId="3E2FFD0B" w14:textId="77777777" w:rsidR="00573B4F" w:rsidRPr="000547B6" w:rsidRDefault="00573B4F" w:rsidP="001C5D16">
            <w:pPr>
              <w:pStyle w:val="ListParagraph"/>
              <w:ind w:left="0"/>
              <w:rPr>
                <w:b/>
                <w:i/>
              </w:rPr>
            </w:pPr>
            <w:r w:rsidRPr="000547B6">
              <w:rPr>
                <w:b/>
                <w:i/>
              </w:rPr>
              <w:t>Collection Period</w:t>
            </w:r>
          </w:p>
        </w:tc>
        <w:tc>
          <w:tcPr>
            <w:tcW w:w="4775" w:type="dxa"/>
            <w:shd w:val="clear" w:color="auto" w:fill="EDEDED" w:themeFill="accent3" w:themeFillTint="33"/>
          </w:tcPr>
          <w:p w14:paraId="520B6AB5" w14:textId="77777777" w:rsidR="00573B4F" w:rsidRPr="000547B6" w:rsidRDefault="00573B4F" w:rsidP="001C5D16">
            <w:pPr>
              <w:pStyle w:val="ListParagraph"/>
              <w:ind w:left="0"/>
              <w:rPr>
                <w:b/>
                <w:i/>
              </w:rPr>
            </w:pPr>
            <w:r w:rsidRPr="000547B6">
              <w:rPr>
                <w:b/>
                <w:i/>
              </w:rPr>
              <w:t>Timeframe to Submit into Liberty</w:t>
            </w:r>
          </w:p>
        </w:tc>
      </w:tr>
      <w:tr w:rsidR="00573B4F" w14:paraId="6E4807A2" w14:textId="77777777" w:rsidTr="001C5D16">
        <w:tc>
          <w:tcPr>
            <w:tcW w:w="3865" w:type="dxa"/>
          </w:tcPr>
          <w:p w14:paraId="57BA322A" w14:textId="258A5130" w:rsidR="00573B4F" w:rsidRPr="00821FBB" w:rsidRDefault="00573B4F" w:rsidP="00672932">
            <w:pPr>
              <w:pStyle w:val="ListParagraph"/>
              <w:ind w:left="0"/>
              <w:rPr>
                <w:sz w:val="20"/>
                <w:szCs w:val="20"/>
              </w:rPr>
            </w:pPr>
            <w:r w:rsidRPr="00821FBB">
              <w:rPr>
                <w:sz w:val="20"/>
                <w:szCs w:val="20"/>
              </w:rPr>
              <w:t>Base</w:t>
            </w:r>
            <w:r w:rsidR="007E5273" w:rsidRPr="00821FBB">
              <w:rPr>
                <w:sz w:val="20"/>
                <w:szCs w:val="20"/>
              </w:rPr>
              <w:t>line</w:t>
            </w:r>
          </w:p>
        </w:tc>
        <w:tc>
          <w:tcPr>
            <w:tcW w:w="4775" w:type="dxa"/>
          </w:tcPr>
          <w:p w14:paraId="1D234CDA" w14:textId="73549193" w:rsidR="00573B4F" w:rsidRPr="00821FBB" w:rsidRDefault="00AA2388" w:rsidP="004D758F">
            <w:pPr>
              <w:pStyle w:val="ListParagraph"/>
              <w:ind w:left="0"/>
              <w:rPr>
                <w:sz w:val="20"/>
                <w:szCs w:val="20"/>
              </w:rPr>
            </w:pPr>
            <w:r>
              <w:rPr>
                <w:i/>
                <w:sz w:val="20"/>
                <w:szCs w:val="20"/>
              </w:rPr>
              <w:t>TBD</w:t>
            </w:r>
          </w:p>
        </w:tc>
      </w:tr>
      <w:tr w:rsidR="00573B4F" w14:paraId="1FC493E9" w14:textId="77777777" w:rsidTr="001C5D16">
        <w:tc>
          <w:tcPr>
            <w:tcW w:w="3865" w:type="dxa"/>
          </w:tcPr>
          <w:p w14:paraId="5C59B3C8" w14:textId="46596EC3" w:rsidR="00573B4F" w:rsidRPr="00821FBB" w:rsidRDefault="00573B4F" w:rsidP="00672932">
            <w:pPr>
              <w:pStyle w:val="ListParagraph"/>
              <w:ind w:left="0"/>
              <w:rPr>
                <w:sz w:val="20"/>
                <w:szCs w:val="20"/>
              </w:rPr>
            </w:pPr>
            <w:r w:rsidRPr="00821FBB">
              <w:rPr>
                <w:sz w:val="20"/>
                <w:szCs w:val="20"/>
              </w:rPr>
              <w:t xml:space="preserve">End of </w:t>
            </w:r>
            <w:r w:rsidR="007E5273" w:rsidRPr="00821FBB">
              <w:rPr>
                <w:sz w:val="20"/>
                <w:szCs w:val="20"/>
              </w:rPr>
              <w:t>pilot</w:t>
            </w:r>
          </w:p>
        </w:tc>
        <w:tc>
          <w:tcPr>
            <w:tcW w:w="4775" w:type="dxa"/>
          </w:tcPr>
          <w:p w14:paraId="7852E914" w14:textId="429D6EC0" w:rsidR="00573B4F" w:rsidRPr="00821FBB" w:rsidRDefault="00573B4F" w:rsidP="004D758F">
            <w:pPr>
              <w:rPr>
                <w:i/>
                <w:sz w:val="20"/>
                <w:szCs w:val="20"/>
              </w:rPr>
            </w:pPr>
            <w:r w:rsidRPr="00821FBB">
              <w:rPr>
                <w:i/>
                <w:sz w:val="20"/>
                <w:szCs w:val="20"/>
              </w:rPr>
              <w:t xml:space="preserve">April </w:t>
            </w:r>
            <w:r w:rsidR="003D4A9D" w:rsidRPr="00821FBB">
              <w:rPr>
                <w:i/>
                <w:sz w:val="20"/>
                <w:szCs w:val="20"/>
              </w:rPr>
              <w:t>1</w:t>
            </w:r>
            <w:r w:rsidRPr="00821FBB">
              <w:rPr>
                <w:i/>
                <w:sz w:val="20"/>
                <w:szCs w:val="20"/>
              </w:rPr>
              <w:t>, 2018–April 1</w:t>
            </w:r>
            <w:r w:rsidR="003D4A9D" w:rsidRPr="00821FBB">
              <w:rPr>
                <w:i/>
                <w:sz w:val="20"/>
                <w:szCs w:val="20"/>
              </w:rPr>
              <w:t>4</w:t>
            </w:r>
            <w:r w:rsidRPr="00821FBB">
              <w:rPr>
                <w:i/>
                <w:sz w:val="20"/>
                <w:szCs w:val="20"/>
              </w:rPr>
              <w:t>, 2018</w:t>
            </w:r>
          </w:p>
        </w:tc>
      </w:tr>
      <w:tr w:rsidR="00573B4F" w14:paraId="4815C8EA" w14:textId="77777777" w:rsidTr="001C5D16">
        <w:tc>
          <w:tcPr>
            <w:tcW w:w="3865" w:type="dxa"/>
          </w:tcPr>
          <w:p w14:paraId="536B1DFF" w14:textId="6FFAFDE3" w:rsidR="00573B4F" w:rsidRPr="00821FBB" w:rsidRDefault="00573B4F" w:rsidP="00672932">
            <w:pPr>
              <w:pStyle w:val="ListParagraph"/>
              <w:ind w:left="0"/>
              <w:rPr>
                <w:sz w:val="20"/>
                <w:szCs w:val="20"/>
              </w:rPr>
            </w:pPr>
            <w:r w:rsidRPr="00821FBB">
              <w:rPr>
                <w:sz w:val="20"/>
                <w:szCs w:val="20"/>
              </w:rPr>
              <w:t xml:space="preserve">One year after the </w:t>
            </w:r>
            <w:r w:rsidR="007E5273" w:rsidRPr="00821FBB">
              <w:rPr>
                <w:sz w:val="20"/>
                <w:szCs w:val="20"/>
              </w:rPr>
              <w:t>pilot</w:t>
            </w:r>
            <w:r w:rsidRPr="00821FBB">
              <w:rPr>
                <w:sz w:val="20"/>
                <w:szCs w:val="20"/>
              </w:rPr>
              <w:t xml:space="preserve"> ends</w:t>
            </w:r>
          </w:p>
        </w:tc>
        <w:tc>
          <w:tcPr>
            <w:tcW w:w="4775" w:type="dxa"/>
          </w:tcPr>
          <w:p w14:paraId="4F6A9CFF" w14:textId="3D9CD6D5" w:rsidR="00573B4F" w:rsidRPr="00821FBB" w:rsidRDefault="00573B4F" w:rsidP="004D758F">
            <w:pPr>
              <w:pStyle w:val="ListParagraph"/>
              <w:ind w:left="0"/>
              <w:rPr>
                <w:sz w:val="20"/>
                <w:szCs w:val="20"/>
              </w:rPr>
            </w:pPr>
            <w:r w:rsidRPr="00821FBB">
              <w:rPr>
                <w:i/>
                <w:sz w:val="20"/>
                <w:szCs w:val="20"/>
              </w:rPr>
              <w:t>April 1, 2019 –April 14, 2019</w:t>
            </w:r>
          </w:p>
        </w:tc>
      </w:tr>
    </w:tbl>
    <w:p w14:paraId="06C99087" w14:textId="77777777" w:rsidR="00573B4F" w:rsidRDefault="00573B4F" w:rsidP="00573B4F"/>
    <w:p w14:paraId="7DBA4482" w14:textId="77777777" w:rsidR="00573B4F" w:rsidRDefault="00573B4F" w:rsidP="00573B4F">
      <w:pPr>
        <w:pStyle w:val="ListParagraph"/>
      </w:pPr>
    </w:p>
    <w:p w14:paraId="73707F00" w14:textId="77777777" w:rsidR="00A7465A" w:rsidRDefault="00A7465A" w:rsidP="00573B4F">
      <w:pPr>
        <w:pStyle w:val="ListParagraph"/>
      </w:pPr>
    </w:p>
    <w:p w14:paraId="3DC50CA6" w14:textId="77777777" w:rsidR="00A7465A" w:rsidRDefault="00A7465A" w:rsidP="00573B4F">
      <w:pPr>
        <w:pStyle w:val="ListParagraph"/>
      </w:pPr>
    </w:p>
    <w:p w14:paraId="4B831AA4" w14:textId="77777777" w:rsidR="00A7465A" w:rsidRPr="00942678" w:rsidRDefault="00A7465A" w:rsidP="00573B4F">
      <w:pPr>
        <w:pStyle w:val="ListParagraph"/>
      </w:pPr>
    </w:p>
    <w:p w14:paraId="6DE33BA4" w14:textId="77777777" w:rsidR="00573B4F" w:rsidRDefault="00573B4F" w:rsidP="00573B4F">
      <w:pPr>
        <w:pStyle w:val="ListParagraph"/>
        <w:numPr>
          <w:ilvl w:val="0"/>
          <w:numId w:val="1"/>
        </w:numPr>
      </w:pPr>
      <w:r w:rsidRPr="00D105AC">
        <w:t xml:space="preserve">The </w:t>
      </w:r>
      <w:r w:rsidRPr="00D105AC">
        <w:rPr>
          <w:b/>
        </w:rPr>
        <w:t>patient safety and culture surveys</w:t>
      </w:r>
      <w:r w:rsidRPr="00D105AC">
        <w:t xml:space="preserve"> will also be collected twice during the study period. Please collect the data and </w:t>
      </w:r>
      <w:r w:rsidRPr="00D105AC">
        <w:rPr>
          <w:b/>
          <w:u w:val="single"/>
        </w:rPr>
        <w:t>submit it into the Liberty system</w:t>
      </w:r>
      <w:r w:rsidRPr="00D105AC">
        <w:t xml:space="preserve"> sometime during the following time periods:</w:t>
      </w:r>
      <w:r>
        <w:br/>
      </w:r>
    </w:p>
    <w:tbl>
      <w:tblPr>
        <w:tblStyle w:val="TableGrid"/>
        <w:tblpPr w:leftFromText="180" w:rightFromText="180" w:vertAnchor="text" w:horzAnchor="margin" w:tblpXSpec="right" w:tblpY="43"/>
        <w:tblW w:w="8640" w:type="dxa"/>
        <w:tblLook w:val="04A0" w:firstRow="1" w:lastRow="0" w:firstColumn="1" w:lastColumn="0" w:noHBand="0" w:noVBand="1"/>
      </w:tblPr>
      <w:tblGrid>
        <w:gridCol w:w="3865"/>
        <w:gridCol w:w="4775"/>
      </w:tblGrid>
      <w:tr w:rsidR="00573B4F" w:rsidRPr="00CE4F8B" w14:paraId="17262C3D" w14:textId="77777777" w:rsidTr="001C5D16">
        <w:tc>
          <w:tcPr>
            <w:tcW w:w="8640" w:type="dxa"/>
            <w:gridSpan w:val="2"/>
            <w:shd w:val="clear" w:color="auto" w:fill="D0CECE" w:themeFill="background2" w:themeFillShade="E6"/>
          </w:tcPr>
          <w:p w14:paraId="4173EBB4" w14:textId="77777777" w:rsidR="00573B4F" w:rsidRPr="000547B6" w:rsidRDefault="00573B4F" w:rsidP="001C5D16">
            <w:pPr>
              <w:pStyle w:val="ListParagraph"/>
              <w:ind w:left="0"/>
              <w:jc w:val="center"/>
              <w:rPr>
                <w:b/>
              </w:rPr>
            </w:pPr>
            <w:r w:rsidRPr="000547B6">
              <w:rPr>
                <w:b/>
              </w:rPr>
              <w:t>Patient Safety and Culture Surveys (for all three settings)</w:t>
            </w:r>
          </w:p>
        </w:tc>
      </w:tr>
      <w:tr w:rsidR="00573B4F" w:rsidRPr="00CE4F8B" w14:paraId="43F23E88" w14:textId="77777777" w:rsidTr="001C5D16">
        <w:tc>
          <w:tcPr>
            <w:tcW w:w="3865" w:type="dxa"/>
            <w:shd w:val="clear" w:color="auto" w:fill="EDEDED" w:themeFill="accent3" w:themeFillTint="33"/>
          </w:tcPr>
          <w:p w14:paraId="2E7BDD74" w14:textId="77777777" w:rsidR="00573B4F" w:rsidRPr="000547B6" w:rsidRDefault="00573B4F" w:rsidP="001C5D16">
            <w:pPr>
              <w:pStyle w:val="ListParagraph"/>
              <w:ind w:left="0"/>
              <w:rPr>
                <w:b/>
                <w:i/>
              </w:rPr>
            </w:pPr>
            <w:r w:rsidRPr="000547B6">
              <w:rPr>
                <w:b/>
                <w:i/>
              </w:rPr>
              <w:t>Collection Period</w:t>
            </w:r>
          </w:p>
        </w:tc>
        <w:tc>
          <w:tcPr>
            <w:tcW w:w="4775" w:type="dxa"/>
            <w:shd w:val="clear" w:color="auto" w:fill="EDEDED" w:themeFill="accent3" w:themeFillTint="33"/>
          </w:tcPr>
          <w:p w14:paraId="60EB74F1" w14:textId="77777777" w:rsidR="00573B4F" w:rsidRPr="000547B6" w:rsidRDefault="00573B4F" w:rsidP="001C5D16">
            <w:pPr>
              <w:pStyle w:val="ListParagraph"/>
              <w:ind w:left="0"/>
              <w:rPr>
                <w:b/>
                <w:i/>
              </w:rPr>
            </w:pPr>
            <w:r w:rsidRPr="000547B6">
              <w:rPr>
                <w:b/>
                <w:i/>
              </w:rPr>
              <w:t>Timeframe to Submit into Liberty</w:t>
            </w:r>
          </w:p>
        </w:tc>
      </w:tr>
      <w:tr w:rsidR="00573B4F" w14:paraId="1D88D3A7" w14:textId="77777777" w:rsidTr="003F2332">
        <w:trPr>
          <w:trHeight w:val="70"/>
        </w:trPr>
        <w:tc>
          <w:tcPr>
            <w:tcW w:w="3865" w:type="dxa"/>
          </w:tcPr>
          <w:p w14:paraId="3F55C059" w14:textId="0AEADF82" w:rsidR="00573B4F" w:rsidRPr="00821FBB" w:rsidRDefault="007E5273" w:rsidP="001C5D16">
            <w:pPr>
              <w:pStyle w:val="ListParagraph"/>
              <w:ind w:left="0"/>
              <w:rPr>
                <w:sz w:val="20"/>
                <w:szCs w:val="20"/>
              </w:rPr>
            </w:pPr>
            <w:r w:rsidRPr="00821FBB">
              <w:rPr>
                <w:sz w:val="20"/>
                <w:szCs w:val="20"/>
              </w:rPr>
              <w:t>Baseline</w:t>
            </w:r>
          </w:p>
        </w:tc>
        <w:tc>
          <w:tcPr>
            <w:tcW w:w="4775" w:type="dxa"/>
          </w:tcPr>
          <w:p w14:paraId="57C0E11C" w14:textId="40FAA728" w:rsidR="00573B4F" w:rsidRPr="00821FBB" w:rsidRDefault="00AA2388" w:rsidP="004D758F">
            <w:pPr>
              <w:pStyle w:val="ListParagraph"/>
              <w:ind w:left="0"/>
              <w:rPr>
                <w:sz w:val="20"/>
                <w:szCs w:val="20"/>
              </w:rPr>
            </w:pPr>
            <w:r>
              <w:rPr>
                <w:i/>
                <w:sz w:val="20"/>
                <w:szCs w:val="20"/>
              </w:rPr>
              <w:t>TBD</w:t>
            </w:r>
          </w:p>
        </w:tc>
      </w:tr>
      <w:tr w:rsidR="00573B4F" w:rsidRPr="00CE4F8B" w14:paraId="6CB0FD73" w14:textId="77777777" w:rsidTr="00821FBB">
        <w:trPr>
          <w:trHeight w:val="79"/>
        </w:trPr>
        <w:tc>
          <w:tcPr>
            <w:tcW w:w="3865" w:type="dxa"/>
          </w:tcPr>
          <w:p w14:paraId="252C7766" w14:textId="6F8D4362" w:rsidR="00573B4F" w:rsidRPr="00821FBB" w:rsidRDefault="00573B4F" w:rsidP="00672932">
            <w:pPr>
              <w:pStyle w:val="ListParagraph"/>
              <w:ind w:left="0"/>
              <w:rPr>
                <w:sz w:val="20"/>
                <w:szCs w:val="20"/>
              </w:rPr>
            </w:pPr>
            <w:r w:rsidRPr="00821FBB">
              <w:rPr>
                <w:sz w:val="20"/>
                <w:szCs w:val="20"/>
              </w:rPr>
              <w:t xml:space="preserve">End of </w:t>
            </w:r>
            <w:r w:rsidR="007E5273" w:rsidRPr="00821FBB">
              <w:rPr>
                <w:sz w:val="20"/>
                <w:szCs w:val="20"/>
              </w:rPr>
              <w:t>pilot</w:t>
            </w:r>
          </w:p>
        </w:tc>
        <w:tc>
          <w:tcPr>
            <w:tcW w:w="4775" w:type="dxa"/>
          </w:tcPr>
          <w:p w14:paraId="35ED53B4" w14:textId="3F6BFC7D" w:rsidR="00573B4F" w:rsidRPr="00821FBB" w:rsidRDefault="00573B4F" w:rsidP="004D758F">
            <w:pPr>
              <w:rPr>
                <w:i/>
                <w:sz w:val="20"/>
                <w:szCs w:val="20"/>
              </w:rPr>
            </w:pPr>
            <w:r w:rsidRPr="00821FBB">
              <w:rPr>
                <w:i/>
                <w:sz w:val="20"/>
                <w:szCs w:val="20"/>
              </w:rPr>
              <w:t>March 5, 2018- May 6, 2018</w:t>
            </w:r>
          </w:p>
        </w:tc>
      </w:tr>
    </w:tbl>
    <w:p w14:paraId="5CF8158B" w14:textId="77777777" w:rsidR="00573B4F" w:rsidRDefault="00573B4F" w:rsidP="00573B4F">
      <w:pPr>
        <w:pStyle w:val="ListParagraph"/>
      </w:pPr>
    </w:p>
    <w:p w14:paraId="7FA1D35A" w14:textId="77777777" w:rsidR="00A7465A" w:rsidRDefault="00A7465A" w:rsidP="00573B4F">
      <w:pPr>
        <w:pStyle w:val="ListParagraph"/>
      </w:pPr>
    </w:p>
    <w:p w14:paraId="7E36125C" w14:textId="77777777" w:rsidR="00A7465A" w:rsidRDefault="00A7465A" w:rsidP="00573B4F">
      <w:pPr>
        <w:pStyle w:val="ListParagraph"/>
      </w:pPr>
    </w:p>
    <w:p w14:paraId="7B6B5E8F" w14:textId="77777777" w:rsidR="00A7465A" w:rsidRPr="00157BF7" w:rsidRDefault="00A7465A" w:rsidP="00573B4F">
      <w:pPr>
        <w:pStyle w:val="ListParagraph"/>
      </w:pPr>
    </w:p>
    <w:p w14:paraId="19DEA3DC" w14:textId="1AF80B5E" w:rsidR="001641CA" w:rsidRDefault="00441B39" w:rsidP="00573B4F">
      <w:pPr>
        <w:pStyle w:val="ListParagraph"/>
        <w:numPr>
          <w:ilvl w:val="0"/>
          <w:numId w:val="1"/>
        </w:numPr>
      </w:pPr>
      <w:r w:rsidRPr="00D105AC">
        <w:rPr>
          <w:b/>
        </w:rPr>
        <w:t>E</w:t>
      </w:r>
      <w:r>
        <w:rPr>
          <w:b/>
        </w:rPr>
        <w:t>lectronic</w:t>
      </w:r>
      <w:r w:rsidR="00672932">
        <w:rPr>
          <w:b/>
        </w:rPr>
        <w:t xml:space="preserve"> </w:t>
      </w:r>
      <w:r w:rsidR="00573B4F" w:rsidRPr="00D105AC">
        <w:rPr>
          <w:b/>
        </w:rPr>
        <w:t>H</w:t>
      </w:r>
      <w:r w:rsidR="00672932">
        <w:rPr>
          <w:b/>
        </w:rPr>
        <w:t xml:space="preserve">ealth </w:t>
      </w:r>
      <w:r w:rsidR="00573B4F" w:rsidRPr="00D105AC">
        <w:rPr>
          <w:b/>
        </w:rPr>
        <w:t>R</w:t>
      </w:r>
      <w:r w:rsidR="00672932">
        <w:rPr>
          <w:b/>
        </w:rPr>
        <w:t>ecord</w:t>
      </w:r>
      <w:r w:rsidR="00573B4F" w:rsidRPr="00D105AC">
        <w:rPr>
          <w:b/>
        </w:rPr>
        <w:t xml:space="preserve"> extracts </w:t>
      </w:r>
      <w:r w:rsidR="00573B4F" w:rsidRPr="00D105AC">
        <w:t xml:space="preserve">will be collected retrospectively to reflect patients admitted, housed or seen </w:t>
      </w:r>
      <w:r w:rsidR="00573B4F">
        <w:t>during</w:t>
      </w:r>
      <w:r w:rsidR="00573B4F" w:rsidRPr="00D105AC">
        <w:t xml:space="preserve"> each of the months</w:t>
      </w:r>
      <w:r w:rsidR="00573B4F">
        <w:t xml:space="preserve"> within the study period (April of 2017 through </w:t>
      </w:r>
      <w:r w:rsidR="00573B4F" w:rsidRPr="00D105AC">
        <w:t>March</w:t>
      </w:r>
      <w:r w:rsidR="00573B4F">
        <w:t xml:space="preserve"> of </w:t>
      </w:r>
      <w:r w:rsidR="00573B4F" w:rsidRPr="00D105AC">
        <w:t>2018).</w:t>
      </w:r>
      <w:r w:rsidR="00573B4F">
        <w:t xml:space="preserve"> </w:t>
      </w:r>
      <w:r w:rsidR="001641CA">
        <w:t>To give sites time to develop a data extraction process, monthly data from the baseline period (April, May and June 2017) will all be due by July 14, 2017. Starting with the July 2017 monthly data extracts, the</w:t>
      </w:r>
      <w:r w:rsidR="00573B4F" w:rsidRPr="00D105AC">
        <w:t xml:space="preserve"> data should be retrospectively extracted and </w:t>
      </w:r>
      <w:r w:rsidR="00456DAD">
        <w:t xml:space="preserve">sent to NORC </w:t>
      </w:r>
      <w:r w:rsidR="001641CA">
        <w:t>between the 1</w:t>
      </w:r>
      <w:r w:rsidR="001641CA" w:rsidRPr="00821FBB">
        <w:rPr>
          <w:vertAlign w:val="superscript"/>
        </w:rPr>
        <w:t>st</w:t>
      </w:r>
      <w:r w:rsidR="001641CA">
        <w:t xml:space="preserve"> and the 14</w:t>
      </w:r>
      <w:r w:rsidR="001641CA" w:rsidRPr="00821FBB">
        <w:rPr>
          <w:vertAlign w:val="superscript"/>
        </w:rPr>
        <w:t>th</w:t>
      </w:r>
      <w:r w:rsidR="001641CA">
        <w:t xml:space="preserve"> of the following month (i.e. DOT per 1,000 days</w:t>
      </w:r>
      <w:r w:rsidR="00A7465A">
        <w:t xml:space="preserve"> present</w:t>
      </w:r>
      <w:r w:rsidR="001641CA">
        <w:t xml:space="preserve"> data from </w:t>
      </w:r>
      <w:r w:rsidR="001641CA" w:rsidRPr="00821FBB">
        <w:rPr>
          <w:b/>
        </w:rPr>
        <w:t>July 2017</w:t>
      </w:r>
      <w:r w:rsidR="001641CA">
        <w:t xml:space="preserve"> should be submitted to the Liberty system between </w:t>
      </w:r>
      <w:r w:rsidR="001641CA" w:rsidRPr="00821FBB">
        <w:rPr>
          <w:b/>
        </w:rPr>
        <w:t>August 1-August 14, 2017</w:t>
      </w:r>
      <w:r w:rsidR="001641CA">
        <w:t xml:space="preserve">).  </w:t>
      </w:r>
    </w:p>
    <w:p w14:paraId="105F1085" w14:textId="77777777" w:rsidR="001641CA" w:rsidRDefault="001641CA" w:rsidP="00821FBB">
      <w:pPr>
        <w:pStyle w:val="ListParagraph"/>
      </w:pPr>
    </w:p>
    <w:p w14:paraId="345F5D93" w14:textId="7F6A0DC1" w:rsidR="00573B4F" w:rsidRDefault="00573B4F" w:rsidP="00821FBB">
      <w:pPr>
        <w:pStyle w:val="ListParagraph"/>
      </w:pPr>
      <w:r w:rsidRPr="00821FBB">
        <w:rPr>
          <w:b/>
          <w:i/>
        </w:rPr>
        <w:t>C.diff</w:t>
      </w:r>
      <w:r w:rsidRPr="00670B2A">
        <w:rPr>
          <w:b/>
        </w:rPr>
        <w:t xml:space="preserve"> LabID events</w:t>
      </w:r>
      <w:r w:rsidRPr="00D105AC">
        <w:t xml:space="preserve"> will be </w:t>
      </w:r>
      <w:r w:rsidRPr="00670B2A">
        <w:rPr>
          <w:u w:val="single"/>
        </w:rPr>
        <w:t>collected quarterly</w:t>
      </w:r>
      <w:r w:rsidRPr="00D105AC">
        <w:t xml:space="preserve"> for acute care</w:t>
      </w:r>
      <w:r w:rsidR="00441B39">
        <w:t xml:space="preserve"> and long-term care</w:t>
      </w:r>
      <w:r w:rsidRPr="00D105AC">
        <w:t xml:space="preserve"> settings only (</w:t>
      </w:r>
      <w:r w:rsidR="007D3B65">
        <w:t>baseline, 1</w:t>
      </w:r>
      <w:r w:rsidR="007D3B65" w:rsidRPr="007D3B65">
        <w:rPr>
          <w:vertAlign w:val="superscript"/>
        </w:rPr>
        <w:t>st</w:t>
      </w:r>
      <w:r w:rsidR="007D3B65">
        <w:t xml:space="preserve"> and 2</w:t>
      </w:r>
      <w:r w:rsidR="007D3B65" w:rsidRPr="007D3B65">
        <w:rPr>
          <w:vertAlign w:val="superscript"/>
        </w:rPr>
        <w:t>nd</w:t>
      </w:r>
      <w:r w:rsidR="007D3B65">
        <w:t xml:space="preserve"> quarters in 2017 and 3</w:t>
      </w:r>
      <w:r w:rsidR="007D3B65" w:rsidRPr="007D3B65">
        <w:rPr>
          <w:vertAlign w:val="superscript"/>
        </w:rPr>
        <w:t>rd</w:t>
      </w:r>
      <w:r w:rsidR="007D3B65">
        <w:t xml:space="preserve"> </w:t>
      </w:r>
      <w:r w:rsidRPr="00D105AC">
        <w:t xml:space="preserve">quarter in 2018). </w:t>
      </w:r>
    </w:p>
    <w:p w14:paraId="09A8ECA0" w14:textId="77777777" w:rsidR="00573B4F" w:rsidRPr="00D105AC" w:rsidRDefault="00573B4F" w:rsidP="00821FBB">
      <w:pPr>
        <w:ind w:firstLine="720"/>
      </w:pPr>
      <w:r w:rsidRPr="00D105AC">
        <w:t xml:space="preserve">Please collect </w:t>
      </w:r>
      <w:r>
        <w:t>all the</w:t>
      </w:r>
      <w:r w:rsidRPr="00D105AC">
        <w:t xml:space="preserve"> EHR data and </w:t>
      </w:r>
      <w:r w:rsidRPr="002958DB">
        <w:rPr>
          <w:b/>
          <w:u w:val="single"/>
        </w:rPr>
        <w:t>submit it into the Liberty system</w:t>
      </w:r>
      <w:r w:rsidRPr="00D105AC">
        <w:t xml:space="preserve"> by the following dates:</w:t>
      </w:r>
    </w:p>
    <w:tbl>
      <w:tblPr>
        <w:tblStyle w:val="TableGrid"/>
        <w:tblpPr w:leftFromText="180" w:rightFromText="180" w:vertAnchor="text" w:horzAnchor="margin" w:tblpXSpec="right" w:tblpY="43"/>
        <w:tblW w:w="8640" w:type="dxa"/>
        <w:tblLook w:val="04A0" w:firstRow="1" w:lastRow="0" w:firstColumn="1" w:lastColumn="0" w:noHBand="0" w:noVBand="1"/>
      </w:tblPr>
      <w:tblGrid>
        <w:gridCol w:w="3865"/>
        <w:gridCol w:w="4775"/>
      </w:tblGrid>
      <w:tr w:rsidR="00573B4F" w:rsidRPr="00CE4F8B" w14:paraId="4C2F8604" w14:textId="77777777" w:rsidTr="00821FBB">
        <w:trPr>
          <w:trHeight w:val="170"/>
        </w:trPr>
        <w:tc>
          <w:tcPr>
            <w:tcW w:w="8640" w:type="dxa"/>
            <w:gridSpan w:val="2"/>
            <w:shd w:val="clear" w:color="auto" w:fill="D0CECE" w:themeFill="background2" w:themeFillShade="E6"/>
          </w:tcPr>
          <w:p w14:paraId="308A7ECF" w14:textId="77777777" w:rsidR="00573B4F" w:rsidRPr="000547B6" w:rsidRDefault="00573B4F" w:rsidP="001C5D16">
            <w:pPr>
              <w:pStyle w:val="ListParagraph"/>
              <w:ind w:left="0"/>
              <w:jc w:val="center"/>
              <w:rPr>
                <w:b/>
              </w:rPr>
            </w:pPr>
            <w:r w:rsidRPr="000547B6">
              <w:rPr>
                <w:b/>
              </w:rPr>
              <w:t>EHR Clinical Data</w:t>
            </w:r>
          </w:p>
        </w:tc>
      </w:tr>
      <w:tr w:rsidR="00573B4F" w:rsidRPr="00CE4F8B" w14:paraId="35DF90DA" w14:textId="77777777" w:rsidTr="001C5D16">
        <w:tc>
          <w:tcPr>
            <w:tcW w:w="3865" w:type="dxa"/>
            <w:shd w:val="clear" w:color="auto" w:fill="EDEDED" w:themeFill="accent3" w:themeFillTint="33"/>
          </w:tcPr>
          <w:p w14:paraId="563537D8" w14:textId="77777777" w:rsidR="00573B4F" w:rsidRPr="000547B6" w:rsidRDefault="00573B4F" w:rsidP="001C5D16">
            <w:pPr>
              <w:pStyle w:val="ListParagraph"/>
              <w:ind w:left="0"/>
              <w:rPr>
                <w:b/>
                <w:i/>
              </w:rPr>
            </w:pPr>
            <w:r w:rsidRPr="000547B6">
              <w:rPr>
                <w:b/>
                <w:i/>
              </w:rPr>
              <w:t>Collection Period</w:t>
            </w:r>
          </w:p>
        </w:tc>
        <w:tc>
          <w:tcPr>
            <w:tcW w:w="4775" w:type="dxa"/>
            <w:shd w:val="clear" w:color="auto" w:fill="EDEDED" w:themeFill="accent3" w:themeFillTint="33"/>
          </w:tcPr>
          <w:p w14:paraId="52AC44FD" w14:textId="77777777" w:rsidR="00573B4F" w:rsidRPr="000547B6" w:rsidRDefault="00573B4F" w:rsidP="001C5D16">
            <w:pPr>
              <w:pStyle w:val="ListParagraph"/>
              <w:ind w:left="0"/>
              <w:rPr>
                <w:b/>
                <w:i/>
              </w:rPr>
            </w:pPr>
            <w:r w:rsidRPr="000547B6">
              <w:rPr>
                <w:b/>
                <w:i/>
              </w:rPr>
              <w:t>Deadline to Submit into Liberty</w:t>
            </w:r>
          </w:p>
        </w:tc>
      </w:tr>
      <w:tr w:rsidR="00573B4F" w14:paraId="7D358646" w14:textId="77777777" w:rsidTr="001C5D16">
        <w:tc>
          <w:tcPr>
            <w:tcW w:w="3865" w:type="dxa"/>
          </w:tcPr>
          <w:p w14:paraId="5CC4C719" w14:textId="0BAF4436" w:rsidR="00573B4F" w:rsidRPr="00821FBB" w:rsidRDefault="00573B4F" w:rsidP="00672932">
            <w:pPr>
              <w:pStyle w:val="ListParagraph"/>
              <w:ind w:left="0"/>
              <w:rPr>
                <w:sz w:val="20"/>
                <w:szCs w:val="20"/>
              </w:rPr>
            </w:pPr>
            <w:r w:rsidRPr="00821FBB">
              <w:rPr>
                <w:b/>
                <w:sz w:val="20"/>
                <w:szCs w:val="20"/>
              </w:rPr>
              <w:t>Base</w:t>
            </w:r>
            <w:r w:rsidR="007E5273" w:rsidRPr="00821FBB">
              <w:rPr>
                <w:b/>
                <w:sz w:val="20"/>
                <w:szCs w:val="20"/>
              </w:rPr>
              <w:t>line</w:t>
            </w:r>
            <w:r w:rsidR="001641CA" w:rsidRPr="00821FBB">
              <w:rPr>
                <w:sz w:val="20"/>
                <w:szCs w:val="20"/>
              </w:rPr>
              <w:t xml:space="preserve"> data (April, May, June 2017)</w:t>
            </w:r>
          </w:p>
        </w:tc>
        <w:tc>
          <w:tcPr>
            <w:tcW w:w="4775" w:type="dxa"/>
          </w:tcPr>
          <w:p w14:paraId="0416E400" w14:textId="40B67D2D" w:rsidR="00573B4F" w:rsidRPr="00821FBB" w:rsidRDefault="00AA2388" w:rsidP="001C5D16">
            <w:pPr>
              <w:pStyle w:val="ListParagraph"/>
              <w:ind w:left="0"/>
              <w:rPr>
                <w:sz w:val="20"/>
                <w:szCs w:val="20"/>
              </w:rPr>
            </w:pPr>
            <w:r>
              <w:rPr>
                <w:i/>
                <w:sz w:val="20"/>
                <w:szCs w:val="20"/>
              </w:rPr>
              <w:t>TBD</w:t>
            </w:r>
          </w:p>
        </w:tc>
      </w:tr>
      <w:tr w:rsidR="001641CA" w:rsidRPr="00CE4F8B" w14:paraId="1D88072E" w14:textId="77777777" w:rsidTr="001C5D16">
        <w:tc>
          <w:tcPr>
            <w:tcW w:w="3865" w:type="dxa"/>
          </w:tcPr>
          <w:p w14:paraId="34B9FBC0" w14:textId="06883459" w:rsidR="001641CA" w:rsidRPr="00821FBB" w:rsidRDefault="001641CA" w:rsidP="001641CA">
            <w:pPr>
              <w:pStyle w:val="ListParagraph"/>
              <w:ind w:left="0"/>
              <w:rPr>
                <w:sz w:val="20"/>
                <w:szCs w:val="20"/>
              </w:rPr>
            </w:pPr>
            <w:r w:rsidRPr="00821FBB">
              <w:rPr>
                <w:sz w:val="20"/>
                <w:szCs w:val="20"/>
              </w:rPr>
              <w:t>Monthly data from July 2017</w:t>
            </w:r>
          </w:p>
        </w:tc>
        <w:tc>
          <w:tcPr>
            <w:tcW w:w="4775" w:type="dxa"/>
          </w:tcPr>
          <w:p w14:paraId="5DFBBCD4" w14:textId="5FA203FC" w:rsidR="001641CA" w:rsidRPr="00821FBB" w:rsidDel="001641CA" w:rsidRDefault="00AA2388" w:rsidP="001C5D16">
            <w:pPr>
              <w:rPr>
                <w:i/>
                <w:sz w:val="20"/>
                <w:szCs w:val="20"/>
              </w:rPr>
            </w:pPr>
            <w:r>
              <w:rPr>
                <w:i/>
                <w:sz w:val="20"/>
                <w:szCs w:val="20"/>
              </w:rPr>
              <w:t>TBD</w:t>
            </w:r>
          </w:p>
        </w:tc>
      </w:tr>
      <w:tr w:rsidR="001641CA" w:rsidRPr="00CE4F8B" w14:paraId="4155A204" w14:textId="77777777" w:rsidTr="001C5D16">
        <w:tc>
          <w:tcPr>
            <w:tcW w:w="3865" w:type="dxa"/>
          </w:tcPr>
          <w:p w14:paraId="062729FA" w14:textId="52FC8FBC" w:rsidR="001641CA" w:rsidRPr="00821FBB" w:rsidRDefault="001641CA" w:rsidP="001641CA">
            <w:pPr>
              <w:pStyle w:val="ListParagraph"/>
              <w:ind w:left="0"/>
              <w:rPr>
                <w:sz w:val="20"/>
                <w:szCs w:val="20"/>
              </w:rPr>
            </w:pPr>
            <w:r w:rsidRPr="00821FBB">
              <w:rPr>
                <w:sz w:val="20"/>
                <w:szCs w:val="20"/>
              </w:rPr>
              <w:t>Monthly data from August 2017</w:t>
            </w:r>
          </w:p>
        </w:tc>
        <w:tc>
          <w:tcPr>
            <w:tcW w:w="4775" w:type="dxa"/>
          </w:tcPr>
          <w:p w14:paraId="27820063" w14:textId="038E0557" w:rsidR="001641CA" w:rsidRPr="00821FBB" w:rsidDel="001641CA" w:rsidRDefault="001641CA" w:rsidP="001C5D16">
            <w:pPr>
              <w:rPr>
                <w:i/>
                <w:sz w:val="20"/>
                <w:szCs w:val="20"/>
              </w:rPr>
            </w:pPr>
            <w:r w:rsidRPr="00821FBB">
              <w:rPr>
                <w:i/>
                <w:sz w:val="20"/>
                <w:szCs w:val="20"/>
              </w:rPr>
              <w:t>September 14, 2017</w:t>
            </w:r>
          </w:p>
        </w:tc>
      </w:tr>
      <w:tr w:rsidR="001641CA" w:rsidRPr="00CE4F8B" w14:paraId="18F3E175" w14:textId="77777777" w:rsidTr="001C5D16">
        <w:tc>
          <w:tcPr>
            <w:tcW w:w="3865" w:type="dxa"/>
          </w:tcPr>
          <w:p w14:paraId="094EE7EF" w14:textId="5F1CFA2D" w:rsidR="001641CA" w:rsidRPr="00821FBB" w:rsidRDefault="001641CA" w:rsidP="001641CA">
            <w:pPr>
              <w:pStyle w:val="ListParagraph"/>
              <w:ind w:left="0"/>
              <w:rPr>
                <w:sz w:val="20"/>
                <w:szCs w:val="20"/>
              </w:rPr>
            </w:pPr>
            <w:r w:rsidRPr="00821FBB">
              <w:rPr>
                <w:sz w:val="20"/>
                <w:szCs w:val="20"/>
              </w:rPr>
              <w:t>Monthly data from September 2017</w:t>
            </w:r>
          </w:p>
        </w:tc>
        <w:tc>
          <w:tcPr>
            <w:tcW w:w="4775" w:type="dxa"/>
          </w:tcPr>
          <w:p w14:paraId="332476F2" w14:textId="7A6F9952" w:rsidR="001641CA" w:rsidRPr="00821FBB" w:rsidDel="001641CA" w:rsidRDefault="001641CA" w:rsidP="001C5D16">
            <w:pPr>
              <w:rPr>
                <w:i/>
                <w:sz w:val="20"/>
                <w:szCs w:val="20"/>
              </w:rPr>
            </w:pPr>
            <w:r w:rsidRPr="00821FBB">
              <w:rPr>
                <w:i/>
                <w:sz w:val="20"/>
                <w:szCs w:val="20"/>
              </w:rPr>
              <w:t>October 14, 2017</w:t>
            </w:r>
          </w:p>
        </w:tc>
      </w:tr>
      <w:tr w:rsidR="00573B4F" w:rsidRPr="00CE4F8B" w14:paraId="46DEED7B" w14:textId="77777777" w:rsidTr="001C5D16">
        <w:tc>
          <w:tcPr>
            <w:tcW w:w="3865" w:type="dxa"/>
          </w:tcPr>
          <w:p w14:paraId="096D2711" w14:textId="5DFA7F66" w:rsidR="00573B4F" w:rsidRPr="00821FBB" w:rsidRDefault="001641CA" w:rsidP="001641CA">
            <w:pPr>
              <w:pStyle w:val="ListParagraph"/>
              <w:ind w:left="0"/>
              <w:rPr>
                <w:sz w:val="20"/>
                <w:szCs w:val="20"/>
              </w:rPr>
            </w:pPr>
            <w:r w:rsidRPr="00821FBB">
              <w:rPr>
                <w:sz w:val="20"/>
                <w:szCs w:val="20"/>
              </w:rPr>
              <w:t>Q</w:t>
            </w:r>
            <w:r w:rsidR="00573B4F" w:rsidRPr="00821FBB">
              <w:rPr>
                <w:sz w:val="20"/>
                <w:szCs w:val="20"/>
              </w:rPr>
              <w:t xml:space="preserve">uarterly data from </w:t>
            </w:r>
            <w:r w:rsidR="00573B4F" w:rsidRPr="00821FBB">
              <w:rPr>
                <w:b/>
                <w:sz w:val="20"/>
                <w:szCs w:val="20"/>
              </w:rPr>
              <w:t>Quarter 1</w:t>
            </w:r>
            <w:r w:rsidR="00573B4F" w:rsidRPr="00821FBB">
              <w:rPr>
                <w:sz w:val="20"/>
                <w:szCs w:val="20"/>
              </w:rPr>
              <w:t xml:space="preserve"> of </w:t>
            </w:r>
            <w:r w:rsidR="007E5273" w:rsidRPr="00821FBB">
              <w:rPr>
                <w:sz w:val="20"/>
                <w:szCs w:val="20"/>
              </w:rPr>
              <w:t>Pilot</w:t>
            </w:r>
            <w:r w:rsidRPr="00821FBB">
              <w:rPr>
                <w:sz w:val="20"/>
                <w:szCs w:val="20"/>
              </w:rPr>
              <w:t xml:space="preserve"> (July, August, September 2017)</w:t>
            </w:r>
          </w:p>
        </w:tc>
        <w:tc>
          <w:tcPr>
            <w:tcW w:w="4775" w:type="dxa"/>
          </w:tcPr>
          <w:p w14:paraId="3B805F90" w14:textId="42008EF5" w:rsidR="00573B4F" w:rsidRPr="00821FBB" w:rsidRDefault="001641CA" w:rsidP="001C5D16">
            <w:pPr>
              <w:rPr>
                <w:i/>
                <w:sz w:val="20"/>
                <w:szCs w:val="20"/>
              </w:rPr>
            </w:pPr>
            <w:r w:rsidRPr="00821FBB">
              <w:rPr>
                <w:i/>
                <w:sz w:val="20"/>
                <w:szCs w:val="20"/>
              </w:rPr>
              <w:t>October 14,</w:t>
            </w:r>
            <w:r w:rsidR="00573B4F" w:rsidRPr="00821FBB">
              <w:rPr>
                <w:i/>
                <w:sz w:val="20"/>
                <w:szCs w:val="20"/>
              </w:rPr>
              <w:t xml:space="preserve"> 2017</w:t>
            </w:r>
          </w:p>
        </w:tc>
      </w:tr>
      <w:tr w:rsidR="001641CA" w:rsidRPr="00CE4F8B" w14:paraId="761A6C98" w14:textId="77777777" w:rsidTr="001C5D16">
        <w:tc>
          <w:tcPr>
            <w:tcW w:w="3865" w:type="dxa"/>
          </w:tcPr>
          <w:p w14:paraId="13734566" w14:textId="6EC4ED17" w:rsidR="001641CA" w:rsidRPr="00821FBB" w:rsidRDefault="001641CA" w:rsidP="00672932">
            <w:pPr>
              <w:pStyle w:val="ListParagraph"/>
              <w:ind w:left="0"/>
              <w:rPr>
                <w:sz w:val="20"/>
                <w:szCs w:val="20"/>
              </w:rPr>
            </w:pPr>
            <w:r w:rsidRPr="00821FBB">
              <w:rPr>
                <w:sz w:val="20"/>
                <w:szCs w:val="20"/>
              </w:rPr>
              <w:t>Monthly data from October 2017</w:t>
            </w:r>
          </w:p>
        </w:tc>
        <w:tc>
          <w:tcPr>
            <w:tcW w:w="4775" w:type="dxa"/>
          </w:tcPr>
          <w:p w14:paraId="483A0D3B" w14:textId="6FD38A09" w:rsidR="001641CA" w:rsidRPr="00821FBB" w:rsidDel="001641CA" w:rsidRDefault="001641CA" w:rsidP="00672932">
            <w:pPr>
              <w:rPr>
                <w:i/>
                <w:sz w:val="20"/>
                <w:szCs w:val="20"/>
              </w:rPr>
            </w:pPr>
            <w:r w:rsidRPr="00821FBB">
              <w:rPr>
                <w:i/>
                <w:sz w:val="20"/>
                <w:szCs w:val="20"/>
              </w:rPr>
              <w:t>November 14, 2017</w:t>
            </w:r>
          </w:p>
        </w:tc>
      </w:tr>
      <w:tr w:rsidR="001641CA" w:rsidRPr="00CE4F8B" w14:paraId="1A8EB572" w14:textId="77777777" w:rsidTr="001C5D16">
        <w:tc>
          <w:tcPr>
            <w:tcW w:w="3865" w:type="dxa"/>
          </w:tcPr>
          <w:p w14:paraId="642A9A0B" w14:textId="2163813E" w:rsidR="001641CA" w:rsidRPr="00821FBB" w:rsidRDefault="001641CA" w:rsidP="00672932">
            <w:pPr>
              <w:pStyle w:val="ListParagraph"/>
              <w:ind w:left="0"/>
              <w:rPr>
                <w:sz w:val="20"/>
                <w:szCs w:val="20"/>
              </w:rPr>
            </w:pPr>
            <w:r w:rsidRPr="00821FBB">
              <w:rPr>
                <w:sz w:val="20"/>
                <w:szCs w:val="20"/>
              </w:rPr>
              <w:t>Monthly data from November 2017</w:t>
            </w:r>
          </w:p>
        </w:tc>
        <w:tc>
          <w:tcPr>
            <w:tcW w:w="4775" w:type="dxa"/>
          </w:tcPr>
          <w:p w14:paraId="51649400" w14:textId="0161F8AD" w:rsidR="001641CA" w:rsidRPr="00821FBB" w:rsidDel="001641CA" w:rsidRDefault="001641CA" w:rsidP="00672932">
            <w:pPr>
              <w:rPr>
                <w:i/>
                <w:sz w:val="20"/>
                <w:szCs w:val="20"/>
              </w:rPr>
            </w:pPr>
            <w:r w:rsidRPr="00821FBB">
              <w:rPr>
                <w:i/>
                <w:sz w:val="20"/>
                <w:szCs w:val="20"/>
              </w:rPr>
              <w:t>December 14, 2017</w:t>
            </w:r>
          </w:p>
        </w:tc>
      </w:tr>
      <w:tr w:rsidR="001641CA" w:rsidRPr="00CE4F8B" w14:paraId="792FB148" w14:textId="77777777" w:rsidTr="001C5D16">
        <w:tc>
          <w:tcPr>
            <w:tcW w:w="3865" w:type="dxa"/>
          </w:tcPr>
          <w:p w14:paraId="6B3A9E65" w14:textId="35B10F58" w:rsidR="001641CA" w:rsidRPr="00821FBB" w:rsidRDefault="001641CA" w:rsidP="00672932">
            <w:pPr>
              <w:pStyle w:val="ListParagraph"/>
              <w:ind w:left="0"/>
              <w:rPr>
                <w:sz w:val="20"/>
                <w:szCs w:val="20"/>
              </w:rPr>
            </w:pPr>
            <w:r w:rsidRPr="00821FBB">
              <w:rPr>
                <w:sz w:val="20"/>
                <w:szCs w:val="20"/>
              </w:rPr>
              <w:t>Monthly data from December 2017</w:t>
            </w:r>
          </w:p>
        </w:tc>
        <w:tc>
          <w:tcPr>
            <w:tcW w:w="4775" w:type="dxa"/>
          </w:tcPr>
          <w:p w14:paraId="42DB7BF8" w14:textId="7F00E3BD" w:rsidR="001641CA" w:rsidRPr="00821FBB" w:rsidRDefault="001641CA" w:rsidP="00672932">
            <w:pPr>
              <w:rPr>
                <w:i/>
                <w:sz w:val="20"/>
                <w:szCs w:val="20"/>
              </w:rPr>
            </w:pPr>
            <w:r w:rsidRPr="00821FBB">
              <w:rPr>
                <w:i/>
                <w:sz w:val="20"/>
                <w:szCs w:val="20"/>
              </w:rPr>
              <w:t>January 14, 2018</w:t>
            </w:r>
          </w:p>
        </w:tc>
      </w:tr>
      <w:tr w:rsidR="00573B4F" w:rsidRPr="00CE4F8B" w14:paraId="5A780F6D" w14:textId="77777777" w:rsidTr="001C5D16">
        <w:tc>
          <w:tcPr>
            <w:tcW w:w="3865" w:type="dxa"/>
          </w:tcPr>
          <w:p w14:paraId="71495D2D" w14:textId="2A7927F8" w:rsidR="00573B4F" w:rsidRPr="00821FBB" w:rsidRDefault="001641CA" w:rsidP="00672932">
            <w:pPr>
              <w:pStyle w:val="ListParagraph"/>
              <w:ind w:left="0"/>
              <w:rPr>
                <w:sz w:val="20"/>
                <w:szCs w:val="20"/>
              </w:rPr>
            </w:pPr>
            <w:r w:rsidRPr="00821FBB">
              <w:rPr>
                <w:sz w:val="20"/>
                <w:szCs w:val="20"/>
              </w:rPr>
              <w:t>Q</w:t>
            </w:r>
            <w:r w:rsidR="00573B4F" w:rsidRPr="00821FBB">
              <w:rPr>
                <w:sz w:val="20"/>
                <w:szCs w:val="20"/>
              </w:rPr>
              <w:t xml:space="preserve">uarterly data from </w:t>
            </w:r>
            <w:r w:rsidR="00573B4F" w:rsidRPr="00821FBB">
              <w:rPr>
                <w:b/>
                <w:sz w:val="20"/>
                <w:szCs w:val="20"/>
              </w:rPr>
              <w:t>Quarter 2</w:t>
            </w:r>
            <w:r w:rsidR="00573B4F" w:rsidRPr="00821FBB">
              <w:rPr>
                <w:sz w:val="20"/>
                <w:szCs w:val="20"/>
              </w:rPr>
              <w:t xml:space="preserve"> of </w:t>
            </w:r>
            <w:r w:rsidR="007E5273" w:rsidRPr="00821FBB">
              <w:rPr>
                <w:sz w:val="20"/>
                <w:szCs w:val="20"/>
              </w:rPr>
              <w:t>Pilot</w:t>
            </w:r>
            <w:r w:rsidRPr="00821FBB">
              <w:rPr>
                <w:sz w:val="20"/>
                <w:szCs w:val="20"/>
              </w:rPr>
              <w:t xml:space="preserve"> </w:t>
            </w:r>
            <w:r w:rsidRPr="00821FBB">
              <w:rPr>
                <w:sz w:val="20"/>
                <w:szCs w:val="20"/>
              </w:rPr>
              <w:lastRenderedPageBreak/>
              <w:t xml:space="preserve">(October, November, December 2017) </w:t>
            </w:r>
          </w:p>
        </w:tc>
        <w:tc>
          <w:tcPr>
            <w:tcW w:w="4775" w:type="dxa"/>
          </w:tcPr>
          <w:p w14:paraId="26886ADB" w14:textId="49E9B8D4" w:rsidR="00573B4F" w:rsidRPr="00821FBB" w:rsidRDefault="00573B4F" w:rsidP="00672932">
            <w:pPr>
              <w:rPr>
                <w:i/>
                <w:sz w:val="20"/>
                <w:szCs w:val="20"/>
              </w:rPr>
            </w:pPr>
            <w:r w:rsidRPr="00821FBB">
              <w:rPr>
                <w:i/>
                <w:sz w:val="20"/>
                <w:szCs w:val="20"/>
              </w:rPr>
              <w:lastRenderedPageBreak/>
              <w:t xml:space="preserve">January </w:t>
            </w:r>
            <w:r w:rsidR="001641CA" w:rsidRPr="00821FBB">
              <w:rPr>
                <w:i/>
                <w:sz w:val="20"/>
                <w:szCs w:val="20"/>
              </w:rPr>
              <w:t>14</w:t>
            </w:r>
            <w:r w:rsidRPr="00821FBB">
              <w:rPr>
                <w:i/>
                <w:sz w:val="20"/>
                <w:szCs w:val="20"/>
              </w:rPr>
              <w:t>, 2018</w:t>
            </w:r>
          </w:p>
        </w:tc>
      </w:tr>
      <w:tr w:rsidR="001641CA" w:rsidRPr="00CE4F8B" w14:paraId="4DE06052" w14:textId="77777777" w:rsidTr="001C5D16">
        <w:tc>
          <w:tcPr>
            <w:tcW w:w="3865" w:type="dxa"/>
          </w:tcPr>
          <w:p w14:paraId="5196D4EF" w14:textId="7E88686F" w:rsidR="001641CA" w:rsidRPr="00821FBB" w:rsidRDefault="001641CA" w:rsidP="00672932">
            <w:pPr>
              <w:pStyle w:val="ListParagraph"/>
              <w:ind w:left="0"/>
              <w:rPr>
                <w:sz w:val="20"/>
                <w:szCs w:val="20"/>
              </w:rPr>
            </w:pPr>
            <w:r w:rsidRPr="00821FBB">
              <w:rPr>
                <w:sz w:val="20"/>
                <w:szCs w:val="20"/>
              </w:rPr>
              <w:lastRenderedPageBreak/>
              <w:t>Monthly data from January 2018</w:t>
            </w:r>
          </w:p>
        </w:tc>
        <w:tc>
          <w:tcPr>
            <w:tcW w:w="4775" w:type="dxa"/>
          </w:tcPr>
          <w:p w14:paraId="2273C1D9" w14:textId="1D52A8D5" w:rsidR="001641CA" w:rsidRPr="00821FBB" w:rsidDel="001641CA" w:rsidRDefault="001641CA" w:rsidP="00672932">
            <w:pPr>
              <w:rPr>
                <w:i/>
                <w:sz w:val="20"/>
                <w:szCs w:val="20"/>
              </w:rPr>
            </w:pPr>
            <w:r w:rsidRPr="00821FBB">
              <w:rPr>
                <w:i/>
                <w:sz w:val="20"/>
                <w:szCs w:val="20"/>
              </w:rPr>
              <w:t>February 14, 2018</w:t>
            </w:r>
          </w:p>
        </w:tc>
      </w:tr>
      <w:tr w:rsidR="001641CA" w:rsidRPr="00CE4F8B" w14:paraId="4875C950" w14:textId="77777777" w:rsidTr="001C5D16">
        <w:tc>
          <w:tcPr>
            <w:tcW w:w="3865" w:type="dxa"/>
          </w:tcPr>
          <w:p w14:paraId="3E769E57" w14:textId="7C14015F" w:rsidR="001641CA" w:rsidRPr="00821FBB" w:rsidRDefault="001641CA" w:rsidP="00672932">
            <w:pPr>
              <w:pStyle w:val="ListParagraph"/>
              <w:ind w:left="0"/>
              <w:rPr>
                <w:sz w:val="20"/>
                <w:szCs w:val="20"/>
              </w:rPr>
            </w:pPr>
            <w:r w:rsidRPr="00821FBB">
              <w:rPr>
                <w:sz w:val="20"/>
                <w:szCs w:val="20"/>
              </w:rPr>
              <w:t>Monthly data from February 2018</w:t>
            </w:r>
          </w:p>
        </w:tc>
        <w:tc>
          <w:tcPr>
            <w:tcW w:w="4775" w:type="dxa"/>
          </w:tcPr>
          <w:p w14:paraId="67A53882" w14:textId="26859AC4" w:rsidR="001641CA" w:rsidRPr="00821FBB" w:rsidRDefault="001641CA" w:rsidP="00672932">
            <w:pPr>
              <w:rPr>
                <w:i/>
                <w:sz w:val="20"/>
                <w:szCs w:val="20"/>
              </w:rPr>
            </w:pPr>
            <w:r w:rsidRPr="00821FBB">
              <w:rPr>
                <w:i/>
                <w:sz w:val="20"/>
                <w:szCs w:val="20"/>
              </w:rPr>
              <w:t>March 14, 2018</w:t>
            </w:r>
          </w:p>
        </w:tc>
      </w:tr>
      <w:tr w:rsidR="001641CA" w:rsidRPr="00CE4F8B" w14:paraId="118832F3" w14:textId="77777777" w:rsidTr="001C5D16">
        <w:tc>
          <w:tcPr>
            <w:tcW w:w="3865" w:type="dxa"/>
          </w:tcPr>
          <w:p w14:paraId="592800E7" w14:textId="31174C8D" w:rsidR="001641CA" w:rsidRPr="00821FBB" w:rsidRDefault="001641CA" w:rsidP="00672932">
            <w:pPr>
              <w:pStyle w:val="ListParagraph"/>
              <w:ind w:left="0"/>
              <w:rPr>
                <w:sz w:val="20"/>
                <w:szCs w:val="20"/>
              </w:rPr>
            </w:pPr>
            <w:r w:rsidRPr="00821FBB">
              <w:rPr>
                <w:sz w:val="20"/>
                <w:szCs w:val="20"/>
              </w:rPr>
              <w:t>Monthly data from March 2018</w:t>
            </w:r>
          </w:p>
        </w:tc>
        <w:tc>
          <w:tcPr>
            <w:tcW w:w="4775" w:type="dxa"/>
          </w:tcPr>
          <w:p w14:paraId="6EB78578" w14:textId="65E08082" w:rsidR="001641CA" w:rsidRPr="00821FBB" w:rsidRDefault="001641CA" w:rsidP="00672932">
            <w:pPr>
              <w:rPr>
                <w:i/>
                <w:sz w:val="20"/>
                <w:szCs w:val="20"/>
              </w:rPr>
            </w:pPr>
            <w:r w:rsidRPr="00821FBB">
              <w:rPr>
                <w:i/>
                <w:sz w:val="20"/>
                <w:szCs w:val="20"/>
              </w:rPr>
              <w:t>April 14, 2018</w:t>
            </w:r>
          </w:p>
        </w:tc>
      </w:tr>
      <w:tr w:rsidR="00573B4F" w:rsidRPr="00CE4F8B" w14:paraId="09D27D7D" w14:textId="77777777" w:rsidTr="001C5D16">
        <w:tc>
          <w:tcPr>
            <w:tcW w:w="3865" w:type="dxa"/>
          </w:tcPr>
          <w:p w14:paraId="4AF4A775" w14:textId="24D97692" w:rsidR="00573B4F" w:rsidRPr="00821FBB" w:rsidRDefault="001641CA" w:rsidP="00C14234">
            <w:pPr>
              <w:pStyle w:val="ListParagraph"/>
              <w:ind w:left="0"/>
              <w:rPr>
                <w:sz w:val="20"/>
                <w:szCs w:val="20"/>
              </w:rPr>
            </w:pPr>
            <w:r w:rsidRPr="00821FBB">
              <w:rPr>
                <w:sz w:val="20"/>
                <w:szCs w:val="20"/>
              </w:rPr>
              <w:t>Q</w:t>
            </w:r>
            <w:r w:rsidR="00573B4F" w:rsidRPr="00821FBB">
              <w:rPr>
                <w:sz w:val="20"/>
                <w:szCs w:val="20"/>
              </w:rPr>
              <w:t xml:space="preserve">uarterly data from </w:t>
            </w:r>
            <w:r w:rsidR="00573B4F" w:rsidRPr="00821FBB">
              <w:rPr>
                <w:b/>
                <w:sz w:val="20"/>
                <w:szCs w:val="20"/>
              </w:rPr>
              <w:t>Quarter 3</w:t>
            </w:r>
            <w:r w:rsidRPr="00821FBB">
              <w:rPr>
                <w:sz w:val="20"/>
                <w:szCs w:val="20"/>
              </w:rPr>
              <w:t xml:space="preserve"> (final quarter)</w:t>
            </w:r>
            <w:r w:rsidR="00573B4F" w:rsidRPr="00821FBB">
              <w:rPr>
                <w:sz w:val="20"/>
                <w:szCs w:val="20"/>
              </w:rPr>
              <w:t xml:space="preserve"> of</w:t>
            </w:r>
            <w:r w:rsidR="007E5273" w:rsidRPr="00821FBB">
              <w:rPr>
                <w:sz w:val="20"/>
                <w:szCs w:val="20"/>
              </w:rPr>
              <w:t xml:space="preserve"> Pilot</w:t>
            </w:r>
            <w:r w:rsidR="00573B4F" w:rsidRPr="00821FBB">
              <w:rPr>
                <w:sz w:val="20"/>
                <w:szCs w:val="20"/>
              </w:rPr>
              <w:t xml:space="preserve"> (</w:t>
            </w:r>
            <w:r w:rsidRPr="00821FBB">
              <w:rPr>
                <w:sz w:val="20"/>
                <w:szCs w:val="20"/>
              </w:rPr>
              <w:t>January, February, March 2018</w:t>
            </w:r>
            <w:r w:rsidR="00573B4F" w:rsidRPr="00821FBB">
              <w:rPr>
                <w:sz w:val="20"/>
                <w:szCs w:val="20"/>
              </w:rPr>
              <w:t>)</w:t>
            </w:r>
          </w:p>
        </w:tc>
        <w:tc>
          <w:tcPr>
            <w:tcW w:w="4775" w:type="dxa"/>
          </w:tcPr>
          <w:p w14:paraId="26C90BB2" w14:textId="22CB06D8" w:rsidR="00573B4F" w:rsidRPr="00821FBB" w:rsidRDefault="001641CA" w:rsidP="001C5D16">
            <w:pPr>
              <w:rPr>
                <w:i/>
                <w:sz w:val="20"/>
                <w:szCs w:val="20"/>
              </w:rPr>
            </w:pPr>
            <w:r w:rsidRPr="00821FBB">
              <w:rPr>
                <w:i/>
                <w:sz w:val="20"/>
                <w:szCs w:val="20"/>
              </w:rPr>
              <w:t xml:space="preserve">April 14, </w:t>
            </w:r>
            <w:r w:rsidR="00573B4F" w:rsidRPr="00821FBB">
              <w:rPr>
                <w:i/>
                <w:sz w:val="20"/>
                <w:szCs w:val="20"/>
              </w:rPr>
              <w:t>2018</w:t>
            </w:r>
          </w:p>
        </w:tc>
      </w:tr>
    </w:tbl>
    <w:p w14:paraId="6B24E55F" w14:textId="77777777" w:rsidR="00573B4F" w:rsidRDefault="00573B4F" w:rsidP="00821FBB"/>
    <w:p w14:paraId="527399F6" w14:textId="77777777" w:rsidR="001641CA" w:rsidRDefault="001641CA" w:rsidP="00821FBB"/>
    <w:p w14:paraId="37E66289" w14:textId="77777777" w:rsidR="001641CA" w:rsidRDefault="001641CA" w:rsidP="00821FBB"/>
    <w:p w14:paraId="1C5EF864" w14:textId="77777777" w:rsidR="001641CA" w:rsidRDefault="001641CA" w:rsidP="00821FBB"/>
    <w:p w14:paraId="026BC6E9" w14:textId="77777777" w:rsidR="001641CA" w:rsidRDefault="001641CA" w:rsidP="00821FBB"/>
    <w:p w14:paraId="63A0A401" w14:textId="77777777" w:rsidR="001641CA" w:rsidRPr="00821FBB" w:rsidRDefault="001641CA" w:rsidP="00821FBB">
      <w:pPr>
        <w:pStyle w:val="ListParagraph"/>
      </w:pPr>
    </w:p>
    <w:p w14:paraId="4F898168" w14:textId="77777777" w:rsidR="007D3B65" w:rsidRPr="007D3B65" w:rsidRDefault="007D3B65" w:rsidP="007D3B65">
      <w:pPr>
        <w:pStyle w:val="ListParagraph"/>
      </w:pPr>
    </w:p>
    <w:p w14:paraId="018059DD" w14:textId="5CCBD77A" w:rsidR="00573B4F" w:rsidRPr="00670B2A" w:rsidRDefault="00573B4F" w:rsidP="00573B4F">
      <w:pPr>
        <w:pStyle w:val="ListParagraph"/>
        <w:numPr>
          <w:ilvl w:val="0"/>
          <w:numId w:val="1"/>
        </w:numPr>
      </w:pPr>
      <w:r w:rsidRPr="00670B2A">
        <w:rPr>
          <w:b/>
        </w:rPr>
        <w:t>The Antibiotic use review form</w:t>
      </w:r>
      <w:r w:rsidRPr="00670B2A">
        <w:t xml:space="preserve"> will be </w:t>
      </w:r>
      <w:r w:rsidR="006D3A2F">
        <w:t>completed</w:t>
      </w:r>
      <w:r w:rsidRPr="00670B2A">
        <w:t xml:space="preserve"> by </w:t>
      </w:r>
      <w:r w:rsidR="00E523B0">
        <w:t>anyone on the</w:t>
      </w:r>
      <w:r w:rsidRPr="00670B2A">
        <w:t xml:space="preserve"> stewardship team for the </w:t>
      </w:r>
      <w:r w:rsidRPr="00670B2A">
        <w:rPr>
          <w:u w:val="single"/>
        </w:rPr>
        <w:t>acute care settings only</w:t>
      </w:r>
      <w:r w:rsidRPr="00670B2A">
        <w:t xml:space="preserve">, on a monthly basis during the </w:t>
      </w:r>
      <w:r w:rsidR="007E5273">
        <w:t xml:space="preserve">pilot </w:t>
      </w:r>
      <w:r w:rsidRPr="00670B2A">
        <w:t>period (starting in July 2017 and reoccurring monthly until March 2018)</w:t>
      </w:r>
    </w:p>
    <w:p w14:paraId="63BD7620" w14:textId="3A71B78C" w:rsidR="00117D8D" w:rsidRDefault="00573B4F">
      <w:pPr>
        <w:pStyle w:val="ListParagraph"/>
        <w:numPr>
          <w:ilvl w:val="1"/>
          <w:numId w:val="1"/>
        </w:numPr>
      </w:pPr>
      <w:r w:rsidRPr="00670B2A">
        <w:t xml:space="preserve">Please plan to sit down with your team to discuss </w:t>
      </w:r>
      <w:r w:rsidR="00E50EE9">
        <w:t>as many</w:t>
      </w:r>
      <w:r w:rsidR="003F2332">
        <w:t xml:space="preserve"> patients with </w:t>
      </w:r>
      <w:r w:rsidRPr="00670B2A">
        <w:t>antibiotic prescriptions</w:t>
      </w:r>
      <w:r w:rsidR="00441B39">
        <w:t xml:space="preserve"> </w:t>
      </w:r>
      <w:r w:rsidR="00E50EE9">
        <w:t xml:space="preserve">as possible </w:t>
      </w:r>
      <w:r w:rsidR="00441B39" w:rsidRPr="003F2332">
        <w:rPr>
          <w:u w:val="single"/>
        </w:rPr>
        <w:t>on that day</w:t>
      </w:r>
      <w:r w:rsidR="006D3A2F">
        <w:t>.</w:t>
      </w:r>
      <w:r w:rsidR="00E523B0">
        <w:t xml:space="preserve"> </w:t>
      </w:r>
      <w:r w:rsidR="006D3A2F">
        <w:t xml:space="preserve"> </w:t>
      </w:r>
      <w:r w:rsidR="00E523B0">
        <w:t xml:space="preserve">The antibiotic review form can be completed multiple times each month in order to review a </w:t>
      </w:r>
      <w:r w:rsidR="00E523B0" w:rsidRPr="00E50EE9">
        <w:t>total of</w:t>
      </w:r>
      <w:r w:rsidR="00E50EE9">
        <w:rPr>
          <w:u w:val="single"/>
        </w:rPr>
        <w:t xml:space="preserve"> at least</w:t>
      </w:r>
      <w:r w:rsidR="00E523B0" w:rsidRPr="0076038F">
        <w:rPr>
          <w:u w:val="single"/>
        </w:rPr>
        <w:t xml:space="preserve"> 10 cases</w:t>
      </w:r>
      <w:r w:rsidR="00E523B0">
        <w:t xml:space="preserve"> of patients with antibiotic prescriptions per month (i.e. </w:t>
      </w:r>
      <w:r w:rsidR="004A33FC">
        <w:t xml:space="preserve">on September 15, </w:t>
      </w:r>
      <w:r w:rsidR="004A33FC">
        <w:rPr>
          <w:vertAlign w:val="superscript"/>
        </w:rPr>
        <w:t xml:space="preserve"> </w:t>
      </w:r>
      <w:r w:rsidR="00E523B0">
        <w:t xml:space="preserve">a </w:t>
      </w:r>
      <w:r w:rsidR="007D3B65">
        <w:t xml:space="preserve">stewardship team </w:t>
      </w:r>
      <w:r w:rsidR="00E523B0">
        <w:t>can choose to perform a real-time review of all 10 cases of patie</w:t>
      </w:r>
      <w:r w:rsidR="004A33FC">
        <w:t xml:space="preserve">nts on antibiotic prescriptions that day </w:t>
      </w:r>
      <w:r w:rsidR="004A33FC" w:rsidRPr="00821FBB">
        <w:rPr>
          <w:u w:val="single"/>
        </w:rPr>
        <w:t xml:space="preserve">or </w:t>
      </w:r>
      <w:r w:rsidR="004A33FC">
        <w:t xml:space="preserve">they can review cases of 5 patients with antibiotic prescriptions on September 8, 3 cases on September 18, and 2 cases on September 26). </w:t>
      </w:r>
      <w:r w:rsidR="00117D8D">
        <w:t xml:space="preserve">Regardless of if you complete all 10 reviews in one day or throughout the month,  these cases should reflect </w:t>
      </w:r>
      <w:r w:rsidR="00117D8D" w:rsidRPr="00821FBB">
        <w:rPr>
          <w:u w:val="single"/>
        </w:rPr>
        <w:t>10 different patients</w:t>
      </w:r>
      <w:r w:rsidR="00117D8D">
        <w:t xml:space="preserve"> with antibiotic prescriptions.</w:t>
      </w:r>
    </w:p>
    <w:p w14:paraId="29613B21" w14:textId="77777777" w:rsidR="00117D8D" w:rsidRDefault="00117D8D" w:rsidP="00821FBB">
      <w:pPr>
        <w:pStyle w:val="ListParagraph"/>
        <w:ind w:left="1080"/>
      </w:pPr>
    </w:p>
    <w:p w14:paraId="17E1301E" w14:textId="12262939" w:rsidR="00456DAD" w:rsidRDefault="003F2332" w:rsidP="00821FBB">
      <w:pPr>
        <w:pStyle w:val="ListParagraph"/>
        <w:ind w:left="1080"/>
      </w:pPr>
      <w:r>
        <w:t>Keep in mind that</w:t>
      </w:r>
      <w:r w:rsidR="00117D8D">
        <w:t xml:space="preserve"> the second</w:t>
      </w:r>
      <w:r>
        <w:t xml:space="preserve"> half of </w:t>
      </w:r>
      <w:r w:rsidR="004A33FC">
        <w:t xml:space="preserve">the </w:t>
      </w:r>
      <w:r>
        <w:t xml:space="preserve">questions should be answered specifically for patients on antibiotics &gt;24 hours.  </w:t>
      </w:r>
      <w:r w:rsidR="00573B4F" w:rsidRPr="00670B2A">
        <w:t xml:space="preserve"> </w:t>
      </w:r>
      <w:r>
        <w:t xml:space="preserve">Please complete the online review form with the stewardship team and submit it right away.  </w:t>
      </w:r>
    </w:p>
    <w:p w14:paraId="224EC052" w14:textId="77777777" w:rsidR="000547B6" w:rsidRPr="00670B2A" w:rsidRDefault="000547B6" w:rsidP="00821FBB">
      <w:pPr>
        <w:pStyle w:val="ListParagraph"/>
        <w:ind w:left="1080"/>
      </w:pPr>
    </w:p>
    <w:tbl>
      <w:tblPr>
        <w:tblStyle w:val="TableGrid"/>
        <w:tblpPr w:leftFromText="180" w:rightFromText="180" w:vertAnchor="text" w:horzAnchor="margin" w:tblpXSpec="right" w:tblpY="43"/>
        <w:tblW w:w="8640" w:type="dxa"/>
        <w:tblLook w:val="04A0" w:firstRow="1" w:lastRow="0" w:firstColumn="1" w:lastColumn="0" w:noHBand="0" w:noVBand="1"/>
      </w:tblPr>
      <w:tblGrid>
        <w:gridCol w:w="3865"/>
        <w:gridCol w:w="4775"/>
      </w:tblGrid>
      <w:tr w:rsidR="004A33FC" w:rsidRPr="00CE4F8B" w14:paraId="14F19311" w14:textId="77777777" w:rsidTr="003D4A9D">
        <w:tc>
          <w:tcPr>
            <w:tcW w:w="8640" w:type="dxa"/>
            <w:gridSpan w:val="2"/>
            <w:shd w:val="clear" w:color="auto" w:fill="D0CECE" w:themeFill="background2" w:themeFillShade="E6"/>
          </w:tcPr>
          <w:p w14:paraId="42B42B65" w14:textId="6C6D0774" w:rsidR="004A33FC" w:rsidRPr="00821FBB" w:rsidRDefault="004A33FC" w:rsidP="003D4A9D">
            <w:pPr>
              <w:pStyle w:val="ListParagraph"/>
              <w:ind w:left="0"/>
              <w:jc w:val="center"/>
              <w:rPr>
                <w:b/>
                <w:sz w:val="20"/>
                <w:szCs w:val="20"/>
              </w:rPr>
            </w:pPr>
            <w:r w:rsidRPr="00821FBB">
              <w:rPr>
                <w:b/>
                <w:sz w:val="20"/>
                <w:szCs w:val="20"/>
              </w:rPr>
              <w:t>Antibiotic Review form data</w:t>
            </w:r>
          </w:p>
        </w:tc>
      </w:tr>
      <w:tr w:rsidR="004A33FC" w:rsidRPr="00CE4F8B" w14:paraId="1CD01E59" w14:textId="77777777" w:rsidTr="00821FBB">
        <w:trPr>
          <w:trHeight w:val="1262"/>
        </w:trPr>
        <w:tc>
          <w:tcPr>
            <w:tcW w:w="3865" w:type="dxa"/>
            <w:shd w:val="clear" w:color="auto" w:fill="EDEDED" w:themeFill="accent3" w:themeFillTint="33"/>
          </w:tcPr>
          <w:p w14:paraId="4234CFC6" w14:textId="77777777" w:rsidR="000547B6" w:rsidRPr="00821FBB" w:rsidRDefault="000547B6" w:rsidP="003D4A9D">
            <w:pPr>
              <w:pStyle w:val="ListParagraph"/>
              <w:ind w:left="0"/>
              <w:rPr>
                <w:b/>
                <w:i/>
              </w:rPr>
            </w:pPr>
          </w:p>
          <w:p w14:paraId="7F13AB6E" w14:textId="77777777" w:rsidR="000547B6" w:rsidRPr="00821FBB" w:rsidRDefault="000547B6" w:rsidP="003D4A9D">
            <w:pPr>
              <w:pStyle w:val="ListParagraph"/>
              <w:ind w:left="0"/>
              <w:rPr>
                <w:b/>
                <w:i/>
              </w:rPr>
            </w:pPr>
          </w:p>
          <w:p w14:paraId="12A3B0B2" w14:textId="77777777" w:rsidR="004A33FC" w:rsidRPr="000547B6" w:rsidRDefault="004A33FC" w:rsidP="00821FBB">
            <w:pPr>
              <w:pStyle w:val="ListParagraph"/>
              <w:ind w:left="0"/>
              <w:jc w:val="center"/>
              <w:rPr>
                <w:b/>
                <w:i/>
              </w:rPr>
            </w:pPr>
            <w:r w:rsidRPr="000547B6">
              <w:rPr>
                <w:b/>
                <w:i/>
              </w:rPr>
              <w:t>Collection Period</w:t>
            </w:r>
          </w:p>
        </w:tc>
        <w:tc>
          <w:tcPr>
            <w:tcW w:w="4775" w:type="dxa"/>
            <w:shd w:val="clear" w:color="auto" w:fill="EDEDED" w:themeFill="accent3" w:themeFillTint="33"/>
          </w:tcPr>
          <w:p w14:paraId="2CBE5503" w14:textId="68DD8D9F" w:rsidR="004A33FC" w:rsidRPr="000547B6" w:rsidRDefault="004A33FC" w:rsidP="003D4A9D">
            <w:pPr>
              <w:pStyle w:val="ListParagraph"/>
              <w:ind w:left="0"/>
              <w:rPr>
                <w:b/>
                <w:i/>
              </w:rPr>
            </w:pPr>
            <w:r w:rsidRPr="000547B6">
              <w:rPr>
                <w:b/>
                <w:i/>
              </w:rPr>
              <w:t xml:space="preserve">Deadline to Submit into Liberty </w:t>
            </w:r>
            <w:r w:rsidRPr="00821FBB">
              <w:rPr>
                <w:i/>
              </w:rPr>
              <w:t>(teams may choose to perform real-time reviews multiple times throughout the month, the dates below denote the last date a real-time review should be completed and  submitted each month)</w:t>
            </w:r>
          </w:p>
        </w:tc>
      </w:tr>
      <w:tr w:rsidR="004A33FC" w:rsidRPr="00CE4F8B" w14:paraId="65A8F20F" w14:textId="77777777" w:rsidTr="003D4A9D">
        <w:tc>
          <w:tcPr>
            <w:tcW w:w="3865" w:type="dxa"/>
          </w:tcPr>
          <w:p w14:paraId="17610B80" w14:textId="5973388C" w:rsidR="004A33FC" w:rsidRPr="00821FBB" w:rsidRDefault="004A33FC" w:rsidP="003D4A9D">
            <w:pPr>
              <w:pStyle w:val="ListParagraph"/>
              <w:ind w:left="0"/>
              <w:rPr>
                <w:sz w:val="20"/>
                <w:szCs w:val="20"/>
              </w:rPr>
            </w:pPr>
            <w:r w:rsidRPr="00821FBB">
              <w:rPr>
                <w:sz w:val="20"/>
                <w:szCs w:val="20"/>
              </w:rPr>
              <w:t>1</w:t>
            </w:r>
            <w:r w:rsidR="003D4A9D" w:rsidRPr="00821FBB">
              <w:rPr>
                <w:sz w:val="20"/>
                <w:szCs w:val="20"/>
              </w:rPr>
              <w:t>0 cases during</w:t>
            </w:r>
            <w:r w:rsidRPr="00821FBB">
              <w:rPr>
                <w:sz w:val="20"/>
                <w:szCs w:val="20"/>
              </w:rPr>
              <w:t xml:space="preserve"> August 2017</w:t>
            </w:r>
          </w:p>
        </w:tc>
        <w:tc>
          <w:tcPr>
            <w:tcW w:w="4775" w:type="dxa"/>
          </w:tcPr>
          <w:p w14:paraId="0102DB6F" w14:textId="2046DF4A" w:rsidR="004A33FC" w:rsidRPr="00821FBB" w:rsidDel="001641CA" w:rsidRDefault="004A33FC" w:rsidP="003D4A9D">
            <w:pPr>
              <w:rPr>
                <w:i/>
                <w:sz w:val="20"/>
                <w:szCs w:val="20"/>
              </w:rPr>
            </w:pPr>
            <w:r w:rsidRPr="00821FBB">
              <w:rPr>
                <w:i/>
                <w:sz w:val="20"/>
                <w:szCs w:val="20"/>
              </w:rPr>
              <w:t>August 31, 2017</w:t>
            </w:r>
          </w:p>
        </w:tc>
      </w:tr>
      <w:tr w:rsidR="004A33FC" w:rsidRPr="00CE4F8B" w14:paraId="3FAC1BB5" w14:textId="77777777" w:rsidTr="003D4A9D">
        <w:tc>
          <w:tcPr>
            <w:tcW w:w="3865" w:type="dxa"/>
          </w:tcPr>
          <w:p w14:paraId="1D5B2742" w14:textId="114B0E99" w:rsidR="004A33FC" w:rsidRPr="00821FBB" w:rsidRDefault="004A33FC" w:rsidP="003D4A9D">
            <w:pPr>
              <w:pStyle w:val="ListParagraph"/>
              <w:ind w:left="0"/>
              <w:rPr>
                <w:sz w:val="20"/>
                <w:szCs w:val="20"/>
              </w:rPr>
            </w:pPr>
            <w:r w:rsidRPr="00821FBB">
              <w:rPr>
                <w:sz w:val="20"/>
                <w:szCs w:val="20"/>
              </w:rPr>
              <w:t xml:space="preserve">10 cases </w:t>
            </w:r>
            <w:r w:rsidR="003D4A9D" w:rsidRPr="00821FBB">
              <w:rPr>
                <w:sz w:val="20"/>
                <w:szCs w:val="20"/>
              </w:rPr>
              <w:t>during</w:t>
            </w:r>
            <w:r w:rsidRPr="00821FBB">
              <w:rPr>
                <w:sz w:val="20"/>
                <w:szCs w:val="20"/>
              </w:rPr>
              <w:t xml:space="preserve"> September 2017</w:t>
            </w:r>
          </w:p>
        </w:tc>
        <w:tc>
          <w:tcPr>
            <w:tcW w:w="4775" w:type="dxa"/>
          </w:tcPr>
          <w:p w14:paraId="4CFDCCF1" w14:textId="66488D59" w:rsidR="004A33FC" w:rsidRPr="00821FBB" w:rsidDel="001641CA" w:rsidRDefault="004A33FC" w:rsidP="003D4A9D">
            <w:pPr>
              <w:rPr>
                <w:i/>
                <w:sz w:val="20"/>
                <w:szCs w:val="20"/>
              </w:rPr>
            </w:pPr>
            <w:r w:rsidRPr="00821FBB">
              <w:rPr>
                <w:i/>
                <w:sz w:val="20"/>
                <w:szCs w:val="20"/>
              </w:rPr>
              <w:t>September 30, 2017</w:t>
            </w:r>
          </w:p>
        </w:tc>
      </w:tr>
      <w:tr w:rsidR="004A33FC" w:rsidRPr="00CE4F8B" w14:paraId="54557E28" w14:textId="77777777" w:rsidTr="003D4A9D">
        <w:tc>
          <w:tcPr>
            <w:tcW w:w="3865" w:type="dxa"/>
          </w:tcPr>
          <w:p w14:paraId="35DAC14C" w14:textId="077BB51D" w:rsidR="004A33FC" w:rsidRPr="00821FBB" w:rsidRDefault="003D4A9D" w:rsidP="003D4A9D">
            <w:pPr>
              <w:pStyle w:val="ListParagraph"/>
              <w:ind w:left="0"/>
              <w:rPr>
                <w:sz w:val="20"/>
                <w:szCs w:val="20"/>
              </w:rPr>
            </w:pPr>
            <w:r w:rsidRPr="00821FBB">
              <w:rPr>
                <w:sz w:val="20"/>
                <w:szCs w:val="20"/>
              </w:rPr>
              <w:t>10 cases during</w:t>
            </w:r>
            <w:r w:rsidR="004A33FC" w:rsidRPr="00821FBB">
              <w:rPr>
                <w:sz w:val="20"/>
                <w:szCs w:val="20"/>
              </w:rPr>
              <w:t xml:space="preserve"> October 2017</w:t>
            </w:r>
          </w:p>
        </w:tc>
        <w:tc>
          <w:tcPr>
            <w:tcW w:w="4775" w:type="dxa"/>
          </w:tcPr>
          <w:p w14:paraId="24365B33" w14:textId="2FDFCF7C" w:rsidR="004A33FC" w:rsidRPr="00821FBB" w:rsidDel="001641CA" w:rsidRDefault="003D4A9D" w:rsidP="003D4A9D">
            <w:pPr>
              <w:rPr>
                <w:i/>
                <w:sz w:val="20"/>
                <w:szCs w:val="20"/>
              </w:rPr>
            </w:pPr>
            <w:r w:rsidRPr="00821FBB">
              <w:rPr>
                <w:i/>
                <w:sz w:val="20"/>
                <w:szCs w:val="20"/>
              </w:rPr>
              <w:t>October 31, 2017</w:t>
            </w:r>
          </w:p>
        </w:tc>
      </w:tr>
      <w:tr w:rsidR="004A33FC" w:rsidRPr="00CE4F8B" w14:paraId="2140D56D" w14:textId="77777777" w:rsidTr="003D4A9D">
        <w:tc>
          <w:tcPr>
            <w:tcW w:w="3865" w:type="dxa"/>
          </w:tcPr>
          <w:p w14:paraId="6ED59B12" w14:textId="3827997F" w:rsidR="004A33FC" w:rsidRPr="00821FBB" w:rsidRDefault="003D4A9D" w:rsidP="003D4A9D">
            <w:pPr>
              <w:pStyle w:val="ListParagraph"/>
              <w:ind w:left="0"/>
              <w:rPr>
                <w:sz w:val="20"/>
                <w:szCs w:val="20"/>
              </w:rPr>
            </w:pPr>
            <w:r w:rsidRPr="00821FBB">
              <w:rPr>
                <w:sz w:val="20"/>
                <w:szCs w:val="20"/>
              </w:rPr>
              <w:t>10 cases during November 2017</w:t>
            </w:r>
          </w:p>
        </w:tc>
        <w:tc>
          <w:tcPr>
            <w:tcW w:w="4775" w:type="dxa"/>
          </w:tcPr>
          <w:p w14:paraId="13AAF9E0" w14:textId="6238619F" w:rsidR="004A33FC" w:rsidRPr="00821FBB" w:rsidDel="001641CA" w:rsidRDefault="003D4A9D" w:rsidP="003D4A9D">
            <w:pPr>
              <w:rPr>
                <w:i/>
                <w:sz w:val="20"/>
                <w:szCs w:val="20"/>
              </w:rPr>
            </w:pPr>
            <w:r w:rsidRPr="00821FBB">
              <w:rPr>
                <w:i/>
                <w:sz w:val="20"/>
                <w:szCs w:val="20"/>
              </w:rPr>
              <w:t>November 30, 2017</w:t>
            </w:r>
          </w:p>
        </w:tc>
      </w:tr>
      <w:tr w:rsidR="004A33FC" w:rsidRPr="00CE4F8B" w14:paraId="3204777A" w14:textId="77777777" w:rsidTr="003D4A9D">
        <w:tc>
          <w:tcPr>
            <w:tcW w:w="3865" w:type="dxa"/>
          </w:tcPr>
          <w:p w14:paraId="4F488246" w14:textId="2805EB5A" w:rsidR="004A33FC" w:rsidRPr="00821FBB" w:rsidRDefault="003D4A9D" w:rsidP="003D4A9D">
            <w:pPr>
              <w:pStyle w:val="ListParagraph"/>
              <w:ind w:left="0"/>
              <w:rPr>
                <w:sz w:val="20"/>
                <w:szCs w:val="20"/>
              </w:rPr>
            </w:pPr>
            <w:r w:rsidRPr="00821FBB">
              <w:rPr>
                <w:sz w:val="20"/>
                <w:szCs w:val="20"/>
              </w:rPr>
              <w:t>10 cases during December 2017</w:t>
            </w:r>
          </w:p>
        </w:tc>
        <w:tc>
          <w:tcPr>
            <w:tcW w:w="4775" w:type="dxa"/>
          </w:tcPr>
          <w:p w14:paraId="2BBAA2CE" w14:textId="0622A654" w:rsidR="004A33FC" w:rsidRPr="00821FBB" w:rsidRDefault="003D4A9D" w:rsidP="003D4A9D">
            <w:pPr>
              <w:rPr>
                <w:i/>
                <w:sz w:val="20"/>
                <w:szCs w:val="20"/>
              </w:rPr>
            </w:pPr>
            <w:r w:rsidRPr="00821FBB">
              <w:rPr>
                <w:i/>
                <w:sz w:val="20"/>
                <w:szCs w:val="20"/>
              </w:rPr>
              <w:t>December 31, 2017</w:t>
            </w:r>
          </w:p>
        </w:tc>
      </w:tr>
      <w:tr w:rsidR="004A33FC" w:rsidRPr="00CE4F8B" w14:paraId="43C57D5E" w14:textId="77777777" w:rsidTr="003D4A9D">
        <w:tc>
          <w:tcPr>
            <w:tcW w:w="3865" w:type="dxa"/>
          </w:tcPr>
          <w:p w14:paraId="4B2805CE" w14:textId="7A5394B1" w:rsidR="004A33FC" w:rsidRPr="00821FBB" w:rsidRDefault="003D4A9D" w:rsidP="003D4A9D">
            <w:pPr>
              <w:pStyle w:val="ListParagraph"/>
              <w:ind w:left="0"/>
              <w:rPr>
                <w:sz w:val="20"/>
                <w:szCs w:val="20"/>
              </w:rPr>
            </w:pPr>
            <w:r w:rsidRPr="00821FBB">
              <w:rPr>
                <w:sz w:val="20"/>
                <w:szCs w:val="20"/>
              </w:rPr>
              <w:t>10 cases during January 2018</w:t>
            </w:r>
          </w:p>
        </w:tc>
        <w:tc>
          <w:tcPr>
            <w:tcW w:w="4775" w:type="dxa"/>
          </w:tcPr>
          <w:p w14:paraId="59739FC7" w14:textId="737C42A2" w:rsidR="004A33FC" w:rsidRPr="00821FBB" w:rsidDel="001641CA" w:rsidRDefault="003D4A9D" w:rsidP="003D4A9D">
            <w:pPr>
              <w:rPr>
                <w:i/>
                <w:sz w:val="20"/>
                <w:szCs w:val="20"/>
              </w:rPr>
            </w:pPr>
            <w:r w:rsidRPr="00821FBB">
              <w:rPr>
                <w:i/>
                <w:sz w:val="20"/>
                <w:szCs w:val="20"/>
              </w:rPr>
              <w:t>January 31, 2018</w:t>
            </w:r>
          </w:p>
        </w:tc>
      </w:tr>
      <w:tr w:rsidR="004A33FC" w:rsidRPr="00CE4F8B" w14:paraId="0B847DCB" w14:textId="77777777" w:rsidTr="003D4A9D">
        <w:tc>
          <w:tcPr>
            <w:tcW w:w="3865" w:type="dxa"/>
          </w:tcPr>
          <w:p w14:paraId="0A676475" w14:textId="01153645" w:rsidR="004A33FC" w:rsidRPr="00821FBB" w:rsidRDefault="003D4A9D" w:rsidP="003D4A9D">
            <w:pPr>
              <w:pStyle w:val="ListParagraph"/>
              <w:ind w:left="0"/>
              <w:rPr>
                <w:sz w:val="20"/>
                <w:szCs w:val="20"/>
              </w:rPr>
            </w:pPr>
            <w:r w:rsidRPr="00821FBB">
              <w:rPr>
                <w:sz w:val="20"/>
                <w:szCs w:val="20"/>
              </w:rPr>
              <w:t>10 cases during February 2018</w:t>
            </w:r>
          </w:p>
        </w:tc>
        <w:tc>
          <w:tcPr>
            <w:tcW w:w="4775" w:type="dxa"/>
          </w:tcPr>
          <w:p w14:paraId="3B857FCC" w14:textId="25CF9A75" w:rsidR="004A33FC" w:rsidRPr="00821FBB" w:rsidRDefault="003D4A9D" w:rsidP="003D4A9D">
            <w:pPr>
              <w:rPr>
                <w:i/>
                <w:sz w:val="20"/>
                <w:szCs w:val="20"/>
              </w:rPr>
            </w:pPr>
            <w:r w:rsidRPr="00821FBB">
              <w:rPr>
                <w:i/>
                <w:sz w:val="20"/>
                <w:szCs w:val="20"/>
              </w:rPr>
              <w:t>February 28, 2018</w:t>
            </w:r>
          </w:p>
        </w:tc>
      </w:tr>
      <w:tr w:rsidR="004A33FC" w:rsidRPr="00CE4F8B" w14:paraId="62771FE9" w14:textId="77777777" w:rsidTr="003D4A9D">
        <w:tc>
          <w:tcPr>
            <w:tcW w:w="3865" w:type="dxa"/>
          </w:tcPr>
          <w:p w14:paraId="74DA8F90" w14:textId="2865467C" w:rsidR="004A33FC" w:rsidRPr="00821FBB" w:rsidRDefault="003D4A9D" w:rsidP="003D4A9D">
            <w:pPr>
              <w:pStyle w:val="ListParagraph"/>
              <w:ind w:left="0"/>
              <w:rPr>
                <w:sz w:val="20"/>
                <w:szCs w:val="20"/>
              </w:rPr>
            </w:pPr>
            <w:r w:rsidRPr="00821FBB">
              <w:rPr>
                <w:sz w:val="20"/>
                <w:szCs w:val="20"/>
              </w:rPr>
              <w:t>10 cases during March 2018</w:t>
            </w:r>
          </w:p>
        </w:tc>
        <w:tc>
          <w:tcPr>
            <w:tcW w:w="4775" w:type="dxa"/>
          </w:tcPr>
          <w:p w14:paraId="7FC277B4" w14:textId="504DC911" w:rsidR="004A33FC" w:rsidRPr="00821FBB" w:rsidRDefault="003D4A9D" w:rsidP="003D4A9D">
            <w:pPr>
              <w:rPr>
                <w:i/>
                <w:sz w:val="20"/>
                <w:szCs w:val="20"/>
              </w:rPr>
            </w:pPr>
            <w:r w:rsidRPr="00821FBB">
              <w:rPr>
                <w:i/>
                <w:sz w:val="20"/>
                <w:szCs w:val="20"/>
              </w:rPr>
              <w:t>March 30, 2018</w:t>
            </w:r>
          </w:p>
        </w:tc>
      </w:tr>
    </w:tbl>
    <w:p w14:paraId="5C763E07" w14:textId="77777777" w:rsidR="003D4A9D" w:rsidRDefault="003D4A9D" w:rsidP="00672932">
      <w:pPr>
        <w:ind w:firstLine="720"/>
        <w:rPr>
          <w:i/>
        </w:rPr>
      </w:pPr>
    </w:p>
    <w:p w14:paraId="14E2B628" w14:textId="7FC76994" w:rsidR="004A33FC" w:rsidRPr="00672932" w:rsidRDefault="00A8035C" w:rsidP="00821FBB">
      <w:pPr>
        <w:rPr>
          <w:i/>
        </w:rPr>
      </w:pPr>
      <w:r>
        <w:rPr>
          <w:i/>
        </w:rPr>
        <w:tab/>
      </w:r>
      <w:r w:rsidR="00456DAD" w:rsidRPr="00672932">
        <w:rPr>
          <w:i/>
        </w:rPr>
        <w:t>Please see appendi</w:t>
      </w:r>
      <w:r w:rsidR="004A33FC">
        <w:rPr>
          <w:i/>
        </w:rPr>
        <w:t>ces</w:t>
      </w:r>
      <w:r w:rsidR="00456DAD" w:rsidRPr="00672932">
        <w:rPr>
          <w:i/>
        </w:rPr>
        <w:t xml:space="preserve"> I-III for</w:t>
      </w:r>
      <w:r w:rsidR="003D4A9D">
        <w:rPr>
          <w:i/>
        </w:rPr>
        <w:t xml:space="preserve"> all </w:t>
      </w:r>
      <w:r w:rsidR="00456DAD" w:rsidRPr="00672932">
        <w:rPr>
          <w:i/>
        </w:rPr>
        <w:t>data collection and submission dates</w:t>
      </w:r>
      <w:r w:rsidR="003D4A9D">
        <w:rPr>
          <w:i/>
        </w:rPr>
        <w:t xml:space="preserve"> separated</w:t>
      </w:r>
      <w:r w:rsidR="00456DAD" w:rsidRPr="00672932">
        <w:rPr>
          <w:i/>
        </w:rPr>
        <w:t xml:space="preserve"> by care setting</w:t>
      </w:r>
    </w:p>
    <w:p w14:paraId="5D082714" w14:textId="77777777" w:rsidR="00117D8D" w:rsidRDefault="00117D8D" w:rsidP="00FD682B">
      <w:pPr>
        <w:rPr>
          <w:b/>
        </w:rPr>
      </w:pPr>
    </w:p>
    <w:p w14:paraId="27C931BA" w14:textId="77777777" w:rsidR="00573B4F" w:rsidRPr="00670B2A" w:rsidRDefault="00573B4F">
      <w:pPr>
        <w:rPr>
          <w:b/>
        </w:rPr>
      </w:pPr>
      <w:r w:rsidRPr="00670B2A">
        <w:rPr>
          <w:b/>
        </w:rPr>
        <w:t xml:space="preserve">Q: How should </w:t>
      </w:r>
      <w:r>
        <w:rPr>
          <w:b/>
        </w:rPr>
        <w:t xml:space="preserve">we </w:t>
      </w:r>
      <w:r w:rsidRPr="00670B2A">
        <w:rPr>
          <w:b/>
        </w:rPr>
        <w:t>share the collected data</w:t>
      </w:r>
      <w:r>
        <w:rPr>
          <w:b/>
        </w:rPr>
        <w:t xml:space="preserve"> with NORC</w:t>
      </w:r>
      <w:r w:rsidRPr="00670B2A">
        <w:rPr>
          <w:b/>
        </w:rPr>
        <w:t>?</w:t>
      </w:r>
    </w:p>
    <w:p w14:paraId="6C856DDE" w14:textId="77777777" w:rsidR="00573B4F" w:rsidRPr="00821FBB" w:rsidRDefault="00573B4F" w:rsidP="00573B4F">
      <w:pPr>
        <w:rPr>
          <w:i/>
        </w:rPr>
      </w:pPr>
      <w:r w:rsidRPr="00670B2A">
        <w:rPr>
          <w:i/>
        </w:rPr>
        <w:t>A</w:t>
      </w:r>
      <w:r w:rsidRPr="00821FBB">
        <w:rPr>
          <w:i/>
        </w:rPr>
        <w:t>: The data should be sent to NORC through the following channels:</w:t>
      </w:r>
    </w:p>
    <w:p w14:paraId="706AAC95" w14:textId="77777777" w:rsidR="00821FBB" w:rsidRDefault="00573B4F" w:rsidP="00821FBB">
      <w:pPr>
        <w:pStyle w:val="ListParagraph"/>
        <w:numPr>
          <w:ilvl w:val="0"/>
          <w:numId w:val="2"/>
        </w:numPr>
      </w:pPr>
      <w:r w:rsidRPr="00821FBB">
        <w:t>The st</w:t>
      </w:r>
      <w:r w:rsidR="007D3B65" w:rsidRPr="00821FBB">
        <w:t xml:space="preserve">ructural assessment tool, antibiotic review form, and </w:t>
      </w:r>
      <w:r w:rsidRPr="00821FBB">
        <w:t xml:space="preserve">patient safety culture surveys will be collected via NORC’s online data collection platform. NORC will send unique survey links for each eligible respondent to answer the assessment and survey. </w:t>
      </w:r>
    </w:p>
    <w:p w14:paraId="6129233C" w14:textId="476BC05F" w:rsidR="00573B4F" w:rsidRPr="00821FBB" w:rsidRDefault="00705F20" w:rsidP="00821FBB">
      <w:pPr>
        <w:pStyle w:val="ListParagraph"/>
        <w:numPr>
          <w:ilvl w:val="0"/>
          <w:numId w:val="2"/>
        </w:numPr>
      </w:pPr>
      <w:r w:rsidRPr="00821FBB">
        <w:t xml:space="preserve">EHR data extracts should be uploaded via the NORC online data collection system. As a default setting, only your Coordinating Entity Lead has permission to upload the data. Please reach out to the support team if you need permission for other </w:t>
      </w:r>
      <w:r w:rsidR="00AE2942" w:rsidRPr="00821FBB">
        <w:t xml:space="preserve">individuals to upload the data. </w:t>
      </w:r>
      <w:r w:rsidRPr="00821FBB">
        <w:t xml:space="preserve"> After </w:t>
      </w:r>
      <w:r w:rsidR="00AE2942" w:rsidRPr="00821FBB">
        <w:t xml:space="preserve">you </w:t>
      </w:r>
      <w:r w:rsidRPr="00821FBB">
        <w:t>log in, please click on</w:t>
      </w:r>
      <w:r w:rsidR="00AE2942" w:rsidRPr="00821FBB">
        <w:t xml:space="preserve"> </w:t>
      </w:r>
      <w:r w:rsidRPr="00821FBB">
        <w:t>“Data Collection Tool”</w:t>
      </w:r>
      <w:r w:rsidR="00AE2942" w:rsidRPr="00821FBB">
        <w:t xml:space="preserve"> in the top right corner of the yellow tool bar. </w:t>
      </w:r>
      <w:r w:rsidRPr="00821FBB">
        <w:t xml:space="preserve"> </w:t>
      </w:r>
      <w:r w:rsidR="00AE2942" w:rsidRPr="00821FBB">
        <w:t xml:space="preserve">Under the </w:t>
      </w:r>
      <w:r w:rsidR="00AE2942" w:rsidRPr="00821FBB">
        <w:rPr>
          <w:b/>
        </w:rPr>
        <w:t>Collections</w:t>
      </w:r>
      <w:r w:rsidR="00AE2942" w:rsidRPr="00821FBB">
        <w:t xml:space="preserve"> drop-down click  </w:t>
      </w:r>
      <w:r w:rsidRPr="00821FBB">
        <w:t>“Clinical Measures” to continue, then follow the instruction</w:t>
      </w:r>
      <w:r w:rsidR="00AE2942" w:rsidRPr="00821FBB">
        <w:t>s</w:t>
      </w:r>
      <w:r w:rsidRPr="00821FBB">
        <w:t xml:space="preserve"> and select the corresponding file to upload. Please </w:t>
      </w:r>
      <w:r w:rsidR="00AE2942" w:rsidRPr="00821FBB">
        <w:t>provide</w:t>
      </w:r>
      <w:r w:rsidRPr="00821FBB">
        <w:t xml:space="preserve"> a description with every upload and include the facility name and type of setting (acute, long-term, ambulatory)</w:t>
      </w:r>
      <w:r w:rsidR="00AE2942" w:rsidRPr="00821FBB">
        <w:t xml:space="preserve"> in the file name.  </w:t>
      </w:r>
      <w:r w:rsidRPr="00821FBB">
        <w:t xml:space="preserve">The data dictionary and EHR extract template </w:t>
      </w:r>
      <w:r w:rsidR="00AE2942" w:rsidRPr="00821FBB">
        <w:t xml:space="preserve">can </w:t>
      </w:r>
      <w:r w:rsidRPr="00821FBB">
        <w:t xml:space="preserve">be found </w:t>
      </w:r>
      <w:r w:rsidR="00AE2942" w:rsidRPr="00821FBB">
        <w:t>on this page</w:t>
      </w:r>
      <w:r w:rsidRPr="00821FBB">
        <w:t>. Please feel free to use your own template as long as all the required data</w:t>
      </w:r>
      <w:r w:rsidR="00AE2942" w:rsidRPr="00821FBB">
        <w:t xml:space="preserve"> (as outlined in the </w:t>
      </w:r>
      <w:r w:rsidR="004332AC" w:rsidRPr="00821FBB">
        <w:t>EHR</w:t>
      </w:r>
      <w:r w:rsidR="00AE2942" w:rsidRPr="00821FBB">
        <w:t xml:space="preserve"> extract template)</w:t>
      </w:r>
      <w:r w:rsidRPr="00821FBB">
        <w:t xml:space="preserve"> are provided. Only files of 10MB or less can be uploaded. If you need to submit files larger than 10MB or have technical questions, please reach out to the support team at</w:t>
      </w:r>
      <w:r w:rsidRPr="00821FBB">
        <w:rPr>
          <w:rFonts w:cs="Tahoma"/>
          <w:i/>
          <w:iCs/>
          <w:color w:val="000000"/>
        </w:rPr>
        <w:t xml:space="preserve"> </w:t>
      </w:r>
      <w:hyperlink r:id="rId9" w:history="1">
        <w:r w:rsidRPr="00821FBB">
          <w:rPr>
            <w:rStyle w:val="Hyperlink"/>
            <w:rFonts w:cs="Tahoma"/>
          </w:rPr>
          <w:t>ahrq-as-support@norc.org</w:t>
        </w:r>
      </w:hyperlink>
      <w:r w:rsidRPr="00821FBB">
        <w:rPr>
          <w:rFonts w:cs="Tahoma"/>
          <w:color w:val="1F497D"/>
        </w:rPr>
        <w:t>.</w:t>
      </w:r>
    </w:p>
    <w:p w14:paraId="76B162E8" w14:textId="1C4E322C" w:rsidR="00573B4F" w:rsidRDefault="00573B4F" w:rsidP="00573B4F">
      <w:r w:rsidRPr="00670B2A">
        <w:rPr>
          <w:b/>
        </w:rPr>
        <w:t>Q: How</w:t>
      </w:r>
      <w:r>
        <w:rPr>
          <w:b/>
        </w:rPr>
        <w:t xml:space="preserve"> will data </w:t>
      </w:r>
      <w:r w:rsidR="00672932">
        <w:rPr>
          <w:b/>
        </w:rPr>
        <w:t>submitted</w:t>
      </w:r>
      <w:r>
        <w:rPr>
          <w:b/>
        </w:rPr>
        <w:t xml:space="preserve"> to NORC be managed</w:t>
      </w:r>
      <w:r w:rsidRPr="00670B2A">
        <w:rPr>
          <w:b/>
        </w:rPr>
        <w:t>?</w:t>
      </w:r>
    </w:p>
    <w:p w14:paraId="5785000C" w14:textId="22DF51D6" w:rsidR="00573B4F" w:rsidRPr="00670B2A" w:rsidRDefault="00573B4F" w:rsidP="00573B4F">
      <w:pPr>
        <w:rPr>
          <w:b/>
        </w:rPr>
      </w:pPr>
      <w:r w:rsidRPr="00FD6A52">
        <w:rPr>
          <w:i/>
        </w:rPr>
        <w:t>A: The data will be stored in NORC</w:t>
      </w:r>
      <w:r>
        <w:rPr>
          <w:i/>
        </w:rPr>
        <w:t>’s</w:t>
      </w:r>
      <w:r w:rsidRPr="00FD6A52">
        <w:rPr>
          <w:i/>
        </w:rPr>
        <w:t xml:space="preserve"> secure server and only project team member</w:t>
      </w:r>
      <w:r>
        <w:rPr>
          <w:i/>
        </w:rPr>
        <w:t>s</w:t>
      </w:r>
      <w:r w:rsidRPr="00FD6A52">
        <w:rPr>
          <w:i/>
        </w:rPr>
        <w:t xml:space="preserve"> will </w:t>
      </w:r>
      <w:r>
        <w:rPr>
          <w:i/>
        </w:rPr>
        <w:t>be authorized</w:t>
      </w:r>
      <w:r w:rsidRPr="00FD6A52">
        <w:rPr>
          <w:i/>
        </w:rPr>
        <w:t xml:space="preserve"> to access the data. </w:t>
      </w:r>
    </w:p>
    <w:p w14:paraId="245F9F3B" w14:textId="77777777" w:rsidR="00573B4F" w:rsidRPr="00670B2A" w:rsidRDefault="00573B4F" w:rsidP="00573B4F">
      <w:pPr>
        <w:rPr>
          <w:b/>
        </w:rPr>
      </w:pPr>
      <w:r w:rsidRPr="00670B2A">
        <w:rPr>
          <w:b/>
        </w:rPr>
        <w:t xml:space="preserve">Q: Who </w:t>
      </w:r>
      <w:r>
        <w:rPr>
          <w:b/>
        </w:rPr>
        <w:t>will be able to access to the data results</w:t>
      </w:r>
      <w:r w:rsidRPr="00670B2A">
        <w:rPr>
          <w:b/>
        </w:rPr>
        <w:t>?</w:t>
      </w:r>
    </w:p>
    <w:p w14:paraId="721A3A15" w14:textId="6C5333F0" w:rsidR="00573B4F" w:rsidRDefault="00573B4F" w:rsidP="00573B4F">
      <w:r w:rsidRPr="00670B2A">
        <w:rPr>
          <w:i/>
        </w:rPr>
        <w:t xml:space="preserve">A: NORC will provide feedback to sites within </w:t>
      </w:r>
      <w:r w:rsidR="002958DB">
        <w:rPr>
          <w:i/>
        </w:rPr>
        <w:t>30 days</w:t>
      </w:r>
      <w:r w:rsidRPr="00670B2A">
        <w:rPr>
          <w:i/>
        </w:rPr>
        <w:t xml:space="preserve"> of when they submit the data.  Sites will have access to de-identified information on how they are performing relative to the other pilot sites. Results will also be shared with the project team and AHRQ</w:t>
      </w:r>
      <w:r w:rsidR="00441B39">
        <w:rPr>
          <w:i/>
        </w:rPr>
        <w:t>.</w:t>
      </w:r>
      <w:r w:rsidRPr="00670B2A">
        <w:rPr>
          <w:i/>
        </w:rPr>
        <w:t xml:space="preserve"> </w:t>
      </w:r>
    </w:p>
    <w:p w14:paraId="73332FBC" w14:textId="77777777" w:rsidR="00573B4F" w:rsidRPr="00670B2A" w:rsidRDefault="00573B4F" w:rsidP="00573B4F">
      <w:pPr>
        <w:rPr>
          <w:b/>
        </w:rPr>
      </w:pPr>
      <w:r w:rsidRPr="00670B2A">
        <w:rPr>
          <w:b/>
        </w:rPr>
        <w:t>Q: Who should I contact with if I have any other questions?</w:t>
      </w:r>
    </w:p>
    <w:p w14:paraId="6A7A5548" w14:textId="5F49C610" w:rsidR="00456DAD" w:rsidRDefault="00573B4F" w:rsidP="00573B4F">
      <w:pPr>
        <w:rPr>
          <w:i/>
          <w:u w:val="single"/>
        </w:rPr>
      </w:pPr>
      <w:r w:rsidRPr="00FD6A52">
        <w:rPr>
          <w:i/>
        </w:rPr>
        <w:t>A: If you have any questions about data collection (e.g. difficulty to enter or share the data, difficulty to understand the assessment/survey/clinical measures, concerns about data security), ple</w:t>
      </w:r>
      <w:r>
        <w:rPr>
          <w:i/>
        </w:rPr>
        <w:t xml:space="preserve">ase send an email to: </w:t>
      </w:r>
      <w:hyperlink r:id="rId10" w:history="1">
        <w:r>
          <w:rPr>
            <w:rStyle w:val="Hyperlink"/>
            <w:rFonts w:ascii="Calibri" w:hAnsi="Calibri"/>
            <w:color w:val="0563C1"/>
          </w:rPr>
          <w:t>AHRQ-AS-SUPPORT@NORC.ORG</w:t>
        </w:r>
      </w:hyperlink>
      <w:r>
        <w:rPr>
          <w:i/>
        </w:rPr>
        <w:t xml:space="preserve">  with the </w:t>
      </w:r>
      <w:r w:rsidRPr="00670B2A">
        <w:rPr>
          <w:i/>
          <w:u w:val="single"/>
        </w:rPr>
        <w:t>Subject Line: Data Collection</w:t>
      </w:r>
      <w:r w:rsidR="00456DAD">
        <w:rPr>
          <w:i/>
          <w:u w:val="single"/>
        </w:rPr>
        <w:t>.</w:t>
      </w:r>
    </w:p>
    <w:p w14:paraId="3A5DDDBA" w14:textId="77777777" w:rsidR="006D3A2F" w:rsidRDefault="006D3A2F" w:rsidP="00672932">
      <w:pPr>
        <w:rPr>
          <w:b/>
        </w:rPr>
      </w:pPr>
    </w:p>
    <w:p w14:paraId="3E1004F5" w14:textId="77777777" w:rsidR="006D3A2F" w:rsidRDefault="006D3A2F" w:rsidP="00672932">
      <w:pPr>
        <w:rPr>
          <w:b/>
        </w:rPr>
      </w:pPr>
    </w:p>
    <w:p w14:paraId="079B036C" w14:textId="77777777" w:rsidR="006D3A2F" w:rsidRDefault="006D3A2F" w:rsidP="00672932">
      <w:pPr>
        <w:rPr>
          <w:b/>
        </w:rPr>
      </w:pPr>
    </w:p>
    <w:p w14:paraId="774D9360" w14:textId="32016DE3" w:rsidR="00375086" w:rsidRDefault="00375086" w:rsidP="00672932">
      <w:pPr>
        <w:rPr>
          <w:b/>
        </w:rPr>
      </w:pPr>
    </w:p>
    <w:p w14:paraId="7BE1694A" w14:textId="77777777" w:rsidR="00AA2388" w:rsidRDefault="00AA2388" w:rsidP="00672932">
      <w:pPr>
        <w:rPr>
          <w:b/>
        </w:rPr>
      </w:pPr>
    </w:p>
    <w:p w14:paraId="0B745123" w14:textId="77777777" w:rsidR="00117D8D" w:rsidRDefault="00117D8D" w:rsidP="00672932">
      <w:pPr>
        <w:rPr>
          <w:b/>
        </w:rPr>
      </w:pPr>
    </w:p>
    <w:p w14:paraId="08594FAF" w14:textId="77777777" w:rsidR="00117D8D" w:rsidRDefault="00117D8D" w:rsidP="00672932">
      <w:pPr>
        <w:rPr>
          <w:b/>
        </w:rPr>
      </w:pPr>
    </w:p>
    <w:p w14:paraId="6552A73E" w14:textId="77777777" w:rsidR="00117D8D" w:rsidRDefault="00117D8D" w:rsidP="00672932">
      <w:pPr>
        <w:rPr>
          <w:b/>
        </w:rPr>
      </w:pPr>
    </w:p>
    <w:p w14:paraId="4E01888B" w14:textId="617900E4" w:rsidR="00456DAD" w:rsidRPr="001C5D16" w:rsidRDefault="00456DAD" w:rsidP="00672932">
      <w:r w:rsidRPr="00672932">
        <w:rPr>
          <w:b/>
        </w:rPr>
        <w:t xml:space="preserve">Appendix I: Timeline for data collection </w:t>
      </w:r>
      <w:r w:rsidRPr="00821FBB">
        <w:rPr>
          <w:b/>
          <w:u w:val="single"/>
        </w:rPr>
        <w:t xml:space="preserve">and </w:t>
      </w:r>
      <w:r w:rsidRPr="00672932">
        <w:rPr>
          <w:b/>
        </w:rPr>
        <w:t xml:space="preserve">submission in the </w:t>
      </w:r>
      <w:r w:rsidR="001C5D16">
        <w:rPr>
          <w:b/>
        </w:rPr>
        <w:t>ACUTE CARE setting</w:t>
      </w:r>
    </w:p>
    <w:tbl>
      <w:tblPr>
        <w:tblStyle w:val="TableGrid"/>
        <w:tblW w:w="9540" w:type="dxa"/>
        <w:tblInd w:w="-185" w:type="dxa"/>
        <w:tblLook w:val="04A0" w:firstRow="1" w:lastRow="0" w:firstColumn="1" w:lastColumn="0" w:noHBand="0" w:noVBand="1"/>
      </w:tblPr>
      <w:tblGrid>
        <w:gridCol w:w="1530"/>
        <w:gridCol w:w="1260"/>
        <w:gridCol w:w="1890"/>
        <w:gridCol w:w="4860"/>
      </w:tblGrid>
      <w:tr w:rsidR="00456DAD" w14:paraId="3A289EB3" w14:textId="77777777" w:rsidTr="00821FBB">
        <w:trPr>
          <w:cantSplit/>
          <w:tblHeader/>
        </w:trPr>
        <w:tc>
          <w:tcPr>
            <w:tcW w:w="1530" w:type="dxa"/>
            <w:shd w:val="clear" w:color="auto" w:fill="EDEDED" w:themeFill="accent3" w:themeFillTint="33"/>
          </w:tcPr>
          <w:p w14:paraId="1B60B641" w14:textId="11474172" w:rsidR="00456DAD" w:rsidRPr="00821FBB" w:rsidRDefault="00456DAD" w:rsidP="001C5D16">
            <w:pPr>
              <w:rPr>
                <w:b/>
              </w:rPr>
            </w:pPr>
            <w:r w:rsidRPr="00821FBB">
              <w:rPr>
                <w:b/>
              </w:rPr>
              <w:t xml:space="preserve">Data Collection Instrument  </w:t>
            </w:r>
          </w:p>
        </w:tc>
        <w:tc>
          <w:tcPr>
            <w:tcW w:w="1260" w:type="dxa"/>
            <w:shd w:val="clear" w:color="auto" w:fill="EDEDED" w:themeFill="accent3" w:themeFillTint="33"/>
          </w:tcPr>
          <w:p w14:paraId="683CA0B2" w14:textId="77777777" w:rsidR="00456DAD" w:rsidRPr="00821FBB" w:rsidRDefault="00456DAD" w:rsidP="001C5D16">
            <w:pPr>
              <w:rPr>
                <w:b/>
              </w:rPr>
            </w:pPr>
            <w:r w:rsidRPr="00821FBB">
              <w:rPr>
                <w:b/>
              </w:rPr>
              <w:t>Key person(s) completing the data collection</w:t>
            </w:r>
          </w:p>
        </w:tc>
        <w:tc>
          <w:tcPr>
            <w:tcW w:w="1890" w:type="dxa"/>
            <w:shd w:val="clear" w:color="auto" w:fill="EDEDED" w:themeFill="accent3" w:themeFillTint="33"/>
          </w:tcPr>
          <w:p w14:paraId="78EDB8A2" w14:textId="60AC222C" w:rsidR="00456DAD" w:rsidRPr="00821FBB" w:rsidRDefault="00456DAD" w:rsidP="001C5D16">
            <w:pPr>
              <w:rPr>
                <w:b/>
              </w:rPr>
            </w:pPr>
            <w:r w:rsidRPr="00821FBB">
              <w:rPr>
                <w:b/>
              </w:rPr>
              <w:t xml:space="preserve">Frequency of Data Collection </w:t>
            </w:r>
          </w:p>
        </w:tc>
        <w:tc>
          <w:tcPr>
            <w:tcW w:w="4860" w:type="dxa"/>
            <w:shd w:val="clear" w:color="auto" w:fill="EDEDED" w:themeFill="accent3" w:themeFillTint="33"/>
          </w:tcPr>
          <w:p w14:paraId="52D1153D" w14:textId="6127E2D1" w:rsidR="00456DAD" w:rsidRPr="00821FBB" w:rsidRDefault="00456DAD" w:rsidP="001C5D16">
            <w:r w:rsidRPr="00821FBB">
              <w:rPr>
                <w:b/>
              </w:rPr>
              <w:t>Timeline for Data Submission</w:t>
            </w:r>
            <w:r w:rsidR="000547B6" w:rsidRPr="00821FBB">
              <w:t xml:space="preserve"> (please submit each data instrument within each timeframe outlined below)</w:t>
            </w:r>
          </w:p>
        </w:tc>
      </w:tr>
      <w:tr w:rsidR="00456DAD" w14:paraId="0F67A4B0" w14:textId="77777777" w:rsidTr="00821FBB">
        <w:trPr>
          <w:cantSplit/>
          <w:trHeight w:val="1961"/>
        </w:trPr>
        <w:tc>
          <w:tcPr>
            <w:tcW w:w="1530" w:type="dxa"/>
          </w:tcPr>
          <w:p w14:paraId="435D1530" w14:textId="24E6A0C6" w:rsidR="00456DAD" w:rsidRPr="00821FBB" w:rsidRDefault="00027456" w:rsidP="001C5D16">
            <w:pPr>
              <w:rPr>
                <w:sz w:val="20"/>
                <w:szCs w:val="20"/>
              </w:rPr>
            </w:pPr>
            <w:r w:rsidRPr="00821FBB">
              <w:rPr>
                <w:sz w:val="20"/>
                <w:szCs w:val="20"/>
              </w:rPr>
              <w:t>Structural A</w:t>
            </w:r>
            <w:r w:rsidR="00456DAD" w:rsidRPr="00821FBB">
              <w:rPr>
                <w:sz w:val="20"/>
                <w:szCs w:val="20"/>
              </w:rPr>
              <w:t>ssessment</w:t>
            </w:r>
            <w:r w:rsidRPr="00821FBB">
              <w:rPr>
                <w:sz w:val="20"/>
                <w:szCs w:val="20"/>
              </w:rPr>
              <w:t xml:space="preserve"> for the Acute Care Setting</w:t>
            </w:r>
          </w:p>
        </w:tc>
        <w:tc>
          <w:tcPr>
            <w:tcW w:w="1260" w:type="dxa"/>
          </w:tcPr>
          <w:p w14:paraId="6502BC4F" w14:textId="77777777" w:rsidR="00456DAD" w:rsidRPr="00821FBB" w:rsidRDefault="00456DAD" w:rsidP="001C5D16">
            <w:pPr>
              <w:rPr>
                <w:sz w:val="20"/>
                <w:szCs w:val="20"/>
              </w:rPr>
            </w:pPr>
            <w:r w:rsidRPr="00821FBB">
              <w:rPr>
                <w:sz w:val="20"/>
                <w:szCs w:val="20"/>
              </w:rPr>
              <w:t>Unit leaders</w:t>
            </w:r>
          </w:p>
        </w:tc>
        <w:tc>
          <w:tcPr>
            <w:tcW w:w="1890" w:type="dxa"/>
          </w:tcPr>
          <w:p w14:paraId="38F3C039" w14:textId="77777777" w:rsidR="00456DAD" w:rsidRPr="00821FBB" w:rsidRDefault="00456DAD" w:rsidP="00821FBB">
            <w:pPr>
              <w:rPr>
                <w:b/>
                <w:color w:val="FF0000"/>
                <w:sz w:val="20"/>
                <w:szCs w:val="20"/>
              </w:rPr>
            </w:pPr>
            <w:r w:rsidRPr="00821FBB">
              <w:rPr>
                <w:b/>
                <w:sz w:val="20"/>
                <w:szCs w:val="20"/>
              </w:rPr>
              <w:t>Complete three times</w:t>
            </w:r>
          </w:p>
          <w:p w14:paraId="7A221C60" w14:textId="11DADA6D" w:rsidR="00456DAD" w:rsidRPr="00821FBB" w:rsidRDefault="00456DAD" w:rsidP="00821FBB">
            <w:pPr>
              <w:rPr>
                <w:i/>
                <w:color w:val="FF0000"/>
                <w:sz w:val="20"/>
                <w:szCs w:val="20"/>
              </w:rPr>
            </w:pPr>
            <w:r w:rsidRPr="00821FBB">
              <w:rPr>
                <w:sz w:val="20"/>
                <w:szCs w:val="20"/>
              </w:rPr>
              <w:t>(</w:t>
            </w:r>
            <w:r w:rsidRPr="00821FBB">
              <w:rPr>
                <w:i/>
                <w:sz w:val="20"/>
                <w:szCs w:val="20"/>
              </w:rPr>
              <w:t xml:space="preserve">beginning of the baseline period, </w:t>
            </w:r>
            <w:r w:rsidR="007D3B65">
              <w:rPr>
                <w:i/>
                <w:sz w:val="20"/>
                <w:szCs w:val="20"/>
              </w:rPr>
              <w:t xml:space="preserve">end of </w:t>
            </w:r>
            <w:r w:rsidRPr="00821FBB">
              <w:rPr>
                <w:i/>
                <w:sz w:val="20"/>
                <w:szCs w:val="20"/>
              </w:rPr>
              <w:t>the pilot, year after the pilot ends)</w:t>
            </w:r>
          </w:p>
          <w:p w14:paraId="09A78EA2" w14:textId="77777777" w:rsidR="00456DAD" w:rsidRPr="00821FBB" w:rsidRDefault="00456DAD" w:rsidP="001C5D16">
            <w:pPr>
              <w:pStyle w:val="ListParagraph"/>
              <w:ind w:left="450"/>
              <w:rPr>
                <w:sz w:val="20"/>
                <w:szCs w:val="20"/>
              </w:rPr>
            </w:pPr>
          </w:p>
        </w:tc>
        <w:tc>
          <w:tcPr>
            <w:tcW w:w="4860" w:type="dxa"/>
          </w:tcPr>
          <w:p w14:paraId="7C1784C9" w14:textId="77777777" w:rsidR="00456DAD" w:rsidRPr="00821FBB" w:rsidRDefault="00456DAD" w:rsidP="001C5D16">
            <w:pPr>
              <w:pStyle w:val="ListParagraph"/>
              <w:ind w:left="0"/>
              <w:rPr>
                <w:b/>
                <w:sz w:val="20"/>
                <w:szCs w:val="20"/>
              </w:rPr>
            </w:pPr>
            <w:r w:rsidRPr="00821FBB">
              <w:rPr>
                <w:b/>
                <w:sz w:val="20"/>
                <w:szCs w:val="20"/>
              </w:rPr>
              <w:t>Beginning of baseline period:</w:t>
            </w:r>
          </w:p>
          <w:p w14:paraId="2D4E0C1B" w14:textId="7B57CA13" w:rsidR="00456DAD" w:rsidRPr="00821FBB" w:rsidRDefault="00AA2388" w:rsidP="001C5D16">
            <w:pPr>
              <w:pStyle w:val="ListParagraph"/>
              <w:ind w:left="0"/>
              <w:rPr>
                <w:sz w:val="20"/>
                <w:szCs w:val="20"/>
              </w:rPr>
            </w:pPr>
            <w:r>
              <w:rPr>
                <w:sz w:val="20"/>
                <w:szCs w:val="20"/>
              </w:rPr>
              <w:t>TBD</w:t>
            </w:r>
          </w:p>
          <w:p w14:paraId="26332FAB" w14:textId="77777777" w:rsidR="00456DAD" w:rsidRPr="00821FBB" w:rsidRDefault="00456DAD" w:rsidP="001C5D16">
            <w:pPr>
              <w:pStyle w:val="ListParagraph"/>
              <w:ind w:left="0"/>
              <w:rPr>
                <w:sz w:val="20"/>
                <w:szCs w:val="20"/>
              </w:rPr>
            </w:pPr>
          </w:p>
          <w:p w14:paraId="14B86E05" w14:textId="23D545F8" w:rsidR="00456DAD" w:rsidRPr="00821FBB" w:rsidRDefault="007E5273" w:rsidP="001C5D16">
            <w:pPr>
              <w:pStyle w:val="ListParagraph"/>
              <w:ind w:left="0"/>
              <w:rPr>
                <w:b/>
                <w:sz w:val="20"/>
                <w:szCs w:val="20"/>
              </w:rPr>
            </w:pPr>
            <w:r w:rsidRPr="00821FBB">
              <w:rPr>
                <w:b/>
                <w:sz w:val="20"/>
                <w:szCs w:val="20"/>
              </w:rPr>
              <w:t>End of the</w:t>
            </w:r>
            <w:r w:rsidR="00456DAD" w:rsidRPr="00821FBB">
              <w:rPr>
                <w:b/>
                <w:sz w:val="20"/>
                <w:szCs w:val="20"/>
              </w:rPr>
              <w:t xml:space="preserve"> pilot:</w:t>
            </w:r>
          </w:p>
          <w:p w14:paraId="02616074" w14:textId="25568AA3" w:rsidR="00456DAD" w:rsidRPr="00821FBB" w:rsidRDefault="00456DAD" w:rsidP="001C5D16">
            <w:pPr>
              <w:rPr>
                <w:sz w:val="20"/>
                <w:szCs w:val="20"/>
              </w:rPr>
            </w:pPr>
            <w:r w:rsidRPr="00821FBB">
              <w:rPr>
                <w:sz w:val="20"/>
                <w:szCs w:val="20"/>
              </w:rPr>
              <w:t xml:space="preserve">April </w:t>
            </w:r>
            <w:r w:rsidR="003D4A9D" w:rsidRPr="00821FBB">
              <w:rPr>
                <w:sz w:val="20"/>
                <w:szCs w:val="20"/>
              </w:rPr>
              <w:t>1</w:t>
            </w:r>
            <w:r w:rsidRPr="00821FBB">
              <w:rPr>
                <w:sz w:val="20"/>
                <w:szCs w:val="20"/>
              </w:rPr>
              <w:t>, 2018</w:t>
            </w:r>
            <w:r w:rsidR="000547B6" w:rsidRPr="00821FBB">
              <w:rPr>
                <w:sz w:val="20"/>
                <w:szCs w:val="20"/>
              </w:rPr>
              <w:t xml:space="preserve"> </w:t>
            </w:r>
            <w:r w:rsidRPr="00821FBB">
              <w:rPr>
                <w:sz w:val="20"/>
                <w:szCs w:val="20"/>
              </w:rPr>
              <w:t>–</w:t>
            </w:r>
            <w:r w:rsidR="000547B6" w:rsidRPr="00821FBB">
              <w:rPr>
                <w:sz w:val="20"/>
                <w:szCs w:val="20"/>
              </w:rPr>
              <w:t xml:space="preserve"> </w:t>
            </w:r>
            <w:r w:rsidRPr="00821FBB">
              <w:rPr>
                <w:sz w:val="20"/>
                <w:szCs w:val="20"/>
              </w:rPr>
              <w:t xml:space="preserve">April </w:t>
            </w:r>
            <w:r w:rsidR="003D4A9D" w:rsidRPr="00821FBB">
              <w:rPr>
                <w:sz w:val="20"/>
                <w:szCs w:val="20"/>
              </w:rPr>
              <w:t>14</w:t>
            </w:r>
            <w:r w:rsidRPr="00821FBB">
              <w:rPr>
                <w:sz w:val="20"/>
                <w:szCs w:val="20"/>
              </w:rPr>
              <w:t>, 2018</w:t>
            </w:r>
          </w:p>
          <w:p w14:paraId="6CBE032D" w14:textId="77777777" w:rsidR="00456DAD" w:rsidRPr="00821FBB" w:rsidRDefault="00456DAD" w:rsidP="001C5D16">
            <w:pPr>
              <w:pStyle w:val="ListParagraph"/>
              <w:ind w:left="0"/>
              <w:rPr>
                <w:b/>
                <w:sz w:val="20"/>
                <w:szCs w:val="20"/>
              </w:rPr>
            </w:pPr>
          </w:p>
          <w:p w14:paraId="508CC8AA" w14:textId="6FD9B19D" w:rsidR="00456DAD" w:rsidRPr="00821FBB" w:rsidRDefault="007E5273" w:rsidP="001C5D16">
            <w:pPr>
              <w:pStyle w:val="ListParagraph"/>
              <w:ind w:left="0"/>
              <w:rPr>
                <w:b/>
                <w:sz w:val="20"/>
                <w:szCs w:val="20"/>
              </w:rPr>
            </w:pPr>
            <w:r w:rsidRPr="00821FBB">
              <w:rPr>
                <w:b/>
                <w:sz w:val="20"/>
                <w:szCs w:val="20"/>
              </w:rPr>
              <w:t>One y</w:t>
            </w:r>
            <w:r w:rsidR="00456DAD" w:rsidRPr="00821FBB">
              <w:rPr>
                <w:b/>
                <w:sz w:val="20"/>
                <w:szCs w:val="20"/>
              </w:rPr>
              <w:t xml:space="preserve">ear after the pilot ends: </w:t>
            </w:r>
          </w:p>
          <w:p w14:paraId="43FB0124" w14:textId="29A1FF26" w:rsidR="00456DAD" w:rsidRPr="00821FBB" w:rsidRDefault="00456DAD">
            <w:pPr>
              <w:pStyle w:val="ListParagraph"/>
              <w:ind w:left="0"/>
              <w:rPr>
                <w:sz w:val="20"/>
                <w:szCs w:val="20"/>
              </w:rPr>
            </w:pPr>
            <w:r w:rsidRPr="00821FBB">
              <w:rPr>
                <w:sz w:val="20"/>
                <w:szCs w:val="20"/>
              </w:rPr>
              <w:t>April 1, 2019 –</w:t>
            </w:r>
            <w:r w:rsidR="000547B6" w:rsidRPr="00821FBB">
              <w:rPr>
                <w:sz w:val="20"/>
                <w:szCs w:val="20"/>
              </w:rPr>
              <w:t xml:space="preserve"> </w:t>
            </w:r>
            <w:r w:rsidRPr="00821FBB">
              <w:rPr>
                <w:sz w:val="20"/>
                <w:szCs w:val="20"/>
              </w:rPr>
              <w:t>April 14, 2019</w:t>
            </w:r>
          </w:p>
        </w:tc>
      </w:tr>
      <w:tr w:rsidR="00456DAD" w14:paraId="4BE3E350" w14:textId="77777777" w:rsidTr="00821FBB">
        <w:trPr>
          <w:cantSplit/>
          <w:trHeight w:val="1250"/>
        </w:trPr>
        <w:tc>
          <w:tcPr>
            <w:tcW w:w="1530" w:type="dxa"/>
          </w:tcPr>
          <w:p w14:paraId="1625A8EA" w14:textId="77777777" w:rsidR="00456DAD" w:rsidRPr="00821FBB" w:rsidRDefault="00456DAD" w:rsidP="001C5D16">
            <w:pPr>
              <w:rPr>
                <w:sz w:val="20"/>
                <w:szCs w:val="20"/>
              </w:rPr>
            </w:pPr>
            <w:r w:rsidRPr="00821FBB">
              <w:rPr>
                <w:sz w:val="20"/>
                <w:szCs w:val="20"/>
              </w:rPr>
              <w:t xml:space="preserve">Hospital Survey on Patient Safety Culture  </w:t>
            </w:r>
          </w:p>
          <w:p w14:paraId="3DCDDC98" w14:textId="77777777" w:rsidR="00456DAD" w:rsidRPr="00821FBB" w:rsidRDefault="00456DAD" w:rsidP="001C5D16">
            <w:pPr>
              <w:rPr>
                <w:sz w:val="20"/>
                <w:szCs w:val="20"/>
              </w:rPr>
            </w:pPr>
          </w:p>
        </w:tc>
        <w:tc>
          <w:tcPr>
            <w:tcW w:w="1260" w:type="dxa"/>
          </w:tcPr>
          <w:p w14:paraId="1D9486EB" w14:textId="77777777" w:rsidR="00456DAD" w:rsidRPr="00821FBB" w:rsidRDefault="00456DAD" w:rsidP="001C5D16">
            <w:pPr>
              <w:rPr>
                <w:sz w:val="20"/>
                <w:szCs w:val="20"/>
              </w:rPr>
            </w:pPr>
            <w:r w:rsidRPr="00821FBB">
              <w:rPr>
                <w:sz w:val="20"/>
                <w:szCs w:val="20"/>
              </w:rPr>
              <w:t>All unit staff</w:t>
            </w:r>
          </w:p>
        </w:tc>
        <w:tc>
          <w:tcPr>
            <w:tcW w:w="1890" w:type="dxa"/>
          </w:tcPr>
          <w:p w14:paraId="723E759D" w14:textId="77777777" w:rsidR="00456DAD" w:rsidRPr="00821FBB" w:rsidRDefault="00456DAD" w:rsidP="00821FBB">
            <w:pPr>
              <w:rPr>
                <w:b/>
                <w:sz w:val="20"/>
                <w:szCs w:val="20"/>
              </w:rPr>
            </w:pPr>
            <w:r w:rsidRPr="00821FBB">
              <w:rPr>
                <w:b/>
                <w:sz w:val="20"/>
                <w:szCs w:val="20"/>
              </w:rPr>
              <w:t>Complete twice</w:t>
            </w:r>
          </w:p>
          <w:p w14:paraId="61330444" w14:textId="11F67181" w:rsidR="00456DAD" w:rsidRPr="00821FBB" w:rsidRDefault="00456DAD" w:rsidP="00821FBB">
            <w:pPr>
              <w:rPr>
                <w:i/>
                <w:sz w:val="20"/>
                <w:szCs w:val="20"/>
              </w:rPr>
            </w:pPr>
            <w:r w:rsidRPr="00821FBB">
              <w:rPr>
                <w:b/>
                <w:sz w:val="20"/>
                <w:szCs w:val="20"/>
              </w:rPr>
              <w:t xml:space="preserve"> </w:t>
            </w:r>
            <w:r w:rsidRPr="00821FBB">
              <w:rPr>
                <w:i/>
                <w:sz w:val="20"/>
                <w:szCs w:val="20"/>
              </w:rPr>
              <w:t>(baseline period and at the end of the pilot)</w:t>
            </w:r>
          </w:p>
          <w:p w14:paraId="7D3784D5" w14:textId="77777777" w:rsidR="00456DAD" w:rsidRPr="00821FBB" w:rsidRDefault="00456DAD" w:rsidP="001C5D16">
            <w:pPr>
              <w:pStyle w:val="ListParagraph"/>
              <w:ind w:left="450"/>
              <w:rPr>
                <w:b/>
                <w:sz w:val="20"/>
                <w:szCs w:val="20"/>
              </w:rPr>
            </w:pPr>
          </w:p>
        </w:tc>
        <w:tc>
          <w:tcPr>
            <w:tcW w:w="4860" w:type="dxa"/>
          </w:tcPr>
          <w:p w14:paraId="55EFE14E" w14:textId="77777777" w:rsidR="00456DAD" w:rsidRPr="00821FBB" w:rsidRDefault="00456DAD" w:rsidP="001C5D16">
            <w:pPr>
              <w:pStyle w:val="ListParagraph"/>
              <w:ind w:left="0"/>
              <w:rPr>
                <w:b/>
                <w:sz w:val="20"/>
                <w:szCs w:val="20"/>
              </w:rPr>
            </w:pPr>
            <w:r w:rsidRPr="00821FBB">
              <w:rPr>
                <w:b/>
                <w:sz w:val="20"/>
                <w:szCs w:val="20"/>
              </w:rPr>
              <w:t>Baseline period:</w:t>
            </w:r>
          </w:p>
          <w:p w14:paraId="6EA345F9" w14:textId="1C287F95" w:rsidR="00456DAD" w:rsidRPr="00821FBB" w:rsidRDefault="00AA2388" w:rsidP="001C5D16">
            <w:pPr>
              <w:pStyle w:val="ListParagraph"/>
              <w:ind w:left="0"/>
              <w:rPr>
                <w:sz w:val="20"/>
                <w:szCs w:val="20"/>
              </w:rPr>
            </w:pPr>
            <w:r>
              <w:rPr>
                <w:sz w:val="20"/>
                <w:szCs w:val="20"/>
              </w:rPr>
              <w:t>TBD</w:t>
            </w:r>
          </w:p>
          <w:p w14:paraId="08C05D18" w14:textId="77777777" w:rsidR="00456DAD" w:rsidRPr="00821FBB" w:rsidRDefault="00456DAD" w:rsidP="001C5D16">
            <w:pPr>
              <w:rPr>
                <w:b/>
                <w:sz w:val="20"/>
                <w:szCs w:val="20"/>
              </w:rPr>
            </w:pPr>
          </w:p>
          <w:p w14:paraId="56C00A1B" w14:textId="77777777" w:rsidR="00456DAD" w:rsidRPr="00821FBB" w:rsidRDefault="00456DAD" w:rsidP="001C5D16">
            <w:pPr>
              <w:rPr>
                <w:b/>
                <w:sz w:val="20"/>
                <w:szCs w:val="20"/>
              </w:rPr>
            </w:pPr>
            <w:r w:rsidRPr="00821FBB">
              <w:rPr>
                <w:b/>
                <w:sz w:val="20"/>
                <w:szCs w:val="20"/>
              </w:rPr>
              <w:t>End of the pilot:</w:t>
            </w:r>
          </w:p>
          <w:p w14:paraId="205083FA" w14:textId="1250D44A" w:rsidR="00456DAD" w:rsidRPr="00821FBB" w:rsidRDefault="00456DAD">
            <w:pPr>
              <w:rPr>
                <w:sz w:val="20"/>
                <w:szCs w:val="20"/>
              </w:rPr>
            </w:pPr>
            <w:r w:rsidRPr="00821FBB">
              <w:rPr>
                <w:sz w:val="20"/>
                <w:szCs w:val="20"/>
              </w:rPr>
              <w:t xml:space="preserve">March </w:t>
            </w:r>
            <w:r w:rsidR="003D4A9D" w:rsidRPr="00821FBB">
              <w:rPr>
                <w:sz w:val="20"/>
                <w:szCs w:val="20"/>
              </w:rPr>
              <w:t>5</w:t>
            </w:r>
            <w:r w:rsidRPr="00821FBB">
              <w:rPr>
                <w:sz w:val="20"/>
                <w:szCs w:val="20"/>
              </w:rPr>
              <w:t xml:space="preserve">, 2018- May </w:t>
            </w:r>
            <w:r w:rsidR="003D4A9D" w:rsidRPr="00821FBB">
              <w:rPr>
                <w:sz w:val="20"/>
                <w:szCs w:val="20"/>
              </w:rPr>
              <w:t>6</w:t>
            </w:r>
            <w:r w:rsidRPr="00821FBB">
              <w:rPr>
                <w:sz w:val="20"/>
                <w:szCs w:val="20"/>
              </w:rPr>
              <w:t>, 2018</w:t>
            </w:r>
          </w:p>
        </w:tc>
      </w:tr>
      <w:tr w:rsidR="00456DAD" w14:paraId="72ADAF98" w14:textId="77777777" w:rsidTr="00821FBB">
        <w:trPr>
          <w:cantSplit/>
          <w:trHeight w:val="4490"/>
        </w:trPr>
        <w:tc>
          <w:tcPr>
            <w:tcW w:w="1530" w:type="dxa"/>
          </w:tcPr>
          <w:p w14:paraId="00945792" w14:textId="05679FF7" w:rsidR="00456DAD" w:rsidRPr="00821FBB" w:rsidRDefault="00456DAD" w:rsidP="00A7465A">
            <w:pPr>
              <w:rPr>
                <w:sz w:val="20"/>
                <w:szCs w:val="20"/>
              </w:rPr>
            </w:pPr>
            <w:r w:rsidRPr="00821FBB">
              <w:rPr>
                <w:sz w:val="20"/>
                <w:szCs w:val="20"/>
              </w:rPr>
              <w:t xml:space="preserve">Days of antibiotic therapy per 1,000 </w:t>
            </w:r>
            <w:r w:rsidR="00A7465A">
              <w:rPr>
                <w:sz w:val="20"/>
                <w:szCs w:val="20"/>
              </w:rPr>
              <w:t>days present</w:t>
            </w:r>
            <w:r w:rsidRPr="00821FBB">
              <w:rPr>
                <w:sz w:val="20"/>
                <w:szCs w:val="20"/>
              </w:rPr>
              <w:t xml:space="preserve"> for patients who are hospitalized in your unit</w:t>
            </w:r>
          </w:p>
        </w:tc>
        <w:tc>
          <w:tcPr>
            <w:tcW w:w="1260" w:type="dxa"/>
          </w:tcPr>
          <w:p w14:paraId="55F037E8" w14:textId="77777777" w:rsidR="00456DAD" w:rsidRPr="00821FBB" w:rsidRDefault="00456DAD" w:rsidP="001C5D16">
            <w:pPr>
              <w:rPr>
                <w:sz w:val="20"/>
                <w:szCs w:val="20"/>
              </w:rPr>
            </w:pPr>
            <w:r w:rsidRPr="00821FBB">
              <w:rPr>
                <w:sz w:val="20"/>
                <w:szCs w:val="20"/>
              </w:rPr>
              <w:t xml:space="preserve">Site IT Staff </w:t>
            </w:r>
          </w:p>
        </w:tc>
        <w:tc>
          <w:tcPr>
            <w:tcW w:w="1890" w:type="dxa"/>
          </w:tcPr>
          <w:p w14:paraId="69D5F1DE" w14:textId="51C22B27" w:rsidR="001D5ADC" w:rsidRPr="00821FBB" w:rsidRDefault="001D5ADC" w:rsidP="001D5ADC">
            <w:pPr>
              <w:rPr>
                <w:b/>
                <w:sz w:val="20"/>
                <w:szCs w:val="20"/>
              </w:rPr>
            </w:pPr>
            <w:r w:rsidRPr="00821FBB">
              <w:rPr>
                <w:b/>
                <w:sz w:val="20"/>
                <w:szCs w:val="20"/>
              </w:rPr>
              <w:t xml:space="preserve">Monthly data extracts should be </w:t>
            </w:r>
            <w:r w:rsidRPr="00821FBB">
              <w:rPr>
                <w:b/>
                <w:sz w:val="20"/>
                <w:szCs w:val="20"/>
                <w:u w:val="single"/>
              </w:rPr>
              <w:t>submitted no later than the 14</w:t>
            </w:r>
            <w:r w:rsidRPr="00821FBB">
              <w:rPr>
                <w:b/>
                <w:sz w:val="20"/>
                <w:szCs w:val="20"/>
                <w:u w:val="single"/>
                <w:vertAlign w:val="superscript"/>
              </w:rPr>
              <w:t>th</w:t>
            </w:r>
            <w:r w:rsidRPr="00821FBB">
              <w:rPr>
                <w:b/>
                <w:sz w:val="20"/>
                <w:szCs w:val="20"/>
                <w:u w:val="single"/>
              </w:rPr>
              <w:t xml:space="preserve"> of the following month </w:t>
            </w:r>
          </w:p>
          <w:p w14:paraId="732C56DF" w14:textId="77777777" w:rsidR="001D5ADC" w:rsidRPr="00821FBB" w:rsidRDefault="001D5ADC" w:rsidP="00821FBB">
            <w:pPr>
              <w:rPr>
                <w:b/>
                <w:sz w:val="20"/>
                <w:szCs w:val="20"/>
                <w:u w:val="single"/>
              </w:rPr>
            </w:pPr>
          </w:p>
          <w:p w14:paraId="75E42C40" w14:textId="48221614" w:rsidR="00456DAD" w:rsidRPr="00821FBB" w:rsidRDefault="00456DAD" w:rsidP="00821FBB">
            <w:pPr>
              <w:rPr>
                <w:sz w:val="20"/>
                <w:szCs w:val="20"/>
              </w:rPr>
            </w:pPr>
            <w:r w:rsidRPr="00821FBB">
              <w:rPr>
                <w:b/>
                <w:sz w:val="20"/>
                <w:szCs w:val="20"/>
                <w:u w:val="single"/>
              </w:rPr>
              <w:t>Retrospectively collect</w:t>
            </w:r>
            <w:r w:rsidRPr="00821FBB">
              <w:rPr>
                <w:b/>
                <w:sz w:val="20"/>
                <w:szCs w:val="20"/>
              </w:rPr>
              <w:t xml:space="preserve"> monthly data </w:t>
            </w:r>
            <w:r w:rsidR="001D5ADC" w:rsidRPr="00821FBB">
              <w:rPr>
                <w:b/>
                <w:sz w:val="20"/>
                <w:szCs w:val="20"/>
              </w:rPr>
              <w:t xml:space="preserve">during the entire pilot period </w:t>
            </w:r>
            <w:r w:rsidR="001D5ADC" w:rsidRPr="00821FBB">
              <w:rPr>
                <w:sz w:val="20"/>
                <w:szCs w:val="20"/>
              </w:rPr>
              <w:t>(for a total of 12 months of data)</w:t>
            </w:r>
          </w:p>
          <w:p w14:paraId="4D8277CE" w14:textId="77777777" w:rsidR="00456DAD" w:rsidRPr="00821FBB" w:rsidRDefault="00456DAD" w:rsidP="001C5D16">
            <w:pPr>
              <w:rPr>
                <w:b/>
                <w:sz w:val="20"/>
                <w:szCs w:val="20"/>
              </w:rPr>
            </w:pPr>
          </w:p>
          <w:p w14:paraId="213AEAB0" w14:textId="77777777" w:rsidR="00456DAD" w:rsidRPr="00821FBB" w:rsidRDefault="00456DAD" w:rsidP="001C5D16">
            <w:pPr>
              <w:rPr>
                <w:sz w:val="20"/>
                <w:szCs w:val="20"/>
              </w:rPr>
            </w:pPr>
          </w:p>
        </w:tc>
        <w:tc>
          <w:tcPr>
            <w:tcW w:w="4860" w:type="dxa"/>
          </w:tcPr>
          <w:p w14:paraId="40BB4431" w14:textId="41941898" w:rsidR="001D5ADC" w:rsidRPr="00821FBB" w:rsidRDefault="001D5ADC">
            <w:pPr>
              <w:rPr>
                <w:b/>
                <w:sz w:val="20"/>
                <w:szCs w:val="20"/>
              </w:rPr>
            </w:pPr>
            <w:r w:rsidRPr="00821FBB">
              <w:rPr>
                <w:b/>
                <w:sz w:val="20"/>
                <w:szCs w:val="20"/>
              </w:rPr>
              <w:t>S</w:t>
            </w:r>
            <w:r w:rsidR="00456DAD" w:rsidRPr="00821FBB">
              <w:rPr>
                <w:b/>
                <w:sz w:val="20"/>
                <w:szCs w:val="20"/>
              </w:rPr>
              <w:t xml:space="preserve">ubmission of </w:t>
            </w:r>
            <w:r w:rsidRPr="00821FBB">
              <w:rPr>
                <w:b/>
                <w:sz w:val="20"/>
                <w:szCs w:val="20"/>
              </w:rPr>
              <w:t xml:space="preserve"> monthly EHR data:</w:t>
            </w:r>
          </w:p>
          <w:p w14:paraId="64CE800B" w14:textId="5474C5AB" w:rsidR="001D5ADC" w:rsidRPr="00821FBB" w:rsidRDefault="001D5ADC" w:rsidP="00821FBB">
            <w:pPr>
              <w:pStyle w:val="ListParagraph"/>
              <w:numPr>
                <w:ilvl w:val="0"/>
                <w:numId w:val="22"/>
              </w:numPr>
              <w:rPr>
                <w:sz w:val="20"/>
                <w:szCs w:val="20"/>
              </w:rPr>
            </w:pPr>
            <w:r w:rsidRPr="00821FBB">
              <w:rPr>
                <w:b/>
                <w:sz w:val="20"/>
                <w:szCs w:val="20"/>
              </w:rPr>
              <w:t>April, May, June 2017 data</w:t>
            </w:r>
            <w:r w:rsidR="00AA2388">
              <w:rPr>
                <w:sz w:val="20"/>
                <w:szCs w:val="20"/>
              </w:rPr>
              <w:t xml:space="preserve"> (submitted TBD</w:t>
            </w:r>
            <w:r w:rsidRPr="00821FBB">
              <w:rPr>
                <w:sz w:val="20"/>
                <w:szCs w:val="20"/>
              </w:rPr>
              <w:t>)</w:t>
            </w:r>
          </w:p>
          <w:p w14:paraId="60B13034" w14:textId="58A81C6F" w:rsidR="001D5ADC" w:rsidRDefault="001D5ADC" w:rsidP="00821FBB">
            <w:pPr>
              <w:pStyle w:val="ListParagraph"/>
              <w:numPr>
                <w:ilvl w:val="0"/>
                <w:numId w:val="22"/>
              </w:numPr>
              <w:rPr>
                <w:sz w:val="20"/>
                <w:szCs w:val="20"/>
              </w:rPr>
            </w:pPr>
            <w:r w:rsidRPr="00821FBB">
              <w:rPr>
                <w:b/>
                <w:sz w:val="20"/>
                <w:szCs w:val="20"/>
              </w:rPr>
              <w:t xml:space="preserve">July 2017 data </w:t>
            </w:r>
            <w:r w:rsidRPr="00821FBB">
              <w:rPr>
                <w:sz w:val="20"/>
                <w:szCs w:val="20"/>
              </w:rPr>
              <w:t>(</w:t>
            </w:r>
            <w:r w:rsidR="00AA2388">
              <w:rPr>
                <w:sz w:val="20"/>
                <w:szCs w:val="20"/>
              </w:rPr>
              <w:t>s</w:t>
            </w:r>
            <w:r w:rsidR="00015969">
              <w:rPr>
                <w:sz w:val="20"/>
                <w:szCs w:val="20"/>
              </w:rPr>
              <w:t>ubmitted TBD</w:t>
            </w:r>
            <w:r w:rsidR="00AA2388">
              <w:rPr>
                <w:sz w:val="20"/>
                <w:szCs w:val="20"/>
              </w:rPr>
              <w:t>)</w:t>
            </w:r>
          </w:p>
          <w:p w14:paraId="324101E7" w14:textId="703F0087" w:rsidR="00506A52" w:rsidRPr="00821FBB" w:rsidRDefault="00506A52" w:rsidP="00821FBB">
            <w:pPr>
              <w:pStyle w:val="ListParagraph"/>
              <w:numPr>
                <w:ilvl w:val="0"/>
                <w:numId w:val="22"/>
              </w:numPr>
              <w:rPr>
                <w:sz w:val="20"/>
                <w:szCs w:val="20"/>
              </w:rPr>
            </w:pPr>
            <w:r>
              <w:rPr>
                <w:b/>
                <w:sz w:val="20"/>
                <w:szCs w:val="20"/>
              </w:rPr>
              <w:t xml:space="preserve">August 2017 data </w:t>
            </w:r>
            <w:r>
              <w:rPr>
                <w:sz w:val="20"/>
                <w:szCs w:val="20"/>
              </w:rPr>
              <w:t>(submitted between September 1-September 14, 2017)</w:t>
            </w:r>
          </w:p>
          <w:p w14:paraId="269C9BB7" w14:textId="74A327F6" w:rsidR="001D5ADC" w:rsidRPr="00821FBB" w:rsidRDefault="001D5ADC" w:rsidP="00821FBB">
            <w:pPr>
              <w:pStyle w:val="ListParagraph"/>
              <w:numPr>
                <w:ilvl w:val="0"/>
                <w:numId w:val="22"/>
              </w:numPr>
              <w:rPr>
                <w:sz w:val="20"/>
                <w:szCs w:val="20"/>
              </w:rPr>
            </w:pPr>
            <w:r w:rsidRPr="00821FBB">
              <w:rPr>
                <w:b/>
                <w:sz w:val="20"/>
                <w:szCs w:val="20"/>
              </w:rPr>
              <w:t xml:space="preserve">September  2017 data </w:t>
            </w:r>
            <w:r w:rsidRPr="00821FBB">
              <w:rPr>
                <w:sz w:val="20"/>
                <w:szCs w:val="20"/>
              </w:rPr>
              <w:t>(submitted between October 1-</w:t>
            </w:r>
            <w:r w:rsidR="00506A52">
              <w:rPr>
                <w:sz w:val="20"/>
                <w:szCs w:val="20"/>
              </w:rPr>
              <w:t xml:space="preserve">October </w:t>
            </w:r>
            <w:r w:rsidRPr="00821FBB">
              <w:rPr>
                <w:sz w:val="20"/>
                <w:szCs w:val="20"/>
              </w:rPr>
              <w:t>14, 2017)</w:t>
            </w:r>
          </w:p>
          <w:p w14:paraId="670BC156" w14:textId="77777777" w:rsidR="001D5ADC" w:rsidRPr="00821FBB" w:rsidRDefault="001D5ADC" w:rsidP="00821FBB">
            <w:pPr>
              <w:pStyle w:val="ListParagraph"/>
              <w:numPr>
                <w:ilvl w:val="0"/>
                <w:numId w:val="22"/>
              </w:numPr>
              <w:rPr>
                <w:sz w:val="20"/>
                <w:szCs w:val="20"/>
              </w:rPr>
            </w:pPr>
            <w:r w:rsidRPr="00821FBB">
              <w:rPr>
                <w:b/>
                <w:sz w:val="20"/>
                <w:szCs w:val="20"/>
              </w:rPr>
              <w:t xml:space="preserve">October 2017 data </w:t>
            </w:r>
            <w:r w:rsidRPr="00821FBB">
              <w:rPr>
                <w:sz w:val="20"/>
                <w:szCs w:val="20"/>
              </w:rPr>
              <w:t>(submitted between November 1-November 14, 2017)</w:t>
            </w:r>
          </w:p>
          <w:p w14:paraId="5A444605" w14:textId="77777777" w:rsidR="001D5ADC" w:rsidRPr="00821FBB" w:rsidRDefault="001D5ADC" w:rsidP="00821FBB">
            <w:pPr>
              <w:pStyle w:val="ListParagraph"/>
              <w:numPr>
                <w:ilvl w:val="0"/>
                <w:numId w:val="22"/>
              </w:numPr>
              <w:rPr>
                <w:sz w:val="20"/>
                <w:szCs w:val="20"/>
              </w:rPr>
            </w:pPr>
            <w:r w:rsidRPr="00821FBB">
              <w:rPr>
                <w:b/>
                <w:sz w:val="20"/>
                <w:szCs w:val="20"/>
              </w:rPr>
              <w:t xml:space="preserve">November 2017 data </w:t>
            </w:r>
            <w:r w:rsidRPr="00821FBB">
              <w:rPr>
                <w:sz w:val="20"/>
                <w:szCs w:val="20"/>
              </w:rPr>
              <w:t>(submitted between December 1-December 14, 2017)</w:t>
            </w:r>
          </w:p>
          <w:p w14:paraId="7D726F04" w14:textId="77777777" w:rsidR="001D5ADC" w:rsidRPr="00821FBB" w:rsidRDefault="001D5ADC" w:rsidP="00821FBB">
            <w:pPr>
              <w:pStyle w:val="ListParagraph"/>
              <w:numPr>
                <w:ilvl w:val="0"/>
                <w:numId w:val="22"/>
              </w:numPr>
              <w:rPr>
                <w:sz w:val="20"/>
                <w:szCs w:val="20"/>
              </w:rPr>
            </w:pPr>
            <w:r w:rsidRPr="00821FBB">
              <w:rPr>
                <w:b/>
                <w:sz w:val="20"/>
                <w:szCs w:val="20"/>
              </w:rPr>
              <w:t xml:space="preserve">December 2017 data </w:t>
            </w:r>
            <w:r w:rsidRPr="00821FBB">
              <w:rPr>
                <w:sz w:val="20"/>
                <w:szCs w:val="20"/>
              </w:rPr>
              <w:t>(submitted between January 1-January 14, 2018)</w:t>
            </w:r>
          </w:p>
          <w:p w14:paraId="537593C6" w14:textId="77777777" w:rsidR="001D5ADC" w:rsidRPr="00821FBB" w:rsidRDefault="001D5ADC" w:rsidP="00821FBB">
            <w:pPr>
              <w:pStyle w:val="ListParagraph"/>
              <w:numPr>
                <w:ilvl w:val="0"/>
                <w:numId w:val="22"/>
              </w:numPr>
              <w:rPr>
                <w:sz w:val="20"/>
                <w:szCs w:val="20"/>
              </w:rPr>
            </w:pPr>
            <w:r w:rsidRPr="00821FBB">
              <w:rPr>
                <w:b/>
                <w:sz w:val="20"/>
                <w:szCs w:val="20"/>
              </w:rPr>
              <w:t xml:space="preserve">January 2018 data </w:t>
            </w:r>
            <w:r w:rsidRPr="00821FBB">
              <w:rPr>
                <w:sz w:val="20"/>
                <w:szCs w:val="20"/>
              </w:rPr>
              <w:t>(submitted between February 1-February 14, 2018)</w:t>
            </w:r>
          </w:p>
          <w:p w14:paraId="69BDEC4E" w14:textId="77777777" w:rsidR="001D5ADC" w:rsidRPr="00821FBB" w:rsidRDefault="001D5ADC" w:rsidP="00821FBB">
            <w:pPr>
              <w:pStyle w:val="ListParagraph"/>
              <w:numPr>
                <w:ilvl w:val="0"/>
                <w:numId w:val="22"/>
              </w:numPr>
              <w:rPr>
                <w:sz w:val="20"/>
                <w:szCs w:val="20"/>
              </w:rPr>
            </w:pPr>
            <w:r w:rsidRPr="00821FBB">
              <w:rPr>
                <w:b/>
                <w:sz w:val="20"/>
                <w:szCs w:val="20"/>
              </w:rPr>
              <w:t xml:space="preserve">February 2018 data </w:t>
            </w:r>
            <w:r w:rsidRPr="00821FBB">
              <w:rPr>
                <w:sz w:val="20"/>
                <w:szCs w:val="20"/>
              </w:rPr>
              <w:t>(submitted between March 1-March 14, 2018)</w:t>
            </w:r>
          </w:p>
          <w:p w14:paraId="5D7F2B51" w14:textId="01193285" w:rsidR="00456DAD" w:rsidRPr="00821FBB" w:rsidRDefault="001D5ADC" w:rsidP="00821FBB">
            <w:pPr>
              <w:pStyle w:val="ListParagraph"/>
              <w:numPr>
                <w:ilvl w:val="0"/>
                <w:numId w:val="22"/>
              </w:numPr>
              <w:rPr>
                <w:sz w:val="20"/>
                <w:szCs w:val="20"/>
              </w:rPr>
            </w:pPr>
            <w:r w:rsidRPr="00821FBB">
              <w:rPr>
                <w:b/>
                <w:sz w:val="20"/>
                <w:szCs w:val="20"/>
              </w:rPr>
              <w:t xml:space="preserve">March 2018 data </w:t>
            </w:r>
            <w:r w:rsidRPr="00821FBB">
              <w:rPr>
                <w:sz w:val="20"/>
                <w:szCs w:val="20"/>
              </w:rPr>
              <w:t>(submitted between April 1-April 14, 2018)</w:t>
            </w:r>
          </w:p>
        </w:tc>
      </w:tr>
      <w:tr w:rsidR="00456DAD" w14:paraId="3B3F20B2" w14:textId="77777777" w:rsidTr="00821FBB">
        <w:trPr>
          <w:cantSplit/>
          <w:trHeight w:val="70"/>
        </w:trPr>
        <w:tc>
          <w:tcPr>
            <w:tcW w:w="1530" w:type="dxa"/>
          </w:tcPr>
          <w:p w14:paraId="0C364D03" w14:textId="4904DE6D" w:rsidR="00456DAD" w:rsidRPr="00821FBB" w:rsidRDefault="00456DAD" w:rsidP="001C5D16">
            <w:pPr>
              <w:rPr>
                <w:sz w:val="20"/>
                <w:szCs w:val="20"/>
              </w:rPr>
            </w:pPr>
            <w:r w:rsidRPr="00821FBB">
              <w:rPr>
                <w:rFonts w:cs="Arial"/>
                <w:sz w:val="20"/>
                <w:szCs w:val="20"/>
              </w:rPr>
              <w:t xml:space="preserve">Number of </w:t>
            </w:r>
            <w:r w:rsidRPr="00821FBB">
              <w:rPr>
                <w:rFonts w:cs="Arial"/>
                <w:i/>
                <w:sz w:val="20"/>
                <w:szCs w:val="20"/>
              </w:rPr>
              <w:t>c.diff</w:t>
            </w:r>
            <w:r w:rsidRPr="00821FBB">
              <w:rPr>
                <w:rFonts w:cs="Arial"/>
                <w:sz w:val="20"/>
                <w:szCs w:val="20"/>
              </w:rPr>
              <w:t xml:space="preserve"> LabID events per 10,000 patient-days for patients who are</w:t>
            </w:r>
            <w:r w:rsidRPr="00821FBB">
              <w:rPr>
                <w:rFonts w:cs="Arial"/>
                <w:b/>
                <w:sz w:val="20"/>
                <w:szCs w:val="20"/>
              </w:rPr>
              <w:t xml:space="preserve"> </w:t>
            </w:r>
            <w:r w:rsidRPr="00821FBB">
              <w:rPr>
                <w:rFonts w:cs="Arial"/>
                <w:sz w:val="20"/>
                <w:szCs w:val="20"/>
              </w:rPr>
              <w:t>hospitalized in your unit</w:t>
            </w:r>
          </w:p>
        </w:tc>
        <w:tc>
          <w:tcPr>
            <w:tcW w:w="1260" w:type="dxa"/>
          </w:tcPr>
          <w:p w14:paraId="1A352A0F" w14:textId="77777777" w:rsidR="00456DAD" w:rsidRPr="00821FBB" w:rsidRDefault="00456DAD" w:rsidP="001C5D16">
            <w:pPr>
              <w:rPr>
                <w:sz w:val="20"/>
                <w:szCs w:val="20"/>
              </w:rPr>
            </w:pPr>
            <w:r w:rsidRPr="00821FBB">
              <w:rPr>
                <w:sz w:val="20"/>
                <w:szCs w:val="20"/>
              </w:rPr>
              <w:t xml:space="preserve">Site IT Staff </w:t>
            </w:r>
          </w:p>
        </w:tc>
        <w:tc>
          <w:tcPr>
            <w:tcW w:w="1890" w:type="dxa"/>
          </w:tcPr>
          <w:p w14:paraId="049B3D3F" w14:textId="2BB9E048" w:rsidR="00456DAD" w:rsidRPr="00821FBB" w:rsidRDefault="00456DAD" w:rsidP="00821FBB">
            <w:pPr>
              <w:rPr>
                <w:b/>
                <w:sz w:val="20"/>
                <w:szCs w:val="20"/>
              </w:rPr>
            </w:pPr>
            <w:r w:rsidRPr="00821FBB">
              <w:rPr>
                <w:b/>
                <w:sz w:val="20"/>
                <w:szCs w:val="20"/>
              </w:rPr>
              <w:t xml:space="preserve">Collect four times </w:t>
            </w:r>
            <w:r w:rsidR="007D3B65">
              <w:rPr>
                <w:i/>
                <w:sz w:val="20"/>
                <w:szCs w:val="20"/>
              </w:rPr>
              <w:t>(B</w:t>
            </w:r>
            <w:r w:rsidRPr="00821FBB">
              <w:rPr>
                <w:i/>
                <w:sz w:val="20"/>
                <w:szCs w:val="20"/>
              </w:rPr>
              <w:t>aseline period, Quarter 1, Quarter 2, Quarter 3)</w:t>
            </w:r>
          </w:p>
          <w:p w14:paraId="52894B6A" w14:textId="77777777" w:rsidR="00456DAD" w:rsidRPr="00821FBB" w:rsidRDefault="00456DAD" w:rsidP="001C5D16">
            <w:pPr>
              <w:rPr>
                <w:sz w:val="20"/>
                <w:szCs w:val="20"/>
              </w:rPr>
            </w:pPr>
          </w:p>
        </w:tc>
        <w:tc>
          <w:tcPr>
            <w:tcW w:w="4860" w:type="dxa"/>
          </w:tcPr>
          <w:p w14:paraId="781EFDD1" w14:textId="600B39A0" w:rsidR="00456DAD" w:rsidRPr="00821FBB" w:rsidRDefault="00456DAD" w:rsidP="001C5D16">
            <w:pPr>
              <w:rPr>
                <w:b/>
                <w:sz w:val="20"/>
                <w:szCs w:val="20"/>
              </w:rPr>
            </w:pPr>
            <w:r w:rsidRPr="00821FBB">
              <w:rPr>
                <w:b/>
                <w:sz w:val="20"/>
                <w:szCs w:val="20"/>
              </w:rPr>
              <w:t>Baseline data</w:t>
            </w:r>
            <w:r w:rsidR="001D5ADC" w:rsidRPr="00821FBB">
              <w:rPr>
                <w:b/>
                <w:sz w:val="20"/>
                <w:szCs w:val="20"/>
              </w:rPr>
              <w:t xml:space="preserve"> (April, May, June 2017)</w:t>
            </w:r>
            <w:r w:rsidRPr="00821FBB">
              <w:rPr>
                <w:b/>
                <w:sz w:val="20"/>
                <w:szCs w:val="20"/>
              </w:rPr>
              <w:t xml:space="preserve">: </w:t>
            </w:r>
          </w:p>
          <w:p w14:paraId="57FC32BC" w14:textId="638D13E4" w:rsidR="00456DAD" w:rsidRPr="00821FBB" w:rsidRDefault="00506A52" w:rsidP="001C5D16">
            <w:pPr>
              <w:rPr>
                <w:sz w:val="20"/>
                <w:szCs w:val="20"/>
              </w:rPr>
            </w:pPr>
            <w:r>
              <w:rPr>
                <w:sz w:val="20"/>
                <w:szCs w:val="20"/>
              </w:rPr>
              <w:t xml:space="preserve">submitted </w:t>
            </w:r>
            <w:r w:rsidR="00AA2388">
              <w:rPr>
                <w:sz w:val="20"/>
                <w:szCs w:val="20"/>
              </w:rPr>
              <w:t>TBD</w:t>
            </w:r>
            <w:r w:rsidR="00456DAD" w:rsidRPr="00821FBB">
              <w:rPr>
                <w:sz w:val="20"/>
                <w:szCs w:val="20"/>
              </w:rPr>
              <w:t xml:space="preserve"> </w:t>
            </w:r>
          </w:p>
          <w:p w14:paraId="01334139" w14:textId="77777777" w:rsidR="00456DAD" w:rsidRPr="00821FBB" w:rsidRDefault="00456DAD" w:rsidP="001C5D16">
            <w:pPr>
              <w:rPr>
                <w:b/>
                <w:sz w:val="20"/>
                <w:szCs w:val="20"/>
              </w:rPr>
            </w:pPr>
          </w:p>
          <w:p w14:paraId="61627E6D" w14:textId="33D862E7" w:rsidR="00456DAD" w:rsidRPr="00821FBB" w:rsidRDefault="00456DAD" w:rsidP="001C5D16">
            <w:pPr>
              <w:rPr>
                <w:sz w:val="20"/>
                <w:szCs w:val="20"/>
              </w:rPr>
            </w:pPr>
            <w:r w:rsidRPr="00821FBB">
              <w:rPr>
                <w:b/>
                <w:sz w:val="20"/>
                <w:szCs w:val="20"/>
              </w:rPr>
              <w:t>Quarter 1 data</w:t>
            </w:r>
            <w:r w:rsidR="001D5ADC" w:rsidRPr="00821FBB">
              <w:rPr>
                <w:b/>
                <w:sz w:val="20"/>
                <w:szCs w:val="20"/>
              </w:rPr>
              <w:t xml:space="preserve"> (July, August, September 2017)</w:t>
            </w:r>
            <w:r w:rsidRPr="00821FBB">
              <w:rPr>
                <w:sz w:val="20"/>
                <w:szCs w:val="20"/>
              </w:rPr>
              <w:t>:</w:t>
            </w:r>
            <w:r w:rsidR="00506A52">
              <w:rPr>
                <w:sz w:val="20"/>
                <w:szCs w:val="20"/>
              </w:rPr>
              <w:t xml:space="preserve"> submitted between October 1-</w:t>
            </w:r>
            <w:r w:rsidR="001D5ADC" w:rsidRPr="00821FBB">
              <w:rPr>
                <w:sz w:val="20"/>
                <w:szCs w:val="20"/>
              </w:rPr>
              <w:t>October 14</w:t>
            </w:r>
            <w:r w:rsidRPr="00821FBB">
              <w:rPr>
                <w:sz w:val="20"/>
                <w:szCs w:val="20"/>
              </w:rPr>
              <w:t xml:space="preserve">, 2017 </w:t>
            </w:r>
          </w:p>
          <w:p w14:paraId="1A98FE05" w14:textId="77777777" w:rsidR="00456DAD" w:rsidRPr="00821FBB" w:rsidRDefault="00456DAD" w:rsidP="001C5D16">
            <w:pPr>
              <w:rPr>
                <w:sz w:val="20"/>
                <w:szCs w:val="20"/>
              </w:rPr>
            </w:pPr>
          </w:p>
          <w:p w14:paraId="462DDE5B" w14:textId="1B8A630E" w:rsidR="00456DAD" w:rsidRPr="00821FBB" w:rsidRDefault="00456DAD" w:rsidP="001C5D16">
            <w:pPr>
              <w:rPr>
                <w:sz w:val="20"/>
                <w:szCs w:val="20"/>
              </w:rPr>
            </w:pPr>
            <w:r w:rsidRPr="00821FBB">
              <w:rPr>
                <w:b/>
                <w:sz w:val="20"/>
                <w:szCs w:val="20"/>
              </w:rPr>
              <w:t>Quarter 2 data</w:t>
            </w:r>
            <w:r w:rsidR="001D5ADC" w:rsidRPr="00821FBB">
              <w:rPr>
                <w:b/>
                <w:sz w:val="20"/>
                <w:szCs w:val="20"/>
              </w:rPr>
              <w:t xml:space="preserve"> (October, November, December 2017)</w:t>
            </w:r>
            <w:r w:rsidRPr="00821FBB">
              <w:rPr>
                <w:b/>
                <w:sz w:val="20"/>
                <w:szCs w:val="20"/>
              </w:rPr>
              <w:t>:</w:t>
            </w:r>
            <w:r w:rsidR="00506A52">
              <w:rPr>
                <w:b/>
                <w:sz w:val="20"/>
                <w:szCs w:val="20"/>
              </w:rPr>
              <w:t xml:space="preserve"> </w:t>
            </w:r>
            <w:r w:rsidR="00506A52">
              <w:rPr>
                <w:sz w:val="20"/>
                <w:szCs w:val="20"/>
              </w:rPr>
              <w:t>submitted between January 1-</w:t>
            </w:r>
            <w:r w:rsidR="00246E90">
              <w:rPr>
                <w:sz w:val="20"/>
                <w:szCs w:val="20"/>
              </w:rPr>
              <w:t>January 14, 2018</w:t>
            </w:r>
          </w:p>
          <w:p w14:paraId="68B83122" w14:textId="77777777" w:rsidR="00456DAD" w:rsidRPr="00821FBB" w:rsidRDefault="00456DAD" w:rsidP="001C5D16">
            <w:pPr>
              <w:rPr>
                <w:sz w:val="20"/>
                <w:szCs w:val="20"/>
              </w:rPr>
            </w:pPr>
          </w:p>
          <w:p w14:paraId="600858AF" w14:textId="4B244A7E" w:rsidR="00456DAD" w:rsidRPr="00821FBB" w:rsidRDefault="00246E90" w:rsidP="00B036A1">
            <w:pPr>
              <w:rPr>
                <w:b/>
                <w:sz w:val="20"/>
                <w:szCs w:val="20"/>
              </w:rPr>
            </w:pPr>
            <w:r>
              <w:rPr>
                <w:b/>
                <w:sz w:val="20"/>
                <w:szCs w:val="20"/>
              </w:rPr>
              <w:t>Quarter 3 data (January, February, March 2018)</w:t>
            </w:r>
            <w:r w:rsidR="00506A52">
              <w:rPr>
                <w:b/>
                <w:sz w:val="20"/>
                <w:szCs w:val="20"/>
              </w:rPr>
              <w:t xml:space="preserve">: </w:t>
            </w:r>
            <w:r w:rsidR="00506A52">
              <w:rPr>
                <w:sz w:val="20"/>
                <w:szCs w:val="20"/>
              </w:rPr>
              <w:t>submitted between April 1-</w:t>
            </w:r>
            <w:r>
              <w:rPr>
                <w:sz w:val="20"/>
                <w:szCs w:val="20"/>
              </w:rPr>
              <w:t>April 14</w:t>
            </w:r>
            <w:r w:rsidR="00456DAD" w:rsidRPr="00821FBB">
              <w:rPr>
                <w:sz w:val="20"/>
                <w:szCs w:val="20"/>
              </w:rPr>
              <w:t>, 2018</w:t>
            </w:r>
          </w:p>
        </w:tc>
      </w:tr>
      <w:tr w:rsidR="00456DAD" w14:paraId="09FB3A31" w14:textId="77777777" w:rsidTr="00821FBB">
        <w:trPr>
          <w:cantSplit/>
          <w:trHeight w:val="4922"/>
        </w:trPr>
        <w:tc>
          <w:tcPr>
            <w:tcW w:w="1530" w:type="dxa"/>
          </w:tcPr>
          <w:p w14:paraId="7FD60E73" w14:textId="4D5FA4AF" w:rsidR="00456DAD" w:rsidRPr="00821FBB" w:rsidRDefault="00456DAD" w:rsidP="001C5D16">
            <w:pPr>
              <w:rPr>
                <w:rFonts w:ascii="Calibri" w:hAnsi="Calibri" w:cs="Arial"/>
                <w:sz w:val="20"/>
                <w:szCs w:val="20"/>
              </w:rPr>
            </w:pPr>
            <w:r w:rsidRPr="00821FBB">
              <w:rPr>
                <w:rFonts w:ascii="Calibri" w:hAnsi="Calibri"/>
                <w:sz w:val="20"/>
                <w:szCs w:val="20"/>
              </w:rPr>
              <w:t>Team Antibiotic Review Form</w:t>
            </w:r>
          </w:p>
        </w:tc>
        <w:tc>
          <w:tcPr>
            <w:tcW w:w="1260" w:type="dxa"/>
          </w:tcPr>
          <w:p w14:paraId="51F53E0C" w14:textId="77777777" w:rsidR="00456DAD" w:rsidRPr="00821FBB" w:rsidRDefault="00456DAD" w:rsidP="001C5D16">
            <w:pPr>
              <w:rPr>
                <w:rFonts w:ascii="Calibri" w:hAnsi="Calibri"/>
                <w:sz w:val="20"/>
                <w:szCs w:val="20"/>
              </w:rPr>
            </w:pPr>
            <w:r w:rsidRPr="00821FBB">
              <w:rPr>
                <w:rFonts w:ascii="Calibri" w:hAnsi="Calibri"/>
                <w:sz w:val="20"/>
                <w:szCs w:val="20"/>
              </w:rPr>
              <w:t>Stewardship team</w:t>
            </w:r>
          </w:p>
        </w:tc>
        <w:tc>
          <w:tcPr>
            <w:tcW w:w="1890" w:type="dxa"/>
          </w:tcPr>
          <w:p w14:paraId="7662271E" w14:textId="77777777" w:rsidR="00A6296B" w:rsidRPr="00821FBB" w:rsidRDefault="00456DAD" w:rsidP="001C5D16">
            <w:pPr>
              <w:rPr>
                <w:rFonts w:ascii="Calibri" w:hAnsi="Calibri"/>
                <w:i/>
                <w:sz w:val="20"/>
                <w:szCs w:val="20"/>
              </w:rPr>
            </w:pPr>
            <w:r w:rsidRPr="00821FBB">
              <w:rPr>
                <w:rFonts w:ascii="Calibri" w:hAnsi="Calibri"/>
                <w:b/>
                <w:sz w:val="20"/>
                <w:szCs w:val="20"/>
              </w:rPr>
              <w:t xml:space="preserve">Complete monthly after the 3 month baseline period ends </w:t>
            </w:r>
          </w:p>
          <w:p w14:paraId="0A4FCE25" w14:textId="77777777" w:rsidR="00A6296B" w:rsidRPr="00821FBB" w:rsidRDefault="00A6296B" w:rsidP="001C5D16">
            <w:pPr>
              <w:rPr>
                <w:rFonts w:ascii="Calibri" w:hAnsi="Calibri"/>
                <w:i/>
                <w:sz w:val="20"/>
                <w:szCs w:val="20"/>
              </w:rPr>
            </w:pPr>
          </w:p>
          <w:p w14:paraId="1CF6D952" w14:textId="62382A7E" w:rsidR="00A6296B" w:rsidRPr="00821FBB" w:rsidRDefault="00A6296B" w:rsidP="001C5D16">
            <w:pPr>
              <w:rPr>
                <w:rFonts w:ascii="Calibri" w:hAnsi="Calibri"/>
                <w:b/>
                <w:sz w:val="20"/>
                <w:szCs w:val="20"/>
                <w:u w:val="single"/>
              </w:rPr>
            </w:pPr>
            <w:r w:rsidRPr="00821FBB">
              <w:rPr>
                <w:rFonts w:ascii="Calibri" w:hAnsi="Calibri"/>
                <w:b/>
                <w:sz w:val="20"/>
                <w:szCs w:val="20"/>
              </w:rPr>
              <w:t xml:space="preserve">Perform a real-time review </w:t>
            </w:r>
            <w:r w:rsidR="00E50EE9">
              <w:rPr>
                <w:rFonts w:ascii="Calibri" w:hAnsi="Calibri"/>
                <w:b/>
                <w:sz w:val="20"/>
                <w:szCs w:val="20"/>
              </w:rPr>
              <w:t xml:space="preserve">of </w:t>
            </w:r>
            <w:r w:rsidRPr="00821FBB">
              <w:rPr>
                <w:rFonts w:ascii="Calibri" w:hAnsi="Calibri"/>
                <w:b/>
                <w:sz w:val="20"/>
                <w:szCs w:val="20"/>
              </w:rPr>
              <w:t xml:space="preserve">patients on antibiotics </w:t>
            </w:r>
            <w:r w:rsidRPr="00821FBB">
              <w:rPr>
                <w:rFonts w:ascii="Calibri" w:hAnsi="Calibri"/>
                <w:b/>
                <w:sz w:val="20"/>
                <w:szCs w:val="20"/>
                <w:u w:val="single"/>
              </w:rPr>
              <w:t>on that day</w:t>
            </w:r>
          </w:p>
          <w:p w14:paraId="0F7B8150" w14:textId="77777777" w:rsidR="00A6296B" w:rsidRPr="00821FBB" w:rsidRDefault="00A6296B" w:rsidP="001C5D16">
            <w:pPr>
              <w:rPr>
                <w:rFonts w:ascii="Calibri" w:hAnsi="Calibri"/>
                <w:i/>
                <w:sz w:val="20"/>
                <w:szCs w:val="20"/>
              </w:rPr>
            </w:pPr>
          </w:p>
          <w:p w14:paraId="32068155" w14:textId="633C20F0" w:rsidR="00117D8D" w:rsidRPr="00821FBB" w:rsidRDefault="00A6296B" w:rsidP="001C5D16">
            <w:pPr>
              <w:rPr>
                <w:rFonts w:ascii="Calibri" w:hAnsi="Calibri"/>
                <w:sz w:val="20"/>
                <w:szCs w:val="20"/>
              </w:rPr>
            </w:pPr>
            <w:r w:rsidRPr="00821FBB">
              <w:rPr>
                <w:rFonts w:ascii="Calibri" w:hAnsi="Calibri"/>
                <w:b/>
                <w:sz w:val="20"/>
                <w:szCs w:val="20"/>
              </w:rPr>
              <w:t xml:space="preserve">Teams may choose to perform real-time reviews of a total of </w:t>
            </w:r>
            <w:r w:rsidR="00E50EE9" w:rsidRPr="00E50EE9">
              <w:rPr>
                <w:rFonts w:ascii="Calibri" w:hAnsi="Calibri"/>
                <w:b/>
                <w:sz w:val="20"/>
                <w:szCs w:val="20"/>
                <w:u w:val="single"/>
              </w:rPr>
              <w:t>at least</w:t>
            </w:r>
            <w:r w:rsidR="00E50EE9">
              <w:rPr>
                <w:rFonts w:ascii="Calibri" w:hAnsi="Calibri"/>
                <w:b/>
                <w:sz w:val="20"/>
                <w:szCs w:val="20"/>
              </w:rPr>
              <w:t xml:space="preserve"> </w:t>
            </w:r>
            <w:r w:rsidRPr="00821FBB">
              <w:rPr>
                <w:rFonts w:ascii="Calibri" w:hAnsi="Calibri"/>
                <w:b/>
                <w:sz w:val="20"/>
                <w:szCs w:val="20"/>
              </w:rPr>
              <w:t>10 cases of patients with antibiotics multiple times throughout the month or all on one day</w:t>
            </w:r>
            <w:r w:rsidR="00117D8D">
              <w:rPr>
                <w:rFonts w:ascii="Calibri" w:hAnsi="Calibri"/>
                <w:sz w:val="20"/>
                <w:szCs w:val="20"/>
              </w:rPr>
              <w:t xml:space="preserve"> </w:t>
            </w:r>
          </w:p>
          <w:p w14:paraId="6EE00174" w14:textId="3EBC1D70" w:rsidR="00456DAD" w:rsidRPr="00821FBB" w:rsidRDefault="00456DAD" w:rsidP="00AA2388">
            <w:pPr>
              <w:rPr>
                <w:rFonts w:ascii="Calibri" w:hAnsi="Calibri"/>
                <w:b/>
                <w:sz w:val="20"/>
                <w:szCs w:val="20"/>
              </w:rPr>
            </w:pPr>
            <w:r w:rsidRPr="00821FBB">
              <w:rPr>
                <w:rFonts w:ascii="Calibri" w:hAnsi="Calibri"/>
                <w:sz w:val="20"/>
                <w:szCs w:val="20"/>
              </w:rPr>
              <w:t>(</w:t>
            </w:r>
            <w:r w:rsidR="00297CC3" w:rsidRPr="00821FBB">
              <w:rPr>
                <w:rFonts w:ascii="Calibri" w:hAnsi="Calibri"/>
                <w:i/>
                <w:sz w:val="20"/>
                <w:szCs w:val="20"/>
              </w:rPr>
              <w:t>e.g.</w:t>
            </w:r>
            <w:r w:rsidRPr="00821FBB">
              <w:rPr>
                <w:rFonts w:ascii="Calibri" w:hAnsi="Calibri"/>
                <w:i/>
                <w:sz w:val="20"/>
                <w:szCs w:val="20"/>
              </w:rPr>
              <w:t xml:space="preserve"> </w:t>
            </w:r>
            <w:r w:rsidR="00297CC3" w:rsidRPr="00821FBB">
              <w:rPr>
                <w:rFonts w:ascii="Calibri" w:hAnsi="Calibri"/>
                <w:i/>
                <w:sz w:val="20"/>
                <w:szCs w:val="20"/>
              </w:rPr>
              <w:t xml:space="preserve">on </w:t>
            </w:r>
            <w:r w:rsidR="00AA2388">
              <w:rPr>
                <w:rFonts w:ascii="Calibri" w:hAnsi="Calibri"/>
                <w:i/>
                <w:sz w:val="20"/>
                <w:szCs w:val="20"/>
              </w:rPr>
              <w:t>October</w:t>
            </w:r>
            <w:r w:rsidRPr="00821FBB">
              <w:rPr>
                <w:rFonts w:ascii="Calibri" w:hAnsi="Calibri"/>
                <w:i/>
                <w:sz w:val="20"/>
                <w:szCs w:val="20"/>
              </w:rPr>
              <w:t xml:space="preserve"> </w:t>
            </w:r>
            <w:r w:rsidR="0087223B" w:rsidRPr="00821FBB">
              <w:rPr>
                <w:rFonts w:ascii="Calibri" w:hAnsi="Calibri"/>
                <w:i/>
                <w:sz w:val="20"/>
                <w:szCs w:val="20"/>
              </w:rPr>
              <w:t>1</w:t>
            </w:r>
            <w:r w:rsidR="00297CC3" w:rsidRPr="00821FBB">
              <w:rPr>
                <w:rFonts w:ascii="Calibri" w:hAnsi="Calibri"/>
                <w:i/>
                <w:sz w:val="20"/>
                <w:szCs w:val="20"/>
              </w:rPr>
              <w:t>5</w:t>
            </w:r>
            <w:r w:rsidRPr="00821FBB">
              <w:rPr>
                <w:rFonts w:ascii="Calibri" w:hAnsi="Calibri"/>
                <w:i/>
                <w:sz w:val="20"/>
                <w:szCs w:val="20"/>
              </w:rPr>
              <w:t xml:space="preserve">, 2017 review </w:t>
            </w:r>
            <w:r w:rsidR="00A6296B" w:rsidRPr="00821FBB">
              <w:rPr>
                <w:rFonts w:ascii="Calibri" w:hAnsi="Calibri"/>
                <w:i/>
                <w:sz w:val="20"/>
                <w:szCs w:val="20"/>
              </w:rPr>
              <w:t xml:space="preserve">all </w:t>
            </w:r>
            <w:r w:rsidRPr="00821FBB">
              <w:rPr>
                <w:rFonts w:ascii="Calibri" w:hAnsi="Calibri"/>
                <w:i/>
                <w:sz w:val="20"/>
                <w:szCs w:val="20"/>
              </w:rPr>
              <w:t xml:space="preserve">10 cases of patients </w:t>
            </w:r>
            <w:r w:rsidR="00297CC3" w:rsidRPr="00821FBB">
              <w:rPr>
                <w:rFonts w:ascii="Calibri" w:hAnsi="Calibri"/>
                <w:i/>
                <w:sz w:val="20"/>
                <w:szCs w:val="20"/>
              </w:rPr>
              <w:t xml:space="preserve">who are </w:t>
            </w:r>
            <w:r w:rsidR="000C79BD" w:rsidRPr="00821FBB">
              <w:rPr>
                <w:rFonts w:ascii="Calibri" w:hAnsi="Calibri"/>
                <w:i/>
                <w:sz w:val="20"/>
                <w:szCs w:val="20"/>
              </w:rPr>
              <w:t>on antibiotics</w:t>
            </w:r>
            <w:r w:rsidRPr="00821FBB">
              <w:rPr>
                <w:rFonts w:ascii="Calibri" w:hAnsi="Calibri"/>
                <w:i/>
                <w:sz w:val="20"/>
                <w:szCs w:val="20"/>
              </w:rPr>
              <w:t xml:space="preserve"> </w:t>
            </w:r>
            <w:r w:rsidR="00297CC3" w:rsidRPr="00821FBB">
              <w:rPr>
                <w:rFonts w:ascii="Calibri" w:hAnsi="Calibri"/>
                <w:i/>
                <w:sz w:val="20"/>
                <w:szCs w:val="20"/>
              </w:rPr>
              <w:t xml:space="preserve">on </w:t>
            </w:r>
            <w:r w:rsidR="00AA2388">
              <w:rPr>
                <w:rFonts w:ascii="Calibri" w:hAnsi="Calibri"/>
                <w:i/>
                <w:sz w:val="20"/>
                <w:szCs w:val="20"/>
              </w:rPr>
              <w:t xml:space="preserve">October </w:t>
            </w:r>
            <w:r w:rsidR="00A6296B" w:rsidRPr="00821FBB">
              <w:rPr>
                <w:rFonts w:ascii="Calibri" w:hAnsi="Calibri"/>
                <w:i/>
                <w:sz w:val="20"/>
                <w:szCs w:val="20"/>
              </w:rPr>
              <w:t xml:space="preserve">15 </w:t>
            </w:r>
            <w:r w:rsidR="00A6296B" w:rsidRPr="00821FBB">
              <w:rPr>
                <w:rFonts w:ascii="Calibri" w:hAnsi="Calibri"/>
                <w:i/>
                <w:sz w:val="20"/>
                <w:szCs w:val="20"/>
                <w:u w:val="single"/>
              </w:rPr>
              <w:t xml:space="preserve">or </w:t>
            </w:r>
            <w:r w:rsidR="00A6296B" w:rsidRPr="00821FBB">
              <w:rPr>
                <w:rFonts w:ascii="Calibri" w:hAnsi="Calibri"/>
                <w:i/>
                <w:sz w:val="20"/>
                <w:szCs w:val="20"/>
              </w:rPr>
              <w:t xml:space="preserve">on </w:t>
            </w:r>
            <w:r w:rsidR="00AA2388">
              <w:rPr>
                <w:rFonts w:ascii="Calibri" w:hAnsi="Calibri"/>
                <w:i/>
                <w:sz w:val="20"/>
                <w:szCs w:val="20"/>
              </w:rPr>
              <w:t>October</w:t>
            </w:r>
            <w:r w:rsidR="00A6296B" w:rsidRPr="00821FBB">
              <w:rPr>
                <w:rFonts w:ascii="Calibri" w:hAnsi="Calibri"/>
                <w:i/>
                <w:sz w:val="20"/>
                <w:szCs w:val="20"/>
              </w:rPr>
              <w:t xml:space="preserve">  9 review 3 cases from </w:t>
            </w:r>
            <w:r w:rsidR="00AA2388">
              <w:rPr>
                <w:rFonts w:ascii="Calibri" w:hAnsi="Calibri"/>
                <w:i/>
                <w:sz w:val="20"/>
                <w:szCs w:val="20"/>
              </w:rPr>
              <w:t>October</w:t>
            </w:r>
            <w:r w:rsidR="00A6296B" w:rsidRPr="00821FBB">
              <w:rPr>
                <w:rFonts w:ascii="Calibri" w:hAnsi="Calibri"/>
                <w:i/>
                <w:sz w:val="20"/>
                <w:szCs w:val="20"/>
              </w:rPr>
              <w:t xml:space="preserve"> 9 and on </w:t>
            </w:r>
            <w:r w:rsidR="00AA2388">
              <w:rPr>
                <w:rFonts w:ascii="Calibri" w:hAnsi="Calibri"/>
                <w:i/>
                <w:sz w:val="20"/>
                <w:szCs w:val="20"/>
              </w:rPr>
              <w:t xml:space="preserve">October </w:t>
            </w:r>
            <w:r w:rsidR="00A6296B" w:rsidRPr="00821FBB">
              <w:rPr>
                <w:rFonts w:ascii="Calibri" w:hAnsi="Calibri"/>
                <w:i/>
                <w:sz w:val="20"/>
                <w:szCs w:val="20"/>
              </w:rPr>
              <w:t xml:space="preserve">18 review 7 cases from </w:t>
            </w:r>
            <w:r w:rsidR="00AA2388">
              <w:rPr>
                <w:rFonts w:ascii="Calibri" w:hAnsi="Calibri"/>
                <w:i/>
                <w:sz w:val="20"/>
                <w:szCs w:val="20"/>
              </w:rPr>
              <w:t>October</w:t>
            </w:r>
            <w:r w:rsidR="00A6296B" w:rsidRPr="00821FBB">
              <w:rPr>
                <w:rFonts w:ascii="Calibri" w:hAnsi="Calibri"/>
                <w:i/>
                <w:sz w:val="20"/>
                <w:szCs w:val="20"/>
              </w:rPr>
              <w:t xml:space="preserve"> 18</w:t>
            </w:r>
            <w:r w:rsidRPr="00821FBB">
              <w:rPr>
                <w:rFonts w:ascii="Calibri" w:hAnsi="Calibri"/>
                <w:i/>
                <w:sz w:val="20"/>
                <w:szCs w:val="20"/>
              </w:rPr>
              <w:t xml:space="preserve">). </w:t>
            </w:r>
          </w:p>
        </w:tc>
        <w:tc>
          <w:tcPr>
            <w:tcW w:w="4860" w:type="dxa"/>
          </w:tcPr>
          <w:p w14:paraId="269B33F3" w14:textId="491736C9" w:rsidR="000C79BD" w:rsidRPr="00821FBB" w:rsidRDefault="00A6296B" w:rsidP="000C79BD">
            <w:pPr>
              <w:rPr>
                <w:rFonts w:ascii="Calibri" w:hAnsi="Calibri"/>
                <w:b/>
                <w:sz w:val="20"/>
                <w:szCs w:val="20"/>
              </w:rPr>
            </w:pPr>
            <w:r w:rsidRPr="00821FBB">
              <w:rPr>
                <w:rFonts w:ascii="Calibri" w:hAnsi="Calibri"/>
                <w:b/>
                <w:sz w:val="20"/>
                <w:szCs w:val="20"/>
              </w:rPr>
              <w:t xml:space="preserve">The dates below denote the last date a real-time review should be completed and submitted each month. Please </w:t>
            </w:r>
            <w:r w:rsidR="000C79BD" w:rsidRPr="00821FBB">
              <w:rPr>
                <w:rFonts w:ascii="Calibri" w:hAnsi="Calibri"/>
                <w:b/>
                <w:sz w:val="20"/>
                <w:szCs w:val="20"/>
              </w:rPr>
              <w:t>submit the online form immediately</w:t>
            </w:r>
            <w:r w:rsidRPr="00821FBB">
              <w:rPr>
                <w:rFonts w:ascii="Calibri" w:hAnsi="Calibri"/>
                <w:b/>
                <w:sz w:val="20"/>
                <w:szCs w:val="20"/>
              </w:rPr>
              <w:t xml:space="preserve"> after the review is completed. </w:t>
            </w:r>
          </w:p>
          <w:p w14:paraId="36410C30" w14:textId="77777777" w:rsidR="00AA2388" w:rsidRDefault="00AA2388" w:rsidP="00AA2388">
            <w:pPr>
              <w:pStyle w:val="ListParagraph"/>
              <w:ind w:left="360"/>
              <w:rPr>
                <w:rFonts w:ascii="Calibri" w:hAnsi="Calibri"/>
                <w:b/>
                <w:sz w:val="20"/>
                <w:szCs w:val="20"/>
              </w:rPr>
            </w:pPr>
          </w:p>
          <w:p w14:paraId="7FA75351" w14:textId="77777777" w:rsidR="00456DAD" w:rsidRPr="00821FBB" w:rsidRDefault="00456DAD" w:rsidP="00456DAD">
            <w:pPr>
              <w:pStyle w:val="ListParagraph"/>
              <w:numPr>
                <w:ilvl w:val="0"/>
                <w:numId w:val="21"/>
              </w:numPr>
              <w:rPr>
                <w:rFonts w:ascii="Calibri" w:hAnsi="Calibri"/>
                <w:b/>
                <w:sz w:val="20"/>
                <w:szCs w:val="20"/>
              </w:rPr>
            </w:pPr>
            <w:r w:rsidRPr="00821FBB">
              <w:rPr>
                <w:rFonts w:ascii="Calibri" w:hAnsi="Calibri"/>
                <w:b/>
                <w:sz w:val="20"/>
                <w:szCs w:val="20"/>
              </w:rPr>
              <w:t>August 2017 Antibiotic Review:</w:t>
            </w:r>
          </w:p>
          <w:p w14:paraId="51344263" w14:textId="745D357E" w:rsidR="00456DAD" w:rsidRPr="00821FBB" w:rsidRDefault="00A6296B" w:rsidP="001C5D16">
            <w:pPr>
              <w:pStyle w:val="ListParagraph"/>
              <w:ind w:left="360"/>
              <w:rPr>
                <w:rFonts w:ascii="Calibri" w:hAnsi="Calibri"/>
                <w:sz w:val="20"/>
                <w:szCs w:val="20"/>
              </w:rPr>
            </w:pPr>
            <w:r w:rsidRPr="00821FBB">
              <w:rPr>
                <w:rFonts w:ascii="Calibri" w:hAnsi="Calibri"/>
                <w:sz w:val="20"/>
                <w:szCs w:val="20"/>
              </w:rPr>
              <w:t>By August 31, 2017</w:t>
            </w:r>
          </w:p>
          <w:p w14:paraId="5CE3A276" w14:textId="77777777" w:rsidR="00456DAD" w:rsidRPr="00821FBB" w:rsidRDefault="00456DAD" w:rsidP="00456DAD">
            <w:pPr>
              <w:pStyle w:val="ListParagraph"/>
              <w:numPr>
                <w:ilvl w:val="0"/>
                <w:numId w:val="21"/>
              </w:numPr>
              <w:rPr>
                <w:rFonts w:ascii="Calibri" w:hAnsi="Calibri"/>
                <w:sz w:val="20"/>
                <w:szCs w:val="20"/>
              </w:rPr>
            </w:pPr>
            <w:r w:rsidRPr="00821FBB">
              <w:rPr>
                <w:rFonts w:ascii="Calibri" w:hAnsi="Calibri"/>
                <w:b/>
                <w:sz w:val="20"/>
                <w:szCs w:val="20"/>
              </w:rPr>
              <w:t>September 2017 Antibiotic Review</w:t>
            </w:r>
            <w:r w:rsidRPr="00821FBB">
              <w:rPr>
                <w:rFonts w:ascii="Calibri" w:hAnsi="Calibri"/>
                <w:sz w:val="20"/>
                <w:szCs w:val="20"/>
              </w:rPr>
              <w:t>:</w:t>
            </w:r>
          </w:p>
          <w:p w14:paraId="22B99B84" w14:textId="394A04A4" w:rsidR="000547B6" w:rsidRPr="00821FBB" w:rsidRDefault="000547B6" w:rsidP="00821FBB">
            <w:pPr>
              <w:pStyle w:val="ListParagraph"/>
              <w:ind w:left="360"/>
              <w:rPr>
                <w:rFonts w:ascii="Calibri" w:hAnsi="Calibri"/>
                <w:sz w:val="20"/>
                <w:szCs w:val="20"/>
              </w:rPr>
            </w:pPr>
            <w:r w:rsidRPr="00821FBB">
              <w:rPr>
                <w:rFonts w:ascii="Calibri" w:hAnsi="Calibri"/>
                <w:sz w:val="20"/>
                <w:szCs w:val="20"/>
              </w:rPr>
              <w:t>By September 30, 2017</w:t>
            </w:r>
          </w:p>
          <w:p w14:paraId="58AF6C54" w14:textId="77777777" w:rsidR="00456DAD" w:rsidRPr="00821FBB" w:rsidRDefault="00456DAD" w:rsidP="00456DAD">
            <w:pPr>
              <w:pStyle w:val="ListParagraph"/>
              <w:numPr>
                <w:ilvl w:val="0"/>
                <w:numId w:val="21"/>
              </w:numPr>
              <w:rPr>
                <w:rFonts w:ascii="Calibri" w:hAnsi="Calibri"/>
                <w:b/>
                <w:sz w:val="20"/>
                <w:szCs w:val="20"/>
              </w:rPr>
            </w:pPr>
            <w:r w:rsidRPr="00821FBB">
              <w:rPr>
                <w:rFonts w:ascii="Calibri" w:hAnsi="Calibri"/>
                <w:b/>
                <w:sz w:val="20"/>
                <w:szCs w:val="20"/>
              </w:rPr>
              <w:t>October 2017 Antibiotic Review:</w:t>
            </w:r>
          </w:p>
          <w:p w14:paraId="5CDBC8C0" w14:textId="36627D1E" w:rsidR="00456DAD" w:rsidRPr="00821FBB" w:rsidRDefault="000547B6" w:rsidP="001C5D16">
            <w:pPr>
              <w:pStyle w:val="ListParagraph"/>
              <w:ind w:left="360"/>
              <w:rPr>
                <w:rFonts w:ascii="Calibri" w:hAnsi="Calibri"/>
                <w:sz w:val="20"/>
                <w:szCs w:val="20"/>
              </w:rPr>
            </w:pPr>
            <w:r w:rsidRPr="00821FBB">
              <w:rPr>
                <w:rFonts w:ascii="Calibri" w:hAnsi="Calibri"/>
                <w:sz w:val="20"/>
                <w:szCs w:val="20"/>
              </w:rPr>
              <w:t>By October 31, 2017</w:t>
            </w:r>
          </w:p>
          <w:p w14:paraId="76B15FB7" w14:textId="77777777" w:rsidR="00456DAD" w:rsidRPr="00821FBB" w:rsidRDefault="00456DAD" w:rsidP="00456DAD">
            <w:pPr>
              <w:pStyle w:val="ListParagraph"/>
              <w:numPr>
                <w:ilvl w:val="0"/>
                <w:numId w:val="21"/>
              </w:numPr>
              <w:rPr>
                <w:rFonts w:ascii="Calibri" w:hAnsi="Calibri"/>
                <w:b/>
                <w:sz w:val="20"/>
                <w:szCs w:val="20"/>
              </w:rPr>
            </w:pPr>
            <w:r w:rsidRPr="00821FBB">
              <w:rPr>
                <w:rFonts w:ascii="Calibri" w:hAnsi="Calibri"/>
                <w:b/>
                <w:sz w:val="20"/>
                <w:szCs w:val="20"/>
              </w:rPr>
              <w:t>November 2017 Antibiotic Review:</w:t>
            </w:r>
          </w:p>
          <w:p w14:paraId="0DB1D3E3" w14:textId="12D8FB9A" w:rsidR="00456DAD" w:rsidRPr="00821FBB" w:rsidRDefault="000547B6" w:rsidP="001C5D16">
            <w:pPr>
              <w:pStyle w:val="ListParagraph"/>
              <w:ind w:left="360"/>
              <w:rPr>
                <w:rFonts w:ascii="Calibri" w:hAnsi="Calibri"/>
                <w:sz w:val="20"/>
                <w:szCs w:val="20"/>
              </w:rPr>
            </w:pPr>
            <w:r w:rsidRPr="00821FBB">
              <w:rPr>
                <w:rFonts w:ascii="Calibri" w:hAnsi="Calibri"/>
                <w:sz w:val="20"/>
                <w:szCs w:val="20"/>
              </w:rPr>
              <w:t>By November 30, 2017</w:t>
            </w:r>
          </w:p>
          <w:p w14:paraId="7A1A6E39" w14:textId="77777777" w:rsidR="00456DAD" w:rsidRPr="00821FBB" w:rsidRDefault="00456DAD" w:rsidP="00456DAD">
            <w:pPr>
              <w:pStyle w:val="ListParagraph"/>
              <w:numPr>
                <w:ilvl w:val="0"/>
                <w:numId w:val="21"/>
              </w:numPr>
              <w:rPr>
                <w:rFonts w:ascii="Calibri" w:hAnsi="Calibri"/>
                <w:b/>
                <w:sz w:val="20"/>
                <w:szCs w:val="20"/>
              </w:rPr>
            </w:pPr>
            <w:r w:rsidRPr="00821FBB">
              <w:rPr>
                <w:rFonts w:ascii="Calibri" w:hAnsi="Calibri"/>
                <w:b/>
                <w:sz w:val="20"/>
                <w:szCs w:val="20"/>
              </w:rPr>
              <w:t>December 2017 Antibiotic Review:</w:t>
            </w:r>
          </w:p>
          <w:p w14:paraId="63037AD7" w14:textId="5EB91B94" w:rsidR="00456DAD" w:rsidRPr="00821FBB" w:rsidRDefault="000547B6" w:rsidP="001C5D16">
            <w:pPr>
              <w:pStyle w:val="ListParagraph"/>
              <w:ind w:left="360"/>
              <w:rPr>
                <w:rFonts w:ascii="Calibri" w:hAnsi="Calibri"/>
                <w:sz w:val="20"/>
                <w:szCs w:val="20"/>
              </w:rPr>
            </w:pPr>
            <w:r w:rsidRPr="00821FBB">
              <w:rPr>
                <w:rFonts w:ascii="Calibri" w:hAnsi="Calibri"/>
                <w:sz w:val="20"/>
                <w:szCs w:val="20"/>
              </w:rPr>
              <w:t>By December 31, 2017</w:t>
            </w:r>
          </w:p>
          <w:p w14:paraId="178C66F2" w14:textId="77777777" w:rsidR="00456DAD" w:rsidRPr="00821FBB" w:rsidRDefault="00456DAD" w:rsidP="00456DAD">
            <w:pPr>
              <w:pStyle w:val="ListParagraph"/>
              <w:numPr>
                <w:ilvl w:val="0"/>
                <w:numId w:val="21"/>
              </w:numPr>
              <w:rPr>
                <w:rFonts w:ascii="Calibri" w:hAnsi="Calibri"/>
                <w:b/>
                <w:sz w:val="20"/>
                <w:szCs w:val="20"/>
              </w:rPr>
            </w:pPr>
            <w:r w:rsidRPr="00821FBB">
              <w:rPr>
                <w:rFonts w:ascii="Calibri" w:hAnsi="Calibri"/>
                <w:b/>
                <w:sz w:val="20"/>
                <w:szCs w:val="20"/>
              </w:rPr>
              <w:t>January 2018 Antibiotic Review:</w:t>
            </w:r>
          </w:p>
          <w:p w14:paraId="0056076B" w14:textId="033F4986" w:rsidR="00456DAD" w:rsidRPr="00821FBB" w:rsidRDefault="000547B6" w:rsidP="001C5D16">
            <w:pPr>
              <w:pStyle w:val="ListParagraph"/>
              <w:ind w:left="360"/>
              <w:rPr>
                <w:rFonts w:ascii="Calibri" w:hAnsi="Calibri"/>
                <w:sz w:val="20"/>
                <w:szCs w:val="20"/>
              </w:rPr>
            </w:pPr>
            <w:r w:rsidRPr="00821FBB">
              <w:rPr>
                <w:rFonts w:ascii="Calibri" w:hAnsi="Calibri"/>
                <w:sz w:val="20"/>
                <w:szCs w:val="20"/>
              </w:rPr>
              <w:t>By January 31, 2018</w:t>
            </w:r>
          </w:p>
          <w:p w14:paraId="7F673B81" w14:textId="77777777" w:rsidR="00456DAD" w:rsidRPr="00821FBB" w:rsidRDefault="00456DAD" w:rsidP="00456DAD">
            <w:pPr>
              <w:pStyle w:val="ListParagraph"/>
              <w:numPr>
                <w:ilvl w:val="0"/>
                <w:numId w:val="21"/>
              </w:numPr>
              <w:rPr>
                <w:rFonts w:ascii="Calibri" w:hAnsi="Calibri"/>
                <w:b/>
                <w:sz w:val="20"/>
                <w:szCs w:val="20"/>
              </w:rPr>
            </w:pPr>
            <w:r w:rsidRPr="00821FBB">
              <w:rPr>
                <w:rFonts w:ascii="Calibri" w:hAnsi="Calibri"/>
                <w:b/>
                <w:sz w:val="20"/>
                <w:szCs w:val="20"/>
              </w:rPr>
              <w:t>February 2018 Antibiotic Review:</w:t>
            </w:r>
          </w:p>
          <w:p w14:paraId="3662C771" w14:textId="37A3C85F" w:rsidR="00456DAD" w:rsidRPr="00821FBB" w:rsidRDefault="000547B6" w:rsidP="001C5D16">
            <w:pPr>
              <w:pStyle w:val="ListParagraph"/>
              <w:ind w:left="360"/>
              <w:rPr>
                <w:rFonts w:ascii="Calibri" w:hAnsi="Calibri"/>
                <w:sz w:val="20"/>
                <w:szCs w:val="20"/>
              </w:rPr>
            </w:pPr>
            <w:r w:rsidRPr="00821FBB">
              <w:rPr>
                <w:rFonts w:ascii="Calibri" w:hAnsi="Calibri"/>
                <w:sz w:val="20"/>
                <w:szCs w:val="20"/>
              </w:rPr>
              <w:t>By February 28, 2018</w:t>
            </w:r>
          </w:p>
          <w:p w14:paraId="0689FA6B" w14:textId="4F399A70" w:rsidR="00456DAD" w:rsidRPr="00821FBB" w:rsidRDefault="00456DAD" w:rsidP="00456DAD">
            <w:pPr>
              <w:pStyle w:val="ListParagraph"/>
              <w:numPr>
                <w:ilvl w:val="0"/>
                <w:numId w:val="21"/>
              </w:numPr>
              <w:rPr>
                <w:rFonts w:ascii="Calibri" w:hAnsi="Calibri"/>
                <w:b/>
                <w:sz w:val="20"/>
                <w:szCs w:val="20"/>
              </w:rPr>
            </w:pPr>
            <w:r w:rsidRPr="00821FBB">
              <w:rPr>
                <w:rFonts w:ascii="Calibri" w:hAnsi="Calibri"/>
                <w:b/>
                <w:sz w:val="20"/>
                <w:szCs w:val="20"/>
              </w:rPr>
              <w:t>March 2018 Antibiotic Review:</w:t>
            </w:r>
          </w:p>
          <w:p w14:paraId="76588F78" w14:textId="6590E21C" w:rsidR="00456DAD" w:rsidRPr="00821FBB" w:rsidRDefault="000547B6" w:rsidP="001C5D16">
            <w:pPr>
              <w:pStyle w:val="ListParagraph"/>
              <w:ind w:left="360"/>
              <w:rPr>
                <w:rFonts w:ascii="Calibri" w:hAnsi="Calibri"/>
                <w:sz w:val="20"/>
                <w:szCs w:val="20"/>
              </w:rPr>
            </w:pPr>
            <w:r w:rsidRPr="00821FBB">
              <w:rPr>
                <w:rFonts w:ascii="Calibri" w:hAnsi="Calibri"/>
                <w:sz w:val="20"/>
                <w:szCs w:val="20"/>
              </w:rPr>
              <w:t>By March 31, 2018</w:t>
            </w:r>
          </w:p>
          <w:p w14:paraId="3E84DC10" w14:textId="77777777" w:rsidR="00456DAD" w:rsidRPr="00821FBB" w:rsidRDefault="00456DAD" w:rsidP="001C5D16">
            <w:pPr>
              <w:pStyle w:val="ListParagraph"/>
              <w:ind w:left="360"/>
              <w:rPr>
                <w:rFonts w:ascii="Calibri" w:hAnsi="Calibri"/>
                <w:b/>
                <w:sz w:val="20"/>
                <w:szCs w:val="20"/>
              </w:rPr>
            </w:pPr>
          </w:p>
        </w:tc>
      </w:tr>
    </w:tbl>
    <w:p w14:paraId="2E983E06" w14:textId="77777777" w:rsidR="00117D8D" w:rsidRDefault="00117D8D" w:rsidP="00672932">
      <w:pPr>
        <w:sectPr w:rsidR="00117D8D">
          <w:headerReference w:type="default" r:id="rId11"/>
          <w:footerReference w:type="default" r:id="rId12"/>
          <w:pgSz w:w="12240" w:h="15840"/>
          <w:pgMar w:top="1440" w:right="1440" w:bottom="1440" w:left="1440" w:header="720" w:footer="720" w:gutter="0"/>
          <w:cols w:space="720"/>
          <w:docGrid w:linePitch="360"/>
        </w:sectPr>
      </w:pPr>
    </w:p>
    <w:p w14:paraId="5ED0CF31" w14:textId="5515E1A0" w:rsidR="006D3A2F" w:rsidRDefault="000547B6" w:rsidP="00824143">
      <w:pPr>
        <w:spacing w:after="120"/>
        <w:rPr>
          <w:rFonts w:cs="Arial"/>
          <w:b/>
        </w:rPr>
      </w:pPr>
      <w:r w:rsidRPr="003F2332">
        <w:rPr>
          <w:rFonts w:cs="Arial"/>
          <w:b/>
        </w:rPr>
        <w:t>Appendix II. Timeline for data collection</w:t>
      </w:r>
      <w:r w:rsidRPr="003F2332">
        <w:rPr>
          <w:rFonts w:cs="Arial"/>
          <w:b/>
          <w:u w:val="single"/>
        </w:rPr>
        <w:t xml:space="preserve"> and</w:t>
      </w:r>
      <w:r w:rsidRPr="003F2332">
        <w:rPr>
          <w:rFonts w:cs="Arial"/>
          <w:b/>
        </w:rPr>
        <w:t xml:space="preserve"> submission deadline in the LONG-TERM CARE setting</w:t>
      </w:r>
    </w:p>
    <w:tbl>
      <w:tblPr>
        <w:tblStyle w:val="TableGrid"/>
        <w:tblW w:w="10355" w:type="dxa"/>
        <w:tblInd w:w="-365" w:type="dxa"/>
        <w:tblLook w:val="04A0" w:firstRow="1" w:lastRow="0" w:firstColumn="1" w:lastColumn="0" w:noHBand="0" w:noVBand="1"/>
      </w:tblPr>
      <w:tblGrid>
        <w:gridCol w:w="1980"/>
        <w:gridCol w:w="1625"/>
        <w:gridCol w:w="1931"/>
        <w:gridCol w:w="4819"/>
      </w:tblGrid>
      <w:tr w:rsidR="00824143" w14:paraId="0A17C6E6" w14:textId="77777777" w:rsidTr="00821FBB">
        <w:trPr>
          <w:cantSplit/>
          <w:tblHeader/>
        </w:trPr>
        <w:tc>
          <w:tcPr>
            <w:tcW w:w="1980" w:type="dxa"/>
            <w:shd w:val="clear" w:color="auto" w:fill="EDEDED" w:themeFill="accent3" w:themeFillTint="33"/>
          </w:tcPr>
          <w:p w14:paraId="0E11150C" w14:textId="77777777" w:rsidR="00824143" w:rsidRPr="00821FBB" w:rsidRDefault="00824143" w:rsidP="00D003F3">
            <w:pPr>
              <w:rPr>
                <w:b/>
              </w:rPr>
            </w:pPr>
            <w:r w:rsidRPr="00821FBB">
              <w:rPr>
                <w:b/>
              </w:rPr>
              <w:t xml:space="preserve">Data Collection Instrument  </w:t>
            </w:r>
          </w:p>
        </w:tc>
        <w:tc>
          <w:tcPr>
            <w:tcW w:w="1625" w:type="dxa"/>
            <w:shd w:val="clear" w:color="auto" w:fill="EDEDED" w:themeFill="accent3" w:themeFillTint="33"/>
          </w:tcPr>
          <w:p w14:paraId="40612961" w14:textId="77777777" w:rsidR="00824143" w:rsidRPr="00821FBB" w:rsidRDefault="00824143" w:rsidP="00D003F3">
            <w:pPr>
              <w:rPr>
                <w:b/>
              </w:rPr>
            </w:pPr>
            <w:r w:rsidRPr="00821FBB">
              <w:rPr>
                <w:b/>
              </w:rPr>
              <w:t>Key person(s) completing the data collection</w:t>
            </w:r>
          </w:p>
        </w:tc>
        <w:tc>
          <w:tcPr>
            <w:tcW w:w="1931" w:type="dxa"/>
            <w:shd w:val="clear" w:color="auto" w:fill="EDEDED" w:themeFill="accent3" w:themeFillTint="33"/>
          </w:tcPr>
          <w:p w14:paraId="6A7D34AB" w14:textId="77777777" w:rsidR="00824143" w:rsidRPr="00821FBB" w:rsidRDefault="00824143" w:rsidP="00D003F3">
            <w:pPr>
              <w:rPr>
                <w:b/>
              </w:rPr>
            </w:pPr>
            <w:r w:rsidRPr="00821FBB">
              <w:rPr>
                <w:b/>
              </w:rPr>
              <w:t xml:space="preserve">Frequency of Data Collection </w:t>
            </w:r>
          </w:p>
        </w:tc>
        <w:tc>
          <w:tcPr>
            <w:tcW w:w="4819" w:type="dxa"/>
            <w:shd w:val="clear" w:color="auto" w:fill="EDEDED" w:themeFill="accent3" w:themeFillTint="33"/>
          </w:tcPr>
          <w:p w14:paraId="605A7A6E" w14:textId="77777777" w:rsidR="00824143" w:rsidRPr="00821FBB" w:rsidRDefault="00824143" w:rsidP="00D003F3">
            <w:r w:rsidRPr="00821FBB">
              <w:rPr>
                <w:b/>
              </w:rPr>
              <w:t xml:space="preserve">Timeline for Data Submission </w:t>
            </w:r>
            <w:r w:rsidRPr="00821FBB">
              <w:t>(please submit each data instrument within each timeframe outlined below</w:t>
            </w:r>
            <w:r>
              <w:t>)</w:t>
            </w:r>
          </w:p>
        </w:tc>
      </w:tr>
      <w:tr w:rsidR="00824143" w14:paraId="5D2DF0AF" w14:textId="77777777" w:rsidTr="00821FBB">
        <w:trPr>
          <w:cantSplit/>
          <w:trHeight w:val="1962"/>
        </w:trPr>
        <w:tc>
          <w:tcPr>
            <w:tcW w:w="1980" w:type="dxa"/>
          </w:tcPr>
          <w:p w14:paraId="4D361F79" w14:textId="77777777" w:rsidR="00824143" w:rsidRPr="00821FBB" w:rsidRDefault="00824143" w:rsidP="00D003F3">
            <w:pPr>
              <w:rPr>
                <w:sz w:val="20"/>
                <w:szCs w:val="20"/>
              </w:rPr>
            </w:pPr>
            <w:r w:rsidRPr="00821FBB">
              <w:rPr>
                <w:sz w:val="20"/>
                <w:szCs w:val="20"/>
              </w:rPr>
              <w:t xml:space="preserve">Structural Assessment for Long-term Care Setting </w:t>
            </w:r>
          </w:p>
        </w:tc>
        <w:tc>
          <w:tcPr>
            <w:tcW w:w="1625" w:type="dxa"/>
          </w:tcPr>
          <w:p w14:paraId="30624E75" w14:textId="77777777" w:rsidR="00824143" w:rsidRPr="00821FBB" w:rsidRDefault="00824143" w:rsidP="00D003F3">
            <w:pPr>
              <w:rPr>
                <w:sz w:val="20"/>
                <w:szCs w:val="20"/>
              </w:rPr>
            </w:pPr>
            <w:r w:rsidRPr="00821FBB">
              <w:rPr>
                <w:sz w:val="20"/>
                <w:szCs w:val="20"/>
              </w:rPr>
              <w:t>Unit leaders</w:t>
            </w:r>
          </w:p>
        </w:tc>
        <w:tc>
          <w:tcPr>
            <w:tcW w:w="1931" w:type="dxa"/>
          </w:tcPr>
          <w:p w14:paraId="4668AEC1" w14:textId="77777777" w:rsidR="00824143" w:rsidRPr="00821FBB" w:rsidRDefault="00824143" w:rsidP="00821FBB">
            <w:pPr>
              <w:rPr>
                <w:b/>
                <w:color w:val="FF0000"/>
                <w:sz w:val="20"/>
                <w:szCs w:val="20"/>
              </w:rPr>
            </w:pPr>
            <w:r w:rsidRPr="00821FBB">
              <w:rPr>
                <w:b/>
                <w:sz w:val="20"/>
                <w:szCs w:val="20"/>
              </w:rPr>
              <w:t>Complete three times</w:t>
            </w:r>
          </w:p>
          <w:p w14:paraId="3904EA32" w14:textId="77777777" w:rsidR="00824143" w:rsidRPr="00821FBB" w:rsidRDefault="00824143" w:rsidP="00821FBB">
            <w:pPr>
              <w:rPr>
                <w:i/>
                <w:color w:val="FF0000"/>
                <w:sz w:val="20"/>
                <w:szCs w:val="20"/>
              </w:rPr>
            </w:pPr>
            <w:r w:rsidRPr="00821FBB">
              <w:rPr>
                <w:sz w:val="20"/>
                <w:szCs w:val="20"/>
              </w:rPr>
              <w:t>(</w:t>
            </w:r>
            <w:r w:rsidRPr="00821FBB">
              <w:rPr>
                <w:i/>
                <w:sz w:val="20"/>
                <w:szCs w:val="20"/>
              </w:rPr>
              <w:t>beginning of the baseline period, after the pilot, year after the pilot ends)</w:t>
            </w:r>
          </w:p>
          <w:p w14:paraId="709D7B5D" w14:textId="77777777" w:rsidR="00824143" w:rsidRDefault="00824143" w:rsidP="00D003F3">
            <w:pPr>
              <w:rPr>
                <w:b/>
                <w:sz w:val="20"/>
                <w:szCs w:val="20"/>
              </w:rPr>
            </w:pPr>
          </w:p>
          <w:p w14:paraId="6492874F" w14:textId="77777777" w:rsidR="00824143" w:rsidRPr="00821FBB" w:rsidRDefault="00824143" w:rsidP="00D003F3">
            <w:pPr>
              <w:rPr>
                <w:sz w:val="20"/>
                <w:szCs w:val="20"/>
              </w:rPr>
            </w:pPr>
          </w:p>
        </w:tc>
        <w:tc>
          <w:tcPr>
            <w:tcW w:w="4819" w:type="dxa"/>
          </w:tcPr>
          <w:p w14:paraId="645DCA86" w14:textId="77777777" w:rsidR="00824143" w:rsidRPr="00821FBB" w:rsidRDefault="00824143">
            <w:pPr>
              <w:pStyle w:val="ListParagraph"/>
              <w:ind w:left="0"/>
              <w:rPr>
                <w:b/>
                <w:sz w:val="20"/>
                <w:szCs w:val="20"/>
              </w:rPr>
            </w:pPr>
            <w:r w:rsidRPr="00821FBB">
              <w:rPr>
                <w:b/>
                <w:sz w:val="20"/>
                <w:szCs w:val="20"/>
              </w:rPr>
              <w:t>Beginning of the baseline period:</w:t>
            </w:r>
          </w:p>
          <w:p w14:paraId="7D2F54F0" w14:textId="76E06603" w:rsidR="00824143" w:rsidRPr="00821FBB" w:rsidRDefault="00AA2388">
            <w:pPr>
              <w:pStyle w:val="ListParagraph"/>
              <w:ind w:left="0"/>
              <w:rPr>
                <w:sz w:val="20"/>
                <w:szCs w:val="20"/>
              </w:rPr>
            </w:pPr>
            <w:r>
              <w:rPr>
                <w:sz w:val="20"/>
                <w:szCs w:val="20"/>
              </w:rPr>
              <w:t>TBD</w:t>
            </w:r>
          </w:p>
          <w:p w14:paraId="19711A99" w14:textId="77777777" w:rsidR="00117D8D" w:rsidRPr="00821FBB" w:rsidRDefault="00117D8D">
            <w:pPr>
              <w:pStyle w:val="ListParagraph"/>
              <w:ind w:left="0"/>
              <w:rPr>
                <w:sz w:val="20"/>
                <w:szCs w:val="20"/>
              </w:rPr>
            </w:pPr>
          </w:p>
          <w:p w14:paraId="24E25DED" w14:textId="77777777" w:rsidR="00824143" w:rsidRPr="00821FBB" w:rsidRDefault="00824143">
            <w:pPr>
              <w:pStyle w:val="ListParagraph"/>
              <w:ind w:left="0"/>
              <w:rPr>
                <w:b/>
                <w:sz w:val="20"/>
                <w:szCs w:val="20"/>
              </w:rPr>
            </w:pPr>
            <w:r w:rsidRPr="00821FBB">
              <w:rPr>
                <w:b/>
                <w:sz w:val="20"/>
                <w:szCs w:val="20"/>
              </w:rPr>
              <w:t>End of the pilot:</w:t>
            </w:r>
          </w:p>
          <w:p w14:paraId="1B3A1209" w14:textId="411305BE" w:rsidR="00824143" w:rsidRPr="00821FBB" w:rsidRDefault="00824143">
            <w:pPr>
              <w:rPr>
                <w:sz w:val="20"/>
                <w:szCs w:val="20"/>
              </w:rPr>
            </w:pPr>
            <w:r w:rsidRPr="00821FBB">
              <w:rPr>
                <w:sz w:val="20"/>
                <w:szCs w:val="20"/>
              </w:rPr>
              <w:t>April 1, 2018–April 14, 2018</w:t>
            </w:r>
          </w:p>
          <w:p w14:paraId="1DD29AF2" w14:textId="77777777" w:rsidR="00824143" w:rsidRPr="00821FBB" w:rsidRDefault="00824143">
            <w:pPr>
              <w:pStyle w:val="ListParagraph"/>
              <w:ind w:left="0"/>
              <w:rPr>
                <w:b/>
                <w:sz w:val="20"/>
                <w:szCs w:val="20"/>
              </w:rPr>
            </w:pPr>
          </w:p>
          <w:p w14:paraId="338EE7D1" w14:textId="77777777" w:rsidR="00824143" w:rsidRPr="00821FBB" w:rsidRDefault="00824143">
            <w:pPr>
              <w:pStyle w:val="ListParagraph"/>
              <w:ind w:left="0"/>
              <w:rPr>
                <w:b/>
                <w:sz w:val="20"/>
                <w:szCs w:val="20"/>
              </w:rPr>
            </w:pPr>
            <w:r w:rsidRPr="00821FBB">
              <w:rPr>
                <w:b/>
                <w:sz w:val="20"/>
                <w:szCs w:val="20"/>
              </w:rPr>
              <w:t xml:space="preserve">One year after the pilot ends: </w:t>
            </w:r>
          </w:p>
          <w:p w14:paraId="0C6015B8" w14:textId="76F17E7E" w:rsidR="00824143" w:rsidRPr="00821FBB" w:rsidRDefault="00824143" w:rsidP="00821FBB">
            <w:pPr>
              <w:pStyle w:val="ListParagraph"/>
              <w:ind w:left="0"/>
              <w:rPr>
                <w:sz w:val="20"/>
                <w:szCs w:val="20"/>
              </w:rPr>
            </w:pPr>
            <w:r w:rsidRPr="00821FBB">
              <w:rPr>
                <w:sz w:val="20"/>
                <w:szCs w:val="20"/>
              </w:rPr>
              <w:t>April 1, 2019 –April 14, 2019</w:t>
            </w:r>
          </w:p>
        </w:tc>
      </w:tr>
      <w:tr w:rsidR="00824143" w14:paraId="4EE21810" w14:textId="77777777" w:rsidTr="00821FBB">
        <w:trPr>
          <w:cantSplit/>
          <w:trHeight w:val="617"/>
        </w:trPr>
        <w:tc>
          <w:tcPr>
            <w:tcW w:w="1980" w:type="dxa"/>
          </w:tcPr>
          <w:p w14:paraId="4677564C" w14:textId="77777777" w:rsidR="00824143" w:rsidRPr="00821FBB" w:rsidRDefault="00824143" w:rsidP="00D003F3">
            <w:pPr>
              <w:rPr>
                <w:sz w:val="20"/>
                <w:szCs w:val="20"/>
              </w:rPr>
            </w:pPr>
            <w:r w:rsidRPr="00821FBB">
              <w:rPr>
                <w:sz w:val="20"/>
                <w:szCs w:val="20"/>
              </w:rPr>
              <w:t xml:space="preserve">Nursing Home Survey on Patient Safety Culture  </w:t>
            </w:r>
          </w:p>
        </w:tc>
        <w:tc>
          <w:tcPr>
            <w:tcW w:w="1625" w:type="dxa"/>
          </w:tcPr>
          <w:p w14:paraId="6B366A96" w14:textId="77777777" w:rsidR="00824143" w:rsidRPr="00821FBB" w:rsidRDefault="00824143" w:rsidP="00D003F3">
            <w:pPr>
              <w:rPr>
                <w:sz w:val="20"/>
                <w:szCs w:val="20"/>
              </w:rPr>
            </w:pPr>
            <w:r w:rsidRPr="00821FBB">
              <w:rPr>
                <w:sz w:val="20"/>
                <w:szCs w:val="20"/>
              </w:rPr>
              <w:t>All staff</w:t>
            </w:r>
          </w:p>
        </w:tc>
        <w:tc>
          <w:tcPr>
            <w:tcW w:w="1931" w:type="dxa"/>
          </w:tcPr>
          <w:p w14:paraId="21A3F98D" w14:textId="77777777" w:rsidR="00824143" w:rsidRPr="00821FBB" w:rsidRDefault="00824143" w:rsidP="00821FBB">
            <w:pPr>
              <w:rPr>
                <w:b/>
                <w:sz w:val="20"/>
                <w:szCs w:val="20"/>
              </w:rPr>
            </w:pPr>
            <w:r w:rsidRPr="00821FBB">
              <w:rPr>
                <w:b/>
                <w:sz w:val="20"/>
                <w:szCs w:val="20"/>
              </w:rPr>
              <w:t>Complete twice</w:t>
            </w:r>
          </w:p>
          <w:p w14:paraId="3C68DF18" w14:textId="298E964B" w:rsidR="00824143" w:rsidRPr="00821FBB" w:rsidRDefault="00824143" w:rsidP="00D003F3">
            <w:pPr>
              <w:rPr>
                <w:b/>
                <w:sz w:val="20"/>
                <w:szCs w:val="20"/>
              </w:rPr>
            </w:pPr>
            <w:r w:rsidRPr="00821FBB">
              <w:rPr>
                <w:b/>
                <w:sz w:val="20"/>
                <w:szCs w:val="20"/>
              </w:rPr>
              <w:t xml:space="preserve"> </w:t>
            </w:r>
            <w:r w:rsidRPr="00821FBB">
              <w:rPr>
                <w:i/>
                <w:sz w:val="20"/>
                <w:szCs w:val="20"/>
              </w:rPr>
              <w:t>(baseline period and at end the end of the pilot)</w:t>
            </w:r>
          </w:p>
          <w:p w14:paraId="1E0A34BA" w14:textId="77777777" w:rsidR="00824143" w:rsidRPr="00821FBB" w:rsidRDefault="00824143" w:rsidP="00821FBB">
            <w:pPr>
              <w:rPr>
                <w:b/>
                <w:sz w:val="20"/>
                <w:szCs w:val="20"/>
              </w:rPr>
            </w:pPr>
          </w:p>
        </w:tc>
        <w:tc>
          <w:tcPr>
            <w:tcW w:w="4819" w:type="dxa"/>
          </w:tcPr>
          <w:p w14:paraId="08957B19" w14:textId="77777777" w:rsidR="00824143" w:rsidRPr="00821FBB" w:rsidRDefault="00824143" w:rsidP="00D003F3">
            <w:pPr>
              <w:pStyle w:val="ListParagraph"/>
              <w:ind w:left="0"/>
              <w:rPr>
                <w:b/>
                <w:sz w:val="20"/>
                <w:szCs w:val="20"/>
              </w:rPr>
            </w:pPr>
            <w:r w:rsidRPr="00821FBB">
              <w:rPr>
                <w:b/>
                <w:sz w:val="20"/>
                <w:szCs w:val="20"/>
              </w:rPr>
              <w:t>Baseline period:</w:t>
            </w:r>
          </w:p>
          <w:p w14:paraId="69A0120C" w14:textId="063F58F2" w:rsidR="00824143" w:rsidRPr="00821FBB" w:rsidRDefault="00AA2388" w:rsidP="00D003F3">
            <w:pPr>
              <w:pStyle w:val="ListParagraph"/>
              <w:ind w:left="0"/>
              <w:rPr>
                <w:sz w:val="20"/>
                <w:szCs w:val="20"/>
              </w:rPr>
            </w:pPr>
            <w:r>
              <w:rPr>
                <w:sz w:val="20"/>
                <w:szCs w:val="20"/>
              </w:rPr>
              <w:t>TBD</w:t>
            </w:r>
          </w:p>
          <w:p w14:paraId="3CE13764" w14:textId="77777777" w:rsidR="00824143" w:rsidRPr="00821FBB" w:rsidRDefault="00824143" w:rsidP="00D003F3">
            <w:pPr>
              <w:rPr>
                <w:b/>
                <w:sz w:val="20"/>
                <w:szCs w:val="20"/>
              </w:rPr>
            </w:pPr>
          </w:p>
          <w:p w14:paraId="2716D9C9" w14:textId="77777777" w:rsidR="00824143" w:rsidRPr="00821FBB" w:rsidRDefault="00824143" w:rsidP="00D003F3">
            <w:pPr>
              <w:rPr>
                <w:b/>
                <w:sz w:val="20"/>
                <w:szCs w:val="20"/>
              </w:rPr>
            </w:pPr>
            <w:r w:rsidRPr="00821FBB">
              <w:rPr>
                <w:b/>
                <w:sz w:val="20"/>
                <w:szCs w:val="20"/>
              </w:rPr>
              <w:t>End of the pilot:</w:t>
            </w:r>
          </w:p>
          <w:p w14:paraId="32ADC16C" w14:textId="46A6CCEB" w:rsidR="00824143" w:rsidRPr="00821FBB" w:rsidRDefault="00824143" w:rsidP="00D003F3">
            <w:pPr>
              <w:rPr>
                <w:sz w:val="20"/>
                <w:szCs w:val="20"/>
              </w:rPr>
            </w:pPr>
            <w:r w:rsidRPr="00821FBB">
              <w:rPr>
                <w:sz w:val="20"/>
                <w:szCs w:val="20"/>
              </w:rPr>
              <w:t>March 5, 2018</w:t>
            </w:r>
            <w:r>
              <w:rPr>
                <w:sz w:val="20"/>
                <w:szCs w:val="20"/>
              </w:rPr>
              <w:t xml:space="preserve"> -- </w:t>
            </w:r>
            <w:r w:rsidRPr="00821FBB">
              <w:rPr>
                <w:sz w:val="20"/>
                <w:szCs w:val="20"/>
              </w:rPr>
              <w:t>May 6, 2018</w:t>
            </w:r>
          </w:p>
        </w:tc>
      </w:tr>
      <w:tr w:rsidR="00824143" w14:paraId="5482C808" w14:textId="77777777" w:rsidTr="00821FBB">
        <w:trPr>
          <w:cantSplit/>
          <w:trHeight w:val="4382"/>
        </w:trPr>
        <w:tc>
          <w:tcPr>
            <w:tcW w:w="1980" w:type="dxa"/>
          </w:tcPr>
          <w:p w14:paraId="52C1F0C2" w14:textId="081038E7" w:rsidR="00824143" w:rsidRPr="00821FBB" w:rsidRDefault="00824143" w:rsidP="00D003F3">
            <w:pPr>
              <w:rPr>
                <w:sz w:val="20"/>
                <w:szCs w:val="20"/>
              </w:rPr>
            </w:pPr>
            <w:r w:rsidRPr="00821FBB">
              <w:rPr>
                <w:sz w:val="20"/>
                <w:szCs w:val="20"/>
              </w:rPr>
              <w:t xml:space="preserve">Days of antibiotic therapy per 1,000 </w:t>
            </w:r>
            <w:r>
              <w:rPr>
                <w:sz w:val="20"/>
                <w:szCs w:val="20"/>
              </w:rPr>
              <w:t>resident</w:t>
            </w:r>
            <w:r w:rsidRPr="00821FBB">
              <w:rPr>
                <w:sz w:val="20"/>
                <w:szCs w:val="20"/>
              </w:rPr>
              <w:t>-days for patients who are housed in your unit</w:t>
            </w:r>
          </w:p>
          <w:p w14:paraId="753E1F3C" w14:textId="77777777" w:rsidR="00824143" w:rsidRPr="00821FBB" w:rsidRDefault="00824143" w:rsidP="00D003F3">
            <w:pPr>
              <w:rPr>
                <w:sz w:val="20"/>
                <w:szCs w:val="20"/>
              </w:rPr>
            </w:pPr>
          </w:p>
          <w:p w14:paraId="6B413C0D" w14:textId="7163AE1D" w:rsidR="00824143" w:rsidRPr="00821FBB" w:rsidRDefault="00824143" w:rsidP="00D003F3">
            <w:pPr>
              <w:rPr>
                <w:sz w:val="20"/>
                <w:szCs w:val="20"/>
              </w:rPr>
            </w:pPr>
            <w:r w:rsidRPr="00821FBB">
              <w:rPr>
                <w:rFonts w:cs="Arial"/>
                <w:sz w:val="20"/>
                <w:szCs w:val="20"/>
              </w:rPr>
              <w:t xml:space="preserve">Rate of new antibiotic starts initiated in nursing home per 1,000 </w:t>
            </w:r>
            <w:r>
              <w:rPr>
                <w:rFonts w:cs="Arial"/>
                <w:sz w:val="20"/>
                <w:szCs w:val="20"/>
              </w:rPr>
              <w:t>resident</w:t>
            </w:r>
            <w:r w:rsidRPr="00821FBB">
              <w:rPr>
                <w:rFonts w:cs="Arial"/>
                <w:sz w:val="20"/>
                <w:szCs w:val="20"/>
              </w:rPr>
              <w:t>-days</w:t>
            </w:r>
          </w:p>
          <w:p w14:paraId="40A9B748" w14:textId="77777777" w:rsidR="00824143" w:rsidRPr="00821FBB" w:rsidRDefault="00824143" w:rsidP="00D003F3">
            <w:pPr>
              <w:rPr>
                <w:sz w:val="20"/>
                <w:szCs w:val="20"/>
              </w:rPr>
            </w:pPr>
          </w:p>
          <w:p w14:paraId="10D81CFB" w14:textId="6FD32D5C" w:rsidR="00824143" w:rsidRPr="00821FBB" w:rsidRDefault="00824143" w:rsidP="00D003F3">
            <w:pPr>
              <w:rPr>
                <w:sz w:val="20"/>
                <w:szCs w:val="20"/>
              </w:rPr>
            </w:pPr>
            <w:r w:rsidRPr="00821FBB">
              <w:rPr>
                <w:sz w:val="20"/>
                <w:szCs w:val="20"/>
              </w:rPr>
              <w:t xml:space="preserve">Number of urine culture collected per 1,000 </w:t>
            </w:r>
            <w:r>
              <w:rPr>
                <w:sz w:val="20"/>
                <w:szCs w:val="20"/>
              </w:rPr>
              <w:t>resident</w:t>
            </w:r>
            <w:r w:rsidRPr="00821FBB">
              <w:rPr>
                <w:sz w:val="20"/>
                <w:szCs w:val="20"/>
              </w:rPr>
              <w:t>-day for patients who are housed in your unit</w:t>
            </w:r>
          </w:p>
          <w:p w14:paraId="4DDC9370" w14:textId="77777777" w:rsidR="00824143" w:rsidRPr="00821FBB" w:rsidRDefault="00824143" w:rsidP="00D003F3">
            <w:pPr>
              <w:rPr>
                <w:sz w:val="20"/>
                <w:szCs w:val="20"/>
              </w:rPr>
            </w:pPr>
          </w:p>
        </w:tc>
        <w:tc>
          <w:tcPr>
            <w:tcW w:w="1625" w:type="dxa"/>
          </w:tcPr>
          <w:p w14:paraId="221109C1" w14:textId="77777777" w:rsidR="00824143" w:rsidRPr="00821FBB" w:rsidRDefault="00824143" w:rsidP="00D003F3">
            <w:pPr>
              <w:rPr>
                <w:sz w:val="20"/>
                <w:szCs w:val="20"/>
              </w:rPr>
            </w:pPr>
            <w:r w:rsidRPr="00821FBB">
              <w:rPr>
                <w:sz w:val="20"/>
                <w:szCs w:val="20"/>
              </w:rPr>
              <w:t xml:space="preserve">Site IT Staff </w:t>
            </w:r>
          </w:p>
        </w:tc>
        <w:tc>
          <w:tcPr>
            <w:tcW w:w="1931" w:type="dxa"/>
          </w:tcPr>
          <w:p w14:paraId="02AFF155" w14:textId="0D4C6A4F" w:rsidR="00824143" w:rsidRPr="00246E90" w:rsidRDefault="00824143" w:rsidP="00D003F3">
            <w:pPr>
              <w:rPr>
                <w:b/>
                <w:sz w:val="20"/>
                <w:szCs w:val="20"/>
              </w:rPr>
            </w:pPr>
            <w:r w:rsidRPr="00246E90">
              <w:rPr>
                <w:b/>
                <w:sz w:val="20"/>
                <w:szCs w:val="20"/>
              </w:rPr>
              <w:t xml:space="preserve">Monthly data extracts should be </w:t>
            </w:r>
            <w:r w:rsidRPr="00246E90">
              <w:rPr>
                <w:b/>
                <w:sz w:val="20"/>
                <w:szCs w:val="20"/>
                <w:u w:val="single"/>
              </w:rPr>
              <w:t>submitted no later than the 14</w:t>
            </w:r>
            <w:r w:rsidRPr="00246E90">
              <w:rPr>
                <w:b/>
                <w:sz w:val="20"/>
                <w:szCs w:val="20"/>
                <w:u w:val="single"/>
                <w:vertAlign w:val="superscript"/>
              </w:rPr>
              <w:t>th</w:t>
            </w:r>
            <w:r w:rsidRPr="00246E90">
              <w:rPr>
                <w:b/>
                <w:sz w:val="20"/>
                <w:szCs w:val="20"/>
                <w:u w:val="single"/>
              </w:rPr>
              <w:t xml:space="preserve"> of the following month </w:t>
            </w:r>
          </w:p>
          <w:p w14:paraId="32C9F08B" w14:textId="77777777" w:rsidR="00824143" w:rsidRPr="00246E90" w:rsidRDefault="00824143" w:rsidP="00D003F3">
            <w:pPr>
              <w:rPr>
                <w:b/>
                <w:sz w:val="20"/>
                <w:szCs w:val="20"/>
                <w:u w:val="single"/>
              </w:rPr>
            </w:pPr>
          </w:p>
          <w:p w14:paraId="07882C01" w14:textId="09250EC2" w:rsidR="00824143" w:rsidRPr="00821FBB" w:rsidRDefault="00824143" w:rsidP="00821FBB">
            <w:r w:rsidRPr="00246E90">
              <w:rPr>
                <w:b/>
                <w:sz w:val="20"/>
                <w:szCs w:val="20"/>
                <w:u w:val="single"/>
              </w:rPr>
              <w:t>Retrospectively collect</w:t>
            </w:r>
            <w:r w:rsidRPr="00246E90">
              <w:rPr>
                <w:b/>
                <w:sz w:val="20"/>
                <w:szCs w:val="20"/>
              </w:rPr>
              <w:t xml:space="preserve"> monthly data during the entire pilot period </w:t>
            </w:r>
            <w:r w:rsidRPr="00246E90">
              <w:rPr>
                <w:sz w:val="20"/>
                <w:szCs w:val="20"/>
              </w:rPr>
              <w:t>(for a total of 12 months of data)</w:t>
            </w:r>
          </w:p>
        </w:tc>
        <w:tc>
          <w:tcPr>
            <w:tcW w:w="4819" w:type="dxa"/>
          </w:tcPr>
          <w:p w14:paraId="0E0CE354" w14:textId="77777777" w:rsidR="00824143" w:rsidRPr="00246E90" w:rsidRDefault="00824143" w:rsidP="00D003F3">
            <w:pPr>
              <w:rPr>
                <w:b/>
                <w:sz w:val="20"/>
                <w:szCs w:val="20"/>
              </w:rPr>
            </w:pPr>
            <w:r w:rsidRPr="00246E90">
              <w:rPr>
                <w:b/>
                <w:sz w:val="20"/>
                <w:szCs w:val="20"/>
              </w:rPr>
              <w:t>Submission of  monthly EHR data:</w:t>
            </w:r>
          </w:p>
          <w:p w14:paraId="1F79D380" w14:textId="40146FEE" w:rsidR="00824143" w:rsidRPr="00246E90" w:rsidRDefault="00824143" w:rsidP="00821FBB">
            <w:pPr>
              <w:pStyle w:val="ListParagraph"/>
              <w:numPr>
                <w:ilvl w:val="0"/>
                <w:numId w:val="23"/>
              </w:numPr>
              <w:rPr>
                <w:sz w:val="20"/>
                <w:szCs w:val="20"/>
              </w:rPr>
            </w:pPr>
            <w:r w:rsidRPr="00246E90">
              <w:rPr>
                <w:b/>
                <w:sz w:val="20"/>
                <w:szCs w:val="20"/>
              </w:rPr>
              <w:t>April, May, June 2017 data</w:t>
            </w:r>
            <w:r w:rsidRPr="00246E90">
              <w:rPr>
                <w:sz w:val="20"/>
                <w:szCs w:val="20"/>
              </w:rPr>
              <w:t xml:space="preserve"> (submitted </w:t>
            </w:r>
            <w:r w:rsidR="00AA2388">
              <w:rPr>
                <w:sz w:val="20"/>
                <w:szCs w:val="20"/>
              </w:rPr>
              <w:t>TBD</w:t>
            </w:r>
            <w:r w:rsidRPr="00246E90">
              <w:rPr>
                <w:sz w:val="20"/>
                <w:szCs w:val="20"/>
              </w:rPr>
              <w:t>)</w:t>
            </w:r>
          </w:p>
          <w:p w14:paraId="1FB3A201" w14:textId="66A792A2" w:rsidR="00824143" w:rsidRDefault="00824143" w:rsidP="00821FBB">
            <w:pPr>
              <w:pStyle w:val="ListParagraph"/>
              <w:numPr>
                <w:ilvl w:val="0"/>
                <w:numId w:val="23"/>
              </w:numPr>
              <w:rPr>
                <w:sz w:val="20"/>
                <w:szCs w:val="20"/>
              </w:rPr>
            </w:pPr>
            <w:r w:rsidRPr="00246E90">
              <w:rPr>
                <w:b/>
                <w:sz w:val="20"/>
                <w:szCs w:val="20"/>
              </w:rPr>
              <w:t xml:space="preserve">July 2017 data </w:t>
            </w:r>
            <w:r w:rsidRPr="00246E90">
              <w:rPr>
                <w:sz w:val="20"/>
                <w:szCs w:val="20"/>
              </w:rPr>
              <w:t>(submitted</w:t>
            </w:r>
            <w:r w:rsidR="00AA2388">
              <w:rPr>
                <w:sz w:val="20"/>
                <w:szCs w:val="20"/>
              </w:rPr>
              <w:t xml:space="preserve"> TBD</w:t>
            </w:r>
            <w:r w:rsidRPr="00246E90">
              <w:rPr>
                <w:sz w:val="20"/>
                <w:szCs w:val="20"/>
              </w:rPr>
              <w:t>)</w:t>
            </w:r>
          </w:p>
          <w:p w14:paraId="495AC54C" w14:textId="77777777" w:rsidR="00824143" w:rsidRPr="00246E90" w:rsidRDefault="00824143" w:rsidP="00821FBB">
            <w:pPr>
              <w:pStyle w:val="ListParagraph"/>
              <w:numPr>
                <w:ilvl w:val="0"/>
                <w:numId w:val="23"/>
              </w:numPr>
              <w:rPr>
                <w:sz w:val="20"/>
                <w:szCs w:val="20"/>
              </w:rPr>
            </w:pPr>
            <w:r>
              <w:rPr>
                <w:b/>
                <w:sz w:val="20"/>
                <w:szCs w:val="20"/>
              </w:rPr>
              <w:t xml:space="preserve">August 2017 data </w:t>
            </w:r>
            <w:r>
              <w:rPr>
                <w:sz w:val="20"/>
                <w:szCs w:val="20"/>
              </w:rPr>
              <w:t>(submitted between Septebmer 1-September 14, 2017)</w:t>
            </w:r>
          </w:p>
          <w:p w14:paraId="3A4FD2A5" w14:textId="77777777" w:rsidR="00824143" w:rsidRPr="00246E90" w:rsidRDefault="00824143" w:rsidP="00821FBB">
            <w:pPr>
              <w:pStyle w:val="ListParagraph"/>
              <w:numPr>
                <w:ilvl w:val="0"/>
                <w:numId w:val="23"/>
              </w:numPr>
              <w:rPr>
                <w:sz w:val="20"/>
                <w:szCs w:val="20"/>
              </w:rPr>
            </w:pPr>
            <w:r w:rsidRPr="00246E90">
              <w:rPr>
                <w:b/>
                <w:sz w:val="20"/>
                <w:szCs w:val="20"/>
              </w:rPr>
              <w:t xml:space="preserve">September  2017 data </w:t>
            </w:r>
            <w:r w:rsidRPr="00246E90">
              <w:rPr>
                <w:sz w:val="20"/>
                <w:szCs w:val="20"/>
              </w:rPr>
              <w:t>(submitted between October 1-</w:t>
            </w:r>
            <w:r>
              <w:rPr>
                <w:sz w:val="20"/>
                <w:szCs w:val="20"/>
              </w:rPr>
              <w:t xml:space="preserve">October </w:t>
            </w:r>
            <w:r w:rsidRPr="00246E90">
              <w:rPr>
                <w:sz w:val="20"/>
                <w:szCs w:val="20"/>
              </w:rPr>
              <w:t>14, 2017)</w:t>
            </w:r>
          </w:p>
          <w:p w14:paraId="2350DC36" w14:textId="77777777" w:rsidR="00824143" w:rsidRPr="00246E90" w:rsidRDefault="00824143" w:rsidP="00821FBB">
            <w:pPr>
              <w:pStyle w:val="ListParagraph"/>
              <w:numPr>
                <w:ilvl w:val="0"/>
                <w:numId w:val="23"/>
              </w:numPr>
              <w:rPr>
                <w:sz w:val="20"/>
                <w:szCs w:val="20"/>
              </w:rPr>
            </w:pPr>
            <w:r w:rsidRPr="00246E90">
              <w:rPr>
                <w:b/>
                <w:sz w:val="20"/>
                <w:szCs w:val="20"/>
              </w:rPr>
              <w:t xml:space="preserve">October 2017 data </w:t>
            </w:r>
            <w:r w:rsidRPr="00246E90">
              <w:rPr>
                <w:sz w:val="20"/>
                <w:szCs w:val="20"/>
              </w:rPr>
              <w:t>(submitted between November 1-November 14, 2017)</w:t>
            </w:r>
          </w:p>
          <w:p w14:paraId="701CB60B" w14:textId="77777777" w:rsidR="00824143" w:rsidRPr="00246E90" w:rsidRDefault="00824143" w:rsidP="00821FBB">
            <w:pPr>
              <w:pStyle w:val="ListParagraph"/>
              <w:numPr>
                <w:ilvl w:val="0"/>
                <w:numId w:val="23"/>
              </w:numPr>
              <w:rPr>
                <w:sz w:val="20"/>
                <w:szCs w:val="20"/>
              </w:rPr>
            </w:pPr>
            <w:r w:rsidRPr="00246E90">
              <w:rPr>
                <w:b/>
                <w:sz w:val="20"/>
                <w:szCs w:val="20"/>
              </w:rPr>
              <w:t xml:space="preserve">November 2017 data </w:t>
            </w:r>
            <w:r w:rsidRPr="00246E90">
              <w:rPr>
                <w:sz w:val="20"/>
                <w:szCs w:val="20"/>
              </w:rPr>
              <w:t>(submitted between December 1-December 14, 2017)</w:t>
            </w:r>
          </w:p>
          <w:p w14:paraId="1880A734" w14:textId="77777777" w:rsidR="00824143" w:rsidRPr="00246E90" w:rsidRDefault="00824143" w:rsidP="00821FBB">
            <w:pPr>
              <w:pStyle w:val="ListParagraph"/>
              <w:numPr>
                <w:ilvl w:val="0"/>
                <w:numId w:val="23"/>
              </w:numPr>
              <w:rPr>
                <w:sz w:val="20"/>
                <w:szCs w:val="20"/>
              </w:rPr>
            </w:pPr>
            <w:r w:rsidRPr="00246E90">
              <w:rPr>
                <w:b/>
                <w:sz w:val="20"/>
                <w:szCs w:val="20"/>
              </w:rPr>
              <w:t xml:space="preserve">December 2017 data </w:t>
            </w:r>
            <w:r w:rsidRPr="00246E90">
              <w:rPr>
                <w:sz w:val="20"/>
                <w:szCs w:val="20"/>
              </w:rPr>
              <w:t>(submitted between January 1-January 14, 2018)</w:t>
            </w:r>
          </w:p>
          <w:p w14:paraId="1A9B3C40" w14:textId="77777777" w:rsidR="00824143" w:rsidRPr="00246E90" w:rsidRDefault="00824143" w:rsidP="00821FBB">
            <w:pPr>
              <w:pStyle w:val="ListParagraph"/>
              <w:numPr>
                <w:ilvl w:val="0"/>
                <w:numId w:val="23"/>
              </w:numPr>
              <w:rPr>
                <w:sz w:val="20"/>
                <w:szCs w:val="20"/>
              </w:rPr>
            </w:pPr>
            <w:r w:rsidRPr="00246E90">
              <w:rPr>
                <w:b/>
                <w:sz w:val="20"/>
                <w:szCs w:val="20"/>
              </w:rPr>
              <w:t xml:space="preserve">January 2018 data </w:t>
            </w:r>
            <w:r w:rsidRPr="00246E90">
              <w:rPr>
                <w:sz w:val="20"/>
                <w:szCs w:val="20"/>
              </w:rPr>
              <w:t>(submitted between February 1-February 14, 2018)</w:t>
            </w:r>
          </w:p>
          <w:p w14:paraId="50632C3B" w14:textId="77777777" w:rsidR="00824143" w:rsidRPr="00246E90" w:rsidRDefault="00824143" w:rsidP="00821FBB">
            <w:pPr>
              <w:pStyle w:val="ListParagraph"/>
              <w:numPr>
                <w:ilvl w:val="0"/>
                <w:numId w:val="23"/>
              </w:numPr>
              <w:rPr>
                <w:sz w:val="20"/>
                <w:szCs w:val="20"/>
              </w:rPr>
            </w:pPr>
            <w:r w:rsidRPr="00246E90">
              <w:rPr>
                <w:b/>
                <w:sz w:val="20"/>
                <w:szCs w:val="20"/>
              </w:rPr>
              <w:t xml:space="preserve">February 2018 data </w:t>
            </w:r>
            <w:r w:rsidRPr="00246E90">
              <w:rPr>
                <w:sz w:val="20"/>
                <w:szCs w:val="20"/>
              </w:rPr>
              <w:t>(submitted between March 1-March 14, 2018)</w:t>
            </w:r>
          </w:p>
          <w:p w14:paraId="2B5AC6A1" w14:textId="55382D86" w:rsidR="00824143" w:rsidRPr="00821FBB" w:rsidRDefault="00824143" w:rsidP="00821FBB">
            <w:pPr>
              <w:pStyle w:val="ListParagraph"/>
              <w:numPr>
                <w:ilvl w:val="0"/>
                <w:numId w:val="23"/>
              </w:numPr>
              <w:rPr>
                <w:sz w:val="20"/>
                <w:szCs w:val="20"/>
              </w:rPr>
            </w:pPr>
            <w:r w:rsidRPr="00821FBB">
              <w:rPr>
                <w:b/>
                <w:sz w:val="20"/>
                <w:szCs w:val="20"/>
              </w:rPr>
              <w:t xml:space="preserve">March 2018 data </w:t>
            </w:r>
            <w:r w:rsidRPr="00821FBB">
              <w:rPr>
                <w:sz w:val="20"/>
                <w:szCs w:val="20"/>
              </w:rPr>
              <w:t>(submitted between April 1-April 14, 2018)</w:t>
            </w:r>
          </w:p>
        </w:tc>
      </w:tr>
      <w:tr w:rsidR="00824143" w14:paraId="7117A214" w14:textId="77777777" w:rsidTr="00821FBB">
        <w:trPr>
          <w:cantSplit/>
          <w:trHeight w:val="2600"/>
        </w:trPr>
        <w:tc>
          <w:tcPr>
            <w:tcW w:w="1980" w:type="dxa"/>
          </w:tcPr>
          <w:p w14:paraId="3840C7ED" w14:textId="50D07331" w:rsidR="00824143" w:rsidRPr="00821FBB" w:rsidDel="00445434" w:rsidRDefault="00824143" w:rsidP="00D003F3">
            <w:pPr>
              <w:rPr>
                <w:sz w:val="20"/>
                <w:szCs w:val="20"/>
              </w:rPr>
            </w:pPr>
            <w:r w:rsidRPr="00821FBB">
              <w:rPr>
                <w:rFonts w:cs="Arial"/>
                <w:sz w:val="20"/>
                <w:szCs w:val="20"/>
              </w:rPr>
              <w:t xml:space="preserve">Number of c.diff LabID events per 10,000 </w:t>
            </w:r>
            <w:r>
              <w:rPr>
                <w:rFonts w:cs="Arial"/>
                <w:sz w:val="20"/>
                <w:szCs w:val="20"/>
              </w:rPr>
              <w:t>residen</w:t>
            </w:r>
            <w:r w:rsidRPr="00821FBB">
              <w:rPr>
                <w:rFonts w:cs="Arial"/>
                <w:sz w:val="20"/>
                <w:szCs w:val="20"/>
              </w:rPr>
              <w:t>t-days for patients who are</w:t>
            </w:r>
            <w:r w:rsidRPr="00821FBB">
              <w:rPr>
                <w:rFonts w:cs="Arial"/>
                <w:b/>
                <w:sz w:val="20"/>
                <w:szCs w:val="20"/>
              </w:rPr>
              <w:t xml:space="preserve"> </w:t>
            </w:r>
            <w:r>
              <w:rPr>
                <w:rFonts w:cs="Arial"/>
                <w:sz w:val="20"/>
                <w:szCs w:val="20"/>
              </w:rPr>
              <w:t>housed</w:t>
            </w:r>
            <w:r w:rsidRPr="00821FBB">
              <w:rPr>
                <w:rFonts w:cs="Arial"/>
                <w:sz w:val="20"/>
                <w:szCs w:val="20"/>
              </w:rPr>
              <w:t xml:space="preserve"> in your unit</w:t>
            </w:r>
          </w:p>
        </w:tc>
        <w:tc>
          <w:tcPr>
            <w:tcW w:w="1625" w:type="dxa"/>
          </w:tcPr>
          <w:p w14:paraId="2842B3F4" w14:textId="77777777" w:rsidR="00824143" w:rsidRPr="00821FBB" w:rsidRDefault="00824143" w:rsidP="00D003F3">
            <w:pPr>
              <w:rPr>
                <w:sz w:val="20"/>
                <w:szCs w:val="20"/>
              </w:rPr>
            </w:pPr>
            <w:r w:rsidRPr="00821FBB">
              <w:rPr>
                <w:sz w:val="20"/>
                <w:szCs w:val="20"/>
              </w:rPr>
              <w:t xml:space="preserve">Site IT Staff </w:t>
            </w:r>
          </w:p>
        </w:tc>
        <w:tc>
          <w:tcPr>
            <w:tcW w:w="1931" w:type="dxa"/>
          </w:tcPr>
          <w:p w14:paraId="21FE5DDA" w14:textId="77777777" w:rsidR="00824143" w:rsidRPr="00821FBB" w:rsidRDefault="00824143" w:rsidP="00821FBB">
            <w:pPr>
              <w:rPr>
                <w:b/>
                <w:sz w:val="20"/>
                <w:szCs w:val="20"/>
              </w:rPr>
            </w:pPr>
            <w:r w:rsidRPr="00821FBB">
              <w:rPr>
                <w:b/>
                <w:sz w:val="20"/>
                <w:szCs w:val="20"/>
              </w:rPr>
              <w:t xml:space="preserve">Collect four times </w:t>
            </w:r>
            <w:r>
              <w:rPr>
                <w:i/>
                <w:sz w:val="20"/>
                <w:szCs w:val="20"/>
              </w:rPr>
              <w:t>(B</w:t>
            </w:r>
            <w:r w:rsidRPr="00821FBB">
              <w:rPr>
                <w:i/>
                <w:sz w:val="20"/>
                <w:szCs w:val="20"/>
              </w:rPr>
              <w:t>aseline period, Quarter 1, Quarter 2, Quarter 3)</w:t>
            </w:r>
          </w:p>
          <w:p w14:paraId="36632F3D" w14:textId="77777777" w:rsidR="00824143" w:rsidRPr="00821FBB" w:rsidRDefault="00824143" w:rsidP="00D003F3">
            <w:pPr>
              <w:jc w:val="center"/>
              <w:rPr>
                <w:b/>
                <w:sz w:val="20"/>
                <w:szCs w:val="20"/>
                <w:u w:val="single"/>
              </w:rPr>
            </w:pPr>
          </w:p>
        </w:tc>
        <w:tc>
          <w:tcPr>
            <w:tcW w:w="4819" w:type="dxa"/>
          </w:tcPr>
          <w:p w14:paraId="351475E1" w14:textId="427A8DE4" w:rsidR="00824143" w:rsidRPr="00821FBB" w:rsidRDefault="00824143" w:rsidP="00821FBB">
            <w:pPr>
              <w:rPr>
                <w:sz w:val="20"/>
                <w:szCs w:val="20"/>
              </w:rPr>
            </w:pPr>
            <w:r w:rsidRPr="00821FBB">
              <w:rPr>
                <w:b/>
                <w:sz w:val="20"/>
                <w:szCs w:val="20"/>
              </w:rPr>
              <w:t xml:space="preserve">Baseline data (April, May, June 2017): </w:t>
            </w:r>
            <w:r>
              <w:rPr>
                <w:sz w:val="20"/>
                <w:szCs w:val="20"/>
              </w:rPr>
              <w:t xml:space="preserve">submitted </w:t>
            </w:r>
            <w:r w:rsidR="00AA2388">
              <w:rPr>
                <w:sz w:val="20"/>
                <w:szCs w:val="20"/>
              </w:rPr>
              <w:t>TBD</w:t>
            </w:r>
          </w:p>
          <w:p w14:paraId="6CFB0670" w14:textId="77777777" w:rsidR="00824143" w:rsidRPr="00821FBB" w:rsidRDefault="00824143" w:rsidP="00D003F3">
            <w:pPr>
              <w:rPr>
                <w:b/>
                <w:sz w:val="20"/>
                <w:szCs w:val="20"/>
              </w:rPr>
            </w:pPr>
          </w:p>
          <w:p w14:paraId="3B8A64CA" w14:textId="0EACE245" w:rsidR="00824143" w:rsidRPr="00821FBB" w:rsidRDefault="00824143" w:rsidP="00821FBB">
            <w:pPr>
              <w:rPr>
                <w:sz w:val="20"/>
                <w:szCs w:val="20"/>
              </w:rPr>
            </w:pPr>
            <w:r w:rsidRPr="00821FBB">
              <w:rPr>
                <w:b/>
                <w:sz w:val="20"/>
                <w:szCs w:val="20"/>
              </w:rPr>
              <w:t>Quarter 1 data (July, August, September 2017)</w:t>
            </w:r>
            <w:r w:rsidRPr="00821FBB">
              <w:rPr>
                <w:sz w:val="20"/>
                <w:szCs w:val="20"/>
              </w:rPr>
              <w:t>:</w:t>
            </w:r>
            <w:r>
              <w:rPr>
                <w:sz w:val="20"/>
                <w:szCs w:val="20"/>
              </w:rPr>
              <w:t xml:space="preserve"> submitted between October 1-October 14, </w:t>
            </w:r>
            <w:r w:rsidR="002A2374">
              <w:rPr>
                <w:sz w:val="20"/>
                <w:szCs w:val="20"/>
              </w:rPr>
              <w:t>2017</w:t>
            </w:r>
          </w:p>
          <w:p w14:paraId="474977B8" w14:textId="77777777" w:rsidR="00824143" w:rsidRPr="00821FBB" w:rsidRDefault="00824143" w:rsidP="00D003F3">
            <w:pPr>
              <w:rPr>
                <w:sz w:val="20"/>
                <w:szCs w:val="20"/>
              </w:rPr>
            </w:pPr>
          </w:p>
          <w:p w14:paraId="68829B9E" w14:textId="77777777" w:rsidR="00824143" w:rsidRPr="00821FBB" w:rsidRDefault="00824143" w:rsidP="00D003F3">
            <w:pPr>
              <w:rPr>
                <w:b/>
                <w:sz w:val="20"/>
                <w:szCs w:val="20"/>
              </w:rPr>
            </w:pPr>
            <w:r w:rsidRPr="00821FBB">
              <w:rPr>
                <w:b/>
                <w:sz w:val="20"/>
                <w:szCs w:val="20"/>
              </w:rPr>
              <w:t>Quarter 2 data (October, November, December 2017):</w:t>
            </w:r>
          </w:p>
          <w:p w14:paraId="7598EB11" w14:textId="19712179" w:rsidR="00824143" w:rsidRPr="00821FBB" w:rsidRDefault="00824143" w:rsidP="00D003F3">
            <w:pPr>
              <w:rPr>
                <w:sz w:val="20"/>
                <w:szCs w:val="20"/>
              </w:rPr>
            </w:pPr>
            <w:r>
              <w:rPr>
                <w:sz w:val="20"/>
                <w:szCs w:val="20"/>
              </w:rPr>
              <w:t>submitted between January 1-January 14, 2018</w:t>
            </w:r>
          </w:p>
          <w:p w14:paraId="067ECFE2" w14:textId="77777777" w:rsidR="00824143" w:rsidRPr="00821FBB" w:rsidRDefault="00824143" w:rsidP="00D003F3">
            <w:pPr>
              <w:rPr>
                <w:sz w:val="20"/>
                <w:szCs w:val="20"/>
              </w:rPr>
            </w:pPr>
          </w:p>
          <w:p w14:paraId="49F9C95F" w14:textId="77777777" w:rsidR="00824143" w:rsidRPr="00821FBB" w:rsidRDefault="00824143" w:rsidP="00D003F3">
            <w:pPr>
              <w:rPr>
                <w:b/>
                <w:sz w:val="20"/>
                <w:szCs w:val="20"/>
              </w:rPr>
            </w:pPr>
            <w:r>
              <w:rPr>
                <w:b/>
                <w:sz w:val="20"/>
                <w:szCs w:val="20"/>
              </w:rPr>
              <w:t>Quarter 3 data (January, February, March 2018)</w:t>
            </w:r>
          </w:p>
          <w:p w14:paraId="0EAF2B2A" w14:textId="241DDF79" w:rsidR="00824143" w:rsidRPr="00821FBB" w:rsidRDefault="00824143" w:rsidP="00D003F3">
            <w:pPr>
              <w:rPr>
                <w:b/>
                <w:sz w:val="20"/>
                <w:szCs w:val="20"/>
              </w:rPr>
            </w:pPr>
            <w:r>
              <w:rPr>
                <w:sz w:val="20"/>
                <w:szCs w:val="20"/>
              </w:rPr>
              <w:t>submitted between April 1-April 14</w:t>
            </w:r>
            <w:r w:rsidRPr="00821FBB">
              <w:rPr>
                <w:sz w:val="20"/>
                <w:szCs w:val="20"/>
              </w:rPr>
              <w:t>, 2018</w:t>
            </w:r>
          </w:p>
        </w:tc>
      </w:tr>
    </w:tbl>
    <w:p w14:paraId="40656CF0" w14:textId="77777777" w:rsidR="00824143" w:rsidRDefault="00824143" w:rsidP="00824143">
      <w:pPr>
        <w:spacing w:after="120"/>
      </w:pPr>
    </w:p>
    <w:p w14:paraId="5DF75845" w14:textId="2093B74A" w:rsidR="000C79BD" w:rsidRPr="003F2332" w:rsidRDefault="000C79BD" w:rsidP="000C79BD">
      <w:pPr>
        <w:rPr>
          <w:rFonts w:cs="Arial"/>
          <w:b/>
        </w:rPr>
        <w:sectPr w:rsidR="000C79BD" w:rsidRPr="003F2332">
          <w:pgSz w:w="12240" w:h="15840"/>
          <w:pgMar w:top="1440" w:right="1440" w:bottom="1440" w:left="1440" w:header="720" w:footer="720" w:gutter="0"/>
          <w:cols w:space="720"/>
          <w:docGrid w:linePitch="360"/>
        </w:sectPr>
      </w:pPr>
    </w:p>
    <w:p w14:paraId="7EE5BE59" w14:textId="77777777" w:rsidR="00824143" w:rsidRDefault="00824143" w:rsidP="00506A52">
      <w:pPr>
        <w:rPr>
          <w:rFonts w:cs="Arial"/>
          <w:b/>
        </w:rPr>
        <w:sectPr w:rsidR="00824143" w:rsidSect="00FD682B">
          <w:type w:val="continuous"/>
          <w:pgSz w:w="12240" w:h="15840"/>
          <w:pgMar w:top="1440" w:right="1440" w:bottom="1440" w:left="1440" w:header="720" w:footer="720" w:gutter="0"/>
          <w:cols w:space="720"/>
          <w:docGrid w:linePitch="360"/>
        </w:sectPr>
      </w:pPr>
    </w:p>
    <w:p w14:paraId="7B3F2365" w14:textId="01679C59" w:rsidR="00FD682B" w:rsidRDefault="00FD682B" w:rsidP="00FD682B">
      <w:pPr>
        <w:rPr>
          <w:rFonts w:cs="Arial"/>
          <w:b/>
        </w:rPr>
      </w:pPr>
      <w:r>
        <w:rPr>
          <w:rFonts w:cs="Arial"/>
          <w:b/>
        </w:rPr>
        <w:t>Appendix II</w:t>
      </w:r>
      <w:r w:rsidRPr="00670B2A">
        <w:rPr>
          <w:rFonts w:cs="Arial"/>
          <w:b/>
        </w:rPr>
        <w:t>I. Timeline for data collection</w:t>
      </w:r>
      <w:r w:rsidRPr="00670B2A">
        <w:rPr>
          <w:rFonts w:cs="Arial"/>
          <w:b/>
          <w:u w:val="single"/>
        </w:rPr>
        <w:t xml:space="preserve"> and</w:t>
      </w:r>
      <w:r w:rsidRPr="00670B2A">
        <w:rPr>
          <w:rFonts w:cs="Arial"/>
          <w:b/>
        </w:rPr>
        <w:t xml:space="preserve"> submission deadline in the </w:t>
      </w:r>
      <w:r>
        <w:rPr>
          <w:rFonts w:cs="Arial"/>
          <w:b/>
        </w:rPr>
        <w:t>AMBULATORY CARE SETTING</w:t>
      </w:r>
    </w:p>
    <w:tbl>
      <w:tblPr>
        <w:tblStyle w:val="TableGrid"/>
        <w:tblW w:w="10103" w:type="dxa"/>
        <w:tblLook w:val="04A0" w:firstRow="1" w:lastRow="0" w:firstColumn="1" w:lastColumn="0" w:noHBand="0" w:noVBand="1"/>
      </w:tblPr>
      <w:tblGrid>
        <w:gridCol w:w="2105"/>
        <w:gridCol w:w="1556"/>
        <w:gridCol w:w="1538"/>
        <w:gridCol w:w="4904"/>
      </w:tblGrid>
      <w:tr w:rsidR="00B036A1" w:rsidRPr="00C91048" w14:paraId="58713C85" w14:textId="77777777" w:rsidTr="00D003F3">
        <w:trPr>
          <w:trHeight w:val="1091"/>
          <w:tblHeader/>
        </w:trPr>
        <w:tc>
          <w:tcPr>
            <w:tcW w:w="2105" w:type="dxa"/>
            <w:shd w:val="clear" w:color="auto" w:fill="EDEDED" w:themeFill="accent3" w:themeFillTint="33"/>
          </w:tcPr>
          <w:p w14:paraId="21FD4334" w14:textId="77777777" w:rsidR="00B036A1" w:rsidRPr="00D003F3" w:rsidRDefault="00B036A1" w:rsidP="00D003F3">
            <w:pPr>
              <w:rPr>
                <w:b/>
              </w:rPr>
            </w:pPr>
            <w:r w:rsidRPr="00D003F3">
              <w:rPr>
                <w:b/>
              </w:rPr>
              <w:t xml:space="preserve">Data Collection Instrument  </w:t>
            </w:r>
          </w:p>
        </w:tc>
        <w:tc>
          <w:tcPr>
            <w:tcW w:w="1556" w:type="dxa"/>
            <w:shd w:val="clear" w:color="auto" w:fill="EDEDED" w:themeFill="accent3" w:themeFillTint="33"/>
          </w:tcPr>
          <w:p w14:paraId="0C07D79E" w14:textId="77777777" w:rsidR="00B036A1" w:rsidRPr="00D003F3" w:rsidRDefault="00B036A1" w:rsidP="00D003F3">
            <w:pPr>
              <w:rPr>
                <w:b/>
              </w:rPr>
            </w:pPr>
            <w:r w:rsidRPr="00D003F3">
              <w:rPr>
                <w:b/>
              </w:rPr>
              <w:t>Key person(s) completing the data collection</w:t>
            </w:r>
          </w:p>
        </w:tc>
        <w:tc>
          <w:tcPr>
            <w:tcW w:w="1538" w:type="dxa"/>
            <w:shd w:val="clear" w:color="auto" w:fill="EDEDED" w:themeFill="accent3" w:themeFillTint="33"/>
          </w:tcPr>
          <w:p w14:paraId="23E784F1" w14:textId="77777777" w:rsidR="00B036A1" w:rsidRPr="00D003F3" w:rsidRDefault="00B036A1" w:rsidP="00D003F3">
            <w:pPr>
              <w:rPr>
                <w:b/>
              </w:rPr>
            </w:pPr>
            <w:r w:rsidRPr="00D003F3">
              <w:rPr>
                <w:b/>
              </w:rPr>
              <w:t xml:space="preserve">Frequency of Data Collection </w:t>
            </w:r>
          </w:p>
        </w:tc>
        <w:tc>
          <w:tcPr>
            <w:tcW w:w="4904" w:type="dxa"/>
            <w:shd w:val="clear" w:color="auto" w:fill="EDEDED" w:themeFill="accent3" w:themeFillTint="33"/>
          </w:tcPr>
          <w:p w14:paraId="03E3E267" w14:textId="77777777" w:rsidR="00B036A1" w:rsidRPr="00D003F3" w:rsidRDefault="00B036A1" w:rsidP="00D003F3">
            <w:r w:rsidRPr="00D003F3">
              <w:rPr>
                <w:b/>
              </w:rPr>
              <w:t xml:space="preserve">Timeline for Data Submission </w:t>
            </w:r>
            <w:r w:rsidRPr="00D003F3">
              <w:t>(please submit each data instrument within each timeframe outlined below)</w:t>
            </w:r>
          </w:p>
        </w:tc>
      </w:tr>
      <w:tr w:rsidR="00B036A1" w:rsidRPr="00C262A0" w14:paraId="208B6E7B" w14:textId="77777777" w:rsidTr="00D003F3">
        <w:trPr>
          <w:trHeight w:val="2045"/>
        </w:trPr>
        <w:tc>
          <w:tcPr>
            <w:tcW w:w="2105" w:type="dxa"/>
          </w:tcPr>
          <w:p w14:paraId="0B2B8F83" w14:textId="77777777" w:rsidR="00B036A1" w:rsidRPr="00D003F3" w:rsidRDefault="00B036A1" w:rsidP="00D003F3">
            <w:pPr>
              <w:rPr>
                <w:sz w:val="20"/>
                <w:szCs w:val="20"/>
              </w:rPr>
            </w:pPr>
            <w:r w:rsidRPr="00D003F3">
              <w:rPr>
                <w:sz w:val="20"/>
                <w:szCs w:val="20"/>
              </w:rPr>
              <w:t>Structural Assessment for the Ambulatory Care Setting</w:t>
            </w:r>
          </w:p>
        </w:tc>
        <w:tc>
          <w:tcPr>
            <w:tcW w:w="1556" w:type="dxa"/>
          </w:tcPr>
          <w:p w14:paraId="212D5C39" w14:textId="77777777" w:rsidR="00B036A1" w:rsidRPr="00D003F3" w:rsidRDefault="00B036A1" w:rsidP="00D003F3">
            <w:pPr>
              <w:rPr>
                <w:sz w:val="20"/>
                <w:szCs w:val="20"/>
              </w:rPr>
            </w:pPr>
            <w:r w:rsidRPr="00D003F3">
              <w:rPr>
                <w:sz w:val="20"/>
                <w:szCs w:val="20"/>
              </w:rPr>
              <w:t>Unit leaders</w:t>
            </w:r>
          </w:p>
        </w:tc>
        <w:tc>
          <w:tcPr>
            <w:tcW w:w="1538" w:type="dxa"/>
          </w:tcPr>
          <w:p w14:paraId="6437C30F" w14:textId="77777777" w:rsidR="00B036A1" w:rsidRPr="00D003F3" w:rsidRDefault="00B036A1" w:rsidP="00D003F3">
            <w:pPr>
              <w:rPr>
                <w:b/>
                <w:color w:val="FF0000"/>
                <w:sz w:val="20"/>
                <w:szCs w:val="20"/>
              </w:rPr>
            </w:pPr>
            <w:r w:rsidRPr="00D003F3">
              <w:rPr>
                <w:b/>
                <w:sz w:val="20"/>
                <w:szCs w:val="20"/>
              </w:rPr>
              <w:t>Complete three times</w:t>
            </w:r>
          </w:p>
          <w:p w14:paraId="4A42F3CF" w14:textId="77777777" w:rsidR="00B036A1" w:rsidRPr="00D003F3" w:rsidRDefault="00B036A1" w:rsidP="00D003F3">
            <w:pPr>
              <w:rPr>
                <w:i/>
                <w:color w:val="FF0000"/>
                <w:sz w:val="20"/>
                <w:szCs w:val="20"/>
              </w:rPr>
            </w:pPr>
            <w:r w:rsidRPr="00D003F3">
              <w:rPr>
                <w:sz w:val="20"/>
                <w:szCs w:val="20"/>
              </w:rPr>
              <w:t>(</w:t>
            </w:r>
            <w:r w:rsidRPr="00D003F3">
              <w:rPr>
                <w:i/>
                <w:sz w:val="20"/>
                <w:szCs w:val="20"/>
              </w:rPr>
              <w:t>beginning of the baseline period, after the pilot, year after the pilot ends)</w:t>
            </w:r>
          </w:p>
          <w:p w14:paraId="0590327B" w14:textId="77777777" w:rsidR="00B036A1" w:rsidRPr="00D003F3" w:rsidRDefault="00B036A1" w:rsidP="00D003F3">
            <w:pPr>
              <w:pStyle w:val="ListParagraph"/>
              <w:ind w:left="450"/>
              <w:rPr>
                <w:sz w:val="20"/>
                <w:szCs w:val="20"/>
              </w:rPr>
            </w:pPr>
          </w:p>
        </w:tc>
        <w:tc>
          <w:tcPr>
            <w:tcW w:w="4904" w:type="dxa"/>
          </w:tcPr>
          <w:p w14:paraId="07ED49D7" w14:textId="77777777" w:rsidR="00B036A1" w:rsidRPr="00D003F3" w:rsidRDefault="00B036A1" w:rsidP="00D003F3">
            <w:pPr>
              <w:pStyle w:val="ListParagraph"/>
              <w:ind w:left="0"/>
              <w:rPr>
                <w:b/>
                <w:sz w:val="20"/>
                <w:szCs w:val="20"/>
              </w:rPr>
            </w:pPr>
            <w:r w:rsidRPr="00D003F3">
              <w:rPr>
                <w:b/>
                <w:sz w:val="20"/>
                <w:szCs w:val="20"/>
              </w:rPr>
              <w:t>Beginning of the baseline period:</w:t>
            </w:r>
          </w:p>
          <w:p w14:paraId="35367694" w14:textId="0A0CCD53" w:rsidR="00B036A1" w:rsidRPr="00D003F3" w:rsidRDefault="00AA2388" w:rsidP="00D003F3">
            <w:pPr>
              <w:pStyle w:val="ListParagraph"/>
              <w:ind w:left="0"/>
              <w:rPr>
                <w:sz w:val="20"/>
                <w:szCs w:val="20"/>
              </w:rPr>
            </w:pPr>
            <w:r>
              <w:rPr>
                <w:sz w:val="20"/>
                <w:szCs w:val="20"/>
              </w:rPr>
              <w:t>TBD</w:t>
            </w:r>
          </w:p>
          <w:p w14:paraId="056FCB75" w14:textId="77777777" w:rsidR="00B036A1" w:rsidRPr="00D003F3" w:rsidRDefault="00B036A1" w:rsidP="00D003F3">
            <w:pPr>
              <w:pStyle w:val="ListParagraph"/>
              <w:ind w:left="0"/>
              <w:rPr>
                <w:sz w:val="20"/>
                <w:szCs w:val="20"/>
              </w:rPr>
            </w:pPr>
          </w:p>
          <w:p w14:paraId="2CDD0A1E" w14:textId="77777777" w:rsidR="00B036A1" w:rsidRPr="00D003F3" w:rsidRDefault="00B036A1" w:rsidP="00D003F3">
            <w:pPr>
              <w:pStyle w:val="ListParagraph"/>
              <w:ind w:left="0"/>
              <w:rPr>
                <w:b/>
                <w:sz w:val="20"/>
                <w:szCs w:val="20"/>
              </w:rPr>
            </w:pPr>
            <w:r w:rsidRPr="00D003F3">
              <w:rPr>
                <w:b/>
                <w:sz w:val="20"/>
                <w:szCs w:val="20"/>
              </w:rPr>
              <w:t>End of the pilot:</w:t>
            </w:r>
          </w:p>
          <w:p w14:paraId="36D9E6BC" w14:textId="77777777" w:rsidR="00B036A1" w:rsidRPr="00D003F3" w:rsidRDefault="00B036A1" w:rsidP="00D003F3">
            <w:pPr>
              <w:rPr>
                <w:sz w:val="20"/>
                <w:szCs w:val="20"/>
              </w:rPr>
            </w:pPr>
            <w:r w:rsidRPr="00D003F3">
              <w:rPr>
                <w:sz w:val="20"/>
                <w:szCs w:val="20"/>
              </w:rPr>
              <w:t>April 1, 2018–April 14, 2018</w:t>
            </w:r>
          </w:p>
          <w:p w14:paraId="607578DC" w14:textId="77777777" w:rsidR="00B036A1" w:rsidRPr="00D003F3" w:rsidRDefault="00B036A1" w:rsidP="00D003F3">
            <w:pPr>
              <w:pStyle w:val="ListParagraph"/>
              <w:ind w:left="0"/>
              <w:rPr>
                <w:b/>
                <w:sz w:val="20"/>
                <w:szCs w:val="20"/>
              </w:rPr>
            </w:pPr>
          </w:p>
          <w:p w14:paraId="15AA8377" w14:textId="77777777" w:rsidR="00B036A1" w:rsidRPr="00D003F3" w:rsidRDefault="00B036A1" w:rsidP="00D003F3">
            <w:pPr>
              <w:pStyle w:val="ListParagraph"/>
              <w:ind w:left="0"/>
              <w:rPr>
                <w:b/>
                <w:sz w:val="20"/>
                <w:szCs w:val="20"/>
              </w:rPr>
            </w:pPr>
            <w:r w:rsidRPr="00D003F3">
              <w:rPr>
                <w:b/>
                <w:sz w:val="20"/>
                <w:szCs w:val="20"/>
              </w:rPr>
              <w:t xml:space="preserve">One year after the pilot ends: </w:t>
            </w:r>
          </w:p>
          <w:p w14:paraId="49822327" w14:textId="77777777" w:rsidR="00B036A1" w:rsidRPr="00D003F3" w:rsidRDefault="00B036A1" w:rsidP="00D003F3">
            <w:pPr>
              <w:pStyle w:val="ListParagraph"/>
              <w:ind w:left="0"/>
              <w:rPr>
                <w:sz w:val="20"/>
                <w:szCs w:val="20"/>
              </w:rPr>
            </w:pPr>
            <w:r w:rsidRPr="00D003F3">
              <w:rPr>
                <w:sz w:val="20"/>
                <w:szCs w:val="20"/>
              </w:rPr>
              <w:t>April 1, 2019 –April 14, 2019</w:t>
            </w:r>
          </w:p>
        </w:tc>
      </w:tr>
      <w:tr w:rsidR="00B036A1" w:rsidRPr="00C262A0" w14:paraId="05F37B7A" w14:textId="77777777" w:rsidTr="00D003F3">
        <w:trPr>
          <w:trHeight w:val="1334"/>
        </w:trPr>
        <w:tc>
          <w:tcPr>
            <w:tcW w:w="2105" w:type="dxa"/>
          </w:tcPr>
          <w:p w14:paraId="201A19F6" w14:textId="77777777" w:rsidR="00B036A1" w:rsidRPr="00D003F3" w:rsidRDefault="00B036A1" w:rsidP="00D003F3">
            <w:pPr>
              <w:rPr>
                <w:sz w:val="20"/>
                <w:szCs w:val="20"/>
              </w:rPr>
            </w:pPr>
            <w:r w:rsidRPr="00D003F3">
              <w:rPr>
                <w:sz w:val="20"/>
                <w:szCs w:val="20"/>
              </w:rPr>
              <w:t xml:space="preserve">Medical Office Survey on Patient Safety Culture  </w:t>
            </w:r>
          </w:p>
        </w:tc>
        <w:tc>
          <w:tcPr>
            <w:tcW w:w="1556" w:type="dxa"/>
          </w:tcPr>
          <w:p w14:paraId="2462AB77" w14:textId="77777777" w:rsidR="00B036A1" w:rsidRPr="00D003F3" w:rsidRDefault="00B036A1" w:rsidP="00D003F3">
            <w:pPr>
              <w:rPr>
                <w:sz w:val="20"/>
                <w:szCs w:val="20"/>
              </w:rPr>
            </w:pPr>
            <w:r w:rsidRPr="00D003F3">
              <w:rPr>
                <w:sz w:val="20"/>
                <w:szCs w:val="20"/>
              </w:rPr>
              <w:t>All staff</w:t>
            </w:r>
          </w:p>
        </w:tc>
        <w:tc>
          <w:tcPr>
            <w:tcW w:w="1538" w:type="dxa"/>
          </w:tcPr>
          <w:p w14:paraId="7858B770" w14:textId="77777777" w:rsidR="00B036A1" w:rsidRPr="00D003F3" w:rsidRDefault="00B036A1" w:rsidP="00D003F3">
            <w:pPr>
              <w:jc w:val="both"/>
              <w:rPr>
                <w:b/>
                <w:sz w:val="20"/>
                <w:szCs w:val="20"/>
              </w:rPr>
            </w:pPr>
            <w:r w:rsidRPr="00D003F3">
              <w:rPr>
                <w:b/>
                <w:sz w:val="20"/>
                <w:szCs w:val="20"/>
              </w:rPr>
              <w:t>Complete twice</w:t>
            </w:r>
          </w:p>
          <w:p w14:paraId="7E824144" w14:textId="77777777" w:rsidR="00B036A1" w:rsidRPr="00D003F3" w:rsidRDefault="00B036A1" w:rsidP="00D003F3">
            <w:pPr>
              <w:jc w:val="both"/>
              <w:rPr>
                <w:i/>
                <w:sz w:val="20"/>
                <w:szCs w:val="20"/>
              </w:rPr>
            </w:pPr>
            <w:r w:rsidRPr="00D003F3">
              <w:rPr>
                <w:b/>
                <w:sz w:val="20"/>
                <w:szCs w:val="20"/>
              </w:rPr>
              <w:t xml:space="preserve"> </w:t>
            </w:r>
            <w:r w:rsidRPr="00D003F3">
              <w:rPr>
                <w:i/>
                <w:sz w:val="20"/>
                <w:szCs w:val="20"/>
              </w:rPr>
              <w:t>(baseline period and at end the end of the pilot)</w:t>
            </w:r>
          </w:p>
        </w:tc>
        <w:tc>
          <w:tcPr>
            <w:tcW w:w="4904" w:type="dxa"/>
          </w:tcPr>
          <w:p w14:paraId="660EB806" w14:textId="77777777" w:rsidR="00B036A1" w:rsidRPr="00D003F3" w:rsidRDefault="00B036A1" w:rsidP="00D003F3">
            <w:pPr>
              <w:pStyle w:val="ListParagraph"/>
              <w:ind w:left="0"/>
              <w:rPr>
                <w:b/>
                <w:sz w:val="20"/>
                <w:szCs w:val="20"/>
              </w:rPr>
            </w:pPr>
            <w:r w:rsidRPr="00D003F3">
              <w:rPr>
                <w:b/>
                <w:sz w:val="20"/>
                <w:szCs w:val="20"/>
              </w:rPr>
              <w:t>Baseline period:</w:t>
            </w:r>
          </w:p>
          <w:p w14:paraId="5DB6B4CA" w14:textId="32F8AD9C" w:rsidR="00B036A1" w:rsidRPr="00D003F3" w:rsidRDefault="00AA2388" w:rsidP="00D003F3">
            <w:pPr>
              <w:pStyle w:val="ListParagraph"/>
              <w:ind w:left="0"/>
              <w:rPr>
                <w:sz w:val="20"/>
                <w:szCs w:val="20"/>
              </w:rPr>
            </w:pPr>
            <w:r>
              <w:rPr>
                <w:sz w:val="20"/>
                <w:szCs w:val="20"/>
              </w:rPr>
              <w:t>TBD</w:t>
            </w:r>
          </w:p>
          <w:p w14:paraId="454297D4" w14:textId="77777777" w:rsidR="00B036A1" w:rsidRPr="00D003F3" w:rsidRDefault="00B036A1" w:rsidP="00D003F3">
            <w:pPr>
              <w:rPr>
                <w:b/>
                <w:sz w:val="20"/>
                <w:szCs w:val="20"/>
              </w:rPr>
            </w:pPr>
          </w:p>
          <w:p w14:paraId="26C76FD1" w14:textId="77777777" w:rsidR="00B036A1" w:rsidRPr="00D003F3" w:rsidRDefault="00B036A1" w:rsidP="00D003F3">
            <w:pPr>
              <w:rPr>
                <w:b/>
                <w:sz w:val="20"/>
                <w:szCs w:val="20"/>
              </w:rPr>
            </w:pPr>
            <w:r w:rsidRPr="00D003F3">
              <w:rPr>
                <w:b/>
                <w:sz w:val="20"/>
                <w:szCs w:val="20"/>
              </w:rPr>
              <w:t>End of the pilot:</w:t>
            </w:r>
          </w:p>
          <w:p w14:paraId="4C19698F" w14:textId="77777777" w:rsidR="00B036A1" w:rsidRPr="00D003F3" w:rsidRDefault="00B036A1" w:rsidP="00D003F3">
            <w:pPr>
              <w:rPr>
                <w:sz w:val="20"/>
                <w:szCs w:val="20"/>
              </w:rPr>
            </w:pPr>
            <w:r w:rsidRPr="00D003F3">
              <w:rPr>
                <w:sz w:val="20"/>
                <w:szCs w:val="20"/>
              </w:rPr>
              <w:t>Week of March 5, 2018- Week ending on May 6, 2018</w:t>
            </w:r>
          </w:p>
        </w:tc>
      </w:tr>
      <w:tr w:rsidR="00B036A1" w:rsidRPr="008B312C" w14:paraId="2CD0303B" w14:textId="77777777" w:rsidTr="00D003F3">
        <w:trPr>
          <w:trHeight w:val="5303"/>
        </w:trPr>
        <w:tc>
          <w:tcPr>
            <w:tcW w:w="2105" w:type="dxa"/>
          </w:tcPr>
          <w:p w14:paraId="68D4B9B4" w14:textId="77777777" w:rsidR="00B036A1" w:rsidRPr="00FD682B" w:rsidRDefault="00B036A1" w:rsidP="00D003F3">
            <w:pPr>
              <w:rPr>
                <w:sz w:val="20"/>
                <w:szCs w:val="20"/>
              </w:rPr>
            </w:pPr>
          </w:p>
          <w:p w14:paraId="43E52C0C" w14:textId="77777777" w:rsidR="00B036A1" w:rsidRPr="00FD682B" w:rsidRDefault="00B036A1" w:rsidP="00D003F3">
            <w:pPr>
              <w:rPr>
                <w:rFonts w:cs="Arial"/>
                <w:sz w:val="20"/>
                <w:szCs w:val="20"/>
              </w:rPr>
            </w:pPr>
            <w:r w:rsidRPr="00FD682B">
              <w:rPr>
                <w:rFonts w:cs="Arial"/>
                <w:sz w:val="20"/>
                <w:szCs w:val="20"/>
              </w:rPr>
              <w:t xml:space="preserve">Number of antibiotic prescriptions per 100 patient-visits           </w:t>
            </w:r>
          </w:p>
          <w:p w14:paraId="49D7934A" w14:textId="77777777" w:rsidR="00B036A1" w:rsidRPr="00FD682B" w:rsidRDefault="00B036A1" w:rsidP="00D003F3">
            <w:pPr>
              <w:rPr>
                <w:rFonts w:cs="Arial"/>
                <w:sz w:val="20"/>
                <w:szCs w:val="20"/>
              </w:rPr>
            </w:pPr>
          </w:p>
          <w:p w14:paraId="6E3A49EF" w14:textId="77777777" w:rsidR="00B036A1" w:rsidRPr="00FD682B" w:rsidRDefault="00B036A1" w:rsidP="00D003F3">
            <w:pPr>
              <w:rPr>
                <w:rFonts w:cs="Arial"/>
                <w:b/>
                <w:sz w:val="20"/>
                <w:szCs w:val="20"/>
              </w:rPr>
            </w:pPr>
          </w:p>
          <w:p w14:paraId="4D333DAD" w14:textId="77777777" w:rsidR="00B036A1" w:rsidRPr="00FD682B" w:rsidRDefault="00B036A1" w:rsidP="00D003F3">
            <w:pPr>
              <w:rPr>
                <w:sz w:val="20"/>
                <w:szCs w:val="20"/>
              </w:rPr>
            </w:pPr>
            <w:r w:rsidRPr="00FD682B">
              <w:rPr>
                <w:rFonts w:cs="Arial"/>
                <w:sz w:val="20"/>
                <w:szCs w:val="20"/>
              </w:rPr>
              <w:t xml:space="preserve">Proportion of antibiotic  prescription use among patients with ICD-10 codes for non-antibiotic appropriate respiratory conditions </w:t>
            </w:r>
          </w:p>
        </w:tc>
        <w:tc>
          <w:tcPr>
            <w:tcW w:w="1556" w:type="dxa"/>
          </w:tcPr>
          <w:p w14:paraId="41D1E665" w14:textId="77777777" w:rsidR="00B036A1" w:rsidRPr="00FD682B" w:rsidRDefault="00B036A1" w:rsidP="00D003F3">
            <w:pPr>
              <w:rPr>
                <w:sz w:val="20"/>
                <w:szCs w:val="20"/>
              </w:rPr>
            </w:pPr>
            <w:r w:rsidRPr="00FD682B">
              <w:rPr>
                <w:sz w:val="20"/>
                <w:szCs w:val="20"/>
              </w:rPr>
              <w:t xml:space="preserve">Site IT Staff </w:t>
            </w:r>
          </w:p>
        </w:tc>
        <w:tc>
          <w:tcPr>
            <w:tcW w:w="1538" w:type="dxa"/>
          </w:tcPr>
          <w:p w14:paraId="2C8094A6" w14:textId="01B163C0" w:rsidR="00B036A1" w:rsidRPr="0076038F" w:rsidRDefault="00B036A1" w:rsidP="00D003F3">
            <w:pPr>
              <w:rPr>
                <w:b/>
                <w:sz w:val="20"/>
                <w:szCs w:val="20"/>
              </w:rPr>
            </w:pPr>
            <w:r w:rsidRPr="0076038F">
              <w:rPr>
                <w:b/>
                <w:sz w:val="20"/>
                <w:szCs w:val="20"/>
              </w:rPr>
              <w:t xml:space="preserve">Monthly data extracts should be </w:t>
            </w:r>
            <w:r w:rsidRPr="0076038F">
              <w:rPr>
                <w:b/>
                <w:sz w:val="20"/>
                <w:szCs w:val="20"/>
                <w:u w:val="single"/>
              </w:rPr>
              <w:t>submitted no later than the 14</w:t>
            </w:r>
            <w:r w:rsidRPr="0076038F">
              <w:rPr>
                <w:b/>
                <w:sz w:val="20"/>
                <w:szCs w:val="20"/>
                <w:u w:val="single"/>
                <w:vertAlign w:val="superscript"/>
              </w:rPr>
              <w:t>th</w:t>
            </w:r>
            <w:r w:rsidRPr="0076038F">
              <w:rPr>
                <w:b/>
                <w:sz w:val="20"/>
                <w:szCs w:val="20"/>
                <w:u w:val="single"/>
              </w:rPr>
              <w:t xml:space="preserve"> of the following month </w:t>
            </w:r>
          </w:p>
          <w:p w14:paraId="5BD3639E" w14:textId="77777777" w:rsidR="00B036A1" w:rsidRPr="0076038F" w:rsidRDefault="00B036A1" w:rsidP="00D003F3">
            <w:pPr>
              <w:rPr>
                <w:b/>
                <w:sz w:val="20"/>
                <w:szCs w:val="20"/>
                <w:u w:val="single"/>
              </w:rPr>
            </w:pPr>
          </w:p>
          <w:p w14:paraId="57A190E5" w14:textId="77777777" w:rsidR="00B036A1" w:rsidRPr="00D003F3" w:rsidRDefault="00B036A1" w:rsidP="00D003F3">
            <w:r w:rsidRPr="00FD682B">
              <w:rPr>
                <w:b/>
                <w:sz w:val="20"/>
                <w:szCs w:val="20"/>
                <w:u w:val="single"/>
              </w:rPr>
              <w:t>Retrospectively collect</w:t>
            </w:r>
            <w:r w:rsidRPr="00FD682B">
              <w:rPr>
                <w:b/>
                <w:sz w:val="20"/>
                <w:szCs w:val="20"/>
              </w:rPr>
              <w:t xml:space="preserve"> monthly data during the entire pilot period </w:t>
            </w:r>
            <w:r w:rsidRPr="00FD682B">
              <w:rPr>
                <w:sz w:val="20"/>
                <w:szCs w:val="20"/>
              </w:rPr>
              <w:t>(for a total of 12 months of data</w:t>
            </w:r>
            <w:r>
              <w:rPr>
                <w:sz w:val="20"/>
                <w:szCs w:val="20"/>
              </w:rPr>
              <w:t>)</w:t>
            </w:r>
            <w:r w:rsidRPr="00FD682B" w:rsidDel="00FD682B">
              <w:rPr>
                <w:b/>
                <w:sz w:val="20"/>
                <w:szCs w:val="20"/>
                <w:u w:val="single"/>
              </w:rPr>
              <w:t xml:space="preserve"> </w:t>
            </w:r>
          </w:p>
        </w:tc>
        <w:tc>
          <w:tcPr>
            <w:tcW w:w="4904" w:type="dxa"/>
          </w:tcPr>
          <w:p w14:paraId="6C407BA1" w14:textId="77777777" w:rsidR="00B036A1" w:rsidRPr="00246E90" w:rsidRDefault="00B036A1" w:rsidP="00D003F3">
            <w:pPr>
              <w:rPr>
                <w:b/>
                <w:sz w:val="20"/>
                <w:szCs w:val="20"/>
              </w:rPr>
            </w:pPr>
            <w:r w:rsidRPr="00246E90">
              <w:rPr>
                <w:b/>
                <w:sz w:val="20"/>
                <w:szCs w:val="20"/>
              </w:rPr>
              <w:t>Submission of  monthly EHR data:</w:t>
            </w:r>
          </w:p>
          <w:p w14:paraId="00D3B28C" w14:textId="4ED3831B" w:rsidR="00B036A1" w:rsidRPr="00246E90" w:rsidRDefault="00B036A1" w:rsidP="00D003F3">
            <w:pPr>
              <w:pStyle w:val="ListParagraph"/>
              <w:numPr>
                <w:ilvl w:val="0"/>
                <w:numId w:val="24"/>
              </w:numPr>
              <w:rPr>
                <w:sz w:val="20"/>
                <w:szCs w:val="20"/>
              </w:rPr>
            </w:pPr>
            <w:r w:rsidRPr="00246E90">
              <w:rPr>
                <w:b/>
                <w:sz w:val="20"/>
                <w:szCs w:val="20"/>
              </w:rPr>
              <w:t>April, May, June 2017 data</w:t>
            </w:r>
            <w:r w:rsidRPr="00246E90">
              <w:rPr>
                <w:sz w:val="20"/>
                <w:szCs w:val="20"/>
              </w:rPr>
              <w:t xml:space="preserve"> (submitted </w:t>
            </w:r>
            <w:r w:rsidR="00AA2388">
              <w:rPr>
                <w:sz w:val="20"/>
                <w:szCs w:val="20"/>
              </w:rPr>
              <w:t>TBD</w:t>
            </w:r>
            <w:r w:rsidRPr="00246E90">
              <w:rPr>
                <w:sz w:val="20"/>
                <w:szCs w:val="20"/>
              </w:rPr>
              <w:t>)</w:t>
            </w:r>
          </w:p>
          <w:p w14:paraId="54755D6E" w14:textId="52577F09" w:rsidR="00B036A1" w:rsidRDefault="00B036A1" w:rsidP="00D003F3">
            <w:pPr>
              <w:pStyle w:val="ListParagraph"/>
              <w:numPr>
                <w:ilvl w:val="0"/>
                <w:numId w:val="24"/>
              </w:numPr>
              <w:rPr>
                <w:sz w:val="20"/>
                <w:szCs w:val="20"/>
              </w:rPr>
            </w:pPr>
            <w:r w:rsidRPr="00246E90">
              <w:rPr>
                <w:b/>
                <w:sz w:val="20"/>
                <w:szCs w:val="20"/>
              </w:rPr>
              <w:t xml:space="preserve">July 2017 data </w:t>
            </w:r>
            <w:r w:rsidRPr="00246E90">
              <w:rPr>
                <w:sz w:val="20"/>
                <w:szCs w:val="20"/>
              </w:rPr>
              <w:t xml:space="preserve">(submitted </w:t>
            </w:r>
            <w:r w:rsidR="00AA2388">
              <w:rPr>
                <w:sz w:val="20"/>
                <w:szCs w:val="20"/>
              </w:rPr>
              <w:t>TBD</w:t>
            </w:r>
            <w:r w:rsidRPr="00246E90">
              <w:rPr>
                <w:sz w:val="20"/>
                <w:szCs w:val="20"/>
              </w:rPr>
              <w:t>)</w:t>
            </w:r>
          </w:p>
          <w:p w14:paraId="358E241F" w14:textId="77777777" w:rsidR="00B036A1" w:rsidRPr="00246E90" w:rsidRDefault="00B036A1" w:rsidP="00D003F3">
            <w:pPr>
              <w:pStyle w:val="ListParagraph"/>
              <w:numPr>
                <w:ilvl w:val="0"/>
                <w:numId w:val="24"/>
              </w:numPr>
              <w:rPr>
                <w:sz w:val="20"/>
                <w:szCs w:val="20"/>
              </w:rPr>
            </w:pPr>
            <w:r>
              <w:rPr>
                <w:b/>
                <w:sz w:val="20"/>
                <w:szCs w:val="20"/>
              </w:rPr>
              <w:t xml:space="preserve">August 2017 data </w:t>
            </w:r>
            <w:r>
              <w:rPr>
                <w:sz w:val="20"/>
                <w:szCs w:val="20"/>
              </w:rPr>
              <w:t>(submitted between September 1-September 14,2017)</w:t>
            </w:r>
          </w:p>
          <w:p w14:paraId="290C926E" w14:textId="77777777" w:rsidR="00B036A1" w:rsidRPr="00246E90" w:rsidRDefault="00B036A1" w:rsidP="00D003F3">
            <w:pPr>
              <w:pStyle w:val="ListParagraph"/>
              <w:numPr>
                <w:ilvl w:val="0"/>
                <w:numId w:val="24"/>
              </w:numPr>
              <w:rPr>
                <w:sz w:val="20"/>
                <w:szCs w:val="20"/>
              </w:rPr>
            </w:pPr>
            <w:r w:rsidRPr="00246E90">
              <w:rPr>
                <w:b/>
                <w:sz w:val="20"/>
                <w:szCs w:val="20"/>
              </w:rPr>
              <w:t xml:space="preserve">September  2017 data </w:t>
            </w:r>
            <w:r w:rsidRPr="00246E90">
              <w:rPr>
                <w:sz w:val="20"/>
                <w:szCs w:val="20"/>
              </w:rPr>
              <w:t>(submitted between October 1-</w:t>
            </w:r>
            <w:r>
              <w:rPr>
                <w:sz w:val="20"/>
                <w:szCs w:val="20"/>
              </w:rPr>
              <w:t xml:space="preserve">October </w:t>
            </w:r>
            <w:r w:rsidRPr="00246E90">
              <w:rPr>
                <w:sz w:val="20"/>
                <w:szCs w:val="20"/>
              </w:rPr>
              <w:t>14, 2017)</w:t>
            </w:r>
          </w:p>
          <w:p w14:paraId="625A3F48" w14:textId="77777777" w:rsidR="00B036A1" w:rsidRPr="00246E90" w:rsidRDefault="00B036A1" w:rsidP="00D003F3">
            <w:pPr>
              <w:pStyle w:val="ListParagraph"/>
              <w:numPr>
                <w:ilvl w:val="0"/>
                <w:numId w:val="24"/>
              </w:numPr>
              <w:rPr>
                <w:sz w:val="20"/>
                <w:szCs w:val="20"/>
              </w:rPr>
            </w:pPr>
            <w:r w:rsidRPr="00246E90">
              <w:rPr>
                <w:b/>
                <w:sz w:val="20"/>
                <w:szCs w:val="20"/>
              </w:rPr>
              <w:t xml:space="preserve">October 2017 data </w:t>
            </w:r>
            <w:r w:rsidRPr="00246E90">
              <w:rPr>
                <w:sz w:val="20"/>
                <w:szCs w:val="20"/>
              </w:rPr>
              <w:t>(submitted between November 1-November 14, 2017)</w:t>
            </w:r>
          </w:p>
          <w:p w14:paraId="3B3A8546" w14:textId="77777777" w:rsidR="00B036A1" w:rsidRPr="00246E90" w:rsidRDefault="00B036A1" w:rsidP="00D003F3">
            <w:pPr>
              <w:pStyle w:val="ListParagraph"/>
              <w:numPr>
                <w:ilvl w:val="0"/>
                <w:numId w:val="24"/>
              </w:numPr>
              <w:rPr>
                <w:sz w:val="20"/>
                <w:szCs w:val="20"/>
              </w:rPr>
            </w:pPr>
            <w:r w:rsidRPr="00246E90">
              <w:rPr>
                <w:b/>
                <w:sz w:val="20"/>
                <w:szCs w:val="20"/>
              </w:rPr>
              <w:t xml:space="preserve">November 2017 data </w:t>
            </w:r>
            <w:r w:rsidRPr="00246E90">
              <w:rPr>
                <w:sz w:val="20"/>
                <w:szCs w:val="20"/>
              </w:rPr>
              <w:t>(submitted between December 1-December 14, 2017)</w:t>
            </w:r>
          </w:p>
          <w:p w14:paraId="4F179948" w14:textId="77777777" w:rsidR="00B036A1" w:rsidRPr="00246E90" w:rsidRDefault="00B036A1" w:rsidP="00D003F3">
            <w:pPr>
              <w:pStyle w:val="ListParagraph"/>
              <w:numPr>
                <w:ilvl w:val="0"/>
                <w:numId w:val="24"/>
              </w:numPr>
              <w:rPr>
                <w:sz w:val="20"/>
                <w:szCs w:val="20"/>
              </w:rPr>
            </w:pPr>
            <w:r w:rsidRPr="00246E90">
              <w:rPr>
                <w:b/>
                <w:sz w:val="20"/>
                <w:szCs w:val="20"/>
              </w:rPr>
              <w:t xml:space="preserve">December 2017 data </w:t>
            </w:r>
            <w:r w:rsidRPr="00246E90">
              <w:rPr>
                <w:sz w:val="20"/>
                <w:szCs w:val="20"/>
              </w:rPr>
              <w:t>(submitted between January 1-January 14, 2018)</w:t>
            </w:r>
          </w:p>
          <w:p w14:paraId="57604A9A" w14:textId="77777777" w:rsidR="00B036A1" w:rsidRPr="00246E90" w:rsidRDefault="00B036A1" w:rsidP="00D003F3">
            <w:pPr>
              <w:pStyle w:val="ListParagraph"/>
              <w:numPr>
                <w:ilvl w:val="0"/>
                <w:numId w:val="24"/>
              </w:numPr>
              <w:rPr>
                <w:sz w:val="20"/>
                <w:szCs w:val="20"/>
              </w:rPr>
            </w:pPr>
            <w:r w:rsidRPr="00246E90">
              <w:rPr>
                <w:b/>
                <w:sz w:val="20"/>
                <w:szCs w:val="20"/>
              </w:rPr>
              <w:t xml:space="preserve">January 2018 data </w:t>
            </w:r>
            <w:r w:rsidRPr="00246E90">
              <w:rPr>
                <w:sz w:val="20"/>
                <w:szCs w:val="20"/>
              </w:rPr>
              <w:t>(submitted between February 1-February 14, 2018)</w:t>
            </w:r>
          </w:p>
          <w:p w14:paraId="241AE1EB" w14:textId="77777777" w:rsidR="00B036A1" w:rsidRDefault="00B036A1" w:rsidP="00D003F3">
            <w:pPr>
              <w:pStyle w:val="ListParagraph"/>
              <w:numPr>
                <w:ilvl w:val="0"/>
                <w:numId w:val="24"/>
              </w:numPr>
              <w:rPr>
                <w:sz w:val="20"/>
                <w:szCs w:val="20"/>
              </w:rPr>
            </w:pPr>
            <w:r w:rsidRPr="00246E90">
              <w:rPr>
                <w:b/>
                <w:sz w:val="20"/>
                <w:szCs w:val="20"/>
              </w:rPr>
              <w:t xml:space="preserve">February 2018 data </w:t>
            </w:r>
            <w:r w:rsidRPr="00246E90">
              <w:rPr>
                <w:sz w:val="20"/>
                <w:szCs w:val="20"/>
              </w:rPr>
              <w:t>(submitted between March 1-March 14, 2018)</w:t>
            </w:r>
          </w:p>
          <w:p w14:paraId="3659C465" w14:textId="77777777" w:rsidR="00B036A1" w:rsidRPr="00FD682B" w:rsidRDefault="00B036A1" w:rsidP="00D003F3">
            <w:pPr>
              <w:pStyle w:val="ListParagraph"/>
              <w:numPr>
                <w:ilvl w:val="0"/>
                <w:numId w:val="24"/>
              </w:numPr>
              <w:rPr>
                <w:sz w:val="20"/>
                <w:szCs w:val="20"/>
              </w:rPr>
            </w:pPr>
            <w:r w:rsidRPr="00D003F3">
              <w:rPr>
                <w:b/>
                <w:sz w:val="20"/>
                <w:szCs w:val="20"/>
              </w:rPr>
              <w:t xml:space="preserve">March 2018 data </w:t>
            </w:r>
            <w:r w:rsidRPr="00D003F3">
              <w:rPr>
                <w:sz w:val="20"/>
                <w:szCs w:val="20"/>
              </w:rPr>
              <w:t>(submitted between April 1-April 14, 2018)</w:t>
            </w:r>
          </w:p>
        </w:tc>
      </w:tr>
    </w:tbl>
    <w:p w14:paraId="23789AE1" w14:textId="77777777" w:rsidR="00506A52" w:rsidRPr="00670B2A" w:rsidRDefault="00506A52" w:rsidP="00FD682B">
      <w:pPr>
        <w:rPr>
          <w:rFonts w:cs="Arial"/>
          <w:b/>
        </w:rPr>
        <w:sectPr w:rsidR="00506A52" w:rsidRPr="00670B2A" w:rsidSect="00824143">
          <w:pgSz w:w="12240" w:h="15840"/>
          <w:pgMar w:top="1440" w:right="1440" w:bottom="1440" w:left="1440" w:header="720" w:footer="720" w:gutter="0"/>
          <w:cols w:space="720"/>
          <w:docGrid w:linePitch="360"/>
        </w:sectPr>
      </w:pPr>
    </w:p>
    <w:p w14:paraId="35DE63C6" w14:textId="77777777" w:rsidR="001C5D16" w:rsidRDefault="001C5D16" w:rsidP="00824143">
      <w:pPr>
        <w:rPr>
          <w:rFonts w:ascii="Arial Narrow" w:hAnsi="Arial Narrow"/>
          <w:b/>
          <w:sz w:val="20"/>
          <w:szCs w:val="20"/>
        </w:rPr>
      </w:pPr>
    </w:p>
    <w:sectPr w:rsidR="001C5D16" w:rsidSect="003E5364">
      <w:headerReference w:type="even" r:id="rId13"/>
      <w:headerReference w:type="default" r:id="rId14"/>
      <w:footerReference w:type="default" r:id="rId15"/>
      <w:head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BC0E" w14:textId="77777777" w:rsidR="00506A52" w:rsidRDefault="00506A52">
      <w:pPr>
        <w:spacing w:after="0" w:line="240" w:lineRule="auto"/>
      </w:pPr>
      <w:r>
        <w:separator/>
      </w:r>
    </w:p>
  </w:endnote>
  <w:endnote w:type="continuationSeparator" w:id="0">
    <w:p w14:paraId="2DF79493" w14:textId="77777777" w:rsidR="00506A52" w:rsidRDefault="0050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altName w:val="Menlo Bold"/>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343682"/>
      <w:docPartObj>
        <w:docPartGallery w:val="Page Numbers (Bottom of Page)"/>
        <w:docPartUnique/>
      </w:docPartObj>
    </w:sdtPr>
    <w:sdtEndPr>
      <w:rPr>
        <w:noProof/>
      </w:rPr>
    </w:sdtEndPr>
    <w:sdtContent>
      <w:p w14:paraId="1A2B737C" w14:textId="0732595B" w:rsidR="00506A52" w:rsidRDefault="00506A52">
        <w:pPr>
          <w:pStyle w:val="Footer"/>
          <w:jc w:val="center"/>
        </w:pPr>
        <w:r>
          <w:fldChar w:fldCharType="begin"/>
        </w:r>
        <w:r>
          <w:instrText xml:space="preserve"> PAGE   \* MERGEFORMAT </w:instrText>
        </w:r>
        <w:r>
          <w:fldChar w:fldCharType="separate"/>
        </w:r>
        <w:r w:rsidR="00060AA6">
          <w:rPr>
            <w:noProof/>
          </w:rPr>
          <w:t>1</w:t>
        </w:r>
        <w:r>
          <w:rPr>
            <w:noProof/>
          </w:rPr>
          <w:fldChar w:fldCharType="end"/>
        </w:r>
      </w:p>
    </w:sdtContent>
  </w:sdt>
  <w:p w14:paraId="6819D8E9" w14:textId="77777777" w:rsidR="00506A52" w:rsidRDefault="00506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320615"/>
      <w:docPartObj>
        <w:docPartGallery w:val="Page Numbers (Bottom of Page)"/>
        <w:docPartUnique/>
      </w:docPartObj>
    </w:sdtPr>
    <w:sdtEndPr>
      <w:rPr>
        <w:noProof/>
      </w:rPr>
    </w:sdtEndPr>
    <w:sdtContent>
      <w:p w14:paraId="17C4D92C" w14:textId="36FCD2E3" w:rsidR="00506A52" w:rsidRDefault="00506A52">
        <w:pPr>
          <w:pStyle w:val="Footer"/>
          <w:jc w:val="center"/>
        </w:pPr>
        <w:r>
          <w:fldChar w:fldCharType="begin"/>
        </w:r>
        <w:r>
          <w:instrText xml:space="preserve"> PAGE   \* MERGEFORMAT </w:instrText>
        </w:r>
        <w:r>
          <w:fldChar w:fldCharType="separate"/>
        </w:r>
        <w:r w:rsidR="00824143">
          <w:rPr>
            <w:noProof/>
          </w:rPr>
          <w:t>9</w:t>
        </w:r>
        <w:r>
          <w:rPr>
            <w:noProof/>
          </w:rPr>
          <w:fldChar w:fldCharType="end"/>
        </w:r>
      </w:p>
    </w:sdtContent>
  </w:sdt>
  <w:p w14:paraId="42ED7F85" w14:textId="77777777" w:rsidR="00506A52" w:rsidRDefault="00506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4AE00" w14:textId="77777777" w:rsidR="00506A52" w:rsidRDefault="00506A52">
      <w:pPr>
        <w:spacing w:after="0" w:line="240" w:lineRule="auto"/>
      </w:pPr>
      <w:r>
        <w:separator/>
      </w:r>
    </w:p>
  </w:footnote>
  <w:footnote w:type="continuationSeparator" w:id="0">
    <w:p w14:paraId="57421CA4" w14:textId="77777777" w:rsidR="00506A52" w:rsidRDefault="00506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12602" w14:textId="562102B6" w:rsidR="00CD0FCC" w:rsidRDefault="00CD0FCC">
    <w:pPr>
      <w:pStyle w:val="Header"/>
    </w:pPr>
    <w:r>
      <w:t xml:space="preserve">Attachment M: </w:t>
    </w:r>
    <w:r>
      <w:rPr>
        <w:i/>
      </w:rPr>
      <w:t xml:space="preserve">AHRQ Safety Program for Improving Antibiotic Use </w:t>
    </w:r>
    <w:r w:rsidRPr="005D6D09">
      <w:t>Data Collection Frequently Asked Questions</w:t>
    </w:r>
    <w:r>
      <w:t xml:space="preserve"> and Timeline for Data Collection and Submission</w:t>
    </w:r>
  </w:p>
  <w:p w14:paraId="7B3ECFD4" w14:textId="77777777" w:rsidR="00CD0FCC" w:rsidRDefault="00CD0F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09B76" w14:textId="2EFA3068" w:rsidR="00506A52" w:rsidRDefault="00506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4D76E" w14:textId="4F1FDA99" w:rsidR="00506A52" w:rsidRDefault="00506A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E43E6" w14:textId="53318CFA" w:rsidR="00506A52" w:rsidRDefault="00506A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23E"/>
    <w:multiLevelType w:val="hybridMultilevel"/>
    <w:tmpl w:val="6356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35495"/>
    <w:multiLevelType w:val="hybridMultilevel"/>
    <w:tmpl w:val="5D5CEE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93398"/>
    <w:multiLevelType w:val="hybridMultilevel"/>
    <w:tmpl w:val="7FD8E9CE"/>
    <w:lvl w:ilvl="0" w:tplc="0F2081E4">
      <w:start w:val="1"/>
      <w:numFmt w:val="decimal"/>
      <w:lvlText w:val="%1."/>
      <w:lvlJc w:val="left"/>
      <w:pPr>
        <w:ind w:left="450" w:hanging="360"/>
      </w:pPr>
      <w:rPr>
        <w:rFonts w:ascii="Arial (narrow)" w:eastAsiaTheme="minorHAnsi" w:hAnsi="Arial (narrow)" w:cstheme="minorBidi"/>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6062069"/>
    <w:multiLevelType w:val="hybridMultilevel"/>
    <w:tmpl w:val="E7FA28C4"/>
    <w:lvl w:ilvl="0" w:tplc="C9682B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97651"/>
    <w:multiLevelType w:val="hybridMultilevel"/>
    <w:tmpl w:val="186A09F4"/>
    <w:lvl w:ilvl="0" w:tplc="356846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9F4C6E"/>
    <w:multiLevelType w:val="hybridMultilevel"/>
    <w:tmpl w:val="AEEC2552"/>
    <w:lvl w:ilvl="0" w:tplc="DFF0B7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A26BD9"/>
    <w:multiLevelType w:val="hybridMultilevel"/>
    <w:tmpl w:val="A8042628"/>
    <w:lvl w:ilvl="0" w:tplc="BC50D6A4">
      <w:start w:val="1"/>
      <w:numFmt w:val="decimal"/>
      <w:lvlText w:val="%1."/>
      <w:lvlJc w:val="left"/>
      <w:pPr>
        <w:ind w:left="36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92440"/>
    <w:multiLevelType w:val="hybridMultilevel"/>
    <w:tmpl w:val="D674D032"/>
    <w:lvl w:ilvl="0" w:tplc="C56AF042">
      <w:start w:val="1"/>
      <w:numFmt w:val="decimal"/>
      <w:lvlText w:val="%1."/>
      <w:lvlJc w:val="left"/>
      <w:pPr>
        <w:ind w:left="45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A216941"/>
    <w:multiLevelType w:val="hybridMultilevel"/>
    <w:tmpl w:val="879AB6FE"/>
    <w:lvl w:ilvl="0" w:tplc="0409000F">
      <w:start w:val="1"/>
      <w:numFmt w:val="decimal"/>
      <w:lvlText w:val="%1."/>
      <w:lvlJc w:val="left"/>
      <w:pPr>
        <w:ind w:left="720" w:hanging="360"/>
      </w:pPr>
      <w:rPr>
        <w:rFonts w:hint="default"/>
      </w:rPr>
    </w:lvl>
    <w:lvl w:ilvl="1" w:tplc="9D9C0AF2">
      <w:start w:val="1"/>
      <w:numFmt w:val="lowerRoman"/>
      <w:lvlText w:val="%2."/>
      <w:lvlJc w:val="left"/>
      <w:pPr>
        <w:ind w:left="1080" w:hanging="360"/>
      </w:pPr>
      <w:rPr>
        <w:rFonts w:asciiTheme="minorHAnsi" w:eastAsiaTheme="minorEastAsia" w:hAnsiTheme="minorHAnsi" w:cstheme="minorBidi"/>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77DE2"/>
    <w:multiLevelType w:val="hybridMultilevel"/>
    <w:tmpl w:val="4B06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D79A0"/>
    <w:multiLevelType w:val="hybridMultilevel"/>
    <w:tmpl w:val="BD7A74EC"/>
    <w:lvl w:ilvl="0" w:tplc="12F222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F41ED7"/>
    <w:multiLevelType w:val="hybridMultilevel"/>
    <w:tmpl w:val="1BC00E6E"/>
    <w:lvl w:ilvl="0" w:tplc="E3AAA416">
      <w:start w:val="1"/>
      <w:numFmt w:val="decimal"/>
      <w:lvlText w:val="%1."/>
      <w:lvlJc w:val="left"/>
      <w:pPr>
        <w:ind w:left="450" w:hanging="360"/>
      </w:pPr>
      <w:rPr>
        <w:rFonts w:ascii="Arial (narrow)" w:eastAsiaTheme="minorHAnsi" w:hAnsi="Arial (narrow)"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295056F"/>
    <w:multiLevelType w:val="hybridMultilevel"/>
    <w:tmpl w:val="8B1C1D50"/>
    <w:lvl w:ilvl="0" w:tplc="6DC0FA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FA47AA"/>
    <w:multiLevelType w:val="hybridMultilevel"/>
    <w:tmpl w:val="1C0C7292"/>
    <w:lvl w:ilvl="0" w:tplc="D81C5D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B0347"/>
    <w:multiLevelType w:val="hybridMultilevel"/>
    <w:tmpl w:val="343649A2"/>
    <w:lvl w:ilvl="0" w:tplc="24CC3204">
      <w:start w:val="1"/>
      <w:numFmt w:val="decimal"/>
      <w:lvlText w:val="%1)"/>
      <w:lvlJc w:val="left"/>
      <w:pPr>
        <w:ind w:left="360" w:hanging="360"/>
      </w:pPr>
      <w:rPr>
        <w:rFonts w:hint="default"/>
        <w:b/>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9140BA"/>
    <w:multiLevelType w:val="hybridMultilevel"/>
    <w:tmpl w:val="C436C4F4"/>
    <w:lvl w:ilvl="0" w:tplc="A4D618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B06548"/>
    <w:multiLevelType w:val="hybridMultilevel"/>
    <w:tmpl w:val="A0BA7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660B70"/>
    <w:multiLevelType w:val="hybridMultilevel"/>
    <w:tmpl w:val="826E3BE4"/>
    <w:lvl w:ilvl="0" w:tplc="E99810D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984AC5"/>
    <w:multiLevelType w:val="hybridMultilevel"/>
    <w:tmpl w:val="A8042628"/>
    <w:lvl w:ilvl="0" w:tplc="BC50D6A4">
      <w:start w:val="1"/>
      <w:numFmt w:val="decimal"/>
      <w:lvlText w:val="%1."/>
      <w:lvlJc w:val="left"/>
      <w:pPr>
        <w:ind w:left="36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675E5E"/>
    <w:multiLevelType w:val="hybridMultilevel"/>
    <w:tmpl w:val="A8042628"/>
    <w:lvl w:ilvl="0" w:tplc="BC50D6A4">
      <w:start w:val="1"/>
      <w:numFmt w:val="decimal"/>
      <w:lvlText w:val="%1."/>
      <w:lvlJc w:val="left"/>
      <w:pPr>
        <w:ind w:left="36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F17B2"/>
    <w:multiLevelType w:val="hybridMultilevel"/>
    <w:tmpl w:val="3EF219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FB0541"/>
    <w:multiLevelType w:val="hybridMultilevel"/>
    <w:tmpl w:val="657C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AA184E"/>
    <w:multiLevelType w:val="hybridMultilevel"/>
    <w:tmpl w:val="1CA6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BF189E"/>
    <w:multiLevelType w:val="hybridMultilevel"/>
    <w:tmpl w:val="1E10B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3"/>
  </w:num>
  <w:num w:numId="4">
    <w:abstractNumId w:val="15"/>
  </w:num>
  <w:num w:numId="5">
    <w:abstractNumId w:val="14"/>
  </w:num>
  <w:num w:numId="6">
    <w:abstractNumId w:val="11"/>
  </w:num>
  <w:num w:numId="7">
    <w:abstractNumId w:val="2"/>
  </w:num>
  <w:num w:numId="8">
    <w:abstractNumId w:val="7"/>
  </w:num>
  <w:num w:numId="9">
    <w:abstractNumId w:val="23"/>
  </w:num>
  <w:num w:numId="10">
    <w:abstractNumId w:val="20"/>
  </w:num>
  <w:num w:numId="11">
    <w:abstractNumId w:val="10"/>
  </w:num>
  <w:num w:numId="12">
    <w:abstractNumId w:val="5"/>
  </w:num>
  <w:num w:numId="13">
    <w:abstractNumId w:val="12"/>
  </w:num>
  <w:num w:numId="14">
    <w:abstractNumId w:val="13"/>
  </w:num>
  <w:num w:numId="15">
    <w:abstractNumId w:val="4"/>
  </w:num>
  <w:num w:numId="16">
    <w:abstractNumId w:val="22"/>
  </w:num>
  <w:num w:numId="17">
    <w:abstractNumId w:val="16"/>
  </w:num>
  <w:num w:numId="18">
    <w:abstractNumId w:val="9"/>
  </w:num>
  <w:num w:numId="19">
    <w:abstractNumId w:val="0"/>
  </w:num>
  <w:num w:numId="20">
    <w:abstractNumId w:val="21"/>
  </w:num>
  <w:num w:numId="21">
    <w:abstractNumId w:val="17"/>
  </w:num>
  <w:num w:numId="22">
    <w:abstractNumId w:val="19"/>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4F"/>
    <w:rsid w:val="00015969"/>
    <w:rsid w:val="00023489"/>
    <w:rsid w:val="00027456"/>
    <w:rsid w:val="000547B6"/>
    <w:rsid w:val="00060AA6"/>
    <w:rsid w:val="000658EB"/>
    <w:rsid w:val="000C79BD"/>
    <w:rsid w:val="001007A6"/>
    <w:rsid w:val="00117D8D"/>
    <w:rsid w:val="001455B9"/>
    <w:rsid w:val="001641CA"/>
    <w:rsid w:val="00173E9F"/>
    <w:rsid w:val="001C5D16"/>
    <w:rsid w:val="001D5ADC"/>
    <w:rsid w:val="001E0246"/>
    <w:rsid w:val="00202E87"/>
    <w:rsid w:val="00246E90"/>
    <w:rsid w:val="002958DB"/>
    <w:rsid w:val="00297CC3"/>
    <w:rsid w:val="002A2374"/>
    <w:rsid w:val="002E15A8"/>
    <w:rsid w:val="003559E7"/>
    <w:rsid w:val="00375086"/>
    <w:rsid w:val="003D4A9D"/>
    <w:rsid w:val="003E1831"/>
    <w:rsid w:val="003E5364"/>
    <w:rsid w:val="003F2332"/>
    <w:rsid w:val="004332AC"/>
    <w:rsid w:val="00441B39"/>
    <w:rsid w:val="00445434"/>
    <w:rsid w:val="00456DAD"/>
    <w:rsid w:val="00457A72"/>
    <w:rsid w:val="004A33FC"/>
    <w:rsid w:val="004A7DD2"/>
    <w:rsid w:val="004D758F"/>
    <w:rsid w:val="00506A52"/>
    <w:rsid w:val="00573B4F"/>
    <w:rsid w:val="00672932"/>
    <w:rsid w:val="006D3A2F"/>
    <w:rsid w:val="006D789D"/>
    <w:rsid w:val="00705F20"/>
    <w:rsid w:val="00714A2B"/>
    <w:rsid w:val="007D3B65"/>
    <w:rsid w:val="007E5273"/>
    <w:rsid w:val="00821FBB"/>
    <w:rsid w:val="00824143"/>
    <w:rsid w:val="0087223B"/>
    <w:rsid w:val="008A78B6"/>
    <w:rsid w:val="008B312C"/>
    <w:rsid w:val="009822EB"/>
    <w:rsid w:val="00A0276B"/>
    <w:rsid w:val="00A07223"/>
    <w:rsid w:val="00A3776F"/>
    <w:rsid w:val="00A6296B"/>
    <w:rsid w:val="00A711B7"/>
    <w:rsid w:val="00A7465A"/>
    <w:rsid w:val="00A8035C"/>
    <w:rsid w:val="00AA2388"/>
    <w:rsid w:val="00AD79AF"/>
    <w:rsid w:val="00AE2942"/>
    <w:rsid w:val="00B036A1"/>
    <w:rsid w:val="00C03A98"/>
    <w:rsid w:val="00C14234"/>
    <w:rsid w:val="00C262A0"/>
    <w:rsid w:val="00C37BDA"/>
    <w:rsid w:val="00C441AE"/>
    <w:rsid w:val="00C90AC7"/>
    <w:rsid w:val="00CD0FCC"/>
    <w:rsid w:val="00CF06BA"/>
    <w:rsid w:val="00D305E4"/>
    <w:rsid w:val="00D87E77"/>
    <w:rsid w:val="00D96F5B"/>
    <w:rsid w:val="00E50EE9"/>
    <w:rsid w:val="00E523B0"/>
    <w:rsid w:val="00E61041"/>
    <w:rsid w:val="00E9271A"/>
    <w:rsid w:val="00F10915"/>
    <w:rsid w:val="00FD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45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2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4F"/>
    <w:pPr>
      <w:ind w:left="720"/>
      <w:contextualSpacing/>
    </w:pPr>
  </w:style>
  <w:style w:type="character" w:styleId="CommentReference">
    <w:name w:val="annotation reference"/>
    <w:basedOn w:val="DefaultParagraphFont"/>
    <w:uiPriority w:val="99"/>
    <w:semiHidden/>
    <w:unhideWhenUsed/>
    <w:rsid w:val="00573B4F"/>
    <w:rPr>
      <w:sz w:val="16"/>
      <w:szCs w:val="16"/>
    </w:rPr>
  </w:style>
  <w:style w:type="paragraph" w:styleId="CommentText">
    <w:name w:val="annotation text"/>
    <w:basedOn w:val="Normal"/>
    <w:link w:val="CommentTextChar"/>
    <w:uiPriority w:val="99"/>
    <w:semiHidden/>
    <w:unhideWhenUsed/>
    <w:rsid w:val="00573B4F"/>
    <w:pPr>
      <w:spacing w:line="240" w:lineRule="auto"/>
    </w:pPr>
    <w:rPr>
      <w:sz w:val="20"/>
      <w:szCs w:val="20"/>
    </w:rPr>
  </w:style>
  <w:style w:type="character" w:customStyle="1" w:styleId="CommentTextChar">
    <w:name w:val="Comment Text Char"/>
    <w:basedOn w:val="DefaultParagraphFont"/>
    <w:link w:val="CommentText"/>
    <w:uiPriority w:val="99"/>
    <w:semiHidden/>
    <w:rsid w:val="00573B4F"/>
    <w:rPr>
      <w:rFonts w:eastAsiaTheme="minorEastAsia"/>
      <w:sz w:val="20"/>
      <w:szCs w:val="20"/>
      <w:lang w:eastAsia="zh-CN"/>
    </w:rPr>
  </w:style>
  <w:style w:type="table" w:styleId="TableGrid">
    <w:name w:val="Table Grid"/>
    <w:basedOn w:val="TableNormal"/>
    <w:uiPriority w:val="39"/>
    <w:rsid w:val="00573B4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F"/>
    <w:rPr>
      <w:rFonts w:eastAsiaTheme="minorEastAsia"/>
      <w:lang w:eastAsia="zh-CN"/>
    </w:rPr>
  </w:style>
  <w:style w:type="character" w:styleId="Hyperlink">
    <w:name w:val="Hyperlink"/>
    <w:basedOn w:val="DefaultParagraphFont"/>
    <w:uiPriority w:val="99"/>
    <w:semiHidden/>
    <w:unhideWhenUsed/>
    <w:rsid w:val="00573B4F"/>
    <w:rPr>
      <w:color w:val="0000FF"/>
      <w:u w:val="single"/>
    </w:rPr>
  </w:style>
  <w:style w:type="paragraph" w:styleId="BalloonText">
    <w:name w:val="Balloon Text"/>
    <w:basedOn w:val="Normal"/>
    <w:link w:val="BalloonTextChar"/>
    <w:uiPriority w:val="99"/>
    <w:semiHidden/>
    <w:unhideWhenUsed/>
    <w:rsid w:val="00065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8EB"/>
    <w:rPr>
      <w:rFonts w:ascii="Segoe UI" w:eastAsiaTheme="minorEastAsia"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1E0246"/>
    <w:rPr>
      <w:b/>
      <w:bCs/>
    </w:rPr>
  </w:style>
  <w:style w:type="character" w:customStyle="1" w:styleId="CommentSubjectChar">
    <w:name w:val="Comment Subject Char"/>
    <w:basedOn w:val="CommentTextChar"/>
    <w:link w:val="CommentSubject"/>
    <w:uiPriority w:val="99"/>
    <w:semiHidden/>
    <w:rsid w:val="001E0246"/>
    <w:rPr>
      <w:rFonts w:eastAsiaTheme="minorEastAsia"/>
      <w:b/>
      <w:bCs/>
      <w:sz w:val="20"/>
      <w:szCs w:val="20"/>
      <w:lang w:eastAsia="zh-CN"/>
    </w:rPr>
  </w:style>
  <w:style w:type="paragraph" w:styleId="Header">
    <w:name w:val="header"/>
    <w:basedOn w:val="Normal"/>
    <w:link w:val="HeaderChar"/>
    <w:uiPriority w:val="99"/>
    <w:unhideWhenUsed/>
    <w:rsid w:val="00672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32"/>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2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4F"/>
    <w:pPr>
      <w:ind w:left="720"/>
      <w:contextualSpacing/>
    </w:pPr>
  </w:style>
  <w:style w:type="character" w:styleId="CommentReference">
    <w:name w:val="annotation reference"/>
    <w:basedOn w:val="DefaultParagraphFont"/>
    <w:uiPriority w:val="99"/>
    <w:semiHidden/>
    <w:unhideWhenUsed/>
    <w:rsid w:val="00573B4F"/>
    <w:rPr>
      <w:sz w:val="16"/>
      <w:szCs w:val="16"/>
    </w:rPr>
  </w:style>
  <w:style w:type="paragraph" w:styleId="CommentText">
    <w:name w:val="annotation text"/>
    <w:basedOn w:val="Normal"/>
    <w:link w:val="CommentTextChar"/>
    <w:uiPriority w:val="99"/>
    <w:semiHidden/>
    <w:unhideWhenUsed/>
    <w:rsid w:val="00573B4F"/>
    <w:pPr>
      <w:spacing w:line="240" w:lineRule="auto"/>
    </w:pPr>
    <w:rPr>
      <w:sz w:val="20"/>
      <w:szCs w:val="20"/>
    </w:rPr>
  </w:style>
  <w:style w:type="character" w:customStyle="1" w:styleId="CommentTextChar">
    <w:name w:val="Comment Text Char"/>
    <w:basedOn w:val="DefaultParagraphFont"/>
    <w:link w:val="CommentText"/>
    <w:uiPriority w:val="99"/>
    <w:semiHidden/>
    <w:rsid w:val="00573B4F"/>
    <w:rPr>
      <w:rFonts w:eastAsiaTheme="minorEastAsia"/>
      <w:sz w:val="20"/>
      <w:szCs w:val="20"/>
      <w:lang w:eastAsia="zh-CN"/>
    </w:rPr>
  </w:style>
  <w:style w:type="table" w:styleId="TableGrid">
    <w:name w:val="Table Grid"/>
    <w:basedOn w:val="TableNormal"/>
    <w:uiPriority w:val="39"/>
    <w:rsid w:val="00573B4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F"/>
    <w:rPr>
      <w:rFonts w:eastAsiaTheme="minorEastAsia"/>
      <w:lang w:eastAsia="zh-CN"/>
    </w:rPr>
  </w:style>
  <w:style w:type="character" w:styleId="Hyperlink">
    <w:name w:val="Hyperlink"/>
    <w:basedOn w:val="DefaultParagraphFont"/>
    <w:uiPriority w:val="99"/>
    <w:semiHidden/>
    <w:unhideWhenUsed/>
    <w:rsid w:val="00573B4F"/>
    <w:rPr>
      <w:color w:val="0000FF"/>
      <w:u w:val="single"/>
    </w:rPr>
  </w:style>
  <w:style w:type="paragraph" w:styleId="BalloonText">
    <w:name w:val="Balloon Text"/>
    <w:basedOn w:val="Normal"/>
    <w:link w:val="BalloonTextChar"/>
    <w:uiPriority w:val="99"/>
    <w:semiHidden/>
    <w:unhideWhenUsed/>
    <w:rsid w:val="00065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8EB"/>
    <w:rPr>
      <w:rFonts w:ascii="Segoe UI" w:eastAsiaTheme="minorEastAsia"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1E0246"/>
    <w:rPr>
      <w:b/>
      <w:bCs/>
    </w:rPr>
  </w:style>
  <w:style w:type="character" w:customStyle="1" w:styleId="CommentSubjectChar">
    <w:name w:val="Comment Subject Char"/>
    <w:basedOn w:val="CommentTextChar"/>
    <w:link w:val="CommentSubject"/>
    <w:uiPriority w:val="99"/>
    <w:semiHidden/>
    <w:rsid w:val="001E0246"/>
    <w:rPr>
      <w:rFonts w:eastAsiaTheme="minorEastAsia"/>
      <w:b/>
      <w:bCs/>
      <w:sz w:val="20"/>
      <w:szCs w:val="20"/>
      <w:lang w:eastAsia="zh-CN"/>
    </w:rPr>
  </w:style>
  <w:style w:type="paragraph" w:styleId="Header">
    <w:name w:val="header"/>
    <w:basedOn w:val="Normal"/>
    <w:link w:val="HeaderChar"/>
    <w:uiPriority w:val="99"/>
    <w:unhideWhenUsed/>
    <w:rsid w:val="00672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32"/>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HRQ-AS-SUPPORT@NORC.ORG" TargetMode="External"/><Relationship Id="rId4" Type="http://schemas.microsoft.com/office/2007/relationships/stylesWithEffects" Target="stylesWithEffects.xml"/><Relationship Id="rId9" Type="http://schemas.openxmlformats.org/officeDocument/2006/relationships/hyperlink" Target="mailto:ahrq-as-support@nor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71CF-B93A-46B0-B778-9710A552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Campanella</dc:creator>
  <cp:keywords/>
  <dc:description/>
  <cp:lastModifiedBy>SYSTEM</cp:lastModifiedBy>
  <cp:revision>2</cp:revision>
  <dcterms:created xsi:type="dcterms:W3CDTF">2017-07-27T15:25:00Z</dcterms:created>
  <dcterms:modified xsi:type="dcterms:W3CDTF">2017-07-27T15:25:00Z</dcterms:modified>
</cp:coreProperties>
</file>